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Microsoft_Visio_Drawing23.vsdx" ContentType="application/vnd.ms-visio.viewer"/>
  <Override PartName="/word/embeddings/Microsoft_Visio_Drawing45.vsdx" ContentType="application/vnd.ms-visio.viewer"/>
  <Override PartName="/word/embeddings/Microsoft_Visio_Drawing2023.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BE32846" w14:textId="7C73F051" w:rsidR="00E8629F" w:rsidRPr="00F477AF" w:rsidRDefault="00E8629F" w:rsidP="001351DC">
      <w:pPr>
        <w:pStyle w:val="ZA"/>
        <w:framePr w:wrap="notBeside"/>
        <w:ind w:firstLine="284"/>
        <w:rPr>
          <w:noProof w:val="0"/>
        </w:rPr>
      </w:pPr>
      <w:bookmarkStart w:id="0" w:name="page1"/>
      <w:r w:rsidRPr="00F477AF">
        <w:rPr>
          <w:noProof w:val="0"/>
          <w:sz w:val="64"/>
        </w:rPr>
        <w:t>3GPP T</w:t>
      </w:r>
      <w:r w:rsidR="001E67D4" w:rsidRPr="00F477AF">
        <w:rPr>
          <w:noProof w:val="0"/>
          <w:sz w:val="64"/>
        </w:rPr>
        <w:t>S</w:t>
      </w:r>
      <w:r w:rsidRPr="00F477AF">
        <w:rPr>
          <w:noProof w:val="0"/>
          <w:sz w:val="64"/>
        </w:rPr>
        <w:t xml:space="preserve"> </w:t>
      </w:r>
      <w:r w:rsidR="00495F8F" w:rsidRPr="00F477AF">
        <w:rPr>
          <w:noProof w:val="0"/>
          <w:sz w:val="64"/>
        </w:rPr>
        <w:t>23</w:t>
      </w:r>
      <w:r w:rsidRPr="00F477AF">
        <w:rPr>
          <w:noProof w:val="0"/>
          <w:sz w:val="64"/>
        </w:rPr>
        <w:t>.</w:t>
      </w:r>
      <w:r w:rsidR="00F0047B" w:rsidRPr="00F477AF">
        <w:rPr>
          <w:noProof w:val="0"/>
          <w:sz w:val="64"/>
        </w:rPr>
        <w:t>558</w:t>
      </w:r>
      <w:r w:rsidRPr="00F477AF">
        <w:rPr>
          <w:noProof w:val="0"/>
          <w:sz w:val="64"/>
        </w:rPr>
        <w:t xml:space="preserve"> </w:t>
      </w:r>
      <w:r w:rsidRPr="00F477AF">
        <w:rPr>
          <w:noProof w:val="0"/>
        </w:rPr>
        <w:t>V</w:t>
      </w:r>
      <w:r w:rsidR="002C536F" w:rsidRPr="00F477AF">
        <w:rPr>
          <w:noProof w:val="0"/>
        </w:rPr>
        <w:t>1</w:t>
      </w:r>
      <w:r w:rsidR="00487401">
        <w:rPr>
          <w:noProof w:val="0"/>
        </w:rPr>
        <w:t>8</w:t>
      </w:r>
      <w:r w:rsidRPr="00F477AF">
        <w:rPr>
          <w:noProof w:val="0"/>
        </w:rPr>
        <w:t>.</w:t>
      </w:r>
      <w:r w:rsidR="00F73058">
        <w:rPr>
          <w:noProof w:val="0"/>
        </w:rPr>
        <w:t>7</w:t>
      </w:r>
      <w:r w:rsidRPr="00F477AF">
        <w:rPr>
          <w:noProof w:val="0"/>
        </w:rPr>
        <w:t>.</w:t>
      </w:r>
      <w:r w:rsidR="002C536F" w:rsidRPr="00F477AF">
        <w:rPr>
          <w:noProof w:val="0"/>
        </w:rPr>
        <w:t>0</w:t>
      </w:r>
      <w:r w:rsidRPr="00F477AF">
        <w:rPr>
          <w:noProof w:val="0"/>
        </w:rPr>
        <w:t xml:space="preserve"> </w:t>
      </w:r>
      <w:r w:rsidRPr="00F477AF">
        <w:rPr>
          <w:noProof w:val="0"/>
          <w:sz w:val="32"/>
        </w:rPr>
        <w:t>(</w:t>
      </w:r>
      <w:r w:rsidR="00F459BE" w:rsidRPr="00F477AF">
        <w:rPr>
          <w:noProof w:val="0"/>
          <w:sz w:val="32"/>
        </w:rPr>
        <w:t>20</w:t>
      </w:r>
      <w:r w:rsidR="006E40A4" w:rsidRPr="00F477AF">
        <w:rPr>
          <w:noProof w:val="0"/>
          <w:sz w:val="32"/>
        </w:rPr>
        <w:t>2</w:t>
      </w:r>
      <w:r w:rsidR="00EA7D09">
        <w:rPr>
          <w:noProof w:val="0"/>
          <w:sz w:val="32"/>
        </w:rPr>
        <w:t>4</w:t>
      </w:r>
      <w:r w:rsidRPr="00F477AF">
        <w:rPr>
          <w:noProof w:val="0"/>
          <w:sz w:val="32"/>
        </w:rPr>
        <w:t>-</w:t>
      </w:r>
      <w:r w:rsidR="00EA7D09">
        <w:rPr>
          <w:noProof w:val="0"/>
          <w:sz w:val="32"/>
        </w:rPr>
        <w:t>0</w:t>
      </w:r>
      <w:r w:rsidR="00F73058">
        <w:rPr>
          <w:noProof w:val="0"/>
          <w:sz w:val="32"/>
        </w:rPr>
        <w:t>6</w:t>
      </w:r>
      <w:r w:rsidRPr="00F477AF">
        <w:rPr>
          <w:noProof w:val="0"/>
          <w:sz w:val="32"/>
        </w:rPr>
        <w:t>)</w:t>
      </w:r>
    </w:p>
    <w:p w14:paraId="048D0902" w14:textId="77777777" w:rsidR="00E8629F" w:rsidRPr="00F477AF" w:rsidRDefault="00E8629F">
      <w:pPr>
        <w:pStyle w:val="ZB"/>
        <w:framePr w:wrap="notBeside"/>
        <w:rPr>
          <w:noProof w:val="0"/>
        </w:rPr>
      </w:pPr>
      <w:r w:rsidRPr="00F477AF">
        <w:rPr>
          <w:noProof w:val="0"/>
        </w:rPr>
        <w:t xml:space="preserve">Technical </w:t>
      </w:r>
      <w:r w:rsidR="006E40A4" w:rsidRPr="00F477AF">
        <w:rPr>
          <w:noProof w:val="0"/>
        </w:rPr>
        <w:t>Specification</w:t>
      </w:r>
    </w:p>
    <w:p w14:paraId="319F43B4" w14:textId="77777777" w:rsidR="00E8629F" w:rsidRPr="00F477AF" w:rsidRDefault="00E8629F">
      <w:pPr>
        <w:pStyle w:val="ZT"/>
        <w:framePr w:wrap="notBeside"/>
      </w:pPr>
      <w:r w:rsidRPr="00F477AF">
        <w:t>3</w:t>
      </w:r>
      <w:r w:rsidRPr="00F477AF">
        <w:rPr>
          <w:vertAlign w:val="superscript"/>
        </w:rPr>
        <w:t>rd</w:t>
      </w:r>
      <w:r w:rsidRPr="00F477AF">
        <w:t xml:space="preserve"> Generation Partnership Project;</w:t>
      </w:r>
    </w:p>
    <w:p w14:paraId="45F53026" w14:textId="77777777" w:rsidR="00E8629F" w:rsidRPr="00F477AF" w:rsidRDefault="00E8629F">
      <w:pPr>
        <w:pStyle w:val="ZT"/>
        <w:framePr w:wrap="notBeside"/>
      </w:pPr>
      <w:r w:rsidRPr="00F477AF">
        <w:t xml:space="preserve">Technical Specification Group </w:t>
      </w:r>
      <w:r w:rsidR="00495F8F" w:rsidRPr="00F477AF">
        <w:t>Services and System Aspects</w:t>
      </w:r>
      <w:r w:rsidRPr="00F477AF">
        <w:t>;</w:t>
      </w:r>
    </w:p>
    <w:p w14:paraId="6A4500E3" w14:textId="77777777" w:rsidR="00E8629F" w:rsidRPr="00F477AF" w:rsidRDefault="006E40A4">
      <w:pPr>
        <w:pStyle w:val="ZT"/>
        <w:framePr w:wrap="notBeside"/>
      </w:pPr>
      <w:r w:rsidRPr="00F477AF">
        <w:t>A</w:t>
      </w:r>
      <w:r w:rsidR="00FD065B" w:rsidRPr="00F477AF">
        <w:t>rchitecture for enabling Edge Applications</w:t>
      </w:r>
      <w:r w:rsidR="00E8629F" w:rsidRPr="00F477AF">
        <w:t>;</w:t>
      </w:r>
    </w:p>
    <w:p w14:paraId="743FF18F" w14:textId="77777777" w:rsidR="00E8629F" w:rsidRPr="00F477AF" w:rsidRDefault="00495F8F">
      <w:pPr>
        <w:pStyle w:val="ZT"/>
        <w:framePr w:wrap="notBeside"/>
        <w:rPr>
          <w:i/>
          <w:sz w:val="28"/>
        </w:rPr>
      </w:pPr>
      <w:r w:rsidRPr="00F477AF">
        <w:t xml:space="preserve"> </w:t>
      </w:r>
      <w:r w:rsidR="00E8629F" w:rsidRPr="00F477AF">
        <w:t>(</w:t>
      </w:r>
      <w:r w:rsidR="00E8629F" w:rsidRPr="00F477AF">
        <w:rPr>
          <w:rStyle w:val="ZGSM"/>
        </w:rPr>
        <w:t xml:space="preserve">Release </w:t>
      </w:r>
      <w:r w:rsidR="000266A0" w:rsidRPr="00F477AF">
        <w:rPr>
          <w:rStyle w:val="ZGSM"/>
        </w:rPr>
        <w:t>1</w:t>
      </w:r>
      <w:r w:rsidR="00183389">
        <w:rPr>
          <w:rStyle w:val="ZGSM"/>
        </w:rPr>
        <w:t>8</w:t>
      </w:r>
      <w:r w:rsidR="00E8629F" w:rsidRPr="00F477AF">
        <w:t>)</w:t>
      </w:r>
    </w:p>
    <w:p w14:paraId="5422E6C5" w14:textId="77777777" w:rsidR="00E8629F" w:rsidRPr="00F477AF" w:rsidRDefault="00E8629F" w:rsidP="003F7860">
      <w:pPr>
        <w:pStyle w:val="ZU"/>
        <w:framePr w:h="4929" w:hRule="exact" w:wrap="notBeside"/>
        <w:tabs>
          <w:tab w:val="right" w:pos="10206"/>
        </w:tabs>
        <w:jc w:val="left"/>
        <w:rPr>
          <w:noProof w:val="0"/>
          <w:color w:val="0000FF"/>
        </w:rPr>
      </w:pPr>
      <w:r w:rsidRPr="00F477AF">
        <w:rPr>
          <w:noProof w:val="0"/>
          <w:color w:val="0000FF"/>
        </w:rPr>
        <w:tab/>
      </w:r>
    </w:p>
    <w:p w14:paraId="59FBFC17" w14:textId="77777777" w:rsidR="00E8629F" w:rsidRPr="00F477AF" w:rsidRDefault="00E8629F">
      <w:pPr>
        <w:pStyle w:val="ZU"/>
        <w:framePr w:h="4929" w:hRule="exact" w:wrap="notBeside"/>
        <w:tabs>
          <w:tab w:val="right" w:pos="10206"/>
        </w:tabs>
        <w:jc w:val="left"/>
        <w:rPr>
          <w:noProof w:val="0"/>
          <w:color w:val="0000FF"/>
        </w:rPr>
      </w:pPr>
      <w:r w:rsidRPr="00F477AF">
        <w:rPr>
          <w:noProof w:val="0"/>
          <w:color w:val="0000FF"/>
        </w:rPr>
        <w:tab/>
      </w:r>
    </w:p>
    <w:p w14:paraId="3302E71B" w14:textId="77777777" w:rsidR="00E8629F" w:rsidRPr="00F477AF" w:rsidRDefault="00E8629F">
      <w:pPr>
        <w:pStyle w:val="ZU"/>
        <w:framePr w:h="4929" w:hRule="exact" w:wrap="notBeside"/>
        <w:tabs>
          <w:tab w:val="right" w:pos="10206"/>
        </w:tabs>
        <w:jc w:val="left"/>
        <w:rPr>
          <w:noProof w:val="0"/>
        </w:rPr>
      </w:pPr>
      <w:r w:rsidRPr="00F477AF">
        <w:rPr>
          <w:noProof w:val="0"/>
          <w:color w:val="0000FF"/>
        </w:rPr>
        <w:tab/>
      </w:r>
    </w:p>
    <w:p w14:paraId="1168CE1A" w14:textId="77777777" w:rsidR="00983910" w:rsidRPr="00F477AF" w:rsidRDefault="00983910" w:rsidP="00983910">
      <w:pPr>
        <w:pStyle w:val="ZU"/>
        <w:framePr w:h="4929" w:hRule="exact" w:wrap="notBeside"/>
        <w:tabs>
          <w:tab w:val="right" w:pos="10206"/>
        </w:tabs>
        <w:jc w:val="left"/>
        <w:rPr>
          <w:noProof w:val="0"/>
        </w:rPr>
      </w:pPr>
      <w:r w:rsidRPr="00F477AF">
        <w:rPr>
          <w:noProof w:val="0"/>
          <w:color w:val="0000FF"/>
        </w:rPr>
        <w:tab/>
      </w:r>
    </w:p>
    <w:p w14:paraId="7CB7865F" w14:textId="77777777" w:rsidR="00A72864" w:rsidRPr="00F477AF" w:rsidRDefault="007E60D3" w:rsidP="00A72864">
      <w:pPr>
        <w:pStyle w:val="ZU"/>
        <w:framePr w:h="4929" w:hRule="exact" w:wrap="notBeside"/>
        <w:tabs>
          <w:tab w:val="right" w:pos="10206"/>
        </w:tabs>
        <w:jc w:val="left"/>
        <w:rPr>
          <w:noProof w:val="0"/>
        </w:rPr>
      </w:pPr>
      <w:r>
        <w:rPr>
          <w:rFonts w:ascii="Times New Roman" w:eastAsia="Times New Roman" w:hAnsi="Times New Roman"/>
        </w:rPr>
        <w:object w:dxaOrig="2050" w:dyaOrig="1250" w14:anchorId="77C49E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780438138" r:id="rId10"/>
        </w:object>
      </w:r>
      <w:r w:rsidR="00A72864" w:rsidRPr="00F477AF">
        <w:rPr>
          <w:noProof w:val="0"/>
          <w:color w:val="0000FF"/>
        </w:rPr>
        <w:tab/>
      </w:r>
      <w:r w:rsidR="00BE2567" w:rsidRPr="00F477AF">
        <w:drawing>
          <wp:inline distT="0" distB="0" distL="0" distR="0" wp14:anchorId="4D068258" wp14:editId="0DC34D8D">
            <wp:extent cx="162877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7AADCEE" w14:textId="77777777" w:rsidR="00E8629F" w:rsidRPr="00F477AF" w:rsidRDefault="00E8629F">
      <w:pPr>
        <w:pStyle w:val="ZU"/>
        <w:framePr w:h="4929" w:hRule="exact" w:wrap="notBeside"/>
        <w:tabs>
          <w:tab w:val="right" w:pos="10206"/>
        </w:tabs>
        <w:jc w:val="left"/>
        <w:rPr>
          <w:noProof w:val="0"/>
        </w:rPr>
      </w:pPr>
    </w:p>
    <w:p w14:paraId="60EA5806" w14:textId="77777777" w:rsidR="001E67D4" w:rsidRPr="00F477AF" w:rsidRDefault="001E67D4" w:rsidP="001E67D4">
      <w:pPr>
        <w:framePr w:h="1636" w:hRule="exact" w:wrap="notBeside" w:vAnchor="page" w:hAnchor="margin" w:y="15121"/>
        <w:rPr>
          <w:sz w:val="16"/>
        </w:rPr>
      </w:pPr>
      <w:bookmarkStart w:id="1" w:name="warningNotice"/>
      <w:r w:rsidRPr="00F477AF">
        <w:rPr>
          <w:sz w:val="16"/>
        </w:rPr>
        <w:t>The present document has been developed within the 3rd Generation Partnership Project (3GPP</w:t>
      </w:r>
      <w:r w:rsidRPr="00F477AF">
        <w:rPr>
          <w:sz w:val="16"/>
          <w:vertAlign w:val="superscript"/>
        </w:rPr>
        <w:t xml:space="preserve"> TM</w:t>
      </w:r>
      <w:r w:rsidRPr="00F477AF">
        <w:rPr>
          <w:sz w:val="16"/>
        </w:rPr>
        <w:t>) and may be further elaborated for the purposes of 3GPP.</w:t>
      </w:r>
      <w:r w:rsidRPr="00F477AF">
        <w:rPr>
          <w:sz w:val="16"/>
        </w:rPr>
        <w:br/>
        <w:t>The present document has not been subject to any approval process by the 3GPP</w:t>
      </w:r>
      <w:r w:rsidRPr="00F477AF">
        <w:rPr>
          <w:sz w:val="16"/>
          <w:vertAlign w:val="superscript"/>
        </w:rPr>
        <w:t xml:space="preserve"> </w:t>
      </w:r>
      <w:r w:rsidRPr="00F477AF">
        <w:rPr>
          <w:sz w:val="16"/>
        </w:rPr>
        <w:t>Organizational Partners and shall not be implemented.</w:t>
      </w:r>
      <w:r w:rsidRPr="00F477AF">
        <w:rPr>
          <w:sz w:val="16"/>
        </w:rPr>
        <w:br/>
        <w:t>This Specification is provided for future development work within 3GPP</w:t>
      </w:r>
      <w:r w:rsidRPr="00F477AF">
        <w:rPr>
          <w:sz w:val="16"/>
          <w:vertAlign w:val="superscript"/>
        </w:rPr>
        <w:t xml:space="preserve"> </w:t>
      </w:r>
      <w:r w:rsidRPr="00F477AF">
        <w:rPr>
          <w:sz w:val="16"/>
        </w:rPr>
        <w:t>only. The Organizational Partners accept no liability for any use of this Specification.</w:t>
      </w:r>
      <w:r w:rsidRPr="00F477AF">
        <w:rPr>
          <w:sz w:val="16"/>
        </w:rPr>
        <w:br/>
        <w:t>Specifications and Reports for implementation of the 3GPP</w:t>
      </w:r>
      <w:r w:rsidRPr="00F477AF">
        <w:rPr>
          <w:sz w:val="16"/>
          <w:vertAlign w:val="superscript"/>
        </w:rPr>
        <w:t xml:space="preserve"> TM</w:t>
      </w:r>
      <w:r w:rsidRPr="00F477AF">
        <w:rPr>
          <w:sz w:val="16"/>
        </w:rPr>
        <w:t xml:space="preserve"> system should be obtained via the 3GPP Organizational Partners' Publications Offices.</w:t>
      </w:r>
      <w:bookmarkEnd w:id="1"/>
    </w:p>
    <w:p w14:paraId="193FB58C" w14:textId="77777777" w:rsidR="00E8629F" w:rsidRPr="00F477AF" w:rsidRDefault="00E8629F">
      <w:pPr>
        <w:pStyle w:val="ZV"/>
        <w:framePr w:wrap="notBeside"/>
        <w:rPr>
          <w:noProof w:val="0"/>
        </w:rPr>
      </w:pPr>
    </w:p>
    <w:p w14:paraId="3C248DC2" w14:textId="77777777" w:rsidR="00E8629F" w:rsidRPr="00F477AF" w:rsidRDefault="00E8629F"/>
    <w:bookmarkEnd w:id="0"/>
    <w:p w14:paraId="615F1368" w14:textId="77777777" w:rsidR="00E8629F" w:rsidRPr="00F477AF" w:rsidRDefault="00E8629F">
      <w:pPr>
        <w:sectPr w:rsidR="00E8629F" w:rsidRPr="00F477AF" w:rsidSect="005A22C4">
          <w:footnotePr>
            <w:numRestart w:val="eachSect"/>
          </w:footnotePr>
          <w:pgSz w:w="11907" w:h="16840"/>
          <w:pgMar w:top="2268" w:right="851" w:bottom="10773" w:left="851" w:header="0" w:footer="0" w:gutter="0"/>
          <w:cols w:space="720"/>
        </w:sectPr>
      </w:pPr>
    </w:p>
    <w:p w14:paraId="17786502" w14:textId="77777777" w:rsidR="00E8629F" w:rsidRPr="00F477AF" w:rsidRDefault="00E8629F">
      <w:bookmarkStart w:id="2" w:name="page2"/>
    </w:p>
    <w:p w14:paraId="00C7CA9B" w14:textId="77777777" w:rsidR="00E8629F" w:rsidRPr="00F477AF" w:rsidRDefault="00E8629F"/>
    <w:p w14:paraId="0BB45DB9" w14:textId="77777777" w:rsidR="00E8629F" w:rsidRPr="00F477AF" w:rsidRDefault="00E8629F">
      <w:pPr>
        <w:pStyle w:val="FP"/>
        <w:framePr w:wrap="notBeside" w:hAnchor="margin" w:yAlign="center"/>
        <w:spacing w:after="240"/>
        <w:ind w:left="2835" w:right="2835"/>
        <w:jc w:val="center"/>
        <w:rPr>
          <w:rFonts w:ascii="Arial" w:hAnsi="Arial"/>
          <w:b/>
          <w:i/>
        </w:rPr>
      </w:pPr>
      <w:r w:rsidRPr="00F477AF">
        <w:rPr>
          <w:rFonts w:ascii="Arial" w:hAnsi="Arial"/>
          <w:b/>
          <w:i/>
        </w:rPr>
        <w:t>3GPP</w:t>
      </w:r>
    </w:p>
    <w:p w14:paraId="217C4BA4" w14:textId="77777777" w:rsidR="00E8629F" w:rsidRPr="00F477AF" w:rsidRDefault="00E8629F">
      <w:pPr>
        <w:pStyle w:val="FP"/>
        <w:framePr w:wrap="notBeside" w:hAnchor="margin" w:yAlign="center"/>
        <w:pBdr>
          <w:bottom w:val="single" w:sz="6" w:space="1" w:color="auto"/>
        </w:pBdr>
        <w:ind w:left="2835" w:right="2835"/>
        <w:jc w:val="center"/>
      </w:pPr>
      <w:r w:rsidRPr="00F477AF">
        <w:t>Postal address</w:t>
      </w:r>
    </w:p>
    <w:p w14:paraId="386E91DB" w14:textId="77777777" w:rsidR="00E8629F" w:rsidRPr="00F477AF" w:rsidRDefault="00E8629F">
      <w:pPr>
        <w:pStyle w:val="FP"/>
        <w:framePr w:wrap="notBeside" w:hAnchor="margin" w:yAlign="center"/>
        <w:ind w:left="2835" w:right="2835"/>
        <w:jc w:val="center"/>
        <w:rPr>
          <w:rFonts w:ascii="Arial" w:hAnsi="Arial"/>
          <w:sz w:val="18"/>
        </w:rPr>
      </w:pPr>
    </w:p>
    <w:p w14:paraId="04DE5465" w14:textId="77777777" w:rsidR="00E8629F" w:rsidRPr="00F477AF" w:rsidRDefault="00E8629F">
      <w:pPr>
        <w:pStyle w:val="FP"/>
        <w:framePr w:wrap="notBeside" w:hAnchor="margin" w:yAlign="center"/>
        <w:pBdr>
          <w:bottom w:val="single" w:sz="6" w:space="1" w:color="auto"/>
        </w:pBdr>
        <w:spacing w:before="240"/>
        <w:ind w:left="2835" w:right="2835"/>
        <w:jc w:val="center"/>
      </w:pPr>
      <w:r w:rsidRPr="00F477AF">
        <w:t>3GPP support office address</w:t>
      </w:r>
    </w:p>
    <w:p w14:paraId="6058499B"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650 Route des Lucioles - Sophia Antipolis</w:t>
      </w:r>
    </w:p>
    <w:p w14:paraId="360CB1E0" w14:textId="77777777" w:rsidR="00E8629F" w:rsidRPr="00113B2A" w:rsidRDefault="00E8629F">
      <w:pPr>
        <w:pStyle w:val="FP"/>
        <w:framePr w:wrap="notBeside" w:hAnchor="margin" w:yAlign="center"/>
        <w:ind w:left="2835" w:right="2835"/>
        <w:jc w:val="center"/>
        <w:rPr>
          <w:rFonts w:ascii="Arial" w:hAnsi="Arial"/>
          <w:sz w:val="18"/>
          <w:lang w:val="fr-FR"/>
        </w:rPr>
      </w:pPr>
      <w:r w:rsidRPr="00113B2A">
        <w:rPr>
          <w:rFonts w:ascii="Arial" w:hAnsi="Arial"/>
          <w:sz w:val="18"/>
          <w:lang w:val="fr-FR"/>
        </w:rPr>
        <w:t>Valbonne - FRANCE</w:t>
      </w:r>
    </w:p>
    <w:p w14:paraId="2010ADCD" w14:textId="77777777" w:rsidR="00E8629F" w:rsidRPr="00F477AF" w:rsidRDefault="00E8629F">
      <w:pPr>
        <w:pStyle w:val="FP"/>
        <w:framePr w:wrap="notBeside" w:hAnchor="margin" w:yAlign="center"/>
        <w:spacing w:after="20"/>
        <w:ind w:left="2835" w:right="2835"/>
        <w:jc w:val="center"/>
        <w:rPr>
          <w:rFonts w:ascii="Arial" w:hAnsi="Arial"/>
          <w:sz w:val="18"/>
        </w:rPr>
      </w:pPr>
      <w:r w:rsidRPr="00F477AF">
        <w:rPr>
          <w:rFonts w:ascii="Arial" w:hAnsi="Arial"/>
          <w:sz w:val="18"/>
        </w:rPr>
        <w:t>Tel.: +33 4 92 94 42 00 Fax: +33 4 93 65 47 16</w:t>
      </w:r>
    </w:p>
    <w:p w14:paraId="3AE859A1" w14:textId="77777777" w:rsidR="00E8629F" w:rsidRPr="00F477AF" w:rsidRDefault="00E8629F">
      <w:pPr>
        <w:pStyle w:val="FP"/>
        <w:framePr w:wrap="notBeside" w:hAnchor="margin" w:yAlign="center"/>
        <w:ind w:left="2835" w:right="2835"/>
        <w:jc w:val="center"/>
        <w:rPr>
          <w:rFonts w:ascii="Arial" w:hAnsi="Arial"/>
          <w:sz w:val="18"/>
        </w:rPr>
      </w:pPr>
      <w:r w:rsidRPr="00F477AF">
        <w:t>Int</w:t>
      </w:r>
      <w:r w:rsidRPr="00F477AF">
        <w:rPr>
          <w:rFonts w:ascii="Arial" w:hAnsi="Arial"/>
          <w:sz w:val="18"/>
        </w:rPr>
        <w:t>pp.org</w:t>
      </w:r>
    </w:p>
    <w:p w14:paraId="7EC34C40" w14:textId="77777777" w:rsidR="00E8629F" w:rsidRPr="00F477AF" w:rsidRDefault="00E8629F"/>
    <w:p w14:paraId="2551407E" w14:textId="77777777" w:rsidR="00E8629F" w:rsidRPr="00F477AF" w:rsidRDefault="00E8629F">
      <w:pPr>
        <w:pStyle w:val="FP"/>
        <w:framePr w:h="3057" w:hRule="exact" w:wrap="notBeside" w:vAnchor="page" w:hAnchor="margin" w:y="12605"/>
        <w:pBdr>
          <w:bottom w:val="single" w:sz="6" w:space="1" w:color="auto"/>
        </w:pBdr>
        <w:spacing w:after="240"/>
        <w:jc w:val="center"/>
        <w:rPr>
          <w:rFonts w:ascii="Arial" w:hAnsi="Arial"/>
          <w:b/>
          <w:i/>
        </w:rPr>
      </w:pPr>
      <w:r w:rsidRPr="00F477AF">
        <w:rPr>
          <w:rFonts w:ascii="Arial" w:hAnsi="Arial"/>
          <w:b/>
          <w:i/>
        </w:rPr>
        <w:t>Copyright Notification</w:t>
      </w:r>
    </w:p>
    <w:p w14:paraId="3923E463" w14:textId="77777777" w:rsidR="00E8629F" w:rsidRPr="00F477AF" w:rsidRDefault="00E8629F">
      <w:pPr>
        <w:pStyle w:val="FP"/>
        <w:framePr w:h="3057" w:hRule="exact" w:wrap="notBeside" w:vAnchor="page" w:hAnchor="margin" w:y="12605"/>
        <w:jc w:val="center"/>
      </w:pPr>
      <w:r w:rsidRPr="00F477AF">
        <w:t>No part may be reproduced except as authorized by written permission.</w:t>
      </w:r>
      <w:r w:rsidRPr="00F477AF">
        <w:br/>
        <w:t>The copyright and the foregoing restriction extend to reproduction in all media.</w:t>
      </w:r>
    </w:p>
    <w:p w14:paraId="30FD6FCD" w14:textId="77777777" w:rsidR="00E8629F" w:rsidRPr="00F477AF" w:rsidRDefault="00E8629F">
      <w:pPr>
        <w:pStyle w:val="FP"/>
        <w:framePr w:h="3057" w:hRule="exact" w:wrap="notBeside" w:vAnchor="page" w:hAnchor="margin" w:y="12605"/>
        <w:jc w:val="center"/>
      </w:pPr>
    </w:p>
    <w:p w14:paraId="05B6CA0B" w14:textId="70FB13A0" w:rsidR="00E8629F" w:rsidRPr="00F477AF" w:rsidRDefault="00E8629F">
      <w:pPr>
        <w:pStyle w:val="FP"/>
        <w:framePr w:h="3057" w:hRule="exact" w:wrap="notBeside" w:vAnchor="page" w:hAnchor="margin" w:y="12605"/>
        <w:jc w:val="center"/>
        <w:rPr>
          <w:sz w:val="18"/>
        </w:rPr>
      </w:pPr>
      <w:r w:rsidRPr="00F477AF">
        <w:rPr>
          <w:sz w:val="18"/>
        </w:rPr>
        <w:t>© 20</w:t>
      </w:r>
      <w:r w:rsidR="00183691" w:rsidRPr="00F477AF">
        <w:rPr>
          <w:sz w:val="18"/>
        </w:rPr>
        <w:t>2</w:t>
      </w:r>
      <w:r w:rsidR="00EA7D09">
        <w:rPr>
          <w:sz w:val="18"/>
        </w:rPr>
        <w:t>4</w:t>
      </w:r>
      <w:r w:rsidRPr="00F477AF">
        <w:rPr>
          <w:sz w:val="18"/>
        </w:rPr>
        <w:t>, 3GPP Organizational Partners (ARIB, ATIS, CCSA, ETSI,</w:t>
      </w:r>
      <w:r w:rsidR="000266A0" w:rsidRPr="00F477AF">
        <w:rPr>
          <w:sz w:val="18"/>
        </w:rPr>
        <w:t xml:space="preserve"> TSDSI,</w:t>
      </w:r>
      <w:r w:rsidRPr="00F477AF">
        <w:rPr>
          <w:sz w:val="18"/>
        </w:rPr>
        <w:t xml:space="preserve"> TTA, TTC).</w:t>
      </w:r>
      <w:bookmarkStart w:id="3" w:name="copyrightaddon"/>
      <w:bookmarkEnd w:id="3"/>
    </w:p>
    <w:p w14:paraId="5071AECF" w14:textId="77777777" w:rsidR="00E8629F" w:rsidRPr="00F477AF" w:rsidRDefault="00E8629F">
      <w:pPr>
        <w:pStyle w:val="FP"/>
        <w:framePr w:h="3057" w:hRule="exact" w:wrap="notBeside" w:vAnchor="page" w:hAnchor="margin" w:y="12605"/>
        <w:jc w:val="center"/>
        <w:rPr>
          <w:sz w:val="18"/>
        </w:rPr>
      </w:pPr>
      <w:r w:rsidRPr="00F477AF">
        <w:rPr>
          <w:sz w:val="18"/>
        </w:rPr>
        <w:t>All rights reserved.</w:t>
      </w:r>
    </w:p>
    <w:p w14:paraId="344C187C" w14:textId="77777777" w:rsidR="00983910" w:rsidRPr="00F477AF" w:rsidRDefault="00983910">
      <w:pPr>
        <w:pStyle w:val="FP"/>
        <w:framePr w:h="3057" w:hRule="exact" w:wrap="notBeside" w:vAnchor="page" w:hAnchor="margin" w:y="12605"/>
        <w:rPr>
          <w:sz w:val="18"/>
        </w:rPr>
      </w:pPr>
    </w:p>
    <w:p w14:paraId="66542C5B" w14:textId="77777777" w:rsidR="00E8629F" w:rsidRPr="00F477AF" w:rsidRDefault="00E8629F">
      <w:pPr>
        <w:pStyle w:val="FP"/>
        <w:framePr w:h="3057" w:hRule="exact" w:wrap="notBeside" w:vAnchor="page" w:hAnchor="margin" w:y="12605"/>
        <w:rPr>
          <w:sz w:val="18"/>
        </w:rPr>
      </w:pPr>
      <w:r w:rsidRPr="00F477AF">
        <w:rPr>
          <w:sz w:val="18"/>
        </w:rPr>
        <w:t>UMTS™ is a Trade Mark of ETSI registered for the benefit of its members</w:t>
      </w:r>
    </w:p>
    <w:p w14:paraId="46367AB2" w14:textId="77777777" w:rsidR="00E8629F" w:rsidRPr="00F477AF" w:rsidRDefault="00E8629F">
      <w:pPr>
        <w:pStyle w:val="FP"/>
        <w:framePr w:h="3057" w:hRule="exact" w:wrap="notBeside" w:vAnchor="page" w:hAnchor="margin" w:y="12605"/>
        <w:rPr>
          <w:sz w:val="18"/>
        </w:rPr>
      </w:pPr>
      <w:r w:rsidRPr="00F477AF">
        <w:rPr>
          <w:sz w:val="18"/>
        </w:rPr>
        <w:t>3GPP™ is a Trade Mark of ETSI registered for the benefit of its Members and of the 3GPP Organizational Partners</w:t>
      </w:r>
      <w:r w:rsidRPr="00F477AF">
        <w:rPr>
          <w:sz w:val="18"/>
        </w:rPr>
        <w:br/>
        <w:t>LTE™ is a Trade Mark of ETSI registered for the benefit of its Members and of the 3GPP Organizational Partners</w:t>
      </w:r>
    </w:p>
    <w:p w14:paraId="330DDE20" w14:textId="77777777" w:rsidR="00E8629F" w:rsidRPr="00F477AF" w:rsidRDefault="00E8629F">
      <w:pPr>
        <w:pStyle w:val="FP"/>
        <w:framePr w:h="3057" w:hRule="exact" w:wrap="notBeside" w:vAnchor="page" w:hAnchor="margin" w:y="12605"/>
        <w:rPr>
          <w:sz w:val="18"/>
        </w:rPr>
      </w:pPr>
      <w:r w:rsidRPr="00F477AF">
        <w:rPr>
          <w:sz w:val="18"/>
        </w:rPr>
        <w:t>GSM® and the GSM logo are registered and owned by the GSM Association</w:t>
      </w:r>
    </w:p>
    <w:p w14:paraId="360F34D6" w14:textId="77777777" w:rsidR="00E8629F" w:rsidRPr="00F477AF" w:rsidRDefault="00E8629F"/>
    <w:bookmarkEnd w:id="2"/>
    <w:p w14:paraId="006ACCF7" w14:textId="77777777" w:rsidR="00E8629F" w:rsidRPr="00F477AF" w:rsidRDefault="00E8629F">
      <w:pPr>
        <w:pStyle w:val="TT"/>
      </w:pPr>
      <w:r w:rsidRPr="00F477AF">
        <w:br w:type="page"/>
      </w:r>
      <w:r w:rsidRPr="00F477AF">
        <w:lastRenderedPageBreak/>
        <w:t>Contents</w:t>
      </w:r>
    </w:p>
    <w:p w14:paraId="57FDBC43" w14:textId="44B4CB01" w:rsidR="00966355" w:rsidRDefault="009758B6">
      <w:pPr>
        <w:pStyle w:val="TOC1"/>
        <w:rPr>
          <w:rFonts w:asciiTheme="minorHAnsi" w:eastAsiaTheme="minorEastAsia" w:hAnsiTheme="minorHAnsi" w:cstheme="minorBidi"/>
          <w:noProof/>
          <w:kern w:val="2"/>
          <w:sz w:val="24"/>
          <w:szCs w:val="24"/>
          <w:lang w:eastAsia="en-GB"/>
          <w14:ligatures w14:val="standardContextual"/>
        </w:rPr>
      </w:pPr>
      <w:r w:rsidRPr="00F477AF">
        <w:fldChar w:fldCharType="begin"/>
      </w:r>
      <w:r w:rsidRPr="00F477AF">
        <w:instrText xml:space="preserve"> TOC \o </w:instrText>
      </w:r>
      <w:r w:rsidRPr="00F477AF">
        <w:fldChar w:fldCharType="separate"/>
      </w:r>
      <w:r w:rsidR="00966355">
        <w:rPr>
          <w:noProof/>
        </w:rPr>
        <w:t>Foreword</w:t>
      </w:r>
      <w:r w:rsidR="00966355">
        <w:rPr>
          <w:noProof/>
        </w:rPr>
        <w:tab/>
      </w:r>
      <w:r w:rsidR="00966355">
        <w:rPr>
          <w:noProof/>
        </w:rPr>
        <w:fldChar w:fldCharType="begin"/>
      </w:r>
      <w:r w:rsidR="00966355">
        <w:rPr>
          <w:noProof/>
        </w:rPr>
        <w:instrText xml:space="preserve"> PAGEREF _Toc169822665 \h </w:instrText>
      </w:r>
      <w:r w:rsidR="00966355">
        <w:rPr>
          <w:noProof/>
        </w:rPr>
      </w:r>
      <w:r w:rsidR="00966355">
        <w:rPr>
          <w:noProof/>
        </w:rPr>
        <w:fldChar w:fldCharType="separate"/>
      </w:r>
      <w:r w:rsidR="00966355">
        <w:rPr>
          <w:noProof/>
        </w:rPr>
        <w:t>17</w:t>
      </w:r>
      <w:r w:rsidR="00966355">
        <w:rPr>
          <w:noProof/>
        </w:rPr>
        <w:fldChar w:fldCharType="end"/>
      </w:r>
    </w:p>
    <w:p w14:paraId="3C2C29E3" w14:textId="7B229D7F"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_Toc169822666 \h </w:instrText>
      </w:r>
      <w:r>
        <w:rPr>
          <w:noProof/>
        </w:rPr>
      </w:r>
      <w:r>
        <w:rPr>
          <w:noProof/>
        </w:rPr>
        <w:fldChar w:fldCharType="separate"/>
      </w:r>
      <w:r>
        <w:rPr>
          <w:noProof/>
        </w:rPr>
        <w:t>17</w:t>
      </w:r>
      <w:r>
        <w:rPr>
          <w:noProof/>
        </w:rPr>
        <w:fldChar w:fldCharType="end"/>
      </w:r>
    </w:p>
    <w:p w14:paraId="054FB140" w14:textId="79E2E80F"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_Toc169822667 \h </w:instrText>
      </w:r>
      <w:r>
        <w:rPr>
          <w:noProof/>
        </w:rPr>
      </w:r>
      <w:r>
        <w:rPr>
          <w:noProof/>
        </w:rPr>
        <w:fldChar w:fldCharType="separate"/>
      </w:r>
      <w:r>
        <w:rPr>
          <w:noProof/>
        </w:rPr>
        <w:t>18</w:t>
      </w:r>
      <w:r>
        <w:rPr>
          <w:noProof/>
        </w:rPr>
        <w:fldChar w:fldCharType="end"/>
      </w:r>
    </w:p>
    <w:p w14:paraId="5D4F982D" w14:textId="3B37AB38"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_Toc169822668 \h </w:instrText>
      </w:r>
      <w:r>
        <w:rPr>
          <w:noProof/>
        </w:rPr>
      </w:r>
      <w:r>
        <w:rPr>
          <w:noProof/>
        </w:rPr>
        <w:fldChar w:fldCharType="separate"/>
      </w:r>
      <w:r>
        <w:rPr>
          <w:noProof/>
        </w:rPr>
        <w:t>18</w:t>
      </w:r>
      <w:r>
        <w:rPr>
          <w:noProof/>
        </w:rPr>
        <w:fldChar w:fldCharType="end"/>
      </w:r>
    </w:p>
    <w:p w14:paraId="518DCB77" w14:textId="7225E477"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_Toc169822669 \h </w:instrText>
      </w:r>
      <w:r>
        <w:rPr>
          <w:noProof/>
        </w:rPr>
      </w:r>
      <w:r>
        <w:rPr>
          <w:noProof/>
        </w:rPr>
        <w:fldChar w:fldCharType="separate"/>
      </w:r>
      <w:r>
        <w:rPr>
          <w:noProof/>
        </w:rPr>
        <w:t>19</w:t>
      </w:r>
      <w:r>
        <w:rPr>
          <w:noProof/>
        </w:rPr>
        <w:fldChar w:fldCharType="end"/>
      </w:r>
    </w:p>
    <w:p w14:paraId="47C37B42" w14:textId="6ADB3BAD"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_Toc169822670 \h </w:instrText>
      </w:r>
      <w:r>
        <w:rPr>
          <w:noProof/>
        </w:rPr>
      </w:r>
      <w:r>
        <w:rPr>
          <w:noProof/>
        </w:rPr>
        <w:fldChar w:fldCharType="separate"/>
      </w:r>
      <w:r>
        <w:rPr>
          <w:noProof/>
        </w:rPr>
        <w:t>19</w:t>
      </w:r>
      <w:r>
        <w:rPr>
          <w:noProof/>
        </w:rPr>
        <w:fldChar w:fldCharType="end"/>
      </w:r>
    </w:p>
    <w:p w14:paraId="315C6373" w14:textId="587A91E5"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_Toc169822671 \h </w:instrText>
      </w:r>
      <w:r>
        <w:rPr>
          <w:noProof/>
        </w:rPr>
      </w:r>
      <w:r>
        <w:rPr>
          <w:noProof/>
        </w:rPr>
        <w:fldChar w:fldCharType="separate"/>
      </w:r>
      <w:r>
        <w:rPr>
          <w:noProof/>
        </w:rPr>
        <w:t>20</w:t>
      </w:r>
      <w:r>
        <w:rPr>
          <w:noProof/>
        </w:rPr>
        <w:fldChar w:fldCharType="end"/>
      </w:r>
    </w:p>
    <w:p w14:paraId="40600FC3" w14:textId="3625139F"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_Toc169822672 \h </w:instrText>
      </w:r>
      <w:r>
        <w:rPr>
          <w:noProof/>
        </w:rPr>
      </w:r>
      <w:r>
        <w:rPr>
          <w:noProof/>
        </w:rPr>
        <w:fldChar w:fldCharType="separate"/>
      </w:r>
      <w:r>
        <w:rPr>
          <w:noProof/>
        </w:rPr>
        <w:t>20</w:t>
      </w:r>
      <w:r>
        <w:rPr>
          <w:noProof/>
        </w:rPr>
        <w:fldChar w:fldCharType="end"/>
      </w:r>
    </w:p>
    <w:p w14:paraId="404995A4" w14:textId="2794CC65"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_Toc169822673 \h </w:instrText>
      </w:r>
      <w:r>
        <w:rPr>
          <w:noProof/>
        </w:rPr>
      </w:r>
      <w:r>
        <w:rPr>
          <w:noProof/>
        </w:rPr>
        <w:fldChar w:fldCharType="separate"/>
      </w:r>
      <w:r>
        <w:rPr>
          <w:noProof/>
        </w:rPr>
        <w:t>21</w:t>
      </w:r>
      <w:r>
        <w:rPr>
          <w:noProof/>
        </w:rPr>
        <w:fldChar w:fldCharType="end"/>
      </w:r>
    </w:p>
    <w:p w14:paraId="61FE7A56" w14:textId="5FC945A6"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_Toc169822674 \h </w:instrText>
      </w:r>
      <w:r>
        <w:rPr>
          <w:noProof/>
        </w:rPr>
      </w:r>
      <w:r>
        <w:rPr>
          <w:noProof/>
        </w:rPr>
        <w:fldChar w:fldCharType="separate"/>
      </w:r>
      <w:r>
        <w:rPr>
          <w:noProof/>
        </w:rPr>
        <w:t>21</w:t>
      </w:r>
      <w:r>
        <w:rPr>
          <w:noProof/>
        </w:rPr>
        <w:fldChar w:fldCharType="end"/>
      </w:r>
    </w:p>
    <w:p w14:paraId="7AA81333" w14:textId="3C4F16E3"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Service provisioning</w:t>
      </w:r>
      <w:r>
        <w:rPr>
          <w:noProof/>
        </w:rPr>
        <w:tab/>
      </w:r>
      <w:r>
        <w:rPr>
          <w:noProof/>
        </w:rPr>
        <w:fldChar w:fldCharType="begin"/>
      </w:r>
      <w:r>
        <w:rPr>
          <w:noProof/>
        </w:rPr>
        <w:instrText xml:space="preserve"> PAGEREF _Toc169822675 \h </w:instrText>
      </w:r>
      <w:r>
        <w:rPr>
          <w:noProof/>
        </w:rPr>
      </w:r>
      <w:r>
        <w:rPr>
          <w:noProof/>
        </w:rPr>
        <w:fldChar w:fldCharType="separate"/>
      </w:r>
      <w:r>
        <w:rPr>
          <w:noProof/>
        </w:rPr>
        <w:t>22</w:t>
      </w:r>
      <w:r>
        <w:rPr>
          <w:noProof/>
        </w:rPr>
        <w:fldChar w:fldCharType="end"/>
      </w:r>
    </w:p>
    <w:p w14:paraId="1CF58331" w14:textId="1D540BD6"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_Toc169822676 \h </w:instrText>
      </w:r>
      <w:r>
        <w:rPr>
          <w:noProof/>
        </w:rPr>
      </w:r>
      <w:r>
        <w:rPr>
          <w:noProof/>
        </w:rPr>
        <w:fldChar w:fldCharType="separate"/>
      </w:r>
      <w:r>
        <w:rPr>
          <w:noProof/>
        </w:rPr>
        <w:t>22</w:t>
      </w:r>
      <w:r>
        <w:rPr>
          <w:noProof/>
        </w:rPr>
        <w:fldChar w:fldCharType="end"/>
      </w:r>
    </w:p>
    <w:p w14:paraId="11B6A56D" w14:textId="50094E65"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_Toc169822677 \h </w:instrText>
      </w:r>
      <w:r>
        <w:rPr>
          <w:noProof/>
        </w:rPr>
      </w:r>
      <w:r>
        <w:rPr>
          <w:noProof/>
        </w:rPr>
        <w:fldChar w:fldCharType="separate"/>
      </w:r>
      <w:r>
        <w:rPr>
          <w:noProof/>
        </w:rPr>
        <w:t>22</w:t>
      </w:r>
      <w:r>
        <w:rPr>
          <w:noProof/>
        </w:rPr>
        <w:fldChar w:fldCharType="end"/>
      </w:r>
    </w:p>
    <w:p w14:paraId="26F50A09" w14:textId="6A8B9C5A"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Capability exposure to EAS and EEC</w:t>
      </w:r>
      <w:r>
        <w:rPr>
          <w:noProof/>
        </w:rPr>
        <w:tab/>
      </w:r>
      <w:r>
        <w:rPr>
          <w:noProof/>
        </w:rPr>
        <w:fldChar w:fldCharType="begin"/>
      </w:r>
      <w:r>
        <w:rPr>
          <w:noProof/>
        </w:rPr>
        <w:instrText xml:space="preserve"> PAGEREF _Toc169822678 \h </w:instrText>
      </w:r>
      <w:r>
        <w:rPr>
          <w:noProof/>
        </w:rPr>
      </w:r>
      <w:r>
        <w:rPr>
          <w:noProof/>
        </w:rPr>
        <w:fldChar w:fldCharType="separate"/>
      </w:r>
      <w:r>
        <w:rPr>
          <w:noProof/>
        </w:rPr>
        <w:t>22</w:t>
      </w:r>
      <w:r>
        <w:rPr>
          <w:noProof/>
        </w:rPr>
        <w:fldChar w:fldCharType="end"/>
      </w:r>
    </w:p>
    <w:p w14:paraId="218EC108" w14:textId="617F47D6"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Support for service continuity</w:t>
      </w:r>
      <w:r>
        <w:rPr>
          <w:noProof/>
        </w:rPr>
        <w:tab/>
      </w:r>
      <w:r>
        <w:rPr>
          <w:noProof/>
        </w:rPr>
        <w:fldChar w:fldCharType="begin"/>
      </w:r>
      <w:r>
        <w:rPr>
          <w:noProof/>
        </w:rPr>
        <w:instrText xml:space="preserve"> PAGEREF _Toc169822679 \h </w:instrText>
      </w:r>
      <w:r>
        <w:rPr>
          <w:noProof/>
        </w:rPr>
      </w:r>
      <w:r>
        <w:rPr>
          <w:noProof/>
        </w:rPr>
        <w:fldChar w:fldCharType="separate"/>
      </w:r>
      <w:r>
        <w:rPr>
          <w:noProof/>
        </w:rPr>
        <w:t>22</w:t>
      </w:r>
      <w:r>
        <w:rPr>
          <w:noProof/>
        </w:rPr>
        <w:fldChar w:fldCharType="end"/>
      </w:r>
    </w:p>
    <w:p w14:paraId="7C900780" w14:textId="2DA7D1B5"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_Toc169822680 \h </w:instrText>
      </w:r>
      <w:r>
        <w:rPr>
          <w:noProof/>
        </w:rPr>
      </w:r>
      <w:r>
        <w:rPr>
          <w:noProof/>
        </w:rPr>
        <w:fldChar w:fldCharType="separate"/>
      </w:r>
      <w:r>
        <w:rPr>
          <w:noProof/>
        </w:rPr>
        <w:t>22</w:t>
      </w:r>
      <w:r>
        <w:rPr>
          <w:noProof/>
        </w:rPr>
        <w:fldChar w:fldCharType="end"/>
      </w:r>
    </w:p>
    <w:p w14:paraId="3C7CB129" w14:textId="67DCA040"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_Toc169822681 \h </w:instrText>
      </w:r>
      <w:r>
        <w:rPr>
          <w:noProof/>
        </w:rPr>
      </w:r>
      <w:r>
        <w:rPr>
          <w:noProof/>
        </w:rPr>
        <w:fldChar w:fldCharType="separate"/>
      </w:r>
      <w:r>
        <w:rPr>
          <w:noProof/>
        </w:rPr>
        <w:t>22</w:t>
      </w:r>
      <w:r>
        <w:rPr>
          <w:noProof/>
        </w:rPr>
        <w:fldChar w:fldCharType="end"/>
      </w:r>
    </w:p>
    <w:p w14:paraId="16A54EE2" w14:textId="21227C23"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_Toc169822682 \h </w:instrText>
      </w:r>
      <w:r>
        <w:rPr>
          <w:noProof/>
        </w:rPr>
      </w:r>
      <w:r>
        <w:rPr>
          <w:noProof/>
        </w:rPr>
        <w:fldChar w:fldCharType="separate"/>
      </w:r>
      <w:r>
        <w:rPr>
          <w:noProof/>
        </w:rPr>
        <w:t>22</w:t>
      </w:r>
      <w:r>
        <w:rPr>
          <w:noProof/>
        </w:rPr>
        <w:fldChar w:fldCharType="end"/>
      </w:r>
    </w:p>
    <w:p w14:paraId="5ECFF789" w14:textId="32550741"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_Toc169822683 \h </w:instrText>
      </w:r>
      <w:r>
        <w:rPr>
          <w:noProof/>
        </w:rPr>
      </w:r>
      <w:r>
        <w:rPr>
          <w:noProof/>
        </w:rPr>
        <w:fldChar w:fldCharType="separate"/>
      </w:r>
      <w:r>
        <w:rPr>
          <w:noProof/>
        </w:rPr>
        <w:t>23</w:t>
      </w:r>
      <w:r>
        <w:rPr>
          <w:noProof/>
        </w:rPr>
        <w:fldChar w:fldCharType="end"/>
      </w:r>
    </w:p>
    <w:p w14:paraId="6B582EE4" w14:textId="519C9D5D"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_Toc169822684 \h </w:instrText>
      </w:r>
      <w:r>
        <w:rPr>
          <w:noProof/>
        </w:rPr>
      </w:r>
      <w:r>
        <w:rPr>
          <w:noProof/>
        </w:rPr>
        <w:fldChar w:fldCharType="separate"/>
      </w:r>
      <w:r>
        <w:rPr>
          <w:noProof/>
        </w:rPr>
        <w:t>23</w:t>
      </w:r>
      <w:r>
        <w:rPr>
          <w:noProof/>
        </w:rPr>
        <w:fldChar w:fldCharType="end"/>
      </w:r>
    </w:p>
    <w:p w14:paraId="310BBECA" w14:textId="2F8D00E7"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_Toc169822685 \h </w:instrText>
      </w:r>
      <w:r>
        <w:rPr>
          <w:noProof/>
        </w:rPr>
      </w:r>
      <w:r>
        <w:rPr>
          <w:noProof/>
        </w:rPr>
        <w:fldChar w:fldCharType="separate"/>
      </w:r>
      <w:r>
        <w:rPr>
          <w:noProof/>
        </w:rPr>
        <w:t>23</w:t>
      </w:r>
      <w:r>
        <w:rPr>
          <w:noProof/>
        </w:rPr>
        <w:fldChar w:fldCharType="end"/>
      </w:r>
    </w:p>
    <w:p w14:paraId="2AA31CD5" w14:textId="5DB9AA2B"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requirements</w:t>
      </w:r>
      <w:r>
        <w:rPr>
          <w:noProof/>
        </w:rPr>
        <w:tab/>
      </w:r>
      <w:r>
        <w:rPr>
          <w:noProof/>
        </w:rPr>
        <w:fldChar w:fldCharType="begin"/>
      </w:r>
      <w:r>
        <w:rPr>
          <w:noProof/>
        </w:rPr>
        <w:instrText xml:space="preserve"> PAGEREF _Toc169822686 \h </w:instrText>
      </w:r>
      <w:r>
        <w:rPr>
          <w:noProof/>
        </w:rPr>
      </w:r>
      <w:r>
        <w:rPr>
          <w:noProof/>
        </w:rPr>
        <w:fldChar w:fldCharType="separate"/>
      </w:r>
      <w:r>
        <w:rPr>
          <w:noProof/>
        </w:rPr>
        <w:t>23</w:t>
      </w:r>
      <w:r>
        <w:rPr>
          <w:noProof/>
        </w:rPr>
        <w:fldChar w:fldCharType="end"/>
      </w:r>
    </w:p>
    <w:p w14:paraId="4E95DBDD" w14:textId="6896C369"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_Toc169822687 \h </w:instrText>
      </w:r>
      <w:r>
        <w:rPr>
          <w:noProof/>
        </w:rPr>
      </w:r>
      <w:r>
        <w:rPr>
          <w:noProof/>
        </w:rPr>
        <w:fldChar w:fldCharType="separate"/>
      </w:r>
      <w:r>
        <w:rPr>
          <w:noProof/>
        </w:rPr>
        <w:t>23</w:t>
      </w:r>
      <w:r>
        <w:rPr>
          <w:noProof/>
        </w:rPr>
        <w:fldChar w:fldCharType="end"/>
      </w:r>
    </w:p>
    <w:p w14:paraId="662087DF" w14:textId="034B5826"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_Toc169822688 \h </w:instrText>
      </w:r>
      <w:r>
        <w:rPr>
          <w:noProof/>
        </w:rPr>
      </w:r>
      <w:r>
        <w:rPr>
          <w:noProof/>
        </w:rPr>
        <w:fldChar w:fldCharType="separate"/>
      </w:r>
      <w:r>
        <w:rPr>
          <w:noProof/>
        </w:rPr>
        <w:t>23</w:t>
      </w:r>
      <w:r>
        <w:rPr>
          <w:noProof/>
        </w:rPr>
        <w:fldChar w:fldCharType="end"/>
      </w:r>
    </w:p>
    <w:p w14:paraId="09096702" w14:textId="5D34B6D3"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Edge configuration data</w:t>
      </w:r>
      <w:r>
        <w:rPr>
          <w:noProof/>
        </w:rPr>
        <w:tab/>
      </w:r>
      <w:r>
        <w:rPr>
          <w:noProof/>
        </w:rPr>
        <w:fldChar w:fldCharType="begin"/>
      </w:r>
      <w:r>
        <w:rPr>
          <w:noProof/>
        </w:rPr>
        <w:instrText xml:space="preserve"> PAGEREF _Toc169822689 \h </w:instrText>
      </w:r>
      <w:r>
        <w:rPr>
          <w:noProof/>
        </w:rPr>
      </w:r>
      <w:r>
        <w:rPr>
          <w:noProof/>
        </w:rPr>
        <w:fldChar w:fldCharType="separate"/>
      </w:r>
      <w:r>
        <w:rPr>
          <w:noProof/>
        </w:rPr>
        <w:t>23</w:t>
      </w:r>
      <w:r>
        <w:rPr>
          <w:noProof/>
        </w:rPr>
        <w:fldChar w:fldCharType="end"/>
      </w:r>
    </w:p>
    <w:p w14:paraId="48C167E8" w14:textId="64C1851A"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_Toc169822690 \h </w:instrText>
      </w:r>
      <w:r>
        <w:rPr>
          <w:noProof/>
        </w:rPr>
      </w:r>
      <w:r>
        <w:rPr>
          <w:noProof/>
        </w:rPr>
        <w:fldChar w:fldCharType="separate"/>
      </w:r>
      <w:r>
        <w:rPr>
          <w:noProof/>
        </w:rPr>
        <w:t>23</w:t>
      </w:r>
      <w:r>
        <w:rPr>
          <w:noProof/>
        </w:rPr>
        <w:fldChar w:fldCharType="end"/>
      </w:r>
    </w:p>
    <w:p w14:paraId="3EBC0141" w14:textId="36DB0CC8"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_Toc169822691 \h </w:instrText>
      </w:r>
      <w:r>
        <w:rPr>
          <w:noProof/>
        </w:rPr>
      </w:r>
      <w:r>
        <w:rPr>
          <w:noProof/>
        </w:rPr>
        <w:fldChar w:fldCharType="separate"/>
      </w:r>
      <w:r>
        <w:rPr>
          <w:noProof/>
        </w:rPr>
        <w:t>23</w:t>
      </w:r>
      <w:r>
        <w:rPr>
          <w:noProof/>
        </w:rPr>
        <w:fldChar w:fldCharType="end"/>
      </w:r>
    </w:p>
    <w:p w14:paraId="4D88E983" w14:textId="6F7AF360"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_Toc169822692 \h </w:instrText>
      </w:r>
      <w:r>
        <w:rPr>
          <w:noProof/>
        </w:rPr>
      </w:r>
      <w:r>
        <w:rPr>
          <w:noProof/>
        </w:rPr>
        <w:fldChar w:fldCharType="separate"/>
      </w:r>
      <w:r>
        <w:rPr>
          <w:noProof/>
        </w:rPr>
        <w:t>23</w:t>
      </w:r>
      <w:r>
        <w:rPr>
          <w:noProof/>
        </w:rPr>
        <w:fldChar w:fldCharType="end"/>
      </w:r>
    </w:p>
    <w:p w14:paraId="18732AB2" w14:textId="28C1D663"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_Toc169822693 \h </w:instrText>
      </w:r>
      <w:r>
        <w:rPr>
          <w:noProof/>
        </w:rPr>
      </w:r>
      <w:r>
        <w:rPr>
          <w:noProof/>
        </w:rPr>
        <w:fldChar w:fldCharType="separate"/>
      </w:r>
      <w:r>
        <w:rPr>
          <w:noProof/>
        </w:rPr>
        <w:t>23</w:t>
      </w:r>
      <w:r>
        <w:rPr>
          <w:noProof/>
        </w:rPr>
        <w:fldChar w:fldCharType="end"/>
      </w:r>
    </w:p>
    <w:p w14:paraId="1539BBEB" w14:textId="5DC28842"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_Toc169822694 \h </w:instrText>
      </w:r>
      <w:r>
        <w:rPr>
          <w:noProof/>
        </w:rPr>
      </w:r>
      <w:r>
        <w:rPr>
          <w:noProof/>
        </w:rPr>
        <w:fldChar w:fldCharType="separate"/>
      </w:r>
      <w:r>
        <w:rPr>
          <w:noProof/>
        </w:rPr>
        <w:t>23</w:t>
      </w:r>
      <w:r>
        <w:rPr>
          <w:noProof/>
        </w:rPr>
        <w:fldChar w:fldCharType="end"/>
      </w:r>
    </w:p>
    <w:p w14:paraId="62EAE443" w14:textId="7220F733"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_Toc169822695 \h </w:instrText>
      </w:r>
      <w:r>
        <w:rPr>
          <w:noProof/>
        </w:rPr>
      </w:r>
      <w:r>
        <w:rPr>
          <w:noProof/>
        </w:rPr>
        <w:fldChar w:fldCharType="separate"/>
      </w:r>
      <w:r>
        <w:rPr>
          <w:noProof/>
        </w:rPr>
        <w:t>23</w:t>
      </w:r>
      <w:r>
        <w:rPr>
          <w:noProof/>
        </w:rPr>
        <w:fldChar w:fldCharType="end"/>
      </w:r>
    </w:p>
    <w:p w14:paraId="6843B987" w14:textId="799A6DC5"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_Toc169822696 \h </w:instrText>
      </w:r>
      <w:r>
        <w:rPr>
          <w:noProof/>
        </w:rPr>
      </w:r>
      <w:r>
        <w:rPr>
          <w:noProof/>
        </w:rPr>
        <w:fldChar w:fldCharType="separate"/>
      </w:r>
      <w:r>
        <w:rPr>
          <w:noProof/>
        </w:rPr>
        <w:t>24</w:t>
      </w:r>
      <w:r>
        <w:rPr>
          <w:noProof/>
        </w:rPr>
        <w:fldChar w:fldCharType="end"/>
      </w:r>
    </w:p>
    <w:p w14:paraId="09314C0F" w14:textId="3229A1B4"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_Toc169822697 \h </w:instrText>
      </w:r>
      <w:r>
        <w:rPr>
          <w:noProof/>
        </w:rPr>
      </w:r>
      <w:r>
        <w:rPr>
          <w:noProof/>
        </w:rPr>
        <w:fldChar w:fldCharType="separate"/>
      </w:r>
      <w:r>
        <w:rPr>
          <w:noProof/>
        </w:rPr>
        <w:t>24</w:t>
      </w:r>
      <w:r>
        <w:rPr>
          <w:noProof/>
        </w:rPr>
        <w:fldChar w:fldCharType="end"/>
      </w:r>
    </w:p>
    <w:p w14:paraId="433F9106" w14:textId="224E7E4B"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_Toc169822698 \h </w:instrText>
      </w:r>
      <w:r>
        <w:rPr>
          <w:noProof/>
        </w:rPr>
      </w:r>
      <w:r>
        <w:rPr>
          <w:noProof/>
        </w:rPr>
        <w:fldChar w:fldCharType="separate"/>
      </w:r>
      <w:r>
        <w:rPr>
          <w:noProof/>
        </w:rPr>
        <w:t>24</w:t>
      </w:r>
      <w:r>
        <w:rPr>
          <w:noProof/>
        </w:rPr>
        <w:fldChar w:fldCharType="end"/>
      </w:r>
    </w:p>
    <w:p w14:paraId="78AB6825" w14:textId="7C3634FB"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_Toc169822699 \h </w:instrText>
      </w:r>
      <w:r>
        <w:rPr>
          <w:noProof/>
        </w:rPr>
      </w:r>
      <w:r>
        <w:rPr>
          <w:noProof/>
        </w:rPr>
        <w:fldChar w:fldCharType="separate"/>
      </w:r>
      <w:r>
        <w:rPr>
          <w:noProof/>
        </w:rPr>
        <w:t>24</w:t>
      </w:r>
      <w:r>
        <w:rPr>
          <w:noProof/>
        </w:rPr>
        <w:fldChar w:fldCharType="end"/>
      </w:r>
    </w:p>
    <w:p w14:paraId="62C752E5" w14:textId="598C9082"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Capability exposure to EASs</w:t>
      </w:r>
      <w:r>
        <w:rPr>
          <w:noProof/>
        </w:rPr>
        <w:tab/>
      </w:r>
      <w:r>
        <w:rPr>
          <w:noProof/>
        </w:rPr>
        <w:fldChar w:fldCharType="begin"/>
      </w:r>
      <w:r>
        <w:rPr>
          <w:noProof/>
        </w:rPr>
        <w:instrText xml:space="preserve"> PAGEREF _Toc169822700 \h </w:instrText>
      </w:r>
      <w:r>
        <w:rPr>
          <w:noProof/>
        </w:rPr>
      </w:r>
      <w:r>
        <w:rPr>
          <w:noProof/>
        </w:rPr>
        <w:fldChar w:fldCharType="separate"/>
      </w:r>
      <w:r>
        <w:rPr>
          <w:noProof/>
        </w:rPr>
        <w:t>24</w:t>
      </w:r>
      <w:r>
        <w:rPr>
          <w:noProof/>
        </w:rPr>
        <w:fldChar w:fldCharType="end"/>
      </w:r>
    </w:p>
    <w:p w14:paraId="13C3F3FC" w14:textId="0F9B5E13"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_Toc169822701 \h </w:instrText>
      </w:r>
      <w:r>
        <w:rPr>
          <w:noProof/>
        </w:rPr>
      </w:r>
      <w:r>
        <w:rPr>
          <w:noProof/>
        </w:rPr>
        <w:fldChar w:fldCharType="separate"/>
      </w:r>
      <w:r>
        <w:rPr>
          <w:noProof/>
        </w:rPr>
        <w:t>24</w:t>
      </w:r>
      <w:r>
        <w:rPr>
          <w:noProof/>
        </w:rPr>
        <w:fldChar w:fldCharType="end"/>
      </w:r>
    </w:p>
    <w:p w14:paraId="5F73C763" w14:textId="796FED7B"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_Toc169822702 \h </w:instrText>
      </w:r>
      <w:r>
        <w:rPr>
          <w:noProof/>
        </w:rPr>
      </w:r>
      <w:r>
        <w:rPr>
          <w:noProof/>
        </w:rPr>
        <w:fldChar w:fldCharType="separate"/>
      </w:r>
      <w:r>
        <w:rPr>
          <w:noProof/>
        </w:rPr>
        <w:t>24</w:t>
      </w:r>
      <w:r>
        <w:rPr>
          <w:noProof/>
        </w:rPr>
        <w:fldChar w:fldCharType="end"/>
      </w:r>
    </w:p>
    <w:p w14:paraId="77B50DAF" w14:textId="578CEB3D"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_Toc169822703 \h </w:instrText>
      </w:r>
      <w:r>
        <w:rPr>
          <w:noProof/>
        </w:rPr>
      </w:r>
      <w:r>
        <w:rPr>
          <w:noProof/>
        </w:rPr>
        <w:fldChar w:fldCharType="separate"/>
      </w:r>
      <w:r>
        <w:rPr>
          <w:noProof/>
        </w:rPr>
        <w:t>24</w:t>
      </w:r>
      <w:r>
        <w:rPr>
          <w:noProof/>
        </w:rPr>
        <w:fldChar w:fldCharType="end"/>
      </w:r>
    </w:p>
    <w:p w14:paraId="77DAE1EA" w14:textId="75E24752"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_Toc169822704 \h </w:instrText>
      </w:r>
      <w:r>
        <w:rPr>
          <w:noProof/>
        </w:rPr>
      </w:r>
      <w:r>
        <w:rPr>
          <w:noProof/>
        </w:rPr>
        <w:fldChar w:fldCharType="separate"/>
      </w:r>
      <w:r>
        <w:rPr>
          <w:noProof/>
        </w:rPr>
        <w:t>24</w:t>
      </w:r>
      <w:r>
        <w:rPr>
          <w:noProof/>
        </w:rPr>
        <w:fldChar w:fldCharType="end"/>
      </w:r>
    </w:p>
    <w:p w14:paraId="2319CB37" w14:textId="3C2DA47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_Toc169822705 \h </w:instrText>
      </w:r>
      <w:r>
        <w:rPr>
          <w:noProof/>
        </w:rPr>
      </w:r>
      <w:r>
        <w:rPr>
          <w:noProof/>
        </w:rPr>
        <w:fldChar w:fldCharType="separate"/>
      </w:r>
      <w:r>
        <w:rPr>
          <w:noProof/>
        </w:rPr>
        <w:t>25</w:t>
      </w:r>
      <w:r>
        <w:rPr>
          <w:noProof/>
        </w:rPr>
        <w:fldChar w:fldCharType="end"/>
      </w:r>
    </w:p>
    <w:p w14:paraId="2F95C48A" w14:textId="2A31E98A"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Subscription service</w:t>
      </w:r>
      <w:r>
        <w:rPr>
          <w:noProof/>
        </w:rPr>
        <w:tab/>
      </w:r>
      <w:r>
        <w:rPr>
          <w:noProof/>
        </w:rPr>
        <w:fldChar w:fldCharType="begin"/>
      </w:r>
      <w:r>
        <w:rPr>
          <w:noProof/>
        </w:rPr>
        <w:instrText xml:space="preserve"> PAGEREF _Toc169822706 \h </w:instrText>
      </w:r>
      <w:r>
        <w:rPr>
          <w:noProof/>
        </w:rPr>
      </w:r>
      <w:r>
        <w:rPr>
          <w:noProof/>
        </w:rPr>
        <w:fldChar w:fldCharType="separate"/>
      </w:r>
      <w:r>
        <w:rPr>
          <w:noProof/>
        </w:rPr>
        <w:t>25</w:t>
      </w:r>
      <w:r>
        <w:rPr>
          <w:noProof/>
        </w:rPr>
        <w:fldChar w:fldCharType="end"/>
      </w:r>
    </w:p>
    <w:p w14:paraId="1FA1A785" w14:textId="710BA49B"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_Toc169822707 \h </w:instrText>
      </w:r>
      <w:r>
        <w:rPr>
          <w:noProof/>
        </w:rPr>
      </w:r>
      <w:r>
        <w:rPr>
          <w:noProof/>
        </w:rPr>
        <w:fldChar w:fldCharType="separate"/>
      </w:r>
      <w:r>
        <w:rPr>
          <w:noProof/>
        </w:rPr>
        <w:t>25</w:t>
      </w:r>
      <w:r>
        <w:rPr>
          <w:noProof/>
        </w:rPr>
        <w:fldChar w:fldCharType="end"/>
      </w:r>
    </w:p>
    <w:p w14:paraId="17A45470" w14:textId="405CB3B7"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_Toc169822708 \h </w:instrText>
      </w:r>
      <w:r>
        <w:rPr>
          <w:noProof/>
        </w:rPr>
      </w:r>
      <w:r>
        <w:rPr>
          <w:noProof/>
        </w:rPr>
        <w:fldChar w:fldCharType="separate"/>
      </w:r>
      <w:r>
        <w:rPr>
          <w:noProof/>
        </w:rPr>
        <w:t>25</w:t>
      </w:r>
      <w:r>
        <w:rPr>
          <w:noProof/>
        </w:rPr>
        <w:fldChar w:fldCharType="end"/>
      </w:r>
    </w:p>
    <w:p w14:paraId="16480C3B" w14:textId="37DB5EDB"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management</w:t>
      </w:r>
      <w:r>
        <w:rPr>
          <w:noProof/>
        </w:rPr>
        <w:tab/>
      </w:r>
      <w:r>
        <w:rPr>
          <w:noProof/>
        </w:rPr>
        <w:fldChar w:fldCharType="begin"/>
      </w:r>
      <w:r>
        <w:rPr>
          <w:noProof/>
        </w:rPr>
        <w:instrText xml:space="preserve"> PAGEREF _Toc169822709 \h </w:instrText>
      </w:r>
      <w:r>
        <w:rPr>
          <w:noProof/>
        </w:rPr>
      </w:r>
      <w:r>
        <w:rPr>
          <w:noProof/>
        </w:rPr>
        <w:fldChar w:fldCharType="separate"/>
      </w:r>
      <w:r>
        <w:rPr>
          <w:noProof/>
        </w:rPr>
        <w:t>25</w:t>
      </w:r>
      <w:r>
        <w:rPr>
          <w:noProof/>
        </w:rPr>
        <w:fldChar w:fldCharType="end"/>
      </w:r>
    </w:p>
    <w:p w14:paraId="6509E81B" w14:textId="0D23A5EB"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_Toc169822710 \h </w:instrText>
      </w:r>
      <w:r>
        <w:rPr>
          <w:noProof/>
        </w:rPr>
      </w:r>
      <w:r>
        <w:rPr>
          <w:noProof/>
        </w:rPr>
        <w:fldChar w:fldCharType="separate"/>
      </w:r>
      <w:r>
        <w:rPr>
          <w:noProof/>
        </w:rPr>
        <w:t>25</w:t>
      </w:r>
      <w:r>
        <w:rPr>
          <w:noProof/>
        </w:rPr>
        <w:fldChar w:fldCharType="end"/>
      </w:r>
    </w:p>
    <w:p w14:paraId="481A483F" w14:textId="44F5AAEB"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_Toc169822711 \h </w:instrText>
      </w:r>
      <w:r>
        <w:rPr>
          <w:noProof/>
        </w:rPr>
      </w:r>
      <w:r>
        <w:rPr>
          <w:noProof/>
        </w:rPr>
        <w:fldChar w:fldCharType="separate"/>
      </w:r>
      <w:r>
        <w:rPr>
          <w:noProof/>
        </w:rPr>
        <w:t>26</w:t>
      </w:r>
      <w:r>
        <w:rPr>
          <w:noProof/>
        </w:rPr>
        <w:fldChar w:fldCharType="end"/>
      </w:r>
    </w:p>
    <w:p w14:paraId="33527D11" w14:textId="0F4A2D99"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Lifecycle management</w:t>
      </w:r>
      <w:r>
        <w:rPr>
          <w:noProof/>
        </w:rPr>
        <w:tab/>
      </w:r>
      <w:r>
        <w:rPr>
          <w:noProof/>
        </w:rPr>
        <w:fldChar w:fldCharType="begin"/>
      </w:r>
      <w:r>
        <w:rPr>
          <w:noProof/>
        </w:rPr>
        <w:instrText xml:space="preserve"> PAGEREF _Toc169822712 \h </w:instrText>
      </w:r>
      <w:r>
        <w:rPr>
          <w:noProof/>
        </w:rPr>
      </w:r>
      <w:r>
        <w:rPr>
          <w:noProof/>
        </w:rPr>
        <w:fldChar w:fldCharType="separate"/>
      </w:r>
      <w:r>
        <w:rPr>
          <w:noProof/>
        </w:rPr>
        <w:t>26</w:t>
      </w:r>
      <w:r>
        <w:rPr>
          <w:noProof/>
        </w:rPr>
        <w:fldChar w:fldCharType="end"/>
      </w:r>
    </w:p>
    <w:p w14:paraId="7E94C964" w14:textId="560F550F"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_Toc169822713 \h </w:instrText>
      </w:r>
      <w:r>
        <w:rPr>
          <w:noProof/>
        </w:rPr>
      </w:r>
      <w:r>
        <w:rPr>
          <w:noProof/>
        </w:rPr>
        <w:fldChar w:fldCharType="separate"/>
      </w:r>
      <w:r>
        <w:rPr>
          <w:noProof/>
        </w:rPr>
        <w:t>26</w:t>
      </w:r>
      <w:r>
        <w:rPr>
          <w:noProof/>
        </w:rPr>
        <w:fldChar w:fldCharType="end"/>
      </w:r>
    </w:p>
    <w:p w14:paraId="2CFF07D3" w14:textId="736672F6"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_Toc169822714 \h </w:instrText>
      </w:r>
      <w:r>
        <w:rPr>
          <w:noProof/>
        </w:rPr>
      </w:r>
      <w:r>
        <w:rPr>
          <w:noProof/>
        </w:rPr>
        <w:fldChar w:fldCharType="separate"/>
      </w:r>
      <w:r>
        <w:rPr>
          <w:noProof/>
        </w:rPr>
        <w:t>26</w:t>
      </w:r>
      <w:r>
        <w:rPr>
          <w:noProof/>
        </w:rPr>
        <w:fldChar w:fldCharType="end"/>
      </w:r>
    </w:p>
    <w:p w14:paraId="4EDC054A" w14:textId="0EBF433E"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Edge application KPIs</w:t>
      </w:r>
      <w:r>
        <w:rPr>
          <w:noProof/>
        </w:rPr>
        <w:tab/>
      </w:r>
      <w:r>
        <w:rPr>
          <w:noProof/>
        </w:rPr>
        <w:fldChar w:fldCharType="begin"/>
      </w:r>
      <w:r>
        <w:rPr>
          <w:noProof/>
        </w:rPr>
        <w:instrText xml:space="preserve"> PAGEREF _Toc169822715 \h </w:instrText>
      </w:r>
      <w:r>
        <w:rPr>
          <w:noProof/>
        </w:rPr>
      </w:r>
      <w:r>
        <w:rPr>
          <w:noProof/>
        </w:rPr>
        <w:fldChar w:fldCharType="separate"/>
      </w:r>
      <w:r>
        <w:rPr>
          <w:noProof/>
        </w:rPr>
        <w:t>26</w:t>
      </w:r>
      <w:r>
        <w:rPr>
          <w:noProof/>
        </w:rPr>
        <w:fldChar w:fldCharType="end"/>
      </w:r>
    </w:p>
    <w:p w14:paraId="69C3C757" w14:textId="3A24D337"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_Toc169822716 \h </w:instrText>
      </w:r>
      <w:r>
        <w:rPr>
          <w:noProof/>
        </w:rPr>
      </w:r>
      <w:r>
        <w:rPr>
          <w:noProof/>
        </w:rPr>
        <w:fldChar w:fldCharType="separate"/>
      </w:r>
      <w:r>
        <w:rPr>
          <w:noProof/>
        </w:rPr>
        <w:t>26</w:t>
      </w:r>
      <w:r>
        <w:rPr>
          <w:noProof/>
        </w:rPr>
        <w:fldChar w:fldCharType="end"/>
      </w:r>
    </w:p>
    <w:p w14:paraId="16C33E2F" w14:textId="4EE82D4F"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_Toc169822717 \h </w:instrText>
      </w:r>
      <w:r>
        <w:rPr>
          <w:noProof/>
        </w:rPr>
      </w:r>
      <w:r>
        <w:rPr>
          <w:noProof/>
        </w:rPr>
        <w:fldChar w:fldCharType="separate"/>
      </w:r>
      <w:r>
        <w:rPr>
          <w:noProof/>
        </w:rPr>
        <w:t>26</w:t>
      </w:r>
      <w:r>
        <w:rPr>
          <w:noProof/>
        </w:rPr>
        <w:fldChar w:fldCharType="end"/>
      </w:r>
    </w:p>
    <w:p w14:paraId="5B3541ED" w14:textId="637BF8FE"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_Toc169822718 \h </w:instrText>
      </w:r>
      <w:r>
        <w:rPr>
          <w:noProof/>
        </w:rPr>
      </w:r>
      <w:r>
        <w:rPr>
          <w:noProof/>
        </w:rPr>
        <w:fldChar w:fldCharType="separate"/>
      </w:r>
      <w:r>
        <w:rPr>
          <w:noProof/>
        </w:rPr>
        <w:t>26</w:t>
      </w:r>
      <w:r>
        <w:rPr>
          <w:noProof/>
        </w:rPr>
        <w:fldChar w:fldCharType="end"/>
      </w:r>
    </w:p>
    <w:p w14:paraId="252F0B6C" w14:textId="0F3AC172"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_Toc169822719 \h </w:instrText>
      </w:r>
      <w:r>
        <w:rPr>
          <w:noProof/>
        </w:rPr>
      </w:r>
      <w:r>
        <w:rPr>
          <w:noProof/>
        </w:rPr>
        <w:fldChar w:fldCharType="separate"/>
      </w:r>
      <w:r>
        <w:rPr>
          <w:noProof/>
        </w:rPr>
        <w:t>26</w:t>
      </w:r>
      <w:r>
        <w:rPr>
          <w:noProof/>
        </w:rPr>
        <w:fldChar w:fldCharType="end"/>
      </w:r>
    </w:p>
    <w:p w14:paraId="18D5FE69" w14:textId="787ED1BF"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5.2.11.2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r>
      <w:r>
        <w:rPr>
          <w:noProof/>
        </w:rPr>
        <w:instrText xml:space="preserve"> PAGEREF _Toc169822720 \h </w:instrText>
      </w:r>
      <w:r>
        <w:rPr>
          <w:noProof/>
        </w:rPr>
      </w:r>
      <w:r>
        <w:rPr>
          <w:noProof/>
        </w:rPr>
        <w:fldChar w:fldCharType="separate"/>
      </w:r>
      <w:r>
        <w:rPr>
          <w:noProof/>
        </w:rPr>
        <w:t>26</w:t>
      </w:r>
      <w:r>
        <w:rPr>
          <w:noProof/>
        </w:rPr>
        <w:fldChar w:fldCharType="end"/>
      </w:r>
    </w:p>
    <w:p w14:paraId="648DC341" w14:textId="0FC4618F"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Application layer architecture</w:t>
      </w:r>
      <w:r>
        <w:rPr>
          <w:noProof/>
        </w:rPr>
        <w:tab/>
      </w:r>
      <w:r>
        <w:rPr>
          <w:noProof/>
        </w:rPr>
        <w:fldChar w:fldCharType="begin"/>
      </w:r>
      <w:r>
        <w:rPr>
          <w:noProof/>
        </w:rPr>
        <w:instrText xml:space="preserve"> PAGEREF _Toc169822721 \h </w:instrText>
      </w:r>
      <w:r>
        <w:rPr>
          <w:noProof/>
        </w:rPr>
      </w:r>
      <w:r>
        <w:rPr>
          <w:noProof/>
        </w:rPr>
        <w:fldChar w:fldCharType="separate"/>
      </w:r>
      <w:r>
        <w:rPr>
          <w:noProof/>
        </w:rPr>
        <w:t>26</w:t>
      </w:r>
      <w:r>
        <w:rPr>
          <w:noProof/>
        </w:rPr>
        <w:fldChar w:fldCharType="end"/>
      </w:r>
    </w:p>
    <w:p w14:paraId="2D888EE6" w14:textId="6D81C0AE"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_Toc169822722 \h </w:instrText>
      </w:r>
      <w:r>
        <w:rPr>
          <w:noProof/>
        </w:rPr>
      </w:r>
      <w:r>
        <w:rPr>
          <w:noProof/>
        </w:rPr>
        <w:fldChar w:fldCharType="separate"/>
      </w:r>
      <w:r>
        <w:rPr>
          <w:noProof/>
        </w:rPr>
        <w:t>26</w:t>
      </w:r>
      <w:r>
        <w:rPr>
          <w:noProof/>
        </w:rPr>
        <w:fldChar w:fldCharType="end"/>
      </w:r>
    </w:p>
    <w:p w14:paraId="6ADED1D0" w14:textId="2B7FD3E2"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Architecture</w:t>
      </w:r>
      <w:r>
        <w:rPr>
          <w:noProof/>
        </w:rPr>
        <w:tab/>
      </w:r>
      <w:r>
        <w:rPr>
          <w:noProof/>
        </w:rPr>
        <w:fldChar w:fldCharType="begin"/>
      </w:r>
      <w:r>
        <w:rPr>
          <w:noProof/>
        </w:rPr>
        <w:instrText xml:space="preserve"> PAGEREF _Toc169822723 \h </w:instrText>
      </w:r>
      <w:r>
        <w:rPr>
          <w:noProof/>
        </w:rPr>
      </w:r>
      <w:r>
        <w:rPr>
          <w:noProof/>
        </w:rPr>
        <w:fldChar w:fldCharType="separate"/>
      </w:r>
      <w:r>
        <w:rPr>
          <w:noProof/>
        </w:rPr>
        <w:t>27</w:t>
      </w:r>
      <w:r>
        <w:rPr>
          <w:noProof/>
        </w:rPr>
        <w:fldChar w:fldCharType="end"/>
      </w:r>
    </w:p>
    <w:p w14:paraId="0124049D" w14:textId="764A5B4C"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Architecture for Roaming support</w:t>
      </w:r>
      <w:r>
        <w:rPr>
          <w:noProof/>
        </w:rPr>
        <w:tab/>
      </w:r>
      <w:r>
        <w:rPr>
          <w:noProof/>
        </w:rPr>
        <w:fldChar w:fldCharType="begin"/>
      </w:r>
      <w:r>
        <w:rPr>
          <w:noProof/>
        </w:rPr>
        <w:instrText xml:space="preserve"> PAGEREF _Toc169822724 \h </w:instrText>
      </w:r>
      <w:r>
        <w:rPr>
          <w:noProof/>
        </w:rPr>
      </w:r>
      <w:r>
        <w:rPr>
          <w:noProof/>
        </w:rPr>
        <w:fldChar w:fldCharType="separate"/>
      </w:r>
      <w:r>
        <w:rPr>
          <w:noProof/>
        </w:rPr>
        <w:t>29</w:t>
      </w:r>
      <w:r>
        <w:rPr>
          <w:noProof/>
        </w:rPr>
        <w:fldChar w:fldCharType="end"/>
      </w:r>
    </w:p>
    <w:p w14:paraId="5DD1ABD0" w14:textId="1D3FB3FA"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sidRPr="009E7542">
        <w:rPr>
          <w:noProof/>
          <w:lang w:val="en-IN" w:eastAsia="ja-JP"/>
        </w:rPr>
        <w:t>6.2a.1</w:t>
      </w:r>
      <w:r>
        <w:rPr>
          <w:rFonts w:asciiTheme="minorHAnsi" w:eastAsiaTheme="minorEastAsia" w:hAnsiTheme="minorHAnsi" w:cstheme="minorBidi"/>
          <w:noProof/>
          <w:kern w:val="2"/>
          <w:sz w:val="24"/>
          <w:szCs w:val="24"/>
          <w:lang w:eastAsia="en-GB"/>
          <w14:ligatures w14:val="standardContextual"/>
        </w:rPr>
        <w:tab/>
      </w:r>
      <w:r w:rsidRPr="009E7542">
        <w:rPr>
          <w:noProof/>
          <w:lang w:val="en-IN" w:eastAsia="ja-JP"/>
        </w:rPr>
        <w:t>General</w:t>
      </w:r>
      <w:r>
        <w:rPr>
          <w:noProof/>
        </w:rPr>
        <w:tab/>
      </w:r>
      <w:r>
        <w:rPr>
          <w:noProof/>
        </w:rPr>
        <w:fldChar w:fldCharType="begin"/>
      </w:r>
      <w:r>
        <w:rPr>
          <w:noProof/>
        </w:rPr>
        <w:instrText xml:space="preserve"> PAGEREF _Toc169822725 \h </w:instrText>
      </w:r>
      <w:r>
        <w:rPr>
          <w:noProof/>
        </w:rPr>
      </w:r>
      <w:r>
        <w:rPr>
          <w:noProof/>
        </w:rPr>
        <w:fldChar w:fldCharType="separate"/>
      </w:r>
      <w:r>
        <w:rPr>
          <w:noProof/>
        </w:rPr>
        <w:t>29</w:t>
      </w:r>
      <w:r>
        <w:rPr>
          <w:noProof/>
        </w:rPr>
        <w:fldChar w:fldCharType="end"/>
      </w:r>
    </w:p>
    <w:p w14:paraId="4FB92DEB" w14:textId="584A02C4"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sidRPr="009E7542">
        <w:rPr>
          <w:noProof/>
          <w:lang w:val="en-IN" w:eastAsia="ja-JP"/>
        </w:rPr>
        <w:t>6.2a.2</w:t>
      </w:r>
      <w:r>
        <w:rPr>
          <w:rFonts w:asciiTheme="minorHAnsi" w:eastAsiaTheme="minorEastAsia" w:hAnsiTheme="minorHAnsi" w:cstheme="minorBidi"/>
          <w:noProof/>
          <w:kern w:val="2"/>
          <w:sz w:val="24"/>
          <w:szCs w:val="24"/>
          <w:lang w:eastAsia="en-GB"/>
          <w14:ligatures w14:val="standardContextual"/>
        </w:rPr>
        <w:tab/>
      </w:r>
      <w:r w:rsidRPr="009E7542">
        <w:rPr>
          <w:noProof/>
          <w:lang w:val="en-IN" w:eastAsia="ja-JP"/>
        </w:rPr>
        <w:t>Local breakout roaming architecture: Local breakout to access H-ECS</w:t>
      </w:r>
      <w:r>
        <w:rPr>
          <w:noProof/>
        </w:rPr>
        <w:tab/>
      </w:r>
      <w:r>
        <w:rPr>
          <w:noProof/>
        </w:rPr>
        <w:fldChar w:fldCharType="begin"/>
      </w:r>
      <w:r>
        <w:rPr>
          <w:noProof/>
        </w:rPr>
        <w:instrText xml:space="preserve"> PAGEREF _Toc169822726 \h </w:instrText>
      </w:r>
      <w:r>
        <w:rPr>
          <w:noProof/>
        </w:rPr>
      </w:r>
      <w:r>
        <w:rPr>
          <w:noProof/>
        </w:rPr>
        <w:fldChar w:fldCharType="separate"/>
      </w:r>
      <w:r>
        <w:rPr>
          <w:noProof/>
        </w:rPr>
        <w:t>29</w:t>
      </w:r>
      <w:r>
        <w:rPr>
          <w:noProof/>
        </w:rPr>
        <w:fldChar w:fldCharType="end"/>
      </w:r>
    </w:p>
    <w:p w14:paraId="0E237022" w14:textId="00380675"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sidRPr="009E7542">
        <w:rPr>
          <w:noProof/>
          <w:lang w:val="en-IN" w:eastAsia="ja-JP"/>
        </w:rPr>
        <w:t>6.2a.3</w:t>
      </w:r>
      <w:r>
        <w:rPr>
          <w:rFonts w:asciiTheme="minorHAnsi" w:eastAsiaTheme="minorEastAsia" w:hAnsiTheme="minorHAnsi" w:cstheme="minorBidi"/>
          <w:noProof/>
          <w:kern w:val="2"/>
          <w:sz w:val="24"/>
          <w:szCs w:val="24"/>
          <w:lang w:eastAsia="en-GB"/>
          <w14:ligatures w14:val="standardContextual"/>
        </w:rPr>
        <w:tab/>
      </w:r>
      <w:r w:rsidRPr="009E7542">
        <w:rPr>
          <w:noProof/>
          <w:lang w:val="en-IN" w:eastAsia="ja-JP"/>
        </w:rPr>
        <w:t>H</w:t>
      </w:r>
      <w:r>
        <w:rPr>
          <w:noProof/>
        </w:rPr>
        <w:t>ome-routed EDGE-4 access to H-ECS</w:t>
      </w:r>
      <w:r>
        <w:rPr>
          <w:noProof/>
        </w:rPr>
        <w:tab/>
      </w:r>
      <w:r>
        <w:rPr>
          <w:noProof/>
        </w:rPr>
        <w:fldChar w:fldCharType="begin"/>
      </w:r>
      <w:r>
        <w:rPr>
          <w:noProof/>
        </w:rPr>
        <w:instrText xml:space="preserve"> PAGEREF _Toc169822727 \h </w:instrText>
      </w:r>
      <w:r>
        <w:rPr>
          <w:noProof/>
        </w:rPr>
      </w:r>
      <w:r>
        <w:rPr>
          <w:noProof/>
        </w:rPr>
        <w:fldChar w:fldCharType="separate"/>
      </w:r>
      <w:r>
        <w:rPr>
          <w:noProof/>
        </w:rPr>
        <w:t>30</w:t>
      </w:r>
      <w:r>
        <w:rPr>
          <w:noProof/>
        </w:rPr>
        <w:fldChar w:fldCharType="end"/>
      </w:r>
    </w:p>
    <w:p w14:paraId="00918114" w14:textId="7EFBDDF7"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sidRPr="009E7542">
        <w:rPr>
          <w:noProof/>
          <w:lang w:val="en-IN" w:eastAsia="ja-JP"/>
        </w:rPr>
        <w:t>Architecture for Federation support</w:t>
      </w:r>
      <w:r>
        <w:rPr>
          <w:noProof/>
        </w:rPr>
        <w:tab/>
      </w:r>
      <w:r>
        <w:rPr>
          <w:noProof/>
        </w:rPr>
        <w:fldChar w:fldCharType="begin"/>
      </w:r>
      <w:r>
        <w:rPr>
          <w:noProof/>
        </w:rPr>
        <w:instrText xml:space="preserve"> PAGEREF _Toc169822728 \h </w:instrText>
      </w:r>
      <w:r>
        <w:rPr>
          <w:noProof/>
        </w:rPr>
      </w:r>
      <w:r>
        <w:rPr>
          <w:noProof/>
        </w:rPr>
        <w:fldChar w:fldCharType="separate"/>
      </w:r>
      <w:r>
        <w:rPr>
          <w:noProof/>
        </w:rPr>
        <w:t>31</w:t>
      </w:r>
      <w:r>
        <w:rPr>
          <w:noProof/>
        </w:rPr>
        <w:fldChar w:fldCharType="end"/>
      </w:r>
    </w:p>
    <w:p w14:paraId="69117CA2" w14:textId="3BE501A3"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sidRPr="009E7542">
        <w:rPr>
          <w:noProof/>
          <w:lang w:val="en-IN" w:eastAsia="ja-JP"/>
        </w:rPr>
        <w:t>6.2b.1</w:t>
      </w:r>
      <w:r>
        <w:rPr>
          <w:rFonts w:asciiTheme="minorHAnsi" w:eastAsiaTheme="minorEastAsia" w:hAnsiTheme="minorHAnsi" w:cstheme="minorBidi"/>
          <w:noProof/>
          <w:kern w:val="2"/>
          <w:sz w:val="24"/>
          <w:szCs w:val="24"/>
          <w:lang w:eastAsia="en-GB"/>
          <w14:ligatures w14:val="standardContextual"/>
        </w:rPr>
        <w:tab/>
      </w:r>
      <w:r w:rsidRPr="009E7542">
        <w:rPr>
          <w:noProof/>
          <w:lang w:val="en-IN" w:eastAsia="ja-JP"/>
        </w:rPr>
        <w:t>General</w:t>
      </w:r>
      <w:r>
        <w:rPr>
          <w:noProof/>
        </w:rPr>
        <w:tab/>
      </w:r>
      <w:r>
        <w:rPr>
          <w:noProof/>
        </w:rPr>
        <w:fldChar w:fldCharType="begin"/>
      </w:r>
      <w:r>
        <w:rPr>
          <w:noProof/>
        </w:rPr>
        <w:instrText xml:space="preserve"> PAGEREF _Toc169822729 \h </w:instrText>
      </w:r>
      <w:r>
        <w:rPr>
          <w:noProof/>
        </w:rPr>
      </w:r>
      <w:r>
        <w:rPr>
          <w:noProof/>
        </w:rPr>
        <w:fldChar w:fldCharType="separate"/>
      </w:r>
      <w:r>
        <w:rPr>
          <w:noProof/>
        </w:rPr>
        <w:t>31</w:t>
      </w:r>
      <w:r>
        <w:rPr>
          <w:noProof/>
        </w:rPr>
        <w:fldChar w:fldCharType="end"/>
      </w:r>
    </w:p>
    <w:p w14:paraId="5EE73EAC" w14:textId="7F76A3DE"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sidRPr="009E7542">
        <w:rPr>
          <w:noProof/>
          <w:lang w:val="en-IN" w:eastAsia="ja-JP"/>
        </w:rPr>
        <w:t>6.2b.2</w:t>
      </w:r>
      <w:r>
        <w:rPr>
          <w:rFonts w:asciiTheme="minorHAnsi" w:eastAsiaTheme="minorEastAsia" w:hAnsiTheme="minorHAnsi" w:cstheme="minorBidi"/>
          <w:noProof/>
          <w:kern w:val="2"/>
          <w:sz w:val="24"/>
          <w:szCs w:val="24"/>
          <w:lang w:eastAsia="en-GB"/>
          <w14:ligatures w14:val="standardContextual"/>
        </w:rPr>
        <w:tab/>
      </w:r>
      <w:r w:rsidRPr="009E7542">
        <w:rPr>
          <w:noProof/>
          <w:lang w:val="en-IN" w:eastAsia="ja-JP"/>
        </w:rPr>
        <w:t>Architecture</w:t>
      </w:r>
      <w:r>
        <w:rPr>
          <w:noProof/>
        </w:rPr>
        <w:tab/>
      </w:r>
      <w:r>
        <w:rPr>
          <w:noProof/>
        </w:rPr>
        <w:fldChar w:fldCharType="begin"/>
      </w:r>
      <w:r>
        <w:rPr>
          <w:noProof/>
        </w:rPr>
        <w:instrText xml:space="preserve"> PAGEREF _Toc169822730 \h </w:instrText>
      </w:r>
      <w:r>
        <w:rPr>
          <w:noProof/>
        </w:rPr>
      </w:r>
      <w:r>
        <w:rPr>
          <w:noProof/>
        </w:rPr>
        <w:fldChar w:fldCharType="separate"/>
      </w:r>
      <w:r>
        <w:rPr>
          <w:noProof/>
        </w:rPr>
        <w:t>31</w:t>
      </w:r>
      <w:r>
        <w:rPr>
          <w:noProof/>
        </w:rPr>
        <w:fldChar w:fldCharType="end"/>
      </w:r>
    </w:p>
    <w:p w14:paraId="685C4065" w14:textId="5ADF91FD"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6.2c</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w:t>
      </w:r>
      <w:r>
        <w:rPr>
          <w:noProof/>
        </w:rPr>
        <w:tab/>
      </w:r>
      <w:r>
        <w:rPr>
          <w:noProof/>
        </w:rPr>
        <w:fldChar w:fldCharType="begin"/>
      </w:r>
      <w:r>
        <w:rPr>
          <w:noProof/>
        </w:rPr>
        <w:instrText xml:space="preserve"> PAGEREF _Toc169822731 \h </w:instrText>
      </w:r>
      <w:r>
        <w:rPr>
          <w:noProof/>
        </w:rPr>
      </w:r>
      <w:r>
        <w:rPr>
          <w:noProof/>
        </w:rPr>
        <w:fldChar w:fldCharType="separate"/>
      </w:r>
      <w:r>
        <w:rPr>
          <w:noProof/>
        </w:rPr>
        <w:t>32</w:t>
      </w:r>
      <w:r>
        <w:rPr>
          <w:noProof/>
        </w:rPr>
        <w:fldChar w:fldCharType="end"/>
      </w:r>
    </w:p>
    <w:p w14:paraId="361F62D2" w14:textId="0B2AA75B"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6.2d</w:t>
      </w:r>
      <w:r>
        <w:rPr>
          <w:rFonts w:asciiTheme="minorHAnsi" w:eastAsiaTheme="minorEastAsia" w:hAnsiTheme="minorHAnsi" w:cstheme="minorBidi"/>
          <w:noProof/>
          <w:kern w:val="2"/>
          <w:sz w:val="24"/>
          <w:szCs w:val="24"/>
          <w:lang w:eastAsia="en-GB"/>
          <w14:ligatures w14:val="standardContextual"/>
        </w:rPr>
        <w:tab/>
      </w:r>
      <w:r>
        <w:rPr>
          <w:noProof/>
        </w:rPr>
        <w:t>Architecture for enabling cloud applications with edge applications, with CES support</w:t>
      </w:r>
      <w:r>
        <w:rPr>
          <w:noProof/>
        </w:rPr>
        <w:tab/>
      </w:r>
      <w:r>
        <w:rPr>
          <w:noProof/>
        </w:rPr>
        <w:fldChar w:fldCharType="begin"/>
      </w:r>
      <w:r>
        <w:rPr>
          <w:noProof/>
        </w:rPr>
        <w:instrText xml:space="preserve"> PAGEREF _Toc169822732 \h </w:instrText>
      </w:r>
      <w:r>
        <w:rPr>
          <w:noProof/>
        </w:rPr>
      </w:r>
      <w:r>
        <w:rPr>
          <w:noProof/>
        </w:rPr>
        <w:fldChar w:fldCharType="separate"/>
      </w:r>
      <w:r>
        <w:rPr>
          <w:noProof/>
        </w:rPr>
        <w:t>33</w:t>
      </w:r>
      <w:r>
        <w:rPr>
          <w:noProof/>
        </w:rPr>
        <w:fldChar w:fldCharType="end"/>
      </w:r>
    </w:p>
    <w:p w14:paraId="6D1EDCFD" w14:textId="42EF5C0F"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_Toc169822733 \h </w:instrText>
      </w:r>
      <w:r>
        <w:rPr>
          <w:noProof/>
        </w:rPr>
      </w:r>
      <w:r>
        <w:rPr>
          <w:noProof/>
        </w:rPr>
        <w:fldChar w:fldCharType="separate"/>
      </w:r>
      <w:r>
        <w:rPr>
          <w:noProof/>
        </w:rPr>
        <w:t>34</w:t>
      </w:r>
      <w:r>
        <w:rPr>
          <w:noProof/>
        </w:rPr>
        <w:fldChar w:fldCharType="end"/>
      </w:r>
    </w:p>
    <w:p w14:paraId="5410D9C8" w14:textId="67FF4491"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_Toc169822734 \h </w:instrText>
      </w:r>
      <w:r>
        <w:rPr>
          <w:noProof/>
        </w:rPr>
      </w:r>
      <w:r>
        <w:rPr>
          <w:noProof/>
        </w:rPr>
        <w:fldChar w:fldCharType="separate"/>
      </w:r>
      <w:r>
        <w:rPr>
          <w:noProof/>
        </w:rPr>
        <w:t>34</w:t>
      </w:r>
      <w:r>
        <w:rPr>
          <w:noProof/>
        </w:rPr>
        <w:fldChar w:fldCharType="end"/>
      </w:r>
    </w:p>
    <w:p w14:paraId="257FC1DF" w14:textId="009273E5"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Edge Enabler Server (EES)</w:t>
      </w:r>
      <w:r>
        <w:rPr>
          <w:noProof/>
        </w:rPr>
        <w:tab/>
      </w:r>
      <w:r>
        <w:rPr>
          <w:noProof/>
        </w:rPr>
        <w:fldChar w:fldCharType="begin"/>
      </w:r>
      <w:r>
        <w:rPr>
          <w:noProof/>
        </w:rPr>
        <w:instrText xml:space="preserve"> PAGEREF _Toc169822735 \h </w:instrText>
      </w:r>
      <w:r>
        <w:rPr>
          <w:noProof/>
        </w:rPr>
      </w:r>
      <w:r>
        <w:rPr>
          <w:noProof/>
        </w:rPr>
        <w:fldChar w:fldCharType="separate"/>
      </w:r>
      <w:r>
        <w:rPr>
          <w:noProof/>
        </w:rPr>
        <w:t>34</w:t>
      </w:r>
      <w:r>
        <w:rPr>
          <w:noProof/>
        </w:rPr>
        <w:fldChar w:fldCharType="end"/>
      </w:r>
    </w:p>
    <w:p w14:paraId="313D5749" w14:textId="2B491465"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Edge Enabler Client (EEC)</w:t>
      </w:r>
      <w:r>
        <w:rPr>
          <w:noProof/>
        </w:rPr>
        <w:tab/>
      </w:r>
      <w:r>
        <w:rPr>
          <w:noProof/>
        </w:rPr>
        <w:fldChar w:fldCharType="begin"/>
      </w:r>
      <w:r>
        <w:rPr>
          <w:noProof/>
        </w:rPr>
        <w:instrText xml:space="preserve"> PAGEREF _Toc169822736 \h </w:instrText>
      </w:r>
      <w:r>
        <w:rPr>
          <w:noProof/>
        </w:rPr>
      </w:r>
      <w:r>
        <w:rPr>
          <w:noProof/>
        </w:rPr>
        <w:fldChar w:fldCharType="separate"/>
      </w:r>
      <w:r>
        <w:rPr>
          <w:noProof/>
        </w:rPr>
        <w:t>35</w:t>
      </w:r>
      <w:r>
        <w:rPr>
          <w:noProof/>
        </w:rPr>
        <w:fldChar w:fldCharType="end"/>
      </w:r>
    </w:p>
    <w:p w14:paraId="194A6C1B" w14:textId="0F6AA7E8"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Edge Configuration Server (ECS)</w:t>
      </w:r>
      <w:r>
        <w:rPr>
          <w:noProof/>
        </w:rPr>
        <w:tab/>
      </w:r>
      <w:r>
        <w:rPr>
          <w:noProof/>
        </w:rPr>
        <w:fldChar w:fldCharType="begin"/>
      </w:r>
      <w:r>
        <w:rPr>
          <w:noProof/>
        </w:rPr>
        <w:instrText xml:space="preserve"> PAGEREF _Toc169822737 \h </w:instrText>
      </w:r>
      <w:r>
        <w:rPr>
          <w:noProof/>
        </w:rPr>
      </w:r>
      <w:r>
        <w:rPr>
          <w:noProof/>
        </w:rPr>
        <w:fldChar w:fldCharType="separate"/>
      </w:r>
      <w:r>
        <w:rPr>
          <w:noProof/>
        </w:rPr>
        <w:t>35</w:t>
      </w:r>
      <w:r>
        <w:rPr>
          <w:noProof/>
        </w:rPr>
        <w:fldChar w:fldCharType="end"/>
      </w:r>
    </w:p>
    <w:p w14:paraId="57220074" w14:textId="6A1FD944"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Application Client (AC)</w:t>
      </w:r>
      <w:r>
        <w:rPr>
          <w:noProof/>
        </w:rPr>
        <w:tab/>
      </w:r>
      <w:r>
        <w:rPr>
          <w:noProof/>
        </w:rPr>
        <w:fldChar w:fldCharType="begin"/>
      </w:r>
      <w:r>
        <w:rPr>
          <w:noProof/>
        </w:rPr>
        <w:instrText xml:space="preserve"> PAGEREF _Toc169822738 \h </w:instrText>
      </w:r>
      <w:r>
        <w:rPr>
          <w:noProof/>
        </w:rPr>
      </w:r>
      <w:r>
        <w:rPr>
          <w:noProof/>
        </w:rPr>
        <w:fldChar w:fldCharType="separate"/>
      </w:r>
      <w:r>
        <w:rPr>
          <w:noProof/>
        </w:rPr>
        <w:t>36</w:t>
      </w:r>
      <w:r>
        <w:rPr>
          <w:noProof/>
        </w:rPr>
        <w:fldChar w:fldCharType="end"/>
      </w:r>
    </w:p>
    <w:p w14:paraId="4E784844" w14:textId="7B21552D"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Edge Application Server (EAS)</w:t>
      </w:r>
      <w:r>
        <w:rPr>
          <w:noProof/>
        </w:rPr>
        <w:tab/>
      </w:r>
      <w:r>
        <w:rPr>
          <w:noProof/>
        </w:rPr>
        <w:fldChar w:fldCharType="begin"/>
      </w:r>
      <w:r>
        <w:rPr>
          <w:noProof/>
        </w:rPr>
        <w:instrText xml:space="preserve"> PAGEREF _Toc169822739 \h </w:instrText>
      </w:r>
      <w:r>
        <w:rPr>
          <w:noProof/>
        </w:rPr>
      </w:r>
      <w:r>
        <w:rPr>
          <w:noProof/>
        </w:rPr>
        <w:fldChar w:fldCharType="separate"/>
      </w:r>
      <w:r>
        <w:rPr>
          <w:noProof/>
        </w:rPr>
        <w:t>36</w:t>
      </w:r>
      <w:r>
        <w:rPr>
          <w:noProof/>
        </w:rPr>
        <w:fldChar w:fldCharType="end"/>
      </w:r>
    </w:p>
    <w:p w14:paraId="777948A5" w14:textId="0E00700D"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Notification management client</w:t>
      </w:r>
      <w:r>
        <w:rPr>
          <w:noProof/>
        </w:rPr>
        <w:tab/>
      </w:r>
      <w:r>
        <w:rPr>
          <w:noProof/>
        </w:rPr>
        <w:fldChar w:fldCharType="begin"/>
      </w:r>
      <w:r>
        <w:rPr>
          <w:noProof/>
        </w:rPr>
        <w:instrText xml:space="preserve"> PAGEREF _Toc169822740 \h </w:instrText>
      </w:r>
      <w:r>
        <w:rPr>
          <w:noProof/>
        </w:rPr>
      </w:r>
      <w:r>
        <w:rPr>
          <w:noProof/>
        </w:rPr>
        <w:fldChar w:fldCharType="separate"/>
      </w:r>
      <w:r>
        <w:rPr>
          <w:noProof/>
        </w:rPr>
        <w:t>36</w:t>
      </w:r>
      <w:r>
        <w:rPr>
          <w:noProof/>
        </w:rPr>
        <w:fldChar w:fldCharType="end"/>
      </w:r>
    </w:p>
    <w:p w14:paraId="02E4CA05" w14:textId="18BC7492"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Notification management server</w:t>
      </w:r>
      <w:r>
        <w:rPr>
          <w:noProof/>
        </w:rPr>
        <w:tab/>
      </w:r>
      <w:r>
        <w:rPr>
          <w:noProof/>
        </w:rPr>
        <w:fldChar w:fldCharType="begin"/>
      </w:r>
      <w:r>
        <w:rPr>
          <w:noProof/>
        </w:rPr>
        <w:instrText xml:space="preserve"> PAGEREF _Toc169822741 \h </w:instrText>
      </w:r>
      <w:r>
        <w:rPr>
          <w:noProof/>
        </w:rPr>
      </w:r>
      <w:r>
        <w:rPr>
          <w:noProof/>
        </w:rPr>
        <w:fldChar w:fldCharType="separate"/>
      </w:r>
      <w:r>
        <w:rPr>
          <w:noProof/>
        </w:rPr>
        <w:t>36</w:t>
      </w:r>
      <w:r>
        <w:rPr>
          <w:noProof/>
        </w:rPr>
        <w:fldChar w:fldCharType="end"/>
      </w:r>
    </w:p>
    <w:p w14:paraId="1E26E0D5" w14:textId="076D9AA7"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6.3.9</w:t>
      </w:r>
      <w:r>
        <w:rPr>
          <w:rFonts w:asciiTheme="minorHAnsi" w:eastAsiaTheme="minorEastAsia" w:hAnsiTheme="minorHAnsi" w:cstheme="minorBidi"/>
          <w:noProof/>
          <w:kern w:val="2"/>
          <w:sz w:val="24"/>
          <w:szCs w:val="24"/>
          <w:lang w:eastAsia="en-GB"/>
          <w14:ligatures w14:val="standardContextual"/>
        </w:rPr>
        <w:tab/>
      </w:r>
      <w:r>
        <w:rPr>
          <w:noProof/>
        </w:rPr>
        <w:t>Cloud Enabler Server (CES)</w:t>
      </w:r>
      <w:r>
        <w:rPr>
          <w:noProof/>
        </w:rPr>
        <w:tab/>
      </w:r>
      <w:r>
        <w:rPr>
          <w:noProof/>
        </w:rPr>
        <w:fldChar w:fldCharType="begin"/>
      </w:r>
      <w:r>
        <w:rPr>
          <w:noProof/>
        </w:rPr>
        <w:instrText xml:space="preserve"> PAGEREF _Toc169822742 \h </w:instrText>
      </w:r>
      <w:r>
        <w:rPr>
          <w:noProof/>
        </w:rPr>
      </w:r>
      <w:r>
        <w:rPr>
          <w:noProof/>
        </w:rPr>
        <w:fldChar w:fldCharType="separate"/>
      </w:r>
      <w:r>
        <w:rPr>
          <w:noProof/>
        </w:rPr>
        <w:t>36</w:t>
      </w:r>
      <w:r>
        <w:rPr>
          <w:noProof/>
        </w:rPr>
        <w:fldChar w:fldCharType="end"/>
      </w:r>
    </w:p>
    <w:p w14:paraId="548C1C01" w14:textId="33B3FC7F"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Cloud application server (CAS)</w:t>
      </w:r>
      <w:r>
        <w:rPr>
          <w:noProof/>
        </w:rPr>
        <w:tab/>
      </w:r>
      <w:r>
        <w:rPr>
          <w:noProof/>
        </w:rPr>
        <w:fldChar w:fldCharType="begin"/>
      </w:r>
      <w:r>
        <w:rPr>
          <w:noProof/>
        </w:rPr>
        <w:instrText xml:space="preserve"> PAGEREF _Toc169822743 \h </w:instrText>
      </w:r>
      <w:r>
        <w:rPr>
          <w:noProof/>
        </w:rPr>
      </w:r>
      <w:r>
        <w:rPr>
          <w:noProof/>
        </w:rPr>
        <w:fldChar w:fldCharType="separate"/>
      </w:r>
      <w:r>
        <w:rPr>
          <w:noProof/>
        </w:rPr>
        <w:t>37</w:t>
      </w:r>
      <w:r>
        <w:rPr>
          <w:noProof/>
        </w:rPr>
        <w:fldChar w:fldCharType="end"/>
      </w:r>
    </w:p>
    <w:p w14:paraId="1E1B2DEE" w14:textId="4775B701"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Service-based interfaces</w:t>
      </w:r>
      <w:r>
        <w:rPr>
          <w:noProof/>
        </w:rPr>
        <w:tab/>
      </w:r>
      <w:r>
        <w:rPr>
          <w:noProof/>
        </w:rPr>
        <w:fldChar w:fldCharType="begin"/>
      </w:r>
      <w:r>
        <w:rPr>
          <w:noProof/>
        </w:rPr>
        <w:instrText xml:space="preserve"> PAGEREF _Toc169822744 \h </w:instrText>
      </w:r>
      <w:r>
        <w:rPr>
          <w:noProof/>
        </w:rPr>
      </w:r>
      <w:r>
        <w:rPr>
          <w:noProof/>
        </w:rPr>
        <w:fldChar w:fldCharType="separate"/>
      </w:r>
      <w:r>
        <w:rPr>
          <w:noProof/>
        </w:rPr>
        <w:t>37</w:t>
      </w:r>
      <w:r>
        <w:rPr>
          <w:noProof/>
        </w:rPr>
        <w:fldChar w:fldCharType="end"/>
      </w:r>
    </w:p>
    <w:p w14:paraId="13BDB597" w14:textId="50B091E2"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_Toc169822745 \h </w:instrText>
      </w:r>
      <w:r>
        <w:rPr>
          <w:noProof/>
        </w:rPr>
      </w:r>
      <w:r>
        <w:rPr>
          <w:noProof/>
        </w:rPr>
        <w:fldChar w:fldCharType="separate"/>
      </w:r>
      <w:r>
        <w:rPr>
          <w:noProof/>
        </w:rPr>
        <w:t>37</w:t>
      </w:r>
      <w:r>
        <w:rPr>
          <w:noProof/>
        </w:rPr>
        <w:fldChar w:fldCharType="end"/>
      </w:r>
    </w:p>
    <w:p w14:paraId="6FEC292F" w14:textId="30BF87E9"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_Toc169822746 \h </w:instrText>
      </w:r>
      <w:r>
        <w:rPr>
          <w:noProof/>
        </w:rPr>
      </w:r>
      <w:r>
        <w:rPr>
          <w:noProof/>
        </w:rPr>
        <w:fldChar w:fldCharType="separate"/>
      </w:r>
      <w:r>
        <w:rPr>
          <w:noProof/>
        </w:rPr>
        <w:t>37</w:t>
      </w:r>
      <w:r>
        <w:rPr>
          <w:noProof/>
        </w:rPr>
        <w:fldChar w:fldCharType="end"/>
      </w:r>
    </w:p>
    <w:p w14:paraId="51F4ED47" w14:textId="47F9E43C"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EDGE-1</w:t>
      </w:r>
      <w:r>
        <w:rPr>
          <w:noProof/>
        </w:rPr>
        <w:tab/>
      </w:r>
      <w:r>
        <w:rPr>
          <w:noProof/>
        </w:rPr>
        <w:fldChar w:fldCharType="begin"/>
      </w:r>
      <w:r>
        <w:rPr>
          <w:noProof/>
        </w:rPr>
        <w:instrText xml:space="preserve"> PAGEREF _Toc169822747 \h </w:instrText>
      </w:r>
      <w:r>
        <w:rPr>
          <w:noProof/>
        </w:rPr>
      </w:r>
      <w:r>
        <w:rPr>
          <w:noProof/>
        </w:rPr>
        <w:fldChar w:fldCharType="separate"/>
      </w:r>
      <w:r>
        <w:rPr>
          <w:noProof/>
        </w:rPr>
        <w:t>37</w:t>
      </w:r>
      <w:r>
        <w:rPr>
          <w:noProof/>
        </w:rPr>
        <w:fldChar w:fldCharType="end"/>
      </w:r>
    </w:p>
    <w:p w14:paraId="3C3FAAB7" w14:textId="774CECAA"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EDGE-2</w:t>
      </w:r>
      <w:r>
        <w:rPr>
          <w:noProof/>
        </w:rPr>
        <w:tab/>
      </w:r>
      <w:r>
        <w:rPr>
          <w:noProof/>
        </w:rPr>
        <w:fldChar w:fldCharType="begin"/>
      </w:r>
      <w:r>
        <w:rPr>
          <w:noProof/>
        </w:rPr>
        <w:instrText xml:space="preserve"> PAGEREF _Toc169822748 \h </w:instrText>
      </w:r>
      <w:r>
        <w:rPr>
          <w:noProof/>
        </w:rPr>
      </w:r>
      <w:r>
        <w:rPr>
          <w:noProof/>
        </w:rPr>
        <w:fldChar w:fldCharType="separate"/>
      </w:r>
      <w:r>
        <w:rPr>
          <w:noProof/>
        </w:rPr>
        <w:t>37</w:t>
      </w:r>
      <w:r>
        <w:rPr>
          <w:noProof/>
        </w:rPr>
        <w:fldChar w:fldCharType="end"/>
      </w:r>
    </w:p>
    <w:p w14:paraId="7184F3DD" w14:textId="1B5EC90A"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EDGE-3</w:t>
      </w:r>
      <w:r>
        <w:rPr>
          <w:noProof/>
        </w:rPr>
        <w:tab/>
      </w:r>
      <w:r>
        <w:rPr>
          <w:noProof/>
        </w:rPr>
        <w:fldChar w:fldCharType="begin"/>
      </w:r>
      <w:r>
        <w:rPr>
          <w:noProof/>
        </w:rPr>
        <w:instrText xml:space="preserve"> PAGEREF _Toc169822749 \h </w:instrText>
      </w:r>
      <w:r>
        <w:rPr>
          <w:noProof/>
        </w:rPr>
      </w:r>
      <w:r>
        <w:rPr>
          <w:noProof/>
        </w:rPr>
        <w:fldChar w:fldCharType="separate"/>
      </w:r>
      <w:r>
        <w:rPr>
          <w:noProof/>
        </w:rPr>
        <w:t>37</w:t>
      </w:r>
      <w:r>
        <w:rPr>
          <w:noProof/>
        </w:rPr>
        <w:fldChar w:fldCharType="end"/>
      </w:r>
    </w:p>
    <w:p w14:paraId="148C46C5" w14:textId="510A31E4"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EDGE-4</w:t>
      </w:r>
      <w:r>
        <w:rPr>
          <w:noProof/>
        </w:rPr>
        <w:tab/>
      </w:r>
      <w:r>
        <w:rPr>
          <w:noProof/>
        </w:rPr>
        <w:fldChar w:fldCharType="begin"/>
      </w:r>
      <w:r>
        <w:rPr>
          <w:noProof/>
        </w:rPr>
        <w:instrText xml:space="preserve"> PAGEREF _Toc169822750 \h </w:instrText>
      </w:r>
      <w:r>
        <w:rPr>
          <w:noProof/>
        </w:rPr>
      </w:r>
      <w:r>
        <w:rPr>
          <w:noProof/>
        </w:rPr>
        <w:fldChar w:fldCharType="separate"/>
      </w:r>
      <w:r>
        <w:rPr>
          <w:noProof/>
        </w:rPr>
        <w:t>38</w:t>
      </w:r>
      <w:r>
        <w:rPr>
          <w:noProof/>
        </w:rPr>
        <w:fldChar w:fldCharType="end"/>
      </w:r>
    </w:p>
    <w:p w14:paraId="6483B32E" w14:textId="6BAB4F25"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EDGE-5</w:t>
      </w:r>
      <w:r>
        <w:rPr>
          <w:noProof/>
        </w:rPr>
        <w:tab/>
      </w:r>
      <w:r>
        <w:rPr>
          <w:noProof/>
        </w:rPr>
        <w:fldChar w:fldCharType="begin"/>
      </w:r>
      <w:r>
        <w:rPr>
          <w:noProof/>
        </w:rPr>
        <w:instrText xml:space="preserve"> PAGEREF _Toc169822751 \h </w:instrText>
      </w:r>
      <w:r>
        <w:rPr>
          <w:noProof/>
        </w:rPr>
      </w:r>
      <w:r>
        <w:rPr>
          <w:noProof/>
        </w:rPr>
        <w:fldChar w:fldCharType="separate"/>
      </w:r>
      <w:r>
        <w:rPr>
          <w:noProof/>
        </w:rPr>
        <w:t>38</w:t>
      </w:r>
      <w:r>
        <w:rPr>
          <w:noProof/>
        </w:rPr>
        <w:fldChar w:fldCharType="end"/>
      </w:r>
    </w:p>
    <w:p w14:paraId="2B7DCDB8" w14:textId="339C8C5D"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EDGE-6</w:t>
      </w:r>
      <w:r>
        <w:rPr>
          <w:noProof/>
        </w:rPr>
        <w:tab/>
      </w:r>
      <w:r>
        <w:rPr>
          <w:noProof/>
        </w:rPr>
        <w:fldChar w:fldCharType="begin"/>
      </w:r>
      <w:r>
        <w:rPr>
          <w:noProof/>
        </w:rPr>
        <w:instrText xml:space="preserve"> PAGEREF _Toc169822752 \h </w:instrText>
      </w:r>
      <w:r>
        <w:rPr>
          <w:noProof/>
        </w:rPr>
      </w:r>
      <w:r>
        <w:rPr>
          <w:noProof/>
        </w:rPr>
        <w:fldChar w:fldCharType="separate"/>
      </w:r>
      <w:r>
        <w:rPr>
          <w:noProof/>
        </w:rPr>
        <w:t>38</w:t>
      </w:r>
      <w:r>
        <w:rPr>
          <w:noProof/>
        </w:rPr>
        <w:fldChar w:fldCharType="end"/>
      </w:r>
    </w:p>
    <w:p w14:paraId="1449D5CD" w14:textId="5DF7B536"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EDGE-7</w:t>
      </w:r>
      <w:r>
        <w:rPr>
          <w:noProof/>
        </w:rPr>
        <w:tab/>
      </w:r>
      <w:r>
        <w:rPr>
          <w:noProof/>
        </w:rPr>
        <w:fldChar w:fldCharType="begin"/>
      </w:r>
      <w:r>
        <w:rPr>
          <w:noProof/>
        </w:rPr>
        <w:instrText xml:space="preserve"> PAGEREF _Toc169822753 \h </w:instrText>
      </w:r>
      <w:r>
        <w:rPr>
          <w:noProof/>
        </w:rPr>
      </w:r>
      <w:r>
        <w:rPr>
          <w:noProof/>
        </w:rPr>
        <w:fldChar w:fldCharType="separate"/>
      </w:r>
      <w:r>
        <w:rPr>
          <w:noProof/>
        </w:rPr>
        <w:t>38</w:t>
      </w:r>
      <w:r>
        <w:rPr>
          <w:noProof/>
        </w:rPr>
        <w:fldChar w:fldCharType="end"/>
      </w:r>
    </w:p>
    <w:p w14:paraId="6F9BD7A9" w14:textId="6193DD2D"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6.5.9</w:t>
      </w:r>
      <w:r>
        <w:rPr>
          <w:rFonts w:asciiTheme="minorHAnsi" w:eastAsiaTheme="minorEastAsia" w:hAnsiTheme="minorHAnsi" w:cstheme="minorBidi"/>
          <w:noProof/>
          <w:kern w:val="2"/>
          <w:sz w:val="24"/>
          <w:szCs w:val="24"/>
          <w:lang w:eastAsia="en-GB"/>
          <w14:ligatures w14:val="standardContextual"/>
        </w:rPr>
        <w:tab/>
      </w:r>
      <w:r>
        <w:rPr>
          <w:noProof/>
        </w:rPr>
        <w:t>EDGE-8</w:t>
      </w:r>
      <w:r>
        <w:rPr>
          <w:noProof/>
        </w:rPr>
        <w:tab/>
      </w:r>
      <w:r>
        <w:rPr>
          <w:noProof/>
        </w:rPr>
        <w:fldChar w:fldCharType="begin"/>
      </w:r>
      <w:r>
        <w:rPr>
          <w:noProof/>
        </w:rPr>
        <w:instrText xml:space="preserve"> PAGEREF _Toc169822754 \h </w:instrText>
      </w:r>
      <w:r>
        <w:rPr>
          <w:noProof/>
        </w:rPr>
      </w:r>
      <w:r>
        <w:rPr>
          <w:noProof/>
        </w:rPr>
        <w:fldChar w:fldCharType="separate"/>
      </w:r>
      <w:r>
        <w:rPr>
          <w:noProof/>
        </w:rPr>
        <w:t>38</w:t>
      </w:r>
      <w:r>
        <w:rPr>
          <w:noProof/>
        </w:rPr>
        <w:fldChar w:fldCharType="end"/>
      </w:r>
    </w:p>
    <w:p w14:paraId="48AD6575" w14:textId="5340C224"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EDGE-9</w:t>
      </w:r>
      <w:r>
        <w:rPr>
          <w:noProof/>
        </w:rPr>
        <w:tab/>
      </w:r>
      <w:r>
        <w:rPr>
          <w:noProof/>
        </w:rPr>
        <w:fldChar w:fldCharType="begin"/>
      </w:r>
      <w:r>
        <w:rPr>
          <w:noProof/>
        </w:rPr>
        <w:instrText xml:space="preserve"> PAGEREF _Toc169822755 \h </w:instrText>
      </w:r>
      <w:r>
        <w:rPr>
          <w:noProof/>
        </w:rPr>
      </w:r>
      <w:r>
        <w:rPr>
          <w:noProof/>
        </w:rPr>
        <w:fldChar w:fldCharType="separate"/>
      </w:r>
      <w:r>
        <w:rPr>
          <w:noProof/>
        </w:rPr>
        <w:t>39</w:t>
      </w:r>
      <w:r>
        <w:rPr>
          <w:noProof/>
        </w:rPr>
        <w:fldChar w:fldCharType="end"/>
      </w:r>
    </w:p>
    <w:p w14:paraId="3F1A051B" w14:textId="62A8DE95"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NM-UU</w:t>
      </w:r>
      <w:r>
        <w:rPr>
          <w:noProof/>
        </w:rPr>
        <w:tab/>
      </w:r>
      <w:r>
        <w:rPr>
          <w:noProof/>
        </w:rPr>
        <w:fldChar w:fldCharType="begin"/>
      </w:r>
      <w:r>
        <w:rPr>
          <w:noProof/>
        </w:rPr>
        <w:instrText xml:space="preserve"> PAGEREF _Toc169822756 \h </w:instrText>
      </w:r>
      <w:r>
        <w:rPr>
          <w:noProof/>
        </w:rPr>
      </w:r>
      <w:r>
        <w:rPr>
          <w:noProof/>
        </w:rPr>
        <w:fldChar w:fldCharType="separate"/>
      </w:r>
      <w:r>
        <w:rPr>
          <w:noProof/>
        </w:rPr>
        <w:t>39</w:t>
      </w:r>
      <w:r>
        <w:rPr>
          <w:noProof/>
        </w:rPr>
        <w:fldChar w:fldCharType="end"/>
      </w:r>
    </w:p>
    <w:p w14:paraId="6442C136" w14:textId="567FF317"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NM-S</w:t>
      </w:r>
      <w:r>
        <w:rPr>
          <w:noProof/>
        </w:rPr>
        <w:tab/>
      </w:r>
      <w:r>
        <w:rPr>
          <w:noProof/>
        </w:rPr>
        <w:fldChar w:fldCharType="begin"/>
      </w:r>
      <w:r>
        <w:rPr>
          <w:noProof/>
        </w:rPr>
        <w:instrText xml:space="preserve"> PAGEREF _Toc169822757 \h </w:instrText>
      </w:r>
      <w:r>
        <w:rPr>
          <w:noProof/>
        </w:rPr>
      </w:r>
      <w:r>
        <w:rPr>
          <w:noProof/>
        </w:rPr>
        <w:fldChar w:fldCharType="separate"/>
      </w:r>
      <w:r>
        <w:rPr>
          <w:noProof/>
        </w:rPr>
        <w:t>39</w:t>
      </w:r>
      <w:r>
        <w:rPr>
          <w:noProof/>
        </w:rPr>
        <w:fldChar w:fldCharType="end"/>
      </w:r>
    </w:p>
    <w:p w14:paraId="6FFB1DBD" w14:textId="3720F682"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NM-C</w:t>
      </w:r>
      <w:r>
        <w:rPr>
          <w:noProof/>
        </w:rPr>
        <w:tab/>
      </w:r>
      <w:r>
        <w:rPr>
          <w:noProof/>
        </w:rPr>
        <w:fldChar w:fldCharType="begin"/>
      </w:r>
      <w:r>
        <w:rPr>
          <w:noProof/>
        </w:rPr>
        <w:instrText xml:space="preserve"> PAGEREF _Toc169822758 \h </w:instrText>
      </w:r>
      <w:r>
        <w:rPr>
          <w:noProof/>
        </w:rPr>
      </w:r>
      <w:r>
        <w:rPr>
          <w:noProof/>
        </w:rPr>
        <w:fldChar w:fldCharType="separate"/>
      </w:r>
      <w:r>
        <w:rPr>
          <w:noProof/>
        </w:rPr>
        <w:t>40</w:t>
      </w:r>
      <w:r>
        <w:rPr>
          <w:noProof/>
        </w:rPr>
        <w:fldChar w:fldCharType="end"/>
      </w:r>
    </w:p>
    <w:p w14:paraId="0FB0D5CC" w14:textId="4FE8380C"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ECI-1</w:t>
      </w:r>
      <w:r>
        <w:rPr>
          <w:noProof/>
        </w:rPr>
        <w:tab/>
      </w:r>
      <w:r>
        <w:rPr>
          <w:noProof/>
        </w:rPr>
        <w:fldChar w:fldCharType="begin"/>
      </w:r>
      <w:r>
        <w:rPr>
          <w:noProof/>
        </w:rPr>
        <w:instrText xml:space="preserve"> PAGEREF _Toc169822759 \h </w:instrText>
      </w:r>
      <w:r>
        <w:rPr>
          <w:noProof/>
        </w:rPr>
      </w:r>
      <w:r>
        <w:rPr>
          <w:noProof/>
        </w:rPr>
        <w:fldChar w:fldCharType="separate"/>
      </w:r>
      <w:r>
        <w:rPr>
          <w:noProof/>
        </w:rPr>
        <w:t>40</w:t>
      </w:r>
      <w:r>
        <w:rPr>
          <w:noProof/>
        </w:rPr>
        <w:fldChar w:fldCharType="end"/>
      </w:r>
    </w:p>
    <w:p w14:paraId="0E06A996" w14:textId="6D6E1204"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6.5.15</w:t>
      </w:r>
      <w:r>
        <w:rPr>
          <w:rFonts w:asciiTheme="minorHAnsi" w:eastAsiaTheme="minorEastAsia" w:hAnsiTheme="minorHAnsi" w:cstheme="minorBidi"/>
          <w:noProof/>
          <w:kern w:val="2"/>
          <w:sz w:val="24"/>
          <w:szCs w:val="24"/>
          <w:lang w:eastAsia="en-GB"/>
          <w14:ligatures w14:val="standardContextual"/>
        </w:rPr>
        <w:tab/>
      </w:r>
      <w:r>
        <w:rPr>
          <w:noProof/>
        </w:rPr>
        <w:t>ECI-2</w:t>
      </w:r>
      <w:r>
        <w:rPr>
          <w:noProof/>
        </w:rPr>
        <w:tab/>
      </w:r>
      <w:r>
        <w:rPr>
          <w:noProof/>
        </w:rPr>
        <w:fldChar w:fldCharType="begin"/>
      </w:r>
      <w:r>
        <w:rPr>
          <w:noProof/>
        </w:rPr>
        <w:instrText xml:space="preserve"> PAGEREF _Toc169822760 \h </w:instrText>
      </w:r>
      <w:r>
        <w:rPr>
          <w:noProof/>
        </w:rPr>
      </w:r>
      <w:r>
        <w:rPr>
          <w:noProof/>
        </w:rPr>
        <w:fldChar w:fldCharType="separate"/>
      </w:r>
      <w:r>
        <w:rPr>
          <w:noProof/>
        </w:rPr>
        <w:t>40</w:t>
      </w:r>
      <w:r>
        <w:rPr>
          <w:noProof/>
        </w:rPr>
        <w:fldChar w:fldCharType="end"/>
      </w:r>
    </w:p>
    <w:p w14:paraId="30A494FE" w14:textId="218A0EEF"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6.5.16</w:t>
      </w:r>
      <w:r>
        <w:rPr>
          <w:rFonts w:asciiTheme="minorHAnsi" w:eastAsiaTheme="minorEastAsia" w:hAnsiTheme="minorHAnsi" w:cstheme="minorBidi"/>
          <w:noProof/>
          <w:kern w:val="2"/>
          <w:sz w:val="24"/>
          <w:szCs w:val="24"/>
          <w:lang w:eastAsia="en-GB"/>
          <w14:ligatures w14:val="standardContextual"/>
        </w:rPr>
        <w:tab/>
      </w:r>
      <w:r>
        <w:rPr>
          <w:noProof/>
        </w:rPr>
        <w:t>ECI-3</w:t>
      </w:r>
      <w:r>
        <w:rPr>
          <w:noProof/>
        </w:rPr>
        <w:tab/>
      </w:r>
      <w:r>
        <w:rPr>
          <w:noProof/>
        </w:rPr>
        <w:fldChar w:fldCharType="begin"/>
      </w:r>
      <w:r>
        <w:rPr>
          <w:noProof/>
        </w:rPr>
        <w:instrText xml:space="preserve"> PAGEREF _Toc169822761 \h </w:instrText>
      </w:r>
      <w:r>
        <w:rPr>
          <w:noProof/>
        </w:rPr>
      </w:r>
      <w:r>
        <w:rPr>
          <w:noProof/>
        </w:rPr>
        <w:fldChar w:fldCharType="separate"/>
      </w:r>
      <w:r>
        <w:rPr>
          <w:noProof/>
        </w:rPr>
        <w:t>40</w:t>
      </w:r>
      <w:r>
        <w:rPr>
          <w:noProof/>
        </w:rPr>
        <w:fldChar w:fldCharType="end"/>
      </w:r>
    </w:p>
    <w:p w14:paraId="34F4A246" w14:textId="7027B870"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6.5.17</w:t>
      </w:r>
      <w:r>
        <w:rPr>
          <w:rFonts w:asciiTheme="minorHAnsi" w:eastAsiaTheme="minorEastAsia" w:hAnsiTheme="minorHAnsi" w:cstheme="minorBidi"/>
          <w:noProof/>
          <w:kern w:val="2"/>
          <w:sz w:val="24"/>
          <w:szCs w:val="24"/>
          <w:lang w:eastAsia="en-GB"/>
          <w14:ligatures w14:val="standardContextual"/>
        </w:rPr>
        <w:tab/>
      </w:r>
      <w:r>
        <w:rPr>
          <w:noProof/>
        </w:rPr>
        <w:t>ECI-4</w:t>
      </w:r>
      <w:r>
        <w:rPr>
          <w:noProof/>
        </w:rPr>
        <w:tab/>
      </w:r>
      <w:r>
        <w:rPr>
          <w:noProof/>
        </w:rPr>
        <w:fldChar w:fldCharType="begin"/>
      </w:r>
      <w:r>
        <w:rPr>
          <w:noProof/>
        </w:rPr>
        <w:instrText xml:space="preserve"> PAGEREF _Toc169822762 \h </w:instrText>
      </w:r>
      <w:r>
        <w:rPr>
          <w:noProof/>
        </w:rPr>
      </w:r>
      <w:r>
        <w:rPr>
          <w:noProof/>
        </w:rPr>
        <w:fldChar w:fldCharType="separate"/>
      </w:r>
      <w:r>
        <w:rPr>
          <w:noProof/>
        </w:rPr>
        <w:t>40</w:t>
      </w:r>
      <w:r>
        <w:rPr>
          <w:noProof/>
        </w:rPr>
        <w:fldChar w:fldCharType="end"/>
      </w:r>
    </w:p>
    <w:p w14:paraId="280234A4" w14:textId="3A9C930E"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6.5.18</w:t>
      </w:r>
      <w:r>
        <w:rPr>
          <w:rFonts w:asciiTheme="minorHAnsi" w:eastAsiaTheme="minorEastAsia" w:hAnsiTheme="minorHAnsi" w:cstheme="minorBidi"/>
          <w:noProof/>
          <w:kern w:val="2"/>
          <w:sz w:val="24"/>
          <w:szCs w:val="24"/>
          <w:lang w:eastAsia="en-GB"/>
          <w14:ligatures w14:val="standardContextual"/>
        </w:rPr>
        <w:tab/>
      </w:r>
      <w:r>
        <w:rPr>
          <w:noProof/>
        </w:rPr>
        <w:t>CLOUD-1</w:t>
      </w:r>
      <w:r>
        <w:rPr>
          <w:noProof/>
        </w:rPr>
        <w:tab/>
      </w:r>
      <w:r>
        <w:rPr>
          <w:noProof/>
        </w:rPr>
        <w:fldChar w:fldCharType="begin"/>
      </w:r>
      <w:r>
        <w:rPr>
          <w:noProof/>
        </w:rPr>
        <w:instrText xml:space="preserve"> PAGEREF _Toc169822763 \h </w:instrText>
      </w:r>
      <w:r>
        <w:rPr>
          <w:noProof/>
        </w:rPr>
      </w:r>
      <w:r>
        <w:rPr>
          <w:noProof/>
        </w:rPr>
        <w:fldChar w:fldCharType="separate"/>
      </w:r>
      <w:r>
        <w:rPr>
          <w:noProof/>
        </w:rPr>
        <w:t>40</w:t>
      </w:r>
      <w:r>
        <w:rPr>
          <w:noProof/>
        </w:rPr>
        <w:fldChar w:fldCharType="end"/>
      </w:r>
    </w:p>
    <w:p w14:paraId="77AA4FEA" w14:textId="77DFA109"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6.5.19</w:t>
      </w:r>
      <w:r>
        <w:rPr>
          <w:rFonts w:asciiTheme="minorHAnsi" w:eastAsiaTheme="minorEastAsia" w:hAnsiTheme="minorHAnsi" w:cstheme="minorBidi"/>
          <w:noProof/>
          <w:kern w:val="2"/>
          <w:sz w:val="24"/>
          <w:szCs w:val="24"/>
          <w:lang w:eastAsia="en-GB"/>
          <w14:ligatures w14:val="standardContextual"/>
        </w:rPr>
        <w:tab/>
      </w:r>
      <w:r>
        <w:rPr>
          <w:noProof/>
        </w:rPr>
        <w:t>CLOUD-2</w:t>
      </w:r>
      <w:r>
        <w:rPr>
          <w:noProof/>
        </w:rPr>
        <w:tab/>
      </w:r>
      <w:r>
        <w:rPr>
          <w:noProof/>
        </w:rPr>
        <w:fldChar w:fldCharType="begin"/>
      </w:r>
      <w:r>
        <w:rPr>
          <w:noProof/>
        </w:rPr>
        <w:instrText xml:space="preserve"> PAGEREF _Toc169822764 \h </w:instrText>
      </w:r>
      <w:r>
        <w:rPr>
          <w:noProof/>
        </w:rPr>
      </w:r>
      <w:r>
        <w:rPr>
          <w:noProof/>
        </w:rPr>
        <w:fldChar w:fldCharType="separate"/>
      </w:r>
      <w:r>
        <w:rPr>
          <w:noProof/>
        </w:rPr>
        <w:t>40</w:t>
      </w:r>
      <w:r>
        <w:rPr>
          <w:noProof/>
        </w:rPr>
        <w:fldChar w:fldCharType="end"/>
      </w:r>
    </w:p>
    <w:p w14:paraId="5BC8CA21" w14:textId="18E04C0E"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6.5.20</w:t>
      </w:r>
      <w:r>
        <w:rPr>
          <w:rFonts w:asciiTheme="minorHAnsi" w:eastAsiaTheme="minorEastAsia" w:hAnsiTheme="minorHAnsi" w:cstheme="minorBidi"/>
          <w:noProof/>
          <w:kern w:val="2"/>
          <w:sz w:val="24"/>
          <w:szCs w:val="24"/>
          <w:lang w:eastAsia="en-GB"/>
          <w14:ligatures w14:val="standardContextual"/>
        </w:rPr>
        <w:tab/>
      </w:r>
      <w:r w:rsidRPr="009E7542">
        <w:rPr>
          <w:noProof/>
          <w:lang w:val="en-US"/>
        </w:rPr>
        <w:t>CLOUD</w:t>
      </w:r>
      <w:r>
        <w:rPr>
          <w:noProof/>
        </w:rPr>
        <w:t>-3</w:t>
      </w:r>
      <w:r>
        <w:rPr>
          <w:noProof/>
        </w:rPr>
        <w:tab/>
      </w:r>
      <w:r>
        <w:rPr>
          <w:noProof/>
        </w:rPr>
        <w:fldChar w:fldCharType="begin"/>
      </w:r>
      <w:r>
        <w:rPr>
          <w:noProof/>
        </w:rPr>
        <w:instrText xml:space="preserve"> PAGEREF _Toc169822765 \h </w:instrText>
      </w:r>
      <w:r>
        <w:rPr>
          <w:noProof/>
        </w:rPr>
      </w:r>
      <w:r>
        <w:rPr>
          <w:noProof/>
        </w:rPr>
        <w:fldChar w:fldCharType="separate"/>
      </w:r>
      <w:r>
        <w:rPr>
          <w:noProof/>
        </w:rPr>
        <w:t>41</w:t>
      </w:r>
      <w:r>
        <w:rPr>
          <w:noProof/>
        </w:rPr>
        <w:fldChar w:fldCharType="end"/>
      </w:r>
    </w:p>
    <w:p w14:paraId="40FF3339" w14:textId="44D12B78"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CLOUD-4</w:t>
      </w:r>
      <w:r>
        <w:rPr>
          <w:noProof/>
        </w:rPr>
        <w:tab/>
      </w:r>
      <w:r>
        <w:rPr>
          <w:noProof/>
        </w:rPr>
        <w:fldChar w:fldCharType="begin"/>
      </w:r>
      <w:r>
        <w:rPr>
          <w:noProof/>
        </w:rPr>
        <w:instrText xml:space="preserve"> PAGEREF _Toc169822766 \h </w:instrText>
      </w:r>
      <w:r>
        <w:rPr>
          <w:noProof/>
        </w:rPr>
      </w:r>
      <w:r>
        <w:rPr>
          <w:noProof/>
        </w:rPr>
        <w:fldChar w:fldCharType="separate"/>
      </w:r>
      <w:r>
        <w:rPr>
          <w:noProof/>
        </w:rPr>
        <w:t>41</w:t>
      </w:r>
      <w:r>
        <w:rPr>
          <w:noProof/>
        </w:rPr>
        <w:fldChar w:fldCharType="end"/>
      </w:r>
    </w:p>
    <w:p w14:paraId="195CE661" w14:textId="027F4386"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EDGE-10</w:t>
      </w:r>
      <w:r>
        <w:rPr>
          <w:noProof/>
        </w:rPr>
        <w:tab/>
      </w:r>
      <w:r>
        <w:rPr>
          <w:noProof/>
        </w:rPr>
        <w:fldChar w:fldCharType="begin"/>
      </w:r>
      <w:r>
        <w:rPr>
          <w:noProof/>
        </w:rPr>
        <w:instrText xml:space="preserve"> PAGEREF _Toc169822767 \h </w:instrText>
      </w:r>
      <w:r>
        <w:rPr>
          <w:noProof/>
        </w:rPr>
      </w:r>
      <w:r>
        <w:rPr>
          <w:noProof/>
        </w:rPr>
        <w:fldChar w:fldCharType="separate"/>
      </w:r>
      <w:r>
        <w:rPr>
          <w:noProof/>
        </w:rPr>
        <w:t>41</w:t>
      </w:r>
      <w:r>
        <w:rPr>
          <w:noProof/>
        </w:rPr>
        <w:fldChar w:fldCharType="end"/>
      </w:r>
    </w:p>
    <w:p w14:paraId="1BFED475" w14:textId="06F9CFBB"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6.6</w:t>
      </w:r>
      <w:r>
        <w:rPr>
          <w:rFonts w:asciiTheme="minorHAnsi" w:eastAsiaTheme="minorEastAsia" w:hAnsiTheme="minorHAnsi" w:cstheme="minorBidi"/>
          <w:noProof/>
          <w:kern w:val="2"/>
          <w:sz w:val="24"/>
          <w:szCs w:val="24"/>
          <w:lang w:eastAsia="en-GB"/>
          <w14:ligatures w14:val="standardContextual"/>
        </w:rPr>
        <w:tab/>
      </w:r>
      <w:r>
        <w:rPr>
          <w:noProof/>
          <w:lang w:eastAsia="ko-KR"/>
        </w:rPr>
        <w:t>Cardinality rules</w:t>
      </w:r>
      <w:r>
        <w:rPr>
          <w:noProof/>
        </w:rPr>
        <w:tab/>
      </w:r>
      <w:r>
        <w:rPr>
          <w:noProof/>
        </w:rPr>
        <w:fldChar w:fldCharType="begin"/>
      </w:r>
      <w:r>
        <w:rPr>
          <w:noProof/>
        </w:rPr>
        <w:instrText xml:space="preserve"> PAGEREF _Toc169822768 \h </w:instrText>
      </w:r>
      <w:r>
        <w:rPr>
          <w:noProof/>
        </w:rPr>
      </w:r>
      <w:r>
        <w:rPr>
          <w:noProof/>
        </w:rPr>
        <w:fldChar w:fldCharType="separate"/>
      </w:r>
      <w:r>
        <w:rPr>
          <w:noProof/>
        </w:rPr>
        <w:t>41</w:t>
      </w:r>
      <w:r>
        <w:rPr>
          <w:noProof/>
        </w:rPr>
        <w:fldChar w:fldCharType="end"/>
      </w:r>
    </w:p>
    <w:p w14:paraId="1A294F58" w14:textId="2D00C1C5"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_Toc169822769 \h </w:instrText>
      </w:r>
      <w:r>
        <w:rPr>
          <w:noProof/>
        </w:rPr>
      </w:r>
      <w:r>
        <w:rPr>
          <w:noProof/>
        </w:rPr>
        <w:fldChar w:fldCharType="separate"/>
      </w:r>
      <w:r>
        <w:rPr>
          <w:noProof/>
        </w:rPr>
        <w:t>41</w:t>
      </w:r>
      <w:r>
        <w:rPr>
          <w:noProof/>
        </w:rPr>
        <w:fldChar w:fldCharType="end"/>
      </w:r>
    </w:p>
    <w:p w14:paraId="3DD59758" w14:textId="342B3CBF"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6.6.2</w:t>
      </w:r>
      <w:r>
        <w:rPr>
          <w:rFonts w:asciiTheme="minorHAnsi" w:eastAsiaTheme="minorEastAsia" w:hAnsiTheme="minorHAnsi" w:cstheme="minorBidi"/>
          <w:noProof/>
          <w:kern w:val="2"/>
          <w:sz w:val="24"/>
          <w:szCs w:val="24"/>
          <w:lang w:eastAsia="en-GB"/>
          <w14:ligatures w14:val="standardContextual"/>
        </w:rPr>
        <w:tab/>
      </w:r>
      <w:r>
        <w:rPr>
          <w:noProof/>
          <w:lang w:eastAsia="ko-KR"/>
        </w:rPr>
        <w:t>Functional Entity Cardinality</w:t>
      </w:r>
      <w:r>
        <w:rPr>
          <w:noProof/>
        </w:rPr>
        <w:tab/>
      </w:r>
      <w:r>
        <w:rPr>
          <w:noProof/>
        </w:rPr>
        <w:fldChar w:fldCharType="begin"/>
      </w:r>
      <w:r>
        <w:rPr>
          <w:noProof/>
        </w:rPr>
        <w:instrText xml:space="preserve"> PAGEREF _Toc169822770 \h </w:instrText>
      </w:r>
      <w:r>
        <w:rPr>
          <w:noProof/>
        </w:rPr>
      </w:r>
      <w:r>
        <w:rPr>
          <w:noProof/>
        </w:rPr>
        <w:fldChar w:fldCharType="separate"/>
      </w:r>
      <w:r>
        <w:rPr>
          <w:noProof/>
        </w:rPr>
        <w:t>41</w:t>
      </w:r>
      <w:r>
        <w:rPr>
          <w:noProof/>
        </w:rPr>
        <w:fldChar w:fldCharType="end"/>
      </w:r>
    </w:p>
    <w:p w14:paraId="461BE389" w14:textId="654B8786"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_Toc169822771 \h </w:instrText>
      </w:r>
      <w:r>
        <w:rPr>
          <w:noProof/>
        </w:rPr>
      </w:r>
      <w:r>
        <w:rPr>
          <w:noProof/>
        </w:rPr>
        <w:fldChar w:fldCharType="separate"/>
      </w:r>
      <w:r>
        <w:rPr>
          <w:noProof/>
        </w:rPr>
        <w:t>41</w:t>
      </w:r>
      <w:r>
        <w:rPr>
          <w:noProof/>
        </w:rPr>
        <w:fldChar w:fldCharType="end"/>
      </w:r>
    </w:p>
    <w:p w14:paraId="36F4CD12" w14:textId="226E605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6.6.2.2</w:t>
      </w:r>
      <w:r>
        <w:rPr>
          <w:rFonts w:asciiTheme="minorHAnsi" w:eastAsiaTheme="minorEastAsia" w:hAnsiTheme="minorHAnsi" w:cstheme="minorBidi"/>
          <w:noProof/>
          <w:kern w:val="2"/>
          <w:sz w:val="24"/>
          <w:szCs w:val="24"/>
          <w:lang w:eastAsia="en-GB"/>
          <w14:ligatures w14:val="standardContextual"/>
        </w:rPr>
        <w:tab/>
      </w:r>
      <w:r>
        <w:rPr>
          <w:noProof/>
          <w:lang w:eastAsia="ko-KR"/>
        </w:rPr>
        <w:t>AC</w:t>
      </w:r>
      <w:r>
        <w:rPr>
          <w:noProof/>
        </w:rPr>
        <w:tab/>
      </w:r>
      <w:r>
        <w:rPr>
          <w:noProof/>
        </w:rPr>
        <w:fldChar w:fldCharType="begin"/>
      </w:r>
      <w:r>
        <w:rPr>
          <w:noProof/>
        </w:rPr>
        <w:instrText xml:space="preserve"> PAGEREF _Toc169822772 \h </w:instrText>
      </w:r>
      <w:r>
        <w:rPr>
          <w:noProof/>
        </w:rPr>
      </w:r>
      <w:r>
        <w:rPr>
          <w:noProof/>
        </w:rPr>
        <w:fldChar w:fldCharType="separate"/>
      </w:r>
      <w:r>
        <w:rPr>
          <w:noProof/>
        </w:rPr>
        <w:t>41</w:t>
      </w:r>
      <w:r>
        <w:rPr>
          <w:noProof/>
        </w:rPr>
        <w:fldChar w:fldCharType="end"/>
      </w:r>
    </w:p>
    <w:p w14:paraId="686BFE42" w14:textId="7E10FB4A"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6.6.2.3</w:t>
      </w:r>
      <w:r>
        <w:rPr>
          <w:rFonts w:asciiTheme="minorHAnsi" w:eastAsiaTheme="minorEastAsia" w:hAnsiTheme="minorHAnsi" w:cstheme="minorBidi"/>
          <w:noProof/>
          <w:kern w:val="2"/>
          <w:sz w:val="24"/>
          <w:szCs w:val="24"/>
          <w:lang w:eastAsia="en-GB"/>
          <w14:ligatures w14:val="standardContextual"/>
        </w:rPr>
        <w:tab/>
      </w:r>
      <w:r>
        <w:rPr>
          <w:noProof/>
          <w:lang w:eastAsia="ko-KR"/>
        </w:rPr>
        <w:t>EEC</w:t>
      </w:r>
      <w:r>
        <w:rPr>
          <w:noProof/>
        </w:rPr>
        <w:tab/>
      </w:r>
      <w:r>
        <w:rPr>
          <w:noProof/>
        </w:rPr>
        <w:fldChar w:fldCharType="begin"/>
      </w:r>
      <w:r>
        <w:rPr>
          <w:noProof/>
        </w:rPr>
        <w:instrText xml:space="preserve"> PAGEREF _Toc169822773 \h </w:instrText>
      </w:r>
      <w:r>
        <w:rPr>
          <w:noProof/>
        </w:rPr>
      </w:r>
      <w:r>
        <w:rPr>
          <w:noProof/>
        </w:rPr>
        <w:fldChar w:fldCharType="separate"/>
      </w:r>
      <w:r>
        <w:rPr>
          <w:noProof/>
        </w:rPr>
        <w:t>41</w:t>
      </w:r>
      <w:r>
        <w:rPr>
          <w:noProof/>
        </w:rPr>
        <w:fldChar w:fldCharType="end"/>
      </w:r>
    </w:p>
    <w:p w14:paraId="12061833" w14:textId="0490BD12"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6.6.2.4</w:t>
      </w:r>
      <w:r>
        <w:rPr>
          <w:rFonts w:asciiTheme="minorHAnsi" w:eastAsiaTheme="minorEastAsia" w:hAnsiTheme="minorHAnsi" w:cstheme="minorBidi"/>
          <w:noProof/>
          <w:kern w:val="2"/>
          <w:sz w:val="24"/>
          <w:szCs w:val="24"/>
          <w:lang w:eastAsia="en-GB"/>
          <w14:ligatures w14:val="standardContextual"/>
        </w:rPr>
        <w:tab/>
      </w:r>
      <w:r>
        <w:rPr>
          <w:noProof/>
          <w:lang w:eastAsia="ko-KR"/>
        </w:rPr>
        <w:t>ECS</w:t>
      </w:r>
      <w:r>
        <w:rPr>
          <w:noProof/>
        </w:rPr>
        <w:tab/>
      </w:r>
      <w:r>
        <w:rPr>
          <w:noProof/>
        </w:rPr>
        <w:fldChar w:fldCharType="begin"/>
      </w:r>
      <w:r>
        <w:rPr>
          <w:noProof/>
        </w:rPr>
        <w:instrText xml:space="preserve"> PAGEREF _Toc169822774 \h </w:instrText>
      </w:r>
      <w:r>
        <w:rPr>
          <w:noProof/>
        </w:rPr>
      </w:r>
      <w:r>
        <w:rPr>
          <w:noProof/>
        </w:rPr>
        <w:fldChar w:fldCharType="separate"/>
      </w:r>
      <w:r>
        <w:rPr>
          <w:noProof/>
        </w:rPr>
        <w:t>41</w:t>
      </w:r>
      <w:r>
        <w:rPr>
          <w:noProof/>
        </w:rPr>
        <w:fldChar w:fldCharType="end"/>
      </w:r>
    </w:p>
    <w:p w14:paraId="0EDB176D" w14:textId="689F8D5E"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6.6.2.5</w:t>
      </w:r>
      <w:r>
        <w:rPr>
          <w:rFonts w:asciiTheme="minorHAnsi" w:eastAsiaTheme="minorEastAsia" w:hAnsiTheme="minorHAnsi" w:cstheme="minorBidi"/>
          <w:noProof/>
          <w:kern w:val="2"/>
          <w:sz w:val="24"/>
          <w:szCs w:val="24"/>
          <w:lang w:eastAsia="en-GB"/>
          <w14:ligatures w14:val="standardContextual"/>
        </w:rPr>
        <w:tab/>
      </w:r>
      <w:r>
        <w:rPr>
          <w:noProof/>
          <w:lang w:eastAsia="ko-KR"/>
        </w:rPr>
        <w:t>EES</w:t>
      </w:r>
      <w:r>
        <w:rPr>
          <w:noProof/>
        </w:rPr>
        <w:tab/>
      </w:r>
      <w:r>
        <w:rPr>
          <w:noProof/>
        </w:rPr>
        <w:fldChar w:fldCharType="begin"/>
      </w:r>
      <w:r>
        <w:rPr>
          <w:noProof/>
        </w:rPr>
        <w:instrText xml:space="preserve"> PAGEREF _Toc169822775 \h </w:instrText>
      </w:r>
      <w:r>
        <w:rPr>
          <w:noProof/>
        </w:rPr>
      </w:r>
      <w:r>
        <w:rPr>
          <w:noProof/>
        </w:rPr>
        <w:fldChar w:fldCharType="separate"/>
      </w:r>
      <w:r>
        <w:rPr>
          <w:noProof/>
        </w:rPr>
        <w:t>42</w:t>
      </w:r>
      <w:r>
        <w:rPr>
          <w:noProof/>
        </w:rPr>
        <w:fldChar w:fldCharType="end"/>
      </w:r>
    </w:p>
    <w:p w14:paraId="061E5B3C" w14:textId="5BCF4347"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6.6.2.6</w:t>
      </w:r>
      <w:r>
        <w:rPr>
          <w:rFonts w:asciiTheme="minorHAnsi" w:eastAsiaTheme="minorEastAsia" w:hAnsiTheme="minorHAnsi" w:cstheme="minorBidi"/>
          <w:noProof/>
          <w:kern w:val="2"/>
          <w:sz w:val="24"/>
          <w:szCs w:val="24"/>
          <w:lang w:eastAsia="en-GB"/>
          <w14:ligatures w14:val="standardContextual"/>
        </w:rPr>
        <w:tab/>
      </w:r>
      <w:r>
        <w:rPr>
          <w:noProof/>
          <w:lang w:eastAsia="ko-KR"/>
        </w:rPr>
        <w:t>EAS</w:t>
      </w:r>
      <w:r>
        <w:rPr>
          <w:noProof/>
        </w:rPr>
        <w:tab/>
      </w:r>
      <w:r>
        <w:rPr>
          <w:noProof/>
        </w:rPr>
        <w:fldChar w:fldCharType="begin"/>
      </w:r>
      <w:r>
        <w:rPr>
          <w:noProof/>
        </w:rPr>
        <w:instrText xml:space="preserve"> PAGEREF _Toc169822776 \h </w:instrText>
      </w:r>
      <w:r>
        <w:rPr>
          <w:noProof/>
        </w:rPr>
      </w:r>
      <w:r>
        <w:rPr>
          <w:noProof/>
        </w:rPr>
        <w:fldChar w:fldCharType="separate"/>
      </w:r>
      <w:r>
        <w:rPr>
          <w:noProof/>
        </w:rPr>
        <w:t>42</w:t>
      </w:r>
      <w:r>
        <w:rPr>
          <w:noProof/>
        </w:rPr>
        <w:fldChar w:fldCharType="end"/>
      </w:r>
    </w:p>
    <w:p w14:paraId="559ECDD5" w14:textId="2D1426C9"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6.6.2.7</w:t>
      </w:r>
      <w:r>
        <w:rPr>
          <w:rFonts w:asciiTheme="minorHAnsi" w:eastAsiaTheme="minorEastAsia" w:hAnsiTheme="minorHAnsi" w:cstheme="minorBidi"/>
          <w:noProof/>
          <w:kern w:val="2"/>
          <w:sz w:val="24"/>
          <w:szCs w:val="24"/>
          <w:lang w:eastAsia="en-GB"/>
          <w14:ligatures w14:val="standardContextual"/>
        </w:rPr>
        <w:tab/>
      </w:r>
      <w:r>
        <w:rPr>
          <w:noProof/>
          <w:lang w:eastAsia="ko-KR"/>
        </w:rPr>
        <w:t>CES</w:t>
      </w:r>
      <w:r>
        <w:rPr>
          <w:noProof/>
        </w:rPr>
        <w:tab/>
      </w:r>
      <w:r>
        <w:rPr>
          <w:noProof/>
        </w:rPr>
        <w:fldChar w:fldCharType="begin"/>
      </w:r>
      <w:r>
        <w:rPr>
          <w:noProof/>
        </w:rPr>
        <w:instrText xml:space="preserve"> PAGEREF _Toc169822777 \h </w:instrText>
      </w:r>
      <w:r>
        <w:rPr>
          <w:noProof/>
        </w:rPr>
      </w:r>
      <w:r>
        <w:rPr>
          <w:noProof/>
        </w:rPr>
        <w:fldChar w:fldCharType="separate"/>
      </w:r>
      <w:r>
        <w:rPr>
          <w:noProof/>
        </w:rPr>
        <w:t>42</w:t>
      </w:r>
      <w:r>
        <w:rPr>
          <w:noProof/>
        </w:rPr>
        <w:fldChar w:fldCharType="end"/>
      </w:r>
    </w:p>
    <w:p w14:paraId="484B57B2" w14:textId="555EE61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6.6.2.8</w:t>
      </w:r>
      <w:r>
        <w:rPr>
          <w:rFonts w:asciiTheme="minorHAnsi" w:eastAsiaTheme="minorEastAsia" w:hAnsiTheme="minorHAnsi" w:cstheme="minorBidi"/>
          <w:noProof/>
          <w:kern w:val="2"/>
          <w:sz w:val="24"/>
          <w:szCs w:val="24"/>
          <w:lang w:eastAsia="en-GB"/>
          <w14:ligatures w14:val="standardContextual"/>
        </w:rPr>
        <w:tab/>
      </w:r>
      <w:r>
        <w:rPr>
          <w:noProof/>
          <w:lang w:eastAsia="ko-KR"/>
        </w:rPr>
        <w:t>CAS</w:t>
      </w:r>
      <w:r>
        <w:rPr>
          <w:noProof/>
        </w:rPr>
        <w:tab/>
      </w:r>
      <w:r>
        <w:rPr>
          <w:noProof/>
        </w:rPr>
        <w:fldChar w:fldCharType="begin"/>
      </w:r>
      <w:r>
        <w:rPr>
          <w:noProof/>
        </w:rPr>
        <w:instrText xml:space="preserve"> PAGEREF _Toc169822778 \h </w:instrText>
      </w:r>
      <w:r>
        <w:rPr>
          <w:noProof/>
        </w:rPr>
      </w:r>
      <w:r>
        <w:rPr>
          <w:noProof/>
        </w:rPr>
        <w:fldChar w:fldCharType="separate"/>
      </w:r>
      <w:r>
        <w:rPr>
          <w:noProof/>
        </w:rPr>
        <w:t>42</w:t>
      </w:r>
      <w:r>
        <w:rPr>
          <w:noProof/>
        </w:rPr>
        <w:fldChar w:fldCharType="end"/>
      </w:r>
    </w:p>
    <w:p w14:paraId="0D70100C" w14:textId="7C23B141"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6.6.3</w:t>
      </w:r>
      <w:r>
        <w:rPr>
          <w:rFonts w:asciiTheme="minorHAnsi" w:eastAsiaTheme="minorEastAsia" w:hAnsiTheme="minorHAnsi" w:cstheme="minorBidi"/>
          <w:noProof/>
          <w:kern w:val="2"/>
          <w:sz w:val="24"/>
          <w:szCs w:val="24"/>
          <w:lang w:eastAsia="en-GB"/>
          <w14:ligatures w14:val="standardContextual"/>
        </w:rPr>
        <w:tab/>
      </w:r>
      <w:r>
        <w:rPr>
          <w:noProof/>
          <w:lang w:eastAsia="ko-KR"/>
        </w:rPr>
        <w:t>Reference Point Cardinality</w:t>
      </w:r>
      <w:r>
        <w:rPr>
          <w:noProof/>
        </w:rPr>
        <w:tab/>
      </w:r>
      <w:r>
        <w:rPr>
          <w:noProof/>
        </w:rPr>
        <w:fldChar w:fldCharType="begin"/>
      </w:r>
      <w:r>
        <w:rPr>
          <w:noProof/>
        </w:rPr>
        <w:instrText xml:space="preserve"> PAGEREF _Toc169822779 \h </w:instrText>
      </w:r>
      <w:r>
        <w:rPr>
          <w:noProof/>
        </w:rPr>
      </w:r>
      <w:r>
        <w:rPr>
          <w:noProof/>
        </w:rPr>
        <w:fldChar w:fldCharType="separate"/>
      </w:r>
      <w:r>
        <w:rPr>
          <w:noProof/>
        </w:rPr>
        <w:t>42</w:t>
      </w:r>
      <w:r>
        <w:rPr>
          <w:noProof/>
        </w:rPr>
        <w:fldChar w:fldCharType="end"/>
      </w:r>
    </w:p>
    <w:p w14:paraId="1F2461AC" w14:textId="15B192A0"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6.6.3.1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_Toc169822780 \h </w:instrText>
      </w:r>
      <w:r>
        <w:rPr>
          <w:noProof/>
        </w:rPr>
      </w:r>
      <w:r>
        <w:rPr>
          <w:noProof/>
        </w:rPr>
        <w:fldChar w:fldCharType="separate"/>
      </w:r>
      <w:r>
        <w:rPr>
          <w:noProof/>
        </w:rPr>
        <w:t>42</w:t>
      </w:r>
      <w:r>
        <w:rPr>
          <w:noProof/>
        </w:rPr>
        <w:fldChar w:fldCharType="end"/>
      </w:r>
    </w:p>
    <w:p w14:paraId="51C3B7A2" w14:textId="00D582A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6.6.3.2</w:t>
      </w:r>
      <w:r>
        <w:rPr>
          <w:rFonts w:asciiTheme="minorHAnsi" w:eastAsiaTheme="minorEastAsia" w:hAnsiTheme="minorHAnsi" w:cstheme="minorBidi"/>
          <w:noProof/>
          <w:kern w:val="2"/>
          <w:sz w:val="24"/>
          <w:szCs w:val="24"/>
          <w:lang w:eastAsia="en-GB"/>
          <w14:ligatures w14:val="standardContextual"/>
        </w:rPr>
        <w:tab/>
      </w:r>
      <w:r>
        <w:rPr>
          <w:noProof/>
          <w:lang w:eastAsia="ko-KR"/>
        </w:rPr>
        <w:t>EDGE-1 (Between EEC and EES)</w:t>
      </w:r>
      <w:r>
        <w:rPr>
          <w:noProof/>
        </w:rPr>
        <w:tab/>
      </w:r>
      <w:r>
        <w:rPr>
          <w:noProof/>
        </w:rPr>
        <w:fldChar w:fldCharType="begin"/>
      </w:r>
      <w:r>
        <w:rPr>
          <w:noProof/>
        </w:rPr>
        <w:instrText xml:space="preserve"> PAGEREF _Toc169822781 \h </w:instrText>
      </w:r>
      <w:r>
        <w:rPr>
          <w:noProof/>
        </w:rPr>
      </w:r>
      <w:r>
        <w:rPr>
          <w:noProof/>
        </w:rPr>
        <w:fldChar w:fldCharType="separate"/>
      </w:r>
      <w:r>
        <w:rPr>
          <w:noProof/>
        </w:rPr>
        <w:t>42</w:t>
      </w:r>
      <w:r>
        <w:rPr>
          <w:noProof/>
        </w:rPr>
        <w:fldChar w:fldCharType="end"/>
      </w:r>
    </w:p>
    <w:p w14:paraId="5C68ABE0" w14:textId="3D3792C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6.6.3.3</w:t>
      </w:r>
      <w:r>
        <w:rPr>
          <w:rFonts w:asciiTheme="minorHAnsi" w:eastAsiaTheme="minorEastAsia" w:hAnsiTheme="minorHAnsi" w:cstheme="minorBidi"/>
          <w:noProof/>
          <w:kern w:val="2"/>
          <w:sz w:val="24"/>
          <w:szCs w:val="24"/>
          <w:lang w:eastAsia="en-GB"/>
          <w14:ligatures w14:val="standardContextual"/>
        </w:rPr>
        <w:tab/>
      </w:r>
      <w:r>
        <w:rPr>
          <w:noProof/>
          <w:lang w:eastAsia="ko-KR"/>
        </w:rPr>
        <w:t>EDGE-3 (Between EAS and EES)</w:t>
      </w:r>
      <w:r>
        <w:rPr>
          <w:noProof/>
        </w:rPr>
        <w:tab/>
      </w:r>
      <w:r>
        <w:rPr>
          <w:noProof/>
        </w:rPr>
        <w:fldChar w:fldCharType="begin"/>
      </w:r>
      <w:r>
        <w:rPr>
          <w:noProof/>
        </w:rPr>
        <w:instrText xml:space="preserve"> PAGEREF _Toc169822782 \h </w:instrText>
      </w:r>
      <w:r>
        <w:rPr>
          <w:noProof/>
        </w:rPr>
      </w:r>
      <w:r>
        <w:rPr>
          <w:noProof/>
        </w:rPr>
        <w:fldChar w:fldCharType="separate"/>
      </w:r>
      <w:r>
        <w:rPr>
          <w:noProof/>
        </w:rPr>
        <w:t>42</w:t>
      </w:r>
      <w:r>
        <w:rPr>
          <w:noProof/>
        </w:rPr>
        <w:fldChar w:fldCharType="end"/>
      </w:r>
    </w:p>
    <w:p w14:paraId="36968B0A" w14:textId="6A5B4FF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6.6.3.4</w:t>
      </w:r>
      <w:r>
        <w:rPr>
          <w:rFonts w:asciiTheme="minorHAnsi" w:eastAsiaTheme="minorEastAsia" w:hAnsiTheme="minorHAnsi" w:cstheme="minorBidi"/>
          <w:noProof/>
          <w:kern w:val="2"/>
          <w:sz w:val="24"/>
          <w:szCs w:val="24"/>
          <w:lang w:eastAsia="en-GB"/>
          <w14:ligatures w14:val="standardContextual"/>
        </w:rPr>
        <w:tab/>
      </w:r>
      <w:r>
        <w:rPr>
          <w:noProof/>
          <w:lang w:eastAsia="ko-KR"/>
        </w:rPr>
        <w:t>EDGE-4 (Between EEC and ECS)</w:t>
      </w:r>
      <w:r>
        <w:rPr>
          <w:noProof/>
        </w:rPr>
        <w:tab/>
      </w:r>
      <w:r>
        <w:rPr>
          <w:noProof/>
        </w:rPr>
        <w:fldChar w:fldCharType="begin"/>
      </w:r>
      <w:r>
        <w:rPr>
          <w:noProof/>
        </w:rPr>
        <w:instrText xml:space="preserve"> PAGEREF _Toc169822783 \h </w:instrText>
      </w:r>
      <w:r>
        <w:rPr>
          <w:noProof/>
        </w:rPr>
      </w:r>
      <w:r>
        <w:rPr>
          <w:noProof/>
        </w:rPr>
        <w:fldChar w:fldCharType="separate"/>
      </w:r>
      <w:r>
        <w:rPr>
          <w:noProof/>
        </w:rPr>
        <w:t>42</w:t>
      </w:r>
      <w:r>
        <w:rPr>
          <w:noProof/>
        </w:rPr>
        <w:fldChar w:fldCharType="end"/>
      </w:r>
    </w:p>
    <w:p w14:paraId="4860D03B" w14:textId="51D21EDA"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6.6.3.5</w:t>
      </w:r>
      <w:r>
        <w:rPr>
          <w:rFonts w:asciiTheme="minorHAnsi" w:eastAsiaTheme="minorEastAsia" w:hAnsiTheme="minorHAnsi" w:cstheme="minorBidi"/>
          <w:noProof/>
          <w:kern w:val="2"/>
          <w:sz w:val="24"/>
          <w:szCs w:val="24"/>
          <w:lang w:eastAsia="en-GB"/>
          <w14:ligatures w14:val="standardContextual"/>
        </w:rPr>
        <w:tab/>
      </w:r>
      <w:r>
        <w:rPr>
          <w:noProof/>
          <w:lang w:eastAsia="ko-KR"/>
        </w:rPr>
        <w:t>EDGE-5 (Between AC and EEC)</w:t>
      </w:r>
      <w:r>
        <w:rPr>
          <w:noProof/>
        </w:rPr>
        <w:tab/>
      </w:r>
      <w:r>
        <w:rPr>
          <w:noProof/>
        </w:rPr>
        <w:fldChar w:fldCharType="begin"/>
      </w:r>
      <w:r>
        <w:rPr>
          <w:noProof/>
        </w:rPr>
        <w:instrText xml:space="preserve"> PAGEREF _Toc169822784 \h </w:instrText>
      </w:r>
      <w:r>
        <w:rPr>
          <w:noProof/>
        </w:rPr>
      </w:r>
      <w:r>
        <w:rPr>
          <w:noProof/>
        </w:rPr>
        <w:fldChar w:fldCharType="separate"/>
      </w:r>
      <w:r>
        <w:rPr>
          <w:noProof/>
        </w:rPr>
        <w:t>43</w:t>
      </w:r>
      <w:r>
        <w:rPr>
          <w:noProof/>
        </w:rPr>
        <w:fldChar w:fldCharType="end"/>
      </w:r>
    </w:p>
    <w:p w14:paraId="452139DB" w14:textId="77B35A29"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6.6.3.6</w:t>
      </w:r>
      <w:r>
        <w:rPr>
          <w:rFonts w:asciiTheme="minorHAnsi" w:eastAsiaTheme="minorEastAsia" w:hAnsiTheme="minorHAnsi" w:cstheme="minorBidi"/>
          <w:noProof/>
          <w:kern w:val="2"/>
          <w:sz w:val="24"/>
          <w:szCs w:val="24"/>
          <w:lang w:eastAsia="en-GB"/>
          <w14:ligatures w14:val="standardContextual"/>
        </w:rPr>
        <w:tab/>
      </w:r>
      <w:r>
        <w:rPr>
          <w:noProof/>
          <w:lang w:eastAsia="ko-KR"/>
        </w:rPr>
        <w:t>EDGE-6 (Between EES and ECS)</w:t>
      </w:r>
      <w:r>
        <w:rPr>
          <w:noProof/>
        </w:rPr>
        <w:tab/>
      </w:r>
      <w:r>
        <w:rPr>
          <w:noProof/>
        </w:rPr>
        <w:fldChar w:fldCharType="begin"/>
      </w:r>
      <w:r>
        <w:rPr>
          <w:noProof/>
        </w:rPr>
        <w:instrText xml:space="preserve"> PAGEREF _Toc169822785 \h </w:instrText>
      </w:r>
      <w:r>
        <w:rPr>
          <w:noProof/>
        </w:rPr>
      </w:r>
      <w:r>
        <w:rPr>
          <w:noProof/>
        </w:rPr>
        <w:fldChar w:fldCharType="separate"/>
      </w:r>
      <w:r>
        <w:rPr>
          <w:noProof/>
        </w:rPr>
        <w:t>43</w:t>
      </w:r>
      <w:r>
        <w:rPr>
          <w:noProof/>
        </w:rPr>
        <w:fldChar w:fldCharType="end"/>
      </w:r>
    </w:p>
    <w:p w14:paraId="26B558E8" w14:textId="05D3E050"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6.6.3.7</w:t>
      </w:r>
      <w:r>
        <w:rPr>
          <w:rFonts w:asciiTheme="minorHAnsi" w:eastAsiaTheme="minorEastAsia" w:hAnsiTheme="minorHAnsi" w:cstheme="minorBidi"/>
          <w:noProof/>
          <w:kern w:val="2"/>
          <w:sz w:val="24"/>
          <w:szCs w:val="24"/>
          <w:lang w:eastAsia="en-GB"/>
          <w14:ligatures w14:val="standardContextual"/>
        </w:rPr>
        <w:tab/>
      </w:r>
      <w:r>
        <w:rPr>
          <w:noProof/>
          <w:lang w:eastAsia="ko-KR"/>
        </w:rPr>
        <w:t>EDGE-9 (Between EES and EES)</w:t>
      </w:r>
      <w:r>
        <w:rPr>
          <w:noProof/>
        </w:rPr>
        <w:tab/>
      </w:r>
      <w:r>
        <w:rPr>
          <w:noProof/>
        </w:rPr>
        <w:fldChar w:fldCharType="begin"/>
      </w:r>
      <w:r>
        <w:rPr>
          <w:noProof/>
        </w:rPr>
        <w:instrText xml:space="preserve"> PAGEREF _Toc169822786 \h </w:instrText>
      </w:r>
      <w:r>
        <w:rPr>
          <w:noProof/>
        </w:rPr>
      </w:r>
      <w:r>
        <w:rPr>
          <w:noProof/>
        </w:rPr>
        <w:fldChar w:fldCharType="separate"/>
      </w:r>
      <w:r>
        <w:rPr>
          <w:noProof/>
        </w:rPr>
        <w:t>43</w:t>
      </w:r>
      <w:r>
        <w:rPr>
          <w:noProof/>
        </w:rPr>
        <w:fldChar w:fldCharType="end"/>
      </w:r>
    </w:p>
    <w:p w14:paraId="162087A9" w14:textId="1134E1E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6.6.3.8</w:t>
      </w:r>
      <w:r>
        <w:rPr>
          <w:rFonts w:asciiTheme="minorHAnsi" w:eastAsiaTheme="minorEastAsia" w:hAnsiTheme="minorHAnsi" w:cstheme="minorBidi"/>
          <w:noProof/>
          <w:kern w:val="2"/>
          <w:sz w:val="24"/>
          <w:szCs w:val="24"/>
          <w:lang w:eastAsia="en-GB"/>
          <w14:ligatures w14:val="standardContextual"/>
        </w:rPr>
        <w:tab/>
      </w:r>
      <w:r>
        <w:rPr>
          <w:noProof/>
          <w:lang w:eastAsia="ko-KR"/>
        </w:rPr>
        <w:t>EDGE-10 (Between ECS and ECS)</w:t>
      </w:r>
      <w:r>
        <w:rPr>
          <w:noProof/>
        </w:rPr>
        <w:tab/>
      </w:r>
      <w:r>
        <w:rPr>
          <w:noProof/>
        </w:rPr>
        <w:fldChar w:fldCharType="begin"/>
      </w:r>
      <w:r>
        <w:rPr>
          <w:noProof/>
        </w:rPr>
        <w:instrText xml:space="preserve"> PAGEREF _Toc169822787 \h </w:instrText>
      </w:r>
      <w:r>
        <w:rPr>
          <w:noProof/>
        </w:rPr>
      </w:r>
      <w:r>
        <w:rPr>
          <w:noProof/>
        </w:rPr>
        <w:fldChar w:fldCharType="separate"/>
      </w:r>
      <w:r>
        <w:rPr>
          <w:noProof/>
        </w:rPr>
        <w:t>43</w:t>
      </w:r>
      <w:r>
        <w:rPr>
          <w:noProof/>
        </w:rPr>
        <w:fldChar w:fldCharType="end"/>
      </w:r>
    </w:p>
    <w:p w14:paraId="79012DE4" w14:textId="35157F59"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6.6.3.9</w:t>
      </w:r>
      <w:r>
        <w:rPr>
          <w:rFonts w:asciiTheme="minorHAnsi" w:eastAsiaTheme="minorEastAsia" w:hAnsiTheme="minorHAnsi" w:cstheme="minorBidi"/>
          <w:noProof/>
          <w:kern w:val="2"/>
          <w:sz w:val="24"/>
          <w:szCs w:val="24"/>
          <w:lang w:eastAsia="en-GB"/>
          <w14:ligatures w14:val="standardContextual"/>
        </w:rPr>
        <w:tab/>
      </w:r>
      <w:r>
        <w:rPr>
          <w:noProof/>
          <w:lang w:eastAsia="ko-KR"/>
        </w:rPr>
        <w:t>ECI-1 (Between CAS and EES)</w:t>
      </w:r>
      <w:r>
        <w:rPr>
          <w:noProof/>
        </w:rPr>
        <w:tab/>
      </w:r>
      <w:r>
        <w:rPr>
          <w:noProof/>
        </w:rPr>
        <w:fldChar w:fldCharType="begin"/>
      </w:r>
      <w:r>
        <w:rPr>
          <w:noProof/>
        </w:rPr>
        <w:instrText xml:space="preserve"> PAGEREF _Toc169822788 \h </w:instrText>
      </w:r>
      <w:r>
        <w:rPr>
          <w:noProof/>
        </w:rPr>
      </w:r>
      <w:r>
        <w:rPr>
          <w:noProof/>
        </w:rPr>
        <w:fldChar w:fldCharType="separate"/>
      </w:r>
      <w:r>
        <w:rPr>
          <w:noProof/>
        </w:rPr>
        <w:t>43</w:t>
      </w:r>
      <w:r>
        <w:rPr>
          <w:noProof/>
        </w:rPr>
        <w:fldChar w:fldCharType="end"/>
      </w:r>
    </w:p>
    <w:p w14:paraId="3D4A7951" w14:textId="453A1E8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6.6.3.10</w:t>
      </w:r>
      <w:r>
        <w:rPr>
          <w:rFonts w:asciiTheme="minorHAnsi" w:eastAsiaTheme="minorEastAsia" w:hAnsiTheme="minorHAnsi" w:cstheme="minorBidi"/>
          <w:noProof/>
          <w:kern w:val="2"/>
          <w:sz w:val="24"/>
          <w:szCs w:val="24"/>
          <w:lang w:eastAsia="en-GB"/>
          <w14:ligatures w14:val="standardContextual"/>
        </w:rPr>
        <w:tab/>
      </w:r>
      <w:r>
        <w:rPr>
          <w:noProof/>
          <w:lang w:eastAsia="ko-KR"/>
        </w:rPr>
        <w:t>ECI-2 (Between CAS and ECS)</w:t>
      </w:r>
      <w:r>
        <w:rPr>
          <w:noProof/>
        </w:rPr>
        <w:tab/>
      </w:r>
      <w:r>
        <w:rPr>
          <w:noProof/>
        </w:rPr>
        <w:fldChar w:fldCharType="begin"/>
      </w:r>
      <w:r>
        <w:rPr>
          <w:noProof/>
        </w:rPr>
        <w:instrText xml:space="preserve"> PAGEREF _Toc169822789 \h </w:instrText>
      </w:r>
      <w:r>
        <w:rPr>
          <w:noProof/>
        </w:rPr>
      </w:r>
      <w:r>
        <w:rPr>
          <w:noProof/>
        </w:rPr>
        <w:fldChar w:fldCharType="separate"/>
      </w:r>
      <w:r>
        <w:rPr>
          <w:noProof/>
        </w:rPr>
        <w:t>43</w:t>
      </w:r>
      <w:r>
        <w:rPr>
          <w:noProof/>
        </w:rPr>
        <w:fldChar w:fldCharType="end"/>
      </w:r>
    </w:p>
    <w:p w14:paraId="6D1CEB12" w14:textId="17EF160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6.6.3.11</w:t>
      </w:r>
      <w:r>
        <w:rPr>
          <w:rFonts w:asciiTheme="minorHAnsi" w:eastAsiaTheme="minorEastAsia" w:hAnsiTheme="minorHAnsi" w:cstheme="minorBidi"/>
          <w:noProof/>
          <w:kern w:val="2"/>
          <w:sz w:val="24"/>
          <w:szCs w:val="24"/>
          <w:lang w:eastAsia="en-GB"/>
          <w14:ligatures w14:val="standardContextual"/>
        </w:rPr>
        <w:tab/>
      </w:r>
      <w:r>
        <w:rPr>
          <w:noProof/>
          <w:lang w:eastAsia="ko-KR"/>
        </w:rPr>
        <w:t>ECI-3 (Between CES and ECS)</w:t>
      </w:r>
      <w:r>
        <w:rPr>
          <w:noProof/>
        </w:rPr>
        <w:tab/>
      </w:r>
      <w:r>
        <w:rPr>
          <w:noProof/>
        </w:rPr>
        <w:fldChar w:fldCharType="begin"/>
      </w:r>
      <w:r>
        <w:rPr>
          <w:noProof/>
        </w:rPr>
        <w:instrText xml:space="preserve"> PAGEREF _Toc169822790 \h </w:instrText>
      </w:r>
      <w:r>
        <w:rPr>
          <w:noProof/>
        </w:rPr>
      </w:r>
      <w:r>
        <w:rPr>
          <w:noProof/>
        </w:rPr>
        <w:fldChar w:fldCharType="separate"/>
      </w:r>
      <w:r>
        <w:rPr>
          <w:noProof/>
        </w:rPr>
        <w:t>43</w:t>
      </w:r>
      <w:r>
        <w:rPr>
          <w:noProof/>
        </w:rPr>
        <w:fldChar w:fldCharType="end"/>
      </w:r>
    </w:p>
    <w:p w14:paraId="0972F8CB" w14:textId="637BD48A"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6.6.3.12</w:t>
      </w:r>
      <w:r>
        <w:rPr>
          <w:rFonts w:asciiTheme="minorHAnsi" w:eastAsiaTheme="minorEastAsia" w:hAnsiTheme="minorHAnsi" w:cstheme="minorBidi"/>
          <w:noProof/>
          <w:kern w:val="2"/>
          <w:sz w:val="24"/>
          <w:szCs w:val="24"/>
          <w:lang w:eastAsia="en-GB"/>
          <w14:ligatures w14:val="standardContextual"/>
        </w:rPr>
        <w:tab/>
      </w:r>
      <w:r>
        <w:rPr>
          <w:noProof/>
          <w:lang w:eastAsia="ko-KR"/>
        </w:rPr>
        <w:t>ECI-4 (Between CES and EES)</w:t>
      </w:r>
      <w:r>
        <w:rPr>
          <w:noProof/>
        </w:rPr>
        <w:tab/>
      </w:r>
      <w:r>
        <w:rPr>
          <w:noProof/>
        </w:rPr>
        <w:fldChar w:fldCharType="begin"/>
      </w:r>
      <w:r>
        <w:rPr>
          <w:noProof/>
        </w:rPr>
        <w:instrText xml:space="preserve"> PAGEREF _Toc169822791 \h </w:instrText>
      </w:r>
      <w:r>
        <w:rPr>
          <w:noProof/>
        </w:rPr>
      </w:r>
      <w:r>
        <w:rPr>
          <w:noProof/>
        </w:rPr>
        <w:fldChar w:fldCharType="separate"/>
      </w:r>
      <w:r>
        <w:rPr>
          <w:noProof/>
        </w:rPr>
        <w:t>43</w:t>
      </w:r>
      <w:r>
        <w:rPr>
          <w:noProof/>
        </w:rPr>
        <w:fldChar w:fldCharType="end"/>
      </w:r>
    </w:p>
    <w:p w14:paraId="1ABF42EA" w14:textId="44983B8E"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6.6.3.13</w:t>
      </w:r>
      <w:r>
        <w:rPr>
          <w:rFonts w:asciiTheme="minorHAnsi" w:eastAsiaTheme="minorEastAsia" w:hAnsiTheme="minorHAnsi" w:cstheme="minorBidi"/>
          <w:noProof/>
          <w:kern w:val="2"/>
          <w:sz w:val="24"/>
          <w:szCs w:val="24"/>
          <w:lang w:eastAsia="en-GB"/>
          <w14:ligatures w14:val="standardContextual"/>
        </w:rPr>
        <w:tab/>
      </w:r>
      <w:r>
        <w:rPr>
          <w:noProof/>
          <w:lang w:eastAsia="ko-KR"/>
        </w:rPr>
        <w:t>CLOUD-1 (Between CAS and CES)</w:t>
      </w:r>
      <w:r>
        <w:rPr>
          <w:noProof/>
        </w:rPr>
        <w:tab/>
      </w:r>
      <w:r>
        <w:rPr>
          <w:noProof/>
        </w:rPr>
        <w:fldChar w:fldCharType="begin"/>
      </w:r>
      <w:r>
        <w:rPr>
          <w:noProof/>
        </w:rPr>
        <w:instrText xml:space="preserve"> PAGEREF _Toc169822792 \h </w:instrText>
      </w:r>
      <w:r>
        <w:rPr>
          <w:noProof/>
        </w:rPr>
      </w:r>
      <w:r>
        <w:rPr>
          <w:noProof/>
        </w:rPr>
        <w:fldChar w:fldCharType="separate"/>
      </w:r>
      <w:r>
        <w:rPr>
          <w:noProof/>
        </w:rPr>
        <w:t>44</w:t>
      </w:r>
      <w:r>
        <w:rPr>
          <w:noProof/>
        </w:rPr>
        <w:fldChar w:fldCharType="end"/>
      </w:r>
    </w:p>
    <w:p w14:paraId="3676C334" w14:textId="36634643"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6.6.3.14</w:t>
      </w:r>
      <w:r>
        <w:rPr>
          <w:rFonts w:asciiTheme="minorHAnsi" w:eastAsiaTheme="minorEastAsia" w:hAnsiTheme="minorHAnsi" w:cstheme="minorBidi"/>
          <w:noProof/>
          <w:kern w:val="2"/>
          <w:sz w:val="24"/>
          <w:szCs w:val="24"/>
          <w:lang w:eastAsia="en-GB"/>
          <w14:ligatures w14:val="standardContextual"/>
        </w:rPr>
        <w:tab/>
      </w:r>
      <w:r>
        <w:rPr>
          <w:noProof/>
          <w:lang w:eastAsia="ko-KR"/>
        </w:rPr>
        <w:t>CLOUD-2 (Between CES and CES)</w:t>
      </w:r>
      <w:r>
        <w:rPr>
          <w:noProof/>
        </w:rPr>
        <w:tab/>
      </w:r>
      <w:r>
        <w:rPr>
          <w:noProof/>
        </w:rPr>
        <w:fldChar w:fldCharType="begin"/>
      </w:r>
      <w:r>
        <w:rPr>
          <w:noProof/>
        </w:rPr>
        <w:instrText xml:space="preserve"> PAGEREF _Toc169822793 \h </w:instrText>
      </w:r>
      <w:r>
        <w:rPr>
          <w:noProof/>
        </w:rPr>
      </w:r>
      <w:r>
        <w:rPr>
          <w:noProof/>
        </w:rPr>
        <w:fldChar w:fldCharType="separate"/>
      </w:r>
      <w:r>
        <w:rPr>
          <w:noProof/>
        </w:rPr>
        <w:t>44</w:t>
      </w:r>
      <w:r>
        <w:rPr>
          <w:noProof/>
        </w:rPr>
        <w:fldChar w:fldCharType="end"/>
      </w:r>
    </w:p>
    <w:p w14:paraId="052B8493" w14:textId="56AFC202"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Capability exposure</w:t>
      </w:r>
      <w:r>
        <w:rPr>
          <w:noProof/>
          <w:lang w:eastAsia="ko-KR"/>
        </w:rPr>
        <w:t xml:space="preserve"> for enabling edge applications</w:t>
      </w:r>
      <w:r>
        <w:rPr>
          <w:noProof/>
        </w:rPr>
        <w:tab/>
      </w:r>
      <w:r>
        <w:rPr>
          <w:noProof/>
        </w:rPr>
        <w:fldChar w:fldCharType="begin"/>
      </w:r>
      <w:r>
        <w:rPr>
          <w:noProof/>
        </w:rPr>
        <w:instrText xml:space="preserve"> PAGEREF _Toc169822794 \h </w:instrText>
      </w:r>
      <w:r>
        <w:rPr>
          <w:noProof/>
        </w:rPr>
      </w:r>
      <w:r>
        <w:rPr>
          <w:noProof/>
        </w:rPr>
        <w:fldChar w:fldCharType="separate"/>
      </w:r>
      <w:r>
        <w:rPr>
          <w:noProof/>
        </w:rPr>
        <w:t>44</w:t>
      </w:r>
      <w:r>
        <w:rPr>
          <w:noProof/>
        </w:rPr>
        <w:fldChar w:fldCharType="end"/>
      </w:r>
    </w:p>
    <w:p w14:paraId="7189B758" w14:textId="688D2BBF"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_Toc169822795 \h </w:instrText>
      </w:r>
      <w:r>
        <w:rPr>
          <w:noProof/>
        </w:rPr>
      </w:r>
      <w:r>
        <w:rPr>
          <w:noProof/>
        </w:rPr>
        <w:fldChar w:fldCharType="separate"/>
      </w:r>
      <w:r>
        <w:rPr>
          <w:noProof/>
        </w:rPr>
        <w:t>44</w:t>
      </w:r>
      <w:r>
        <w:rPr>
          <w:noProof/>
        </w:rPr>
        <w:fldChar w:fldCharType="end"/>
      </w:r>
    </w:p>
    <w:p w14:paraId="4B4B90CC" w14:textId="7988C16C"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APIs provided by the Edge Enabler Layer</w:t>
      </w:r>
      <w:r>
        <w:rPr>
          <w:noProof/>
        </w:rPr>
        <w:tab/>
      </w:r>
      <w:r>
        <w:rPr>
          <w:noProof/>
        </w:rPr>
        <w:fldChar w:fldCharType="begin"/>
      </w:r>
      <w:r>
        <w:rPr>
          <w:noProof/>
        </w:rPr>
        <w:instrText xml:space="preserve"> PAGEREF _Toc169822796 \h </w:instrText>
      </w:r>
      <w:r>
        <w:rPr>
          <w:noProof/>
        </w:rPr>
      </w:r>
      <w:r>
        <w:rPr>
          <w:noProof/>
        </w:rPr>
        <w:fldChar w:fldCharType="separate"/>
      </w:r>
      <w:r>
        <w:rPr>
          <w:noProof/>
        </w:rPr>
        <w:t>44</w:t>
      </w:r>
      <w:r>
        <w:rPr>
          <w:noProof/>
        </w:rPr>
        <w:fldChar w:fldCharType="end"/>
      </w:r>
    </w:p>
    <w:p w14:paraId="2CFEB641" w14:textId="56C09CC3"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_Toc169822797 \h </w:instrText>
      </w:r>
      <w:r>
        <w:rPr>
          <w:noProof/>
        </w:rPr>
      </w:r>
      <w:r>
        <w:rPr>
          <w:noProof/>
        </w:rPr>
        <w:fldChar w:fldCharType="separate"/>
      </w:r>
      <w:r>
        <w:rPr>
          <w:noProof/>
        </w:rPr>
        <w:t>46</w:t>
      </w:r>
      <w:r>
        <w:rPr>
          <w:noProof/>
        </w:rPr>
        <w:fldChar w:fldCharType="end"/>
      </w:r>
    </w:p>
    <w:p w14:paraId="42A2B4C7" w14:textId="18283035"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_Toc169822798 \h </w:instrText>
      </w:r>
      <w:r>
        <w:rPr>
          <w:noProof/>
        </w:rPr>
      </w:r>
      <w:r>
        <w:rPr>
          <w:noProof/>
        </w:rPr>
        <w:fldChar w:fldCharType="separate"/>
      </w:r>
      <w:r>
        <w:rPr>
          <w:noProof/>
        </w:rPr>
        <w:t>46</w:t>
      </w:r>
      <w:r>
        <w:rPr>
          <w:noProof/>
        </w:rPr>
        <w:fldChar w:fldCharType="end"/>
      </w:r>
    </w:p>
    <w:p w14:paraId="76FE15F9" w14:textId="03FB1127"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_Toc169822799 \h </w:instrText>
      </w:r>
      <w:r>
        <w:rPr>
          <w:noProof/>
        </w:rPr>
      </w:r>
      <w:r>
        <w:rPr>
          <w:noProof/>
        </w:rPr>
        <w:fldChar w:fldCharType="separate"/>
      </w:r>
      <w:r>
        <w:rPr>
          <w:noProof/>
        </w:rPr>
        <w:t>47</w:t>
      </w:r>
      <w:r>
        <w:rPr>
          <w:noProof/>
        </w:rPr>
        <w:fldChar w:fldCharType="end"/>
      </w:r>
    </w:p>
    <w:p w14:paraId="0C9DEFF0" w14:textId="638A3476"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_Toc169822800 \h </w:instrText>
      </w:r>
      <w:r>
        <w:rPr>
          <w:noProof/>
        </w:rPr>
      </w:r>
      <w:r>
        <w:rPr>
          <w:noProof/>
        </w:rPr>
        <w:fldChar w:fldCharType="separate"/>
      </w:r>
      <w:r>
        <w:rPr>
          <w:noProof/>
        </w:rPr>
        <w:t>47</w:t>
      </w:r>
      <w:r>
        <w:rPr>
          <w:noProof/>
        </w:rPr>
        <w:fldChar w:fldCharType="end"/>
      </w:r>
    </w:p>
    <w:p w14:paraId="220A950B" w14:textId="7571F41C"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Edge Enabler Client ID (EECID)</w:t>
      </w:r>
      <w:r>
        <w:rPr>
          <w:noProof/>
        </w:rPr>
        <w:tab/>
      </w:r>
      <w:r>
        <w:rPr>
          <w:noProof/>
        </w:rPr>
        <w:fldChar w:fldCharType="begin"/>
      </w:r>
      <w:r>
        <w:rPr>
          <w:noProof/>
        </w:rPr>
        <w:instrText xml:space="preserve"> PAGEREF _Toc169822801 \h </w:instrText>
      </w:r>
      <w:r>
        <w:rPr>
          <w:noProof/>
        </w:rPr>
      </w:r>
      <w:r>
        <w:rPr>
          <w:noProof/>
        </w:rPr>
        <w:fldChar w:fldCharType="separate"/>
      </w:r>
      <w:r>
        <w:rPr>
          <w:noProof/>
        </w:rPr>
        <w:t>47</w:t>
      </w:r>
      <w:r>
        <w:rPr>
          <w:noProof/>
        </w:rPr>
        <w:fldChar w:fldCharType="end"/>
      </w:r>
    </w:p>
    <w:p w14:paraId="0B048C15" w14:textId="1CCB7D9C"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Edge Enabler Server ID (EESID)</w:t>
      </w:r>
      <w:r>
        <w:rPr>
          <w:noProof/>
        </w:rPr>
        <w:tab/>
      </w:r>
      <w:r>
        <w:rPr>
          <w:noProof/>
        </w:rPr>
        <w:fldChar w:fldCharType="begin"/>
      </w:r>
      <w:r>
        <w:rPr>
          <w:noProof/>
        </w:rPr>
        <w:instrText xml:space="preserve"> PAGEREF _Toc169822802 \h </w:instrText>
      </w:r>
      <w:r>
        <w:rPr>
          <w:noProof/>
        </w:rPr>
      </w:r>
      <w:r>
        <w:rPr>
          <w:noProof/>
        </w:rPr>
        <w:fldChar w:fldCharType="separate"/>
      </w:r>
      <w:r>
        <w:rPr>
          <w:noProof/>
        </w:rPr>
        <w:t>47</w:t>
      </w:r>
      <w:r>
        <w:rPr>
          <w:noProof/>
        </w:rPr>
        <w:fldChar w:fldCharType="end"/>
      </w:r>
    </w:p>
    <w:p w14:paraId="487EC73D" w14:textId="107C7E32"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Edge Application Server ID (EASID)</w:t>
      </w:r>
      <w:r>
        <w:rPr>
          <w:noProof/>
        </w:rPr>
        <w:tab/>
      </w:r>
      <w:r>
        <w:rPr>
          <w:noProof/>
        </w:rPr>
        <w:fldChar w:fldCharType="begin"/>
      </w:r>
      <w:r>
        <w:rPr>
          <w:noProof/>
        </w:rPr>
        <w:instrText xml:space="preserve"> PAGEREF _Toc169822803 \h </w:instrText>
      </w:r>
      <w:r>
        <w:rPr>
          <w:noProof/>
        </w:rPr>
      </w:r>
      <w:r>
        <w:rPr>
          <w:noProof/>
        </w:rPr>
        <w:fldChar w:fldCharType="separate"/>
      </w:r>
      <w:r>
        <w:rPr>
          <w:noProof/>
        </w:rPr>
        <w:t>47</w:t>
      </w:r>
      <w:r>
        <w:rPr>
          <w:noProof/>
        </w:rPr>
        <w:fldChar w:fldCharType="end"/>
      </w:r>
    </w:p>
    <w:p w14:paraId="42AE3F2F" w14:textId="681427D6"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Application Client ID (ACID)</w:t>
      </w:r>
      <w:r>
        <w:rPr>
          <w:noProof/>
        </w:rPr>
        <w:tab/>
      </w:r>
      <w:r>
        <w:rPr>
          <w:noProof/>
        </w:rPr>
        <w:fldChar w:fldCharType="begin"/>
      </w:r>
      <w:r>
        <w:rPr>
          <w:noProof/>
        </w:rPr>
        <w:instrText xml:space="preserve"> PAGEREF _Toc169822804 \h </w:instrText>
      </w:r>
      <w:r>
        <w:rPr>
          <w:noProof/>
        </w:rPr>
      </w:r>
      <w:r>
        <w:rPr>
          <w:noProof/>
        </w:rPr>
        <w:fldChar w:fldCharType="separate"/>
      </w:r>
      <w:r>
        <w:rPr>
          <w:noProof/>
        </w:rPr>
        <w:t>47</w:t>
      </w:r>
      <w:r>
        <w:rPr>
          <w:noProof/>
        </w:rPr>
        <w:fldChar w:fldCharType="end"/>
      </w:r>
    </w:p>
    <w:p w14:paraId="31BAC79D" w14:textId="35590FC4"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7.2.6</w:t>
      </w:r>
      <w:r>
        <w:rPr>
          <w:rFonts w:asciiTheme="minorHAnsi" w:eastAsiaTheme="minorEastAsia" w:hAnsiTheme="minorHAnsi" w:cstheme="minorBidi"/>
          <w:noProof/>
          <w:kern w:val="2"/>
          <w:sz w:val="24"/>
          <w:szCs w:val="24"/>
          <w:lang w:eastAsia="en-GB"/>
          <w14:ligatures w14:val="standardContextual"/>
        </w:rPr>
        <w:tab/>
      </w:r>
      <w:r>
        <w:rPr>
          <w:noProof/>
        </w:rPr>
        <w:t>UE ID</w:t>
      </w:r>
      <w:r>
        <w:rPr>
          <w:noProof/>
        </w:rPr>
        <w:tab/>
      </w:r>
      <w:r>
        <w:rPr>
          <w:noProof/>
        </w:rPr>
        <w:fldChar w:fldCharType="begin"/>
      </w:r>
      <w:r>
        <w:rPr>
          <w:noProof/>
        </w:rPr>
        <w:instrText xml:space="preserve"> PAGEREF _Toc169822805 \h </w:instrText>
      </w:r>
      <w:r>
        <w:rPr>
          <w:noProof/>
        </w:rPr>
      </w:r>
      <w:r>
        <w:rPr>
          <w:noProof/>
        </w:rPr>
        <w:fldChar w:fldCharType="separate"/>
      </w:r>
      <w:r>
        <w:rPr>
          <w:noProof/>
        </w:rPr>
        <w:t>47</w:t>
      </w:r>
      <w:r>
        <w:rPr>
          <w:noProof/>
        </w:rPr>
        <w:fldChar w:fldCharType="end"/>
      </w:r>
    </w:p>
    <w:p w14:paraId="6588AE32" w14:textId="0C1B2DEB"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7.2.7</w:t>
      </w:r>
      <w:r>
        <w:rPr>
          <w:rFonts w:asciiTheme="minorHAnsi" w:eastAsiaTheme="minorEastAsia" w:hAnsiTheme="minorHAnsi" w:cstheme="minorBidi"/>
          <w:noProof/>
          <w:kern w:val="2"/>
          <w:sz w:val="24"/>
          <w:szCs w:val="24"/>
          <w:lang w:eastAsia="en-GB"/>
          <w14:ligatures w14:val="standardContextual"/>
        </w:rPr>
        <w:tab/>
      </w:r>
      <w:r>
        <w:rPr>
          <w:noProof/>
        </w:rPr>
        <w:t>UE Group ID</w:t>
      </w:r>
      <w:r>
        <w:rPr>
          <w:noProof/>
        </w:rPr>
        <w:tab/>
      </w:r>
      <w:r>
        <w:rPr>
          <w:noProof/>
        </w:rPr>
        <w:fldChar w:fldCharType="begin"/>
      </w:r>
      <w:r>
        <w:rPr>
          <w:noProof/>
        </w:rPr>
        <w:instrText xml:space="preserve"> PAGEREF _Toc169822806 \h </w:instrText>
      </w:r>
      <w:r>
        <w:rPr>
          <w:noProof/>
        </w:rPr>
      </w:r>
      <w:r>
        <w:rPr>
          <w:noProof/>
        </w:rPr>
        <w:fldChar w:fldCharType="separate"/>
      </w:r>
      <w:r>
        <w:rPr>
          <w:noProof/>
        </w:rPr>
        <w:t>47</w:t>
      </w:r>
      <w:r>
        <w:rPr>
          <w:noProof/>
        </w:rPr>
        <w:fldChar w:fldCharType="end"/>
      </w:r>
    </w:p>
    <w:p w14:paraId="478F9E0A" w14:textId="2058D53D"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7.2.8</w:t>
      </w:r>
      <w:r>
        <w:rPr>
          <w:rFonts w:asciiTheme="minorHAnsi" w:eastAsiaTheme="minorEastAsia" w:hAnsiTheme="minorHAnsi" w:cstheme="minorBidi"/>
          <w:noProof/>
          <w:kern w:val="2"/>
          <w:sz w:val="24"/>
          <w:szCs w:val="24"/>
          <w:lang w:eastAsia="en-GB"/>
          <w14:ligatures w14:val="standardContextual"/>
        </w:rPr>
        <w:tab/>
      </w:r>
      <w:r>
        <w:rPr>
          <w:noProof/>
        </w:rPr>
        <w:t>EEC Context ID</w:t>
      </w:r>
      <w:r>
        <w:rPr>
          <w:noProof/>
        </w:rPr>
        <w:tab/>
      </w:r>
      <w:r>
        <w:rPr>
          <w:noProof/>
        </w:rPr>
        <w:fldChar w:fldCharType="begin"/>
      </w:r>
      <w:r>
        <w:rPr>
          <w:noProof/>
        </w:rPr>
        <w:instrText xml:space="preserve"> PAGEREF _Toc169822807 \h </w:instrText>
      </w:r>
      <w:r>
        <w:rPr>
          <w:noProof/>
        </w:rPr>
      </w:r>
      <w:r>
        <w:rPr>
          <w:noProof/>
        </w:rPr>
        <w:fldChar w:fldCharType="separate"/>
      </w:r>
      <w:r>
        <w:rPr>
          <w:noProof/>
        </w:rPr>
        <w:t>47</w:t>
      </w:r>
      <w:r>
        <w:rPr>
          <w:noProof/>
        </w:rPr>
        <w:fldChar w:fldCharType="end"/>
      </w:r>
    </w:p>
    <w:p w14:paraId="6BAEB25B" w14:textId="70BC0CBA"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7.2.9</w:t>
      </w:r>
      <w:r>
        <w:rPr>
          <w:rFonts w:asciiTheme="minorHAnsi" w:eastAsiaTheme="minorEastAsia" w:hAnsiTheme="minorHAnsi" w:cstheme="minorBidi"/>
          <w:noProof/>
          <w:kern w:val="2"/>
          <w:sz w:val="24"/>
          <w:szCs w:val="24"/>
          <w:lang w:eastAsia="en-GB"/>
          <w14:ligatures w14:val="standardContextual"/>
        </w:rPr>
        <w:tab/>
      </w:r>
      <w:r>
        <w:rPr>
          <w:noProof/>
        </w:rPr>
        <w:t>Edge UE ID</w:t>
      </w:r>
      <w:r>
        <w:rPr>
          <w:noProof/>
        </w:rPr>
        <w:tab/>
      </w:r>
      <w:r>
        <w:rPr>
          <w:noProof/>
        </w:rPr>
        <w:fldChar w:fldCharType="begin"/>
      </w:r>
      <w:r>
        <w:rPr>
          <w:noProof/>
        </w:rPr>
        <w:instrText xml:space="preserve"> PAGEREF _Toc169822808 \h </w:instrText>
      </w:r>
      <w:r>
        <w:rPr>
          <w:noProof/>
        </w:rPr>
      </w:r>
      <w:r>
        <w:rPr>
          <w:noProof/>
        </w:rPr>
        <w:fldChar w:fldCharType="separate"/>
      </w:r>
      <w:r>
        <w:rPr>
          <w:noProof/>
        </w:rPr>
        <w:t>48</w:t>
      </w:r>
      <w:r>
        <w:rPr>
          <w:noProof/>
        </w:rPr>
        <w:fldChar w:fldCharType="end"/>
      </w:r>
    </w:p>
    <w:p w14:paraId="27FD4D43" w14:textId="2A4500BB"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7.2.10</w:t>
      </w:r>
      <w:r>
        <w:rPr>
          <w:rFonts w:asciiTheme="minorHAnsi" w:eastAsiaTheme="minorEastAsia" w:hAnsiTheme="minorHAnsi" w:cstheme="minorBidi"/>
          <w:noProof/>
          <w:kern w:val="2"/>
          <w:sz w:val="24"/>
          <w:szCs w:val="24"/>
          <w:lang w:eastAsia="en-GB"/>
          <w14:ligatures w14:val="standardContextual"/>
        </w:rPr>
        <w:tab/>
      </w:r>
      <w:r>
        <w:rPr>
          <w:noProof/>
        </w:rPr>
        <w:t>EAS bundle information</w:t>
      </w:r>
      <w:r>
        <w:rPr>
          <w:noProof/>
        </w:rPr>
        <w:tab/>
      </w:r>
      <w:r>
        <w:rPr>
          <w:noProof/>
        </w:rPr>
        <w:fldChar w:fldCharType="begin"/>
      </w:r>
      <w:r>
        <w:rPr>
          <w:noProof/>
        </w:rPr>
        <w:instrText xml:space="preserve"> PAGEREF _Toc169822809 \h </w:instrText>
      </w:r>
      <w:r>
        <w:rPr>
          <w:noProof/>
        </w:rPr>
      </w:r>
      <w:r>
        <w:rPr>
          <w:noProof/>
        </w:rPr>
        <w:fldChar w:fldCharType="separate"/>
      </w:r>
      <w:r>
        <w:rPr>
          <w:noProof/>
        </w:rPr>
        <w:t>48</w:t>
      </w:r>
      <w:r>
        <w:rPr>
          <w:noProof/>
        </w:rPr>
        <w:fldChar w:fldCharType="end"/>
      </w:r>
    </w:p>
    <w:p w14:paraId="3B89D516" w14:textId="4AA10CC1"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7.2.11</w:t>
      </w:r>
      <w:r>
        <w:rPr>
          <w:rFonts w:asciiTheme="minorHAnsi" w:eastAsiaTheme="minorEastAsia" w:hAnsiTheme="minorHAnsi" w:cstheme="minorBidi"/>
          <w:noProof/>
          <w:kern w:val="2"/>
          <w:sz w:val="24"/>
          <w:szCs w:val="24"/>
          <w:lang w:eastAsia="en-GB"/>
          <w14:ligatures w14:val="standardContextual"/>
        </w:rPr>
        <w:tab/>
      </w:r>
      <w:r>
        <w:rPr>
          <w:noProof/>
        </w:rPr>
        <w:t>Application Group ID</w:t>
      </w:r>
      <w:r>
        <w:rPr>
          <w:noProof/>
        </w:rPr>
        <w:tab/>
      </w:r>
      <w:r>
        <w:rPr>
          <w:noProof/>
        </w:rPr>
        <w:fldChar w:fldCharType="begin"/>
      </w:r>
      <w:r>
        <w:rPr>
          <w:noProof/>
        </w:rPr>
        <w:instrText xml:space="preserve"> PAGEREF _Toc169822810 \h </w:instrText>
      </w:r>
      <w:r>
        <w:rPr>
          <w:noProof/>
        </w:rPr>
      </w:r>
      <w:r>
        <w:rPr>
          <w:noProof/>
        </w:rPr>
        <w:fldChar w:fldCharType="separate"/>
      </w:r>
      <w:r>
        <w:rPr>
          <w:noProof/>
        </w:rPr>
        <w:t>48</w:t>
      </w:r>
      <w:r>
        <w:rPr>
          <w:noProof/>
        </w:rPr>
        <w:fldChar w:fldCharType="end"/>
      </w:r>
    </w:p>
    <w:p w14:paraId="31C08D5A" w14:textId="68A82186"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Commonly used values</w:t>
      </w:r>
      <w:r>
        <w:rPr>
          <w:noProof/>
        </w:rPr>
        <w:tab/>
      </w:r>
      <w:r>
        <w:rPr>
          <w:noProof/>
        </w:rPr>
        <w:fldChar w:fldCharType="begin"/>
      </w:r>
      <w:r>
        <w:rPr>
          <w:noProof/>
        </w:rPr>
        <w:instrText xml:space="preserve"> PAGEREF _Toc169822811 \h </w:instrText>
      </w:r>
      <w:r>
        <w:rPr>
          <w:noProof/>
        </w:rPr>
      </w:r>
      <w:r>
        <w:rPr>
          <w:noProof/>
        </w:rPr>
        <w:fldChar w:fldCharType="separate"/>
      </w:r>
      <w:r>
        <w:rPr>
          <w:noProof/>
        </w:rPr>
        <w:t>49</w:t>
      </w:r>
      <w:r>
        <w:rPr>
          <w:noProof/>
        </w:rPr>
        <w:fldChar w:fldCharType="end"/>
      </w:r>
    </w:p>
    <w:p w14:paraId="42FB7FCD" w14:textId="245DE494"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_Toc169822812 \h </w:instrText>
      </w:r>
      <w:r>
        <w:rPr>
          <w:noProof/>
        </w:rPr>
      </w:r>
      <w:r>
        <w:rPr>
          <w:noProof/>
        </w:rPr>
        <w:fldChar w:fldCharType="separate"/>
      </w:r>
      <w:r>
        <w:rPr>
          <w:noProof/>
        </w:rPr>
        <w:t>49</w:t>
      </w:r>
      <w:r>
        <w:rPr>
          <w:noProof/>
        </w:rPr>
        <w:fldChar w:fldCharType="end"/>
      </w:r>
    </w:p>
    <w:p w14:paraId="4562A79A" w14:textId="7DE31BD7"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UE location</w:t>
      </w:r>
      <w:r>
        <w:rPr>
          <w:noProof/>
        </w:rPr>
        <w:tab/>
      </w:r>
      <w:r>
        <w:rPr>
          <w:noProof/>
        </w:rPr>
        <w:fldChar w:fldCharType="begin"/>
      </w:r>
      <w:r>
        <w:rPr>
          <w:noProof/>
        </w:rPr>
        <w:instrText xml:space="preserve"> PAGEREF _Toc169822813 \h </w:instrText>
      </w:r>
      <w:r>
        <w:rPr>
          <w:noProof/>
        </w:rPr>
      </w:r>
      <w:r>
        <w:rPr>
          <w:noProof/>
        </w:rPr>
        <w:fldChar w:fldCharType="separate"/>
      </w:r>
      <w:r>
        <w:rPr>
          <w:noProof/>
        </w:rPr>
        <w:t>49</w:t>
      </w:r>
      <w:r>
        <w:rPr>
          <w:noProof/>
        </w:rPr>
        <w:fldChar w:fldCharType="end"/>
      </w:r>
    </w:p>
    <w:p w14:paraId="74C48766" w14:textId="24EC1801"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Service areas</w:t>
      </w:r>
      <w:r>
        <w:rPr>
          <w:noProof/>
        </w:rPr>
        <w:tab/>
      </w:r>
      <w:r>
        <w:rPr>
          <w:noProof/>
        </w:rPr>
        <w:fldChar w:fldCharType="begin"/>
      </w:r>
      <w:r>
        <w:rPr>
          <w:noProof/>
        </w:rPr>
        <w:instrText xml:space="preserve"> PAGEREF _Toc169822814 \h </w:instrText>
      </w:r>
      <w:r>
        <w:rPr>
          <w:noProof/>
        </w:rPr>
      </w:r>
      <w:r>
        <w:rPr>
          <w:noProof/>
        </w:rPr>
        <w:fldChar w:fldCharType="separate"/>
      </w:r>
      <w:r>
        <w:rPr>
          <w:noProof/>
        </w:rPr>
        <w:t>49</w:t>
      </w:r>
      <w:r>
        <w:rPr>
          <w:noProof/>
        </w:rPr>
        <w:fldChar w:fldCharType="end"/>
      </w:r>
    </w:p>
    <w:p w14:paraId="328B46B2" w14:textId="1A119D77"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_Toc169822815 \h </w:instrText>
      </w:r>
      <w:r>
        <w:rPr>
          <w:noProof/>
        </w:rPr>
      </w:r>
      <w:r>
        <w:rPr>
          <w:noProof/>
        </w:rPr>
        <w:fldChar w:fldCharType="separate"/>
      </w:r>
      <w:r>
        <w:rPr>
          <w:noProof/>
        </w:rPr>
        <w:t>49</w:t>
      </w:r>
      <w:r>
        <w:rPr>
          <w:noProof/>
        </w:rPr>
        <w:fldChar w:fldCharType="end"/>
      </w:r>
    </w:p>
    <w:p w14:paraId="2423F135" w14:textId="76B862D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_Toc169822816 \h </w:instrText>
      </w:r>
      <w:r>
        <w:rPr>
          <w:noProof/>
        </w:rPr>
      </w:r>
      <w:r>
        <w:rPr>
          <w:noProof/>
        </w:rPr>
        <w:fldChar w:fldCharType="separate"/>
      </w:r>
      <w:r>
        <w:rPr>
          <w:noProof/>
        </w:rPr>
        <w:t>49</w:t>
      </w:r>
      <w:r>
        <w:rPr>
          <w:noProof/>
        </w:rPr>
        <w:fldChar w:fldCharType="end"/>
      </w:r>
    </w:p>
    <w:p w14:paraId="11E9503B" w14:textId="7BF0901A"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7.3.3.3</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_Toc169822817 \h </w:instrText>
      </w:r>
      <w:r>
        <w:rPr>
          <w:noProof/>
        </w:rPr>
      </w:r>
      <w:r>
        <w:rPr>
          <w:noProof/>
        </w:rPr>
        <w:fldChar w:fldCharType="separate"/>
      </w:r>
      <w:r>
        <w:rPr>
          <w:noProof/>
        </w:rPr>
        <w:t>49</w:t>
      </w:r>
      <w:r>
        <w:rPr>
          <w:noProof/>
        </w:rPr>
        <w:fldChar w:fldCharType="end"/>
      </w:r>
    </w:p>
    <w:p w14:paraId="3EB78FF8" w14:textId="5427464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rFonts w:asciiTheme="minorHAnsi" w:eastAsiaTheme="minorEastAsia" w:hAnsiTheme="minorHAnsi" w:cstheme="minorBidi"/>
          <w:noProof/>
          <w:kern w:val="2"/>
          <w:sz w:val="24"/>
          <w:szCs w:val="24"/>
          <w:lang w:eastAsia="en-GB"/>
          <w14:ligatures w14:val="standardContextual"/>
        </w:rPr>
        <w:tab/>
      </w:r>
      <w:r>
        <w:rPr>
          <w:noProof/>
        </w:rPr>
        <w:t>EDN service area</w:t>
      </w:r>
      <w:r>
        <w:rPr>
          <w:noProof/>
        </w:rPr>
        <w:tab/>
      </w:r>
      <w:r>
        <w:rPr>
          <w:noProof/>
        </w:rPr>
        <w:fldChar w:fldCharType="begin"/>
      </w:r>
      <w:r>
        <w:rPr>
          <w:noProof/>
        </w:rPr>
        <w:instrText xml:space="preserve"> PAGEREF _Toc169822818 \h </w:instrText>
      </w:r>
      <w:r>
        <w:rPr>
          <w:noProof/>
        </w:rPr>
      </w:r>
      <w:r>
        <w:rPr>
          <w:noProof/>
        </w:rPr>
        <w:fldChar w:fldCharType="separate"/>
      </w:r>
      <w:r>
        <w:rPr>
          <w:noProof/>
        </w:rPr>
        <w:t>49</w:t>
      </w:r>
      <w:r>
        <w:rPr>
          <w:noProof/>
        </w:rPr>
        <w:fldChar w:fldCharType="end"/>
      </w:r>
    </w:p>
    <w:p w14:paraId="231B0133" w14:textId="66CCD93E"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7.3.3.5</w:t>
      </w:r>
      <w:r>
        <w:rPr>
          <w:rFonts w:asciiTheme="minorHAnsi" w:eastAsiaTheme="minorEastAsia" w:hAnsiTheme="minorHAnsi" w:cstheme="minorBidi"/>
          <w:noProof/>
          <w:kern w:val="2"/>
          <w:sz w:val="24"/>
          <w:szCs w:val="24"/>
          <w:lang w:eastAsia="en-GB"/>
          <w14:ligatures w14:val="standardContextual"/>
        </w:rPr>
        <w:tab/>
      </w:r>
      <w:r>
        <w:rPr>
          <w:noProof/>
        </w:rPr>
        <w:t>EES Service Area</w:t>
      </w:r>
      <w:r>
        <w:rPr>
          <w:noProof/>
        </w:rPr>
        <w:tab/>
      </w:r>
      <w:r>
        <w:rPr>
          <w:noProof/>
        </w:rPr>
        <w:fldChar w:fldCharType="begin"/>
      </w:r>
      <w:r>
        <w:rPr>
          <w:noProof/>
        </w:rPr>
        <w:instrText xml:space="preserve"> PAGEREF _Toc169822819 \h </w:instrText>
      </w:r>
      <w:r>
        <w:rPr>
          <w:noProof/>
        </w:rPr>
      </w:r>
      <w:r>
        <w:rPr>
          <w:noProof/>
        </w:rPr>
        <w:fldChar w:fldCharType="separate"/>
      </w:r>
      <w:r>
        <w:rPr>
          <w:noProof/>
        </w:rPr>
        <w:t>50</w:t>
      </w:r>
      <w:r>
        <w:rPr>
          <w:noProof/>
        </w:rPr>
        <w:fldChar w:fldCharType="end"/>
      </w:r>
    </w:p>
    <w:p w14:paraId="5E09CEC7" w14:textId="08E26F96"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7.3.3.6</w:t>
      </w:r>
      <w:r>
        <w:rPr>
          <w:rFonts w:asciiTheme="minorHAnsi" w:eastAsiaTheme="minorEastAsia" w:hAnsiTheme="minorHAnsi" w:cstheme="minorBidi"/>
          <w:noProof/>
          <w:kern w:val="2"/>
          <w:sz w:val="24"/>
          <w:szCs w:val="24"/>
          <w:lang w:eastAsia="en-GB"/>
          <w14:ligatures w14:val="standardContextual"/>
        </w:rPr>
        <w:tab/>
      </w:r>
      <w:r>
        <w:rPr>
          <w:noProof/>
        </w:rPr>
        <w:t>EAS service area</w:t>
      </w:r>
      <w:r>
        <w:rPr>
          <w:noProof/>
        </w:rPr>
        <w:tab/>
      </w:r>
      <w:r>
        <w:rPr>
          <w:noProof/>
        </w:rPr>
        <w:fldChar w:fldCharType="begin"/>
      </w:r>
      <w:r>
        <w:rPr>
          <w:noProof/>
        </w:rPr>
        <w:instrText xml:space="preserve"> PAGEREF _Toc169822820 \h </w:instrText>
      </w:r>
      <w:r>
        <w:rPr>
          <w:noProof/>
        </w:rPr>
      </w:r>
      <w:r>
        <w:rPr>
          <w:noProof/>
        </w:rPr>
        <w:fldChar w:fldCharType="separate"/>
      </w:r>
      <w:r>
        <w:rPr>
          <w:noProof/>
        </w:rPr>
        <w:t>50</w:t>
      </w:r>
      <w:r>
        <w:rPr>
          <w:noProof/>
        </w:rPr>
        <w:fldChar w:fldCharType="end"/>
      </w:r>
    </w:p>
    <w:p w14:paraId="394E8C8C" w14:textId="3D72F911"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_Toc169822821 \h </w:instrText>
      </w:r>
      <w:r>
        <w:rPr>
          <w:noProof/>
        </w:rPr>
      </w:r>
      <w:r>
        <w:rPr>
          <w:noProof/>
        </w:rPr>
        <w:fldChar w:fldCharType="separate"/>
      </w:r>
      <w:r>
        <w:rPr>
          <w:noProof/>
        </w:rPr>
        <w:t>50</w:t>
      </w:r>
      <w:r>
        <w:rPr>
          <w:noProof/>
        </w:rPr>
        <w:fldChar w:fldCharType="end"/>
      </w:r>
    </w:p>
    <w:p w14:paraId="1572B20D" w14:textId="31B998D4"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_Toc169822822 \h </w:instrText>
      </w:r>
      <w:r>
        <w:rPr>
          <w:noProof/>
        </w:rPr>
      </w:r>
      <w:r>
        <w:rPr>
          <w:noProof/>
        </w:rPr>
        <w:fldChar w:fldCharType="separate"/>
      </w:r>
      <w:r>
        <w:rPr>
          <w:noProof/>
        </w:rPr>
        <w:t>50</w:t>
      </w:r>
      <w:r>
        <w:rPr>
          <w:noProof/>
        </w:rPr>
        <w:fldChar w:fldCharType="end"/>
      </w:r>
    </w:p>
    <w:p w14:paraId="6C25525E" w14:textId="66AB2942"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Common Information Elements</w:t>
      </w:r>
      <w:r>
        <w:rPr>
          <w:noProof/>
        </w:rPr>
        <w:tab/>
      </w:r>
      <w:r>
        <w:rPr>
          <w:noProof/>
        </w:rPr>
        <w:fldChar w:fldCharType="begin"/>
      </w:r>
      <w:r>
        <w:rPr>
          <w:noProof/>
        </w:rPr>
        <w:instrText xml:space="preserve"> PAGEREF _Toc169822823 \h </w:instrText>
      </w:r>
      <w:r>
        <w:rPr>
          <w:noProof/>
        </w:rPr>
      </w:r>
      <w:r>
        <w:rPr>
          <w:noProof/>
        </w:rPr>
        <w:fldChar w:fldCharType="separate"/>
      </w:r>
      <w:r>
        <w:rPr>
          <w:noProof/>
        </w:rPr>
        <w:t>50</w:t>
      </w:r>
      <w:r>
        <w:rPr>
          <w:noProof/>
        </w:rPr>
        <w:fldChar w:fldCharType="end"/>
      </w:r>
    </w:p>
    <w:p w14:paraId="6ED5E272" w14:textId="4D68A436"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_Toc169822824 \h </w:instrText>
      </w:r>
      <w:r>
        <w:rPr>
          <w:noProof/>
        </w:rPr>
      </w:r>
      <w:r>
        <w:rPr>
          <w:noProof/>
        </w:rPr>
        <w:fldChar w:fldCharType="separate"/>
      </w:r>
      <w:r>
        <w:rPr>
          <w:noProof/>
        </w:rPr>
        <w:t>50</w:t>
      </w:r>
      <w:r>
        <w:rPr>
          <w:noProof/>
        </w:rPr>
        <w:fldChar w:fldCharType="end"/>
      </w:r>
    </w:p>
    <w:p w14:paraId="1E5D2AD3" w14:textId="5A9D76C7"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AC Profile</w:t>
      </w:r>
      <w:r>
        <w:rPr>
          <w:noProof/>
        </w:rPr>
        <w:tab/>
      </w:r>
      <w:r>
        <w:rPr>
          <w:noProof/>
        </w:rPr>
        <w:fldChar w:fldCharType="begin"/>
      </w:r>
      <w:r>
        <w:rPr>
          <w:noProof/>
        </w:rPr>
        <w:instrText xml:space="preserve"> PAGEREF _Toc169822825 \h </w:instrText>
      </w:r>
      <w:r>
        <w:rPr>
          <w:noProof/>
        </w:rPr>
      </w:r>
      <w:r>
        <w:rPr>
          <w:noProof/>
        </w:rPr>
        <w:fldChar w:fldCharType="separate"/>
      </w:r>
      <w:r>
        <w:rPr>
          <w:noProof/>
        </w:rPr>
        <w:t>50</w:t>
      </w:r>
      <w:r>
        <w:rPr>
          <w:noProof/>
        </w:rPr>
        <w:fldChar w:fldCharType="end"/>
      </w:r>
    </w:p>
    <w:p w14:paraId="77409A6B" w14:textId="42264EC2"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AC Service KPIs</w:t>
      </w:r>
      <w:r>
        <w:rPr>
          <w:noProof/>
        </w:rPr>
        <w:tab/>
      </w:r>
      <w:r>
        <w:rPr>
          <w:noProof/>
        </w:rPr>
        <w:fldChar w:fldCharType="begin"/>
      </w:r>
      <w:r>
        <w:rPr>
          <w:noProof/>
        </w:rPr>
        <w:instrText xml:space="preserve"> PAGEREF _Toc169822826 \h </w:instrText>
      </w:r>
      <w:r>
        <w:rPr>
          <w:noProof/>
        </w:rPr>
      </w:r>
      <w:r>
        <w:rPr>
          <w:noProof/>
        </w:rPr>
        <w:fldChar w:fldCharType="separate"/>
      </w:r>
      <w:r>
        <w:rPr>
          <w:noProof/>
        </w:rPr>
        <w:t>51</w:t>
      </w:r>
      <w:r>
        <w:rPr>
          <w:noProof/>
        </w:rPr>
        <w:fldChar w:fldCharType="end"/>
      </w:r>
    </w:p>
    <w:p w14:paraId="0470FCCD" w14:textId="04364E5E"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EAS Profile</w:t>
      </w:r>
      <w:r>
        <w:rPr>
          <w:noProof/>
        </w:rPr>
        <w:tab/>
      </w:r>
      <w:r>
        <w:rPr>
          <w:noProof/>
        </w:rPr>
        <w:fldChar w:fldCharType="begin"/>
      </w:r>
      <w:r>
        <w:rPr>
          <w:noProof/>
        </w:rPr>
        <w:instrText xml:space="preserve"> PAGEREF _Toc169822827 \h </w:instrText>
      </w:r>
      <w:r>
        <w:rPr>
          <w:noProof/>
        </w:rPr>
      </w:r>
      <w:r>
        <w:rPr>
          <w:noProof/>
        </w:rPr>
        <w:fldChar w:fldCharType="separate"/>
      </w:r>
      <w:r>
        <w:rPr>
          <w:noProof/>
        </w:rPr>
        <w:t>52</w:t>
      </w:r>
      <w:r>
        <w:rPr>
          <w:noProof/>
        </w:rPr>
        <w:fldChar w:fldCharType="end"/>
      </w:r>
    </w:p>
    <w:p w14:paraId="7D9EF6BF" w14:textId="79D9D2E9"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EAS Service KPIs</w:t>
      </w:r>
      <w:r>
        <w:rPr>
          <w:noProof/>
        </w:rPr>
        <w:tab/>
      </w:r>
      <w:r>
        <w:rPr>
          <w:noProof/>
        </w:rPr>
        <w:fldChar w:fldCharType="begin"/>
      </w:r>
      <w:r>
        <w:rPr>
          <w:noProof/>
        </w:rPr>
        <w:instrText xml:space="preserve"> PAGEREF _Toc169822828 \h </w:instrText>
      </w:r>
      <w:r>
        <w:rPr>
          <w:noProof/>
        </w:rPr>
      </w:r>
      <w:r>
        <w:rPr>
          <w:noProof/>
        </w:rPr>
        <w:fldChar w:fldCharType="separate"/>
      </w:r>
      <w:r>
        <w:rPr>
          <w:noProof/>
        </w:rPr>
        <w:t>53</w:t>
      </w:r>
      <w:r>
        <w:rPr>
          <w:noProof/>
        </w:rPr>
        <w:fldChar w:fldCharType="end"/>
      </w:r>
    </w:p>
    <w:p w14:paraId="566CF904" w14:textId="6E95E9F7"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EES Profile</w:t>
      </w:r>
      <w:r>
        <w:rPr>
          <w:noProof/>
        </w:rPr>
        <w:tab/>
      </w:r>
      <w:r>
        <w:rPr>
          <w:noProof/>
        </w:rPr>
        <w:fldChar w:fldCharType="begin"/>
      </w:r>
      <w:r>
        <w:rPr>
          <w:noProof/>
        </w:rPr>
        <w:instrText xml:space="preserve"> PAGEREF _Toc169822829 \h </w:instrText>
      </w:r>
      <w:r>
        <w:rPr>
          <w:noProof/>
        </w:rPr>
      </w:r>
      <w:r>
        <w:rPr>
          <w:noProof/>
        </w:rPr>
        <w:fldChar w:fldCharType="separate"/>
      </w:r>
      <w:r>
        <w:rPr>
          <w:noProof/>
        </w:rPr>
        <w:t>54</w:t>
      </w:r>
      <w:r>
        <w:rPr>
          <w:noProof/>
        </w:rPr>
        <w:fldChar w:fldCharType="end"/>
      </w:r>
    </w:p>
    <w:p w14:paraId="2D9A0391" w14:textId="6E6BD049"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8.2.7</w:t>
      </w:r>
      <w:r>
        <w:rPr>
          <w:rFonts w:asciiTheme="minorHAnsi" w:eastAsiaTheme="minorEastAsia" w:hAnsiTheme="minorHAnsi" w:cstheme="minorBidi"/>
          <w:noProof/>
          <w:kern w:val="2"/>
          <w:sz w:val="24"/>
          <w:szCs w:val="24"/>
          <w:lang w:eastAsia="en-GB"/>
          <w14:ligatures w14:val="standardContextual"/>
        </w:rPr>
        <w:tab/>
      </w:r>
      <w:r>
        <w:rPr>
          <w:noProof/>
        </w:rPr>
        <w:t>Topological Service Area</w:t>
      </w:r>
      <w:r>
        <w:rPr>
          <w:noProof/>
        </w:rPr>
        <w:tab/>
      </w:r>
      <w:r>
        <w:rPr>
          <w:noProof/>
        </w:rPr>
        <w:fldChar w:fldCharType="begin"/>
      </w:r>
      <w:r>
        <w:rPr>
          <w:noProof/>
        </w:rPr>
        <w:instrText xml:space="preserve"> PAGEREF _Toc169822830 \h </w:instrText>
      </w:r>
      <w:r>
        <w:rPr>
          <w:noProof/>
        </w:rPr>
      </w:r>
      <w:r>
        <w:rPr>
          <w:noProof/>
        </w:rPr>
        <w:fldChar w:fldCharType="separate"/>
      </w:r>
      <w:r>
        <w:rPr>
          <w:noProof/>
        </w:rPr>
        <w:t>55</w:t>
      </w:r>
      <w:r>
        <w:rPr>
          <w:noProof/>
        </w:rPr>
        <w:fldChar w:fldCharType="end"/>
      </w:r>
    </w:p>
    <w:p w14:paraId="0887A7D9" w14:textId="0930D680"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sidRPr="009E7542">
        <w:rPr>
          <w:rFonts w:eastAsia="Courier New" w:cs="Arial"/>
          <w:noProof/>
        </w:rPr>
        <w:t>8.2.8</w:t>
      </w:r>
      <w:r>
        <w:rPr>
          <w:rFonts w:asciiTheme="minorHAnsi" w:eastAsiaTheme="minorEastAsia" w:hAnsiTheme="minorHAnsi" w:cstheme="minorBidi"/>
          <w:noProof/>
          <w:kern w:val="2"/>
          <w:sz w:val="24"/>
          <w:szCs w:val="24"/>
          <w:lang w:eastAsia="en-GB"/>
          <w14:ligatures w14:val="standardContextual"/>
        </w:rPr>
        <w:tab/>
      </w:r>
      <w:r w:rsidRPr="009E7542">
        <w:rPr>
          <w:rFonts w:eastAsia="Courier New" w:cs="Arial"/>
          <w:noProof/>
        </w:rPr>
        <w:t>EEC Context</w:t>
      </w:r>
      <w:r>
        <w:rPr>
          <w:noProof/>
        </w:rPr>
        <w:tab/>
      </w:r>
      <w:r>
        <w:rPr>
          <w:noProof/>
        </w:rPr>
        <w:fldChar w:fldCharType="begin"/>
      </w:r>
      <w:r>
        <w:rPr>
          <w:noProof/>
        </w:rPr>
        <w:instrText xml:space="preserve"> PAGEREF _Toc169822831 \h </w:instrText>
      </w:r>
      <w:r>
        <w:rPr>
          <w:noProof/>
        </w:rPr>
      </w:r>
      <w:r>
        <w:rPr>
          <w:noProof/>
        </w:rPr>
        <w:fldChar w:fldCharType="separate"/>
      </w:r>
      <w:r>
        <w:rPr>
          <w:noProof/>
        </w:rPr>
        <w:t>56</w:t>
      </w:r>
      <w:r>
        <w:rPr>
          <w:noProof/>
        </w:rPr>
        <w:fldChar w:fldCharType="end"/>
      </w:r>
    </w:p>
    <w:p w14:paraId="573EDEF6" w14:textId="65F84A6B"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8.2.9</w:t>
      </w:r>
      <w:r>
        <w:rPr>
          <w:rFonts w:asciiTheme="minorHAnsi" w:eastAsiaTheme="minorEastAsia" w:hAnsiTheme="minorHAnsi" w:cstheme="minorBidi"/>
          <w:noProof/>
          <w:kern w:val="2"/>
          <w:sz w:val="24"/>
          <w:szCs w:val="24"/>
          <w:lang w:eastAsia="en-GB"/>
          <w14:ligatures w14:val="standardContextual"/>
        </w:rPr>
        <w:tab/>
      </w:r>
      <w:r>
        <w:rPr>
          <w:noProof/>
        </w:rPr>
        <w:t>Geographical Service Area</w:t>
      </w:r>
      <w:r>
        <w:rPr>
          <w:noProof/>
        </w:rPr>
        <w:tab/>
      </w:r>
      <w:r>
        <w:rPr>
          <w:noProof/>
        </w:rPr>
        <w:fldChar w:fldCharType="begin"/>
      </w:r>
      <w:r>
        <w:rPr>
          <w:noProof/>
        </w:rPr>
        <w:instrText xml:space="preserve"> PAGEREF _Toc169822832 \h </w:instrText>
      </w:r>
      <w:r>
        <w:rPr>
          <w:noProof/>
        </w:rPr>
      </w:r>
      <w:r>
        <w:rPr>
          <w:noProof/>
        </w:rPr>
        <w:fldChar w:fldCharType="separate"/>
      </w:r>
      <w:r>
        <w:rPr>
          <w:noProof/>
        </w:rPr>
        <w:t>56</w:t>
      </w:r>
      <w:r>
        <w:rPr>
          <w:noProof/>
        </w:rPr>
        <w:fldChar w:fldCharType="end"/>
      </w:r>
    </w:p>
    <w:p w14:paraId="21FC66E0" w14:textId="70EA49FA"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8.2.10</w:t>
      </w:r>
      <w:r>
        <w:rPr>
          <w:rFonts w:asciiTheme="minorHAnsi" w:eastAsiaTheme="minorEastAsia" w:hAnsiTheme="minorHAnsi" w:cstheme="minorBidi"/>
          <w:noProof/>
          <w:kern w:val="2"/>
          <w:sz w:val="24"/>
          <w:szCs w:val="24"/>
          <w:lang w:eastAsia="en-GB"/>
          <w14:ligatures w14:val="standardContextual"/>
        </w:rPr>
        <w:tab/>
      </w:r>
      <w:r>
        <w:rPr>
          <w:noProof/>
        </w:rPr>
        <w:t>EAS bundle requirements</w:t>
      </w:r>
      <w:r>
        <w:rPr>
          <w:noProof/>
        </w:rPr>
        <w:tab/>
      </w:r>
      <w:r>
        <w:rPr>
          <w:noProof/>
        </w:rPr>
        <w:fldChar w:fldCharType="begin"/>
      </w:r>
      <w:r>
        <w:rPr>
          <w:noProof/>
        </w:rPr>
        <w:instrText xml:space="preserve"> PAGEREF _Toc169822833 \h </w:instrText>
      </w:r>
      <w:r>
        <w:rPr>
          <w:noProof/>
        </w:rPr>
      </w:r>
      <w:r>
        <w:rPr>
          <w:noProof/>
        </w:rPr>
        <w:fldChar w:fldCharType="separate"/>
      </w:r>
      <w:r>
        <w:rPr>
          <w:noProof/>
        </w:rPr>
        <w:t>56</w:t>
      </w:r>
      <w:r>
        <w:rPr>
          <w:noProof/>
        </w:rPr>
        <w:fldChar w:fldCharType="end"/>
      </w:r>
    </w:p>
    <w:p w14:paraId="6B035B3E" w14:textId="03F19C8E"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Application Group profile</w:t>
      </w:r>
      <w:r>
        <w:rPr>
          <w:noProof/>
        </w:rPr>
        <w:tab/>
      </w:r>
      <w:r>
        <w:rPr>
          <w:noProof/>
        </w:rPr>
        <w:fldChar w:fldCharType="begin"/>
      </w:r>
      <w:r>
        <w:rPr>
          <w:noProof/>
        </w:rPr>
        <w:instrText xml:space="preserve"> PAGEREF _Toc169822834 \h </w:instrText>
      </w:r>
      <w:r>
        <w:rPr>
          <w:noProof/>
        </w:rPr>
      </w:r>
      <w:r>
        <w:rPr>
          <w:noProof/>
        </w:rPr>
        <w:fldChar w:fldCharType="separate"/>
      </w:r>
      <w:r>
        <w:rPr>
          <w:noProof/>
        </w:rPr>
        <w:t>57</w:t>
      </w:r>
      <w:r>
        <w:rPr>
          <w:noProof/>
        </w:rPr>
        <w:fldChar w:fldCharType="end"/>
      </w:r>
    </w:p>
    <w:p w14:paraId="7AD03861" w14:textId="778C4997"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8.2.12</w:t>
      </w:r>
      <w:r>
        <w:rPr>
          <w:rFonts w:asciiTheme="minorHAnsi" w:eastAsiaTheme="minorEastAsia" w:hAnsiTheme="minorHAnsi" w:cstheme="minorBidi"/>
          <w:noProof/>
          <w:kern w:val="2"/>
          <w:sz w:val="24"/>
          <w:szCs w:val="24"/>
          <w:lang w:eastAsia="en-GB"/>
          <w14:ligatures w14:val="standardContextual"/>
        </w:rPr>
        <w:tab/>
      </w:r>
      <w:r>
        <w:rPr>
          <w:noProof/>
        </w:rPr>
        <w:t>ECS Profile</w:t>
      </w:r>
      <w:r>
        <w:rPr>
          <w:noProof/>
        </w:rPr>
        <w:tab/>
      </w:r>
      <w:r>
        <w:rPr>
          <w:noProof/>
        </w:rPr>
        <w:fldChar w:fldCharType="begin"/>
      </w:r>
      <w:r>
        <w:rPr>
          <w:noProof/>
        </w:rPr>
        <w:instrText xml:space="preserve"> PAGEREF _Toc169822835 \h </w:instrText>
      </w:r>
      <w:r>
        <w:rPr>
          <w:noProof/>
        </w:rPr>
      </w:r>
      <w:r>
        <w:rPr>
          <w:noProof/>
        </w:rPr>
        <w:fldChar w:fldCharType="separate"/>
      </w:r>
      <w:r>
        <w:rPr>
          <w:noProof/>
        </w:rPr>
        <w:t>57</w:t>
      </w:r>
      <w:r>
        <w:rPr>
          <w:noProof/>
        </w:rPr>
        <w:fldChar w:fldCharType="end"/>
      </w:r>
    </w:p>
    <w:p w14:paraId="210FDFF2" w14:textId="3CD1EA20"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ECS Discovery and Service provisioning</w:t>
      </w:r>
      <w:r>
        <w:rPr>
          <w:noProof/>
        </w:rPr>
        <w:tab/>
      </w:r>
      <w:r>
        <w:rPr>
          <w:noProof/>
        </w:rPr>
        <w:fldChar w:fldCharType="begin"/>
      </w:r>
      <w:r>
        <w:rPr>
          <w:noProof/>
        </w:rPr>
        <w:instrText xml:space="preserve"> PAGEREF _Toc169822836 \h </w:instrText>
      </w:r>
      <w:r>
        <w:rPr>
          <w:noProof/>
        </w:rPr>
      </w:r>
      <w:r>
        <w:rPr>
          <w:noProof/>
        </w:rPr>
        <w:fldChar w:fldCharType="separate"/>
      </w:r>
      <w:r>
        <w:rPr>
          <w:noProof/>
        </w:rPr>
        <w:t>58</w:t>
      </w:r>
      <w:r>
        <w:rPr>
          <w:noProof/>
        </w:rPr>
        <w:fldChar w:fldCharType="end"/>
      </w:r>
    </w:p>
    <w:p w14:paraId="790F0062" w14:textId="7F195AF7"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_Toc169822837 \h </w:instrText>
      </w:r>
      <w:r>
        <w:rPr>
          <w:noProof/>
        </w:rPr>
      </w:r>
      <w:r>
        <w:rPr>
          <w:noProof/>
        </w:rPr>
        <w:fldChar w:fldCharType="separate"/>
      </w:r>
      <w:r>
        <w:rPr>
          <w:noProof/>
        </w:rPr>
        <w:t>58</w:t>
      </w:r>
      <w:r>
        <w:rPr>
          <w:noProof/>
        </w:rPr>
        <w:fldChar w:fldCharType="end"/>
      </w:r>
    </w:p>
    <w:p w14:paraId="4F8E95A7" w14:textId="21790480"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ECS Discovery</w:t>
      </w:r>
      <w:r>
        <w:rPr>
          <w:noProof/>
        </w:rPr>
        <w:tab/>
      </w:r>
      <w:r>
        <w:rPr>
          <w:noProof/>
        </w:rPr>
        <w:fldChar w:fldCharType="begin"/>
      </w:r>
      <w:r>
        <w:rPr>
          <w:noProof/>
        </w:rPr>
        <w:instrText xml:space="preserve"> PAGEREF _Toc169822838 \h </w:instrText>
      </w:r>
      <w:r>
        <w:rPr>
          <w:noProof/>
        </w:rPr>
      </w:r>
      <w:r>
        <w:rPr>
          <w:noProof/>
        </w:rPr>
        <w:fldChar w:fldCharType="separate"/>
      </w:r>
      <w:r>
        <w:rPr>
          <w:noProof/>
        </w:rPr>
        <w:t>60</w:t>
      </w:r>
      <w:r>
        <w:rPr>
          <w:noProof/>
        </w:rPr>
        <w:fldChar w:fldCharType="end"/>
      </w:r>
    </w:p>
    <w:p w14:paraId="2C1010CB" w14:textId="5415B056"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_Toc169822839 \h </w:instrText>
      </w:r>
      <w:r>
        <w:rPr>
          <w:noProof/>
        </w:rPr>
      </w:r>
      <w:r>
        <w:rPr>
          <w:noProof/>
        </w:rPr>
        <w:fldChar w:fldCharType="separate"/>
      </w:r>
      <w:r>
        <w:rPr>
          <w:noProof/>
        </w:rPr>
        <w:t>60</w:t>
      </w:r>
      <w:r>
        <w:rPr>
          <w:noProof/>
        </w:rPr>
        <w:fldChar w:fldCharType="end"/>
      </w:r>
    </w:p>
    <w:p w14:paraId="7F610F83" w14:textId="2F29071B"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8.3.2.2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w:t>
      </w:r>
      <w:r>
        <w:rPr>
          <w:noProof/>
        </w:rPr>
        <w:tab/>
      </w:r>
      <w:r>
        <w:rPr>
          <w:noProof/>
        </w:rPr>
        <w:fldChar w:fldCharType="begin"/>
      </w:r>
      <w:r>
        <w:rPr>
          <w:noProof/>
        </w:rPr>
        <w:instrText xml:space="preserve"> PAGEREF _Toc169822840 \h </w:instrText>
      </w:r>
      <w:r>
        <w:rPr>
          <w:noProof/>
        </w:rPr>
      </w:r>
      <w:r>
        <w:rPr>
          <w:noProof/>
        </w:rPr>
        <w:fldChar w:fldCharType="separate"/>
      </w:r>
      <w:r>
        <w:rPr>
          <w:noProof/>
        </w:rPr>
        <w:t>61</w:t>
      </w:r>
      <w:r>
        <w:rPr>
          <w:noProof/>
        </w:rPr>
        <w:fldChar w:fldCharType="end"/>
      </w:r>
    </w:p>
    <w:p w14:paraId="499D17A4" w14:textId="342542D3"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_Toc169822841 \h </w:instrText>
      </w:r>
      <w:r>
        <w:rPr>
          <w:noProof/>
        </w:rPr>
      </w:r>
      <w:r>
        <w:rPr>
          <w:noProof/>
        </w:rPr>
        <w:fldChar w:fldCharType="separate"/>
      </w:r>
      <w:r>
        <w:rPr>
          <w:noProof/>
        </w:rPr>
        <w:t>61</w:t>
      </w:r>
      <w:r>
        <w:rPr>
          <w:noProof/>
        </w:rPr>
        <w:fldChar w:fldCharType="end"/>
      </w:r>
    </w:p>
    <w:p w14:paraId="2AA0BC95" w14:textId="4A08A8C2"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8.3.2.3</w:t>
      </w:r>
      <w:r>
        <w:rPr>
          <w:rFonts w:asciiTheme="minorHAnsi" w:eastAsiaTheme="minorEastAsia" w:hAnsiTheme="minorHAnsi" w:cstheme="minorBidi"/>
          <w:noProof/>
          <w:kern w:val="2"/>
          <w:sz w:val="24"/>
          <w:szCs w:val="24"/>
          <w:lang w:eastAsia="en-GB"/>
          <w14:ligatures w14:val="standardContextual"/>
        </w:rPr>
        <w:tab/>
      </w:r>
      <w:r>
        <w:rPr>
          <w:noProof/>
          <w:lang w:eastAsia="ko-KR"/>
        </w:rPr>
        <w:t>Information flows</w:t>
      </w:r>
      <w:r>
        <w:rPr>
          <w:noProof/>
        </w:rPr>
        <w:tab/>
      </w:r>
      <w:r>
        <w:rPr>
          <w:noProof/>
        </w:rPr>
        <w:fldChar w:fldCharType="begin"/>
      </w:r>
      <w:r>
        <w:rPr>
          <w:noProof/>
        </w:rPr>
        <w:instrText xml:space="preserve"> PAGEREF _Toc169822842 \h </w:instrText>
      </w:r>
      <w:r>
        <w:rPr>
          <w:noProof/>
        </w:rPr>
      </w:r>
      <w:r>
        <w:rPr>
          <w:noProof/>
        </w:rPr>
        <w:fldChar w:fldCharType="separate"/>
      </w:r>
      <w:r>
        <w:rPr>
          <w:noProof/>
        </w:rPr>
        <w:t>61</w:t>
      </w:r>
      <w:r>
        <w:rPr>
          <w:noProof/>
        </w:rPr>
        <w:fldChar w:fldCharType="end"/>
      </w:r>
    </w:p>
    <w:p w14:paraId="736F56F9" w14:textId="21E72547"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_Toc169822843 \h </w:instrText>
      </w:r>
      <w:r>
        <w:rPr>
          <w:noProof/>
        </w:rPr>
      </w:r>
      <w:r>
        <w:rPr>
          <w:noProof/>
        </w:rPr>
        <w:fldChar w:fldCharType="separate"/>
      </w:r>
      <w:r>
        <w:rPr>
          <w:noProof/>
        </w:rPr>
        <w:t>61</w:t>
      </w:r>
      <w:r>
        <w:rPr>
          <w:noProof/>
        </w:rPr>
        <w:fldChar w:fldCharType="end"/>
      </w:r>
    </w:p>
    <w:p w14:paraId="11688D2A" w14:textId="7134ADFF"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8.3.2.4</w:t>
      </w:r>
      <w:r>
        <w:rPr>
          <w:rFonts w:asciiTheme="minorHAnsi" w:eastAsiaTheme="minorEastAsia" w:hAnsiTheme="minorHAnsi" w:cstheme="minorBidi"/>
          <w:noProof/>
          <w:kern w:val="2"/>
          <w:sz w:val="24"/>
          <w:szCs w:val="24"/>
          <w:lang w:eastAsia="en-GB"/>
          <w14:ligatures w14:val="standardContextual"/>
        </w:rPr>
        <w:tab/>
      </w:r>
      <w:r>
        <w:rPr>
          <w:noProof/>
          <w:lang w:eastAsia="ko-KR"/>
        </w:rPr>
        <w:t>APIs</w:t>
      </w:r>
      <w:r>
        <w:rPr>
          <w:noProof/>
        </w:rPr>
        <w:tab/>
      </w:r>
      <w:r>
        <w:rPr>
          <w:noProof/>
        </w:rPr>
        <w:fldChar w:fldCharType="begin"/>
      </w:r>
      <w:r>
        <w:rPr>
          <w:noProof/>
        </w:rPr>
        <w:instrText xml:space="preserve"> PAGEREF _Toc169822844 \h </w:instrText>
      </w:r>
      <w:r>
        <w:rPr>
          <w:noProof/>
        </w:rPr>
      </w:r>
      <w:r>
        <w:rPr>
          <w:noProof/>
        </w:rPr>
        <w:fldChar w:fldCharType="separate"/>
      </w:r>
      <w:r>
        <w:rPr>
          <w:noProof/>
        </w:rPr>
        <w:t>61</w:t>
      </w:r>
      <w:r>
        <w:rPr>
          <w:noProof/>
        </w:rPr>
        <w:fldChar w:fldCharType="end"/>
      </w:r>
    </w:p>
    <w:p w14:paraId="72FC3DBA" w14:textId="2D99FC5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_Toc169822845 \h </w:instrText>
      </w:r>
      <w:r>
        <w:rPr>
          <w:noProof/>
        </w:rPr>
      </w:r>
      <w:r>
        <w:rPr>
          <w:noProof/>
        </w:rPr>
        <w:fldChar w:fldCharType="separate"/>
      </w:r>
      <w:r>
        <w:rPr>
          <w:noProof/>
        </w:rPr>
        <w:t>61</w:t>
      </w:r>
      <w:r>
        <w:rPr>
          <w:noProof/>
        </w:rPr>
        <w:fldChar w:fldCharType="end"/>
      </w:r>
    </w:p>
    <w:p w14:paraId="51D8EE9F" w14:textId="7902253E"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8.3.3</w:t>
      </w:r>
      <w:r>
        <w:rPr>
          <w:rFonts w:asciiTheme="minorHAnsi" w:eastAsiaTheme="minorEastAsia" w:hAnsiTheme="minorHAnsi" w:cstheme="minorBidi"/>
          <w:noProof/>
          <w:kern w:val="2"/>
          <w:sz w:val="24"/>
          <w:szCs w:val="24"/>
          <w:lang w:eastAsia="en-GB"/>
          <w14:ligatures w14:val="standardContextual"/>
        </w:rPr>
        <w:tab/>
      </w:r>
      <w:r>
        <w:rPr>
          <w:noProof/>
          <w:lang w:eastAsia="ko-KR"/>
        </w:rPr>
        <w:t>Service provisioning</w:t>
      </w:r>
      <w:r>
        <w:rPr>
          <w:noProof/>
        </w:rPr>
        <w:tab/>
      </w:r>
      <w:r>
        <w:rPr>
          <w:noProof/>
        </w:rPr>
        <w:fldChar w:fldCharType="begin"/>
      </w:r>
      <w:r>
        <w:rPr>
          <w:noProof/>
        </w:rPr>
        <w:instrText xml:space="preserve"> PAGEREF _Toc169822846 \h </w:instrText>
      </w:r>
      <w:r>
        <w:rPr>
          <w:noProof/>
        </w:rPr>
      </w:r>
      <w:r>
        <w:rPr>
          <w:noProof/>
        </w:rPr>
        <w:fldChar w:fldCharType="separate"/>
      </w:r>
      <w:r>
        <w:rPr>
          <w:noProof/>
        </w:rPr>
        <w:t>61</w:t>
      </w:r>
      <w:r>
        <w:rPr>
          <w:noProof/>
        </w:rPr>
        <w:fldChar w:fldCharType="end"/>
      </w:r>
    </w:p>
    <w:p w14:paraId="0A4732E4" w14:textId="5049A48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_Toc169822847 \h </w:instrText>
      </w:r>
      <w:r>
        <w:rPr>
          <w:noProof/>
        </w:rPr>
      </w:r>
      <w:r>
        <w:rPr>
          <w:noProof/>
        </w:rPr>
        <w:fldChar w:fldCharType="separate"/>
      </w:r>
      <w:r>
        <w:rPr>
          <w:noProof/>
        </w:rPr>
        <w:t>61</w:t>
      </w:r>
      <w:r>
        <w:rPr>
          <w:noProof/>
        </w:rPr>
        <w:fldChar w:fldCharType="end"/>
      </w:r>
    </w:p>
    <w:p w14:paraId="6878023C" w14:textId="6E6E1258"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_Toc169822848 \h </w:instrText>
      </w:r>
      <w:r>
        <w:rPr>
          <w:noProof/>
        </w:rPr>
      </w:r>
      <w:r>
        <w:rPr>
          <w:noProof/>
        </w:rPr>
        <w:fldChar w:fldCharType="separate"/>
      </w:r>
      <w:r>
        <w:rPr>
          <w:noProof/>
        </w:rPr>
        <w:t>61</w:t>
      </w:r>
      <w:r>
        <w:rPr>
          <w:noProof/>
        </w:rPr>
        <w:fldChar w:fldCharType="end"/>
      </w:r>
    </w:p>
    <w:p w14:paraId="5EFA947B" w14:textId="57797A10"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8.3.3.2.1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_Toc169822849 \h </w:instrText>
      </w:r>
      <w:r>
        <w:rPr>
          <w:noProof/>
        </w:rPr>
      </w:r>
      <w:r>
        <w:rPr>
          <w:noProof/>
        </w:rPr>
        <w:fldChar w:fldCharType="separate"/>
      </w:r>
      <w:r>
        <w:rPr>
          <w:noProof/>
        </w:rPr>
        <w:t>61</w:t>
      </w:r>
      <w:r>
        <w:rPr>
          <w:noProof/>
        </w:rPr>
        <w:fldChar w:fldCharType="end"/>
      </w:r>
    </w:p>
    <w:p w14:paraId="4E1F26F9" w14:textId="06D56E29"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8.3.3.2.2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_Toc169822850 \h </w:instrText>
      </w:r>
      <w:r>
        <w:rPr>
          <w:noProof/>
        </w:rPr>
      </w:r>
      <w:r>
        <w:rPr>
          <w:noProof/>
        </w:rPr>
        <w:fldChar w:fldCharType="separate"/>
      </w:r>
      <w:r>
        <w:rPr>
          <w:noProof/>
        </w:rPr>
        <w:t>62</w:t>
      </w:r>
      <w:r>
        <w:rPr>
          <w:noProof/>
        </w:rPr>
        <w:fldChar w:fldCharType="end"/>
      </w:r>
    </w:p>
    <w:p w14:paraId="1C26F4B4" w14:textId="5BAAF630"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8.3.3.2.3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_Toc169822851 \h </w:instrText>
      </w:r>
      <w:r>
        <w:rPr>
          <w:noProof/>
        </w:rPr>
      </w:r>
      <w:r>
        <w:rPr>
          <w:noProof/>
        </w:rPr>
        <w:fldChar w:fldCharType="separate"/>
      </w:r>
      <w:r>
        <w:rPr>
          <w:noProof/>
        </w:rPr>
        <w:t>64</w:t>
      </w:r>
      <w:r>
        <w:rPr>
          <w:noProof/>
        </w:rPr>
        <w:fldChar w:fldCharType="end"/>
      </w:r>
    </w:p>
    <w:p w14:paraId="1D86537E" w14:textId="4FCF1041"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rPr>
        <w:t>8.3.3.2.3.1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_Toc169822852 \h </w:instrText>
      </w:r>
      <w:r>
        <w:rPr>
          <w:noProof/>
        </w:rPr>
      </w:r>
      <w:r>
        <w:rPr>
          <w:noProof/>
        </w:rPr>
        <w:fldChar w:fldCharType="separate"/>
      </w:r>
      <w:r>
        <w:rPr>
          <w:noProof/>
        </w:rPr>
        <w:t>64</w:t>
      </w:r>
      <w:r>
        <w:rPr>
          <w:noProof/>
        </w:rPr>
        <w:fldChar w:fldCharType="end"/>
      </w:r>
    </w:p>
    <w:p w14:paraId="453DC1CB" w14:textId="3843EC0B"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rPr>
        <w:t>8.3.3.2.3.2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_Toc169822853 \h </w:instrText>
      </w:r>
      <w:r>
        <w:rPr>
          <w:noProof/>
        </w:rPr>
      </w:r>
      <w:r>
        <w:rPr>
          <w:noProof/>
        </w:rPr>
        <w:fldChar w:fldCharType="separate"/>
      </w:r>
      <w:r>
        <w:rPr>
          <w:noProof/>
        </w:rPr>
        <w:t>64</w:t>
      </w:r>
      <w:r>
        <w:rPr>
          <w:noProof/>
        </w:rPr>
        <w:fldChar w:fldCharType="end"/>
      </w:r>
    </w:p>
    <w:p w14:paraId="6D406B59" w14:textId="65CC963B"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rPr>
        <w:t>8.3.3.2.3.3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_Toc169822854 \h </w:instrText>
      </w:r>
      <w:r>
        <w:rPr>
          <w:noProof/>
        </w:rPr>
      </w:r>
      <w:r>
        <w:rPr>
          <w:noProof/>
        </w:rPr>
        <w:fldChar w:fldCharType="separate"/>
      </w:r>
      <w:r>
        <w:rPr>
          <w:noProof/>
        </w:rPr>
        <w:t>66</w:t>
      </w:r>
      <w:r>
        <w:rPr>
          <w:noProof/>
        </w:rPr>
        <w:fldChar w:fldCharType="end"/>
      </w:r>
    </w:p>
    <w:p w14:paraId="5B633708" w14:textId="67794F90"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rPr>
        <w:t>8.3.3.2.3.4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_Toc169822855 \h </w:instrText>
      </w:r>
      <w:r>
        <w:rPr>
          <w:noProof/>
        </w:rPr>
      </w:r>
      <w:r>
        <w:rPr>
          <w:noProof/>
        </w:rPr>
        <w:fldChar w:fldCharType="separate"/>
      </w:r>
      <w:r>
        <w:rPr>
          <w:noProof/>
        </w:rPr>
        <w:t>67</w:t>
      </w:r>
      <w:r>
        <w:rPr>
          <w:noProof/>
        </w:rPr>
        <w:fldChar w:fldCharType="end"/>
      </w:r>
    </w:p>
    <w:p w14:paraId="084317EF" w14:textId="1635E2EE"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rPr>
        <w:t>8.3.3.2.3.5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_Toc169822856 \h </w:instrText>
      </w:r>
      <w:r>
        <w:rPr>
          <w:noProof/>
        </w:rPr>
      </w:r>
      <w:r>
        <w:rPr>
          <w:noProof/>
        </w:rPr>
        <w:fldChar w:fldCharType="separate"/>
      </w:r>
      <w:r>
        <w:rPr>
          <w:noProof/>
        </w:rPr>
        <w:t>68</w:t>
      </w:r>
      <w:r>
        <w:rPr>
          <w:noProof/>
        </w:rPr>
        <w:fldChar w:fldCharType="end"/>
      </w:r>
    </w:p>
    <w:p w14:paraId="10F9E021" w14:textId="79BCCC5F"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_Toc169822857 \h </w:instrText>
      </w:r>
      <w:r>
        <w:rPr>
          <w:noProof/>
        </w:rPr>
      </w:r>
      <w:r>
        <w:rPr>
          <w:noProof/>
        </w:rPr>
        <w:fldChar w:fldCharType="separate"/>
      </w:r>
      <w:r>
        <w:rPr>
          <w:noProof/>
        </w:rPr>
        <w:t>68</w:t>
      </w:r>
      <w:r>
        <w:rPr>
          <w:noProof/>
        </w:rPr>
        <w:fldChar w:fldCharType="end"/>
      </w:r>
    </w:p>
    <w:p w14:paraId="5D17FD38" w14:textId="64AB8DFE"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_Toc169822858 \h </w:instrText>
      </w:r>
      <w:r>
        <w:rPr>
          <w:noProof/>
        </w:rPr>
      </w:r>
      <w:r>
        <w:rPr>
          <w:noProof/>
        </w:rPr>
        <w:fldChar w:fldCharType="separate"/>
      </w:r>
      <w:r>
        <w:rPr>
          <w:noProof/>
        </w:rPr>
        <w:t>68</w:t>
      </w:r>
      <w:r>
        <w:rPr>
          <w:noProof/>
        </w:rPr>
        <w:fldChar w:fldCharType="end"/>
      </w:r>
    </w:p>
    <w:p w14:paraId="7C5A4620" w14:textId="015989EF"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Service provisioning request</w:t>
      </w:r>
      <w:r>
        <w:rPr>
          <w:noProof/>
        </w:rPr>
        <w:tab/>
      </w:r>
      <w:r>
        <w:rPr>
          <w:noProof/>
        </w:rPr>
        <w:fldChar w:fldCharType="begin"/>
      </w:r>
      <w:r>
        <w:rPr>
          <w:noProof/>
        </w:rPr>
        <w:instrText xml:space="preserve"> PAGEREF _Toc169822859 \h </w:instrText>
      </w:r>
      <w:r>
        <w:rPr>
          <w:noProof/>
        </w:rPr>
      </w:r>
      <w:r>
        <w:rPr>
          <w:noProof/>
        </w:rPr>
        <w:fldChar w:fldCharType="separate"/>
      </w:r>
      <w:r>
        <w:rPr>
          <w:noProof/>
        </w:rPr>
        <w:t>69</w:t>
      </w:r>
      <w:r>
        <w:rPr>
          <w:noProof/>
        </w:rPr>
        <w:fldChar w:fldCharType="end"/>
      </w:r>
    </w:p>
    <w:p w14:paraId="2E413256" w14:textId="236F8F0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8.3.3.3.3</w:t>
      </w:r>
      <w:r>
        <w:rPr>
          <w:rFonts w:asciiTheme="minorHAnsi" w:eastAsiaTheme="minorEastAsia" w:hAnsiTheme="minorHAnsi" w:cstheme="minorBidi"/>
          <w:noProof/>
          <w:kern w:val="2"/>
          <w:sz w:val="24"/>
          <w:szCs w:val="24"/>
          <w:lang w:eastAsia="en-GB"/>
          <w14:ligatures w14:val="standardContextual"/>
        </w:rPr>
        <w:tab/>
      </w:r>
      <w:r>
        <w:rPr>
          <w:noProof/>
        </w:rPr>
        <w:t>Service provisioning response</w:t>
      </w:r>
      <w:r>
        <w:rPr>
          <w:noProof/>
        </w:rPr>
        <w:tab/>
      </w:r>
      <w:r>
        <w:rPr>
          <w:noProof/>
        </w:rPr>
        <w:fldChar w:fldCharType="begin"/>
      </w:r>
      <w:r>
        <w:rPr>
          <w:noProof/>
        </w:rPr>
        <w:instrText xml:space="preserve"> PAGEREF _Toc169822860 \h </w:instrText>
      </w:r>
      <w:r>
        <w:rPr>
          <w:noProof/>
        </w:rPr>
      </w:r>
      <w:r>
        <w:rPr>
          <w:noProof/>
        </w:rPr>
        <w:fldChar w:fldCharType="separate"/>
      </w:r>
      <w:r>
        <w:rPr>
          <w:noProof/>
        </w:rPr>
        <w:t>69</w:t>
      </w:r>
      <w:r>
        <w:rPr>
          <w:noProof/>
        </w:rPr>
        <w:fldChar w:fldCharType="end"/>
      </w:r>
    </w:p>
    <w:p w14:paraId="1634D8B3" w14:textId="63F4EED7"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8.3.3.3.4</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request</w:t>
      </w:r>
      <w:r>
        <w:rPr>
          <w:noProof/>
        </w:rPr>
        <w:tab/>
      </w:r>
      <w:r>
        <w:rPr>
          <w:noProof/>
        </w:rPr>
        <w:fldChar w:fldCharType="begin"/>
      </w:r>
      <w:r>
        <w:rPr>
          <w:noProof/>
        </w:rPr>
        <w:instrText xml:space="preserve"> PAGEREF _Toc169822861 \h </w:instrText>
      </w:r>
      <w:r>
        <w:rPr>
          <w:noProof/>
        </w:rPr>
      </w:r>
      <w:r>
        <w:rPr>
          <w:noProof/>
        </w:rPr>
        <w:fldChar w:fldCharType="separate"/>
      </w:r>
      <w:r>
        <w:rPr>
          <w:noProof/>
        </w:rPr>
        <w:t>72</w:t>
      </w:r>
      <w:r>
        <w:rPr>
          <w:noProof/>
        </w:rPr>
        <w:fldChar w:fldCharType="end"/>
      </w:r>
    </w:p>
    <w:p w14:paraId="0469FB23" w14:textId="0363BC96"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8.3.3.3.5</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response</w:t>
      </w:r>
      <w:r>
        <w:rPr>
          <w:noProof/>
        </w:rPr>
        <w:tab/>
      </w:r>
      <w:r>
        <w:rPr>
          <w:noProof/>
        </w:rPr>
        <w:fldChar w:fldCharType="begin"/>
      </w:r>
      <w:r>
        <w:rPr>
          <w:noProof/>
        </w:rPr>
        <w:instrText xml:space="preserve"> PAGEREF _Toc169822862 \h </w:instrText>
      </w:r>
      <w:r>
        <w:rPr>
          <w:noProof/>
        </w:rPr>
      </w:r>
      <w:r>
        <w:rPr>
          <w:noProof/>
        </w:rPr>
        <w:fldChar w:fldCharType="separate"/>
      </w:r>
      <w:r>
        <w:rPr>
          <w:noProof/>
        </w:rPr>
        <w:t>72</w:t>
      </w:r>
      <w:r>
        <w:rPr>
          <w:noProof/>
        </w:rPr>
        <w:fldChar w:fldCharType="end"/>
      </w:r>
    </w:p>
    <w:p w14:paraId="70D4125A" w14:textId="3EEBFC5C"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8.3.3.3.6</w:t>
      </w:r>
      <w:r>
        <w:rPr>
          <w:rFonts w:asciiTheme="minorHAnsi" w:eastAsiaTheme="minorEastAsia" w:hAnsiTheme="minorHAnsi" w:cstheme="minorBidi"/>
          <w:noProof/>
          <w:kern w:val="2"/>
          <w:sz w:val="24"/>
          <w:szCs w:val="24"/>
          <w:lang w:eastAsia="en-GB"/>
          <w14:ligatures w14:val="standardContextual"/>
        </w:rPr>
        <w:tab/>
      </w:r>
      <w:r>
        <w:rPr>
          <w:noProof/>
        </w:rPr>
        <w:t>Service provisioning notification</w:t>
      </w:r>
      <w:r>
        <w:rPr>
          <w:noProof/>
        </w:rPr>
        <w:tab/>
      </w:r>
      <w:r>
        <w:rPr>
          <w:noProof/>
        </w:rPr>
        <w:fldChar w:fldCharType="begin"/>
      </w:r>
      <w:r>
        <w:rPr>
          <w:noProof/>
        </w:rPr>
        <w:instrText xml:space="preserve"> PAGEREF _Toc169822863 \h </w:instrText>
      </w:r>
      <w:r>
        <w:rPr>
          <w:noProof/>
        </w:rPr>
      </w:r>
      <w:r>
        <w:rPr>
          <w:noProof/>
        </w:rPr>
        <w:fldChar w:fldCharType="separate"/>
      </w:r>
      <w:r>
        <w:rPr>
          <w:noProof/>
        </w:rPr>
        <w:t>72</w:t>
      </w:r>
      <w:r>
        <w:rPr>
          <w:noProof/>
        </w:rPr>
        <w:fldChar w:fldCharType="end"/>
      </w:r>
    </w:p>
    <w:p w14:paraId="12D10015" w14:textId="3181E54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8.3.3.3.7</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request</w:t>
      </w:r>
      <w:r>
        <w:rPr>
          <w:noProof/>
        </w:rPr>
        <w:tab/>
      </w:r>
      <w:r>
        <w:rPr>
          <w:noProof/>
        </w:rPr>
        <w:fldChar w:fldCharType="begin"/>
      </w:r>
      <w:r>
        <w:rPr>
          <w:noProof/>
        </w:rPr>
        <w:instrText xml:space="preserve"> PAGEREF _Toc169822864 \h </w:instrText>
      </w:r>
      <w:r>
        <w:rPr>
          <w:noProof/>
        </w:rPr>
      </w:r>
      <w:r>
        <w:rPr>
          <w:noProof/>
        </w:rPr>
        <w:fldChar w:fldCharType="separate"/>
      </w:r>
      <w:r>
        <w:rPr>
          <w:noProof/>
        </w:rPr>
        <w:t>73</w:t>
      </w:r>
      <w:r>
        <w:rPr>
          <w:noProof/>
        </w:rPr>
        <w:fldChar w:fldCharType="end"/>
      </w:r>
    </w:p>
    <w:p w14:paraId="76FCE2FE" w14:textId="112DE3DF"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8.3.3.3.8</w:t>
      </w:r>
      <w:r>
        <w:rPr>
          <w:rFonts w:asciiTheme="minorHAnsi" w:eastAsiaTheme="minorEastAsia" w:hAnsiTheme="minorHAnsi" w:cstheme="minorBidi"/>
          <w:noProof/>
          <w:kern w:val="2"/>
          <w:sz w:val="24"/>
          <w:szCs w:val="24"/>
          <w:lang w:eastAsia="en-GB"/>
          <w14:ligatures w14:val="standardContextual"/>
        </w:rPr>
        <w:tab/>
      </w:r>
      <w:r>
        <w:rPr>
          <w:noProof/>
        </w:rPr>
        <w:t>Service provisioning subscription update response</w:t>
      </w:r>
      <w:r>
        <w:rPr>
          <w:noProof/>
        </w:rPr>
        <w:tab/>
      </w:r>
      <w:r>
        <w:rPr>
          <w:noProof/>
        </w:rPr>
        <w:fldChar w:fldCharType="begin"/>
      </w:r>
      <w:r>
        <w:rPr>
          <w:noProof/>
        </w:rPr>
        <w:instrText xml:space="preserve"> PAGEREF _Toc169822865 \h </w:instrText>
      </w:r>
      <w:r>
        <w:rPr>
          <w:noProof/>
        </w:rPr>
      </w:r>
      <w:r>
        <w:rPr>
          <w:noProof/>
        </w:rPr>
        <w:fldChar w:fldCharType="separate"/>
      </w:r>
      <w:r>
        <w:rPr>
          <w:noProof/>
        </w:rPr>
        <w:t>73</w:t>
      </w:r>
      <w:r>
        <w:rPr>
          <w:noProof/>
        </w:rPr>
        <w:fldChar w:fldCharType="end"/>
      </w:r>
    </w:p>
    <w:p w14:paraId="5E9D2168" w14:textId="5CDDB747"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8.3.3.3.9</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request</w:t>
      </w:r>
      <w:r>
        <w:rPr>
          <w:noProof/>
        </w:rPr>
        <w:tab/>
      </w:r>
      <w:r>
        <w:rPr>
          <w:noProof/>
        </w:rPr>
        <w:fldChar w:fldCharType="begin"/>
      </w:r>
      <w:r>
        <w:rPr>
          <w:noProof/>
        </w:rPr>
        <w:instrText xml:space="preserve"> PAGEREF _Toc169822866 \h </w:instrText>
      </w:r>
      <w:r>
        <w:rPr>
          <w:noProof/>
        </w:rPr>
      </w:r>
      <w:r>
        <w:rPr>
          <w:noProof/>
        </w:rPr>
        <w:fldChar w:fldCharType="separate"/>
      </w:r>
      <w:r>
        <w:rPr>
          <w:noProof/>
        </w:rPr>
        <w:t>74</w:t>
      </w:r>
      <w:r>
        <w:rPr>
          <w:noProof/>
        </w:rPr>
        <w:fldChar w:fldCharType="end"/>
      </w:r>
    </w:p>
    <w:p w14:paraId="4D178BCA" w14:textId="2CFA3C48"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8.3.3.3.10</w:t>
      </w:r>
      <w:r>
        <w:rPr>
          <w:rFonts w:asciiTheme="minorHAnsi" w:eastAsiaTheme="minorEastAsia" w:hAnsiTheme="minorHAnsi" w:cstheme="minorBidi"/>
          <w:noProof/>
          <w:kern w:val="2"/>
          <w:sz w:val="24"/>
          <w:szCs w:val="24"/>
          <w:lang w:eastAsia="en-GB"/>
          <w14:ligatures w14:val="standardContextual"/>
        </w:rPr>
        <w:tab/>
      </w:r>
      <w:r>
        <w:rPr>
          <w:noProof/>
        </w:rPr>
        <w:t>Service provisioning unsubscribe response</w:t>
      </w:r>
      <w:r>
        <w:rPr>
          <w:noProof/>
        </w:rPr>
        <w:tab/>
      </w:r>
      <w:r>
        <w:rPr>
          <w:noProof/>
        </w:rPr>
        <w:fldChar w:fldCharType="begin"/>
      </w:r>
      <w:r>
        <w:rPr>
          <w:noProof/>
        </w:rPr>
        <w:instrText xml:space="preserve"> PAGEREF _Toc169822867 \h </w:instrText>
      </w:r>
      <w:r>
        <w:rPr>
          <w:noProof/>
        </w:rPr>
      </w:r>
      <w:r>
        <w:rPr>
          <w:noProof/>
        </w:rPr>
        <w:fldChar w:fldCharType="separate"/>
      </w:r>
      <w:r>
        <w:rPr>
          <w:noProof/>
        </w:rPr>
        <w:t>74</w:t>
      </w:r>
      <w:r>
        <w:rPr>
          <w:noProof/>
        </w:rPr>
        <w:fldChar w:fldCharType="end"/>
      </w:r>
    </w:p>
    <w:p w14:paraId="1B5AABA3" w14:textId="321E690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8.3.3.4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_Toc169822868 \h </w:instrText>
      </w:r>
      <w:r>
        <w:rPr>
          <w:noProof/>
        </w:rPr>
      </w:r>
      <w:r>
        <w:rPr>
          <w:noProof/>
        </w:rPr>
        <w:fldChar w:fldCharType="separate"/>
      </w:r>
      <w:r>
        <w:rPr>
          <w:noProof/>
        </w:rPr>
        <w:t>74</w:t>
      </w:r>
      <w:r>
        <w:rPr>
          <w:noProof/>
        </w:rPr>
        <w:fldChar w:fldCharType="end"/>
      </w:r>
    </w:p>
    <w:p w14:paraId="00774B3C" w14:textId="68BC4BB6"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8.3.3.4.1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_Toc169822869 \h </w:instrText>
      </w:r>
      <w:r>
        <w:rPr>
          <w:noProof/>
        </w:rPr>
      </w:r>
      <w:r>
        <w:rPr>
          <w:noProof/>
        </w:rPr>
        <w:fldChar w:fldCharType="separate"/>
      </w:r>
      <w:r>
        <w:rPr>
          <w:noProof/>
        </w:rPr>
        <w:t>74</w:t>
      </w:r>
      <w:r>
        <w:rPr>
          <w:noProof/>
        </w:rPr>
        <w:fldChar w:fldCharType="end"/>
      </w:r>
    </w:p>
    <w:p w14:paraId="7B8DE70E" w14:textId="59506730"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8.3.3.4.2</w:t>
      </w:r>
      <w:r>
        <w:rPr>
          <w:rFonts w:asciiTheme="minorHAnsi" w:eastAsiaTheme="minorEastAsia" w:hAnsiTheme="minorHAnsi" w:cstheme="minorBidi"/>
          <w:noProof/>
          <w:kern w:val="2"/>
          <w:sz w:val="24"/>
          <w:szCs w:val="24"/>
          <w:lang w:eastAsia="en-GB"/>
          <w14:ligatures w14:val="standardContextual"/>
        </w:rPr>
        <w:tab/>
      </w:r>
      <w:r>
        <w:rPr>
          <w:noProof/>
        </w:rPr>
        <w:t>Eecs_ServiceProvisioning_Request operation</w:t>
      </w:r>
      <w:r>
        <w:rPr>
          <w:noProof/>
        </w:rPr>
        <w:tab/>
      </w:r>
      <w:r>
        <w:rPr>
          <w:noProof/>
        </w:rPr>
        <w:fldChar w:fldCharType="begin"/>
      </w:r>
      <w:r>
        <w:rPr>
          <w:noProof/>
        </w:rPr>
        <w:instrText xml:space="preserve"> PAGEREF _Toc169822870 \h </w:instrText>
      </w:r>
      <w:r>
        <w:rPr>
          <w:noProof/>
        </w:rPr>
      </w:r>
      <w:r>
        <w:rPr>
          <w:noProof/>
        </w:rPr>
        <w:fldChar w:fldCharType="separate"/>
      </w:r>
      <w:r>
        <w:rPr>
          <w:noProof/>
        </w:rPr>
        <w:t>74</w:t>
      </w:r>
      <w:r>
        <w:rPr>
          <w:noProof/>
        </w:rPr>
        <w:fldChar w:fldCharType="end"/>
      </w:r>
    </w:p>
    <w:p w14:paraId="0DE5EF03" w14:textId="1966775A"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8.3.3.4.3</w:t>
      </w:r>
      <w:r>
        <w:rPr>
          <w:rFonts w:asciiTheme="minorHAnsi" w:eastAsiaTheme="minorEastAsia" w:hAnsiTheme="minorHAnsi" w:cstheme="minorBidi"/>
          <w:noProof/>
          <w:kern w:val="2"/>
          <w:sz w:val="24"/>
          <w:szCs w:val="24"/>
          <w:lang w:eastAsia="en-GB"/>
          <w14:ligatures w14:val="standardContextual"/>
        </w:rPr>
        <w:tab/>
      </w:r>
      <w:r>
        <w:rPr>
          <w:noProof/>
        </w:rPr>
        <w:t>Eecs_ServiceProvisioning_Subscribe operation</w:t>
      </w:r>
      <w:r>
        <w:rPr>
          <w:noProof/>
        </w:rPr>
        <w:tab/>
      </w:r>
      <w:r>
        <w:rPr>
          <w:noProof/>
        </w:rPr>
        <w:fldChar w:fldCharType="begin"/>
      </w:r>
      <w:r>
        <w:rPr>
          <w:noProof/>
        </w:rPr>
        <w:instrText xml:space="preserve"> PAGEREF _Toc169822871 \h </w:instrText>
      </w:r>
      <w:r>
        <w:rPr>
          <w:noProof/>
        </w:rPr>
      </w:r>
      <w:r>
        <w:rPr>
          <w:noProof/>
        </w:rPr>
        <w:fldChar w:fldCharType="separate"/>
      </w:r>
      <w:r>
        <w:rPr>
          <w:noProof/>
        </w:rPr>
        <w:t>74</w:t>
      </w:r>
      <w:r>
        <w:rPr>
          <w:noProof/>
        </w:rPr>
        <w:fldChar w:fldCharType="end"/>
      </w:r>
    </w:p>
    <w:p w14:paraId="490F0CE6" w14:textId="46B1596A"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8.3.3.4.4</w:t>
      </w:r>
      <w:r>
        <w:rPr>
          <w:rFonts w:asciiTheme="minorHAnsi" w:eastAsiaTheme="minorEastAsia" w:hAnsiTheme="minorHAnsi" w:cstheme="minorBidi"/>
          <w:noProof/>
          <w:kern w:val="2"/>
          <w:sz w:val="24"/>
          <w:szCs w:val="24"/>
          <w:lang w:eastAsia="en-GB"/>
          <w14:ligatures w14:val="standardContextual"/>
        </w:rPr>
        <w:tab/>
      </w:r>
      <w:r>
        <w:rPr>
          <w:noProof/>
        </w:rPr>
        <w:t>Eecs_ServiceProvisioning_Notify operation</w:t>
      </w:r>
      <w:r>
        <w:rPr>
          <w:noProof/>
        </w:rPr>
        <w:tab/>
      </w:r>
      <w:r>
        <w:rPr>
          <w:noProof/>
        </w:rPr>
        <w:fldChar w:fldCharType="begin"/>
      </w:r>
      <w:r>
        <w:rPr>
          <w:noProof/>
        </w:rPr>
        <w:instrText xml:space="preserve"> PAGEREF _Toc169822872 \h </w:instrText>
      </w:r>
      <w:r>
        <w:rPr>
          <w:noProof/>
        </w:rPr>
      </w:r>
      <w:r>
        <w:rPr>
          <w:noProof/>
        </w:rPr>
        <w:fldChar w:fldCharType="separate"/>
      </w:r>
      <w:r>
        <w:rPr>
          <w:noProof/>
        </w:rPr>
        <w:t>75</w:t>
      </w:r>
      <w:r>
        <w:rPr>
          <w:noProof/>
        </w:rPr>
        <w:fldChar w:fldCharType="end"/>
      </w:r>
    </w:p>
    <w:p w14:paraId="616E9FFB" w14:textId="033F0AA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8.3.3.4.5</w:t>
      </w:r>
      <w:r>
        <w:rPr>
          <w:rFonts w:asciiTheme="minorHAnsi" w:eastAsiaTheme="minorEastAsia" w:hAnsiTheme="minorHAnsi" w:cstheme="minorBidi"/>
          <w:noProof/>
          <w:kern w:val="2"/>
          <w:sz w:val="24"/>
          <w:szCs w:val="24"/>
          <w:lang w:eastAsia="en-GB"/>
          <w14:ligatures w14:val="standardContextual"/>
        </w:rPr>
        <w:tab/>
      </w:r>
      <w:r>
        <w:rPr>
          <w:noProof/>
        </w:rPr>
        <w:t>Eecs_ServiceProvisioning_UpdateSubscription operation</w:t>
      </w:r>
      <w:r>
        <w:rPr>
          <w:noProof/>
        </w:rPr>
        <w:tab/>
      </w:r>
      <w:r>
        <w:rPr>
          <w:noProof/>
        </w:rPr>
        <w:fldChar w:fldCharType="begin"/>
      </w:r>
      <w:r>
        <w:rPr>
          <w:noProof/>
        </w:rPr>
        <w:instrText xml:space="preserve"> PAGEREF _Toc169822873 \h </w:instrText>
      </w:r>
      <w:r>
        <w:rPr>
          <w:noProof/>
        </w:rPr>
      </w:r>
      <w:r>
        <w:rPr>
          <w:noProof/>
        </w:rPr>
        <w:fldChar w:fldCharType="separate"/>
      </w:r>
      <w:r>
        <w:rPr>
          <w:noProof/>
        </w:rPr>
        <w:t>75</w:t>
      </w:r>
      <w:r>
        <w:rPr>
          <w:noProof/>
        </w:rPr>
        <w:fldChar w:fldCharType="end"/>
      </w:r>
    </w:p>
    <w:p w14:paraId="6BFC4483" w14:textId="41C61A2A"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8.3.3.4.6</w:t>
      </w:r>
      <w:r>
        <w:rPr>
          <w:rFonts w:asciiTheme="minorHAnsi" w:eastAsiaTheme="minorEastAsia" w:hAnsiTheme="minorHAnsi" w:cstheme="minorBidi"/>
          <w:noProof/>
          <w:kern w:val="2"/>
          <w:sz w:val="24"/>
          <w:szCs w:val="24"/>
          <w:lang w:eastAsia="en-GB"/>
          <w14:ligatures w14:val="standardContextual"/>
        </w:rPr>
        <w:tab/>
      </w:r>
      <w:r>
        <w:rPr>
          <w:noProof/>
        </w:rPr>
        <w:t>Eecs_ServiceProvisioning_Unsubscribe operation</w:t>
      </w:r>
      <w:r>
        <w:rPr>
          <w:noProof/>
        </w:rPr>
        <w:tab/>
      </w:r>
      <w:r>
        <w:rPr>
          <w:noProof/>
        </w:rPr>
        <w:fldChar w:fldCharType="begin"/>
      </w:r>
      <w:r>
        <w:rPr>
          <w:noProof/>
        </w:rPr>
        <w:instrText xml:space="preserve"> PAGEREF _Toc169822874 \h </w:instrText>
      </w:r>
      <w:r>
        <w:rPr>
          <w:noProof/>
        </w:rPr>
      </w:r>
      <w:r>
        <w:rPr>
          <w:noProof/>
        </w:rPr>
        <w:fldChar w:fldCharType="separate"/>
      </w:r>
      <w:r>
        <w:rPr>
          <w:noProof/>
        </w:rPr>
        <w:t>75</w:t>
      </w:r>
      <w:r>
        <w:rPr>
          <w:noProof/>
        </w:rPr>
        <w:fldChar w:fldCharType="end"/>
      </w:r>
    </w:p>
    <w:p w14:paraId="47DD37BF" w14:textId="2CB2B0A0"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_Toc169822875 \h </w:instrText>
      </w:r>
      <w:r>
        <w:rPr>
          <w:noProof/>
        </w:rPr>
      </w:r>
      <w:r>
        <w:rPr>
          <w:noProof/>
        </w:rPr>
        <w:fldChar w:fldCharType="separate"/>
      </w:r>
      <w:r>
        <w:rPr>
          <w:noProof/>
        </w:rPr>
        <w:t>75</w:t>
      </w:r>
      <w:r>
        <w:rPr>
          <w:noProof/>
        </w:rPr>
        <w:fldChar w:fldCharType="end"/>
      </w:r>
    </w:p>
    <w:p w14:paraId="0CB0726E" w14:textId="4A8FDFAE"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_Toc169822876 \h </w:instrText>
      </w:r>
      <w:r>
        <w:rPr>
          <w:noProof/>
        </w:rPr>
      </w:r>
      <w:r>
        <w:rPr>
          <w:noProof/>
        </w:rPr>
        <w:fldChar w:fldCharType="separate"/>
      </w:r>
      <w:r>
        <w:rPr>
          <w:noProof/>
        </w:rPr>
        <w:t>75</w:t>
      </w:r>
      <w:r>
        <w:rPr>
          <w:noProof/>
        </w:rPr>
        <w:fldChar w:fldCharType="end"/>
      </w:r>
    </w:p>
    <w:p w14:paraId="6822A9D8" w14:textId="64E3F17E"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_Toc169822877 \h </w:instrText>
      </w:r>
      <w:r>
        <w:rPr>
          <w:noProof/>
        </w:rPr>
      </w:r>
      <w:r>
        <w:rPr>
          <w:noProof/>
        </w:rPr>
        <w:fldChar w:fldCharType="separate"/>
      </w:r>
      <w:r>
        <w:rPr>
          <w:noProof/>
        </w:rPr>
        <w:t>76</w:t>
      </w:r>
      <w:r>
        <w:rPr>
          <w:noProof/>
        </w:rPr>
        <w:fldChar w:fldCharType="end"/>
      </w:r>
    </w:p>
    <w:p w14:paraId="14DAB30A" w14:textId="1E762B23"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_Toc169822878 \h </w:instrText>
      </w:r>
      <w:r>
        <w:rPr>
          <w:noProof/>
        </w:rPr>
      </w:r>
      <w:r>
        <w:rPr>
          <w:noProof/>
        </w:rPr>
        <w:fldChar w:fldCharType="separate"/>
      </w:r>
      <w:r>
        <w:rPr>
          <w:noProof/>
        </w:rPr>
        <w:t>76</w:t>
      </w:r>
      <w:r>
        <w:rPr>
          <w:noProof/>
        </w:rPr>
        <w:fldChar w:fldCharType="end"/>
      </w:r>
    </w:p>
    <w:p w14:paraId="25134BDE" w14:textId="2D664E3B"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_Toc169822879 \h </w:instrText>
      </w:r>
      <w:r>
        <w:rPr>
          <w:noProof/>
        </w:rPr>
      </w:r>
      <w:r>
        <w:rPr>
          <w:noProof/>
        </w:rPr>
        <w:fldChar w:fldCharType="separate"/>
      </w:r>
      <w:r>
        <w:rPr>
          <w:noProof/>
        </w:rPr>
        <w:t>76</w:t>
      </w:r>
      <w:r>
        <w:rPr>
          <w:noProof/>
        </w:rPr>
        <w:fldChar w:fldCharType="end"/>
      </w:r>
    </w:p>
    <w:p w14:paraId="70525731" w14:textId="1FAE2C2B"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_Toc169822880 \h </w:instrText>
      </w:r>
      <w:r>
        <w:rPr>
          <w:noProof/>
        </w:rPr>
      </w:r>
      <w:r>
        <w:rPr>
          <w:noProof/>
        </w:rPr>
        <w:fldChar w:fldCharType="separate"/>
      </w:r>
      <w:r>
        <w:rPr>
          <w:noProof/>
        </w:rPr>
        <w:t>76</w:t>
      </w:r>
      <w:r>
        <w:rPr>
          <w:noProof/>
        </w:rPr>
        <w:fldChar w:fldCharType="end"/>
      </w:r>
    </w:p>
    <w:p w14:paraId="21E7E0F3" w14:textId="76F00A19"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8.4.2.2.2</w:t>
      </w:r>
      <w:r>
        <w:rPr>
          <w:rFonts w:asciiTheme="minorHAnsi" w:eastAsiaTheme="minorEastAsia" w:hAnsiTheme="minorHAnsi" w:cstheme="minorBidi"/>
          <w:noProof/>
          <w:kern w:val="2"/>
          <w:sz w:val="24"/>
          <w:szCs w:val="24"/>
          <w:lang w:eastAsia="en-GB"/>
          <w14:ligatures w14:val="standardContextual"/>
        </w:rPr>
        <w:tab/>
      </w:r>
      <w:r>
        <w:rPr>
          <w:noProof/>
        </w:rPr>
        <w:t>EEC registration</w:t>
      </w:r>
      <w:r>
        <w:rPr>
          <w:noProof/>
        </w:rPr>
        <w:tab/>
      </w:r>
      <w:r>
        <w:rPr>
          <w:noProof/>
        </w:rPr>
        <w:fldChar w:fldCharType="begin"/>
      </w:r>
      <w:r>
        <w:rPr>
          <w:noProof/>
        </w:rPr>
        <w:instrText xml:space="preserve"> PAGEREF _Toc169822881 \h </w:instrText>
      </w:r>
      <w:r>
        <w:rPr>
          <w:noProof/>
        </w:rPr>
      </w:r>
      <w:r>
        <w:rPr>
          <w:noProof/>
        </w:rPr>
        <w:fldChar w:fldCharType="separate"/>
      </w:r>
      <w:r>
        <w:rPr>
          <w:noProof/>
        </w:rPr>
        <w:t>76</w:t>
      </w:r>
      <w:r>
        <w:rPr>
          <w:noProof/>
        </w:rPr>
        <w:fldChar w:fldCharType="end"/>
      </w:r>
    </w:p>
    <w:p w14:paraId="57AD7E5A" w14:textId="7104E8EE"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8.4.2.2.3</w:t>
      </w:r>
      <w:r>
        <w:rPr>
          <w:rFonts w:asciiTheme="minorHAnsi" w:eastAsiaTheme="minorEastAsia" w:hAnsiTheme="minorHAnsi" w:cstheme="minorBidi"/>
          <w:noProof/>
          <w:kern w:val="2"/>
          <w:sz w:val="24"/>
          <w:szCs w:val="24"/>
          <w:lang w:eastAsia="en-GB"/>
          <w14:ligatures w14:val="standardContextual"/>
        </w:rPr>
        <w:tab/>
      </w:r>
      <w:r>
        <w:rPr>
          <w:noProof/>
        </w:rPr>
        <w:t>EEC registration update</w:t>
      </w:r>
      <w:r>
        <w:rPr>
          <w:noProof/>
        </w:rPr>
        <w:tab/>
      </w:r>
      <w:r>
        <w:rPr>
          <w:noProof/>
        </w:rPr>
        <w:fldChar w:fldCharType="begin"/>
      </w:r>
      <w:r>
        <w:rPr>
          <w:noProof/>
        </w:rPr>
        <w:instrText xml:space="preserve"> PAGEREF _Toc169822882 \h </w:instrText>
      </w:r>
      <w:r>
        <w:rPr>
          <w:noProof/>
        </w:rPr>
      </w:r>
      <w:r>
        <w:rPr>
          <w:noProof/>
        </w:rPr>
        <w:fldChar w:fldCharType="separate"/>
      </w:r>
      <w:r>
        <w:rPr>
          <w:noProof/>
        </w:rPr>
        <w:t>78</w:t>
      </w:r>
      <w:r>
        <w:rPr>
          <w:noProof/>
        </w:rPr>
        <w:fldChar w:fldCharType="end"/>
      </w:r>
    </w:p>
    <w:p w14:paraId="35D525C0" w14:textId="14849B87"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sidRPr="009E7542">
        <w:rPr>
          <w:noProof/>
          <w:lang w:val="fr-FR"/>
        </w:rPr>
        <w:t>8.4.2.2.4</w:t>
      </w:r>
      <w:r>
        <w:rPr>
          <w:rFonts w:asciiTheme="minorHAnsi" w:eastAsiaTheme="minorEastAsia" w:hAnsiTheme="minorHAnsi" w:cstheme="minorBidi"/>
          <w:noProof/>
          <w:kern w:val="2"/>
          <w:sz w:val="24"/>
          <w:szCs w:val="24"/>
          <w:lang w:eastAsia="en-GB"/>
          <w14:ligatures w14:val="standardContextual"/>
        </w:rPr>
        <w:tab/>
      </w:r>
      <w:r w:rsidRPr="009E7542">
        <w:rPr>
          <w:noProof/>
          <w:lang w:val="fr-FR"/>
        </w:rPr>
        <w:t>EEC de-registration</w:t>
      </w:r>
      <w:r>
        <w:rPr>
          <w:noProof/>
        </w:rPr>
        <w:tab/>
      </w:r>
      <w:r>
        <w:rPr>
          <w:noProof/>
        </w:rPr>
        <w:fldChar w:fldCharType="begin"/>
      </w:r>
      <w:r>
        <w:rPr>
          <w:noProof/>
        </w:rPr>
        <w:instrText xml:space="preserve"> PAGEREF _Toc169822883 \h </w:instrText>
      </w:r>
      <w:r>
        <w:rPr>
          <w:noProof/>
        </w:rPr>
      </w:r>
      <w:r>
        <w:rPr>
          <w:noProof/>
        </w:rPr>
        <w:fldChar w:fldCharType="separate"/>
      </w:r>
      <w:r>
        <w:rPr>
          <w:noProof/>
        </w:rPr>
        <w:t>79</w:t>
      </w:r>
      <w:r>
        <w:rPr>
          <w:noProof/>
        </w:rPr>
        <w:fldChar w:fldCharType="end"/>
      </w:r>
    </w:p>
    <w:p w14:paraId="4D161589" w14:textId="39D840D5"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8.4.2.3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_Toc169822884 \h </w:instrText>
      </w:r>
      <w:r>
        <w:rPr>
          <w:noProof/>
        </w:rPr>
      </w:r>
      <w:r>
        <w:rPr>
          <w:noProof/>
        </w:rPr>
        <w:fldChar w:fldCharType="separate"/>
      </w:r>
      <w:r>
        <w:rPr>
          <w:noProof/>
        </w:rPr>
        <w:t>79</w:t>
      </w:r>
      <w:r>
        <w:rPr>
          <w:noProof/>
        </w:rPr>
        <w:fldChar w:fldCharType="end"/>
      </w:r>
    </w:p>
    <w:p w14:paraId="6344F9FD" w14:textId="5F6BB8A8"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_Toc169822885 \h </w:instrText>
      </w:r>
      <w:r>
        <w:rPr>
          <w:noProof/>
        </w:rPr>
      </w:r>
      <w:r>
        <w:rPr>
          <w:noProof/>
        </w:rPr>
        <w:fldChar w:fldCharType="separate"/>
      </w:r>
      <w:r>
        <w:rPr>
          <w:noProof/>
        </w:rPr>
        <w:t>79</w:t>
      </w:r>
      <w:r>
        <w:rPr>
          <w:noProof/>
        </w:rPr>
        <w:fldChar w:fldCharType="end"/>
      </w:r>
    </w:p>
    <w:p w14:paraId="68375B37" w14:textId="07583D40"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EEC registration request</w:t>
      </w:r>
      <w:r>
        <w:rPr>
          <w:noProof/>
        </w:rPr>
        <w:tab/>
      </w:r>
      <w:r>
        <w:rPr>
          <w:noProof/>
        </w:rPr>
        <w:fldChar w:fldCharType="begin"/>
      </w:r>
      <w:r>
        <w:rPr>
          <w:noProof/>
        </w:rPr>
        <w:instrText xml:space="preserve"> PAGEREF _Toc169822886 \h </w:instrText>
      </w:r>
      <w:r>
        <w:rPr>
          <w:noProof/>
        </w:rPr>
      </w:r>
      <w:r>
        <w:rPr>
          <w:noProof/>
        </w:rPr>
        <w:fldChar w:fldCharType="separate"/>
      </w:r>
      <w:r>
        <w:rPr>
          <w:noProof/>
        </w:rPr>
        <w:t>79</w:t>
      </w:r>
      <w:r>
        <w:rPr>
          <w:noProof/>
        </w:rPr>
        <w:fldChar w:fldCharType="end"/>
      </w:r>
    </w:p>
    <w:p w14:paraId="2EB333EF" w14:textId="43C7F046"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EEC registration response</w:t>
      </w:r>
      <w:r>
        <w:rPr>
          <w:noProof/>
        </w:rPr>
        <w:tab/>
      </w:r>
      <w:r>
        <w:rPr>
          <w:noProof/>
        </w:rPr>
        <w:fldChar w:fldCharType="begin"/>
      </w:r>
      <w:r>
        <w:rPr>
          <w:noProof/>
        </w:rPr>
        <w:instrText xml:space="preserve"> PAGEREF _Toc169822887 \h </w:instrText>
      </w:r>
      <w:r>
        <w:rPr>
          <w:noProof/>
        </w:rPr>
      </w:r>
      <w:r>
        <w:rPr>
          <w:noProof/>
        </w:rPr>
        <w:fldChar w:fldCharType="separate"/>
      </w:r>
      <w:r>
        <w:rPr>
          <w:noProof/>
        </w:rPr>
        <w:t>80</w:t>
      </w:r>
      <w:r>
        <w:rPr>
          <w:noProof/>
        </w:rPr>
        <w:fldChar w:fldCharType="end"/>
      </w:r>
    </w:p>
    <w:p w14:paraId="2BDC2155" w14:textId="2C779BCC"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8.4.2.3.4</w:t>
      </w:r>
      <w:r>
        <w:rPr>
          <w:rFonts w:asciiTheme="minorHAnsi" w:eastAsiaTheme="minorEastAsia" w:hAnsiTheme="minorHAnsi" w:cstheme="minorBidi"/>
          <w:noProof/>
          <w:kern w:val="2"/>
          <w:sz w:val="24"/>
          <w:szCs w:val="24"/>
          <w:lang w:eastAsia="en-GB"/>
          <w14:ligatures w14:val="standardContextual"/>
        </w:rPr>
        <w:tab/>
      </w:r>
      <w:r>
        <w:rPr>
          <w:noProof/>
        </w:rPr>
        <w:t>EEC registration update request</w:t>
      </w:r>
      <w:r>
        <w:rPr>
          <w:noProof/>
        </w:rPr>
        <w:tab/>
      </w:r>
      <w:r>
        <w:rPr>
          <w:noProof/>
        </w:rPr>
        <w:fldChar w:fldCharType="begin"/>
      </w:r>
      <w:r>
        <w:rPr>
          <w:noProof/>
        </w:rPr>
        <w:instrText xml:space="preserve"> PAGEREF _Toc169822888 \h </w:instrText>
      </w:r>
      <w:r>
        <w:rPr>
          <w:noProof/>
        </w:rPr>
      </w:r>
      <w:r>
        <w:rPr>
          <w:noProof/>
        </w:rPr>
        <w:fldChar w:fldCharType="separate"/>
      </w:r>
      <w:r>
        <w:rPr>
          <w:noProof/>
        </w:rPr>
        <w:t>81</w:t>
      </w:r>
      <w:r>
        <w:rPr>
          <w:noProof/>
        </w:rPr>
        <w:fldChar w:fldCharType="end"/>
      </w:r>
    </w:p>
    <w:p w14:paraId="36F774A0" w14:textId="0D85F35F"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8.4.2.3.5</w:t>
      </w:r>
      <w:r>
        <w:rPr>
          <w:rFonts w:asciiTheme="minorHAnsi" w:eastAsiaTheme="minorEastAsia" w:hAnsiTheme="minorHAnsi" w:cstheme="minorBidi"/>
          <w:noProof/>
          <w:kern w:val="2"/>
          <w:sz w:val="24"/>
          <w:szCs w:val="24"/>
          <w:lang w:eastAsia="en-GB"/>
          <w14:ligatures w14:val="standardContextual"/>
        </w:rPr>
        <w:tab/>
      </w:r>
      <w:r>
        <w:rPr>
          <w:noProof/>
        </w:rPr>
        <w:t>EEC registration update response</w:t>
      </w:r>
      <w:r>
        <w:rPr>
          <w:noProof/>
        </w:rPr>
        <w:tab/>
      </w:r>
      <w:r>
        <w:rPr>
          <w:noProof/>
        </w:rPr>
        <w:fldChar w:fldCharType="begin"/>
      </w:r>
      <w:r>
        <w:rPr>
          <w:noProof/>
        </w:rPr>
        <w:instrText xml:space="preserve"> PAGEREF _Toc169822889 \h </w:instrText>
      </w:r>
      <w:r>
        <w:rPr>
          <w:noProof/>
        </w:rPr>
      </w:r>
      <w:r>
        <w:rPr>
          <w:noProof/>
        </w:rPr>
        <w:fldChar w:fldCharType="separate"/>
      </w:r>
      <w:r>
        <w:rPr>
          <w:noProof/>
        </w:rPr>
        <w:t>81</w:t>
      </w:r>
      <w:r>
        <w:rPr>
          <w:noProof/>
        </w:rPr>
        <w:fldChar w:fldCharType="end"/>
      </w:r>
    </w:p>
    <w:p w14:paraId="4E41E12F" w14:textId="5D703EFE"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8.4.2.3.6</w:t>
      </w:r>
      <w:r>
        <w:rPr>
          <w:rFonts w:asciiTheme="minorHAnsi" w:eastAsiaTheme="minorEastAsia" w:hAnsiTheme="minorHAnsi" w:cstheme="minorBidi"/>
          <w:noProof/>
          <w:kern w:val="2"/>
          <w:sz w:val="24"/>
          <w:szCs w:val="24"/>
          <w:lang w:eastAsia="en-GB"/>
          <w14:ligatures w14:val="standardContextual"/>
        </w:rPr>
        <w:tab/>
      </w:r>
      <w:r>
        <w:rPr>
          <w:noProof/>
        </w:rPr>
        <w:t>EEC de-registration request</w:t>
      </w:r>
      <w:r>
        <w:rPr>
          <w:noProof/>
        </w:rPr>
        <w:tab/>
      </w:r>
      <w:r>
        <w:rPr>
          <w:noProof/>
        </w:rPr>
        <w:fldChar w:fldCharType="begin"/>
      </w:r>
      <w:r>
        <w:rPr>
          <w:noProof/>
        </w:rPr>
        <w:instrText xml:space="preserve"> PAGEREF _Toc169822890 \h </w:instrText>
      </w:r>
      <w:r>
        <w:rPr>
          <w:noProof/>
        </w:rPr>
      </w:r>
      <w:r>
        <w:rPr>
          <w:noProof/>
        </w:rPr>
        <w:fldChar w:fldCharType="separate"/>
      </w:r>
      <w:r>
        <w:rPr>
          <w:noProof/>
        </w:rPr>
        <w:t>82</w:t>
      </w:r>
      <w:r>
        <w:rPr>
          <w:noProof/>
        </w:rPr>
        <w:fldChar w:fldCharType="end"/>
      </w:r>
    </w:p>
    <w:p w14:paraId="5068B7B7" w14:textId="27BDC5F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8.4.2.3.7</w:t>
      </w:r>
      <w:r>
        <w:rPr>
          <w:rFonts w:asciiTheme="minorHAnsi" w:eastAsiaTheme="minorEastAsia" w:hAnsiTheme="minorHAnsi" w:cstheme="minorBidi"/>
          <w:noProof/>
          <w:kern w:val="2"/>
          <w:sz w:val="24"/>
          <w:szCs w:val="24"/>
          <w:lang w:eastAsia="en-GB"/>
          <w14:ligatures w14:val="standardContextual"/>
        </w:rPr>
        <w:tab/>
      </w:r>
      <w:r>
        <w:rPr>
          <w:noProof/>
        </w:rPr>
        <w:t>EEC de-registration response</w:t>
      </w:r>
      <w:r>
        <w:rPr>
          <w:noProof/>
        </w:rPr>
        <w:tab/>
      </w:r>
      <w:r>
        <w:rPr>
          <w:noProof/>
        </w:rPr>
        <w:fldChar w:fldCharType="begin"/>
      </w:r>
      <w:r>
        <w:rPr>
          <w:noProof/>
        </w:rPr>
        <w:instrText xml:space="preserve"> PAGEREF _Toc169822891 \h </w:instrText>
      </w:r>
      <w:r>
        <w:rPr>
          <w:noProof/>
        </w:rPr>
      </w:r>
      <w:r>
        <w:rPr>
          <w:noProof/>
        </w:rPr>
        <w:fldChar w:fldCharType="separate"/>
      </w:r>
      <w:r>
        <w:rPr>
          <w:noProof/>
        </w:rPr>
        <w:t>82</w:t>
      </w:r>
      <w:r>
        <w:rPr>
          <w:noProof/>
        </w:rPr>
        <w:fldChar w:fldCharType="end"/>
      </w:r>
    </w:p>
    <w:p w14:paraId="5C5CDA0B" w14:textId="1DA548D5"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8.4.2.4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_Toc169822892 \h </w:instrText>
      </w:r>
      <w:r>
        <w:rPr>
          <w:noProof/>
        </w:rPr>
      </w:r>
      <w:r>
        <w:rPr>
          <w:noProof/>
        </w:rPr>
        <w:fldChar w:fldCharType="separate"/>
      </w:r>
      <w:r>
        <w:rPr>
          <w:noProof/>
        </w:rPr>
        <w:t>82</w:t>
      </w:r>
      <w:r>
        <w:rPr>
          <w:noProof/>
        </w:rPr>
        <w:fldChar w:fldCharType="end"/>
      </w:r>
    </w:p>
    <w:p w14:paraId="7125CDC8" w14:textId="6BE657F8"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_Toc169822893 \h </w:instrText>
      </w:r>
      <w:r>
        <w:rPr>
          <w:noProof/>
        </w:rPr>
      </w:r>
      <w:r>
        <w:rPr>
          <w:noProof/>
        </w:rPr>
        <w:fldChar w:fldCharType="separate"/>
      </w:r>
      <w:r>
        <w:rPr>
          <w:noProof/>
        </w:rPr>
        <w:t>82</w:t>
      </w:r>
      <w:r>
        <w:rPr>
          <w:noProof/>
        </w:rPr>
        <w:fldChar w:fldCharType="end"/>
      </w:r>
    </w:p>
    <w:p w14:paraId="5254602D" w14:textId="77C0A721"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8.4.2.4.2</w:t>
      </w:r>
      <w:r>
        <w:rPr>
          <w:rFonts w:asciiTheme="minorHAnsi" w:eastAsiaTheme="minorEastAsia" w:hAnsiTheme="minorHAnsi" w:cstheme="minorBidi"/>
          <w:noProof/>
          <w:kern w:val="2"/>
          <w:sz w:val="24"/>
          <w:szCs w:val="24"/>
          <w:lang w:eastAsia="en-GB"/>
          <w14:ligatures w14:val="standardContextual"/>
        </w:rPr>
        <w:tab/>
      </w:r>
      <w:r>
        <w:rPr>
          <w:noProof/>
        </w:rPr>
        <w:t>Eees_EECRegistration_Request operation</w:t>
      </w:r>
      <w:r>
        <w:rPr>
          <w:noProof/>
        </w:rPr>
        <w:tab/>
      </w:r>
      <w:r>
        <w:rPr>
          <w:noProof/>
        </w:rPr>
        <w:fldChar w:fldCharType="begin"/>
      </w:r>
      <w:r>
        <w:rPr>
          <w:noProof/>
        </w:rPr>
        <w:instrText xml:space="preserve"> PAGEREF _Toc169822894 \h </w:instrText>
      </w:r>
      <w:r>
        <w:rPr>
          <w:noProof/>
        </w:rPr>
      </w:r>
      <w:r>
        <w:rPr>
          <w:noProof/>
        </w:rPr>
        <w:fldChar w:fldCharType="separate"/>
      </w:r>
      <w:r>
        <w:rPr>
          <w:noProof/>
        </w:rPr>
        <w:t>83</w:t>
      </w:r>
      <w:r>
        <w:rPr>
          <w:noProof/>
        </w:rPr>
        <w:fldChar w:fldCharType="end"/>
      </w:r>
    </w:p>
    <w:p w14:paraId="09FA7531" w14:textId="7545EC69"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8.4.2.4.3</w:t>
      </w:r>
      <w:r>
        <w:rPr>
          <w:rFonts w:asciiTheme="minorHAnsi" w:eastAsiaTheme="minorEastAsia" w:hAnsiTheme="minorHAnsi" w:cstheme="minorBidi"/>
          <w:noProof/>
          <w:kern w:val="2"/>
          <w:sz w:val="24"/>
          <w:szCs w:val="24"/>
          <w:lang w:eastAsia="en-GB"/>
          <w14:ligatures w14:val="standardContextual"/>
        </w:rPr>
        <w:tab/>
      </w:r>
      <w:r>
        <w:rPr>
          <w:noProof/>
        </w:rPr>
        <w:t>Eees_EECRegistration_Update operation</w:t>
      </w:r>
      <w:r>
        <w:rPr>
          <w:noProof/>
        </w:rPr>
        <w:tab/>
      </w:r>
      <w:r>
        <w:rPr>
          <w:noProof/>
        </w:rPr>
        <w:fldChar w:fldCharType="begin"/>
      </w:r>
      <w:r>
        <w:rPr>
          <w:noProof/>
        </w:rPr>
        <w:instrText xml:space="preserve"> PAGEREF _Toc169822895 \h </w:instrText>
      </w:r>
      <w:r>
        <w:rPr>
          <w:noProof/>
        </w:rPr>
      </w:r>
      <w:r>
        <w:rPr>
          <w:noProof/>
        </w:rPr>
        <w:fldChar w:fldCharType="separate"/>
      </w:r>
      <w:r>
        <w:rPr>
          <w:noProof/>
        </w:rPr>
        <w:t>83</w:t>
      </w:r>
      <w:r>
        <w:rPr>
          <w:noProof/>
        </w:rPr>
        <w:fldChar w:fldCharType="end"/>
      </w:r>
    </w:p>
    <w:p w14:paraId="686EA048" w14:textId="22C891B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8.4.2.4.4</w:t>
      </w:r>
      <w:r>
        <w:rPr>
          <w:rFonts w:asciiTheme="minorHAnsi" w:eastAsiaTheme="minorEastAsia" w:hAnsiTheme="minorHAnsi" w:cstheme="minorBidi"/>
          <w:noProof/>
          <w:kern w:val="2"/>
          <w:sz w:val="24"/>
          <w:szCs w:val="24"/>
          <w:lang w:eastAsia="en-GB"/>
          <w14:ligatures w14:val="standardContextual"/>
        </w:rPr>
        <w:tab/>
      </w:r>
      <w:r>
        <w:rPr>
          <w:noProof/>
        </w:rPr>
        <w:t>Eees_EECRegistration_Deregister operation</w:t>
      </w:r>
      <w:r>
        <w:rPr>
          <w:noProof/>
        </w:rPr>
        <w:tab/>
      </w:r>
      <w:r>
        <w:rPr>
          <w:noProof/>
        </w:rPr>
        <w:fldChar w:fldCharType="begin"/>
      </w:r>
      <w:r>
        <w:rPr>
          <w:noProof/>
        </w:rPr>
        <w:instrText xml:space="preserve"> PAGEREF _Toc169822896 \h </w:instrText>
      </w:r>
      <w:r>
        <w:rPr>
          <w:noProof/>
        </w:rPr>
      </w:r>
      <w:r>
        <w:rPr>
          <w:noProof/>
        </w:rPr>
        <w:fldChar w:fldCharType="separate"/>
      </w:r>
      <w:r>
        <w:rPr>
          <w:noProof/>
        </w:rPr>
        <w:t>83</w:t>
      </w:r>
      <w:r>
        <w:rPr>
          <w:noProof/>
        </w:rPr>
        <w:fldChar w:fldCharType="end"/>
      </w:r>
    </w:p>
    <w:p w14:paraId="7707CEEF" w14:textId="34E5DBBE"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8.4.3</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_Toc169822897 \h </w:instrText>
      </w:r>
      <w:r>
        <w:rPr>
          <w:noProof/>
        </w:rPr>
      </w:r>
      <w:r>
        <w:rPr>
          <w:noProof/>
        </w:rPr>
        <w:fldChar w:fldCharType="separate"/>
      </w:r>
      <w:r>
        <w:rPr>
          <w:noProof/>
        </w:rPr>
        <w:t>83</w:t>
      </w:r>
      <w:r>
        <w:rPr>
          <w:noProof/>
        </w:rPr>
        <w:fldChar w:fldCharType="end"/>
      </w:r>
    </w:p>
    <w:p w14:paraId="019A8C6E" w14:textId="11E1AE4A"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_Toc169822898 \h </w:instrText>
      </w:r>
      <w:r>
        <w:rPr>
          <w:noProof/>
        </w:rPr>
      </w:r>
      <w:r>
        <w:rPr>
          <w:noProof/>
        </w:rPr>
        <w:fldChar w:fldCharType="separate"/>
      </w:r>
      <w:r>
        <w:rPr>
          <w:noProof/>
        </w:rPr>
        <w:t>83</w:t>
      </w:r>
      <w:r>
        <w:rPr>
          <w:noProof/>
        </w:rPr>
        <w:fldChar w:fldCharType="end"/>
      </w:r>
    </w:p>
    <w:p w14:paraId="210A1721" w14:textId="351E9D08"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_Toc169822899 \h </w:instrText>
      </w:r>
      <w:r>
        <w:rPr>
          <w:noProof/>
        </w:rPr>
      </w:r>
      <w:r>
        <w:rPr>
          <w:noProof/>
        </w:rPr>
        <w:fldChar w:fldCharType="separate"/>
      </w:r>
      <w:r>
        <w:rPr>
          <w:noProof/>
        </w:rPr>
        <w:t>83</w:t>
      </w:r>
      <w:r>
        <w:rPr>
          <w:noProof/>
        </w:rPr>
        <w:fldChar w:fldCharType="end"/>
      </w:r>
    </w:p>
    <w:p w14:paraId="1B260530" w14:textId="3386D18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_Toc169822900 \h </w:instrText>
      </w:r>
      <w:r>
        <w:rPr>
          <w:noProof/>
        </w:rPr>
      </w:r>
      <w:r>
        <w:rPr>
          <w:noProof/>
        </w:rPr>
        <w:fldChar w:fldCharType="separate"/>
      </w:r>
      <w:r>
        <w:rPr>
          <w:noProof/>
        </w:rPr>
        <w:t>83</w:t>
      </w:r>
      <w:r>
        <w:rPr>
          <w:noProof/>
        </w:rPr>
        <w:fldChar w:fldCharType="end"/>
      </w:r>
    </w:p>
    <w:p w14:paraId="1CA1CA42" w14:textId="0100B6BE"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8.4.3.2.2</w:t>
      </w:r>
      <w:r>
        <w:rPr>
          <w:rFonts w:asciiTheme="minorHAnsi" w:eastAsiaTheme="minorEastAsia" w:hAnsiTheme="minorHAnsi" w:cstheme="minorBidi"/>
          <w:noProof/>
          <w:kern w:val="2"/>
          <w:sz w:val="24"/>
          <w:szCs w:val="24"/>
          <w:lang w:eastAsia="en-GB"/>
          <w14:ligatures w14:val="standardContextual"/>
        </w:rPr>
        <w:tab/>
      </w:r>
      <w:r>
        <w:rPr>
          <w:noProof/>
        </w:rPr>
        <w:t>EAS registration</w:t>
      </w:r>
      <w:r>
        <w:rPr>
          <w:noProof/>
        </w:rPr>
        <w:tab/>
      </w:r>
      <w:r>
        <w:rPr>
          <w:noProof/>
        </w:rPr>
        <w:fldChar w:fldCharType="begin"/>
      </w:r>
      <w:r>
        <w:rPr>
          <w:noProof/>
        </w:rPr>
        <w:instrText xml:space="preserve"> PAGEREF _Toc169822901 \h </w:instrText>
      </w:r>
      <w:r>
        <w:rPr>
          <w:noProof/>
        </w:rPr>
      </w:r>
      <w:r>
        <w:rPr>
          <w:noProof/>
        </w:rPr>
        <w:fldChar w:fldCharType="separate"/>
      </w:r>
      <w:r>
        <w:rPr>
          <w:noProof/>
        </w:rPr>
        <w:t>84</w:t>
      </w:r>
      <w:r>
        <w:rPr>
          <w:noProof/>
        </w:rPr>
        <w:fldChar w:fldCharType="end"/>
      </w:r>
    </w:p>
    <w:p w14:paraId="05D91092" w14:textId="6F43F648"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8.4.3.2.3</w:t>
      </w:r>
      <w:r>
        <w:rPr>
          <w:rFonts w:asciiTheme="minorHAnsi" w:eastAsiaTheme="minorEastAsia" w:hAnsiTheme="minorHAnsi" w:cstheme="minorBidi"/>
          <w:noProof/>
          <w:kern w:val="2"/>
          <w:sz w:val="24"/>
          <w:szCs w:val="24"/>
          <w:lang w:eastAsia="en-GB"/>
          <w14:ligatures w14:val="standardContextual"/>
        </w:rPr>
        <w:tab/>
      </w:r>
      <w:r>
        <w:rPr>
          <w:noProof/>
        </w:rPr>
        <w:t>EAS registration update</w:t>
      </w:r>
      <w:r>
        <w:rPr>
          <w:noProof/>
        </w:rPr>
        <w:tab/>
      </w:r>
      <w:r>
        <w:rPr>
          <w:noProof/>
        </w:rPr>
        <w:fldChar w:fldCharType="begin"/>
      </w:r>
      <w:r>
        <w:rPr>
          <w:noProof/>
        </w:rPr>
        <w:instrText xml:space="preserve"> PAGEREF _Toc169822902 \h </w:instrText>
      </w:r>
      <w:r>
        <w:rPr>
          <w:noProof/>
        </w:rPr>
      </w:r>
      <w:r>
        <w:rPr>
          <w:noProof/>
        </w:rPr>
        <w:fldChar w:fldCharType="separate"/>
      </w:r>
      <w:r>
        <w:rPr>
          <w:noProof/>
        </w:rPr>
        <w:t>84</w:t>
      </w:r>
      <w:r>
        <w:rPr>
          <w:noProof/>
        </w:rPr>
        <w:fldChar w:fldCharType="end"/>
      </w:r>
    </w:p>
    <w:p w14:paraId="735D70EA" w14:textId="54246EA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sidRPr="009E7542">
        <w:rPr>
          <w:noProof/>
          <w:lang w:val="fr-FR"/>
        </w:rPr>
        <w:t>8.4.3.2.4</w:t>
      </w:r>
      <w:r>
        <w:rPr>
          <w:rFonts w:asciiTheme="minorHAnsi" w:eastAsiaTheme="minorEastAsia" w:hAnsiTheme="minorHAnsi" w:cstheme="minorBidi"/>
          <w:noProof/>
          <w:kern w:val="2"/>
          <w:sz w:val="24"/>
          <w:szCs w:val="24"/>
          <w:lang w:eastAsia="en-GB"/>
          <w14:ligatures w14:val="standardContextual"/>
        </w:rPr>
        <w:tab/>
      </w:r>
      <w:r w:rsidRPr="009E7542">
        <w:rPr>
          <w:noProof/>
          <w:lang w:val="fr-FR"/>
        </w:rPr>
        <w:t>EAS de-registration</w:t>
      </w:r>
      <w:r>
        <w:rPr>
          <w:noProof/>
        </w:rPr>
        <w:tab/>
      </w:r>
      <w:r>
        <w:rPr>
          <w:noProof/>
        </w:rPr>
        <w:fldChar w:fldCharType="begin"/>
      </w:r>
      <w:r>
        <w:rPr>
          <w:noProof/>
        </w:rPr>
        <w:instrText xml:space="preserve"> PAGEREF _Toc169822903 \h </w:instrText>
      </w:r>
      <w:r>
        <w:rPr>
          <w:noProof/>
        </w:rPr>
      </w:r>
      <w:r>
        <w:rPr>
          <w:noProof/>
        </w:rPr>
        <w:fldChar w:fldCharType="separate"/>
      </w:r>
      <w:r>
        <w:rPr>
          <w:noProof/>
        </w:rPr>
        <w:t>85</w:t>
      </w:r>
      <w:r>
        <w:rPr>
          <w:noProof/>
        </w:rPr>
        <w:fldChar w:fldCharType="end"/>
      </w:r>
    </w:p>
    <w:p w14:paraId="62C1A838" w14:textId="43E3F5D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8.4.3.3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_Toc169822904 \h </w:instrText>
      </w:r>
      <w:r>
        <w:rPr>
          <w:noProof/>
        </w:rPr>
      </w:r>
      <w:r>
        <w:rPr>
          <w:noProof/>
        </w:rPr>
        <w:fldChar w:fldCharType="separate"/>
      </w:r>
      <w:r>
        <w:rPr>
          <w:noProof/>
        </w:rPr>
        <w:t>86</w:t>
      </w:r>
      <w:r>
        <w:rPr>
          <w:noProof/>
        </w:rPr>
        <w:fldChar w:fldCharType="end"/>
      </w:r>
    </w:p>
    <w:p w14:paraId="3A5F6175" w14:textId="4B9CE09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_Toc169822905 \h </w:instrText>
      </w:r>
      <w:r>
        <w:rPr>
          <w:noProof/>
        </w:rPr>
      </w:r>
      <w:r>
        <w:rPr>
          <w:noProof/>
        </w:rPr>
        <w:fldChar w:fldCharType="separate"/>
      </w:r>
      <w:r>
        <w:rPr>
          <w:noProof/>
        </w:rPr>
        <w:t>86</w:t>
      </w:r>
      <w:r>
        <w:rPr>
          <w:noProof/>
        </w:rPr>
        <w:fldChar w:fldCharType="end"/>
      </w:r>
    </w:p>
    <w:p w14:paraId="782A9BAB" w14:textId="4F3378AF"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EAS registration request</w:t>
      </w:r>
      <w:r>
        <w:rPr>
          <w:noProof/>
        </w:rPr>
        <w:tab/>
      </w:r>
      <w:r>
        <w:rPr>
          <w:noProof/>
        </w:rPr>
        <w:fldChar w:fldCharType="begin"/>
      </w:r>
      <w:r>
        <w:rPr>
          <w:noProof/>
        </w:rPr>
        <w:instrText xml:space="preserve"> PAGEREF _Toc169822906 \h </w:instrText>
      </w:r>
      <w:r>
        <w:rPr>
          <w:noProof/>
        </w:rPr>
      </w:r>
      <w:r>
        <w:rPr>
          <w:noProof/>
        </w:rPr>
        <w:fldChar w:fldCharType="separate"/>
      </w:r>
      <w:r>
        <w:rPr>
          <w:noProof/>
        </w:rPr>
        <w:t>86</w:t>
      </w:r>
      <w:r>
        <w:rPr>
          <w:noProof/>
        </w:rPr>
        <w:fldChar w:fldCharType="end"/>
      </w:r>
    </w:p>
    <w:p w14:paraId="15A2EAFB" w14:textId="775E9BBF"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8.4.3.3.3</w:t>
      </w:r>
      <w:r>
        <w:rPr>
          <w:rFonts w:asciiTheme="minorHAnsi" w:eastAsiaTheme="minorEastAsia" w:hAnsiTheme="minorHAnsi" w:cstheme="minorBidi"/>
          <w:noProof/>
          <w:kern w:val="2"/>
          <w:sz w:val="24"/>
          <w:szCs w:val="24"/>
          <w:lang w:eastAsia="en-GB"/>
          <w14:ligatures w14:val="standardContextual"/>
        </w:rPr>
        <w:tab/>
      </w:r>
      <w:r>
        <w:rPr>
          <w:noProof/>
        </w:rPr>
        <w:t>EAS registration response</w:t>
      </w:r>
      <w:r>
        <w:rPr>
          <w:noProof/>
        </w:rPr>
        <w:tab/>
      </w:r>
      <w:r>
        <w:rPr>
          <w:noProof/>
        </w:rPr>
        <w:fldChar w:fldCharType="begin"/>
      </w:r>
      <w:r>
        <w:rPr>
          <w:noProof/>
        </w:rPr>
        <w:instrText xml:space="preserve"> PAGEREF _Toc169822907 \h </w:instrText>
      </w:r>
      <w:r>
        <w:rPr>
          <w:noProof/>
        </w:rPr>
      </w:r>
      <w:r>
        <w:rPr>
          <w:noProof/>
        </w:rPr>
        <w:fldChar w:fldCharType="separate"/>
      </w:r>
      <w:r>
        <w:rPr>
          <w:noProof/>
        </w:rPr>
        <w:t>86</w:t>
      </w:r>
      <w:r>
        <w:rPr>
          <w:noProof/>
        </w:rPr>
        <w:fldChar w:fldCharType="end"/>
      </w:r>
    </w:p>
    <w:p w14:paraId="261D5C67" w14:textId="1FA1743B"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8.4.3.3.4</w:t>
      </w:r>
      <w:r>
        <w:rPr>
          <w:rFonts w:asciiTheme="minorHAnsi" w:eastAsiaTheme="minorEastAsia" w:hAnsiTheme="minorHAnsi" w:cstheme="minorBidi"/>
          <w:noProof/>
          <w:kern w:val="2"/>
          <w:sz w:val="24"/>
          <w:szCs w:val="24"/>
          <w:lang w:eastAsia="en-GB"/>
          <w14:ligatures w14:val="standardContextual"/>
        </w:rPr>
        <w:tab/>
      </w:r>
      <w:r>
        <w:rPr>
          <w:noProof/>
        </w:rPr>
        <w:t>EAS registration update request</w:t>
      </w:r>
      <w:r>
        <w:rPr>
          <w:noProof/>
        </w:rPr>
        <w:tab/>
      </w:r>
      <w:r>
        <w:rPr>
          <w:noProof/>
        </w:rPr>
        <w:fldChar w:fldCharType="begin"/>
      </w:r>
      <w:r>
        <w:rPr>
          <w:noProof/>
        </w:rPr>
        <w:instrText xml:space="preserve"> PAGEREF _Toc169822908 \h </w:instrText>
      </w:r>
      <w:r>
        <w:rPr>
          <w:noProof/>
        </w:rPr>
      </w:r>
      <w:r>
        <w:rPr>
          <w:noProof/>
        </w:rPr>
        <w:fldChar w:fldCharType="separate"/>
      </w:r>
      <w:r>
        <w:rPr>
          <w:noProof/>
        </w:rPr>
        <w:t>87</w:t>
      </w:r>
      <w:r>
        <w:rPr>
          <w:noProof/>
        </w:rPr>
        <w:fldChar w:fldCharType="end"/>
      </w:r>
    </w:p>
    <w:p w14:paraId="4F6E9E41" w14:textId="62E3417C"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8.4.3.3.5</w:t>
      </w:r>
      <w:r>
        <w:rPr>
          <w:rFonts w:asciiTheme="minorHAnsi" w:eastAsiaTheme="minorEastAsia" w:hAnsiTheme="minorHAnsi" w:cstheme="minorBidi"/>
          <w:noProof/>
          <w:kern w:val="2"/>
          <w:sz w:val="24"/>
          <w:szCs w:val="24"/>
          <w:lang w:eastAsia="en-GB"/>
          <w14:ligatures w14:val="standardContextual"/>
        </w:rPr>
        <w:tab/>
      </w:r>
      <w:r>
        <w:rPr>
          <w:noProof/>
        </w:rPr>
        <w:t>EAS registration update response</w:t>
      </w:r>
      <w:r>
        <w:rPr>
          <w:noProof/>
        </w:rPr>
        <w:tab/>
      </w:r>
      <w:r>
        <w:rPr>
          <w:noProof/>
        </w:rPr>
        <w:fldChar w:fldCharType="begin"/>
      </w:r>
      <w:r>
        <w:rPr>
          <w:noProof/>
        </w:rPr>
        <w:instrText xml:space="preserve"> PAGEREF _Toc169822909 \h </w:instrText>
      </w:r>
      <w:r>
        <w:rPr>
          <w:noProof/>
        </w:rPr>
      </w:r>
      <w:r>
        <w:rPr>
          <w:noProof/>
        </w:rPr>
        <w:fldChar w:fldCharType="separate"/>
      </w:r>
      <w:r>
        <w:rPr>
          <w:noProof/>
        </w:rPr>
        <w:t>87</w:t>
      </w:r>
      <w:r>
        <w:rPr>
          <w:noProof/>
        </w:rPr>
        <w:fldChar w:fldCharType="end"/>
      </w:r>
    </w:p>
    <w:p w14:paraId="61B9FE5A" w14:textId="45B1C959"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8.4.3.3.6</w:t>
      </w:r>
      <w:r>
        <w:rPr>
          <w:rFonts w:asciiTheme="minorHAnsi" w:eastAsiaTheme="minorEastAsia" w:hAnsiTheme="minorHAnsi" w:cstheme="minorBidi"/>
          <w:noProof/>
          <w:kern w:val="2"/>
          <w:sz w:val="24"/>
          <w:szCs w:val="24"/>
          <w:lang w:eastAsia="en-GB"/>
          <w14:ligatures w14:val="standardContextual"/>
        </w:rPr>
        <w:tab/>
      </w:r>
      <w:r>
        <w:rPr>
          <w:noProof/>
        </w:rPr>
        <w:t>EAS de-registration request</w:t>
      </w:r>
      <w:r>
        <w:rPr>
          <w:noProof/>
        </w:rPr>
        <w:tab/>
      </w:r>
      <w:r>
        <w:rPr>
          <w:noProof/>
        </w:rPr>
        <w:fldChar w:fldCharType="begin"/>
      </w:r>
      <w:r>
        <w:rPr>
          <w:noProof/>
        </w:rPr>
        <w:instrText xml:space="preserve"> PAGEREF _Toc169822910 \h </w:instrText>
      </w:r>
      <w:r>
        <w:rPr>
          <w:noProof/>
        </w:rPr>
      </w:r>
      <w:r>
        <w:rPr>
          <w:noProof/>
        </w:rPr>
        <w:fldChar w:fldCharType="separate"/>
      </w:r>
      <w:r>
        <w:rPr>
          <w:noProof/>
        </w:rPr>
        <w:t>87</w:t>
      </w:r>
      <w:r>
        <w:rPr>
          <w:noProof/>
        </w:rPr>
        <w:fldChar w:fldCharType="end"/>
      </w:r>
    </w:p>
    <w:p w14:paraId="375F9B43" w14:textId="69ADAC89"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8.4.3.3.7</w:t>
      </w:r>
      <w:r>
        <w:rPr>
          <w:rFonts w:asciiTheme="minorHAnsi" w:eastAsiaTheme="minorEastAsia" w:hAnsiTheme="minorHAnsi" w:cstheme="minorBidi"/>
          <w:noProof/>
          <w:kern w:val="2"/>
          <w:sz w:val="24"/>
          <w:szCs w:val="24"/>
          <w:lang w:eastAsia="en-GB"/>
          <w14:ligatures w14:val="standardContextual"/>
        </w:rPr>
        <w:tab/>
      </w:r>
      <w:r>
        <w:rPr>
          <w:noProof/>
        </w:rPr>
        <w:t>EAS de-registration response</w:t>
      </w:r>
      <w:r>
        <w:rPr>
          <w:noProof/>
        </w:rPr>
        <w:tab/>
      </w:r>
      <w:r>
        <w:rPr>
          <w:noProof/>
        </w:rPr>
        <w:fldChar w:fldCharType="begin"/>
      </w:r>
      <w:r>
        <w:rPr>
          <w:noProof/>
        </w:rPr>
        <w:instrText xml:space="preserve"> PAGEREF _Toc169822911 \h </w:instrText>
      </w:r>
      <w:r>
        <w:rPr>
          <w:noProof/>
        </w:rPr>
      </w:r>
      <w:r>
        <w:rPr>
          <w:noProof/>
        </w:rPr>
        <w:fldChar w:fldCharType="separate"/>
      </w:r>
      <w:r>
        <w:rPr>
          <w:noProof/>
        </w:rPr>
        <w:t>88</w:t>
      </w:r>
      <w:r>
        <w:rPr>
          <w:noProof/>
        </w:rPr>
        <w:fldChar w:fldCharType="end"/>
      </w:r>
    </w:p>
    <w:p w14:paraId="69D427A3" w14:textId="3F0F67F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8.4.3.4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_Toc169822912 \h </w:instrText>
      </w:r>
      <w:r>
        <w:rPr>
          <w:noProof/>
        </w:rPr>
      </w:r>
      <w:r>
        <w:rPr>
          <w:noProof/>
        </w:rPr>
        <w:fldChar w:fldCharType="separate"/>
      </w:r>
      <w:r>
        <w:rPr>
          <w:noProof/>
        </w:rPr>
        <w:t>88</w:t>
      </w:r>
      <w:r>
        <w:rPr>
          <w:noProof/>
        </w:rPr>
        <w:fldChar w:fldCharType="end"/>
      </w:r>
    </w:p>
    <w:p w14:paraId="0B01914D" w14:textId="7962FE13"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_Toc169822913 \h </w:instrText>
      </w:r>
      <w:r>
        <w:rPr>
          <w:noProof/>
        </w:rPr>
      </w:r>
      <w:r>
        <w:rPr>
          <w:noProof/>
        </w:rPr>
        <w:fldChar w:fldCharType="separate"/>
      </w:r>
      <w:r>
        <w:rPr>
          <w:noProof/>
        </w:rPr>
        <w:t>88</w:t>
      </w:r>
      <w:r>
        <w:rPr>
          <w:noProof/>
        </w:rPr>
        <w:fldChar w:fldCharType="end"/>
      </w:r>
    </w:p>
    <w:p w14:paraId="562FFED4" w14:textId="07A41A26"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8.4.3.4.2</w:t>
      </w:r>
      <w:r>
        <w:rPr>
          <w:rFonts w:asciiTheme="minorHAnsi" w:eastAsiaTheme="minorEastAsia" w:hAnsiTheme="minorHAnsi" w:cstheme="minorBidi"/>
          <w:noProof/>
          <w:kern w:val="2"/>
          <w:sz w:val="24"/>
          <w:szCs w:val="24"/>
          <w:lang w:eastAsia="en-GB"/>
          <w14:ligatures w14:val="standardContextual"/>
        </w:rPr>
        <w:tab/>
      </w:r>
      <w:r>
        <w:rPr>
          <w:noProof/>
        </w:rPr>
        <w:t>Eees_EASRegistration_Request operation</w:t>
      </w:r>
      <w:r>
        <w:rPr>
          <w:noProof/>
        </w:rPr>
        <w:tab/>
      </w:r>
      <w:r>
        <w:rPr>
          <w:noProof/>
        </w:rPr>
        <w:fldChar w:fldCharType="begin"/>
      </w:r>
      <w:r>
        <w:rPr>
          <w:noProof/>
        </w:rPr>
        <w:instrText xml:space="preserve"> PAGEREF _Toc169822914 \h </w:instrText>
      </w:r>
      <w:r>
        <w:rPr>
          <w:noProof/>
        </w:rPr>
      </w:r>
      <w:r>
        <w:rPr>
          <w:noProof/>
        </w:rPr>
        <w:fldChar w:fldCharType="separate"/>
      </w:r>
      <w:r>
        <w:rPr>
          <w:noProof/>
        </w:rPr>
        <w:t>88</w:t>
      </w:r>
      <w:r>
        <w:rPr>
          <w:noProof/>
        </w:rPr>
        <w:fldChar w:fldCharType="end"/>
      </w:r>
    </w:p>
    <w:p w14:paraId="0A4FEC47" w14:textId="262429C1"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8.4.3.4.3</w:t>
      </w:r>
      <w:r>
        <w:rPr>
          <w:rFonts w:asciiTheme="minorHAnsi" w:eastAsiaTheme="minorEastAsia" w:hAnsiTheme="minorHAnsi" w:cstheme="minorBidi"/>
          <w:noProof/>
          <w:kern w:val="2"/>
          <w:sz w:val="24"/>
          <w:szCs w:val="24"/>
          <w:lang w:eastAsia="en-GB"/>
          <w14:ligatures w14:val="standardContextual"/>
        </w:rPr>
        <w:tab/>
      </w:r>
      <w:r>
        <w:rPr>
          <w:noProof/>
        </w:rPr>
        <w:t>Eees_EASRegistration_Update operation</w:t>
      </w:r>
      <w:r>
        <w:rPr>
          <w:noProof/>
        </w:rPr>
        <w:tab/>
      </w:r>
      <w:r>
        <w:rPr>
          <w:noProof/>
        </w:rPr>
        <w:fldChar w:fldCharType="begin"/>
      </w:r>
      <w:r>
        <w:rPr>
          <w:noProof/>
        </w:rPr>
        <w:instrText xml:space="preserve"> PAGEREF _Toc169822915 \h </w:instrText>
      </w:r>
      <w:r>
        <w:rPr>
          <w:noProof/>
        </w:rPr>
      </w:r>
      <w:r>
        <w:rPr>
          <w:noProof/>
        </w:rPr>
        <w:fldChar w:fldCharType="separate"/>
      </w:r>
      <w:r>
        <w:rPr>
          <w:noProof/>
        </w:rPr>
        <w:t>88</w:t>
      </w:r>
      <w:r>
        <w:rPr>
          <w:noProof/>
        </w:rPr>
        <w:fldChar w:fldCharType="end"/>
      </w:r>
    </w:p>
    <w:p w14:paraId="37280A6E" w14:textId="0A622821"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8.4.3.4.4</w:t>
      </w:r>
      <w:r>
        <w:rPr>
          <w:rFonts w:asciiTheme="minorHAnsi" w:eastAsiaTheme="minorEastAsia" w:hAnsiTheme="minorHAnsi" w:cstheme="minorBidi"/>
          <w:noProof/>
          <w:kern w:val="2"/>
          <w:sz w:val="24"/>
          <w:szCs w:val="24"/>
          <w:lang w:eastAsia="en-GB"/>
          <w14:ligatures w14:val="standardContextual"/>
        </w:rPr>
        <w:tab/>
      </w:r>
      <w:r>
        <w:rPr>
          <w:noProof/>
        </w:rPr>
        <w:t>Eees_EASRegistration_Deregister operation</w:t>
      </w:r>
      <w:r>
        <w:rPr>
          <w:noProof/>
        </w:rPr>
        <w:tab/>
      </w:r>
      <w:r>
        <w:rPr>
          <w:noProof/>
        </w:rPr>
        <w:fldChar w:fldCharType="begin"/>
      </w:r>
      <w:r>
        <w:rPr>
          <w:noProof/>
        </w:rPr>
        <w:instrText xml:space="preserve"> PAGEREF _Toc169822916 \h </w:instrText>
      </w:r>
      <w:r>
        <w:rPr>
          <w:noProof/>
        </w:rPr>
      </w:r>
      <w:r>
        <w:rPr>
          <w:noProof/>
        </w:rPr>
        <w:fldChar w:fldCharType="separate"/>
      </w:r>
      <w:r>
        <w:rPr>
          <w:noProof/>
        </w:rPr>
        <w:t>88</w:t>
      </w:r>
      <w:r>
        <w:rPr>
          <w:noProof/>
        </w:rPr>
        <w:fldChar w:fldCharType="end"/>
      </w:r>
    </w:p>
    <w:p w14:paraId="1624DF00" w14:textId="714A31C3"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8.4.4</w:t>
      </w:r>
      <w:r>
        <w:rPr>
          <w:rFonts w:asciiTheme="minorHAnsi" w:eastAsiaTheme="minorEastAsia" w:hAnsiTheme="minorHAnsi" w:cstheme="minorBidi"/>
          <w:noProof/>
          <w:kern w:val="2"/>
          <w:sz w:val="24"/>
          <w:szCs w:val="24"/>
          <w:lang w:eastAsia="en-GB"/>
          <w14:ligatures w14:val="standardContextual"/>
        </w:rPr>
        <w:tab/>
      </w:r>
      <w:r>
        <w:rPr>
          <w:noProof/>
          <w:lang w:eastAsia="ko-KR"/>
        </w:rPr>
        <w:t>EES Registration</w:t>
      </w:r>
      <w:r>
        <w:rPr>
          <w:noProof/>
        </w:rPr>
        <w:tab/>
      </w:r>
      <w:r>
        <w:rPr>
          <w:noProof/>
        </w:rPr>
        <w:fldChar w:fldCharType="begin"/>
      </w:r>
      <w:r>
        <w:rPr>
          <w:noProof/>
        </w:rPr>
        <w:instrText xml:space="preserve"> PAGEREF _Toc169822917 \h </w:instrText>
      </w:r>
      <w:r>
        <w:rPr>
          <w:noProof/>
        </w:rPr>
      </w:r>
      <w:r>
        <w:rPr>
          <w:noProof/>
        </w:rPr>
        <w:fldChar w:fldCharType="separate"/>
      </w:r>
      <w:r>
        <w:rPr>
          <w:noProof/>
        </w:rPr>
        <w:t>89</w:t>
      </w:r>
      <w:r>
        <w:rPr>
          <w:noProof/>
        </w:rPr>
        <w:fldChar w:fldCharType="end"/>
      </w:r>
    </w:p>
    <w:p w14:paraId="1F8BCFF4" w14:textId="0ADF396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8.4.4.1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_Toc169822918 \h </w:instrText>
      </w:r>
      <w:r>
        <w:rPr>
          <w:noProof/>
        </w:rPr>
      </w:r>
      <w:r>
        <w:rPr>
          <w:noProof/>
        </w:rPr>
        <w:fldChar w:fldCharType="separate"/>
      </w:r>
      <w:r>
        <w:rPr>
          <w:noProof/>
        </w:rPr>
        <w:t>89</w:t>
      </w:r>
      <w:r>
        <w:rPr>
          <w:noProof/>
        </w:rPr>
        <w:fldChar w:fldCharType="end"/>
      </w:r>
    </w:p>
    <w:p w14:paraId="51B58C05" w14:textId="096A479E"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_Toc169822919 \h </w:instrText>
      </w:r>
      <w:r>
        <w:rPr>
          <w:noProof/>
        </w:rPr>
      </w:r>
      <w:r>
        <w:rPr>
          <w:noProof/>
        </w:rPr>
        <w:fldChar w:fldCharType="separate"/>
      </w:r>
      <w:r>
        <w:rPr>
          <w:noProof/>
        </w:rPr>
        <w:t>89</w:t>
      </w:r>
      <w:r>
        <w:rPr>
          <w:noProof/>
        </w:rPr>
        <w:fldChar w:fldCharType="end"/>
      </w:r>
    </w:p>
    <w:p w14:paraId="3CC9877D" w14:textId="2C0544EE"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_Toc169822920 \h </w:instrText>
      </w:r>
      <w:r>
        <w:rPr>
          <w:noProof/>
        </w:rPr>
      </w:r>
      <w:r>
        <w:rPr>
          <w:noProof/>
        </w:rPr>
        <w:fldChar w:fldCharType="separate"/>
      </w:r>
      <w:r>
        <w:rPr>
          <w:noProof/>
        </w:rPr>
        <w:t>89</w:t>
      </w:r>
      <w:r>
        <w:rPr>
          <w:noProof/>
        </w:rPr>
        <w:fldChar w:fldCharType="end"/>
      </w:r>
    </w:p>
    <w:p w14:paraId="1A5FA0ED" w14:textId="482C672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8.4.4.2.2</w:t>
      </w:r>
      <w:r>
        <w:rPr>
          <w:rFonts w:asciiTheme="minorHAnsi" w:eastAsiaTheme="minorEastAsia" w:hAnsiTheme="minorHAnsi" w:cstheme="minorBidi"/>
          <w:noProof/>
          <w:kern w:val="2"/>
          <w:sz w:val="24"/>
          <w:szCs w:val="24"/>
          <w:lang w:eastAsia="en-GB"/>
          <w14:ligatures w14:val="standardContextual"/>
        </w:rPr>
        <w:tab/>
      </w:r>
      <w:r>
        <w:rPr>
          <w:noProof/>
        </w:rPr>
        <w:t>EES registration</w:t>
      </w:r>
      <w:r>
        <w:rPr>
          <w:noProof/>
        </w:rPr>
        <w:tab/>
      </w:r>
      <w:r>
        <w:rPr>
          <w:noProof/>
        </w:rPr>
        <w:fldChar w:fldCharType="begin"/>
      </w:r>
      <w:r>
        <w:rPr>
          <w:noProof/>
        </w:rPr>
        <w:instrText xml:space="preserve"> PAGEREF _Toc169822921 \h </w:instrText>
      </w:r>
      <w:r>
        <w:rPr>
          <w:noProof/>
        </w:rPr>
      </w:r>
      <w:r>
        <w:rPr>
          <w:noProof/>
        </w:rPr>
        <w:fldChar w:fldCharType="separate"/>
      </w:r>
      <w:r>
        <w:rPr>
          <w:noProof/>
        </w:rPr>
        <w:t>89</w:t>
      </w:r>
      <w:r>
        <w:rPr>
          <w:noProof/>
        </w:rPr>
        <w:fldChar w:fldCharType="end"/>
      </w:r>
    </w:p>
    <w:p w14:paraId="61AD67C2" w14:textId="19F52069"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8.4.4.2.3</w:t>
      </w:r>
      <w:r>
        <w:rPr>
          <w:rFonts w:asciiTheme="minorHAnsi" w:eastAsiaTheme="minorEastAsia" w:hAnsiTheme="minorHAnsi" w:cstheme="minorBidi"/>
          <w:noProof/>
          <w:kern w:val="2"/>
          <w:sz w:val="24"/>
          <w:szCs w:val="24"/>
          <w:lang w:eastAsia="en-GB"/>
          <w14:ligatures w14:val="standardContextual"/>
        </w:rPr>
        <w:tab/>
      </w:r>
      <w:r>
        <w:rPr>
          <w:noProof/>
        </w:rPr>
        <w:t>EES registration update</w:t>
      </w:r>
      <w:r>
        <w:rPr>
          <w:noProof/>
        </w:rPr>
        <w:tab/>
      </w:r>
      <w:r>
        <w:rPr>
          <w:noProof/>
        </w:rPr>
        <w:fldChar w:fldCharType="begin"/>
      </w:r>
      <w:r>
        <w:rPr>
          <w:noProof/>
        </w:rPr>
        <w:instrText xml:space="preserve"> PAGEREF _Toc169822922 \h </w:instrText>
      </w:r>
      <w:r>
        <w:rPr>
          <w:noProof/>
        </w:rPr>
      </w:r>
      <w:r>
        <w:rPr>
          <w:noProof/>
        </w:rPr>
        <w:fldChar w:fldCharType="separate"/>
      </w:r>
      <w:r>
        <w:rPr>
          <w:noProof/>
        </w:rPr>
        <w:t>89</w:t>
      </w:r>
      <w:r>
        <w:rPr>
          <w:noProof/>
        </w:rPr>
        <w:fldChar w:fldCharType="end"/>
      </w:r>
    </w:p>
    <w:p w14:paraId="54725824" w14:textId="007B79AE"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8.4.4.2.4</w:t>
      </w:r>
      <w:r>
        <w:rPr>
          <w:rFonts w:asciiTheme="minorHAnsi" w:eastAsiaTheme="minorEastAsia" w:hAnsiTheme="minorHAnsi" w:cstheme="minorBidi"/>
          <w:noProof/>
          <w:kern w:val="2"/>
          <w:sz w:val="24"/>
          <w:szCs w:val="24"/>
          <w:lang w:eastAsia="en-GB"/>
          <w14:ligatures w14:val="standardContextual"/>
        </w:rPr>
        <w:tab/>
      </w:r>
      <w:r>
        <w:rPr>
          <w:noProof/>
        </w:rPr>
        <w:t>EES de-registration</w:t>
      </w:r>
      <w:r>
        <w:rPr>
          <w:noProof/>
        </w:rPr>
        <w:tab/>
      </w:r>
      <w:r>
        <w:rPr>
          <w:noProof/>
        </w:rPr>
        <w:fldChar w:fldCharType="begin"/>
      </w:r>
      <w:r>
        <w:rPr>
          <w:noProof/>
        </w:rPr>
        <w:instrText xml:space="preserve"> PAGEREF _Toc169822923 \h </w:instrText>
      </w:r>
      <w:r>
        <w:rPr>
          <w:noProof/>
        </w:rPr>
      </w:r>
      <w:r>
        <w:rPr>
          <w:noProof/>
        </w:rPr>
        <w:fldChar w:fldCharType="separate"/>
      </w:r>
      <w:r>
        <w:rPr>
          <w:noProof/>
        </w:rPr>
        <w:t>90</w:t>
      </w:r>
      <w:r>
        <w:rPr>
          <w:noProof/>
        </w:rPr>
        <w:fldChar w:fldCharType="end"/>
      </w:r>
    </w:p>
    <w:p w14:paraId="41AC2EAD" w14:textId="1740153E"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elements</w:t>
      </w:r>
      <w:r>
        <w:rPr>
          <w:noProof/>
        </w:rPr>
        <w:tab/>
      </w:r>
      <w:r>
        <w:rPr>
          <w:noProof/>
        </w:rPr>
        <w:fldChar w:fldCharType="begin"/>
      </w:r>
      <w:r>
        <w:rPr>
          <w:noProof/>
        </w:rPr>
        <w:instrText xml:space="preserve"> PAGEREF _Toc169822924 \h </w:instrText>
      </w:r>
      <w:r>
        <w:rPr>
          <w:noProof/>
        </w:rPr>
      </w:r>
      <w:r>
        <w:rPr>
          <w:noProof/>
        </w:rPr>
        <w:fldChar w:fldCharType="separate"/>
      </w:r>
      <w:r>
        <w:rPr>
          <w:noProof/>
        </w:rPr>
        <w:t>91</w:t>
      </w:r>
      <w:r>
        <w:rPr>
          <w:noProof/>
        </w:rPr>
        <w:fldChar w:fldCharType="end"/>
      </w:r>
    </w:p>
    <w:p w14:paraId="05877546" w14:textId="37C04AD0"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_Toc169822925 \h </w:instrText>
      </w:r>
      <w:r>
        <w:rPr>
          <w:noProof/>
        </w:rPr>
      </w:r>
      <w:r>
        <w:rPr>
          <w:noProof/>
        </w:rPr>
        <w:fldChar w:fldCharType="separate"/>
      </w:r>
      <w:r>
        <w:rPr>
          <w:noProof/>
        </w:rPr>
        <w:t>91</w:t>
      </w:r>
      <w:r>
        <w:rPr>
          <w:noProof/>
        </w:rPr>
        <w:fldChar w:fldCharType="end"/>
      </w:r>
    </w:p>
    <w:p w14:paraId="38AAAA6A" w14:textId="0548BC2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EES registration request</w:t>
      </w:r>
      <w:r>
        <w:rPr>
          <w:noProof/>
        </w:rPr>
        <w:tab/>
      </w:r>
      <w:r>
        <w:rPr>
          <w:noProof/>
        </w:rPr>
        <w:fldChar w:fldCharType="begin"/>
      </w:r>
      <w:r>
        <w:rPr>
          <w:noProof/>
        </w:rPr>
        <w:instrText xml:space="preserve"> PAGEREF _Toc169822926 \h </w:instrText>
      </w:r>
      <w:r>
        <w:rPr>
          <w:noProof/>
        </w:rPr>
      </w:r>
      <w:r>
        <w:rPr>
          <w:noProof/>
        </w:rPr>
        <w:fldChar w:fldCharType="separate"/>
      </w:r>
      <w:r>
        <w:rPr>
          <w:noProof/>
        </w:rPr>
        <w:t>91</w:t>
      </w:r>
      <w:r>
        <w:rPr>
          <w:noProof/>
        </w:rPr>
        <w:fldChar w:fldCharType="end"/>
      </w:r>
    </w:p>
    <w:p w14:paraId="06586FE4" w14:textId="3268499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8.4.4.3.3</w:t>
      </w:r>
      <w:r>
        <w:rPr>
          <w:rFonts w:asciiTheme="minorHAnsi" w:eastAsiaTheme="minorEastAsia" w:hAnsiTheme="minorHAnsi" w:cstheme="minorBidi"/>
          <w:noProof/>
          <w:kern w:val="2"/>
          <w:sz w:val="24"/>
          <w:szCs w:val="24"/>
          <w:lang w:eastAsia="en-GB"/>
          <w14:ligatures w14:val="standardContextual"/>
        </w:rPr>
        <w:tab/>
      </w:r>
      <w:r>
        <w:rPr>
          <w:noProof/>
        </w:rPr>
        <w:t>EES registration response</w:t>
      </w:r>
      <w:r>
        <w:rPr>
          <w:noProof/>
        </w:rPr>
        <w:tab/>
      </w:r>
      <w:r>
        <w:rPr>
          <w:noProof/>
        </w:rPr>
        <w:fldChar w:fldCharType="begin"/>
      </w:r>
      <w:r>
        <w:rPr>
          <w:noProof/>
        </w:rPr>
        <w:instrText xml:space="preserve"> PAGEREF _Toc169822927 \h </w:instrText>
      </w:r>
      <w:r>
        <w:rPr>
          <w:noProof/>
        </w:rPr>
      </w:r>
      <w:r>
        <w:rPr>
          <w:noProof/>
        </w:rPr>
        <w:fldChar w:fldCharType="separate"/>
      </w:r>
      <w:r>
        <w:rPr>
          <w:noProof/>
        </w:rPr>
        <w:t>91</w:t>
      </w:r>
      <w:r>
        <w:rPr>
          <w:noProof/>
        </w:rPr>
        <w:fldChar w:fldCharType="end"/>
      </w:r>
    </w:p>
    <w:p w14:paraId="09C926F8" w14:textId="0E3F7D91"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8.4.4.3.4</w:t>
      </w:r>
      <w:r>
        <w:rPr>
          <w:rFonts w:asciiTheme="minorHAnsi" w:eastAsiaTheme="minorEastAsia" w:hAnsiTheme="minorHAnsi" w:cstheme="minorBidi"/>
          <w:noProof/>
          <w:kern w:val="2"/>
          <w:sz w:val="24"/>
          <w:szCs w:val="24"/>
          <w:lang w:eastAsia="en-GB"/>
          <w14:ligatures w14:val="standardContextual"/>
        </w:rPr>
        <w:tab/>
      </w:r>
      <w:r>
        <w:rPr>
          <w:noProof/>
        </w:rPr>
        <w:t>EES registration update request</w:t>
      </w:r>
      <w:r>
        <w:rPr>
          <w:noProof/>
        </w:rPr>
        <w:tab/>
      </w:r>
      <w:r>
        <w:rPr>
          <w:noProof/>
        </w:rPr>
        <w:fldChar w:fldCharType="begin"/>
      </w:r>
      <w:r>
        <w:rPr>
          <w:noProof/>
        </w:rPr>
        <w:instrText xml:space="preserve"> PAGEREF _Toc169822928 \h </w:instrText>
      </w:r>
      <w:r>
        <w:rPr>
          <w:noProof/>
        </w:rPr>
      </w:r>
      <w:r>
        <w:rPr>
          <w:noProof/>
        </w:rPr>
        <w:fldChar w:fldCharType="separate"/>
      </w:r>
      <w:r>
        <w:rPr>
          <w:noProof/>
        </w:rPr>
        <w:t>91</w:t>
      </w:r>
      <w:r>
        <w:rPr>
          <w:noProof/>
        </w:rPr>
        <w:fldChar w:fldCharType="end"/>
      </w:r>
    </w:p>
    <w:p w14:paraId="04E8A0DC" w14:textId="6AF60C73"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8.4.4.3.5</w:t>
      </w:r>
      <w:r>
        <w:rPr>
          <w:rFonts w:asciiTheme="minorHAnsi" w:eastAsiaTheme="minorEastAsia" w:hAnsiTheme="minorHAnsi" w:cstheme="minorBidi"/>
          <w:noProof/>
          <w:kern w:val="2"/>
          <w:sz w:val="24"/>
          <w:szCs w:val="24"/>
          <w:lang w:eastAsia="en-GB"/>
          <w14:ligatures w14:val="standardContextual"/>
        </w:rPr>
        <w:tab/>
      </w:r>
      <w:r>
        <w:rPr>
          <w:noProof/>
        </w:rPr>
        <w:t>EES registration update response</w:t>
      </w:r>
      <w:r>
        <w:rPr>
          <w:noProof/>
        </w:rPr>
        <w:tab/>
      </w:r>
      <w:r>
        <w:rPr>
          <w:noProof/>
        </w:rPr>
        <w:fldChar w:fldCharType="begin"/>
      </w:r>
      <w:r>
        <w:rPr>
          <w:noProof/>
        </w:rPr>
        <w:instrText xml:space="preserve"> PAGEREF _Toc169822929 \h </w:instrText>
      </w:r>
      <w:r>
        <w:rPr>
          <w:noProof/>
        </w:rPr>
      </w:r>
      <w:r>
        <w:rPr>
          <w:noProof/>
        </w:rPr>
        <w:fldChar w:fldCharType="separate"/>
      </w:r>
      <w:r>
        <w:rPr>
          <w:noProof/>
        </w:rPr>
        <w:t>91</w:t>
      </w:r>
      <w:r>
        <w:rPr>
          <w:noProof/>
        </w:rPr>
        <w:fldChar w:fldCharType="end"/>
      </w:r>
    </w:p>
    <w:p w14:paraId="6B6FC434" w14:textId="05C10D9C"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8.4.4.3.6</w:t>
      </w:r>
      <w:r>
        <w:rPr>
          <w:rFonts w:asciiTheme="minorHAnsi" w:eastAsiaTheme="minorEastAsia" w:hAnsiTheme="minorHAnsi" w:cstheme="minorBidi"/>
          <w:noProof/>
          <w:kern w:val="2"/>
          <w:sz w:val="24"/>
          <w:szCs w:val="24"/>
          <w:lang w:eastAsia="en-GB"/>
          <w14:ligatures w14:val="standardContextual"/>
        </w:rPr>
        <w:tab/>
      </w:r>
      <w:r>
        <w:rPr>
          <w:noProof/>
        </w:rPr>
        <w:t>EES de-registration request</w:t>
      </w:r>
      <w:r>
        <w:rPr>
          <w:noProof/>
        </w:rPr>
        <w:tab/>
      </w:r>
      <w:r>
        <w:rPr>
          <w:noProof/>
        </w:rPr>
        <w:fldChar w:fldCharType="begin"/>
      </w:r>
      <w:r>
        <w:rPr>
          <w:noProof/>
        </w:rPr>
        <w:instrText xml:space="preserve"> PAGEREF _Toc169822930 \h </w:instrText>
      </w:r>
      <w:r>
        <w:rPr>
          <w:noProof/>
        </w:rPr>
      </w:r>
      <w:r>
        <w:rPr>
          <w:noProof/>
        </w:rPr>
        <w:fldChar w:fldCharType="separate"/>
      </w:r>
      <w:r>
        <w:rPr>
          <w:noProof/>
        </w:rPr>
        <w:t>92</w:t>
      </w:r>
      <w:r>
        <w:rPr>
          <w:noProof/>
        </w:rPr>
        <w:fldChar w:fldCharType="end"/>
      </w:r>
    </w:p>
    <w:p w14:paraId="39C6E624" w14:textId="7CFDCD1A"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8.4.4.3.7</w:t>
      </w:r>
      <w:r>
        <w:rPr>
          <w:rFonts w:asciiTheme="minorHAnsi" w:eastAsiaTheme="minorEastAsia" w:hAnsiTheme="minorHAnsi" w:cstheme="minorBidi"/>
          <w:noProof/>
          <w:kern w:val="2"/>
          <w:sz w:val="24"/>
          <w:szCs w:val="24"/>
          <w:lang w:eastAsia="en-GB"/>
          <w14:ligatures w14:val="standardContextual"/>
        </w:rPr>
        <w:tab/>
      </w:r>
      <w:r>
        <w:rPr>
          <w:noProof/>
        </w:rPr>
        <w:t>EES de-registration response</w:t>
      </w:r>
      <w:r>
        <w:rPr>
          <w:noProof/>
        </w:rPr>
        <w:tab/>
      </w:r>
      <w:r>
        <w:rPr>
          <w:noProof/>
        </w:rPr>
        <w:fldChar w:fldCharType="begin"/>
      </w:r>
      <w:r>
        <w:rPr>
          <w:noProof/>
        </w:rPr>
        <w:instrText xml:space="preserve"> PAGEREF _Toc169822931 \h </w:instrText>
      </w:r>
      <w:r>
        <w:rPr>
          <w:noProof/>
        </w:rPr>
      </w:r>
      <w:r>
        <w:rPr>
          <w:noProof/>
        </w:rPr>
        <w:fldChar w:fldCharType="separate"/>
      </w:r>
      <w:r>
        <w:rPr>
          <w:noProof/>
        </w:rPr>
        <w:t>92</w:t>
      </w:r>
      <w:r>
        <w:rPr>
          <w:noProof/>
        </w:rPr>
        <w:fldChar w:fldCharType="end"/>
      </w:r>
    </w:p>
    <w:p w14:paraId="1E77D89C" w14:textId="6E8F02FA"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8.4.4.4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_Toc169822932 \h </w:instrText>
      </w:r>
      <w:r>
        <w:rPr>
          <w:noProof/>
        </w:rPr>
      </w:r>
      <w:r>
        <w:rPr>
          <w:noProof/>
        </w:rPr>
        <w:fldChar w:fldCharType="separate"/>
      </w:r>
      <w:r>
        <w:rPr>
          <w:noProof/>
        </w:rPr>
        <w:t>92</w:t>
      </w:r>
      <w:r>
        <w:rPr>
          <w:noProof/>
        </w:rPr>
        <w:fldChar w:fldCharType="end"/>
      </w:r>
    </w:p>
    <w:p w14:paraId="76BD90DD" w14:textId="0BC3A308"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_Toc169822933 \h </w:instrText>
      </w:r>
      <w:r>
        <w:rPr>
          <w:noProof/>
        </w:rPr>
      </w:r>
      <w:r>
        <w:rPr>
          <w:noProof/>
        </w:rPr>
        <w:fldChar w:fldCharType="separate"/>
      </w:r>
      <w:r>
        <w:rPr>
          <w:noProof/>
        </w:rPr>
        <w:t>92</w:t>
      </w:r>
      <w:r>
        <w:rPr>
          <w:noProof/>
        </w:rPr>
        <w:fldChar w:fldCharType="end"/>
      </w:r>
    </w:p>
    <w:p w14:paraId="616B7754" w14:textId="71BBD02F"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8.4.4.4.2</w:t>
      </w:r>
      <w:r>
        <w:rPr>
          <w:rFonts w:asciiTheme="minorHAnsi" w:eastAsiaTheme="minorEastAsia" w:hAnsiTheme="minorHAnsi" w:cstheme="minorBidi"/>
          <w:noProof/>
          <w:kern w:val="2"/>
          <w:sz w:val="24"/>
          <w:szCs w:val="24"/>
          <w:lang w:eastAsia="en-GB"/>
          <w14:ligatures w14:val="standardContextual"/>
        </w:rPr>
        <w:tab/>
      </w:r>
      <w:r>
        <w:rPr>
          <w:noProof/>
        </w:rPr>
        <w:t>Eecs_EESRegistration_Request operation</w:t>
      </w:r>
      <w:r>
        <w:rPr>
          <w:noProof/>
        </w:rPr>
        <w:tab/>
      </w:r>
      <w:r>
        <w:rPr>
          <w:noProof/>
        </w:rPr>
        <w:fldChar w:fldCharType="begin"/>
      </w:r>
      <w:r>
        <w:rPr>
          <w:noProof/>
        </w:rPr>
        <w:instrText xml:space="preserve"> PAGEREF _Toc169822934 \h </w:instrText>
      </w:r>
      <w:r>
        <w:rPr>
          <w:noProof/>
        </w:rPr>
      </w:r>
      <w:r>
        <w:rPr>
          <w:noProof/>
        </w:rPr>
        <w:fldChar w:fldCharType="separate"/>
      </w:r>
      <w:r>
        <w:rPr>
          <w:noProof/>
        </w:rPr>
        <w:t>92</w:t>
      </w:r>
      <w:r>
        <w:rPr>
          <w:noProof/>
        </w:rPr>
        <w:fldChar w:fldCharType="end"/>
      </w:r>
    </w:p>
    <w:p w14:paraId="72CDB3E5" w14:textId="59E939E3"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8.4.4.4.3</w:t>
      </w:r>
      <w:r>
        <w:rPr>
          <w:rFonts w:asciiTheme="minorHAnsi" w:eastAsiaTheme="minorEastAsia" w:hAnsiTheme="minorHAnsi" w:cstheme="minorBidi"/>
          <w:noProof/>
          <w:kern w:val="2"/>
          <w:sz w:val="24"/>
          <w:szCs w:val="24"/>
          <w:lang w:eastAsia="en-GB"/>
          <w14:ligatures w14:val="standardContextual"/>
        </w:rPr>
        <w:tab/>
      </w:r>
      <w:r>
        <w:rPr>
          <w:noProof/>
        </w:rPr>
        <w:t>Eecs_EESRegistration_Update operation</w:t>
      </w:r>
      <w:r>
        <w:rPr>
          <w:noProof/>
        </w:rPr>
        <w:tab/>
      </w:r>
      <w:r>
        <w:rPr>
          <w:noProof/>
        </w:rPr>
        <w:fldChar w:fldCharType="begin"/>
      </w:r>
      <w:r>
        <w:rPr>
          <w:noProof/>
        </w:rPr>
        <w:instrText xml:space="preserve"> PAGEREF _Toc169822935 \h </w:instrText>
      </w:r>
      <w:r>
        <w:rPr>
          <w:noProof/>
        </w:rPr>
      </w:r>
      <w:r>
        <w:rPr>
          <w:noProof/>
        </w:rPr>
        <w:fldChar w:fldCharType="separate"/>
      </w:r>
      <w:r>
        <w:rPr>
          <w:noProof/>
        </w:rPr>
        <w:t>93</w:t>
      </w:r>
      <w:r>
        <w:rPr>
          <w:noProof/>
        </w:rPr>
        <w:fldChar w:fldCharType="end"/>
      </w:r>
    </w:p>
    <w:p w14:paraId="587B44FC" w14:textId="2EC86266"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8.4.4.4.4</w:t>
      </w:r>
      <w:r>
        <w:rPr>
          <w:rFonts w:asciiTheme="minorHAnsi" w:eastAsiaTheme="minorEastAsia" w:hAnsiTheme="minorHAnsi" w:cstheme="minorBidi"/>
          <w:noProof/>
          <w:kern w:val="2"/>
          <w:sz w:val="24"/>
          <w:szCs w:val="24"/>
          <w:lang w:eastAsia="en-GB"/>
          <w14:ligatures w14:val="standardContextual"/>
        </w:rPr>
        <w:tab/>
      </w:r>
      <w:r>
        <w:rPr>
          <w:noProof/>
        </w:rPr>
        <w:t>Eecs_EESRegistration_Deregister operation</w:t>
      </w:r>
      <w:r>
        <w:rPr>
          <w:noProof/>
        </w:rPr>
        <w:tab/>
      </w:r>
      <w:r>
        <w:rPr>
          <w:noProof/>
        </w:rPr>
        <w:fldChar w:fldCharType="begin"/>
      </w:r>
      <w:r>
        <w:rPr>
          <w:noProof/>
        </w:rPr>
        <w:instrText xml:space="preserve"> PAGEREF _Toc169822936 \h </w:instrText>
      </w:r>
      <w:r>
        <w:rPr>
          <w:noProof/>
        </w:rPr>
      </w:r>
      <w:r>
        <w:rPr>
          <w:noProof/>
        </w:rPr>
        <w:fldChar w:fldCharType="separate"/>
      </w:r>
      <w:r>
        <w:rPr>
          <w:noProof/>
        </w:rPr>
        <w:t>93</w:t>
      </w:r>
      <w:r>
        <w:rPr>
          <w:noProof/>
        </w:rPr>
        <w:fldChar w:fldCharType="end"/>
      </w:r>
    </w:p>
    <w:p w14:paraId="0C126DDD" w14:textId="411FC506"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EAS discovery</w:t>
      </w:r>
      <w:r>
        <w:rPr>
          <w:noProof/>
        </w:rPr>
        <w:tab/>
      </w:r>
      <w:r>
        <w:rPr>
          <w:noProof/>
        </w:rPr>
        <w:fldChar w:fldCharType="begin"/>
      </w:r>
      <w:r>
        <w:rPr>
          <w:noProof/>
        </w:rPr>
        <w:instrText xml:space="preserve"> PAGEREF _Toc169822937 \h </w:instrText>
      </w:r>
      <w:r>
        <w:rPr>
          <w:noProof/>
        </w:rPr>
      </w:r>
      <w:r>
        <w:rPr>
          <w:noProof/>
        </w:rPr>
        <w:fldChar w:fldCharType="separate"/>
      </w:r>
      <w:r>
        <w:rPr>
          <w:noProof/>
        </w:rPr>
        <w:t>93</w:t>
      </w:r>
      <w:r>
        <w:rPr>
          <w:noProof/>
        </w:rPr>
        <w:fldChar w:fldCharType="end"/>
      </w:r>
    </w:p>
    <w:p w14:paraId="3A0D637E" w14:textId="060A4AB3"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_Toc169822938 \h </w:instrText>
      </w:r>
      <w:r>
        <w:rPr>
          <w:noProof/>
        </w:rPr>
      </w:r>
      <w:r>
        <w:rPr>
          <w:noProof/>
        </w:rPr>
        <w:fldChar w:fldCharType="separate"/>
      </w:r>
      <w:r>
        <w:rPr>
          <w:noProof/>
        </w:rPr>
        <w:t>93</w:t>
      </w:r>
      <w:r>
        <w:rPr>
          <w:noProof/>
        </w:rPr>
        <w:fldChar w:fldCharType="end"/>
      </w:r>
    </w:p>
    <w:p w14:paraId="2EAEB90F" w14:textId="1CBDA084"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_Toc169822939 \h </w:instrText>
      </w:r>
      <w:r>
        <w:rPr>
          <w:noProof/>
        </w:rPr>
      </w:r>
      <w:r>
        <w:rPr>
          <w:noProof/>
        </w:rPr>
        <w:fldChar w:fldCharType="separate"/>
      </w:r>
      <w:r>
        <w:rPr>
          <w:noProof/>
        </w:rPr>
        <w:t>94</w:t>
      </w:r>
      <w:r>
        <w:rPr>
          <w:noProof/>
        </w:rPr>
        <w:fldChar w:fldCharType="end"/>
      </w:r>
    </w:p>
    <w:p w14:paraId="7FFE3795" w14:textId="0AD52DFE"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_Toc169822940 \h </w:instrText>
      </w:r>
      <w:r>
        <w:rPr>
          <w:noProof/>
        </w:rPr>
      </w:r>
      <w:r>
        <w:rPr>
          <w:noProof/>
        </w:rPr>
        <w:fldChar w:fldCharType="separate"/>
      </w:r>
      <w:r>
        <w:rPr>
          <w:noProof/>
        </w:rPr>
        <w:t>94</w:t>
      </w:r>
      <w:r>
        <w:rPr>
          <w:noProof/>
        </w:rPr>
        <w:fldChar w:fldCharType="end"/>
      </w:r>
    </w:p>
    <w:p w14:paraId="56A745BD" w14:textId="21F77357"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_Toc169822941 \h </w:instrText>
      </w:r>
      <w:r>
        <w:rPr>
          <w:noProof/>
        </w:rPr>
      </w:r>
      <w:r>
        <w:rPr>
          <w:noProof/>
        </w:rPr>
        <w:fldChar w:fldCharType="separate"/>
      </w:r>
      <w:r>
        <w:rPr>
          <w:noProof/>
        </w:rPr>
        <w:t>94</w:t>
      </w:r>
      <w:r>
        <w:rPr>
          <w:noProof/>
        </w:rPr>
        <w:fldChar w:fldCharType="end"/>
      </w:r>
    </w:p>
    <w:p w14:paraId="6A2B522D" w14:textId="7730CB9E"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_Toc169822942 \h </w:instrText>
      </w:r>
      <w:r>
        <w:rPr>
          <w:noProof/>
        </w:rPr>
      </w:r>
      <w:r>
        <w:rPr>
          <w:noProof/>
        </w:rPr>
        <w:fldChar w:fldCharType="separate"/>
      </w:r>
      <w:r>
        <w:rPr>
          <w:noProof/>
        </w:rPr>
        <w:t>97</w:t>
      </w:r>
      <w:r>
        <w:rPr>
          <w:noProof/>
        </w:rPr>
        <w:fldChar w:fldCharType="end"/>
      </w:r>
    </w:p>
    <w:p w14:paraId="1AFC857B" w14:textId="134B4EC0"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_Toc169822943 \h </w:instrText>
      </w:r>
      <w:r>
        <w:rPr>
          <w:noProof/>
        </w:rPr>
      </w:r>
      <w:r>
        <w:rPr>
          <w:noProof/>
        </w:rPr>
        <w:fldChar w:fldCharType="separate"/>
      </w:r>
      <w:r>
        <w:rPr>
          <w:noProof/>
        </w:rPr>
        <w:t>97</w:t>
      </w:r>
      <w:r>
        <w:rPr>
          <w:noProof/>
        </w:rPr>
        <w:fldChar w:fldCharType="end"/>
      </w:r>
    </w:p>
    <w:p w14:paraId="64998032" w14:textId="45AE5DDB"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8.5.2.3.2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_Toc169822944 \h </w:instrText>
      </w:r>
      <w:r>
        <w:rPr>
          <w:noProof/>
        </w:rPr>
      </w:r>
      <w:r>
        <w:rPr>
          <w:noProof/>
        </w:rPr>
        <w:fldChar w:fldCharType="separate"/>
      </w:r>
      <w:r>
        <w:rPr>
          <w:noProof/>
        </w:rPr>
        <w:t>97</w:t>
      </w:r>
      <w:r>
        <w:rPr>
          <w:noProof/>
        </w:rPr>
        <w:fldChar w:fldCharType="end"/>
      </w:r>
    </w:p>
    <w:p w14:paraId="6FD7E710" w14:textId="4076CE19"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8.5.2.3.3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_Toc169822945 \h </w:instrText>
      </w:r>
      <w:r>
        <w:rPr>
          <w:noProof/>
        </w:rPr>
      </w:r>
      <w:r>
        <w:rPr>
          <w:noProof/>
        </w:rPr>
        <w:fldChar w:fldCharType="separate"/>
      </w:r>
      <w:r>
        <w:rPr>
          <w:noProof/>
        </w:rPr>
        <w:t>98</w:t>
      </w:r>
      <w:r>
        <w:rPr>
          <w:noProof/>
        </w:rPr>
        <w:fldChar w:fldCharType="end"/>
      </w:r>
    </w:p>
    <w:p w14:paraId="48C8360A" w14:textId="75A756D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8.5.2.3.4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_Toc169822946 \h </w:instrText>
      </w:r>
      <w:r>
        <w:rPr>
          <w:noProof/>
        </w:rPr>
      </w:r>
      <w:r>
        <w:rPr>
          <w:noProof/>
        </w:rPr>
        <w:fldChar w:fldCharType="separate"/>
      </w:r>
      <w:r>
        <w:rPr>
          <w:noProof/>
        </w:rPr>
        <w:t>100</w:t>
      </w:r>
      <w:r>
        <w:rPr>
          <w:noProof/>
        </w:rPr>
        <w:fldChar w:fldCharType="end"/>
      </w:r>
    </w:p>
    <w:p w14:paraId="43CE06C2" w14:textId="406E21D6"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8.5.2.3.5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_Toc169822947 \h </w:instrText>
      </w:r>
      <w:r>
        <w:rPr>
          <w:noProof/>
        </w:rPr>
      </w:r>
      <w:r>
        <w:rPr>
          <w:noProof/>
        </w:rPr>
        <w:fldChar w:fldCharType="separate"/>
      </w:r>
      <w:r>
        <w:rPr>
          <w:noProof/>
        </w:rPr>
        <w:t>100</w:t>
      </w:r>
      <w:r>
        <w:rPr>
          <w:noProof/>
        </w:rPr>
        <w:fldChar w:fldCharType="end"/>
      </w:r>
    </w:p>
    <w:p w14:paraId="51E6143F" w14:textId="7C2D4474"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_Toc169822948 \h </w:instrText>
      </w:r>
      <w:r>
        <w:rPr>
          <w:noProof/>
        </w:rPr>
      </w:r>
      <w:r>
        <w:rPr>
          <w:noProof/>
        </w:rPr>
        <w:fldChar w:fldCharType="separate"/>
      </w:r>
      <w:r>
        <w:rPr>
          <w:noProof/>
        </w:rPr>
        <w:t>101</w:t>
      </w:r>
      <w:r>
        <w:rPr>
          <w:noProof/>
        </w:rPr>
        <w:fldChar w:fldCharType="end"/>
      </w:r>
    </w:p>
    <w:p w14:paraId="02A39194" w14:textId="1A9A32B5"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_Toc169822949 \h </w:instrText>
      </w:r>
      <w:r>
        <w:rPr>
          <w:noProof/>
        </w:rPr>
      </w:r>
      <w:r>
        <w:rPr>
          <w:noProof/>
        </w:rPr>
        <w:fldChar w:fldCharType="separate"/>
      </w:r>
      <w:r>
        <w:rPr>
          <w:noProof/>
        </w:rPr>
        <w:t>101</w:t>
      </w:r>
      <w:r>
        <w:rPr>
          <w:noProof/>
        </w:rPr>
        <w:fldChar w:fldCharType="end"/>
      </w:r>
    </w:p>
    <w:p w14:paraId="58148254" w14:textId="0AC580A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_Toc169822950 \h </w:instrText>
      </w:r>
      <w:r>
        <w:rPr>
          <w:noProof/>
        </w:rPr>
      </w:r>
      <w:r>
        <w:rPr>
          <w:noProof/>
        </w:rPr>
        <w:fldChar w:fldCharType="separate"/>
      </w:r>
      <w:r>
        <w:rPr>
          <w:noProof/>
        </w:rPr>
        <w:t>101</w:t>
      </w:r>
      <w:r>
        <w:rPr>
          <w:noProof/>
        </w:rPr>
        <w:fldChar w:fldCharType="end"/>
      </w:r>
    </w:p>
    <w:p w14:paraId="25D8A6C3" w14:textId="2F12C6DE"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8.5.3.3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_Toc169822951 \h </w:instrText>
      </w:r>
      <w:r>
        <w:rPr>
          <w:noProof/>
        </w:rPr>
      </w:r>
      <w:r>
        <w:rPr>
          <w:noProof/>
        </w:rPr>
        <w:fldChar w:fldCharType="separate"/>
      </w:r>
      <w:r>
        <w:rPr>
          <w:noProof/>
        </w:rPr>
        <w:t>103</w:t>
      </w:r>
      <w:r>
        <w:rPr>
          <w:noProof/>
        </w:rPr>
        <w:fldChar w:fldCharType="end"/>
      </w:r>
    </w:p>
    <w:p w14:paraId="038253F2" w14:textId="5389095B"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8.5.3.4</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request</w:t>
      </w:r>
      <w:r>
        <w:rPr>
          <w:noProof/>
        </w:rPr>
        <w:tab/>
      </w:r>
      <w:r>
        <w:rPr>
          <w:noProof/>
        </w:rPr>
        <w:fldChar w:fldCharType="begin"/>
      </w:r>
      <w:r>
        <w:rPr>
          <w:noProof/>
        </w:rPr>
        <w:instrText xml:space="preserve"> PAGEREF _Toc169822952 \h </w:instrText>
      </w:r>
      <w:r>
        <w:rPr>
          <w:noProof/>
        </w:rPr>
      </w:r>
      <w:r>
        <w:rPr>
          <w:noProof/>
        </w:rPr>
        <w:fldChar w:fldCharType="separate"/>
      </w:r>
      <w:r>
        <w:rPr>
          <w:noProof/>
        </w:rPr>
        <w:t>104</w:t>
      </w:r>
      <w:r>
        <w:rPr>
          <w:noProof/>
        </w:rPr>
        <w:fldChar w:fldCharType="end"/>
      </w:r>
    </w:p>
    <w:p w14:paraId="39DB1ADE" w14:textId="7544B590"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8.5.3.5</w:t>
      </w:r>
      <w:r>
        <w:rPr>
          <w:rFonts w:asciiTheme="minorHAnsi" w:eastAsiaTheme="minorEastAsia" w:hAnsiTheme="minorHAnsi" w:cstheme="minorBidi"/>
          <w:noProof/>
          <w:kern w:val="2"/>
          <w:sz w:val="24"/>
          <w:szCs w:val="24"/>
          <w:lang w:eastAsia="en-GB"/>
          <w14:ligatures w14:val="standardContextual"/>
        </w:rPr>
        <w:tab/>
      </w:r>
      <w:r>
        <w:rPr>
          <w:noProof/>
        </w:rPr>
        <w:t>EAS discovery subscription response</w:t>
      </w:r>
      <w:r>
        <w:rPr>
          <w:noProof/>
        </w:rPr>
        <w:tab/>
      </w:r>
      <w:r>
        <w:rPr>
          <w:noProof/>
        </w:rPr>
        <w:fldChar w:fldCharType="begin"/>
      </w:r>
      <w:r>
        <w:rPr>
          <w:noProof/>
        </w:rPr>
        <w:instrText xml:space="preserve"> PAGEREF _Toc169822953 \h </w:instrText>
      </w:r>
      <w:r>
        <w:rPr>
          <w:noProof/>
        </w:rPr>
      </w:r>
      <w:r>
        <w:rPr>
          <w:noProof/>
        </w:rPr>
        <w:fldChar w:fldCharType="separate"/>
      </w:r>
      <w:r>
        <w:rPr>
          <w:noProof/>
        </w:rPr>
        <w:t>106</w:t>
      </w:r>
      <w:r>
        <w:rPr>
          <w:noProof/>
        </w:rPr>
        <w:fldChar w:fldCharType="end"/>
      </w:r>
    </w:p>
    <w:p w14:paraId="25A29A15" w14:textId="7DAC41E2"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8.5.3.6</w:t>
      </w:r>
      <w:r>
        <w:rPr>
          <w:rFonts w:asciiTheme="minorHAnsi" w:eastAsiaTheme="minorEastAsia" w:hAnsiTheme="minorHAnsi" w:cstheme="minorBidi"/>
          <w:noProof/>
          <w:kern w:val="2"/>
          <w:sz w:val="24"/>
          <w:szCs w:val="24"/>
          <w:lang w:eastAsia="en-GB"/>
          <w14:ligatures w14:val="standardContextual"/>
        </w:rPr>
        <w:tab/>
      </w:r>
      <w:r>
        <w:rPr>
          <w:noProof/>
        </w:rPr>
        <w:t>EAS discovery notification</w:t>
      </w:r>
      <w:r>
        <w:rPr>
          <w:noProof/>
        </w:rPr>
        <w:tab/>
      </w:r>
      <w:r>
        <w:rPr>
          <w:noProof/>
        </w:rPr>
        <w:fldChar w:fldCharType="begin"/>
      </w:r>
      <w:r>
        <w:rPr>
          <w:noProof/>
        </w:rPr>
        <w:instrText xml:space="preserve"> PAGEREF _Toc169822954 \h </w:instrText>
      </w:r>
      <w:r>
        <w:rPr>
          <w:noProof/>
        </w:rPr>
      </w:r>
      <w:r>
        <w:rPr>
          <w:noProof/>
        </w:rPr>
        <w:fldChar w:fldCharType="separate"/>
      </w:r>
      <w:r>
        <w:rPr>
          <w:noProof/>
        </w:rPr>
        <w:t>106</w:t>
      </w:r>
      <w:r>
        <w:rPr>
          <w:noProof/>
        </w:rPr>
        <w:fldChar w:fldCharType="end"/>
      </w:r>
    </w:p>
    <w:p w14:paraId="69FDCC87" w14:textId="16E6F83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8.5.3.7</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request</w:t>
      </w:r>
      <w:r>
        <w:rPr>
          <w:noProof/>
        </w:rPr>
        <w:tab/>
      </w:r>
      <w:r>
        <w:rPr>
          <w:noProof/>
        </w:rPr>
        <w:fldChar w:fldCharType="begin"/>
      </w:r>
      <w:r>
        <w:rPr>
          <w:noProof/>
        </w:rPr>
        <w:instrText xml:space="preserve"> PAGEREF _Toc169822955 \h </w:instrText>
      </w:r>
      <w:r>
        <w:rPr>
          <w:noProof/>
        </w:rPr>
      </w:r>
      <w:r>
        <w:rPr>
          <w:noProof/>
        </w:rPr>
        <w:fldChar w:fldCharType="separate"/>
      </w:r>
      <w:r>
        <w:rPr>
          <w:noProof/>
        </w:rPr>
        <w:t>107</w:t>
      </w:r>
      <w:r>
        <w:rPr>
          <w:noProof/>
        </w:rPr>
        <w:fldChar w:fldCharType="end"/>
      </w:r>
    </w:p>
    <w:p w14:paraId="489C3A06" w14:textId="4D1BB013"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8.5.3.8</w:t>
      </w:r>
      <w:r>
        <w:rPr>
          <w:rFonts w:asciiTheme="minorHAnsi" w:eastAsiaTheme="minorEastAsia" w:hAnsiTheme="minorHAnsi" w:cstheme="minorBidi"/>
          <w:noProof/>
          <w:kern w:val="2"/>
          <w:sz w:val="24"/>
          <w:szCs w:val="24"/>
          <w:lang w:eastAsia="en-GB"/>
          <w14:ligatures w14:val="standardContextual"/>
        </w:rPr>
        <w:tab/>
      </w:r>
      <w:r>
        <w:rPr>
          <w:noProof/>
        </w:rPr>
        <w:t>EAS discovery subscription update response</w:t>
      </w:r>
      <w:r>
        <w:rPr>
          <w:noProof/>
        </w:rPr>
        <w:tab/>
      </w:r>
      <w:r>
        <w:rPr>
          <w:noProof/>
        </w:rPr>
        <w:fldChar w:fldCharType="begin"/>
      </w:r>
      <w:r>
        <w:rPr>
          <w:noProof/>
        </w:rPr>
        <w:instrText xml:space="preserve"> PAGEREF _Toc169822956 \h </w:instrText>
      </w:r>
      <w:r>
        <w:rPr>
          <w:noProof/>
        </w:rPr>
      </w:r>
      <w:r>
        <w:rPr>
          <w:noProof/>
        </w:rPr>
        <w:fldChar w:fldCharType="separate"/>
      </w:r>
      <w:r>
        <w:rPr>
          <w:noProof/>
        </w:rPr>
        <w:t>107</w:t>
      </w:r>
      <w:r>
        <w:rPr>
          <w:noProof/>
        </w:rPr>
        <w:fldChar w:fldCharType="end"/>
      </w:r>
    </w:p>
    <w:p w14:paraId="2C6ACFFF" w14:textId="358CB71B"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8.5.3.9</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request</w:t>
      </w:r>
      <w:r>
        <w:rPr>
          <w:noProof/>
        </w:rPr>
        <w:tab/>
      </w:r>
      <w:r>
        <w:rPr>
          <w:noProof/>
        </w:rPr>
        <w:fldChar w:fldCharType="begin"/>
      </w:r>
      <w:r>
        <w:rPr>
          <w:noProof/>
        </w:rPr>
        <w:instrText xml:space="preserve"> PAGEREF _Toc169822957 \h </w:instrText>
      </w:r>
      <w:r>
        <w:rPr>
          <w:noProof/>
        </w:rPr>
      </w:r>
      <w:r>
        <w:rPr>
          <w:noProof/>
        </w:rPr>
        <w:fldChar w:fldCharType="separate"/>
      </w:r>
      <w:r>
        <w:rPr>
          <w:noProof/>
        </w:rPr>
        <w:t>107</w:t>
      </w:r>
      <w:r>
        <w:rPr>
          <w:noProof/>
        </w:rPr>
        <w:fldChar w:fldCharType="end"/>
      </w:r>
    </w:p>
    <w:p w14:paraId="18BA3EFC" w14:textId="79EAA98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8.5.3.10</w:t>
      </w:r>
      <w:r>
        <w:rPr>
          <w:rFonts w:asciiTheme="minorHAnsi" w:eastAsiaTheme="minorEastAsia" w:hAnsiTheme="minorHAnsi" w:cstheme="minorBidi"/>
          <w:noProof/>
          <w:kern w:val="2"/>
          <w:sz w:val="24"/>
          <w:szCs w:val="24"/>
          <w:lang w:eastAsia="en-GB"/>
          <w14:ligatures w14:val="standardContextual"/>
        </w:rPr>
        <w:tab/>
      </w:r>
      <w:r>
        <w:rPr>
          <w:noProof/>
        </w:rPr>
        <w:t>EAS discovery unsubscribe response</w:t>
      </w:r>
      <w:r>
        <w:rPr>
          <w:noProof/>
        </w:rPr>
        <w:tab/>
      </w:r>
      <w:r>
        <w:rPr>
          <w:noProof/>
        </w:rPr>
        <w:fldChar w:fldCharType="begin"/>
      </w:r>
      <w:r>
        <w:rPr>
          <w:noProof/>
        </w:rPr>
        <w:instrText xml:space="preserve"> PAGEREF _Toc169822958 \h </w:instrText>
      </w:r>
      <w:r>
        <w:rPr>
          <w:noProof/>
        </w:rPr>
      </w:r>
      <w:r>
        <w:rPr>
          <w:noProof/>
        </w:rPr>
        <w:fldChar w:fldCharType="separate"/>
      </w:r>
      <w:r>
        <w:rPr>
          <w:noProof/>
        </w:rPr>
        <w:t>107</w:t>
      </w:r>
      <w:r>
        <w:rPr>
          <w:noProof/>
        </w:rPr>
        <w:fldChar w:fldCharType="end"/>
      </w:r>
    </w:p>
    <w:p w14:paraId="3C0EF8C1" w14:textId="33EE7ABF"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_Toc169822959 \h </w:instrText>
      </w:r>
      <w:r>
        <w:rPr>
          <w:noProof/>
        </w:rPr>
      </w:r>
      <w:r>
        <w:rPr>
          <w:noProof/>
        </w:rPr>
        <w:fldChar w:fldCharType="separate"/>
      </w:r>
      <w:r>
        <w:rPr>
          <w:noProof/>
        </w:rPr>
        <w:t>108</w:t>
      </w:r>
      <w:r>
        <w:rPr>
          <w:noProof/>
        </w:rPr>
        <w:fldChar w:fldCharType="end"/>
      </w:r>
    </w:p>
    <w:p w14:paraId="2569C83A" w14:textId="01E4299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_Toc169822960 \h </w:instrText>
      </w:r>
      <w:r>
        <w:rPr>
          <w:noProof/>
        </w:rPr>
      </w:r>
      <w:r>
        <w:rPr>
          <w:noProof/>
        </w:rPr>
        <w:fldChar w:fldCharType="separate"/>
      </w:r>
      <w:r>
        <w:rPr>
          <w:noProof/>
        </w:rPr>
        <w:t>108</w:t>
      </w:r>
      <w:r>
        <w:rPr>
          <w:noProof/>
        </w:rPr>
        <w:fldChar w:fldCharType="end"/>
      </w:r>
    </w:p>
    <w:p w14:paraId="663310D1" w14:textId="30D7B82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Eees_EASDiscovery_Request operation</w:t>
      </w:r>
      <w:r>
        <w:rPr>
          <w:noProof/>
        </w:rPr>
        <w:tab/>
      </w:r>
      <w:r>
        <w:rPr>
          <w:noProof/>
        </w:rPr>
        <w:fldChar w:fldCharType="begin"/>
      </w:r>
      <w:r>
        <w:rPr>
          <w:noProof/>
        </w:rPr>
        <w:instrText xml:space="preserve"> PAGEREF _Toc169822961 \h </w:instrText>
      </w:r>
      <w:r>
        <w:rPr>
          <w:noProof/>
        </w:rPr>
      </w:r>
      <w:r>
        <w:rPr>
          <w:noProof/>
        </w:rPr>
        <w:fldChar w:fldCharType="separate"/>
      </w:r>
      <w:r>
        <w:rPr>
          <w:noProof/>
        </w:rPr>
        <w:t>108</w:t>
      </w:r>
      <w:r>
        <w:rPr>
          <w:noProof/>
        </w:rPr>
        <w:fldChar w:fldCharType="end"/>
      </w:r>
    </w:p>
    <w:p w14:paraId="50190129" w14:textId="2C07BED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Eees_EASDiscovery_Subscribe operation</w:t>
      </w:r>
      <w:r>
        <w:rPr>
          <w:noProof/>
        </w:rPr>
        <w:tab/>
      </w:r>
      <w:r>
        <w:rPr>
          <w:noProof/>
        </w:rPr>
        <w:fldChar w:fldCharType="begin"/>
      </w:r>
      <w:r>
        <w:rPr>
          <w:noProof/>
        </w:rPr>
        <w:instrText xml:space="preserve"> PAGEREF _Toc169822962 \h </w:instrText>
      </w:r>
      <w:r>
        <w:rPr>
          <w:noProof/>
        </w:rPr>
      </w:r>
      <w:r>
        <w:rPr>
          <w:noProof/>
        </w:rPr>
        <w:fldChar w:fldCharType="separate"/>
      </w:r>
      <w:r>
        <w:rPr>
          <w:noProof/>
        </w:rPr>
        <w:t>108</w:t>
      </w:r>
      <w:r>
        <w:rPr>
          <w:noProof/>
        </w:rPr>
        <w:fldChar w:fldCharType="end"/>
      </w:r>
    </w:p>
    <w:p w14:paraId="6A4E5690" w14:textId="30D54C8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Eees_EASDiscovery_Notify operation</w:t>
      </w:r>
      <w:r>
        <w:rPr>
          <w:noProof/>
        </w:rPr>
        <w:tab/>
      </w:r>
      <w:r>
        <w:rPr>
          <w:noProof/>
        </w:rPr>
        <w:fldChar w:fldCharType="begin"/>
      </w:r>
      <w:r>
        <w:rPr>
          <w:noProof/>
        </w:rPr>
        <w:instrText xml:space="preserve"> PAGEREF _Toc169822963 \h </w:instrText>
      </w:r>
      <w:r>
        <w:rPr>
          <w:noProof/>
        </w:rPr>
      </w:r>
      <w:r>
        <w:rPr>
          <w:noProof/>
        </w:rPr>
        <w:fldChar w:fldCharType="separate"/>
      </w:r>
      <w:r>
        <w:rPr>
          <w:noProof/>
        </w:rPr>
        <w:t>108</w:t>
      </w:r>
      <w:r>
        <w:rPr>
          <w:noProof/>
        </w:rPr>
        <w:fldChar w:fldCharType="end"/>
      </w:r>
    </w:p>
    <w:p w14:paraId="5A5BB5E4" w14:textId="7490CDBB"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8.5.4.5</w:t>
      </w:r>
      <w:r>
        <w:rPr>
          <w:rFonts w:asciiTheme="minorHAnsi" w:eastAsiaTheme="minorEastAsia" w:hAnsiTheme="minorHAnsi" w:cstheme="minorBidi"/>
          <w:noProof/>
          <w:kern w:val="2"/>
          <w:sz w:val="24"/>
          <w:szCs w:val="24"/>
          <w:lang w:eastAsia="en-GB"/>
          <w14:ligatures w14:val="standardContextual"/>
        </w:rPr>
        <w:tab/>
      </w:r>
      <w:r>
        <w:rPr>
          <w:noProof/>
        </w:rPr>
        <w:t>Eees_EASDiscovery_UpdateSubscription operation</w:t>
      </w:r>
      <w:r>
        <w:rPr>
          <w:noProof/>
        </w:rPr>
        <w:tab/>
      </w:r>
      <w:r>
        <w:rPr>
          <w:noProof/>
        </w:rPr>
        <w:fldChar w:fldCharType="begin"/>
      </w:r>
      <w:r>
        <w:rPr>
          <w:noProof/>
        </w:rPr>
        <w:instrText xml:space="preserve"> PAGEREF _Toc169822964 \h </w:instrText>
      </w:r>
      <w:r>
        <w:rPr>
          <w:noProof/>
        </w:rPr>
      </w:r>
      <w:r>
        <w:rPr>
          <w:noProof/>
        </w:rPr>
        <w:fldChar w:fldCharType="separate"/>
      </w:r>
      <w:r>
        <w:rPr>
          <w:noProof/>
        </w:rPr>
        <w:t>109</w:t>
      </w:r>
      <w:r>
        <w:rPr>
          <w:noProof/>
        </w:rPr>
        <w:fldChar w:fldCharType="end"/>
      </w:r>
    </w:p>
    <w:p w14:paraId="0B5DD508" w14:textId="663C0155"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8.5.4.6</w:t>
      </w:r>
      <w:r>
        <w:rPr>
          <w:rFonts w:asciiTheme="minorHAnsi" w:eastAsiaTheme="minorEastAsia" w:hAnsiTheme="minorHAnsi" w:cstheme="minorBidi"/>
          <w:noProof/>
          <w:kern w:val="2"/>
          <w:sz w:val="24"/>
          <w:szCs w:val="24"/>
          <w:lang w:eastAsia="en-GB"/>
          <w14:ligatures w14:val="standardContextual"/>
        </w:rPr>
        <w:tab/>
      </w:r>
      <w:r>
        <w:rPr>
          <w:noProof/>
        </w:rPr>
        <w:t>Eees_EASDiscovery_Unsubscribe operation</w:t>
      </w:r>
      <w:r>
        <w:rPr>
          <w:noProof/>
        </w:rPr>
        <w:tab/>
      </w:r>
      <w:r>
        <w:rPr>
          <w:noProof/>
        </w:rPr>
        <w:fldChar w:fldCharType="begin"/>
      </w:r>
      <w:r>
        <w:rPr>
          <w:noProof/>
        </w:rPr>
        <w:instrText xml:space="preserve"> PAGEREF _Toc169822965 \h </w:instrText>
      </w:r>
      <w:r>
        <w:rPr>
          <w:noProof/>
        </w:rPr>
      </w:r>
      <w:r>
        <w:rPr>
          <w:noProof/>
        </w:rPr>
        <w:fldChar w:fldCharType="separate"/>
      </w:r>
      <w:r>
        <w:rPr>
          <w:noProof/>
        </w:rPr>
        <w:t>109</w:t>
      </w:r>
      <w:r>
        <w:rPr>
          <w:noProof/>
        </w:rPr>
        <w:fldChar w:fldCharType="end"/>
      </w:r>
    </w:p>
    <w:p w14:paraId="29C24848" w14:textId="644B5C32"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EES capability exposure to EAS and EEC</w:t>
      </w:r>
      <w:r>
        <w:rPr>
          <w:noProof/>
        </w:rPr>
        <w:tab/>
      </w:r>
      <w:r>
        <w:rPr>
          <w:noProof/>
        </w:rPr>
        <w:fldChar w:fldCharType="begin"/>
      </w:r>
      <w:r>
        <w:rPr>
          <w:noProof/>
        </w:rPr>
        <w:instrText xml:space="preserve"> PAGEREF _Toc169822966 \h </w:instrText>
      </w:r>
      <w:r>
        <w:rPr>
          <w:noProof/>
        </w:rPr>
      </w:r>
      <w:r>
        <w:rPr>
          <w:noProof/>
        </w:rPr>
        <w:fldChar w:fldCharType="separate"/>
      </w:r>
      <w:r>
        <w:rPr>
          <w:noProof/>
        </w:rPr>
        <w:t>109</w:t>
      </w:r>
      <w:r>
        <w:rPr>
          <w:noProof/>
        </w:rPr>
        <w:fldChar w:fldCharType="end"/>
      </w:r>
    </w:p>
    <w:p w14:paraId="1D5BCAB9" w14:textId="4EE88CD7"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_Toc169822967 \h </w:instrText>
      </w:r>
      <w:r>
        <w:rPr>
          <w:noProof/>
        </w:rPr>
      </w:r>
      <w:r>
        <w:rPr>
          <w:noProof/>
        </w:rPr>
        <w:fldChar w:fldCharType="separate"/>
      </w:r>
      <w:r>
        <w:rPr>
          <w:noProof/>
        </w:rPr>
        <w:t>109</w:t>
      </w:r>
      <w:r>
        <w:rPr>
          <w:noProof/>
        </w:rPr>
        <w:fldChar w:fldCharType="end"/>
      </w:r>
    </w:p>
    <w:p w14:paraId="657CE981" w14:textId="0FDA33B5"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UE location API</w:t>
      </w:r>
      <w:r>
        <w:rPr>
          <w:noProof/>
        </w:rPr>
        <w:tab/>
      </w:r>
      <w:r>
        <w:rPr>
          <w:noProof/>
        </w:rPr>
        <w:fldChar w:fldCharType="begin"/>
      </w:r>
      <w:r>
        <w:rPr>
          <w:noProof/>
        </w:rPr>
        <w:instrText xml:space="preserve"> PAGEREF _Toc169822968 \h </w:instrText>
      </w:r>
      <w:r>
        <w:rPr>
          <w:noProof/>
        </w:rPr>
      </w:r>
      <w:r>
        <w:rPr>
          <w:noProof/>
        </w:rPr>
        <w:fldChar w:fldCharType="separate"/>
      </w:r>
      <w:r>
        <w:rPr>
          <w:noProof/>
        </w:rPr>
        <w:t>109</w:t>
      </w:r>
      <w:r>
        <w:rPr>
          <w:noProof/>
        </w:rPr>
        <w:fldChar w:fldCharType="end"/>
      </w:r>
    </w:p>
    <w:p w14:paraId="0416F2F4" w14:textId="34751839"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_Toc169822969 \h </w:instrText>
      </w:r>
      <w:r>
        <w:rPr>
          <w:noProof/>
        </w:rPr>
      </w:r>
      <w:r>
        <w:rPr>
          <w:noProof/>
        </w:rPr>
        <w:fldChar w:fldCharType="separate"/>
      </w:r>
      <w:r>
        <w:rPr>
          <w:noProof/>
        </w:rPr>
        <w:t>109</w:t>
      </w:r>
      <w:r>
        <w:rPr>
          <w:noProof/>
        </w:rPr>
        <w:fldChar w:fldCharType="end"/>
      </w:r>
    </w:p>
    <w:p w14:paraId="7F731C21" w14:textId="570A2D9A"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_Toc169822970 \h </w:instrText>
      </w:r>
      <w:r>
        <w:rPr>
          <w:noProof/>
        </w:rPr>
      </w:r>
      <w:r>
        <w:rPr>
          <w:noProof/>
        </w:rPr>
        <w:fldChar w:fldCharType="separate"/>
      </w:r>
      <w:r>
        <w:rPr>
          <w:noProof/>
        </w:rPr>
        <w:t>109</w:t>
      </w:r>
      <w:r>
        <w:rPr>
          <w:noProof/>
        </w:rPr>
        <w:fldChar w:fldCharType="end"/>
      </w:r>
    </w:p>
    <w:p w14:paraId="7E0B259B" w14:textId="1F633EB5"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_Toc169822971 \h </w:instrText>
      </w:r>
      <w:r>
        <w:rPr>
          <w:noProof/>
        </w:rPr>
      </w:r>
      <w:r>
        <w:rPr>
          <w:noProof/>
        </w:rPr>
        <w:fldChar w:fldCharType="separate"/>
      </w:r>
      <w:r>
        <w:rPr>
          <w:noProof/>
        </w:rPr>
        <w:t>109</w:t>
      </w:r>
      <w:r>
        <w:rPr>
          <w:noProof/>
        </w:rPr>
        <w:fldChar w:fldCharType="end"/>
      </w:r>
    </w:p>
    <w:p w14:paraId="0CAEA2D3" w14:textId="3903733F"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_Toc169822972 \h </w:instrText>
      </w:r>
      <w:r>
        <w:rPr>
          <w:noProof/>
        </w:rPr>
      </w:r>
      <w:r>
        <w:rPr>
          <w:noProof/>
        </w:rPr>
        <w:fldChar w:fldCharType="separate"/>
      </w:r>
      <w:r>
        <w:rPr>
          <w:noProof/>
        </w:rPr>
        <w:t>109</w:t>
      </w:r>
      <w:r>
        <w:rPr>
          <w:noProof/>
        </w:rPr>
        <w:fldChar w:fldCharType="end"/>
      </w:r>
    </w:p>
    <w:p w14:paraId="22A92157" w14:textId="6719F503"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_Toc169822973 \h </w:instrText>
      </w:r>
      <w:r>
        <w:rPr>
          <w:noProof/>
        </w:rPr>
      </w:r>
      <w:r>
        <w:rPr>
          <w:noProof/>
        </w:rPr>
        <w:fldChar w:fldCharType="separate"/>
      </w:r>
      <w:r>
        <w:rPr>
          <w:noProof/>
        </w:rPr>
        <w:t>110</w:t>
      </w:r>
      <w:r>
        <w:rPr>
          <w:noProof/>
        </w:rPr>
        <w:fldChar w:fldCharType="end"/>
      </w:r>
    </w:p>
    <w:p w14:paraId="4D70D248" w14:textId="5CF98541"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rPr>
        <w:t>8.6.2.2.3.1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_Toc169822974 \h </w:instrText>
      </w:r>
      <w:r>
        <w:rPr>
          <w:noProof/>
        </w:rPr>
      </w:r>
      <w:r>
        <w:rPr>
          <w:noProof/>
        </w:rPr>
        <w:fldChar w:fldCharType="separate"/>
      </w:r>
      <w:r>
        <w:rPr>
          <w:noProof/>
        </w:rPr>
        <w:t>110</w:t>
      </w:r>
      <w:r>
        <w:rPr>
          <w:noProof/>
        </w:rPr>
        <w:fldChar w:fldCharType="end"/>
      </w:r>
    </w:p>
    <w:p w14:paraId="7C3FFF86" w14:textId="7CB49B7E"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rPr>
        <w:t>8.6.2.2.3.2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_Toc169822975 \h </w:instrText>
      </w:r>
      <w:r>
        <w:rPr>
          <w:noProof/>
        </w:rPr>
      </w:r>
      <w:r>
        <w:rPr>
          <w:noProof/>
        </w:rPr>
        <w:fldChar w:fldCharType="separate"/>
      </w:r>
      <w:r>
        <w:rPr>
          <w:noProof/>
        </w:rPr>
        <w:t>110</w:t>
      </w:r>
      <w:r>
        <w:rPr>
          <w:noProof/>
        </w:rPr>
        <w:fldChar w:fldCharType="end"/>
      </w:r>
    </w:p>
    <w:p w14:paraId="3E3AC30C" w14:textId="5D7B12F1"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rPr>
        <w:t>8.6.2.2.3.3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_Toc169822976 \h </w:instrText>
      </w:r>
      <w:r>
        <w:rPr>
          <w:noProof/>
        </w:rPr>
      </w:r>
      <w:r>
        <w:rPr>
          <w:noProof/>
        </w:rPr>
        <w:fldChar w:fldCharType="separate"/>
      </w:r>
      <w:r>
        <w:rPr>
          <w:noProof/>
        </w:rPr>
        <w:t>111</w:t>
      </w:r>
      <w:r>
        <w:rPr>
          <w:noProof/>
        </w:rPr>
        <w:fldChar w:fldCharType="end"/>
      </w:r>
    </w:p>
    <w:p w14:paraId="6F597780" w14:textId="4BAB73A0"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rPr>
        <w:t>8.6.2.2.3.4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_Toc169822977 \h </w:instrText>
      </w:r>
      <w:r>
        <w:rPr>
          <w:noProof/>
        </w:rPr>
      </w:r>
      <w:r>
        <w:rPr>
          <w:noProof/>
        </w:rPr>
        <w:fldChar w:fldCharType="separate"/>
      </w:r>
      <w:r>
        <w:rPr>
          <w:noProof/>
        </w:rPr>
        <w:t>112</w:t>
      </w:r>
      <w:r>
        <w:rPr>
          <w:noProof/>
        </w:rPr>
        <w:fldChar w:fldCharType="end"/>
      </w:r>
    </w:p>
    <w:p w14:paraId="564A6907" w14:textId="136A28C0"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rPr>
        <w:t>8.6.2.2.3.5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_Toc169822978 \h </w:instrText>
      </w:r>
      <w:r>
        <w:rPr>
          <w:noProof/>
        </w:rPr>
      </w:r>
      <w:r>
        <w:rPr>
          <w:noProof/>
        </w:rPr>
        <w:fldChar w:fldCharType="separate"/>
      </w:r>
      <w:r>
        <w:rPr>
          <w:noProof/>
        </w:rPr>
        <w:t>113</w:t>
      </w:r>
      <w:r>
        <w:rPr>
          <w:noProof/>
        </w:rPr>
        <w:fldChar w:fldCharType="end"/>
      </w:r>
    </w:p>
    <w:p w14:paraId="7FAC115F" w14:textId="2E5D210E"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_Toc169822979 \h </w:instrText>
      </w:r>
      <w:r>
        <w:rPr>
          <w:noProof/>
        </w:rPr>
      </w:r>
      <w:r>
        <w:rPr>
          <w:noProof/>
        </w:rPr>
        <w:fldChar w:fldCharType="separate"/>
      </w:r>
      <w:r>
        <w:rPr>
          <w:noProof/>
        </w:rPr>
        <w:t>113</w:t>
      </w:r>
      <w:r>
        <w:rPr>
          <w:noProof/>
        </w:rPr>
        <w:fldChar w:fldCharType="end"/>
      </w:r>
    </w:p>
    <w:p w14:paraId="072375EE" w14:textId="4713C41A"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_Toc169822980 \h </w:instrText>
      </w:r>
      <w:r>
        <w:rPr>
          <w:noProof/>
        </w:rPr>
      </w:r>
      <w:r>
        <w:rPr>
          <w:noProof/>
        </w:rPr>
        <w:fldChar w:fldCharType="separate"/>
      </w:r>
      <w:r>
        <w:rPr>
          <w:noProof/>
        </w:rPr>
        <w:t>113</w:t>
      </w:r>
      <w:r>
        <w:rPr>
          <w:noProof/>
        </w:rPr>
        <w:fldChar w:fldCharType="end"/>
      </w:r>
    </w:p>
    <w:p w14:paraId="766FEE38" w14:textId="67FD6CD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8.6.2.3.2</w:t>
      </w:r>
      <w:r>
        <w:rPr>
          <w:rFonts w:asciiTheme="minorHAnsi" w:eastAsiaTheme="minorEastAsia" w:hAnsiTheme="minorHAnsi" w:cstheme="minorBidi"/>
          <w:noProof/>
          <w:kern w:val="2"/>
          <w:sz w:val="24"/>
          <w:szCs w:val="24"/>
          <w:lang w:eastAsia="en-GB"/>
          <w14:ligatures w14:val="standardContextual"/>
        </w:rPr>
        <w:tab/>
      </w:r>
      <w:r>
        <w:rPr>
          <w:noProof/>
        </w:rPr>
        <w:t>UE location request</w:t>
      </w:r>
      <w:r>
        <w:rPr>
          <w:noProof/>
        </w:rPr>
        <w:tab/>
      </w:r>
      <w:r>
        <w:rPr>
          <w:noProof/>
        </w:rPr>
        <w:fldChar w:fldCharType="begin"/>
      </w:r>
      <w:r>
        <w:rPr>
          <w:noProof/>
        </w:rPr>
        <w:instrText xml:space="preserve"> PAGEREF _Toc169822981 \h </w:instrText>
      </w:r>
      <w:r>
        <w:rPr>
          <w:noProof/>
        </w:rPr>
      </w:r>
      <w:r>
        <w:rPr>
          <w:noProof/>
        </w:rPr>
        <w:fldChar w:fldCharType="separate"/>
      </w:r>
      <w:r>
        <w:rPr>
          <w:noProof/>
        </w:rPr>
        <w:t>114</w:t>
      </w:r>
      <w:r>
        <w:rPr>
          <w:noProof/>
        </w:rPr>
        <w:fldChar w:fldCharType="end"/>
      </w:r>
    </w:p>
    <w:p w14:paraId="3F12D47A" w14:textId="35CF6DE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sidRPr="009E7542">
        <w:rPr>
          <w:noProof/>
          <w:lang w:val="fr-FR"/>
        </w:rPr>
        <w:t>8.6.2.3.3</w:t>
      </w:r>
      <w:r>
        <w:rPr>
          <w:rFonts w:asciiTheme="minorHAnsi" w:eastAsiaTheme="minorEastAsia" w:hAnsiTheme="minorHAnsi" w:cstheme="minorBidi"/>
          <w:noProof/>
          <w:kern w:val="2"/>
          <w:sz w:val="24"/>
          <w:szCs w:val="24"/>
          <w:lang w:eastAsia="en-GB"/>
          <w14:ligatures w14:val="standardContextual"/>
        </w:rPr>
        <w:tab/>
      </w:r>
      <w:r w:rsidRPr="009E7542">
        <w:rPr>
          <w:noProof/>
          <w:lang w:val="fr-FR"/>
        </w:rPr>
        <w:t>UE location response</w:t>
      </w:r>
      <w:r>
        <w:rPr>
          <w:noProof/>
        </w:rPr>
        <w:tab/>
      </w:r>
      <w:r>
        <w:rPr>
          <w:noProof/>
        </w:rPr>
        <w:fldChar w:fldCharType="begin"/>
      </w:r>
      <w:r>
        <w:rPr>
          <w:noProof/>
        </w:rPr>
        <w:instrText xml:space="preserve"> PAGEREF _Toc169822982 \h </w:instrText>
      </w:r>
      <w:r>
        <w:rPr>
          <w:noProof/>
        </w:rPr>
      </w:r>
      <w:r>
        <w:rPr>
          <w:noProof/>
        </w:rPr>
        <w:fldChar w:fldCharType="separate"/>
      </w:r>
      <w:r>
        <w:rPr>
          <w:noProof/>
        </w:rPr>
        <w:t>114</w:t>
      </w:r>
      <w:r>
        <w:rPr>
          <w:noProof/>
        </w:rPr>
        <w:fldChar w:fldCharType="end"/>
      </w:r>
    </w:p>
    <w:p w14:paraId="506E2928" w14:textId="12600971"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8.6.2.3.4</w:t>
      </w:r>
      <w:r>
        <w:rPr>
          <w:rFonts w:asciiTheme="minorHAnsi" w:eastAsiaTheme="minorEastAsia" w:hAnsiTheme="minorHAnsi" w:cstheme="minorBidi"/>
          <w:noProof/>
          <w:kern w:val="2"/>
          <w:sz w:val="24"/>
          <w:szCs w:val="24"/>
          <w:lang w:eastAsia="en-GB"/>
          <w14:ligatures w14:val="standardContextual"/>
        </w:rPr>
        <w:tab/>
      </w:r>
      <w:r>
        <w:rPr>
          <w:noProof/>
        </w:rPr>
        <w:t>UE location subscribe request</w:t>
      </w:r>
      <w:r>
        <w:rPr>
          <w:noProof/>
        </w:rPr>
        <w:tab/>
      </w:r>
      <w:r>
        <w:rPr>
          <w:noProof/>
        </w:rPr>
        <w:fldChar w:fldCharType="begin"/>
      </w:r>
      <w:r>
        <w:rPr>
          <w:noProof/>
        </w:rPr>
        <w:instrText xml:space="preserve"> PAGEREF _Toc169822983 \h </w:instrText>
      </w:r>
      <w:r>
        <w:rPr>
          <w:noProof/>
        </w:rPr>
      </w:r>
      <w:r>
        <w:rPr>
          <w:noProof/>
        </w:rPr>
        <w:fldChar w:fldCharType="separate"/>
      </w:r>
      <w:r>
        <w:rPr>
          <w:noProof/>
        </w:rPr>
        <w:t>114</w:t>
      </w:r>
      <w:r>
        <w:rPr>
          <w:noProof/>
        </w:rPr>
        <w:fldChar w:fldCharType="end"/>
      </w:r>
    </w:p>
    <w:p w14:paraId="2D2DBF65" w14:textId="1125B78C"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8.6.2.3.5</w:t>
      </w:r>
      <w:r>
        <w:rPr>
          <w:rFonts w:asciiTheme="minorHAnsi" w:eastAsiaTheme="minorEastAsia" w:hAnsiTheme="minorHAnsi" w:cstheme="minorBidi"/>
          <w:noProof/>
          <w:kern w:val="2"/>
          <w:sz w:val="24"/>
          <w:szCs w:val="24"/>
          <w:lang w:eastAsia="en-GB"/>
          <w14:ligatures w14:val="standardContextual"/>
        </w:rPr>
        <w:tab/>
      </w:r>
      <w:r>
        <w:rPr>
          <w:noProof/>
        </w:rPr>
        <w:t>UE location subscribe response</w:t>
      </w:r>
      <w:r>
        <w:rPr>
          <w:noProof/>
        </w:rPr>
        <w:tab/>
      </w:r>
      <w:r>
        <w:rPr>
          <w:noProof/>
        </w:rPr>
        <w:fldChar w:fldCharType="begin"/>
      </w:r>
      <w:r>
        <w:rPr>
          <w:noProof/>
        </w:rPr>
        <w:instrText xml:space="preserve"> PAGEREF _Toc169822984 \h </w:instrText>
      </w:r>
      <w:r>
        <w:rPr>
          <w:noProof/>
        </w:rPr>
      </w:r>
      <w:r>
        <w:rPr>
          <w:noProof/>
        </w:rPr>
        <w:fldChar w:fldCharType="separate"/>
      </w:r>
      <w:r>
        <w:rPr>
          <w:noProof/>
        </w:rPr>
        <w:t>114</w:t>
      </w:r>
      <w:r>
        <w:rPr>
          <w:noProof/>
        </w:rPr>
        <w:fldChar w:fldCharType="end"/>
      </w:r>
    </w:p>
    <w:p w14:paraId="4F1453B1" w14:textId="6C5CF3D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sidRPr="009E7542">
        <w:rPr>
          <w:noProof/>
          <w:lang w:val="fr-FR"/>
        </w:rPr>
        <w:t>8.6.2.3.6</w:t>
      </w:r>
      <w:r>
        <w:rPr>
          <w:rFonts w:asciiTheme="minorHAnsi" w:eastAsiaTheme="minorEastAsia" w:hAnsiTheme="minorHAnsi" w:cstheme="minorBidi"/>
          <w:noProof/>
          <w:kern w:val="2"/>
          <w:sz w:val="24"/>
          <w:szCs w:val="24"/>
          <w:lang w:eastAsia="en-GB"/>
          <w14:ligatures w14:val="standardContextual"/>
        </w:rPr>
        <w:tab/>
      </w:r>
      <w:r w:rsidRPr="009E7542">
        <w:rPr>
          <w:noProof/>
          <w:lang w:val="fr-FR"/>
        </w:rPr>
        <w:t>UE location notification</w:t>
      </w:r>
      <w:r>
        <w:rPr>
          <w:noProof/>
        </w:rPr>
        <w:tab/>
      </w:r>
      <w:r>
        <w:rPr>
          <w:noProof/>
        </w:rPr>
        <w:fldChar w:fldCharType="begin"/>
      </w:r>
      <w:r>
        <w:rPr>
          <w:noProof/>
        </w:rPr>
        <w:instrText xml:space="preserve"> PAGEREF _Toc169822985 \h </w:instrText>
      </w:r>
      <w:r>
        <w:rPr>
          <w:noProof/>
        </w:rPr>
      </w:r>
      <w:r>
        <w:rPr>
          <w:noProof/>
        </w:rPr>
        <w:fldChar w:fldCharType="separate"/>
      </w:r>
      <w:r>
        <w:rPr>
          <w:noProof/>
        </w:rPr>
        <w:t>115</w:t>
      </w:r>
      <w:r>
        <w:rPr>
          <w:noProof/>
        </w:rPr>
        <w:fldChar w:fldCharType="end"/>
      </w:r>
    </w:p>
    <w:p w14:paraId="59DB8A83" w14:textId="5EE9CCE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8.6.2.3.7</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request</w:t>
      </w:r>
      <w:r>
        <w:rPr>
          <w:noProof/>
        </w:rPr>
        <w:tab/>
      </w:r>
      <w:r>
        <w:rPr>
          <w:noProof/>
        </w:rPr>
        <w:fldChar w:fldCharType="begin"/>
      </w:r>
      <w:r>
        <w:rPr>
          <w:noProof/>
        </w:rPr>
        <w:instrText xml:space="preserve"> PAGEREF _Toc169822986 \h </w:instrText>
      </w:r>
      <w:r>
        <w:rPr>
          <w:noProof/>
        </w:rPr>
      </w:r>
      <w:r>
        <w:rPr>
          <w:noProof/>
        </w:rPr>
        <w:fldChar w:fldCharType="separate"/>
      </w:r>
      <w:r>
        <w:rPr>
          <w:noProof/>
        </w:rPr>
        <w:t>115</w:t>
      </w:r>
      <w:r>
        <w:rPr>
          <w:noProof/>
        </w:rPr>
        <w:fldChar w:fldCharType="end"/>
      </w:r>
    </w:p>
    <w:p w14:paraId="565D9BEE" w14:textId="7507162A"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8.6.2.3.8</w:t>
      </w:r>
      <w:r>
        <w:rPr>
          <w:rFonts w:asciiTheme="minorHAnsi" w:eastAsiaTheme="minorEastAsia" w:hAnsiTheme="minorHAnsi" w:cstheme="minorBidi"/>
          <w:noProof/>
          <w:kern w:val="2"/>
          <w:sz w:val="24"/>
          <w:szCs w:val="24"/>
          <w:lang w:eastAsia="en-GB"/>
          <w14:ligatures w14:val="standardContextual"/>
        </w:rPr>
        <w:tab/>
      </w:r>
      <w:r>
        <w:rPr>
          <w:noProof/>
        </w:rPr>
        <w:t>UE location subscription update response</w:t>
      </w:r>
      <w:r>
        <w:rPr>
          <w:noProof/>
        </w:rPr>
        <w:tab/>
      </w:r>
      <w:r>
        <w:rPr>
          <w:noProof/>
        </w:rPr>
        <w:fldChar w:fldCharType="begin"/>
      </w:r>
      <w:r>
        <w:rPr>
          <w:noProof/>
        </w:rPr>
        <w:instrText xml:space="preserve"> PAGEREF _Toc169822987 \h </w:instrText>
      </w:r>
      <w:r>
        <w:rPr>
          <w:noProof/>
        </w:rPr>
      </w:r>
      <w:r>
        <w:rPr>
          <w:noProof/>
        </w:rPr>
        <w:fldChar w:fldCharType="separate"/>
      </w:r>
      <w:r>
        <w:rPr>
          <w:noProof/>
        </w:rPr>
        <w:t>115</w:t>
      </w:r>
      <w:r>
        <w:rPr>
          <w:noProof/>
        </w:rPr>
        <w:fldChar w:fldCharType="end"/>
      </w:r>
    </w:p>
    <w:p w14:paraId="6033D938" w14:textId="36BA46DB"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8.6.2.3.9</w:t>
      </w:r>
      <w:r>
        <w:rPr>
          <w:rFonts w:asciiTheme="minorHAnsi" w:eastAsiaTheme="minorEastAsia" w:hAnsiTheme="minorHAnsi" w:cstheme="minorBidi"/>
          <w:noProof/>
          <w:kern w:val="2"/>
          <w:sz w:val="24"/>
          <w:szCs w:val="24"/>
          <w:lang w:eastAsia="en-GB"/>
          <w14:ligatures w14:val="standardContextual"/>
        </w:rPr>
        <w:tab/>
      </w:r>
      <w:r>
        <w:rPr>
          <w:noProof/>
        </w:rPr>
        <w:t>UE location unsubscribe request</w:t>
      </w:r>
      <w:r>
        <w:rPr>
          <w:noProof/>
        </w:rPr>
        <w:tab/>
      </w:r>
      <w:r>
        <w:rPr>
          <w:noProof/>
        </w:rPr>
        <w:fldChar w:fldCharType="begin"/>
      </w:r>
      <w:r>
        <w:rPr>
          <w:noProof/>
        </w:rPr>
        <w:instrText xml:space="preserve"> PAGEREF _Toc169822988 \h </w:instrText>
      </w:r>
      <w:r>
        <w:rPr>
          <w:noProof/>
        </w:rPr>
      </w:r>
      <w:r>
        <w:rPr>
          <w:noProof/>
        </w:rPr>
        <w:fldChar w:fldCharType="separate"/>
      </w:r>
      <w:r>
        <w:rPr>
          <w:noProof/>
        </w:rPr>
        <w:t>115</w:t>
      </w:r>
      <w:r>
        <w:rPr>
          <w:noProof/>
        </w:rPr>
        <w:fldChar w:fldCharType="end"/>
      </w:r>
    </w:p>
    <w:p w14:paraId="4021186E" w14:textId="70A3FA9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8.6.2.3.10</w:t>
      </w:r>
      <w:r>
        <w:rPr>
          <w:rFonts w:asciiTheme="minorHAnsi" w:eastAsiaTheme="minorEastAsia" w:hAnsiTheme="minorHAnsi" w:cstheme="minorBidi"/>
          <w:noProof/>
          <w:kern w:val="2"/>
          <w:sz w:val="24"/>
          <w:szCs w:val="24"/>
          <w:lang w:eastAsia="en-GB"/>
          <w14:ligatures w14:val="standardContextual"/>
        </w:rPr>
        <w:tab/>
      </w:r>
      <w:r>
        <w:rPr>
          <w:noProof/>
        </w:rPr>
        <w:t>UE location unsubscribe response</w:t>
      </w:r>
      <w:r>
        <w:rPr>
          <w:noProof/>
        </w:rPr>
        <w:tab/>
      </w:r>
      <w:r>
        <w:rPr>
          <w:noProof/>
        </w:rPr>
        <w:fldChar w:fldCharType="begin"/>
      </w:r>
      <w:r>
        <w:rPr>
          <w:noProof/>
        </w:rPr>
        <w:instrText xml:space="preserve"> PAGEREF _Toc169822989 \h </w:instrText>
      </w:r>
      <w:r>
        <w:rPr>
          <w:noProof/>
        </w:rPr>
      </w:r>
      <w:r>
        <w:rPr>
          <w:noProof/>
        </w:rPr>
        <w:fldChar w:fldCharType="separate"/>
      </w:r>
      <w:r>
        <w:rPr>
          <w:noProof/>
        </w:rPr>
        <w:t>116</w:t>
      </w:r>
      <w:r>
        <w:rPr>
          <w:noProof/>
        </w:rPr>
        <w:fldChar w:fldCharType="end"/>
      </w:r>
    </w:p>
    <w:p w14:paraId="50B2FAB1" w14:textId="43577C6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_Toc169822990 \h </w:instrText>
      </w:r>
      <w:r>
        <w:rPr>
          <w:noProof/>
        </w:rPr>
      </w:r>
      <w:r>
        <w:rPr>
          <w:noProof/>
        </w:rPr>
        <w:fldChar w:fldCharType="separate"/>
      </w:r>
      <w:r>
        <w:rPr>
          <w:noProof/>
        </w:rPr>
        <w:t>116</w:t>
      </w:r>
      <w:r>
        <w:rPr>
          <w:noProof/>
        </w:rPr>
        <w:fldChar w:fldCharType="end"/>
      </w:r>
    </w:p>
    <w:p w14:paraId="7D48441F" w14:textId="7CC7907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_Toc169822991 \h </w:instrText>
      </w:r>
      <w:r>
        <w:rPr>
          <w:noProof/>
        </w:rPr>
      </w:r>
      <w:r>
        <w:rPr>
          <w:noProof/>
        </w:rPr>
        <w:fldChar w:fldCharType="separate"/>
      </w:r>
      <w:r>
        <w:rPr>
          <w:noProof/>
        </w:rPr>
        <w:t>116</w:t>
      </w:r>
      <w:r>
        <w:rPr>
          <w:noProof/>
        </w:rPr>
        <w:fldChar w:fldCharType="end"/>
      </w:r>
    </w:p>
    <w:p w14:paraId="586A41B6" w14:textId="6C9D52FA"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8.6.2.4.2</w:t>
      </w:r>
      <w:r>
        <w:rPr>
          <w:rFonts w:asciiTheme="minorHAnsi" w:eastAsiaTheme="minorEastAsia" w:hAnsiTheme="minorHAnsi" w:cstheme="minorBidi"/>
          <w:noProof/>
          <w:kern w:val="2"/>
          <w:sz w:val="24"/>
          <w:szCs w:val="24"/>
          <w:lang w:eastAsia="en-GB"/>
          <w14:ligatures w14:val="standardContextual"/>
        </w:rPr>
        <w:tab/>
      </w:r>
      <w:r>
        <w:rPr>
          <w:noProof/>
        </w:rPr>
        <w:t>Eees_UELocation_Get operation</w:t>
      </w:r>
      <w:r>
        <w:rPr>
          <w:noProof/>
        </w:rPr>
        <w:tab/>
      </w:r>
      <w:r>
        <w:rPr>
          <w:noProof/>
        </w:rPr>
        <w:fldChar w:fldCharType="begin"/>
      </w:r>
      <w:r>
        <w:rPr>
          <w:noProof/>
        </w:rPr>
        <w:instrText xml:space="preserve"> PAGEREF _Toc169822992 \h </w:instrText>
      </w:r>
      <w:r>
        <w:rPr>
          <w:noProof/>
        </w:rPr>
      </w:r>
      <w:r>
        <w:rPr>
          <w:noProof/>
        </w:rPr>
        <w:fldChar w:fldCharType="separate"/>
      </w:r>
      <w:r>
        <w:rPr>
          <w:noProof/>
        </w:rPr>
        <w:t>116</w:t>
      </w:r>
      <w:r>
        <w:rPr>
          <w:noProof/>
        </w:rPr>
        <w:fldChar w:fldCharType="end"/>
      </w:r>
    </w:p>
    <w:p w14:paraId="7F67C50B" w14:textId="757C767A"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8.6.2.4.3</w:t>
      </w:r>
      <w:r>
        <w:rPr>
          <w:rFonts w:asciiTheme="minorHAnsi" w:eastAsiaTheme="minorEastAsia" w:hAnsiTheme="minorHAnsi" w:cstheme="minorBidi"/>
          <w:noProof/>
          <w:kern w:val="2"/>
          <w:sz w:val="24"/>
          <w:szCs w:val="24"/>
          <w:lang w:eastAsia="en-GB"/>
          <w14:ligatures w14:val="standardContextual"/>
        </w:rPr>
        <w:tab/>
      </w:r>
      <w:r>
        <w:rPr>
          <w:noProof/>
        </w:rPr>
        <w:t>Eees_UELocation_Subscribe operation</w:t>
      </w:r>
      <w:r>
        <w:rPr>
          <w:noProof/>
        </w:rPr>
        <w:tab/>
      </w:r>
      <w:r>
        <w:rPr>
          <w:noProof/>
        </w:rPr>
        <w:fldChar w:fldCharType="begin"/>
      </w:r>
      <w:r>
        <w:rPr>
          <w:noProof/>
        </w:rPr>
        <w:instrText xml:space="preserve"> PAGEREF _Toc169822993 \h </w:instrText>
      </w:r>
      <w:r>
        <w:rPr>
          <w:noProof/>
        </w:rPr>
      </w:r>
      <w:r>
        <w:rPr>
          <w:noProof/>
        </w:rPr>
        <w:fldChar w:fldCharType="separate"/>
      </w:r>
      <w:r>
        <w:rPr>
          <w:noProof/>
        </w:rPr>
        <w:t>116</w:t>
      </w:r>
      <w:r>
        <w:rPr>
          <w:noProof/>
        </w:rPr>
        <w:fldChar w:fldCharType="end"/>
      </w:r>
    </w:p>
    <w:p w14:paraId="4AFF46B5" w14:textId="461F1311"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8.6.2.4.4</w:t>
      </w:r>
      <w:r>
        <w:rPr>
          <w:rFonts w:asciiTheme="minorHAnsi" w:eastAsiaTheme="minorEastAsia" w:hAnsiTheme="minorHAnsi" w:cstheme="minorBidi"/>
          <w:noProof/>
          <w:kern w:val="2"/>
          <w:sz w:val="24"/>
          <w:szCs w:val="24"/>
          <w:lang w:eastAsia="en-GB"/>
          <w14:ligatures w14:val="standardContextual"/>
        </w:rPr>
        <w:tab/>
      </w:r>
      <w:r>
        <w:rPr>
          <w:noProof/>
        </w:rPr>
        <w:t>Eees_UELocation_Notify operation</w:t>
      </w:r>
      <w:r>
        <w:rPr>
          <w:noProof/>
        </w:rPr>
        <w:tab/>
      </w:r>
      <w:r>
        <w:rPr>
          <w:noProof/>
        </w:rPr>
        <w:fldChar w:fldCharType="begin"/>
      </w:r>
      <w:r>
        <w:rPr>
          <w:noProof/>
        </w:rPr>
        <w:instrText xml:space="preserve"> PAGEREF _Toc169822994 \h </w:instrText>
      </w:r>
      <w:r>
        <w:rPr>
          <w:noProof/>
        </w:rPr>
      </w:r>
      <w:r>
        <w:rPr>
          <w:noProof/>
        </w:rPr>
        <w:fldChar w:fldCharType="separate"/>
      </w:r>
      <w:r>
        <w:rPr>
          <w:noProof/>
        </w:rPr>
        <w:t>116</w:t>
      </w:r>
      <w:r>
        <w:rPr>
          <w:noProof/>
        </w:rPr>
        <w:fldChar w:fldCharType="end"/>
      </w:r>
    </w:p>
    <w:p w14:paraId="3E487694" w14:textId="5B1E999B"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8.6.2.4.5</w:t>
      </w:r>
      <w:r>
        <w:rPr>
          <w:rFonts w:asciiTheme="minorHAnsi" w:eastAsiaTheme="minorEastAsia" w:hAnsiTheme="minorHAnsi" w:cstheme="minorBidi"/>
          <w:noProof/>
          <w:kern w:val="2"/>
          <w:sz w:val="24"/>
          <w:szCs w:val="24"/>
          <w:lang w:eastAsia="en-GB"/>
          <w14:ligatures w14:val="standardContextual"/>
        </w:rPr>
        <w:tab/>
      </w:r>
      <w:r>
        <w:rPr>
          <w:noProof/>
        </w:rPr>
        <w:t>Eees_UELocation_UpdateSubscription operation</w:t>
      </w:r>
      <w:r>
        <w:rPr>
          <w:noProof/>
        </w:rPr>
        <w:tab/>
      </w:r>
      <w:r>
        <w:rPr>
          <w:noProof/>
        </w:rPr>
        <w:fldChar w:fldCharType="begin"/>
      </w:r>
      <w:r>
        <w:rPr>
          <w:noProof/>
        </w:rPr>
        <w:instrText xml:space="preserve"> PAGEREF _Toc169822995 \h </w:instrText>
      </w:r>
      <w:r>
        <w:rPr>
          <w:noProof/>
        </w:rPr>
      </w:r>
      <w:r>
        <w:rPr>
          <w:noProof/>
        </w:rPr>
        <w:fldChar w:fldCharType="separate"/>
      </w:r>
      <w:r>
        <w:rPr>
          <w:noProof/>
        </w:rPr>
        <w:t>117</w:t>
      </w:r>
      <w:r>
        <w:rPr>
          <w:noProof/>
        </w:rPr>
        <w:fldChar w:fldCharType="end"/>
      </w:r>
    </w:p>
    <w:p w14:paraId="7CF9EA06" w14:textId="2AF237A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8.6.2.4.6</w:t>
      </w:r>
      <w:r>
        <w:rPr>
          <w:rFonts w:asciiTheme="minorHAnsi" w:eastAsiaTheme="minorEastAsia" w:hAnsiTheme="minorHAnsi" w:cstheme="minorBidi"/>
          <w:noProof/>
          <w:kern w:val="2"/>
          <w:sz w:val="24"/>
          <w:szCs w:val="24"/>
          <w:lang w:eastAsia="en-GB"/>
          <w14:ligatures w14:val="standardContextual"/>
        </w:rPr>
        <w:tab/>
      </w:r>
      <w:r>
        <w:rPr>
          <w:noProof/>
        </w:rPr>
        <w:t>Eees_UELocation_Unsubscribe operation</w:t>
      </w:r>
      <w:r>
        <w:rPr>
          <w:noProof/>
        </w:rPr>
        <w:tab/>
      </w:r>
      <w:r>
        <w:rPr>
          <w:noProof/>
        </w:rPr>
        <w:fldChar w:fldCharType="begin"/>
      </w:r>
      <w:r>
        <w:rPr>
          <w:noProof/>
        </w:rPr>
        <w:instrText xml:space="preserve"> PAGEREF _Toc169822996 \h </w:instrText>
      </w:r>
      <w:r>
        <w:rPr>
          <w:noProof/>
        </w:rPr>
      </w:r>
      <w:r>
        <w:rPr>
          <w:noProof/>
        </w:rPr>
        <w:fldChar w:fldCharType="separate"/>
      </w:r>
      <w:r>
        <w:rPr>
          <w:noProof/>
        </w:rPr>
        <w:t>117</w:t>
      </w:r>
      <w:r>
        <w:rPr>
          <w:noProof/>
        </w:rPr>
        <w:fldChar w:fldCharType="end"/>
      </w:r>
    </w:p>
    <w:p w14:paraId="1A93D55A" w14:textId="2667E06F"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8.6.3</w:t>
      </w:r>
      <w:r>
        <w:rPr>
          <w:rFonts w:asciiTheme="minorHAnsi" w:eastAsiaTheme="minorEastAsia" w:hAnsiTheme="minorHAnsi" w:cstheme="minorBidi"/>
          <w:noProof/>
          <w:kern w:val="2"/>
          <w:sz w:val="24"/>
          <w:szCs w:val="24"/>
          <w:lang w:eastAsia="en-GB"/>
          <w14:ligatures w14:val="standardContextual"/>
        </w:rPr>
        <w:tab/>
      </w:r>
      <w:r>
        <w:rPr>
          <w:noProof/>
        </w:rPr>
        <w:t>ACR management events</w:t>
      </w:r>
      <w:r>
        <w:rPr>
          <w:noProof/>
        </w:rPr>
        <w:tab/>
      </w:r>
      <w:r>
        <w:rPr>
          <w:noProof/>
        </w:rPr>
        <w:fldChar w:fldCharType="begin"/>
      </w:r>
      <w:r>
        <w:rPr>
          <w:noProof/>
        </w:rPr>
        <w:instrText xml:space="preserve"> PAGEREF _Toc169822997 \h </w:instrText>
      </w:r>
      <w:r>
        <w:rPr>
          <w:noProof/>
        </w:rPr>
      </w:r>
      <w:r>
        <w:rPr>
          <w:noProof/>
        </w:rPr>
        <w:fldChar w:fldCharType="separate"/>
      </w:r>
      <w:r>
        <w:rPr>
          <w:noProof/>
        </w:rPr>
        <w:t>117</w:t>
      </w:r>
      <w:r>
        <w:rPr>
          <w:noProof/>
        </w:rPr>
        <w:fldChar w:fldCharType="end"/>
      </w:r>
    </w:p>
    <w:p w14:paraId="346CAA33" w14:textId="051229AF"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_Toc169822998 \h </w:instrText>
      </w:r>
      <w:r>
        <w:rPr>
          <w:noProof/>
        </w:rPr>
      </w:r>
      <w:r>
        <w:rPr>
          <w:noProof/>
        </w:rPr>
        <w:fldChar w:fldCharType="separate"/>
      </w:r>
      <w:r>
        <w:rPr>
          <w:noProof/>
        </w:rPr>
        <w:t>117</w:t>
      </w:r>
      <w:r>
        <w:rPr>
          <w:noProof/>
        </w:rPr>
        <w:fldChar w:fldCharType="end"/>
      </w:r>
    </w:p>
    <w:p w14:paraId="47CA2B76" w14:textId="3C3479AF"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_Toc169822999 \h </w:instrText>
      </w:r>
      <w:r>
        <w:rPr>
          <w:noProof/>
        </w:rPr>
      </w:r>
      <w:r>
        <w:rPr>
          <w:noProof/>
        </w:rPr>
        <w:fldChar w:fldCharType="separate"/>
      </w:r>
      <w:r>
        <w:rPr>
          <w:noProof/>
        </w:rPr>
        <w:t>118</w:t>
      </w:r>
      <w:r>
        <w:rPr>
          <w:noProof/>
        </w:rPr>
        <w:fldChar w:fldCharType="end"/>
      </w:r>
    </w:p>
    <w:p w14:paraId="31F22BE7" w14:textId="0716E31B"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8.6.3.2.1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_Toc169823000 \h </w:instrText>
      </w:r>
      <w:r>
        <w:rPr>
          <w:noProof/>
        </w:rPr>
      </w:r>
      <w:r>
        <w:rPr>
          <w:noProof/>
        </w:rPr>
        <w:fldChar w:fldCharType="separate"/>
      </w:r>
      <w:r>
        <w:rPr>
          <w:noProof/>
        </w:rPr>
        <w:t>118</w:t>
      </w:r>
      <w:r>
        <w:rPr>
          <w:noProof/>
        </w:rPr>
        <w:fldChar w:fldCharType="end"/>
      </w:r>
    </w:p>
    <w:p w14:paraId="328B152F" w14:textId="48D75126"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8.6.3.2.2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_Toc169823001 \h </w:instrText>
      </w:r>
      <w:r>
        <w:rPr>
          <w:noProof/>
        </w:rPr>
      </w:r>
      <w:r>
        <w:rPr>
          <w:noProof/>
        </w:rPr>
        <w:fldChar w:fldCharType="separate"/>
      </w:r>
      <w:r>
        <w:rPr>
          <w:noProof/>
        </w:rPr>
        <w:t>118</w:t>
      </w:r>
      <w:r>
        <w:rPr>
          <w:noProof/>
        </w:rPr>
        <w:fldChar w:fldCharType="end"/>
      </w:r>
    </w:p>
    <w:p w14:paraId="1CB884DE" w14:textId="2789F227"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8.6.3.2.3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_Toc169823002 \h </w:instrText>
      </w:r>
      <w:r>
        <w:rPr>
          <w:noProof/>
        </w:rPr>
      </w:r>
      <w:r>
        <w:rPr>
          <w:noProof/>
        </w:rPr>
        <w:fldChar w:fldCharType="separate"/>
      </w:r>
      <w:r>
        <w:rPr>
          <w:noProof/>
        </w:rPr>
        <w:t>119</w:t>
      </w:r>
      <w:r>
        <w:rPr>
          <w:noProof/>
        </w:rPr>
        <w:fldChar w:fldCharType="end"/>
      </w:r>
    </w:p>
    <w:p w14:paraId="6DCDF57D" w14:textId="2E2E9D0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8.6.3.2.4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_Toc169823003 \h </w:instrText>
      </w:r>
      <w:r>
        <w:rPr>
          <w:noProof/>
        </w:rPr>
      </w:r>
      <w:r>
        <w:rPr>
          <w:noProof/>
        </w:rPr>
        <w:fldChar w:fldCharType="separate"/>
      </w:r>
      <w:r>
        <w:rPr>
          <w:noProof/>
        </w:rPr>
        <w:t>121</w:t>
      </w:r>
      <w:r>
        <w:rPr>
          <w:noProof/>
        </w:rPr>
        <w:fldChar w:fldCharType="end"/>
      </w:r>
    </w:p>
    <w:p w14:paraId="114FA922" w14:textId="52C1807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8.6.3.2.5</w:t>
      </w:r>
      <w:r>
        <w:rPr>
          <w:rFonts w:asciiTheme="minorHAnsi" w:eastAsiaTheme="minorEastAsia" w:hAnsiTheme="minorHAnsi" w:cstheme="minorBidi"/>
          <w:noProof/>
          <w:kern w:val="2"/>
          <w:sz w:val="24"/>
          <w:szCs w:val="24"/>
          <w:lang w:eastAsia="en-GB"/>
          <w14:ligatures w14:val="standardContextual"/>
        </w:rPr>
        <w:tab/>
      </w:r>
      <w:r>
        <w:rPr>
          <w:noProof/>
        </w:rPr>
        <w:t>Uns</w:t>
      </w:r>
      <w:r>
        <w:rPr>
          <w:noProof/>
          <w:lang w:eastAsia="ko-KR"/>
        </w:rPr>
        <w:t>ubscribe</w:t>
      </w:r>
      <w:r>
        <w:rPr>
          <w:noProof/>
        </w:rPr>
        <w:tab/>
      </w:r>
      <w:r>
        <w:rPr>
          <w:noProof/>
        </w:rPr>
        <w:fldChar w:fldCharType="begin"/>
      </w:r>
      <w:r>
        <w:rPr>
          <w:noProof/>
        </w:rPr>
        <w:instrText xml:space="preserve"> PAGEREF _Toc169823004 \h </w:instrText>
      </w:r>
      <w:r>
        <w:rPr>
          <w:noProof/>
        </w:rPr>
      </w:r>
      <w:r>
        <w:rPr>
          <w:noProof/>
        </w:rPr>
        <w:fldChar w:fldCharType="separate"/>
      </w:r>
      <w:r>
        <w:rPr>
          <w:noProof/>
        </w:rPr>
        <w:t>122</w:t>
      </w:r>
      <w:r>
        <w:rPr>
          <w:noProof/>
        </w:rPr>
        <w:fldChar w:fldCharType="end"/>
      </w:r>
    </w:p>
    <w:p w14:paraId="38184668" w14:textId="4A33F643"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_Toc169823005 \h </w:instrText>
      </w:r>
      <w:r>
        <w:rPr>
          <w:noProof/>
        </w:rPr>
      </w:r>
      <w:r>
        <w:rPr>
          <w:noProof/>
        </w:rPr>
        <w:fldChar w:fldCharType="separate"/>
      </w:r>
      <w:r>
        <w:rPr>
          <w:noProof/>
        </w:rPr>
        <w:t>123</w:t>
      </w:r>
      <w:r>
        <w:rPr>
          <w:noProof/>
        </w:rPr>
        <w:fldChar w:fldCharType="end"/>
      </w:r>
    </w:p>
    <w:p w14:paraId="1651E172" w14:textId="2DAAE783"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_Toc169823006 \h </w:instrText>
      </w:r>
      <w:r>
        <w:rPr>
          <w:noProof/>
        </w:rPr>
      </w:r>
      <w:r>
        <w:rPr>
          <w:noProof/>
        </w:rPr>
        <w:fldChar w:fldCharType="separate"/>
      </w:r>
      <w:r>
        <w:rPr>
          <w:noProof/>
        </w:rPr>
        <w:t>123</w:t>
      </w:r>
      <w:r>
        <w:rPr>
          <w:noProof/>
        </w:rPr>
        <w:fldChar w:fldCharType="end"/>
      </w:r>
    </w:p>
    <w:p w14:paraId="5E4287D6" w14:textId="00B9EB11"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8.6.3.3.2</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request</w:t>
      </w:r>
      <w:r>
        <w:rPr>
          <w:noProof/>
        </w:rPr>
        <w:tab/>
      </w:r>
      <w:r>
        <w:rPr>
          <w:noProof/>
        </w:rPr>
        <w:fldChar w:fldCharType="begin"/>
      </w:r>
      <w:r>
        <w:rPr>
          <w:noProof/>
        </w:rPr>
        <w:instrText xml:space="preserve"> PAGEREF _Toc169823007 \h </w:instrText>
      </w:r>
      <w:r>
        <w:rPr>
          <w:noProof/>
        </w:rPr>
      </w:r>
      <w:r>
        <w:rPr>
          <w:noProof/>
        </w:rPr>
        <w:fldChar w:fldCharType="separate"/>
      </w:r>
      <w:r>
        <w:rPr>
          <w:noProof/>
        </w:rPr>
        <w:t>123</w:t>
      </w:r>
      <w:r>
        <w:rPr>
          <w:noProof/>
        </w:rPr>
        <w:fldChar w:fldCharType="end"/>
      </w:r>
    </w:p>
    <w:p w14:paraId="39620A23" w14:textId="4660C5F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8.6.3.3.3</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subscribe response</w:t>
      </w:r>
      <w:r>
        <w:rPr>
          <w:noProof/>
        </w:rPr>
        <w:tab/>
      </w:r>
      <w:r>
        <w:rPr>
          <w:noProof/>
        </w:rPr>
        <w:fldChar w:fldCharType="begin"/>
      </w:r>
      <w:r>
        <w:rPr>
          <w:noProof/>
        </w:rPr>
        <w:instrText xml:space="preserve"> PAGEREF _Toc169823008 \h </w:instrText>
      </w:r>
      <w:r>
        <w:rPr>
          <w:noProof/>
        </w:rPr>
      </w:r>
      <w:r>
        <w:rPr>
          <w:noProof/>
        </w:rPr>
        <w:fldChar w:fldCharType="separate"/>
      </w:r>
      <w:r>
        <w:rPr>
          <w:noProof/>
        </w:rPr>
        <w:t>124</w:t>
      </w:r>
      <w:r>
        <w:rPr>
          <w:noProof/>
        </w:rPr>
        <w:fldChar w:fldCharType="end"/>
      </w:r>
    </w:p>
    <w:p w14:paraId="012BC20D" w14:textId="0FA326EF"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8.6.3.3.4</w:t>
      </w:r>
      <w:r>
        <w:rPr>
          <w:rFonts w:asciiTheme="minorHAnsi" w:eastAsiaTheme="minorEastAsia" w:hAnsiTheme="minorHAnsi" w:cstheme="minorBidi"/>
          <w:noProof/>
          <w:kern w:val="2"/>
          <w:sz w:val="24"/>
          <w:szCs w:val="24"/>
          <w:lang w:eastAsia="en-GB"/>
          <w14:ligatures w14:val="standardContextual"/>
        </w:rPr>
        <w:tab/>
      </w:r>
      <w:r>
        <w:rPr>
          <w:noProof/>
        </w:rPr>
        <w:t>ACR management event notification</w:t>
      </w:r>
      <w:r>
        <w:rPr>
          <w:noProof/>
        </w:rPr>
        <w:tab/>
      </w:r>
      <w:r>
        <w:rPr>
          <w:noProof/>
        </w:rPr>
        <w:fldChar w:fldCharType="begin"/>
      </w:r>
      <w:r>
        <w:rPr>
          <w:noProof/>
        </w:rPr>
        <w:instrText xml:space="preserve"> PAGEREF _Toc169823009 \h </w:instrText>
      </w:r>
      <w:r>
        <w:rPr>
          <w:noProof/>
        </w:rPr>
      </w:r>
      <w:r>
        <w:rPr>
          <w:noProof/>
        </w:rPr>
        <w:fldChar w:fldCharType="separate"/>
      </w:r>
      <w:r>
        <w:rPr>
          <w:noProof/>
        </w:rPr>
        <w:t>125</w:t>
      </w:r>
      <w:r>
        <w:rPr>
          <w:noProof/>
        </w:rPr>
        <w:fldChar w:fldCharType="end"/>
      </w:r>
    </w:p>
    <w:p w14:paraId="06C01E54" w14:textId="566E78A6"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8.6.3.3.5</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request</w:t>
      </w:r>
      <w:r>
        <w:rPr>
          <w:noProof/>
        </w:rPr>
        <w:tab/>
      </w:r>
      <w:r>
        <w:rPr>
          <w:noProof/>
        </w:rPr>
        <w:fldChar w:fldCharType="begin"/>
      </w:r>
      <w:r>
        <w:rPr>
          <w:noProof/>
        </w:rPr>
        <w:instrText xml:space="preserve"> PAGEREF _Toc169823010 \h </w:instrText>
      </w:r>
      <w:r>
        <w:rPr>
          <w:noProof/>
        </w:rPr>
      </w:r>
      <w:r>
        <w:rPr>
          <w:noProof/>
        </w:rPr>
        <w:fldChar w:fldCharType="separate"/>
      </w:r>
      <w:r>
        <w:rPr>
          <w:noProof/>
        </w:rPr>
        <w:t>126</w:t>
      </w:r>
      <w:r>
        <w:rPr>
          <w:noProof/>
        </w:rPr>
        <w:fldChar w:fldCharType="end"/>
      </w:r>
    </w:p>
    <w:p w14:paraId="13583970" w14:textId="479006B8"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8.6.3.3.6</w:t>
      </w:r>
      <w:r>
        <w:rPr>
          <w:rFonts w:asciiTheme="minorHAnsi" w:eastAsiaTheme="minorEastAsia" w:hAnsiTheme="minorHAnsi" w:cstheme="minorBidi"/>
          <w:noProof/>
          <w:kern w:val="2"/>
          <w:sz w:val="24"/>
          <w:szCs w:val="24"/>
          <w:lang w:eastAsia="en-GB"/>
          <w14:ligatures w14:val="standardContextual"/>
        </w:rPr>
        <w:tab/>
      </w:r>
      <w:r>
        <w:rPr>
          <w:noProof/>
        </w:rPr>
        <w:t>ACR management event subscription update response</w:t>
      </w:r>
      <w:r>
        <w:rPr>
          <w:noProof/>
        </w:rPr>
        <w:tab/>
      </w:r>
      <w:r>
        <w:rPr>
          <w:noProof/>
        </w:rPr>
        <w:fldChar w:fldCharType="begin"/>
      </w:r>
      <w:r>
        <w:rPr>
          <w:noProof/>
        </w:rPr>
        <w:instrText xml:space="preserve"> PAGEREF _Toc169823011 \h </w:instrText>
      </w:r>
      <w:r>
        <w:rPr>
          <w:noProof/>
        </w:rPr>
      </w:r>
      <w:r>
        <w:rPr>
          <w:noProof/>
        </w:rPr>
        <w:fldChar w:fldCharType="separate"/>
      </w:r>
      <w:r>
        <w:rPr>
          <w:noProof/>
        </w:rPr>
        <w:t>127</w:t>
      </w:r>
      <w:r>
        <w:rPr>
          <w:noProof/>
        </w:rPr>
        <w:fldChar w:fldCharType="end"/>
      </w:r>
    </w:p>
    <w:p w14:paraId="3AA03027" w14:textId="529D0F38"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8.6.3.3.7</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request</w:t>
      </w:r>
      <w:r>
        <w:rPr>
          <w:noProof/>
        </w:rPr>
        <w:tab/>
      </w:r>
      <w:r>
        <w:rPr>
          <w:noProof/>
        </w:rPr>
        <w:fldChar w:fldCharType="begin"/>
      </w:r>
      <w:r>
        <w:rPr>
          <w:noProof/>
        </w:rPr>
        <w:instrText xml:space="preserve"> PAGEREF _Toc169823012 \h </w:instrText>
      </w:r>
      <w:r>
        <w:rPr>
          <w:noProof/>
        </w:rPr>
      </w:r>
      <w:r>
        <w:rPr>
          <w:noProof/>
        </w:rPr>
        <w:fldChar w:fldCharType="separate"/>
      </w:r>
      <w:r>
        <w:rPr>
          <w:noProof/>
        </w:rPr>
        <w:t>127</w:t>
      </w:r>
      <w:r>
        <w:rPr>
          <w:noProof/>
        </w:rPr>
        <w:fldChar w:fldCharType="end"/>
      </w:r>
    </w:p>
    <w:p w14:paraId="2E641BAD" w14:textId="2886DDC0"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8.6.3.3.8</w:t>
      </w:r>
      <w:r>
        <w:rPr>
          <w:rFonts w:asciiTheme="minorHAnsi" w:eastAsiaTheme="minorEastAsia" w:hAnsiTheme="minorHAnsi" w:cstheme="minorBidi"/>
          <w:noProof/>
          <w:kern w:val="2"/>
          <w:sz w:val="24"/>
          <w:szCs w:val="24"/>
          <w:lang w:eastAsia="en-GB"/>
          <w14:ligatures w14:val="standardContextual"/>
        </w:rPr>
        <w:tab/>
      </w:r>
      <w:r>
        <w:rPr>
          <w:noProof/>
        </w:rPr>
        <w:t>ACR management event unsubscribe response</w:t>
      </w:r>
      <w:r>
        <w:rPr>
          <w:noProof/>
        </w:rPr>
        <w:tab/>
      </w:r>
      <w:r>
        <w:rPr>
          <w:noProof/>
        </w:rPr>
        <w:fldChar w:fldCharType="begin"/>
      </w:r>
      <w:r>
        <w:rPr>
          <w:noProof/>
        </w:rPr>
        <w:instrText xml:space="preserve"> PAGEREF _Toc169823013 \h </w:instrText>
      </w:r>
      <w:r>
        <w:rPr>
          <w:noProof/>
        </w:rPr>
      </w:r>
      <w:r>
        <w:rPr>
          <w:noProof/>
        </w:rPr>
        <w:fldChar w:fldCharType="separate"/>
      </w:r>
      <w:r>
        <w:rPr>
          <w:noProof/>
        </w:rPr>
        <w:t>127</w:t>
      </w:r>
      <w:r>
        <w:rPr>
          <w:noProof/>
        </w:rPr>
        <w:fldChar w:fldCharType="end"/>
      </w:r>
    </w:p>
    <w:p w14:paraId="5186935D" w14:textId="511A4139"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8.6.3.4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_Toc169823014 \h </w:instrText>
      </w:r>
      <w:r>
        <w:rPr>
          <w:noProof/>
        </w:rPr>
      </w:r>
      <w:r>
        <w:rPr>
          <w:noProof/>
        </w:rPr>
        <w:fldChar w:fldCharType="separate"/>
      </w:r>
      <w:r>
        <w:rPr>
          <w:noProof/>
        </w:rPr>
        <w:t>128</w:t>
      </w:r>
      <w:r>
        <w:rPr>
          <w:noProof/>
        </w:rPr>
        <w:fldChar w:fldCharType="end"/>
      </w:r>
    </w:p>
    <w:p w14:paraId="32D0369F" w14:textId="26B898E5"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_Toc169823015 \h </w:instrText>
      </w:r>
      <w:r>
        <w:rPr>
          <w:noProof/>
        </w:rPr>
      </w:r>
      <w:r>
        <w:rPr>
          <w:noProof/>
        </w:rPr>
        <w:fldChar w:fldCharType="separate"/>
      </w:r>
      <w:r>
        <w:rPr>
          <w:noProof/>
        </w:rPr>
        <w:t>128</w:t>
      </w:r>
      <w:r>
        <w:rPr>
          <w:noProof/>
        </w:rPr>
        <w:fldChar w:fldCharType="end"/>
      </w:r>
    </w:p>
    <w:p w14:paraId="78CC3173" w14:textId="66940D7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8.6.3.4.2</w:t>
      </w:r>
      <w:r>
        <w:rPr>
          <w:rFonts w:asciiTheme="minorHAnsi" w:eastAsiaTheme="minorEastAsia" w:hAnsiTheme="minorHAnsi" w:cstheme="minorBidi"/>
          <w:noProof/>
          <w:kern w:val="2"/>
          <w:sz w:val="24"/>
          <w:szCs w:val="24"/>
          <w:lang w:eastAsia="en-GB"/>
          <w14:ligatures w14:val="standardContextual"/>
        </w:rPr>
        <w:tab/>
      </w:r>
      <w:r>
        <w:rPr>
          <w:noProof/>
        </w:rPr>
        <w:t>Eees_ACRManagementEvent_Subscribe operation</w:t>
      </w:r>
      <w:r>
        <w:rPr>
          <w:noProof/>
        </w:rPr>
        <w:tab/>
      </w:r>
      <w:r>
        <w:rPr>
          <w:noProof/>
        </w:rPr>
        <w:fldChar w:fldCharType="begin"/>
      </w:r>
      <w:r>
        <w:rPr>
          <w:noProof/>
        </w:rPr>
        <w:instrText xml:space="preserve"> PAGEREF _Toc169823016 \h </w:instrText>
      </w:r>
      <w:r>
        <w:rPr>
          <w:noProof/>
        </w:rPr>
      </w:r>
      <w:r>
        <w:rPr>
          <w:noProof/>
        </w:rPr>
        <w:fldChar w:fldCharType="separate"/>
      </w:r>
      <w:r>
        <w:rPr>
          <w:noProof/>
        </w:rPr>
        <w:t>128</w:t>
      </w:r>
      <w:r>
        <w:rPr>
          <w:noProof/>
        </w:rPr>
        <w:fldChar w:fldCharType="end"/>
      </w:r>
    </w:p>
    <w:p w14:paraId="4C91F1C0" w14:textId="24A34C5E"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8.6.3.4.3</w:t>
      </w:r>
      <w:r>
        <w:rPr>
          <w:rFonts w:asciiTheme="minorHAnsi" w:eastAsiaTheme="minorEastAsia" w:hAnsiTheme="minorHAnsi" w:cstheme="minorBidi"/>
          <w:noProof/>
          <w:kern w:val="2"/>
          <w:sz w:val="24"/>
          <w:szCs w:val="24"/>
          <w:lang w:eastAsia="en-GB"/>
          <w14:ligatures w14:val="standardContextual"/>
        </w:rPr>
        <w:tab/>
      </w:r>
      <w:r>
        <w:rPr>
          <w:noProof/>
        </w:rPr>
        <w:t>Eees_ACRManagementEvent_Notify operation</w:t>
      </w:r>
      <w:r>
        <w:rPr>
          <w:noProof/>
        </w:rPr>
        <w:tab/>
      </w:r>
      <w:r>
        <w:rPr>
          <w:noProof/>
        </w:rPr>
        <w:fldChar w:fldCharType="begin"/>
      </w:r>
      <w:r>
        <w:rPr>
          <w:noProof/>
        </w:rPr>
        <w:instrText xml:space="preserve"> PAGEREF _Toc169823017 \h </w:instrText>
      </w:r>
      <w:r>
        <w:rPr>
          <w:noProof/>
        </w:rPr>
      </w:r>
      <w:r>
        <w:rPr>
          <w:noProof/>
        </w:rPr>
        <w:fldChar w:fldCharType="separate"/>
      </w:r>
      <w:r>
        <w:rPr>
          <w:noProof/>
        </w:rPr>
        <w:t>128</w:t>
      </w:r>
      <w:r>
        <w:rPr>
          <w:noProof/>
        </w:rPr>
        <w:fldChar w:fldCharType="end"/>
      </w:r>
    </w:p>
    <w:p w14:paraId="15F43F06" w14:textId="229BE988"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8.6.3.4.4</w:t>
      </w:r>
      <w:r>
        <w:rPr>
          <w:rFonts w:asciiTheme="minorHAnsi" w:eastAsiaTheme="minorEastAsia" w:hAnsiTheme="minorHAnsi" w:cstheme="minorBidi"/>
          <w:noProof/>
          <w:kern w:val="2"/>
          <w:sz w:val="24"/>
          <w:szCs w:val="24"/>
          <w:lang w:eastAsia="en-GB"/>
          <w14:ligatures w14:val="standardContextual"/>
        </w:rPr>
        <w:tab/>
      </w:r>
      <w:r>
        <w:rPr>
          <w:noProof/>
        </w:rPr>
        <w:t>Eees_ACRManagementEvent_UpdateSubscription operation</w:t>
      </w:r>
      <w:r>
        <w:rPr>
          <w:noProof/>
        </w:rPr>
        <w:tab/>
      </w:r>
      <w:r>
        <w:rPr>
          <w:noProof/>
        </w:rPr>
        <w:fldChar w:fldCharType="begin"/>
      </w:r>
      <w:r>
        <w:rPr>
          <w:noProof/>
        </w:rPr>
        <w:instrText xml:space="preserve"> PAGEREF _Toc169823018 \h </w:instrText>
      </w:r>
      <w:r>
        <w:rPr>
          <w:noProof/>
        </w:rPr>
      </w:r>
      <w:r>
        <w:rPr>
          <w:noProof/>
        </w:rPr>
        <w:fldChar w:fldCharType="separate"/>
      </w:r>
      <w:r>
        <w:rPr>
          <w:noProof/>
        </w:rPr>
        <w:t>128</w:t>
      </w:r>
      <w:r>
        <w:rPr>
          <w:noProof/>
        </w:rPr>
        <w:fldChar w:fldCharType="end"/>
      </w:r>
    </w:p>
    <w:p w14:paraId="56228EB6" w14:textId="0F23A857"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8.6.3.4.5</w:t>
      </w:r>
      <w:r>
        <w:rPr>
          <w:rFonts w:asciiTheme="minorHAnsi" w:eastAsiaTheme="minorEastAsia" w:hAnsiTheme="minorHAnsi" w:cstheme="minorBidi"/>
          <w:noProof/>
          <w:kern w:val="2"/>
          <w:sz w:val="24"/>
          <w:szCs w:val="24"/>
          <w:lang w:eastAsia="en-GB"/>
          <w14:ligatures w14:val="standardContextual"/>
        </w:rPr>
        <w:tab/>
      </w:r>
      <w:r>
        <w:rPr>
          <w:noProof/>
        </w:rPr>
        <w:t>Eees_ACRManagementEvent_Unsubscribe operation</w:t>
      </w:r>
      <w:r>
        <w:rPr>
          <w:noProof/>
        </w:rPr>
        <w:tab/>
      </w:r>
      <w:r>
        <w:rPr>
          <w:noProof/>
        </w:rPr>
        <w:fldChar w:fldCharType="begin"/>
      </w:r>
      <w:r>
        <w:rPr>
          <w:noProof/>
        </w:rPr>
        <w:instrText xml:space="preserve"> PAGEREF _Toc169823019 \h </w:instrText>
      </w:r>
      <w:r>
        <w:rPr>
          <w:noProof/>
        </w:rPr>
      </w:r>
      <w:r>
        <w:rPr>
          <w:noProof/>
        </w:rPr>
        <w:fldChar w:fldCharType="separate"/>
      </w:r>
      <w:r>
        <w:rPr>
          <w:noProof/>
        </w:rPr>
        <w:t>129</w:t>
      </w:r>
      <w:r>
        <w:rPr>
          <w:noProof/>
        </w:rPr>
        <w:fldChar w:fldCharType="end"/>
      </w:r>
    </w:p>
    <w:p w14:paraId="06C9CB8A" w14:textId="2BDF919D"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8.6.4</w:t>
      </w:r>
      <w:r>
        <w:rPr>
          <w:rFonts w:asciiTheme="minorHAnsi" w:eastAsiaTheme="minorEastAsia" w:hAnsiTheme="minorHAnsi" w:cstheme="minorBidi"/>
          <w:noProof/>
          <w:kern w:val="2"/>
          <w:sz w:val="24"/>
          <w:szCs w:val="24"/>
          <w:lang w:eastAsia="en-GB"/>
          <w14:ligatures w14:val="standardContextual"/>
        </w:rPr>
        <w:tab/>
      </w:r>
      <w:r>
        <w:rPr>
          <w:noProof/>
        </w:rPr>
        <w:t>AC information exposure API</w:t>
      </w:r>
      <w:r>
        <w:rPr>
          <w:noProof/>
        </w:rPr>
        <w:tab/>
      </w:r>
      <w:r>
        <w:rPr>
          <w:noProof/>
        </w:rPr>
        <w:fldChar w:fldCharType="begin"/>
      </w:r>
      <w:r>
        <w:rPr>
          <w:noProof/>
        </w:rPr>
        <w:instrText xml:space="preserve"> PAGEREF _Toc169823020 \h </w:instrText>
      </w:r>
      <w:r>
        <w:rPr>
          <w:noProof/>
        </w:rPr>
      </w:r>
      <w:r>
        <w:rPr>
          <w:noProof/>
        </w:rPr>
        <w:fldChar w:fldCharType="separate"/>
      </w:r>
      <w:r>
        <w:rPr>
          <w:noProof/>
        </w:rPr>
        <w:t>129</w:t>
      </w:r>
      <w:r>
        <w:rPr>
          <w:noProof/>
        </w:rPr>
        <w:fldChar w:fldCharType="end"/>
      </w:r>
    </w:p>
    <w:p w14:paraId="0692246F" w14:textId="58F6C74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_Toc169823021 \h </w:instrText>
      </w:r>
      <w:r>
        <w:rPr>
          <w:noProof/>
        </w:rPr>
      </w:r>
      <w:r>
        <w:rPr>
          <w:noProof/>
        </w:rPr>
        <w:fldChar w:fldCharType="separate"/>
      </w:r>
      <w:r>
        <w:rPr>
          <w:noProof/>
        </w:rPr>
        <w:t>129</w:t>
      </w:r>
      <w:r>
        <w:rPr>
          <w:noProof/>
        </w:rPr>
        <w:fldChar w:fldCharType="end"/>
      </w:r>
    </w:p>
    <w:p w14:paraId="2F8C6BC0" w14:textId="4974048B"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_Toc169823022 \h </w:instrText>
      </w:r>
      <w:r>
        <w:rPr>
          <w:noProof/>
        </w:rPr>
      </w:r>
      <w:r>
        <w:rPr>
          <w:noProof/>
        </w:rPr>
        <w:fldChar w:fldCharType="separate"/>
      </w:r>
      <w:r>
        <w:rPr>
          <w:noProof/>
        </w:rPr>
        <w:t>129</w:t>
      </w:r>
      <w:r>
        <w:rPr>
          <w:noProof/>
        </w:rPr>
        <w:fldChar w:fldCharType="end"/>
      </w:r>
    </w:p>
    <w:p w14:paraId="390E6BC8" w14:textId="0BAB4C0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_Toc169823023 \h </w:instrText>
      </w:r>
      <w:r>
        <w:rPr>
          <w:noProof/>
        </w:rPr>
      </w:r>
      <w:r>
        <w:rPr>
          <w:noProof/>
        </w:rPr>
        <w:fldChar w:fldCharType="separate"/>
      </w:r>
      <w:r>
        <w:rPr>
          <w:noProof/>
        </w:rPr>
        <w:t>129</w:t>
      </w:r>
      <w:r>
        <w:rPr>
          <w:noProof/>
        </w:rPr>
        <w:fldChar w:fldCharType="end"/>
      </w:r>
    </w:p>
    <w:p w14:paraId="7949B8FC" w14:textId="2BFDB72B"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8.6.4.2.2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_Toc169823024 \h </w:instrText>
      </w:r>
      <w:r>
        <w:rPr>
          <w:noProof/>
        </w:rPr>
      </w:r>
      <w:r>
        <w:rPr>
          <w:noProof/>
        </w:rPr>
        <w:fldChar w:fldCharType="separate"/>
      </w:r>
      <w:r>
        <w:rPr>
          <w:noProof/>
        </w:rPr>
        <w:t>129</w:t>
      </w:r>
      <w:r>
        <w:rPr>
          <w:noProof/>
        </w:rPr>
        <w:fldChar w:fldCharType="end"/>
      </w:r>
    </w:p>
    <w:p w14:paraId="1C4A99E1" w14:textId="38596F95"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8.6.4.2.3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_Toc169823025 \h </w:instrText>
      </w:r>
      <w:r>
        <w:rPr>
          <w:noProof/>
        </w:rPr>
      </w:r>
      <w:r>
        <w:rPr>
          <w:noProof/>
        </w:rPr>
        <w:fldChar w:fldCharType="separate"/>
      </w:r>
      <w:r>
        <w:rPr>
          <w:noProof/>
        </w:rPr>
        <w:t>130</w:t>
      </w:r>
      <w:r>
        <w:rPr>
          <w:noProof/>
        </w:rPr>
        <w:fldChar w:fldCharType="end"/>
      </w:r>
    </w:p>
    <w:p w14:paraId="74FE09CD" w14:textId="588E4CDA"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8.6.4.2.4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_Toc169823026 \h </w:instrText>
      </w:r>
      <w:r>
        <w:rPr>
          <w:noProof/>
        </w:rPr>
      </w:r>
      <w:r>
        <w:rPr>
          <w:noProof/>
        </w:rPr>
        <w:fldChar w:fldCharType="separate"/>
      </w:r>
      <w:r>
        <w:rPr>
          <w:noProof/>
        </w:rPr>
        <w:t>130</w:t>
      </w:r>
      <w:r>
        <w:rPr>
          <w:noProof/>
        </w:rPr>
        <w:fldChar w:fldCharType="end"/>
      </w:r>
    </w:p>
    <w:p w14:paraId="50CAFF19" w14:textId="3E068F3C"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8.6.4.2.5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_Toc169823027 \h </w:instrText>
      </w:r>
      <w:r>
        <w:rPr>
          <w:noProof/>
        </w:rPr>
      </w:r>
      <w:r>
        <w:rPr>
          <w:noProof/>
        </w:rPr>
        <w:fldChar w:fldCharType="separate"/>
      </w:r>
      <w:r>
        <w:rPr>
          <w:noProof/>
        </w:rPr>
        <w:t>131</w:t>
      </w:r>
      <w:r>
        <w:rPr>
          <w:noProof/>
        </w:rPr>
        <w:fldChar w:fldCharType="end"/>
      </w:r>
    </w:p>
    <w:p w14:paraId="16A94537" w14:textId="065EAB38"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_Toc169823028 \h </w:instrText>
      </w:r>
      <w:r>
        <w:rPr>
          <w:noProof/>
        </w:rPr>
      </w:r>
      <w:r>
        <w:rPr>
          <w:noProof/>
        </w:rPr>
        <w:fldChar w:fldCharType="separate"/>
      </w:r>
      <w:r>
        <w:rPr>
          <w:noProof/>
        </w:rPr>
        <w:t>131</w:t>
      </w:r>
      <w:r>
        <w:rPr>
          <w:noProof/>
        </w:rPr>
        <w:fldChar w:fldCharType="end"/>
      </w:r>
    </w:p>
    <w:p w14:paraId="76D10E5E" w14:textId="741CE7AA"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_Toc169823029 \h </w:instrText>
      </w:r>
      <w:r>
        <w:rPr>
          <w:noProof/>
        </w:rPr>
      </w:r>
      <w:r>
        <w:rPr>
          <w:noProof/>
        </w:rPr>
        <w:fldChar w:fldCharType="separate"/>
      </w:r>
      <w:r>
        <w:rPr>
          <w:noProof/>
        </w:rPr>
        <w:t>131</w:t>
      </w:r>
      <w:r>
        <w:rPr>
          <w:noProof/>
        </w:rPr>
        <w:fldChar w:fldCharType="end"/>
      </w:r>
    </w:p>
    <w:p w14:paraId="4D211F9D" w14:textId="37C9071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8.6.4.3.2</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request</w:t>
      </w:r>
      <w:r>
        <w:rPr>
          <w:noProof/>
        </w:rPr>
        <w:tab/>
      </w:r>
      <w:r>
        <w:rPr>
          <w:noProof/>
        </w:rPr>
        <w:fldChar w:fldCharType="begin"/>
      </w:r>
      <w:r>
        <w:rPr>
          <w:noProof/>
        </w:rPr>
        <w:instrText xml:space="preserve"> PAGEREF _Toc169823030 \h </w:instrText>
      </w:r>
      <w:r>
        <w:rPr>
          <w:noProof/>
        </w:rPr>
      </w:r>
      <w:r>
        <w:rPr>
          <w:noProof/>
        </w:rPr>
        <w:fldChar w:fldCharType="separate"/>
      </w:r>
      <w:r>
        <w:rPr>
          <w:noProof/>
        </w:rPr>
        <w:t>131</w:t>
      </w:r>
      <w:r>
        <w:rPr>
          <w:noProof/>
        </w:rPr>
        <w:fldChar w:fldCharType="end"/>
      </w:r>
    </w:p>
    <w:p w14:paraId="0AC6A06E" w14:textId="3DAE0D05"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8.6.4.3.3</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response</w:t>
      </w:r>
      <w:r>
        <w:rPr>
          <w:noProof/>
        </w:rPr>
        <w:tab/>
      </w:r>
      <w:r>
        <w:rPr>
          <w:noProof/>
        </w:rPr>
        <w:fldChar w:fldCharType="begin"/>
      </w:r>
      <w:r>
        <w:rPr>
          <w:noProof/>
        </w:rPr>
        <w:instrText xml:space="preserve"> PAGEREF _Toc169823031 \h </w:instrText>
      </w:r>
      <w:r>
        <w:rPr>
          <w:noProof/>
        </w:rPr>
      </w:r>
      <w:r>
        <w:rPr>
          <w:noProof/>
        </w:rPr>
        <w:fldChar w:fldCharType="separate"/>
      </w:r>
      <w:r>
        <w:rPr>
          <w:noProof/>
        </w:rPr>
        <w:t>132</w:t>
      </w:r>
      <w:r>
        <w:rPr>
          <w:noProof/>
        </w:rPr>
        <w:fldChar w:fldCharType="end"/>
      </w:r>
    </w:p>
    <w:p w14:paraId="01056000" w14:textId="2EA7CE89"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8.6.4.3.4</w:t>
      </w:r>
      <w:r>
        <w:rPr>
          <w:rFonts w:asciiTheme="minorHAnsi" w:eastAsiaTheme="minorEastAsia" w:hAnsiTheme="minorHAnsi" w:cstheme="minorBidi"/>
          <w:noProof/>
          <w:kern w:val="2"/>
          <w:sz w:val="24"/>
          <w:szCs w:val="24"/>
          <w:lang w:eastAsia="en-GB"/>
          <w14:ligatures w14:val="standardContextual"/>
        </w:rPr>
        <w:tab/>
      </w:r>
      <w:r>
        <w:rPr>
          <w:noProof/>
        </w:rPr>
        <w:t>AC information notification</w:t>
      </w:r>
      <w:r>
        <w:rPr>
          <w:noProof/>
        </w:rPr>
        <w:tab/>
      </w:r>
      <w:r>
        <w:rPr>
          <w:noProof/>
        </w:rPr>
        <w:fldChar w:fldCharType="begin"/>
      </w:r>
      <w:r>
        <w:rPr>
          <w:noProof/>
        </w:rPr>
        <w:instrText xml:space="preserve"> PAGEREF _Toc169823032 \h </w:instrText>
      </w:r>
      <w:r>
        <w:rPr>
          <w:noProof/>
        </w:rPr>
      </w:r>
      <w:r>
        <w:rPr>
          <w:noProof/>
        </w:rPr>
        <w:fldChar w:fldCharType="separate"/>
      </w:r>
      <w:r>
        <w:rPr>
          <w:noProof/>
        </w:rPr>
        <w:t>133</w:t>
      </w:r>
      <w:r>
        <w:rPr>
          <w:noProof/>
        </w:rPr>
        <w:fldChar w:fldCharType="end"/>
      </w:r>
    </w:p>
    <w:p w14:paraId="464090C7" w14:textId="5C472021"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8.6.4.3.5</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request</w:t>
      </w:r>
      <w:r>
        <w:rPr>
          <w:noProof/>
        </w:rPr>
        <w:tab/>
      </w:r>
      <w:r>
        <w:rPr>
          <w:noProof/>
        </w:rPr>
        <w:fldChar w:fldCharType="begin"/>
      </w:r>
      <w:r>
        <w:rPr>
          <w:noProof/>
        </w:rPr>
        <w:instrText xml:space="preserve"> PAGEREF _Toc169823033 \h </w:instrText>
      </w:r>
      <w:r>
        <w:rPr>
          <w:noProof/>
        </w:rPr>
      </w:r>
      <w:r>
        <w:rPr>
          <w:noProof/>
        </w:rPr>
        <w:fldChar w:fldCharType="separate"/>
      </w:r>
      <w:r>
        <w:rPr>
          <w:noProof/>
        </w:rPr>
        <w:t>133</w:t>
      </w:r>
      <w:r>
        <w:rPr>
          <w:noProof/>
        </w:rPr>
        <w:fldChar w:fldCharType="end"/>
      </w:r>
    </w:p>
    <w:p w14:paraId="35FF05A6" w14:textId="1F4B59A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8.6.4.3.6</w:t>
      </w:r>
      <w:r>
        <w:rPr>
          <w:rFonts w:asciiTheme="minorHAnsi" w:eastAsiaTheme="minorEastAsia" w:hAnsiTheme="minorHAnsi" w:cstheme="minorBidi"/>
          <w:noProof/>
          <w:kern w:val="2"/>
          <w:sz w:val="24"/>
          <w:szCs w:val="24"/>
          <w:lang w:eastAsia="en-GB"/>
          <w14:ligatures w14:val="standardContextual"/>
        </w:rPr>
        <w:tab/>
      </w:r>
      <w:r>
        <w:rPr>
          <w:noProof/>
        </w:rPr>
        <w:t>AC information subscription update response</w:t>
      </w:r>
      <w:r>
        <w:rPr>
          <w:noProof/>
        </w:rPr>
        <w:tab/>
      </w:r>
      <w:r>
        <w:rPr>
          <w:noProof/>
        </w:rPr>
        <w:fldChar w:fldCharType="begin"/>
      </w:r>
      <w:r>
        <w:rPr>
          <w:noProof/>
        </w:rPr>
        <w:instrText xml:space="preserve"> PAGEREF _Toc169823034 \h </w:instrText>
      </w:r>
      <w:r>
        <w:rPr>
          <w:noProof/>
        </w:rPr>
      </w:r>
      <w:r>
        <w:rPr>
          <w:noProof/>
        </w:rPr>
        <w:fldChar w:fldCharType="separate"/>
      </w:r>
      <w:r>
        <w:rPr>
          <w:noProof/>
        </w:rPr>
        <w:t>133</w:t>
      </w:r>
      <w:r>
        <w:rPr>
          <w:noProof/>
        </w:rPr>
        <w:fldChar w:fldCharType="end"/>
      </w:r>
    </w:p>
    <w:p w14:paraId="13889111" w14:textId="0C211153"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8.6.4.3.7</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request</w:t>
      </w:r>
      <w:r>
        <w:rPr>
          <w:noProof/>
        </w:rPr>
        <w:tab/>
      </w:r>
      <w:r>
        <w:rPr>
          <w:noProof/>
        </w:rPr>
        <w:fldChar w:fldCharType="begin"/>
      </w:r>
      <w:r>
        <w:rPr>
          <w:noProof/>
        </w:rPr>
        <w:instrText xml:space="preserve"> PAGEREF _Toc169823035 \h </w:instrText>
      </w:r>
      <w:r>
        <w:rPr>
          <w:noProof/>
        </w:rPr>
      </w:r>
      <w:r>
        <w:rPr>
          <w:noProof/>
        </w:rPr>
        <w:fldChar w:fldCharType="separate"/>
      </w:r>
      <w:r>
        <w:rPr>
          <w:noProof/>
        </w:rPr>
        <w:t>134</w:t>
      </w:r>
      <w:r>
        <w:rPr>
          <w:noProof/>
        </w:rPr>
        <w:fldChar w:fldCharType="end"/>
      </w:r>
    </w:p>
    <w:p w14:paraId="7931F1E5" w14:textId="4D98C080"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8.6.4.3.8</w:t>
      </w:r>
      <w:r>
        <w:rPr>
          <w:rFonts w:asciiTheme="minorHAnsi" w:eastAsiaTheme="minorEastAsia" w:hAnsiTheme="minorHAnsi" w:cstheme="minorBidi"/>
          <w:noProof/>
          <w:kern w:val="2"/>
          <w:sz w:val="24"/>
          <w:szCs w:val="24"/>
          <w:lang w:eastAsia="en-GB"/>
          <w14:ligatures w14:val="standardContextual"/>
        </w:rPr>
        <w:tab/>
      </w:r>
      <w:r>
        <w:rPr>
          <w:noProof/>
        </w:rPr>
        <w:t>AC information unsubscribe response</w:t>
      </w:r>
      <w:r>
        <w:rPr>
          <w:noProof/>
        </w:rPr>
        <w:tab/>
      </w:r>
      <w:r>
        <w:rPr>
          <w:noProof/>
        </w:rPr>
        <w:fldChar w:fldCharType="begin"/>
      </w:r>
      <w:r>
        <w:rPr>
          <w:noProof/>
        </w:rPr>
        <w:instrText xml:space="preserve"> PAGEREF _Toc169823036 \h </w:instrText>
      </w:r>
      <w:r>
        <w:rPr>
          <w:noProof/>
        </w:rPr>
      </w:r>
      <w:r>
        <w:rPr>
          <w:noProof/>
        </w:rPr>
        <w:fldChar w:fldCharType="separate"/>
      </w:r>
      <w:r>
        <w:rPr>
          <w:noProof/>
        </w:rPr>
        <w:t>134</w:t>
      </w:r>
      <w:r>
        <w:rPr>
          <w:noProof/>
        </w:rPr>
        <w:fldChar w:fldCharType="end"/>
      </w:r>
    </w:p>
    <w:p w14:paraId="0C19CB4A" w14:textId="365B97BE"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8.6.4.4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_Toc169823037 \h </w:instrText>
      </w:r>
      <w:r>
        <w:rPr>
          <w:noProof/>
        </w:rPr>
      </w:r>
      <w:r>
        <w:rPr>
          <w:noProof/>
        </w:rPr>
        <w:fldChar w:fldCharType="separate"/>
      </w:r>
      <w:r>
        <w:rPr>
          <w:noProof/>
        </w:rPr>
        <w:t>134</w:t>
      </w:r>
      <w:r>
        <w:rPr>
          <w:noProof/>
        </w:rPr>
        <w:fldChar w:fldCharType="end"/>
      </w:r>
    </w:p>
    <w:p w14:paraId="54989B57" w14:textId="36ACA4A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_Toc169823038 \h </w:instrText>
      </w:r>
      <w:r>
        <w:rPr>
          <w:noProof/>
        </w:rPr>
      </w:r>
      <w:r>
        <w:rPr>
          <w:noProof/>
        </w:rPr>
        <w:fldChar w:fldCharType="separate"/>
      </w:r>
      <w:r>
        <w:rPr>
          <w:noProof/>
        </w:rPr>
        <w:t>134</w:t>
      </w:r>
      <w:r>
        <w:rPr>
          <w:noProof/>
        </w:rPr>
        <w:fldChar w:fldCharType="end"/>
      </w:r>
    </w:p>
    <w:p w14:paraId="7D8C410D" w14:textId="77C7E0D8"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8.6.4.4.2</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_Subscribe operation</w:t>
      </w:r>
      <w:r>
        <w:rPr>
          <w:noProof/>
        </w:rPr>
        <w:tab/>
      </w:r>
      <w:r>
        <w:rPr>
          <w:noProof/>
        </w:rPr>
        <w:fldChar w:fldCharType="begin"/>
      </w:r>
      <w:r>
        <w:rPr>
          <w:noProof/>
        </w:rPr>
        <w:instrText xml:space="preserve"> PAGEREF _Toc169823039 \h </w:instrText>
      </w:r>
      <w:r>
        <w:rPr>
          <w:noProof/>
        </w:rPr>
      </w:r>
      <w:r>
        <w:rPr>
          <w:noProof/>
        </w:rPr>
        <w:fldChar w:fldCharType="separate"/>
      </w:r>
      <w:r>
        <w:rPr>
          <w:noProof/>
        </w:rPr>
        <w:t>134</w:t>
      </w:r>
      <w:r>
        <w:rPr>
          <w:noProof/>
        </w:rPr>
        <w:fldChar w:fldCharType="end"/>
      </w:r>
    </w:p>
    <w:p w14:paraId="08A897DF" w14:textId="227B47BA"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8.6.4.4.3</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_Notify operation</w:t>
      </w:r>
      <w:r>
        <w:rPr>
          <w:noProof/>
        </w:rPr>
        <w:tab/>
      </w:r>
      <w:r>
        <w:rPr>
          <w:noProof/>
        </w:rPr>
        <w:fldChar w:fldCharType="begin"/>
      </w:r>
      <w:r>
        <w:rPr>
          <w:noProof/>
        </w:rPr>
        <w:instrText xml:space="preserve"> PAGEREF _Toc169823040 \h </w:instrText>
      </w:r>
      <w:r>
        <w:rPr>
          <w:noProof/>
        </w:rPr>
      </w:r>
      <w:r>
        <w:rPr>
          <w:noProof/>
        </w:rPr>
        <w:fldChar w:fldCharType="separate"/>
      </w:r>
      <w:r>
        <w:rPr>
          <w:noProof/>
        </w:rPr>
        <w:t>134</w:t>
      </w:r>
      <w:r>
        <w:rPr>
          <w:noProof/>
        </w:rPr>
        <w:fldChar w:fldCharType="end"/>
      </w:r>
    </w:p>
    <w:p w14:paraId="46D6FB23" w14:textId="56FA98E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8.6.4.4.4</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_UpdateSubscription operation</w:t>
      </w:r>
      <w:r>
        <w:rPr>
          <w:noProof/>
        </w:rPr>
        <w:tab/>
      </w:r>
      <w:r>
        <w:rPr>
          <w:noProof/>
        </w:rPr>
        <w:fldChar w:fldCharType="begin"/>
      </w:r>
      <w:r>
        <w:rPr>
          <w:noProof/>
        </w:rPr>
        <w:instrText xml:space="preserve"> PAGEREF _Toc169823041 \h </w:instrText>
      </w:r>
      <w:r>
        <w:rPr>
          <w:noProof/>
        </w:rPr>
      </w:r>
      <w:r>
        <w:rPr>
          <w:noProof/>
        </w:rPr>
        <w:fldChar w:fldCharType="separate"/>
      </w:r>
      <w:r>
        <w:rPr>
          <w:noProof/>
        </w:rPr>
        <w:t>135</w:t>
      </w:r>
      <w:r>
        <w:rPr>
          <w:noProof/>
        </w:rPr>
        <w:fldChar w:fldCharType="end"/>
      </w:r>
    </w:p>
    <w:p w14:paraId="406D3F3D" w14:textId="1BCA6AE5"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8.6.4.4.5</w:t>
      </w:r>
      <w:r>
        <w:rPr>
          <w:rFonts w:asciiTheme="minorHAnsi" w:eastAsiaTheme="minorEastAsia" w:hAnsiTheme="minorHAnsi" w:cstheme="minorBidi"/>
          <w:noProof/>
          <w:kern w:val="2"/>
          <w:sz w:val="24"/>
          <w:szCs w:val="24"/>
          <w:lang w:eastAsia="en-GB"/>
          <w14:ligatures w14:val="standardContextual"/>
        </w:rPr>
        <w:tab/>
      </w:r>
      <w:r>
        <w:rPr>
          <w:noProof/>
        </w:rPr>
        <w:t>Eees_</w:t>
      </w:r>
      <w:r>
        <w:rPr>
          <w:noProof/>
          <w:lang w:eastAsia="ko-KR"/>
        </w:rPr>
        <w:t>AppClientInformation</w:t>
      </w:r>
      <w:r>
        <w:rPr>
          <w:noProof/>
        </w:rPr>
        <w:t>_Unsubscribe operation</w:t>
      </w:r>
      <w:r>
        <w:rPr>
          <w:noProof/>
        </w:rPr>
        <w:tab/>
      </w:r>
      <w:r>
        <w:rPr>
          <w:noProof/>
        </w:rPr>
        <w:fldChar w:fldCharType="begin"/>
      </w:r>
      <w:r>
        <w:rPr>
          <w:noProof/>
        </w:rPr>
        <w:instrText xml:space="preserve"> PAGEREF _Toc169823042 \h </w:instrText>
      </w:r>
      <w:r>
        <w:rPr>
          <w:noProof/>
        </w:rPr>
      </w:r>
      <w:r>
        <w:rPr>
          <w:noProof/>
        </w:rPr>
        <w:fldChar w:fldCharType="separate"/>
      </w:r>
      <w:r>
        <w:rPr>
          <w:noProof/>
        </w:rPr>
        <w:t>135</w:t>
      </w:r>
      <w:r>
        <w:rPr>
          <w:noProof/>
        </w:rPr>
        <w:fldChar w:fldCharType="end"/>
      </w:r>
    </w:p>
    <w:p w14:paraId="3A1FD29D" w14:textId="3BDCF317"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8.6.5</w:t>
      </w:r>
      <w:r>
        <w:rPr>
          <w:rFonts w:asciiTheme="minorHAnsi" w:eastAsiaTheme="minorEastAsia" w:hAnsiTheme="minorHAnsi" w:cstheme="minorBidi"/>
          <w:noProof/>
          <w:kern w:val="2"/>
          <w:sz w:val="24"/>
          <w:szCs w:val="24"/>
          <w:lang w:eastAsia="en-GB"/>
          <w14:ligatures w14:val="standardContextual"/>
        </w:rPr>
        <w:tab/>
      </w:r>
      <w:r>
        <w:rPr>
          <w:noProof/>
        </w:rPr>
        <w:t>UE Identifier API</w:t>
      </w:r>
      <w:r>
        <w:rPr>
          <w:noProof/>
        </w:rPr>
        <w:tab/>
      </w:r>
      <w:r>
        <w:rPr>
          <w:noProof/>
        </w:rPr>
        <w:fldChar w:fldCharType="begin"/>
      </w:r>
      <w:r>
        <w:rPr>
          <w:noProof/>
        </w:rPr>
        <w:instrText xml:space="preserve"> PAGEREF _Toc169823043 \h </w:instrText>
      </w:r>
      <w:r>
        <w:rPr>
          <w:noProof/>
        </w:rPr>
      </w:r>
      <w:r>
        <w:rPr>
          <w:noProof/>
        </w:rPr>
        <w:fldChar w:fldCharType="separate"/>
      </w:r>
      <w:r>
        <w:rPr>
          <w:noProof/>
        </w:rPr>
        <w:t>135</w:t>
      </w:r>
      <w:r>
        <w:rPr>
          <w:noProof/>
        </w:rPr>
        <w:fldChar w:fldCharType="end"/>
      </w:r>
    </w:p>
    <w:p w14:paraId="71DFA780" w14:textId="6A02E2C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_Toc169823044 \h </w:instrText>
      </w:r>
      <w:r>
        <w:rPr>
          <w:noProof/>
        </w:rPr>
      </w:r>
      <w:r>
        <w:rPr>
          <w:noProof/>
        </w:rPr>
        <w:fldChar w:fldCharType="separate"/>
      </w:r>
      <w:r>
        <w:rPr>
          <w:noProof/>
        </w:rPr>
        <w:t>135</w:t>
      </w:r>
      <w:r>
        <w:rPr>
          <w:noProof/>
        </w:rPr>
        <w:fldChar w:fldCharType="end"/>
      </w:r>
    </w:p>
    <w:p w14:paraId="2C29CADE" w14:textId="0B4792A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_Toc169823045 \h </w:instrText>
      </w:r>
      <w:r>
        <w:rPr>
          <w:noProof/>
        </w:rPr>
      </w:r>
      <w:r>
        <w:rPr>
          <w:noProof/>
        </w:rPr>
        <w:fldChar w:fldCharType="separate"/>
      </w:r>
      <w:r>
        <w:rPr>
          <w:noProof/>
        </w:rPr>
        <w:t>135</w:t>
      </w:r>
      <w:r>
        <w:rPr>
          <w:noProof/>
        </w:rPr>
        <w:fldChar w:fldCharType="end"/>
      </w:r>
    </w:p>
    <w:p w14:paraId="5A5879BE" w14:textId="3F3D29C8"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_Toc169823046 \h </w:instrText>
      </w:r>
      <w:r>
        <w:rPr>
          <w:noProof/>
        </w:rPr>
      </w:r>
      <w:r>
        <w:rPr>
          <w:noProof/>
        </w:rPr>
        <w:fldChar w:fldCharType="separate"/>
      </w:r>
      <w:r>
        <w:rPr>
          <w:noProof/>
        </w:rPr>
        <w:t>136</w:t>
      </w:r>
      <w:r>
        <w:rPr>
          <w:noProof/>
        </w:rPr>
        <w:fldChar w:fldCharType="end"/>
      </w:r>
    </w:p>
    <w:p w14:paraId="0F4358BA" w14:textId="25078336"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_Toc169823047 \h </w:instrText>
      </w:r>
      <w:r>
        <w:rPr>
          <w:noProof/>
        </w:rPr>
      </w:r>
      <w:r>
        <w:rPr>
          <w:noProof/>
        </w:rPr>
        <w:fldChar w:fldCharType="separate"/>
      </w:r>
      <w:r>
        <w:rPr>
          <w:noProof/>
        </w:rPr>
        <w:t>136</w:t>
      </w:r>
      <w:r>
        <w:rPr>
          <w:noProof/>
        </w:rPr>
        <w:fldChar w:fldCharType="end"/>
      </w:r>
    </w:p>
    <w:p w14:paraId="25AF7DDC" w14:textId="76795FCC"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8.6.5.3.2</w:t>
      </w:r>
      <w:r>
        <w:rPr>
          <w:rFonts w:asciiTheme="minorHAnsi" w:eastAsiaTheme="minorEastAsia" w:hAnsiTheme="minorHAnsi" w:cstheme="minorBidi"/>
          <w:noProof/>
          <w:kern w:val="2"/>
          <w:sz w:val="24"/>
          <w:szCs w:val="24"/>
          <w:lang w:eastAsia="en-GB"/>
          <w14:ligatures w14:val="standardContextual"/>
        </w:rPr>
        <w:tab/>
      </w:r>
      <w:r>
        <w:rPr>
          <w:noProof/>
        </w:rPr>
        <w:t>UE Identifier API request</w:t>
      </w:r>
      <w:r>
        <w:rPr>
          <w:noProof/>
        </w:rPr>
        <w:tab/>
      </w:r>
      <w:r>
        <w:rPr>
          <w:noProof/>
        </w:rPr>
        <w:fldChar w:fldCharType="begin"/>
      </w:r>
      <w:r>
        <w:rPr>
          <w:noProof/>
        </w:rPr>
        <w:instrText xml:space="preserve"> PAGEREF _Toc169823048 \h </w:instrText>
      </w:r>
      <w:r>
        <w:rPr>
          <w:noProof/>
        </w:rPr>
      </w:r>
      <w:r>
        <w:rPr>
          <w:noProof/>
        </w:rPr>
        <w:fldChar w:fldCharType="separate"/>
      </w:r>
      <w:r>
        <w:rPr>
          <w:noProof/>
        </w:rPr>
        <w:t>137</w:t>
      </w:r>
      <w:r>
        <w:rPr>
          <w:noProof/>
        </w:rPr>
        <w:fldChar w:fldCharType="end"/>
      </w:r>
    </w:p>
    <w:p w14:paraId="587C33CB" w14:textId="71CAC1E5"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sidRPr="009E7542">
        <w:rPr>
          <w:noProof/>
          <w:lang w:val="fr-FR"/>
        </w:rPr>
        <w:t>8.6.5.3.3</w:t>
      </w:r>
      <w:r>
        <w:rPr>
          <w:rFonts w:asciiTheme="minorHAnsi" w:eastAsiaTheme="minorEastAsia" w:hAnsiTheme="minorHAnsi" w:cstheme="minorBidi"/>
          <w:noProof/>
          <w:kern w:val="2"/>
          <w:sz w:val="24"/>
          <w:szCs w:val="24"/>
          <w:lang w:eastAsia="en-GB"/>
          <w14:ligatures w14:val="standardContextual"/>
        </w:rPr>
        <w:tab/>
      </w:r>
      <w:r w:rsidRPr="009E7542">
        <w:rPr>
          <w:noProof/>
          <w:lang w:val="fr-FR"/>
        </w:rPr>
        <w:t>UE Identifier API response</w:t>
      </w:r>
      <w:r>
        <w:rPr>
          <w:noProof/>
        </w:rPr>
        <w:tab/>
      </w:r>
      <w:r>
        <w:rPr>
          <w:noProof/>
        </w:rPr>
        <w:fldChar w:fldCharType="begin"/>
      </w:r>
      <w:r>
        <w:rPr>
          <w:noProof/>
        </w:rPr>
        <w:instrText xml:space="preserve"> PAGEREF _Toc169823049 \h </w:instrText>
      </w:r>
      <w:r>
        <w:rPr>
          <w:noProof/>
        </w:rPr>
      </w:r>
      <w:r>
        <w:rPr>
          <w:noProof/>
        </w:rPr>
        <w:fldChar w:fldCharType="separate"/>
      </w:r>
      <w:r>
        <w:rPr>
          <w:noProof/>
        </w:rPr>
        <w:t>137</w:t>
      </w:r>
      <w:r>
        <w:rPr>
          <w:noProof/>
        </w:rPr>
        <w:fldChar w:fldCharType="end"/>
      </w:r>
    </w:p>
    <w:p w14:paraId="2FDBC88A" w14:textId="567744B8"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_Toc169823050 \h </w:instrText>
      </w:r>
      <w:r>
        <w:rPr>
          <w:noProof/>
        </w:rPr>
      </w:r>
      <w:r>
        <w:rPr>
          <w:noProof/>
        </w:rPr>
        <w:fldChar w:fldCharType="separate"/>
      </w:r>
      <w:r>
        <w:rPr>
          <w:noProof/>
        </w:rPr>
        <w:t>137</w:t>
      </w:r>
      <w:r>
        <w:rPr>
          <w:noProof/>
        </w:rPr>
        <w:fldChar w:fldCharType="end"/>
      </w:r>
    </w:p>
    <w:p w14:paraId="1DA92F26" w14:textId="49CBACB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_Toc169823051 \h </w:instrText>
      </w:r>
      <w:r>
        <w:rPr>
          <w:noProof/>
        </w:rPr>
      </w:r>
      <w:r>
        <w:rPr>
          <w:noProof/>
        </w:rPr>
        <w:fldChar w:fldCharType="separate"/>
      </w:r>
      <w:r>
        <w:rPr>
          <w:noProof/>
        </w:rPr>
        <w:t>137</w:t>
      </w:r>
      <w:r>
        <w:rPr>
          <w:noProof/>
        </w:rPr>
        <w:fldChar w:fldCharType="end"/>
      </w:r>
    </w:p>
    <w:p w14:paraId="7E82968C" w14:textId="737A9D2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8.6.5.4.2</w:t>
      </w:r>
      <w:r>
        <w:rPr>
          <w:rFonts w:asciiTheme="minorHAnsi" w:eastAsiaTheme="minorEastAsia" w:hAnsiTheme="minorHAnsi" w:cstheme="minorBidi"/>
          <w:noProof/>
          <w:kern w:val="2"/>
          <w:sz w:val="24"/>
          <w:szCs w:val="24"/>
          <w:lang w:eastAsia="en-GB"/>
          <w14:ligatures w14:val="standardContextual"/>
        </w:rPr>
        <w:tab/>
      </w:r>
      <w:r>
        <w:rPr>
          <w:noProof/>
        </w:rPr>
        <w:t>Eees_UEIdentifier_Get operation</w:t>
      </w:r>
      <w:r>
        <w:rPr>
          <w:noProof/>
        </w:rPr>
        <w:tab/>
      </w:r>
      <w:r>
        <w:rPr>
          <w:noProof/>
        </w:rPr>
        <w:fldChar w:fldCharType="begin"/>
      </w:r>
      <w:r>
        <w:rPr>
          <w:noProof/>
        </w:rPr>
        <w:instrText xml:space="preserve"> PAGEREF _Toc169823052 \h </w:instrText>
      </w:r>
      <w:r>
        <w:rPr>
          <w:noProof/>
        </w:rPr>
      </w:r>
      <w:r>
        <w:rPr>
          <w:noProof/>
        </w:rPr>
        <w:fldChar w:fldCharType="separate"/>
      </w:r>
      <w:r>
        <w:rPr>
          <w:noProof/>
        </w:rPr>
        <w:t>137</w:t>
      </w:r>
      <w:r>
        <w:rPr>
          <w:noProof/>
        </w:rPr>
        <w:fldChar w:fldCharType="end"/>
      </w:r>
    </w:p>
    <w:p w14:paraId="72D67F94" w14:textId="68C45A1B"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8.6.6</w:t>
      </w:r>
      <w:r>
        <w:rPr>
          <w:rFonts w:asciiTheme="minorHAnsi" w:eastAsiaTheme="minorEastAsia" w:hAnsiTheme="minorHAnsi" w:cstheme="minorBidi"/>
          <w:noProof/>
          <w:kern w:val="2"/>
          <w:sz w:val="24"/>
          <w:szCs w:val="24"/>
          <w:lang w:eastAsia="en-GB"/>
          <w14:ligatures w14:val="standardContextual"/>
        </w:rPr>
        <w:tab/>
      </w:r>
      <w:r>
        <w:rPr>
          <w:noProof/>
        </w:rPr>
        <w:t>Session with QoS API</w:t>
      </w:r>
      <w:r>
        <w:rPr>
          <w:noProof/>
        </w:rPr>
        <w:tab/>
      </w:r>
      <w:r>
        <w:rPr>
          <w:noProof/>
        </w:rPr>
        <w:fldChar w:fldCharType="begin"/>
      </w:r>
      <w:r>
        <w:rPr>
          <w:noProof/>
        </w:rPr>
        <w:instrText xml:space="preserve"> PAGEREF _Toc169823053 \h </w:instrText>
      </w:r>
      <w:r>
        <w:rPr>
          <w:noProof/>
        </w:rPr>
      </w:r>
      <w:r>
        <w:rPr>
          <w:noProof/>
        </w:rPr>
        <w:fldChar w:fldCharType="separate"/>
      </w:r>
      <w:r>
        <w:rPr>
          <w:noProof/>
        </w:rPr>
        <w:t>138</w:t>
      </w:r>
      <w:r>
        <w:rPr>
          <w:noProof/>
        </w:rPr>
        <w:fldChar w:fldCharType="end"/>
      </w:r>
    </w:p>
    <w:p w14:paraId="29E94162" w14:textId="5A0C6D57"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_Toc169823054 \h </w:instrText>
      </w:r>
      <w:r>
        <w:rPr>
          <w:noProof/>
        </w:rPr>
      </w:r>
      <w:r>
        <w:rPr>
          <w:noProof/>
        </w:rPr>
        <w:fldChar w:fldCharType="separate"/>
      </w:r>
      <w:r>
        <w:rPr>
          <w:noProof/>
        </w:rPr>
        <w:t>138</w:t>
      </w:r>
      <w:r>
        <w:rPr>
          <w:noProof/>
        </w:rPr>
        <w:fldChar w:fldCharType="end"/>
      </w:r>
    </w:p>
    <w:p w14:paraId="747E26BD" w14:textId="0E1ACCF7"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_Toc169823055 \h </w:instrText>
      </w:r>
      <w:r>
        <w:rPr>
          <w:noProof/>
        </w:rPr>
      </w:r>
      <w:r>
        <w:rPr>
          <w:noProof/>
        </w:rPr>
        <w:fldChar w:fldCharType="separate"/>
      </w:r>
      <w:r>
        <w:rPr>
          <w:noProof/>
        </w:rPr>
        <w:t>138</w:t>
      </w:r>
      <w:r>
        <w:rPr>
          <w:noProof/>
        </w:rPr>
        <w:fldChar w:fldCharType="end"/>
      </w:r>
    </w:p>
    <w:p w14:paraId="26A10E35" w14:textId="0F5C1C1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_Toc169823056 \h </w:instrText>
      </w:r>
      <w:r>
        <w:rPr>
          <w:noProof/>
        </w:rPr>
      </w:r>
      <w:r>
        <w:rPr>
          <w:noProof/>
        </w:rPr>
        <w:fldChar w:fldCharType="separate"/>
      </w:r>
      <w:r>
        <w:rPr>
          <w:noProof/>
        </w:rPr>
        <w:t>138</w:t>
      </w:r>
      <w:r>
        <w:rPr>
          <w:noProof/>
        </w:rPr>
        <w:fldChar w:fldCharType="end"/>
      </w:r>
    </w:p>
    <w:p w14:paraId="0BAAD050" w14:textId="3570D33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8.6.6.2.2</w:t>
      </w:r>
      <w:r>
        <w:rPr>
          <w:rFonts w:asciiTheme="minorHAnsi" w:eastAsiaTheme="minorEastAsia" w:hAnsiTheme="minorHAnsi" w:cstheme="minorBidi"/>
          <w:noProof/>
          <w:kern w:val="2"/>
          <w:sz w:val="24"/>
          <w:szCs w:val="24"/>
          <w:lang w:eastAsia="en-GB"/>
          <w14:ligatures w14:val="standardContextual"/>
        </w:rPr>
        <w:tab/>
      </w:r>
      <w:r>
        <w:rPr>
          <w:noProof/>
        </w:rPr>
        <w:t>Create a session</w:t>
      </w:r>
      <w:r>
        <w:rPr>
          <w:noProof/>
        </w:rPr>
        <w:tab/>
      </w:r>
      <w:r>
        <w:rPr>
          <w:noProof/>
        </w:rPr>
        <w:fldChar w:fldCharType="begin"/>
      </w:r>
      <w:r>
        <w:rPr>
          <w:noProof/>
        </w:rPr>
        <w:instrText xml:space="preserve"> PAGEREF _Toc169823057 \h </w:instrText>
      </w:r>
      <w:r>
        <w:rPr>
          <w:noProof/>
        </w:rPr>
      </w:r>
      <w:r>
        <w:rPr>
          <w:noProof/>
        </w:rPr>
        <w:fldChar w:fldCharType="separate"/>
      </w:r>
      <w:r>
        <w:rPr>
          <w:noProof/>
        </w:rPr>
        <w:t>138</w:t>
      </w:r>
      <w:r>
        <w:rPr>
          <w:noProof/>
        </w:rPr>
        <w:fldChar w:fldCharType="end"/>
      </w:r>
    </w:p>
    <w:p w14:paraId="3306445C" w14:textId="7E43FF57"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8.6.6.2.3</w:t>
      </w:r>
      <w:r>
        <w:rPr>
          <w:rFonts w:asciiTheme="minorHAnsi" w:eastAsiaTheme="minorEastAsia" w:hAnsiTheme="minorHAnsi" w:cstheme="minorBidi"/>
          <w:noProof/>
          <w:kern w:val="2"/>
          <w:sz w:val="24"/>
          <w:szCs w:val="24"/>
          <w:lang w:eastAsia="en-GB"/>
          <w14:ligatures w14:val="standardContextual"/>
        </w:rPr>
        <w:tab/>
      </w:r>
      <w:r>
        <w:rPr>
          <w:noProof/>
        </w:rPr>
        <w:t>Update a session</w:t>
      </w:r>
      <w:r>
        <w:rPr>
          <w:noProof/>
        </w:rPr>
        <w:tab/>
      </w:r>
      <w:r>
        <w:rPr>
          <w:noProof/>
        </w:rPr>
        <w:fldChar w:fldCharType="begin"/>
      </w:r>
      <w:r>
        <w:rPr>
          <w:noProof/>
        </w:rPr>
        <w:instrText xml:space="preserve"> PAGEREF _Toc169823058 \h </w:instrText>
      </w:r>
      <w:r>
        <w:rPr>
          <w:noProof/>
        </w:rPr>
      </w:r>
      <w:r>
        <w:rPr>
          <w:noProof/>
        </w:rPr>
        <w:fldChar w:fldCharType="separate"/>
      </w:r>
      <w:r>
        <w:rPr>
          <w:noProof/>
        </w:rPr>
        <w:t>140</w:t>
      </w:r>
      <w:r>
        <w:rPr>
          <w:noProof/>
        </w:rPr>
        <w:fldChar w:fldCharType="end"/>
      </w:r>
    </w:p>
    <w:p w14:paraId="12795936" w14:textId="3F2F2DCC"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8.6.6.2.4</w:t>
      </w:r>
      <w:r>
        <w:rPr>
          <w:rFonts w:asciiTheme="minorHAnsi" w:eastAsiaTheme="minorEastAsia" w:hAnsiTheme="minorHAnsi" w:cstheme="minorBidi"/>
          <w:noProof/>
          <w:kern w:val="2"/>
          <w:sz w:val="24"/>
          <w:szCs w:val="24"/>
          <w:lang w:eastAsia="en-GB"/>
          <w14:ligatures w14:val="standardContextual"/>
        </w:rPr>
        <w:tab/>
      </w:r>
      <w:r>
        <w:rPr>
          <w:noProof/>
        </w:rPr>
        <w:t>Revoke a session</w:t>
      </w:r>
      <w:r>
        <w:rPr>
          <w:noProof/>
        </w:rPr>
        <w:tab/>
      </w:r>
      <w:r>
        <w:rPr>
          <w:noProof/>
        </w:rPr>
        <w:fldChar w:fldCharType="begin"/>
      </w:r>
      <w:r>
        <w:rPr>
          <w:noProof/>
        </w:rPr>
        <w:instrText xml:space="preserve"> PAGEREF _Toc169823059 \h </w:instrText>
      </w:r>
      <w:r>
        <w:rPr>
          <w:noProof/>
        </w:rPr>
      </w:r>
      <w:r>
        <w:rPr>
          <w:noProof/>
        </w:rPr>
        <w:fldChar w:fldCharType="separate"/>
      </w:r>
      <w:r>
        <w:rPr>
          <w:noProof/>
        </w:rPr>
        <w:t>141</w:t>
      </w:r>
      <w:r>
        <w:rPr>
          <w:noProof/>
        </w:rPr>
        <w:fldChar w:fldCharType="end"/>
      </w:r>
    </w:p>
    <w:p w14:paraId="546033A6" w14:textId="4AF04E91"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8.6.6.2.5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_Toc169823060 \h </w:instrText>
      </w:r>
      <w:r>
        <w:rPr>
          <w:noProof/>
        </w:rPr>
      </w:r>
      <w:r>
        <w:rPr>
          <w:noProof/>
        </w:rPr>
        <w:fldChar w:fldCharType="separate"/>
      </w:r>
      <w:r>
        <w:rPr>
          <w:noProof/>
        </w:rPr>
        <w:t>141</w:t>
      </w:r>
      <w:r>
        <w:rPr>
          <w:noProof/>
        </w:rPr>
        <w:fldChar w:fldCharType="end"/>
      </w:r>
    </w:p>
    <w:p w14:paraId="09AA48A4" w14:textId="50BD96E3"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_Toc169823061 \h </w:instrText>
      </w:r>
      <w:r>
        <w:rPr>
          <w:noProof/>
        </w:rPr>
      </w:r>
      <w:r>
        <w:rPr>
          <w:noProof/>
        </w:rPr>
        <w:fldChar w:fldCharType="separate"/>
      </w:r>
      <w:r>
        <w:rPr>
          <w:noProof/>
        </w:rPr>
        <w:t>142</w:t>
      </w:r>
      <w:r>
        <w:rPr>
          <w:noProof/>
        </w:rPr>
        <w:fldChar w:fldCharType="end"/>
      </w:r>
    </w:p>
    <w:p w14:paraId="64B16D2E" w14:textId="258D4F08"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_Toc169823062 \h </w:instrText>
      </w:r>
      <w:r>
        <w:rPr>
          <w:noProof/>
        </w:rPr>
      </w:r>
      <w:r>
        <w:rPr>
          <w:noProof/>
        </w:rPr>
        <w:fldChar w:fldCharType="separate"/>
      </w:r>
      <w:r>
        <w:rPr>
          <w:noProof/>
        </w:rPr>
        <w:t>142</w:t>
      </w:r>
      <w:r>
        <w:rPr>
          <w:noProof/>
        </w:rPr>
        <w:fldChar w:fldCharType="end"/>
      </w:r>
    </w:p>
    <w:p w14:paraId="05B660FF" w14:textId="110B9F36"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8.6.6.3.2</w:t>
      </w:r>
      <w:r>
        <w:rPr>
          <w:rFonts w:asciiTheme="minorHAnsi" w:eastAsiaTheme="minorEastAsia" w:hAnsiTheme="minorHAnsi" w:cstheme="minorBidi"/>
          <w:noProof/>
          <w:kern w:val="2"/>
          <w:sz w:val="24"/>
          <w:szCs w:val="24"/>
          <w:lang w:eastAsia="en-GB"/>
          <w14:ligatures w14:val="standardContextual"/>
        </w:rPr>
        <w:tab/>
      </w:r>
      <w:r>
        <w:rPr>
          <w:noProof/>
        </w:rPr>
        <w:t>Session with QoS create request</w:t>
      </w:r>
      <w:r>
        <w:rPr>
          <w:noProof/>
        </w:rPr>
        <w:tab/>
      </w:r>
      <w:r>
        <w:rPr>
          <w:noProof/>
        </w:rPr>
        <w:fldChar w:fldCharType="begin"/>
      </w:r>
      <w:r>
        <w:rPr>
          <w:noProof/>
        </w:rPr>
        <w:instrText xml:space="preserve"> PAGEREF _Toc169823063 \h </w:instrText>
      </w:r>
      <w:r>
        <w:rPr>
          <w:noProof/>
        </w:rPr>
      </w:r>
      <w:r>
        <w:rPr>
          <w:noProof/>
        </w:rPr>
        <w:fldChar w:fldCharType="separate"/>
      </w:r>
      <w:r>
        <w:rPr>
          <w:noProof/>
        </w:rPr>
        <w:t>142</w:t>
      </w:r>
      <w:r>
        <w:rPr>
          <w:noProof/>
        </w:rPr>
        <w:fldChar w:fldCharType="end"/>
      </w:r>
    </w:p>
    <w:p w14:paraId="40B3BD9A" w14:textId="666CD48B"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8.6.6.3.3</w:t>
      </w:r>
      <w:r>
        <w:rPr>
          <w:rFonts w:asciiTheme="minorHAnsi" w:eastAsiaTheme="minorEastAsia" w:hAnsiTheme="minorHAnsi" w:cstheme="minorBidi"/>
          <w:noProof/>
          <w:kern w:val="2"/>
          <w:sz w:val="24"/>
          <w:szCs w:val="24"/>
          <w:lang w:eastAsia="en-GB"/>
          <w14:ligatures w14:val="standardContextual"/>
        </w:rPr>
        <w:tab/>
      </w:r>
      <w:r>
        <w:rPr>
          <w:noProof/>
        </w:rPr>
        <w:t>Session with QoS create response</w:t>
      </w:r>
      <w:r>
        <w:rPr>
          <w:noProof/>
        </w:rPr>
        <w:tab/>
      </w:r>
      <w:r>
        <w:rPr>
          <w:noProof/>
        </w:rPr>
        <w:fldChar w:fldCharType="begin"/>
      </w:r>
      <w:r>
        <w:rPr>
          <w:noProof/>
        </w:rPr>
        <w:instrText xml:space="preserve"> PAGEREF _Toc169823064 \h </w:instrText>
      </w:r>
      <w:r>
        <w:rPr>
          <w:noProof/>
        </w:rPr>
      </w:r>
      <w:r>
        <w:rPr>
          <w:noProof/>
        </w:rPr>
        <w:fldChar w:fldCharType="separate"/>
      </w:r>
      <w:r>
        <w:rPr>
          <w:noProof/>
        </w:rPr>
        <w:t>143</w:t>
      </w:r>
      <w:r>
        <w:rPr>
          <w:noProof/>
        </w:rPr>
        <w:fldChar w:fldCharType="end"/>
      </w:r>
    </w:p>
    <w:p w14:paraId="4A7D81CE" w14:textId="40F9B583"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8.6.6.3.4</w:t>
      </w:r>
      <w:r>
        <w:rPr>
          <w:rFonts w:asciiTheme="minorHAnsi" w:eastAsiaTheme="minorEastAsia" w:hAnsiTheme="minorHAnsi" w:cstheme="minorBidi"/>
          <w:noProof/>
          <w:kern w:val="2"/>
          <w:sz w:val="24"/>
          <w:szCs w:val="24"/>
          <w:lang w:eastAsia="en-GB"/>
          <w14:ligatures w14:val="standardContextual"/>
        </w:rPr>
        <w:tab/>
      </w:r>
      <w:r>
        <w:rPr>
          <w:noProof/>
        </w:rPr>
        <w:t>Session with QoS update request</w:t>
      </w:r>
      <w:r>
        <w:rPr>
          <w:noProof/>
        </w:rPr>
        <w:tab/>
      </w:r>
      <w:r>
        <w:rPr>
          <w:noProof/>
        </w:rPr>
        <w:fldChar w:fldCharType="begin"/>
      </w:r>
      <w:r>
        <w:rPr>
          <w:noProof/>
        </w:rPr>
        <w:instrText xml:space="preserve"> PAGEREF _Toc169823065 \h </w:instrText>
      </w:r>
      <w:r>
        <w:rPr>
          <w:noProof/>
        </w:rPr>
      </w:r>
      <w:r>
        <w:rPr>
          <w:noProof/>
        </w:rPr>
        <w:fldChar w:fldCharType="separate"/>
      </w:r>
      <w:r>
        <w:rPr>
          <w:noProof/>
        </w:rPr>
        <w:t>144</w:t>
      </w:r>
      <w:r>
        <w:rPr>
          <w:noProof/>
        </w:rPr>
        <w:fldChar w:fldCharType="end"/>
      </w:r>
    </w:p>
    <w:p w14:paraId="4BE992E7" w14:textId="03B3D38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8.6.6.3.5</w:t>
      </w:r>
      <w:r>
        <w:rPr>
          <w:rFonts w:asciiTheme="minorHAnsi" w:eastAsiaTheme="minorEastAsia" w:hAnsiTheme="minorHAnsi" w:cstheme="minorBidi"/>
          <w:noProof/>
          <w:kern w:val="2"/>
          <w:sz w:val="24"/>
          <w:szCs w:val="24"/>
          <w:lang w:eastAsia="en-GB"/>
          <w14:ligatures w14:val="standardContextual"/>
        </w:rPr>
        <w:tab/>
      </w:r>
      <w:r>
        <w:rPr>
          <w:noProof/>
        </w:rPr>
        <w:t>Session with QoS update response</w:t>
      </w:r>
      <w:r>
        <w:rPr>
          <w:noProof/>
        </w:rPr>
        <w:tab/>
      </w:r>
      <w:r>
        <w:rPr>
          <w:noProof/>
        </w:rPr>
        <w:fldChar w:fldCharType="begin"/>
      </w:r>
      <w:r>
        <w:rPr>
          <w:noProof/>
        </w:rPr>
        <w:instrText xml:space="preserve"> PAGEREF _Toc169823066 \h </w:instrText>
      </w:r>
      <w:r>
        <w:rPr>
          <w:noProof/>
        </w:rPr>
      </w:r>
      <w:r>
        <w:rPr>
          <w:noProof/>
        </w:rPr>
        <w:fldChar w:fldCharType="separate"/>
      </w:r>
      <w:r>
        <w:rPr>
          <w:noProof/>
        </w:rPr>
        <w:t>144</w:t>
      </w:r>
      <w:r>
        <w:rPr>
          <w:noProof/>
        </w:rPr>
        <w:fldChar w:fldCharType="end"/>
      </w:r>
    </w:p>
    <w:p w14:paraId="5AB5844E" w14:textId="3ACC5DE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8.6.6.3.6</w:t>
      </w:r>
      <w:r>
        <w:rPr>
          <w:rFonts w:asciiTheme="minorHAnsi" w:eastAsiaTheme="minorEastAsia" w:hAnsiTheme="minorHAnsi" w:cstheme="minorBidi"/>
          <w:noProof/>
          <w:kern w:val="2"/>
          <w:sz w:val="24"/>
          <w:szCs w:val="24"/>
          <w:lang w:eastAsia="en-GB"/>
          <w14:ligatures w14:val="standardContextual"/>
        </w:rPr>
        <w:tab/>
      </w:r>
      <w:r>
        <w:rPr>
          <w:noProof/>
        </w:rPr>
        <w:t>Session with QoS revoke request</w:t>
      </w:r>
      <w:r>
        <w:rPr>
          <w:noProof/>
        </w:rPr>
        <w:tab/>
      </w:r>
      <w:r>
        <w:rPr>
          <w:noProof/>
        </w:rPr>
        <w:fldChar w:fldCharType="begin"/>
      </w:r>
      <w:r>
        <w:rPr>
          <w:noProof/>
        </w:rPr>
        <w:instrText xml:space="preserve"> PAGEREF _Toc169823067 \h </w:instrText>
      </w:r>
      <w:r>
        <w:rPr>
          <w:noProof/>
        </w:rPr>
      </w:r>
      <w:r>
        <w:rPr>
          <w:noProof/>
        </w:rPr>
        <w:fldChar w:fldCharType="separate"/>
      </w:r>
      <w:r>
        <w:rPr>
          <w:noProof/>
        </w:rPr>
        <w:t>144</w:t>
      </w:r>
      <w:r>
        <w:rPr>
          <w:noProof/>
        </w:rPr>
        <w:fldChar w:fldCharType="end"/>
      </w:r>
    </w:p>
    <w:p w14:paraId="00A17CC1" w14:textId="3B3976D9"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8.6.6.3.7</w:t>
      </w:r>
      <w:r>
        <w:rPr>
          <w:rFonts w:asciiTheme="minorHAnsi" w:eastAsiaTheme="minorEastAsia" w:hAnsiTheme="minorHAnsi" w:cstheme="minorBidi"/>
          <w:noProof/>
          <w:kern w:val="2"/>
          <w:sz w:val="24"/>
          <w:szCs w:val="24"/>
          <w:lang w:eastAsia="en-GB"/>
          <w14:ligatures w14:val="standardContextual"/>
        </w:rPr>
        <w:tab/>
      </w:r>
      <w:r>
        <w:rPr>
          <w:noProof/>
        </w:rPr>
        <w:t>Session with QoS revoke response</w:t>
      </w:r>
      <w:r>
        <w:rPr>
          <w:noProof/>
        </w:rPr>
        <w:tab/>
      </w:r>
      <w:r>
        <w:rPr>
          <w:noProof/>
        </w:rPr>
        <w:fldChar w:fldCharType="begin"/>
      </w:r>
      <w:r>
        <w:rPr>
          <w:noProof/>
        </w:rPr>
        <w:instrText xml:space="preserve"> PAGEREF _Toc169823068 \h </w:instrText>
      </w:r>
      <w:r>
        <w:rPr>
          <w:noProof/>
        </w:rPr>
      </w:r>
      <w:r>
        <w:rPr>
          <w:noProof/>
        </w:rPr>
        <w:fldChar w:fldCharType="separate"/>
      </w:r>
      <w:r>
        <w:rPr>
          <w:noProof/>
        </w:rPr>
        <w:t>145</w:t>
      </w:r>
      <w:r>
        <w:rPr>
          <w:noProof/>
        </w:rPr>
        <w:fldChar w:fldCharType="end"/>
      </w:r>
    </w:p>
    <w:p w14:paraId="4E3BB87A" w14:textId="2F4E0C87"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8.6.6.3.8</w:t>
      </w:r>
      <w:r>
        <w:rPr>
          <w:rFonts w:asciiTheme="minorHAnsi" w:eastAsiaTheme="minorEastAsia" w:hAnsiTheme="minorHAnsi" w:cstheme="minorBidi"/>
          <w:noProof/>
          <w:kern w:val="2"/>
          <w:sz w:val="24"/>
          <w:szCs w:val="24"/>
          <w:lang w:eastAsia="en-GB"/>
          <w14:ligatures w14:val="standardContextual"/>
        </w:rPr>
        <w:tab/>
      </w:r>
      <w:r>
        <w:rPr>
          <w:noProof/>
        </w:rPr>
        <w:t>Session with QoS event notification</w:t>
      </w:r>
      <w:r>
        <w:rPr>
          <w:noProof/>
        </w:rPr>
        <w:tab/>
      </w:r>
      <w:r>
        <w:rPr>
          <w:noProof/>
        </w:rPr>
        <w:fldChar w:fldCharType="begin"/>
      </w:r>
      <w:r>
        <w:rPr>
          <w:noProof/>
        </w:rPr>
        <w:instrText xml:space="preserve"> PAGEREF _Toc169823069 \h </w:instrText>
      </w:r>
      <w:r>
        <w:rPr>
          <w:noProof/>
        </w:rPr>
      </w:r>
      <w:r>
        <w:rPr>
          <w:noProof/>
        </w:rPr>
        <w:fldChar w:fldCharType="separate"/>
      </w:r>
      <w:r>
        <w:rPr>
          <w:noProof/>
        </w:rPr>
        <w:t>145</w:t>
      </w:r>
      <w:r>
        <w:rPr>
          <w:noProof/>
        </w:rPr>
        <w:fldChar w:fldCharType="end"/>
      </w:r>
    </w:p>
    <w:p w14:paraId="6420FB48" w14:textId="3488165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8.6.6.4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_Toc169823070 \h </w:instrText>
      </w:r>
      <w:r>
        <w:rPr>
          <w:noProof/>
        </w:rPr>
      </w:r>
      <w:r>
        <w:rPr>
          <w:noProof/>
        </w:rPr>
        <w:fldChar w:fldCharType="separate"/>
      </w:r>
      <w:r>
        <w:rPr>
          <w:noProof/>
        </w:rPr>
        <w:t>145</w:t>
      </w:r>
      <w:r>
        <w:rPr>
          <w:noProof/>
        </w:rPr>
        <w:fldChar w:fldCharType="end"/>
      </w:r>
    </w:p>
    <w:p w14:paraId="6054F217" w14:textId="6B2BFA3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_Toc169823071 \h </w:instrText>
      </w:r>
      <w:r>
        <w:rPr>
          <w:noProof/>
        </w:rPr>
      </w:r>
      <w:r>
        <w:rPr>
          <w:noProof/>
        </w:rPr>
        <w:fldChar w:fldCharType="separate"/>
      </w:r>
      <w:r>
        <w:rPr>
          <w:noProof/>
        </w:rPr>
        <w:t>145</w:t>
      </w:r>
      <w:r>
        <w:rPr>
          <w:noProof/>
        </w:rPr>
        <w:fldChar w:fldCharType="end"/>
      </w:r>
    </w:p>
    <w:p w14:paraId="35D83CA4" w14:textId="4DD56C4E"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8.6.6.4.2</w:t>
      </w:r>
      <w:r>
        <w:rPr>
          <w:rFonts w:asciiTheme="minorHAnsi" w:eastAsiaTheme="minorEastAsia" w:hAnsiTheme="minorHAnsi" w:cstheme="minorBidi"/>
          <w:noProof/>
          <w:kern w:val="2"/>
          <w:sz w:val="24"/>
          <w:szCs w:val="24"/>
          <w:lang w:eastAsia="en-GB"/>
          <w14:ligatures w14:val="standardContextual"/>
        </w:rPr>
        <w:tab/>
      </w:r>
      <w:r>
        <w:rPr>
          <w:noProof/>
        </w:rPr>
        <w:t>Eees_SessionWithQoS_Create operation</w:t>
      </w:r>
      <w:r>
        <w:rPr>
          <w:noProof/>
        </w:rPr>
        <w:tab/>
      </w:r>
      <w:r>
        <w:rPr>
          <w:noProof/>
        </w:rPr>
        <w:fldChar w:fldCharType="begin"/>
      </w:r>
      <w:r>
        <w:rPr>
          <w:noProof/>
        </w:rPr>
        <w:instrText xml:space="preserve"> PAGEREF _Toc169823072 \h </w:instrText>
      </w:r>
      <w:r>
        <w:rPr>
          <w:noProof/>
        </w:rPr>
      </w:r>
      <w:r>
        <w:rPr>
          <w:noProof/>
        </w:rPr>
        <w:fldChar w:fldCharType="separate"/>
      </w:r>
      <w:r>
        <w:rPr>
          <w:noProof/>
        </w:rPr>
        <w:t>145</w:t>
      </w:r>
      <w:r>
        <w:rPr>
          <w:noProof/>
        </w:rPr>
        <w:fldChar w:fldCharType="end"/>
      </w:r>
    </w:p>
    <w:p w14:paraId="439B22B7" w14:textId="5488F8C6"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8.6.6.4.3</w:t>
      </w:r>
      <w:r>
        <w:rPr>
          <w:rFonts w:asciiTheme="minorHAnsi" w:eastAsiaTheme="minorEastAsia" w:hAnsiTheme="minorHAnsi" w:cstheme="minorBidi"/>
          <w:noProof/>
          <w:kern w:val="2"/>
          <w:sz w:val="24"/>
          <w:szCs w:val="24"/>
          <w:lang w:eastAsia="en-GB"/>
          <w14:ligatures w14:val="standardContextual"/>
        </w:rPr>
        <w:tab/>
      </w:r>
      <w:r>
        <w:rPr>
          <w:noProof/>
        </w:rPr>
        <w:t>Eees_SessionWithQoS_Update operation</w:t>
      </w:r>
      <w:r>
        <w:rPr>
          <w:noProof/>
        </w:rPr>
        <w:tab/>
      </w:r>
      <w:r>
        <w:rPr>
          <w:noProof/>
        </w:rPr>
        <w:fldChar w:fldCharType="begin"/>
      </w:r>
      <w:r>
        <w:rPr>
          <w:noProof/>
        </w:rPr>
        <w:instrText xml:space="preserve"> PAGEREF _Toc169823073 \h </w:instrText>
      </w:r>
      <w:r>
        <w:rPr>
          <w:noProof/>
        </w:rPr>
      </w:r>
      <w:r>
        <w:rPr>
          <w:noProof/>
        </w:rPr>
        <w:fldChar w:fldCharType="separate"/>
      </w:r>
      <w:r>
        <w:rPr>
          <w:noProof/>
        </w:rPr>
        <w:t>146</w:t>
      </w:r>
      <w:r>
        <w:rPr>
          <w:noProof/>
        </w:rPr>
        <w:fldChar w:fldCharType="end"/>
      </w:r>
    </w:p>
    <w:p w14:paraId="318F96BB" w14:textId="4274F851"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8.6.6.4.4</w:t>
      </w:r>
      <w:r>
        <w:rPr>
          <w:rFonts w:asciiTheme="minorHAnsi" w:eastAsiaTheme="minorEastAsia" w:hAnsiTheme="minorHAnsi" w:cstheme="minorBidi"/>
          <w:noProof/>
          <w:kern w:val="2"/>
          <w:sz w:val="24"/>
          <w:szCs w:val="24"/>
          <w:lang w:eastAsia="en-GB"/>
          <w14:ligatures w14:val="standardContextual"/>
        </w:rPr>
        <w:tab/>
      </w:r>
      <w:r>
        <w:rPr>
          <w:noProof/>
        </w:rPr>
        <w:t>Eees_SessionWithQoS_Revoke operation</w:t>
      </w:r>
      <w:r>
        <w:rPr>
          <w:noProof/>
        </w:rPr>
        <w:tab/>
      </w:r>
      <w:r>
        <w:rPr>
          <w:noProof/>
        </w:rPr>
        <w:fldChar w:fldCharType="begin"/>
      </w:r>
      <w:r>
        <w:rPr>
          <w:noProof/>
        </w:rPr>
        <w:instrText xml:space="preserve"> PAGEREF _Toc169823074 \h </w:instrText>
      </w:r>
      <w:r>
        <w:rPr>
          <w:noProof/>
        </w:rPr>
      </w:r>
      <w:r>
        <w:rPr>
          <w:noProof/>
        </w:rPr>
        <w:fldChar w:fldCharType="separate"/>
      </w:r>
      <w:r>
        <w:rPr>
          <w:noProof/>
        </w:rPr>
        <w:t>146</w:t>
      </w:r>
      <w:r>
        <w:rPr>
          <w:noProof/>
        </w:rPr>
        <w:fldChar w:fldCharType="end"/>
      </w:r>
    </w:p>
    <w:p w14:paraId="6C964C03" w14:textId="16F0DC0B"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8.6.6.4.5</w:t>
      </w:r>
      <w:r>
        <w:rPr>
          <w:rFonts w:asciiTheme="minorHAnsi" w:eastAsiaTheme="minorEastAsia" w:hAnsiTheme="minorHAnsi" w:cstheme="minorBidi"/>
          <w:noProof/>
          <w:kern w:val="2"/>
          <w:sz w:val="24"/>
          <w:szCs w:val="24"/>
          <w:lang w:eastAsia="en-GB"/>
          <w14:ligatures w14:val="standardContextual"/>
        </w:rPr>
        <w:tab/>
      </w:r>
      <w:r>
        <w:rPr>
          <w:noProof/>
        </w:rPr>
        <w:t>Eees_SessionWithQoS_Notify operation</w:t>
      </w:r>
      <w:r>
        <w:rPr>
          <w:noProof/>
        </w:rPr>
        <w:tab/>
      </w:r>
      <w:r>
        <w:rPr>
          <w:noProof/>
        </w:rPr>
        <w:fldChar w:fldCharType="begin"/>
      </w:r>
      <w:r>
        <w:rPr>
          <w:noProof/>
        </w:rPr>
        <w:instrText xml:space="preserve"> PAGEREF _Toc169823075 \h </w:instrText>
      </w:r>
      <w:r>
        <w:rPr>
          <w:noProof/>
        </w:rPr>
      </w:r>
      <w:r>
        <w:rPr>
          <w:noProof/>
        </w:rPr>
        <w:fldChar w:fldCharType="separate"/>
      </w:r>
      <w:r>
        <w:rPr>
          <w:noProof/>
        </w:rPr>
        <w:t>146</w:t>
      </w:r>
      <w:r>
        <w:rPr>
          <w:noProof/>
        </w:rPr>
        <w:fldChar w:fldCharType="end"/>
      </w:r>
    </w:p>
    <w:p w14:paraId="5CEF0540" w14:textId="58BAECBC"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8.6.7</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w:t>
      </w:r>
      <w:r>
        <w:rPr>
          <w:noProof/>
        </w:rPr>
        <w:tab/>
      </w:r>
      <w:r>
        <w:rPr>
          <w:noProof/>
        </w:rPr>
        <w:fldChar w:fldCharType="begin"/>
      </w:r>
      <w:r>
        <w:rPr>
          <w:noProof/>
        </w:rPr>
        <w:instrText xml:space="preserve"> PAGEREF _Toc169823076 \h </w:instrText>
      </w:r>
      <w:r>
        <w:rPr>
          <w:noProof/>
        </w:rPr>
      </w:r>
      <w:r>
        <w:rPr>
          <w:noProof/>
        </w:rPr>
        <w:fldChar w:fldCharType="separate"/>
      </w:r>
      <w:r>
        <w:rPr>
          <w:noProof/>
        </w:rPr>
        <w:t>146</w:t>
      </w:r>
      <w:r>
        <w:rPr>
          <w:noProof/>
        </w:rPr>
        <w:fldChar w:fldCharType="end"/>
      </w:r>
    </w:p>
    <w:p w14:paraId="58A95352" w14:textId="5081F69A"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_Toc169823077 \h </w:instrText>
      </w:r>
      <w:r>
        <w:rPr>
          <w:noProof/>
        </w:rPr>
      </w:r>
      <w:r>
        <w:rPr>
          <w:noProof/>
        </w:rPr>
        <w:fldChar w:fldCharType="separate"/>
      </w:r>
      <w:r>
        <w:rPr>
          <w:noProof/>
        </w:rPr>
        <w:t>146</w:t>
      </w:r>
      <w:r>
        <w:rPr>
          <w:noProof/>
        </w:rPr>
        <w:fldChar w:fldCharType="end"/>
      </w:r>
    </w:p>
    <w:p w14:paraId="72EE6048" w14:textId="4476D7E6"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_Toc169823078 \h </w:instrText>
      </w:r>
      <w:r>
        <w:rPr>
          <w:noProof/>
        </w:rPr>
      </w:r>
      <w:r>
        <w:rPr>
          <w:noProof/>
        </w:rPr>
        <w:fldChar w:fldCharType="separate"/>
      </w:r>
      <w:r>
        <w:rPr>
          <w:noProof/>
        </w:rPr>
        <w:t>146</w:t>
      </w:r>
      <w:r>
        <w:rPr>
          <w:noProof/>
        </w:rPr>
        <w:fldChar w:fldCharType="end"/>
      </w:r>
    </w:p>
    <w:p w14:paraId="3DF08EC9" w14:textId="6352354F"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8.6.7.2.1</w:t>
      </w:r>
      <w:r>
        <w:rPr>
          <w:rFonts w:asciiTheme="minorHAnsi" w:eastAsiaTheme="minorEastAsia" w:hAnsiTheme="minorHAnsi" w:cstheme="minorBidi"/>
          <w:noProof/>
          <w:kern w:val="2"/>
          <w:sz w:val="24"/>
          <w:szCs w:val="24"/>
          <w:lang w:eastAsia="en-GB"/>
          <w14:ligatures w14:val="standardContextual"/>
        </w:rPr>
        <w:tab/>
      </w:r>
      <w:r>
        <w:rPr>
          <w:noProof/>
        </w:rPr>
        <w:t>Procedure of application traffic influence trigger from EAS</w:t>
      </w:r>
      <w:r>
        <w:rPr>
          <w:noProof/>
        </w:rPr>
        <w:tab/>
      </w:r>
      <w:r>
        <w:rPr>
          <w:noProof/>
        </w:rPr>
        <w:fldChar w:fldCharType="begin"/>
      </w:r>
      <w:r>
        <w:rPr>
          <w:noProof/>
        </w:rPr>
        <w:instrText xml:space="preserve"> PAGEREF _Toc169823079 \h </w:instrText>
      </w:r>
      <w:r>
        <w:rPr>
          <w:noProof/>
        </w:rPr>
      </w:r>
      <w:r>
        <w:rPr>
          <w:noProof/>
        </w:rPr>
        <w:fldChar w:fldCharType="separate"/>
      </w:r>
      <w:r>
        <w:rPr>
          <w:noProof/>
        </w:rPr>
        <w:t>146</w:t>
      </w:r>
      <w:r>
        <w:rPr>
          <w:noProof/>
        </w:rPr>
        <w:fldChar w:fldCharType="end"/>
      </w:r>
    </w:p>
    <w:p w14:paraId="50A28CC3" w14:textId="78C19306"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9E754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9E7542">
        <w:rPr>
          <w:noProof/>
          <w:lang w:val="en-US" w:eastAsia="zh-CN"/>
        </w:rPr>
        <w:t xml:space="preserve"> of </w:t>
      </w:r>
      <w:r>
        <w:rPr>
          <w:noProof/>
        </w:rPr>
        <w:t xml:space="preserve">application traffic influence </w:t>
      </w:r>
      <w:r w:rsidRPr="009E7542">
        <w:rPr>
          <w:noProof/>
          <w:lang w:val="en-US" w:eastAsia="zh-CN"/>
        </w:rPr>
        <w:t xml:space="preserve">update </w:t>
      </w:r>
      <w:r>
        <w:rPr>
          <w:noProof/>
        </w:rPr>
        <w:t>trigger from EAS</w:t>
      </w:r>
      <w:r>
        <w:rPr>
          <w:noProof/>
        </w:rPr>
        <w:tab/>
      </w:r>
      <w:r>
        <w:rPr>
          <w:noProof/>
        </w:rPr>
        <w:fldChar w:fldCharType="begin"/>
      </w:r>
      <w:r>
        <w:rPr>
          <w:noProof/>
        </w:rPr>
        <w:instrText xml:space="preserve"> PAGEREF _Toc169823080 \h </w:instrText>
      </w:r>
      <w:r>
        <w:rPr>
          <w:noProof/>
        </w:rPr>
      </w:r>
      <w:r>
        <w:rPr>
          <w:noProof/>
        </w:rPr>
        <w:fldChar w:fldCharType="separate"/>
      </w:r>
      <w:r>
        <w:rPr>
          <w:noProof/>
        </w:rPr>
        <w:t>147</w:t>
      </w:r>
      <w:r>
        <w:rPr>
          <w:noProof/>
        </w:rPr>
        <w:fldChar w:fldCharType="end"/>
      </w:r>
    </w:p>
    <w:p w14:paraId="06FEE338" w14:textId="73491DA0"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8.6.7.2</w:t>
      </w:r>
      <w:r w:rsidRPr="009E754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Procedure</w:t>
      </w:r>
      <w:r w:rsidRPr="009E7542">
        <w:rPr>
          <w:noProof/>
          <w:lang w:val="en-US" w:eastAsia="zh-CN"/>
        </w:rPr>
        <w:t xml:space="preserve"> of </w:t>
      </w:r>
      <w:r>
        <w:rPr>
          <w:noProof/>
        </w:rPr>
        <w:t xml:space="preserve">application traffic influence </w:t>
      </w:r>
      <w:r w:rsidRPr="009E7542">
        <w:rPr>
          <w:noProof/>
          <w:lang w:val="en-US" w:eastAsia="zh-CN"/>
        </w:rPr>
        <w:t xml:space="preserve">cancellation </w:t>
      </w:r>
      <w:r>
        <w:rPr>
          <w:noProof/>
        </w:rPr>
        <w:t>trigger from EAS</w:t>
      </w:r>
      <w:r>
        <w:rPr>
          <w:noProof/>
        </w:rPr>
        <w:tab/>
      </w:r>
      <w:r>
        <w:rPr>
          <w:noProof/>
        </w:rPr>
        <w:fldChar w:fldCharType="begin"/>
      </w:r>
      <w:r>
        <w:rPr>
          <w:noProof/>
        </w:rPr>
        <w:instrText xml:space="preserve"> PAGEREF _Toc169823081 \h </w:instrText>
      </w:r>
      <w:r>
        <w:rPr>
          <w:noProof/>
        </w:rPr>
      </w:r>
      <w:r>
        <w:rPr>
          <w:noProof/>
        </w:rPr>
        <w:fldChar w:fldCharType="separate"/>
      </w:r>
      <w:r>
        <w:rPr>
          <w:noProof/>
        </w:rPr>
        <w:t>148</w:t>
      </w:r>
      <w:r>
        <w:rPr>
          <w:noProof/>
        </w:rPr>
        <w:fldChar w:fldCharType="end"/>
      </w:r>
    </w:p>
    <w:p w14:paraId="7B5F8EAB" w14:textId="7A309959"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_Toc169823082 \h </w:instrText>
      </w:r>
      <w:r>
        <w:rPr>
          <w:noProof/>
        </w:rPr>
      </w:r>
      <w:r>
        <w:rPr>
          <w:noProof/>
        </w:rPr>
        <w:fldChar w:fldCharType="separate"/>
      </w:r>
      <w:r>
        <w:rPr>
          <w:noProof/>
        </w:rPr>
        <w:t>148</w:t>
      </w:r>
      <w:r>
        <w:rPr>
          <w:noProof/>
        </w:rPr>
        <w:fldChar w:fldCharType="end"/>
      </w:r>
    </w:p>
    <w:p w14:paraId="1BF12039" w14:textId="14E6A590"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_Toc169823083 \h </w:instrText>
      </w:r>
      <w:r>
        <w:rPr>
          <w:noProof/>
        </w:rPr>
      </w:r>
      <w:r>
        <w:rPr>
          <w:noProof/>
        </w:rPr>
        <w:fldChar w:fldCharType="separate"/>
      </w:r>
      <w:r>
        <w:rPr>
          <w:noProof/>
        </w:rPr>
        <w:t>148</w:t>
      </w:r>
      <w:r>
        <w:rPr>
          <w:noProof/>
        </w:rPr>
        <w:fldChar w:fldCharType="end"/>
      </w:r>
    </w:p>
    <w:p w14:paraId="0C6DE5FB" w14:textId="41EBEAB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8.6.7.3.2</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request</w:t>
      </w:r>
      <w:r>
        <w:rPr>
          <w:noProof/>
        </w:rPr>
        <w:tab/>
      </w:r>
      <w:r>
        <w:rPr>
          <w:noProof/>
        </w:rPr>
        <w:fldChar w:fldCharType="begin"/>
      </w:r>
      <w:r>
        <w:rPr>
          <w:noProof/>
        </w:rPr>
        <w:instrText xml:space="preserve"> PAGEREF _Toc169823084 \h </w:instrText>
      </w:r>
      <w:r>
        <w:rPr>
          <w:noProof/>
        </w:rPr>
      </w:r>
      <w:r>
        <w:rPr>
          <w:noProof/>
        </w:rPr>
        <w:fldChar w:fldCharType="separate"/>
      </w:r>
      <w:r>
        <w:rPr>
          <w:noProof/>
        </w:rPr>
        <w:t>148</w:t>
      </w:r>
      <w:r>
        <w:rPr>
          <w:noProof/>
        </w:rPr>
        <w:fldChar w:fldCharType="end"/>
      </w:r>
    </w:p>
    <w:p w14:paraId="6F1C754B" w14:textId="70771436"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8.6.7.3.3</w:t>
      </w:r>
      <w:r>
        <w:rPr>
          <w:rFonts w:asciiTheme="minorHAnsi" w:eastAsiaTheme="minorEastAsia" w:hAnsiTheme="minorHAnsi" w:cstheme="minorBidi"/>
          <w:noProof/>
          <w:kern w:val="2"/>
          <w:sz w:val="24"/>
          <w:szCs w:val="24"/>
          <w:lang w:eastAsia="en-GB"/>
          <w14:ligatures w14:val="standardContextual"/>
        </w:rPr>
        <w:tab/>
      </w:r>
      <w:r>
        <w:rPr>
          <w:noProof/>
        </w:rPr>
        <w:t>Application traffic influence trigger from EAS response</w:t>
      </w:r>
      <w:r>
        <w:rPr>
          <w:noProof/>
        </w:rPr>
        <w:tab/>
      </w:r>
      <w:r>
        <w:rPr>
          <w:noProof/>
        </w:rPr>
        <w:fldChar w:fldCharType="begin"/>
      </w:r>
      <w:r>
        <w:rPr>
          <w:noProof/>
        </w:rPr>
        <w:instrText xml:space="preserve"> PAGEREF _Toc169823085 \h </w:instrText>
      </w:r>
      <w:r>
        <w:rPr>
          <w:noProof/>
        </w:rPr>
      </w:r>
      <w:r>
        <w:rPr>
          <w:noProof/>
        </w:rPr>
        <w:fldChar w:fldCharType="separate"/>
      </w:r>
      <w:r>
        <w:rPr>
          <w:noProof/>
        </w:rPr>
        <w:t>149</w:t>
      </w:r>
      <w:r>
        <w:rPr>
          <w:noProof/>
        </w:rPr>
        <w:fldChar w:fldCharType="end"/>
      </w:r>
    </w:p>
    <w:p w14:paraId="31CCB768" w14:textId="3A7F72C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9E754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9E7542">
        <w:rPr>
          <w:noProof/>
          <w:lang w:val="en-US" w:eastAsia="zh-CN"/>
        </w:rPr>
        <w:t xml:space="preserve">update </w:t>
      </w:r>
      <w:r>
        <w:rPr>
          <w:noProof/>
        </w:rPr>
        <w:t>trigger from EAS request</w:t>
      </w:r>
      <w:r>
        <w:rPr>
          <w:noProof/>
        </w:rPr>
        <w:tab/>
      </w:r>
      <w:r>
        <w:rPr>
          <w:noProof/>
        </w:rPr>
        <w:fldChar w:fldCharType="begin"/>
      </w:r>
      <w:r>
        <w:rPr>
          <w:noProof/>
        </w:rPr>
        <w:instrText xml:space="preserve"> PAGEREF _Toc169823086 \h </w:instrText>
      </w:r>
      <w:r>
        <w:rPr>
          <w:noProof/>
        </w:rPr>
      </w:r>
      <w:r>
        <w:rPr>
          <w:noProof/>
        </w:rPr>
        <w:fldChar w:fldCharType="separate"/>
      </w:r>
      <w:r>
        <w:rPr>
          <w:noProof/>
        </w:rPr>
        <w:t>149</w:t>
      </w:r>
      <w:r>
        <w:rPr>
          <w:noProof/>
        </w:rPr>
        <w:fldChar w:fldCharType="end"/>
      </w:r>
    </w:p>
    <w:p w14:paraId="15A4DFAF" w14:textId="553D6F96"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8.6.7.3.</w:t>
      </w:r>
      <w:r w:rsidRPr="009E7542">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9E7542">
        <w:rPr>
          <w:noProof/>
          <w:lang w:val="en-US" w:eastAsia="zh-CN"/>
        </w:rPr>
        <w:t xml:space="preserve">update </w:t>
      </w:r>
      <w:r>
        <w:rPr>
          <w:noProof/>
        </w:rPr>
        <w:t>trigger from EAS response</w:t>
      </w:r>
      <w:r>
        <w:rPr>
          <w:noProof/>
        </w:rPr>
        <w:tab/>
      </w:r>
      <w:r>
        <w:rPr>
          <w:noProof/>
        </w:rPr>
        <w:fldChar w:fldCharType="begin"/>
      </w:r>
      <w:r>
        <w:rPr>
          <w:noProof/>
        </w:rPr>
        <w:instrText xml:space="preserve"> PAGEREF _Toc169823087 \h </w:instrText>
      </w:r>
      <w:r>
        <w:rPr>
          <w:noProof/>
        </w:rPr>
      </w:r>
      <w:r>
        <w:rPr>
          <w:noProof/>
        </w:rPr>
        <w:fldChar w:fldCharType="separate"/>
      </w:r>
      <w:r>
        <w:rPr>
          <w:noProof/>
        </w:rPr>
        <w:t>149</w:t>
      </w:r>
      <w:r>
        <w:rPr>
          <w:noProof/>
        </w:rPr>
        <w:fldChar w:fldCharType="end"/>
      </w:r>
    </w:p>
    <w:p w14:paraId="7125FA50" w14:textId="4E56326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8.6.7.3.6</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9E7542">
        <w:rPr>
          <w:noProof/>
          <w:lang w:val="en-US" w:eastAsia="zh-CN"/>
        </w:rPr>
        <w:t xml:space="preserve">cancellation </w:t>
      </w:r>
      <w:r>
        <w:rPr>
          <w:noProof/>
        </w:rPr>
        <w:t>trigger from EAS request</w:t>
      </w:r>
      <w:r>
        <w:rPr>
          <w:noProof/>
        </w:rPr>
        <w:tab/>
      </w:r>
      <w:r>
        <w:rPr>
          <w:noProof/>
        </w:rPr>
        <w:fldChar w:fldCharType="begin"/>
      </w:r>
      <w:r>
        <w:rPr>
          <w:noProof/>
        </w:rPr>
        <w:instrText xml:space="preserve"> PAGEREF _Toc169823088 \h </w:instrText>
      </w:r>
      <w:r>
        <w:rPr>
          <w:noProof/>
        </w:rPr>
      </w:r>
      <w:r>
        <w:rPr>
          <w:noProof/>
        </w:rPr>
        <w:fldChar w:fldCharType="separate"/>
      </w:r>
      <w:r>
        <w:rPr>
          <w:noProof/>
        </w:rPr>
        <w:t>149</w:t>
      </w:r>
      <w:r>
        <w:rPr>
          <w:noProof/>
        </w:rPr>
        <w:fldChar w:fldCharType="end"/>
      </w:r>
    </w:p>
    <w:p w14:paraId="5900C2AD" w14:textId="1876D9D1"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8.6.7.3.7</w:t>
      </w:r>
      <w:r>
        <w:rPr>
          <w:rFonts w:asciiTheme="minorHAnsi" w:eastAsiaTheme="minorEastAsia" w:hAnsiTheme="minorHAnsi" w:cstheme="minorBidi"/>
          <w:noProof/>
          <w:kern w:val="2"/>
          <w:sz w:val="24"/>
          <w:szCs w:val="24"/>
          <w:lang w:eastAsia="en-GB"/>
          <w14:ligatures w14:val="standardContextual"/>
        </w:rPr>
        <w:tab/>
      </w:r>
      <w:r>
        <w:rPr>
          <w:noProof/>
        </w:rPr>
        <w:t xml:space="preserve">Application traffic influence </w:t>
      </w:r>
      <w:r w:rsidRPr="009E7542">
        <w:rPr>
          <w:noProof/>
          <w:lang w:val="en-US" w:eastAsia="zh-CN"/>
        </w:rPr>
        <w:t xml:space="preserve">cancellation </w:t>
      </w:r>
      <w:r>
        <w:rPr>
          <w:noProof/>
        </w:rPr>
        <w:t>trigger from EAS response</w:t>
      </w:r>
      <w:r>
        <w:rPr>
          <w:noProof/>
        </w:rPr>
        <w:tab/>
      </w:r>
      <w:r>
        <w:rPr>
          <w:noProof/>
        </w:rPr>
        <w:fldChar w:fldCharType="begin"/>
      </w:r>
      <w:r>
        <w:rPr>
          <w:noProof/>
        </w:rPr>
        <w:instrText xml:space="preserve"> PAGEREF _Toc169823089 \h </w:instrText>
      </w:r>
      <w:r>
        <w:rPr>
          <w:noProof/>
        </w:rPr>
      </w:r>
      <w:r>
        <w:rPr>
          <w:noProof/>
        </w:rPr>
        <w:fldChar w:fldCharType="separate"/>
      </w:r>
      <w:r>
        <w:rPr>
          <w:noProof/>
        </w:rPr>
        <w:t>149</w:t>
      </w:r>
      <w:r>
        <w:rPr>
          <w:noProof/>
        </w:rPr>
        <w:fldChar w:fldCharType="end"/>
      </w:r>
    </w:p>
    <w:p w14:paraId="0D394B2E" w14:textId="25CA4A9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8.6.7.4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_Toc169823090 \h </w:instrText>
      </w:r>
      <w:r>
        <w:rPr>
          <w:noProof/>
        </w:rPr>
      </w:r>
      <w:r>
        <w:rPr>
          <w:noProof/>
        </w:rPr>
        <w:fldChar w:fldCharType="separate"/>
      </w:r>
      <w:r>
        <w:rPr>
          <w:noProof/>
        </w:rPr>
        <w:t>150</w:t>
      </w:r>
      <w:r>
        <w:rPr>
          <w:noProof/>
        </w:rPr>
        <w:fldChar w:fldCharType="end"/>
      </w:r>
    </w:p>
    <w:p w14:paraId="6A05DF80" w14:textId="3820788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_Toc169823091 \h </w:instrText>
      </w:r>
      <w:r>
        <w:rPr>
          <w:noProof/>
        </w:rPr>
      </w:r>
      <w:r>
        <w:rPr>
          <w:noProof/>
        </w:rPr>
        <w:fldChar w:fldCharType="separate"/>
      </w:r>
      <w:r>
        <w:rPr>
          <w:noProof/>
        </w:rPr>
        <w:t>150</w:t>
      </w:r>
      <w:r>
        <w:rPr>
          <w:noProof/>
        </w:rPr>
        <w:fldChar w:fldCharType="end"/>
      </w:r>
    </w:p>
    <w:p w14:paraId="7E5C2FC0" w14:textId="2EACE148"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8.6.7.4.2</w:t>
      </w:r>
      <w:r>
        <w:rPr>
          <w:rFonts w:asciiTheme="minorHAnsi" w:eastAsiaTheme="minorEastAsia" w:hAnsiTheme="minorHAnsi" w:cstheme="minorBidi"/>
          <w:noProof/>
          <w:kern w:val="2"/>
          <w:sz w:val="24"/>
          <w:szCs w:val="24"/>
          <w:lang w:eastAsia="en-GB"/>
          <w14:ligatures w14:val="standardContextual"/>
        </w:rPr>
        <w:tab/>
      </w:r>
      <w:r>
        <w:rPr>
          <w:noProof/>
        </w:rPr>
        <w:t>Eees_TrafficInfluenceEAS_Create operation</w:t>
      </w:r>
      <w:r>
        <w:rPr>
          <w:noProof/>
        </w:rPr>
        <w:tab/>
      </w:r>
      <w:r>
        <w:rPr>
          <w:noProof/>
        </w:rPr>
        <w:fldChar w:fldCharType="begin"/>
      </w:r>
      <w:r>
        <w:rPr>
          <w:noProof/>
        </w:rPr>
        <w:instrText xml:space="preserve"> PAGEREF _Toc169823092 \h </w:instrText>
      </w:r>
      <w:r>
        <w:rPr>
          <w:noProof/>
        </w:rPr>
      </w:r>
      <w:r>
        <w:rPr>
          <w:noProof/>
        </w:rPr>
        <w:fldChar w:fldCharType="separate"/>
      </w:r>
      <w:r>
        <w:rPr>
          <w:noProof/>
        </w:rPr>
        <w:t>150</w:t>
      </w:r>
      <w:r>
        <w:rPr>
          <w:noProof/>
        </w:rPr>
        <w:fldChar w:fldCharType="end"/>
      </w:r>
    </w:p>
    <w:p w14:paraId="31A0DB6D" w14:textId="40659C3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8.6.7.4.</w:t>
      </w:r>
      <w:r w:rsidRPr="009E754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Eees_TrafficInfluenceEAS_</w:t>
      </w:r>
      <w:r w:rsidRPr="009E7542">
        <w:rPr>
          <w:noProof/>
          <w:lang w:val="en-US" w:eastAsia="zh-CN"/>
        </w:rPr>
        <w:t>Update</w:t>
      </w:r>
      <w:r>
        <w:rPr>
          <w:noProof/>
        </w:rPr>
        <w:t xml:space="preserve"> operation</w:t>
      </w:r>
      <w:r>
        <w:rPr>
          <w:noProof/>
        </w:rPr>
        <w:tab/>
      </w:r>
      <w:r>
        <w:rPr>
          <w:noProof/>
        </w:rPr>
        <w:fldChar w:fldCharType="begin"/>
      </w:r>
      <w:r>
        <w:rPr>
          <w:noProof/>
        </w:rPr>
        <w:instrText xml:space="preserve"> PAGEREF _Toc169823093 \h </w:instrText>
      </w:r>
      <w:r>
        <w:rPr>
          <w:noProof/>
        </w:rPr>
      </w:r>
      <w:r>
        <w:rPr>
          <w:noProof/>
        </w:rPr>
        <w:fldChar w:fldCharType="separate"/>
      </w:r>
      <w:r>
        <w:rPr>
          <w:noProof/>
        </w:rPr>
        <w:t>150</w:t>
      </w:r>
      <w:r>
        <w:rPr>
          <w:noProof/>
        </w:rPr>
        <w:fldChar w:fldCharType="end"/>
      </w:r>
    </w:p>
    <w:p w14:paraId="030EB60C" w14:textId="742A4E25"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8.6.7.4.4</w:t>
      </w:r>
      <w:r>
        <w:rPr>
          <w:rFonts w:asciiTheme="minorHAnsi" w:eastAsiaTheme="minorEastAsia" w:hAnsiTheme="minorHAnsi" w:cstheme="minorBidi"/>
          <w:noProof/>
          <w:kern w:val="2"/>
          <w:sz w:val="24"/>
          <w:szCs w:val="24"/>
          <w:lang w:eastAsia="en-GB"/>
          <w14:ligatures w14:val="standardContextual"/>
        </w:rPr>
        <w:tab/>
      </w:r>
      <w:r>
        <w:rPr>
          <w:noProof/>
        </w:rPr>
        <w:t>Eees_TrafficInfluenceEAS_C</w:t>
      </w:r>
      <w:r w:rsidRPr="009E7542">
        <w:rPr>
          <w:noProof/>
          <w:lang w:val="en-US" w:eastAsia="zh-CN"/>
        </w:rPr>
        <w:t>ancellation</w:t>
      </w:r>
      <w:r>
        <w:rPr>
          <w:noProof/>
        </w:rPr>
        <w:t xml:space="preserve"> operation</w:t>
      </w:r>
      <w:r>
        <w:rPr>
          <w:noProof/>
        </w:rPr>
        <w:tab/>
      </w:r>
      <w:r>
        <w:rPr>
          <w:noProof/>
        </w:rPr>
        <w:fldChar w:fldCharType="begin"/>
      </w:r>
      <w:r>
        <w:rPr>
          <w:noProof/>
        </w:rPr>
        <w:instrText xml:space="preserve"> PAGEREF _Toc169823094 \h </w:instrText>
      </w:r>
      <w:r>
        <w:rPr>
          <w:noProof/>
        </w:rPr>
      </w:r>
      <w:r>
        <w:rPr>
          <w:noProof/>
        </w:rPr>
        <w:fldChar w:fldCharType="separate"/>
      </w:r>
      <w:r>
        <w:rPr>
          <w:noProof/>
        </w:rPr>
        <w:t>150</w:t>
      </w:r>
      <w:r>
        <w:rPr>
          <w:noProof/>
        </w:rPr>
        <w:fldChar w:fldCharType="end"/>
      </w:r>
    </w:p>
    <w:p w14:paraId="666AAED8" w14:textId="516A6AA3"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8.7</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to EAS</w:t>
      </w:r>
      <w:r>
        <w:rPr>
          <w:noProof/>
        </w:rPr>
        <w:tab/>
      </w:r>
      <w:r>
        <w:rPr>
          <w:noProof/>
        </w:rPr>
        <w:fldChar w:fldCharType="begin"/>
      </w:r>
      <w:r>
        <w:rPr>
          <w:noProof/>
        </w:rPr>
        <w:instrText xml:space="preserve"> PAGEREF _Toc169823095 \h </w:instrText>
      </w:r>
      <w:r>
        <w:rPr>
          <w:noProof/>
        </w:rPr>
      </w:r>
      <w:r>
        <w:rPr>
          <w:noProof/>
        </w:rPr>
        <w:fldChar w:fldCharType="separate"/>
      </w:r>
      <w:r>
        <w:rPr>
          <w:noProof/>
        </w:rPr>
        <w:t>150</w:t>
      </w:r>
      <w:r>
        <w:rPr>
          <w:noProof/>
        </w:rPr>
        <w:fldChar w:fldCharType="end"/>
      </w:r>
    </w:p>
    <w:p w14:paraId="25C26F10" w14:textId="3831B5B4"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_Toc169823096 \h </w:instrText>
      </w:r>
      <w:r>
        <w:rPr>
          <w:noProof/>
        </w:rPr>
      </w:r>
      <w:r>
        <w:rPr>
          <w:noProof/>
        </w:rPr>
        <w:fldChar w:fldCharType="separate"/>
      </w:r>
      <w:r>
        <w:rPr>
          <w:noProof/>
        </w:rPr>
        <w:t>150</w:t>
      </w:r>
      <w:r>
        <w:rPr>
          <w:noProof/>
        </w:rPr>
        <w:fldChar w:fldCharType="end"/>
      </w:r>
    </w:p>
    <w:p w14:paraId="2F2B7415" w14:textId="1F792240"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8.7.2</w:t>
      </w:r>
      <w:r>
        <w:rPr>
          <w:rFonts w:asciiTheme="minorHAnsi" w:eastAsiaTheme="minorEastAsia" w:hAnsiTheme="minorHAnsi" w:cstheme="minorBidi"/>
          <w:noProof/>
          <w:kern w:val="2"/>
          <w:sz w:val="24"/>
          <w:szCs w:val="24"/>
          <w:lang w:eastAsia="en-GB"/>
          <w14:ligatures w14:val="standardContextual"/>
        </w:rPr>
        <w:tab/>
      </w:r>
      <w:r>
        <w:rPr>
          <w:noProof/>
        </w:rPr>
        <w:t>Direct network capability exposure</w:t>
      </w:r>
      <w:r>
        <w:rPr>
          <w:noProof/>
        </w:rPr>
        <w:tab/>
      </w:r>
      <w:r>
        <w:rPr>
          <w:noProof/>
        </w:rPr>
        <w:fldChar w:fldCharType="begin"/>
      </w:r>
      <w:r>
        <w:rPr>
          <w:noProof/>
        </w:rPr>
        <w:instrText xml:space="preserve"> PAGEREF _Toc169823097 \h </w:instrText>
      </w:r>
      <w:r>
        <w:rPr>
          <w:noProof/>
        </w:rPr>
      </w:r>
      <w:r>
        <w:rPr>
          <w:noProof/>
        </w:rPr>
        <w:fldChar w:fldCharType="separate"/>
      </w:r>
      <w:r>
        <w:rPr>
          <w:noProof/>
        </w:rPr>
        <w:t>151</w:t>
      </w:r>
      <w:r>
        <w:rPr>
          <w:noProof/>
        </w:rPr>
        <w:fldChar w:fldCharType="end"/>
      </w:r>
    </w:p>
    <w:p w14:paraId="3111171B" w14:textId="72B84C1C"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8.7.3</w:t>
      </w:r>
      <w:r>
        <w:rPr>
          <w:rFonts w:asciiTheme="minorHAnsi" w:eastAsiaTheme="minorEastAsia" w:hAnsiTheme="minorHAnsi" w:cstheme="minorBidi"/>
          <w:noProof/>
          <w:kern w:val="2"/>
          <w:sz w:val="24"/>
          <w:szCs w:val="24"/>
          <w:lang w:eastAsia="en-GB"/>
          <w14:ligatures w14:val="standardContextual"/>
        </w:rPr>
        <w:tab/>
      </w:r>
      <w:r>
        <w:rPr>
          <w:noProof/>
        </w:rPr>
        <w:t>Network capability exposure via EES</w:t>
      </w:r>
      <w:r>
        <w:rPr>
          <w:noProof/>
        </w:rPr>
        <w:tab/>
      </w:r>
      <w:r>
        <w:rPr>
          <w:noProof/>
        </w:rPr>
        <w:fldChar w:fldCharType="begin"/>
      </w:r>
      <w:r>
        <w:rPr>
          <w:noProof/>
        </w:rPr>
        <w:instrText xml:space="preserve"> PAGEREF _Toc169823098 \h </w:instrText>
      </w:r>
      <w:r>
        <w:rPr>
          <w:noProof/>
        </w:rPr>
      </w:r>
      <w:r>
        <w:rPr>
          <w:noProof/>
        </w:rPr>
        <w:fldChar w:fldCharType="separate"/>
      </w:r>
      <w:r>
        <w:rPr>
          <w:noProof/>
        </w:rPr>
        <w:t>151</w:t>
      </w:r>
      <w:r>
        <w:rPr>
          <w:noProof/>
        </w:rPr>
        <w:fldChar w:fldCharType="end"/>
      </w:r>
    </w:p>
    <w:p w14:paraId="77B0399A" w14:textId="54967522"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8.8</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_Toc169823099 \h </w:instrText>
      </w:r>
      <w:r>
        <w:rPr>
          <w:noProof/>
        </w:rPr>
      </w:r>
      <w:r>
        <w:rPr>
          <w:noProof/>
        </w:rPr>
        <w:fldChar w:fldCharType="separate"/>
      </w:r>
      <w:r>
        <w:rPr>
          <w:noProof/>
        </w:rPr>
        <w:t>151</w:t>
      </w:r>
      <w:r>
        <w:rPr>
          <w:noProof/>
        </w:rPr>
        <w:fldChar w:fldCharType="end"/>
      </w:r>
    </w:p>
    <w:p w14:paraId="3E9EBE22" w14:textId="13F998C1"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_Toc169823100 \h </w:instrText>
      </w:r>
      <w:r>
        <w:rPr>
          <w:noProof/>
        </w:rPr>
      </w:r>
      <w:r>
        <w:rPr>
          <w:noProof/>
        </w:rPr>
        <w:fldChar w:fldCharType="separate"/>
      </w:r>
      <w:r>
        <w:rPr>
          <w:noProof/>
        </w:rPr>
        <w:t>151</w:t>
      </w:r>
      <w:r>
        <w:rPr>
          <w:noProof/>
        </w:rPr>
        <w:fldChar w:fldCharType="end"/>
      </w:r>
    </w:p>
    <w:p w14:paraId="6AF0FB7C" w14:textId="218A1B6B"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8.8.1.1</w:t>
      </w:r>
      <w:r>
        <w:rPr>
          <w:rFonts w:asciiTheme="minorHAnsi" w:eastAsiaTheme="minorEastAsia" w:hAnsiTheme="minorHAnsi" w:cstheme="minorBidi"/>
          <w:noProof/>
          <w:kern w:val="2"/>
          <w:sz w:val="24"/>
          <w:szCs w:val="24"/>
          <w:lang w:eastAsia="en-GB"/>
          <w14:ligatures w14:val="standardContextual"/>
        </w:rPr>
        <w:tab/>
      </w:r>
      <w:r>
        <w:rPr>
          <w:noProof/>
        </w:rPr>
        <w:t>High level overview</w:t>
      </w:r>
      <w:r>
        <w:rPr>
          <w:noProof/>
        </w:rPr>
        <w:tab/>
      </w:r>
      <w:r>
        <w:rPr>
          <w:noProof/>
        </w:rPr>
        <w:fldChar w:fldCharType="begin"/>
      </w:r>
      <w:r>
        <w:rPr>
          <w:noProof/>
        </w:rPr>
        <w:instrText xml:space="preserve"> PAGEREF _Toc169823101 \h </w:instrText>
      </w:r>
      <w:r>
        <w:rPr>
          <w:noProof/>
        </w:rPr>
      </w:r>
      <w:r>
        <w:rPr>
          <w:noProof/>
        </w:rPr>
        <w:fldChar w:fldCharType="separate"/>
      </w:r>
      <w:r>
        <w:rPr>
          <w:noProof/>
        </w:rPr>
        <w:t>151</w:t>
      </w:r>
      <w:r>
        <w:rPr>
          <w:noProof/>
        </w:rPr>
        <w:fldChar w:fldCharType="end"/>
      </w:r>
    </w:p>
    <w:p w14:paraId="39ECBBC8" w14:textId="78E2D3E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8.8.1.2</w:t>
      </w:r>
      <w:r>
        <w:rPr>
          <w:rFonts w:asciiTheme="minorHAnsi" w:eastAsiaTheme="minorEastAsia" w:hAnsiTheme="minorHAnsi" w:cstheme="minorBidi"/>
          <w:noProof/>
          <w:kern w:val="2"/>
          <w:sz w:val="24"/>
          <w:szCs w:val="24"/>
          <w:lang w:eastAsia="en-GB"/>
          <w14:ligatures w14:val="standardContextual"/>
        </w:rPr>
        <w:tab/>
      </w:r>
      <w:r>
        <w:rPr>
          <w:noProof/>
        </w:rPr>
        <w:t>ACR with service continuity planning</w:t>
      </w:r>
      <w:r>
        <w:rPr>
          <w:noProof/>
        </w:rPr>
        <w:tab/>
      </w:r>
      <w:r>
        <w:rPr>
          <w:noProof/>
        </w:rPr>
        <w:fldChar w:fldCharType="begin"/>
      </w:r>
      <w:r>
        <w:rPr>
          <w:noProof/>
        </w:rPr>
        <w:instrText xml:space="preserve"> PAGEREF _Toc169823102 \h </w:instrText>
      </w:r>
      <w:r>
        <w:rPr>
          <w:noProof/>
        </w:rPr>
      </w:r>
      <w:r>
        <w:rPr>
          <w:noProof/>
        </w:rPr>
        <w:fldChar w:fldCharType="separate"/>
      </w:r>
      <w:r>
        <w:rPr>
          <w:noProof/>
        </w:rPr>
        <w:t>153</w:t>
      </w:r>
      <w:r>
        <w:rPr>
          <w:noProof/>
        </w:rPr>
        <w:fldChar w:fldCharType="end"/>
      </w:r>
    </w:p>
    <w:p w14:paraId="49ECCBAF" w14:textId="61E5614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8.8.1.3</w:t>
      </w:r>
      <w:r>
        <w:rPr>
          <w:rFonts w:asciiTheme="minorHAnsi" w:eastAsiaTheme="minorEastAsia" w:hAnsiTheme="minorHAnsi" w:cstheme="minorBidi"/>
          <w:noProof/>
          <w:kern w:val="2"/>
          <w:sz w:val="24"/>
          <w:szCs w:val="24"/>
          <w:lang w:eastAsia="en-GB"/>
          <w14:ligatures w14:val="standardContextual"/>
        </w:rPr>
        <w:tab/>
      </w:r>
      <w:r>
        <w:rPr>
          <w:noProof/>
        </w:rPr>
        <w:t>Unused contexts handling during ACR including service continuity planning</w:t>
      </w:r>
      <w:r>
        <w:rPr>
          <w:noProof/>
        </w:rPr>
        <w:tab/>
      </w:r>
      <w:r>
        <w:rPr>
          <w:noProof/>
        </w:rPr>
        <w:fldChar w:fldCharType="begin"/>
      </w:r>
      <w:r>
        <w:rPr>
          <w:noProof/>
        </w:rPr>
        <w:instrText xml:space="preserve"> PAGEREF _Toc169823103 \h </w:instrText>
      </w:r>
      <w:r>
        <w:rPr>
          <w:noProof/>
        </w:rPr>
      </w:r>
      <w:r>
        <w:rPr>
          <w:noProof/>
        </w:rPr>
        <w:fldChar w:fldCharType="separate"/>
      </w:r>
      <w:r>
        <w:rPr>
          <w:noProof/>
        </w:rPr>
        <w:t>154</w:t>
      </w:r>
      <w:r>
        <w:rPr>
          <w:noProof/>
        </w:rPr>
        <w:fldChar w:fldCharType="end"/>
      </w:r>
    </w:p>
    <w:p w14:paraId="1C4EE539" w14:textId="69835B8E"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8.8.1.4</w:t>
      </w:r>
      <w:r>
        <w:rPr>
          <w:rFonts w:asciiTheme="minorHAnsi" w:eastAsiaTheme="minorEastAsia" w:hAnsiTheme="minorHAnsi" w:cstheme="minorBidi"/>
          <w:noProof/>
          <w:kern w:val="2"/>
          <w:sz w:val="24"/>
          <w:szCs w:val="24"/>
          <w:lang w:eastAsia="en-GB"/>
          <w14:ligatures w14:val="standardContextual"/>
        </w:rPr>
        <w:tab/>
      </w:r>
      <w:r>
        <w:rPr>
          <w:noProof/>
        </w:rPr>
        <w:t>Modification of ACR parameters during ACR for service continuity planning</w:t>
      </w:r>
      <w:r>
        <w:rPr>
          <w:noProof/>
        </w:rPr>
        <w:tab/>
      </w:r>
      <w:r>
        <w:rPr>
          <w:noProof/>
        </w:rPr>
        <w:fldChar w:fldCharType="begin"/>
      </w:r>
      <w:r>
        <w:rPr>
          <w:noProof/>
        </w:rPr>
        <w:instrText xml:space="preserve"> PAGEREF _Toc169823104 \h </w:instrText>
      </w:r>
      <w:r>
        <w:rPr>
          <w:noProof/>
        </w:rPr>
      </w:r>
      <w:r>
        <w:rPr>
          <w:noProof/>
        </w:rPr>
        <w:fldChar w:fldCharType="separate"/>
      </w:r>
      <w:r>
        <w:rPr>
          <w:noProof/>
        </w:rPr>
        <w:t>154</w:t>
      </w:r>
      <w:r>
        <w:rPr>
          <w:noProof/>
        </w:rPr>
        <w:fldChar w:fldCharType="end"/>
      </w:r>
    </w:p>
    <w:p w14:paraId="19BC7DB9" w14:textId="6D48675F"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8.8.1.5</w:t>
      </w:r>
      <w:r>
        <w:rPr>
          <w:rFonts w:asciiTheme="minorHAnsi" w:eastAsiaTheme="minorEastAsia" w:hAnsiTheme="minorHAnsi" w:cstheme="minorBidi"/>
          <w:noProof/>
          <w:kern w:val="2"/>
          <w:sz w:val="24"/>
          <w:szCs w:val="24"/>
          <w:lang w:eastAsia="en-GB"/>
          <w14:ligatures w14:val="standardContextual"/>
        </w:rPr>
        <w:tab/>
      </w:r>
      <w:r>
        <w:rPr>
          <w:noProof/>
        </w:rPr>
        <w:t>Service continuity between CAS and EAS</w:t>
      </w:r>
      <w:r>
        <w:rPr>
          <w:noProof/>
        </w:rPr>
        <w:tab/>
      </w:r>
      <w:r>
        <w:rPr>
          <w:noProof/>
        </w:rPr>
        <w:fldChar w:fldCharType="begin"/>
      </w:r>
      <w:r>
        <w:rPr>
          <w:noProof/>
        </w:rPr>
        <w:instrText xml:space="preserve"> PAGEREF _Toc169823105 \h </w:instrText>
      </w:r>
      <w:r>
        <w:rPr>
          <w:noProof/>
        </w:rPr>
      </w:r>
      <w:r>
        <w:rPr>
          <w:noProof/>
        </w:rPr>
        <w:fldChar w:fldCharType="separate"/>
      </w:r>
      <w:r>
        <w:rPr>
          <w:noProof/>
        </w:rPr>
        <w:t>154</w:t>
      </w:r>
      <w:r>
        <w:rPr>
          <w:noProof/>
        </w:rPr>
        <w:fldChar w:fldCharType="end"/>
      </w:r>
    </w:p>
    <w:p w14:paraId="6F2FD6A7" w14:textId="77161C3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8.8.1.6</w:t>
      </w:r>
      <w:r>
        <w:rPr>
          <w:rFonts w:asciiTheme="minorHAnsi" w:eastAsiaTheme="minorEastAsia" w:hAnsiTheme="minorHAnsi" w:cstheme="minorBidi"/>
          <w:noProof/>
          <w:kern w:val="2"/>
          <w:sz w:val="24"/>
          <w:szCs w:val="24"/>
          <w:lang w:eastAsia="en-GB"/>
          <w14:ligatures w14:val="standardContextual"/>
        </w:rPr>
        <w:tab/>
      </w:r>
      <w:r>
        <w:rPr>
          <w:noProof/>
        </w:rPr>
        <w:t>Service continuity for EAS bundle</w:t>
      </w:r>
      <w:r>
        <w:rPr>
          <w:noProof/>
        </w:rPr>
        <w:tab/>
      </w:r>
      <w:r>
        <w:rPr>
          <w:noProof/>
        </w:rPr>
        <w:fldChar w:fldCharType="begin"/>
      </w:r>
      <w:r>
        <w:rPr>
          <w:noProof/>
        </w:rPr>
        <w:instrText xml:space="preserve"> PAGEREF _Toc169823106 \h </w:instrText>
      </w:r>
      <w:r>
        <w:rPr>
          <w:noProof/>
        </w:rPr>
      </w:r>
      <w:r>
        <w:rPr>
          <w:noProof/>
        </w:rPr>
        <w:fldChar w:fldCharType="separate"/>
      </w:r>
      <w:r>
        <w:rPr>
          <w:noProof/>
        </w:rPr>
        <w:t>154</w:t>
      </w:r>
      <w:r>
        <w:rPr>
          <w:noProof/>
        </w:rPr>
        <w:fldChar w:fldCharType="end"/>
      </w:r>
    </w:p>
    <w:p w14:paraId="194ACA91" w14:textId="07C4C72F"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8.8.2</w:t>
      </w:r>
      <w:r>
        <w:rPr>
          <w:rFonts w:asciiTheme="minorHAnsi" w:eastAsiaTheme="minorEastAsia" w:hAnsiTheme="minorHAnsi" w:cstheme="minorBidi"/>
          <w:noProof/>
          <w:kern w:val="2"/>
          <w:sz w:val="24"/>
          <w:szCs w:val="24"/>
          <w:lang w:eastAsia="en-GB"/>
          <w14:ligatures w14:val="standardContextual"/>
        </w:rPr>
        <w:tab/>
      </w:r>
      <w:r>
        <w:rPr>
          <w:noProof/>
        </w:rPr>
        <w:t>Scenarios</w:t>
      </w:r>
      <w:r>
        <w:rPr>
          <w:noProof/>
        </w:rPr>
        <w:tab/>
      </w:r>
      <w:r>
        <w:rPr>
          <w:noProof/>
        </w:rPr>
        <w:fldChar w:fldCharType="begin"/>
      </w:r>
      <w:r>
        <w:rPr>
          <w:noProof/>
        </w:rPr>
        <w:instrText xml:space="preserve"> PAGEREF _Toc169823107 \h </w:instrText>
      </w:r>
      <w:r>
        <w:rPr>
          <w:noProof/>
        </w:rPr>
      </w:r>
      <w:r>
        <w:rPr>
          <w:noProof/>
        </w:rPr>
        <w:fldChar w:fldCharType="separate"/>
      </w:r>
      <w:r>
        <w:rPr>
          <w:noProof/>
        </w:rPr>
        <w:t>155</w:t>
      </w:r>
      <w:r>
        <w:rPr>
          <w:noProof/>
        </w:rPr>
        <w:fldChar w:fldCharType="end"/>
      </w:r>
    </w:p>
    <w:p w14:paraId="6549E6EE" w14:textId="20D43386"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_Toc169823108 \h </w:instrText>
      </w:r>
      <w:r>
        <w:rPr>
          <w:noProof/>
        </w:rPr>
      </w:r>
      <w:r>
        <w:rPr>
          <w:noProof/>
        </w:rPr>
        <w:fldChar w:fldCharType="separate"/>
      </w:r>
      <w:r>
        <w:rPr>
          <w:noProof/>
        </w:rPr>
        <w:t>155</w:t>
      </w:r>
      <w:r>
        <w:rPr>
          <w:noProof/>
        </w:rPr>
        <w:fldChar w:fldCharType="end"/>
      </w:r>
    </w:p>
    <w:p w14:paraId="5F2D1286" w14:textId="4B1063EF"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_Toc169823109 \h </w:instrText>
      </w:r>
      <w:r>
        <w:rPr>
          <w:noProof/>
        </w:rPr>
      </w:r>
      <w:r>
        <w:rPr>
          <w:noProof/>
        </w:rPr>
        <w:fldChar w:fldCharType="separate"/>
      </w:r>
      <w:r>
        <w:rPr>
          <w:noProof/>
        </w:rPr>
        <w:t>155</w:t>
      </w:r>
      <w:r>
        <w:rPr>
          <w:noProof/>
        </w:rPr>
        <w:fldChar w:fldCharType="end"/>
      </w:r>
    </w:p>
    <w:p w14:paraId="5F2C8541" w14:textId="1FE1538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_Toc169823110 \h </w:instrText>
      </w:r>
      <w:r>
        <w:rPr>
          <w:noProof/>
        </w:rPr>
      </w:r>
      <w:r>
        <w:rPr>
          <w:noProof/>
        </w:rPr>
        <w:fldChar w:fldCharType="separate"/>
      </w:r>
      <w:r>
        <w:rPr>
          <w:noProof/>
        </w:rPr>
        <w:t>158</w:t>
      </w:r>
      <w:r>
        <w:rPr>
          <w:noProof/>
        </w:rPr>
        <w:fldChar w:fldCharType="end"/>
      </w:r>
    </w:p>
    <w:p w14:paraId="4A010201" w14:textId="120514E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S-EAS decided ACR scenario</w:t>
      </w:r>
      <w:r>
        <w:rPr>
          <w:noProof/>
        </w:rPr>
        <w:tab/>
      </w:r>
      <w:r>
        <w:rPr>
          <w:noProof/>
        </w:rPr>
        <w:fldChar w:fldCharType="begin"/>
      </w:r>
      <w:r>
        <w:rPr>
          <w:noProof/>
        </w:rPr>
        <w:instrText xml:space="preserve"> PAGEREF _Toc169823111 \h </w:instrText>
      </w:r>
      <w:r>
        <w:rPr>
          <w:noProof/>
        </w:rPr>
      </w:r>
      <w:r>
        <w:rPr>
          <w:noProof/>
        </w:rPr>
        <w:fldChar w:fldCharType="separate"/>
      </w:r>
      <w:r>
        <w:rPr>
          <w:noProof/>
        </w:rPr>
        <w:t>161</w:t>
      </w:r>
      <w:r>
        <w:rPr>
          <w:noProof/>
        </w:rPr>
        <w:fldChar w:fldCharType="end"/>
      </w:r>
    </w:p>
    <w:p w14:paraId="23B6AFB7" w14:textId="194ADDE7"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_Toc169823112 \h </w:instrText>
      </w:r>
      <w:r>
        <w:rPr>
          <w:noProof/>
        </w:rPr>
      </w:r>
      <w:r>
        <w:rPr>
          <w:noProof/>
        </w:rPr>
        <w:fldChar w:fldCharType="separate"/>
      </w:r>
      <w:r>
        <w:rPr>
          <w:noProof/>
        </w:rPr>
        <w:t>163</w:t>
      </w:r>
      <w:r>
        <w:rPr>
          <w:noProof/>
        </w:rPr>
        <w:fldChar w:fldCharType="end"/>
      </w:r>
    </w:p>
    <w:p w14:paraId="327FC0AB" w14:textId="43335E25"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8.8.2.6</w:t>
      </w:r>
      <w:r>
        <w:rPr>
          <w:rFonts w:asciiTheme="minorHAnsi" w:eastAsiaTheme="minorEastAsia" w:hAnsiTheme="minorHAnsi" w:cstheme="minorBidi"/>
          <w:noProof/>
          <w:kern w:val="2"/>
          <w:sz w:val="24"/>
          <w:szCs w:val="24"/>
          <w:lang w:eastAsia="en-GB"/>
          <w14:ligatures w14:val="standardContextual"/>
        </w:rPr>
        <w:tab/>
      </w:r>
      <w:r>
        <w:rPr>
          <w:noProof/>
        </w:rPr>
        <w:t>EEC executed ACR via T-EES</w:t>
      </w:r>
      <w:r>
        <w:rPr>
          <w:noProof/>
        </w:rPr>
        <w:tab/>
      </w:r>
      <w:r>
        <w:rPr>
          <w:noProof/>
        </w:rPr>
        <w:fldChar w:fldCharType="begin"/>
      </w:r>
      <w:r>
        <w:rPr>
          <w:noProof/>
        </w:rPr>
        <w:instrText xml:space="preserve"> PAGEREF _Toc169823113 \h </w:instrText>
      </w:r>
      <w:r>
        <w:rPr>
          <w:noProof/>
        </w:rPr>
      </w:r>
      <w:r>
        <w:rPr>
          <w:noProof/>
        </w:rPr>
        <w:fldChar w:fldCharType="separate"/>
      </w:r>
      <w:r>
        <w:rPr>
          <w:noProof/>
        </w:rPr>
        <w:t>166</w:t>
      </w:r>
      <w:r>
        <w:rPr>
          <w:noProof/>
        </w:rPr>
        <w:fldChar w:fldCharType="end"/>
      </w:r>
    </w:p>
    <w:p w14:paraId="6A0F3B02" w14:textId="5ED6163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8.8.2.7</w:t>
      </w:r>
      <w:r>
        <w:rPr>
          <w:rFonts w:asciiTheme="minorHAnsi" w:eastAsiaTheme="minorEastAsia" w:hAnsiTheme="minorHAnsi" w:cstheme="minorBidi"/>
          <w:noProof/>
          <w:kern w:val="2"/>
          <w:sz w:val="24"/>
          <w:szCs w:val="24"/>
          <w:lang w:eastAsia="en-GB"/>
          <w14:ligatures w14:val="standardContextual"/>
        </w:rPr>
        <w:tab/>
      </w:r>
      <w:r>
        <w:rPr>
          <w:noProof/>
        </w:rPr>
        <w:t>ACR for direct EAS bundle, executed by EEC</w:t>
      </w:r>
      <w:r>
        <w:rPr>
          <w:noProof/>
        </w:rPr>
        <w:tab/>
      </w:r>
      <w:r>
        <w:rPr>
          <w:noProof/>
        </w:rPr>
        <w:fldChar w:fldCharType="begin"/>
      </w:r>
      <w:r>
        <w:rPr>
          <w:noProof/>
        </w:rPr>
        <w:instrText xml:space="preserve"> PAGEREF _Toc169823114 \h </w:instrText>
      </w:r>
      <w:r>
        <w:rPr>
          <w:noProof/>
        </w:rPr>
      </w:r>
      <w:r>
        <w:rPr>
          <w:noProof/>
        </w:rPr>
        <w:fldChar w:fldCharType="separate"/>
      </w:r>
      <w:r>
        <w:rPr>
          <w:noProof/>
        </w:rPr>
        <w:t>169</w:t>
      </w:r>
      <w:r>
        <w:rPr>
          <w:noProof/>
        </w:rPr>
        <w:fldChar w:fldCharType="end"/>
      </w:r>
    </w:p>
    <w:p w14:paraId="6557A23A" w14:textId="670E60A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8.8.2.8</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S-EAS</w:t>
      </w:r>
      <w:r>
        <w:rPr>
          <w:noProof/>
        </w:rPr>
        <w:tab/>
      </w:r>
      <w:r>
        <w:rPr>
          <w:noProof/>
        </w:rPr>
        <w:fldChar w:fldCharType="begin"/>
      </w:r>
      <w:r>
        <w:rPr>
          <w:noProof/>
        </w:rPr>
        <w:instrText xml:space="preserve"> PAGEREF _Toc169823115 \h </w:instrText>
      </w:r>
      <w:r>
        <w:rPr>
          <w:noProof/>
        </w:rPr>
      </w:r>
      <w:r>
        <w:rPr>
          <w:noProof/>
        </w:rPr>
        <w:fldChar w:fldCharType="separate"/>
      </w:r>
      <w:r>
        <w:rPr>
          <w:noProof/>
        </w:rPr>
        <w:t>169</w:t>
      </w:r>
      <w:r>
        <w:rPr>
          <w:noProof/>
        </w:rPr>
        <w:fldChar w:fldCharType="end"/>
      </w:r>
    </w:p>
    <w:p w14:paraId="6DF7777D" w14:textId="537BD96F"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8.8.2.9</w:t>
      </w:r>
      <w:r>
        <w:rPr>
          <w:rFonts w:asciiTheme="minorHAnsi" w:eastAsiaTheme="minorEastAsia" w:hAnsiTheme="minorHAnsi" w:cstheme="minorBidi"/>
          <w:noProof/>
          <w:kern w:val="2"/>
          <w:sz w:val="24"/>
          <w:szCs w:val="24"/>
          <w:lang w:eastAsia="en-GB"/>
          <w14:ligatures w14:val="standardContextual"/>
        </w:rPr>
        <w:tab/>
      </w:r>
      <w:r>
        <w:rPr>
          <w:noProof/>
        </w:rPr>
        <w:t>ACR for EAS bundle, executed by S-EES</w:t>
      </w:r>
      <w:r>
        <w:rPr>
          <w:noProof/>
        </w:rPr>
        <w:tab/>
      </w:r>
      <w:r>
        <w:rPr>
          <w:noProof/>
        </w:rPr>
        <w:fldChar w:fldCharType="begin"/>
      </w:r>
      <w:r>
        <w:rPr>
          <w:noProof/>
        </w:rPr>
        <w:instrText xml:space="preserve"> PAGEREF _Toc169823116 \h </w:instrText>
      </w:r>
      <w:r>
        <w:rPr>
          <w:noProof/>
        </w:rPr>
      </w:r>
      <w:r>
        <w:rPr>
          <w:noProof/>
        </w:rPr>
        <w:fldChar w:fldCharType="separate"/>
      </w:r>
      <w:r>
        <w:rPr>
          <w:noProof/>
        </w:rPr>
        <w:t>171</w:t>
      </w:r>
      <w:r>
        <w:rPr>
          <w:noProof/>
        </w:rPr>
        <w:fldChar w:fldCharType="end"/>
      </w:r>
    </w:p>
    <w:p w14:paraId="49AFF03E" w14:textId="60DBA275"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8.8.2A</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w:t>
      </w:r>
      <w:r>
        <w:rPr>
          <w:noProof/>
        </w:rPr>
        <w:tab/>
      </w:r>
      <w:r>
        <w:rPr>
          <w:noProof/>
        </w:rPr>
        <w:fldChar w:fldCharType="begin"/>
      </w:r>
      <w:r>
        <w:rPr>
          <w:noProof/>
        </w:rPr>
        <w:instrText xml:space="preserve"> PAGEREF _Toc169823117 \h </w:instrText>
      </w:r>
      <w:r>
        <w:rPr>
          <w:noProof/>
        </w:rPr>
      </w:r>
      <w:r>
        <w:rPr>
          <w:noProof/>
        </w:rPr>
        <w:fldChar w:fldCharType="separate"/>
      </w:r>
      <w:r>
        <w:rPr>
          <w:noProof/>
        </w:rPr>
        <w:t>172</w:t>
      </w:r>
      <w:r>
        <w:rPr>
          <w:noProof/>
        </w:rPr>
        <w:fldChar w:fldCharType="end"/>
      </w:r>
    </w:p>
    <w:p w14:paraId="7DA061D9" w14:textId="5C9C50F9"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_Toc169823118 \h </w:instrText>
      </w:r>
      <w:r>
        <w:rPr>
          <w:noProof/>
        </w:rPr>
      </w:r>
      <w:r>
        <w:rPr>
          <w:noProof/>
        </w:rPr>
        <w:fldChar w:fldCharType="separate"/>
      </w:r>
      <w:r>
        <w:rPr>
          <w:noProof/>
        </w:rPr>
        <w:t>172</w:t>
      </w:r>
      <w:r>
        <w:rPr>
          <w:noProof/>
        </w:rPr>
        <w:fldChar w:fldCharType="end"/>
      </w:r>
    </w:p>
    <w:p w14:paraId="0CD6AE2F" w14:textId="584AA095"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8.8.2A.2</w:t>
      </w:r>
      <w:r>
        <w:rPr>
          <w:rFonts w:asciiTheme="minorHAnsi" w:eastAsiaTheme="minorEastAsia" w:hAnsiTheme="minorHAnsi" w:cstheme="minorBidi"/>
          <w:noProof/>
          <w:kern w:val="2"/>
          <w:sz w:val="24"/>
          <w:szCs w:val="24"/>
          <w:lang w:eastAsia="en-GB"/>
          <w14:ligatures w14:val="standardContextual"/>
        </w:rPr>
        <w:tab/>
      </w:r>
      <w:r>
        <w:rPr>
          <w:noProof/>
        </w:rPr>
        <w:t>Enabling ACR with CAS - Initiation by EEC using regular EAS Discovery</w:t>
      </w:r>
      <w:r>
        <w:rPr>
          <w:noProof/>
        </w:rPr>
        <w:tab/>
      </w:r>
      <w:r>
        <w:rPr>
          <w:noProof/>
        </w:rPr>
        <w:fldChar w:fldCharType="begin"/>
      </w:r>
      <w:r>
        <w:rPr>
          <w:noProof/>
        </w:rPr>
        <w:instrText xml:space="preserve"> PAGEREF _Toc169823119 \h </w:instrText>
      </w:r>
      <w:r>
        <w:rPr>
          <w:noProof/>
        </w:rPr>
      </w:r>
      <w:r>
        <w:rPr>
          <w:noProof/>
        </w:rPr>
        <w:fldChar w:fldCharType="separate"/>
      </w:r>
      <w:r>
        <w:rPr>
          <w:noProof/>
        </w:rPr>
        <w:t>172</w:t>
      </w:r>
      <w:r>
        <w:rPr>
          <w:noProof/>
        </w:rPr>
        <w:fldChar w:fldCharType="end"/>
      </w:r>
    </w:p>
    <w:p w14:paraId="22E4E75D" w14:textId="6A1FA127"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8.8.2A.3</w:t>
      </w:r>
      <w:r>
        <w:rPr>
          <w:rFonts w:asciiTheme="minorHAnsi" w:eastAsiaTheme="minorEastAsia" w:hAnsiTheme="minorHAnsi" w:cstheme="minorBidi"/>
          <w:noProof/>
          <w:kern w:val="2"/>
          <w:sz w:val="24"/>
          <w:szCs w:val="24"/>
          <w:lang w:eastAsia="en-GB"/>
          <w14:ligatures w14:val="standardContextual"/>
        </w:rPr>
        <w:tab/>
      </w:r>
      <w:r>
        <w:rPr>
          <w:noProof/>
        </w:rPr>
        <w:t>Enabling ACR with CAS - EEC executed ACR via S-EES</w:t>
      </w:r>
      <w:r>
        <w:rPr>
          <w:noProof/>
        </w:rPr>
        <w:tab/>
      </w:r>
      <w:r>
        <w:rPr>
          <w:noProof/>
        </w:rPr>
        <w:fldChar w:fldCharType="begin"/>
      </w:r>
      <w:r>
        <w:rPr>
          <w:noProof/>
        </w:rPr>
        <w:instrText xml:space="preserve"> PAGEREF _Toc169823120 \h </w:instrText>
      </w:r>
      <w:r>
        <w:rPr>
          <w:noProof/>
        </w:rPr>
      </w:r>
      <w:r>
        <w:rPr>
          <w:noProof/>
        </w:rPr>
        <w:fldChar w:fldCharType="separate"/>
      </w:r>
      <w:r>
        <w:rPr>
          <w:noProof/>
        </w:rPr>
        <w:t>174</w:t>
      </w:r>
      <w:r>
        <w:rPr>
          <w:noProof/>
        </w:rPr>
        <w:fldChar w:fldCharType="end"/>
      </w:r>
    </w:p>
    <w:p w14:paraId="428CADA8" w14:textId="19EE512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8.8.2A.4</w:t>
      </w:r>
      <w:r>
        <w:rPr>
          <w:rFonts w:asciiTheme="minorHAnsi" w:eastAsiaTheme="minorEastAsia" w:hAnsiTheme="minorHAnsi" w:cstheme="minorBidi"/>
          <w:noProof/>
          <w:kern w:val="2"/>
          <w:sz w:val="24"/>
          <w:szCs w:val="24"/>
          <w:lang w:eastAsia="en-GB"/>
          <w14:ligatures w14:val="standardContextual"/>
        </w:rPr>
        <w:tab/>
      </w:r>
      <w:r>
        <w:rPr>
          <w:noProof/>
        </w:rPr>
        <w:t>Enabling ACR with CAS - S-EAS decided ACR</w:t>
      </w:r>
      <w:r>
        <w:rPr>
          <w:noProof/>
        </w:rPr>
        <w:tab/>
      </w:r>
      <w:r>
        <w:rPr>
          <w:noProof/>
        </w:rPr>
        <w:fldChar w:fldCharType="begin"/>
      </w:r>
      <w:r>
        <w:rPr>
          <w:noProof/>
        </w:rPr>
        <w:instrText xml:space="preserve"> PAGEREF _Toc169823121 \h </w:instrText>
      </w:r>
      <w:r>
        <w:rPr>
          <w:noProof/>
        </w:rPr>
      </w:r>
      <w:r>
        <w:rPr>
          <w:noProof/>
        </w:rPr>
        <w:fldChar w:fldCharType="separate"/>
      </w:r>
      <w:r>
        <w:rPr>
          <w:noProof/>
        </w:rPr>
        <w:t>175</w:t>
      </w:r>
      <w:r>
        <w:rPr>
          <w:noProof/>
        </w:rPr>
        <w:fldChar w:fldCharType="end"/>
      </w:r>
    </w:p>
    <w:p w14:paraId="29EEDBD3" w14:textId="0E2442C6"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8.8.2A.5</w:t>
      </w:r>
      <w:r>
        <w:rPr>
          <w:rFonts w:asciiTheme="minorHAnsi" w:eastAsiaTheme="minorEastAsia" w:hAnsiTheme="minorHAnsi" w:cstheme="minorBidi"/>
          <w:noProof/>
          <w:kern w:val="2"/>
          <w:sz w:val="24"/>
          <w:szCs w:val="24"/>
          <w:lang w:eastAsia="en-GB"/>
          <w14:ligatures w14:val="standardContextual"/>
        </w:rPr>
        <w:tab/>
      </w:r>
      <w:r>
        <w:rPr>
          <w:noProof/>
        </w:rPr>
        <w:t>Enabling ACR with CAS - S-EES executed ACR</w:t>
      </w:r>
      <w:r>
        <w:rPr>
          <w:noProof/>
        </w:rPr>
        <w:tab/>
      </w:r>
      <w:r>
        <w:rPr>
          <w:noProof/>
        </w:rPr>
        <w:fldChar w:fldCharType="begin"/>
      </w:r>
      <w:r>
        <w:rPr>
          <w:noProof/>
        </w:rPr>
        <w:instrText xml:space="preserve"> PAGEREF _Toc169823122 \h </w:instrText>
      </w:r>
      <w:r>
        <w:rPr>
          <w:noProof/>
        </w:rPr>
      </w:r>
      <w:r>
        <w:rPr>
          <w:noProof/>
        </w:rPr>
        <w:fldChar w:fldCharType="separate"/>
      </w:r>
      <w:r>
        <w:rPr>
          <w:noProof/>
        </w:rPr>
        <w:t>177</w:t>
      </w:r>
      <w:r>
        <w:rPr>
          <w:noProof/>
        </w:rPr>
        <w:fldChar w:fldCharType="end"/>
      </w:r>
    </w:p>
    <w:p w14:paraId="4B7406AB" w14:textId="09C1237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8.8.2A.6</w:t>
      </w:r>
      <w:r>
        <w:rPr>
          <w:rFonts w:asciiTheme="minorHAnsi" w:eastAsiaTheme="minorEastAsia" w:hAnsiTheme="minorHAnsi" w:cstheme="minorBidi"/>
          <w:noProof/>
          <w:kern w:val="2"/>
          <w:sz w:val="24"/>
          <w:szCs w:val="24"/>
          <w:lang w:eastAsia="en-GB"/>
          <w14:ligatures w14:val="standardContextual"/>
        </w:rPr>
        <w:tab/>
      </w:r>
      <w:r>
        <w:rPr>
          <w:noProof/>
        </w:rPr>
        <w:t>CAS decided ACR scenario via last S-EES</w:t>
      </w:r>
      <w:r>
        <w:rPr>
          <w:noProof/>
        </w:rPr>
        <w:tab/>
      </w:r>
      <w:r>
        <w:rPr>
          <w:noProof/>
        </w:rPr>
        <w:fldChar w:fldCharType="begin"/>
      </w:r>
      <w:r>
        <w:rPr>
          <w:noProof/>
        </w:rPr>
        <w:instrText xml:space="preserve"> PAGEREF _Toc169823123 \h </w:instrText>
      </w:r>
      <w:r>
        <w:rPr>
          <w:noProof/>
        </w:rPr>
      </w:r>
      <w:r>
        <w:rPr>
          <w:noProof/>
        </w:rPr>
        <w:fldChar w:fldCharType="separate"/>
      </w:r>
      <w:r>
        <w:rPr>
          <w:noProof/>
        </w:rPr>
        <w:t>178</w:t>
      </w:r>
      <w:r>
        <w:rPr>
          <w:noProof/>
        </w:rPr>
        <w:fldChar w:fldCharType="end"/>
      </w:r>
    </w:p>
    <w:p w14:paraId="3D309FDE" w14:textId="7110715C"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8.8.2B</w:t>
      </w:r>
      <w:r>
        <w:rPr>
          <w:rFonts w:asciiTheme="minorHAnsi" w:eastAsiaTheme="minorEastAsia" w:hAnsiTheme="minorHAnsi" w:cstheme="minorBidi"/>
          <w:noProof/>
          <w:kern w:val="2"/>
          <w:sz w:val="24"/>
          <w:szCs w:val="24"/>
          <w:lang w:eastAsia="en-GB"/>
          <w14:ligatures w14:val="standardContextual"/>
        </w:rPr>
        <w:tab/>
      </w:r>
      <w:r>
        <w:rPr>
          <w:noProof/>
        </w:rPr>
        <w:t>Scenarios for ACR between EAS and CAS with CES</w:t>
      </w:r>
      <w:r>
        <w:rPr>
          <w:noProof/>
        </w:rPr>
        <w:tab/>
      </w:r>
      <w:r>
        <w:rPr>
          <w:noProof/>
        </w:rPr>
        <w:fldChar w:fldCharType="begin"/>
      </w:r>
      <w:r>
        <w:rPr>
          <w:noProof/>
        </w:rPr>
        <w:instrText xml:space="preserve"> PAGEREF _Toc169823124 \h </w:instrText>
      </w:r>
      <w:r>
        <w:rPr>
          <w:noProof/>
        </w:rPr>
      </w:r>
      <w:r>
        <w:rPr>
          <w:noProof/>
        </w:rPr>
        <w:fldChar w:fldCharType="separate"/>
      </w:r>
      <w:r>
        <w:rPr>
          <w:noProof/>
        </w:rPr>
        <w:t>180</w:t>
      </w:r>
      <w:r>
        <w:rPr>
          <w:noProof/>
        </w:rPr>
        <w:fldChar w:fldCharType="end"/>
      </w:r>
    </w:p>
    <w:p w14:paraId="0D71E802" w14:textId="571A0BB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8.8.2B.1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_Toc169823125 \h </w:instrText>
      </w:r>
      <w:r>
        <w:rPr>
          <w:noProof/>
        </w:rPr>
      </w:r>
      <w:r>
        <w:rPr>
          <w:noProof/>
        </w:rPr>
        <w:fldChar w:fldCharType="separate"/>
      </w:r>
      <w:r>
        <w:rPr>
          <w:noProof/>
        </w:rPr>
        <w:t>180</w:t>
      </w:r>
      <w:r>
        <w:rPr>
          <w:noProof/>
        </w:rPr>
        <w:fldChar w:fldCharType="end"/>
      </w:r>
    </w:p>
    <w:p w14:paraId="65DE5ED4" w14:textId="047AD03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8.8.2B.2</w:t>
      </w:r>
      <w:r>
        <w:rPr>
          <w:rFonts w:asciiTheme="minorHAnsi" w:eastAsiaTheme="minorEastAsia" w:hAnsiTheme="minorHAnsi" w:cstheme="minorBidi"/>
          <w:noProof/>
          <w:kern w:val="2"/>
          <w:sz w:val="24"/>
          <w:szCs w:val="24"/>
          <w:lang w:eastAsia="en-GB"/>
          <w14:ligatures w14:val="standardContextual"/>
        </w:rPr>
        <w:tab/>
      </w:r>
      <w:r>
        <w:rPr>
          <w:noProof/>
        </w:rPr>
        <w:t>ACR from edge to cloud</w:t>
      </w:r>
      <w:r>
        <w:rPr>
          <w:noProof/>
        </w:rPr>
        <w:tab/>
      </w:r>
      <w:r>
        <w:rPr>
          <w:noProof/>
        </w:rPr>
        <w:fldChar w:fldCharType="begin"/>
      </w:r>
      <w:r>
        <w:rPr>
          <w:noProof/>
        </w:rPr>
        <w:instrText xml:space="preserve"> PAGEREF _Toc169823126 \h </w:instrText>
      </w:r>
      <w:r>
        <w:rPr>
          <w:noProof/>
        </w:rPr>
      </w:r>
      <w:r>
        <w:rPr>
          <w:noProof/>
        </w:rPr>
        <w:fldChar w:fldCharType="separate"/>
      </w:r>
      <w:r>
        <w:rPr>
          <w:noProof/>
        </w:rPr>
        <w:t>180</w:t>
      </w:r>
      <w:r>
        <w:rPr>
          <w:noProof/>
        </w:rPr>
        <w:fldChar w:fldCharType="end"/>
      </w:r>
    </w:p>
    <w:p w14:paraId="1EE8DD82" w14:textId="735A7B09"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8.8.2B.2.1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_Toc169823127 \h </w:instrText>
      </w:r>
      <w:r>
        <w:rPr>
          <w:noProof/>
        </w:rPr>
      </w:r>
      <w:r>
        <w:rPr>
          <w:noProof/>
        </w:rPr>
        <w:fldChar w:fldCharType="separate"/>
      </w:r>
      <w:r>
        <w:rPr>
          <w:noProof/>
        </w:rPr>
        <w:t>180</w:t>
      </w:r>
      <w:r>
        <w:rPr>
          <w:noProof/>
        </w:rPr>
        <w:fldChar w:fldCharType="end"/>
      </w:r>
    </w:p>
    <w:p w14:paraId="66868CAE" w14:textId="39EFAB9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8.8.2B.2.2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_Toc169823128 \h </w:instrText>
      </w:r>
      <w:r>
        <w:rPr>
          <w:noProof/>
        </w:rPr>
      </w:r>
      <w:r>
        <w:rPr>
          <w:noProof/>
        </w:rPr>
        <w:fldChar w:fldCharType="separate"/>
      </w:r>
      <w:r>
        <w:rPr>
          <w:noProof/>
        </w:rPr>
        <w:t>180</w:t>
      </w:r>
      <w:r>
        <w:rPr>
          <w:noProof/>
        </w:rPr>
        <w:fldChar w:fldCharType="end"/>
      </w:r>
    </w:p>
    <w:p w14:paraId="52CFE1DA" w14:textId="01F1E52E"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8.8.2B.2.3</w:t>
      </w:r>
      <w:r>
        <w:rPr>
          <w:rFonts w:asciiTheme="minorHAnsi" w:eastAsiaTheme="minorEastAsia" w:hAnsiTheme="minorHAnsi" w:cstheme="minorBidi"/>
          <w:noProof/>
          <w:kern w:val="2"/>
          <w:sz w:val="24"/>
          <w:szCs w:val="24"/>
          <w:lang w:eastAsia="en-GB"/>
          <w14:ligatures w14:val="standardContextual"/>
        </w:rPr>
        <w:tab/>
      </w:r>
      <w:r>
        <w:rPr>
          <w:noProof/>
        </w:rPr>
        <w:t>EEC executed ACR via S-EES</w:t>
      </w:r>
      <w:r>
        <w:rPr>
          <w:noProof/>
        </w:rPr>
        <w:tab/>
      </w:r>
      <w:r>
        <w:rPr>
          <w:noProof/>
        </w:rPr>
        <w:fldChar w:fldCharType="begin"/>
      </w:r>
      <w:r>
        <w:rPr>
          <w:noProof/>
        </w:rPr>
        <w:instrText xml:space="preserve"> PAGEREF _Toc169823129 \h </w:instrText>
      </w:r>
      <w:r>
        <w:rPr>
          <w:noProof/>
        </w:rPr>
      </w:r>
      <w:r>
        <w:rPr>
          <w:noProof/>
        </w:rPr>
        <w:fldChar w:fldCharType="separate"/>
      </w:r>
      <w:r>
        <w:rPr>
          <w:noProof/>
        </w:rPr>
        <w:t>180</w:t>
      </w:r>
      <w:r>
        <w:rPr>
          <w:noProof/>
        </w:rPr>
        <w:fldChar w:fldCharType="end"/>
      </w:r>
    </w:p>
    <w:p w14:paraId="0C183E97" w14:textId="2DB5FCA0"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8.8.2B.2.4</w:t>
      </w:r>
      <w:r>
        <w:rPr>
          <w:rFonts w:asciiTheme="minorHAnsi" w:eastAsiaTheme="minorEastAsia" w:hAnsiTheme="minorHAnsi" w:cstheme="minorBidi"/>
          <w:noProof/>
          <w:kern w:val="2"/>
          <w:sz w:val="24"/>
          <w:szCs w:val="24"/>
          <w:lang w:eastAsia="en-GB"/>
          <w14:ligatures w14:val="standardContextual"/>
        </w:rPr>
        <w:tab/>
      </w:r>
      <w:r>
        <w:rPr>
          <w:noProof/>
        </w:rPr>
        <w:t>S-EAS decided ACR</w:t>
      </w:r>
      <w:r>
        <w:rPr>
          <w:noProof/>
        </w:rPr>
        <w:tab/>
      </w:r>
      <w:r>
        <w:rPr>
          <w:noProof/>
        </w:rPr>
        <w:fldChar w:fldCharType="begin"/>
      </w:r>
      <w:r>
        <w:rPr>
          <w:noProof/>
        </w:rPr>
        <w:instrText xml:space="preserve"> PAGEREF _Toc169823130 \h </w:instrText>
      </w:r>
      <w:r>
        <w:rPr>
          <w:noProof/>
        </w:rPr>
      </w:r>
      <w:r>
        <w:rPr>
          <w:noProof/>
        </w:rPr>
        <w:fldChar w:fldCharType="separate"/>
      </w:r>
      <w:r>
        <w:rPr>
          <w:noProof/>
        </w:rPr>
        <w:t>181</w:t>
      </w:r>
      <w:r>
        <w:rPr>
          <w:noProof/>
        </w:rPr>
        <w:fldChar w:fldCharType="end"/>
      </w:r>
    </w:p>
    <w:p w14:paraId="1925EAE5" w14:textId="1656994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8.8.2B.2.5</w:t>
      </w:r>
      <w:r>
        <w:rPr>
          <w:rFonts w:asciiTheme="minorHAnsi" w:eastAsiaTheme="minorEastAsia" w:hAnsiTheme="minorHAnsi" w:cstheme="minorBidi"/>
          <w:noProof/>
          <w:kern w:val="2"/>
          <w:sz w:val="24"/>
          <w:szCs w:val="24"/>
          <w:lang w:eastAsia="en-GB"/>
          <w14:ligatures w14:val="standardContextual"/>
        </w:rPr>
        <w:tab/>
      </w:r>
      <w:r>
        <w:rPr>
          <w:noProof/>
        </w:rPr>
        <w:t>S-EES executed ACR</w:t>
      </w:r>
      <w:r>
        <w:rPr>
          <w:noProof/>
        </w:rPr>
        <w:tab/>
      </w:r>
      <w:r>
        <w:rPr>
          <w:noProof/>
        </w:rPr>
        <w:fldChar w:fldCharType="begin"/>
      </w:r>
      <w:r>
        <w:rPr>
          <w:noProof/>
        </w:rPr>
        <w:instrText xml:space="preserve"> PAGEREF _Toc169823131 \h </w:instrText>
      </w:r>
      <w:r>
        <w:rPr>
          <w:noProof/>
        </w:rPr>
      </w:r>
      <w:r>
        <w:rPr>
          <w:noProof/>
        </w:rPr>
        <w:fldChar w:fldCharType="separate"/>
      </w:r>
      <w:r>
        <w:rPr>
          <w:noProof/>
        </w:rPr>
        <w:t>181</w:t>
      </w:r>
      <w:r>
        <w:rPr>
          <w:noProof/>
        </w:rPr>
        <w:fldChar w:fldCharType="end"/>
      </w:r>
    </w:p>
    <w:p w14:paraId="5EB103F8" w14:textId="390AA5A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8.8.2B.3</w:t>
      </w:r>
      <w:r>
        <w:rPr>
          <w:rFonts w:asciiTheme="minorHAnsi" w:eastAsiaTheme="minorEastAsia" w:hAnsiTheme="minorHAnsi" w:cstheme="minorBidi"/>
          <w:noProof/>
          <w:kern w:val="2"/>
          <w:sz w:val="24"/>
          <w:szCs w:val="24"/>
          <w:lang w:eastAsia="en-GB"/>
          <w14:ligatures w14:val="standardContextual"/>
        </w:rPr>
        <w:tab/>
      </w:r>
      <w:r>
        <w:rPr>
          <w:noProof/>
        </w:rPr>
        <w:t>ACR from cloud to edge</w:t>
      </w:r>
      <w:r>
        <w:rPr>
          <w:noProof/>
        </w:rPr>
        <w:tab/>
      </w:r>
      <w:r>
        <w:rPr>
          <w:noProof/>
        </w:rPr>
        <w:fldChar w:fldCharType="begin"/>
      </w:r>
      <w:r>
        <w:rPr>
          <w:noProof/>
        </w:rPr>
        <w:instrText xml:space="preserve"> PAGEREF _Toc169823132 \h </w:instrText>
      </w:r>
      <w:r>
        <w:rPr>
          <w:noProof/>
        </w:rPr>
      </w:r>
      <w:r>
        <w:rPr>
          <w:noProof/>
        </w:rPr>
        <w:fldChar w:fldCharType="separate"/>
      </w:r>
      <w:r>
        <w:rPr>
          <w:noProof/>
        </w:rPr>
        <w:t>181</w:t>
      </w:r>
      <w:r>
        <w:rPr>
          <w:noProof/>
        </w:rPr>
        <w:fldChar w:fldCharType="end"/>
      </w:r>
    </w:p>
    <w:p w14:paraId="47F22473" w14:textId="0F1E740E"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8.8.2B.3.1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_Toc169823133 \h </w:instrText>
      </w:r>
      <w:r>
        <w:rPr>
          <w:noProof/>
        </w:rPr>
      </w:r>
      <w:r>
        <w:rPr>
          <w:noProof/>
        </w:rPr>
        <w:fldChar w:fldCharType="separate"/>
      </w:r>
      <w:r>
        <w:rPr>
          <w:noProof/>
        </w:rPr>
        <w:t>181</w:t>
      </w:r>
      <w:r>
        <w:rPr>
          <w:noProof/>
        </w:rPr>
        <w:fldChar w:fldCharType="end"/>
      </w:r>
    </w:p>
    <w:p w14:paraId="2F6D2413" w14:textId="32F46FFC"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8.8.2B.3.2</w:t>
      </w:r>
      <w:r>
        <w:rPr>
          <w:rFonts w:asciiTheme="minorHAnsi" w:eastAsiaTheme="minorEastAsia" w:hAnsiTheme="minorHAnsi" w:cstheme="minorBidi"/>
          <w:noProof/>
          <w:kern w:val="2"/>
          <w:sz w:val="24"/>
          <w:szCs w:val="24"/>
          <w:lang w:eastAsia="en-GB"/>
          <w14:ligatures w14:val="standardContextual"/>
        </w:rPr>
        <w:tab/>
      </w:r>
      <w:r>
        <w:rPr>
          <w:noProof/>
        </w:rPr>
        <w:t>Initiation by EEC using regular EAS Discovery</w:t>
      </w:r>
      <w:r>
        <w:rPr>
          <w:noProof/>
        </w:rPr>
        <w:tab/>
      </w:r>
      <w:r>
        <w:rPr>
          <w:noProof/>
        </w:rPr>
        <w:fldChar w:fldCharType="begin"/>
      </w:r>
      <w:r>
        <w:rPr>
          <w:noProof/>
        </w:rPr>
        <w:instrText xml:space="preserve"> PAGEREF _Toc169823134 \h </w:instrText>
      </w:r>
      <w:r>
        <w:rPr>
          <w:noProof/>
        </w:rPr>
      </w:r>
      <w:r>
        <w:rPr>
          <w:noProof/>
        </w:rPr>
        <w:fldChar w:fldCharType="separate"/>
      </w:r>
      <w:r>
        <w:rPr>
          <w:noProof/>
        </w:rPr>
        <w:t>181</w:t>
      </w:r>
      <w:r>
        <w:rPr>
          <w:noProof/>
        </w:rPr>
        <w:fldChar w:fldCharType="end"/>
      </w:r>
    </w:p>
    <w:p w14:paraId="090DADA5" w14:textId="679ABEC7"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8.8.2B.3.3</w:t>
      </w:r>
      <w:r>
        <w:rPr>
          <w:rFonts w:asciiTheme="minorHAnsi" w:eastAsiaTheme="minorEastAsia" w:hAnsiTheme="minorHAnsi" w:cstheme="minorBidi"/>
          <w:noProof/>
          <w:kern w:val="2"/>
          <w:sz w:val="24"/>
          <w:szCs w:val="24"/>
          <w:lang w:eastAsia="en-GB"/>
          <w14:ligatures w14:val="standardContextual"/>
        </w:rPr>
        <w:tab/>
      </w:r>
      <w:r>
        <w:rPr>
          <w:noProof/>
        </w:rPr>
        <w:t>EEC executed ACR via CES</w:t>
      </w:r>
      <w:r>
        <w:rPr>
          <w:noProof/>
        </w:rPr>
        <w:tab/>
      </w:r>
      <w:r>
        <w:rPr>
          <w:noProof/>
        </w:rPr>
        <w:fldChar w:fldCharType="begin"/>
      </w:r>
      <w:r>
        <w:rPr>
          <w:noProof/>
        </w:rPr>
        <w:instrText xml:space="preserve"> PAGEREF _Toc169823135 \h </w:instrText>
      </w:r>
      <w:r>
        <w:rPr>
          <w:noProof/>
        </w:rPr>
      </w:r>
      <w:r>
        <w:rPr>
          <w:noProof/>
        </w:rPr>
        <w:fldChar w:fldCharType="separate"/>
      </w:r>
      <w:r>
        <w:rPr>
          <w:noProof/>
        </w:rPr>
        <w:t>181</w:t>
      </w:r>
      <w:r>
        <w:rPr>
          <w:noProof/>
        </w:rPr>
        <w:fldChar w:fldCharType="end"/>
      </w:r>
    </w:p>
    <w:p w14:paraId="6CCB4404" w14:textId="6A545877"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8.8.2B.3.4</w:t>
      </w:r>
      <w:r>
        <w:rPr>
          <w:rFonts w:asciiTheme="minorHAnsi" w:eastAsiaTheme="minorEastAsia" w:hAnsiTheme="minorHAnsi" w:cstheme="minorBidi"/>
          <w:noProof/>
          <w:kern w:val="2"/>
          <w:sz w:val="24"/>
          <w:szCs w:val="24"/>
          <w:lang w:eastAsia="en-GB"/>
          <w14:ligatures w14:val="standardContextual"/>
        </w:rPr>
        <w:tab/>
      </w:r>
      <w:r>
        <w:rPr>
          <w:noProof/>
        </w:rPr>
        <w:t>CAS decided ACR</w:t>
      </w:r>
      <w:r>
        <w:rPr>
          <w:noProof/>
        </w:rPr>
        <w:tab/>
      </w:r>
      <w:r>
        <w:rPr>
          <w:noProof/>
        </w:rPr>
        <w:fldChar w:fldCharType="begin"/>
      </w:r>
      <w:r>
        <w:rPr>
          <w:noProof/>
        </w:rPr>
        <w:instrText xml:space="preserve"> PAGEREF _Toc169823136 \h </w:instrText>
      </w:r>
      <w:r>
        <w:rPr>
          <w:noProof/>
        </w:rPr>
      </w:r>
      <w:r>
        <w:rPr>
          <w:noProof/>
        </w:rPr>
        <w:fldChar w:fldCharType="separate"/>
      </w:r>
      <w:r>
        <w:rPr>
          <w:noProof/>
        </w:rPr>
        <w:t>181</w:t>
      </w:r>
      <w:r>
        <w:rPr>
          <w:noProof/>
        </w:rPr>
        <w:fldChar w:fldCharType="end"/>
      </w:r>
    </w:p>
    <w:p w14:paraId="4CFD4CAE" w14:textId="1EF7476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8.8.2B.3.5</w:t>
      </w:r>
      <w:r>
        <w:rPr>
          <w:rFonts w:asciiTheme="minorHAnsi" w:eastAsiaTheme="minorEastAsia" w:hAnsiTheme="minorHAnsi" w:cstheme="minorBidi"/>
          <w:noProof/>
          <w:kern w:val="2"/>
          <w:sz w:val="24"/>
          <w:szCs w:val="24"/>
          <w:lang w:eastAsia="en-GB"/>
          <w14:ligatures w14:val="standardContextual"/>
        </w:rPr>
        <w:tab/>
      </w:r>
      <w:r>
        <w:rPr>
          <w:noProof/>
        </w:rPr>
        <w:t>CES executed ACR</w:t>
      </w:r>
      <w:r>
        <w:rPr>
          <w:noProof/>
        </w:rPr>
        <w:tab/>
      </w:r>
      <w:r>
        <w:rPr>
          <w:noProof/>
        </w:rPr>
        <w:fldChar w:fldCharType="begin"/>
      </w:r>
      <w:r>
        <w:rPr>
          <w:noProof/>
        </w:rPr>
        <w:instrText xml:space="preserve"> PAGEREF _Toc169823137 \h </w:instrText>
      </w:r>
      <w:r>
        <w:rPr>
          <w:noProof/>
        </w:rPr>
      </w:r>
      <w:r>
        <w:rPr>
          <w:noProof/>
        </w:rPr>
        <w:fldChar w:fldCharType="separate"/>
      </w:r>
      <w:r>
        <w:rPr>
          <w:noProof/>
        </w:rPr>
        <w:t>181</w:t>
      </w:r>
      <w:r>
        <w:rPr>
          <w:noProof/>
        </w:rPr>
        <w:fldChar w:fldCharType="end"/>
      </w:r>
    </w:p>
    <w:p w14:paraId="2C739989" w14:textId="689E24AD"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8.8.3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_Toc169823138 \h </w:instrText>
      </w:r>
      <w:r>
        <w:rPr>
          <w:noProof/>
        </w:rPr>
      </w:r>
      <w:r>
        <w:rPr>
          <w:noProof/>
        </w:rPr>
        <w:fldChar w:fldCharType="separate"/>
      </w:r>
      <w:r>
        <w:rPr>
          <w:noProof/>
        </w:rPr>
        <w:t>182</w:t>
      </w:r>
      <w:r>
        <w:rPr>
          <w:noProof/>
        </w:rPr>
        <w:fldChar w:fldCharType="end"/>
      </w:r>
    </w:p>
    <w:p w14:paraId="69D5ECF1" w14:textId="5748C967"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_Toc169823139 \h </w:instrText>
      </w:r>
      <w:r>
        <w:rPr>
          <w:noProof/>
        </w:rPr>
      </w:r>
      <w:r>
        <w:rPr>
          <w:noProof/>
        </w:rPr>
        <w:fldChar w:fldCharType="separate"/>
      </w:r>
      <w:r>
        <w:rPr>
          <w:noProof/>
        </w:rPr>
        <w:t>182</w:t>
      </w:r>
      <w:r>
        <w:rPr>
          <w:noProof/>
        </w:rPr>
        <w:fldChar w:fldCharType="end"/>
      </w:r>
    </w:p>
    <w:p w14:paraId="4EEFC107" w14:textId="3B3B111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Pr>
          <w:noProof/>
        </w:rPr>
        <w:t>Discover T-EAS</w:t>
      </w:r>
      <w:r>
        <w:rPr>
          <w:noProof/>
        </w:rPr>
        <w:tab/>
      </w:r>
      <w:r>
        <w:rPr>
          <w:noProof/>
        </w:rPr>
        <w:fldChar w:fldCharType="begin"/>
      </w:r>
      <w:r>
        <w:rPr>
          <w:noProof/>
        </w:rPr>
        <w:instrText xml:space="preserve"> PAGEREF _Toc169823140 \h </w:instrText>
      </w:r>
      <w:r>
        <w:rPr>
          <w:noProof/>
        </w:rPr>
      </w:r>
      <w:r>
        <w:rPr>
          <w:noProof/>
        </w:rPr>
        <w:fldChar w:fldCharType="separate"/>
      </w:r>
      <w:r>
        <w:rPr>
          <w:noProof/>
        </w:rPr>
        <w:t>182</w:t>
      </w:r>
      <w:r>
        <w:rPr>
          <w:noProof/>
        </w:rPr>
        <w:fldChar w:fldCharType="end"/>
      </w:r>
    </w:p>
    <w:p w14:paraId="5ECCFD76" w14:textId="75E853E5"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8.8.3.3</w:t>
      </w:r>
      <w:r>
        <w:rPr>
          <w:rFonts w:asciiTheme="minorHAnsi" w:eastAsiaTheme="minorEastAsia" w:hAnsiTheme="minorHAnsi" w:cstheme="minorBidi"/>
          <w:noProof/>
          <w:kern w:val="2"/>
          <w:sz w:val="24"/>
          <w:szCs w:val="24"/>
          <w:lang w:eastAsia="en-GB"/>
          <w14:ligatures w14:val="standardContextual"/>
        </w:rPr>
        <w:tab/>
      </w:r>
      <w:r>
        <w:rPr>
          <w:noProof/>
        </w:rPr>
        <w:t>Retrieve T-EES procedure</w:t>
      </w:r>
      <w:r>
        <w:rPr>
          <w:noProof/>
        </w:rPr>
        <w:tab/>
      </w:r>
      <w:r>
        <w:rPr>
          <w:noProof/>
        </w:rPr>
        <w:fldChar w:fldCharType="begin"/>
      </w:r>
      <w:r>
        <w:rPr>
          <w:noProof/>
        </w:rPr>
        <w:instrText xml:space="preserve"> PAGEREF _Toc169823141 \h </w:instrText>
      </w:r>
      <w:r>
        <w:rPr>
          <w:noProof/>
        </w:rPr>
      </w:r>
      <w:r>
        <w:rPr>
          <w:noProof/>
        </w:rPr>
        <w:fldChar w:fldCharType="separate"/>
      </w:r>
      <w:r>
        <w:rPr>
          <w:noProof/>
        </w:rPr>
        <w:t>183</w:t>
      </w:r>
      <w:r>
        <w:rPr>
          <w:noProof/>
        </w:rPr>
        <w:fldChar w:fldCharType="end"/>
      </w:r>
    </w:p>
    <w:p w14:paraId="7924827D" w14:textId="15DD7036"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8.8.3.4</w:t>
      </w:r>
      <w:r>
        <w:rPr>
          <w:rFonts w:asciiTheme="minorHAnsi" w:eastAsiaTheme="minorEastAsia" w:hAnsiTheme="minorHAnsi" w:cstheme="minorBidi"/>
          <w:noProof/>
          <w:kern w:val="2"/>
          <w:sz w:val="24"/>
          <w:szCs w:val="24"/>
          <w:lang w:eastAsia="en-GB"/>
          <w14:ligatures w14:val="standardContextual"/>
        </w:rPr>
        <w:tab/>
      </w:r>
      <w:r>
        <w:rPr>
          <w:noProof/>
        </w:rPr>
        <w:t>ACR launching procedure</w:t>
      </w:r>
      <w:r>
        <w:rPr>
          <w:noProof/>
        </w:rPr>
        <w:tab/>
      </w:r>
      <w:r>
        <w:rPr>
          <w:noProof/>
        </w:rPr>
        <w:fldChar w:fldCharType="begin"/>
      </w:r>
      <w:r>
        <w:rPr>
          <w:noProof/>
        </w:rPr>
        <w:instrText xml:space="preserve"> PAGEREF _Toc169823142 \h </w:instrText>
      </w:r>
      <w:r>
        <w:rPr>
          <w:noProof/>
        </w:rPr>
      </w:r>
      <w:r>
        <w:rPr>
          <w:noProof/>
        </w:rPr>
        <w:fldChar w:fldCharType="separate"/>
      </w:r>
      <w:r>
        <w:rPr>
          <w:noProof/>
        </w:rPr>
        <w:t>185</w:t>
      </w:r>
      <w:r>
        <w:rPr>
          <w:noProof/>
        </w:rPr>
        <w:fldChar w:fldCharType="end"/>
      </w:r>
    </w:p>
    <w:p w14:paraId="08AEE176" w14:textId="2883AD1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8.8.3.5</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w:t>
      </w:r>
      <w:r>
        <w:rPr>
          <w:noProof/>
        </w:rPr>
        <w:tab/>
      </w:r>
      <w:r>
        <w:rPr>
          <w:noProof/>
        </w:rPr>
        <w:fldChar w:fldCharType="begin"/>
      </w:r>
      <w:r>
        <w:rPr>
          <w:noProof/>
        </w:rPr>
        <w:instrText xml:space="preserve"> PAGEREF _Toc169823143 \h </w:instrText>
      </w:r>
      <w:r>
        <w:rPr>
          <w:noProof/>
        </w:rPr>
      </w:r>
      <w:r>
        <w:rPr>
          <w:noProof/>
        </w:rPr>
        <w:fldChar w:fldCharType="separate"/>
      </w:r>
      <w:r>
        <w:rPr>
          <w:noProof/>
        </w:rPr>
        <w:t>187</w:t>
      </w:r>
      <w:r>
        <w:rPr>
          <w:noProof/>
        </w:rPr>
        <w:fldChar w:fldCharType="end"/>
      </w:r>
    </w:p>
    <w:p w14:paraId="380C1CA5" w14:textId="76AC911F"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_Toc169823144 \h </w:instrText>
      </w:r>
      <w:r>
        <w:rPr>
          <w:noProof/>
        </w:rPr>
      </w:r>
      <w:r>
        <w:rPr>
          <w:noProof/>
        </w:rPr>
        <w:fldChar w:fldCharType="separate"/>
      </w:r>
      <w:r>
        <w:rPr>
          <w:noProof/>
        </w:rPr>
        <w:t>187</w:t>
      </w:r>
      <w:r>
        <w:rPr>
          <w:noProof/>
        </w:rPr>
        <w:fldChar w:fldCharType="end"/>
      </w:r>
    </w:p>
    <w:p w14:paraId="43B3C94C" w14:textId="1E48D8A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8.8.3.5.2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_Toc169823145 \h </w:instrText>
      </w:r>
      <w:r>
        <w:rPr>
          <w:noProof/>
        </w:rPr>
      </w:r>
      <w:r>
        <w:rPr>
          <w:noProof/>
        </w:rPr>
        <w:fldChar w:fldCharType="separate"/>
      </w:r>
      <w:r>
        <w:rPr>
          <w:noProof/>
        </w:rPr>
        <w:t>187</w:t>
      </w:r>
      <w:r>
        <w:rPr>
          <w:noProof/>
        </w:rPr>
        <w:fldChar w:fldCharType="end"/>
      </w:r>
    </w:p>
    <w:p w14:paraId="633E3CE7" w14:textId="7878B78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8.8.3.5.3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_Toc169823146 \h </w:instrText>
      </w:r>
      <w:r>
        <w:rPr>
          <w:noProof/>
        </w:rPr>
      </w:r>
      <w:r>
        <w:rPr>
          <w:noProof/>
        </w:rPr>
        <w:fldChar w:fldCharType="separate"/>
      </w:r>
      <w:r>
        <w:rPr>
          <w:noProof/>
        </w:rPr>
        <w:t>188</w:t>
      </w:r>
      <w:r>
        <w:rPr>
          <w:noProof/>
        </w:rPr>
        <w:fldChar w:fldCharType="end"/>
      </w:r>
    </w:p>
    <w:p w14:paraId="65B35104" w14:textId="3B7FD647"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8.8.3.5.4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_Toc169823147 \h </w:instrText>
      </w:r>
      <w:r>
        <w:rPr>
          <w:noProof/>
        </w:rPr>
      </w:r>
      <w:r>
        <w:rPr>
          <w:noProof/>
        </w:rPr>
        <w:fldChar w:fldCharType="separate"/>
      </w:r>
      <w:r>
        <w:rPr>
          <w:noProof/>
        </w:rPr>
        <w:t>189</w:t>
      </w:r>
      <w:r>
        <w:rPr>
          <w:noProof/>
        </w:rPr>
        <w:fldChar w:fldCharType="end"/>
      </w:r>
    </w:p>
    <w:p w14:paraId="2B380442" w14:textId="169E5889"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8.8.3.5.5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_Toc169823148 \h </w:instrText>
      </w:r>
      <w:r>
        <w:rPr>
          <w:noProof/>
        </w:rPr>
      </w:r>
      <w:r>
        <w:rPr>
          <w:noProof/>
        </w:rPr>
        <w:fldChar w:fldCharType="separate"/>
      </w:r>
      <w:r>
        <w:rPr>
          <w:noProof/>
        </w:rPr>
        <w:t>189</w:t>
      </w:r>
      <w:r>
        <w:rPr>
          <w:noProof/>
        </w:rPr>
        <w:fldChar w:fldCharType="end"/>
      </w:r>
    </w:p>
    <w:p w14:paraId="1F0830D8" w14:textId="3CBB9CA3"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EELManagedACR procedure</w:t>
      </w:r>
      <w:r>
        <w:rPr>
          <w:noProof/>
        </w:rPr>
        <w:tab/>
      </w:r>
      <w:r>
        <w:rPr>
          <w:noProof/>
        </w:rPr>
        <w:fldChar w:fldCharType="begin"/>
      </w:r>
      <w:r>
        <w:rPr>
          <w:noProof/>
        </w:rPr>
        <w:instrText xml:space="preserve"> PAGEREF _Toc169823149 \h </w:instrText>
      </w:r>
      <w:r>
        <w:rPr>
          <w:noProof/>
        </w:rPr>
      </w:r>
      <w:r>
        <w:rPr>
          <w:noProof/>
        </w:rPr>
        <w:fldChar w:fldCharType="separate"/>
      </w:r>
      <w:r>
        <w:rPr>
          <w:noProof/>
        </w:rPr>
        <w:t>190</w:t>
      </w:r>
      <w:r>
        <w:rPr>
          <w:noProof/>
        </w:rPr>
        <w:fldChar w:fldCharType="end"/>
      </w:r>
    </w:p>
    <w:p w14:paraId="18469248" w14:textId="4B072D4B"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8.8.3.6.1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_Toc169823150 \h </w:instrText>
      </w:r>
      <w:r>
        <w:rPr>
          <w:noProof/>
        </w:rPr>
      </w:r>
      <w:r>
        <w:rPr>
          <w:noProof/>
        </w:rPr>
        <w:fldChar w:fldCharType="separate"/>
      </w:r>
      <w:r>
        <w:rPr>
          <w:noProof/>
        </w:rPr>
        <w:t>190</w:t>
      </w:r>
      <w:r>
        <w:rPr>
          <w:noProof/>
        </w:rPr>
        <w:fldChar w:fldCharType="end"/>
      </w:r>
    </w:p>
    <w:p w14:paraId="66669664" w14:textId="19C74D5E"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8.8.3.6.2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_Toc169823151 \h </w:instrText>
      </w:r>
      <w:r>
        <w:rPr>
          <w:noProof/>
        </w:rPr>
      </w:r>
      <w:r>
        <w:rPr>
          <w:noProof/>
        </w:rPr>
        <w:fldChar w:fldCharType="separate"/>
      </w:r>
      <w:r>
        <w:rPr>
          <w:noProof/>
        </w:rPr>
        <w:t>190</w:t>
      </w:r>
      <w:r>
        <w:rPr>
          <w:noProof/>
        </w:rPr>
        <w:fldChar w:fldCharType="end"/>
      </w:r>
    </w:p>
    <w:p w14:paraId="08A46A0D" w14:textId="5F7C5CFF"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_Toc169823152 \h </w:instrText>
      </w:r>
      <w:r>
        <w:rPr>
          <w:noProof/>
        </w:rPr>
      </w:r>
      <w:r>
        <w:rPr>
          <w:noProof/>
        </w:rPr>
        <w:fldChar w:fldCharType="separate"/>
      </w:r>
      <w:r>
        <w:rPr>
          <w:noProof/>
        </w:rPr>
        <w:t>190</w:t>
      </w:r>
      <w:r>
        <w:rPr>
          <w:noProof/>
        </w:rPr>
        <w:fldChar w:fldCharType="end"/>
      </w:r>
    </w:p>
    <w:p w14:paraId="26852188" w14:textId="4104480A"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8.8.3.6.2.2</w:t>
      </w:r>
      <w:r>
        <w:rPr>
          <w:rFonts w:asciiTheme="minorHAnsi" w:eastAsiaTheme="minorEastAsia" w:hAnsiTheme="minorHAnsi" w:cstheme="minorBidi"/>
          <w:noProof/>
          <w:kern w:val="2"/>
          <w:sz w:val="24"/>
          <w:szCs w:val="24"/>
          <w:lang w:eastAsia="en-GB"/>
          <w14:ligatures w14:val="standardContextual"/>
        </w:rPr>
        <w:tab/>
      </w:r>
      <w:r>
        <w:rPr>
          <w:noProof/>
          <w:lang w:eastAsia="zh-CN"/>
        </w:rPr>
        <w:t>ACR request</w:t>
      </w:r>
      <w:r>
        <w:rPr>
          <w:noProof/>
        </w:rPr>
        <w:tab/>
      </w:r>
      <w:r>
        <w:rPr>
          <w:noProof/>
        </w:rPr>
        <w:fldChar w:fldCharType="begin"/>
      </w:r>
      <w:r>
        <w:rPr>
          <w:noProof/>
        </w:rPr>
        <w:instrText xml:space="preserve"> PAGEREF _Toc169823153 \h </w:instrText>
      </w:r>
      <w:r>
        <w:rPr>
          <w:noProof/>
        </w:rPr>
      </w:r>
      <w:r>
        <w:rPr>
          <w:noProof/>
        </w:rPr>
        <w:fldChar w:fldCharType="separate"/>
      </w:r>
      <w:r>
        <w:rPr>
          <w:noProof/>
        </w:rPr>
        <w:t>190</w:t>
      </w:r>
      <w:r>
        <w:rPr>
          <w:noProof/>
        </w:rPr>
        <w:fldChar w:fldCharType="end"/>
      </w:r>
    </w:p>
    <w:p w14:paraId="5C6429B5" w14:textId="1A697999"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8.8.3.6.2.3</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subscription</w:t>
      </w:r>
      <w:r>
        <w:rPr>
          <w:noProof/>
        </w:rPr>
        <w:tab/>
      </w:r>
      <w:r>
        <w:rPr>
          <w:noProof/>
        </w:rPr>
        <w:fldChar w:fldCharType="begin"/>
      </w:r>
      <w:r>
        <w:rPr>
          <w:noProof/>
        </w:rPr>
        <w:instrText xml:space="preserve"> PAGEREF _Toc169823154 \h </w:instrText>
      </w:r>
      <w:r>
        <w:rPr>
          <w:noProof/>
        </w:rPr>
      </w:r>
      <w:r>
        <w:rPr>
          <w:noProof/>
        </w:rPr>
        <w:fldChar w:fldCharType="separate"/>
      </w:r>
      <w:r>
        <w:rPr>
          <w:noProof/>
        </w:rPr>
        <w:t>191</w:t>
      </w:r>
      <w:r>
        <w:rPr>
          <w:noProof/>
        </w:rPr>
        <w:fldChar w:fldCharType="end"/>
      </w:r>
    </w:p>
    <w:p w14:paraId="09A0F3A7" w14:textId="09343519"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8.8.3.6.2.4</w:t>
      </w:r>
      <w:r>
        <w:rPr>
          <w:rFonts w:asciiTheme="minorHAnsi" w:eastAsiaTheme="minorEastAsia" w:hAnsiTheme="minorHAnsi" w:cstheme="minorBidi"/>
          <w:noProof/>
          <w:kern w:val="2"/>
          <w:sz w:val="24"/>
          <w:szCs w:val="24"/>
          <w:lang w:eastAsia="en-GB"/>
          <w14:ligatures w14:val="standardContextual"/>
        </w:rPr>
        <w:tab/>
      </w:r>
      <w:r>
        <w:rPr>
          <w:noProof/>
          <w:lang w:eastAsia="zh-CN"/>
        </w:rPr>
        <w:t>ACT status notification</w:t>
      </w:r>
      <w:r>
        <w:rPr>
          <w:noProof/>
        </w:rPr>
        <w:tab/>
      </w:r>
      <w:r>
        <w:rPr>
          <w:noProof/>
        </w:rPr>
        <w:fldChar w:fldCharType="begin"/>
      </w:r>
      <w:r>
        <w:rPr>
          <w:noProof/>
        </w:rPr>
        <w:instrText xml:space="preserve"> PAGEREF _Toc169823155 \h </w:instrText>
      </w:r>
      <w:r>
        <w:rPr>
          <w:noProof/>
        </w:rPr>
      </w:r>
      <w:r>
        <w:rPr>
          <w:noProof/>
        </w:rPr>
        <w:fldChar w:fldCharType="separate"/>
      </w:r>
      <w:r>
        <w:rPr>
          <w:noProof/>
        </w:rPr>
        <w:t>191</w:t>
      </w:r>
      <w:r>
        <w:rPr>
          <w:noProof/>
        </w:rPr>
        <w:fldChar w:fldCharType="end"/>
      </w:r>
    </w:p>
    <w:p w14:paraId="7EAFFA8C" w14:textId="3D87074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8.8.3.7</w:t>
      </w:r>
      <w:r>
        <w:rPr>
          <w:rFonts w:asciiTheme="minorHAnsi" w:eastAsiaTheme="minorEastAsia" w:hAnsiTheme="minorHAnsi" w:cstheme="minorBidi"/>
          <w:noProof/>
          <w:kern w:val="2"/>
          <w:sz w:val="24"/>
          <w:szCs w:val="24"/>
          <w:lang w:eastAsia="en-GB"/>
          <w14:ligatures w14:val="standardContextual"/>
        </w:rPr>
        <w:tab/>
      </w:r>
      <w:r>
        <w:rPr>
          <w:noProof/>
        </w:rPr>
        <w:t>Selected T-EAS declaration</w:t>
      </w:r>
      <w:r>
        <w:rPr>
          <w:noProof/>
        </w:rPr>
        <w:tab/>
      </w:r>
      <w:r>
        <w:rPr>
          <w:noProof/>
        </w:rPr>
        <w:fldChar w:fldCharType="begin"/>
      </w:r>
      <w:r>
        <w:rPr>
          <w:noProof/>
        </w:rPr>
        <w:instrText xml:space="preserve"> PAGEREF _Toc169823156 \h </w:instrText>
      </w:r>
      <w:r>
        <w:rPr>
          <w:noProof/>
        </w:rPr>
      </w:r>
      <w:r>
        <w:rPr>
          <w:noProof/>
        </w:rPr>
        <w:fldChar w:fldCharType="separate"/>
      </w:r>
      <w:r>
        <w:rPr>
          <w:noProof/>
        </w:rPr>
        <w:t>192</w:t>
      </w:r>
      <w:r>
        <w:rPr>
          <w:noProof/>
        </w:rPr>
        <w:fldChar w:fldCharType="end"/>
      </w:r>
    </w:p>
    <w:p w14:paraId="402BC57F" w14:textId="3B1F8DDA"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8.8.3.8</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ACR status update procedure</w:t>
      </w:r>
      <w:r>
        <w:rPr>
          <w:noProof/>
        </w:rPr>
        <w:tab/>
      </w:r>
      <w:r>
        <w:rPr>
          <w:noProof/>
        </w:rPr>
        <w:fldChar w:fldCharType="begin"/>
      </w:r>
      <w:r>
        <w:rPr>
          <w:noProof/>
        </w:rPr>
        <w:instrText xml:space="preserve"> PAGEREF _Toc169823157 \h </w:instrText>
      </w:r>
      <w:r>
        <w:rPr>
          <w:noProof/>
        </w:rPr>
      </w:r>
      <w:r>
        <w:rPr>
          <w:noProof/>
        </w:rPr>
        <w:fldChar w:fldCharType="separate"/>
      </w:r>
      <w:r>
        <w:rPr>
          <w:noProof/>
        </w:rPr>
        <w:t>192</w:t>
      </w:r>
      <w:r>
        <w:rPr>
          <w:noProof/>
        </w:rPr>
        <w:fldChar w:fldCharType="end"/>
      </w:r>
    </w:p>
    <w:p w14:paraId="6A445DB2" w14:textId="2D98D32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8.8.3.9</w:t>
      </w:r>
      <w:r>
        <w:rPr>
          <w:rFonts w:asciiTheme="minorHAnsi" w:eastAsiaTheme="minorEastAsia" w:hAnsiTheme="minorHAnsi" w:cstheme="minorBidi"/>
          <w:noProof/>
          <w:kern w:val="2"/>
          <w:sz w:val="24"/>
          <w:szCs w:val="24"/>
          <w:lang w:eastAsia="en-GB"/>
          <w14:ligatures w14:val="standardContextual"/>
        </w:rPr>
        <w:tab/>
      </w:r>
      <w:r>
        <w:rPr>
          <w:noProof/>
        </w:rPr>
        <w:t>ACR parameter information procedure</w:t>
      </w:r>
      <w:r>
        <w:rPr>
          <w:noProof/>
        </w:rPr>
        <w:tab/>
      </w:r>
      <w:r>
        <w:rPr>
          <w:noProof/>
        </w:rPr>
        <w:fldChar w:fldCharType="begin"/>
      </w:r>
      <w:r>
        <w:rPr>
          <w:noProof/>
        </w:rPr>
        <w:instrText xml:space="preserve"> PAGEREF _Toc169823158 \h </w:instrText>
      </w:r>
      <w:r>
        <w:rPr>
          <w:noProof/>
        </w:rPr>
      </w:r>
      <w:r>
        <w:rPr>
          <w:noProof/>
        </w:rPr>
        <w:fldChar w:fldCharType="separate"/>
      </w:r>
      <w:r>
        <w:rPr>
          <w:noProof/>
        </w:rPr>
        <w:t>193</w:t>
      </w:r>
      <w:r>
        <w:rPr>
          <w:noProof/>
        </w:rPr>
        <w:fldChar w:fldCharType="end"/>
      </w:r>
    </w:p>
    <w:p w14:paraId="5BCB5738" w14:textId="343099A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8.8.3.10</w:t>
      </w:r>
      <w:r>
        <w:rPr>
          <w:rFonts w:asciiTheme="minorHAnsi" w:eastAsiaTheme="minorEastAsia" w:hAnsiTheme="minorHAnsi" w:cstheme="minorBidi"/>
          <w:noProof/>
          <w:kern w:val="2"/>
          <w:sz w:val="24"/>
          <w:szCs w:val="24"/>
          <w:lang w:eastAsia="en-GB"/>
          <w14:ligatures w14:val="standardContextual"/>
        </w:rPr>
        <w:tab/>
      </w:r>
      <w:r>
        <w:rPr>
          <w:noProof/>
        </w:rPr>
        <w:t>Selected EES declaration</w:t>
      </w:r>
      <w:r>
        <w:rPr>
          <w:noProof/>
        </w:rPr>
        <w:tab/>
      </w:r>
      <w:r>
        <w:rPr>
          <w:noProof/>
        </w:rPr>
        <w:fldChar w:fldCharType="begin"/>
      </w:r>
      <w:r>
        <w:rPr>
          <w:noProof/>
        </w:rPr>
        <w:instrText xml:space="preserve"> PAGEREF _Toc169823159 \h </w:instrText>
      </w:r>
      <w:r>
        <w:rPr>
          <w:noProof/>
        </w:rPr>
      </w:r>
      <w:r>
        <w:rPr>
          <w:noProof/>
        </w:rPr>
        <w:fldChar w:fldCharType="separate"/>
      </w:r>
      <w:r>
        <w:rPr>
          <w:noProof/>
        </w:rPr>
        <w:t>194</w:t>
      </w:r>
      <w:r>
        <w:rPr>
          <w:noProof/>
        </w:rPr>
        <w:fldChar w:fldCharType="end"/>
      </w:r>
    </w:p>
    <w:p w14:paraId="22DDEC37" w14:textId="417CB59C"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8.8.4</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_Toc169823160 \h </w:instrText>
      </w:r>
      <w:r>
        <w:rPr>
          <w:noProof/>
        </w:rPr>
      </w:r>
      <w:r>
        <w:rPr>
          <w:noProof/>
        </w:rPr>
        <w:fldChar w:fldCharType="separate"/>
      </w:r>
      <w:r>
        <w:rPr>
          <w:noProof/>
        </w:rPr>
        <w:t>195</w:t>
      </w:r>
      <w:r>
        <w:rPr>
          <w:noProof/>
        </w:rPr>
        <w:fldChar w:fldCharType="end"/>
      </w:r>
    </w:p>
    <w:p w14:paraId="36BBD0E6" w14:textId="28B20A92"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_Toc169823161 \h </w:instrText>
      </w:r>
      <w:r>
        <w:rPr>
          <w:noProof/>
        </w:rPr>
      </w:r>
      <w:r>
        <w:rPr>
          <w:noProof/>
        </w:rPr>
        <w:fldChar w:fldCharType="separate"/>
      </w:r>
      <w:r>
        <w:rPr>
          <w:noProof/>
        </w:rPr>
        <w:t>195</w:t>
      </w:r>
      <w:r>
        <w:rPr>
          <w:noProof/>
        </w:rPr>
        <w:fldChar w:fldCharType="end"/>
      </w:r>
    </w:p>
    <w:p w14:paraId="5E49D601" w14:textId="54A1C1B0"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8.8.4.2</w:t>
      </w:r>
      <w:r>
        <w:rPr>
          <w:rFonts w:asciiTheme="minorHAnsi" w:eastAsiaTheme="minorEastAsia" w:hAnsiTheme="minorHAnsi" w:cstheme="minorBidi"/>
          <w:noProof/>
          <w:kern w:val="2"/>
          <w:sz w:val="24"/>
          <w:szCs w:val="24"/>
          <w:lang w:eastAsia="en-GB"/>
          <w14:ligatures w14:val="standardContextual"/>
        </w:rPr>
        <w:tab/>
      </w:r>
      <w:r>
        <w:rPr>
          <w:noProof/>
        </w:rPr>
        <w:t>EAS discovery request</w:t>
      </w:r>
      <w:r>
        <w:rPr>
          <w:noProof/>
        </w:rPr>
        <w:tab/>
      </w:r>
      <w:r>
        <w:rPr>
          <w:noProof/>
        </w:rPr>
        <w:fldChar w:fldCharType="begin"/>
      </w:r>
      <w:r>
        <w:rPr>
          <w:noProof/>
        </w:rPr>
        <w:instrText xml:space="preserve"> PAGEREF _Toc169823162 \h </w:instrText>
      </w:r>
      <w:r>
        <w:rPr>
          <w:noProof/>
        </w:rPr>
      </w:r>
      <w:r>
        <w:rPr>
          <w:noProof/>
        </w:rPr>
        <w:fldChar w:fldCharType="separate"/>
      </w:r>
      <w:r>
        <w:rPr>
          <w:noProof/>
        </w:rPr>
        <w:t>195</w:t>
      </w:r>
      <w:r>
        <w:rPr>
          <w:noProof/>
        </w:rPr>
        <w:fldChar w:fldCharType="end"/>
      </w:r>
    </w:p>
    <w:p w14:paraId="51A3C505" w14:textId="2A373CF2"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8.8.4.3</w:t>
      </w:r>
      <w:r>
        <w:rPr>
          <w:rFonts w:asciiTheme="minorHAnsi" w:eastAsiaTheme="minorEastAsia" w:hAnsiTheme="minorHAnsi" w:cstheme="minorBidi"/>
          <w:noProof/>
          <w:kern w:val="2"/>
          <w:sz w:val="24"/>
          <w:szCs w:val="24"/>
          <w:lang w:eastAsia="en-GB"/>
          <w14:ligatures w14:val="standardContextual"/>
        </w:rPr>
        <w:tab/>
      </w:r>
      <w:r>
        <w:rPr>
          <w:noProof/>
        </w:rPr>
        <w:t>EAS discovery response</w:t>
      </w:r>
      <w:r>
        <w:rPr>
          <w:noProof/>
        </w:rPr>
        <w:tab/>
      </w:r>
      <w:r>
        <w:rPr>
          <w:noProof/>
        </w:rPr>
        <w:fldChar w:fldCharType="begin"/>
      </w:r>
      <w:r>
        <w:rPr>
          <w:noProof/>
        </w:rPr>
        <w:instrText xml:space="preserve"> PAGEREF _Toc169823163 \h </w:instrText>
      </w:r>
      <w:r>
        <w:rPr>
          <w:noProof/>
        </w:rPr>
      </w:r>
      <w:r>
        <w:rPr>
          <w:noProof/>
        </w:rPr>
        <w:fldChar w:fldCharType="separate"/>
      </w:r>
      <w:r>
        <w:rPr>
          <w:noProof/>
        </w:rPr>
        <w:t>195</w:t>
      </w:r>
      <w:r>
        <w:rPr>
          <w:noProof/>
        </w:rPr>
        <w:fldChar w:fldCharType="end"/>
      </w:r>
    </w:p>
    <w:p w14:paraId="12CA36CC" w14:textId="38C94B6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8.8.4.4</w:t>
      </w:r>
      <w:r>
        <w:rPr>
          <w:rFonts w:asciiTheme="minorHAnsi" w:eastAsiaTheme="minorEastAsia" w:hAnsiTheme="minorHAnsi" w:cstheme="minorBidi"/>
          <w:noProof/>
          <w:kern w:val="2"/>
          <w:sz w:val="24"/>
          <w:szCs w:val="24"/>
          <w:lang w:eastAsia="en-GB"/>
          <w14:ligatures w14:val="standardContextual"/>
        </w:rPr>
        <w:tab/>
      </w:r>
      <w:r>
        <w:rPr>
          <w:noProof/>
        </w:rPr>
        <w:t>ACR request</w:t>
      </w:r>
      <w:r>
        <w:rPr>
          <w:noProof/>
        </w:rPr>
        <w:tab/>
      </w:r>
      <w:r>
        <w:rPr>
          <w:noProof/>
        </w:rPr>
        <w:fldChar w:fldCharType="begin"/>
      </w:r>
      <w:r>
        <w:rPr>
          <w:noProof/>
        </w:rPr>
        <w:instrText xml:space="preserve"> PAGEREF _Toc169823164 \h </w:instrText>
      </w:r>
      <w:r>
        <w:rPr>
          <w:noProof/>
        </w:rPr>
      </w:r>
      <w:r>
        <w:rPr>
          <w:noProof/>
        </w:rPr>
        <w:fldChar w:fldCharType="separate"/>
      </w:r>
      <w:r>
        <w:rPr>
          <w:noProof/>
        </w:rPr>
        <w:t>195</w:t>
      </w:r>
      <w:r>
        <w:rPr>
          <w:noProof/>
        </w:rPr>
        <w:fldChar w:fldCharType="end"/>
      </w:r>
    </w:p>
    <w:p w14:paraId="72A4EBC0" w14:textId="6A26469E"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8.8.4.5</w:t>
      </w:r>
      <w:r>
        <w:rPr>
          <w:rFonts w:asciiTheme="minorHAnsi" w:eastAsiaTheme="minorEastAsia" w:hAnsiTheme="minorHAnsi" w:cstheme="minorBidi"/>
          <w:noProof/>
          <w:kern w:val="2"/>
          <w:sz w:val="24"/>
          <w:szCs w:val="24"/>
          <w:lang w:eastAsia="en-GB"/>
          <w14:ligatures w14:val="standardContextual"/>
        </w:rPr>
        <w:tab/>
      </w:r>
      <w:r>
        <w:rPr>
          <w:noProof/>
        </w:rPr>
        <w:t>ACR response</w:t>
      </w:r>
      <w:r>
        <w:rPr>
          <w:noProof/>
        </w:rPr>
        <w:tab/>
      </w:r>
      <w:r>
        <w:rPr>
          <w:noProof/>
        </w:rPr>
        <w:fldChar w:fldCharType="begin"/>
      </w:r>
      <w:r>
        <w:rPr>
          <w:noProof/>
        </w:rPr>
        <w:instrText xml:space="preserve"> PAGEREF _Toc169823165 \h </w:instrText>
      </w:r>
      <w:r>
        <w:rPr>
          <w:noProof/>
        </w:rPr>
      </w:r>
      <w:r>
        <w:rPr>
          <w:noProof/>
        </w:rPr>
        <w:fldChar w:fldCharType="separate"/>
      </w:r>
      <w:r>
        <w:rPr>
          <w:noProof/>
        </w:rPr>
        <w:t>197</w:t>
      </w:r>
      <w:r>
        <w:rPr>
          <w:noProof/>
        </w:rPr>
        <w:fldChar w:fldCharType="end"/>
      </w:r>
    </w:p>
    <w:p w14:paraId="3BF51511" w14:textId="0711A2B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8.8.4.6</w:t>
      </w:r>
      <w:r>
        <w:rPr>
          <w:rFonts w:asciiTheme="minorHAnsi" w:eastAsiaTheme="minorEastAsia" w:hAnsiTheme="minorHAnsi" w:cstheme="minorBidi"/>
          <w:noProof/>
          <w:kern w:val="2"/>
          <w:sz w:val="24"/>
          <w:szCs w:val="24"/>
          <w:lang w:eastAsia="en-GB"/>
          <w14:ligatures w14:val="standardContextual"/>
        </w:rPr>
        <w:tab/>
      </w:r>
      <w:r>
        <w:rPr>
          <w:noProof/>
          <w:lang w:eastAsia="ko-KR"/>
        </w:rPr>
        <w:t>Retrieve EES request</w:t>
      </w:r>
      <w:r>
        <w:rPr>
          <w:noProof/>
        </w:rPr>
        <w:tab/>
      </w:r>
      <w:r>
        <w:rPr>
          <w:noProof/>
        </w:rPr>
        <w:fldChar w:fldCharType="begin"/>
      </w:r>
      <w:r>
        <w:rPr>
          <w:noProof/>
        </w:rPr>
        <w:instrText xml:space="preserve"> PAGEREF _Toc169823166 \h </w:instrText>
      </w:r>
      <w:r>
        <w:rPr>
          <w:noProof/>
        </w:rPr>
      </w:r>
      <w:r>
        <w:rPr>
          <w:noProof/>
        </w:rPr>
        <w:fldChar w:fldCharType="separate"/>
      </w:r>
      <w:r>
        <w:rPr>
          <w:noProof/>
        </w:rPr>
        <w:t>197</w:t>
      </w:r>
      <w:r>
        <w:rPr>
          <w:noProof/>
        </w:rPr>
        <w:fldChar w:fldCharType="end"/>
      </w:r>
    </w:p>
    <w:p w14:paraId="443611CE" w14:textId="6263099A"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Retrieve EES </w:t>
      </w:r>
      <w:r>
        <w:rPr>
          <w:noProof/>
        </w:rPr>
        <w:t>response</w:t>
      </w:r>
      <w:r>
        <w:rPr>
          <w:noProof/>
        </w:rPr>
        <w:tab/>
      </w:r>
      <w:r>
        <w:rPr>
          <w:noProof/>
        </w:rPr>
        <w:fldChar w:fldCharType="begin"/>
      </w:r>
      <w:r>
        <w:rPr>
          <w:noProof/>
        </w:rPr>
        <w:instrText xml:space="preserve"> PAGEREF _Toc169823167 \h </w:instrText>
      </w:r>
      <w:r>
        <w:rPr>
          <w:noProof/>
        </w:rPr>
      </w:r>
      <w:r>
        <w:rPr>
          <w:noProof/>
        </w:rPr>
        <w:fldChar w:fldCharType="separate"/>
      </w:r>
      <w:r>
        <w:rPr>
          <w:noProof/>
        </w:rPr>
        <w:t>198</w:t>
      </w:r>
      <w:r>
        <w:rPr>
          <w:noProof/>
        </w:rPr>
        <w:fldChar w:fldCharType="end"/>
      </w:r>
    </w:p>
    <w:p w14:paraId="6955E380" w14:textId="3154B112"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8.8.4.8</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request</w:t>
      </w:r>
      <w:r>
        <w:rPr>
          <w:noProof/>
        </w:rPr>
        <w:tab/>
      </w:r>
      <w:r>
        <w:rPr>
          <w:noProof/>
        </w:rPr>
        <w:fldChar w:fldCharType="begin"/>
      </w:r>
      <w:r>
        <w:rPr>
          <w:noProof/>
        </w:rPr>
        <w:instrText xml:space="preserve"> PAGEREF _Toc169823168 \h </w:instrText>
      </w:r>
      <w:r>
        <w:rPr>
          <w:noProof/>
        </w:rPr>
      </w:r>
      <w:r>
        <w:rPr>
          <w:noProof/>
        </w:rPr>
        <w:fldChar w:fldCharType="separate"/>
      </w:r>
      <w:r>
        <w:rPr>
          <w:noProof/>
        </w:rPr>
        <w:t>198</w:t>
      </w:r>
      <w:r>
        <w:rPr>
          <w:noProof/>
        </w:rPr>
        <w:fldChar w:fldCharType="end"/>
      </w:r>
    </w:p>
    <w:p w14:paraId="1F059346" w14:textId="44904EDE"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8.8.4.9</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response</w:t>
      </w:r>
      <w:r>
        <w:rPr>
          <w:noProof/>
        </w:rPr>
        <w:tab/>
      </w:r>
      <w:r>
        <w:rPr>
          <w:noProof/>
        </w:rPr>
        <w:fldChar w:fldCharType="begin"/>
      </w:r>
      <w:r>
        <w:rPr>
          <w:noProof/>
        </w:rPr>
        <w:instrText xml:space="preserve"> PAGEREF _Toc169823169 \h </w:instrText>
      </w:r>
      <w:r>
        <w:rPr>
          <w:noProof/>
        </w:rPr>
      </w:r>
      <w:r>
        <w:rPr>
          <w:noProof/>
        </w:rPr>
        <w:fldChar w:fldCharType="separate"/>
      </w:r>
      <w:r>
        <w:rPr>
          <w:noProof/>
        </w:rPr>
        <w:t>198</w:t>
      </w:r>
      <w:r>
        <w:rPr>
          <w:noProof/>
        </w:rPr>
        <w:fldChar w:fldCharType="end"/>
      </w:r>
    </w:p>
    <w:p w14:paraId="33EF9BE1" w14:textId="4401BE1B"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8.8.4.10</w:t>
      </w:r>
      <w:r>
        <w:rPr>
          <w:rFonts w:asciiTheme="minorHAnsi" w:eastAsiaTheme="minorEastAsia" w:hAnsiTheme="minorHAnsi" w:cstheme="minorBidi"/>
          <w:noProof/>
          <w:kern w:val="2"/>
          <w:sz w:val="24"/>
          <w:szCs w:val="24"/>
          <w:lang w:eastAsia="en-GB"/>
          <w14:ligatures w14:val="standardContextual"/>
        </w:rPr>
        <w:tab/>
      </w:r>
      <w:r>
        <w:rPr>
          <w:noProof/>
        </w:rPr>
        <w:t>ACR information notification</w:t>
      </w:r>
      <w:r>
        <w:rPr>
          <w:noProof/>
        </w:rPr>
        <w:tab/>
      </w:r>
      <w:r>
        <w:rPr>
          <w:noProof/>
        </w:rPr>
        <w:fldChar w:fldCharType="begin"/>
      </w:r>
      <w:r>
        <w:rPr>
          <w:noProof/>
        </w:rPr>
        <w:instrText xml:space="preserve"> PAGEREF _Toc169823170 \h </w:instrText>
      </w:r>
      <w:r>
        <w:rPr>
          <w:noProof/>
        </w:rPr>
      </w:r>
      <w:r>
        <w:rPr>
          <w:noProof/>
        </w:rPr>
        <w:fldChar w:fldCharType="separate"/>
      </w:r>
      <w:r>
        <w:rPr>
          <w:noProof/>
        </w:rPr>
        <w:t>199</w:t>
      </w:r>
      <w:r>
        <w:rPr>
          <w:noProof/>
        </w:rPr>
        <w:fldChar w:fldCharType="end"/>
      </w:r>
    </w:p>
    <w:p w14:paraId="0A3BCA1A" w14:textId="322ECDA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8.8.4.11</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request</w:t>
      </w:r>
      <w:r>
        <w:rPr>
          <w:noProof/>
        </w:rPr>
        <w:tab/>
      </w:r>
      <w:r>
        <w:rPr>
          <w:noProof/>
        </w:rPr>
        <w:fldChar w:fldCharType="begin"/>
      </w:r>
      <w:r>
        <w:rPr>
          <w:noProof/>
        </w:rPr>
        <w:instrText xml:space="preserve"> PAGEREF _Toc169823171 \h </w:instrText>
      </w:r>
      <w:r>
        <w:rPr>
          <w:noProof/>
        </w:rPr>
      </w:r>
      <w:r>
        <w:rPr>
          <w:noProof/>
        </w:rPr>
        <w:fldChar w:fldCharType="separate"/>
      </w:r>
      <w:r>
        <w:rPr>
          <w:noProof/>
        </w:rPr>
        <w:t>200</w:t>
      </w:r>
      <w:r>
        <w:rPr>
          <w:noProof/>
        </w:rPr>
        <w:fldChar w:fldCharType="end"/>
      </w:r>
    </w:p>
    <w:p w14:paraId="32C5063D" w14:textId="75B32BE0"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8.8.4.12</w:t>
      </w:r>
      <w:r>
        <w:rPr>
          <w:rFonts w:asciiTheme="minorHAnsi" w:eastAsiaTheme="minorEastAsia" w:hAnsiTheme="minorHAnsi" w:cstheme="minorBidi"/>
          <w:noProof/>
          <w:kern w:val="2"/>
          <w:sz w:val="24"/>
          <w:szCs w:val="24"/>
          <w:lang w:eastAsia="en-GB"/>
          <w14:ligatures w14:val="standardContextual"/>
        </w:rPr>
        <w:tab/>
      </w:r>
      <w:r>
        <w:rPr>
          <w:noProof/>
        </w:rPr>
        <w:t>ACR information subscription update response</w:t>
      </w:r>
      <w:r>
        <w:rPr>
          <w:noProof/>
        </w:rPr>
        <w:tab/>
      </w:r>
      <w:r>
        <w:rPr>
          <w:noProof/>
        </w:rPr>
        <w:fldChar w:fldCharType="begin"/>
      </w:r>
      <w:r>
        <w:rPr>
          <w:noProof/>
        </w:rPr>
        <w:instrText xml:space="preserve"> PAGEREF _Toc169823172 \h </w:instrText>
      </w:r>
      <w:r>
        <w:rPr>
          <w:noProof/>
        </w:rPr>
      </w:r>
      <w:r>
        <w:rPr>
          <w:noProof/>
        </w:rPr>
        <w:fldChar w:fldCharType="separate"/>
      </w:r>
      <w:r>
        <w:rPr>
          <w:noProof/>
        </w:rPr>
        <w:t>200</w:t>
      </w:r>
      <w:r>
        <w:rPr>
          <w:noProof/>
        </w:rPr>
        <w:fldChar w:fldCharType="end"/>
      </w:r>
    </w:p>
    <w:p w14:paraId="4B8D0DE1" w14:textId="22A47668"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8.8.4.13</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request</w:t>
      </w:r>
      <w:r>
        <w:rPr>
          <w:noProof/>
        </w:rPr>
        <w:tab/>
      </w:r>
      <w:r>
        <w:rPr>
          <w:noProof/>
        </w:rPr>
        <w:fldChar w:fldCharType="begin"/>
      </w:r>
      <w:r>
        <w:rPr>
          <w:noProof/>
        </w:rPr>
        <w:instrText xml:space="preserve"> PAGEREF _Toc169823173 \h </w:instrText>
      </w:r>
      <w:r>
        <w:rPr>
          <w:noProof/>
        </w:rPr>
      </w:r>
      <w:r>
        <w:rPr>
          <w:noProof/>
        </w:rPr>
        <w:fldChar w:fldCharType="separate"/>
      </w:r>
      <w:r>
        <w:rPr>
          <w:noProof/>
        </w:rPr>
        <w:t>200</w:t>
      </w:r>
      <w:r>
        <w:rPr>
          <w:noProof/>
        </w:rPr>
        <w:fldChar w:fldCharType="end"/>
      </w:r>
    </w:p>
    <w:p w14:paraId="7D5A41A8" w14:textId="254D1AD0"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8.8.4.14</w:t>
      </w:r>
      <w:r>
        <w:rPr>
          <w:rFonts w:asciiTheme="minorHAnsi" w:eastAsiaTheme="minorEastAsia" w:hAnsiTheme="minorHAnsi" w:cstheme="minorBidi"/>
          <w:noProof/>
          <w:kern w:val="2"/>
          <w:sz w:val="24"/>
          <w:szCs w:val="24"/>
          <w:lang w:eastAsia="en-GB"/>
          <w14:ligatures w14:val="standardContextual"/>
        </w:rPr>
        <w:tab/>
      </w:r>
      <w:r>
        <w:rPr>
          <w:noProof/>
        </w:rPr>
        <w:t>ACR information unsubscribe response</w:t>
      </w:r>
      <w:r>
        <w:rPr>
          <w:noProof/>
        </w:rPr>
        <w:tab/>
      </w:r>
      <w:r>
        <w:rPr>
          <w:noProof/>
        </w:rPr>
        <w:fldChar w:fldCharType="begin"/>
      </w:r>
      <w:r>
        <w:rPr>
          <w:noProof/>
        </w:rPr>
        <w:instrText xml:space="preserve"> PAGEREF _Toc169823174 \h </w:instrText>
      </w:r>
      <w:r>
        <w:rPr>
          <w:noProof/>
        </w:rPr>
      </w:r>
      <w:r>
        <w:rPr>
          <w:noProof/>
        </w:rPr>
        <w:fldChar w:fldCharType="separate"/>
      </w:r>
      <w:r>
        <w:rPr>
          <w:noProof/>
        </w:rPr>
        <w:t>200</w:t>
      </w:r>
      <w:r>
        <w:rPr>
          <w:noProof/>
        </w:rPr>
        <w:fldChar w:fldCharType="end"/>
      </w:r>
    </w:p>
    <w:p w14:paraId="0A95D0D5" w14:textId="1D6FB03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8.8.4.15</w:t>
      </w:r>
      <w:r>
        <w:rPr>
          <w:rFonts w:asciiTheme="minorHAnsi" w:eastAsiaTheme="minorEastAsia" w:hAnsiTheme="minorHAnsi" w:cstheme="minorBidi"/>
          <w:noProof/>
          <w:kern w:val="2"/>
          <w:sz w:val="24"/>
          <w:szCs w:val="24"/>
          <w:lang w:eastAsia="en-GB"/>
          <w14:ligatures w14:val="standardContextual"/>
        </w:rPr>
        <w:tab/>
      </w:r>
      <w:r>
        <w:rPr>
          <w:noProof/>
        </w:rPr>
        <w:t>EELManagedACR service request</w:t>
      </w:r>
      <w:r>
        <w:rPr>
          <w:noProof/>
        </w:rPr>
        <w:tab/>
      </w:r>
      <w:r>
        <w:rPr>
          <w:noProof/>
        </w:rPr>
        <w:fldChar w:fldCharType="begin"/>
      </w:r>
      <w:r>
        <w:rPr>
          <w:noProof/>
        </w:rPr>
        <w:instrText xml:space="preserve"> PAGEREF _Toc169823175 \h </w:instrText>
      </w:r>
      <w:r>
        <w:rPr>
          <w:noProof/>
        </w:rPr>
      </w:r>
      <w:r>
        <w:rPr>
          <w:noProof/>
        </w:rPr>
        <w:fldChar w:fldCharType="separate"/>
      </w:r>
      <w:r>
        <w:rPr>
          <w:noProof/>
        </w:rPr>
        <w:t>201</w:t>
      </w:r>
      <w:r>
        <w:rPr>
          <w:noProof/>
        </w:rPr>
        <w:fldChar w:fldCharType="end"/>
      </w:r>
    </w:p>
    <w:p w14:paraId="3079262A" w14:textId="1E439852"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8.8.4.16</w:t>
      </w:r>
      <w:r>
        <w:rPr>
          <w:rFonts w:asciiTheme="minorHAnsi" w:eastAsiaTheme="minorEastAsia" w:hAnsiTheme="minorHAnsi" w:cstheme="minorBidi"/>
          <w:noProof/>
          <w:kern w:val="2"/>
          <w:sz w:val="24"/>
          <w:szCs w:val="24"/>
          <w:lang w:eastAsia="en-GB"/>
          <w14:ligatures w14:val="standardContextual"/>
        </w:rPr>
        <w:tab/>
      </w:r>
      <w:r>
        <w:rPr>
          <w:noProof/>
        </w:rPr>
        <w:t>EELManagedACR service response</w:t>
      </w:r>
      <w:r>
        <w:rPr>
          <w:noProof/>
        </w:rPr>
        <w:tab/>
      </w:r>
      <w:r>
        <w:rPr>
          <w:noProof/>
        </w:rPr>
        <w:fldChar w:fldCharType="begin"/>
      </w:r>
      <w:r>
        <w:rPr>
          <w:noProof/>
        </w:rPr>
        <w:instrText xml:space="preserve"> PAGEREF _Toc169823176 \h </w:instrText>
      </w:r>
      <w:r>
        <w:rPr>
          <w:noProof/>
        </w:rPr>
      </w:r>
      <w:r>
        <w:rPr>
          <w:noProof/>
        </w:rPr>
        <w:fldChar w:fldCharType="separate"/>
      </w:r>
      <w:r>
        <w:rPr>
          <w:noProof/>
        </w:rPr>
        <w:t>201</w:t>
      </w:r>
      <w:r>
        <w:rPr>
          <w:noProof/>
        </w:rPr>
        <w:fldChar w:fldCharType="end"/>
      </w:r>
    </w:p>
    <w:p w14:paraId="32B9E83C" w14:textId="4DE4B17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8.8.4.17</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request</w:t>
      </w:r>
      <w:r>
        <w:rPr>
          <w:noProof/>
        </w:rPr>
        <w:tab/>
      </w:r>
      <w:r>
        <w:rPr>
          <w:noProof/>
        </w:rPr>
        <w:fldChar w:fldCharType="begin"/>
      </w:r>
      <w:r>
        <w:rPr>
          <w:noProof/>
        </w:rPr>
        <w:instrText xml:space="preserve"> PAGEREF _Toc169823177 \h </w:instrText>
      </w:r>
      <w:r>
        <w:rPr>
          <w:noProof/>
        </w:rPr>
      </w:r>
      <w:r>
        <w:rPr>
          <w:noProof/>
        </w:rPr>
        <w:fldChar w:fldCharType="separate"/>
      </w:r>
      <w:r>
        <w:rPr>
          <w:noProof/>
        </w:rPr>
        <w:t>201</w:t>
      </w:r>
      <w:r>
        <w:rPr>
          <w:noProof/>
        </w:rPr>
        <w:fldChar w:fldCharType="end"/>
      </w:r>
    </w:p>
    <w:p w14:paraId="210F0A82" w14:textId="3023232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8.8.4.18</w:t>
      </w:r>
      <w:r>
        <w:rPr>
          <w:rFonts w:asciiTheme="minorHAnsi" w:eastAsiaTheme="minorEastAsia" w:hAnsiTheme="minorHAnsi" w:cstheme="minorBidi"/>
          <w:noProof/>
          <w:kern w:val="2"/>
          <w:sz w:val="24"/>
          <w:szCs w:val="24"/>
          <w:lang w:eastAsia="en-GB"/>
          <w14:ligatures w14:val="standardContextual"/>
        </w:rPr>
        <w:tab/>
      </w:r>
      <w:r>
        <w:rPr>
          <w:noProof/>
        </w:rPr>
        <w:t>Selected target EAS declaration response</w:t>
      </w:r>
      <w:r>
        <w:rPr>
          <w:noProof/>
        </w:rPr>
        <w:tab/>
      </w:r>
      <w:r>
        <w:rPr>
          <w:noProof/>
        </w:rPr>
        <w:fldChar w:fldCharType="begin"/>
      </w:r>
      <w:r>
        <w:rPr>
          <w:noProof/>
        </w:rPr>
        <w:instrText xml:space="preserve"> PAGEREF _Toc169823178 \h </w:instrText>
      </w:r>
      <w:r>
        <w:rPr>
          <w:noProof/>
        </w:rPr>
      </w:r>
      <w:r>
        <w:rPr>
          <w:noProof/>
        </w:rPr>
        <w:fldChar w:fldCharType="separate"/>
      </w:r>
      <w:r>
        <w:rPr>
          <w:noProof/>
        </w:rPr>
        <w:t>202</w:t>
      </w:r>
      <w:r>
        <w:rPr>
          <w:noProof/>
        </w:rPr>
        <w:fldChar w:fldCharType="end"/>
      </w:r>
    </w:p>
    <w:p w14:paraId="5912E65B" w14:textId="4611BEB7"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8.8.4.19</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ACR status update request</w:t>
      </w:r>
      <w:r>
        <w:rPr>
          <w:noProof/>
        </w:rPr>
        <w:tab/>
      </w:r>
      <w:r>
        <w:rPr>
          <w:noProof/>
        </w:rPr>
        <w:fldChar w:fldCharType="begin"/>
      </w:r>
      <w:r>
        <w:rPr>
          <w:noProof/>
        </w:rPr>
        <w:instrText xml:space="preserve"> PAGEREF _Toc169823179 \h </w:instrText>
      </w:r>
      <w:r>
        <w:rPr>
          <w:noProof/>
        </w:rPr>
      </w:r>
      <w:r>
        <w:rPr>
          <w:noProof/>
        </w:rPr>
        <w:fldChar w:fldCharType="separate"/>
      </w:r>
      <w:r>
        <w:rPr>
          <w:noProof/>
        </w:rPr>
        <w:t>202</w:t>
      </w:r>
      <w:r>
        <w:rPr>
          <w:noProof/>
        </w:rPr>
        <w:fldChar w:fldCharType="end"/>
      </w:r>
    </w:p>
    <w:p w14:paraId="451C15B0" w14:textId="6D6AD827"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8.8.4.20</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ACR status update response</w:t>
      </w:r>
      <w:r>
        <w:rPr>
          <w:noProof/>
        </w:rPr>
        <w:tab/>
      </w:r>
      <w:r>
        <w:rPr>
          <w:noProof/>
        </w:rPr>
        <w:fldChar w:fldCharType="begin"/>
      </w:r>
      <w:r>
        <w:rPr>
          <w:noProof/>
        </w:rPr>
        <w:instrText xml:space="preserve"> PAGEREF _Toc169823180 \h </w:instrText>
      </w:r>
      <w:r>
        <w:rPr>
          <w:noProof/>
        </w:rPr>
      </w:r>
      <w:r>
        <w:rPr>
          <w:noProof/>
        </w:rPr>
        <w:fldChar w:fldCharType="separate"/>
      </w:r>
      <w:r>
        <w:rPr>
          <w:noProof/>
        </w:rPr>
        <w:t>203</w:t>
      </w:r>
      <w:r>
        <w:rPr>
          <w:noProof/>
        </w:rPr>
        <w:fldChar w:fldCharType="end"/>
      </w:r>
    </w:p>
    <w:p w14:paraId="6178D89A" w14:textId="403C25B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8.8.4.21</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ACT status subscription request</w:t>
      </w:r>
      <w:r>
        <w:rPr>
          <w:noProof/>
        </w:rPr>
        <w:tab/>
      </w:r>
      <w:r>
        <w:rPr>
          <w:noProof/>
        </w:rPr>
        <w:fldChar w:fldCharType="begin"/>
      </w:r>
      <w:r>
        <w:rPr>
          <w:noProof/>
        </w:rPr>
        <w:instrText xml:space="preserve"> PAGEREF _Toc169823181 \h </w:instrText>
      </w:r>
      <w:r>
        <w:rPr>
          <w:noProof/>
        </w:rPr>
      </w:r>
      <w:r>
        <w:rPr>
          <w:noProof/>
        </w:rPr>
        <w:fldChar w:fldCharType="separate"/>
      </w:r>
      <w:r>
        <w:rPr>
          <w:noProof/>
        </w:rPr>
        <w:t>203</w:t>
      </w:r>
      <w:r>
        <w:rPr>
          <w:noProof/>
        </w:rPr>
        <w:fldChar w:fldCharType="end"/>
      </w:r>
    </w:p>
    <w:p w14:paraId="741A79B6" w14:textId="2C5A0A59"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8.8.4.22</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ACT status subscription response</w:t>
      </w:r>
      <w:r>
        <w:rPr>
          <w:noProof/>
        </w:rPr>
        <w:tab/>
      </w:r>
      <w:r>
        <w:rPr>
          <w:noProof/>
        </w:rPr>
        <w:fldChar w:fldCharType="begin"/>
      </w:r>
      <w:r>
        <w:rPr>
          <w:noProof/>
        </w:rPr>
        <w:instrText xml:space="preserve"> PAGEREF _Toc169823182 \h </w:instrText>
      </w:r>
      <w:r>
        <w:rPr>
          <w:noProof/>
        </w:rPr>
      </w:r>
      <w:r>
        <w:rPr>
          <w:noProof/>
        </w:rPr>
        <w:fldChar w:fldCharType="separate"/>
      </w:r>
      <w:r>
        <w:rPr>
          <w:noProof/>
        </w:rPr>
        <w:t>203</w:t>
      </w:r>
      <w:r>
        <w:rPr>
          <w:noProof/>
        </w:rPr>
        <w:fldChar w:fldCharType="end"/>
      </w:r>
    </w:p>
    <w:p w14:paraId="36BC3F4B" w14:textId="16957640"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8.8.4.23</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ACT status notification</w:t>
      </w:r>
      <w:r>
        <w:rPr>
          <w:noProof/>
        </w:rPr>
        <w:tab/>
      </w:r>
      <w:r>
        <w:rPr>
          <w:noProof/>
        </w:rPr>
        <w:fldChar w:fldCharType="begin"/>
      </w:r>
      <w:r>
        <w:rPr>
          <w:noProof/>
        </w:rPr>
        <w:instrText xml:space="preserve"> PAGEREF _Toc169823183 \h </w:instrText>
      </w:r>
      <w:r>
        <w:rPr>
          <w:noProof/>
        </w:rPr>
      </w:r>
      <w:r>
        <w:rPr>
          <w:noProof/>
        </w:rPr>
        <w:fldChar w:fldCharType="separate"/>
      </w:r>
      <w:r>
        <w:rPr>
          <w:noProof/>
        </w:rPr>
        <w:t>203</w:t>
      </w:r>
      <w:r>
        <w:rPr>
          <w:noProof/>
        </w:rPr>
        <w:fldChar w:fldCharType="end"/>
      </w:r>
    </w:p>
    <w:p w14:paraId="6ED4E39B" w14:textId="5506B02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8.8.4.24</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request</w:t>
      </w:r>
      <w:r>
        <w:rPr>
          <w:noProof/>
        </w:rPr>
        <w:tab/>
      </w:r>
      <w:r>
        <w:rPr>
          <w:noProof/>
        </w:rPr>
        <w:fldChar w:fldCharType="begin"/>
      </w:r>
      <w:r>
        <w:rPr>
          <w:noProof/>
        </w:rPr>
        <w:instrText xml:space="preserve"> PAGEREF _Toc169823184 \h </w:instrText>
      </w:r>
      <w:r>
        <w:rPr>
          <w:noProof/>
        </w:rPr>
      </w:r>
      <w:r>
        <w:rPr>
          <w:noProof/>
        </w:rPr>
        <w:fldChar w:fldCharType="separate"/>
      </w:r>
      <w:r>
        <w:rPr>
          <w:noProof/>
        </w:rPr>
        <w:t>203</w:t>
      </w:r>
      <w:r>
        <w:rPr>
          <w:noProof/>
        </w:rPr>
        <w:fldChar w:fldCharType="end"/>
      </w:r>
    </w:p>
    <w:p w14:paraId="782C9675" w14:textId="2FDF594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8.8.4.25</w:t>
      </w:r>
      <w:r>
        <w:rPr>
          <w:rFonts w:asciiTheme="minorHAnsi" w:eastAsiaTheme="minorEastAsia" w:hAnsiTheme="minorHAnsi" w:cstheme="minorBidi"/>
          <w:noProof/>
          <w:kern w:val="2"/>
          <w:sz w:val="24"/>
          <w:szCs w:val="24"/>
          <w:lang w:eastAsia="en-GB"/>
          <w14:ligatures w14:val="standardContextual"/>
        </w:rPr>
        <w:tab/>
      </w:r>
      <w:r>
        <w:rPr>
          <w:noProof/>
        </w:rPr>
        <w:t>ACR parameter information response</w:t>
      </w:r>
      <w:r>
        <w:rPr>
          <w:noProof/>
        </w:rPr>
        <w:tab/>
      </w:r>
      <w:r>
        <w:rPr>
          <w:noProof/>
        </w:rPr>
        <w:fldChar w:fldCharType="begin"/>
      </w:r>
      <w:r>
        <w:rPr>
          <w:noProof/>
        </w:rPr>
        <w:instrText xml:space="preserve"> PAGEREF _Toc169823185 \h </w:instrText>
      </w:r>
      <w:r>
        <w:rPr>
          <w:noProof/>
        </w:rPr>
      </w:r>
      <w:r>
        <w:rPr>
          <w:noProof/>
        </w:rPr>
        <w:fldChar w:fldCharType="separate"/>
      </w:r>
      <w:r>
        <w:rPr>
          <w:noProof/>
        </w:rPr>
        <w:t>204</w:t>
      </w:r>
      <w:r>
        <w:rPr>
          <w:noProof/>
        </w:rPr>
        <w:fldChar w:fldCharType="end"/>
      </w:r>
    </w:p>
    <w:p w14:paraId="61950F19" w14:textId="65050BF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8.8.4.26</w:t>
      </w:r>
      <w:r>
        <w:rPr>
          <w:rFonts w:asciiTheme="minorHAnsi" w:eastAsiaTheme="minorEastAsia" w:hAnsiTheme="minorHAnsi" w:cstheme="minorBidi"/>
          <w:noProof/>
          <w:kern w:val="2"/>
          <w:sz w:val="24"/>
          <w:szCs w:val="24"/>
          <w:lang w:eastAsia="en-GB"/>
          <w14:ligatures w14:val="standardContextual"/>
        </w:rPr>
        <w:tab/>
      </w:r>
      <w:r>
        <w:rPr>
          <w:noProof/>
        </w:rPr>
        <w:t>Selected EES declaration request</w:t>
      </w:r>
      <w:r>
        <w:rPr>
          <w:noProof/>
        </w:rPr>
        <w:tab/>
      </w:r>
      <w:r>
        <w:rPr>
          <w:noProof/>
        </w:rPr>
        <w:fldChar w:fldCharType="begin"/>
      </w:r>
      <w:r>
        <w:rPr>
          <w:noProof/>
        </w:rPr>
        <w:instrText xml:space="preserve"> PAGEREF _Toc169823186 \h </w:instrText>
      </w:r>
      <w:r>
        <w:rPr>
          <w:noProof/>
        </w:rPr>
      </w:r>
      <w:r>
        <w:rPr>
          <w:noProof/>
        </w:rPr>
        <w:fldChar w:fldCharType="separate"/>
      </w:r>
      <w:r>
        <w:rPr>
          <w:noProof/>
        </w:rPr>
        <w:t>204</w:t>
      </w:r>
      <w:r>
        <w:rPr>
          <w:noProof/>
        </w:rPr>
        <w:fldChar w:fldCharType="end"/>
      </w:r>
    </w:p>
    <w:p w14:paraId="2E711104" w14:textId="5CBDF47E"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8.8.4.27</w:t>
      </w:r>
      <w:r>
        <w:rPr>
          <w:rFonts w:asciiTheme="minorHAnsi" w:eastAsiaTheme="minorEastAsia" w:hAnsiTheme="minorHAnsi" w:cstheme="minorBidi"/>
          <w:noProof/>
          <w:kern w:val="2"/>
          <w:sz w:val="24"/>
          <w:szCs w:val="24"/>
          <w:lang w:eastAsia="en-GB"/>
          <w14:ligatures w14:val="standardContextual"/>
        </w:rPr>
        <w:tab/>
      </w:r>
      <w:r>
        <w:rPr>
          <w:noProof/>
        </w:rPr>
        <w:t>Selected EES declaration response</w:t>
      </w:r>
      <w:r>
        <w:rPr>
          <w:noProof/>
        </w:rPr>
        <w:tab/>
      </w:r>
      <w:r>
        <w:rPr>
          <w:noProof/>
        </w:rPr>
        <w:fldChar w:fldCharType="begin"/>
      </w:r>
      <w:r>
        <w:rPr>
          <w:noProof/>
        </w:rPr>
        <w:instrText xml:space="preserve"> PAGEREF _Toc169823187 \h </w:instrText>
      </w:r>
      <w:r>
        <w:rPr>
          <w:noProof/>
        </w:rPr>
      </w:r>
      <w:r>
        <w:rPr>
          <w:noProof/>
        </w:rPr>
        <w:fldChar w:fldCharType="separate"/>
      </w:r>
      <w:r>
        <w:rPr>
          <w:noProof/>
        </w:rPr>
        <w:t>204</w:t>
      </w:r>
      <w:r>
        <w:rPr>
          <w:noProof/>
        </w:rPr>
        <w:fldChar w:fldCharType="end"/>
      </w:r>
    </w:p>
    <w:p w14:paraId="42A6A59D" w14:textId="56B6B58D"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8.8.5</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_Toc169823188 \h </w:instrText>
      </w:r>
      <w:r>
        <w:rPr>
          <w:noProof/>
        </w:rPr>
      </w:r>
      <w:r>
        <w:rPr>
          <w:noProof/>
        </w:rPr>
        <w:fldChar w:fldCharType="separate"/>
      </w:r>
      <w:r>
        <w:rPr>
          <w:noProof/>
        </w:rPr>
        <w:t>205</w:t>
      </w:r>
      <w:r>
        <w:rPr>
          <w:noProof/>
        </w:rPr>
        <w:fldChar w:fldCharType="end"/>
      </w:r>
    </w:p>
    <w:p w14:paraId="0E2C45BD" w14:textId="48D27ADF"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_Toc169823189 \h </w:instrText>
      </w:r>
      <w:r>
        <w:rPr>
          <w:noProof/>
        </w:rPr>
      </w:r>
      <w:r>
        <w:rPr>
          <w:noProof/>
        </w:rPr>
        <w:fldChar w:fldCharType="separate"/>
      </w:r>
      <w:r>
        <w:rPr>
          <w:noProof/>
        </w:rPr>
        <w:t>205</w:t>
      </w:r>
      <w:r>
        <w:rPr>
          <w:noProof/>
        </w:rPr>
        <w:fldChar w:fldCharType="end"/>
      </w:r>
    </w:p>
    <w:p w14:paraId="537C24FF" w14:textId="052BC61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8.8.5.2</w:t>
      </w:r>
      <w:r>
        <w:rPr>
          <w:rFonts w:asciiTheme="minorHAnsi" w:eastAsiaTheme="minorEastAsia" w:hAnsiTheme="minorHAnsi" w:cstheme="minorBidi"/>
          <w:noProof/>
          <w:kern w:val="2"/>
          <w:sz w:val="24"/>
          <w:szCs w:val="24"/>
          <w:lang w:eastAsia="en-GB"/>
          <w14:ligatures w14:val="standardContextual"/>
        </w:rPr>
        <w:tab/>
      </w:r>
      <w:r>
        <w:rPr>
          <w:noProof/>
        </w:rPr>
        <w:t>Eees_TargetEASDiscovery API</w:t>
      </w:r>
      <w:r>
        <w:rPr>
          <w:noProof/>
        </w:rPr>
        <w:tab/>
      </w:r>
      <w:r>
        <w:rPr>
          <w:noProof/>
        </w:rPr>
        <w:fldChar w:fldCharType="begin"/>
      </w:r>
      <w:r>
        <w:rPr>
          <w:noProof/>
        </w:rPr>
        <w:instrText xml:space="preserve"> PAGEREF _Toc169823190 \h </w:instrText>
      </w:r>
      <w:r>
        <w:rPr>
          <w:noProof/>
        </w:rPr>
      </w:r>
      <w:r>
        <w:rPr>
          <w:noProof/>
        </w:rPr>
        <w:fldChar w:fldCharType="separate"/>
      </w:r>
      <w:r>
        <w:rPr>
          <w:noProof/>
        </w:rPr>
        <w:t>205</w:t>
      </w:r>
      <w:r>
        <w:rPr>
          <w:noProof/>
        </w:rPr>
        <w:fldChar w:fldCharType="end"/>
      </w:r>
    </w:p>
    <w:p w14:paraId="5CA43376" w14:textId="7964FB5E"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_Toc169823191 \h </w:instrText>
      </w:r>
      <w:r>
        <w:rPr>
          <w:noProof/>
        </w:rPr>
      </w:r>
      <w:r>
        <w:rPr>
          <w:noProof/>
        </w:rPr>
        <w:fldChar w:fldCharType="separate"/>
      </w:r>
      <w:r>
        <w:rPr>
          <w:noProof/>
        </w:rPr>
        <w:t>205</w:t>
      </w:r>
      <w:r>
        <w:rPr>
          <w:noProof/>
        </w:rPr>
        <w:fldChar w:fldCharType="end"/>
      </w:r>
    </w:p>
    <w:p w14:paraId="22571421" w14:textId="0F2ACD05"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8.8.5.2.2</w:t>
      </w:r>
      <w:r>
        <w:rPr>
          <w:rFonts w:asciiTheme="minorHAnsi" w:eastAsiaTheme="minorEastAsia" w:hAnsiTheme="minorHAnsi" w:cstheme="minorBidi"/>
          <w:noProof/>
          <w:kern w:val="2"/>
          <w:sz w:val="24"/>
          <w:szCs w:val="24"/>
          <w:lang w:eastAsia="en-GB"/>
          <w14:ligatures w14:val="standardContextual"/>
        </w:rPr>
        <w:tab/>
      </w:r>
      <w:r>
        <w:rPr>
          <w:noProof/>
        </w:rPr>
        <w:t>Eees_TargetEASDiscovery_Request operation</w:t>
      </w:r>
      <w:r>
        <w:rPr>
          <w:noProof/>
        </w:rPr>
        <w:tab/>
      </w:r>
      <w:r>
        <w:rPr>
          <w:noProof/>
        </w:rPr>
        <w:fldChar w:fldCharType="begin"/>
      </w:r>
      <w:r>
        <w:rPr>
          <w:noProof/>
        </w:rPr>
        <w:instrText xml:space="preserve"> PAGEREF _Toc169823192 \h </w:instrText>
      </w:r>
      <w:r>
        <w:rPr>
          <w:noProof/>
        </w:rPr>
      </w:r>
      <w:r>
        <w:rPr>
          <w:noProof/>
        </w:rPr>
        <w:fldChar w:fldCharType="separate"/>
      </w:r>
      <w:r>
        <w:rPr>
          <w:noProof/>
        </w:rPr>
        <w:t>205</w:t>
      </w:r>
      <w:r>
        <w:rPr>
          <w:noProof/>
        </w:rPr>
        <w:fldChar w:fldCharType="end"/>
      </w:r>
    </w:p>
    <w:p w14:paraId="01ABFCCD" w14:textId="6138DB6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8.8.5.3</w:t>
      </w:r>
      <w:r>
        <w:rPr>
          <w:rFonts w:asciiTheme="minorHAnsi" w:eastAsiaTheme="minorEastAsia" w:hAnsiTheme="minorHAnsi" w:cstheme="minorBidi"/>
          <w:noProof/>
          <w:kern w:val="2"/>
          <w:sz w:val="24"/>
          <w:szCs w:val="24"/>
          <w:lang w:eastAsia="en-GB"/>
          <w14:ligatures w14:val="standardContextual"/>
        </w:rPr>
        <w:tab/>
      </w:r>
      <w:r>
        <w:rPr>
          <w:noProof/>
        </w:rPr>
        <w:t>Eees_AppContextRelocation API</w:t>
      </w:r>
      <w:r>
        <w:rPr>
          <w:noProof/>
        </w:rPr>
        <w:tab/>
      </w:r>
      <w:r>
        <w:rPr>
          <w:noProof/>
        </w:rPr>
        <w:fldChar w:fldCharType="begin"/>
      </w:r>
      <w:r>
        <w:rPr>
          <w:noProof/>
        </w:rPr>
        <w:instrText xml:space="preserve"> PAGEREF _Toc169823193 \h </w:instrText>
      </w:r>
      <w:r>
        <w:rPr>
          <w:noProof/>
        </w:rPr>
      </w:r>
      <w:r>
        <w:rPr>
          <w:noProof/>
        </w:rPr>
        <w:fldChar w:fldCharType="separate"/>
      </w:r>
      <w:r>
        <w:rPr>
          <w:noProof/>
        </w:rPr>
        <w:t>205</w:t>
      </w:r>
      <w:r>
        <w:rPr>
          <w:noProof/>
        </w:rPr>
        <w:fldChar w:fldCharType="end"/>
      </w:r>
    </w:p>
    <w:p w14:paraId="3E0DEA89" w14:textId="2810210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_Toc169823194 \h </w:instrText>
      </w:r>
      <w:r>
        <w:rPr>
          <w:noProof/>
        </w:rPr>
      </w:r>
      <w:r>
        <w:rPr>
          <w:noProof/>
        </w:rPr>
        <w:fldChar w:fldCharType="separate"/>
      </w:r>
      <w:r>
        <w:rPr>
          <w:noProof/>
        </w:rPr>
        <w:t>205</w:t>
      </w:r>
      <w:r>
        <w:rPr>
          <w:noProof/>
        </w:rPr>
        <w:fldChar w:fldCharType="end"/>
      </w:r>
    </w:p>
    <w:p w14:paraId="36EB6E1A" w14:textId="2031110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8.8.5.3.2</w:t>
      </w:r>
      <w:r>
        <w:rPr>
          <w:rFonts w:asciiTheme="minorHAnsi" w:eastAsiaTheme="minorEastAsia" w:hAnsiTheme="minorHAnsi" w:cstheme="minorBidi"/>
          <w:noProof/>
          <w:kern w:val="2"/>
          <w:sz w:val="24"/>
          <w:szCs w:val="24"/>
          <w:lang w:eastAsia="en-GB"/>
          <w14:ligatures w14:val="standardContextual"/>
        </w:rPr>
        <w:tab/>
      </w:r>
      <w:r>
        <w:rPr>
          <w:noProof/>
        </w:rPr>
        <w:t>Eees_AppContextRelocation_Request operation</w:t>
      </w:r>
      <w:r>
        <w:rPr>
          <w:noProof/>
        </w:rPr>
        <w:tab/>
      </w:r>
      <w:r>
        <w:rPr>
          <w:noProof/>
        </w:rPr>
        <w:fldChar w:fldCharType="begin"/>
      </w:r>
      <w:r>
        <w:rPr>
          <w:noProof/>
        </w:rPr>
        <w:instrText xml:space="preserve"> PAGEREF _Toc169823195 \h </w:instrText>
      </w:r>
      <w:r>
        <w:rPr>
          <w:noProof/>
        </w:rPr>
      </w:r>
      <w:r>
        <w:rPr>
          <w:noProof/>
        </w:rPr>
        <w:fldChar w:fldCharType="separate"/>
      </w:r>
      <w:r>
        <w:rPr>
          <w:noProof/>
        </w:rPr>
        <w:t>205</w:t>
      </w:r>
      <w:r>
        <w:rPr>
          <w:noProof/>
        </w:rPr>
        <w:fldChar w:fldCharType="end"/>
      </w:r>
    </w:p>
    <w:p w14:paraId="00EBAE3F" w14:textId="4EEAC482"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8.8.5.4</w:t>
      </w:r>
      <w:r>
        <w:rPr>
          <w:rFonts w:asciiTheme="minorHAnsi" w:eastAsiaTheme="minorEastAsia" w:hAnsiTheme="minorHAnsi" w:cstheme="minorBidi"/>
          <w:noProof/>
          <w:kern w:val="2"/>
          <w:sz w:val="24"/>
          <w:szCs w:val="24"/>
          <w:lang w:eastAsia="en-GB"/>
          <w14:ligatures w14:val="standardContextual"/>
        </w:rPr>
        <w:tab/>
      </w:r>
      <w:r>
        <w:rPr>
          <w:noProof/>
        </w:rPr>
        <w:t>Eecs_TargetEESDiscovery API</w:t>
      </w:r>
      <w:r>
        <w:rPr>
          <w:noProof/>
        </w:rPr>
        <w:tab/>
      </w:r>
      <w:r>
        <w:rPr>
          <w:noProof/>
        </w:rPr>
        <w:fldChar w:fldCharType="begin"/>
      </w:r>
      <w:r>
        <w:rPr>
          <w:noProof/>
        </w:rPr>
        <w:instrText xml:space="preserve"> PAGEREF _Toc169823196 \h </w:instrText>
      </w:r>
      <w:r>
        <w:rPr>
          <w:noProof/>
        </w:rPr>
      </w:r>
      <w:r>
        <w:rPr>
          <w:noProof/>
        </w:rPr>
        <w:fldChar w:fldCharType="separate"/>
      </w:r>
      <w:r>
        <w:rPr>
          <w:noProof/>
        </w:rPr>
        <w:t>206</w:t>
      </w:r>
      <w:r>
        <w:rPr>
          <w:noProof/>
        </w:rPr>
        <w:fldChar w:fldCharType="end"/>
      </w:r>
    </w:p>
    <w:p w14:paraId="6C884F58" w14:textId="1A42F711"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_Toc169823197 \h </w:instrText>
      </w:r>
      <w:r>
        <w:rPr>
          <w:noProof/>
        </w:rPr>
      </w:r>
      <w:r>
        <w:rPr>
          <w:noProof/>
        </w:rPr>
        <w:fldChar w:fldCharType="separate"/>
      </w:r>
      <w:r>
        <w:rPr>
          <w:noProof/>
        </w:rPr>
        <w:t>206</w:t>
      </w:r>
      <w:r>
        <w:rPr>
          <w:noProof/>
        </w:rPr>
        <w:fldChar w:fldCharType="end"/>
      </w:r>
    </w:p>
    <w:p w14:paraId="4458E678" w14:textId="491B8A2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8.8.5.4.2</w:t>
      </w:r>
      <w:r>
        <w:rPr>
          <w:rFonts w:asciiTheme="minorHAnsi" w:eastAsiaTheme="minorEastAsia" w:hAnsiTheme="minorHAnsi" w:cstheme="minorBidi"/>
          <w:noProof/>
          <w:kern w:val="2"/>
          <w:sz w:val="24"/>
          <w:szCs w:val="24"/>
          <w:lang w:eastAsia="en-GB"/>
          <w14:ligatures w14:val="standardContextual"/>
        </w:rPr>
        <w:tab/>
      </w:r>
      <w:r>
        <w:rPr>
          <w:noProof/>
        </w:rPr>
        <w:t>Eecs_TargetEESDiscovery_Request operation</w:t>
      </w:r>
      <w:r>
        <w:rPr>
          <w:noProof/>
        </w:rPr>
        <w:tab/>
      </w:r>
      <w:r>
        <w:rPr>
          <w:noProof/>
        </w:rPr>
        <w:fldChar w:fldCharType="begin"/>
      </w:r>
      <w:r>
        <w:rPr>
          <w:noProof/>
        </w:rPr>
        <w:instrText xml:space="preserve"> PAGEREF _Toc169823198 \h </w:instrText>
      </w:r>
      <w:r>
        <w:rPr>
          <w:noProof/>
        </w:rPr>
      </w:r>
      <w:r>
        <w:rPr>
          <w:noProof/>
        </w:rPr>
        <w:fldChar w:fldCharType="separate"/>
      </w:r>
      <w:r>
        <w:rPr>
          <w:noProof/>
        </w:rPr>
        <w:t>206</w:t>
      </w:r>
      <w:r>
        <w:rPr>
          <w:noProof/>
        </w:rPr>
        <w:fldChar w:fldCharType="end"/>
      </w:r>
    </w:p>
    <w:p w14:paraId="218E6695" w14:textId="46A1F95F"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8.8.5.5</w:t>
      </w:r>
      <w:r>
        <w:rPr>
          <w:rFonts w:asciiTheme="minorHAnsi" w:eastAsiaTheme="minorEastAsia" w:hAnsiTheme="minorHAnsi" w:cstheme="minorBidi"/>
          <w:noProof/>
          <w:kern w:val="2"/>
          <w:sz w:val="24"/>
          <w:szCs w:val="24"/>
          <w:lang w:eastAsia="en-GB"/>
          <w14:ligatures w14:val="standardContextual"/>
        </w:rPr>
        <w:tab/>
      </w:r>
      <w:r>
        <w:rPr>
          <w:noProof/>
        </w:rPr>
        <w:t>Eees_ACREvents API</w:t>
      </w:r>
      <w:r>
        <w:rPr>
          <w:noProof/>
        </w:rPr>
        <w:tab/>
      </w:r>
      <w:r>
        <w:rPr>
          <w:noProof/>
        </w:rPr>
        <w:fldChar w:fldCharType="begin"/>
      </w:r>
      <w:r>
        <w:rPr>
          <w:noProof/>
        </w:rPr>
        <w:instrText xml:space="preserve"> PAGEREF _Toc169823199 \h </w:instrText>
      </w:r>
      <w:r>
        <w:rPr>
          <w:noProof/>
        </w:rPr>
      </w:r>
      <w:r>
        <w:rPr>
          <w:noProof/>
        </w:rPr>
        <w:fldChar w:fldCharType="separate"/>
      </w:r>
      <w:r>
        <w:rPr>
          <w:noProof/>
        </w:rPr>
        <w:t>206</w:t>
      </w:r>
      <w:r>
        <w:rPr>
          <w:noProof/>
        </w:rPr>
        <w:fldChar w:fldCharType="end"/>
      </w:r>
    </w:p>
    <w:p w14:paraId="6F022590" w14:textId="3720138F"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_Toc169823200 \h </w:instrText>
      </w:r>
      <w:r>
        <w:rPr>
          <w:noProof/>
        </w:rPr>
      </w:r>
      <w:r>
        <w:rPr>
          <w:noProof/>
        </w:rPr>
        <w:fldChar w:fldCharType="separate"/>
      </w:r>
      <w:r>
        <w:rPr>
          <w:noProof/>
        </w:rPr>
        <w:t>206</w:t>
      </w:r>
      <w:r>
        <w:rPr>
          <w:noProof/>
        </w:rPr>
        <w:fldChar w:fldCharType="end"/>
      </w:r>
    </w:p>
    <w:p w14:paraId="4067F16F" w14:textId="00E0DD83"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8.8.5.5.2</w:t>
      </w:r>
      <w:r>
        <w:rPr>
          <w:rFonts w:asciiTheme="minorHAnsi" w:eastAsiaTheme="minorEastAsia" w:hAnsiTheme="minorHAnsi" w:cstheme="minorBidi"/>
          <w:noProof/>
          <w:kern w:val="2"/>
          <w:sz w:val="24"/>
          <w:szCs w:val="24"/>
          <w:lang w:eastAsia="en-GB"/>
          <w14:ligatures w14:val="standardContextual"/>
        </w:rPr>
        <w:tab/>
      </w:r>
      <w:r>
        <w:rPr>
          <w:noProof/>
        </w:rPr>
        <w:t>Eees_ACREvents_Subscribe operation</w:t>
      </w:r>
      <w:r>
        <w:rPr>
          <w:noProof/>
        </w:rPr>
        <w:tab/>
      </w:r>
      <w:r>
        <w:rPr>
          <w:noProof/>
        </w:rPr>
        <w:fldChar w:fldCharType="begin"/>
      </w:r>
      <w:r>
        <w:rPr>
          <w:noProof/>
        </w:rPr>
        <w:instrText xml:space="preserve"> PAGEREF _Toc169823201 \h </w:instrText>
      </w:r>
      <w:r>
        <w:rPr>
          <w:noProof/>
        </w:rPr>
      </w:r>
      <w:r>
        <w:rPr>
          <w:noProof/>
        </w:rPr>
        <w:fldChar w:fldCharType="separate"/>
      </w:r>
      <w:r>
        <w:rPr>
          <w:noProof/>
        </w:rPr>
        <w:t>206</w:t>
      </w:r>
      <w:r>
        <w:rPr>
          <w:noProof/>
        </w:rPr>
        <w:fldChar w:fldCharType="end"/>
      </w:r>
    </w:p>
    <w:p w14:paraId="6EA60D5B" w14:textId="25DF5DCB"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8.8.5.5.3</w:t>
      </w:r>
      <w:r>
        <w:rPr>
          <w:rFonts w:asciiTheme="minorHAnsi" w:eastAsiaTheme="minorEastAsia" w:hAnsiTheme="minorHAnsi" w:cstheme="minorBidi"/>
          <w:noProof/>
          <w:kern w:val="2"/>
          <w:sz w:val="24"/>
          <w:szCs w:val="24"/>
          <w:lang w:eastAsia="en-GB"/>
          <w14:ligatures w14:val="standardContextual"/>
        </w:rPr>
        <w:tab/>
      </w:r>
      <w:r>
        <w:rPr>
          <w:noProof/>
        </w:rPr>
        <w:t>Eees_ACREvents_Notify operation</w:t>
      </w:r>
      <w:r>
        <w:rPr>
          <w:noProof/>
        </w:rPr>
        <w:tab/>
      </w:r>
      <w:r>
        <w:rPr>
          <w:noProof/>
        </w:rPr>
        <w:fldChar w:fldCharType="begin"/>
      </w:r>
      <w:r>
        <w:rPr>
          <w:noProof/>
        </w:rPr>
        <w:instrText xml:space="preserve"> PAGEREF _Toc169823202 \h </w:instrText>
      </w:r>
      <w:r>
        <w:rPr>
          <w:noProof/>
        </w:rPr>
      </w:r>
      <w:r>
        <w:rPr>
          <w:noProof/>
        </w:rPr>
        <w:fldChar w:fldCharType="separate"/>
      </w:r>
      <w:r>
        <w:rPr>
          <w:noProof/>
        </w:rPr>
        <w:t>206</w:t>
      </w:r>
      <w:r>
        <w:rPr>
          <w:noProof/>
        </w:rPr>
        <w:fldChar w:fldCharType="end"/>
      </w:r>
    </w:p>
    <w:p w14:paraId="735B5AAF" w14:textId="0C7BB8DA"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8.8.5.5.4</w:t>
      </w:r>
      <w:r>
        <w:rPr>
          <w:rFonts w:asciiTheme="minorHAnsi" w:eastAsiaTheme="minorEastAsia" w:hAnsiTheme="minorHAnsi" w:cstheme="minorBidi"/>
          <w:noProof/>
          <w:kern w:val="2"/>
          <w:sz w:val="24"/>
          <w:szCs w:val="24"/>
          <w:lang w:eastAsia="en-GB"/>
          <w14:ligatures w14:val="standardContextual"/>
        </w:rPr>
        <w:tab/>
      </w:r>
      <w:r>
        <w:rPr>
          <w:noProof/>
        </w:rPr>
        <w:t>Eees_ACREvents_UpdateSubscription operation</w:t>
      </w:r>
      <w:r>
        <w:rPr>
          <w:noProof/>
        </w:rPr>
        <w:tab/>
      </w:r>
      <w:r>
        <w:rPr>
          <w:noProof/>
        </w:rPr>
        <w:fldChar w:fldCharType="begin"/>
      </w:r>
      <w:r>
        <w:rPr>
          <w:noProof/>
        </w:rPr>
        <w:instrText xml:space="preserve"> PAGEREF _Toc169823203 \h </w:instrText>
      </w:r>
      <w:r>
        <w:rPr>
          <w:noProof/>
        </w:rPr>
      </w:r>
      <w:r>
        <w:rPr>
          <w:noProof/>
        </w:rPr>
        <w:fldChar w:fldCharType="separate"/>
      </w:r>
      <w:r>
        <w:rPr>
          <w:noProof/>
        </w:rPr>
        <w:t>206</w:t>
      </w:r>
      <w:r>
        <w:rPr>
          <w:noProof/>
        </w:rPr>
        <w:fldChar w:fldCharType="end"/>
      </w:r>
    </w:p>
    <w:p w14:paraId="12B2EAE1" w14:textId="5370D7AC"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8.8.5.5.5</w:t>
      </w:r>
      <w:r>
        <w:rPr>
          <w:rFonts w:asciiTheme="minorHAnsi" w:eastAsiaTheme="minorEastAsia" w:hAnsiTheme="minorHAnsi" w:cstheme="minorBidi"/>
          <w:noProof/>
          <w:kern w:val="2"/>
          <w:sz w:val="24"/>
          <w:szCs w:val="24"/>
          <w:lang w:eastAsia="en-GB"/>
          <w14:ligatures w14:val="standardContextual"/>
        </w:rPr>
        <w:tab/>
      </w:r>
      <w:r>
        <w:rPr>
          <w:noProof/>
        </w:rPr>
        <w:t>Eees_ACREvents_Unsubscribe operation</w:t>
      </w:r>
      <w:r>
        <w:rPr>
          <w:noProof/>
        </w:rPr>
        <w:tab/>
      </w:r>
      <w:r>
        <w:rPr>
          <w:noProof/>
        </w:rPr>
        <w:fldChar w:fldCharType="begin"/>
      </w:r>
      <w:r>
        <w:rPr>
          <w:noProof/>
        </w:rPr>
        <w:instrText xml:space="preserve"> PAGEREF _Toc169823204 \h </w:instrText>
      </w:r>
      <w:r>
        <w:rPr>
          <w:noProof/>
        </w:rPr>
      </w:r>
      <w:r>
        <w:rPr>
          <w:noProof/>
        </w:rPr>
        <w:fldChar w:fldCharType="separate"/>
      </w:r>
      <w:r>
        <w:rPr>
          <w:noProof/>
        </w:rPr>
        <w:t>206</w:t>
      </w:r>
      <w:r>
        <w:rPr>
          <w:noProof/>
        </w:rPr>
        <w:fldChar w:fldCharType="end"/>
      </w:r>
    </w:p>
    <w:p w14:paraId="74E98497" w14:textId="4B32C20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8.8.5.6</w:t>
      </w:r>
      <w:r>
        <w:rPr>
          <w:rFonts w:asciiTheme="minorHAnsi" w:eastAsiaTheme="minorEastAsia" w:hAnsiTheme="minorHAnsi" w:cstheme="minorBidi"/>
          <w:noProof/>
          <w:kern w:val="2"/>
          <w:sz w:val="24"/>
          <w:szCs w:val="24"/>
          <w:lang w:eastAsia="en-GB"/>
          <w14:ligatures w14:val="standardContextual"/>
        </w:rPr>
        <w:tab/>
      </w:r>
      <w:r>
        <w:rPr>
          <w:noProof/>
        </w:rPr>
        <w:t>Eees_EELManagedACR API</w:t>
      </w:r>
      <w:r>
        <w:rPr>
          <w:noProof/>
        </w:rPr>
        <w:tab/>
      </w:r>
      <w:r>
        <w:rPr>
          <w:noProof/>
        </w:rPr>
        <w:fldChar w:fldCharType="begin"/>
      </w:r>
      <w:r>
        <w:rPr>
          <w:noProof/>
        </w:rPr>
        <w:instrText xml:space="preserve"> PAGEREF _Toc169823205 \h </w:instrText>
      </w:r>
      <w:r>
        <w:rPr>
          <w:noProof/>
        </w:rPr>
      </w:r>
      <w:r>
        <w:rPr>
          <w:noProof/>
        </w:rPr>
        <w:fldChar w:fldCharType="separate"/>
      </w:r>
      <w:r>
        <w:rPr>
          <w:noProof/>
        </w:rPr>
        <w:t>207</w:t>
      </w:r>
      <w:r>
        <w:rPr>
          <w:noProof/>
        </w:rPr>
        <w:fldChar w:fldCharType="end"/>
      </w:r>
    </w:p>
    <w:p w14:paraId="3D90804E" w14:textId="4F62062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_Toc169823206 \h </w:instrText>
      </w:r>
      <w:r>
        <w:rPr>
          <w:noProof/>
        </w:rPr>
      </w:r>
      <w:r>
        <w:rPr>
          <w:noProof/>
        </w:rPr>
        <w:fldChar w:fldCharType="separate"/>
      </w:r>
      <w:r>
        <w:rPr>
          <w:noProof/>
        </w:rPr>
        <w:t>207</w:t>
      </w:r>
      <w:r>
        <w:rPr>
          <w:noProof/>
        </w:rPr>
        <w:fldChar w:fldCharType="end"/>
      </w:r>
    </w:p>
    <w:p w14:paraId="6B96F618" w14:textId="3E82DF9F"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8.8.5.6.2</w:t>
      </w:r>
      <w:r>
        <w:rPr>
          <w:rFonts w:asciiTheme="minorHAnsi" w:eastAsiaTheme="minorEastAsia" w:hAnsiTheme="minorHAnsi" w:cstheme="minorBidi"/>
          <w:noProof/>
          <w:kern w:val="2"/>
          <w:sz w:val="24"/>
          <w:szCs w:val="24"/>
          <w:lang w:eastAsia="en-GB"/>
          <w14:ligatures w14:val="standardContextual"/>
        </w:rPr>
        <w:tab/>
      </w:r>
      <w:r>
        <w:rPr>
          <w:noProof/>
        </w:rPr>
        <w:t>Eees_EELManagedACR_Request operation</w:t>
      </w:r>
      <w:r>
        <w:rPr>
          <w:noProof/>
        </w:rPr>
        <w:tab/>
      </w:r>
      <w:r>
        <w:rPr>
          <w:noProof/>
        </w:rPr>
        <w:fldChar w:fldCharType="begin"/>
      </w:r>
      <w:r>
        <w:rPr>
          <w:noProof/>
        </w:rPr>
        <w:instrText xml:space="preserve"> PAGEREF _Toc169823207 \h </w:instrText>
      </w:r>
      <w:r>
        <w:rPr>
          <w:noProof/>
        </w:rPr>
      </w:r>
      <w:r>
        <w:rPr>
          <w:noProof/>
        </w:rPr>
        <w:fldChar w:fldCharType="separate"/>
      </w:r>
      <w:r>
        <w:rPr>
          <w:noProof/>
        </w:rPr>
        <w:t>207</w:t>
      </w:r>
      <w:r>
        <w:rPr>
          <w:noProof/>
        </w:rPr>
        <w:fldChar w:fldCharType="end"/>
      </w:r>
    </w:p>
    <w:p w14:paraId="196BD4AE" w14:textId="6E09A57C"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8.8.5.6.3</w:t>
      </w:r>
      <w:r>
        <w:rPr>
          <w:rFonts w:asciiTheme="minorHAnsi" w:eastAsiaTheme="minorEastAsia" w:hAnsiTheme="minorHAnsi" w:cstheme="minorBidi"/>
          <w:noProof/>
          <w:kern w:val="2"/>
          <w:sz w:val="24"/>
          <w:szCs w:val="24"/>
          <w:lang w:eastAsia="en-GB"/>
          <w14:ligatures w14:val="standardContextual"/>
        </w:rPr>
        <w:tab/>
      </w:r>
      <w:r>
        <w:rPr>
          <w:noProof/>
        </w:rPr>
        <w:t>Eees_EELManagedACR_Subscribe operation</w:t>
      </w:r>
      <w:r>
        <w:rPr>
          <w:noProof/>
        </w:rPr>
        <w:tab/>
      </w:r>
      <w:r>
        <w:rPr>
          <w:noProof/>
        </w:rPr>
        <w:fldChar w:fldCharType="begin"/>
      </w:r>
      <w:r>
        <w:rPr>
          <w:noProof/>
        </w:rPr>
        <w:instrText xml:space="preserve"> PAGEREF _Toc169823208 \h </w:instrText>
      </w:r>
      <w:r>
        <w:rPr>
          <w:noProof/>
        </w:rPr>
      </w:r>
      <w:r>
        <w:rPr>
          <w:noProof/>
        </w:rPr>
        <w:fldChar w:fldCharType="separate"/>
      </w:r>
      <w:r>
        <w:rPr>
          <w:noProof/>
        </w:rPr>
        <w:t>207</w:t>
      </w:r>
      <w:r>
        <w:rPr>
          <w:noProof/>
        </w:rPr>
        <w:fldChar w:fldCharType="end"/>
      </w:r>
    </w:p>
    <w:p w14:paraId="58CAE8A8" w14:textId="6B43483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8.8.5.6.4</w:t>
      </w:r>
      <w:r>
        <w:rPr>
          <w:rFonts w:asciiTheme="minorHAnsi" w:eastAsiaTheme="minorEastAsia" w:hAnsiTheme="minorHAnsi" w:cstheme="minorBidi"/>
          <w:noProof/>
          <w:kern w:val="2"/>
          <w:sz w:val="24"/>
          <w:szCs w:val="24"/>
          <w:lang w:eastAsia="en-GB"/>
          <w14:ligatures w14:val="standardContextual"/>
        </w:rPr>
        <w:tab/>
      </w:r>
      <w:r>
        <w:rPr>
          <w:noProof/>
        </w:rPr>
        <w:t>Eees_EELManagedACR_Notify operation</w:t>
      </w:r>
      <w:r>
        <w:rPr>
          <w:noProof/>
        </w:rPr>
        <w:tab/>
      </w:r>
      <w:r>
        <w:rPr>
          <w:noProof/>
        </w:rPr>
        <w:fldChar w:fldCharType="begin"/>
      </w:r>
      <w:r>
        <w:rPr>
          <w:noProof/>
        </w:rPr>
        <w:instrText xml:space="preserve"> PAGEREF _Toc169823209 \h </w:instrText>
      </w:r>
      <w:r>
        <w:rPr>
          <w:noProof/>
        </w:rPr>
      </w:r>
      <w:r>
        <w:rPr>
          <w:noProof/>
        </w:rPr>
        <w:fldChar w:fldCharType="separate"/>
      </w:r>
      <w:r>
        <w:rPr>
          <w:noProof/>
        </w:rPr>
        <w:t>207</w:t>
      </w:r>
      <w:r>
        <w:rPr>
          <w:noProof/>
        </w:rPr>
        <w:fldChar w:fldCharType="end"/>
      </w:r>
    </w:p>
    <w:p w14:paraId="7B4C5FE0" w14:textId="29791286"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8.8.5.7</w:t>
      </w:r>
      <w:r>
        <w:rPr>
          <w:rFonts w:asciiTheme="minorHAnsi" w:eastAsiaTheme="minorEastAsia" w:hAnsiTheme="minorHAnsi" w:cstheme="minorBidi"/>
          <w:noProof/>
          <w:kern w:val="2"/>
          <w:sz w:val="24"/>
          <w:szCs w:val="24"/>
          <w:lang w:eastAsia="en-GB"/>
          <w14:ligatures w14:val="standardContextual"/>
        </w:rPr>
        <w:tab/>
      </w:r>
      <w:r>
        <w:rPr>
          <w:noProof/>
        </w:rPr>
        <w:t>Eees_SelectedTargetEAS API</w:t>
      </w:r>
      <w:r>
        <w:rPr>
          <w:noProof/>
        </w:rPr>
        <w:tab/>
      </w:r>
      <w:r>
        <w:rPr>
          <w:noProof/>
        </w:rPr>
        <w:fldChar w:fldCharType="begin"/>
      </w:r>
      <w:r>
        <w:rPr>
          <w:noProof/>
        </w:rPr>
        <w:instrText xml:space="preserve"> PAGEREF _Toc169823210 \h </w:instrText>
      </w:r>
      <w:r>
        <w:rPr>
          <w:noProof/>
        </w:rPr>
      </w:r>
      <w:r>
        <w:rPr>
          <w:noProof/>
        </w:rPr>
        <w:fldChar w:fldCharType="separate"/>
      </w:r>
      <w:r>
        <w:rPr>
          <w:noProof/>
        </w:rPr>
        <w:t>207</w:t>
      </w:r>
      <w:r>
        <w:rPr>
          <w:noProof/>
        </w:rPr>
        <w:fldChar w:fldCharType="end"/>
      </w:r>
    </w:p>
    <w:p w14:paraId="3C071554" w14:textId="6F971F7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_Toc169823211 \h </w:instrText>
      </w:r>
      <w:r>
        <w:rPr>
          <w:noProof/>
        </w:rPr>
      </w:r>
      <w:r>
        <w:rPr>
          <w:noProof/>
        </w:rPr>
        <w:fldChar w:fldCharType="separate"/>
      </w:r>
      <w:r>
        <w:rPr>
          <w:noProof/>
        </w:rPr>
        <w:t>207</w:t>
      </w:r>
      <w:r>
        <w:rPr>
          <w:noProof/>
        </w:rPr>
        <w:fldChar w:fldCharType="end"/>
      </w:r>
    </w:p>
    <w:p w14:paraId="76CA0237" w14:textId="2D43BF7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8.8.5.7.2</w:t>
      </w:r>
      <w:r>
        <w:rPr>
          <w:rFonts w:asciiTheme="minorHAnsi" w:eastAsiaTheme="minorEastAsia" w:hAnsiTheme="minorHAnsi" w:cstheme="minorBidi"/>
          <w:noProof/>
          <w:kern w:val="2"/>
          <w:sz w:val="24"/>
          <w:szCs w:val="24"/>
          <w:lang w:eastAsia="en-GB"/>
          <w14:ligatures w14:val="standardContextual"/>
        </w:rPr>
        <w:tab/>
      </w:r>
      <w:r>
        <w:rPr>
          <w:noProof/>
        </w:rPr>
        <w:t>Eees_SelectedTargetEAS_Declare operation</w:t>
      </w:r>
      <w:r>
        <w:rPr>
          <w:noProof/>
        </w:rPr>
        <w:tab/>
      </w:r>
      <w:r>
        <w:rPr>
          <w:noProof/>
        </w:rPr>
        <w:fldChar w:fldCharType="begin"/>
      </w:r>
      <w:r>
        <w:rPr>
          <w:noProof/>
        </w:rPr>
        <w:instrText xml:space="preserve"> PAGEREF _Toc169823212 \h </w:instrText>
      </w:r>
      <w:r>
        <w:rPr>
          <w:noProof/>
        </w:rPr>
      </w:r>
      <w:r>
        <w:rPr>
          <w:noProof/>
        </w:rPr>
        <w:fldChar w:fldCharType="separate"/>
      </w:r>
      <w:r>
        <w:rPr>
          <w:noProof/>
        </w:rPr>
        <w:t>207</w:t>
      </w:r>
      <w:r>
        <w:rPr>
          <w:noProof/>
        </w:rPr>
        <w:fldChar w:fldCharType="end"/>
      </w:r>
    </w:p>
    <w:p w14:paraId="3EC3FBDB" w14:textId="3DBCCD8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8.8.5.8</w:t>
      </w:r>
      <w:r>
        <w:rPr>
          <w:rFonts w:asciiTheme="minorHAnsi" w:eastAsiaTheme="minorEastAsia" w:hAnsiTheme="minorHAnsi" w:cstheme="minorBidi"/>
          <w:noProof/>
          <w:kern w:val="2"/>
          <w:sz w:val="24"/>
          <w:szCs w:val="24"/>
          <w:lang w:eastAsia="en-GB"/>
          <w14:ligatures w14:val="standardContextual"/>
        </w:rPr>
        <w:tab/>
      </w:r>
      <w:r>
        <w:rPr>
          <w:noProof/>
        </w:rPr>
        <w:t>Eees_ACRStatusUpdate API</w:t>
      </w:r>
      <w:r>
        <w:rPr>
          <w:noProof/>
        </w:rPr>
        <w:tab/>
      </w:r>
      <w:r>
        <w:rPr>
          <w:noProof/>
        </w:rPr>
        <w:fldChar w:fldCharType="begin"/>
      </w:r>
      <w:r>
        <w:rPr>
          <w:noProof/>
        </w:rPr>
        <w:instrText xml:space="preserve"> PAGEREF _Toc169823213 \h </w:instrText>
      </w:r>
      <w:r>
        <w:rPr>
          <w:noProof/>
        </w:rPr>
      </w:r>
      <w:r>
        <w:rPr>
          <w:noProof/>
        </w:rPr>
        <w:fldChar w:fldCharType="separate"/>
      </w:r>
      <w:r>
        <w:rPr>
          <w:noProof/>
        </w:rPr>
        <w:t>208</w:t>
      </w:r>
      <w:r>
        <w:rPr>
          <w:noProof/>
        </w:rPr>
        <w:fldChar w:fldCharType="end"/>
      </w:r>
    </w:p>
    <w:p w14:paraId="7FA1CE68" w14:textId="673E538F"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_Toc169823214 \h </w:instrText>
      </w:r>
      <w:r>
        <w:rPr>
          <w:noProof/>
        </w:rPr>
      </w:r>
      <w:r>
        <w:rPr>
          <w:noProof/>
        </w:rPr>
        <w:fldChar w:fldCharType="separate"/>
      </w:r>
      <w:r>
        <w:rPr>
          <w:noProof/>
        </w:rPr>
        <w:t>208</w:t>
      </w:r>
      <w:r>
        <w:rPr>
          <w:noProof/>
        </w:rPr>
        <w:fldChar w:fldCharType="end"/>
      </w:r>
    </w:p>
    <w:p w14:paraId="7D78616A" w14:textId="3DB2850F"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8.8.5.8.2</w:t>
      </w:r>
      <w:r>
        <w:rPr>
          <w:rFonts w:asciiTheme="minorHAnsi" w:eastAsiaTheme="minorEastAsia" w:hAnsiTheme="minorHAnsi" w:cstheme="minorBidi"/>
          <w:noProof/>
          <w:kern w:val="2"/>
          <w:sz w:val="24"/>
          <w:szCs w:val="24"/>
          <w:lang w:eastAsia="en-GB"/>
          <w14:ligatures w14:val="standardContextual"/>
        </w:rPr>
        <w:tab/>
      </w:r>
      <w:r>
        <w:rPr>
          <w:noProof/>
        </w:rPr>
        <w:t>Eees_ACRStatusUpdate_Request operation</w:t>
      </w:r>
      <w:r>
        <w:rPr>
          <w:noProof/>
        </w:rPr>
        <w:tab/>
      </w:r>
      <w:r>
        <w:rPr>
          <w:noProof/>
        </w:rPr>
        <w:fldChar w:fldCharType="begin"/>
      </w:r>
      <w:r>
        <w:rPr>
          <w:noProof/>
        </w:rPr>
        <w:instrText xml:space="preserve"> PAGEREF _Toc169823215 \h </w:instrText>
      </w:r>
      <w:r>
        <w:rPr>
          <w:noProof/>
        </w:rPr>
      </w:r>
      <w:r>
        <w:rPr>
          <w:noProof/>
        </w:rPr>
        <w:fldChar w:fldCharType="separate"/>
      </w:r>
      <w:r>
        <w:rPr>
          <w:noProof/>
        </w:rPr>
        <w:t>208</w:t>
      </w:r>
      <w:r>
        <w:rPr>
          <w:noProof/>
        </w:rPr>
        <w:fldChar w:fldCharType="end"/>
      </w:r>
    </w:p>
    <w:p w14:paraId="0E3E269B" w14:textId="5C64FDCF"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8.8.5.9</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API</w:t>
      </w:r>
      <w:r>
        <w:rPr>
          <w:noProof/>
        </w:rPr>
        <w:tab/>
      </w:r>
      <w:r>
        <w:rPr>
          <w:noProof/>
        </w:rPr>
        <w:fldChar w:fldCharType="begin"/>
      </w:r>
      <w:r>
        <w:rPr>
          <w:noProof/>
        </w:rPr>
        <w:instrText xml:space="preserve"> PAGEREF _Toc169823216 \h </w:instrText>
      </w:r>
      <w:r>
        <w:rPr>
          <w:noProof/>
        </w:rPr>
      </w:r>
      <w:r>
        <w:rPr>
          <w:noProof/>
        </w:rPr>
        <w:fldChar w:fldCharType="separate"/>
      </w:r>
      <w:r>
        <w:rPr>
          <w:noProof/>
        </w:rPr>
        <w:t>208</w:t>
      </w:r>
      <w:r>
        <w:rPr>
          <w:noProof/>
        </w:rPr>
        <w:fldChar w:fldCharType="end"/>
      </w:r>
    </w:p>
    <w:p w14:paraId="015BCEF8" w14:textId="660DFFE5"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_Toc169823217 \h </w:instrText>
      </w:r>
      <w:r>
        <w:rPr>
          <w:noProof/>
        </w:rPr>
      </w:r>
      <w:r>
        <w:rPr>
          <w:noProof/>
        </w:rPr>
        <w:fldChar w:fldCharType="separate"/>
      </w:r>
      <w:r>
        <w:rPr>
          <w:noProof/>
        </w:rPr>
        <w:t>208</w:t>
      </w:r>
      <w:r>
        <w:rPr>
          <w:noProof/>
        </w:rPr>
        <w:fldChar w:fldCharType="end"/>
      </w:r>
    </w:p>
    <w:p w14:paraId="3A1FBE96" w14:textId="3067E9FA"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8.8.5.9.2</w:t>
      </w:r>
      <w:r>
        <w:rPr>
          <w:rFonts w:asciiTheme="minorHAnsi" w:eastAsiaTheme="minorEastAsia" w:hAnsiTheme="minorHAnsi" w:cstheme="minorBidi"/>
          <w:noProof/>
          <w:kern w:val="2"/>
          <w:sz w:val="24"/>
          <w:szCs w:val="24"/>
          <w:lang w:eastAsia="en-GB"/>
          <w14:ligatures w14:val="standardContextual"/>
        </w:rPr>
        <w:tab/>
      </w:r>
      <w:r>
        <w:rPr>
          <w:noProof/>
        </w:rPr>
        <w:t>Eees_ACRParameterInformation Request operation</w:t>
      </w:r>
      <w:r>
        <w:rPr>
          <w:noProof/>
        </w:rPr>
        <w:tab/>
      </w:r>
      <w:r>
        <w:rPr>
          <w:noProof/>
        </w:rPr>
        <w:fldChar w:fldCharType="begin"/>
      </w:r>
      <w:r>
        <w:rPr>
          <w:noProof/>
        </w:rPr>
        <w:instrText xml:space="preserve"> PAGEREF _Toc169823218 \h </w:instrText>
      </w:r>
      <w:r>
        <w:rPr>
          <w:noProof/>
        </w:rPr>
      </w:r>
      <w:r>
        <w:rPr>
          <w:noProof/>
        </w:rPr>
        <w:fldChar w:fldCharType="separate"/>
      </w:r>
      <w:r>
        <w:rPr>
          <w:noProof/>
        </w:rPr>
        <w:t>208</w:t>
      </w:r>
      <w:r>
        <w:rPr>
          <w:noProof/>
        </w:rPr>
        <w:fldChar w:fldCharType="end"/>
      </w:r>
    </w:p>
    <w:p w14:paraId="6EDF46B3" w14:textId="394DFA9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8.8.5.10</w:t>
      </w:r>
      <w:r>
        <w:rPr>
          <w:rFonts w:asciiTheme="minorHAnsi" w:eastAsiaTheme="minorEastAsia" w:hAnsiTheme="minorHAnsi" w:cstheme="minorBidi"/>
          <w:noProof/>
          <w:kern w:val="2"/>
          <w:sz w:val="24"/>
          <w:szCs w:val="24"/>
          <w:lang w:eastAsia="en-GB"/>
          <w14:ligatures w14:val="standardContextual"/>
        </w:rPr>
        <w:tab/>
      </w:r>
      <w:r>
        <w:rPr>
          <w:noProof/>
        </w:rPr>
        <w:t>Ecas_SelectedEES API</w:t>
      </w:r>
      <w:r>
        <w:rPr>
          <w:noProof/>
        </w:rPr>
        <w:tab/>
      </w:r>
      <w:r>
        <w:rPr>
          <w:noProof/>
        </w:rPr>
        <w:fldChar w:fldCharType="begin"/>
      </w:r>
      <w:r>
        <w:rPr>
          <w:noProof/>
        </w:rPr>
        <w:instrText xml:space="preserve"> PAGEREF _Toc169823219 \h </w:instrText>
      </w:r>
      <w:r>
        <w:rPr>
          <w:noProof/>
        </w:rPr>
      </w:r>
      <w:r>
        <w:rPr>
          <w:noProof/>
        </w:rPr>
        <w:fldChar w:fldCharType="separate"/>
      </w:r>
      <w:r>
        <w:rPr>
          <w:noProof/>
        </w:rPr>
        <w:t>208</w:t>
      </w:r>
      <w:r>
        <w:rPr>
          <w:noProof/>
        </w:rPr>
        <w:fldChar w:fldCharType="end"/>
      </w:r>
    </w:p>
    <w:p w14:paraId="06A82DE7" w14:textId="4A69DCF7"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_Toc169823220 \h </w:instrText>
      </w:r>
      <w:r>
        <w:rPr>
          <w:noProof/>
        </w:rPr>
      </w:r>
      <w:r>
        <w:rPr>
          <w:noProof/>
        </w:rPr>
        <w:fldChar w:fldCharType="separate"/>
      </w:r>
      <w:r>
        <w:rPr>
          <w:noProof/>
        </w:rPr>
        <w:t>208</w:t>
      </w:r>
      <w:r>
        <w:rPr>
          <w:noProof/>
        </w:rPr>
        <w:fldChar w:fldCharType="end"/>
      </w:r>
    </w:p>
    <w:p w14:paraId="7CF5A78B" w14:textId="3993A041"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8.8.5.10.2</w:t>
      </w:r>
      <w:r>
        <w:rPr>
          <w:rFonts w:asciiTheme="minorHAnsi" w:eastAsiaTheme="minorEastAsia" w:hAnsiTheme="minorHAnsi" w:cstheme="minorBidi"/>
          <w:noProof/>
          <w:kern w:val="2"/>
          <w:sz w:val="24"/>
          <w:szCs w:val="24"/>
          <w:lang w:eastAsia="en-GB"/>
          <w14:ligatures w14:val="standardContextual"/>
        </w:rPr>
        <w:tab/>
      </w:r>
      <w:r>
        <w:rPr>
          <w:noProof/>
        </w:rPr>
        <w:t>Ecas_SelectedEES_Declare operation</w:t>
      </w:r>
      <w:r>
        <w:rPr>
          <w:noProof/>
        </w:rPr>
        <w:tab/>
      </w:r>
      <w:r>
        <w:rPr>
          <w:noProof/>
        </w:rPr>
        <w:fldChar w:fldCharType="begin"/>
      </w:r>
      <w:r>
        <w:rPr>
          <w:noProof/>
        </w:rPr>
        <w:instrText xml:space="preserve"> PAGEREF _Toc169823221 \h </w:instrText>
      </w:r>
      <w:r>
        <w:rPr>
          <w:noProof/>
        </w:rPr>
      </w:r>
      <w:r>
        <w:rPr>
          <w:noProof/>
        </w:rPr>
        <w:fldChar w:fldCharType="separate"/>
      </w:r>
      <w:r>
        <w:rPr>
          <w:noProof/>
        </w:rPr>
        <w:t>208</w:t>
      </w:r>
      <w:r>
        <w:rPr>
          <w:noProof/>
        </w:rPr>
        <w:fldChar w:fldCharType="end"/>
      </w:r>
    </w:p>
    <w:p w14:paraId="77297B46" w14:textId="5566E2B8"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sidRPr="009E7542">
        <w:rPr>
          <w:rFonts w:cs="Arial"/>
          <w:noProof/>
        </w:rPr>
        <w:t>8.9</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rPr>
        <w:t>EEC Context and EEC Context relocation</w:t>
      </w:r>
      <w:r>
        <w:rPr>
          <w:noProof/>
        </w:rPr>
        <w:tab/>
      </w:r>
      <w:r>
        <w:rPr>
          <w:noProof/>
        </w:rPr>
        <w:fldChar w:fldCharType="begin"/>
      </w:r>
      <w:r>
        <w:rPr>
          <w:noProof/>
        </w:rPr>
        <w:instrText xml:space="preserve"> PAGEREF _Toc169823222 \h </w:instrText>
      </w:r>
      <w:r>
        <w:rPr>
          <w:noProof/>
        </w:rPr>
      </w:r>
      <w:r>
        <w:rPr>
          <w:noProof/>
        </w:rPr>
        <w:fldChar w:fldCharType="separate"/>
      </w:r>
      <w:r>
        <w:rPr>
          <w:noProof/>
        </w:rPr>
        <w:t>209</w:t>
      </w:r>
      <w:r>
        <w:rPr>
          <w:noProof/>
        </w:rPr>
        <w:fldChar w:fldCharType="end"/>
      </w:r>
    </w:p>
    <w:p w14:paraId="0D6B2F55" w14:textId="0F122803"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sidRPr="009E7542">
        <w:rPr>
          <w:rFonts w:cs="Arial"/>
          <w:noProof/>
        </w:rPr>
        <w:t>8.9.1</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rPr>
        <w:t>General</w:t>
      </w:r>
      <w:r>
        <w:rPr>
          <w:noProof/>
        </w:rPr>
        <w:tab/>
      </w:r>
      <w:r>
        <w:rPr>
          <w:noProof/>
        </w:rPr>
        <w:fldChar w:fldCharType="begin"/>
      </w:r>
      <w:r>
        <w:rPr>
          <w:noProof/>
        </w:rPr>
        <w:instrText xml:space="preserve"> PAGEREF _Toc169823223 \h </w:instrText>
      </w:r>
      <w:r>
        <w:rPr>
          <w:noProof/>
        </w:rPr>
      </w:r>
      <w:r>
        <w:rPr>
          <w:noProof/>
        </w:rPr>
        <w:fldChar w:fldCharType="separate"/>
      </w:r>
      <w:r>
        <w:rPr>
          <w:noProof/>
        </w:rPr>
        <w:t>209</w:t>
      </w:r>
      <w:r>
        <w:rPr>
          <w:noProof/>
        </w:rPr>
        <w:fldChar w:fldCharType="end"/>
      </w:r>
    </w:p>
    <w:p w14:paraId="64038FF1" w14:textId="463AA05B"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rPr>
        <w:t>8.9.1.1</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rPr>
        <w:t>EEC Context handling at EEC registration</w:t>
      </w:r>
      <w:r>
        <w:rPr>
          <w:noProof/>
        </w:rPr>
        <w:tab/>
      </w:r>
      <w:r>
        <w:rPr>
          <w:noProof/>
        </w:rPr>
        <w:fldChar w:fldCharType="begin"/>
      </w:r>
      <w:r>
        <w:rPr>
          <w:noProof/>
        </w:rPr>
        <w:instrText xml:space="preserve"> PAGEREF _Toc169823224 \h </w:instrText>
      </w:r>
      <w:r>
        <w:rPr>
          <w:noProof/>
        </w:rPr>
      </w:r>
      <w:r>
        <w:rPr>
          <w:noProof/>
        </w:rPr>
        <w:fldChar w:fldCharType="separate"/>
      </w:r>
      <w:r>
        <w:rPr>
          <w:noProof/>
        </w:rPr>
        <w:t>209</w:t>
      </w:r>
      <w:r>
        <w:rPr>
          <w:noProof/>
        </w:rPr>
        <w:fldChar w:fldCharType="end"/>
      </w:r>
    </w:p>
    <w:p w14:paraId="77B5F600" w14:textId="24A2196E"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rPr>
        <w:t>8.9.1.2</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rPr>
        <w:t>EEC Context handling at EEC registration update</w:t>
      </w:r>
      <w:r>
        <w:rPr>
          <w:noProof/>
        </w:rPr>
        <w:tab/>
      </w:r>
      <w:r>
        <w:rPr>
          <w:noProof/>
        </w:rPr>
        <w:fldChar w:fldCharType="begin"/>
      </w:r>
      <w:r>
        <w:rPr>
          <w:noProof/>
        </w:rPr>
        <w:instrText xml:space="preserve"> PAGEREF _Toc169823225 \h </w:instrText>
      </w:r>
      <w:r>
        <w:rPr>
          <w:noProof/>
        </w:rPr>
      </w:r>
      <w:r>
        <w:rPr>
          <w:noProof/>
        </w:rPr>
        <w:fldChar w:fldCharType="separate"/>
      </w:r>
      <w:r>
        <w:rPr>
          <w:noProof/>
        </w:rPr>
        <w:t>209</w:t>
      </w:r>
      <w:r>
        <w:rPr>
          <w:noProof/>
        </w:rPr>
        <w:fldChar w:fldCharType="end"/>
      </w:r>
    </w:p>
    <w:p w14:paraId="1AAB5BF5" w14:textId="397769B2"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rPr>
        <w:t>8.9.1.3</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rPr>
        <w:t>EEC Context handling at EEC de-registration</w:t>
      </w:r>
      <w:r>
        <w:rPr>
          <w:noProof/>
        </w:rPr>
        <w:tab/>
      </w:r>
      <w:r>
        <w:rPr>
          <w:noProof/>
        </w:rPr>
        <w:fldChar w:fldCharType="begin"/>
      </w:r>
      <w:r>
        <w:rPr>
          <w:noProof/>
        </w:rPr>
        <w:instrText xml:space="preserve"> PAGEREF _Toc169823226 \h </w:instrText>
      </w:r>
      <w:r>
        <w:rPr>
          <w:noProof/>
        </w:rPr>
      </w:r>
      <w:r>
        <w:rPr>
          <w:noProof/>
        </w:rPr>
        <w:fldChar w:fldCharType="separate"/>
      </w:r>
      <w:r>
        <w:rPr>
          <w:noProof/>
        </w:rPr>
        <w:t>209</w:t>
      </w:r>
      <w:r>
        <w:rPr>
          <w:noProof/>
        </w:rPr>
        <w:fldChar w:fldCharType="end"/>
      </w:r>
    </w:p>
    <w:p w14:paraId="3AF38685" w14:textId="5F6FA8EA"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rPr>
        <w:t>8.9.1.4</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rPr>
        <w:t>EEC Context handling at Application Context Relocation</w:t>
      </w:r>
      <w:r>
        <w:rPr>
          <w:noProof/>
        </w:rPr>
        <w:tab/>
      </w:r>
      <w:r>
        <w:rPr>
          <w:noProof/>
        </w:rPr>
        <w:fldChar w:fldCharType="begin"/>
      </w:r>
      <w:r>
        <w:rPr>
          <w:noProof/>
        </w:rPr>
        <w:instrText xml:space="preserve"> PAGEREF _Toc169823227 \h </w:instrText>
      </w:r>
      <w:r>
        <w:rPr>
          <w:noProof/>
        </w:rPr>
      </w:r>
      <w:r>
        <w:rPr>
          <w:noProof/>
        </w:rPr>
        <w:fldChar w:fldCharType="separate"/>
      </w:r>
      <w:r>
        <w:rPr>
          <w:noProof/>
        </w:rPr>
        <w:t>209</w:t>
      </w:r>
      <w:r>
        <w:rPr>
          <w:noProof/>
        </w:rPr>
        <w:fldChar w:fldCharType="end"/>
      </w:r>
    </w:p>
    <w:p w14:paraId="2B7C5EDB" w14:textId="5EDF8ED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rPr>
        <w:t>8.9.1.5</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rPr>
        <w:t>Other EEC Context handling</w:t>
      </w:r>
      <w:r>
        <w:rPr>
          <w:noProof/>
        </w:rPr>
        <w:tab/>
      </w:r>
      <w:r>
        <w:rPr>
          <w:noProof/>
        </w:rPr>
        <w:fldChar w:fldCharType="begin"/>
      </w:r>
      <w:r>
        <w:rPr>
          <w:noProof/>
        </w:rPr>
        <w:instrText xml:space="preserve"> PAGEREF _Toc169823228 \h </w:instrText>
      </w:r>
      <w:r>
        <w:rPr>
          <w:noProof/>
        </w:rPr>
      </w:r>
      <w:r>
        <w:rPr>
          <w:noProof/>
        </w:rPr>
        <w:fldChar w:fldCharType="separate"/>
      </w:r>
      <w:r>
        <w:rPr>
          <w:noProof/>
        </w:rPr>
        <w:t>210</w:t>
      </w:r>
      <w:r>
        <w:rPr>
          <w:noProof/>
        </w:rPr>
        <w:fldChar w:fldCharType="end"/>
      </w:r>
    </w:p>
    <w:p w14:paraId="5D4FB66C" w14:textId="7F3EE989"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sidRPr="009E7542">
        <w:rPr>
          <w:rFonts w:cs="Arial"/>
          <w:noProof/>
        </w:rPr>
        <w:t>8.9.2</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rPr>
        <w:t>Procedures</w:t>
      </w:r>
      <w:r>
        <w:rPr>
          <w:noProof/>
        </w:rPr>
        <w:tab/>
      </w:r>
      <w:r>
        <w:rPr>
          <w:noProof/>
        </w:rPr>
        <w:fldChar w:fldCharType="begin"/>
      </w:r>
      <w:r>
        <w:rPr>
          <w:noProof/>
        </w:rPr>
        <w:instrText xml:space="preserve"> PAGEREF _Toc169823229 \h </w:instrText>
      </w:r>
      <w:r>
        <w:rPr>
          <w:noProof/>
        </w:rPr>
      </w:r>
      <w:r>
        <w:rPr>
          <w:noProof/>
        </w:rPr>
        <w:fldChar w:fldCharType="separate"/>
      </w:r>
      <w:r>
        <w:rPr>
          <w:noProof/>
        </w:rPr>
        <w:t>210</w:t>
      </w:r>
      <w:r>
        <w:rPr>
          <w:noProof/>
        </w:rPr>
        <w:fldChar w:fldCharType="end"/>
      </w:r>
    </w:p>
    <w:p w14:paraId="56163648" w14:textId="77BA810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rPr>
        <w:t>8.9.2.1</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rPr>
        <w:t>General</w:t>
      </w:r>
      <w:r>
        <w:rPr>
          <w:noProof/>
        </w:rPr>
        <w:tab/>
      </w:r>
      <w:r>
        <w:rPr>
          <w:noProof/>
        </w:rPr>
        <w:fldChar w:fldCharType="begin"/>
      </w:r>
      <w:r>
        <w:rPr>
          <w:noProof/>
        </w:rPr>
        <w:instrText xml:space="preserve"> PAGEREF _Toc169823230 \h </w:instrText>
      </w:r>
      <w:r>
        <w:rPr>
          <w:noProof/>
        </w:rPr>
      </w:r>
      <w:r>
        <w:rPr>
          <w:noProof/>
        </w:rPr>
        <w:fldChar w:fldCharType="separate"/>
      </w:r>
      <w:r>
        <w:rPr>
          <w:noProof/>
        </w:rPr>
        <w:t>210</w:t>
      </w:r>
      <w:r>
        <w:rPr>
          <w:noProof/>
        </w:rPr>
        <w:fldChar w:fldCharType="end"/>
      </w:r>
    </w:p>
    <w:p w14:paraId="2D2D5B53" w14:textId="0821C888"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rPr>
        <w:t>8.9.2.2</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rPr>
        <w:t>EEC Context Pull relocation</w:t>
      </w:r>
      <w:r>
        <w:rPr>
          <w:noProof/>
        </w:rPr>
        <w:tab/>
      </w:r>
      <w:r>
        <w:rPr>
          <w:noProof/>
        </w:rPr>
        <w:fldChar w:fldCharType="begin"/>
      </w:r>
      <w:r>
        <w:rPr>
          <w:noProof/>
        </w:rPr>
        <w:instrText xml:space="preserve"> PAGEREF _Toc169823231 \h </w:instrText>
      </w:r>
      <w:r>
        <w:rPr>
          <w:noProof/>
        </w:rPr>
      </w:r>
      <w:r>
        <w:rPr>
          <w:noProof/>
        </w:rPr>
        <w:fldChar w:fldCharType="separate"/>
      </w:r>
      <w:r>
        <w:rPr>
          <w:noProof/>
        </w:rPr>
        <w:t>210</w:t>
      </w:r>
      <w:r>
        <w:rPr>
          <w:noProof/>
        </w:rPr>
        <w:fldChar w:fldCharType="end"/>
      </w:r>
    </w:p>
    <w:p w14:paraId="40153999" w14:textId="1A00A8AB"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rPr>
        <w:t>8.9.2.3</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rPr>
        <w:t>EEC Context Push relocation</w:t>
      </w:r>
      <w:r>
        <w:rPr>
          <w:noProof/>
        </w:rPr>
        <w:tab/>
      </w:r>
      <w:r>
        <w:rPr>
          <w:noProof/>
        </w:rPr>
        <w:fldChar w:fldCharType="begin"/>
      </w:r>
      <w:r>
        <w:rPr>
          <w:noProof/>
        </w:rPr>
        <w:instrText xml:space="preserve"> PAGEREF _Toc169823232 \h </w:instrText>
      </w:r>
      <w:r>
        <w:rPr>
          <w:noProof/>
        </w:rPr>
      </w:r>
      <w:r>
        <w:rPr>
          <w:noProof/>
        </w:rPr>
        <w:fldChar w:fldCharType="separate"/>
      </w:r>
      <w:r>
        <w:rPr>
          <w:noProof/>
        </w:rPr>
        <w:t>211</w:t>
      </w:r>
      <w:r>
        <w:rPr>
          <w:noProof/>
        </w:rPr>
        <w:fldChar w:fldCharType="end"/>
      </w:r>
    </w:p>
    <w:p w14:paraId="094F7023" w14:textId="39F77F93"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sidRPr="009E7542">
        <w:rPr>
          <w:rFonts w:eastAsia="Tahoma" w:cs="Arial"/>
          <w:noProof/>
        </w:rPr>
        <w:t>8.9.3</w:t>
      </w:r>
      <w:r>
        <w:rPr>
          <w:rFonts w:asciiTheme="minorHAnsi" w:eastAsiaTheme="minorEastAsia" w:hAnsiTheme="minorHAnsi" w:cstheme="minorBidi"/>
          <w:noProof/>
          <w:kern w:val="2"/>
          <w:sz w:val="24"/>
          <w:szCs w:val="24"/>
          <w:lang w:eastAsia="en-GB"/>
          <w14:ligatures w14:val="standardContextual"/>
        </w:rPr>
        <w:tab/>
      </w:r>
      <w:r w:rsidRPr="009E7542">
        <w:rPr>
          <w:rFonts w:eastAsia="Tahoma" w:cs="Arial"/>
          <w:noProof/>
        </w:rPr>
        <w:t>Information flows</w:t>
      </w:r>
      <w:r>
        <w:rPr>
          <w:noProof/>
        </w:rPr>
        <w:tab/>
      </w:r>
      <w:r>
        <w:rPr>
          <w:noProof/>
        </w:rPr>
        <w:fldChar w:fldCharType="begin"/>
      </w:r>
      <w:r>
        <w:rPr>
          <w:noProof/>
        </w:rPr>
        <w:instrText xml:space="preserve"> PAGEREF _Toc169823233 \h </w:instrText>
      </w:r>
      <w:r>
        <w:rPr>
          <w:noProof/>
        </w:rPr>
      </w:r>
      <w:r>
        <w:rPr>
          <w:noProof/>
        </w:rPr>
        <w:fldChar w:fldCharType="separate"/>
      </w:r>
      <w:r>
        <w:rPr>
          <w:noProof/>
        </w:rPr>
        <w:t>212</w:t>
      </w:r>
      <w:r>
        <w:rPr>
          <w:noProof/>
        </w:rPr>
        <w:fldChar w:fldCharType="end"/>
      </w:r>
    </w:p>
    <w:p w14:paraId="478DA21E" w14:textId="19155750"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eastAsia="Tahoma" w:cs="Arial"/>
          <w:noProof/>
        </w:rPr>
        <w:t>8.9.3.1</w:t>
      </w:r>
      <w:r>
        <w:rPr>
          <w:rFonts w:asciiTheme="minorHAnsi" w:eastAsiaTheme="minorEastAsia" w:hAnsiTheme="minorHAnsi" w:cstheme="minorBidi"/>
          <w:noProof/>
          <w:kern w:val="2"/>
          <w:sz w:val="24"/>
          <w:szCs w:val="24"/>
          <w:lang w:eastAsia="en-GB"/>
          <w14:ligatures w14:val="standardContextual"/>
        </w:rPr>
        <w:tab/>
      </w:r>
      <w:r w:rsidRPr="009E7542">
        <w:rPr>
          <w:rFonts w:eastAsia="Tahoma" w:cs="Arial"/>
          <w:noProof/>
        </w:rPr>
        <w:t>General</w:t>
      </w:r>
      <w:r>
        <w:rPr>
          <w:noProof/>
        </w:rPr>
        <w:tab/>
      </w:r>
      <w:r>
        <w:rPr>
          <w:noProof/>
        </w:rPr>
        <w:fldChar w:fldCharType="begin"/>
      </w:r>
      <w:r>
        <w:rPr>
          <w:noProof/>
        </w:rPr>
        <w:instrText xml:space="preserve"> PAGEREF _Toc169823234 \h </w:instrText>
      </w:r>
      <w:r>
        <w:rPr>
          <w:noProof/>
        </w:rPr>
      </w:r>
      <w:r>
        <w:rPr>
          <w:noProof/>
        </w:rPr>
        <w:fldChar w:fldCharType="separate"/>
      </w:r>
      <w:r>
        <w:rPr>
          <w:noProof/>
        </w:rPr>
        <w:t>212</w:t>
      </w:r>
      <w:r>
        <w:rPr>
          <w:noProof/>
        </w:rPr>
        <w:fldChar w:fldCharType="end"/>
      </w:r>
    </w:p>
    <w:p w14:paraId="1F91239B" w14:textId="64116805"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rPr>
        <w:t>8.9.3.2</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rPr>
        <w:t>EEC Context Pull request</w:t>
      </w:r>
      <w:r>
        <w:rPr>
          <w:noProof/>
        </w:rPr>
        <w:tab/>
      </w:r>
      <w:r>
        <w:rPr>
          <w:noProof/>
        </w:rPr>
        <w:fldChar w:fldCharType="begin"/>
      </w:r>
      <w:r>
        <w:rPr>
          <w:noProof/>
        </w:rPr>
        <w:instrText xml:space="preserve"> PAGEREF _Toc169823235 \h </w:instrText>
      </w:r>
      <w:r>
        <w:rPr>
          <w:noProof/>
        </w:rPr>
      </w:r>
      <w:r>
        <w:rPr>
          <w:noProof/>
        </w:rPr>
        <w:fldChar w:fldCharType="separate"/>
      </w:r>
      <w:r>
        <w:rPr>
          <w:noProof/>
        </w:rPr>
        <w:t>212</w:t>
      </w:r>
      <w:r>
        <w:rPr>
          <w:noProof/>
        </w:rPr>
        <w:fldChar w:fldCharType="end"/>
      </w:r>
    </w:p>
    <w:p w14:paraId="1E0FA875" w14:textId="31E5878A"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rPr>
        <w:t>8.9.3.3</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rPr>
        <w:t>EEC Context Pull response</w:t>
      </w:r>
      <w:r>
        <w:rPr>
          <w:noProof/>
        </w:rPr>
        <w:tab/>
      </w:r>
      <w:r>
        <w:rPr>
          <w:noProof/>
        </w:rPr>
        <w:fldChar w:fldCharType="begin"/>
      </w:r>
      <w:r>
        <w:rPr>
          <w:noProof/>
        </w:rPr>
        <w:instrText xml:space="preserve"> PAGEREF _Toc169823236 \h </w:instrText>
      </w:r>
      <w:r>
        <w:rPr>
          <w:noProof/>
        </w:rPr>
      </w:r>
      <w:r>
        <w:rPr>
          <w:noProof/>
        </w:rPr>
        <w:fldChar w:fldCharType="separate"/>
      </w:r>
      <w:r>
        <w:rPr>
          <w:noProof/>
        </w:rPr>
        <w:t>212</w:t>
      </w:r>
      <w:r>
        <w:rPr>
          <w:noProof/>
        </w:rPr>
        <w:fldChar w:fldCharType="end"/>
      </w:r>
    </w:p>
    <w:p w14:paraId="59BE5E5A" w14:textId="3E52E0F9"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rPr>
        <w:t>8.9.3.4</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rPr>
        <w:t>EEC Context Push request</w:t>
      </w:r>
      <w:r>
        <w:rPr>
          <w:noProof/>
        </w:rPr>
        <w:tab/>
      </w:r>
      <w:r>
        <w:rPr>
          <w:noProof/>
        </w:rPr>
        <w:fldChar w:fldCharType="begin"/>
      </w:r>
      <w:r>
        <w:rPr>
          <w:noProof/>
        </w:rPr>
        <w:instrText xml:space="preserve"> PAGEREF _Toc169823237 \h </w:instrText>
      </w:r>
      <w:r>
        <w:rPr>
          <w:noProof/>
        </w:rPr>
      </w:r>
      <w:r>
        <w:rPr>
          <w:noProof/>
        </w:rPr>
        <w:fldChar w:fldCharType="separate"/>
      </w:r>
      <w:r>
        <w:rPr>
          <w:noProof/>
        </w:rPr>
        <w:t>212</w:t>
      </w:r>
      <w:r>
        <w:rPr>
          <w:noProof/>
        </w:rPr>
        <w:fldChar w:fldCharType="end"/>
      </w:r>
    </w:p>
    <w:p w14:paraId="77369854" w14:textId="7863A176"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rPr>
        <w:t>8.9.3.5</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rPr>
        <w:t>EEC Context Push response</w:t>
      </w:r>
      <w:r>
        <w:rPr>
          <w:noProof/>
        </w:rPr>
        <w:tab/>
      </w:r>
      <w:r>
        <w:rPr>
          <w:noProof/>
        </w:rPr>
        <w:fldChar w:fldCharType="begin"/>
      </w:r>
      <w:r>
        <w:rPr>
          <w:noProof/>
        </w:rPr>
        <w:instrText xml:space="preserve"> PAGEREF _Toc169823238 \h </w:instrText>
      </w:r>
      <w:r>
        <w:rPr>
          <w:noProof/>
        </w:rPr>
      </w:r>
      <w:r>
        <w:rPr>
          <w:noProof/>
        </w:rPr>
        <w:fldChar w:fldCharType="separate"/>
      </w:r>
      <w:r>
        <w:rPr>
          <w:noProof/>
        </w:rPr>
        <w:t>213</w:t>
      </w:r>
      <w:r>
        <w:rPr>
          <w:noProof/>
        </w:rPr>
        <w:fldChar w:fldCharType="end"/>
      </w:r>
    </w:p>
    <w:p w14:paraId="047ED577" w14:textId="7FA5EA71"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_Toc169823239 \h </w:instrText>
      </w:r>
      <w:r>
        <w:rPr>
          <w:noProof/>
        </w:rPr>
      </w:r>
      <w:r>
        <w:rPr>
          <w:noProof/>
        </w:rPr>
        <w:fldChar w:fldCharType="separate"/>
      </w:r>
      <w:r>
        <w:rPr>
          <w:noProof/>
        </w:rPr>
        <w:t>213</w:t>
      </w:r>
      <w:r>
        <w:rPr>
          <w:noProof/>
        </w:rPr>
        <w:fldChar w:fldCharType="end"/>
      </w:r>
    </w:p>
    <w:p w14:paraId="10CFEEF4" w14:textId="467A308F"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_Toc169823240 \h </w:instrText>
      </w:r>
      <w:r>
        <w:rPr>
          <w:noProof/>
        </w:rPr>
      </w:r>
      <w:r>
        <w:rPr>
          <w:noProof/>
        </w:rPr>
        <w:fldChar w:fldCharType="separate"/>
      </w:r>
      <w:r>
        <w:rPr>
          <w:noProof/>
        </w:rPr>
        <w:t>213</w:t>
      </w:r>
      <w:r>
        <w:rPr>
          <w:noProof/>
        </w:rPr>
        <w:fldChar w:fldCharType="end"/>
      </w:r>
    </w:p>
    <w:p w14:paraId="140ECD60" w14:textId="6824AD59"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8.9.4.2</w:t>
      </w:r>
      <w:r>
        <w:rPr>
          <w:rFonts w:asciiTheme="minorHAnsi" w:eastAsiaTheme="minorEastAsia" w:hAnsiTheme="minorHAnsi" w:cstheme="minorBidi"/>
          <w:noProof/>
          <w:kern w:val="2"/>
          <w:sz w:val="24"/>
          <w:szCs w:val="24"/>
          <w:lang w:eastAsia="en-GB"/>
          <w14:ligatures w14:val="standardContextual"/>
        </w:rPr>
        <w:tab/>
      </w:r>
      <w:r>
        <w:rPr>
          <w:noProof/>
        </w:rPr>
        <w:t>Eees_EECContextPull API</w:t>
      </w:r>
      <w:r>
        <w:rPr>
          <w:noProof/>
        </w:rPr>
        <w:tab/>
      </w:r>
      <w:r>
        <w:rPr>
          <w:noProof/>
        </w:rPr>
        <w:fldChar w:fldCharType="begin"/>
      </w:r>
      <w:r>
        <w:rPr>
          <w:noProof/>
        </w:rPr>
        <w:instrText xml:space="preserve"> PAGEREF _Toc169823241 \h </w:instrText>
      </w:r>
      <w:r>
        <w:rPr>
          <w:noProof/>
        </w:rPr>
      </w:r>
      <w:r>
        <w:rPr>
          <w:noProof/>
        </w:rPr>
        <w:fldChar w:fldCharType="separate"/>
      </w:r>
      <w:r>
        <w:rPr>
          <w:noProof/>
        </w:rPr>
        <w:t>213</w:t>
      </w:r>
      <w:r>
        <w:rPr>
          <w:noProof/>
        </w:rPr>
        <w:fldChar w:fldCharType="end"/>
      </w:r>
    </w:p>
    <w:p w14:paraId="16E9A156" w14:textId="13D95BC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8.9.4.2.1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_Toc169823242 \h </w:instrText>
      </w:r>
      <w:r>
        <w:rPr>
          <w:noProof/>
        </w:rPr>
      </w:r>
      <w:r>
        <w:rPr>
          <w:noProof/>
        </w:rPr>
        <w:fldChar w:fldCharType="separate"/>
      </w:r>
      <w:r>
        <w:rPr>
          <w:noProof/>
        </w:rPr>
        <w:t>213</w:t>
      </w:r>
      <w:r>
        <w:rPr>
          <w:noProof/>
        </w:rPr>
        <w:fldChar w:fldCharType="end"/>
      </w:r>
    </w:p>
    <w:p w14:paraId="1BDF2255" w14:textId="19A89C15"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8.9.4.2.2</w:t>
      </w:r>
      <w:r>
        <w:rPr>
          <w:rFonts w:asciiTheme="minorHAnsi" w:eastAsiaTheme="minorEastAsia" w:hAnsiTheme="minorHAnsi" w:cstheme="minorBidi"/>
          <w:noProof/>
          <w:kern w:val="2"/>
          <w:sz w:val="24"/>
          <w:szCs w:val="24"/>
          <w:lang w:eastAsia="en-GB"/>
          <w14:ligatures w14:val="standardContextual"/>
        </w:rPr>
        <w:tab/>
      </w:r>
      <w:r>
        <w:rPr>
          <w:noProof/>
        </w:rPr>
        <w:t>Eees_EECContextPull_Request operation</w:t>
      </w:r>
      <w:r>
        <w:rPr>
          <w:noProof/>
        </w:rPr>
        <w:tab/>
      </w:r>
      <w:r>
        <w:rPr>
          <w:noProof/>
        </w:rPr>
        <w:fldChar w:fldCharType="begin"/>
      </w:r>
      <w:r>
        <w:rPr>
          <w:noProof/>
        </w:rPr>
        <w:instrText xml:space="preserve"> PAGEREF _Toc169823243 \h </w:instrText>
      </w:r>
      <w:r>
        <w:rPr>
          <w:noProof/>
        </w:rPr>
      </w:r>
      <w:r>
        <w:rPr>
          <w:noProof/>
        </w:rPr>
        <w:fldChar w:fldCharType="separate"/>
      </w:r>
      <w:r>
        <w:rPr>
          <w:noProof/>
        </w:rPr>
        <w:t>213</w:t>
      </w:r>
      <w:r>
        <w:rPr>
          <w:noProof/>
        </w:rPr>
        <w:fldChar w:fldCharType="end"/>
      </w:r>
    </w:p>
    <w:p w14:paraId="5A34D24C" w14:textId="201D3716"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8.9.4.3</w:t>
      </w:r>
      <w:r>
        <w:rPr>
          <w:rFonts w:asciiTheme="minorHAnsi" w:eastAsiaTheme="minorEastAsia" w:hAnsiTheme="minorHAnsi" w:cstheme="minorBidi"/>
          <w:noProof/>
          <w:kern w:val="2"/>
          <w:sz w:val="24"/>
          <w:szCs w:val="24"/>
          <w:lang w:eastAsia="en-GB"/>
          <w14:ligatures w14:val="standardContextual"/>
        </w:rPr>
        <w:tab/>
      </w:r>
      <w:r>
        <w:rPr>
          <w:noProof/>
        </w:rPr>
        <w:t>Eees_EECContextPush API</w:t>
      </w:r>
      <w:r>
        <w:rPr>
          <w:noProof/>
        </w:rPr>
        <w:tab/>
      </w:r>
      <w:r>
        <w:rPr>
          <w:noProof/>
        </w:rPr>
        <w:fldChar w:fldCharType="begin"/>
      </w:r>
      <w:r>
        <w:rPr>
          <w:noProof/>
        </w:rPr>
        <w:instrText xml:space="preserve"> PAGEREF _Toc169823244 \h </w:instrText>
      </w:r>
      <w:r>
        <w:rPr>
          <w:noProof/>
        </w:rPr>
      </w:r>
      <w:r>
        <w:rPr>
          <w:noProof/>
        </w:rPr>
        <w:fldChar w:fldCharType="separate"/>
      </w:r>
      <w:r>
        <w:rPr>
          <w:noProof/>
        </w:rPr>
        <w:t>214</w:t>
      </w:r>
      <w:r>
        <w:rPr>
          <w:noProof/>
        </w:rPr>
        <w:fldChar w:fldCharType="end"/>
      </w:r>
    </w:p>
    <w:p w14:paraId="37748906" w14:textId="68BFEC7C"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8.9.4.3.1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_Toc169823245 \h </w:instrText>
      </w:r>
      <w:r>
        <w:rPr>
          <w:noProof/>
        </w:rPr>
      </w:r>
      <w:r>
        <w:rPr>
          <w:noProof/>
        </w:rPr>
        <w:fldChar w:fldCharType="separate"/>
      </w:r>
      <w:r>
        <w:rPr>
          <w:noProof/>
        </w:rPr>
        <w:t>214</w:t>
      </w:r>
      <w:r>
        <w:rPr>
          <w:noProof/>
        </w:rPr>
        <w:fldChar w:fldCharType="end"/>
      </w:r>
    </w:p>
    <w:p w14:paraId="0CB975BD" w14:textId="27A15006"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8.9.4.3.2</w:t>
      </w:r>
      <w:r>
        <w:rPr>
          <w:rFonts w:asciiTheme="minorHAnsi" w:eastAsiaTheme="minorEastAsia" w:hAnsiTheme="minorHAnsi" w:cstheme="minorBidi"/>
          <w:noProof/>
          <w:kern w:val="2"/>
          <w:sz w:val="24"/>
          <w:szCs w:val="24"/>
          <w:lang w:eastAsia="en-GB"/>
          <w14:ligatures w14:val="standardContextual"/>
        </w:rPr>
        <w:tab/>
      </w:r>
      <w:r>
        <w:rPr>
          <w:noProof/>
        </w:rPr>
        <w:t>Eees_EECContextPush_Request operation</w:t>
      </w:r>
      <w:r>
        <w:rPr>
          <w:noProof/>
        </w:rPr>
        <w:tab/>
      </w:r>
      <w:r>
        <w:rPr>
          <w:noProof/>
        </w:rPr>
        <w:fldChar w:fldCharType="begin"/>
      </w:r>
      <w:r>
        <w:rPr>
          <w:noProof/>
        </w:rPr>
        <w:instrText xml:space="preserve"> PAGEREF _Toc169823246 \h </w:instrText>
      </w:r>
      <w:r>
        <w:rPr>
          <w:noProof/>
        </w:rPr>
      </w:r>
      <w:r>
        <w:rPr>
          <w:noProof/>
        </w:rPr>
        <w:fldChar w:fldCharType="separate"/>
      </w:r>
      <w:r>
        <w:rPr>
          <w:noProof/>
        </w:rPr>
        <w:t>214</w:t>
      </w:r>
      <w:r>
        <w:rPr>
          <w:noProof/>
        </w:rPr>
        <w:fldChar w:fldCharType="end"/>
      </w:r>
    </w:p>
    <w:p w14:paraId="41E67CDF" w14:textId="2A7E9C5C"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8.10</w:t>
      </w:r>
      <w:r>
        <w:rPr>
          <w:rFonts w:asciiTheme="minorHAnsi" w:eastAsiaTheme="minorEastAsia" w:hAnsiTheme="minorHAnsi" w:cstheme="minorBidi"/>
          <w:noProof/>
          <w:kern w:val="2"/>
          <w:sz w:val="24"/>
          <w:szCs w:val="24"/>
          <w:lang w:eastAsia="en-GB"/>
          <w14:ligatures w14:val="standardContextual"/>
        </w:rPr>
        <w:tab/>
      </w:r>
      <w:r>
        <w:rPr>
          <w:noProof/>
        </w:rPr>
        <w:t>Utilizing 3GPP core network capabilities</w:t>
      </w:r>
      <w:r>
        <w:rPr>
          <w:noProof/>
        </w:rPr>
        <w:tab/>
      </w:r>
      <w:r>
        <w:rPr>
          <w:noProof/>
        </w:rPr>
        <w:fldChar w:fldCharType="begin"/>
      </w:r>
      <w:r>
        <w:rPr>
          <w:noProof/>
        </w:rPr>
        <w:instrText xml:space="preserve"> PAGEREF _Toc169823247 \h </w:instrText>
      </w:r>
      <w:r>
        <w:rPr>
          <w:noProof/>
        </w:rPr>
      </w:r>
      <w:r>
        <w:rPr>
          <w:noProof/>
        </w:rPr>
        <w:fldChar w:fldCharType="separate"/>
      </w:r>
      <w:r>
        <w:rPr>
          <w:noProof/>
        </w:rPr>
        <w:t>214</w:t>
      </w:r>
      <w:r>
        <w:rPr>
          <w:noProof/>
        </w:rPr>
        <w:fldChar w:fldCharType="end"/>
      </w:r>
    </w:p>
    <w:p w14:paraId="42514D1B" w14:textId="352CCEAC"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_Toc169823248 \h </w:instrText>
      </w:r>
      <w:r>
        <w:rPr>
          <w:noProof/>
        </w:rPr>
      </w:r>
      <w:r>
        <w:rPr>
          <w:noProof/>
        </w:rPr>
        <w:fldChar w:fldCharType="separate"/>
      </w:r>
      <w:r>
        <w:rPr>
          <w:noProof/>
        </w:rPr>
        <w:t>214</w:t>
      </w:r>
      <w:r>
        <w:rPr>
          <w:noProof/>
        </w:rPr>
        <w:fldChar w:fldCharType="end"/>
      </w:r>
    </w:p>
    <w:p w14:paraId="4407D355" w14:textId="0DE9C204"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8.10.2</w:t>
      </w:r>
      <w:r>
        <w:rPr>
          <w:rFonts w:asciiTheme="minorHAnsi" w:eastAsiaTheme="minorEastAsia" w:hAnsiTheme="minorHAnsi" w:cstheme="minorBidi"/>
          <w:noProof/>
          <w:kern w:val="2"/>
          <w:sz w:val="24"/>
          <w:szCs w:val="24"/>
          <w:lang w:eastAsia="en-GB"/>
          <w14:ligatures w14:val="standardContextual"/>
        </w:rPr>
        <w:tab/>
      </w:r>
      <w:r>
        <w:rPr>
          <w:noProof/>
        </w:rPr>
        <w:t>Capabilities utilized by ECS</w:t>
      </w:r>
      <w:r>
        <w:rPr>
          <w:noProof/>
        </w:rPr>
        <w:tab/>
      </w:r>
      <w:r>
        <w:rPr>
          <w:noProof/>
        </w:rPr>
        <w:fldChar w:fldCharType="begin"/>
      </w:r>
      <w:r>
        <w:rPr>
          <w:noProof/>
        </w:rPr>
        <w:instrText xml:space="preserve"> PAGEREF _Toc169823249 \h </w:instrText>
      </w:r>
      <w:r>
        <w:rPr>
          <w:noProof/>
        </w:rPr>
      </w:r>
      <w:r>
        <w:rPr>
          <w:noProof/>
        </w:rPr>
        <w:fldChar w:fldCharType="separate"/>
      </w:r>
      <w:r>
        <w:rPr>
          <w:noProof/>
        </w:rPr>
        <w:t>214</w:t>
      </w:r>
      <w:r>
        <w:rPr>
          <w:noProof/>
        </w:rPr>
        <w:fldChar w:fldCharType="end"/>
      </w:r>
    </w:p>
    <w:p w14:paraId="7B434B80" w14:textId="0A65798B"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8.10.3</w:t>
      </w:r>
      <w:r>
        <w:rPr>
          <w:rFonts w:asciiTheme="minorHAnsi" w:eastAsiaTheme="minorEastAsia" w:hAnsiTheme="minorHAnsi" w:cstheme="minorBidi"/>
          <w:noProof/>
          <w:kern w:val="2"/>
          <w:sz w:val="24"/>
          <w:szCs w:val="24"/>
          <w:lang w:eastAsia="en-GB"/>
          <w14:ligatures w14:val="standardContextual"/>
        </w:rPr>
        <w:tab/>
      </w:r>
      <w:r>
        <w:rPr>
          <w:noProof/>
        </w:rPr>
        <w:t>Capabilities utilized by EES and CES</w:t>
      </w:r>
      <w:r>
        <w:rPr>
          <w:noProof/>
        </w:rPr>
        <w:tab/>
      </w:r>
      <w:r>
        <w:rPr>
          <w:noProof/>
        </w:rPr>
        <w:fldChar w:fldCharType="begin"/>
      </w:r>
      <w:r>
        <w:rPr>
          <w:noProof/>
        </w:rPr>
        <w:instrText xml:space="preserve"> PAGEREF _Toc169823250 \h </w:instrText>
      </w:r>
      <w:r>
        <w:rPr>
          <w:noProof/>
        </w:rPr>
      </w:r>
      <w:r>
        <w:rPr>
          <w:noProof/>
        </w:rPr>
        <w:fldChar w:fldCharType="separate"/>
      </w:r>
      <w:r>
        <w:rPr>
          <w:noProof/>
        </w:rPr>
        <w:t>214</w:t>
      </w:r>
      <w:r>
        <w:rPr>
          <w:noProof/>
        </w:rPr>
        <w:fldChar w:fldCharType="end"/>
      </w:r>
    </w:p>
    <w:p w14:paraId="5FB475B8" w14:textId="2E58817A"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EEC Authentication/Authorization</w:t>
      </w:r>
      <w:r>
        <w:rPr>
          <w:noProof/>
        </w:rPr>
        <w:tab/>
      </w:r>
      <w:r>
        <w:rPr>
          <w:noProof/>
        </w:rPr>
        <w:fldChar w:fldCharType="begin"/>
      </w:r>
      <w:r>
        <w:rPr>
          <w:noProof/>
        </w:rPr>
        <w:instrText xml:space="preserve"> PAGEREF _Toc169823251 \h </w:instrText>
      </w:r>
      <w:r>
        <w:rPr>
          <w:noProof/>
        </w:rPr>
      </w:r>
      <w:r>
        <w:rPr>
          <w:noProof/>
        </w:rPr>
        <w:fldChar w:fldCharType="separate"/>
      </w:r>
      <w:r>
        <w:rPr>
          <w:noProof/>
        </w:rPr>
        <w:t>215</w:t>
      </w:r>
      <w:r>
        <w:rPr>
          <w:noProof/>
        </w:rPr>
        <w:fldChar w:fldCharType="end"/>
      </w:r>
    </w:p>
    <w:p w14:paraId="2914F660" w14:textId="5132A359"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_Toc169823252 \h </w:instrText>
      </w:r>
      <w:r>
        <w:rPr>
          <w:noProof/>
        </w:rPr>
      </w:r>
      <w:r>
        <w:rPr>
          <w:noProof/>
        </w:rPr>
        <w:fldChar w:fldCharType="separate"/>
      </w:r>
      <w:r>
        <w:rPr>
          <w:noProof/>
        </w:rPr>
        <w:t>215</w:t>
      </w:r>
      <w:r>
        <w:rPr>
          <w:noProof/>
        </w:rPr>
        <w:fldChar w:fldCharType="end"/>
      </w:r>
    </w:p>
    <w:p w14:paraId="243C953F" w14:textId="61CF70DA"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rPr>
        <w:t>Dynamic EAS instantiation triggering</w:t>
      </w:r>
      <w:r>
        <w:rPr>
          <w:noProof/>
        </w:rPr>
        <w:tab/>
      </w:r>
      <w:r>
        <w:rPr>
          <w:noProof/>
        </w:rPr>
        <w:fldChar w:fldCharType="begin"/>
      </w:r>
      <w:r>
        <w:rPr>
          <w:noProof/>
        </w:rPr>
        <w:instrText xml:space="preserve"> PAGEREF _Toc169823253 \h </w:instrText>
      </w:r>
      <w:r>
        <w:rPr>
          <w:noProof/>
        </w:rPr>
      </w:r>
      <w:r>
        <w:rPr>
          <w:noProof/>
        </w:rPr>
        <w:fldChar w:fldCharType="separate"/>
      </w:r>
      <w:r>
        <w:rPr>
          <w:noProof/>
        </w:rPr>
        <w:t>215</w:t>
      </w:r>
      <w:r>
        <w:rPr>
          <w:noProof/>
        </w:rPr>
        <w:fldChar w:fldCharType="end"/>
      </w:r>
    </w:p>
    <w:p w14:paraId="43365998" w14:textId="068A492B"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_Toc169823254 \h </w:instrText>
      </w:r>
      <w:r>
        <w:rPr>
          <w:noProof/>
        </w:rPr>
      </w:r>
      <w:r>
        <w:rPr>
          <w:noProof/>
        </w:rPr>
        <w:fldChar w:fldCharType="separate"/>
      </w:r>
      <w:r>
        <w:rPr>
          <w:noProof/>
        </w:rPr>
        <w:t>215</w:t>
      </w:r>
      <w:r>
        <w:rPr>
          <w:noProof/>
        </w:rPr>
        <w:fldChar w:fldCharType="end"/>
      </w:r>
    </w:p>
    <w:p w14:paraId="1717EF8B" w14:textId="105B99FE"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r>
      <w:r>
        <w:rPr>
          <w:noProof/>
        </w:rPr>
        <w:instrText xml:space="preserve"> PAGEREF _Toc169823255 \h </w:instrText>
      </w:r>
      <w:r>
        <w:rPr>
          <w:noProof/>
        </w:rPr>
      </w:r>
      <w:r>
        <w:rPr>
          <w:noProof/>
        </w:rPr>
        <w:fldChar w:fldCharType="separate"/>
      </w:r>
      <w:r>
        <w:rPr>
          <w:noProof/>
        </w:rPr>
        <w:t>216</w:t>
      </w:r>
      <w:r>
        <w:rPr>
          <w:noProof/>
        </w:rPr>
        <w:fldChar w:fldCharType="end"/>
      </w:r>
    </w:p>
    <w:p w14:paraId="0C4D5A60" w14:textId="0D797950"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sidRPr="009E7542">
        <w:rPr>
          <w:noProof/>
          <w:lang w:val="en-IN"/>
        </w:rPr>
        <w:t>8.14</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EDGE-5 APIs</w:t>
      </w:r>
      <w:r>
        <w:rPr>
          <w:noProof/>
        </w:rPr>
        <w:tab/>
      </w:r>
      <w:r>
        <w:rPr>
          <w:noProof/>
        </w:rPr>
        <w:fldChar w:fldCharType="begin"/>
      </w:r>
      <w:r>
        <w:rPr>
          <w:noProof/>
        </w:rPr>
        <w:instrText xml:space="preserve"> PAGEREF _Toc169823256 \h </w:instrText>
      </w:r>
      <w:r>
        <w:rPr>
          <w:noProof/>
        </w:rPr>
      </w:r>
      <w:r>
        <w:rPr>
          <w:noProof/>
        </w:rPr>
        <w:fldChar w:fldCharType="separate"/>
      </w:r>
      <w:r>
        <w:rPr>
          <w:noProof/>
        </w:rPr>
        <w:t>216</w:t>
      </w:r>
      <w:r>
        <w:rPr>
          <w:noProof/>
        </w:rPr>
        <w:fldChar w:fldCharType="end"/>
      </w:r>
    </w:p>
    <w:p w14:paraId="0E90D52B" w14:textId="6D18879E"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sidRPr="009E7542">
        <w:rPr>
          <w:noProof/>
          <w:lang w:val="en-IN"/>
        </w:rPr>
        <w:t>8.14.1</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General</w:t>
      </w:r>
      <w:r>
        <w:rPr>
          <w:noProof/>
        </w:rPr>
        <w:tab/>
      </w:r>
      <w:r>
        <w:rPr>
          <w:noProof/>
        </w:rPr>
        <w:fldChar w:fldCharType="begin"/>
      </w:r>
      <w:r>
        <w:rPr>
          <w:noProof/>
        </w:rPr>
        <w:instrText xml:space="preserve"> PAGEREF _Toc169823257 \h </w:instrText>
      </w:r>
      <w:r>
        <w:rPr>
          <w:noProof/>
        </w:rPr>
      </w:r>
      <w:r>
        <w:rPr>
          <w:noProof/>
        </w:rPr>
        <w:fldChar w:fldCharType="separate"/>
      </w:r>
      <w:r>
        <w:rPr>
          <w:noProof/>
        </w:rPr>
        <w:t>216</w:t>
      </w:r>
      <w:r>
        <w:rPr>
          <w:noProof/>
        </w:rPr>
        <w:fldChar w:fldCharType="end"/>
      </w:r>
    </w:p>
    <w:p w14:paraId="654E8040" w14:textId="6B97C78E"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sidRPr="009E7542">
        <w:rPr>
          <w:noProof/>
          <w:lang w:val="en-IN"/>
        </w:rPr>
        <w:t>8.14.2</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Procedures</w:t>
      </w:r>
      <w:r>
        <w:rPr>
          <w:noProof/>
        </w:rPr>
        <w:tab/>
      </w:r>
      <w:r>
        <w:rPr>
          <w:noProof/>
        </w:rPr>
        <w:fldChar w:fldCharType="begin"/>
      </w:r>
      <w:r>
        <w:rPr>
          <w:noProof/>
        </w:rPr>
        <w:instrText xml:space="preserve"> PAGEREF _Toc169823258 \h </w:instrText>
      </w:r>
      <w:r>
        <w:rPr>
          <w:noProof/>
        </w:rPr>
      </w:r>
      <w:r>
        <w:rPr>
          <w:noProof/>
        </w:rPr>
        <w:fldChar w:fldCharType="separate"/>
      </w:r>
      <w:r>
        <w:rPr>
          <w:noProof/>
        </w:rPr>
        <w:t>216</w:t>
      </w:r>
      <w:r>
        <w:rPr>
          <w:noProof/>
        </w:rPr>
        <w:fldChar w:fldCharType="end"/>
      </w:r>
    </w:p>
    <w:p w14:paraId="0F9B08D8" w14:textId="4C7F19D8"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General</w:t>
      </w:r>
      <w:r>
        <w:rPr>
          <w:noProof/>
        </w:rPr>
        <w:tab/>
      </w:r>
      <w:r>
        <w:rPr>
          <w:noProof/>
        </w:rPr>
        <w:fldChar w:fldCharType="begin"/>
      </w:r>
      <w:r>
        <w:rPr>
          <w:noProof/>
        </w:rPr>
        <w:instrText xml:space="preserve"> PAGEREF _Toc169823259 \h </w:instrText>
      </w:r>
      <w:r>
        <w:rPr>
          <w:noProof/>
        </w:rPr>
      </w:r>
      <w:r>
        <w:rPr>
          <w:noProof/>
        </w:rPr>
        <w:fldChar w:fldCharType="separate"/>
      </w:r>
      <w:r>
        <w:rPr>
          <w:noProof/>
        </w:rPr>
        <w:t>216</w:t>
      </w:r>
      <w:r>
        <w:rPr>
          <w:noProof/>
        </w:rPr>
        <w:fldChar w:fldCharType="end"/>
      </w:r>
    </w:p>
    <w:p w14:paraId="49AF0808" w14:textId="54E6F25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8.14.2.2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_Toc169823260 \h </w:instrText>
      </w:r>
      <w:r>
        <w:rPr>
          <w:noProof/>
        </w:rPr>
      </w:r>
      <w:r>
        <w:rPr>
          <w:noProof/>
        </w:rPr>
        <w:fldChar w:fldCharType="separate"/>
      </w:r>
      <w:r>
        <w:rPr>
          <w:noProof/>
        </w:rPr>
        <w:t>217</w:t>
      </w:r>
      <w:r>
        <w:rPr>
          <w:noProof/>
        </w:rPr>
        <w:fldChar w:fldCharType="end"/>
      </w:r>
    </w:p>
    <w:p w14:paraId="5AD3F245" w14:textId="72E405CB"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_Toc169823261 \h </w:instrText>
      </w:r>
      <w:r>
        <w:rPr>
          <w:noProof/>
        </w:rPr>
      </w:r>
      <w:r>
        <w:rPr>
          <w:noProof/>
        </w:rPr>
        <w:fldChar w:fldCharType="separate"/>
      </w:r>
      <w:r>
        <w:rPr>
          <w:noProof/>
        </w:rPr>
        <w:t>217</w:t>
      </w:r>
      <w:r>
        <w:rPr>
          <w:noProof/>
        </w:rPr>
        <w:fldChar w:fldCharType="end"/>
      </w:r>
    </w:p>
    <w:p w14:paraId="10023954" w14:textId="04C722F8"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sidRPr="009E7542">
        <w:rPr>
          <w:noProof/>
          <w:lang w:val="en-IN"/>
        </w:rPr>
        <w:t>8.14.2.2.2</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AC registration</w:t>
      </w:r>
      <w:r>
        <w:rPr>
          <w:noProof/>
        </w:rPr>
        <w:tab/>
      </w:r>
      <w:r>
        <w:rPr>
          <w:noProof/>
        </w:rPr>
        <w:fldChar w:fldCharType="begin"/>
      </w:r>
      <w:r>
        <w:rPr>
          <w:noProof/>
        </w:rPr>
        <w:instrText xml:space="preserve"> PAGEREF _Toc169823262 \h </w:instrText>
      </w:r>
      <w:r>
        <w:rPr>
          <w:noProof/>
        </w:rPr>
      </w:r>
      <w:r>
        <w:rPr>
          <w:noProof/>
        </w:rPr>
        <w:fldChar w:fldCharType="separate"/>
      </w:r>
      <w:r>
        <w:rPr>
          <w:noProof/>
        </w:rPr>
        <w:t>217</w:t>
      </w:r>
      <w:r>
        <w:rPr>
          <w:noProof/>
        </w:rPr>
        <w:fldChar w:fldCharType="end"/>
      </w:r>
    </w:p>
    <w:p w14:paraId="405E1372" w14:textId="0E18B9AB"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8.14.2.2.3</w:t>
      </w:r>
      <w:r>
        <w:rPr>
          <w:rFonts w:asciiTheme="minorHAnsi" w:eastAsiaTheme="minorEastAsia" w:hAnsiTheme="minorHAnsi" w:cstheme="minorBidi"/>
          <w:noProof/>
          <w:kern w:val="2"/>
          <w:sz w:val="24"/>
          <w:szCs w:val="24"/>
          <w:lang w:eastAsia="en-GB"/>
          <w14:ligatures w14:val="standardContextual"/>
        </w:rPr>
        <w:tab/>
      </w:r>
      <w:r>
        <w:rPr>
          <w:noProof/>
        </w:rPr>
        <w:t>AC registration update</w:t>
      </w:r>
      <w:r>
        <w:rPr>
          <w:noProof/>
        </w:rPr>
        <w:tab/>
      </w:r>
      <w:r>
        <w:rPr>
          <w:noProof/>
        </w:rPr>
        <w:fldChar w:fldCharType="begin"/>
      </w:r>
      <w:r>
        <w:rPr>
          <w:noProof/>
        </w:rPr>
        <w:instrText xml:space="preserve"> PAGEREF _Toc169823263 \h </w:instrText>
      </w:r>
      <w:r>
        <w:rPr>
          <w:noProof/>
        </w:rPr>
      </w:r>
      <w:r>
        <w:rPr>
          <w:noProof/>
        </w:rPr>
        <w:fldChar w:fldCharType="separate"/>
      </w:r>
      <w:r>
        <w:rPr>
          <w:noProof/>
        </w:rPr>
        <w:t>218</w:t>
      </w:r>
      <w:r>
        <w:rPr>
          <w:noProof/>
        </w:rPr>
        <w:fldChar w:fldCharType="end"/>
      </w:r>
    </w:p>
    <w:p w14:paraId="741CE4A3" w14:textId="1BEE6AB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8.14.2.2.4</w:t>
      </w:r>
      <w:r>
        <w:rPr>
          <w:rFonts w:asciiTheme="minorHAnsi" w:eastAsiaTheme="minorEastAsia" w:hAnsiTheme="minorHAnsi" w:cstheme="minorBidi"/>
          <w:noProof/>
          <w:kern w:val="2"/>
          <w:sz w:val="24"/>
          <w:szCs w:val="24"/>
          <w:lang w:eastAsia="en-GB"/>
          <w14:ligatures w14:val="standardContextual"/>
        </w:rPr>
        <w:tab/>
      </w:r>
      <w:r>
        <w:rPr>
          <w:noProof/>
        </w:rPr>
        <w:t>AC deregistration</w:t>
      </w:r>
      <w:r>
        <w:rPr>
          <w:noProof/>
        </w:rPr>
        <w:tab/>
      </w:r>
      <w:r>
        <w:rPr>
          <w:noProof/>
        </w:rPr>
        <w:fldChar w:fldCharType="begin"/>
      </w:r>
      <w:r>
        <w:rPr>
          <w:noProof/>
        </w:rPr>
        <w:instrText xml:space="preserve"> PAGEREF _Toc169823264 \h </w:instrText>
      </w:r>
      <w:r>
        <w:rPr>
          <w:noProof/>
        </w:rPr>
      </w:r>
      <w:r>
        <w:rPr>
          <w:noProof/>
        </w:rPr>
        <w:fldChar w:fldCharType="separate"/>
      </w:r>
      <w:r>
        <w:rPr>
          <w:noProof/>
        </w:rPr>
        <w:t>218</w:t>
      </w:r>
      <w:r>
        <w:rPr>
          <w:noProof/>
        </w:rPr>
        <w:fldChar w:fldCharType="end"/>
      </w:r>
    </w:p>
    <w:p w14:paraId="137C3475" w14:textId="53B07A23"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EAS discovery</w:t>
      </w:r>
      <w:r>
        <w:rPr>
          <w:noProof/>
        </w:rPr>
        <w:tab/>
      </w:r>
      <w:r>
        <w:rPr>
          <w:noProof/>
        </w:rPr>
        <w:fldChar w:fldCharType="begin"/>
      </w:r>
      <w:r>
        <w:rPr>
          <w:noProof/>
        </w:rPr>
        <w:instrText xml:space="preserve"> PAGEREF _Toc169823265 \h </w:instrText>
      </w:r>
      <w:r>
        <w:rPr>
          <w:noProof/>
        </w:rPr>
      </w:r>
      <w:r>
        <w:rPr>
          <w:noProof/>
        </w:rPr>
        <w:fldChar w:fldCharType="separate"/>
      </w:r>
      <w:r>
        <w:rPr>
          <w:noProof/>
        </w:rPr>
        <w:t>219</w:t>
      </w:r>
      <w:r>
        <w:rPr>
          <w:noProof/>
        </w:rPr>
        <w:fldChar w:fldCharType="end"/>
      </w:r>
    </w:p>
    <w:p w14:paraId="1EF52E12" w14:textId="4A2706E8"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8.14.2.4</w:t>
      </w:r>
      <w:r>
        <w:rPr>
          <w:rFonts w:asciiTheme="minorHAnsi" w:eastAsiaTheme="minorEastAsia" w:hAnsiTheme="minorHAnsi" w:cstheme="minorBidi"/>
          <w:noProof/>
          <w:kern w:val="2"/>
          <w:sz w:val="24"/>
          <w:szCs w:val="24"/>
          <w:lang w:eastAsia="en-GB"/>
          <w14:ligatures w14:val="standardContextual"/>
        </w:rPr>
        <w:tab/>
      </w:r>
      <w:r>
        <w:rPr>
          <w:noProof/>
        </w:rPr>
        <w:t>ACR trigger request</w:t>
      </w:r>
      <w:r>
        <w:rPr>
          <w:noProof/>
        </w:rPr>
        <w:tab/>
      </w:r>
      <w:r>
        <w:rPr>
          <w:noProof/>
        </w:rPr>
        <w:fldChar w:fldCharType="begin"/>
      </w:r>
      <w:r>
        <w:rPr>
          <w:noProof/>
        </w:rPr>
        <w:instrText xml:space="preserve"> PAGEREF _Toc169823266 \h </w:instrText>
      </w:r>
      <w:r>
        <w:rPr>
          <w:noProof/>
        </w:rPr>
      </w:r>
      <w:r>
        <w:rPr>
          <w:noProof/>
        </w:rPr>
        <w:fldChar w:fldCharType="separate"/>
      </w:r>
      <w:r>
        <w:rPr>
          <w:noProof/>
        </w:rPr>
        <w:t>220</w:t>
      </w:r>
      <w:r>
        <w:rPr>
          <w:noProof/>
        </w:rPr>
        <w:fldChar w:fldCharType="end"/>
      </w:r>
    </w:p>
    <w:p w14:paraId="3EF5198B" w14:textId="124FEF8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8.14.2.5</w:t>
      </w:r>
      <w:r>
        <w:rPr>
          <w:rFonts w:asciiTheme="minorHAnsi" w:eastAsiaTheme="minorEastAsia" w:hAnsiTheme="minorHAnsi" w:cstheme="minorBidi"/>
          <w:noProof/>
          <w:kern w:val="2"/>
          <w:sz w:val="24"/>
          <w:szCs w:val="24"/>
          <w:lang w:eastAsia="en-GB"/>
          <w14:ligatures w14:val="standardContextual"/>
        </w:rPr>
        <w:tab/>
      </w:r>
      <w:r>
        <w:rPr>
          <w:noProof/>
        </w:rPr>
        <w:t>EEC services subscription</w:t>
      </w:r>
      <w:r>
        <w:rPr>
          <w:noProof/>
        </w:rPr>
        <w:tab/>
      </w:r>
      <w:r>
        <w:rPr>
          <w:noProof/>
        </w:rPr>
        <w:fldChar w:fldCharType="begin"/>
      </w:r>
      <w:r>
        <w:rPr>
          <w:noProof/>
        </w:rPr>
        <w:instrText xml:space="preserve"> PAGEREF _Toc169823267 \h </w:instrText>
      </w:r>
      <w:r>
        <w:rPr>
          <w:noProof/>
        </w:rPr>
      </w:r>
      <w:r>
        <w:rPr>
          <w:noProof/>
        </w:rPr>
        <w:fldChar w:fldCharType="separate"/>
      </w:r>
      <w:r>
        <w:rPr>
          <w:noProof/>
        </w:rPr>
        <w:t>221</w:t>
      </w:r>
      <w:r>
        <w:rPr>
          <w:noProof/>
        </w:rPr>
        <w:fldChar w:fldCharType="end"/>
      </w:r>
    </w:p>
    <w:p w14:paraId="5BE1BB64" w14:textId="29AFA300"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_Toc169823268 \h </w:instrText>
      </w:r>
      <w:r>
        <w:rPr>
          <w:noProof/>
        </w:rPr>
      </w:r>
      <w:r>
        <w:rPr>
          <w:noProof/>
        </w:rPr>
        <w:fldChar w:fldCharType="separate"/>
      </w:r>
      <w:r>
        <w:rPr>
          <w:noProof/>
        </w:rPr>
        <w:t>221</w:t>
      </w:r>
      <w:r>
        <w:rPr>
          <w:noProof/>
        </w:rPr>
        <w:fldChar w:fldCharType="end"/>
      </w:r>
    </w:p>
    <w:p w14:paraId="7DDED99E" w14:textId="5EEF0D96"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8.14.2.5.2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_Toc169823269 \h </w:instrText>
      </w:r>
      <w:r>
        <w:rPr>
          <w:noProof/>
        </w:rPr>
      </w:r>
      <w:r>
        <w:rPr>
          <w:noProof/>
        </w:rPr>
        <w:fldChar w:fldCharType="separate"/>
      </w:r>
      <w:r>
        <w:rPr>
          <w:noProof/>
        </w:rPr>
        <w:t>221</w:t>
      </w:r>
      <w:r>
        <w:rPr>
          <w:noProof/>
        </w:rPr>
        <w:fldChar w:fldCharType="end"/>
      </w:r>
    </w:p>
    <w:p w14:paraId="694F90FC" w14:textId="21965130"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sidRPr="009E7542">
        <w:rPr>
          <w:noProof/>
          <w:lang w:val="fr-FR"/>
        </w:rPr>
        <w:t>8.14.2.5.3</w:t>
      </w:r>
      <w:r>
        <w:rPr>
          <w:rFonts w:asciiTheme="minorHAnsi" w:eastAsiaTheme="minorEastAsia" w:hAnsiTheme="minorHAnsi" w:cstheme="minorBidi"/>
          <w:noProof/>
          <w:kern w:val="2"/>
          <w:sz w:val="24"/>
          <w:szCs w:val="24"/>
          <w:lang w:eastAsia="en-GB"/>
          <w14:ligatures w14:val="standardContextual"/>
        </w:rPr>
        <w:tab/>
      </w:r>
      <w:r w:rsidRPr="009E7542">
        <w:rPr>
          <w:noProof/>
          <w:lang w:val="fr-FR"/>
        </w:rPr>
        <w:t>EEC services notification</w:t>
      </w:r>
      <w:r>
        <w:rPr>
          <w:noProof/>
        </w:rPr>
        <w:tab/>
      </w:r>
      <w:r>
        <w:rPr>
          <w:noProof/>
        </w:rPr>
        <w:fldChar w:fldCharType="begin"/>
      </w:r>
      <w:r>
        <w:rPr>
          <w:noProof/>
        </w:rPr>
        <w:instrText xml:space="preserve"> PAGEREF _Toc169823270 \h </w:instrText>
      </w:r>
      <w:r>
        <w:rPr>
          <w:noProof/>
        </w:rPr>
      </w:r>
      <w:r>
        <w:rPr>
          <w:noProof/>
        </w:rPr>
        <w:fldChar w:fldCharType="separate"/>
      </w:r>
      <w:r>
        <w:rPr>
          <w:noProof/>
        </w:rPr>
        <w:t>222</w:t>
      </w:r>
      <w:r>
        <w:rPr>
          <w:noProof/>
        </w:rPr>
        <w:fldChar w:fldCharType="end"/>
      </w:r>
    </w:p>
    <w:p w14:paraId="2C7A06DD" w14:textId="0CD0164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8.14.2.5.4</w:t>
      </w:r>
      <w:r>
        <w:rPr>
          <w:rFonts w:asciiTheme="minorHAnsi" w:eastAsiaTheme="minorEastAsia" w:hAnsiTheme="minorHAnsi" w:cstheme="minorBidi"/>
          <w:noProof/>
          <w:kern w:val="2"/>
          <w:sz w:val="24"/>
          <w:szCs w:val="24"/>
          <w:lang w:eastAsia="en-GB"/>
          <w14:ligatures w14:val="standardContextual"/>
        </w:rPr>
        <w:tab/>
      </w:r>
      <w:r>
        <w:rPr>
          <w:noProof/>
        </w:rPr>
        <w:t>EEC services subscription update</w:t>
      </w:r>
      <w:r>
        <w:rPr>
          <w:noProof/>
        </w:rPr>
        <w:tab/>
      </w:r>
      <w:r>
        <w:rPr>
          <w:noProof/>
        </w:rPr>
        <w:fldChar w:fldCharType="begin"/>
      </w:r>
      <w:r>
        <w:rPr>
          <w:noProof/>
        </w:rPr>
        <w:instrText xml:space="preserve"> PAGEREF _Toc169823271 \h </w:instrText>
      </w:r>
      <w:r>
        <w:rPr>
          <w:noProof/>
        </w:rPr>
      </w:r>
      <w:r>
        <w:rPr>
          <w:noProof/>
        </w:rPr>
        <w:fldChar w:fldCharType="separate"/>
      </w:r>
      <w:r>
        <w:rPr>
          <w:noProof/>
        </w:rPr>
        <w:t>222</w:t>
      </w:r>
      <w:r>
        <w:rPr>
          <w:noProof/>
        </w:rPr>
        <w:fldChar w:fldCharType="end"/>
      </w:r>
    </w:p>
    <w:p w14:paraId="606614AA" w14:textId="0B28853A"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8.14.2.5.5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_Toc169823272 \h </w:instrText>
      </w:r>
      <w:r>
        <w:rPr>
          <w:noProof/>
        </w:rPr>
      </w:r>
      <w:r>
        <w:rPr>
          <w:noProof/>
        </w:rPr>
        <w:fldChar w:fldCharType="separate"/>
      </w:r>
      <w:r>
        <w:rPr>
          <w:noProof/>
        </w:rPr>
        <w:t>223</w:t>
      </w:r>
      <w:r>
        <w:rPr>
          <w:noProof/>
        </w:rPr>
        <w:fldChar w:fldCharType="end"/>
      </w:r>
    </w:p>
    <w:p w14:paraId="4733A96E" w14:textId="27D03BE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fr-FR"/>
        </w:rPr>
        <w:t>8.14.2.6</w:t>
      </w:r>
      <w:r>
        <w:rPr>
          <w:rFonts w:asciiTheme="minorHAnsi" w:eastAsiaTheme="minorEastAsia" w:hAnsiTheme="minorHAnsi" w:cstheme="minorBidi"/>
          <w:noProof/>
          <w:kern w:val="2"/>
          <w:sz w:val="24"/>
          <w:szCs w:val="24"/>
          <w:lang w:eastAsia="en-GB"/>
          <w14:ligatures w14:val="standardContextual"/>
        </w:rPr>
        <w:tab/>
      </w:r>
      <w:r w:rsidRPr="009E7542">
        <w:rPr>
          <w:noProof/>
          <w:lang w:val="fr-FR"/>
        </w:rPr>
        <w:t>UE ID request</w:t>
      </w:r>
      <w:r>
        <w:rPr>
          <w:noProof/>
        </w:rPr>
        <w:tab/>
      </w:r>
      <w:r>
        <w:rPr>
          <w:noProof/>
        </w:rPr>
        <w:fldChar w:fldCharType="begin"/>
      </w:r>
      <w:r>
        <w:rPr>
          <w:noProof/>
        </w:rPr>
        <w:instrText xml:space="preserve"> PAGEREF _Toc169823273 \h </w:instrText>
      </w:r>
      <w:r>
        <w:rPr>
          <w:noProof/>
        </w:rPr>
      </w:r>
      <w:r>
        <w:rPr>
          <w:noProof/>
        </w:rPr>
        <w:fldChar w:fldCharType="separate"/>
      </w:r>
      <w:r>
        <w:rPr>
          <w:noProof/>
        </w:rPr>
        <w:t>224</w:t>
      </w:r>
      <w:r>
        <w:rPr>
          <w:noProof/>
        </w:rPr>
        <w:fldChar w:fldCharType="end"/>
      </w:r>
    </w:p>
    <w:p w14:paraId="23F7BB7A" w14:textId="01F0A8F5"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sidRPr="009E7542">
        <w:rPr>
          <w:noProof/>
          <w:lang w:val="en-IN"/>
        </w:rPr>
        <w:lastRenderedPageBreak/>
        <w:t>8.14.3</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Information flows</w:t>
      </w:r>
      <w:r>
        <w:rPr>
          <w:noProof/>
        </w:rPr>
        <w:tab/>
      </w:r>
      <w:r>
        <w:rPr>
          <w:noProof/>
        </w:rPr>
        <w:fldChar w:fldCharType="begin"/>
      </w:r>
      <w:r>
        <w:rPr>
          <w:noProof/>
        </w:rPr>
        <w:instrText xml:space="preserve"> PAGEREF _Toc169823274 \h </w:instrText>
      </w:r>
      <w:r>
        <w:rPr>
          <w:noProof/>
        </w:rPr>
      </w:r>
      <w:r>
        <w:rPr>
          <w:noProof/>
        </w:rPr>
        <w:fldChar w:fldCharType="separate"/>
      </w:r>
      <w:r>
        <w:rPr>
          <w:noProof/>
        </w:rPr>
        <w:t>225</w:t>
      </w:r>
      <w:r>
        <w:rPr>
          <w:noProof/>
        </w:rPr>
        <w:fldChar w:fldCharType="end"/>
      </w:r>
    </w:p>
    <w:p w14:paraId="71DFFAFA" w14:textId="422F1A1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8.14.3.1</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General</w:t>
      </w:r>
      <w:r>
        <w:rPr>
          <w:noProof/>
        </w:rPr>
        <w:tab/>
      </w:r>
      <w:r>
        <w:rPr>
          <w:noProof/>
        </w:rPr>
        <w:fldChar w:fldCharType="begin"/>
      </w:r>
      <w:r>
        <w:rPr>
          <w:noProof/>
        </w:rPr>
        <w:instrText xml:space="preserve"> PAGEREF _Toc169823275 \h </w:instrText>
      </w:r>
      <w:r>
        <w:rPr>
          <w:noProof/>
        </w:rPr>
      </w:r>
      <w:r>
        <w:rPr>
          <w:noProof/>
        </w:rPr>
        <w:fldChar w:fldCharType="separate"/>
      </w:r>
      <w:r>
        <w:rPr>
          <w:noProof/>
        </w:rPr>
        <w:t>225</w:t>
      </w:r>
      <w:r>
        <w:rPr>
          <w:noProof/>
        </w:rPr>
        <w:fldChar w:fldCharType="end"/>
      </w:r>
    </w:p>
    <w:p w14:paraId="38AC49D9" w14:textId="2A4A9019"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lang w:val="en-IN"/>
        </w:rPr>
        <w:t>8.14.3.2</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lang w:val="en-IN"/>
        </w:rPr>
        <w:t>AC registration request</w:t>
      </w:r>
      <w:r>
        <w:rPr>
          <w:noProof/>
        </w:rPr>
        <w:tab/>
      </w:r>
      <w:r>
        <w:rPr>
          <w:noProof/>
        </w:rPr>
        <w:fldChar w:fldCharType="begin"/>
      </w:r>
      <w:r>
        <w:rPr>
          <w:noProof/>
        </w:rPr>
        <w:instrText xml:space="preserve"> PAGEREF _Toc169823276 \h </w:instrText>
      </w:r>
      <w:r>
        <w:rPr>
          <w:noProof/>
        </w:rPr>
      </w:r>
      <w:r>
        <w:rPr>
          <w:noProof/>
        </w:rPr>
        <w:fldChar w:fldCharType="separate"/>
      </w:r>
      <w:r>
        <w:rPr>
          <w:noProof/>
        </w:rPr>
        <w:t>225</w:t>
      </w:r>
      <w:r>
        <w:rPr>
          <w:noProof/>
        </w:rPr>
        <w:fldChar w:fldCharType="end"/>
      </w:r>
    </w:p>
    <w:p w14:paraId="4499DB94" w14:textId="3332486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lang w:val="en-IN"/>
        </w:rPr>
        <w:t>8.14.3.3</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lang w:val="en-IN"/>
        </w:rPr>
        <w:t>AC registration response</w:t>
      </w:r>
      <w:r>
        <w:rPr>
          <w:noProof/>
        </w:rPr>
        <w:tab/>
      </w:r>
      <w:r>
        <w:rPr>
          <w:noProof/>
        </w:rPr>
        <w:fldChar w:fldCharType="begin"/>
      </w:r>
      <w:r>
        <w:rPr>
          <w:noProof/>
        </w:rPr>
        <w:instrText xml:space="preserve"> PAGEREF _Toc169823277 \h </w:instrText>
      </w:r>
      <w:r>
        <w:rPr>
          <w:noProof/>
        </w:rPr>
      </w:r>
      <w:r>
        <w:rPr>
          <w:noProof/>
        </w:rPr>
        <w:fldChar w:fldCharType="separate"/>
      </w:r>
      <w:r>
        <w:rPr>
          <w:noProof/>
        </w:rPr>
        <w:t>225</w:t>
      </w:r>
      <w:r>
        <w:rPr>
          <w:noProof/>
        </w:rPr>
        <w:fldChar w:fldCharType="end"/>
      </w:r>
    </w:p>
    <w:p w14:paraId="5D899D1F" w14:textId="051B15FF"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lang w:val="en-IN"/>
        </w:rPr>
        <w:t>8.14.3.4</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lang w:val="en-IN"/>
        </w:rPr>
        <w:t>AC registration update request</w:t>
      </w:r>
      <w:r>
        <w:rPr>
          <w:noProof/>
        </w:rPr>
        <w:tab/>
      </w:r>
      <w:r>
        <w:rPr>
          <w:noProof/>
        </w:rPr>
        <w:fldChar w:fldCharType="begin"/>
      </w:r>
      <w:r>
        <w:rPr>
          <w:noProof/>
        </w:rPr>
        <w:instrText xml:space="preserve"> PAGEREF _Toc169823278 \h </w:instrText>
      </w:r>
      <w:r>
        <w:rPr>
          <w:noProof/>
        </w:rPr>
      </w:r>
      <w:r>
        <w:rPr>
          <w:noProof/>
        </w:rPr>
        <w:fldChar w:fldCharType="separate"/>
      </w:r>
      <w:r>
        <w:rPr>
          <w:noProof/>
        </w:rPr>
        <w:t>225</w:t>
      </w:r>
      <w:r>
        <w:rPr>
          <w:noProof/>
        </w:rPr>
        <w:fldChar w:fldCharType="end"/>
      </w:r>
    </w:p>
    <w:p w14:paraId="035D9EBC" w14:textId="5444BD9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lang w:val="en-IN"/>
        </w:rPr>
        <w:t>8.14.3.5</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lang w:val="en-IN"/>
        </w:rPr>
        <w:t>AC registration update response</w:t>
      </w:r>
      <w:r>
        <w:rPr>
          <w:noProof/>
        </w:rPr>
        <w:tab/>
      </w:r>
      <w:r>
        <w:rPr>
          <w:noProof/>
        </w:rPr>
        <w:fldChar w:fldCharType="begin"/>
      </w:r>
      <w:r>
        <w:rPr>
          <w:noProof/>
        </w:rPr>
        <w:instrText xml:space="preserve"> PAGEREF _Toc169823279 \h </w:instrText>
      </w:r>
      <w:r>
        <w:rPr>
          <w:noProof/>
        </w:rPr>
      </w:r>
      <w:r>
        <w:rPr>
          <w:noProof/>
        </w:rPr>
        <w:fldChar w:fldCharType="separate"/>
      </w:r>
      <w:r>
        <w:rPr>
          <w:noProof/>
        </w:rPr>
        <w:t>226</w:t>
      </w:r>
      <w:r>
        <w:rPr>
          <w:noProof/>
        </w:rPr>
        <w:fldChar w:fldCharType="end"/>
      </w:r>
    </w:p>
    <w:p w14:paraId="399F3810" w14:textId="3EA6569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lang w:val="en-IN"/>
        </w:rPr>
        <w:t>8.14.3.6</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lang w:val="en-IN"/>
        </w:rPr>
        <w:t>AC deregistration request</w:t>
      </w:r>
      <w:r>
        <w:rPr>
          <w:noProof/>
        </w:rPr>
        <w:tab/>
      </w:r>
      <w:r>
        <w:rPr>
          <w:noProof/>
        </w:rPr>
        <w:fldChar w:fldCharType="begin"/>
      </w:r>
      <w:r>
        <w:rPr>
          <w:noProof/>
        </w:rPr>
        <w:instrText xml:space="preserve"> PAGEREF _Toc169823280 \h </w:instrText>
      </w:r>
      <w:r>
        <w:rPr>
          <w:noProof/>
        </w:rPr>
      </w:r>
      <w:r>
        <w:rPr>
          <w:noProof/>
        </w:rPr>
        <w:fldChar w:fldCharType="separate"/>
      </w:r>
      <w:r>
        <w:rPr>
          <w:noProof/>
        </w:rPr>
        <w:t>226</w:t>
      </w:r>
      <w:r>
        <w:rPr>
          <w:noProof/>
        </w:rPr>
        <w:fldChar w:fldCharType="end"/>
      </w:r>
    </w:p>
    <w:p w14:paraId="2C368645" w14:textId="6C22E18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lang w:val="en-IN"/>
        </w:rPr>
        <w:t>8.14.3.7</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lang w:val="en-IN"/>
        </w:rPr>
        <w:t>AC deregistration response</w:t>
      </w:r>
      <w:r>
        <w:rPr>
          <w:noProof/>
        </w:rPr>
        <w:tab/>
      </w:r>
      <w:r>
        <w:rPr>
          <w:noProof/>
        </w:rPr>
        <w:fldChar w:fldCharType="begin"/>
      </w:r>
      <w:r>
        <w:rPr>
          <w:noProof/>
        </w:rPr>
        <w:instrText xml:space="preserve"> PAGEREF _Toc169823281 \h </w:instrText>
      </w:r>
      <w:r>
        <w:rPr>
          <w:noProof/>
        </w:rPr>
      </w:r>
      <w:r>
        <w:rPr>
          <w:noProof/>
        </w:rPr>
        <w:fldChar w:fldCharType="separate"/>
      </w:r>
      <w:r>
        <w:rPr>
          <w:noProof/>
        </w:rPr>
        <w:t>226</w:t>
      </w:r>
      <w:r>
        <w:rPr>
          <w:noProof/>
        </w:rPr>
        <w:fldChar w:fldCharType="end"/>
      </w:r>
    </w:p>
    <w:p w14:paraId="42C9D158" w14:textId="01F04649"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8.14.3.8</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EAS discovery request</w:t>
      </w:r>
      <w:r>
        <w:rPr>
          <w:noProof/>
        </w:rPr>
        <w:tab/>
      </w:r>
      <w:r>
        <w:rPr>
          <w:noProof/>
        </w:rPr>
        <w:fldChar w:fldCharType="begin"/>
      </w:r>
      <w:r>
        <w:rPr>
          <w:noProof/>
        </w:rPr>
        <w:instrText xml:space="preserve"> PAGEREF _Toc169823282 \h </w:instrText>
      </w:r>
      <w:r>
        <w:rPr>
          <w:noProof/>
        </w:rPr>
      </w:r>
      <w:r>
        <w:rPr>
          <w:noProof/>
        </w:rPr>
        <w:fldChar w:fldCharType="separate"/>
      </w:r>
      <w:r>
        <w:rPr>
          <w:noProof/>
        </w:rPr>
        <w:t>227</w:t>
      </w:r>
      <w:r>
        <w:rPr>
          <w:noProof/>
        </w:rPr>
        <w:fldChar w:fldCharType="end"/>
      </w:r>
    </w:p>
    <w:p w14:paraId="5370F35C" w14:textId="7742F7D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8.14.3.9</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EAS discovery response</w:t>
      </w:r>
      <w:r>
        <w:rPr>
          <w:noProof/>
        </w:rPr>
        <w:tab/>
      </w:r>
      <w:r>
        <w:rPr>
          <w:noProof/>
        </w:rPr>
        <w:fldChar w:fldCharType="begin"/>
      </w:r>
      <w:r>
        <w:rPr>
          <w:noProof/>
        </w:rPr>
        <w:instrText xml:space="preserve"> PAGEREF _Toc169823283 \h </w:instrText>
      </w:r>
      <w:r>
        <w:rPr>
          <w:noProof/>
        </w:rPr>
      </w:r>
      <w:r>
        <w:rPr>
          <w:noProof/>
        </w:rPr>
        <w:fldChar w:fldCharType="separate"/>
      </w:r>
      <w:r>
        <w:rPr>
          <w:noProof/>
        </w:rPr>
        <w:t>227</w:t>
      </w:r>
      <w:r>
        <w:rPr>
          <w:noProof/>
        </w:rPr>
        <w:fldChar w:fldCharType="end"/>
      </w:r>
    </w:p>
    <w:p w14:paraId="2F34FAD2" w14:textId="5E79BCDE"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8.14.3.10</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ACR trigger request</w:t>
      </w:r>
      <w:r>
        <w:rPr>
          <w:noProof/>
        </w:rPr>
        <w:tab/>
      </w:r>
      <w:r>
        <w:rPr>
          <w:noProof/>
        </w:rPr>
        <w:fldChar w:fldCharType="begin"/>
      </w:r>
      <w:r>
        <w:rPr>
          <w:noProof/>
        </w:rPr>
        <w:instrText xml:space="preserve"> PAGEREF _Toc169823284 \h </w:instrText>
      </w:r>
      <w:r>
        <w:rPr>
          <w:noProof/>
        </w:rPr>
      </w:r>
      <w:r>
        <w:rPr>
          <w:noProof/>
        </w:rPr>
        <w:fldChar w:fldCharType="separate"/>
      </w:r>
      <w:r>
        <w:rPr>
          <w:noProof/>
        </w:rPr>
        <w:t>227</w:t>
      </w:r>
      <w:r>
        <w:rPr>
          <w:noProof/>
        </w:rPr>
        <w:fldChar w:fldCharType="end"/>
      </w:r>
    </w:p>
    <w:p w14:paraId="1E87216F" w14:textId="1F15E670"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8.14.3.11</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ACR trigger response</w:t>
      </w:r>
      <w:r>
        <w:rPr>
          <w:noProof/>
        </w:rPr>
        <w:tab/>
      </w:r>
      <w:r>
        <w:rPr>
          <w:noProof/>
        </w:rPr>
        <w:fldChar w:fldCharType="begin"/>
      </w:r>
      <w:r>
        <w:rPr>
          <w:noProof/>
        </w:rPr>
        <w:instrText xml:space="preserve"> PAGEREF _Toc169823285 \h </w:instrText>
      </w:r>
      <w:r>
        <w:rPr>
          <w:noProof/>
        </w:rPr>
      </w:r>
      <w:r>
        <w:rPr>
          <w:noProof/>
        </w:rPr>
        <w:fldChar w:fldCharType="separate"/>
      </w:r>
      <w:r>
        <w:rPr>
          <w:noProof/>
        </w:rPr>
        <w:t>227</w:t>
      </w:r>
      <w:r>
        <w:rPr>
          <w:noProof/>
        </w:rPr>
        <w:fldChar w:fldCharType="end"/>
      </w:r>
    </w:p>
    <w:p w14:paraId="411A5C51" w14:textId="506C81B5"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8.14.3.12</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EEC services subscription request</w:t>
      </w:r>
      <w:r>
        <w:rPr>
          <w:noProof/>
        </w:rPr>
        <w:tab/>
      </w:r>
      <w:r>
        <w:rPr>
          <w:noProof/>
        </w:rPr>
        <w:fldChar w:fldCharType="begin"/>
      </w:r>
      <w:r>
        <w:rPr>
          <w:noProof/>
        </w:rPr>
        <w:instrText xml:space="preserve"> PAGEREF _Toc169823286 \h </w:instrText>
      </w:r>
      <w:r>
        <w:rPr>
          <w:noProof/>
        </w:rPr>
      </w:r>
      <w:r>
        <w:rPr>
          <w:noProof/>
        </w:rPr>
        <w:fldChar w:fldCharType="separate"/>
      </w:r>
      <w:r>
        <w:rPr>
          <w:noProof/>
        </w:rPr>
        <w:t>228</w:t>
      </w:r>
      <w:r>
        <w:rPr>
          <w:noProof/>
        </w:rPr>
        <w:fldChar w:fldCharType="end"/>
      </w:r>
    </w:p>
    <w:p w14:paraId="2B5463B9" w14:textId="340E3CDA"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8.14.3.13</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9E7542">
        <w:rPr>
          <w:noProof/>
          <w:lang w:val="en-IN"/>
        </w:rPr>
        <w:t xml:space="preserve"> subscription response</w:t>
      </w:r>
      <w:r>
        <w:rPr>
          <w:noProof/>
        </w:rPr>
        <w:tab/>
      </w:r>
      <w:r>
        <w:rPr>
          <w:noProof/>
        </w:rPr>
        <w:fldChar w:fldCharType="begin"/>
      </w:r>
      <w:r>
        <w:rPr>
          <w:noProof/>
        </w:rPr>
        <w:instrText xml:space="preserve"> PAGEREF _Toc169823287 \h </w:instrText>
      </w:r>
      <w:r>
        <w:rPr>
          <w:noProof/>
        </w:rPr>
      </w:r>
      <w:r>
        <w:rPr>
          <w:noProof/>
        </w:rPr>
        <w:fldChar w:fldCharType="separate"/>
      </w:r>
      <w:r>
        <w:rPr>
          <w:noProof/>
        </w:rPr>
        <w:t>228</w:t>
      </w:r>
      <w:r>
        <w:rPr>
          <w:noProof/>
        </w:rPr>
        <w:fldChar w:fldCharType="end"/>
      </w:r>
    </w:p>
    <w:p w14:paraId="5F8270F2" w14:textId="0537ECC3"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8.14.3.14</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EEC services notification</w:t>
      </w:r>
      <w:r>
        <w:rPr>
          <w:noProof/>
        </w:rPr>
        <w:tab/>
      </w:r>
      <w:r>
        <w:rPr>
          <w:noProof/>
        </w:rPr>
        <w:fldChar w:fldCharType="begin"/>
      </w:r>
      <w:r>
        <w:rPr>
          <w:noProof/>
        </w:rPr>
        <w:instrText xml:space="preserve"> PAGEREF _Toc169823288 \h </w:instrText>
      </w:r>
      <w:r>
        <w:rPr>
          <w:noProof/>
        </w:rPr>
      </w:r>
      <w:r>
        <w:rPr>
          <w:noProof/>
        </w:rPr>
        <w:fldChar w:fldCharType="separate"/>
      </w:r>
      <w:r>
        <w:rPr>
          <w:noProof/>
        </w:rPr>
        <w:t>228</w:t>
      </w:r>
      <w:r>
        <w:rPr>
          <w:noProof/>
        </w:rPr>
        <w:fldChar w:fldCharType="end"/>
      </w:r>
    </w:p>
    <w:p w14:paraId="2A33CB5B" w14:textId="48C74293"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8.14.3.15</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EEC services subscription update request</w:t>
      </w:r>
      <w:r>
        <w:rPr>
          <w:noProof/>
        </w:rPr>
        <w:tab/>
      </w:r>
      <w:r>
        <w:rPr>
          <w:noProof/>
        </w:rPr>
        <w:fldChar w:fldCharType="begin"/>
      </w:r>
      <w:r>
        <w:rPr>
          <w:noProof/>
        </w:rPr>
        <w:instrText xml:space="preserve"> PAGEREF _Toc169823289 \h </w:instrText>
      </w:r>
      <w:r>
        <w:rPr>
          <w:noProof/>
        </w:rPr>
      </w:r>
      <w:r>
        <w:rPr>
          <w:noProof/>
        </w:rPr>
        <w:fldChar w:fldCharType="separate"/>
      </w:r>
      <w:r>
        <w:rPr>
          <w:noProof/>
        </w:rPr>
        <w:t>229</w:t>
      </w:r>
      <w:r>
        <w:rPr>
          <w:noProof/>
        </w:rPr>
        <w:fldChar w:fldCharType="end"/>
      </w:r>
    </w:p>
    <w:p w14:paraId="200D3AED" w14:textId="1D3F8EFB"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8.14.3.16</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EEC services subscription update response</w:t>
      </w:r>
      <w:r>
        <w:rPr>
          <w:noProof/>
        </w:rPr>
        <w:tab/>
      </w:r>
      <w:r>
        <w:rPr>
          <w:noProof/>
        </w:rPr>
        <w:fldChar w:fldCharType="begin"/>
      </w:r>
      <w:r>
        <w:rPr>
          <w:noProof/>
        </w:rPr>
        <w:instrText xml:space="preserve"> PAGEREF _Toc169823290 \h </w:instrText>
      </w:r>
      <w:r>
        <w:rPr>
          <w:noProof/>
        </w:rPr>
      </w:r>
      <w:r>
        <w:rPr>
          <w:noProof/>
        </w:rPr>
        <w:fldChar w:fldCharType="separate"/>
      </w:r>
      <w:r>
        <w:rPr>
          <w:noProof/>
        </w:rPr>
        <w:t>230</w:t>
      </w:r>
      <w:r>
        <w:rPr>
          <w:noProof/>
        </w:rPr>
        <w:fldChar w:fldCharType="end"/>
      </w:r>
    </w:p>
    <w:p w14:paraId="369A59E9" w14:textId="27A8C9A2"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8.14.3.17</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EEC services unsubscribe request</w:t>
      </w:r>
      <w:r>
        <w:rPr>
          <w:noProof/>
        </w:rPr>
        <w:tab/>
      </w:r>
      <w:r>
        <w:rPr>
          <w:noProof/>
        </w:rPr>
        <w:fldChar w:fldCharType="begin"/>
      </w:r>
      <w:r>
        <w:rPr>
          <w:noProof/>
        </w:rPr>
        <w:instrText xml:space="preserve"> PAGEREF _Toc169823291 \h </w:instrText>
      </w:r>
      <w:r>
        <w:rPr>
          <w:noProof/>
        </w:rPr>
      </w:r>
      <w:r>
        <w:rPr>
          <w:noProof/>
        </w:rPr>
        <w:fldChar w:fldCharType="separate"/>
      </w:r>
      <w:r>
        <w:rPr>
          <w:noProof/>
        </w:rPr>
        <w:t>230</w:t>
      </w:r>
      <w:r>
        <w:rPr>
          <w:noProof/>
        </w:rPr>
        <w:fldChar w:fldCharType="end"/>
      </w:r>
    </w:p>
    <w:p w14:paraId="5A7801E1" w14:textId="4691BE1B"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8.14.3.18</w:t>
      </w:r>
      <w:r>
        <w:rPr>
          <w:rFonts w:asciiTheme="minorHAnsi" w:eastAsiaTheme="minorEastAsia" w:hAnsiTheme="minorHAnsi" w:cstheme="minorBidi"/>
          <w:noProof/>
          <w:kern w:val="2"/>
          <w:sz w:val="24"/>
          <w:szCs w:val="24"/>
          <w:lang w:eastAsia="en-GB"/>
          <w14:ligatures w14:val="standardContextual"/>
        </w:rPr>
        <w:tab/>
      </w:r>
      <w:r>
        <w:rPr>
          <w:noProof/>
        </w:rPr>
        <w:t>EEC services</w:t>
      </w:r>
      <w:r w:rsidRPr="009E7542">
        <w:rPr>
          <w:noProof/>
          <w:lang w:val="en-IN"/>
        </w:rPr>
        <w:t xml:space="preserve"> unsubscribe response</w:t>
      </w:r>
      <w:r>
        <w:rPr>
          <w:noProof/>
        </w:rPr>
        <w:tab/>
      </w:r>
      <w:r>
        <w:rPr>
          <w:noProof/>
        </w:rPr>
        <w:fldChar w:fldCharType="begin"/>
      </w:r>
      <w:r>
        <w:rPr>
          <w:noProof/>
        </w:rPr>
        <w:instrText xml:space="preserve"> PAGEREF _Toc169823292 \h </w:instrText>
      </w:r>
      <w:r>
        <w:rPr>
          <w:noProof/>
        </w:rPr>
      </w:r>
      <w:r>
        <w:rPr>
          <w:noProof/>
        </w:rPr>
        <w:fldChar w:fldCharType="separate"/>
      </w:r>
      <w:r>
        <w:rPr>
          <w:noProof/>
        </w:rPr>
        <w:t>231</w:t>
      </w:r>
      <w:r>
        <w:rPr>
          <w:noProof/>
        </w:rPr>
        <w:fldChar w:fldCharType="end"/>
      </w:r>
    </w:p>
    <w:p w14:paraId="48ED0475" w14:textId="2121307F"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lang w:val="en-IN"/>
        </w:rPr>
        <w:t>8.14.3.19</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lang w:val="en-IN"/>
        </w:rPr>
        <w:t>UE ID request</w:t>
      </w:r>
      <w:r>
        <w:rPr>
          <w:noProof/>
        </w:rPr>
        <w:tab/>
      </w:r>
      <w:r>
        <w:rPr>
          <w:noProof/>
        </w:rPr>
        <w:fldChar w:fldCharType="begin"/>
      </w:r>
      <w:r>
        <w:rPr>
          <w:noProof/>
        </w:rPr>
        <w:instrText xml:space="preserve"> PAGEREF _Toc169823293 \h </w:instrText>
      </w:r>
      <w:r>
        <w:rPr>
          <w:noProof/>
        </w:rPr>
      </w:r>
      <w:r>
        <w:rPr>
          <w:noProof/>
        </w:rPr>
        <w:fldChar w:fldCharType="separate"/>
      </w:r>
      <w:r>
        <w:rPr>
          <w:noProof/>
        </w:rPr>
        <w:t>231</w:t>
      </w:r>
      <w:r>
        <w:rPr>
          <w:noProof/>
        </w:rPr>
        <w:fldChar w:fldCharType="end"/>
      </w:r>
    </w:p>
    <w:p w14:paraId="47D0CFAD" w14:textId="33AAE88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rFonts w:cs="Arial"/>
          <w:noProof/>
          <w:lang w:val="en-IN"/>
        </w:rPr>
        <w:t>8.14.3.20</w:t>
      </w:r>
      <w:r>
        <w:rPr>
          <w:rFonts w:asciiTheme="minorHAnsi" w:eastAsiaTheme="minorEastAsia" w:hAnsiTheme="minorHAnsi" w:cstheme="minorBidi"/>
          <w:noProof/>
          <w:kern w:val="2"/>
          <w:sz w:val="24"/>
          <w:szCs w:val="24"/>
          <w:lang w:eastAsia="en-GB"/>
          <w14:ligatures w14:val="standardContextual"/>
        </w:rPr>
        <w:tab/>
      </w:r>
      <w:r w:rsidRPr="009E7542">
        <w:rPr>
          <w:rFonts w:cs="Arial"/>
          <w:noProof/>
          <w:lang w:val="en-IN"/>
        </w:rPr>
        <w:t>UE ID response</w:t>
      </w:r>
      <w:r>
        <w:rPr>
          <w:noProof/>
        </w:rPr>
        <w:tab/>
      </w:r>
      <w:r>
        <w:rPr>
          <w:noProof/>
        </w:rPr>
        <w:fldChar w:fldCharType="begin"/>
      </w:r>
      <w:r>
        <w:rPr>
          <w:noProof/>
        </w:rPr>
        <w:instrText xml:space="preserve"> PAGEREF _Toc169823294 \h </w:instrText>
      </w:r>
      <w:r>
        <w:rPr>
          <w:noProof/>
        </w:rPr>
      </w:r>
      <w:r>
        <w:rPr>
          <w:noProof/>
        </w:rPr>
        <w:fldChar w:fldCharType="separate"/>
      </w:r>
      <w:r>
        <w:rPr>
          <w:noProof/>
        </w:rPr>
        <w:t>231</w:t>
      </w:r>
      <w:r>
        <w:rPr>
          <w:noProof/>
        </w:rPr>
        <w:fldChar w:fldCharType="end"/>
      </w:r>
    </w:p>
    <w:p w14:paraId="30BBEB27" w14:textId="0A758CF4"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sidRPr="009E7542">
        <w:rPr>
          <w:noProof/>
          <w:lang w:val="en-IN"/>
        </w:rPr>
        <w:t>8.14.4</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APIs</w:t>
      </w:r>
      <w:r>
        <w:rPr>
          <w:noProof/>
        </w:rPr>
        <w:tab/>
      </w:r>
      <w:r>
        <w:rPr>
          <w:noProof/>
        </w:rPr>
        <w:fldChar w:fldCharType="begin"/>
      </w:r>
      <w:r>
        <w:rPr>
          <w:noProof/>
        </w:rPr>
        <w:instrText xml:space="preserve"> PAGEREF _Toc169823295 \h </w:instrText>
      </w:r>
      <w:r>
        <w:rPr>
          <w:noProof/>
        </w:rPr>
      </w:r>
      <w:r>
        <w:rPr>
          <w:noProof/>
        </w:rPr>
        <w:fldChar w:fldCharType="separate"/>
      </w:r>
      <w:r>
        <w:rPr>
          <w:noProof/>
        </w:rPr>
        <w:t>232</w:t>
      </w:r>
      <w:r>
        <w:rPr>
          <w:noProof/>
        </w:rPr>
        <w:fldChar w:fldCharType="end"/>
      </w:r>
    </w:p>
    <w:p w14:paraId="3438FFB3" w14:textId="5F07212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_Toc169823296 \h </w:instrText>
      </w:r>
      <w:r>
        <w:rPr>
          <w:noProof/>
        </w:rPr>
      </w:r>
      <w:r>
        <w:rPr>
          <w:noProof/>
        </w:rPr>
        <w:fldChar w:fldCharType="separate"/>
      </w:r>
      <w:r>
        <w:rPr>
          <w:noProof/>
        </w:rPr>
        <w:t>232</w:t>
      </w:r>
      <w:r>
        <w:rPr>
          <w:noProof/>
        </w:rPr>
        <w:fldChar w:fldCharType="end"/>
      </w:r>
    </w:p>
    <w:p w14:paraId="09B64947" w14:textId="3C6F7BC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8.14.4.2</w:t>
      </w:r>
      <w:r>
        <w:rPr>
          <w:rFonts w:asciiTheme="minorHAnsi" w:eastAsiaTheme="minorEastAsia" w:hAnsiTheme="minorHAnsi" w:cstheme="minorBidi"/>
          <w:noProof/>
          <w:kern w:val="2"/>
          <w:sz w:val="24"/>
          <w:szCs w:val="24"/>
          <w:lang w:eastAsia="en-GB"/>
          <w14:ligatures w14:val="standardContextual"/>
        </w:rPr>
        <w:tab/>
      </w:r>
      <w:r>
        <w:rPr>
          <w:noProof/>
        </w:rPr>
        <w:t>Eeec_ACRegistration API</w:t>
      </w:r>
      <w:r>
        <w:rPr>
          <w:noProof/>
        </w:rPr>
        <w:tab/>
      </w:r>
      <w:r>
        <w:rPr>
          <w:noProof/>
        </w:rPr>
        <w:fldChar w:fldCharType="begin"/>
      </w:r>
      <w:r>
        <w:rPr>
          <w:noProof/>
        </w:rPr>
        <w:instrText xml:space="preserve"> PAGEREF _Toc169823297 \h </w:instrText>
      </w:r>
      <w:r>
        <w:rPr>
          <w:noProof/>
        </w:rPr>
      </w:r>
      <w:r>
        <w:rPr>
          <w:noProof/>
        </w:rPr>
        <w:fldChar w:fldCharType="separate"/>
      </w:r>
      <w:r>
        <w:rPr>
          <w:noProof/>
        </w:rPr>
        <w:t>232</w:t>
      </w:r>
      <w:r>
        <w:rPr>
          <w:noProof/>
        </w:rPr>
        <w:fldChar w:fldCharType="end"/>
      </w:r>
    </w:p>
    <w:p w14:paraId="3125D4B4" w14:textId="3CD8ADFC"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8.14.4.2.1</w:t>
      </w:r>
      <w:r>
        <w:rPr>
          <w:rFonts w:asciiTheme="minorHAnsi" w:eastAsiaTheme="minorEastAsia" w:hAnsiTheme="minorHAnsi" w:cstheme="minorBidi"/>
          <w:noProof/>
          <w:kern w:val="2"/>
          <w:sz w:val="24"/>
          <w:szCs w:val="24"/>
          <w:lang w:eastAsia="en-GB"/>
          <w14:ligatures w14:val="standardContextual"/>
        </w:rPr>
        <w:tab/>
      </w:r>
      <w:r>
        <w:rPr>
          <w:noProof/>
        </w:rPr>
        <w:t>Eeec_ACRegistration_Request operation</w:t>
      </w:r>
      <w:r>
        <w:rPr>
          <w:noProof/>
        </w:rPr>
        <w:tab/>
      </w:r>
      <w:r>
        <w:rPr>
          <w:noProof/>
        </w:rPr>
        <w:fldChar w:fldCharType="begin"/>
      </w:r>
      <w:r>
        <w:rPr>
          <w:noProof/>
        </w:rPr>
        <w:instrText xml:space="preserve"> PAGEREF _Toc169823298 \h </w:instrText>
      </w:r>
      <w:r>
        <w:rPr>
          <w:noProof/>
        </w:rPr>
      </w:r>
      <w:r>
        <w:rPr>
          <w:noProof/>
        </w:rPr>
        <w:fldChar w:fldCharType="separate"/>
      </w:r>
      <w:r>
        <w:rPr>
          <w:noProof/>
        </w:rPr>
        <w:t>232</w:t>
      </w:r>
      <w:r>
        <w:rPr>
          <w:noProof/>
        </w:rPr>
        <w:fldChar w:fldCharType="end"/>
      </w:r>
    </w:p>
    <w:p w14:paraId="135DC1CE" w14:textId="5185690B"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8.14.4.2.2</w:t>
      </w:r>
      <w:r>
        <w:rPr>
          <w:rFonts w:asciiTheme="minorHAnsi" w:eastAsiaTheme="minorEastAsia" w:hAnsiTheme="minorHAnsi" w:cstheme="minorBidi"/>
          <w:noProof/>
          <w:kern w:val="2"/>
          <w:sz w:val="24"/>
          <w:szCs w:val="24"/>
          <w:lang w:eastAsia="en-GB"/>
          <w14:ligatures w14:val="standardContextual"/>
        </w:rPr>
        <w:tab/>
      </w:r>
      <w:r>
        <w:rPr>
          <w:noProof/>
        </w:rPr>
        <w:t>Eeec_ACRegistration_Update operation</w:t>
      </w:r>
      <w:r>
        <w:rPr>
          <w:noProof/>
        </w:rPr>
        <w:tab/>
      </w:r>
      <w:r>
        <w:rPr>
          <w:noProof/>
        </w:rPr>
        <w:fldChar w:fldCharType="begin"/>
      </w:r>
      <w:r>
        <w:rPr>
          <w:noProof/>
        </w:rPr>
        <w:instrText xml:space="preserve"> PAGEREF _Toc169823299 \h </w:instrText>
      </w:r>
      <w:r>
        <w:rPr>
          <w:noProof/>
        </w:rPr>
      </w:r>
      <w:r>
        <w:rPr>
          <w:noProof/>
        </w:rPr>
        <w:fldChar w:fldCharType="separate"/>
      </w:r>
      <w:r>
        <w:rPr>
          <w:noProof/>
        </w:rPr>
        <w:t>232</w:t>
      </w:r>
      <w:r>
        <w:rPr>
          <w:noProof/>
        </w:rPr>
        <w:fldChar w:fldCharType="end"/>
      </w:r>
    </w:p>
    <w:p w14:paraId="0EE0A919" w14:textId="29C6F10C"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8.14.4.2.3</w:t>
      </w:r>
      <w:r>
        <w:rPr>
          <w:rFonts w:asciiTheme="minorHAnsi" w:eastAsiaTheme="minorEastAsia" w:hAnsiTheme="minorHAnsi" w:cstheme="minorBidi"/>
          <w:noProof/>
          <w:kern w:val="2"/>
          <w:sz w:val="24"/>
          <w:szCs w:val="24"/>
          <w:lang w:eastAsia="en-GB"/>
          <w14:ligatures w14:val="standardContextual"/>
        </w:rPr>
        <w:tab/>
      </w:r>
      <w:r>
        <w:rPr>
          <w:noProof/>
        </w:rPr>
        <w:t>Eeec_ACRegistration_Deregister operation</w:t>
      </w:r>
      <w:r>
        <w:rPr>
          <w:noProof/>
        </w:rPr>
        <w:tab/>
      </w:r>
      <w:r>
        <w:rPr>
          <w:noProof/>
        </w:rPr>
        <w:fldChar w:fldCharType="begin"/>
      </w:r>
      <w:r>
        <w:rPr>
          <w:noProof/>
        </w:rPr>
        <w:instrText xml:space="preserve"> PAGEREF _Toc169823300 \h </w:instrText>
      </w:r>
      <w:r>
        <w:rPr>
          <w:noProof/>
        </w:rPr>
      </w:r>
      <w:r>
        <w:rPr>
          <w:noProof/>
        </w:rPr>
        <w:fldChar w:fldCharType="separate"/>
      </w:r>
      <w:r>
        <w:rPr>
          <w:noProof/>
        </w:rPr>
        <w:t>233</w:t>
      </w:r>
      <w:r>
        <w:rPr>
          <w:noProof/>
        </w:rPr>
        <w:fldChar w:fldCharType="end"/>
      </w:r>
    </w:p>
    <w:p w14:paraId="5BC3CC78" w14:textId="0FED7057"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8.14.4.3</w:t>
      </w:r>
      <w:r>
        <w:rPr>
          <w:rFonts w:asciiTheme="minorHAnsi" w:eastAsiaTheme="minorEastAsia" w:hAnsiTheme="minorHAnsi" w:cstheme="minorBidi"/>
          <w:noProof/>
          <w:kern w:val="2"/>
          <w:sz w:val="24"/>
          <w:szCs w:val="24"/>
          <w:lang w:eastAsia="en-GB"/>
          <w14:ligatures w14:val="standardContextual"/>
        </w:rPr>
        <w:tab/>
      </w:r>
      <w:r>
        <w:rPr>
          <w:noProof/>
        </w:rPr>
        <w:t>Eeec_EASDiscovery API</w:t>
      </w:r>
      <w:r>
        <w:rPr>
          <w:noProof/>
        </w:rPr>
        <w:tab/>
      </w:r>
      <w:r>
        <w:rPr>
          <w:noProof/>
        </w:rPr>
        <w:fldChar w:fldCharType="begin"/>
      </w:r>
      <w:r>
        <w:rPr>
          <w:noProof/>
        </w:rPr>
        <w:instrText xml:space="preserve"> PAGEREF _Toc169823301 \h </w:instrText>
      </w:r>
      <w:r>
        <w:rPr>
          <w:noProof/>
        </w:rPr>
      </w:r>
      <w:r>
        <w:rPr>
          <w:noProof/>
        </w:rPr>
        <w:fldChar w:fldCharType="separate"/>
      </w:r>
      <w:r>
        <w:rPr>
          <w:noProof/>
        </w:rPr>
        <w:t>233</w:t>
      </w:r>
      <w:r>
        <w:rPr>
          <w:noProof/>
        </w:rPr>
        <w:fldChar w:fldCharType="end"/>
      </w:r>
    </w:p>
    <w:p w14:paraId="0187EDC4" w14:textId="2E52AD8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8.14.4.3.1</w:t>
      </w:r>
      <w:r>
        <w:rPr>
          <w:rFonts w:asciiTheme="minorHAnsi" w:eastAsiaTheme="minorEastAsia" w:hAnsiTheme="minorHAnsi" w:cstheme="minorBidi"/>
          <w:noProof/>
          <w:kern w:val="2"/>
          <w:sz w:val="24"/>
          <w:szCs w:val="24"/>
          <w:lang w:eastAsia="en-GB"/>
          <w14:ligatures w14:val="standardContextual"/>
        </w:rPr>
        <w:tab/>
      </w:r>
      <w:r>
        <w:rPr>
          <w:noProof/>
        </w:rPr>
        <w:t>Eeec_EASDiscovery_Request operation</w:t>
      </w:r>
      <w:r>
        <w:rPr>
          <w:noProof/>
        </w:rPr>
        <w:tab/>
      </w:r>
      <w:r>
        <w:rPr>
          <w:noProof/>
        </w:rPr>
        <w:fldChar w:fldCharType="begin"/>
      </w:r>
      <w:r>
        <w:rPr>
          <w:noProof/>
        </w:rPr>
        <w:instrText xml:space="preserve"> PAGEREF _Toc169823302 \h </w:instrText>
      </w:r>
      <w:r>
        <w:rPr>
          <w:noProof/>
        </w:rPr>
      </w:r>
      <w:r>
        <w:rPr>
          <w:noProof/>
        </w:rPr>
        <w:fldChar w:fldCharType="separate"/>
      </w:r>
      <w:r>
        <w:rPr>
          <w:noProof/>
        </w:rPr>
        <w:t>233</w:t>
      </w:r>
      <w:r>
        <w:rPr>
          <w:noProof/>
        </w:rPr>
        <w:fldChar w:fldCharType="end"/>
      </w:r>
    </w:p>
    <w:p w14:paraId="56B92755" w14:textId="5F6D42E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8.14.4.4</w:t>
      </w:r>
      <w:r>
        <w:rPr>
          <w:rFonts w:asciiTheme="minorHAnsi" w:eastAsiaTheme="minorEastAsia" w:hAnsiTheme="minorHAnsi" w:cstheme="minorBidi"/>
          <w:noProof/>
          <w:kern w:val="2"/>
          <w:sz w:val="24"/>
          <w:szCs w:val="24"/>
          <w:lang w:eastAsia="en-GB"/>
          <w14:ligatures w14:val="standardContextual"/>
        </w:rPr>
        <w:tab/>
      </w:r>
      <w:r>
        <w:rPr>
          <w:noProof/>
        </w:rPr>
        <w:t>Eeec_ACRTrigger API</w:t>
      </w:r>
      <w:r>
        <w:rPr>
          <w:noProof/>
        </w:rPr>
        <w:tab/>
      </w:r>
      <w:r>
        <w:rPr>
          <w:noProof/>
        </w:rPr>
        <w:fldChar w:fldCharType="begin"/>
      </w:r>
      <w:r>
        <w:rPr>
          <w:noProof/>
        </w:rPr>
        <w:instrText xml:space="preserve"> PAGEREF _Toc169823303 \h </w:instrText>
      </w:r>
      <w:r>
        <w:rPr>
          <w:noProof/>
        </w:rPr>
      </w:r>
      <w:r>
        <w:rPr>
          <w:noProof/>
        </w:rPr>
        <w:fldChar w:fldCharType="separate"/>
      </w:r>
      <w:r>
        <w:rPr>
          <w:noProof/>
        </w:rPr>
        <w:t>233</w:t>
      </w:r>
      <w:r>
        <w:rPr>
          <w:noProof/>
        </w:rPr>
        <w:fldChar w:fldCharType="end"/>
      </w:r>
    </w:p>
    <w:p w14:paraId="1826CB63" w14:textId="561F3F6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8.14.4.4.1</w:t>
      </w:r>
      <w:r>
        <w:rPr>
          <w:rFonts w:asciiTheme="minorHAnsi" w:eastAsiaTheme="minorEastAsia" w:hAnsiTheme="minorHAnsi" w:cstheme="minorBidi"/>
          <w:noProof/>
          <w:kern w:val="2"/>
          <w:sz w:val="24"/>
          <w:szCs w:val="24"/>
          <w:lang w:eastAsia="en-GB"/>
          <w14:ligatures w14:val="standardContextual"/>
        </w:rPr>
        <w:tab/>
      </w:r>
      <w:r>
        <w:rPr>
          <w:noProof/>
        </w:rPr>
        <w:t>Eeec_ACRTrigger_Request operation</w:t>
      </w:r>
      <w:r>
        <w:rPr>
          <w:noProof/>
        </w:rPr>
        <w:tab/>
      </w:r>
      <w:r>
        <w:rPr>
          <w:noProof/>
        </w:rPr>
        <w:fldChar w:fldCharType="begin"/>
      </w:r>
      <w:r>
        <w:rPr>
          <w:noProof/>
        </w:rPr>
        <w:instrText xml:space="preserve"> PAGEREF _Toc169823304 \h </w:instrText>
      </w:r>
      <w:r>
        <w:rPr>
          <w:noProof/>
        </w:rPr>
      </w:r>
      <w:r>
        <w:rPr>
          <w:noProof/>
        </w:rPr>
        <w:fldChar w:fldCharType="separate"/>
      </w:r>
      <w:r>
        <w:rPr>
          <w:noProof/>
        </w:rPr>
        <w:t>233</w:t>
      </w:r>
      <w:r>
        <w:rPr>
          <w:noProof/>
        </w:rPr>
        <w:fldChar w:fldCharType="end"/>
      </w:r>
    </w:p>
    <w:p w14:paraId="23555C4C" w14:textId="537E7597"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8.14.4.5</w:t>
      </w:r>
      <w:r>
        <w:rPr>
          <w:rFonts w:asciiTheme="minorHAnsi" w:eastAsiaTheme="minorEastAsia" w:hAnsiTheme="minorHAnsi" w:cstheme="minorBidi"/>
          <w:noProof/>
          <w:kern w:val="2"/>
          <w:sz w:val="24"/>
          <w:szCs w:val="24"/>
          <w:lang w:eastAsia="en-GB"/>
          <w14:ligatures w14:val="standardContextual"/>
        </w:rPr>
        <w:tab/>
      </w:r>
      <w:r>
        <w:rPr>
          <w:noProof/>
        </w:rPr>
        <w:t>Eeec_Services API</w:t>
      </w:r>
      <w:r>
        <w:rPr>
          <w:noProof/>
        </w:rPr>
        <w:tab/>
      </w:r>
      <w:r>
        <w:rPr>
          <w:noProof/>
        </w:rPr>
        <w:fldChar w:fldCharType="begin"/>
      </w:r>
      <w:r>
        <w:rPr>
          <w:noProof/>
        </w:rPr>
        <w:instrText xml:space="preserve"> PAGEREF _Toc169823305 \h </w:instrText>
      </w:r>
      <w:r>
        <w:rPr>
          <w:noProof/>
        </w:rPr>
      </w:r>
      <w:r>
        <w:rPr>
          <w:noProof/>
        </w:rPr>
        <w:fldChar w:fldCharType="separate"/>
      </w:r>
      <w:r>
        <w:rPr>
          <w:noProof/>
        </w:rPr>
        <w:t>233</w:t>
      </w:r>
      <w:r>
        <w:rPr>
          <w:noProof/>
        </w:rPr>
        <w:fldChar w:fldCharType="end"/>
      </w:r>
    </w:p>
    <w:p w14:paraId="1CC2A674" w14:textId="7B385B5C"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8.14.4.5.1</w:t>
      </w:r>
      <w:r>
        <w:rPr>
          <w:rFonts w:asciiTheme="minorHAnsi" w:eastAsiaTheme="minorEastAsia" w:hAnsiTheme="minorHAnsi" w:cstheme="minorBidi"/>
          <w:noProof/>
          <w:kern w:val="2"/>
          <w:sz w:val="24"/>
          <w:szCs w:val="24"/>
          <w:lang w:eastAsia="en-GB"/>
          <w14:ligatures w14:val="standardContextual"/>
        </w:rPr>
        <w:tab/>
      </w:r>
      <w:r>
        <w:rPr>
          <w:noProof/>
        </w:rPr>
        <w:t>Eeec_Services_Subscribe operation</w:t>
      </w:r>
      <w:r>
        <w:rPr>
          <w:noProof/>
        </w:rPr>
        <w:tab/>
      </w:r>
      <w:r>
        <w:rPr>
          <w:noProof/>
        </w:rPr>
        <w:fldChar w:fldCharType="begin"/>
      </w:r>
      <w:r>
        <w:rPr>
          <w:noProof/>
        </w:rPr>
        <w:instrText xml:space="preserve"> PAGEREF _Toc169823306 \h </w:instrText>
      </w:r>
      <w:r>
        <w:rPr>
          <w:noProof/>
        </w:rPr>
      </w:r>
      <w:r>
        <w:rPr>
          <w:noProof/>
        </w:rPr>
        <w:fldChar w:fldCharType="separate"/>
      </w:r>
      <w:r>
        <w:rPr>
          <w:noProof/>
        </w:rPr>
        <w:t>233</w:t>
      </w:r>
      <w:r>
        <w:rPr>
          <w:noProof/>
        </w:rPr>
        <w:fldChar w:fldCharType="end"/>
      </w:r>
    </w:p>
    <w:p w14:paraId="7278779F" w14:textId="3BCD73CF"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8.14.4.5.2</w:t>
      </w:r>
      <w:r>
        <w:rPr>
          <w:rFonts w:asciiTheme="minorHAnsi" w:eastAsiaTheme="minorEastAsia" w:hAnsiTheme="minorHAnsi" w:cstheme="minorBidi"/>
          <w:noProof/>
          <w:kern w:val="2"/>
          <w:sz w:val="24"/>
          <w:szCs w:val="24"/>
          <w:lang w:eastAsia="en-GB"/>
          <w14:ligatures w14:val="standardContextual"/>
        </w:rPr>
        <w:tab/>
      </w:r>
      <w:r>
        <w:rPr>
          <w:noProof/>
        </w:rPr>
        <w:t>Eeec_Services_Notify operation</w:t>
      </w:r>
      <w:r>
        <w:rPr>
          <w:noProof/>
        </w:rPr>
        <w:tab/>
      </w:r>
      <w:r>
        <w:rPr>
          <w:noProof/>
        </w:rPr>
        <w:fldChar w:fldCharType="begin"/>
      </w:r>
      <w:r>
        <w:rPr>
          <w:noProof/>
        </w:rPr>
        <w:instrText xml:space="preserve"> PAGEREF _Toc169823307 \h </w:instrText>
      </w:r>
      <w:r>
        <w:rPr>
          <w:noProof/>
        </w:rPr>
      </w:r>
      <w:r>
        <w:rPr>
          <w:noProof/>
        </w:rPr>
        <w:fldChar w:fldCharType="separate"/>
      </w:r>
      <w:r>
        <w:rPr>
          <w:noProof/>
        </w:rPr>
        <w:t>233</w:t>
      </w:r>
      <w:r>
        <w:rPr>
          <w:noProof/>
        </w:rPr>
        <w:fldChar w:fldCharType="end"/>
      </w:r>
    </w:p>
    <w:p w14:paraId="1291F38B" w14:textId="640386E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8.14.4.5.3</w:t>
      </w:r>
      <w:r>
        <w:rPr>
          <w:rFonts w:asciiTheme="minorHAnsi" w:eastAsiaTheme="minorEastAsia" w:hAnsiTheme="minorHAnsi" w:cstheme="minorBidi"/>
          <w:noProof/>
          <w:kern w:val="2"/>
          <w:sz w:val="24"/>
          <w:szCs w:val="24"/>
          <w:lang w:eastAsia="en-GB"/>
          <w14:ligatures w14:val="standardContextual"/>
        </w:rPr>
        <w:tab/>
      </w:r>
      <w:r>
        <w:rPr>
          <w:noProof/>
        </w:rPr>
        <w:t>Eeec_Services_UpdateSubscription operation</w:t>
      </w:r>
      <w:r>
        <w:rPr>
          <w:noProof/>
        </w:rPr>
        <w:tab/>
      </w:r>
      <w:r>
        <w:rPr>
          <w:noProof/>
        </w:rPr>
        <w:fldChar w:fldCharType="begin"/>
      </w:r>
      <w:r>
        <w:rPr>
          <w:noProof/>
        </w:rPr>
        <w:instrText xml:space="preserve"> PAGEREF _Toc169823308 \h </w:instrText>
      </w:r>
      <w:r>
        <w:rPr>
          <w:noProof/>
        </w:rPr>
      </w:r>
      <w:r>
        <w:rPr>
          <w:noProof/>
        </w:rPr>
        <w:fldChar w:fldCharType="separate"/>
      </w:r>
      <w:r>
        <w:rPr>
          <w:noProof/>
        </w:rPr>
        <w:t>234</w:t>
      </w:r>
      <w:r>
        <w:rPr>
          <w:noProof/>
        </w:rPr>
        <w:fldChar w:fldCharType="end"/>
      </w:r>
    </w:p>
    <w:p w14:paraId="0438DAD1" w14:textId="454AF3E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8.14.4.5.4</w:t>
      </w:r>
      <w:r>
        <w:rPr>
          <w:rFonts w:asciiTheme="minorHAnsi" w:eastAsiaTheme="minorEastAsia" w:hAnsiTheme="minorHAnsi" w:cstheme="minorBidi"/>
          <w:noProof/>
          <w:kern w:val="2"/>
          <w:sz w:val="24"/>
          <w:szCs w:val="24"/>
          <w:lang w:eastAsia="en-GB"/>
          <w14:ligatures w14:val="standardContextual"/>
        </w:rPr>
        <w:tab/>
      </w:r>
      <w:r>
        <w:rPr>
          <w:noProof/>
        </w:rPr>
        <w:t>Eeec_Services_Unsubscribe operation</w:t>
      </w:r>
      <w:r>
        <w:rPr>
          <w:noProof/>
        </w:rPr>
        <w:tab/>
      </w:r>
      <w:r>
        <w:rPr>
          <w:noProof/>
        </w:rPr>
        <w:fldChar w:fldCharType="begin"/>
      </w:r>
      <w:r>
        <w:rPr>
          <w:noProof/>
        </w:rPr>
        <w:instrText xml:space="preserve"> PAGEREF _Toc169823309 \h </w:instrText>
      </w:r>
      <w:r>
        <w:rPr>
          <w:noProof/>
        </w:rPr>
      </w:r>
      <w:r>
        <w:rPr>
          <w:noProof/>
        </w:rPr>
        <w:fldChar w:fldCharType="separate"/>
      </w:r>
      <w:r>
        <w:rPr>
          <w:noProof/>
        </w:rPr>
        <w:t>234</w:t>
      </w:r>
      <w:r>
        <w:rPr>
          <w:noProof/>
        </w:rPr>
        <w:fldChar w:fldCharType="end"/>
      </w:r>
    </w:p>
    <w:p w14:paraId="142F23B3" w14:textId="098D4DD5"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8.14.4.6</w:t>
      </w:r>
      <w:r>
        <w:rPr>
          <w:rFonts w:asciiTheme="minorHAnsi" w:eastAsiaTheme="minorEastAsia" w:hAnsiTheme="minorHAnsi" w:cstheme="minorBidi"/>
          <w:noProof/>
          <w:kern w:val="2"/>
          <w:sz w:val="24"/>
          <w:szCs w:val="24"/>
          <w:lang w:eastAsia="en-GB"/>
          <w14:ligatures w14:val="standardContextual"/>
        </w:rPr>
        <w:tab/>
      </w:r>
      <w:r>
        <w:rPr>
          <w:noProof/>
        </w:rPr>
        <w:t>Eeec_UEId API</w:t>
      </w:r>
      <w:r>
        <w:rPr>
          <w:noProof/>
        </w:rPr>
        <w:tab/>
      </w:r>
      <w:r>
        <w:rPr>
          <w:noProof/>
        </w:rPr>
        <w:fldChar w:fldCharType="begin"/>
      </w:r>
      <w:r>
        <w:rPr>
          <w:noProof/>
        </w:rPr>
        <w:instrText xml:space="preserve"> PAGEREF _Toc169823310 \h </w:instrText>
      </w:r>
      <w:r>
        <w:rPr>
          <w:noProof/>
        </w:rPr>
      </w:r>
      <w:r>
        <w:rPr>
          <w:noProof/>
        </w:rPr>
        <w:fldChar w:fldCharType="separate"/>
      </w:r>
      <w:r>
        <w:rPr>
          <w:noProof/>
        </w:rPr>
        <w:t>234</w:t>
      </w:r>
      <w:r>
        <w:rPr>
          <w:noProof/>
        </w:rPr>
        <w:fldChar w:fldCharType="end"/>
      </w:r>
    </w:p>
    <w:p w14:paraId="6F793E1A" w14:textId="64446D7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8.14.4.6.1</w:t>
      </w:r>
      <w:r>
        <w:rPr>
          <w:rFonts w:asciiTheme="minorHAnsi" w:eastAsiaTheme="minorEastAsia" w:hAnsiTheme="minorHAnsi" w:cstheme="minorBidi"/>
          <w:noProof/>
          <w:kern w:val="2"/>
          <w:sz w:val="24"/>
          <w:szCs w:val="24"/>
          <w:lang w:eastAsia="en-GB"/>
          <w14:ligatures w14:val="standardContextual"/>
        </w:rPr>
        <w:tab/>
      </w:r>
      <w:r>
        <w:rPr>
          <w:noProof/>
        </w:rPr>
        <w:t>Eeec_UEId_Request operation</w:t>
      </w:r>
      <w:r>
        <w:rPr>
          <w:noProof/>
        </w:rPr>
        <w:tab/>
      </w:r>
      <w:r>
        <w:rPr>
          <w:noProof/>
        </w:rPr>
        <w:fldChar w:fldCharType="begin"/>
      </w:r>
      <w:r>
        <w:rPr>
          <w:noProof/>
        </w:rPr>
        <w:instrText xml:space="preserve"> PAGEREF _Toc169823311 \h </w:instrText>
      </w:r>
      <w:r>
        <w:rPr>
          <w:noProof/>
        </w:rPr>
      </w:r>
      <w:r>
        <w:rPr>
          <w:noProof/>
        </w:rPr>
        <w:fldChar w:fldCharType="separate"/>
      </w:r>
      <w:r>
        <w:rPr>
          <w:noProof/>
        </w:rPr>
        <w:t>234</w:t>
      </w:r>
      <w:r>
        <w:rPr>
          <w:noProof/>
        </w:rPr>
        <w:fldChar w:fldCharType="end"/>
      </w:r>
    </w:p>
    <w:p w14:paraId="19504E81" w14:textId="3937010C"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w:t>
      </w:r>
      <w:r>
        <w:rPr>
          <w:noProof/>
        </w:rPr>
        <w:tab/>
      </w:r>
      <w:r>
        <w:rPr>
          <w:noProof/>
        </w:rPr>
        <w:fldChar w:fldCharType="begin"/>
      </w:r>
      <w:r>
        <w:rPr>
          <w:noProof/>
        </w:rPr>
        <w:instrText xml:space="preserve"> PAGEREF _Toc169823312 \h </w:instrText>
      </w:r>
      <w:r>
        <w:rPr>
          <w:noProof/>
        </w:rPr>
      </w:r>
      <w:r>
        <w:rPr>
          <w:noProof/>
        </w:rPr>
        <w:fldChar w:fldCharType="separate"/>
      </w:r>
      <w:r>
        <w:rPr>
          <w:noProof/>
        </w:rPr>
        <w:t>234</w:t>
      </w:r>
      <w:r>
        <w:rPr>
          <w:noProof/>
        </w:rPr>
        <w:fldChar w:fldCharType="end"/>
      </w:r>
    </w:p>
    <w:p w14:paraId="38E0636F" w14:textId="1D2D4E41"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_Toc169823313 \h </w:instrText>
      </w:r>
      <w:r>
        <w:rPr>
          <w:noProof/>
        </w:rPr>
      </w:r>
      <w:r>
        <w:rPr>
          <w:noProof/>
        </w:rPr>
        <w:fldChar w:fldCharType="separate"/>
      </w:r>
      <w:r>
        <w:rPr>
          <w:noProof/>
        </w:rPr>
        <w:t>234</w:t>
      </w:r>
      <w:r>
        <w:rPr>
          <w:noProof/>
        </w:rPr>
        <w:fldChar w:fldCharType="end"/>
      </w:r>
    </w:p>
    <w:p w14:paraId="1353787C" w14:textId="2DF508B0"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_Toc169823314 \h </w:instrText>
      </w:r>
      <w:r>
        <w:rPr>
          <w:noProof/>
        </w:rPr>
      </w:r>
      <w:r>
        <w:rPr>
          <w:noProof/>
        </w:rPr>
        <w:fldChar w:fldCharType="separate"/>
      </w:r>
      <w:r>
        <w:rPr>
          <w:noProof/>
        </w:rPr>
        <w:t>235</w:t>
      </w:r>
      <w:r>
        <w:rPr>
          <w:noProof/>
        </w:rPr>
        <w:fldChar w:fldCharType="end"/>
      </w:r>
    </w:p>
    <w:p w14:paraId="0441FAC0" w14:textId="5F3EB63E"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_Toc169823315 \h </w:instrText>
      </w:r>
      <w:r>
        <w:rPr>
          <w:noProof/>
        </w:rPr>
      </w:r>
      <w:r>
        <w:rPr>
          <w:noProof/>
        </w:rPr>
        <w:fldChar w:fldCharType="separate"/>
      </w:r>
      <w:r>
        <w:rPr>
          <w:noProof/>
        </w:rPr>
        <w:t>235</w:t>
      </w:r>
      <w:r>
        <w:rPr>
          <w:noProof/>
        </w:rPr>
        <w:fldChar w:fldCharType="end"/>
      </w:r>
    </w:p>
    <w:p w14:paraId="723D5916" w14:textId="729FB98E"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US"/>
        </w:rPr>
        <w:t>8.15.2.2</w:t>
      </w:r>
      <w:r>
        <w:rPr>
          <w:rFonts w:asciiTheme="minorHAnsi" w:eastAsiaTheme="minorEastAsia" w:hAnsiTheme="minorHAnsi" w:cstheme="minorBidi"/>
          <w:noProof/>
          <w:kern w:val="2"/>
          <w:sz w:val="24"/>
          <w:szCs w:val="24"/>
          <w:lang w:eastAsia="en-GB"/>
          <w14:ligatures w14:val="standardContextual"/>
        </w:rPr>
        <w:tab/>
      </w:r>
      <w:r w:rsidRPr="009E7542">
        <w:rPr>
          <w:noProof/>
          <w:lang w:val="en-US"/>
        </w:rPr>
        <w:t>EAS Information provisioning</w:t>
      </w:r>
      <w:r>
        <w:rPr>
          <w:noProof/>
        </w:rPr>
        <w:tab/>
      </w:r>
      <w:r>
        <w:rPr>
          <w:noProof/>
        </w:rPr>
        <w:fldChar w:fldCharType="begin"/>
      </w:r>
      <w:r>
        <w:rPr>
          <w:noProof/>
        </w:rPr>
        <w:instrText xml:space="preserve"> PAGEREF _Toc169823316 \h </w:instrText>
      </w:r>
      <w:r>
        <w:rPr>
          <w:noProof/>
        </w:rPr>
      </w:r>
      <w:r>
        <w:rPr>
          <w:noProof/>
        </w:rPr>
        <w:fldChar w:fldCharType="separate"/>
      </w:r>
      <w:r>
        <w:rPr>
          <w:noProof/>
        </w:rPr>
        <w:t>235</w:t>
      </w:r>
      <w:r>
        <w:rPr>
          <w:noProof/>
        </w:rPr>
        <w:fldChar w:fldCharType="end"/>
      </w:r>
    </w:p>
    <w:p w14:paraId="368F89D1" w14:textId="0AA8C788"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sidRPr="009E7542">
        <w:rPr>
          <w:noProof/>
          <w:lang w:val="en-US"/>
        </w:rPr>
        <w:t>8.15.3</w:t>
      </w:r>
      <w:r>
        <w:rPr>
          <w:rFonts w:asciiTheme="minorHAnsi" w:eastAsiaTheme="minorEastAsia" w:hAnsiTheme="minorHAnsi" w:cstheme="minorBidi"/>
          <w:noProof/>
          <w:kern w:val="2"/>
          <w:sz w:val="24"/>
          <w:szCs w:val="24"/>
          <w:lang w:eastAsia="en-GB"/>
          <w14:ligatures w14:val="standardContextual"/>
        </w:rPr>
        <w:tab/>
      </w:r>
      <w:r w:rsidRPr="009E7542">
        <w:rPr>
          <w:noProof/>
          <w:lang w:val="en-US"/>
        </w:rPr>
        <w:t>Information flows</w:t>
      </w:r>
      <w:r>
        <w:rPr>
          <w:noProof/>
        </w:rPr>
        <w:tab/>
      </w:r>
      <w:r>
        <w:rPr>
          <w:noProof/>
        </w:rPr>
        <w:fldChar w:fldCharType="begin"/>
      </w:r>
      <w:r>
        <w:rPr>
          <w:noProof/>
        </w:rPr>
        <w:instrText xml:space="preserve"> PAGEREF _Toc169823317 \h </w:instrText>
      </w:r>
      <w:r>
        <w:rPr>
          <w:noProof/>
        </w:rPr>
      </w:r>
      <w:r>
        <w:rPr>
          <w:noProof/>
        </w:rPr>
        <w:fldChar w:fldCharType="separate"/>
      </w:r>
      <w:r>
        <w:rPr>
          <w:noProof/>
        </w:rPr>
        <w:t>237</w:t>
      </w:r>
      <w:r>
        <w:rPr>
          <w:noProof/>
        </w:rPr>
        <w:fldChar w:fldCharType="end"/>
      </w:r>
    </w:p>
    <w:p w14:paraId="3BA6F543" w14:textId="6636CB33"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_Toc169823318 \h </w:instrText>
      </w:r>
      <w:r>
        <w:rPr>
          <w:noProof/>
        </w:rPr>
      </w:r>
      <w:r>
        <w:rPr>
          <w:noProof/>
        </w:rPr>
        <w:fldChar w:fldCharType="separate"/>
      </w:r>
      <w:r>
        <w:rPr>
          <w:noProof/>
        </w:rPr>
        <w:t>237</w:t>
      </w:r>
      <w:r>
        <w:rPr>
          <w:noProof/>
        </w:rPr>
        <w:fldChar w:fldCharType="end"/>
      </w:r>
    </w:p>
    <w:p w14:paraId="0F1BD91E" w14:textId="7299C803"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request</w:t>
      </w:r>
      <w:r>
        <w:rPr>
          <w:noProof/>
        </w:rPr>
        <w:tab/>
      </w:r>
      <w:r>
        <w:rPr>
          <w:noProof/>
        </w:rPr>
        <w:fldChar w:fldCharType="begin"/>
      </w:r>
      <w:r>
        <w:rPr>
          <w:noProof/>
        </w:rPr>
        <w:instrText xml:space="preserve"> PAGEREF _Toc169823319 \h </w:instrText>
      </w:r>
      <w:r>
        <w:rPr>
          <w:noProof/>
        </w:rPr>
      </w:r>
      <w:r>
        <w:rPr>
          <w:noProof/>
        </w:rPr>
        <w:fldChar w:fldCharType="separate"/>
      </w:r>
      <w:r>
        <w:rPr>
          <w:noProof/>
        </w:rPr>
        <w:t>237</w:t>
      </w:r>
      <w:r>
        <w:rPr>
          <w:noProof/>
        </w:rPr>
        <w:fldChar w:fldCharType="end"/>
      </w:r>
    </w:p>
    <w:p w14:paraId="3A651C34" w14:textId="4262CC3A"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Pr>
          <w:noProof/>
        </w:rPr>
        <w:t>EAS information provisioning response</w:t>
      </w:r>
      <w:r>
        <w:rPr>
          <w:noProof/>
        </w:rPr>
        <w:tab/>
      </w:r>
      <w:r>
        <w:rPr>
          <w:noProof/>
        </w:rPr>
        <w:fldChar w:fldCharType="begin"/>
      </w:r>
      <w:r>
        <w:rPr>
          <w:noProof/>
        </w:rPr>
        <w:instrText xml:space="preserve"> PAGEREF _Toc169823320 \h </w:instrText>
      </w:r>
      <w:r>
        <w:rPr>
          <w:noProof/>
        </w:rPr>
      </w:r>
      <w:r>
        <w:rPr>
          <w:noProof/>
        </w:rPr>
        <w:fldChar w:fldCharType="separate"/>
      </w:r>
      <w:r>
        <w:rPr>
          <w:noProof/>
        </w:rPr>
        <w:t>238</w:t>
      </w:r>
      <w:r>
        <w:rPr>
          <w:noProof/>
        </w:rPr>
        <w:fldChar w:fldCharType="end"/>
      </w:r>
    </w:p>
    <w:p w14:paraId="53F7DB98" w14:textId="15F49EC4"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8.15.4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_Toc169823321 \h </w:instrText>
      </w:r>
      <w:r>
        <w:rPr>
          <w:noProof/>
        </w:rPr>
      </w:r>
      <w:r>
        <w:rPr>
          <w:noProof/>
        </w:rPr>
        <w:fldChar w:fldCharType="separate"/>
      </w:r>
      <w:r>
        <w:rPr>
          <w:noProof/>
        </w:rPr>
        <w:t>239</w:t>
      </w:r>
      <w:r>
        <w:rPr>
          <w:noProof/>
        </w:rPr>
        <w:fldChar w:fldCharType="end"/>
      </w:r>
    </w:p>
    <w:p w14:paraId="66B034DA" w14:textId="393C8005"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_Toc169823322 \h </w:instrText>
      </w:r>
      <w:r>
        <w:rPr>
          <w:noProof/>
        </w:rPr>
      </w:r>
      <w:r>
        <w:rPr>
          <w:noProof/>
        </w:rPr>
        <w:fldChar w:fldCharType="separate"/>
      </w:r>
      <w:r>
        <w:rPr>
          <w:noProof/>
        </w:rPr>
        <w:t>239</w:t>
      </w:r>
      <w:r>
        <w:rPr>
          <w:noProof/>
        </w:rPr>
        <w:fldChar w:fldCharType="end"/>
      </w:r>
    </w:p>
    <w:p w14:paraId="10E878D9" w14:textId="23AC7D48"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8.15.4.2</w:t>
      </w:r>
      <w:r>
        <w:rPr>
          <w:rFonts w:asciiTheme="minorHAnsi" w:eastAsiaTheme="minorEastAsia" w:hAnsiTheme="minorHAnsi" w:cstheme="minorBidi"/>
          <w:noProof/>
          <w:kern w:val="2"/>
          <w:sz w:val="24"/>
          <w:szCs w:val="24"/>
          <w:lang w:eastAsia="en-GB"/>
          <w14:ligatures w14:val="standardContextual"/>
        </w:rPr>
        <w:tab/>
      </w:r>
      <w:r>
        <w:rPr>
          <w:noProof/>
        </w:rPr>
        <w:t>Eees_EASInformationProvisioning_Declare operation</w:t>
      </w:r>
      <w:r>
        <w:rPr>
          <w:noProof/>
        </w:rPr>
        <w:tab/>
      </w:r>
      <w:r>
        <w:rPr>
          <w:noProof/>
        </w:rPr>
        <w:fldChar w:fldCharType="begin"/>
      </w:r>
      <w:r>
        <w:rPr>
          <w:noProof/>
        </w:rPr>
        <w:instrText xml:space="preserve"> PAGEREF _Toc169823323 \h </w:instrText>
      </w:r>
      <w:r>
        <w:rPr>
          <w:noProof/>
        </w:rPr>
      </w:r>
      <w:r>
        <w:rPr>
          <w:noProof/>
        </w:rPr>
        <w:fldChar w:fldCharType="separate"/>
      </w:r>
      <w:r>
        <w:rPr>
          <w:noProof/>
        </w:rPr>
        <w:t>239</w:t>
      </w:r>
      <w:r>
        <w:rPr>
          <w:noProof/>
        </w:rPr>
        <w:fldChar w:fldCharType="end"/>
      </w:r>
    </w:p>
    <w:p w14:paraId="4170D4A7" w14:textId="301AB888"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EEC triggering service to initiate procedures over EDGE-1 or EDGE-4</w:t>
      </w:r>
      <w:r>
        <w:rPr>
          <w:noProof/>
        </w:rPr>
        <w:tab/>
      </w:r>
      <w:r>
        <w:rPr>
          <w:noProof/>
        </w:rPr>
        <w:fldChar w:fldCharType="begin"/>
      </w:r>
      <w:r>
        <w:rPr>
          <w:noProof/>
        </w:rPr>
        <w:instrText xml:space="preserve"> PAGEREF _Toc169823324 \h </w:instrText>
      </w:r>
      <w:r>
        <w:rPr>
          <w:noProof/>
        </w:rPr>
      </w:r>
      <w:r>
        <w:rPr>
          <w:noProof/>
        </w:rPr>
        <w:fldChar w:fldCharType="separate"/>
      </w:r>
      <w:r>
        <w:rPr>
          <w:noProof/>
        </w:rPr>
        <w:t>240</w:t>
      </w:r>
      <w:r>
        <w:rPr>
          <w:noProof/>
        </w:rPr>
        <w:fldChar w:fldCharType="end"/>
      </w:r>
    </w:p>
    <w:p w14:paraId="209AF0DF" w14:textId="0193ED8E"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sidRPr="009E7542">
        <w:rPr>
          <w:noProof/>
          <w:lang w:val="en-IN"/>
        </w:rPr>
        <w:t>8.16.1</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General</w:t>
      </w:r>
      <w:r>
        <w:rPr>
          <w:noProof/>
        </w:rPr>
        <w:tab/>
      </w:r>
      <w:r>
        <w:rPr>
          <w:noProof/>
        </w:rPr>
        <w:fldChar w:fldCharType="begin"/>
      </w:r>
      <w:r>
        <w:rPr>
          <w:noProof/>
        </w:rPr>
        <w:instrText xml:space="preserve"> PAGEREF _Toc169823325 \h </w:instrText>
      </w:r>
      <w:r>
        <w:rPr>
          <w:noProof/>
        </w:rPr>
      </w:r>
      <w:r>
        <w:rPr>
          <w:noProof/>
        </w:rPr>
        <w:fldChar w:fldCharType="separate"/>
      </w:r>
      <w:r>
        <w:rPr>
          <w:noProof/>
        </w:rPr>
        <w:t>240</w:t>
      </w:r>
      <w:r>
        <w:rPr>
          <w:noProof/>
        </w:rPr>
        <w:fldChar w:fldCharType="end"/>
      </w:r>
    </w:p>
    <w:p w14:paraId="73176B8F" w14:textId="491161FB"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Support for roaming and federation</w:t>
      </w:r>
      <w:r>
        <w:rPr>
          <w:noProof/>
        </w:rPr>
        <w:tab/>
      </w:r>
      <w:r>
        <w:rPr>
          <w:noProof/>
        </w:rPr>
        <w:fldChar w:fldCharType="begin"/>
      </w:r>
      <w:r>
        <w:rPr>
          <w:noProof/>
        </w:rPr>
        <w:instrText xml:space="preserve"> PAGEREF _Toc169823326 \h </w:instrText>
      </w:r>
      <w:r>
        <w:rPr>
          <w:noProof/>
        </w:rPr>
      </w:r>
      <w:r>
        <w:rPr>
          <w:noProof/>
        </w:rPr>
        <w:fldChar w:fldCharType="separate"/>
      </w:r>
      <w:r>
        <w:rPr>
          <w:noProof/>
        </w:rPr>
        <w:t>240</w:t>
      </w:r>
      <w:r>
        <w:rPr>
          <w:noProof/>
        </w:rPr>
        <w:fldChar w:fldCharType="end"/>
      </w:r>
    </w:p>
    <w:p w14:paraId="648630E7" w14:textId="10D9C473"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_Toc169823327 \h </w:instrText>
      </w:r>
      <w:r>
        <w:rPr>
          <w:noProof/>
        </w:rPr>
      </w:r>
      <w:r>
        <w:rPr>
          <w:noProof/>
        </w:rPr>
        <w:fldChar w:fldCharType="separate"/>
      </w:r>
      <w:r>
        <w:rPr>
          <w:noProof/>
        </w:rPr>
        <w:t>240</w:t>
      </w:r>
      <w:r>
        <w:rPr>
          <w:noProof/>
        </w:rPr>
        <w:fldChar w:fldCharType="end"/>
      </w:r>
    </w:p>
    <w:p w14:paraId="0B0EF3C0" w14:textId="77D94F29"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8.17.2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_Toc169823328 \h </w:instrText>
      </w:r>
      <w:r>
        <w:rPr>
          <w:noProof/>
        </w:rPr>
      </w:r>
      <w:r>
        <w:rPr>
          <w:noProof/>
        </w:rPr>
        <w:fldChar w:fldCharType="separate"/>
      </w:r>
      <w:r>
        <w:rPr>
          <w:noProof/>
        </w:rPr>
        <w:t>240</w:t>
      </w:r>
      <w:r>
        <w:rPr>
          <w:noProof/>
        </w:rPr>
        <w:fldChar w:fldCharType="end"/>
      </w:r>
    </w:p>
    <w:p w14:paraId="57A9BA75" w14:textId="1B6D3CB3"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_Toc169823329 \h </w:instrText>
      </w:r>
      <w:r>
        <w:rPr>
          <w:noProof/>
        </w:rPr>
      </w:r>
      <w:r>
        <w:rPr>
          <w:noProof/>
        </w:rPr>
        <w:fldChar w:fldCharType="separate"/>
      </w:r>
      <w:r>
        <w:rPr>
          <w:noProof/>
        </w:rPr>
        <w:t>240</w:t>
      </w:r>
      <w:r>
        <w:rPr>
          <w:noProof/>
        </w:rPr>
        <w:fldChar w:fldCharType="end"/>
      </w:r>
    </w:p>
    <w:p w14:paraId="2562ECB4" w14:textId="5A12982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Registration</w:t>
      </w:r>
      <w:r>
        <w:rPr>
          <w:noProof/>
        </w:rPr>
        <w:tab/>
      </w:r>
      <w:r>
        <w:rPr>
          <w:noProof/>
        </w:rPr>
        <w:fldChar w:fldCharType="begin"/>
      </w:r>
      <w:r>
        <w:rPr>
          <w:noProof/>
        </w:rPr>
        <w:instrText xml:space="preserve"> PAGEREF _Toc169823330 \h </w:instrText>
      </w:r>
      <w:r>
        <w:rPr>
          <w:noProof/>
        </w:rPr>
      </w:r>
      <w:r>
        <w:rPr>
          <w:noProof/>
        </w:rPr>
        <w:fldChar w:fldCharType="separate"/>
      </w:r>
      <w:r>
        <w:rPr>
          <w:noProof/>
        </w:rPr>
        <w:t>241</w:t>
      </w:r>
      <w:r>
        <w:rPr>
          <w:noProof/>
        </w:rPr>
        <w:fldChar w:fldCharType="end"/>
      </w:r>
    </w:p>
    <w:p w14:paraId="5F1F72D5" w14:textId="51331820"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_Toc169823331 \h </w:instrText>
      </w:r>
      <w:r>
        <w:rPr>
          <w:noProof/>
        </w:rPr>
      </w:r>
      <w:r>
        <w:rPr>
          <w:noProof/>
        </w:rPr>
        <w:fldChar w:fldCharType="separate"/>
      </w:r>
      <w:r>
        <w:rPr>
          <w:noProof/>
        </w:rPr>
        <w:t>241</w:t>
      </w:r>
      <w:r>
        <w:rPr>
          <w:noProof/>
        </w:rPr>
        <w:fldChar w:fldCharType="end"/>
      </w:r>
    </w:p>
    <w:p w14:paraId="54852D1E" w14:textId="71E3CA40"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2.2</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w:t>
      </w:r>
      <w:r>
        <w:rPr>
          <w:noProof/>
        </w:rPr>
        <w:tab/>
      </w:r>
      <w:r>
        <w:rPr>
          <w:noProof/>
        </w:rPr>
        <w:fldChar w:fldCharType="begin"/>
      </w:r>
      <w:r>
        <w:rPr>
          <w:noProof/>
        </w:rPr>
        <w:instrText xml:space="preserve"> PAGEREF _Toc169823332 \h </w:instrText>
      </w:r>
      <w:r>
        <w:rPr>
          <w:noProof/>
        </w:rPr>
      </w:r>
      <w:r>
        <w:rPr>
          <w:noProof/>
        </w:rPr>
        <w:fldChar w:fldCharType="separate"/>
      </w:r>
      <w:r>
        <w:rPr>
          <w:noProof/>
        </w:rPr>
        <w:t>241</w:t>
      </w:r>
      <w:r>
        <w:rPr>
          <w:noProof/>
        </w:rPr>
        <w:fldChar w:fldCharType="end"/>
      </w:r>
    </w:p>
    <w:p w14:paraId="1420CCA4" w14:textId="1FBFA95A"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lang w:eastAsia="ko-KR"/>
        </w:rPr>
        <w:t>ECS registration update</w:t>
      </w:r>
      <w:r>
        <w:rPr>
          <w:noProof/>
        </w:rPr>
        <w:tab/>
      </w:r>
      <w:r>
        <w:rPr>
          <w:noProof/>
        </w:rPr>
        <w:fldChar w:fldCharType="begin"/>
      </w:r>
      <w:r>
        <w:rPr>
          <w:noProof/>
        </w:rPr>
        <w:instrText xml:space="preserve"> PAGEREF _Toc169823333 \h </w:instrText>
      </w:r>
      <w:r>
        <w:rPr>
          <w:noProof/>
        </w:rPr>
      </w:r>
      <w:r>
        <w:rPr>
          <w:noProof/>
        </w:rPr>
        <w:fldChar w:fldCharType="separate"/>
      </w:r>
      <w:r>
        <w:rPr>
          <w:noProof/>
        </w:rPr>
        <w:t>241</w:t>
      </w:r>
      <w:r>
        <w:rPr>
          <w:noProof/>
        </w:rPr>
        <w:fldChar w:fldCharType="end"/>
      </w:r>
    </w:p>
    <w:p w14:paraId="495762E7" w14:textId="0A2E8A11"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ECS de-registration</w:t>
      </w:r>
      <w:r>
        <w:rPr>
          <w:noProof/>
        </w:rPr>
        <w:tab/>
      </w:r>
      <w:r>
        <w:rPr>
          <w:noProof/>
        </w:rPr>
        <w:fldChar w:fldCharType="begin"/>
      </w:r>
      <w:r>
        <w:rPr>
          <w:noProof/>
        </w:rPr>
        <w:instrText xml:space="preserve"> PAGEREF _Toc169823334 \h </w:instrText>
      </w:r>
      <w:r>
        <w:rPr>
          <w:noProof/>
        </w:rPr>
      </w:r>
      <w:r>
        <w:rPr>
          <w:noProof/>
        </w:rPr>
        <w:fldChar w:fldCharType="separate"/>
      </w:r>
      <w:r>
        <w:rPr>
          <w:noProof/>
        </w:rPr>
        <w:t>242</w:t>
      </w:r>
      <w:r>
        <w:rPr>
          <w:noProof/>
        </w:rPr>
        <w:fldChar w:fldCharType="end"/>
      </w:r>
    </w:p>
    <w:p w14:paraId="387A2204" w14:textId="23492F12"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ECS discovery via ECS-ER</w:t>
      </w:r>
      <w:r>
        <w:rPr>
          <w:noProof/>
        </w:rPr>
        <w:tab/>
      </w:r>
      <w:r>
        <w:rPr>
          <w:noProof/>
        </w:rPr>
        <w:fldChar w:fldCharType="begin"/>
      </w:r>
      <w:r>
        <w:rPr>
          <w:noProof/>
        </w:rPr>
        <w:instrText xml:space="preserve"> PAGEREF _Toc169823335 \h </w:instrText>
      </w:r>
      <w:r>
        <w:rPr>
          <w:noProof/>
        </w:rPr>
      </w:r>
      <w:r>
        <w:rPr>
          <w:noProof/>
        </w:rPr>
        <w:fldChar w:fldCharType="separate"/>
      </w:r>
      <w:r>
        <w:rPr>
          <w:noProof/>
        </w:rPr>
        <w:t>243</w:t>
      </w:r>
      <w:r>
        <w:rPr>
          <w:noProof/>
        </w:rPr>
        <w:fldChar w:fldCharType="end"/>
      </w:r>
    </w:p>
    <w:p w14:paraId="4077D516" w14:textId="52B0C7AC"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8.17.2.</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_Toc169823336 \h </w:instrText>
      </w:r>
      <w:r>
        <w:rPr>
          <w:noProof/>
        </w:rPr>
      </w:r>
      <w:r>
        <w:rPr>
          <w:noProof/>
        </w:rPr>
        <w:fldChar w:fldCharType="separate"/>
      </w:r>
      <w:r>
        <w:rPr>
          <w:noProof/>
        </w:rPr>
        <w:t>243</w:t>
      </w:r>
      <w:r>
        <w:rPr>
          <w:noProof/>
        </w:rPr>
        <w:fldChar w:fldCharType="end"/>
      </w:r>
    </w:p>
    <w:p w14:paraId="50367A78" w14:textId="3FD2DB8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lang w:eastAsia="ko-KR"/>
        </w:rPr>
        <w:t>Request-response model</w:t>
      </w:r>
      <w:r>
        <w:rPr>
          <w:noProof/>
        </w:rPr>
        <w:tab/>
      </w:r>
      <w:r>
        <w:rPr>
          <w:noProof/>
        </w:rPr>
        <w:fldChar w:fldCharType="begin"/>
      </w:r>
      <w:r>
        <w:rPr>
          <w:noProof/>
        </w:rPr>
        <w:instrText xml:space="preserve"> PAGEREF _Toc169823337 \h </w:instrText>
      </w:r>
      <w:r>
        <w:rPr>
          <w:noProof/>
        </w:rPr>
      </w:r>
      <w:r>
        <w:rPr>
          <w:noProof/>
        </w:rPr>
        <w:fldChar w:fldCharType="separate"/>
      </w:r>
      <w:r>
        <w:rPr>
          <w:noProof/>
        </w:rPr>
        <w:t>243</w:t>
      </w:r>
      <w:r>
        <w:rPr>
          <w:noProof/>
        </w:rPr>
        <w:fldChar w:fldCharType="end"/>
      </w:r>
    </w:p>
    <w:p w14:paraId="55052063" w14:textId="1061278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Subscribe-notify model</w:t>
      </w:r>
      <w:r>
        <w:rPr>
          <w:noProof/>
        </w:rPr>
        <w:tab/>
      </w:r>
      <w:r>
        <w:rPr>
          <w:noProof/>
        </w:rPr>
        <w:fldChar w:fldCharType="begin"/>
      </w:r>
      <w:r>
        <w:rPr>
          <w:noProof/>
        </w:rPr>
        <w:instrText xml:space="preserve"> PAGEREF _Toc169823338 \h </w:instrText>
      </w:r>
      <w:r>
        <w:rPr>
          <w:noProof/>
        </w:rPr>
      </w:r>
      <w:r>
        <w:rPr>
          <w:noProof/>
        </w:rPr>
        <w:fldChar w:fldCharType="separate"/>
      </w:r>
      <w:r>
        <w:rPr>
          <w:noProof/>
        </w:rPr>
        <w:t>244</w:t>
      </w:r>
      <w:r>
        <w:rPr>
          <w:noProof/>
        </w:rPr>
        <w:fldChar w:fldCharType="end"/>
      </w:r>
    </w:p>
    <w:p w14:paraId="40B86B27" w14:textId="723DD000"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_Toc169823339 \h </w:instrText>
      </w:r>
      <w:r>
        <w:rPr>
          <w:noProof/>
        </w:rPr>
      </w:r>
      <w:r>
        <w:rPr>
          <w:noProof/>
        </w:rPr>
        <w:fldChar w:fldCharType="separate"/>
      </w:r>
      <w:r>
        <w:rPr>
          <w:noProof/>
        </w:rPr>
        <w:t>244</w:t>
      </w:r>
      <w:r>
        <w:rPr>
          <w:noProof/>
        </w:rPr>
        <w:fldChar w:fldCharType="end"/>
      </w:r>
    </w:p>
    <w:p w14:paraId="7DF3944D" w14:textId="09BD763F"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3.3.2</w:t>
      </w:r>
      <w:r>
        <w:rPr>
          <w:rFonts w:asciiTheme="minorHAnsi" w:eastAsiaTheme="minorEastAsia" w:hAnsiTheme="minorHAnsi" w:cstheme="minorBidi"/>
          <w:noProof/>
          <w:kern w:val="2"/>
          <w:sz w:val="24"/>
          <w:szCs w:val="24"/>
          <w:lang w:eastAsia="en-GB"/>
          <w14:ligatures w14:val="standardContextual"/>
        </w:rPr>
        <w:tab/>
      </w:r>
      <w:r>
        <w:rPr>
          <w:noProof/>
          <w:lang w:eastAsia="ko-KR"/>
        </w:rPr>
        <w:t>Subscribe</w:t>
      </w:r>
      <w:r>
        <w:rPr>
          <w:noProof/>
        </w:rPr>
        <w:tab/>
      </w:r>
      <w:r>
        <w:rPr>
          <w:noProof/>
        </w:rPr>
        <w:fldChar w:fldCharType="begin"/>
      </w:r>
      <w:r>
        <w:rPr>
          <w:noProof/>
        </w:rPr>
        <w:instrText xml:space="preserve"> PAGEREF _Toc169823340 \h </w:instrText>
      </w:r>
      <w:r>
        <w:rPr>
          <w:noProof/>
        </w:rPr>
      </w:r>
      <w:r>
        <w:rPr>
          <w:noProof/>
        </w:rPr>
        <w:fldChar w:fldCharType="separate"/>
      </w:r>
      <w:r>
        <w:rPr>
          <w:noProof/>
        </w:rPr>
        <w:t>244</w:t>
      </w:r>
      <w:r>
        <w:rPr>
          <w:noProof/>
        </w:rPr>
        <w:fldChar w:fldCharType="end"/>
      </w:r>
    </w:p>
    <w:p w14:paraId="048D45B6" w14:textId="669333DA"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3.3.3</w:t>
      </w:r>
      <w:r>
        <w:rPr>
          <w:rFonts w:asciiTheme="minorHAnsi" w:eastAsiaTheme="minorEastAsia" w:hAnsiTheme="minorHAnsi" w:cstheme="minorBidi"/>
          <w:noProof/>
          <w:kern w:val="2"/>
          <w:sz w:val="24"/>
          <w:szCs w:val="24"/>
          <w:lang w:eastAsia="en-GB"/>
          <w14:ligatures w14:val="standardContextual"/>
        </w:rPr>
        <w:tab/>
      </w:r>
      <w:r>
        <w:rPr>
          <w:noProof/>
          <w:lang w:eastAsia="ko-KR"/>
        </w:rPr>
        <w:t>Notify</w:t>
      </w:r>
      <w:r>
        <w:rPr>
          <w:noProof/>
        </w:rPr>
        <w:tab/>
      </w:r>
      <w:r>
        <w:rPr>
          <w:noProof/>
        </w:rPr>
        <w:fldChar w:fldCharType="begin"/>
      </w:r>
      <w:r>
        <w:rPr>
          <w:noProof/>
        </w:rPr>
        <w:instrText xml:space="preserve"> PAGEREF _Toc169823341 \h </w:instrText>
      </w:r>
      <w:r>
        <w:rPr>
          <w:noProof/>
        </w:rPr>
      </w:r>
      <w:r>
        <w:rPr>
          <w:noProof/>
        </w:rPr>
        <w:fldChar w:fldCharType="separate"/>
      </w:r>
      <w:r>
        <w:rPr>
          <w:noProof/>
        </w:rPr>
        <w:t>245</w:t>
      </w:r>
      <w:r>
        <w:rPr>
          <w:noProof/>
        </w:rPr>
        <w:fldChar w:fldCharType="end"/>
      </w:r>
    </w:p>
    <w:p w14:paraId="3AB814C9" w14:textId="55438EC0"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3.3.4</w:t>
      </w:r>
      <w:r>
        <w:rPr>
          <w:rFonts w:asciiTheme="minorHAnsi" w:eastAsiaTheme="minorEastAsia" w:hAnsiTheme="minorHAnsi" w:cstheme="minorBidi"/>
          <w:noProof/>
          <w:kern w:val="2"/>
          <w:sz w:val="24"/>
          <w:szCs w:val="24"/>
          <w:lang w:eastAsia="en-GB"/>
          <w14:ligatures w14:val="standardContextual"/>
        </w:rPr>
        <w:tab/>
      </w:r>
      <w:r>
        <w:rPr>
          <w:noProof/>
          <w:lang w:eastAsia="ko-KR"/>
        </w:rPr>
        <w:t>Subscription update</w:t>
      </w:r>
      <w:r>
        <w:rPr>
          <w:noProof/>
        </w:rPr>
        <w:tab/>
      </w:r>
      <w:r>
        <w:rPr>
          <w:noProof/>
        </w:rPr>
        <w:fldChar w:fldCharType="begin"/>
      </w:r>
      <w:r>
        <w:rPr>
          <w:noProof/>
        </w:rPr>
        <w:instrText xml:space="preserve"> PAGEREF _Toc169823342 \h </w:instrText>
      </w:r>
      <w:r>
        <w:rPr>
          <w:noProof/>
        </w:rPr>
      </w:r>
      <w:r>
        <w:rPr>
          <w:noProof/>
        </w:rPr>
        <w:fldChar w:fldCharType="separate"/>
      </w:r>
      <w:r>
        <w:rPr>
          <w:noProof/>
        </w:rPr>
        <w:t>246</w:t>
      </w:r>
      <w:r>
        <w:rPr>
          <w:noProof/>
        </w:rPr>
        <w:fldChar w:fldCharType="end"/>
      </w:r>
    </w:p>
    <w:p w14:paraId="4302294D" w14:textId="65CBAFAA"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rPr>
        <w:t>8.17.2.</w:t>
      </w:r>
      <w:r>
        <w:rPr>
          <w:noProof/>
          <w:lang w:eastAsia="ko-KR"/>
        </w:rPr>
        <w:t>3.3.5</w:t>
      </w:r>
      <w:r>
        <w:rPr>
          <w:rFonts w:asciiTheme="minorHAnsi" w:eastAsiaTheme="minorEastAsia" w:hAnsiTheme="minorHAnsi" w:cstheme="minorBidi"/>
          <w:noProof/>
          <w:kern w:val="2"/>
          <w:sz w:val="24"/>
          <w:szCs w:val="24"/>
          <w:lang w:eastAsia="en-GB"/>
          <w14:ligatures w14:val="standardContextual"/>
        </w:rPr>
        <w:tab/>
      </w:r>
      <w:r>
        <w:rPr>
          <w:noProof/>
          <w:lang w:eastAsia="ko-KR"/>
        </w:rPr>
        <w:t>Unsubscribe</w:t>
      </w:r>
      <w:r>
        <w:rPr>
          <w:noProof/>
        </w:rPr>
        <w:tab/>
      </w:r>
      <w:r>
        <w:rPr>
          <w:noProof/>
        </w:rPr>
        <w:fldChar w:fldCharType="begin"/>
      </w:r>
      <w:r>
        <w:rPr>
          <w:noProof/>
        </w:rPr>
        <w:instrText xml:space="preserve"> PAGEREF _Toc169823343 \h </w:instrText>
      </w:r>
      <w:r>
        <w:rPr>
          <w:noProof/>
        </w:rPr>
      </w:r>
      <w:r>
        <w:rPr>
          <w:noProof/>
        </w:rPr>
        <w:fldChar w:fldCharType="separate"/>
      </w:r>
      <w:r>
        <w:rPr>
          <w:noProof/>
        </w:rPr>
        <w:t>246</w:t>
      </w:r>
      <w:r>
        <w:rPr>
          <w:noProof/>
        </w:rPr>
        <w:fldChar w:fldCharType="end"/>
      </w:r>
    </w:p>
    <w:p w14:paraId="44F75759" w14:textId="25335373"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w:t>
      </w:r>
      <w:r>
        <w:rPr>
          <w:noProof/>
        </w:rPr>
        <w:tab/>
      </w:r>
      <w:r>
        <w:rPr>
          <w:noProof/>
        </w:rPr>
        <w:fldChar w:fldCharType="begin"/>
      </w:r>
      <w:r>
        <w:rPr>
          <w:noProof/>
        </w:rPr>
        <w:instrText xml:space="preserve"> PAGEREF _Toc169823344 \h </w:instrText>
      </w:r>
      <w:r>
        <w:rPr>
          <w:noProof/>
        </w:rPr>
      </w:r>
      <w:r>
        <w:rPr>
          <w:noProof/>
        </w:rPr>
        <w:fldChar w:fldCharType="separate"/>
      </w:r>
      <w:r>
        <w:rPr>
          <w:noProof/>
        </w:rPr>
        <w:t>247</w:t>
      </w:r>
      <w:r>
        <w:rPr>
          <w:noProof/>
        </w:rPr>
        <w:fldChar w:fldCharType="end"/>
      </w:r>
    </w:p>
    <w:p w14:paraId="5FDECC25" w14:textId="5566EF0F"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_Toc169823345 \h </w:instrText>
      </w:r>
      <w:r>
        <w:rPr>
          <w:noProof/>
        </w:rPr>
      </w:r>
      <w:r>
        <w:rPr>
          <w:noProof/>
        </w:rPr>
        <w:fldChar w:fldCharType="separate"/>
      </w:r>
      <w:r>
        <w:rPr>
          <w:noProof/>
        </w:rPr>
        <w:t>247</w:t>
      </w:r>
      <w:r>
        <w:rPr>
          <w:noProof/>
        </w:rPr>
        <w:fldChar w:fldCharType="end"/>
      </w:r>
    </w:p>
    <w:p w14:paraId="014A86FB" w14:textId="1901786C"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8.17.2.4.2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_Toc169823346 \h </w:instrText>
      </w:r>
      <w:r>
        <w:rPr>
          <w:noProof/>
        </w:rPr>
      </w:r>
      <w:r>
        <w:rPr>
          <w:noProof/>
        </w:rPr>
        <w:fldChar w:fldCharType="separate"/>
      </w:r>
      <w:r>
        <w:rPr>
          <w:noProof/>
        </w:rPr>
        <w:t>247</w:t>
      </w:r>
      <w:r>
        <w:rPr>
          <w:noProof/>
        </w:rPr>
        <w:fldChar w:fldCharType="end"/>
      </w:r>
    </w:p>
    <w:p w14:paraId="2328EF00" w14:textId="4A8B2FEC"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rPr>
        <w:t>8.17.2.4.</w:t>
      </w:r>
      <w:r>
        <w:rPr>
          <w:noProof/>
          <w:lang w:eastAsia="ko-KR"/>
        </w:rPr>
        <w:t>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_Toc169823347 \h </w:instrText>
      </w:r>
      <w:r>
        <w:rPr>
          <w:noProof/>
        </w:rPr>
      </w:r>
      <w:r>
        <w:rPr>
          <w:noProof/>
        </w:rPr>
        <w:fldChar w:fldCharType="separate"/>
      </w:r>
      <w:r>
        <w:rPr>
          <w:noProof/>
        </w:rPr>
        <w:t>247</w:t>
      </w:r>
      <w:r>
        <w:rPr>
          <w:noProof/>
        </w:rPr>
        <w:fldChar w:fldCharType="end"/>
      </w:r>
    </w:p>
    <w:p w14:paraId="7465A618" w14:textId="2CB55D2B"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rPr>
        <w:t>8.17.2.4.2.2</w:t>
      </w:r>
      <w:r>
        <w:rPr>
          <w:rFonts w:asciiTheme="minorHAnsi" w:eastAsiaTheme="minorEastAsia" w:hAnsiTheme="minorHAnsi" w:cstheme="minorBidi"/>
          <w:noProof/>
          <w:kern w:val="2"/>
          <w:sz w:val="24"/>
          <w:szCs w:val="24"/>
          <w:lang w:eastAsia="en-GB"/>
          <w14:ligatures w14:val="standardContextual"/>
        </w:rPr>
        <w:tab/>
      </w:r>
      <w:r>
        <w:rPr>
          <w:noProof/>
        </w:rPr>
        <w:t>Request-response model</w:t>
      </w:r>
      <w:r>
        <w:rPr>
          <w:noProof/>
        </w:rPr>
        <w:tab/>
      </w:r>
      <w:r>
        <w:rPr>
          <w:noProof/>
        </w:rPr>
        <w:fldChar w:fldCharType="begin"/>
      </w:r>
      <w:r>
        <w:rPr>
          <w:noProof/>
        </w:rPr>
        <w:instrText xml:space="preserve"> PAGEREF _Toc169823348 \h </w:instrText>
      </w:r>
      <w:r>
        <w:rPr>
          <w:noProof/>
        </w:rPr>
      </w:r>
      <w:r>
        <w:rPr>
          <w:noProof/>
        </w:rPr>
        <w:fldChar w:fldCharType="separate"/>
      </w:r>
      <w:r>
        <w:rPr>
          <w:noProof/>
        </w:rPr>
        <w:t>247</w:t>
      </w:r>
      <w:r>
        <w:rPr>
          <w:noProof/>
        </w:rPr>
        <w:fldChar w:fldCharType="end"/>
      </w:r>
    </w:p>
    <w:p w14:paraId="7AA1DCEA" w14:textId="63EE4726" w:rsidR="00966355" w:rsidRDefault="00966355">
      <w:pPr>
        <w:pStyle w:val="TOC6"/>
        <w:rPr>
          <w:rFonts w:asciiTheme="minorHAnsi" w:eastAsiaTheme="minorEastAsia" w:hAnsiTheme="minorHAnsi" w:cstheme="minorBidi"/>
          <w:noProof/>
          <w:kern w:val="2"/>
          <w:sz w:val="24"/>
          <w:szCs w:val="24"/>
          <w:lang w:eastAsia="en-GB"/>
          <w14:ligatures w14:val="standardContextual"/>
        </w:rPr>
      </w:pPr>
      <w:r>
        <w:rPr>
          <w:noProof/>
        </w:rPr>
        <w:t>8.17.2.4.2.3</w:t>
      </w:r>
      <w:r>
        <w:rPr>
          <w:rFonts w:asciiTheme="minorHAnsi" w:eastAsiaTheme="minorEastAsia" w:hAnsiTheme="minorHAnsi" w:cstheme="minorBidi"/>
          <w:noProof/>
          <w:kern w:val="2"/>
          <w:sz w:val="24"/>
          <w:szCs w:val="24"/>
          <w:lang w:eastAsia="en-GB"/>
          <w14:ligatures w14:val="standardContextual"/>
        </w:rPr>
        <w:tab/>
      </w:r>
      <w:r>
        <w:rPr>
          <w:noProof/>
        </w:rPr>
        <w:t>Subscribe-notify model</w:t>
      </w:r>
      <w:r>
        <w:rPr>
          <w:noProof/>
        </w:rPr>
        <w:tab/>
      </w:r>
      <w:r>
        <w:rPr>
          <w:noProof/>
        </w:rPr>
        <w:fldChar w:fldCharType="begin"/>
      </w:r>
      <w:r>
        <w:rPr>
          <w:noProof/>
        </w:rPr>
        <w:instrText xml:space="preserve"> PAGEREF _Toc169823349 \h </w:instrText>
      </w:r>
      <w:r>
        <w:rPr>
          <w:noProof/>
        </w:rPr>
      </w:r>
      <w:r>
        <w:rPr>
          <w:noProof/>
        </w:rPr>
        <w:fldChar w:fldCharType="separate"/>
      </w:r>
      <w:r>
        <w:rPr>
          <w:noProof/>
        </w:rPr>
        <w:t>248</w:t>
      </w:r>
      <w:r>
        <w:rPr>
          <w:noProof/>
        </w:rPr>
        <w:fldChar w:fldCharType="end"/>
      </w:r>
    </w:p>
    <w:p w14:paraId="2EA4FEB6" w14:textId="34180281" w:rsidR="00966355" w:rsidRDefault="00966355">
      <w:pPr>
        <w:pStyle w:val="TOC7"/>
        <w:rPr>
          <w:rFonts w:asciiTheme="minorHAnsi" w:eastAsiaTheme="minorEastAsia" w:hAnsiTheme="minorHAnsi" w:cstheme="minorBidi"/>
          <w:noProof/>
          <w:kern w:val="2"/>
          <w:sz w:val="24"/>
          <w:szCs w:val="24"/>
          <w:lang w:eastAsia="en-GB"/>
          <w14:ligatures w14:val="standardContextual"/>
        </w:rPr>
      </w:pPr>
      <w:r>
        <w:rPr>
          <w:noProof/>
        </w:rPr>
        <w:t>8.17.2.4.2.3.1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_Toc169823350 \h </w:instrText>
      </w:r>
      <w:r>
        <w:rPr>
          <w:noProof/>
        </w:rPr>
      </w:r>
      <w:r>
        <w:rPr>
          <w:noProof/>
        </w:rPr>
        <w:fldChar w:fldCharType="separate"/>
      </w:r>
      <w:r>
        <w:rPr>
          <w:noProof/>
        </w:rPr>
        <w:t>248</w:t>
      </w:r>
      <w:r>
        <w:rPr>
          <w:noProof/>
        </w:rPr>
        <w:fldChar w:fldCharType="end"/>
      </w:r>
    </w:p>
    <w:p w14:paraId="0ACC4FC8" w14:textId="54291A8C" w:rsidR="00966355" w:rsidRDefault="00966355">
      <w:pPr>
        <w:pStyle w:val="TOC7"/>
        <w:rPr>
          <w:rFonts w:asciiTheme="minorHAnsi" w:eastAsiaTheme="minorEastAsia" w:hAnsiTheme="minorHAnsi" w:cstheme="minorBidi"/>
          <w:noProof/>
          <w:kern w:val="2"/>
          <w:sz w:val="24"/>
          <w:szCs w:val="24"/>
          <w:lang w:eastAsia="en-GB"/>
          <w14:ligatures w14:val="standardContextual"/>
        </w:rPr>
      </w:pPr>
      <w:r>
        <w:rPr>
          <w:noProof/>
        </w:rPr>
        <w:t>8.17.2.4.2.3.2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_Toc169823351 \h </w:instrText>
      </w:r>
      <w:r>
        <w:rPr>
          <w:noProof/>
        </w:rPr>
      </w:r>
      <w:r>
        <w:rPr>
          <w:noProof/>
        </w:rPr>
        <w:fldChar w:fldCharType="separate"/>
      </w:r>
      <w:r>
        <w:rPr>
          <w:noProof/>
        </w:rPr>
        <w:t>248</w:t>
      </w:r>
      <w:r>
        <w:rPr>
          <w:noProof/>
        </w:rPr>
        <w:fldChar w:fldCharType="end"/>
      </w:r>
    </w:p>
    <w:p w14:paraId="5B1D5FF4" w14:textId="7CB9DF18" w:rsidR="00966355" w:rsidRDefault="00966355">
      <w:pPr>
        <w:pStyle w:val="TOC7"/>
        <w:rPr>
          <w:rFonts w:asciiTheme="minorHAnsi" w:eastAsiaTheme="minorEastAsia" w:hAnsiTheme="minorHAnsi" w:cstheme="minorBidi"/>
          <w:noProof/>
          <w:kern w:val="2"/>
          <w:sz w:val="24"/>
          <w:szCs w:val="24"/>
          <w:lang w:eastAsia="en-GB"/>
          <w14:ligatures w14:val="standardContextual"/>
        </w:rPr>
      </w:pPr>
      <w:r>
        <w:rPr>
          <w:noProof/>
        </w:rPr>
        <w:t>8.17.2.4.2.3.3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_Toc169823352 \h </w:instrText>
      </w:r>
      <w:r>
        <w:rPr>
          <w:noProof/>
        </w:rPr>
      </w:r>
      <w:r>
        <w:rPr>
          <w:noProof/>
        </w:rPr>
        <w:fldChar w:fldCharType="separate"/>
      </w:r>
      <w:r>
        <w:rPr>
          <w:noProof/>
        </w:rPr>
        <w:t>249</w:t>
      </w:r>
      <w:r>
        <w:rPr>
          <w:noProof/>
        </w:rPr>
        <w:fldChar w:fldCharType="end"/>
      </w:r>
    </w:p>
    <w:p w14:paraId="10F70B9B" w14:textId="1D96B35A" w:rsidR="00966355" w:rsidRDefault="00966355">
      <w:pPr>
        <w:pStyle w:val="TOC7"/>
        <w:rPr>
          <w:rFonts w:asciiTheme="minorHAnsi" w:eastAsiaTheme="minorEastAsia" w:hAnsiTheme="minorHAnsi" w:cstheme="minorBidi"/>
          <w:noProof/>
          <w:kern w:val="2"/>
          <w:sz w:val="24"/>
          <w:szCs w:val="24"/>
          <w:lang w:eastAsia="en-GB"/>
          <w14:ligatures w14:val="standardContextual"/>
        </w:rPr>
      </w:pPr>
      <w:r>
        <w:rPr>
          <w:noProof/>
        </w:rPr>
        <w:t>8.17.2.4.2.3.4</w:t>
      </w:r>
      <w:r>
        <w:rPr>
          <w:rFonts w:asciiTheme="minorHAnsi" w:eastAsiaTheme="minorEastAsia" w:hAnsiTheme="minorHAnsi" w:cstheme="minorBidi"/>
          <w:noProof/>
          <w:kern w:val="2"/>
          <w:sz w:val="24"/>
          <w:szCs w:val="24"/>
          <w:lang w:eastAsia="en-GB"/>
          <w14:ligatures w14:val="standardContextual"/>
        </w:rPr>
        <w:tab/>
      </w:r>
      <w:r>
        <w:rPr>
          <w:noProof/>
        </w:rPr>
        <w:t>Subscription update</w:t>
      </w:r>
      <w:r>
        <w:rPr>
          <w:noProof/>
        </w:rPr>
        <w:tab/>
      </w:r>
      <w:r>
        <w:rPr>
          <w:noProof/>
        </w:rPr>
        <w:fldChar w:fldCharType="begin"/>
      </w:r>
      <w:r>
        <w:rPr>
          <w:noProof/>
        </w:rPr>
        <w:instrText xml:space="preserve"> PAGEREF _Toc169823353 \h </w:instrText>
      </w:r>
      <w:r>
        <w:rPr>
          <w:noProof/>
        </w:rPr>
      </w:r>
      <w:r>
        <w:rPr>
          <w:noProof/>
        </w:rPr>
        <w:fldChar w:fldCharType="separate"/>
      </w:r>
      <w:r>
        <w:rPr>
          <w:noProof/>
        </w:rPr>
        <w:t>250</w:t>
      </w:r>
      <w:r>
        <w:rPr>
          <w:noProof/>
        </w:rPr>
        <w:fldChar w:fldCharType="end"/>
      </w:r>
    </w:p>
    <w:p w14:paraId="7084E55D" w14:textId="08A08B46" w:rsidR="00966355" w:rsidRDefault="00966355">
      <w:pPr>
        <w:pStyle w:val="TOC7"/>
        <w:rPr>
          <w:rFonts w:asciiTheme="minorHAnsi" w:eastAsiaTheme="minorEastAsia" w:hAnsiTheme="minorHAnsi" w:cstheme="minorBidi"/>
          <w:noProof/>
          <w:kern w:val="2"/>
          <w:sz w:val="24"/>
          <w:szCs w:val="24"/>
          <w:lang w:eastAsia="en-GB"/>
          <w14:ligatures w14:val="standardContextual"/>
        </w:rPr>
      </w:pPr>
      <w:r>
        <w:rPr>
          <w:noProof/>
        </w:rPr>
        <w:t>8.17.2.4.2.3.5</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_Toc169823354 \h </w:instrText>
      </w:r>
      <w:r>
        <w:rPr>
          <w:noProof/>
        </w:rPr>
      </w:r>
      <w:r>
        <w:rPr>
          <w:noProof/>
        </w:rPr>
        <w:fldChar w:fldCharType="separate"/>
      </w:r>
      <w:r>
        <w:rPr>
          <w:noProof/>
        </w:rPr>
        <w:t>250</w:t>
      </w:r>
      <w:r>
        <w:rPr>
          <w:noProof/>
        </w:rPr>
        <w:fldChar w:fldCharType="end"/>
      </w:r>
    </w:p>
    <w:p w14:paraId="3560197F" w14:textId="46C90132"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sidRPr="009E7542">
        <w:rPr>
          <w:noProof/>
          <w:lang w:val="en-US"/>
        </w:rPr>
        <w:t>8.17.3</w:t>
      </w:r>
      <w:r>
        <w:rPr>
          <w:rFonts w:asciiTheme="minorHAnsi" w:eastAsiaTheme="minorEastAsia" w:hAnsiTheme="minorHAnsi" w:cstheme="minorBidi"/>
          <w:noProof/>
          <w:kern w:val="2"/>
          <w:sz w:val="24"/>
          <w:szCs w:val="24"/>
          <w:lang w:eastAsia="en-GB"/>
          <w14:ligatures w14:val="standardContextual"/>
        </w:rPr>
        <w:tab/>
      </w:r>
      <w:r w:rsidRPr="009E7542">
        <w:rPr>
          <w:noProof/>
          <w:lang w:val="en-US"/>
        </w:rPr>
        <w:t>Information flows</w:t>
      </w:r>
      <w:r>
        <w:rPr>
          <w:noProof/>
        </w:rPr>
        <w:tab/>
      </w:r>
      <w:r>
        <w:rPr>
          <w:noProof/>
        </w:rPr>
        <w:fldChar w:fldCharType="begin"/>
      </w:r>
      <w:r>
        <w:rPr>
          <w:noProof/>
        </w:rPr>
        <w:instrText xml:space="preserve"> PAGEREF _Toc169823355 \h </w:instrText>
      </w:r>
      <w:r>
        <w:rPr>
          <w:noProof/>
        </w:rPr>
      </w:r>
      <w:r>
        <w:rPr>
          <w:noProof/>
        </w:rPr>
        <w:fldChar w:fldCharType="separate"/>
      </w:r>
      <w:r>
        <w:rPr>
          <w:noProof/>
        </w:rPr>
        <w:t>251</w:t>
      </w:r>
      <w:r>
        <w:rPr>
          <w:noProof/>
        </w:rPr>
        <w:fldChar w:fldCharType="end"/>
      </w:r>
    </w:p>
    <w:p w14:paraId="42BEE897" w14:textId="3855267A"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_Toc169823356 \h </w:instrText>
      </w:r>
      <w:r>
        <w:rPr>
          <w:noProof/>
        </w:rPr>
      </w:r>
      <w:r>
        <w:rPr>
          <w:noProof/>
        </w:rPr>
        <w:fldChar w:fldCharType="separate"/>
      </w:r>
      <w:r>
        <w:rPr>
          <w:noProof/>
        </w:rPr>
        <w:t>251</w:t>
      </w:r>
      <w:r>
        <w:rPr>
          <w:noProof/>
        </w:rPr>
        <w:fldChar w:fldCharType="end"/>
      </w:r>
    </w:p>
    <w:p w14:paraId="30EDBF53" w14:textId="727F3712"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ECS registration request</w:t>
      </w:r>
      <w:r>
        <w:rPr>
          <w:noProof/>
        </w:rPr>
        <w:tab/>
      </w:r>
      <w:r>
        <w:rPr>
          <w:noProof/>
        </w:rPr>
        <w:fldChar w:fldCharType="begin"/>
      </w:r>
      <w:r>
        <w:rPr>
          <w:noProof/>
        </w:rPr>
        <w:instrText xml:space="preserve"> PAGEREF _Toc169823357 \h </w:instrText>
      </w:r>
      <w:r>
        <w:rPr>
          <w:noProof/>
        </w:rPr>
      </w:r>
      <w:r>
        <w:rPr>
          <w:noProof/>
        </w:rPr>
        <w:fldChar w:fldCharType="separate"/>
      </w:r>
      <w:r>
        <w:rPr>
          <w:noProof/>
        </w:rPr>
        <w:t>251</w:t>
      </w:r>
      <w:r>
        <w:rPr>
          <w:noProof/>
        </w:rPr>
        <w:fldChar w:fldCharType="end"/>
      </w:r>
    </w:p>
    <w:p w14:paraId="2BD19E28" w14:textId="09ABB8F2"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ECS registration response</w:t>
      </w:r>
      <w:r>
        <w:rPr>
          <w:noProof/>
        </w:rPr>
        <w:tab/>
      </w:r>
      <w:r>
        <w:rPr>
          <w:noProof/>
        </w:rPr>
        <w:fldChar w:fldCharType="begin"/>
      </w:r>
      <w:r>
        <w:rPr>
          <w:noProof/>
        </w:rPr>
        <w:instrText xml:space="preserve"> PAGEREF _Toc169823358 \h </w:instrText>
      </w:r>
      <w:r>
        <w:rPr>
          <w:noProof/>
        </w:rPr>
      </w:r>
      <w:r>
        <w:rPr>
          <w:noProof/>
        </w:rPr>
        <w:fldChar w:fldCharType="separate"/>
      </w:r>
      <w:r>
        <w:rPr>
          <w:noProof/>
        </w:rPr>
        <w:t>252</w:t>
      </w:r>
      <w:r>
        <w:rPr>
          <w:noProof/>
        </w:rPr>
        <w:fldChar w:fldCharType="end"/>
      </w:r>
    </w:p>
    <w:p w14:paraId="23AD378E" w14:textId="4FD5858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ECS registration update request</w:t>
      </w:r>
      <w:r>
        <w:rPr>
          <w:noProof/>
        </w:rPr>
        <w:tab/>
      </w:r>
      <w:r>
        <w:rPr>
          <w:noProof/>
        </w:rPr>
        <w:fldChar w:fldCharType="begin"/>
      </w:r>
      <w:r>
        <w:rPr>
          <w:noProof/>
        </w:rPr>
        <w:instrText xml:space="preserve"> PAGEREF _Toc169823359 \h </w:instrText>
      </w:r>
      <w:r>
        <w:rPr>
          <w:noProof/>
        </w:rPr>
      </w:r>
      <w:r>
        <w:rPr>
          <w:noProof/>
        </w:rPr>
        <w:fldChar w:fldCharType="separate"/>
      </w:r>
      <w:r>
        <w:rPr>
          <w:noProof/>
        </w:rPr>
        <w:t>252</w:t>
      </w:r>
      <w:r>
        <w:rPr>
          <w:noProof/>
        </w:rPr>
        <w:fldChar w:fldCharType="end"/>
      </w:r>
    </w:p>
    <w:p w14:paraId="4738FFF4" w14:textId="5BCD7BD5"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8.17.3.5</w:t>
      </w:r>
      <w:r>
        <w:rPr>
          <w:rFonts w:asciiTheme="minorHAnsi" w:eastAsiaTheme="minorEastAsia" w:hAnsiTheme="minorHAnsi" w:cstheme="minorBidi"/>
          <w:noProof/>
          <w:kern w:val="2"/>
          <w:sz w:val="24"/>
          <w:szCs w:val="24"/>
          <w:lang w:eastAsia="en-GB"/>
          <w14:ligatures w14:val="standardContextual"/>
        </w:rPr>
        <w:tab/>
      </w:r>
      <w:r>
        <w:rPr>
          <w:noProof/>
        </w:rPr>
        <w:t>ECS registration update response</w:t>
      </w:r>
      <w:r>
        <w:rPr>
          <w:noProof/>
        </w:rPr>
        <w:tab/>
      </w:r>
      <w:r>
        <w:rPr>
          <w:noProof/>
        </w:rPr>
        <w:fldChar w:fldCharType="begin"/>
      </w:r>
      <w:r>
        <w:rPr>
          <w:noProof/>
        </w:rPr>
        <w:instrText xml:space="preserve"> PAGEREF _Toc169823360 \h </w:instrText>
      </w:r>
      <w:r>
        <w:rPr>
          <w:noProof/>
        </w:rPr>
      </w:r>
      <w:r>
        <w:rPr>
          <w:noProof/>
        </w:rPr>
        <w:fldChar w:fldCharType="separate"/>
      </w:r>
      <w:r>
        <w:rPr>
          <w:noProof/>
        </w:rPr>
        <w:t>252</w:t>
      </w:r>
      <w:r>
        <w:rPr>
          <w:noProof/>
        </w:rPr>
        <w:fldChar w:fldCharType="end"/>
      </w:r>
    </w:p>
    <w:p w14:paraId="70C00469" w14:textId="4F56C0B2"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8.17.3.6</w:t>
      </w:r>
      <w:r>
        <w:rPr>
          <w:rFonts w:asciiTheme="minorHAnsi" w:eastAsiaTheme="minorEastAsia" w:hAnsiTheme="minorHAnsi" w:cstheme="minorBidi"/>
          <w:noProof/>
          <w:kern w:val="2"/>
          <w:sz w:val="24"/>
          <w:szCs w:val="24"/>
          <w:lang w:eastAsia="en-GB"/>
          <w14:ligatures w14:val="standardContextual"/>
        </w:rPr>
        <w:tab/>
      </w:r>
      <w:r>
        <w:rPr>
          <w:noProof/>
        </w:rPr>
        <w:t>ECS de-registration request</w:t>
      </w:r>
      <w:r>
        <w:rPr>
          <w:noProof/>
        </w:rPr>
        <w:tab/>
      </w:r>
      <w:r>
        <w:rPr>
          <w:noProof/>
        </w:rPr>
        <w:fldChar w:fldCharType="begin"/>
      </w:r>
      <w:r>
        <w:rPr>
          <w:noProof/>
        </w:rPr>
        <w:instrText xml:space="preserve"> PAGEREF _Toc169823361 \h </w:instrText>
      </w:r>
      <w:r>
        <w:rPr>
          <w:noProof/>
        </w:rPr>
      </w:r>
      <w:r>
        <w:rPr>
          <w:noProof/>
        </w:rPr>
        <w:fldChar w:fldCharType="separate"/>
      </w:r>
      <w:r>
        <w:rPr>
          <w:noProof/>
        </w:rPr>
        <w:t>252</w:t>
      </w:r>
      <w:r>
        <w:rPr>
          <w:noProof/>
        </w:rPr>
        <w:fldChar w:fldCharType="end"/>
      </w:r>
    </w:p>
    <w:p w14:paraId="11762902" w14:textId="22258358"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8.17.3.7</w:t>
      </w:r>
      <w:r>
        <w:rPr>
          <w:rFonts w:asciiTheme="minorHAnsi" w:eastAsiaTheme="minorEastAsia" w:hAnsiTheme="minorHAnsi" w:cstheme="minorBidi"/>
          <w:noProof/>
          <w:kern w:val="2"/>
          <w:sz w:val="24"/>
          <w:szCs w:val="24"/>
          <w:lang w:eastAsia="en-GB"/>
          <w14:ligatures w14:val="standardContextual"/>
        </w:rPr>
        <w:tab/>
      </w:r>
      <w:r>
        <w:rPr>
          <w:noProof/>
        </w:rPr>
        <w:t>ECS de-registration response</w:t>
      </w:r>
      <w:r>
        <w:rPr>
          <w:noProof/>
        </w:rPr>
        <w:tab/>
      </w:r>
      <w:r>
        <w:rPr>
          <w:noProof/>
        </w:rPr>
        <w:fldChar w:fldCharType="begin"/>
      </w:r>
      <w:r>
        <w:rPr>
          <w:noProof/>
        </w:rPr>
        <w:instrText xml:space="preserve"> PAGEREF _Toc169823362 \h </w:instrText>
      </w:r>
      <w:r>
        <w:rPr>
          <w:noProof/>
        </w:rPr>
      </w:r>
      <w:r>
        <w:rPr>
          <w:noProof/>
        </w:rPr>
        <w:fldChar w:fldCharType="separate"/>
      </w:r>
      <w:r>
        <w:rPr>
          <w:noProof/>
        </w:rPr>
        <w:t>253</w:t>
      </w:r>
      <w:r>
        <w:rPr>
          <w:noProof/>
        </w:rPr>
        <w:fldChar w:fldCharType="end"/>
      </w:r>
    </w:p>
    <w:p w14:paraId="7D0FE4C0" w14:textId="7C1F043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8.17.3.8</w:t>
      </w:r>
      <w:r>
        <w:rPr>
          <w:rFonts w:asciiTheme="minorHAnsi" w:eastAsiaTheme="minorEastAsia" w:hAnsiTheme="minorHAnsi" w:cstheme="minorBidi"/>
          <w:noProof/>
          <w:kern w:val="2"/>
          <w:sz w:val="24"/>
          <w:szCs w:val="24"/>
          <w:lang w:eastAsia="en-GB"/>
          <w14:ligatures w14:val="standardContextual"/>
        </w:rPr>
        <w:tab/>
      </w:r>
      <w:r>
        <w:rPr>
          <w:noProof/>
        </w:rPr>
        <w:t>ECS discovery request</w:t>
      </w:r>
      <w:r>
        <w:rPr>
          <w:noProof/>
        </w:rPr>
        <w:tab/>
      </w:r>
      <w:r>
        <w:rPr>
          <w:noProof/>
        </w:rPr>
        <w:fldChar w:fldCharType="begin"/>
      </w:r>
      <w:r>
        <w:rPr>
          <w:noProof/>
        </w:rPr>
        <w:instrText xml:space="preserve"> PAGEREF _Toc169823363 \h </w:instrText>
      </w:r>
      <w:r>
        <w:rPr>
          <w:noProof/>
        </w:rPr>
      </w:r>
      <w:r>
        <w:rPr>
          <w:noProof/>
        </w:rPr>
        <w:fldChar w:fldCharType="separate"/>
      </w:r>
      <w:r>
        <w:rPr>
          <w:noProof/>
        </w:rPr>
        <w:t>253</w:t>
      </w:r>
      <w:r>
        <w:rPr>
          <w:noProof/>
        </w:rPr>
        <w:fldChar w:fldCharType="end"/>
      </w:r>
    </w:p>
    <w:p w14:paraId="65C78E56" w14:textId="6E312AB8"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8.17.3.9</w:t>
      </w:r>
      <w:r>
        <w:rPr>
          <w:rFonts w:asciiTheme="minorHAnsi" w:eastAsiaTheme="minorEastAsia" w:hAnsiTheme="minorHAnsi" w:cstheme="minorBidi"/>
          <w:noProof/>
          <w:kern w:val="2"/>
          <w:sz w:val="24"/>
          <w:szCs w:val="24"/>
          <w:lang w:eastAsia="en-GB"/>
          <w14:ligatures w14:val="standardContextual"/>
        </w:rPr>
        <w:tab/>
      </w:r>
      <w:r>
        <w:rPr>
          <w:noProof/>
        </w:rPr>
        <w:t>ECS discovery response</w:t>
      </w:r>
      <w:r>
        <w:rPr>
          <w:noProof/>
        </w:rPr>
        <w:tab/>
      </w:r>
      <w:r>
        <w:rPr>
          <w:noProof/>
        </w:rPr>
        <w:fldChar w:fldCharType="begin"/>
      </w:r>
      <w:r>
        <w:rPr>
          <w:noProof/>
        </w:rPr>
        <w:instrText xml:space="preserve"> PAGEREF _Toc169823364 \h </w:instrText>
      </w:r>
      <w:r>
        <w:rPr>
          <w:noProof/>
        </w:rPr>
      </w:r>
      <w:r>
        <w:rPr>
          <w:noProof/>
        </w:rPr>
        <w:fldChar w:fldCharType="separate"/>
      </w:r>
      <w:r>
        <w:rPr>
          <w:noProof/>
        </w:rPr>
        <w:t>253</w:t>
      </w:r>
      <w:r>
        <w:rPr>
          <w:noProof/>
        </w:rPr>
        <w:fldChar w:fldCharType="end"/>
      </w:r>
    </w:p>
    <w:p w14:paraId="33AC6B5C" w14:textId="4920964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8.17.3.10</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request</w:t>
      </w:r>
      <w:r>
        <w:rPr>
          <w:noProof/>
        </w:rPr>
        <w:tab/>
      </w:r>
      <w:r>
        <w:rPr>
          <w:noProof/>
        </w:rPr>
        <w:fldChar w:fldCharType="begin"/>
      </w:r>
      <w:r>
        <w:rPr>
          <w:noProof/>
        </w:rPr>
        <w:instrText xml:space="preserve"> PAGEREF _Toc169823365 \h </w:instrText>
      </w:r>
      <w:r>
        <w:rPr>
          <w:noProof/>
        </w:rPr>
      </w:r>
      <w:r>
        <w:rPr>
          <w:noProof/>
        </w:rPr>
        <w:fldChar w:fldCharType="separate"/>
      </w:r>
      <w:r>
        <w:rPr>
          <w:noProof/>
        </w:rPr>
        <w:t>253</w:t>
      </w:r>
      <w:r>
        <w:rPr>
          <w:noProof/>
        </w:rPr>
        <w:fldChar w:fldCharType="end"/>
      </w:r>
    </w:p>
    <w:p w14:paraId="789F7465" w14:textId="2769AEF8"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8.17.3.11</w:t>
      </w:r>
      <w:r>
        <w:rPr>
          <w:rFonts w:asciiTheme="minorHAnsi" w:eastAsiaTheme="minorEastAsia" w:hAnsiTheme="minorHAnsi" w:cstheme="minorBidi"/>
          <w:noProof/>
          <w:kern w:val="2"/>
          <w:sz w:val="24"/>
          <w:szCs w:val="24"/>
          <w:lang w:eastAsia="en-GB"/>
          <w14:ligatures w14:val="standardContextual"/>
        </w:rPr>
        <w:tab/>
      </w:r>
      <w:r>
        <w:rPr>
          <w:noProof/>
        </w:rPr>
        <w:t>ECS discovery subscription response</w:t>
      </w:r>
      <w:r>
        <w:rPr>
          <w:noProof/>
        </w:rPr>
        <w:tab/>
      </w:r>
      <w:r>
        <w:rPr>
          <w:noProof/>
        </w:rPr>
        <w:fldChar w:fldCharType="begin"/>
      </w:r>
      <w:r>
        <w:rPr>
          <w:noProof/>
        </w:rPr>
        <w:instrText xml:space="preserve"> PAGEREF _Toc169823366 \h </w:instrText>
      </w:r>
      <w:r>
        <w:rPr>
          <w:noProof/>
        </w:rPr>
      </w:r>
      <w:r>
        <w:rPr>
          <w:noProof/>
        </w:rPr>
        <w:fldChar w:fldCharType="separate"/>
      </w:r>
      <w:r>
        <w:rPr>
          <w:noProof/>
        </w:rPr>
        <w:t>254</w:t>
      </w:r>
      <w:r>
        <w:rPr>
          <w:noProof/>
        </w:rPr>
        <w:fldChar w:fldCharType="end"/>
      </w:r>
    </w:p>
    <w:p w14:paraId="18414DF1" w14:textId="143019AA"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8.17.3.12</w:t>
      </w:r>
      <w:r>
        <w:rPr>
          <w:rFonts w:asciiTheme="minorHAnsi" w:eastAsiaTheme="minorEastAsia" w:hAnsiTheme="minorHAnsi" w:cstheme="minorBidi"/>
          <w:noProof/>
          <w:kern w:val="2"/>
          <w:sz w:val="24"/>
          <w:szCs w:val="24"/>
          <w:lang w:eastAsia="en-GB"/>
          <w14:ligatures w14:val="standardContextual"/>
        </w:rPr>
        <w:tab/>
      </w:r>
      <w:r>
        <w:rPr>
          <w:noProof/>
        </w:rPr>
        <w:t>ECS discovery notification</w:t>
      </w:r>
      <w:r>
        <w:rPr>
          <w:noProof/>
        </w:rPr>
        <w:tab/>
      </w:r>
      <w:r>
        <w:rPr>
          <w:noProof/>
        </w:rPr>
        <w:fldChar w:fldCharType="begin"/>
      </w:r>
      <w:r>
        <w:rPr>
          <w:noProof/>
        </w:rPr>
        <w:instrText xml:space="preserve"> PAGEREF _Toc169823367 \h </w:instrText>
      </w:r>
      <w:r>
        <w:rPr>
          <w:noProof/>
        </w:rPr>
      </w:r>
      <w:r>
        <w:rPr>
          <w:noProof/>
        </w:rPr>
        <w:fldChar w:fldCharType="separate"/>
      </w:r>
      <w:r>
        <w:rPr>
          <w:noProof/>
        </w:rPr>
        <w:t>254</w:t>
      </w:r>
      <w:r>
        <w:rPr>
          <w:noProof/>
        </w:rPr>
        <w:fldChar w:fldCharType="end"/>
      </w:r>
    </w:p>
    <w:p w14:paraId="1C57C4C9" w14:textId="3FC95EA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8.17.3.13</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request</w:t>
      </w:r>
      <w:r>
        <w:rPr>
          <w:noProof/>
        </w:rPr>
        <w:tab/>
      </w:r>
      <w:r>
        <w:rPr>
          <w:noProof/>
        </w:rPr>
        <w:fldChar w:fldCharType="begin"/>
      </w:r>
      <w:r>
        <w:rPr>
          <w:noProof/>
        </w:rPr>
        <w:instrText xml:space="preserve"> PAGEREF _Toc169823368 \h </w:instrText>
      </w:r>
      <w:r>
        <w:rPr>
          <w:noProof/>
        </w:rPr>
      </w:r>
      <w:r>
        <w:rPr>
          <w:noProof/>
        </w:rPr>
        <w:fldChar w:fldCharType="separate"/>
      </w:r>
      <w:r>
        <w:rPr>
          <w:noProof/>
        </w:rPr>
        <w:t>254</w:t>
      </w:r>
      <w:r>
        <w:rPr>
          <w:noProof/>
        </w:rPr>
        <w:fldChar w:fldCharType="end"/>
      </w:r>
    </w:p>
    <w:p w14:paraId="6E250944" w14:textId="5B50C51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8.17.3.14</w:t>
      </w:r>
      <w:r>
        <w:rPr>
          <w:rFonts w:asciiTheme="minorHAnsi" w:eastAsiaTheme="minorEastAsia" w:hAnsiTheme="minorHAnsi" w:cstheme="minorBidi"/>
          <w:noProof/>
          <w:kern w:val="2"/>
          <w:sz w:val="24"/>
          <w:szCs w:val="24"/>
          <w:lang w:eastAsia="en-GB"/>
          <w14:ligatures w14:val="standardContextual"/>
        </w:rPr>
        <w:tab/>
      </w:r>
      <w:r>
        <w:rPr>
          <w:noProof/>
        </w:rPr>
        <w:t>ECS discovery subscription update response</w:t>
      </w:r>
      <w:r>
        <w:rPr>
          <w:noProof/>
        </w:rPr>
        <w:tab/>
      </w:r>
      <w:r>
        <w:rPr>
          <w:noProof/>
        </w:rPr>
        <w:fldChar w:fldCharType="begin"/>
      </w:r>
      <w:r>
        <w:rPr>
          <w:noProof/>
        </w:rPr>
        <w:instrText xml:space="preserve"> PAGEREF _Toc169823369 \h </w:instrText>
      </w:r>
      <w:r>
        <w:rPr>
          <w:noProof/>
        </w:rPr>
      </w:r>
      <w:r>
        <w:rPr>
          <w:noProof/>
        </w:rPr>
        <w:fldChar w:fldCharType="separate"/>
      </w:r>
      <w:r>
        <w:rPr>
          <w:noProof/>
        </w:rPr>
        <w:t>255</w:t>
      </w:r>
      <w:r>
        <w:rPr>
          <w:noProof/>
        </w:rPr>
        <w:fldChar w:fldCharType="end"/>
      </w:r>
    </w:p>
    <w:p w14:paraId="1DE16307" w14:textId="603AA95F"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8.17.3.15</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request</w:t>
      </w:r>
      <w:r>
        <w:rPr>
          <w:noProof/>
        </w:rPr>
        <w:tab/>
      </w:r>
      <w:r>
        <w:rPr>
          <w:noProof/>
        </w:rPr>
        <w:fldChar w:fldCharType="begin"/>
      </w:r>
      <w:r>
        <w:rPr>
          <w:noProof/>
        </w:rPr>
        <w:instrText xml:space="preserve"> PAGEREF _Toc169823370 \h </w:instrText>
      </w:r>
      <w:r>
        <w:rPr>
          <w:noProof/>
        </w:rPr>
      </w:r>
      <w:r>
        <w:rPr>
          <w:noProof/>
        </w:rPr>
        <w:fldChar w:fldCharType="separate"/>
      </w:r>
      <w:r>
        <w:rPr>
          <w:noProof/>
        </w:rPr>
        <w:t>255</w:t>
      </w:r>
      <w:r>
        <w:rPr>
          <w:noProof/>
        </w:rPr>
        <w:fldChar w:fldCharType="end"/>
      </w:r>
    </w:p>
    <w:p w14:paraId="6AA0B79E" w14:textId="381AB21F"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8.17.3.16</w:t>
      </w:r>
      <w:r>
        <w:rPr>
          <w:rFonts w:asciiTheme="minorHAnsi" w:eastAsiaTheme="minorEastAsia" w:hAnsiTheme="minorHAnsi" w:cstheme="minorBidi"/>
          <w:noProof/>
          <w:kern w:val="2"/>
          <w:sz w:val="24"/>
          <w:szCs w:val="24"/>
          <w:lang w:eastAsia="en-GB"/>
          <w14:ligatures w14:val="standardContextual"/>
        </w:rPr>
        <w:tab/>
      </w:r>
      <w:r>
        <w:rPr>
          <w:noProof/>
        </w:rPr>
        <w:t>ECS discovery unsubscribe response</w:t>
      </w:r>
      <w:r>
        <w:rPr>
          <w:noProof/>
        </w:rPr>
        <w:tab/>
      </w:r>
      <w:r>
        <w:rPr>
          <w:noProof/>
        </w:rPr>
        <w:fldChar w:fldCharType="begin"/>
      </w:r>
      <w:r>
        <w:rPr>
          <w:noProof/>
        </w:rPr>
        <w:instrText xml:space="preserve"> PAGEREF _Toc169823371 \h </w:instrText>
      </w:r>
      <w:r>
        <w:rPr>
          <w:noProof/>
        </w:rPr>
      </w:r>
      <w:r>
        <w:rPr>
          <w:noProof/>
        </w:rPr>
        <w:fldChar w:fldCharType="separate"/>
      </w:r>
      <w:r>
        <w:rPr>
          <w:noProof/>
        </w:rPr>
        <w:t>255</w:t>
      </w:r>
      <w:r>
        <w:rPr>
          <w:noProof/>
        </w:rPr>
        <w:fldChar w:fldCharType="end"/>
      </w:r>
    </w:p>
    <w:p w14:paraId="32B10B74" w14:textId="645F330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8.17.3.17</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request</w:t>
      </w:r>
      <w:r>
        <w:rPr>
          <w:noProof/>
        </w:rPr>
        <w:tab/>
      </w:r>
      <w:r>
        <w:rPr>
          <w:noProof/>
        </w:rPr>
        <w:fldChar w:fldCharType="begin"/>
      </w:r>
      <w:r>
        <w:rPr>
          <w:noProof/>
        </w:rPr>
        <w:instrText xml:space="preserve"> PAGEREF _Toc169823372 \h </w:instrText>
      </w:r>
      <w:r>
        <w:rPr>
          <w:noProof/>
        </w:rPr>
      </w:r>
      <w:r>
        <w:rPr>
          <w:noProof/>
        </w:rPr>
        <w:fldChar w:fldCharType="separate"/>
      </w:r>
      <w:r>
        <w:rPr>
          <w:noProof/>
        </w:rPr>
        <w:t>256</w:t>
      </w:r>
      <w:r>
        <w:rPr>
          <w:noProof/>
        </w:rPr>
        <w:fldChar w:fldCharType="end"/>
      </w:r>
    </w:p>
    <w:p w14:paraId="4D113FED" w14:textId="3F8C8CA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8.17.3.18</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retrieval response</w:t>
      </w:r>
      <w:r>
        <w:rPr>
          <w:noProof/>
        </w:rPr>
        <w:tab/>
      </w:r>
      <w:r>
        <w:rPr>
          <w:noProof/>
        </w:rPr>
        <w:fldChar w:fldCharType="begin"/>
      </w:r>
      <w:r>
        <w:rPr>
          <w:noProof/>
        </w:rPr>
        <w:instrText xml:space="preserve"> PAGEREF _Toc169823373 \h </w:instrText>
      </w:r>
      <w:r>
        <w:rPr>
          <w:noProof/>
        </w:rPr>
      </w:r>
      <w:r>
        <w:rPr>
          <w:noProof/>
        </w:rPr>
        <w:fldChar w:fldCharType="separate"/>
      </w:r>
      <w:r>
        <w:rPr>
          <w:noProof/>
        </w:rPr>
        <w:t>256</w:t>
      </w:r>
      <w:r>
        <w:rPr>
          <w:noProof/>
        </w:rPr>
        <w:fldChar w:fldCharType="end"/>
      </w:r>
    </w:p>
    <w:p w14:paraId="29CE3852" w14:textId="429AB6B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8.17.3.19</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request</w:t>
      </w:r>
      <w:r>
        <w:rPr>
          <w:noProof/>
        </w:rPr>
        <w:tab/>
      </w:r>
      <w:r>
        <w:rPr>
          <w:noProof/>
        </w:rPr>
        <w:fldChar w:fldCharType="begin"/>
      </w:r>
      <w:r>
        <w:rPr>
          <w:noProof/>
        </w:rPr>
        <w:instrText xml:space="preserve"> PAGEREF _Toc169823374 \h </w:instrText>
      </w:r>
      <w:r>
        <w:rPr>
          <w:noProof/>
        </w:rPr>
      </w:r>
      <w:r>
        <w:rPr>
          <w:noProof/>
        </w:rPr>
        <w:fldChar w:fldCharType="separate"/>
      </w:r>
      <w:r>
        <w:rPr>
          <w:noProof/>
        </w:rPr>
        <w:t>256</w:t>
      </w:r>
      <w:r>
        <w:rPr>
          <w:noProof/>
        </w:rPr>
        <w:fldChar w:fldCharType="end"/>
      </w:r>
    </w:p>
    <w:p w14:paraId="675377BB" w14:textId="5B60BA39"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8.17.3.20</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response</w:t>
      </w:r>
      <w:r>
        <w:rPr>
          <w:noProof/>
        </w:rPr>
        <w:tab/>
      </w:r>
      <w:r>
        <w:rPr>
          <w:noProof/>
        </w:rPr>
        <w:fldChar w:fldCharType="begin"/>
      </w:r>
      <w:r>
        <w:rPr>
          <w:noProof/>
        </w:rPr>
        <w:instrText xml:space="preserve"> PAGEREF _Toc169823375 \h </w:instrText>
      </w:r>
      <w:r>
        <w:rPr>
          <w:noProof/>
        </w:rPr>
      </w:r>
      <w:r>
        <w:rPr>
          <w:noProof/>
        </w:rPr>
        <w:fldChar w:fldCharType="separate"/>
      </w:r>
      <w:r>
        <w:rPr>
          <w:noProof/>
        </w:rPr>
        <w:t>257</w:t>
      </w:r>
      <w:r>
        <w:rPr>
          <w:noProof/>
        </w:rPr>
        <w:fldChar w:fldCharType="end"/>
      </w:r>
    </w:p>
    <w:p w14:paraId="082527E4" w14:textId="17F96326"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8.17.3.21</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notification</w:t>
      </w:r>
      <w:r>
        <w:rPr>
          <w:noProof/>
        </w:rPr>
        <w:tab/>
      </w:r>
      <w:r>
        <w:rPr>
          <w:noProof/>
        </w:rPr>
        <w:fldChar w:fldCharType="begin"/>
      </w:r>
      <w:r>
        <w:rPr>
          <w:noProof/>
        </w:rPr>
        <w:instrText xml:space="preserve"> PAGEREF _Toc169823376 \h </w:instrText>
      </w:r>
      <w:r>
        <w:rPr>
          <w:noProof/>
        </w:rPr>
      </w:r>
      <w:r>
        <w:rPr>
          <w:noProof/>
        </w:rPr>
        <w:fldChar w:fldCharType="separate"/>
      </w:r>
      <w:r>
        <w:rPr>
          <w:noProof/>
        </w:rPr>
        <w:t>257</w:t>
      </w:r>
      <w:r>
        <w:rPr>
          <w:noProof/>
        </w:rPr>
        <w:fldChar w:fldCharType="end"/>
      </w:r>
    </w:p>
    <w:p w14:paraId="1477F8F9" w14:textId="2DD2C417"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8.17.3.22</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request</w:t>
      </w:r>
      <w:r>
        <w:rPr>
          <w:noProof/>
        </w:rPr>
        <w:tab/>
      </w:r>
      <w:r>
        <w:rPr>
          <w:noProof/>
        </w:rPr>
        <w:fldChar w:fldCharType="begin"/>
      </w:r>
      <w:r>
        <w:rPr>
          <w:noProof/>
        </w:rPr>
        <w:instrText xml:space="preserve"> PAGEREF _Toc169823377 \h </w:instrText>
      </w:r>
      <w:r>
        <w:rPr>
          <w:noProof/>
        </w:rPr>
      </w:r>
      <w:r>
        <w:rPr>
          <w:noProof/>
        </w:rPr>
        <w:fldChar w:fldCharType="separate"/>
      </w:r>
      <w:r>
        <w:rPr>
          <w:noProof/>
        </w:rPr>
        <w:t>257</w:t>
      </w:r>
      <w:r>
        <w:rPr>
          <w:noProof/>
        </w:rPr>
        <w:fldChar w:fldCharType="end"/>
      </w:r>
    </w:p>
    <w:p w14:paraId="59972333" w14:textId="4E85AE7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8.17.3.23</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subscription update response</w:t>
      </w:r>
      <w:r>
        <w:rPr>
          <w:noProof/>
        </w:rPr>
        <w:tab/>
      </w:r>
      <w:r>
        <w:rPr>
          <w:noProof/>
        </w:rPr>
        <w:fldChar w:fldCharType="begin"/>
      </w:r>
      <w:r>
        <w:rPr>
          <w:noProof/>
        </w:rPr>
        <w:instrText xml:space="preserve"> PAGEREF _Toc169823378 \h </w:instrText>
      </w:r>
      <w:r>
        <w:rPr>
          <w:noProof/>
        </w:rPr>
      </w:r>
      <w:r>
        <w:rPr>
          <w:noProof/>
        </w:rPr>
        <w:fldChar w:fldCharType="separate"/>
      </w:r>
      <w:r>
        <w:rPr>
          <w:noProof/>
        </w:rPr>
        <w:t>258</w:t>
      </w:r>
      <w:r>
        <w:rPr>
          <w:noProof/>
        </w:rPr>
        <w:fldChar w:fldCharType="end"/>
      </w:r>
    </w:p>
    <w:p w14:paraId="162E44F4" w14:textId="6DDC7E7A"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8.17.3.24</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request</w:t>
      </w:r>
      <w:r>
        <w:rPr>
          <w:noProof/>
        </w:rPr>
        <w:tab/>
      </w:r>
      <w:r>
        <w:rPr>
          <w:noProof/>
        </w:rPr>
        <w:fldChar w:fldCharType="begin"/>
      </w:r>
      <w:r>
        <w:rPr>
          <w:noProof/>
        </w:rPr>
        <w:instrText xml:space="preserve"> PAGEREF _Toc169823379 \h </w:instrText>
      </w:r>
      <w:r>
        <w:rPr>
          <w:noProof/>
        </w:rPr>
      </w:r>
      <w:r>
        <w:rPr>
          <w:noProof/>
        </w:rPr>
        <w:fldChar w:fldCharType="separate"/>
      </w:r>
      <w:r>
        <w:rPr>
          <w:noProof/>
        </w:rPr>
        <w:t>258</w:t>
      </w:r>
      <w:r>
        <w:rPr>
          <w:noProof/>
        </w:rPr>
        <w:fldChar w:fldCharType="end"/>
      </w:r>
    </w:p>
    <w:p w14:paraId="08180DED" w14:textId="76FE6B2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8.17.3.25</w:t>
      </w:r>
      <w:r>
        <w:rPr>
          <w:rFonts w:asciiTheme="minorHAnsi" w:eastAsiaTheme="minorEastAsia" w:hAnsiTheme="minorHAnsi" w:cstheme="minorBidi"/>
          <w:noProof/>
          <w:kern w:val="2"/>
          <w:sz w:val="24"/>
          <w:szCs w:val="24"/>
          <w:lang w:eastAsia="en-GB"/>
          <w14:ligatures w14:val="standardContextual"/>
        </w:rPr>
        <w:tab/>
      </w:r>
      <w:r>
        <w:rPr>
          <w:noProof/>
        </w:rPr>
        <w:t>Service provisioning information unsubscribe response</w:t>
      </w:r>
      <w:r>
        <w:rPr>
          <w:noProof/>
        </w:rPr>
        <w:tab/>
      </w:r>
      <w:r>
        <w:rPr>
          <w:noProof/>
        </w:rPr>
        <w:fldChar w:fldCharType="begin"/>
      </w:r>
      <w:r>
        <w:rPr>
          <w:noProof/>
        </w:rPr>
        <w:instrText xml:space="preserve"> PAGEREF _Toc169823380 \h </w:instrText>
      </w:r>
      <w:r>
        <w:rPr>
          <w:noProof/>
        </w:rPr>
      </w:r>
      <w:r>
        <w:rPr>
          <w:noProof/>
        </w:rPr>
        <w:fldChar w:fldCharType="separate"/>
      </w:r>
      <w:r>
        <w:rPr>
          <w:noProof/>
        </w:rPr>
        <w:t>258</w:t>
      </w:r>
      <w:r>
        <w:rPr>
          <w:noProof/>
        </w:rPr>
        <w:fldChar w:fldCharType="end"/>
      </w:r>
    </w:p>
    <w:p w14:paraId="1DDAE2F0" w14:textId="19211B3B"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8.17.4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_Toc169823381 \h </w:instrText>
      </w:r>
      <w:r>
        <w:rPr>
          <w:noProof/>
        </w:rPr>
      </w:r>
      <w:r>
        <w:rPr>
          <w:noProof/>
        </w:rPr>
        <w:fldChar w:fldCharType="separate"/>
      </w:r>
      <w:r>
        <w:rPr>
          <w:noProof/>
        </w:rPr>
        <w:t>259</w:t>
      </w:r>
      <w:r>
        <w:rPr>
          <w:noProof/>
        </w:rPr>
        <w:fldChar w:fldCharType="end"/>
      </w:r>
    </w:p>
    <w:p w14:paraId="7140E09C" w14:textId="107D45B3"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_Toc169823382 \h </w:instrText>
      </w:r>
      <w:r>
        <w:rPr>
          <w:noProof/>
        </w:rPr>
      </w:r>
      <w:r>
        <w:rPr>
          <w:noProof/>
        </w:rPr>
        <w:fldChar w:fldCharType="separate"/>
      </w:r>
      <w:r>
        <w:rPr>
          <w:noProof/>
        </w:rPr>
        <w:t>259</w:t>
      </w:r>
      <w:r>
        <w:rPr>
          <w:noProof/>
        </w:rPr>
        <w:fldChar w:fldCharType="end"/>
      </w:r>
    </w:p>
    <w:p w14:paraId="60F5AF30" w14:textId="2EA0CE6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8.17.4.2</w:t>
      </w:r>
      <w:r>
        <w:rPr>
          <w:rFonts w:asciiTheme="minorHAnsi" w:eastAsiaTheme="minorEastAsia" w:hAnsiTheme="minorHAnsi" w:cstheme="minorBidi"/>
          <w:noProof/>
          <w:kern w:val="2"/>
          <w:sz w:val="24"/>
          <w:szCs w:val="24"/>
          <w:lang w:eastAsia="en-GB"/>
          <w14:ligatures w14:val="standardContextual"/>
        </w:rPr>
        <w:tab/>
      </w:r>
      <w:r>
        <w:rPr>
          <w:noProof/>
        </w:rPr>
        <w:t>Eecs_ECSRegistration API</w:t>
      </w:r>
      <w:r>
        <w:rPr>
          <w:noProof/>
        </w:rPr>
        <w:tab/>
      </w:r>
      <w:r>
        <w:rPr>
          <w:noProof/>
        </w:rPr>
        <w:fldChar w:fldCharType="begin"/>
      </w:r>
      <w:r>
        <w:rPr>
          <w:noProof/>
        </w:rPr>
        <w:instrText xml:space="preserve"> PAGEREF _Toc169823383 \h </w:instrText>
      </w:r>
      <w:r>
        <w:rPr>
          <w:noProof/>
        </w:rPr>
      </w:r>
      <w:r>
        <w:rPr>
          <w:noProof/>
        </w:rPr>
        <w:fldChar w:fldCharType="separate"/>
      </w:r>
      <w:r>
        <w:rPr>
          <w:noProof/>
        </w:rPr>
        <w:t>259</w:t>
      </w:r>
      <w:r>
        <w:rPr>
          <w:noProof/>
        </w:rPr>
        <w:fldChar w:fldCharType="end"/>
      </w:r>
    </w:p>
    <w:p w14:paraId="4C4EC1A4" w14:textId="472A55AB"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_Toc169823384 \h </w:instrText>
      </w:r>
      <w:r>
        <w:rPr>
          <w:noProof/>
        </w:rPr>
      </w:r>
      <w:r>
        <w:rPr>
          <w:noProof/>
        </w:rPr>
        <w:fldChar w:fldCharType="separate"/>
      </w:r>
      <w:r>
        <w:rPr>
          <w:noProof/>
        </w:rPr>
        <w:t>259</w:t>
      </w:r>
      <w:r>
        <w:rPr>
          <w:noProof/>
        </w:rPr>
        <w:fldChar w:fldCharType="end"/>
      </w:r>
    </w:p>
    <w:p w14:paraId="04679E6D" w14:textId="0E8AE53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8.17.4.2.2</w:t>
      </w:r>
      <w:r>
        <w:rPr>
          <w:rFonts w:asciiTheme="minorHAnsi" w:eastAsiaTheme="minorEastAsia" w:hAnsiTheme="minorHAnsi" w:cstheme="minorBidi"/>
          <w:noProof/>
          <w:kern w:val="2"/>
          <w:sz w:val="24"/>
          <w:szCs w:val="24"/>
          <w:lang w:eastAsia="en-GB"/>
          <w14:ligatures w14:val="standardContextual"/>
        </w:rPr>
        <w:tab/>
      </w:r>
      <w:r>
        <w:rPr>
          <w:noProof/>
        </w:rPr>
        <w:t>Eecs_ECSRegistration_Request operation</w:t>
      </w:r>
      <w:r>
        <w:rPr>
          <w:noProof/>
        </w:rPr>
        <w:tab/>
      </w:r>
      <w:r>
        <w:rPr>
          <w:noProof/>
        </w:rPr>
        <w:fldChar w:fldCharType="begin"/>
      </w:r>
      <w:r>
        <w:rPr>
          <w:noProof/>
        </w:rPr>
        <w:instrText xml:space="preserve"> PAGEREF _Toc169823385 \h </w:instrText>
      </w:r>
      <w:r>
        <w:rPr>
          <w:noProof/>
        </w:rPr>
      </w:r>
      <w:r>
        <w:rPr>
          <w:noProof/>
        </w:rPr>
        <w:fldChar w:fldCharType="separate"/>
      </w:r>
      <w:r>
        <w:rPr>
          <w:noProof/>
        </w:rPr>
        <w:t>259</w:t>
      </w:r>
      <w:r>
        <w:rPr>
          <w:noProof/>
        </w:rPr>
        <w:fldChar w:fldCharType="end"/>
      </w:r>
    </w:p>
    <w:p w14:paraId="16357A04" w14:textId="29426A96"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8.17.4.2.3</w:t>
      </w:r>
      <w:r>
        <w:rPr>
          <w:rFonts w:asciiTheme="minorHAnsi" w:eastAsiaTheme="minorEastAsia" w:hAnsiTheme="minorHAnsi" w:cstheme="minorBidi"/>
          <w:noProof/>
          <w:kern w:val="2"/>
          <w:sz w:val="24"/>
          <w:szCs w:val="24"/>
          <w:lang w:eastAsia="en-GB"/>
          <w14:ligatures w14:val="standardContextual"/>
        </w:rPr>
        <w:tab/>
      </w:r>
      <w:r>
        <w:rPr>
          <w:noProof/>
        </w:rPr>
        <w:t>Eecs_ECSRegistration_Update operation</w:t>
      </w:r>
      <w:r>
        <w:rPr>
          <w:noProof/>
        </w:rPr>
        <w:tab/>
      </w:r>
      <w:r>
        <w:rPr>
          <w:noProof/>
        </w:rPr>
        <w:fldChar w:fldCharType="begin"/>
      </w:r>
      <w:r>
        <w:rPr>
          <w:noProof/>
        </w:rPr>
        <w:instrText xml:space="preserve"> PAGEREF _Toc169823386 \h </w:instrText>
      </w:r>
      <w:r>
        <w:rPr>
          <w:noProof/>
        </w:rPr>
      </w:r>
      <w:r>
        <w:rPr>
          <w:noProof/>
        </w:rPr>
        <w:fldChar w:fldCharType="separate"/>
      </w:r>
      <w:r>
        <w:rPr>
          <w:noProof/>
        </w:rPr>
        <w:t>259</w:t>
      </w:r>
      <w:r>
        <w:rPr>
          <w:noProof/>
        </w:rPr>
        <w:fldChar w:fldCharType="end"/>
      </w:r>
    </w:p>
    <w:p w14:paraId="1C96AAB2" w14:textId="2CF58558"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8.17.4.2.4</w:t>
      </w:r>
      <w:r>
        <w:rPr>
          <w:rFonts w:asciiTheme="minorHAnsi" w:eastAsiaTheme="minorEastAsia" w:hAnsiTheme="minorHAnsi" w:cstheme="minorBidi"/>
          <w:noProof/>
          <w:kern w:val="2"/>
          <w:sz w:val="24"/>
          <w:szCs w:val="24"/>
          <w:lang w:eastAsia="en-GB"/>
          <w14:ligatures w14:val="standardContextual"/>
        </w:rPr>
        <w:tab/>
      </w:r>
      <w:r>
        <w:rPr>
          <w:noProof/>
        </w:rPr>
        <w:t>Eecs_ECSRegistration_Deregister operation</w:t>
      </w:r>
      <w:r>
        <w:rPr>
          <w:noProof/>
        </w:rPr>
        <w:tab/>
      </w:r>
      <w:r>
        <w:rPr>
          <w:noProof/>
        </w:rPr>
        <w:fldChar w:fldCharType="begin"/>
      </w:r>
      <w:r>
        <w:rPr>
          <w:noProof/>
        </w:rPr>
        <w:instrText xml:space="preserve"> PAGEREF _Toc169823387 \h </w:instrText>
      </w:r>
      <w:r>
        <w:rPr>
          <w:noProof/>
        </w:rPr>
      </w:r>
      <w:r>
        <w:rPr>
          <w:noProof/>
        </w:rPr>
        <w:fldChar w:fldCharType="separate"/>
      </w:r>
      <w:r>
        <w:rPr>
          <w:noProof/>
        </w:rPr>
        <w:t>260</w:t>
      </w:r>
      <w:r>
        <w:rPr>
          <w:noProof/>
        </w:rPr>
        <w:fldChar w:fldCharType="end"/>
      </w:r>
    </w:p>
    <w:p w14:paraId="5B1F2DD4" w14:textId="0EEBD089"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8.17.4.3</w:t>
      </w:r>
      <w:r>
        <w:rPr>
          <w:rFonts w:asciiTheme="minorHAnsi" w:eastAsiaTheme="minorEastAsia" w:hAnsiTheme="minorHAnsi" w:cstheme="minorBidi"/>
          <w:noProof/>
          <w:kern w:val="2"/>
          <w:sz w:val="24"/>
          <w:szCs w:val="24"/>
          <w:lang w:eastAsia="en-GB"/>
          <w14:ligatures w14:val="standardContextual"/>
        </w:rPr>
        <w:tab/>
      </w:r>
      <w:r>
        <w:rPr>
          <w:noProof/>
        </w:rPr>
        <w:t>Eecs_ECSDiscovery API</w:t>
      </w:r>
      <w:r>
        <w:rPr>
          <w:noProof/>
        </w:rPr>
        <w:tab/>
      </w:r>
      <w:r>
        <w:rPr>
          <w:noProof/>
        </w:rPr>
        <w:fldChar w:fldCharType="begin"/>
      </w:r>
      <w:r>
        <w:rPr>
          <w:noProof/>
        </w:rPr>
        <w:instrText xml:space="preserve"> PAGEREF _Toc169823388 \h </w:instrText>
      </w:r>
      <w:r>
        <w:rPr>
          <w:noProof/>
        </w:rPr>
      </w:r>
      <w:r>
        <w:rPr>
          <w:noProof/>
        </w:rPr>
        <w:fldChar w:fldCharType="separate"/>
      </w:r>
      <w:r>
        <w:rPr>
          <w:noProof/>
        </w:rPr>
        <w:t>260</w:t>
      </w:r>
      <w:r>
        <w:rPr>
          <w:noProof/>
        </w:rPr>
        <w:fldChar w:fldCharType="end"/>
      </w:r>
    </w:p>
    <w:p w14:paraId="562DFC93" w14:textId="2EEE9401"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_Toc169823389 \h </w:instrText>
      </w:r>
      <w:r>
        <w:rPr>
          <w:noProof/>
        </w:rPr>
      </w:r>
      <w:r>
        <w:rPr>
          <w:noProof/>
        </w:rPr>
        <w:fldChar w:fldCharType="separate"/>
      </w:r>
      <w:r>
        <w:rPr>
          <w:noProof/>
        </w:rPr>
        <w:t>260</w:t>
      </w:r>
      <w:r>
        <w:rPr>
          <w:noProof/>
        </w:rPr>
        <w:fldChar w:fldCharType="end"/>
      </w:r>
    </w:p>
    <w:p w14:paraId="3D3F7615" w14:textId="5EC7FEE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8.17.4.3.2</w:t>
      </w:r>
      <w:r>
        <w:rPr>
          <w:rFonts w:asciiTheme="minorHAnsi" w:eastAsiaTheme="minorEastAsia" w:hAnsiTheme="minorHAnsi" w:cstheme="minorBidi"/>
          <w:noProof/>
          <w:kern w:val="2"/>
          <w:sz w:val="24"/>
          <w:szCs w:val="24"/>
          <w:lang w:eastAsia="en-GB"/>
          <w14:ligatures w14:val="standardContextual"/>
        </w:rPr>
        <w:tab/>
      </w:r>
      <w:r>
        <w:rPr>
          <w:noProof/>
        </w:rPr>
        <w:t>Eecs_ECSDiscovery_Request operation</w:t>
      </w:r>
      <w:r>
        <w:rPr>
          <w:noProof/>
        </w:rPr>
        <w:tab/>
      </w:r>
      <w:r>
        <w:rPr>
          <w:noProof/>
        </w:rPr>
        <w:fldChar w:fldCharType="begin"/>
      </w:r>
      <w:r>
        <w:rPr>
          <w:noProof/>
        </w:rPr>
        <w:instrText xml:space="preserve"> PAGEREF _Toc169823390 \h </w:instrText>
      </w:r>
      <w:r>
        <w:rPr>
          <w:noProof/>
        </w:rPr>
      </w:r>
      <w:r>
        <w:rPr>
          <w:noProof/>
        </w:rPr>
        <w:fldChar w:fldCharType="separate"/>
      </w:r>
      <w:r>
        <w:rPr>
          <w:noProof/>
        </w:rPr>
        <w:t>260</w:t>
      </w:r>
      <w:r>
        <w:rPr>
          <w:noProof/>
        </w:rPr>
        <w:fldChar w:fldCharType="end"/>
      </w:r>
    </w:p>
    <w:p w14:paraId="46A1E5EF" w14:textId="31F8B571"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8.17.4.3.3</w:t>
      </w:r>
      <w:r>
        <w:rPr>
          <w:rFonts w:asciiTheme="minorHAnsi" w:eastAsiaTheme="minorEastAsia" w:hAnsiTheme="minorHAnsi" w:cstheme="minorBidi"/>
          <w:noProof/>
          <w:kern w:val="2"/>
          <w:sz w:val="24"/>
          <w:szCs w:val="24"/>
          <w:lang w:eastAsia="en-GB"/>
          <w14:ligatures w14:val="standardContextual"/>
        </w:rPr>
        <w:tab/>
      </w:r>
      <w:r>
        <w:rPr>
          <w:noProof/>
        </w:rPr>
        <w:t>Eecs_ECSDiscovery_Subscribe operation</w:t>
      </w:r>
      <w:r>
        <w:rPr>
          <w:noProof/>
        </w:rPr>
        <w:tab/>
      </w:r>
      <w:r>
        <w:rPr>
          <w:noProof/>
        </w:rPr>
        <w:fldChar w:fldCharType="begin"/>
      </w:r>
      <w:r>
        <w:rPr>
          <w:noProof/>
        </w:rPr>
        <w:instrText xml:space="preserve"> PAGEREF _Toc169823391 \h </w:instrText>
      </w:r>
      <w:r>
        <w:rPr>
          <w:noProof/>
        </w:rPr>
      </w:r>
      <w:r>
        <w:rPr>
          <w:noProof/>
        </w:rPr>
        <w:fldChar w:fldCharType="separate"/>
      </w:r>
      <w:r>
        <w:rPr>
          <w:noProof/>
        </w:rPr>
        <w:t>260</w:t>
      </w:r>
      <w:r>
        <w:rPr>
          <w:noProof/>
        </w:rPr>
        <w:fldChar w:fldCharType="end"/>
      </w:r>
    </w:p>
    <w:p w14:paraId="4BFEE7A7" w14:textId="037A8579"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8.17.4.3.4</w:t>
      </w:r>
      <w:r>
        <w:rPr>
          <w:rFonts w:asciiTheme="minorHAnsi" w:eastAsiaTheme="minorEastAsia" w:hAnsiTheme="minorHAnsi" w:cstheme="minorBidi"/>
          <w:noProof/>
          <w:kern w:val="2"/>
          <w:sz w:val="24"/>
          <w:szCs w:val="24"/>
          <w:lang w:eastAsia="en-GB"/>
          <w14:ligatures w14:val="standardContextual"/>
        </w:rPr>
        <w:tab/>
      </w:r>
      <w:r>
        <w:rPr>
          <w:noProof/>
        </w:rPr>
        <w:t>Eecs_ECSDiscovery_Notify operation</w:t>
      </w:r>
      <w:r>
        <w:rPr>
          <w:noProof/>
        </w:rPr>
        <w:tab/>
      </w:r>
      <w:r>
        <w:rPr>
          <w:noProof/>
        </w:rPr>
        <w:fldChar w:fldCharType="begin"/>
      </w:r>
      <w:r>
        <w:rPr>
          <w:noProof/>
        </w:rPr>
        <w:instrText xml:space="preserve"> PAGEREF _Toc169823392 \h </w:instrText>
      </w:r>
      <w:r>
        <w:rPr>
          <w:noProof/>
        </w:rPr>
      </w:r>
      <w:r>
        <w:rPr>
          <w:noProof/>
        </w:rPr>
        <w:fldChar w:fldCharType="separate"/>
      </w:r>
      <w:r>
        <w:rPr>
          <w:noProof/>
        </w:rPr>
        <w:t>260</w:t>
      </w:r>
      <w:r>
        <w:rPr>
          <w:noProof/>
        </w:rPr>
        <w:fldChar w:fldCharType="end"/>
      </w:r>
    </w:p>
    <w:p w14:paraId="0D09C5BE" w14:textId="70F972D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8.17.4.3.5</w:t>
      </w:r>
      <w:r>
        <w:rPr>
          <w:rFonts w:asciiTheme="minorHAnsi" w:eastAsiaTheme="minorEastAsia" w:hAnsiTheme="minorHAnsi" w:cstheme="minorBidi"/>
          <w:noProof/>
          <w:kern w:val="2"/>
          <w:sz w:val="24"/>
          <w:szCs w:val="24"/>
          <w:lang w:eastAsia="en-GB"/>
          <w14:ligatures w14:val="standardContextual"/>
        </w:rPr>
        <w:tab/>
      </w:r>
      <w:r>
        <w:rPr>
          <w:noProof/>
        </w:rPr>
        <w:t>Eecs_ECSDiscovery_UpdateSubscription operation</w:t>
      </w:r>
      <w:r>
        <w:rPr>
          <w:noProof/>
        </w:rPr>
        <w:tab/>
      </w:r>
      <w:r>
        <w:rPr>
          <w:noProof/>
        </w:rPr>
        <w:fldChar w:fldCharType="begin"/>
      </w:r>
      <w:r>
        <w:rPr>
          <w:noProof/>
        </w:rPr>
        <w:instrText xml:space="preserve"> PAGEREF _Toc169823393 \h </w:instrText>
      </w:r>
      <w:r>
        <w:rPr>
          <w:noProof/>
        </w:rPr>
      </w:r>
      <w:r>
        <w:rPr>
          <w:noProof/>
        </w:rPr>
        <w:fldChar w:fldCharType="separate"/>
      </w:r>
      <w:r>
        <w:rPr>
          <w:noProof/>
        </w:rPr>
        <w:t>260</w:t>
      </w:r>
      <w:r>
        <w:rPr>
          <w:noProof/>
        </w:rPr>
        <w:fldChar w:fldCharType="end"/>
      </w:r>
    </w:p>
    <w:p w14:paraId="4AF3B5DB" w14:textId="5473D1F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8.17.4.3.6</w:t>
      </w:r>
      <w:r>
        <w:rPr>
          <w:rFonts w:asciiTheme="minorHAnsi" w:eastAsiaTheme="minorEastAsia" w:hAnsiTheme="minorHAnsi" w:cstheme="minorBidi"/>
          <w:noProof/>
          <w:kern w:val="2"/>
          <w:sz w:val="24"/>
          <w:szCs w:val="24"/>
          <w:lang w:eastAsia="en-GB"/>
          <w14:ligatures w14:val="standardContextual"/>
        </w:rPr>
        <w:tab/>
      </w:r>
      <w:r>
        <w:rPr>
          <w:noProof/>
        </w:rPr>
        <w:t>Eecs_ECSDiscovery_Unsubscribe operation</w:t>
      </w:r>
      <w:r>
        <w:rPr>
          <w:noProof/>
        </w:rPr>
        <w:tab/>
      </w:r>
      <w:r>
        <w:rPr>
          <w:noProof/>
        </w:rPr>
        <w:fldChar w:fldCharType="begin"/>
      </w:r>
      <w:r>
        <w:rPr>
          <w:noProof/>
        </w:rPr>
        <w:instrText xml:space="preserve"> PAGEREF _Toc169823394 \h </w:instrText>
      </w:r>
      <w:r>
        <w:rPr>
          <w:noProof/>
        </w:rPr>
      </w:r>
      <w:r>
        <w:rPr>
          <w:noProof/>
        </w:rPr>
        <w:fldChar w:fldCharType="separate"/>
      </w:r>
      <w:r>
        <w:rPr>
          <w:noProof/>
        </w:rPr>
        <w:t>261</w:t>
      </w:r>
      <w:r>
        <w:rPr>
          <w:noProof/>
        </w:rPr>
        <w:fldChar w:fldCharType="end"/>
      </w:r>
    </w:p>
    <w:p w14:paraId="0294765E" w14:textId="4C44E8B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8.17.4.4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 API</w:t>
      </w:r>
      <w:r>
        <w:rPr>
          <w:noProof/>
        </w:rPr>
        <w:tab/>
      </w:r>
      <w:r>
        <w:rPr>
          <w:noProof/>
        </w:rPr>
        <w:fldChar w:fldCharType="begin"/>
      </w:r>
      <w:r>
        <w:rPr>
          <w:noProof/>
        </w:rPr>
        <w:instrText xml:space="preserve"> PAGEREF _Toc169823395 \h </w:instrText>
      </w:r>
      <w:r>
        <w:rPr>
          <w:noProof/>
        </w:rPr>
      </w:r>
      <w:r>
        <w:rPr>
          <w:noProof/>
        </w:rPr>
        <w:fldChar w:fldCharType="separate"/>
      </w:r>
      <w:r>
        <w:rPr>
          <w:noProof/>
        </w:rPr>
        <w:t>261</w:t>
      </w:r>
      <w:r>
        <w:rPr>
          <w:noProof/>
        </w:rPr>
        <w:fldChar w:fldCharType="end"/>
      </w:r>
    </w:p>
    <w:p w14:paraId="148DA587" w14:textId="61642A8F"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_Toc169823396 \h </w:instrText>
      </w:r>
      <w:r>
        <w:rPr>
          <w:noProof/>
        </w:rPr>
      </w:r>
      <w:r>
        <w:rPr>
          <w:noProof/>
        </w:rPr>
        <w:fldChar w:fldCharType="separate"/>
      </w:r>
      <w:r>
        <w:rPr>
          <w:noProof/>
        </w:rPr>
        <w:t>261</w:t>
      </w:r>
      <w:r>
        <w:rPr>
          <w:noProof/>
        </w:rPr>
        <w:fldChar w:fldCharType="end"/>
      </w:r>
    </w:p>
    <w:p w14:paraId="1913FA6C" w14:textId="1C3D243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8.17.4.4.2</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Eecs_ECSServiceProvisioning_Request operation</w:t>
      </w:r>
      <w:r>
        <w:rPr>
          <w:noProof/>
        </w:rPr>
        <w:tab/>
      </w:r>
      <w:r>
        <w:rPr>
          <w:noProof/>
        </w:rPr>
        <w:fldChar w:fldCharType="begin"/>
      </w:r>
      <w:r>
        <w:rPr>
          <w:noProof/>
        </w:rPr>
        <w:instrText xml:space="preserve"> PAGEREF _Toc169823397 \h </w:instrText>
      </w:r>
      <w:r>
        <w:rPr>
          <w:noProof/>
        </w:rPr>
      </w:r>
      <w:r>
        <w:rPr>
          <w:noProof/>
        </w:rPr>
        <w:fldChar w:fldCharType="separate"/>
      </w:r>
      <w:r>
        <w:rPr>
          <w:noProof/>
        </w:rPr>
        <w:t>261</w:t>
      </w:r>
      <w:r>
        <w:rPr>
          <w:noProof/>
        </w:rPr>
        <w:fldChar w:fldCharType="end"/>
      </w:r>
    </w:p>
    <w:p w14:paraId="2E7ACB91" w14:textId="54E396A2"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8.17.4.4.3</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Eecs_ECSServiceProvisioning_Subscribe operation</w:t>
      </w:r>
      <w:r>
        <w:rPr>
          <w:noProof/>
        </w:rPr>
        <w:tab/>
      </w:r>
      <w:r>
        <w:rPr>
          <w:noProof/>
        </w:rPr>
        <w:fldChar w:fldCharType="begin"/>
      </w:r>
      <w:r>
        <w:rPr>
          <w:noProof/>
        </w:rPr>
        <w:instrText xml:space="preserve"> PAGEREF _Toc169823398 \h </w:instrText>
      </w:r>
      <w:r>
        <w:rPr>
          <w:noProof/>
        </w:rPr>
      </w:r>
      <w:r>
        <w:rPr>
          <w:noProof/>
        </w:rPr>
        <w:fldChar w:fldCharType="separate"/>
      </w:r>
      <w:r>
        <w:rPr>
          <w:noProof/>
        </w:rPr>
        <w:t>261</w:t>
      </w:r>
      <w:r>
        <w:rPr>
          <w:noProof/>
        </w:rPr>
        <w:fldChar w:fldCharType="end"/>
      </w:r>
    </w:p>
    <w:p w14:paraId="37E03458" w14:textId="05A29C26"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8.17.4.4.4</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Eecs_ECSServiceProvisioning_Notify operation</w:t>
      </w:r>
      <w:r>
        <w:rPr>
          <w:noProof/>
        </w:rPr>
        <w:tab/>
      </w:r>
      <w:r>
        <w:rPr>
          <w:noProof/>
        </w:rPr>
        <w:fldChar w:fldCharType="begin"/>
      </w:r>
      <w:r>
        <w:rPr>
          <w:noProof/>
        </w:rPr>
        <w:instrText xml:space="preserve"> PAGEREF _Toc169823399 \h </w:instrText>
      </w:r>
      <w:r>
        <w:rPr>
          <w:noProof/>
        </w:rPr>
      </w:r>
      <w:r>
        <w:rPr>
          <w:noProof/>
        </w:rPr>
        <w:fldChar w:fldCharType="separate"/>
      </w:r>
      <w:r>
        <w:rPr>
          <w:noProof/>
        </w:rPr>
        <w:t>261</w:t>
      </w:r>
      <w:r>
        <w:rPr>
          <w:noProof/>
        </w:rPr>
        <w:fldChar w:fldCharType="end"/>
      </w:r>
    </w:p>
    <w:p w14:paraId="2F44F66D" w14:textId="375217D9"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8.17.4.4.5</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Eecs_ECSServiceProvisioning_UpdateSubscription operation</w:t>
      </w:r>
      <w:r>
        <w:rPr>
          <w:noProof/>
        </w:rPr>
        <w:tab/>
      </w:r>
      <w:r>
        <w:rPr>
          <w:noProof/>
        </w:rPr>
        <w:fldChar w:fldCharType="begin"/>
      </w:r>
      <w:r>
        <w:rPr>
          <w:noProof/>
        </w:rPr>
        <w:instrText xml:space="preserve"> PAGEREF _Toc169823400 \h </w:instrText>
      </w:r>
      <w:r>
        <w:rPr>
          <w:noProof/>
        </w:rPr>
      </w:r>
      <w:r>
        <w:rPr>
          <w:noProof/>
        </w:rPr>
        <w:fldChar w:fldCharType="separate"/>
      </w:r>
      <w:r>
        <w:rPr>
          <w:noProof/>
        </w:rPr>
        <w:t>261</w:t>
      </w:r>
      <w:r>
        <w:rPr>
          <w:noProof/>
        </w:rPr>
        <w:fldChar w:fldCharType="end"/>
      </w:r>
    </w:p>
    <w:p w14:paraId="03AE8101" w14:textId="3E4D830C"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8.17.4.4.6</w:t>
      </w:r>
      <w:r>
        <w:rPr>
          <w:rFonts w:asciiTheme="minorHAnsi" w:eastAsiaTheme="minorEastAsia" w:hAnsiTheme="minorHAnsi" w:cstheme="minorBidi"/>
          <w:noProof/>
          <w:kern w:val="2"/>
          <w:sz w:val="24"/>
          <w:szCs w:val="24"/>
          <w:lang w:eastAsia="en-GB"/>
          <w14:ligatures w14:val="standardContextual"/>
        </w:rPr>
        <w:tab/>
      </w:r>
      <w:r>
        <w:rPr>
          <w:noProof/>
        </w:rPr>
        <w:t>Eecs_ECSServiceProvisioning_Unsubscribe operation</w:t>
      </w:r>
      <w:r>
        <w:rPr>
          <w:noProof/>
        </w:rPr>
        <w:tab/>
      </w:r>
      <w:r>
        <w:rPr>
          <w:noProof/>
        </w:rPr>
        <w:fldChar w:fldCharType="begin"/>
      </w:r>
      <w:r>
        <w:rPr>
          <w:noProof/>
        </w:rPr>
        <w:instrText xml:space="preserve"> PAGEREF _Toc169823401 \h </w:instrText>
      </w:r>
      <w:r>
        <w:rPr>
          <w:noProof/>
        </w:rPr>
      </w:r>
      <w:r>
        <w:rPr>
          <w:noProof/>
        </w:rPr>
        <w:fldChar w:fldCharType="separate"/>
      </w:r>
      <w:r>
        <w:rPr>
          <w:noProof/>
        </w:rPr>
        <w:t>262</w:t>
      </w:r>
      <w:r>
        <w:rPr>
          <w:noProof/>
        </w:rPr>
        <w:fldChar w:fldCharType="end"/>
      </w:r>
    </w:p>
    <w:p w14:paraId="5897A8D4" w14:textId="1EE53E94"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Edge Node Sharing</w:t>
      </w:r>
      <w:r>
        <w:rPr>
          <w:noProof/>
        </w:rPr>
        <w:tab/>
      </w:r>
      <w:r>
        <w:rPr>
          <w:noProof/>
        </w:rPr>
        <w:fldChar w:fldCharType="begin"/>
      </w:r>
      <w:r>
        <w:rPr>
          <w:noProof/>
        </w:rPr>
        <w:instrText xml:space="preserve"> PAGEREF _Toc169823402 \h </w:instrText>
      </w:r>
      <w:r>
        <w:rPr>
          <w:noProof/>
        </w:rPr>
      </w:r>
      <w:r>
        <w:rPr>
          <w:noProof/>
        </w:rPr>
        <w:fldChar w:fldCharType="separate"/>
      </w:r>
      <w:r>
        <w:rPr>
          <w:noProof/>
        </w:rPr>
        <w:t>262</w:t>
      </w:r>
      <w:r>
        <w:rPr>
          <w:noProof/>
        </w:rPr>
        <w:fldChar w:fldCharType="end"/>
      </w:r>
    </w:p>
    <w:p w14:paraId="4D349FF6" w14:textId="0A16A3B0"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_Toc169823403 \h </w:instrText>
      </w:r>
      <w:r>
        <w:rPr>
          <w:noProof/>
        </w:rPr>
      </w:r>
      <w:r>
        <w:rPr>
          <w:noProof/>
        </w:rPr>
        <w:fldChar w:fldCharType="separate"/>
      </w:r>
      <w:r>
        <w:rPr>
          <w:noProof/>
        </w:rPr>
        <w:t>262</w:t>
      </w:r>
      <w:r>
        <w:rPr>
          <w:noProof/>
        </w:rPr>
        <w:fldChar w:fldCharType="end"/>
      </w:r>
    </w:p>
    <w:p w14:paraId="76E97D20" w14:textId="634A9CAD"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8.18.2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_Toc169823404 \h </w:instrText>
      </w:r>
      <w:r>
        <w:rPr>
          <w:noProof/>
        </w:rPr>
      </w:r>
      <w:r>
        <w:rPr>
          <w:noProof/>
        </w:rPr>
        <w:fldChar w:fldCharType="separate"/>
      </w:r>
      <w:r>
        <w:rPr>
          <w:noProof/>
        </w:rPr>
        <w:t>262</w:t>
      </w:r>
      <w:r>
        <w:rPr>
          <w:noProof/>
        </w:rPr>
        <w:fldChar w:fldCharType="end"/>
      </w:r>
    </w:p>
    <w:p w14:paraId="76722FE1" w14:textId="0BAE16E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_Toc169823405 \h </w:instrText>
      </w:r>
      <w:r>
        <w:rPr>
          <w:noProof/>
        </w:rPr>
      </w:r>
      <w:r>
        <w:rPr>
          <w:noProof/>
        </w:rPr>
        <w:fldChar w:fldCharType="separate"/>
      </w:r>
      <w:r>
        <w:rPr>
          <w:noProof/>
        </w:rPr>
        <w:t>262</w:t>
      </w:r>
      <w:r>
        <w:rPr>
          <w:noProof/>
        </w:rPr>
        <w:fldChar w:fldCharType="end"/>
      </w:r>
    </w:p>
    <w:p w14:paraId="15A3C34D" w14:textId="6B66AC75"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8.18.2.2</w:t>
      </w:r>
      <w:r>
        <w:rPr>
          <w:rFonts w:asciiTheme="minorHAnsi" w:eastAsiaTheme="minorEastAsia" w:hAnsiTheme="minorHAnsi" w:cstheme="minorBidi"/>
          <w:noProof/>
          <w:kern w:val="2"/>
          <w:sz w:val="24"/>
          <w:szCs w:val="24"/>
          <w:lang w:eastAsia="en-GB"/>
          <w14:ligatures w14:val="standardContextual"/>
        </w:rPr>
        <w:tab/>
      </w:r>
      <w:r>
        <w:rPr>
          <w:noProof/>
        </w:rPr>
        <w:t>Application information sharing between ECSPs</w:t>
      </w:r>
      <w:r>
        <w:rPr>
          <w:noProof/>
        </w:rPr>
        <w:tab/>
      </w:r>
      <w:r>
        <w:rPr>
          <w:noProof/>
        </w:rPr>
        <w:fldChar w:fldCharType="begin"/>
      </w:r>
      <w:r>
        <w:rPr>
          <w:noProof/>
        </w:rPr>
        <w:instrText xml:space="preserve"> PAGEREF _Toc169823406 \h </w:instrText>
      </w:r>
      <w:r>
        <w:rPr>
          <w:noProof/>
        </w:rPr>
      </w:r>
      <w:r>
        <w:rPr>
          <w:noProof/>
        </w:rPr>
        <w:fldChar w:fldCharType="separate"/>
      </w:r>
      <w:r>
        <w:rPr>
          <w:noProof/>
        </w:rPr>
        <w:t>262</w:t>
      </w:r>
      <w:r>
        <w:rPr>
          <w:noProof/>
        </w:rPr>
        <w:fldChar w:fldCharType="end"/>
      </w:r>
    </w:p>
    <w:p w14:paraId="46881E7D" w14:textId="417613AB"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Pr>
          <w:noProof/>
        </w:rPr>
        <w:t>8.18.2.2.1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_Toc169823407 \h </w:instrText>
      </w:r>
      <w:r>
        <w:rPr>
          <w:noProof/>
        </w:rPr>
      </w:r>
      <w:r>
        <w:rPr>
          <w:noProof/>
        </w:rPr>
        <w:fldChar w:fldCharType="separate"/>
      </w:r>
      <w:r>
        <w:rPr>
          <w:noProof/>
        </w:rPr>
        <w:t>262</w:t>
      </w:r>
      <w:r>
        <w:rPr>
          <w:noProof/>
        </w:rPr>
        <w:fldChar w:fldCharType="end"/>
      </w:r>
    </w:p>
    <w:p w14:paraId="6F06801E" w14:textId="61DBADD3"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US"/>
        </w:rPr>
        <w:t>8.18.2.3</w:t>
      </w:r>
      <w:r>
        <w:rPr>
          <w:rFonts w:asciiTheme="minorHAnsi" w:eastAsiaTheme="minorEastAsia" w:hAnsiTheme="minorHAnsi" w:cstheme="minorBidi"/>
          <w:noProof/>
          <w:kern w:val="2"/>
          <w:sz w:val="24"/>
          <w:szCs w:val="24"/>
          <w:lang w:eastAsia="en-GB"/>
          <w14:ligatures w14:val="standardContextual"/>
        </w:rPr>
        <w:tab/>
      </w:r>
      <w:r w:rsidRPr="009E7542">
        <w:rPr>
          <w:noProof/>
          <w:lang w:val="en-US"/>
        </w:rPr>
        <w:t>EAS discovery for ENS</w:t>
      </w:r>
      <w:r>
        <w:rPr>
          <w:noProof/>
        </w:rPr>
        <w:tab/>
      </w:r>
      <w:r>
        <w:rPr>
          <w:noProof/>
        </w:rPr>
        <w:fldChar w:fldCharType="begin"/>
      </w:r>
      <w:r>
        <w:rPr>
          <w:noProof/>
        </w:rPr>
        <w:instrText xml:space="preserve"> PAGEREF _Toc169823408 \h </w:instrText>
      </w:r>
      <w:r>
        <w:rPr>
          <w:noProof/>
        </w:rPr>
      </w:r>
      <w:r>
        <w:rPr>
          <w:noProof/>
        </w:rPr>
        <w:fldChar w:fldCharType="separate"/>
      </w:r>
      <w:r>
        <w:rPr>
          <w:noProof/>
        </w:rPr>
        <w:t>263</w:t>
      </w:r>
      <w:r>
        <w:rPr>
          <w:noProof/>
        </w:rPr>
        <w:fldChar w:fldCharType="end"/>
      </w:r>
    </w:p>
    <w:p w14:paraId="676DEF83" w14:textId="1171B2D4"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sidRPr="009E7542">
        <w:rPr>
          <w:noProof/>
          <w:lang w:val="en-US"/>
        </w:rPr>
        <w:t>8.18.2.3.1</w:t>
      </w:r>
      <w:r>
        <w:rPr>
          <w:rFonts w:asciiTheme="minorHAnsi" w:eastAsiaTheme="minorEastAsia" w:hAnsiTheme="minorHAnsi" w:cstheme="minorBidi"/>
          <w:noProof/>
          <w:kern w:val="2"/>
          <w:sz w:val="24"/>
          <w:szCs w:val="24"/>
          <w:lang w:eastAsia="en-GB"/>
          <w14:ligatures w14:val="standardContextual"/>
        </w:rPr>
        <w:tab/>
      </w:r>
      <w:r w:rsidRPr="009E7542">
        <w:rPr>
          <w:noProof/>
          <w:lang w:val="en-US"/>
        </w:rPr>
        <w:t>General</w:t>
      </w:r>
      <w:r>
        <w:rPr>
          <w:noProof/>
        </w:rPr>
        <w:tab/>
      </w:r>
      <w:r>
        <w:rPr>
          <w:noProof/>
        </w:rPr>
        <w:fldChar w:fldCharType="begin"/>
      </w:r>
      <w:r>
        <w:rPr>
          <w:noProof/>
        </w:rPr>
        <w:instrText xml:space="preserve"> PAGEREF _Toc169823409 \h </w:instrText>
      </w:r>
      <w:r>
        <w:rPr>
          <w:noProof/>
        </w:rPr>
      </w:r>
      <w:r>
        <w:rPr>
          <w:noProof/>
        </w:rPr>
        <w:fldChar w:fldCharType="separate"/>
      </w:r>
      <w:r>
        <w:rPr>
          <w:noProof/>
        </w:rPr>
        <w:t>263</w:t>
      </w:r>
      <w:r>
        <w:rPr>
          <w:noProof/>
        </w:rPr>
        <w:fldChar w:fldCharType="end"/>
      </w:r>
    </w:p>
    <w:p w14:paraId="7F8A7517" w14:textId="55F676D9"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sidRPr="009E7542">
        <w:rPr>
          <w:noProof/>
          <w:lang w:val="en-US"/>
        </w:rPr>
        <w:t>8.18.2.3.2</w:t>
      </w:r>
      <w:r>
        <w:rPr>
          <w:rFonts w:asciiTheme="minorHAnsi" w:eastAsiaTheme="minorEastAsia" w:hAnsiTheme="minorHAnsi" w:cstheme="minorBidi"/>
          <w:noProof/>
          <w:kern w:val="2"/>
          <w:sz w:val="24"/>
          <w:szCs w:val="24"/>
          <w:lang w:eastAsia="en-GB"/>
          <w14:ligatures w14:val="standardContextual"/>
        </w:rPr>
        <w:tab/>
      </w:r>
      <w:r w:rsidRPr="009E7542">
        <w:rPr>
          <w:noProof/>
          <w:lang w:val="en-US"/>
        </w:rPr>
        <w:t>EAS discovery via leading ECSP</w:t>
      </w:r>
      <w:r>
        <w:rPr>
          <w:noProof/>
        </w:rPr>
        <w:tab/>
      </w:r>
      <w:r>
        <w:rPr>
          <w:noProof/>
        </w:rPr>
        <w:fldChar w:fldCharType="begin"/>
      </w:r>
      <w:r>
        <w:rPr>
          <w:noProof/>
        </w:rPr>
        <w:instrText xml:space="preserve"> PAGEREF _Toc169823410 \h </w:instrText>
      </w:r>
      <w:r>
        <w:rPr>
          <w:noProof/>
        </w:rPr>
      </w:r>
      <w:r>
        <w:rPr>
          <w:noProof/>
        </w:rPr>
        <w:fldChar w:fldCharType="separate"/>
      </w:r>
      <w:r>
        <w:rPr>
          <w:noProof/>
        </w:rPr>
        <w:t>263</w:t>
      </w:r>
      <w:r>
        <w:rPr>
          <w:noProof/>
        </w:rPr>
        <w:fldChar w:fldCharType="end"/>
      </w:r>
    </w:p>
    <w:p w14:paraId="7DBAE0E6" w14:textId="3766C21B"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sidRPr="009E7542">
        <w:rPr>
          <w:noProof/>
          <w:lang w:val="en-US"/>
        </w:rPr>
        <w:t>8.18.2.3.3</w:t>
      </w:r>
      <w:r>
        <w:rPr>
          <w:rFonts w:asciiTheme="minorHAnsi" w:eastAsiaTheme="minorEastAsia" w:hAnsiTheme="minorHAnsi" w:cstheme="minorBidi"/>
          <w:noProof/>
          <w:kern w:val="2"/>
          <w:sz w:val="24"/>
          <w:szCs w:val="24"/>
          <w:lang w:eastAsia="en-GB"/>
          <w14:ligatures w14:val="standardContextual"/>
        </w:rPr>
        <w:tab/>
      </w:r>
      <w:r w:rsidRPr="009E7542">
        <w:rPr>
          <w:noProof/>
          <w:lang w:val="en-US"/>
        </w:rPr>
        <w:t>EAS discovery via Partner ECSP, EEC triggered</w:t>
      </w:r>
      <w:r>
        <w:rPr>
          <w:noProof/>
        </w:rPr>
        <w:tab/>
      </w:r>
      <w:r>
        <w:rPr>
          <w:noProof/>
        </w:rPr>
        <w:fldChar w:fldCharType="begin"/>
      </w:r>
      <w:r>
        <w:rPr>
          <w:noProof/>
        </w:rPr>
        <w:instrText xml:space="preserve"> PAGEREF _Toc169823411 \h </w:instrText>
      </w:r>
      <w:r>
        <w:rPr>
          <w:noProof/>
        </w:rPr>
      </w:r>
      <w:r>
        <w:rPr>
          <w:noProof/>
        </w:rPr>
        <w:fldChar w:fldCharType="separate"/>
      </w:r>
      <w:r>
        <w:rPr>
          <w:noProof/>
        </w:rPr>
        <w:t>264</w:t>
      </w:r>
      <w:r>
        <w:rPr>
          <w:noProof/>
        </w:rPr>
        <w:fldChar w:fldCharType="end"/>
      </w:r>
    </w:p>
    <w:p w14:paraId="0552C6FA" w14:textId="0AA27D9D" w:rsidR="00966355" w:rsidRDefault="00966355">
      <w:pPr>
        <w:pStyle w:val="TOC5"/>
        <w:rPr>
          <w:rFonts w:asciiTheme="minorHAnsi" w:eastAsiaTheme="minorEastAsia" w:hAnsiTheme="minorHAnsi" w:cstheme="minorBidi"/>
          <w:noProof/>
          <w:kern w:val="2"/>
          <w:sz w:val="24"/>
          <w:szCs w:val="24"/>
          <w:lang w:eastAsia="en-GB"/>
          <w14:ligatures w14:val="standardContextual"/>
        </w:rPr>
      </w:pPr>
      <w:r w:rsidRPr="009E7542">
        <w:rPr>
          <w:noProof/>
          <w:lang w:val="en-US"/>
        </w:rPr>
        <w:t>8.18.2.3.4</w:t>
      </w:r>
      <w:r>
        <w:rPr>
          <w:rFonts w:asciiTheme="minorHAnsi" w:eastAsiaTheme="minorEastAsia" w:hAnsiTheme="minorHAnsi" w:cstheme="minorBidi"/>
          <w:noProof/>
          <w:kern w:val="2"/>
          <w:sz w:val="24"/>
          <w:szCs w:val="24"/>
          <w:lang w:eastAsia="en-GB"/>
          <w14:ligatures w14:val="standardContextual"/>
        </w:rPr>
        <w:tab/>
      </w:r>
      <w:r w:rsidRPr="009E7542">
        <w:rPr>
          <w:noProof/>
          <w:lang w:val="en-US"/>
        </w:rPr>
        <w:t>EAS discovery via Partner ECSP, EES triggered</w:t>
      </w:r>
      <w:r>
        <w:rPr>
          <w:noProof/>
        </w:rPr>
        <w:tab/>
      </w:r>
      <w:r>
        <w:rPr>
          <w:noProof/>
        </w:rPr>
        <w:fldChar w:fldCharType="begin"/>
      </w:r>
      <w:r>
        <w:rPr>
          <w:noProof/>
        </w:rPr>
        <w:instrText xml:space="preserve"> PAGEREF _Toc169823412 \h </w:instrText>
      </w:r>
      <w:r>
        <w:rPr>
          <w:noProof/>
        </w:rPr>
      </w:r>
      <w:r>
        <w:rPr>
          <w:noProof/>
        </w:rPr>
        <w:fldChar w:fldCharType="separate"/>
      </w:r>
      <w:r>
        <w:rPr>
          <w:noProof/>
        </w:rPr>
        <w:t>264</w:t>
      </w:r>
      <w:r>
        <w:rPr>
          <w:noProof/>
        </w:rPr>
        <w:fldChar w:fldCharType="end"/>
      </w:r>
    </w:p>
    <w:p w14:paraId="53A81C31" w14:textId="52AC3728"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sidRPr="009E7542">
        <w:rPr>
          <w:noProof/>
          <w:lang w:val="en-IN"/>
        </w:rPr>
        <w:t>8.18.3</w:t>
      </w:r>
      <w:r>
        <w:rPr>
          <w:rFonts w:asciiTheme="minorHAnsi" w:eastAsiaTheme="minorEastAsia" w:hAnsiTheme="minorHAnsi" w:cstheme="minorBidi"/>
          <w:noProof/>
          <w:kern w:val="2"/>
          <w:sz w:val="24"/>
          <w:szCs w:val="24"/>
          <w:lang w:eastAsia="en-GB"/>
          <w14:ligatures w14:val="standardContextual"/>
        </w:rPr>
        <w:tab/>
      </w:r>
      <w:r w:rsidRPr="009E7542">
        <w:rPr>
          <w:noProof/>
          <w:lang w:val="en-IN"/>
        </w:rPr>
        <w:t>APIs</w:t>
      </w:r>
      <w:r>
        <w:rPr>
          <w:noProof/>
        </w:rPr>
        <w:tab/>
      </w:r>
      <w:r>
        <w:rPr>
          <w:noProof/>
        </w:rPr>
        <w:fldChar w:fldCharType="begin"/>
      </w:r>
      <w:r>
        <w:rPr>
          <w:noProof/>
        </w:rPr>
        <w:instrText xml:space="preserve"> PAGEREF _Toc169823413 \h </w:instrText>
      </w:r>
      <w:r>
        <w:rPr>
          <w:noProof/>
        </w:rPr>
      </w:r>
      <w:r>
        <w:rPr>
          <w:noProof/>
        </w:rPr>
        <w:fldChar w:fldCharType="separate"/>
      </w:r>
      <w:r>
        <w:rPr>
          <w:noProof/>
        </w:rPr>
        <w:t>264</w:t>
      </w:r>
      <w:r>
        <w:rPr>
          <w:noProof/>
        </w:rPr>
        <w:fldChar w:fldCharType="end"/>
      </w:r>
    </w:p>
    <w:p w14:paraId="734E668E" w14:textId="27469786"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sidRPr="009E7542">
        <w:rPr>
          <w:noProof/>
          <w:lang w:val="en-IN"/>
        </w:rPr>
        <w:t>8.18.3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_Toc169823414 \h </w:instrText>
      </w:r>
      <w:r>
        <w:rPr>
          <w:noProof/>
        </w:rPr>
      </w:r>
      <w:r>
        <w:rPr>
          <w:noProof/>
        </w:rPr>
        <w:fldChar w:fldCharType="separate"/>
      </w:r>
      <w:r>
        <w:rPr>
          <w:noProof/>
        </w:rPr>
        <w:t>264</w:t>
      </w:r>
      <w:r>
        <w:rPr>
          <w:noProof/>
        </w:rPr>
        <w:fldChar w:fldCharType="end"/>
      </w:r>
    </w:p>
    <w:p w14:paraId="21C13EDD" w14:textId="02075C91"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8.19</w:t>
      </w:r>
      <w:r>
        <w:rPr>
          <w:rFonts w:asciiTheme="minorHAnsi" w:eastAsiaTheme="minorEastAsia" w:hAnsiTheme="minorHAnsi" w:cstheme="minorBidi"/>
          <w:noProof/>
          <w:kern w:val="2"/>
          <w:sz w:val="24"/>
          <w:szCs w:val="24"/>
          <w:lang w:eastAsia="en-GB"/>
          <w14:ligatures w14:val="standardContextual"/>
        </w:rPr>
        <w:tab/>
      </w:r>
      <w:r>
        <w:rPr>
          <w:noProof/>
        </w:rPr>
        <w:t>Common EAS announcement</w:t>
      </w:r>
      <w:r>
        <w:rPr>
          <w:noProof/>
        </w:rPr>
        <w:tab/>
      </w:r>
      <w:r>
        <w:rPr>
          <w:noProof/>
        </w:rPr>
        <w:fldChar w:fldCharType="begin"/>
      </w:r>
      <w:r>
        <w:rPr>
          <w:noProof/>
        </w:rPr>
        <w:instrText xml:space="preserve"> PAGEREF _Toc169823415 \h </w:instrText>
      </w:r>
      <w:r>
        <w:rPr>
          <w:noProof/>
        </w:rPr>
      </w:r>
      <w:r>
        <w:rPr>
          <w:noProof/>
        </w:rPr>
        <w:fldChar w:fldCharType="separate"/>
      </w:r>
      <w:r>
        <w:rPr>
          <w:noProof/>
        </w:rPr>
        <w:t>264</w:t>
      </w:r>
      <w:r>
        <w:rPr>
          <w:noProof/>
        </w:rPr>
        <w:fldChar w:fldCharType="end"/>
      </w:r>
    </w:p>
    <w:p w14:paraId="0D955FB5" w14:textId="6C6530A1"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_Toc169823416 \h </w:instrText>
      </w:r>
      <w:r>
        <w:rPr>
          <w:noProof/>
        </w:rPr>
      </w:r>
      <w:r>
        <w:rPr>
          <w:noProof/>
        </w:rPr>
        <w:fldChar w:fldCharType="separate"/>
      </w:r>
      <w:r>
        <w:rPr>
          <w:noProof/>
        </w:rPr>
        <w:t>264</w:t>
      </w:r>
      <w:r>
        <w:rPr>
          <w:noProof/>
        </w:rPr>
        <w:fldChar w:fldCharType="end"/>
      </w:r>
    </w:p>
    <w:p w14:paraId="368557CE" w14:textId="5D9A4828"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8.19.2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_Toc169823417 \h </w:instrText>
      </w:r>
      <w:r>
        <w:rPr>
          <w:noProof/>
        </w:rPr>
      </w:r>
      <w:r>
        <w:rPr>
          <w:noProof/>
        </w:rPr>
        <w:fldChar w:fldCharType="separate"/>
      </w:r>
      <w:r>
        <w:rPr>
          <w:noProof/>
        </w:rPr>
        <w:t>264</w:t>
      </w:r>
      <w:r>
        <w:rPr>
          <w:noProof/>
        </w:rPr>
        <w:fldChar w:fldCharType="end"/>
      </w:r>
    </w:p>
    <w:p w14:paraId="34864464" w14:textId="3BFEF438"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sidRPr="009E7542">
        <w:rPr>
          <w:noProof/>
          <w:lang w:val="en-US"/>
        </w:rPr>
        <w:t>8.19.3</w:t>
      </w:r>
      <w:r>
        <w:rPr>
          <w:rFonts w:asciiTheme="minorHAnsi" w:eastAsiaTheme="minorEastAsia" w:hAnsiTheme="minorHAnsi" w:cstheme="minorBidi"/>
          <w:noProof/>
          <w:kern w:val="2"/>
          <w:sz w:val="24"/>
          <w:szCs w:val="24"/>
          <w:lang w:eastAsia="en-GB"/>
          <w14:ligatures w14:val="standardContextual"/>
        </w:rPr>
        <w:tab/>
      </w:r>
      <w:r w:rsidRPr="009E7542">
        <w:rPr>
          <w:noProof/>
          <w:lang w:val="en-US"/>
        </w:rPr>
        <w:t>Information flows</w:t>
      </w:r>
      <w:r>
        <w:rPr>
          <w:noProof/>
        </w:rPr>
        <w:tab/>
      </w:r>
      <w:r>
        <w:rPr>
          <w:noProof/>
        </w:rPr>
        <w:fldChar w:fldCharType="begin"/>
      </w:r>
      <w:r>
        <w:rPr>
          <w:noProof/>
        </w:rPr>
        <w:instrText xml:space="preserve"> PAGEREF _Toc169823418 \h </w:instrText>
      </w:r>
      <w:r>
        <w:rPr>
          <w:noProof/>
        </w:rPr>
      </w:r>
      <w:r>
        <w:rPr>
          <w:noProof/>
        </w:rPr>
        <w:fldChar w:fldCharType="separate"/>
      </w:r>
      <w:r>
        <w:rPr>
          <w:noProof/>
        </w:rPr>
        <w:t>265</w:t>
      </w:r>
      <w:r>
        <w:rPr>
          <w:noProof/>
        </w:rPr>
        <w:fldChar w:fldCharType="end"/>
      </w:r>
    </w:p>
    <w:p w14:paraId="1DFA7FE8" w14:textId="71D4CB2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_Toc169823419 \h </w:instrText>
      </w:r>
      <w:r>
        <w:rPr>
          <w:noProof/>
        </w:rPr>
      </w:r>
      <w:r>
        <w:rPr>
          <w:noProof/>
        </w:rPr>
        <w:fldChar w:fldCharType="separate"/>
      </w:r>
      <w:r>
        <w:rPr>
          <w:noProof/>
        </w:rPr>
        <w:t>265</w:t>
      </w:r>
      <w:r>
        <w:rPr>
          <w:noProof/>
        </w:rPr>
        <w:fldChar w:fldCharType="end"/>
      </w:r>
    </w:p>
    <w:p w14:paraId="2E099703" w14:textId="0526F451"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8.19.3.2</w:t>
      </w:r>
      <w:r>
        <w:rPr>
          <w:rFonts w:asciiTheme="minorHAnsi" w:eastAsiaTheme="minorEastAsia" w:hAnsiTheme="minorHAnsi" w:cstheme="minorBidi"/>
          <w:noProof/>
          <w:kern w:val="2"/>
          <w:sz w:val="24"/>
          <w:szCs w:val="24"/>
          <w:lang w:eastAsia="en-GB"/>
          <w14:ligatures w14:val="standardContextual"/>
        </w:rPr>
        <w:tab/>
      </w:r>
      <w:r>
        <w:rPr>
          <w:noProof/>
        </w:rPr>
        <w:t>Announce common EAS request</w:t>
      </w:r>
      <w:r>
        <w:rPr>
          <w:noProof/>
        </w:rPr>
        <w:tab/>
      </w:r>
      <w:r>
        <w:rPr>
          <w:noProof/>
        </w:rPr>
        <w:fldChar w:fldCharType="begin"/>
      </w:r>
      <w:r>
        <w:rPr>
          <w:noProof/>
        </w:rPr>
        <w:instrText xml:space="preserve"> PAGEREF _Toc169823420 \h </w:instrText>
      </w:r>
      <w:r>
        <w:rPr>
          <w:noProof/>
        </w:rPr>
      </w:r>
      <w:r>
        <w:rPr>
          <w:noProof/>
        </w:rPr>
        <w:fldChar w:fldCharType="separate"/>
      </w:r>
      <w:r>
        <w:rPr>
          <w:noProof/>
        </w:rPr>
        <w:t>265</w:t>
      </w:r>
      <w:r>
        <w:rPr>
          <w:noProof/>
        </w:rPr>
        <w:fldChar w:fldCharType="end"/>
      </w:r>
    </w:p>
    <w:p w14:paraId="40F31C9D" w14:textId="632B2095"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8.19.3.3</w:t>
      </w:r>
      <w:r>
        <w:rPr>
          <w:rFonts w:asciiTheme="minorHAnsi" w:eastAsiaTheme="minorEastAsia" w:hAnsiTheme="minorHAnsi" w:cstheme="minorBidi"/>
          <w:noProof/>
          <w:kern w:val="2"/>
          <w:sz w:val="24"/>
          <w:szCs w:val="24"/>
          <w:lang w:eastAsia="en-GB"/>
          <w14:ligatures w14:val="standardContextual"/>
        </w:rPr>
        <w:tab/>
      </w:r>
      <w:r>
        <w:rPr>
          <w:noProof/>
        </w:rPr>
        <w:t>Announce common EAS response</w:t>
      </w:r>
      <w:r>
        <w:rPr>
          <w:noProof/>
        </w:rPr>
        <w:tab/>
      </w:r>
      <w:r>
        <w:rPr>
          <w:noProof/>
        </w:rPr>
        <w:fldChar w:fldCharType="begin"/>
      </w:r>
      <w:r>
        <w:rPr>
          <w:noProof/>
        </w:rPr>
        <w:instrText xml:space="preserve"> PAGEREF _Toc169823421 \h </w:instrText>
      </w:r>
      <w:r>
        <w:rPr>
          <w:noProof/>
        </w:rPr>
      </w:r>
      <w:r>
        <w:rPr>
          <w:noProof/>
        </w:rPr>
        <w:fldChar w:fldCharType="separate"/>
      </w:r>
      <w:r>
        <w:rPr>
          <w:noProof/>
        </w:rPr>
        <w:t>265</w:t>
      </w:r>
      <w:r>
        <w:rPr>
          <w:noProof/>
        </w:rPr>
        <w:fldChar w:fldCharType="end"/>
      </w:r>
    </w:p>
    <w:p w14:paraId="499D9AA9" w14:textId="41C6E82A"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8.19.4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_Toc169823422 \h </w:instrText>
      </w:r>
      <w:r>
        <w:rPr>
          <w:noProof/>
        </w:rPr>
      </w:r>
      <w:r>
        <w:rPr>
          <w:noProof/>
        </w:rPr>
        <w:fldChar w:fldCharType="separate"/>
      </w:r>
      <w:r>
        <w:rPr>
          <w:noProof/>
        </w:rPr>
        <w:t>266</w:t>
      </w:r>
      <w:r>
        <w:rPr>
          <w:noProof/>
        </w:rPr>
        <w:fldChar w:fldCharType="end"/>
      </w:r>
    </w:p>
    <w:p w14:paraId="3E432740" w14:textId="6A51B745"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_Toc169823423 \h </w:instrText>
      </w:r>
      <w:r>
        <w:rPr>
          <w:noProof/>
        </w:rPr>
      </w:r>
      <w:r>
        <w:rPr>
          <w:noProof/>
        </w:rPr>
        <w:fldChar w:fldCharType="separate"/>
      </w:r>
      <w:r>
        <w:rPr>
          <w:noProof/>
        </w:rPr>
        <w:t>266</w:t>
      </w:r>
      <w:r>
        <w:rPr>
          <w:noProof/>
        </w:rPr>
        <w:fldChar w:fldCharType="end"/>
      </w:r>
    </w:p>
    <w:p w14:paraId="3145A4A2" w14:textId="5693F0D4"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8.19.4.2</w:t>
      </w:r>
      <w:r>
        <w:rPr>
          <w:rFonts w:asciiTheme="minorHAnsi" w:eastAsiaTheme="minorEastAsia" w:hAnsiTheme="minorHAnsi" w:cstheme="minorBidi"/>
          <w:noProof/>
          <w:kern w:val="2"/>
          <w:sz w:val="24"/>
          <w:szCs w:val="24"/>
          <w:lang w:eastAsia="en-GB"/>
          <w14:ligatures w14:val="standardContextual"/>
        </w:rPr>
        <w:tab/>
      </w:r>
      <w:r>
        <w:rPr>
          <w:noProof/>
        </w:rPr>
        <w:t>Eees_CommonEasAnnouncement_Declare operation</w:t>
      </w:r>
      <w:r>
        <w:rPr>
          <w:noProof/>
        </w:rPr>
        <w:tab/>
      </w:r>
      <w:r>
        <w:rPr>
          <w:noProof/>
        </w:rPr>
        <w:fldChar w:fldCharType="begin"/>
      </w:r>
      <w:r>
        <w:rPr>
          <w:noProof/>
        </w:rPr>
        <w:instrText xml:space="preserve"> PAGEREF _Toc169823424 \h </w:instrText>
      </w:r>
      <w:r>
        <w:rPr>
          <w:noProof/>
        </w:rPr>
      </w:r>
      <w:r>
        <w:rPr>
          <w:noProof/>
        </w:rPr>
        <w:fldChar w:fldCharType="separate"/>
      </w:r>
      <w:r>
        <w:rPr>
          <w:noProof/>
        </w:rPr>
        <w:t>266</w:t>
      </w:r>
      <w:r>
        <w:rPr>
          <w:noProof/>
        </w:rPr>
        <w:fldChar w:fldCharType="end"/>
      </w:r>
    </w:p>
    <w:p w14:paraId="57C9A148" w14:textId="3CDB16AF"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8.20</w:t>
      </w:r>
      <w:r>
        <w:rPr>
          <w:rFonts w:asciiTheme="minorHAnsi" w:eastAsiaTheme="minorEastAsia" w:hAnsiTheme="minorHAnsi" w:cstheme="minorBidi"/>
          <w:noProof/>
          <w:kern w:val="2"/>
          <w:sz w:val="24"/>
          <w:szCs w:val="24"/>
          <w:lang w:eastAsia="en-GB"/>
          <w14:ligatures w14:val="standardContextual"/>
        </w:rPr>
        <w:tab/>
      </w:r>
      <w:r>
        <w:rPr>
          <w:noProof/>
        </w:rPr>
        <w:t>Interaction with ECS with Repository function</w:t>
      </w:r>
      <w:r>
        <w:rPr>
          <w:noProof/>
        </w:rPr>
        <w:tab/>
      </w:r>
      <w:r>
        <w:rPr>
          <w:noProof/>
        </w:rPr>
        <w:fldChar w:fldCharType="begin"/>
      </w:r>
      <w:r>
        <w:rPr>
          <w:noProof/>
        </w:rPr>
        <w:instrText xml:space="preserve"> PAGEREF _Toc169823425 \h </w:instrText>
      </w:r>
      <w:r>
        <w:rPr>
          <w:noProof/>
        </w:rPr>
      </w:r>
      <w:r>
        <w:rPr>
          <w:noProof/>
        </w:rPr>
        <w:fldChar w:fldCharType="separate"/>
      </w:r>
      <w:r>
        <w:rPr>
          <w:noProof/>
        </w:rPr>
        <w:t>266</w:t>
      </w:r>
      <w:r>
        <w:rPr>
          <w:noProof/>
        </w:rPr>
        <w:fldChar w:fldCharType="end"/>
      </w:r>
    </w:p>
    <w:p w14:paraId="6D3D3D77" w14:textId="0066925C"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_Toc169823426 \h </w:instrText>
      </w:r>
      <w:r>
        <w:rPr>
          <w:noProof/>
        </w:rPr>
      </w:r>
      <w:r>
        <w:rPr>
          <w:noProof/>
        </w:rPr>
        <w:fldChar w:fldCharType="separate"/>
      </w:r>
      <w:r>
        <w:rPr>
          <w:noProof/>
        </w:rPr>
        <w:t>266</w:t>
      </w:r>
      <w:r>
        <w:rPr>
          <w:noProof/>
        </w:rPr>
        <w:fldChar w:fldCharType="end"/>
      </w:r>
    </w:p>
    <w:p w14:paraId="616BF72A" w14:textId="5010E31D"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8.20.2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_Toc169823427 \h </w:instrText>
      </w:r>
      <w:r>
        <w:rPr>
          <w:noProof/>
        </w:rPr>
      </w:r>
      <w:r>
        <w:rPr>
          <w:noProof/>
        </w:rPr>
        <w:fldChar w:fldCharType="separate"/>
      </w:r>
      <w:r>
        <w:rPr>
          <w:noProof/>
        </w:rPr>
        <w:t>266</w:t>
      </w:r>
      <w:r>
        <w:rPr>
          <w:noProof/>
        </w:rPr>
        <w:fldChar w:fldCharType="end"/>
      </w:r>
    </w:p>
    <w:p w14:paraId="05F5E6B2" w14:textId="67736F0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8.20.2.1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_Toc169823428 \h </w:instrText>
      </w:r>
      <w:r>
        <w:rPr>
          <w:noProof/>
        </w:rPr>
      </w:r>
      <w:r>
        <w:rPr>
          <w:noProof/>
        </w:rPr>
        <w:fldChar w:fldCharType="separate"/>
      </w:r>
      <w:r>
        <w:rPr>
          <w:noProof/>
        </w:rPr>
        <w:t>266</w:t>
      </w:r>
      <w:r>
        <w:rPr>
          <w:noProof/>
        </w:rPr>
        <w:fldChar w:fldCharType="end"/>
      </w:r>
    </w:p>
    <w:p w14:paraId="459FE560" w14:textId="5991DCD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8.20.2.2</w:t>
      </w:r>
      <w:r>
        <w:rPr>
          <w:rFonts w:asciiTheme="minorHAnsi" w:eastAsiaTheme="minorEastAsia" w:hAnsiTheme="minorHAnsi" w:cstheme="minorBidi"/>
          <w:noProof/>
          <w:kern w:val="2"/>
          <w:sz w:val="24"/>
          <w:szCs w:val="24"/>
          <w:lang w:eastAsia="en-GB"/>
          <w14:ligatures w14:val="standardContextual"/>
        </w:rPr>
        <w:tab/>
      </w:r>
      <w:r>
        <w:rPr>
          <w:noProof/>
        </w:rPr>
        <w:t>Obtain EAS information</w:t>
      </w:r>
      <w:r>
        <w:rPr>
          <w:noProof/>
        </w:rPr>
        <w:tab/>
      </w:r>
      <w:r>
        <w:rPr>
          <w:noProof/>
        </w:rPr>
        <w:fldChar w:fldCharType="begin"/>
      </w:r>
      <w:r>
        <w:rPr>
          <w:noProof/>
        </w:rPr>
        <w:instrText xml:space="preserve"> PAGEREF _Toc169823429 \h </w:instrText>
      </w:r>
      <w:r>
        <w:rPr>
          <w:noProof/>
        </w:rPr>
      </w:r>
      <w:r>
        <w:rPr>
          <w:noProof/>
        </w:rPr>
        <w:fldChar w:fldCharType="separate"/>
      </w:r>
      <w:r>
        <w:rPr>
          <w:noProof/>
        </w:rPr>
        <w:t>267</w:t>
      </w:r>
      <w:r>
        <w:rPr>
          <w:noProof/>
        </w:rPr>
        <w:fldChar w:fldCharType="end"/>
      </w:r>
    </w:p>
    <w:p w14:paraId="222F5BE2" w14:textId="5CFA9CA3"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8.20.2.3</w:t>
      </w:r>
      <w:r>
        <w:rPr>
          <w:rFonts w:asciiTheme="minorHAnsi" w:eastAsiaTheme="minorEastAsia" w:hAnsiTheme="minorHAnsi" w:cstheme="minorBidi"/>
          <w:noProof/>
          <w:kern w:val="2"/>
          <w:sz w:val="24"/>
          <w:szCs w:val="24"/>
          <w:lang w:eastAsia="en-GB"/>
          <w14:ligatures w14:val="standardContextual"/>
        </w:rPr>
        <w:tab/>
      </w:r>
      <w:r>
        <w:rPr>
          <w:noProof/>
        </w:rPr>
        <w:t>Common EAS information storage</w:t>
      </w:r>
      <w:r>
        <w:rPr>
          <w:noProof/>
        </w:rPr>
        <w:tab/>
      </w:r>
      <w:r>
        <w:rPr>
          <w:noProof/>
        </w:rPr>
        <w:fldChar w:fldCharType="begin"/>
      </w:r>
      <w:r>
        <w:rPr>
          <w:noProof/>
        </w:rPr>
        <w:instrText xml:space="preserve"> PAGEREF _Toc169823430 \h </w:instrText>
      </w:r>
      <w:r>
        <w:rPr>
          <w:noProof/>
        </w:rPr>
      </w:r>
      <w:r>
        <w:rPr>
          <w:noProof/>
        </w:rPr>
        <w:fldChar w:fldCharType="separate"/>
      </w:r>
      <w:r>
        <w:rPr>
          <w:noProof/>
        </w:rPr>
        <w:t>267</w:t>
      </w:r>
      <w:r>
        <w:rPr>
          <w:noProof/>
        </w:rPr>
        <w:fldChar w:fldCharType="end"/>
      </w:r>
    </w:p>
    <w:p w14:paraId="0DE4B5EF" w14:textId="21DED4CE"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sidRPr="009E7542">
        <w:rPr>
          <w:noProof/>
          <w:lang w:val="en-US"/>
        </w:rPr>
        <w:t>8.20.3</w:t>
      </w:r>
      <w:r>
        <w:rPr>
          <w:rFonts w:asciiTheme="minorHAnsi" w:eastAsiaTheme="minorEastAsia" w:hAnsiTheme="minorHAnsi" w:cstheme="minorBidi"/>
          <w:noProof/>
          <w:kern w:val="2"/>
          <w:sz w:val="24"/>
          <w:szCs w:val="24"/>
          <w:lang w:eastAsia="en-GB"/>
          <w14:ligatures w14:val="standardContextual"/>
        </w:rPr>
        <w:tab/>
      </w:r>
      <w:r w:rsidRPr="009E7542">
        <w:rPr>
          <w:noProof/>
          <w:lang w:val="en-US"/>
        </w:rPr>
        <w:t>Information flows</w:t>
      </w:r>
      <w:r>
        <w:rPr>
          <w:noProof/>
        </w:rPr>
        <w:tab/>
      </w:r>
      <w:r>
        <w:rPr>
          <w:noProof/>
        </w:rPr>
        <w:fldChar w:fldCharType="begin"/>
      </w:r>
      <w:r>
        <w:rPr>
          <w:noProof/>
        </w:rPr>
        <w:instrText xml:space="preserve"> PAGEREF _Toc169823431 \h </w:instrText>
      </w:r>
      <w:r>
        <w:rPr>
          <w:noProof/>
        </w:rPr>
      </w:r>
      <w:r>
        <w:rPr>
          <w:noProof/>
        </w:rPr>
        <w:fldChar w:fldCharType="separate"/>
      </w:r>
      <w:r>
        <w:rPr>
          <w:noProof/>
        </w:rPr>
        <w:t>268</w:t>
      </w:r>
      <w:r>
        <w:rPr>
          <w:noProof/>
        </w:rPr>
        <w:fldChar w:fldCharType="end"/>
      </w:r>
    </w:p>
    <w:p w14:paraId="1A245A95" w14:textId="4968D869"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8.20.3.1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_Toc169823432 \h </w:instrText>
      </w:r>
      <w:r>
        <w:rPr>
          <w:noProof/>
        </w:rPr>
      </w:r>
      <w:r>
        <w:rPr>
          <w:noProof/>
        </w:rPr>
        <w:fldChar w:fldCharType="separate"/>
      </w:r>
      <w:r>
        <w:rPr>
          <w:noProof/>
        </w:rPr>
        <w:t>268</w:t>
      </w:r>
      <w:r>
        <w:rPr>
          <w:noProof/>
        </w:rPr>
        <w:fldChar w:fldCharType="end"/>
      </w:r>
    </w:p>
    <w:p w14:paraId="7FB3C7EA" w14:textId="57886FB5"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8.20.3.2</w:t>
      </w:r>
      <w:r>
        <w:rPr>
          <w:rFonts w:asciiTheme="minorHAnsi" w:eastAsiaTheme="minorEastAsia" w:hAnsiTheme="minorHAnsi" w:cstheme="minorBidi"/>
          <w:noProof/>
          <w:kern w:val="2"/>
          <w:sz w:val="24"/>
          <w:szCs w:val="24"/>
          <w:lang w:eastAsia="en-GB"/>
          <w14:ligatures w14:val="standardContextual"/>
        </w:rPr>
        <w:tab/>
      </w:r>
      <w:r>
        <w:rPr>
          <w:noProof/>
        </w:rPr>
        <w:t>EAS information get request</w:t>
      </w:r>
      <w:r>
        <w:rPr>
          <w:noProof/>
        </w:rPr>
        <w:tab/>
      </w:r>
      <w:r>
        <w:rPr>
          <w:noProof/>
        </w:rPr>
        <w:fldChar w:fldCharType="begin"/>
      </w:r>
      <w:r>
        <w:rPr>
          <w:noProof/>
        </w:rPr>
        <w:instrText xml:space="preserve"> PAGEREF _Toc169823433 \h </w:instrText>
      </w:r>
      <w:r>
        <w:rPr>
          <w:noProof/>
        </w:rPr>
      </w:r>
      <w:r>
        <w:rPr>
          <w:noProof/>
        </w:rPr>
        <w:fldChar w:fldCharType="separate"/>
      </w:r>
      <w:r>
        <w:rPr>
          <w:noProof/>
        </w:rPr>
        <w:t>268</w:t>
      </w:r>
      <w:r>
        <w:rPr>
          <w:noProof/>
        </w:rPr>
        <w:fldChar w:fldCharType="end"/>
      </w:r>
    </w:p>
    <w:p w14:paraId="2F094848" w14:textId="1CB26F1C"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8.20.3.3</w:t>
      </w:r>
      <w:r>
        <w:rPr>
          <w:rFonts w:asciiTheme="minorHAnsi" w:eastAsiaTheme="minorEastAsia" w:hAnsiTheme="minorHAnsi" w:cstheme="minorBidi"/>
          <w:noProof/>
          <w:kern w:val="2"/>
          <w:sz w:val="24"/>
          <w:szCs w:val="24"/>
          <w:lang w:eastAsia="en-GB"/>
          <w14:ligatures w14:val="standardContextual"/>
        </w:rPr>
        <w:tab/>
      </w:r>
      <w:r>
        <w:rPr>
          <w:noProof/>
        </w:rPr>
        <w:t>EAS information get response</w:t>
      </w:r>
      <w:r>
        <w:rPr>
          <w:noProof/>
        </w:rPr>
        <w:tab/>
      </w:r>
      <w:r>
        <w:rPr>
          <w:noProof/>
        </w:rPr>
        <w:fldChar w:fldCharType="begin"/>
      </w:r>
      <w:r>
        <w:rPr>
          <w:noProof/>
        </w:rPr>
        <w:instrText xml:space="preserve"> PAGEREF _Toc169823434 \h </w:instrText>
      </w:r>
      <w:r>
        <w:rPr>
          <w:noProof/>
        </w:rPr>
      </w:r>
      <w:r>
        <w:rPr>
          <w:noProof/>
        </w:rPr>
        <w:fldChar w:fldCharType="separate"/>
      </w:r>
      <w:r>
        <w:rPr>
          <w:noProof/>
        </w:rPr>
        <w:t>268</w:t>
      </w:r>
      <w:r>
        <w:rPr>
          <w:noProof/>
        </w:rPr>
        <w:fldChar w:fldCharType="end"/>
      </w:r>
    </w:p>
    <w:p w14:paraId="1226B7C5" w14:textId="01AEC28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8.20.3.4</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request</w:t>
      </w:r>
      <w:r>
        <w:rPr>
          <w:noProof/>
        </w:rPr>
        <w:tab/>
      </w:r>
      <w:r>
        <w:rPr>
          <w:noProof/>
        </w:rPr>
        <w:fldChar w:fldCharType="begin"/>
      </w:r>
      <w:r>
        <w:rPr>
          <w:noProof/>
        </w:rPr>
        <w:instrText xml:space="preserve"> PAGEREF _Toc169823435 \h </w:instrText>
      </w:r>
      <w:r>
        <w:rPr>
          <w:noProof/>
        </w:rPr>
      </w:r>
      <w:r>
        <w:rPr>
          <w:noProof/>
        </w:rPr>
        <w:fldChar w:fldCharType="separate"/>
      </w:r>
      <w:r>
        <w:rPr>
          <w:noProof/>
        </w:rPr>
        <w:t>268</w:t>
      </w:r>
      <w:r>
        <w:rPr>
          <w:noProof/>
        </w:rPr>
        <w:fldChar w:fldCharType="end"/>
      </w:r>
    </w:p>
    <w:p w14:paraId="7264AA39" w14:textId="7796CB00"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8.20.3.5</w:t>
      </w:r>
      <w:r>
        <w:rPr>
          <w:rFonts w:asciiTheme="minorHAnsi" w:eastAsiaTheme="minorEastAsia" w:hAnsiTheme="minorHAnsi" w:cstheme="minorBidi"/>
          <w:noProof/>
          <w:kern w:val="2"/>
          <w:sz w:val="24"/>
          <w:szCs w:val="24"/>
          <w:lang w:eastAsia="en-GB"/>
          <w14:ligatures w14:val="standardContextual"/>
        </w:rPr>
        <w:tab/>
      </w:r>
      <w:r>
        <w:rPr>
          <w:noProof/>
        </w:rPr>
        <w:t>Common EAS information store response</w:t>
      </w:r>
      <w:r>
        <w:rPr>
          <w:noProof/>
        </w:rPr>
        <w:tab/>
      </w:r>
      <w:r>
        <w:rPr>
          <w:noProof/>
        </w:rPr>
        <w:fldChar w:fldCharType="begin"/>
      </w:r>
      <w:r>
        <w:rPr>
          <w:noProof/>
        </w:rPr>
        <w:instrText xml:space="preserve"> PAGEREF _Toc169823436 \h </w:instrText>
      </w:r>
      <w:r>
        <w:rPr>
          <w:noProof/>
        </w:rPr>
      </w:r>
      <w:r>
        <w:rPr>
          <w:noProof/>
        </w:rPr>
        <w:fldChar w:fldCharType="separate"/>
      </w:r>
      <w:r>
        <w:rPr>
          <w:noProof/>
        </w:rPr>
        <w:t>269</w:t>
      </w:r>
      <w:r>
        <w:rPr>
          <w:noProof/>
        </w:rPr>
        <w:fldChar w:fldCharType="end"/>
      </w:r>
    </w:p>
    <w:p w14:paraId="1AE34C9D" w14:textId="114A2ACF"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8.20.4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_Toc169823437 \h </w:instrText>
      </w:r>
      <w:r>
        <w:rPr>
          <w:noProof/>
        </w:rPr>
      </w:r>
      <w:r>
        <w:rPr>
          <w:noProof/>
        </w:rPr>
        <w:fldChar w:fldCharType="separate"/>
      </w:r>
      <w:r>
        <w:rPr>
          <w:noProof/>
        </w:rPr>
        <w:t>269</w:t>
      </w:r>
      <w:r>
        <w:rPr>
          <w:noProof/>
        </w:rPr>
        <w:fldChar w:fldCharType="end"/>
      </w:r>
    </w:p>
    <w:p w14:paraId="1CFED8E9" w14:textId="736DD54B"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8.20.4.1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_Toc169823438 \h </w:instrText>
      </w:r>
      <w:r>
        <w:rPr>
          <w:noProof/>
        </w:rPr>
      </w:r>
      <w:r>
        <w:rPr>
          <w:noProof/>
        </w:rPr>
        <w:fldChar w:fldCharType="separate"/>
      </w:r>
      <w:r>
        <w:rPr>
          <w:noProof/>
        </w:rPr>
        <w:t>269</w:t>
      </w:r>
      <w:r>
        <w:rPr>
          <w:noProof/>
        </w:rPr>
        <w:fldChar w:fldCharType="end"/>
      </w:r>
    </w:p>
    <w:p w14:paraId="77D42D1F" w14:textId="0470FAE2"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8.20.4.2</w:t>
      </w:r>
      <w:r>
        <w:rPr>
          <w:rFonts w:asciiTheme="minorHAnsi" w:eastAsiaTheme="minorEastAsia" w:hAnsiTheme="minorHAnsi" w:cstheme="minorBidi"/>
          <w:noProof/>
          <w:kern w:val="2"/>
          <w:sz w:val="24"/>
          <w:szCs w:val="24"/>
          <w:lang w:eastAsia="en-GB"/>
          <w14:ligatures w14:val="standardContextual"/>
        </w:rPr>
        <w:tab/>
      </w:r>
      <w:r>
        <w:rPr>
          <w:noProof/>
        </w:rPr>
        <w:t>Eecs_EASInfoManagement_Store operation</w:t>
      </w:r>
      <w:r>
        <w:rPr>
          <w:noProof/>
        </w:rPr>
        <w:tab/>
      </w:r>
      <w:r>
        <w:rPr>
          <w:noProof/>
        </w:rPr>
        <w:fldChar w:fldCharType="begin"/>
      </w:r>
      <w:r>
        <w:rPr>
          <w:noProof/>
        </w:rPr>
        <w:instrText xml:space="preserve"> PAGEREF _Toc169823439 \h </w:instrText>
      </w:r>
      <w:r>
        <w:rPr>
          <w:noProof/>
        </w:rPr>
      </w:r>
      <w:r>
        <w:rPr>
          <w:noProof/>
        </w:rPr>
        <w:fldChar w:fldCharType="separate"/>
      </w:r>
      <w:r>
        <w:rPr>
          <w:noProof/>
        </w:rPr>
        <w:t>269</w:t>
      </w:r>
      <w:r>
        <w:rPr>
          <w:noProof/>
        </w:rPr>
        <w:fldChar w:fldCharType="end"/>
      </w:r>
    </w:p>
    <w:p w14:paraId="21D3ED3C" w14:textId="0F1F256D" w:rsidR="00966355" w:rsidRDefault="00966355">
      <w:pPr>
        <w:pStyle w:val="TOC4"/>
        <w:rPr>
          <w:rFonts w:asciiTheme="minorHAnsi" w:eastAsiaTheme="minorEastAsia" w:hAnsiTheme="minorHAnsi" w:cstheme="minorBidi"/>
          <w:noProof/>
          <w:kern w:val="2"/>
          <w:sz w:val="24"/>
          <w:szCs w:val="24"/>
          <w:lang w:eastAsia="en-GB"/>
          <w14:ligatures w14:val="standardContextual"/>
        </w:rPr>
      </w:pPr>
      <w:r>
        <w:rPr>
          <w:noProof/>
        </w:rPr>
        <w:t>8.20.4.3</w:t>
      </w:r>
      <w:r>
        <w:rPr>
          <w:rFonts w:asciiTheme="minorHAnsi" w:eastAsiaTheme="minorEastAsia" w:hAnsiTheme="minorHAnsi" w:cstheme="minorBidi"/>
          <w:noProof/>
          <w:kern w:val="2"/>
          <w:sz w:val="24"/>
          <w:szCs w:val="24"/>
          <w:lang w:eastAsia="en-GB"/>
          <w14:ligatures w14:val="standardContextual"/>
        </w:rPr>
        <w:tab/>
      </w:r>
      <w:r>
        <w:rPr>
          <w:noProof/>
        </w:rPr>
        <w:t>Eecs_EASInfoManagement_Get operation</w:t>
      </w:r>
      <w:r>
        <w:rPr>
          <w:noProof/>
        </w:rPr>
        <w:tab/>
      </w:r>
      <w:r>
        <w:rPr>
          <w:noProof/>
        </w:rPr>
        <w:fldChar w:fldCharType="begin"/>
      </w:r>
      <w:r>
        <w:rPr>
          <w:noProof/>
        </w:rPr>
        <w:instrText xml:space="preserve"> PAGEREF _Toc169823440 \h </w:instrText>
      </w:r>
      <w:r>
        <w:rPr>
          <w:noProof/>
        </w:rPr>
      </w:r>
      <w:r>
        <w:rPr>
          <w:noProof/>
        </w:rPr>
        <w:fldChar w:fldCharType="separate"/>
      </w:r>
      <w:r>
        <w:rPr>
          <w:noProof/>
        </w:rPr>
        <w:t>269</w:t>
      </w:r>
      <w:r>
        <w:rPr>
          <w:noProof/>
        </w:rPr>
        <w:fldChar w:fldCharType="end"/>
      </w:r>
    </w:p>
    <w:p w14:paraId="5A40CAB9" w14:textId="086F6956"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sidRPr="009E7542">
        <w:rPr>
          <w:noProof/>
          <w:lang w:val="en-US"/>
        </w:rPr>
        <w:t>9</w:t>
      </w:r>
      <w:r>
        <w:rPr>
          <w:rFonts w:asciiTheme="minorHAnsi" w:eastAsiaTheme="minorEastAsia" w:hAnsiTheme="minorHAnsi" w:cstheme="minorBidi"/>
          <w:noProof/>
          <w:kern w:val="2"/>
          <w:sz w:val="24"/>
          <w:szCs w:val="24"/>
          <w:lang w:eastAsia="en-GB"/>
          <w14:ligatures w14:val="standardContextual"/>
        </w:rPr>
        <w:tab/>
      </w:r>
      <w:r w:rsidRPr="009E7542">
        <w:rPr>
          <w:noProof/>
          <w:lang w:val="en-US"/>
        </w:rPr>
        <w:t>Usage of SEAL services</w:t>
      </w:r>
      <w:r>
        <w:rPr>
          <w:noProof/>
        </w:rPr>
        <w:tab/>
      </w:r>
      <w:r>
        <w:rPr>
          <w:noProof/>
        </w:rPr>
        <w:fldChar w:fldCharType="begin"/>
      </w:r>
      <w:r>
        <w:rPr>
          <w:noProof/>
        </w:rPr>
        <w:instrText xml:space="preserve"> PAGEREF _Toc169823441 \h </w:instrText>
      </w:r>
      <w:r>
        <w:rPr>
          <w:noProof/>
        </w:rPr>
      </w:r>
      <w:r>
        <w:rPr>
          <w:noProof/>
        </w:rPr>
        <w:fldChar w:fldCharType="separate"/>
      </w:r>
      <w:r>
        <w:rPr>
          <w:noProof/>
        </w:rPr>
        <w:t>270</w:t>
      </w:r>
      <w:r>
        <w:rPr>
          <w:noProof/>
        </w:rPr>
        <w:fldChar w:fldCharType="end"/>
      </w:r>
    </w:p>
    <w:p w14:paraId="02ADF054" w14:textId="2BCB2A0A"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sidRPr="009E7542">
        <w:rPr>
          <w:noProof/>
          <w:lang w:val="en-US"/>
        </w:rPr>
        <w:t>Notification management service</w:t>
      </w:r>
      <w:r>
        <w:rPr>
          <w:noProof/>
        </w:rPr>
        <w:tab/>
      </w:r>
      <w:r>
        <w:rPr>
          <w:noProof/>
        </w:rPr>
        <w:fldChar w:fldCharType="begin"/>
      </w:r>
      <w:r>
        <w:rPr>
          <w:noProof/>
        </w:rPr>
        <w:instrText xml:space="preserve"> PAGEREF _Toc169823442 \h </w:instrText>
      </w:r>
      <w:r>
        <w:rPr>
          <w:noProof/>
        </w:rPr>
      </w:r>
      <w:r>
        <w:rPr>
          <w:noProof/>
        </w:rPr>
        <w:fldChar w:fldCharType="separate"/>
      </w:r>
      <w:r>
        <w:rPr>
          <w:noProof/>
        </w:rPr>
        <w:t>270</w:t>
      </w:r>
      <w:r>
        <w:rPr>
          <w:noProof/>
        </w:rPr>
        <w:fldChar w:fldCharType="end"/>
      </w:r>
    </w:p>
    <w:p w14:paraId="65E9872D" w14:textId="6CC09927"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9.1.1</w:t>
      </w:r>
      <w:r>
        <w:rPr>
          <w:rFonts w:asciiTheme="minorHAnsi" w:eastAsiaTheme="minorEastAsia" w:hAnsiTheme="minorHAnsi" w:cstheme="minorBidi"/>
          <w:noProof/>
          <w:kern w:val="2"/>
          <w:sz w:val="24"/>
          <w:szCs w:val="24"/>
          <w:lang w:eastAsia="en-GB"/>
          <w14:ligatures w14:val="standardContextual"/>
        </w:rPr>
        <w:tab/>
      </w:r>
      <w:r w:rsidRPr="009E7542">
        <w:rPr>
          <w:noProof/>
          <w:lang w:val="en-US"/>
        </w:rPr>
        <w:t>General</w:t>
      </w:r>
      <w:r>
        <w:rPr>
          <w:noProof/>
        </w:rPr>
        <w:tab/>
      </w:r>
      <w:r>
        <w:rPr>
          <w:noProof/>
        </w:rPr>
        <w:fldChar w:fldCharType="begin"/>
      </w:r>
      <w:r>
        <w:rPr>
          <w:noProof/>
        </w:rPr>
        <w:instrText xml:space="preserve"> PAGEREF _Toc169823443 \h </w:instrText>
      </w:r>
      <w:r>
        <w:rPr>
          <w:noProof/>
        </w:rPr>
      </w:r>
      <w:r>
        <w:rPr>
          <w:noProof/>
        </w:rPr>
        <w:fldChar w:fldCharType="separate"/>
      </w:r>
      <w:r>
        <w:rPr>
          <w:noProof/>
        </w:rPr>
        <w:t>270</w:t>
      </w:r>
      <w:r>
        <w:rPr>
          <w:noProof/>
        </w:rPr>
        <w:fldChar w:fldCharType="end"/>
      </w:r>
    </w:p>
    <w:p w14:paraId="4AF3C030" w14:textId="7877348B"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9.1.2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_Toc169823444 \h </w:instrText>
      </w:r>
      <w:r>
        <w:rPr>
          <w:noProof/>
        </w:rPr>
      </w:r>
      <w:r>
        <w:rPr>
          <w:noProof/>
        </w:rPr>
        <w:fldChar w:fldCharType="separate"/>
      </w:r>
      <w:r>
        <w:rPr>
          <w:noProof/>
        </w:rPr>
        <w:t>270</w:t>
      </w:r>
      <w:r>
        <w:rPr>
          <w:noProof/>
        </w:rPr>
        <w:fldChar w:fldCharType="end"/>
      </w:r>
    </w:p>
    <w:p w14:paraId="0420BF11" w14:textId="013F31DC" w:rsidR="00966355" w:rsidRDefault="00966355">
      <w:pPr>
        <w:pStyle w:val="TOC3"/>
        <w:rPr>
          <w:rFonts w:asciiTheme="minorHAnsi" w:eastAsiaTheme="minorEastAsia" w:hAnsiTheme="minorHAnsi" w:cstheme="minorBidi"/>
          <w:noProof/>
          <w:kern w:val="2"/>
          <w:sz w:val="24"/>
          <w:szCs w:val="24"/>
          <w:lang w:eastAsia="en-GB"/>
          <w14:ligatures w14:val="standardContextual"/>
        </w:rPr>
      </w:pPr>
      <w:r>
        <w:rPr>
          <w:noProof/>
        </w:rPr>
        <w:t>9.1.3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_Toc169823445 \h </w:instrText>
      </w:r>
      <w:r>
        <w:rPr>
          <w:noProof/>
        </w:rPr>
      </w:r>
      <w:r>
        <w:rPr>
          <w:noProof/>
        </w:rPr>
        <w:fldChar w:fldCharType="separate"/>
      </w:r>
      <w:r>
        <w:rPr>
          <w:noProof/>
        </w:rPr>
        <w:t>270</w:t>
      </w:r>
      <w:r>
        <w:rPr>
          <w:noProof/>
        </w:rPr>
        <w:fldChar w:fldCharType="end"/>
      </w:r>
    </w:p>
    <w:p w14:paraId="774EA98B" w14:textId="55CAC947" w:rsidR="00966355" w:rsidRDefault="0096635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models</w:t>
      </w:r>
      <w:r>
        <w:rPr>
          <w:noProof/>
        </w:rPr>
        <w:tab/>
      </w:r>
      <w:r>
        <w:rPr>
          <w:noProof/>
        </w:rPr>
        <w:fldChar w:fldCharType="begin"/>
      </w:r>
      <w:r>
        <w:rPr>
          <w:noProof/>
        </w:rPr>
        <w:instrText xml:space="preserve"> PAGEREF _Toc169823446 \h </w:instrText>
      </w:r>
      <w:r>
        <w:rPr>
          <w:noProof/>
        </w:rPr>
      </w:r>
      <w:r>
        <w:rPr>
          <w:noProof/>
        </w:rPr>
        <w:fldChar w:fldCharType="separate"/>
      </w:r>
      <w:r>
        <w:rPr>
          <w:noProof/>
        </w:rPr>
        <w:t>271</w:t>
      </w:r>
      <w:r>
        <w:rPr>
          <w:noProof/>
        </w:rPr>
        <w:fldChar w:fldCharType="end"/>
      </w:r>
    </w:p>
    <w:p w14:paraId="1FCB2672" w14:textId="433CC85A"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_Toc169823447 \h </w:instrText>
      </w:r>
      <w:r>
        <w:rPr>
          <w:noProof/>
        </w:rPr>
      </w:r>
      <w:r>
        <w:rPr>
          <w:noProof/>
        </w:rPr>
        <w:fldChar w:fldCharType="separate"/>
      </w:r>
      <w:r>
        <w:rPr>
          <w:noProof/>
        </w:rPr>
        <w:t>271</w:t>
      </w:r>
      <w:r>
        <w:rPr>
          <w:noProof/>
        </w:rPr>
        <w:fldChar w:fldCharType="end"/>
      </w:r>
    </w:p>
    <w:p w14:paraId="4F8E9B16" w14:textId="557329B1"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models for different DN implementations</w:t>
      </w:r>
      <w:r>
        <w:rPr>
          <w:noProof/>
        </w:rPr>
        <w:tab/>
      </w:r>
      <w:r>
        <w:rPr>
          <w:noProof/>
        </w:rPr>
        <w:fldChar w:fldCharType="begin"/>
      </w:r>
      <w:r>
        <w:rPr>
          <w:noProof/>
        </w:rPr>
        <w:instrText xml:space="preserve"> PAGEREF _Toc169823448 \h </w:instrText>
      </w:r>
      <w:r>
        <w:rPr>
          <w:noProof/>
        </w:rPr>
      </w:r>
      <w:r>
        <w:rPr>
          <w:noProof/>
        </w:rPr>
        <w:fldChar w:fldCharType="separate"/>
      </w:r>
      <w:r>
        <w:rPr>
          <w:noProof/>
        </w:rPr>
        <w:t>271</w:t>
      </w:r>
      <w:r>
        <w:rPr>
          <w:noProof/>
        </w:rPr>
        <w:fldChar w:fldCharType="end"/>
      </w:r>
    </w:p>
    <w:p w14:paraId="2CE07342" w14:textId="483C6457"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_Toc169823449 \h </w:instrText>
      </w:r>
      <w:r>
        <w:rPr>
          <w:noProof/>
        </w:rPr>
      </w:r>
      <w:r>
        <w:rPr>
          <w:noProof/>
        </w:rPr>
        <w:fldChar w:fldCharType="separate"/>
      </w:r>
      <w:r>
        <w:rPr>
          <w:noProof/>
        </w:rPr>
        <w:t>271</w:t>
      </w:r>
      <w:r>
        <w:rPr>
          <w:noProof/>
        </w:rPr>
        <w:fldChar w:fldCharType="end"/>
      </w:r>
    </w:p>
    <w:p w14:paraId="39B283C4" w14:textId="687BCD59"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Option 1. Use of non-dedicated DN</w:t>
      </w:r>
      <w:r>
        <w:rPr>
          <w:noProof/>
        </w:rPr>
        <w:tab/>
      </w:r>
      <w:r>
        <w:rPr>
          <w:noProof/>
        </w:rPr>
        <w:fldChar w:fldCharType="begin"/>
      </w:r>
      <w:r>
        <w:rPr>
          <w:noProof/>
        </w:rPr>
        <w:instrText xml:space="preserve"> PAGEREF _Toc169823450 \h </w:instrText>
      </w:r>
      <w:r>
        <w:rPr>
          <w:noProof/>
        </w:rPr>
      </w:r>
      <w:r>
        <w:rPr>
          <w:noProof/>
        </w:rPr>
        <w:fldChar w:fldCharType="separate"/>
      </w:r>
      <w:r>
        <w:rPr>
          <w:noProof/>
        </w:rPr>
        <w:t>271</w:t>
      </w:r>
      <w:r>
        <w:rPr>
          <w:noProof/>
        </w:rPr>
        <w:fldChar w:fldCharType="end"/>
      </w:r>
    </w:p>
    <w:p w14:paraId="1075D969" w14:textId="7CCC4D4D"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Option 2. Use of Edge-dedicated DN</w:t>
      </w:r>
      <w:r>
        <w:rPr>
          <w:noProof/>
        </w:rPr>
        <w:tab/>
      </w:r>
      <w:r>
        <w:rPr>
          <w:noProof/>
        </w:rPr>
        <w:fldChar w:fldCharType="begin"/>
      </w:r>
      <w:r>
        <w:rPr>
          <w:noProof/>
        </w:rPr>
        <w:instrText xml:space="preserve"> PAGEREF _Toc169823451 \h </w:instrText>
      </w:r>
      <w:r>
        <w:rPr>
          <w:noProof/>
        </w:rPr>
      </w:r>
      <w:r>
        <w:rPr>
          <w:noProof/>
        </w:rPr>
        <w:fldChar w:fldCharType="separate"/>
      </w:r>
      <w:r>
        <w:rPr>
          <w:noProof/>
        </w:rPr>
        <w:t>272</w:t>
      </w:r>
      <w:r>
        <w:rPr>
          <w:noProof/>
        </w:rPr>
        <w:fldChar w:fldCharType="end"/>
      </w:r>
    </w:p>
    <w:p w14:paraId="14225781" w14:textId="6B7DFAF6"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Option 3. Use of LADN</w:t>
      </w:r>
      <w:r>
        <w:rPr>
          <w:noProof/>
        </w:rPr>
        <w:tab/>
      </w:r>
      <w:r>
        <w:rPr>
          <w:noProof/>
        </w:rPr>
        <w:fldChar w:fldCharType="begin"/>
      </w:r>
      <w:r>
        <w:rPr>
          <w:noProof/>
        </w:rPr>
        <w:instrText xml:space="preserve"> PAGEREF _Toc169823452 \h </w:instrText>
      </w:r>
      <w:r>
        <w:rPr>
          <w:noProof/>
        </w:rPr>
      </w:r>
      <w:r>
        <w:rPr>
          <w:noProof/>
        </w:rPr>
        <w:fldChar w:fldCharType="separate"/>
      </w:r>
      <w:r>
        <w:rPr>
          <w:noProof/>
        </w:rPr>
        <w:t>272</w:t>
      </w:r>
      <w:r>
        <w:rPr>
          <w:noProof/>
        </w:rPr>
        <w:fldChar w:fldCharType="end"/>
      </w:r>
    </w:p>
    <w:p w14:paraId="0483B8D9" w14:textId="1E9A9525"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A.3</w:t>
      </w:r>
      <w:r>
        <w:rPr>
          <w:rFonts w:asciiTheme="minorHAnsi" w:eastAsiaTheme="minorEastAsia" w:hAnsiTheme="minorHAnsi" w:cstheme="minorBidi"/>
          <w:noProof/>
          <w:kern w:val="2"/>
          <w:sz w:val="24"/>
          <w:szCs w:val="24"/>
          <w:lang w:eastAsia="en-GB"/>
          <w14:ligatures w14:val="standardContextual"/>
        </w:rPr>
        <w:tab/>
      </w:r>
      <w:r>
        <w:rPr>
          <w:noProof/>
          <w:lang w:eastAsia="ko-KR"/>
        </w:rPr>
        <w:t>ECS deployments in relation to the UE</w:t>
      </w:r>
      <w:r>
        <w:rPr>
          <w:noProof/>
        </w:rPr>
        <w:tab/>
      </w:r>
      <w:r>
        <w:rPr>
          <w:noProof/>
        </w:rPr>
        <w:fldChar w:fldCharType="begin"/>
      </w:r>
      <w:r>
        <w:rPr>
          <w:noProof/>
        </w:rPr>
        <w:instrText xml:space="preserve"> PAGEREF _Toc169823453 \h </w:instrText>
      </w:r>
      <w:r>
        <w:rPr>
          <w:noProof/>
        </w:rPr>
      </w:r>
      <w:r>
        <w:rPr>
          <w:noProof/>
        </w:rPr>
        <w:fldChar w:fldCharType="separate"/>
      </w:r>
      <w:r>
        <w:rPr>
          <w:noProof/>
        </w:rPr>
        <w:t>273</w:t>
      </w:r>
      <w:r>
        <w:rPr>
          <w:noProof/>
        </w:rPr>
        <w:fldChar w:fldCharType="end"/>
      </w:r>
    </w:p>
    <w:p w14:paraId="4C570D29" w14:textId="755EFE43"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_Toc169823454 \h </w:instrText>
      </w:r>
      <w:r>
        <w:rPr>
          <w:noProof/>
        </w:rPr>
      </w:r>
      <w:r>
        <w:rPr>
          <w:noProof/>
        </w:rPr>
        <w:fldChar w:fldCharType="separate"/>
      </w:r>
      <w:r>
        <w:rPr>
          <w:noProof/>
        </w:rPr>
        <w:t>273</w:t>
      </w:r>
      <w:r>
        <w:rPr>
          <w:noProof/>
        </w:rPr>
        <w:fldChar w:fldCharType="end"/>
      </w:r>
    </w:p>
    <w:p w14:paraId="42A0BDCE" w14:textId="1F8FFC1A"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A.3.2</w:t>
      </w:r>
      <w:r>
        <w:rPr>
          <w:rFonts w:asciiTheme="minorHAnsi" w:eastAsiaTheme="minorEastAsia" w:hAnsiTheme="minorHAnsi" w:cstheme="minorBidi"/>
          <w:noProof/>
          <w:kern w:val="2"/>
          <w:sz w:val="24"/>
          <w:szCs w:val="24"/>
          <w:lang w:eastAsia="en-GB"/>
          <w14:ligatures w14:val="standardContextual"/>
        </w:rPr>
        <w:tab/>
      </w:r>
      <w:r>
        <w:rPr>
          <w:noProof/>
          <w:lang w:eastAsia="ko-KR"/>
        </w:rPr>
        <w:t>UE (EEC) served by a single ECS</w:t>
      </w:r>
      <w:r>
        <w:rPr>
          <w:noProof/>
        </w:rPr>
        <w:tab/>
      </w:r>
      <w:r>
        <w:rPr>
          <w:noProof/>
        </w:rPr>
        <w:fldChar w:fldCharType="begin"/>
      </w:r>
      <w:r>
        <w:rPr>
          <w:noProof/>
        </w:rPr>
        <w:instrText xml:space="preserve"> PAGEREF _Toc169823455 \h </w:instrText>
      </w:r>
      <w:r>
        <w:rPr>
          <w:noProof/>
        </w:rPr>
      </w:r>
      <w:r>
        <w:rPr>
          <w:noProof/>
        </w:rPr>
        <w:fldChar w:fldCharType="separate"/>
      </w:r>
      <w:r>
        <w:rPr>
          <w:noProof/>
        </w:rPr>
        <w:t>273</w:t>
      </w:r>
      <w:r>
        <w:rPr>
          <w:noProof/>
        </w:rPr>
        <w:fldChar w:fldCharType="end"/>
      </w:r>
    </w:p>
    <w:p w14:paraId="2B9E4E7F" w14:textId="49D33162"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A.3.3</w:t>
      </w:r>
      <w:r>
        <w:rPr>
          <w:rFonts w:asciiTheme="minorHAnsi" w:eastAsiaTheme="minorEastAsia" w:hAnsiTheme="minorHAnsi" w:cstheme="minorBidi"/>
          <w:noProof/>
          <w:kern w:val="2"/>
          <w:sz w:val="24"/>
          <w:szCs w:val="24"/>
          <w:lang w:eastAsia="en-GB"/>
          <w14:ligatures w14:val="standardContextual"/>
        </w:rPr>
        <w:tab/>
      </w:r>
      <w:r>
        <w:rPr>
          <w:noProof/>
          <w:lang w:eastAsia="ko-KR"/>
        </w:rPr>
        <w:t>UE (EECs) served by multiple ECSs</w:t>
      </w:r>
      <w:r>
        <w:rPr>
          <w:noProof/>
        </w:rPr>
        <w:tab/>
      </w:r>
      <w:r>
        <w:rPr>
          <w:noProof/>
        </w:rPr>
        <w:fldChar w:fldCharType="begin"/>
      </w:r>
      <w:r>
        <w:rPr>
          <w:noProof/>
        </w:rPr>
        <w:instrText xml:space="preserve"> PAGEREF _Toc169823456 \h </w:instrText>
      </w:r>
      <w:r>
        <w:rPr>
          <w:noProof/>
        </w:rPr>
      </w:r>
      <w:r>
        <w:rPr>
          <w:noProof/>
        </w:rPr>
        <w:fldChar w:fldCharType="separate"/>
      </w:r>
      <w:r>
        <w:rPr>
          <w:noProof/>
        </w:rPr>
        <w:t>273</w:t>
      </w:r>
      <w:r>
        <w:rPr>
          <w:noProof/>
        </w:rPr>
        <w:fldChar w:fldCharType="end"/>
      </w:r>
    </w:p>
    <w:p w14:paraId="73361CA0" w14:textId="7FEE2C67"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A.4</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EES in relation with SEAL services and Application Enabler Services</w:t>
      </w:r>
      <w:r>
        <w:rPr>
          <w:noProof/>
        </w:rPr>
        <w:tab/>
      </w:r>
      <w:r>
        <w:rPr>
          <w:noProof/>
        </w:rPr>
        <w:fldChar w:fldCharType="begin"/>
      </w:r>
      <w:r>
        <w:rPr>
          <w:noProof/>
        </w:rPr>
        <w:instrText xml:space="preserve"> PAGEREF _Toc169823457 \h </w:instrText>
      </w:r>
      <w:r>
        <w:rPr>
          <w:noProof/>
        </w:rPr>
      </w:r>
      <w:r>
        <w:rPr>
          <w:noProof/>
        </w:rPr>
        <w:fldChar w:fldCharType="separate"/>
      </w:r>
      <w:r>
        <w:rPr>
          <w:noProof/>
        </w:rPr>
        <w:t>273</w:t>
      </w:r>
      <w:r>
        <w:rPr>
          <w:noProof/>
        </w:rPr>
        <w:fldChar w:fldCharType="end"/>
      </w:r>
    </w:p>
    <w:p w14:paraId="7DF512B1" w14:textId="702C078E"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_Toc169823458 \h </w:instrText>
      </w:r>
      <w:r>
        <w:rPr>
          <w:noProof/>
        </w:rPr>
      </w:r>
      <w:r>
        <w:rPr>
          <w:noProof/>
        </w:rPr>
        <w:fldChar w:fldCharType="separate"/>
      </w:r>
      <w:r>
        <w:rPr>
          <w:noProof/>
        </w:rPr>
        <w:t>273</w:t>
      </w:r>
      <w:r>
        <w:rPr>
          <w:noProof/>
        </w:rPr>
        <w:fldChar w:fldCharType="end"/>
      </w:r>
    </w:p>
    <w:p w14:paraId="3DDB1825" w14:textId="04F5F1CF"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A.4.2</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SEAL services</w:t>
      </w:r>
      <w:r>
        <w:rPr>
          <w:noProof/>
        </w:rPr>
        <w:tab/>
      </w:r>
      <w:r>
        <w:rPr>
          <w:noProof/>
        </w:rPr>
        <w:fldChar w:fldCharType="begin"/>
      </w:r>
      <w:r>
        <w:rPr>
          <w:noProof/>
        </w:rPr>
        <w:instrText xml:space="preserve"> PAGEREF _Toc169823459 \h </w:instrText>
      </w:r>
      <w:r>
        <w:rPr>
          <w:noProof/>
        </w:rPr>
      </w:r>
      <w:r>
        <w:rPr>
          <w:noProof/>
        </w:rPr>
        <w:fldChar w:fldCharType="separate"/>
      </w:r>
      <w:r>
        <w:rPr>
          <w:noProof/>
        </w:rPr>
        <w:t>275</w:t>
      </w:r>
      <w:r>
        <w:rPr>
          <w:noProof/>
        </w:rPr>
        <w:fldChar w:fldCharType="end"/>
      </w:r>
    </w:p>
    <w:p w14:paraId="193A296C" w14:textId="41E6A94B"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A.4.3</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 of Application Enabler services</w:t>
      </w:r>
      <w:r>
        <w:rPr>
          <w:noProof/>
        </w:rPr>
        <w:tab/>
      </w:r>
      <w:r>
        <w:rPr>
          <w:noProof/>
        </w:rPr>
        <w:fldChar w:fldCharType="begin"/>
      </w:r>
      <w:r>
        <w:rPr>
          <w:noProof/>
        </w:rPr>
        <w:instrText xml:space="preserve"> PAGEREF _Toc169823460 \h </w:instrText>
      </w:r>
      <w:r>
        <w:rPr>
          <w:noProof/>
        </w:rPr>
      </w:r>
      <w:r>
        <w:rPr>
          <w:noProof/>
        </w:rPr>
        <w:fldChar w:fldCharType="separate"/>
      </w:r>
      <w:r>
        <w:rPr>
          <w:noProof/>
        </w:rPr>
        <w:t>275</w:t>
      </w:r>
      <w:r>
        <w:rPr>
          <w:noProof/>
        </w:rPr>
        <w:fldChar w:fldCharType="end"/>
      </w:r>
    </w:p>
    <w:p w14:paraId="6753CFE0" w14:textId="03F71413"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A.5</w:t>
      </w:r>
      <w:r>
        <w:rPr>
          <w:rFonts w:asciiTheme="minorHAnsi" w:eastAsiaTheme="minorEastAsia" w:hAnsiTheme="minorHAnsi" w:cstheme="minorBidi"/>
          <w:noProof/>
          <w:kern w:val="2"/>
          <w:sz w:val="24"/>
          <w:szCs w:val="24"/>
          <w:lang w:eastAsia="en-GB"/>
          <w14:ligatures w14:val="standardContextual"/>
        </w:rPr>
        <w:tab/>
      </w:r>
      <w:r>
        <w:rPr>
          <w:noProof/>
          <w:lang w:eastAsia="ko-KR"/>
        </w:rPr>
        <w:t>Deployments in relation with CAPIF</w:t>
      </w:r>
      <w:r>
        <w:rPr>
          <w:noProof/>
        </w:rPr>
        <w:tab/>
      </w:r>
      <w:r>
        <w:rPr>
          <w:noProof/>
        </w:rPr>
        <w:fldChar w:fldCharType="begin"/>
      </w:r>
      <w:r>
        <w:rPr>
          <w:noProof/>
        </w:rPr>
        <w:instrText xml:space="preserve"> PAGEREF _Toc169823461 \h </w:instrText>
      </w:r>
      <w:r>
        <w:rPr>
          <w:noProof/>
        </w:rPr>
      </w:r>
      <w:r>
        <w:rPr>
          <w:noProof/>
        </w:rPr>
        <w:fldChar w:fldCharType="separate"/>
      </w:r>
      <w:r>
        <w:rPr>
          <w:noProof/>
        </w:rPr>
        <w:t>275</w:t>
      </w:r>
      <w:r>
        <w:rPr>
          <w:noProof/>
        </w:rPr>
        <w:fldChar w:fldCharType="end"/>
      </w:r>
    </w:p>
    <w:p w14:paraId="155AB4B2" w14:textId="6FFEF497"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A.5.1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_Toc169823462 \h </w:instrText>
      </w:r>
      <w:r>
        <w:rPr>
          <w:noProof/>
        </w:rPr>
      </w:r>
      <w:r>
        <w:rPr>
          <w:noProof/>
        </w:rPr>
        <w:fldChar w:fldCharType="separate"/>
      </w:r>
      <w:r>
        <w:rPr>
          <w:noProof/>
        </w:rPr>
        <w:t>275</w:t>
      </w:r>
      <w:r>
        <w:rPr>
          <w:noProof/>
        </w:rPr>
        <w:fldChar w:fldCharType="end"/>
      </w:r>
    </w:p>
    <w:p w14:paraId="53D2CEDB" w14:textId="702F6C6B"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Pr>
          <w:noProof/>
        </w:rPr>
        <w:t>Distributed CAPIF core functions</w:t>
      </w:r>
      <w:r>
        <w:rPr>
          <w:noProof/>
        </w:rPr>
        <w:tab/>
      </w:r>
      <w:r>
        <w:rPr>
          <w:noProof/>
        </w:rPr>
        <w:fldChar w:fldCharType="begin"/>
      </w:r>
      <w:r>
        <w:rPr>
          <w:noProof/>
        </w:rPr>
        <w:instrText xml:space="preserve"> PAGEREF _Toc169823463 \h </w:instrText>
      </w:r>
      <w:r>
        <w:rPr>
          <w:noProof/>
        </w:rPr>
      </w:r>
      <w:r>
        <w:rPr>
          <w:noProof/>
        </w:rPr>
        <w:fldChar w:fldCharType="separate"/>
      </w:r>
      <w:r>
        <w:rPr>
          <w:noProof/>
        </w:rPr>
        <w:t>275</w:t>
      </w:r>
      <w:r>
        <w:rPr>
          <w:noProof/>
        </w:rPr>
        <w:fldChar w:fldCharType="end"/>
      </w:r>
    </w:p>
    <w:p w14:paraId="59567841" w14:textId="444B8136"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Centralized CAPIF core function</w:t>
      </w:r>
      <w:r>
        <w:rPr>
          <w:noProof/>
        </w:rPr>
        <w:tab/>
      </w:r>
      <w:r>
        <w:rPr>
          <w:noProof/>
        </w:rPr>
        <w:fldChar w:fldCharType="begin"/>
      </w:r>
      <w:r>
        <w:rPr>
          <w:noProof/>
        </w:rPr>
        <w:instrText xml:space="preserve"> PAGEREF _Toc169823464 \h </w:instrText>
      </w:r>
      <w:r>
        <w:rPr>
          <w:noProof/>
        </w:rPr>
      </w:r>
      <w:r>
        <w:rPr>
          <w:noProof/>
        </w:rPr>
        <w:fldChar w:fldCharType="separate"/>
      </w:r>
      <w:r>
        <w:rPr>
          <w:noProof/>
        </w:rPr>
        <w:t>277</w:t>
      </w:r>
      <w:r>
        <w:rPr>
          <w:noProof/>
        </w:rPr>
        <w:fldChar w:fldCharType="end"/>
      </w:r>
    </w:p>
    <w:p w14:paraId="65504781" w14:textId="4B95364C" w:rsidR="00966355" w:rsidRDefault="00966355">
      <w:pPr>
        <w:pStyle w:val="TOC2"/>
        <w:rPr>
          <w:rFonts w:asciiTheme="minorHAnsi" w:eastAsiaTheme="minorEastAsia" w:hAnsiTheme="minorHAnsi" w:cstheme="minorBidi"/>
          <w:noProof/>
          <w:kern w:val="2"/>
          <w:sz w:val="24"/>
          <w:szCs w:val="24"/>
          <w:lang w:eastAsia="en-GB"/>
          <w14:ligatures w14:val="standardContextual"/>
        </w:rPr>
      </w:pPr>
      <w:r>
        <w:rPr>
          <w:noProof/>
        </w:rPr>
        <w:t>A.5.4</w:t>
      </w:r>
      <w:r>
        <w:rPr>
          <w:rFonts w:asciiTheme="minorHAnsi" w:eastAsiaTheme="minorEastAsia" w:hAnsiTheme="minorHAnsi" w:cstheme="minorBidi"/>
          <w:noProof/>
          <w:kern w:val="2"/>
          <w:sz w:val="24"/>
          <w:szCs w:val="24"/>
          <w:lang w:eastAsia="en-GB"/>
          <w14:ligatures w14:val="standardContextual"/>
        </w:rPr>
        <w:tab/>
      </w:r>
      <w:r>
        <w:rPr>
          <w:noProof/>
        </w:rPr>
        <w:t>Supporting Exposure of EAS Service APIs using CAPIF</w:t>
      </w:r>
      <w:r>
        <w:rPr>
          <w:noProof/>
        </w:rPr>
        <w:tab/>
      </w:r>
      <w:r>
        <w:rPr>
          <w:noProof/>
        </w:rPr>
        <w:fldChar w:fldCharType="begin"/>
      </w:r>
      <w:r>
        <w:rPr>
          <w:noProof/>
        </w:rPr>
        <w:instrText xml:space="preserve"> PAGEREF _Toc169823465 \h </w:instrText>
      </w:r>
      <w:r>
        <w:rPr>
          <w:noProof/>
        </w:rPr>
      </w:r>
      <w:r>
        <w:rPr>
          <w:noProof/>
        </w:rPr>
        <w:fldChar w:fldCharType="separate"/>
      </w:r>
      <w:r>
        <w:rPr>
          <w:noProof/>
        </w:rPr>
        <w:t>278</w:t>
      </w:r>
      <w:r>
        <w:rPr>
          <w:noProof/>
        </w:rPr>
        <w:fldChar w:fldCharType="end"/>
      </w:r>
    </w:p>
    <w:p w14:paraId="53D3FD4C" w14:textId="34CF54F0" w:rsidR="00966355" w:rsidRDefault="0096635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Involved entities and relationships</w:t>
      </w:r>
      <w:r>
        <w:rPr>
          <w:noProof/>
        </w:rPr>
        <w:tab/>
      </w:r>
      <w:r>
        <w:rPr>
          <w:noProof/>
        </w:rPr>
        <w:fldChar w:fldCharType="begin"/>
      </w:r>
      <w:r>
        <w:rPr>
          <w:noProof/>
        </w:rPr>
        <w:instrText xml:space="preserve"> PAGEREF _Toc169823466 \h </w:instrText>
      </w:r>
      <w:r>
        <w:rPr>
          <w:noProof/>
        </w:rPr>
      </w:r>
      <w:r>
        <w:rPr>
          <w:noProof/>
        </w:rPr>
        <w:fldChar w:fldCharType="separate"/>
      </w:r>
      <w:r>
        <w:rPr>
          <w:noProof/>
        </w:rPr>
        <w:t>279</w:t>
      </w:r>
      <w:r>
        <w:rPr>
          <w:noProof/>
        </w:rPr>
        <w:fldChar w:fldCharType="end"/>
      </w:r>
    </w:p>
    <w:p w14:paraId="06A939DC" w14:textId="014E7824"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_Toc169823467 \h </w:instrText>
      </w:r>
      <w:r>
        <w:rPr>
          <w:noProof/>
        </w:rPr>
      </w:r>
      <w:r>
        <w:rPr>
          <w:noProof/>
        </w:rPr>
        <w:fldChar w:fldCharType="separate"/>
      </w:r>
      <w:r>
        <w:rPr>
          <w:noProof/>
        </w:rPr>
        <w:t>279</w:t>
      </w:r>
      <w:r>
        <w:rPr>
          <w:noProof/>
        </w:rPr>
        <w:fldChar w:fldCharType="end"/>
      </w:r>
    </w:p>
    <w:p w14:paraId="251D59F5" w14:textId="74B805B0"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B.2</w:t>
      </w:r>
      <w:r>
        <w:rPr>
          <w:rFonts w:asciiTheme="minorHAnsi" w:eastAsiaTheme="minorEastAsia" w:hAnsiTheme="minorHAnsi" w:cstheme="minorBidi"/>
          <w:noProof/>
          <w:kern w:val="2"/>
          <w:sz w:val="24"/>
          <w:szCs w:val="24"/>
          <w:lang w:eastAsia="en-GB"/>
          <w14:ligatures w14:val="standardContextual"/>
        </w:rPr>
        <w:tab/>
      </w:r>
      <w:r>
        <w:rPr>
          <w:noProof/>
          <w:lang w:eastAsia="ko-KR"/>
        </w:rPr>
        <w:t>Federation and Roaming</w:t>
      </w:r>
      <w:r>
        <w:rPr>
          <w:noProof/>
        </w:rPr>
        <w:tab/>
      </w:r>
      <w:r>
        <w:rPr>
          <w:noProof/>
        </w:rPr>
        <w:fldChar w:fldCharType="begin"/>
      </w:r>
      <w:r>
        <w:rPr>
          <w:noProof/>
        </w:rPr>
        <w:instrText xml:space="preserve"> PAGEREF _Toc169823468 \h </w:instrText>
      </w:r>
      <w:r>
        <w:rPr>
          <w:noProof/>
        </w:rPr>
      </w:r>
      <w:r>
        <w:rPr>
          <w:noProof/>
        </w:rPr>
        <w:fldChar w:fldCharType="separate"/>
      </w:r>
      <w:r>
        <w:rPr>
          <w:noProof/>
        </w:rPr>
        <w:t>280</w:t>
      </w:r>
      <w:r>
        <w:rPr>
          <w:noProof/>
        </w:rPr>
        <w:fldChar w:fldCharType="end"/>
      </w:r>
    </w:p>
    <w:p w14:paraId="7210C5D9" w14:textId="59A42E14"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B.3</w:t>
      </w:r>
      <w:r>
        <w:rPr>
          <w:rFonts w:asciiTheme="minorHAnsi" w:eastAsiaTheme="minorEastAsia" w:hAnsiTheme="minorHAnsi" w:cstheme="minorBidi"/>
          <w:noProof/>
          <w:kern w:val="2"/>
          <w:sz w:val="24"/>
          <w:szCs w:val="24"/>
          <w:lang w:eastAsia="en-GB"/>
          <w14:ligatures w14:val="standardContextual"/>
        </w:rPr>
        <w:tab/>
      </w:r>
      <w:r>
        <w:rPr>
          <w:noProof/>
          <w:lang w:eastAsia="ko-KR"/>
        </w:rPr>
        <w:t>Application Groups</w:t>
      </w:r>
      <w:r>
        <w:rPr>
          <w:noProof/>
        </w:rPr>
        <w:tab/>
      </w:r>
      <w:r>
        <w:rPr>
          <w:noProof/>
        </w:rPr>
        <w:fldChar w:fldCharType="begin"/>
      </w:r>
      <w:r>
        <w:rPr>
          <w:noProof/>
        </w:rPr>
        <w:instrText xml:space="preserve"> PAGEREF _Toc169823469 \h </w:instrText>
      </w:r>
      <w:r>
        <w:rPr>
          <w:noProof/>
        </w:rPr>
      </w:r>
      <w:r>
        <w:rPr>
          <w:noProof/>
        </w:rPr>
        <w:fldChar w:fldCharType="separate"/>
      </w:r>
      <w:r>
        <w:rPr>
          <w:noProof/>
        </w:rPr>
        <w:t>281</w:t>
      </w:r>
      <w:r>
        <w:rPr>
          <w:noProof/>
        </w:rPr>
        <w:fldChar w:fldCharType="end"/>
      </w:r>
    </w:p>
    <w:p w14:paraId="0882F85E" w14:textId="484E32CC" w:rsidR="00966355" w:rsidRDefault="00966355">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C (Informative): </w:t>
      </w:r>
      <w:r>
        <w:rPr>
          <w:noProof/>
          <w:lang w:eastAsia="ko-KR"/>
        </w:rPr>
        <w:t>Relationship with ETSI MEC architecture</w:t>
      </w:r>
      <w:r>
        <w:rPr>
          <w:noProof/>
        </w:rPr>
        <w:tab/>
      </w:r>
      <w:r>
        <w:rPr>
          <w:noProof/>
        </w:rPr>
        <w:fldChar w:fldCharType="begin"/>
      </w:r>
      <w:r>
        <w:rPr>
          <w:noProof/>
        </w:rPr>
        <w:instrText xml:space="preserve"> PAGEREF _Toc169823470 \h </w:instrText>
      </w:r>
      <w:r>
        <w:rPr>
          <w:noProof/>
        </w:rPr>
      </w:r>
      <w:r>
        <w:rPr>
          <w:noProof/>
        </w:rPr>
        <w:fldChar w:fldCharType="separate"/>
      </w:r>
      <w:r>
        <w:rPr>
          <w:noProof/>
        </w:rPr>
        <w:t>282</w:t>
      </w:r>
      <w:r>
        <w:rPr>
          <w:noProof/>
        </w:rPr>
        <w:fldChar w:fldCharType="end"/>
      </w:r>
    </w:p>
    <w:p w14:paraId="237EDC3B" w14:textId="3557904B"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_Toc169823471 \h </w:instrText>
      </w:r>
      <w:r>
        <w:rPr>
          <w:noProof/>
        </w:rPr>
      </w:r>
      <w:r>
        <w:rPr>
          <w:noProof/>
        </w:rPr>
        <w:fldChar w:fldCharType="separate"/>
      </w:r>
      <w:r>
        <w:rPr>
          <w:noProof/>
        </w:rPr>
        <w:t>282</w:t>
      </w:r>
      <w:r>
        <w:rPr>
          <w:noProof/>
        </w:rPr>
        <w:fldChar w:fldCharType="end"/>
      </w:r>
    </w:p>
    <w:p w14:paraId="54D3921B" w14:textId="58B0B0BD"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_Toc169823472 \h </w:instrText>
      </w:r>
      <w:r>
        <w:rPr>
          <w:noProof/>
        </w:rPr>
      </w:r>
      <w:r>
        <w:rPr>
          <w:noProof/>
        </w:rPr>
        <w:fldChar w:fldCharType="separate"/>
      </w:r>
      <w:r>
        <w:rPr>
          <w:noProof/>
        </w:rPr>
        <w:t>282</w:t>
      </w:r>
      <w:r>
        <w:rPr>
          <w:noProof/>
        </w:rPr>
        <w:fldChar w:fldCharType="end"/>
      </w:r>
    </w:p>
    <w:p w14:paraId="53990B5F" w14:textId="1F11FDA2" w:rsidR="00966355" w:rsidRDefault="00966355">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D (Informative): </w:t>
      </w:r>
      <w:r>
        <w:rPr>
          <w:noProof/>
          <w:lang w:eastAsia="ko-KR"/>
        </w:rPr>
        <w:t>Relationship with GSMA OPG</w:t>
      </w:r>
      <w:r>
        <w:rPr>
          <w:noProof/>
        </w:rPr>
        <w:tab/>
      </w:r>
      <w:r>
        <w:rPr>
          <w:noProof/>
        </w:rPr>
        <w:fldChar w:fldCharType="begin"/>
      </w:r>
      <w:r>
        <w:rPr>
          <w:noProof/>
        </w:rPr>
        <w:instrText xml:space="preserve"> PAGEREF _Toc169823473 \h </w:instrText>
      </w:r>
      <w:r>
        <w:rPr>
          <w:noProof/>
        </w:rPr>
      </w:r>
      <w:r>
        <w:rPr>
          <w:noProof/>
        </w:rPr>
        <w:fldChar w:fldCharType="separate"/>
      </w:r>
      <w:r>
        <w:rPr>
          <w:noProof/>
        </w:rPr>
        <w:t>282</w:t>
      </w:r>
      <w:r>
        <w:rPr>
          <w:noProof/>
        </w:rPr>
        <w:fldChar w:fldCharType="end"/>
      </w:r>
    </w:p>
    <w:p w14:paraId="31561521" w14:textId="4E3563EC"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_Toc169823474 \h </w:instrText>
      </w:r>
      <w:r>
        <w:rPr>
          <w:noProof/>
        </w:rPr>
      </w:r>
      <w:r>
        <w:rPr>
          <w:noProof/>
        </w:rPr>
        <w:fldChar w:fldCharType="separate"/>
      </w:r>
      <w:r>
        <w:rPr>
          <w:noProof/>
        </w:rPr>
        <w:t>283</w:t>
      </w:r>
      <w:r>
        <w:rPr>
          <w:noProof/>
        </w:rPr>
        <w:fldChar w:fldCharType="end"/>
      </w:r>
    </w:p>
    <w:p w14:paraId="4E754FC1" w14:textId="7C6936CA" w:rsidR="00966355" w:rsidRDefault="00966355">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_Toc169823475 \h </w:instrText>
      </w:r>
      <w:r>
        <w:rPr>
          <w:noProof/>
        </w:rPr>
      </w:r>
      <w:r>
        <w:rPr>
          <w:noProof/>
        </w:rPr>
        <w:fldChar w:fldCharType="separate"/>
      </w:r>
      <w:r>
        <w:rPr>
          <w:noProof/>
        </w:rPr>
        <w:t>283</w:t>
      </w:r>
      <w:r>
        <w:rPr>
          <w:noProof/>
        </w:rPr>
        <w:fldChar w:fldCharType="end"/>
      </w:r>
    </w:p>
    <w:p w14:paraId="058184DF" w14:textId="069C659E" w:rsidR="00966355" w:rsidRDefault="00966355">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 Change history</w:t>
      </w:r>
      <w:r>
        <w:rPr>
          <w:noProof/>
        </w:rPr>
        <w:tab/>
      </w:r>
      <w:r>
        <w:rPr>
          <w:noProof/>
        </w:rPr>
        <w:fldChar w:fldCharType="begin"/>
      </w:r>
      <w:r>
        <w:rPr>
          <w:noProof/>
        </w:rPr>
        <w:instrText xml:space="preserve"> PAGEREF _Toc169823476 \h </w:instrText>
      </w:r>
      <w:r>
        <w:rPr>
          <w:noProof/>
        </w:rPr>
      </w:r>
      <w:r>
        <w:rPr>
          <w:noProof/>
        </w:rPr>
        <w:fldChar w:fldCharType="separate"/>
      </w:r>
      <w:r>
        <w:rPr>
          <w:noProof/>
        </w:rPr>
        <w:t>283</w:t>
      </w:r>
      <w:r>
        <w:rPr>
          <w:noProof/>
        </w:rPr>
        <w:fldChar w:fldCharType="end"/>
      </w:r>
    </w:p>
    <w:p w14:paraId="708F8B93" w14:textId="54D305C0" w:rsidR="00E8629F" w:rsidRPr="00F477AF" w:rsidRDefault="009758B6">
      <w:r w:rsidRPr="00F477AF">
        <w:fldChar w:fldCharType="end"/>
      </w:r>
    </w:p>
    <w:p w14:paraId="4DEA6C61" w14:textId="77777777" w:rsidR="00E8629F" w:rsidRPr="00F477AF" w:rsidRDefault="00E8629F">
      <w:pPr>
        <w:pStyle w:val="Heading1"/>
      </w:pPr>
      <w:r w:rsidRPr="00F477AF">
        <w:br w:type="page"/>
      </w:r>
      <w:bookmarkStart w:id="4" w:name="_Toc37790890"/>
      <w:bookmarkStart w:id="5" w:name="_Toc42003839"/>
      <w:bookmarkStart w:id="6" w:name="_Toc50584149"/>
      <w:bookmarkStart w:id="7" w:name="_Toc50584493"/>
      <w:bookmarkStart w:id="8" w:name="_Toc57673336"/>
      <w:bookmarkStart w:id="9" w:name="_Toc169822665"/>
      <w:r w:rsidRPr="00F477AF">
        <w:lastRenderedPageBreak/>
        <w:t>Foreword</w:t>
      </w:r>
      <w:bookmarkEnd w:id="4"/>
      <w:bookmarkEnd w:id="5"/>
      <w:bookmarkEnd w:id="6"/>
      <w:bookmarkEnd w:id="7"/>
      <w:bookmarkEnd w:id="8"/>
      <w:bookmarkEnd w:id="9"/>
    </w:p>
    <w:p w14:paraId="354CA752" w14:textId="77777777" w:rsidR="00E8629F" w:rsidRPr="00F477AF" w:rsidRDefault="00E8629F">
      <w:r w:rsidRPr="00F477AF">
        <w:t xml:space="preserve">This Technical </w:t>
      </w:r>
      <w:r w:rsidR="001E67D4" w:rsidRPr="00F477AF">
        <w:t>Specification</w:t>
      </w:r>
      <w:r w:rsidRPr="00F477AF">
        <w:t xml:space="preserve"> has been produced by the 3</w:t>
      </w:r>
      <w:r w:rsidR="00707941" w:rsidRPr="00F477AF">
        <w:t>rd</w:t>
      </w:r>
      <w:r w:rsidRPr="00F477AF">
        <w:t xml:space="preserve"> Generation Partnership Project (3GPP).</w:t>
      </w:r>
    </w:p>
    <w:p w14:paraId="58BBC5B6" w14:textId="77777777" w:rsidR="00E8629F" w:rsidRPr="00F477AF" w:rsidRDefault="00E8629F">
      <w:r w:rsidRPr="00F477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9CB78D" w14:textId="77777777" w:rsidR="00E8629F" w:rsidRPr="00F477AF" w:rsidRDefault="00E8629F">
      <w:pPr>
        <w:pStyle w:val="B1"/>
      </w:pPr>
      <w:r w:rsidRPr="00F477AF">
        <w:t>Version x.y.z</w:t>
      </w:r>
    </w:p>
    <w:p w14:paraId="353A6D4C" w14:textId="77777777" w:rsidR="00E8629F" w:rsidRPr="00F477AF" w:rsidRDefault="00E8629F">
      <w:pPr>
        <w:pStyle w:val="B1"/>
      </w:pPr>
      <w:r w:rsidRPr="00F477AF">
        <w:t>where:</w:t>
      </w:r>
    </w:p>
    <w:p w14:paraId="1D7FC49E" w14:textId="77777777" w:rsidR="00E8629F" w:rsidRPr="00F477AF" w:rsidRDefault="00E8629F">
      <w:pPr>
        <w:pStyle w:val="B2"/>
      </w:pPr>
      <w:r w:rsidRPr="00F477AF">
        <w:t>x</w:t>
      </w:r>
      <w:r w:rsidRPr="00F477AF">
        <w:tab/>
        <w:t>the first digit:</w:t>
      </w:r>
    </w:p>
    <w:p w14:paraId="49A6AA3A" w14:textId="77777777" w:rsidR="00E8629F" w:rsidRPr="00F477AF" w:rsidRDefault="00E8629F">
      <w:pPr>
        <w:pStyle w:val="B3"/>
      </w:pPr>
      <w:r w:rsidRPr="00F477AF">
        <w:t>1</w:t>
      </w:r>
      <w:r w:rsidRPr="00F477AF">
        <w:tab/>
        <w:t>presented to TSG for information;</w:t>
      </w:r>
    </w:p>
    <w:p w14:paraId="19DD6231" w14:textId="77777777" w:rsidR="00E8629F" w:rsidRPr="00F477AF" w:rsidRDefault="00E8629F">
      <w:pPr>
        <w:pStyle w:val="B3"/>
      </w:pPr>
      <w:r w:rsidRPr="00F477AF">
        <w:t>2</w:t>
      </w:r>
      <w:r w:rsidRPr="00F477AF">
        <w:tab/>
        <w:t>presented to TSG for approval;</w:t>
      </w:r>
    </w:p>
    <w:p w14:paraId="5D0CB396" w14:textId="77777777" w:rsidR="00E8629F" w:rsidRPr="00F477AF" w:rsidRDefault="00E8629F">
      <w:pPr>
        <w:pStyle w:val="B3"/>
      </w:pPr>
      <w:r w:rsidRPr="00F477AF">
        <w:t>3</w:t>
      </w:r>
      <w:r w:rsidRPr="00F477AF">
        <w:tab/>
        <w:t>or greater indicates TSG approved document under change control.</w:t>
      </w:r>
    </w:p>
    <w:p w14:paraId="4B526DC3" w14:textId="77777777" w:rsidR="00E8629F" w:rsidRPr="00F477AF" w:rsidRDefault="00E8629F">
      <w:pPr>
        <w:pStyle w:val="B2"/>
      </w:pPr>
      <w:r w:rsidRPr="00F477AF">
        <w:t>y</w:t>
      </w:r>
      <w:r w:rsidRPr="00F477AF">
        <w:tab/>
        <w:t>the second digit is incremented for all changes of substance, i.e. technical enhancements, corrections, updates, etc.</w:t>
      </w:r>
    </w:p>
    <w:p w14:paraId="3449BDBD" w14:textId="77777777" w:rsidR="00E8629F" w:rsidRPr="00F477AF" w:rsidRDefault="00E8629F">
      <w:pPr>
        <w:pStyle w:val="B2"/>
      </w:pPr>
      <w:r w:rsidRPr="00F477AF">
        <w:t>z</w:t>
      </w:r>
      <w:r w:rsidRPr="00F477AF">
        <w:tab/>
        <w:t>the third digit is incremented when editorial only changes have been incorporated in the document.</w:t>
      </w:r>
    </w:p>
    <w:p w14:paraId="0C00C4B8" w14:textId="77777777" w:rsidR="00E8629F" w:rsidRPr="00F477AF" w:rsidRDefault="00E8629F">
      <w:pPr>
        <w:pStyle w:val="Heading1"/>
      </w:pPr>
      <w:bookmarkStart w:id="10" w:name="_Toc37790891"/>
      <w:bookmarkStart w:id="11" w:name="_Toc42003840"/>
      <w:bookmarkStart w:id="12" w:name="_Toc50584150"/>
      <w:bookmarkStart w:id="13" w:name="_Toc50584494"/>
      <w:bookmarkStart w:id="14" w:name="_Toc57673337"/>
      <w:bookmarkStart w:id="15" w:name="_Toc169822666"/>
      <w:r w:rsidRPr="00F477AF">
        <w:t>Introduction</w:t>
      </w:r>
      <w:bookmarkEnd w:id="10"/>
      <w:bookmarkEnd w:id="11"/>
      <w:bookmarkEnd w:id="12"/>
      <w:bookmarkEnd w:id="13"/>
      <w:bookmarkEnd w:id="14"/>
      <w:bookmarkEnd w:id="15"/>
    </w:p>
    <w:p w14:paraId="14877E25" w14:textId="77777777" w:rsidR="00FD777F" w:rsidRPr="00F477AF" w:rsidRDefault="00FD777F" w:rsidP="00FD777F">
      <w:r w:rsidRPr="00F477AF">
        <w:t>Edge Computing is a network architecture concept that enables cloud computing capabilities and service environments, which are deployed close to the UE. It promises several benefits such as lower latency, higher bandwidth, reduced backhaul traffic and prospects for new services compared to the cloud environments. This technical specification provides application layer architecture and related procedures for enabling edge applications over 3GPP networks.</w:t>
      </w:r>
    </w:p>
    <w:p w14:paraId="2CFF06DE" w14:textId="77777777" w:rsidR="004B5A78" w:rsidRPr="00F477AF" w:rsidRDefault="004B5A78" w:rsidP="00586629">
      <w:pPr>
        <w:pStyle w:val="Heading1"/>
      </w:pPr>
      <w:r w:rsidRPr="00F477AF">
        <w:br w:type="page"/>
      </w:r>
      <w:bookmarkStart w:id="16" w:name="_Toc37790892"/>
      <w:bookmarkStart w:id="17" w:name="_Toc42003841"/>
      <w:bookmarkStart w:id="18" w:name="_Toc50584151"/>
      <w:bookmarkStart w:id="19" w:name="_Toc50584495"/>
      <w:bookmarkStart w:id="20" w:name="_Toc57673338"/>
      <w:bookmarkStart w:id="21" w:name="_Toc169822667"/>
      <w:r w:rsidRPr="00F477AF">
        <w:lastRenderedPageBreak/>
        <w:t>1</w:t>
      </w:r>
      <w:r w:rsidRPr="00F477AF">
        <w:tab/>
        <w:t>Scope</w:t>
      </w:r>
      <w:bookmarkEnd w:id="16"/>
      <w:bookmarkEnd w:id="17"/>
      <w:bookmarkEnd w:id="18"/>
      <w:bookmarkEnd w:id="19"/>
      <w:bookmarkEnd w:id="20"/>
      <w:bookmarkEnd w:id="21"/>
    </w:p>
    <w:p w14:paraId="4EB739AE" w14:textId="77777777" w:rsidR="00FD777F" w:rsidRPr="00F477AF" w:rsidRDefault="00FD777F" w:rsidP="004B5A78">
      <w:r w:rsidRPr="00F477AF">
        <w:t>The present document specifies the application layer architecture, procedures and information flows necessary for enabling edge applications over 3GPP networks. It includes architectural requirements for enabling edge applications, application layer architecture fulfilling the architecture requirements and procedures to enable the deployment of edge applications.</w:t>
      </w:r>
    </w:p>
    <w:p w14:paraId="662CA98A" w14:textId="77777777" w:rsidR="004B5A78" w:rsidRPr="00F477AF" w:rsidRDefault="004B5A78" w:rsidP="004B5A78">
      <w:pPr>
        <w:pStyle w:val="Heading1"/>
      </w:pPr>
      <w:bookmarkStart w:id="22" w:name="_Toc37790893"/>
      <w:bookmarkStart w:id="23" w:name="_Toc42003842"/>
      <w:bookmarkStart w:id="24" w:name="_Toc50584152"/>
      <w:bookmarkStart w:id="25" w:name="_Toc50584496"/>
      <w:bookmarkStart w:id="26" w:name="_Toc57673339"/>
      <w:bookmarkStart w:id="27" w:name="_Toc169822668"/>
      <w:r w:rsidRPr="00F477AF">
        <w:t>2</w:t>
      </w:r>
      <w:r w:rsidRPr="00F477AF">
        <w:tab/>
        <w:t>References</w:t>
      </w:r>
      <w:bookmarkEnd w:id="22"/>
      <w:bookmarkEnd w:id="23"/>
      <w:bookmarkEnd w:id="24"/>
      <w:bookmarkEnd w:id="25"/>
      <w:bookmarkEnd w:id="26"/>
      <w:bookmarkEnd w:id="27"/>
    </w:p>
    <w:p w14:paraId="5A711176" w14:textId="77777777" w:rsidR="004B5A78" w:rsidRPr="00F477AF" w:rsidRDefault="004B5A78" w:rsidP="004B5A78">
      <w:r w:rsidRPr="00F477AF">
        <w:t>The following documents contain provisions which, through reference in this text, constitute provisions of the present document.</w:t>
      </w:r>
    </w:p>
    <w:p w14:paraId="3EB7BF26" w14:textId="77777777" w:rsidR="004B5A78" w:rsidRPr="00F477AF" w:rsidRDefault="004B5A78" w:rsidP="004B5A78">
      <w:pPr>
        <w:pStyle w:val="B1"/>
      </w:pPr>
      <w:r w:rsidRPr="00F477AF">
        <w:t>-</w:t>
      </w:r>
      <w:r w:rsidRPr="00F477AF">
        <w:tab/>
        <w:t>References are either specific (identified by date of publication, edition number, version number, etc.) or non</w:t>
      </w:r>
      <w:r w:rsidRPr="00F477AF">
        <w:noBreakHyphen/>
        <w:t>specific.</w:t>
      </w:r>
    </w:p>
    <w:p w14:paraId="2A2CE222" w14:textId="77777777" w:rsidR="004B5A78" w:rsidRPr="00F477AF" w:rsidRDefault="004B5A78" w:rsidP="004B5A78">
      <w:pPr>
        <w:pStyle w:val="B1"/>
      </w:pPr>
      <w:r w:rsidRPr="00F477AF">
        <w:t>-</w:t>
      </w:r>
      <w:r w:rsidRPr="00F477AF">
        <w:tab/>
        <w:t>For a specific reference, subsequent revisions do not apply.</w:t>
      </w:r>
    </w:p>
    <w:p w14:paraId="16EBF737" w14:textId="77777777" w:rsidR="004B5A78" w:rsidRPr="00F477AF" w:rsidRDefault="004B5A78" w:rsidP="004B5A78">
      <w:pPr>
        <w:pStyle w:val="B1"/>
      </w:pPr>
      <w:r w:rsidRPr="00F477AF">
        <w:t>-</w:t>
      </w:r>
      <w:r w:rsidRPr="00F477AF">
        <w:tab/>
        <w:t>For a non-specific reference, the latest version applies. In the case of a reference to a 3GPP document (including a GSM document), a non-specific reference implicitly refers to the latest version of that document</w:t>
      </w:r>
      <w:r w:rsidRPr="00F477AF">
        <w:rPr>
          <w:i/>
        </w:rPr>
        <w:t xml:space="preserve"> in the same Release as the present document</w:t>
      </w:r>
      <w:r w:rsidRPr="00F477AF">
        <w:t>.</w:t>
      </w:r>
    </w:p>
    <w:p w14:paraId="7577A9AE" w14:textId="77777777" w:rsidR="004B5A78" w:rsidRPr="00F477AF" w:rsidRDefault="004B5A78" w:rsidP="004B5A78">
      <w:pPr>
        <w:pStyle w:val="EX"/>
      </w:pPr>
      <w:r w:rsidRPr="00F477AF">
        <w:t>[1]</w:t>
      </w:r>
      <w:r w:rsidRPr="00F477AF">
        <w:tab/>
        <w:t>3GPP TR 21.905: "Vocabulary for 3GPP Specifications".</w:t>
      </w:r>
    </w:p>
    <w:p w14:paraId="0AB57AF7" w14:textId="77777777" w:rsidR="00A07B20" w:rsidRPr="00F477AF" w:rsidRDefault="00A07B20" w:rsidP="00A07B20">
      <w:pPr>
        <w:pStyle w:val="EX"/>
      </w:pPr>
      <w:r w:rsidRPr="00F477AF">
        <w:t>[</w:t>
      </w:r>
      <w:r w:rsidR="006077E6" w:rsidRPr="00F477AF">
        <w:t>2</w:t>
      </w:r>
      <w:r w:rsidRPr="00F477AF">
        <w:t>]</w:t>
      </w:r>
      <w:r w:rsidRPr="00F477AF">
        <w:tab/>
        <w:t xml:space="preserve">3GPP TS 23.501: "System </w:t>
      </w:r>
      <w:r w:rsidR="007C45F3">
        <w:t>a</w:t>
      </w:r>
      <w:r w:rsidRPr="00F477AF">
        <w:t>rchitecture for the 5G System</w:t>
      </w:r>
      <w:r w:rsidR="007C45F3">
        <w:t xml:space="preserve"> (5GS)</w:t>
      </w:r>
      <w:r w:rsidRPr="00F477AF">
        <w:t>; Stage 2".</w:t>
      </w:r>
    </w:p>
    <w:p w14:paraId="6F3B07DB" w14:textId="77777777" w:rsidR="00A07B20" w:rsidRPr="00F477AF" w:rsidRDefault="00A07B20" w:rsidP="00A07B20">
      <w:pPr>
        <w:pStyle w:val="EX"/>
        <w:rPr>
          <w:lang w:eastAsia="en-GB"/>
        </w:rPr>
      </w:pPr>
      <w:r w:rsidRPr="00F477AF">
        <w:rPr>
          <w:lang w:eastAsia="en-GB"/>
        </w:rPr>
        <w:t>[</w:t>
      </w:r>
      <w:r w:rsidR="006077E6" w:rsidRPr="00F477AF">
        <w:rPr>
          <w:lang w:eastAsia="en-GB"/>
        </w:rPr>
        <w:t>3</w:t>
      </w:r>
      <w:r w:rsidRPr="00F477AF">
        <w:rPr>
          <w:lang w:eastAsia="en-GB"/>
        </w:rPr>
        <w:t>]</w:t>
      </w:r>
      <w:r w:rsidRPr="00F477AF">
        <w:rPr>
          <w:lang w:eastAsia="en-GB"/>
        </w:rPr>
        <w:tab/>
        <w:t>3GPP TS 23.502: "Procedure for the 5G System</w:t>
      </w:r>
      <w:r w:rsidR="007C45F3" w:rsidRPr="00EA2567">
        <w:rPr>
          <w:lang w:eastAsia="en-GB"/>
        </w:rPr>
        <w:t xml:space="preserve"> (5GS)</w:t>
      </w:r>
      <w:r w:rsidRPr="00F477AF">
        <w:rPr>
          <w:lang w:eastAsia="en-GB"/>
        </w:rPr>
        <w:t>; Stage 2".</w:t>
      </w:r>
    </w:p>
    <w:p w14:paraId="46A94A41" w14:textId="77777777" w:rsidR="00A07B20" w:rsidRPr="00F477AF" w:rsidRDefault="00A07B20" w:rsidP="00A07B20">
      <w:pPr>
        <w:pStyle w:val="EX"/>
        <w:rPr>
          <w:lang w:eastAsia="en-GB"/>
        </w:rPr>
      </w:pPr>
      <w:r w:rsidRPr="00F477AF">
        <w:rPr>
          <w:lang w:eastAsia="zh-CN"/>
        </w:rPr>
        <w:t>[</w:t>
      </w:r>
      <w:r w:rsidR="006077E6" w:rsidRPr="00F477AF">
        <w:rPr>
          <w:lang w:eastAsia="zh-CN"/>
        </w:rPr>
        <w:t>4</w:t>
      </w:r>
      <w:r w:rsidRPr="00F477AF">
        <w:rPr>
          <w:lang w:eastAsia="zh-CN"/>
        </w:rPr>
        <w:t>]</w:t>
      </w:r>
      <w:r w:rsidRPr="00F477AF">
        <w:rPr>
          <w:lang w:eastAsia="zh-CN"/>
        </w:rPr>
        <w:tab/>
      </w:r>
      <w:r w:rsidRPr="00F477AF">
        <w:rPr>
          <w:lang w:eastAsia="en-GB"/>
        </w:rPr>
        <w:t>3GPP TS 29.522: "5G System; Network Exposure Function Northbound APIs; Stage 3".</w:t>
      </w:r>
    </w:p>
    <w:p w14:paraId="67927674" w14:textId="77777777" w:rsidR="00A07B20" w:rsidRPr="00F477AF" w:rsidRDefault="00A07B20" w:rsidP="00A07B20">
      <w:pPr>
        <w:pStyle w:val="EX"/>
        <w:rPr>
          <w:lang w:eastAsia="en-GB"/>
        </w:rPr>
      </w:pPr>
      <w:r w:rsidRPr="00F477AF">
        <w:rPr>
          <w:lang w:eastAsia="zh-CN"/>
        </w:rPr>
        <w:t>[</w:t>
      </w:r>
      <w:r w:rsidR="006077E6" w:rsidRPr="00F477AF">
        <w:rPr>
          <w:lang w:eastAsia="zh-CN"/>
        </w:rPr>
        <w:t>5</w:t>
      </w:r>
      <w:r w:rsidRPr="00F477AF">
        <w:rPr>
          <w:lang w:eastAsia="zh-CN"/>
        </w:rPr>
        <w:t>]</w:t>
      </w:r>
      <w:r w:rsidRPr="00F477AF">
        <w:rPr>
          <w:lang w:eastAsia="zh-CN"/>
        </w:rPr>
        <w:tab/>
      </w:r>
      <w:r w:rsidRPr="00F477AF">
        <w:rPr>
          <w:lang w:eastAsia="en-GB"/>
        </w:rPr>
        <w:t>3GPP TS 29.122: "T8 reference point for northbound Application Programming Interfaces (APIs)".</w:t>
      </w:r>
    </w:p>
    <w:p w14:paraId="78D72DFB" w14:textId="77777777" w:rsidR="000C65EC" w:rsidRPr="00F477AF" w:rsidRDefault="000C65EC" w:rsidP="000C65EC">
      <w:pPr>
        <w:pStyle w:val="EX"/>
        <w:rPr>
          <w:lang w:eastAsia="en-GB"/>
        </w:rPr>
      </w:pPr>
      <w:r w:rsidRPr="00F477AF">
        <w:t>[6]</w:t>
      </w:r>
      <w:r w:rsidRPr="00F477AF">
        <w:tab/>
        <w:t>3GPP TS 23.222: "Functional architecture and information flows to support Common API Framework for 3GPP Northbound APIs; Stage 2".</w:t>
      </w:r>
    </w:p>
    <w:p w14:paraId="720C0153" w14:textId="77777777" w:rsidR="00AC6C57" w:rsidRPr="00F477AF" w:rsidRDefault="00AC6C57" w:rsidP="000C65EC">
      <w:pPr>
        <w:pStyle w:val="EX"/>
      </w:pPr>
      <w:r w:rsidRPr="00F477AF">
        <w:rPr>
          <w:lang w:eastAsia="en-GB"/>
        </w:rPr>
        <w:t>[</w:t>
      </w:r>
      <w:r w:rsidR="000C65EC" w:rsidRPr="00F477AF">
        <w:rPr>
          <w:lang w:eastAsia="en-GB"/>
        </w:rPr>
        <w:t>7</w:t>
      </w:r>
      <w:r w:rsidRPr="00F477AF">
        <w:rPr>
          <w:lang w:eastAsia="en-GB"/>
        </w:rPr>
        <w:t>]</w:t>
      </w:r>
      <w:r w:rsidRPr="00F477AF">
        <w:rPr>
          <w:lang w:eastAsia="en-GB"/>
        </w:rPr>
        <w:tab/>
      </w:r>
      <w:r w:rsidRPr="00F477AF">
        <w:t>3GPP TS 23.2</w:t>
      </w:r>
      <w:r w:rsidR="000C65EC" w:rsidRPr="00F477AF">
        <w:t>71</w:t>
      </w:r>
      <w:r w:rsidRPr="00F477AF">
        <w:t>: "</w:t>
      </w:r>
      <w:r w:rsidR="000C65EC" w:rsidRPr="00F477AF">
        <w:t>Functional stage 2 description of Location Services (LCS)</w:t>
      </w:r>
      <w:r w:rsidRPr="00F477AF">
        <w:t>".</w:t>
      </w:r>
    </w:p>
    <w:p w14:paraId="519BB2D4" w14:textId="77777777" w:rsidR="000C65EC" w:rsidRPr="00F477AF" w:rsidRDefault="000C65EC" w:rsidP="000C65EC">
      <w:pPr>
        <w:pStyle w:val="EX"/>
      </w:pPr>
      <w:r w:rsidRPr="00F477AF">
        <w:t>[8]</w:t>
      </w:r>
      <w:r w:rsidRPr="00F477AF">
        <w:tab/>
        <w:t>3GPP TS 36.305: "Evolved Universal Terrestrial Radio Access Network (E-UTRAN); Stage 2 functional specification of User Equipment (UE) positioning in E-UTRAN".</w:t>
      </w:r>
    </w:p>
    <w:p w14:paraId="5D285B96" w14:textId="77777777" w:rsidR="000C65EC" w:rsidRPr="00F477AF" w:rsidRDefault="000C65EC" w:rsidP="000C65EC">
      <w:pPr>
        <w:pStyle w:val="EX"/>
      </w:pPr>
      <w:r w:rsidRPr="00F477AF">
        <w:t>[9]</w:t>
      </w:r>
      <w:r w:rsidRPr="00F477AF">
        <w:tab/>
        <w:t>3GPP TS 23.273: "5G System (5GS) Location Services (LCS);</w:t>
      </w:r>
      <w:r w:rsidR="00650485" w:rsidRPr="00F477AF">
        <w:t xml:space="preserve"> </w:t>
      </w:r>
      <w:r w:rsidRPr="00F477AF">
        <w:t>Stage 2".</w:t>
      </w:r>
    </w:p>
    <w:p w14:paraId="704E6AE5" w14:textId="77777777" w:rsidR="00B27C41" w:rsidRPr="00F477AF" w:rsidRDefault="000C65EC" w:rsidP="00616631">
      <w:pPr>
        <w:pStyle w:val="EX"/>
      </w:pPr>
      <w:r w:rsidRPr="00F477AF">
        <w:t>[10]</w:t>
      </w:r>
      <w:r w:rsidRPr="00F477AF">
        <w:tab/>
        <w:t>3GPP TS 38.305: "NG Radio Access Network (NG-RAN); Stage 2 functional specification of User Equipment (UE) positioning in NG-RAN".</w:t>
      </w:r>
    </w:p>
    <w:p w14:paraId="0B67D87E" w14:textId="77777777" w:rsidR="00EA6449" w:rsidRPr="00F477AF" w:rsidRDefault="00EA6449" w:rsidP="00EA6449">
      <w:pPr>
        <w:pStyle w:val="EX"/>
      </w:pPr>
      <w:bookmarkStart w:id="28" w:name="_Toc37790894"/>
      <w:r w:rsidRPr="00F477AF">
        <w:t>[</w:t>
      </w:r>
      <w:r w:rsidR="003503F0" w:rsidRPr="00F477AF">
        <w:t>11</w:t>
      </w:r>
      <w:r w:rsidRPr="00F477AF">
        <w:t>]</w:t>
      </w:r>
      <w:r w:rsidRPr="00F477AF">
        <w:tab/>
        <w:t>3GPP TS 23.401: "General Packet Radio Service (GPRS) enhancements for Evolved Universal Terrestrial Radio Access Network (E-UTRAN) access".</w:t>
      </w:r>
    </w:p>
    <w:p w14:paraId="29E912A5" w14:textId="77777777" w:rsidR="00F14B3A" w:rsidRPr="00F477AF" w:rsidRDefault="00F14B3A" w:rsidP="00EA6449">
      <w:pPr>
        <w:pStyle w:val="EX"/>
        <w:rPr>
          <w:lang w:eastAsia="zh-CN"/>
        </w:rPr>
      </w:pPr>
      <w:r w:rsidRPr="00F477AF">
        <w:rPr>
          <w:lang w:eastAsia="zh-CN"/>
        </w:rPr>
        <w:t>[</w:t>
      </w:r>
      <w:r w:rsidR="00B009A3" w:rsidRPr="00F477AF">
        <w:rPr>
          <w:lang w:eastAsia="zh-CN"/>
        </w:rPr>
        <w:t>12</w:t>
      </w:r>
      <w:r w:rsidRPr="00F477AF">
        <w:rPr>
          <w:lang w:eastAsia="zh-CN"/>
        </w:rPr>
        <w:t>]</w:t>
      </w:r>
      <w:r w:rsidRPr="00F477AF">
        <w:rPr>
          <w:lang w:eastAsia="zh-CN"/>
        </w:rPr>
        <w:tab/>
        <w:t>3GPP TS 23.503</w:t>
      </w:r>
      <w:r w:rsidRPr="00F477AF">
        <w:rPr>
          <w:lang w:eastAsia="en-GB"/>
        </w:rPr>
        <w:t>: "Policy and charging control framework for the 5G System (5GS);</w:t>
      </w:r>
      <w:r w:rsidRPr="00F477AF">
        <w:rPr>
          <w:lang w:eastAsia="zh-CN"/>
        </w:rPr>
        <w:t xml:space="preserve"> </w:t>
      </w:r>
      <w:r w:rsidRPr="00F477AF">
        <w:rPr>
          <w:lang w:eastAsia="en-GB"/>
        </w:rPr>
        <w:t>Stage 2".</w:t>
      </w:r>
    </w:p>
    <w:p w14:paraId="6D7D189C" w14:textId="77777777" w:rsidR="00C6766E" w:rsidRPr="00F477AF" w:rsidRDefault="00C6766E" w:rsidP="00C6766E">
      <w:pPr>
        <w:pStyle w:val="EX"/>
      </w:pPr>
      <w:r w:rsidRPr="00F477AF">
        <w:t>[</w:t>
      </w:r>
      <w:r w:rsidR="00B009A3" w:rsidRPr="00F477AF">
        <w:t>13</w:t>
      </w:r>
      <w:r w:rsidRPr="00F477AF">
        <w:t>]</w:t>
      </w:r>
      <w:r w:rsidRPr="00F477AF">
        <w:tab/>
        <w:t>3GPP TS 23.434: "Service enabler architecture layer for verticals; Functional architecture and information flows; Stage 2".</w:t>
      </w:r>
    </w:p>
    <w:p w14:paraId="7325FC40" w14:textId="77777777" w:rsidR="00C6766E" w:rsidRPr="00F477AF" w:rsidRDefault="00C6766E" w:rsidP="00C6766E">
      <w:pPr>
        <w:pStyle w:val="EX"/>
      </w:pPr>
      <w:r w:rsidRPr="00F477AF">
        <w:t>[</w:t>
      </w:r>
      <w:r w:rsidR="00B009A3" w:rsidRPr="00F477AF">
        <w:t>14</w:t>
      </w:r>
      <w:r w:rsidRPr="00F477AF">
        <w:t>]</w:t>
      </w:r>
      <w:r w:rsidRPr="00F477AF">
        <w:tab/>
        <w:t>3GPP TS 23.286: "Application layer support for Vehicle-to-Everything (V2X) services; Functional architecture and information flows ".</w:t>
      </w:r>
    </w:p>
    <w:p w14:paraId="134B0C87" w14:textId="77777777" w:rsidR="00FA5102" w:rsidRPr="00F477AF" w:rsidRDefault="00FA5102" w:rsidP="00FA5102">
      <w:pPr>
        <w:pStyle w:val="EX"/>
      </w:pPr>
      <w:r w:rsidRPr="00F477AF">
        <w:t>[</w:t>
      </w:r>
      <w:r w:rsidR="00B009A3" w:rsidRPr="00F477AF">
        <w:t>15</w:t>
      </w:r>
      <w:r w:rsidRPr="00F477AF">
        <w:t>]</w:t>
      </w:r>
      <w:r w:rsidRPr="00F477AF">
        <w:tab/>
        <w:t xml:space="preserve">ETSI ISG MEC </w:t>
      </w:r>
      <w:r w:rsidR="00593323" w:rsidRPr="00F477AF">
        <w:t>ETSI GS MEC 003 V2.1.1 (2019-01), "Multi-access Edge Computing (MEC); Framework and Reference Architecture</w:t>
      </w:r>
      <w:r w:rsidR="000044EB" w:rsidRPr="00F477AF">
        <w:t>"</w:t>
      </w:r>
    </w:p>
    <w:p w14:paraId="412C5276" w14:textId="77777777" w:rsidR="000044EB" w:rsidRPr="00F477AF" w:rsidRDefault="000044EB" w:rsidP="000044EB">
      <w:pPr>
        <w:pStyle w:val="EX"/>
      </w:pPr>
      <w:r w:rsidRPr="00F477AF">
        <w:t>[16]</w:t>
      </w:r>
      <w:r w:rsidRPr="00F477AF">
        <w:tab/>
      </w:r>
      <w:r w:rsidR="00C61FDB">
        <w:t>Void</w:t>
      </w:r>
    </w:p>
    <w:p w14:paraId="5C645447" w14:textId="77777777" w:rsidR="00D9518D" w:rsidRPr="00F477AF" w:rsidRDefault="00D9518D" w:rsidP="00D9518D">
      <w:pPr>
        <w:pStyle w:val="EX"/>
        <w:rPr>
          <w:lang w:eastAsia="en-GB"/>
        </w:rPr>
      </w:pPr>
      <w:r w:rsidRPr="00F477AF">
        <w:rPr>
          <w:lang w:eastAsia="zh-CN"/>
        </w:rPr>
        <w:t>[17]</w:t>
      </w:r>
      <w:r w:rsidRPr="00F477AF">
        <w:rPr>
          <w:lang w:eastAsia="zh-CN"/>
        </w:rPr>
        <w:tab/>
      </w:r>
      <w:r w:rsidRPr="00F477AF">
        <w:rPr>
          <w:lang w:eastAsia="en-GB"/>
        </w:rPr>
        <w:t>3GPP TS 23.682: "Architecture enhancements to facilitate communications with packet data networks and applications".</w:t>
      </w:r>
    </w:p>
    <w:p w14:paraId="100218B7" w14:textId="77777777" w:rsidR="00D9518D" w:rsidRPr="00F477AF" w:rsidRDefault="00BB2D08" w:rsidP="000044EB">
      <w:pPr>
        <w:pStyle w:val="EX"/>
      </w:pPr>
      <w:r w:rsidRPr="00F477AF">
        <w:lastRenderedPageBreak/>
        <w:t>[</w:t>
      </w:r>
      <w:r w:rsidR="00462D30" w:rsidRPr="00F477AF">
        <w:t>18</w:t>
      </w:r>
      <w:r w:rsidRPr="00F477AF">
        <w:t>]</w:t>
      </w:r>
      <w:r w:rsidRPr="00F477AF">
        <w:tab/>
        <w:t>3GPP TS 23.288: "Architecture enhancements for 5G System (5GS) to support network data analytics services".</w:t>
      </w:r>
    </w:p>
    <w:p w14:paraId="3B7ACDB1" w14:textId="42337961" w:rsidR="00E65812" w:rsidRPr="00F477AF" w:rsidRDefault="00E65812" w:rsidP="00E65812">
      <w:pPr>
        <w:pStyle w:val="EX"/>
      </w:pPr>
      <w:bookmarkStart w:id="29" w:name="_Toc42003843"/>
      <w:bookmarkStart w:id="30" w:name="_Toc50584153"/>
      <w:bookmarkStart w:id="31" w:name="_Toc50584497"/>
      <w:bookmarkStart w:id="32" w:name="_Toc57673340"/>
      <w:r w:rsidRPr="00F477AF">
        <w:t>[</w:t>
      </w:r>
      <w:r w:rsidR="004E6457" w:rsidRPr="00F477AF">
        <w:t>19</w:t>
      </w:r>
      <w:r w:rsidRPr="00F477AF">
        <w:t>]</w:t>
      </w:r>
      <w:r w:rsidRPr="00F477AF">
        <w:tab/>
      </w:r>
      <w:r w:rsidR="00E41A89" w:rsidRPr="00E41A89">
        <w:t>GSMA PRD OPG.02 Operator Platform Telco Edge Requirements  version 4.0, available at https://www.gsma.com/futurenetworks/resources/operator-platform-telco-edge-requirements/</w:t>
      </w:r>
    </w:p>
    <w:p w14:paraId="7131D564" w14:textId="77777777" w:rsidR="00805ECF" w:rsidRPr="00F477AF" w:rsidRDefault="00805ECF" w:rsidP="00E65812">
      <w:pPr>
        <w:pStyle w:val="EX"/>
      </w:pPr>
      <w:r w:rsidRPr="00F477AF">
        <w:t>[20]</w:t>
      </w:r>
      <w:r w:rsidRPr="00F477AF">
        <w:tab/>
        <w:t>3GPP TS 23.548: "5G System Enhancements for Edge Computing".</w:t>
      </w:r>
    </w:p>
    <w:p w14:paraId="1FD45238" w14:textId="77777777" w:rsidR="00E2315B" w:rsidRDefault="00680EFA" w:rsidP="00E2315B">
      <w:pPr>
        <w:pStyle w:val="EX"/>
      </w:pPr>
      <w:r w:rsidRPr="00F477AF">
        <w:t>[</w:t>
      </w:r>
      <w:r w:rsidR="00267A78" w:rsidRPr="00F477AF">
        <w:t>21</w:t>
      </w:r>
      <w:r w:rsidRPr="00F477AF">
        <w:t>]</w:t>
      </w:r>
      <w:r w:rsidRPr="00F477AF">
        <w:tab/>
        <w:t>3GPP TS 23.032: "Universal Geographical Area Description (GAD)".</w:t>
      </w:r>
    </w:p>
    <w:p w14:paraId="2F62EF9C" w14:textId="77777777" w:rsidR="001D0B2D" w:rsidRDefault="001D0B2D" w:rsidP="001D0B2D">
      <w:pPr>
        <w:pStyle w:val="EX"/>
      </w:pPr>
      <w:r w:rsidRPr="002E4D75">
        <w:t>[22]</w:t>
      </w:r>
      <w:r w:rsidRPr="002E4D75">
        <w:tab/>
        <w:t>3GPP TS 28.538: "Management and orchestration; Edge Computing Management".</w:t>
      </w:r>
    </w:p>
    <w:p w14:paraId="018EEF2B" w14:textId="77777777" w:rsidR="00F45A6A" w:rsidRDefault="00F45A6A" w:rsidP="00113B2A">
      <w:pPr>
        <w:pStyle w:val="EX"/>
      </w:pPr>
      <w:r w:rsidRPr="00F45A6A">
        <w:t>[</w:t>
      </w:r>
      <w:r>
        <w:t>23</w:t>
      </w:r>
      <w:r w:rsidRPr="00F45A6A">
        <w:t>]</w:t>
      </w:r>
      <w:r w:rsidRPr="00F45A6A">
        <w:tab/>
        <w:t>3GPP TS 33.558: "Security aspects of enhancement of support for enabling edge applications".</w:t>
      </w:r>
    </w:p>
    <w:p w14:paraId="637A00A3" w14:textId="77777777" w:rsidR="003D759D" w:rsidRPr="00113B2A" w:rsidRDefault="003D759D" w:rsidP="003D759D">
      <w:pPr>
        <w:pStyle w:val="EX"/>
      </w:pPr>
      <w:r>
        <w:t>[24]</w:t>
      </w:r>
      <w:r>
        <w:tab/>
      </w:r>
      <w:r w:rsidRPr="003671B9">
        <w:t>3GPP TS 32.240: "Telecommunication management; Charging management; Charging architecture and principles".</w:t>
      </w:r>
    </w:p>
    <w:p w14:paraId="5A775A03" w14:textId="77777777" w:rsidR="003D759D" w:rsidRDefault="003D759D" w:rsidP="003D759D">
      <w:pPr>
        <w:pStyle w:val="EX"/>
      </w:pPr>
      <w:r w:rsidRPr="00F45A6A">
        <w:t>[</w:t>
      </w:r>
      <w:r>
        <w:t>25</w:t>
      </w:r>
      <w:r w:rsidRPr="00F45A6A">
        <w:t>]</w:t>
      </w:r>
      <w:r w:rsidRPr="00F45A6A">
        <w:tab/>
        <w:t>3GPP TS 3</w:t>
      </w:r>
      <w:r>
        <w:t>2</w:t>
      </w:r>
      <w:r w:rsidRPr="00F45A6A">
        <w:t>.</w:t>
      </w:r>
      <w:r>
        <w:t>257</w:t>
      </w:r>
      <w:r w:rsidRPr="00F45A6A">
        <w:t>: "</w:t>
      </w:r>
      <w:r>
        <w:t>Telecommunication management;Charging management;Edge computing domain charging</w:t>
      </w:r>
      <w:r w:rsidRPr="00F45A6A">
        <w:t>".</w:t>
      </w:r>
    </w:p>
    <w:p w14:paraId="2FC50081" w14:textId="77777777" w:rsidR="00372BEF" w:rsidRDefault="00D76D0C" w:rsidP="00372BEF">
      <w:pPr>
        <w:pStyle w:val="EX"/>
      </w:pPr>
      <w:r>
        <w:t>[26]</w:t>
      </w:r>
      <w:r>
        <w:tab/>
        <w:t>3GPP TS 23.433: "Service Enabler Architecture Layer for Verticals (SEAL); Data Delivery enabler for vertical applications".</w:t>
      </w:r>
    </w:p>
    <w:p w14:paraId="33B11F6B" w14:textId="77777777" w:rsidR="00D76D0C" w:rsidRDefault="00372BEF" w:rsidP="00372BEF">
      <w:pPr>
        <w:pStyle w:val="EX"/>
      </w:pPr>
      <w:r>
        <w:t>[27]</w:t>
      </w:r>
      <w:r>
        <w:tab/>
        <w:t>3GPP TR 23.958: "Edge Application Standards in 3GPP and Alignment with External Organizations".</w:t>
      </w:r>
    </w:p>
    <w:p w14:paraId="44EAC1F1" w14:textId="77777777" w:rsidR="00184C76" w:rsidRDefault="004B6311" w:rsidP="00184C76">
      <w:pPr>
        <w:pStyle w:val="EX"/>
      </w:pPr>
      <w:r w:rsidRPr="00124003">
        <w:t>[2</w:t>
      </w:r>
      <w:r>
        <w:t>8</w:t>
      </w:r>
      <w:r w:rsidRPr="00124003">
        <w:t>]</w:t>
      </w:r>
      <w:r w:rsidRPr="00124003">
        <w:tab/>
        <w:t xml:space="preserve">3GPP TS 23.436: </w:t>
      </w:r>
      <w:r>
        <w:t>"</w:t>
      </w:r>
      <w:r w:rsidRPr="00124003">
        <w:t>Functional architecture and information flows for Application Data Analytics Enablement Service</w:t>
      </w:r>
      <w:r>
        <w:t>"</w:t>
      </w:r>
    </w:p>
    <w:p w14:paraId="7D1F0986" w14:textId="77777777" w:rsidR="00184C76" w:rsidRDefault="00184C76" w:rsidP="00184C76">
      <w:pPr>
        <w:pStyle w:val="EX"/>
      </w:pPr>
      <w:r>
        <w:t>[29]</w:t>
      </w:r>
      <w:r>
        <w:tab/>
        <w:t>3GPP TS 24.558: "Enabling Edge Applications; Protocol specification"</w:t>
      </w:r>
    </w:p>
    <w:p w14:paraId="4F30E4E6" w14:textId="2ABD44C1" w:rsidR="00181F74" w:rsidRPr="00113B2A" w:rsidRDefault="00184C76" w:rsidP="00184C76">
      <w:pPr>
        <w:pStyle w:val="EX"/>
      </w:pPr>
      <w:r>
        <w:t>[30]</w:t>
      </w:r>
      <w:r>
        <w:tab/>
        <w:t>3GPP TS 29.558: "Enabling Edge Applications; Application Programming Interface (API) specification"</w:t>
      </w:r>
    </w:p>
    <w:p w14:paraId="4B208D07" w14:textId="150BBE5D" w:rsidR="00466936" w:rsidRDefault="00466936" w:rsidP="00466936">
      <w:pPr>
        <w:pStyle w:val="EX"/>
      </w:pPr>
      <w:bookmarkStart w:id="33" w:name="_Hlk164324480"/>
      <w:r>
        <w:t>[31]</w:t>
      </w:r>
      <w:r>
        <w:tab/>
      </w:r>
      <w:r w:rsidRPr="00F45A6A">
        <w:t>3GPP TS 33.5</w:t>
      </w:r>
      <w:r>
        <w:t>01</w:t>
      </w:r>
      <w:r w:rsidRPr="00F45A6A">
        <w:t>: "</w:t>
      </w:r>
      <w:r w:rsidRPr="00307EE9">
        <w:t>Security architecture and procedures for 5G System</w:t>
      </w:r>
      <w:r w:rsidRPr="00F45A6A">
        <w:t>".</w:t>
      </w:r>
    </w:p>
    <w:p w14:paraId="379CBA82" w14:textId="77777777" w:rsidR="00F06E6C" w:rsidRPr="00F477AF" w:rsidRDefault="00F06E6C" w:rsidP="004B5A78">
      <w:pPr>
        <w:pStyle w:val="Heading1"/>
      </w:pPr>
      <w:bookmarkStart w:id="34" w:name="_Toc169822669"/>
      <w:bookmarkEnd w:id="33"/>
      <w:r w:rsidRPr="00F477AF">
        <w:t>3</w:t>
      </w:r>
      <w:r w:rsidRPr="00F477AF">
        <w:tab/>
        <w:t>Definitions of terms, symbols and abbreviations</w:t>
      </w:r>
      <w:bookmarkEnd w:id="28"/>
      <w:bookmarkEnd w:id="29"/>
      <w:bookmarkEnd w:id="30"/>
      <w:bookmarkEnd w:id="31"/>
      <w:bookmarkEnd w:id="32"/>
      <w:bookmarkEnd w:id="34"/>
    </w:p>
    <w:p w14:paraId="12ABDBC1" w14:textId="77777777" w:rsidR="00F06E6C" w:rsidRPr="00F477AF" w:rsidRDefault="00F06E6C" w:rsidP="00F06E6C">
      <w:pPr>
        <w:pStyle w:val="Heading2"/>
      </w:pPr>
      <w:bookmarkStart w:id="35" w:name="_Toc37790895"/>
      <w:bookmarkStart w:id="36" w:name="_Toc42003844"/>
      <w:bookmarkStart w:id="37" w:name="_Toc50584154"/>
      <w:bookmarkStart w:id="38" w:name="_Toc50584498"/>
      <w:bookmarkStart w:id="39" w:name="_Toc57673341"/>
      <w:bookmarkStart w:id="40" w:name="_Toc169822670"/>
      <w:r w:rsidRPr="00F477AF">
        <w:t>3.1</w:t>
      </w:r>
      <w:r w:rsidRPr="00F477AF">
        <w:tab/>
        <w:t>Terms</w:t>
      </w:r>
      <w:bookmarkEnd w:id="35"/>
      <w:bookmarkEnd w:id="36"/>
      <w:bookmarkEnd w:id="37"/>
      <w:bookmarkEnd w:id="38"/>
      <w:bookmarkEnd w:id="39"/>
      <w:bookmarkEnd w:id="40"/>
    </w:p>
    <w:p w14:paraId="661A3C60" w14:textId="77777777" w:rsidR="00F06E6C" w:rsidRPr="00F477AF" w:rsidRDefault="00F06E6C" w:rsidP="00F06E6C">
      <w:r w:rsidRPr="00F477AF">
        <w:t>For the purposes of the present document, the terms given in 3GPP TR 21.905 [1] and the following apply. A term defined in the present document takes precedence over the definition of the same term, if any, in 3GPP TR 21.905 [1].</w:t>
      </w:r>
    </w:p>
    <w:p w14:paraId="178B10BC" w14:textId="77777777" w:rsidR="005E1846" w:rsidRPr="00F477AF" w:rsidRDefault="005E1846" w:rsidP="005E1846">
      <w:pPr>
        <w:rPr>
          <w:bCs/>
        </w:rPr>
      </w:pPr>
      <w:r w:rsidRPr="00F477AF">
        <w:rPr>
          <w:b/>
        </w:rPr>
        <w:t>Application Context:</w:t>
      </w:r>
      <w:r w:rsidRPr="00F477AF">
        <w:rPr>
          <w:bCs/>
        </w:rPr>
        <w:t xml:space="preserve"> A set of data about the Application Client that resides in the Edge Application Server.</w:t>
      </w:r>
    </w:p>
    <w:p w14:paraId="4D0DB850" w14:textId="77777777" w:rsidR="008128FA" w:rsidRPr="00F477AF" w:rsidRDefault="008128FA" w:rsidP="008128FA">
      <w:r w:rsidRPr="00F477AF">
        <w:rPr>
          <w:b/>
          <w:bCs/>
        </w:rPr>
        <w:t>Application Context Relocation</w:t>
      </w:r>
      <w:r w:rsidRPr="00F477AF">
        <w:t>: Refers to the end-to-end service continuity procedure described in clause 8.8.</w:t>
      </w:r>
    </w:p>
    <w:p w14:paraId="2264C1DC" w14:textId="77777777" w:rsidR="008128FA" w:rsidRPr="00F477AF" w:rsidRDefault="008128FA" w:rsidP="008128FA">
      <w:r w:rsidRPr="00F477AF">
        <w:rPr>
          <w:b/>
          <w:bCs/>
        </w:rPr>
        <w:t>Application Context Transfer</w:t>
      </w:r>
      <w:r w:rsidRPr="00F477AF">
        <w:t>: Refers to the transfer of the Application Context between the source Edge Application Server and the target Edge Application Server, which is a part of the service continuity procedure described in clause 8.8.</w:t>
      </w:r>
    </w:p>
    <w:p w14:paraId="0E6DE4E0" w14:textId="77777777" w:rsidR="00A07B20" w:rsidRPr="00F477AF" w:rsidRDefault="00A07B20" w:rsidP="00A07B20">
      <w:r w:rsidRPr="00F477AF">
        <w:rPr>
          <w:b/>
        </w:rPr>
        <w:t>Application Server</w:t>
      </w:r>
      <w:r w:rsidRPr="00F477AF">
        <w:t>: Application software resident</w:t>
      </w:r>
      <w:r w:rsidRPr="00F477AF">
        <w:rPr>
          <w:lang w:eastAsia="ko-KR"/>
        </w:rPr>
        <w:t xml:space="preserve"> in the cloud</w:t>
      </w:r>
      <w:r w:rsidRPr="00F477AF">
        <w:t xml:space="preserve"> performing the server function.</w:t>
      </w:r>
    </w:p>
    <w:p w14:paraId="7020923B" w14:textId="2E05B5D8" w:rsidR="006D4A61" w:rsidRPr="00D21E6D" w:rsidRDefault="006D4A61" w:rsidP="006D4A61">
      <w:r w:rsidRPr="001E1DB6">
        <w:rPr>
          <w:b/>
        </w:rPr>
        <w:t>Associated EES</w:t>
      </w:r>
      <w:r>
        <w:t xml:space="preserve">: </w:t>
      </w:r>
      <w:r>
        <w:rPr>
          <w:rFonts w:hint="eastAsia"/>
          <w:lang w:eastAsia="zh-CN"/>
        </w:rPr>
        <w:t>One</w:t>
      </w:r>
      <w:r>
        <w:t xml:space="preserve"> or multiple EES(s) which support all bundled EAS within the same EDN, and each EES of the associated EES(s) serving all or part of EAS list of the bundle EAS.</w:t>
      </w:r>
    </w:p>
    <w:p w14:paraId="4204F912" w14:textId="77777777" w:rsidR="006D4A61" w:rsidRPr="003470DD" w:rsidRDefault="006D4A61" w:rsidP="006D4A61">
      <w:r w:rsidRPr="008443D1">
        <w:rPr>
          <w:b/>
        </w:rPr>
        <w:t>Common EAS</w:t>
      </w:r>
      <w:r>
        <w:t>: An EAS which can serve a group of UEs using the same application.</w:t>
      </w:r>
    </w:p>
    <w:p w14:paraId="680A38C9" w14:textId="77777777" w:rsidR="00700B44" w:rsidRDefault="00700B44" w:rsidP="00A07B20">
      <w:pPr>
        <w:rPr>
          <w:b/>
        </w:rPr>
      </w:pPr>
      <w:r w:rsidRPr="00700B44">
        <w:rPr>
          <w:b/>
        </w:rPr>
        <w:t>Common EES: An EES which has a Common EAS registered with it.</w:t>
      </w:r>
    </w:p>
    <w:p w14:paraId="28F21196" w14:textId="62DD8A29" w:rsidR="00A07B20" w:rsidRPr="00F477AF" w:rsidRDefault="00A07B20" w:rsidP="00A07B20">
      <w:r w:rsidRPr="00F477AF">
        <w:rPr>
          <w:b/>
        </w:rPr>
        <w:t xml:space="preserve">Edge Computing: </w:t>
      </w:r>
      <w:r w:rsidRPr="00F477AF">
        <w:t>A concept, as described in 3GPP TS 23.501 [</w:t>
      </w:r>
      <w:r w:rsidR="00B27C41" w:rsidRPr="00F477AF">
        <w:t>2</w:t>
      </w:r>
      <w:r w:rsidRPr="00F477AF">
        <w:t>], that enables operator and 3</w:t>
      </w:r>
      <w:r w:rsidRPr="00F477AF">
        <w:rPr>
          <w:vertAlign w:val="superscript"/>
        </w:rPr>
        <w:t>rd</w:t>
      </w:r>
      <w:r w:rsidRPr="00F477AF">
        <w:t xml:space="preserve"> party services to be hosted close to the UE's access point of attachment, to achieve an efficient service delivery through the reduced end-to-end latency and load on the transport network.</w:t>
      </w:r>
    </w:p>
    <w:p w14:paraId="69996169" w14:textId="77777777" w:rsidR="00A07B20" w:rsidRPr="00F477AF" w:rsidRDefault="00A07B20" w:rsidP="00A07B20">
      <w:r w:rsidRPr="00F477AF">
        <w:rPr>
          <w:b/>
        </w:rPr>
        <w:lastRenderedPageBreak/>
        <w:t>Edge Computing Service Provider</w:t>
      </w:r>
      <w:r w:rsidRPr="00F477AF">
        <w:t>: A mobile network operator or a 3</w:t>
      </w:r>
      <w:r w:rsidRPr="00F477AF">
        <w:rPr>
          <w:vertAlign w:val="superscript"/>
        </w:rPr>
        <w:t>rd</w:t>
      </w:r>
      <w:r w:rsidRPr="00F477AF">
        <w:t xml:space="preserve"> party service provider offering Edge Computing service.</w:t>
      </w:r>
    </w:p>
    <w:p w14:paraId="3C3AE2A5" w14:textId="77777777" w:rsidR="00DD193F" w:rsidRPr="00F477AF" w:rsidRDefault="00DD193F" w:rsidP="00DD193F">
      <w:r w:rsidRPr="00F477AF">
        <w:rPr>
          <w:b/>
        </w:rPr>
        <w:t>Edge Data Network:</w:t>
      </w:r>
      <w:r w:rsidRPr="00F477AF">
        <w:t xml:space="preserve"> A local Data Network that supports the architecture for enabling edge applications.</w:t>
      </w:r>
    </w:p>
    <w:p w14:paraId="3A15A431" w14:textId="77777777" w:rsidR="00866DFA" w:rsidRPr="00F477AF" w:rsidRDefault="008D5754" w:rsidP="00866DFA">
      <w:r w:rsidRPr="00F477AF">
        <w:rPr>
          <w:b/>
        </w:rPr>
        <w:t>EEC</w:t>
      </w:r>
      <w:r w:rsidR="00866DFA" w:rsidRPr="00F477AF">
        <w:rPr>
          <w:b/>
        </w:rPr>
        <w:t xml:space="preserve"> Context:</w:t>
      </w:r>
      <w:r w:rsidR="00866DFA" w:rsidRPr="00F477AF">
        <w:t xml:space="preserve"> A set of data about the Edge Enabler Client that resides in the Edge Enabler Server.</w:t>
      </w:r>
    </w:p>
    <w:p w14:paraId="6B48B3E1" w14:textId="5428D8CF" w:rsidR="00B76AD2" w:rsidRPr="00F477AF" w:rsidRDefault="00B76AD2" w:rsidP="00B76AD2">
      <w:pPr>
        <w:rPr>
          <w:b/>
        </w:rPr>
      </w:pPr>
      <w:r w:rsidRPr="00F477AF">
        <w:rPr>
          <w:b/>
        </w:rPr>
        <w:t xml:space="preserve">Edge Enabler Layer: </w:t>
      </w:r>
      <w:r w:rsidRPr="00F477AF">
        <w:t>Refers to the overall functionality provided by the entities such as Edge Enabler Client, Edge Enabler Server</w:t>
      </w:r>
      <w:r w:rsidR="00DA5B18">
        <w:t>,</w:t>
      </w:r>
      <w:r w:rsidRPr="00F477AF">
        <w:t xml:space="preserve"> Edge Configuration Server</w:t>
      </w:r>
      <w:r w:rsidR="00DA5B18" w:rsidRPr="00DA5B18">
        <w:t xml:space="preserve"> and Cloud Enabler Server</w:t>
      </w:r>
      <w:r w:rsidRPr="00F477AF">
        <w:t>, in support of applications as per the architecture defined in clause 6.</w:t>
      </w:r>
    </w:p>
    <w:p w14:paraId="5F29B4E6" w14:textId="77777777" w:rsidR="00A07B20" w:rsidRPr="00F477AF" w:rsidRDefault="00A07B20" w:rsidP="00A07B20">
      <w:r w:rsidRPr="00F477AF">
        <w:rPr>
          <w:b/>
        </w:rPr>
        <w:t xml:space="preserve">Edge Hosting Environment: </w:t>
      </w:r>
      <w:r w:rsidRPr="00F477AF">
        <w:t>An environment providing support required for Edge Application Server's execution.</w:t>
      </w:r>
    </w:p>
    <w:p w14:paraId="5E0DC6A0" w14:textId="3E1263C7" w:rsidR="002B016D" w:rsidRDefault="002B016D" w:rsidP="002B016D">
      <w:bookmarkStart w:id="41" w:name="_Toc37790896"/>
      <w:bookmarkStart w:id="42" w:name="_Toc42003845"/>
      <w:bookmarkStart w:id="43" w:name="_Toc50584155"/>
      <w:bookmarkStart w:id="44" w:name="_Toc50584499"/>
      <w:bookmarkStart w:id="45" w:name="_Toc57673342"/>
      <w:r>
        <w:rPr>
          <w:b/>
        </w:rPr>
        <w:t>Instantiable EAS</w:t>
      </w:r>
      <w:r w:rsidRPr="00F477AF">
        <w:rPr>
          <w:b/>
        </w:rPr>
        <w:t xml:space="preserve">: </w:t>
      </w:r>
      <w:r>
        <w:t xml:space="preserve">EAS type for which the instantiation trigger from the </w:t>
      </w:r>
      <w:r w:rsidRPr="00F477AF">
        <w:t>Edge Enabler Layer</w:t>
      </w:r>
      <w:r>
        <w:t xml:space="preserve"> is considered by the </w:t>
      </w:r>
      <w:r w:rsidR="00C81671" w:rsidRPr="00C81671">
        <w:t xml:space="preserve">ECSP </w:t>
      </w:r>
      <w:r>
        <w:t>management system for instantiating EAS</w:t>
      </w:r>
      <w:r w:rsidRPr="00F477AF">
        <w:t>.</w:t>
      </w:r>
    </w:p>
    <w:p w14:paraId="4E1CE70A" w14:textId="33F771DC" w:rsidR="00D72510" w:rsidRDefault="00D72510" w:rsidP="002B016D">
      <w:r w:rsidRPr="00B3457A">
        <w:rPr>
          <w:b/>
          <w:bCs/>
        </w:rPr>
        <w:t>Main EAS:</w:t>
      </w:r>
      <w:r w:rsidRPr="00D72510">
        <w:t xml:space="preserve"> An EAS in EAS bundle taking the role of controlling the ACR for EAS bundle in network side decided ACR scenario.</w:t>
      </w:r>
    </w:p>
    <w:p w14:paraId="5189D79E" w14:textId="77777777" w:rsidR="00F905BB" w:rsidRPr="00D9219F" w:rsidRDefault="00F905BB" w:rsidP="00F905BB">
      <w:r w:rsidRPr="00D9219F">
        <w:rPr>
          <w:b/>
          <w:bCs/>
        </w:rPr>
        <w:t xml:space="preserve">Partner ECS: </w:t>
      </w:r>
      <w:r w:rsidRPr="00D9219F">
        <w:t>Refers to an ECS deployed by a partner ECSP.</w:t>
      </w:r>
    </w:p>
    <w:p w14:paraId="3021AD07" w14:textId="77777777" w:rsidR="00F905BB" w:rsidRPr="00A04A58" w:rsidRDefault="00F905BB" w:rsidP="00F905BB">
      <w:r w:rsidRPr="00D9219F">
        <w:rPr>
          <w:b/>
          <w:bCs/>
        </w:rPr>
        <w:t xml:space="preserve">Partner ECSP: </w:t>
      </w:r>
      <w:r w:rsidRPr="00D9219F">
        <w:t xml:space="preserve">An ECSP with whom there is a service level agreement for resource sharing for roaming </w:t>
      </w:r>
      <w:r>
        <w:t>or</w:t>
      </w:r>
      <w:r w:rsidRPr="00D9219F">
        <w:t xml:space="preserve"> federation</w:t>
      </w:r>
      <w:r>
        <w:t xml:space="preserve"> </w:t>
      </w:r>
      <w:r w:rsidRPr="00C736E4">
        <w:t>or both</w:t>
      </w:r>
      <w:r w:rsidRPr="00D9219F">
        <w:t>.</w:t>
      </w:r>
    </w:p>
    <w:p w14:paraId="16F7BD36" w14:textId="77777777" w:rsidR="00F06E6C" w:rsidRPr="00F477AF" w:rsidRDefault="00F06E6C" w:rsidP="00F06E6C">
      <w:pPr>
        <w:pStyle w:val="Heading2"/>
      </w:pPr>
      <w:bookmarkStart w:id="46" w:name="_Toc169822671"/>
      <w:r w:rsidRPr="00F477AF">
        <w:t>3.2</w:t>
      </w:r>
      <w:r w:rsidRPr="00F477AF">
        <w:tab/>
        <w:t>Symbols</w:t>
      </w:r>
      <w:bookmarkEnd w:id="41"/>
      <w:bookmarkEnd w:id="42"/>
      <w:bookmarkEnd w:id="43"/>
      <w:bookmarkEnd w:id="44"/>
      <w:bookmarkEnd w:id="45"/>
      <w:bookmarkEnd w:id="46"/>
    </w:p>
    <w:p w14:paraId="39228806" w14:textId="77777777" w:rsidR="00F06E6C" w:rsidRPr="00F477AF" w:rsidRDefault="00507203" w:rsidP="004E6457">
      <w:pPr>
        <w:keepNext/>
      </w:pPr>
      <w:r w:rsidRPr="00F477AF">
        <w:t>None.</w:t>
      </w:r>
    </w:p>
    <w:p w14:paraId="7CC92BFD" w14:textId="77777777" w:rsidR="00F06E6C" w:rsidRPr="00F477AF" w:rsidRDefault="00F06E6C" w:rsidP="00F06E6C">
      <w:pPr>
        <w:pStyle w:val="Heading2"/>
      </w:pPr>
      <w:bookmarkStart w:id="47" w:name="_Toc37790897"/>
      <w:bookmarkStart w:id="48" w:name="_Toc42003846"/>
      <w:bookmarkStart w:id="49" w:name="_Toc50584156"/>
      <w:bookmarkStart w:id="50" w:name="_Toc50584500"/>
      <w:bookmarkStart w:id="51" w:name="_Toc57673343"/>
      <w:bookmarkStart w:id="52" w:name="_Toc169822672"/>
      <w:r w:rsidRPr="00F477AF">
        <w:t>3.3</w:t>
      </w:r>
      <w:r w:rsidRPr="00F477AF">
        <w:tab/>
        <w:t>Abbreviations</w:t>
      </w:r>
      <w:bookmarkEnd w:id="47"/>
      <w:bookmarkEnd w:id="48"/>
      <w:bookmarkEnd w:id="49"/>
      <w:bookmarkEnd w:id="50"/>
      <w:bookmarkEnd w:id="51"/>
      <w:bookmarkEnd w:id="52"/>
    </w:p>
    <w:p w14:paraId="4CA972A2" w14:textId="77777777" w:rsidR="00F06E6C" w:rsidRPr="00F477AF" w:rsidRDefault="00F06E6C" w:rsidP="00F06E6C">
      <w:pPr>
        <w:keepNext/>
      </w:pPr>
      <w:r w:rsidRPr="00F477AF">
        <w:t>For the purposes of the present document, the abbreviations given in 3GPP TR 21.905 [1] and the following apply. An abbreviation defined in the present document takes precedence over the definition of the same abbreviation, if any, in 3GPP TR 21.905 [1].</w:t>
      </w:r>
    </w:p>
    <w:p w14:paraId="1B9F9615" w14:textId="77777777" w:rsidR="001A7A66" w:rsidRPr="00163079" w:rsidRDefault="001A7A66" w:rsidP="00A07B20">
      <w:pPr>
        <w:pStyle w:val="EW"/>
        <w:rPr>
          <w:lang w:val="fr-FR" w:eastAsia="zh-CN"/>
        </w:rPr>
      </w:pPr>
      <w:r w:rsidRPr="00163079">
        <w:rPr>
          <w:lang w:val="fr-FR"/>
        </w:rPr>
        <w:t>AC</w:t>
      </w:r>
      <w:r w:rsidRPr="00163079">
        <w:rPr>
          <w:lang w:val="fr-FR"/>
        </w:rPr>
        <w:tab/>
        <w:t>Application Client</w:t>
      </w:r>
    </w:p>
    <w:p w14:paraId="544D6650" w14:textId="77777777" w:rsidR="00A07B20" w:rsidRPr="00163079" w:rsidRDefault="00A07B20" w:rsidP="00A07B20">
      <w:pPr>
        <w:pStyle w:val="EW"/>
        <w:rPr>
          <w:lang w:val="fr-FR"/>
        </w:rPr>
      </w:pPr>
      <w:r w:rsidRPr="00163079">
        <w:rPr>
          <w:lang w:val="fr-FR"/>
        </w:rPr>
        <w:t>ACID</w:t>
      </w:r>
      <w:r w:rsidRPr="00163079">
        <w:rPr>
          <w:lang w:val="fr-FR"/>
        </w:rPr>
        <w:tab/>
        <w:t>Application Client Identification</w:t>
      </w:r>
    </w:p>
    <w:p w14:paraId="385AFE3A" w14:textId="77777777" w:rsidR="008A4DAA" w:rsidRPr="005A61C3" w:rsidRDefault="008A4DAA" w:rsidP="008A4DAA">
      <w:pPr>
        <w:pStyle w:val="EW"/>
      </w:pPr>
      <w:r w:rsidRPr="005A61C3">
        <w:t>ACR</w:t>
      </w:r>
      <w:r w:rsidRPr="005A61C3">
        <w:tab/>
        <w:t>Application Context Relocation</w:t>
      </w:r>
    </w:p>
    <w:p w14:paraId="15D7D7E1" w14:textId="77777777" w:rsidR="008A4DAA" w:rsidRPr="005A61C3" w:rsidRDefault="008A4DAA" w:rsidP="008A4DAA">
      <w:pPr>
        <w:pStyle w:val="EW"/>
      </w:pPr>
      <w:r w:rsidRPr="005A61C3">
        <w:t>ACT</w:t>
      </w:r>
      <w:r w:rsidRPr="005A61C3">
        <w:tab/>
        <w:t>Application Context Transfer</w:t>
      </w:r>
    </w:p>
    <w:p w14:paraId="1481A04B" w14:textId="77777777" w:rsidR="00DC2CDA" w:rsidRPr="00075EA2" w:rsidRDefault="00DC2CDA" w:rsidP="00DC2CDA">
      <w:pPr>
        <w:pStyle w:val="EW"/>
      </w:pPr>
      <w:r>
        <w:t>AEF</w:t>
      </w:r>
      <w:r>
        <w:tab/>
        <w:t>API Exposing Function</w:t>
      </w:r>
    </w:p>
    <w:p w14:paraId="4BEF10A6" w14:textId="77777777" w:rsidR="00A07B20" w:rsidRPr="005F6340" w:rsidRDefault="00A07B20" w:rsidP="008A4DAA">
      <w:pPr>
        <w:pStyle w:val="EW"/>
      </w:pPr>
      <w:r w:rsidRPr="005F6340">
        <w:t>AF</w:t>
      </w:r>
      <w:r w:rsidRPr="005F6340">
        <w:tab/>
        <w:t>Application Function</w:t>
      </w:r>
    </w:p>
    <w:p w14:paraId="2D5E7B02" w14:textId="77777777" w:rsidR="00DC2CDA" w:rsidRPr="005A61C3" w:rsidRDefault="00DC2CDA" w:rsidP="005F1109">
      <w:pPr>
        <w:pStyle w:val="EW"/>
      </w:pPr>
      <w:r w:rsidRPr="005A61C3">
        <w:t>APN</w:t>
      </w:r>
      <w:r w:rsidRPr="005A61C3">
        <w:tab/>
        <w:t>Access Point Name</w:t>
      </w:r>
    </w:p>
    <w:p w14:paraId="1CA1D93D" w14:textId="77777777" w:rsidR="005F1109" w:rsidRPr="005F6340" w:rsidRDefault="005F1109" w:rsidP="005F1109">
      <w:pPr>
        <w:pStyle w:val="EW"/>
      </w:pPr>
      <w:r w:rsidRPr="005F6340">
        <w:t>ASP</w:t>
      </w:r>
      <w:r w:rsidRPr="005F6340">
        <w:tab/>
        <w:t>Application Service Provider</w:t>
      </w:r>
    </w:p>
    <w:p w14:paraId="0817C704" w14:textId="77777777" w:rsidR="00DC2CDA" w:rsidRDefault="00DC2CDA" w:rsidP="00A07B20">
      <w:pPr>
        <w:pStyle w:val="EW"/>
      </w:pPr>
      <w:r w:rsidRPr="005F6340">
        <w:t>CAPIF</w:t>
      </w:r>
      <w:r w:rsidRPr="005F6340">
        <w:tab/>
        <w:t>Common API Framework</w:t>
      </w:r>
    </w:p>
    <w:p w14:paraId="133A8D5E" w14:textId="77777777" w:rsidR="003A6E44" w:rsidRPr="00B3457A" w:rsidRDefault="003A6E44" w:rsidP="003A6E44">
      <w:pPr>
        <w:pStyle w:val="EW"/>
        <w:rPr>
          <w:lang w:val="fr-FR"/>
        </w:rPr>
      </w:pPr>
      <w:r w:rsidRPr="00B3457A">
        <w:rPr>
          <w:lang w:val="fr-FR"/>
        </w:rPr>
        <w:t>CAS</w:t>
      </w:r>
      <w:r w:rsidRPr="00B3457A">
        <w:rPr>
          <w:lang w:val="fr-FR"/>
        </w:rPr>
        <w:tab/>
        <w:t>Cloud Application Server</w:t>
      </w:r>
    </w:p>
    <w:p w14:paraId="484E095E" w14:textId="77777777" w:rsidR="003A6E44" w:rsidRPr="00B3457A" w:rsidRDefault="003A6E44" w:rsidP="003A6E44">
      <w:pPr>
        <w:pStyle w:val="EW"/>
        <w:rPr>
          <w:lang w:val="fr-FR"/>
        </w:rPr>
      </w:pPr>
      <w:r w:rsidRPr="00B3457A">
        <w:rPr>
          <w:lang w:val="fr-FR"/>
        </w:rPr>
        <w:t>CES</w:t>
      </w:r>
      <w:r w:rsidRPr="00B3457A">
        <w:rPr>
          <w:lang w:val="fr-FR"/>
        </w:rPr>
        <w:tab/>
        <w:t>Cloud Enabler Server</w:t>
      </w:r>
    </w:p>
    <w:p w14:paraId="74CA3A28" w14:textId="77777777" w:rsidR="001A7A66" w:rsidRPr="005F6340" w:rsidRDefault="001A7A66" w:rsidP="003A6E44">
      <w:pPr>
        <w:pStyle w:val="EW"/>
      </w:pPr>
      <w:r w:rsidRPr="005F6340">
        <w:t>DN</w:t>
      </w:r>
      <w:r w:rsidRPr="005F6340">
        <w:tab/>
        <w:t>Data Network</w:t>
      </w:r>
    </w:p>
    <w:p w14:paraId="0D25F6A9" w14:textId="77777777" w:rsidR="00B27C41" w:rsidRPr="005A61C3" w:rsidRDefault="00B27C41" w:rsidP="00314F56">
      <w:pPr>
        <w:pStyle w:val="EW"/>
      </w:pPr>
      <w:r w:rsidRPr="005A61C3">
        <w:t>DNAI</w:t>
      </w:r>
      <w:r w:rsidRPr="005A61C3">
        <w:tab/>
        <w:t>Data Network Access Identifier</w:t>
      </w:r>
    </w:p>
    <w:p w14:paraId="04747B0E" w14:textId="77777777" w:rsidR="00B27C41" w:rsidRPr="00F477AF" w:rsidRDefault="00B27C41" w:rsidP="00314F56">
      <w:pPr>
        <w:pStyle w:val="EW"/>
      </w:pPr>
      <w:r w:rsidRPr="00F477AF">
        <w:t>DNN</w:t>
      </w:r>
      <w:r w:rsidRPr="00F477AF">
        <w:tab/>
        <w:t>Data Network Name</w:t>
      </w:r>
    </w:p>
    <w:p w14:paraId="03A16A68" w14:textId="77777777" w:rsidR="00F905BB" w:rsidRPr="00D04A41" w:rsidRDefault="00F905BB" w:rsidP="00F905BB">
      <w:pPr>
        <w:pStyle w:val="EW"/>
        <w:rPr>
          <w:lang w:eastAsia="ja-JP"/>
        </w:rPr>
      </w:pPr>
      <w:r w:rsidRPr="00D04A41">
        <w:rPr>
          <w:lang w:eastAsia="ja-JP"/>
        </w:rPr>
        <w:t>H-ECS</w:t>
      </w:r>
      <w:r w:rsidRPr="00D04A41">
        <w:rPr>
          <w:lang w:eastAsia="ja-JP"/>
        </w:rPr>
        <w:tab/>
        <w:t>Home Edge Configuration Server</w:t>
      </w:r>
    </w:p>
    <w:p w14:paraId="627BD299" w14:textId="77777777" w:rsidR="00F905BB" w:rsidRDefault="00F905BB" w:rsidP="00F905BB">
      <w:pPr>
        <w:pStyle w:val="EW"/>
      </w:pPr>
      <w:r w:rsidRPr="00D04A41">
        <w:rPr>
          <w:lang w:eastAsia="ja-JP"/>
        </w:rPr>
        <w:t>H-EES</w:t>
      </w:r>
      <w:r w:rsidRPr="00D04A41">
        <w:rPr>
          <w:lang w:eastAsia="ja-JP"/>
        </w:rPr>
        <w:tab/>
        <w:t>Home Edge Enabler Server</w:t>
      </w:r>
    </w:p>
    <w:p w14:paraId="434B27F9" w14:textId="77777777" w:rsidR="00A07B20" w:rsidRPr="00F477AF" w:rsidRDefault="00A07B20" w:rsidP="00A07B20">
      <w:pPr>
        <w:pStyle w:val="EW"/>
      </w:pPr>
      <w:r w:rsidRPr="00F477AF">
        <w:t>EAS</w:t>
      </w:r>
      <w:r w:rsidRPr="00F477AF">
        <w:tab/>
        <w:t>Edge Application Server</w:t>
      </w:r>
    </w:p>
    <w:p w14:paraId="354966FB" w14:textId="77777777" w:rsidR="00A07B20" w:rsidRPr="00F477AF" w:rsidRDefault="00A07B20" w:rsidP="00A07B20">
      <w:pPr>
        <w:pStyle w:val="EW"/>
      </w:pPr>
      <w:r w:rsidRPr="00F477AF">
        <w:t>EASID</w:t>
      </w:r>
      <w:r w:rsidRPr="00F477AF">
        <w:tab/>
        <w:t>Edge Application Server Identification</w:t>
      </w:r>
    </w:p>
    <w:p w14:paraId="5C0077C2" w14:textId="77777777" w:rsidR="001C0B9D" w:rsidRDefault="001C0B9D" w:rsidP="001C0B9D">
      <w:pPr>
        <w:pStyle w:val="EW"/>
      </w:pPr>
      <w:r w:rsidRPr="00F477AF">
        <w:t>EC</w:t>
      </w:r>
      <w:r>
        <w:t>I</w:t>
      </w:r>
      <w:r w:rsidRPr="00F477AF">
        <w:tab/>
        <w:t>Edge</w:t>
      </w:r>
      <w:r>
        <w:t xml:space="preserve"> and</w:t>
      </w:r>
      <w:r w:rsidRPr="00F477AF">
        <w:t xml:space="preserve"> C</w:t>
      </w:r>
      <w:r>
        <w:t>loud</w:t>
      </w:r>
      <w:r w:rsidRPr="00F477AF">
        <w:t xml:space="preserve"> </w:t>
      </w:r>
      <w:r>
        <w:t>Interworking</w:t>
      </w:r>
    </w:p>
    <w:p w14:paraId="18FF3FBF" w14:textId="77777777" w:rsidR="00A07B20" w:rsidRPr="00F477AF" w:rsidRDefault="00A07B20" w:rsidP="001C0B9D">
      <w:pPr>
        <w:pStyle w:val="EW"/>
      </w:pPr>
      <w:r w:rsidRPr="00F477AF">
        <w:t>ECS</w:t>
      </w:r>
      <w:r w:rsidRPr="00F477AF">
        <w:tab/>
        <w:t>Edge Configuration Server</w:t>
      </w:r>
    </w:p>
    <w:p w14:paraId="133D35F1" w14:textId="77777777" w:rsidR="00F905BB" w:rsidRPr="00A04A58" w:rsidRDefault="00F905BB" w:rsidP="00F905BB">
      <w:pPr>
        <w:pStyle w:val="EW"/>
      </w:pPr>
      <w:r w:rsidRPr="00D04A41">
        <w:t>ECS-ER</w:t>
      </w:r>
      <w:r w:rsidRPr="00D04A41">
        <w:tab/>
        <w:t>Edge Configuration Server – Edge Repository</w:t>
      </w:r>
    </w:p>
    <w:p w14:paraId="2E4B10D4" w14:textId="77777777" w:rsidR="00B27C41" w:rsidRPr="00F477AF" w:rsidRDefault="00B27C41" w:rsidP="00314F56">
      <w:pPr>
        <w:pStyle w:val="EW"/>
      </w:pPr>
      <w:r w:rsidRPr="00F477AF">
        <w:t>ECSP</w:t>
      </w:r>
      <w:r w:rsidRPr="00F477AF">
        <w:tab/>
        <w:t>Edge Computing Service Provider</w:t>
      </w:r>
    </w:p>
    <w:p w14:paraId="10D16A4A" w14:textId="77777777" w:rsidR="00B27C41" w:rsidRPr="00F477AF" w:rsidRDefault="00B27C41" w:rsidP="00314F56">
      <w:pPr>
        <w:pStyle w:val="EW"/>
      </w:pPr>
      <w:r w:rsidRPr="00F477AF">
        <w:t>EDN</w:t>
      </w:r>
      <w:r w:rsidRPr="00F477AF">
        <w:tab/>
        <w:t>Edge Data Network</w:t>
      </w:r>
    </w:p>
    <w:p w14:paraId="4CE7411E" w14:textId="77777777" w:rsidR="00A07B20" w:rsidRPr="00F477AF" w:rsidRDefault="00A07B20" w:rsidP="00A07B20">
      <w:pPr>
        <w:pStyle w:val="EW"/>
      </w:pPr>
      <w:r w:rsidRPr="00F477AF">
        <w:t>EEC</w:t>
      </w:r>
      <w:r w:rsidRPr="00F477AF">
        <w:tab/>
        <w:t>Edge Enabler Client</w:t>
      </w:r>
    </w:p>
    <w:p w14:paraId="5EBA0A7E" w14:textId="77777777" w:rsidR="00A07B20" w:rsidRPr="00F477AF" w:rsidRDefault="00A07B20" w:rsidP="00A07B20">
      <w:pPr>
        <w:pStyle w:val="EW"/>
      </w:pPr>
      <w:r w:rsidRPr="00F477AF">
        <w:t>EECID</w:t>
      </w:r>
      <w:r w:rsidRPr="00F477AF">
        <w:tab/>
        <w:t>Edge Enabler Client Identification</w:t>
      </w:r>
    </w:p>
    <w:p w14:paraId="22316183" w14:textId="77777777" w:rsidR="00E41A89" w:rsidRDefault="00E41A89" w:rsidP="00E41A89">
      <w:pPr>
        <w:pStyle w:val="EW"/>
      </w:pPr>
      <w:r>
        <w:t>ENS</w:t>
      </w:r>
      <w:r>
        <w:tab/>
        <w:t>Edge Node Sharing</w:t>
      </w:r>
      <w:r w:rsidRPr="00DC2CDA">
        <w:t xml:space="preserve"> </w:t>
      </w:r>
    </w:p>
    <w:p w14:paraId="5B769AFB" w14:textId="77777777" w:rsidR="00DC2CDA" w:rsidRDefault="00DC2CDA" w:rsidP="00E41A89">
      <w:pPr>
        <w:pStyle w:val="EW"/>
      </w:pPr>
      <w:r w:rsidRPr="00DC2CDA">
        <w:t>ETSI</w:t>
      </w:r>
      <w:r w:rsidRPr="00DC2CDA">
        <w:tab/>
        <w:t>European Telecommunications Standards Institute</w:t>
      </w:r>
    </w:p>
    <w:p w14:paraId="70247875" w14:textId="77777777" w:rsidR="00B90B60" w:rsidRPr="003357EC" w:rsidRDefault="00B90B60" w:rsidP="00B90B60">
      <w:pPr>
        <w:pStyle w:val="EW"/>
      </w:pPr>
      <w:r w:rsidRPr="003357EC">
        <w:t>EEL</w:t>
      </w:r>
      <w:r w:rsidRPr="003357EC">
        <w:tab/>
        <w:t>Edge Enabler layer</w:t>
      </w:r>
    </w:p>
    <w:p w14:paraId="422E0236" w14:textId="77777777" w:rsidR="00A07B20" w:rsidRPr="00F477AF" w:rsidRDefault="00A07B20" w:rsidP="00A07B20">
      <w:pPr>
        <w:pStyle w:val="EW"/>
      </w:pPr>
      <w:r w:rsidRPr="00F477AF">
        <w:lastRenderedPageBreak/>
        <w:t>EES</w:t>
      </w:r>
      <w:r w:rsidRPr="00F477AF">
        <w:tab/>
        <w:t>Edge Enabler Server</w:t>
      </w:r>
    </w:p>
    <w:p w14:paraId="7A17A60F" w14:textId="77777777" w:rsidR="00A07B20" w:rsidRPr="00F477AF" w:rsidRDefault="00A07B20" w:rsidP="00A07B20">
      <w:pPr>
        <w:pStyle w:val="EW"/>
      </w:pPr>
      <w:r w:rsidRPr="00F477AF">
        <w:t>EESID</w:t>
      </w:r>
      <w:r w:rsidRPr="00F477AF">
        <w:tab/>
        <w:t>Edge Enabler Server Identification</w:t>
      </w:r>
    </w:p>
    <w:p w14:paraId="784A827C" w14:textId="77777777" w:rsidR="00B27C41" w:rsidRPr="00F477AF" w:rsidRDefault="00B27C41" w:rsidP="00314F56">
      <w:pPr>
        <w:pStyle w:val="EW"/>
      </w:pPr>
      <w:r w:rsidRPr="00F477AF">
        <w:t>FQDN</w:t>
      </w:r>
      <w:r w:rsidRPr="00F477AF">
        <w:tab/>
        <w:t xml:space="preserve">Fully Qualified Domain Name </w:t>
      </w:r>
    </w:p>
    <w:p w14:paraId="5D7CC4C2" w14:textId="77777777" w:rsidR="00B27C41" w:rsidRPr="00F477AF" w:rsidRDefault="00B27C41" w:rsidP="00314F56">
      <w:pPr>
        <w:pStyle w:val="EW"/>
      </w:pPr>
      <w:r w:rsidRPr="00F477AF">
        <w:t>GPSI</w:t>
      </w:r>
      <w:r w:rsidRPr="00F477AF">
        <w:tab/>
        <w:t>Generic Public Subscription Identifier</w:t>
      </w:r>
    </w:p>
    <w:p w14:paraId="16952E1B" w14:textId="77777777" w:rsidR="00E65812" w:rsidRPr="00F477AF" w:rsidRDefault="00E65812" w:rsidP="00E65812">
      <w:pPr>
        <w:pStyle w:val="EW"/>
      </w:pPr>
      <w:r w:rsidRPr="00F477AF">
        <w:t>GSM</w:t>
      </w:r>
      <w:r w:rsidRPr="00F477AF">
        <w:tab/>
        <w:t>Global System for Mobile Communications</w:t>
      </w:r>
    </w:p>
    <w:p w14:paraId="74167D4C" w14:textId="77777777" w:rsidR="00E65812" w:rsidRPr="00F477AF" w:rsidRDefault="00E65812" w:rsidP="00E65812">
      <w:pPr>
        <w:pStyle w:val="EW"/>
      </w:pPr>
      <w:r w:rsidRPr="00F477AF">
        <w:t>GSMA</w:t>
      </w:r>
      <w:r w:rsidRPr="00F477AF">
        <w:tab/>
        <w:t>GSM Association</w:t>
      </w:r>
    </w:p>
    <w:p w14:paraId="1DD1D55B" w14:textId="77777777" w:rsidR="00B27C41" w:rsidRPr="00F477AF" w:rsidRDefault="00B27C41" w:rsidP="00314F56">
      <w:pPr>
        <w:pStyle w:val="EW"/>
      </w:pPr>
      <w:r w:rsidRPr="00F477AF">
        <w:t>LADN</w:t>
      </w:r>
      <w:r w:rsidRPr="00F477AF">
        <w:tab/>
        <w:t xml:space="preserve">Local Area Data Network </w:t>
      </w:r>
    </w:p>
    <w:p w14:paraId="15F2CA92" w14:textId="77777777" w:rsidR="00DC2CDA" w:rsidRDefault="00DC2CDA" w:rsidP="00A07B20">
      <w:pPr>
        <w:pStyle w:val="EW"/>
      </w:pPr>
      <w:r w:rsidRPr="00DC2CDA">
        <w:t>MEC</w:t>
      </w:r>
      <w:r w:rsidRPr="00DC2CDA">
        <w:tab/>
        <w:t>Multi-access Edge Computing</w:t>
      </w:r>
    </w:p>
    <w:p w14:paraId="1E51F398" w14:textId="77777777" w:rsidR="00A07B20" w:rsidRPr="00F477AF" w:rsidRDefault="00A07B20" w:rsidP="00A07B20">
      <w:pPr>
        <w:pStyle w:val="EW"/>
      </w:pPr>
      <w:r w:rsidRPr="00F477AF">
        <w:t>NEF</w:t>
      </w:r>
      <w:r w:rsidRPr="00F477AF">
        <w:tab/>
        <w:t>Network Exposure Function</w:t>
      </w:r>
    </w:p>
    <w:p w14:paraId="48FADCAB" w14:textId="77777777" w:rsidR="00E65812" w:rsidRPr="00F477AF" w:rsidRDefault="00E65812" w:rsidP="00E65812">
      <w:pPr>
        <w:pStyle w:val="EW"/>
      </w:pPr>
      <w:r w:rsidRPr="00F477AF">
        <w:t>OP</w:t>
      </w:r>
      <w:r w:rsidRPr="00F477AF">
        <w:tab/>
        <w:t>Operator Platform</w:t>
      </w:r>
    </w:p>
    <w:p w14:paraId="5AF06CC7" w14:textId="77777777" w:rsidR="00E65812" w:rsidRPr="00F477AF" w:rsidRDefault="00E65812" w:rsidP="00E65812">
      <w:pPr>
        <w:pStyle w:val="EW"/>
      </w:pPr>
      <w:r w:rsidRPr="00F477AF">
        <w:t>OPG</w:t>
      </w:r>
      <w:r w:rsidRPr="00F477AF">
        <w:tab/>
        <w:t>Operator Platform Group</w:t>
      </w:r>
    </w:p>
    <w:p w14:paraId="5489F445" w14:textId="77777777" w:rsidR="00DC2CDA" w:rsidRDefault="00DC2CDA" w:rsidP="00DC2CDA">
      <w:pPr>
        <w:pStyle w:val="EW"/>
        <w:overflowPunct w:val="0"/>
        <w:autoSpaceDE w:val="0"/>
        <w:autoSpaceDN w:val="0"/>
        <w:adjustRightInd w:val="0"/>
        <w:textAlignment w:val="baseline"/>
        <w:rPr>
          <w:lang w:eastAsia="zh-CN"/>
        </w:rPr>
      </w:pPr>
      <w:r>
        <w:rPr>
          <w:lang w:eastAsia="zh-CN"/>
        </w:rPr>
        <w:t>PCF</w:t>
      </w:r>
      <w:r>
        <w:rPr>
          <w:lang w:eastAsia="zh-CN"/>
        </w:rPr>
        <w:tab/>
        <w:t>Policy Control Function</w:t>
      </w:r>
    </w:p>
    <w:p w14:paraId="4B6CDD12" w14:textId="77777777" w:rsidR="00DC2CDA" w:rsidRDefault="00DC2CDA" w:rsidP="00DC2CDA">
      <w:pPr>
        <w:pStyle w:val="EW"/>
        <w:overflowPunct w:val="0"/>
        <w:autoSpaceDE w:val="0"/>
        <w:autoSpaceDN w:val="0"/>
        <w:adjustRightInd w:val="0"/>
        <w:textAlignment w:val="baseline"/>
        <w:rPr>
          <w:lang w:eastAsia="zh-CN"/>
        </w:rPr>
      </w:pPr>
      <w:r>
        <w:rPr>
          <w:lang w:eastAsia="zh-CN"/>
        </w:rPr>
        <w:t>PSA</w:t>
      </w:r>
      <w:r>
        <w:rPr>
          <w:lang w:eastAsia="zh-CN"/>
        </w:rPr>
        <w:tab/>
        <w:t>PDU Session Anchor</w:t>
      </w:r>
    </w:p>
    <w:p w14:paraId="2A69EBDC" w14:textId="77777777" w:rsidR="008A4DAA" w:rsidRPr="00F477AF" w:rsidRDefault="008A4DAA" w:rsidP="00DC2CDA">
      <w:pPr>
        <w:pStyle w:val="EW"/>
        <w:overflowPunct w:val="0"/>
        <w:autoSpaceDE w:val="0"/>
        <w:autoSpaceDN w:val="0"/>
        <w:adjustRightInd w:val="0"/>
        <w:textAlignment w:val="baseline"/>
        <w:rPr>
          <w:lang w:eastAsia="zh-CN"/>
        </w:rPr>
      </w:pPr>
      <w:r w:rsidRPr="00F477AF">
        <w:rPr>
          <w:lang w:eastAsia="zh-CN"/>
        </w:rPr>
        <w:t>S-EAS</w:t>
      </w:r>
      <w:r w:rsidRPr="00F477AF">
        <w:rPr>
          <w:lang w:eastAsia="zh-CN"/>
        </w:rPr>
        <w:tab/>
        <w:t>Source Edge Application Server</w:t>
      </w:r>
    </w:p>
    <w:p w14:paraId="3C8A151D" w14:textId="77777777" w:rsidR="008A4DAA" w:rsidRPr="00F477AF" w:rsidRDefault="008A4DAA" w:rsidP="008A4DAA">
      <w:pPr>
        <w:pStyle w:val="EW"/>
        <w:overflowPunct w:val="0"/>
        <w:autoSpaceDE w:val="0"/>
        <w:autoSpaceDN w:val="0"/>
        <w:adjustRightInd w:val="0"/>
        <w:textAlignment w:val="baseline"/>
        <w:rPr>
          <w:lang w:eastAsia="zh-CN"/>
        </w:rPr>
      </w:pPr>
      <w:r w:rsidRPr="00F477AF">
        <w:rPr>
          <w:lang w:eastAsia="zh-CN"/>
        </w:rPr>
        <w:t>S-EES</w:t>
      </w:r>
      <w:r w:rsidRPr="00F477AF">
        <w:rPr>
          <w:lang w:eastAsia="zh-CN"/>
        </w:rPr>
        <w:tab/>
        <w:t>Source Edge Enabler Server</w:t>
      </w:r>
    </w:p>
    <w:p w14:paraId="1858CA3C" w14:textId="77777777" w:rsidR="00A07B20" w:rsidRPr="00F477AF" w:rsidRDefault="00A07B20" w:rsidP="008A4DAA">
      <w:pPr>
        <w:pStyle w:val="EW"/>
        <w:overflowPunct w:val="0"/>
        <w:autoSpaceDE w:val="0"/>
        <w:autoSpaceDN w:val="0"/>
        <w:adjustRightInd w:val="0"/>
        <w:textAlignment w:val="baseline"/>
        <w:rPr>
          <w:lang w:eastAsia="zh-CN"/>
        </w:rPr>
      </w:pPr>
      <w:r w:rsidRPr="00F477AF">
        <w:rPr>
          <w:lang w:eastAsia="zh-CN"/>
        </w:rPr>
        <w:t>SCEF</w:t>
      </w:r>
      <w:r w:rsidRPr="00F477AF">
        <w:rPr>
          <w:lang w:eastAsia="zh-CN"/>
        </w:rPr>
        <w:tab/>
        <w:t>Service Capability Exposure Function</w:t>
      </w:r>
    </w:p>
    <w:p w14:paraId="21532B54" w14:textId="77777777" w:rsidR="00DC2CDA" w:rsidRDefault="00DC2CDA" w:rsidP="00DC2CDA">
      <w:pPr>
        <w:pStyle w:val="EW"/>
      </w:pPr>
      <w:r>
        <w:t>SEAL</w:t>
      </w:r>
      <w:r>
        <w:tab/>
        <w:t>Service Enabler Layer Architecture</w:t>
      </w:r>
    </w:p>
    <w:p w14:paraId="0EB1EC97" w14:textId="77777777" w:rsidR="00DC2CDA" w:rsidRDefault="00DC2CDA" w:rsidP="00DC2CDA">
      <w:pPr>
        <w:pStyle w:val="EW"/>
      </w:pPr>
      <w:r>
        <w:t>SMF</w:t>
      </w:r>
      <w:r>
        <w:tab/>
        <w:t>Session Management Function</w:t>
      </w:r>
    </w:p>
    <w:p w14:paraId="5ACE23BC" w14:textId="77777777" w:rsidR="00B27C41" w:rsidRPr="00F477AF" w:rsidRDefault="00B27C41" w:rsidP="00DC2CDA">
      <w:pPr>
        <w:pStyle w:val="EW"/>
      </w:pPr>
      <w:r w:rsidRPr="00F477AF">
        <w:t>SSID</w:t>
      </w:r>
      <w:r w:rsidRPr="00F477AF">
        <w:tab/>
        <w:t>Service Set Identifier</w:t>
      </w:r>
    </w:p>
    <w:p w14:paraId="313DDD0E" w14:textId="77777777" w:rsidR="008A4DAA" w:rsidRPr="00F477AF" w:rsidRDefault="008A4DAA" w:rsidP="008A4DAA">
      <w:pPr>
        <w:pStyle w:val="EW"/>
      </w:pPr>
      <w:r w:rsidRPr="00F477AF">
        <w:t>T-EAS</w:t>
      </w:r>
      <w:r w:rsidRPr="00F477AF">
        <w:tab/>
        <w:t>Target Edge Application Server</w:t>
      </w:r>
    </w:p>
    <w:p w14:paraId="2D56424C" w14:textId="77777777" w:rsidR="008A4DAA" w:rsidRPr="00F477AF" w:rsidRDefault="008A4DAA" w:rsidP="008A4DAA">
      <w:pPr>
        <w:pStyle w:val="EW"/>
      </w:pPr>
      <w:r w:rsidRPr="00F477AF">
        <w:t>T-EES</w:t>
      </w:r>
      <w:r w:rsidRPr="00F477AF">
        <w:tab/>
        <w:t xml:space="preserve">Target Edge Enabler Server </w:t>
      </w:r>
    </w:p>
    <w:p w14:paraId="613A19C6" w14:textId="77777777" w:rsidR="00B27C41" w:rsidRPr="00F477AF" w:rsidRDefault="00B27C41" w:rsidP="008A4DAA">
      <w:pPr>
        <w:pStyle w:val="EW"/>
      </w:pPr>
      <w:r w:rsidRPr="00F477AF">
        <w:t>TAI</w:t>
      </w:r>
      <w:r w:rsidRPr="00F477AF">
        <w:tab/>
        <w:t>Tracking Area Identity</w:t>
      </w:r>
    </w:p>
    <w:p w14:paraId="0CFBBBAA" w14:textId="77777777" w:rsidR="00DC2CDA" w:rsidRDefault="00DC2CDA" w:rsidP="00F905BB">
      <w:pPr>
        <w:pStyle w:val="EW"/>
        <w:rPr>
          <w:lang w:eastAsia="ja-JP"/>
        </w:rPr>
      </w:pPr>
      <w:bookmarkStart w:id="53" w:name="_Toc37790898"/>
      <w:bookmarkStart w:id="54" w:name="_Toc42003847"/>
      <w:bookmarkStart w:id="55" w:name="_Toc50584157"/>
      <w:bookmarkStart w:id="56" w:name="_Toc50584501"/>
      <w:bookmarkStart w:id="57" w:name="_Toc57673344"/>
      <w:r w:rsidRPr="00DC2CDA">
        <w:rPr>
          <w:lang w:eastAsia="ja-JP"/>
        </w:rPr>
        <w:t>URSP</w:t>
      </w:r>
      <w:r w:rsidRPr="00DC2CDA">
        <w:rPr>
          <w:lang w:eastAsia="ja-JP"/>
        </w:rPr>
        <w:tab/>
        <w:t>UE Route Selection Policy</w:t>
      </w:r>
    </w:p>
    <w:p w14:paraId="305B3077" w14:textId="77777777" w:rsidR="00F905BB" w:rsidRPr="00D04A41" w:rsidRDefault="00F905BB" w:rsidP="00F905BB">
      <w:pPr>
        <w:pStyle w:val="EW"/>
        <w:rPr>
          <w:lang w:eastAsia="ja-JP"/>
        </w:rPr>
      </w:pPr>
      <w:r w:rsidRPr="00D04A41">
        <w:rPr>
          <w:lang w:eastAsia="ja-JP"/>
        </w:rPr>
        <w:t>V-ECS</w:t>
      </w:r>
      <w:r w:rsidRPr="00D04A41">
        <w:rPr>
          <w:lang w:eastAsia="ja-JP"/>
        </w:rPr>
        <w:tab/>
        <w:t>Visited Edge Configuration Server</w:t>
      </w:r>
    </w:p>
    <w:p w14:paraId="355F188D" w14:textId="77777777" w:rsidR="00F905BB" w:rsidRDefault="00F905BB" w:rsidP="00F905BB">
      <w:pPr>
        <w:pStyle w:val="EW"/>
      </w:pPr>
      <w:r w:rsidRPr="00D04A41">
        <w:rPr>
          <w:lang w:eastAsia="ja-JP"/>
        </w:rPr>
        <w:t>V-EES</w:t>
      </w:r>
      <w:r w:rsidRPr="00D04A41">
        <w:rPr>
          <w:lang w:eastAsia="ja-JP"/>
        </w:rPr>
        <w:tab/>
        <w:t>Visited Edge Enabler Server</w:t>
      </w:r>
    </w:p>
    <w:p w14:paraId="1C3DB277" w14:textId="77777777" w:rsidR="00016A14" w:rsidRPr="00F477AF" w:rsidRDefault="00016A14" w:rsidP="00016A14">
      <w:pPr>
        <w:pStyle w:val="Heading1"/>
      </w:pPr>
      <w:bookmarkStart w:id="58" w:name="_Toc169822673"/>
      <w:r w:rsidRPr="00F477AF">
        <w:t>4</w:t>
      </w:r>
      <w:r w:rsidRPr="00F477AF">
        <w:tab/>
      </w:r>
      <w:r w:rsidR="00EA6449" w:rsidRPr="00F477AF">
        <w:t>Overview</w:t>
      </w:r>
      <w:bookmarkEnd w:id="53"/>
      <w:bookmarkEnd w:id="54"/>
      <w:bookmarkEnd w:id="55"/>
      <w:bookmarkEnd w:id="56"/>
      <w:bookmarkEnd w:id="57"/>
      <w:bookmarkEnd w:id="58"/>
    </w:p>
    <w:p w14:paraId="05F43F86" w14:textId="77777777" w:rsidR="00016A14" w:rsidRPr="00F477AF" w:rsidRDefault="00016A14" w:rsidP="00317891">
      <w:pPr>
        <w:pStyle w:val="Heading2"/>
      </w:pPr>
      <w:bookmarkStart w:id="59" w:name="_Toc37790899"/>
      <w:bookmarkStart w:id="60" w:name="_Toc42003848"/>
      <w:bookmarkStart w:id="61" w:name="_Toc50584158"/>
      <w:bookmarkStart w:id="62" w:name="_Toc50584502"/>
      <w:bookmarkStart w:id="63" w:name="_Toc57673345"/>
      <w:bookmarkStart w:id="64" w:name="_Toc169822674"/>
      <w:r w:rsidRPr="00F477AF">
        <w:t>4.1</w:t>
      </w:r>
      <w:r w:rsidRPr="00F477AF">
        <w:tab/>
        <w:t>General</w:t>
      </w:r>
      <w:bookmarkEnd w:id="59"/>
      <w:bookmarkEnd w:id="60"/>
      <w:bookmarkEnd w:id="61"/>
      <w:bookmarkEnd w:id="62"/>
      <w:bookmarkEnd w:id="63"/>
      <w:bookmarkEnd w:id="64"/>
    </w:p>
    <w:p w14:paraId="0635A551" w14:textId="77777777" w:rsidR="00EA6449" w:rsidRPr="00F477AF" w:rsidRDefault="00EA6449" w:rsidP="00EA6449">
      <w:bookmarkStart w:id="65" w:name="_Toc37790900"/>
      <w:bookmarkStart w:id="66" w:name="_Toc42003849"/>
      <w:bookmarkStart w:id="67" w:name="_Toc50584159"/>
      <w:bookmarkStart w:id="68" w:name="_Toc50584503"/>
      <w:bookmarkStart w:id="69" w:name="_Toc57673346"/>
      <w:r w:rsidRPr="00F477AF">
        <w:t xml:space="preserve">For edge computing, it is essential that the </w:t>
      </w:r>
      <w:r w:rsidR="00456570" w:rsidRPr="00F477AF">
        <w:t>AC</w:t>
      </w:r>
      <w:r w:rsidRPr="00F477AF">
        <w:t>s are able to locate and connect with the most suitable application server available in the EDN, depending on the needs of the application. The edge enabler layer exposes APIs to support such capabilities.</w:t>
      </w:r>
    </w:p>
    <w:p w14:paraId="5313B94A" w14:textId="77777777" w:rsidR="00EA6449" w:rsidRPr="00F477AF" w:rsidRDefault="00EA6449" w:rsidP="00EA6449">
      <w:r w:rsidRPr="00F477AF">
        <w:t>The edge computing capabilities supported by 3GPP are illustrated in the figure 4.1-1.</w:t>
      </w:r>
    </w:p>
    <w:p w14:paraId="36B833CF" w14:textId="77777777" w:rsidR="00EA6449" w:rsidRPr="00F477AF" w:rsidRDefault="00EA6449" w:rsidP="00EA6449">
      <w:pPr>
        <w:pStyle w:val="TH"/>
      </w:pPr>
      <w:r w:rsidRPr="00F477AF">
        <w:object w:dxaOrig="4680" w:dyaOrig="2370" w14:anchorId="1882DD10">
          <v:shape id="_x0000_i1026" type="#_x0000_t75" style="width:234.8pt;height:118.2pt" o:ole="">
            <v:imagedata r:id="rId12" o:title=""/>
          </v:shape>
          <o:OLEObject Type="Embed" ProgID="Visio.Drawing.11" ShapeID="_x0000_i1026" DrawAspect="Content" ObjectID="_1780438139" r:id="rId13"/>
        </w:object>
      </w:r>
    </w:p>
    <w:p w14:paraId="53A86391" w14:textId="77777777" w:rsidR="00EA6449" w:rsidRPr="00F477AF" w:rsidRDefault="00EA6449" w:rsidP="000002F3">
      <w:pPr>
        <w:pStyle w:val="TF"/>
      </w:pPr>
      <w:r w:rsidRPr="00F477AF">
        <w:t xml:space="preserve">Figure 4.1-1: </w:t>
      </w:r>
      <w:r w:rsidRPr="00113B2A">
        <w:t>Overview</w:t>
      </w:r>
      <w:r w:rsidRPr="00F477AF">
        <w:t xml:space="preserve"> of 3GPP edge computing</w:t>
      </w:r>
    </w:p>
    <w:p w14:paraId="7E008392" w14:textId="77777777" w:rsidR="00EA6449" w:rsidRPr="00F477AF" w:rsidRDefault="00EA6449" w:rsidP="00EA6449">
      <w:r w:rsidRPr="00F477AF">
        <w:t>The application layer is a consumer of 3GPP specified edge computing capabilities. The 3GPP edge computing capabilities are typically organized as follows:</w:t>
      </w:r>
    </w:p>
    <w:p w14:paraId="74C46655" w14:textId="77777777" w:rsidR="00EA6449" w:rsidRPr="00F477AF" w:rsidRDefault="00EA6449" w:rsidP="00EA6449">
      <w:pPr>
        <w:pStyle w:val="B1"/>
      </w:pPr>
      <w:r w:rsidRPr="00F477AF">
        <w:t>-</w:t>
      </w:r>
      <w:r w:rsidRPr="00F477AF">
        <w:tab/>
        <w:t>Edge enabler layer, specified in this specification;</w:t>
      </w:r>
    </w:p>
    <w:p w14:paraId="2D96B31B" w14:textId="77777777" w:rsidR="00EA6449" w:rsidRPr="00F477AF" w:rsidRDefault="00EA6449" w:rsidP="00EA6449">
      <w:pPr>
        <w:pStyle w:val="B1"/>
      </w:pPr>
      <w:r w:rsidRPr="00F477AF">
        <w:t>-</w:t>
      </w:r>
      <w:r w:rsidRPr="00F477AF">
        <w:tab/>
        <w:t>Edge hosting environment, details of which are outside the scope of 3GPP;</w:t>
      </w:r>
    </w:p>
    <w:p w14:paraId="0961DFC3" w14:textId="77777777" w:rsidR="00EA6449" w:rsidRPr="00F477AF" w:rsidRDefault="00EA6449" w:rsidP="00EA6449">
      <w:pPr>
        <w:pStyle w:val="B1"/>
      </w:pPr>
      <w:r w:rsidRPr="00F477AF">
        <w:t>-</w:t>
      </w:r>
      <w:r w:rsidRPr="00F477AF">
        <w:tab/>
        <w:t xml:space="preserve">3GPP transport layer, specified in </w:t>
      </w:r>
      <w:r w:rsidRPr="00F477AF">
        <w:rPr>
          <w:lang w:eastAsia="en-GB"/>
        </w:rPr>
        <w:t>3GPP TS 23.401 [</w:t>
      </w:r>
      <w:r w:rsidR="003503F0" w:rsidRPr="00F477AF">
        <w:rPr>
          <w:lang w:eastAsia="en-GB"/>
        </w:rPr>
        <w:t>11</w:t>
      </w:r>
      <w:r w:rsidRPr="00F477AF">
        <w:rPr>
          <w:lang w:eastAsia="en-GB"/>
        </w:rPr>
        <w:t xml:space="preserve">] and </w:t>
      </w:r>
      <w:r w:rsidRPr="00F477AF">
        <w:t>3GPP TS 23.501 [2]; and</w:t>
      </w:r>
    </w:p>
    <w:p w14:paraId="0AD20439" w14:textId="77777777" w:rsidR="00EA6449" w:rsidRPr="00F477AF" w:rsidRDefault="00EA6449" w:rsidP="00EA6449">
      <w:pPr>
        <w:pStyle w:val="B1"/>
      </w:pPr>
      <w:r w:rsidRPr="00F477AF">
        <w:t>-</w:t>
      </w:r>
      <w:r w:rsidRPr="00F477AF">
        <w:tab/>
        <w:t>Edge management layer</w:t>
      </w:r>
      <w:r w:rsidR="001D0B2D" w:rsidRPr="002E4D75">
        <w:t>, specified in 3GPP TS 28.538 [22]</w:t>
      </w:r>
      <w:r w:rsidRPr="00F477AF">
        <w:t>.</w:t>
      </w:r>
    </w:p>
    <w:p w14:paraId="35F8C404" w14:textId="77777777" w:rsidR="007638E8" w:rsidRDefault="00EA6449" w:rsidP="007638E8">
      <w:r w:rsidRPr="00F477AF">
        <w:t>Following clauses provide an overview of the features of edge enabler layer.</w:t>
      </w:r>
    </w:p>
    <w:p w14:paraId="2384A7F8" w14:textId="77777777" w:rsidR="00EA6449" w:rsidRPr="00F477AF" w:rsidRDefault="007638E8" w:rsidP="00EA6449">
      <w:r w:rsidRPr="003F473B">
        <w:lastRenderedPageBreak/>
        <w:t xml:space="preserve">The </w:t>
      </w:r>
      <w:r>
        <w:t>e</w:t>
      </w:r>
      <w:r w:rsidRPr="003F473B">
        <w:t xml:space="preserve">dge </w:t>
      </w:r>
      <w:r>
        <w:t>c</w:t>
      </w:r>
      <w:r w:rsidRPr="003F473B">
        <w:t>omputing features defined in this specification are applicable to PLMN(s) and to SNPN(s)</w:t>
      </w:r>
      <w:r>
        <w:t xml:space="preserve"> as 3GPP transport layer</w:t>
      </w:r>
      <w:r w:rsidRPr="003F473B">
        <w:t>.</w:t>
      </w:r>
      <w:r>
        <w:t xml:space="preserve"> In this specification, when PLMN is mentioned, it is also applicable for SNPN unless stated otherwise.</w:t>
      </w:r>
    </w:p>
    <w:p w14:paraId="332C98C1" w14:textId="77777777" w:rsidR="00EA6449" w:rsidRPr="00F477AF" w:rsidRDefault="00EA6449" w:rsidP="00EA6449">
      <w:pPr>
        <w:pStyle w:val="Heading2"/>
      </w:pPr>
      <w:bookmarkStart w:id="70" w:name="_Toc169822675"/>
      <w:r w:rsidRPr="00F477AF">
        <w:t>4.2</w:t>
      </w:r>
      <w:r w:rsidRPr="00F477AF">
        <w:tab/>
        <w:t>Service provisioning</w:t>
      </w:r>
      <w:bookmarkEnd w:id="70"/>
    </w:p>
    <w:p w14:paraId="50ECFEC7" w14:textId="77777777" w:rsidR="00EA6449" w:rsidRPr="00F477AF" w:rsidRDefault="00EA6449" w:rsidP="00EA6449">
      <w:pPr>
        <w:rPr>
          <w:lang w:eastAsia="ko-KR"/>
        </w:rPr>
      </w:pPr>
      <w:r w:rsidRPr="00F477AF">
        <w:rPr>
          <w:lang w:eastAsia="ko-KR"/>
        </w:rPr>
        <w:t>Service provisioning procedures supply the information required by the UE to access the edge services. The procedure takes UE's location, service requirements, service preferences and connectivity information into account to provide the required configuration. Service provisioning procedures are specified in clause 8.3</w:t>
      </w:r>
      <w:r w:rsidR="00140AB8" w:rsidRPr="00F477AF">
        <w:rPr>
          <w:lang w:eastAsia="ko-KR"/>
        </w:rPr>
        <w:t>.</w:t>
      </w:r>
    </w:p>
    <w:p w14:paraId="2EF6E9E4" w14:textId="77777777" w:rsidR="00EA6449" w:rsidRPr="00F477AF" w:rsidRDefault="00EA6449" w:rsidP="00EA6449">
      <w:pPr>
        <w:pStyle w:val="Heading2"/>
      </w:pPr>
      <w:bookmarkStart w:id="71" w:name="_Toc169822676"/>
      <w:r w:rsidRPr="00F477AF">
        <w:t>4.3</w:t>
      </w:r>
      <w:r w:rsidRPr="00F477AF">
        <w:tab/>
        <w:t>Registration</w:t>
      </w:r>
      <w:bookmarkEnd w:id="71"/>
    </w:p>
    <w:p w14:paraId="5177A240" w14:textId="77777777" w:rsidR="00EA6449" w:rsidRPr="00F477AF" w:rsidRDefault="00EA6449" w:rsidP="00EA6449">
      <w:pPr>
        <w:keepNext/>
        <w:keepLines/>
      </w:pPr>
      <w:r w:rsidRPr="00F477AF">
        <w:rPr>
          <w:lang w:eastAsia="ko-KR"/>
        </w:rPr>
        <w:t xml:space="preserve">Registration procedures </w:t>
      </w:r>
      <w:r w:rsidRPr="00F477AF">
        <w:t xml:space="preserve">specified in clause 8.4, </w:t>
      </w:r>
      <w:r w:rsidRPr="00F477AF">
        <w:rPr>
          <w:lang w:eastAsia="ko-KR"/>
        </w:rPr>
        <w:t>allow entities (e.g. UE and Application Server) in the edge enabler layer to</w:t>
      </w:r>
      <w:r w:rsidRPr="00F477AF">
        <w:t xml:space="preserve"> provide information about itself to other entities of the edge enabler layer.</w:t>
      </w:r>
    </w:p>
    <w:p w14:paraId="75984398" w14:textId="77777777" w:rsidR="00EA6449" w:rsidRPr="00F477AF" w:rsidRDefault="00EA6449" w:rsidP="00EA6449">
      <w:pPr>
        <w:pStyle w:val="Heading2"/>
      </w:pPr>
      <w:bookmarkStart w:id="72" w:name="_Toc169822677"/>
      <w:r w:rsidRPr="00F477AF">
        <w:t>4.4</w:t>
      </w:r>
      <w:r w:rsidRPr="00F477AF">
        <w:tab/>
        <w:t>EAS discovery</w:t>
      </w:r>
      <w:bookmarkEnd w:id="72"/>
    </w:p>
    <w:p w14:paraId="6D660FF5" w14:textId="77777777" w:rsidR="00EA6449" w:rsidRPr="00F477AF" w:rsidRDefault="00EA6449" w:rsidP="00EA6449">
      <w:pPr>
        <w:rPr>
          <w:lang w:eastAsia="ko-KR"/>
        </w:rPr>
      </w:pPr>
      <w:r w:rsidRPr="00F477AF">
        <w:t xml:space="preserve">EAS discovery procedures enable the UE to obtain information about suitable </w:t>
      </w:r>
      <w:r w:rsidR="005A23D0" w:rsidRPr="00F477AF">
        <w:t>EAS</w:t>
      </w:r>
      <w:r w:rsidRPr="00F477AF">
        <w:t xml:space="preserve">s of interest (specified as discovery filters) in the EDN. </w:t>
      </w:r>
      <w:r w:rsidRPr="00F477AF">
        <w:rPr>
          <w:lang w:eastAsia="ko-KR"/>
        </w:rPr>
        <w:t>EAS discovery procedures are specified in clause 8.5</w:t>
      </w:r>
      <w:r w:rsidR="00941407" w:rsidRPr="00F477AF">
        <w:rPr>
          <w:lang w:eastAsia="ko-KR"/>
        </w:rPr>
        <w:t>.</w:t>
      </w:r>
    </w:p>
    <w:p w14:paraId="7F7F2003" w14:textId="77777777" w:rsidR="00EA6449" w:rsidRPr="00F477AF" w:rsidRDefault="00EA6449" w:rsidP="00EA6449">
      <w:pPr>
        <w:pStyle w:val="Heading2"/>
      </w:pPr>
      <w:bookmarkStart w:id="73" w:name="_Toc169822678"/>
      <w:r w:rsidRPr="00F477AF">
        <w:t>4.5</w:t>
      </w:r>
      <w:r w:rsidRPr="00F477AF">
        <w:tab/>
        <w:t>Capability exposure to EAS</w:t>
      </w:r>
      <w:r w:rsidR="00150E1B" w:rsidRPr="00150E1B">
        <w:t xml:space="preserve"> and EEC</w:t>
      </w:r>
      <w:bookmarkEnd w:id="73"/>
    </w:p>
    <w:p w14:paraId="4AFC1697" w14:textId="77777777" w:rsidR="00E71825" w:rsidRPr="00F477AF" w:rsidRDefault="00EA6449" w:rsidP="00E71825">
      <w:pPr>
        <w:rPr>
          <w:lang w:eastAsia="ko-KR"/>
        </w:rPr>
      </w:pPr>
      <w:r w:rsidRPr="00F477AF">
        <w:rPr>
          <w:lang w:eastAsia="ko-KR"/>
        </w:rPr>
        <w:t xml:space="preserve">The edge enabler layer exposes services towards the </w:t>
      </w:r>
      <w:r w:rsidR="005A23D0" w:rsidRPr="00F477AF">
        <w:rPr>
          <w:lang w:eastAsia="ko-KR"/>
        </w:rPr>
        <w:t>EAS</w:t>
      </w:r>
      <w:r w:rsidRPr="00F477AF">
        <w:rPr>
          <w:lang w:eastAsia="ko-KR"/>
        </w:rPr>
        <w:t>s</w:t>
      </w:r>
      <w:r w:rsidR="00150E1B" w:rsidRPr="00150E1B">
        <w:rPr>
          <w:lang w:eastAsia="ko-KR"/>
        </w:rPr>
        <w:t xml:space="preserve"> and EEC</w:t>
      </w:r>
      <w:r w:rsidR="00150E1B">
        <w:rPr>
          <w:lang w:eastAsia="ko-KR"/>
        </w:rPr>
        <w:t>s</w:t>
      </w:r>
      <w:r w:rsidRPr="00F477AF">
        <w:rPr>
          <w:lang w:eastAsia="ko-KR"/>
        </w:rPr>
        <w:t>. The exposed capabilities include the services of the Edge Enabler Layer and the re-exposed and enhanced services of the 3GPP core network. The capabilities exposed by the edge enabler layer are specified in clause 8.6 and the 3GPP network capability exposure is specified in clause</w:t>
      </w:r>
      <w:r w:rsidR="0038011C" w:rsidRPr="00F477AF">
        <w:rPr>
          <w:lang w:eastAsia="ko-KR"/>
        </w:rPr>
        <w:t> </w:t>
      </w:r>
      <w:r w:rsidRPr="00F477AF">
        <w:rPr>
          <w:lang w:eastAsia="ko-KR"/>
        </w:rPr>
        <w:t xml:space="preserve">8.7. Other application layer capabilities like application enabler services and SEAL services may be exposed via edge enabler layer as per CAPIF as illustrated in Annex A.4. </w:t>
      </w:r>
    </w:p>
    <w:p w14:paraId="43FB704D" w14:textId="77777777" w:rsidR="00CC5A50" w:rsidRDefault="00CC5A50" w:rsidP="00CC5A50">
      <w:r>
        <w:rPr>
          <w:rFonts w:hint="eastAsia"/>
          <w:lang w:eastAsia="ko-KR"/>
        </w:rPr>
        <w:t>T</w:t>
      </w:r>
      <w:r>
        <w:rPr>
          <w:lang w:eastAsia="ko-KR"/>
        </w:rPr>
        <w:t xml:space="preserve">he </w:t>
      </w:r>
      <w:r w:rsidRPr="00BB2C92">
        <w:rPr>
          <w:lang w:eastAsia="ko-KR"/>
        </w:rPr>
        <w:t>edge enabler layer also supports for an EAS to expose its Service APIs (i.e., EAS Service APIs) towards the other EASs via</w:t>
      </w:r>
      <w:r>
        <w:rPr>
          <w:lang w:eastAsia="ko-KR"/>
        </w:rPr>
        <w:t xml:space="preserve"> CAPIF as specified in 3GPP TS 23.222 [6</w:t>
      </w:r>
      <w:r w:rsidRPr="00690264">
        <w:rPr>
          <w:lang w:eastAsia="ko-KR"/>
        </w:rPr>
        <w:t>]</w:t>
      </w:r>
      <w:r w:rsidR="00C57A78" w:rsidRPr="00C57A78">
        <w:rPr>
          <w:lang w:eastAsia="ko-KR"/>
        </w:rPr>
        <w:t xml:space="preserve"> by deploying CAPIF core function within the EES to support publish and discovery of EAS Service APIs. The details are provided in Annex A.5.4</w:t>
      </w:r>
      <w:r w:rsidRPr="00690264">
        <w:rPr>
          <w:lang w:eastAsia="ko-KR"/>
        </w:rPr>
        <w:t>.</w:t>
      </w:r>
    </w:p>
    <w:p w14:paraId="201024D3" w14:textId="77777777" w:rsidR="00EA6449" w:rsidRPr="00F477AF" w:rsidRDefault="00EA6449" w:rsidP="00E71825">
      <w:pPr>
        <w:pStyle w:val="Heading2"/>
      </w:pPr>
      <w:bookmarkStart w:id="74" w:name="_Toc169822679"/>
      <w:r w:rsidRPr="00F477AF">
        <w:t>4.6</w:t>
      </w:r>
      <w:r w:rsidRPr="00F477AF">
        <w:tab/>
        <w:t>Support for service continuity</w:t>
      </w:r>
      <w:bookmarkEnd w:id="74"/>
    </w:p>
    <w:p w14:paraId="266166E1" w14:textId="77777777" w:rsidR="00EA6449" w:rsidRPr="00F477AF" w:rsidRDefault="00EA6449" w:rsidP="00EA6449">
      <w:r w:rsidRPr="00F477AF">
        <w:rPr>
          <w:lang w:eastAsia="ko-KR"/>
        </w:rPr>
        <w:t xml:space="preserve">When a UE moves to a new location, different </w:t>
      </w:r>
      <w:r w:rsidR="005A23D0" w:rsidRPr="00F477AF">
        <w:rPr>
          <w:lang w:eastAsia="ko-KR"/>
        </w:rPr>
        <w:t>EAS</w:t>
      </w:r>
      <w:r w:rsidRPr="00F477AF">
        <w:rPr>
          <w:lang w:eastAsia="ko-KR"/>
        </w:rPr>
        <w:t xml:space="preserve">s can be more suitable for serving the UE. </w:t>
      </w:r>
      <w:r w:rsidR="003A6E44" w:rsidRPr="003A6E44">
        <w:rPr>
          <w:lang w:eastAsia="ko-KR"/>
        </w:rPr>
        <w:t xml:space="preserve">When no suitable EAS can be found for serving the UE, the service session may transition to a CAS. </w:t>
      </w:r>
      <w:r w:rsidRPr="00F477AF">
        <w:rPr>
          <w:lang w:eastAsia="ko-KR"/>
        </w:rPr>
        <w:t xml:space="preserve">Such transitions can result from a non-mobility event also, requiring support from the edge enabler layer to maintain the continuity of the service. Support for service continuity provides several features for minimizing the application layer service interruption by replacing the </w:t>
      </w:r>
      <w:r w:rsidR="008A4DAA" w:rsidRPr="00F477AF">
        <w:rPr>
          <w:lang w:eastAsia="ko-KR"/>
        </w:rPr>
        <w:t>S-EAS</w:t>
      </w:r>
      <w:r w:rsidRPr="00F477AF">
        <w:rPr>
          <w:lang w:eastAsia="ko-KR"/>
        </w:rPr>
        <w:t xml:space="preserve"> connected to the </w:t>
      </w:r>
      <w:r w:rsidR="00456570" w:rsidRPr="00F477AF">
        <w:rPr>
          <w:lang w:eastAsia="ko-KR"/>
        </w:rPr>
        <w:t>AC</w:t>
      </w:r>
      <w:r w:rsidRPr="00F477AF">
        <w:rPr>
          <w:lang w:eastAsia="ko-KR"/>
        </w:rPr>
        <w:t xml:space="preserve"> in the UE, with a </w:t>
      </w:r>
      <w:r w:rsidR="008A4DAA" w:rsidRPr="00F477AF">
        <w:rPr>
          <w:lang w:eastAsia="ko-KR"/>
        </w:rPr>
        <w:t>T-EAS</w:t>
      </w:r>
      <w:r w:rsidR="003A6E44" w:rsidRPr="003A6E44">
        <w:rPr>
          <w:lang w:eastAsia="ko-KR"/>
        </w:rPr>
        <w:t xml:space="preserve"> or CAS</w:t>
      </w:r>
      <w:r w:rsidRPr="00F477AF">
        <w:rPr>
          <w:lang w:eastAsia="ko-KR"/>
        </w:rPr>
        <w:t>. Support for service continuity is further specified in clause 8.8.</w:t>
      </w:r>
    </w:p>
    <w:p w14:paraId="01B4905F" w14:textId="77777777" w:rsidR="00EA6449" w:rsidRPr="00F477AF" w:rsidRDefault="00EA6449" w:rsidP="00EA6449">
      <w:pPr>
        <w:pStyle w:val="Heading2"/>
      </w:pPr>
      <w:bookmarkStart w:id="75" w:name="_Toc169822680"/>
      <w:r w:rsidRPr="00F477AF">
        <w:t>4.7</w:t>
      </w:r>
      <w:r w:rsidRPr="00F477AF">
        <w:tab/>
        <w:t>Security</w:t>
      </w:r>
      <w:bookmarkEnd w:id="75"/>
    </w:p>
    <w:p w14:paraId="07133CB2" w14:textId="77777777" w:rsidR="00EA6449" w:rsidRPr="00F477AF" w:rsidRDefault="00EA6449" w:rsidP="00EA6449">
      <w:pPr>
        <w:rPr>
          <w:lang w:eastAsia="ko-KR"/>
        </w:rPr>
      </w:pPr>
      <w:r w:rsidRPr="00F477AF">
        <w:t>The edge enabler layer supports secure communication amongst the enabler layer entities. Clause 8.1</w:t>
      </w:r>
      <w:r w:rsidR="007D138C" w:rsidRPr="00F477AF">
        <w:t>1</w:t>
      </w:r>
      <w:r w:rsidRPr="00F477AF">
        <w:t xml:space="preserve"> provides details on EEC authentication and authorization.</w:t>
      </w:r>
    </w:p>
    <w:p w14:paraId="080C2447" w14:textId="77777777" w:rsidR="00EA6449" w:rsidRPr="00F477AF" w:rsidRDefault="00EA6449" w:rsidP="00EA6449">
      <w:pPr>
        <w:pStyle w:val="Heading2"/>
      </w:pPr>
      <w:bookmarkStart w:id="76" w:name="_Toc169822681"/>
      <w:r w:rsidRPr="00F477AF">
        <w:t>4.8</w:t>
      </w:r>
      <w:r w:rsidRPr="00F477AF">
        <w:tab/>
        <w:t>Dynamic EAS instantiation</w:t>
      </w:r>
      <w:r w:rsidR="007C45F3" w:rsidRPr="00113B2A">
        <w:t xml:space="preserve"> triggering</w:t>
      </w:r>
      <w:bookmarkEnd w:id="76"/>
    </w:p>
    <w:p w14:paraId="54D87752" w14:textId="6ADC1669" w:rsidR="00EA6449" w:rsidRPr="00F477AF" w:rsidRDefault="00EA6449" w:rsidP="00EA6449">
      <w:r w:rsidRPr="00F477AF">
        <w:t xml:space="preserve">The Edge Enabler Layer can interact with the </w:t>
      </w:r>
      <w:r w:rsidR="00C81671" w:rsidRPr="00C81671">
        <w:t xml:space="preserve">ECSP </w:t>
      </w:r>
      <w:r w:rsidRPr="00F477AF">
        <w:t xml:space="preserve">management system to trigger instantiation of a suitable </w:t>
      </w:r>
      <w:r w:rsidR="005A23D0" w:rsidRPr="00F477AF">
        <w:t>EAS</w:t>
      </w:r>
      <w:r w:rsidRPr="00F477AF">
        <w:t xml:space="preserve"> as per application needs. Details of the EAS instantiation triggering are specified in clause</w:t>
      </w:r>
      <w:r w:rsidR="0038011C" w:rsidRPr="00F477AF">
        <w:t> </w:t>
      </w:r>
      <w:r w:rsidRPr="00F477AF">
        <w:t>8.1</w:t>
      </w:r>
      <w:r w:rsidR="007D138C" w:rsidRPr="00F477AF">
        <w:t>2</w:t>
      </w:r>
      <w:r w:rsidRPr="00F477AF">
        <w:t>.</w:t>
      </w:r>
    </w:p>
    <w:p w14:paraId="0F6676F0" w14:textId="77777777" w:rsidR="003D759D" w:rsidRPr="00F477AF" w:rsidRDefault="003D759D" w:rsidP="003D759D">
      <w:pPr>
        <w:pStyle w:val="Heading2"/>
      </w:pPr>
      <w:bookmarkStart w:id="77" w:name="_Toc37790901"/>
      <w:bookmarkStart w:id="78" w:name="_Toc42003850"/>
      <w:bookmarkStart w:id="79" w:name="_Toc50584160"/>
      <w:bookmarkStart w:id="80" w:name="_Toc50584504"/>
      <w:bookmarkStart w:id="81" w:name="_Toc57673347"/>
      <w:bookmarkStart w:id="82" w:name="_Toc169822682"/>
      <w:bookmarkEnd w:id="65"/>
      <w:bookmarkEnd w:id="66"/>
      <w:bookmarkEnd w:id="67"/>
      <w:bookmarkEnd w:id="68"/>
      <w:bookmarkEnd w:id="69"/>
      <w:r w:rsidRPr="00F477AF">
        <w:t>4.</w:t>
      </w:r>
      <w:r>
        <w:t>9</w:t>
      </w:r>
      <w:r w:rsidRPr="00F477AF">
        <w:tab/>
      </w:r>
      <w:r>
        <w:t>Charging</w:t>
      </w:r>
      <w:bookmarkEnd w:id="82"/>
    </w:p>
    <w:p w14:paraId="68ED8238" w14:textId="77777777" w:rsidR="003D759D" w:rsidRDefault="003D759D" w:rsidP="00AB291F">
      <w:r>
        <w:t xml:space="preserve">The general architecture and principles applicable for charging of Edge enabling services </w:t>
      </w:r>
      <w:r w:rsidRPr="003671B9">
        <w:t>provided by an ECSP to an ASP</w:t>
      </w:r>
      <w:r>
        <w:t>,</w:t>
      </w:r>
      <w:r w:rsidRPr="00F477AF">
        <w:t xml:space="preserve"> </w:t>
      </w:r>
      <w:r>
        <w:t xml:space="preserve">is specified in </w:t>
      </w:r>
      <w:r w:rsidRPr="000F2AE1">
        <w:t>3GPP TS 32.2</w:t>
      </w:r>
      <w:r>
        <w:t>40</w:t>
      </w:r>
      <w:r w:rsidRPr="000F2AE1">
        <w:t> [</w:t>
      </w:r>
      <w:r>
        <w:t>24</w:t>
      </w:r>
      <w:r w:rsidRPr="000F2AE1">
        <w:t>].</w:t>
      </w:r>
    </w:p>
    <w:p w14:paraId="7AA97E8C" w14:textId="77777777" w:rsidR="00495F8F" w:rsidRPr="00F477AF" w:rsidRDefault="000F14D0" w:rsidP="00495F8F">
      <w:pPr>
        <w:pStyle w:val="Heading1"/>
      </w:pPr>
      <w:bookmarkStart w:id="83" w:name="_Toc169822683"/>
      <w:r w:rsidRPr="00F477AF">
        <w:lastRenderedPageBreak/>
        <w:t>5</w:t>
      </w:r>
      <w:r w:rsidR="00495F8F" w:rsidRPr="00F477AF">
        <w:tab/>
        <w:t>Architectural requirements</w:t>
      </w:r>
      <w:bookmarkEnd w:id="77"/>
      <w:bookmarkEnd w:id="78"/>
      <w:bookmarkEnd w:id="79"/>
      <w:bookmarkEnd w:id="80"/>
      <w:bookmarkEnd w:id="81"/>
      <w:bookmarkEnd w:id="83"/>
      <w:r w:rsidR="007B3091" w:rsidRPr="00F477AF">
        <w:t xml:space="preserve"> </w:t>
      </w:r>
    </w:p>
    <w:p w14:paraId="5368C9C1" w14:textId="77777777" w:rsidR="00532BC1" w:rsidRDefault="000F14D0" w:rsidP="00532BC1">
      <w:pPr>
        <w:pStyle w:val="Heading2"/>
      </w:pPr>
      <w:bookmarkStart w:id="84" w:name="_Toc37790902"/>
      <w:bookmarkStart w:id="85" w:name="_Toc42003851"/>
      <w:bookmarkStart w:id="86" w:name="_Toc50584161"/>
      <w:bookmarkStart w:id="87" w:name="_Toc50584505"/>
      <w:bookmarkStart w:id="88" w:name="_Toc57673348"/>
      <w:bookmarkStart w:id="89" w:name="_Toc169822684"/>
      <w:r w:rsidRPr="00F477AF">
        <w:t>5</w:t>
      </w:r>
      <w:r w:rsidR="00532BC1" w:rsidRPr="00F477AF">
        <w:t>.1</w:t>
      </w:r>
      <w:r w:rsidR="00532BC1" w:rsidRPr="00F477AF">
        <w:tab/>
        <w:t>General</w:t>
      </w:r>
      <w:bookmarkEnd w:id="84"/>
      <w:bookmarkEnd w:id="85"/>
      <w:bookmarkEnd w:id="86"/>
      <w:bookmarkEnd w:id="87"/>
      <w:bookmarkEnd w:id="88"/>
      <w:bookmarkEnd w:id="89"/>
    </w:p>
    <w:p w14:paraId="7610C58E" w14:textId="77777777" w:rsidR="007C45F3" w:rsidRPr="00113B2A" w:rsidRDefault="007C45F3" w:rsidP="00113B2A">
      <w:r w:rsidRPr="007C45F3">
        <w:t>This clause specifies architectural requirements for enabling edge applications in different functional aspects.</w:t>
      </w:r>
    </w:p>
    <w:p w14:paraId="7C77CD9F" w14:textId="77777777" w:rsidR="007B3091" w:rsidRPr="00F477AF" w:rsidRDefault="000F14D0" w:rsidP="007B3091">
      <w:pPr>
        <w:pStyle w:val="Heading2"/>
      </w:pPr>
      <w:bookmarkStart w:id="90" w:name="_Toc37790903"/>
      <w:bookmarkStart w:id="91" w:name="_Toc42003852"/>
      <w:bookmarkStart w:id="92" w:name="_Toc50584162"/>
      <w:bookmarkStart w:id="93" w:name="_Toc50584506"/>
      <w:bookmarkStart w:id="94" w:name="_Toc57673349"/>
      <w:bookmarkStart w:id="95" w:name="_Toc169822685"/>
      <w:r w:rsidRPr="00F477AF">
        <w:t>5</w:t>
      </w:r>
      <w:r w:rsidR="007B3091" w:rsidRPr="00F477AF">
        <w:t>.</w:t>
      </w:r>
      <w:r w:rsidR="002B6751" w:rsidRPr="00F477AF">
        <w:t>2</w:t>
      </w:r>
      <w:r w:rsidR="007B3091" w:rsidRPr="00F477AF">
        <w:tab/>
        <w:t>Architectural requirements</w:t>
      </w:r>
      <w:bookmarkEnd w:id="90"/>
      <w:bookmarkEnd w:id="91"/>
      <w:bookmarkEnd w:id="92"/>
      <w:bookmarkEnd w:id="93"/>
      <w:bookmarkEnd w:id="94"/>
      <w:bookmarkEnd w:id="95"/>
    </w:p>
    <w:p w14:paraId="1B18427A" w14:textId="77777777" w:rsidR="00495F8F" w:rsidRPr="00F477AF" w:rsidRDefault="000F14D0" w:rsidP="007B3091">
      <w:pPr>
        <w:pStyle w:val="Heading3"/>
      </w:pPr>
      <w:bookmarkStart w:id="96" w:name="_Toc37790904"/>
      <w:bookmarkStart w:id="97" w:name="_Toc42003853"/>
      <w:bookmarkStart w:id="98" w:name="_Toc50584163"/>
      <w:bookmarkStart w:id="99" w:name="_Toc50584507"/>
      <w:bookmarkStart w:id="100" w:name="_Toc57673350"/>
      <w:bookmarkStart w:id="101" w:name="_Toc169822686"/>
      <w:r w:rsidRPr="00F477AF">
        <w:t>5</w:t>
      </w:r>
      <w:r w:rsidR="00495F8F" w:rsidRPr="00F477AF">
        <w:t>.</w:t>
      </w:r>
      <w:r w:rsidR="002B6751" w:rsidRPr="00F477AF">
        <w:t>2</w:t>
      </w:r>
      <w:r w:rsidR="007B3091" w:rsidRPr="00F477AF">
        <w:t>.1</w:t>
      </w:r>
      <w:r w:rsidR="00495F8F" w:rsidRPr="00F477AF">
        <w:tab/>
        <w:t>General requirements</w:t>
      </w:r>
      <w:bookmarkEnd w:id="96"/>
      <w:bookmarkEnd w:id="97"/>
      <w:bookmarkEnd w:id="98"/>
      <w:bookmarkEnd w:id="99"/>
      <w:bookmarkEnd w:id="100"/>
      <w:bookmarkEnd w:id="101"/>
    </w:p>
    <w:p w14:paraId="0CBB0396" w14:textId="77777777" w:rsidR="00A179AF" w:rsidRPr="00F477AF" w:rsidRDefault="000F14D0" w:rsidP="007B3091">
      <w:pPr>
        <w:pStyle w:val="Heading4"/>
      </w:pPr>
      <w:bookmarkStart w:id="102" w:name="_Toc37790905"/>
      <w:bookmarkStart w:id="103" w:name="_Toc42003854"/>
      <w:bookmarkStart w:id="104" w:name="_Toc50584164"/>
      <w:bookmarkStart w:id="105" w:name="_Toc50584508"/>
      <w:bookmarkStart w:id="106" w:name="_Toc57673351"/>
      <w:bookmarkStart w:id="107" w:name="_Toc169822687"/>
      <w:r w:rsidRPr="00F477AF">
        <w:t>5</w:t>
      </w:r>
      <w:r w:rsidR="00532BC1" w:rsidRPr="00F477AF">
        <w:t>.</w:t>
      </w:r>
      <w:r w:rsidR="002B6751" w:rsidRPr="00F477AF">
        <w:t>2</w:t>
      </w:r>
      <w:r w:rsidR="00A179AF" w:rsidRPr="00F477AF">
        <w:t>.1</w:t>
      </w:r>
      <w:r w:rsidR="007B3091" w:rsidRPr="00F477AF">
        <w:t>.1</w:t>
      </w:r>
      <w:r w:rsidR="00A179AF" w:rsidRPr="00F477AF">
        <w:tab/>
        <w:t>General</w:t>
      </w:r>
      <w:bookmarkEnd w:id="102"/>
      <w:bookmarkEnd w:id="103"/>
      <w:bookmarkEnd w:id="104"/>
      <w:bookmarkEnd w:id="105"/>
      <w:bookmarkEnd w:id="106"/>
      <w:bookmarkEnd w:id="107"/>
    </w:p>
    <w:p w14:paraId="7D854CFB" w14:textId="77777777" w:rsidR="0040359E" w:rsidRPr="00F477AF" w:rsidRDefault="0040359E" w:rsidP="0040359E">
      <w:bookmarkStart w:id="108" w:name="_Toc37790906"/>
      <w:bookmarkStart w:id="109" w:name="_Toc42003855"/>
      <w:r w:rsidRPr="00F477AF">
        <w:t>This clause specifies general requirements for the architecture.</w:t>
      </w:r>
    </w:p>
    <w:p w14:paraId="7DE741ED" w14:textId="77777777" w:rsidR="00A179AF" w:rsidRPr="00F477AF" w:rsidRDefault="000F14D0" w:rsidP="007B3091">
      <w:pPr>
        <w:pStyle w:val="Heading4"/>
      </w:pPr>
      <w:bookmarkStart w:id="110" w:name="_Toc50584165"/>
      <w:bookmarkStart w:id="111" w:name="_Toc50584509"/>
      <w:bookmarkStart w:id="112" w:name="_Toc57673352"/>
      <w:bookmarkStart w:id="113" w:name="_Toc169822688"/>
      <w:r w:rsidRPr="00F477AF">
        <w:t>5</w:t>
      </w:r>
      <w:r w:rsidR="00532BC1" w:rsidRPr="00F477AF">
        <w:t>.</w:t>
      </w:r>
      <w:r w:rsidR="002B6751" w:rsidRPr="00F477AF">
        <w:t>2</w:t>
      </w:r>
      <w:r w:rsidR="00A179AF" w:rsidRPr="00F477AF">
        <w:t>.</w:t>
      </w:r>
      <w:r w:rsidR="007B3091" w:rsidRPr="00F477AF">
        <w:t>1.</w:t>
      </w:r>
      <w:r w:rsidR="00956223" w:rsidRPr="00F477AF">
        <w:t>2</w:t>
      </w:r>
      <w:r w:rsidR="00A179AF" w:rsidRPr="00F477AF">
        <w:tab/>
        <w:t>Requirements</w:t>
      </w:r>
      <w:bookmarkEnd w:id="108"/>
      <w:bookmarkEnd w:id="109"/>
      <w:bookmarkEnd w:id="110"/>
      <w:bookmarkEnd w:id="111"/>
      <w:bookmarkEnd w:id="112"/>
      <w:bookmarkEnd w:id="113"/>
    </w:p>
    <w:p w14:paraId="2BD90DF8" w14:textId="77777777" w:rsidR="00FD777F" w:rsidRPr="00F477AF" w:rsidRDefault="00FD777F" w:rsidP="00FD777F">
      <w:r w:rsidRPr="00F477AF">
        <w:t>[AR-5.</w:t>
      </w:r>
      <w:r w:rsidR="006077E6" w:rsidRPr="00F477AF">
        <w:t>2</w:t>
      </w:r>
      <w:r w:rsidRPr="00F477AF">
        <w:t>.1.2-a]</w:t>
      </w:r>
      <w:r w:rsidRPr="00F477AF">
        <w:tab/>
        <w:t xml:space="preserve">The application layer architecture shall support deployment of </w:t>
      </w:r>
      <w:r w:rsidR="005A23D0" w:rsidRPr="00F477AF">
        <w:t>EAS</w:t>
      </w:r>
      <w:r w:rsidRPr="00F477AF">
        <w:t xml:space="preserve">(s) and </w:t>
      </w:r>
      <w:r w:rsidR="00456570" w:rsidRPr="00F477AF">
        <w:t>AC</w:t>
      </w:r>
      <w:r w:rsidRPr="00F477AF">
        <w:t xml:space="preserve">(s) </w:t>
      </w:r>
      <w:r w:rsidR="00364BED" w:rsidRPr="00F477AF">
        <w:t xml:space="preserve">with or </w:t>
      </w:r>
      <w:r w:rsidRPr="00F477AF">
        <w:t>without modifications compared to their existing deployments.</w:t>
      </w:r>
    </w:p>
    <w:p w14:paraId="40F9BA16" w14:textId="77777777" w:rsidR="00FD777F" w:rsidRPr="00F477AF" w:rsidRDefault="00FD777F" w:rsidP="00FD777F">
      <w:r w:rsidRPr="00F477AF">
        <w:t>[AR-5.</w:t>
      </w:r>
      <w:r w:rsidR="006077E6" w:rsidRPr="00F477AF">
        <w:t>2</w:t>
      </w:r>
      <w:r w:rsidRPr="00F477AF">
        <w:t>.1.2-b]</w:t>
      </w:r>
      <w:r w:rsidRPr="00F477AF">
        <w:tab/>
        <w:t>The application layer architecture shall support different deployment models in conjunction with an operator's 3GPP network.</w:t>
      </w:r>
    </w:p>
    <w:p w14:paraId="4764B369" w14:textId="77777777" w:rsidR="00FD777F" w:rsidRPr="00F477AF" w:rsidRDefault="00FD777F" w:rsidP="00FD777F">
      <w:r w:rsidRPr="00F477AF">
        <w:t>[AR-5.</w:t>
      </w:r>
      <w:r w:rsidR="006077E6" w:rsidRPr="00F477AF">
        <w:t>2</w:t>
      </w:r>
      <w:r w:rsidRPr="00F477AF">
        <w:t>.1.2-c]</w:t>
      </w:r>
      <w:r w:rsidRPr="00F477AF">
        <w:tab/>
        <w:t>The application layer architecture shall be compatible with the 3GPP network system.</w:t>
      </w:r>
    </w:p>
    <w:p w14:paraId="7D439FAD" w14:textId="77777777" w:rsidR="00495F8F" w:rsidRPr="00F477AF" w:rsidRDefault="000F14D0" w:rsidP="007B3091">
      <w:pPr>
        <w:pStyle w:val="Heading3"/>
      </w:pPr>
      <w:bookmarkStart w:id="114" w:name="_Toc37790907"/>
      <w:bookmarkStart w:id="115" w:name="_Toc42003856"/>
      <w:bookmarkStart w:id="116" w:name="_Toc50584166"/>
      <w:bookmarkStart w:id="117" w:name="_Toc50584510"/>
      <w:bookmarkStart w:id="118" w:name="_Toc57673353"/>
      <w:bookmarkStart w:id="119" w:name="_Toc169822689"/>
      <w:r w:rsidRPr="00F477AF">
        <w:t>5</w:t>
      </w:r>
      <w:r w:rsidR="00532BC1" w:rsidRPr="00F477AF">
        <w:t>.</w:t>
      </w:r>
      <w:r w:rsidR="002B6751" w:rsidRPr="00F477AF">
        <w:t>2</w:t>
      </w:r>
      <w:r w:rsidR="007B3091" w:rsidRPr="00F477AF">
        <w:t>.2</w:t>
      </w:r>
      <w:r w:rsidR="00495F8F" w:rsidRPr="00F477AF">
        <w:tab/>
      </w:r>
      <w:r w:rsidR="00FD777F" w:rsidRPr="00F477AF">
        <w:t>Edge configuration data</w:t>
      </w:r>
      <w:bookmarkEnd w:id="114"/>
      <w:bookmarkEnd w:id="115"/>
      <w:bookmarkEnd w:id="116"/>
      <w:bookmarkEnd w:id="117"/>
      <w:bookmarkEnd w:id="118"/>
      <w:bookmarkEnd w:id="119"/>
    </w:p>
    <w:p w14:paraId="2651BC91" w14:textId="77777777" w:rsidR="00495F8F" w:rsidRPr="00F477AF" w:rsidRDefault="000F14D0" w:rsidP="007B3091">
      <w:pPr>
        <w:pStyle w:val="Heading4"/>
      </w:pPr>
      <w:bookmarkStart w:id="120" w:name="_Toc37790908"/>
      <w:bookmarkStart w:id="121" w:name="_Toc42003857"/>
      <w:bookmarkStart w:id="122" w:name="_Toc50584167"/>
      <w:bookmarkStart w:id="123" w:name="_Toc50584511"/>
      <w:bookmarkStart w:id="124" w:name="_Toc57673354"/>
      <w:bookmarkStart w:id="125" w:name="_Toc169822690"/>
      <w:r w:rsidRPr="00F477AF">
        <w:t>5</w:t>
      </w:r>
      <w:r w:rsidR="00532BC1" w:rsidRPr="00F477AF">
        <w:t>.</w:t>
      </w:r>
      <w:r w:rsidR="002B6751" w:rsidRPr="00F477AF">
        <w:t>2</w:t>
      </w:r>
      <w:r w:rsidR="00532BC1" w:rsidRPr="00F477AF">
        <w:t>.</w:t>
      </w:r>
      <w:r w:rsidR="007B3091" w:rsidRPr="00F477AF">
        <w:t>2.1</w:t>
      </w:r>
      <w:r w:rsidR="00495F8F" w:rsidRPr="00F477AF">
        <w:tab/>
      </w:r>
      <w:r w:rsidR="00A179AF" w:rsidRPr="00F477AF">
        <w:t>General</w:t>
      </w:r>
      <w:bookmarkEnd w:id="120"/>
      <w:bookmarkEnd w:id="121"/>
      <w:bookmarkEnd w:id="122"/>
      <w:bookmarkEnd w:id="123"/>
      <w:bookmarkEnd w:id="124"/>
      <w:bookmarkEnd w:id="125"/>
    </w:p>
    <w:p w14:paraId="28BBBEF3" w14:textId="77777777" w:rsidR="0040359E" w:rsidRPr="00F477AF" w:rsidRDefault="0040359E" w:rsidP="0040359E">
      <w:bookmarkStart w:id="126" w:name="_Toc37790909"/>
      <w:bookmarkStart w:id="127" w:name="_Toc42003858"/>
      <w:r w:rsidRPr="00F477AF">
        <w:t>This clause specifies the requirements for edge configuration data.</w:t>
      </w:r>
    </w:p>
    <w:p w14:paraId="45993390" w14:textId="77777777" w:rsidR="00495F8F" w:rsidRPr="00F477AF" w:rsidRDefault="000F14D0" w:rsidP="007B3091">
      <w:pPr>
        <w:pStyle w:val="Heading4"/>
      </w:pPr>
      <w:bookmarkStart w:id="128" w:name="_Toc50584168"/>
      <w:bookmarkStart w:id="129" w:name="_Toc50584512"/>
      <w:bookmarkStart w:id="130" w:name="_Toc57673355"/>
      <w:bookmarkStart w:id="131" w:name="_Toc169822691"/>
      <w:r w:rsidRPr="00F477AF">
        <w:t>5</w:t>
      </w:r>
      <w:r w:rsidR="00532BC1" w:rsidRPr="00F477AF">
        <w:t>.</w:t>
      </w:r>
      <w:r w:rsidR="002B6751" w:rsidRPr="00F477AF">
        <w:t>2</w:t>
      </w:r>
      <w:r w:rsidR="00495F8F" w:rsidRPr="00F477AF">
        <w:t>.2</w:t>
      </w:r>
      <w:r w:rsidR="007B3091" w:rsidRPr="00F477AF">
        <w:t>.2</w:t>
      </w:r>
      <w:r w:rsidR="00495F8F" w:rsidRPr="00F477AF">
        <w:tab/>
        <w:t>Requirements</w:t>
      </w:r>
      <w:bookmarkEnd w:id="126"/>
      <w:bookmarkEnd w:id="127"/>
      <w:bookmarkEnd w:id="128"/>
      <w:bookmarkEnd w:id="129"/>
      <w:bookmarkEnd w:id="130"/>
      <w:bookmarkEnd w:id="131"/>
    </w:p>
    <w:p w14:paraId="215BF980" w14:textId="77777777" w:rsidR="00FD777F" w:rsidRPr="00F477AF" w:rsidRDefault="00FD777F" w:rsidP="00FD777F">
      <w:r w:rsidRPr="00F477AF">
        <w:t>[AR-5.</w:t>
      </w:r>
      <w:r w:rsidR="006077E6" w:rsidRPr="00F477AF">
        <w:t>2</w:t>
      </w:r>
      <w:r w:rsidRPr="00F477AF">
        <w:t>.2.2-a]</w:t>
      </w:r>
      <w:r w:rsidRPr="00F477AF">
        <w:tab/>
        <w:t xml:space="preserve">The application layer architecture shall provide mechanisms to provide configuration parameters to an authorized </w:t>
      </w:r>
      <w:r w:rsidR="008D5754" w:rsidRPr="00F477AF">
        <w:t>EEC</w:t>
      </w:r>
      <w:r w:rsidRPr="00F477AF">
        <w:t xml:space="preserve"> to access the </w:t>
      </w:r>
      <w:r w:rsidR="00703E97" w:rsidRPr="00F477AF">
        <w:t>EES</w:t>
      </w:r>
      <w:r w:rsidRPr="00F477AF">
        <w:t>(s).</w:t>
      </w:r>
    </w:p>
    <w:p w14:paraId="607F6356" w14:textId="77777777" w:rsidR="00A07B20" w:rsidRPr="00F477AF" w:rsidRDefault="00A07B20" w:rsidP="006077E6">
      <w:pPr>
        <w:pStyle w:val="Heading3"/>
      </w:pPr>
      <w:bookmarkStart w:id="132" w:name="_Toc37790910"/>
      <w:bookmarkStart w:id="133" w:name="_Toc42003859"/>
      <w:bookmarkStart w:id="134" w:name="_Toc50584169"/>
      <w:bookmarkStart w:id="135" w:name="_Toc50584513"/>
      <w:bookmarkStart w:id="136" w:name="_Toc57673356"/>
      <w:bookmarkStart w:id="137" w:name="_Toc169822692"/>
      <w:r w:rsidRPr="00F477AF">
        <w:t>5.</w:t>
      </w:r>
      <w:r w:rsidR="006077E6" w:rsidRPr="00F477AF">
        <w:t>2</w:t>
      </w:r>
      <w:r w:rsidRPr="00F477AF">
        <w:t>.3</w:t>
      </w:r>
      <w:r w:rsidRPr="00F477AF">
        <w:tab/>
        <w:t>Registration</w:t>
      </w:r>
      <w:bookmarkEnd w:id="132"/>
      <w:bookmarkEnd w:id="133"/>
      <w:bookmarkEnd w:id="134"/>
      <w:bookmarkEnd w:id="135"/>
      <w:bookmarkEnd w:id="136"/>
      <w:bookmarkEnd w:id="137"/>
    </w:p>
    <w:p w14:paraId="1212D128" w14:textId="77777777" w:rsidR="00A07B20" w:rsidRPr="00F477AF" w:rsidRDefault="00A07B20" w:rsidP="00A07B20">
      <w:pPr>
        <w:pStyle w:val="Heading4"/>
      </w:pPr>
      <w:bookmarkStart w:id="138" w:name="_Toc37790911"/>
      <w:bookmarkStart w:id="139" w:name="_Toc42003860"/>
      <w:bookmarkStart w:id="140" w:name="_Toc50584170"/>
      <w:bookmarkStart w:id="141" w:name="_Toc50584514"/>
      <w:bookmarkStart w:id="142" w:name="_Toc57673357"/>
      <w:bookmarkStart w:id="143" w:name="_Toc169822693"/>
      <w:r w:rsidRPr="00F477AF">
        <w:t>5.</w:t>
      </w:r>
      <w:r w:rsidR="006077E6" w:rsidRPr="00F477AF">
        <w:t>2</w:t>
      </w:r>
      <w:r w:rsidRPr="00F477AF">
        <w:t>.3.1</w:t>
      </w:r>
      <w:r w:rsidRPr="00F477AF">
        <w:tab/>
        <w:t>General</w:t>
      </w:r>
      <w:bookmarkEnd w:id="138"/>
      <w:bookmarkEnd w:id="139"/>
      <w:bookmarkEnd w:id="140"/>
      <w:bookmarkEnd w:id="141"/>
      <w:bookmarkEnd w:id="142"/>
      <w:bookmarkEnd w:id="143"/>
    </w:p>
    <w:p w14:paraId="76EEA91F" w14:textId="77777777" w:rsidR="0040359E" w:rsidRPr="00F477AF" w:rsidRDefault="0040359E" w:rsidP="0040359E">
      <w:bookmarkStart w:id="144" w:name="_Toc37790912"/>
      <w:bookmarkStart w:id="145" w:name="_Toc42003861"/>
      <w:r w:rsidRPr="00F477AF">
        <w:t>This clause specifies the requirements for EEC, EAS and EES registration.</w:t>
      </w:r>
    </w:p>
    <w:p w14:paraId="3CDAEFF1" w14:textId="77777777" w:rsidR="00A07B20" w:rsidRPr="00F477AF" w:rsidRDefault="00A07B20" w:rsidP="00A07B20">
      <w:pPr>
        <w:pStyle w:val="Heading4"/>
      </w:pPr>
      <w:bookmarkStart w:id="146" w:name="_Toc50584171"/>
      <w:bookmarkStart w:id="147" w:name="_Toc50584515"/>
      <w:bookmarkStart w:id="148" w:name="_Toc57673358"/>
      <w:bookmarkStart w:id="149" w:name="_Toc169822694"/>
      <w:r w:rsidRPr="00F477AF">
        <w:t>5.</w:t>
      </w:r>
      <w:r w:rsidR="006077E6" w:rsidRPr="00F477AF">
        <w:t>2</w:t>
      </w:r>
      <w:r w:rsidRPr="00F477AF">
        <w:t>.3.2</w:t>
      </w:r>
      <w:r w:rsidRPr="00F477AF">
        <w:tab/>
      </w:r>
      <w:r w:rsidR="008D5754" w:rsidRPr="00F477AF">
        <w:t>EEC</w:t>
      </w:r>
      <w:r w:rsidRPr="00F477AF">
        <w:t xml:space="preserve"> registration</w:t>
      </w:r>
      <w:bookmarkEnd w:id="144"/>
      <w:bookmarkEnd w:id="145"/>
      <w:bookmarkEnd w:id="146"/>
      <w:bookmarkEnd w:id="147"/>
      <w:bookmarkEnd w:id="148"/>
      <w:bookmarkEnd w:id="149"/>
    </w:p>
    <w:p w14:paraId="3633B6C2" w14:textId="77777777" w:rsidR="00A07B20" w:rsidRPr="00F477AF" w:rsidRDefault="00A07B20" w:rsidP="00A07B20">
      <w:r w:rsidRPr="00F477AF">
        <w:t>[AR-5.</w:t>
      </w:r>
      <w:r w:rsidR="006077E6" w:rsidRPr="00F477AF">
        <w:t>2</w:t>
      </w:r>
      <w:r w:rsidRPr="00F477AF">
        <w:t>.3.2-a]</w:t>
      </w:r>
      <w:r w:rsidRPr="00F477AF">
        <w:tab/>
        <w:t xml:space="preserve">The application layer architecture shall provide mechanisms for an </w:t>
      </w:r>
      <w:r w:rsidR="008D5754" w:rsidRPr="00F477AF">
        <w:t>EEC</w:t>
      </w:r>
      <w:r w:rsidRPr="00F477AF">
        <w:t xml:space="preserve"> to register onto the </w:t>
      </w:r>
      <w:r w:rsidR="00703E97" w:rsidRPr="00F477AF">
        <w:t>EES</w:t>
      </w:r>
      <w:r w:rsidRPr="00F477AF">
        <w:t>.</w:t>
      </w:r>
    </w:p>
    <w:p w14:paraId="78F711E1" w14:textId="77777777" w:rsidR="00A07B20" w:rsidRPr="00F477AF" w:rsidRDefault="00A07B20" w:rsidP="00A07B20">
      <w:r w:rsidRPr="00F477AF">
        <w:t>[AR-5.</w:t>
      </w:r>
      <w:r w:rsidR="006077E6" w:rsidRPr="00F477AF">
        <w:t>2</w:t>
      </w:r>
      <w:r w:rsidRPr="00F477AF">
        <w:t>.3.2-b]</w:t>
      </w:r>
      <w:r w:rsidRPr="00F477AF">
        <w:tab/>
        <w:t xml:space="preserve">The application layer architecture shall provide mechanisms for an </w:t>
      </w:r>
      <w:r w:rsidR="008D5754" w:rsidRPr="00F477AF">
        <w:t>EEC</w:t>
      </w:r>
      <w:r w:rsidRPr="00F477AF">
        <w:t xml:space="preserve"> to de-register from the </w:t>
      </w:r>
      <w:r w:rsidR="00703E97" w:rsidRPr="00F477AF">
        <w:t>EES</w:t>
      </w:r>
      <w:r w:rsidRPr="00F477AF">
        <w:t>.</w:t>
      </w:r>
    </w:p>
    <w:p w14:paraId="3975EA09" w14:textId="77777777" w:rsidR="00A07B20" w:rsidRPr="00F477AF" w:rsidRDefault="00A07B20" w:rsidP="00A07B20">
      <w:r w:rsidRPr="00F477AF">
        <w:t>[AR-5.</w:t>
      </w:r>
      <w:r w:rsidR="006077E6" w:rsidRPr="00F477AF">
        <w:t>2</w:t>
      </w:r>
      <w:r w:rsidRPr="00F477AF">
        <w:t>.3.2-c]</w:t>
      </w:r>
      <w:r w:rsidRPr="00F477AF">
        <w:tab/>
        <w:t xml:space="preserve">The application layer architecture shall provide mechanisms for the </w:t>
      </w:r>
      <w:r w:rsidR="00703E97" w:rsidRPr="00F477AF">
        <w:t>EES</w:t>
      </w:r>
      <w:r w:rsidRPr="00F477AF">
        <w:t xml:space="preserve"> to detect an abnormal termination of an </w:t>
      </w:r>
      <w:r w:rsidR="008D5754" w:rsidRPr="00F477AF">
        <w:t>EEC</w:t>
      </w:r>
      <w:r w:rsidRPr="00F477AF">
        <w:t xml:space="preserve"> registration. </w:t>
      </w:r>
    </w:p>
    <w:p w14:paraId="7BA03A80" w14:textId="77777777" w:rsidR="00FD777F" w:rsidRPr="00F477AF" w:rsidRDefault="00FD777F" w:rsidP="00FD777F">
      <w:pPr>
        <w:pStyle w:val="Heading4"/>
      </w:pPr>
      <w:bookmarkStart w:id="150" w:name="_Toc37790913"/>
      <w:bookmarkStart w:id="151" w:name="_Toc42003862"/>
      <w:bookmarkStart w:id="152" w:name="_Toc50584172"/>
      <w:bookmarkStart w:id="153" w:name="_Toc50584516"/>
      <w:bookmarkStart w:id="154" w:name="_Toc57673359"/>
      <w:bookmarkStart w:id="155" w:name="_Toc169822695"/>
      <w:r w:rsidRPr="00F477AF">
        <w:t>5.</w:t>
      </w:r>
      <w:r w:rsidR="006077E6" w:rsidRPr="00F477AF">
        <w:t>2</w:t>
      </w:r>
      <w:r w:rsidRPr="00F477AF">
        <w:t>.3.3</w:t>
      </w:r>
      <w:r w:rsidRPr="00F477AF">
        <w:tab/>
      </w:r>
      <w:r w:rsidR="006A0D9E" w:rsidRPr="00F477AF">
        <w:t>EAS</w:t>
      </w:r>
      <w:r w:rsidRPr="00F477AF">
        <w:t xml:space="preserve"> registration</w:t>
      </w:r>
      <w:bookmarkEnd w:id="150"/>
      <w:bookmarkEnd w:id="151"/>
      <w:bookmarkEnd w:id="152"/>
      <w:bookmarkEnd w:id="153"/>
      <w:bookmarkEnd w:id="154"/>
      <w:bookmarkEnd w:id="155"/>
    </w:p>
    <w:p w14:paraId="4CF13B88" w14:textId="77777777" w:rsidR="00FD777F" w:rsidRPr="00F477AF" w:rsidRDefault="00FD777F" w:rsidP="00FD777F">
      <w:r w:rsidRPr="00F477AF">
        <w:t>[AR-5.</w:t>
      </w:r>
      <w:r w:rsidR="006077E6" w:rsidRPr="00F477AF">
        <w:t>2</w:t>
      </w:r>
      <w:r w:rsidRPr="00F477AF">
        <w:t>.3.3-a]</w:t>
      </w:r>
      <w:r w:rsidRPr="00F477AF">
        <w:tab/>
        <w:t xml:space="preserve">The application layer architecture shall provide mechanisms for an </w:t>
      </w:r>
      <w:r w:rsidR="006A0D9E" w:rsidRPr="00F477AF">
        <w:t>EAS</w:t>
      </w:r>
      <w:r w:rsidRPr="00F477AF">
        <w:t xml:space="preserve"> to register to the </w:t>
      </w:r>
      <w:r w:rsidR="00703E97" w:rsidRPr="00F477AF">
        <w:t>EES</w:t>
      </w:r>
      <w:r w:rsidRPr="00F477AF">
        <w:t>.</w:t>
      </w:r>
    </w:p>
    <w:p w14:paraId="5D85B422" w14:textId="77777777" w:rsidR="00FD777F" w:rsidRPr="00F477AF" w:rsidRDefault="00FD777F" w:rsidP="00FD777F">
      <w:r w:rsidRPr="00F477AF">
        <w:lastRenderedPageBreak/>
        <w:t>[AR-5.</w:t>
      </w:r>
      <w:r w:rsidR="006077E6" w:rsidRPr="00F477AF">
        <w:t>2</w:t>
      </w:r>
      <w:r w:rsidRPr="00F477AF">
        <w:t>.3.3-b]</w:t>
      </w:r>
      <w:r w:rsidRPr="00F477AF">
        <w:tab/>
        <w:t>The application layer architecture shall support EAS exposing its availability, which varies with time, location, etc.</w:t>
      </w:r>
    </w:p>
    <w:p w14:paraId="6D5C737C" w14:textId="77777777" w:rsidR="00FD777F" w:rsidRPr="00F477AF" w:rsidRDefault="00FD777F" w:rsidP="00FD777F">
      <w:r w:rsidRPr="00F477AF">
        <w:t>[AR-5.</w:t>
      </w:r>
      <w:r w:rsidR="006077E6" w:rsidRPr="00F477AF">
        <w:t>2</w:t>
      </w:r>
      <w:r w:rsidRPr="00F477AF">
        <w:t>.3.3-c]</w:t>
      </w:r>
      <w:r w:rsidRPr="00F477AF">
        <w:tab/>
        <w:t xml:space="preserve">The application layer architecture shall provide mechanisms so that the </w:t>
      </w:r>
      <w:r w:rsidR="006A0D9E" w:rsidRPr="00F477AF">
        <w:t>EAS</w:t>
      </w:r>
      <w:r w:rsidRPr="00F477AF">
        <w:t>s are uniquely identifiable.</w:t>
      </w:r>
      <w:r w:rsidRPr="00F477AF" w:rsidDel="000259C2">
        <w:t xml:space="preserve"> </w:t>
      </w:r>
    </w:p>
    <w:p w14:paraId="0EC754E9" w14:textId="77777777" w:rsidR="00FD777F" w:rsidRPr="00F477AF" w:rsidRDefault="00FD777F" w:rsidP="00FD777F">
      <w:r w:rsidRPr="00F477AF">
        <w:t>[AR-5.</w:t>
      </w:r>
      <w:r w:rsidR="006077E6" w:rsidRPr="00F477AF">
        <w:t>2</w:t>
      </w:r>
      <w:r w:rsidRPr="00F477AF">
        <w:t>.3.3-d]</w:t>
      </w:r>
      <w:r w:rsidRPr="00F477AF">
        <w:tab/>
        <w:t xml:space="preserve">The application layer architecture shall provide mechanisms for an </w:t>
      </w:r>
      <w:r w:rsidR="006A0D9E" w:rsidRPr="00F477AF">
        <w:t>EAS</w:t>
      </w:r>
      <w:r w:rsidRPr="00F477AF">
        <w:t xml:space="preserve"> to de-register from the </w:t>
      </w:r>
      <w:r w:rsidR="00703E97" w:rsidRPr="00F477AF">
        <w:t>EES</w:t>
      </w:r>
      <w:r w:rsidRPr="00F477AF">
        <w:t>.</w:t>
      </w:r>
    </w:p>
    <w:p w14:paraId="101121AD" w14:textId="77777777" w:rsidR="00FD777F" w:rsidRPr="00F477AF" w:rsidRDefault="00FD777F" w:rsidP="00FD777F">
      <w:r w:rsidRPr="00F477AF">
        <w:t>[AR-5.</w:t>
      </w:r>
      <w:r w:rsidR="006077E6" w:rsidRPr="00F477AF">
        <w:t>2</w:t>
      </w:r>
      <w:r w:rsidRPr="00F477AF">
        <w:t>.3.3-e]</w:t>
      </w:r>
      <w:r w:rsidRPr="00F477AF">
        <w:tab/>
        <w:t xml:space="preserve">The application layer architecture shall provide mechanisms for the </w:t>
      </w:r>
      <w:r w:rsidR="00703E97" w:rsidRPr="00F477AF">
        <w:t>EES</w:t>
      </w:r>
      <w:r w:rsidRPr="00F477AF">
        <w:t xml:space="preserve"> to detect an abnormal termination of an </w:t>
      </w:r>
      <w:r w:rsidR="006A0D9E" w:rsidRPr="00F477AF">
        <w:t>EAS</w:t>
      </w:r>
      <w:r w:rsidRPr="00F477AF">
        <w:t xml:space="preserve"> registration.</w:t>
      </w:r>
    </w:p>
    <w:p w14:paraId="7C4591B5" w14:textId="77777777" w:rsidR="00B27C41" w:rsidRPr="00F477AF" w:rsidRDefault="00B27C41" w:rsidP="00B27C41">
      <w:pPr>
        <w:pStyle w:val="Heading4"/>
      </w:pPr>
      <w:bookmarkStart w:id="156" w:name="_Toc37790914"/>
      <w:bookmarkStart w:id="157" w:name="_Toc42003863"/>
      <w:bookmarkStart w:id="158" w:name="_Toc50584173"/>
      <w:bookmarkStart w:id="159" w:name="_Toc50584517"/>
      <w:bookmarkStart w:id="160" w:name="_Toc57673360"/>
      <w:bookmarkStart w:id="161" w:name="_Toc169822696"/>
      <w:r w:rsidRPr="00F477AF">
        <w:t>5.2.3.4</w:t>
      </w:r>
      <w:r w:rsidRPr="00F477AF">
        <w:tab/>
      </w:r>
      <w:r w:rsidR="00703E97" w:rsidRPr="00F477AF">
        <w:t>EES</w:t>
      </w:r>
      <w:r w:rsidRPr="00F477AF">
        <w:t xml:space="preserve"> registration</w:t>
      </w:r>
      <w:bookmarkEnd w:id="156"/>
      <w:bookmarkEnd w:id="157"/>
      <w:bookmarkEnd w:id="158"/>
      <w:bookmarkEnd w:id="159"/>
      <w:bookmarkEnd w:id="160"/>
      <w:bookmarkEnd w:id="161"/>
    </w:p>
    <w:p w14:paraId="13F3BEDF" w14:textId="77777777" w:rsidR="00B27C41" w:rsidRPr="00F477AF" w:rsidRDefault="00B27C41" w:rsidP="00B27C41">
      <w:r w:rsidRPr="00F477AF">
        <w:t>[AR-5.2.3.4-a]</w:t>
      </w:r>
      <w:r w:rsidRPr="00F477AF">
        <w:tab/>
        <w:t xml:space="preserve">The application layer architecture shall provide mechanisms for an </w:t>
      </w:r>
      <w:r w:rsidR="00703E97" w:rsidRPr="00F477AF">
        <w:t>EES</w:t>
      </w:r>
      <w:r w:rsidRPr="00F477AF">
        <w:t xml:space="preserve"> to register onto the </w:t>
      </w:r>
      <w:r w:rsidR="00703E97" w:rsidRPr="00F477AF">
        <w:t>ECS</w:t>
      </w:r>
      <w:r w:rsidRPr="00F477AF">
        <w:t>.</w:t>
      </w:r>
    </w:p>
    <w:p w14:paraId="08EE3D11" w14:textId="77777777" w:rsidR="00B27C41" w:rsidRPr="00F477AF" w:rsidRDefault="00B27C41" w:rsidP="00B27C41">
      <w:r w:rsidRPr="00F477AF">
        <w:t>[AR-5.2.3.4-b]</w:t>
      </w:r>
      <w:r w:rsidRPr="00F477AF">
        <w:tab/>
        <w:t xml:space="preserve">The application layer architecture shall support </w:t>
      </w:r>
      <w:r w:rsidR="00703E97" w:rsidRPr="00F477AF">
        <w:t>EES</w:t>
      </w:r>
      <w:r w:rsidRPr="00F477AF">
        <w:t xml:space="preserve"> to publish EAS information on the </w:t>
      </w:r>
      <w:r w:rsidR="00703E97" w:rsidRPr="00F477AF">
        <w:t>ECS</w:t>
      </w:r>
      <w:r w:rsidRPr="00F477AF">
        <w:t>.</w:t>
      </w:r>
    </w:p>
    <w:p w14:paraId="36A976AA" w14:textId="77777777" w:rsidR="00B27C41" w:rsidRPr="00F477AF" w:rsidRDefault="00B27C41" w:rsidP="00B27C41">
      <w:r w:rsidRPr="00F477AF">
        <w:t>[AR-5.2.3.4-c]</w:t>
      </w:r>
      <w:r w:rsidRPr="00F477AF">
        <w:tab/>
        <w:t xml:space="preserve">The application layer architecture shall support </w:t>
      </w:r>
      <w:r w:rsidR="00703E97" w:rsidRPr="00F477AF">
        <w:t>EES</w:t>
      </w:r>
      <w:r w:rsidRPr="00F477AF">
        <w:t xml:space="preserve"> to update the published EAS information on the </w:t>
      </w:r>
      <w:r w:rsidR="00703E97" w:rsidRPr="00F477AF">
        <w:t>ECS</w:t>
      </w:r>
      <w:r w:rsidRPr="00F477AF">
        <w:t>.</w:t>
      </w:r>
    </w:p>
    <w:p w14:paraId="1E3A2829" w14:textId="77777777" w:rsidR="00B27C41" w:rsidRPr="00F477AF" w:rsidRDefault="00B27C41" w:rsidP="00B27C41">
      <w:r w:rsidRPr="00F477AF">
        <w:t>[AR-5.2.3.4-d]</w:t>
      </w:r>
      <w:r w:rsidRPr="00F477AF">
        <w:tab/>
        <w:t xml:space="preserve">The application layer architecture shall provide mechanisms for an </w:t>
      </w:r>
      <w:r w:rsidR="00703E97" w:rsidRPr="00F477AF">
        <w:t>EES</w:t>
      </w:r>
      <w:r w:rsidRPr="00F477AF">
        <w:t xml:space="preserve"> to de-register from the </w:t>
      </w:r>
      <w:r w:rsidR="00703E97" w:rsidRPr="00F477AF">
        <w:t>ECS</w:t>
      </w:r>
      <w:r w:rsidRPr="00F477AF">
        <w:t>.</w:t>
      </w:r>
    </w:p>
    <w:p w14:paraId="38235C8D" w14:textId="77777777" w:rsidR="00B27C41" w:rsidRPr="00F477AF" w:rsidRDefault="00B27C41" w:rsidP="00B27C41">
      <w:r w:rsidRPr="00F477AF">
        <w:t>[AR-5.2.3.4-e]</w:t>
      </w:r>
      <w:r w:rsidRPr="00F477AF">
        <w:tab/>
        <w:t xml:space="preserve">The application layer architecture shall provide mechanisms for the </w:t>
      </w:r>
      <w:r w:rsidR="00703E97" w:rsidRPr="00F477AF">
        <w:t>ECS</w:t>
      </w:r>
      <w:r w:rsidRPr="00F477AF">
        <w:t xml:space="preserve"> to detect an abnormal termination of an </w:t>
      </w:r>
      <w:r w:rsidR="00703E97" w:rsidRPr="00F477AF">
        <w:t>EES</w:t>
      </w:r>
      <w:r w:rsidRPr="00F477AF">
        <w:t xml:space="preserve"> registration. </w:t>
      </w:r>
    </w:p>
    <w:p w14:paraId="3FA254C8" w14:textId="77777777" w:rsidR="00FD777F" w:rsidRPr="00F477AF" w:rsidRDefault="00FD777F" w:rsidP="00B44DAD">
      <w:pPr>
        <w:pStyle w:val="Heading3"/>
      </w:pPr>
      <w:bookmarkStart w:id="162" w:name="_Toc37790915"/>
      <w:bookmarkStart w:id="163" w:name="_Toc42003864"/>
      <w:bookmarkStart w:id="164" w:name="_Toc50584174"/>
      <w:bookmarkStart w:id="165" w:name="_Toc50584518"/>
      <w:bookmarkStart w:id="166" w:name="_Toc57673361"/>
      <w:bookmarkStart w:id="167" w:name="_Toc169822697"/>
      <w:r w:rsidRPr="00F477AF">
        <w:t>5.</w:t>
      </w:r>
      <w:r w:rsidR="006077E6" w:rsidRPr="00F477AF">
        <w:t>2</w:t>
      </w:r>
      <w:r w:rsidRPr="00F477AF">
        <w:t>.</w:t>
      </w:r>
      <w:r w:rsidR="006077E6" w:rsidRPr="00F477AF">
        <w:t>4</w:t>
      </w:r>
      <w:r w:rsidRPr="00F477AF">
        <w:tab/>
      </w:r>
      <w:r w:rsidR="006A0D9E" w:rsidRPr="00F477AF">
        <w:t>EAS</w:t>
      </w:r>
      <w:r w:rsidRPr="00F477AF">
        <w:t xml:space="preserve"> discovery</w:t>
      </w:r>
      <w:bookmarkEnd w:id="162"/>
      <w:bookmarkEnd w:id="163"/>
      <w:bookmarkEnd w:id="164"/>
      <w:bookmarkEnd w:id="165"/>
      <w:bookmarkEnd w:id="166"/>
      <w:bookmarkEnd w:id="167"/>
    </w:p>
    <w:p w14:paraId="519B420A" w14:textId="77777777" w:rsidR="00FD777F" w:rsidRPr="00F477AF" w:rsidRDefault="00FD777F" w:rsidP="00FD777F">
      <w:pPr>
        <w:pStyle w:val="Heading4"/>
      </w:pPr>
      <w:bookmarkStart w:id="168" w:name="_Toc37790916"/>
      <w:bookmarkStart w:id="169" w:name="_Toc42003865"/>
      <w:bookmarkStart w:id="170" w:name="_Toc50584175"/>
      <w:bookmarkStart w:id="171" w:name="_Toc50584519"/>
      <w:bookmarkStart w:id="172" w:name="_Toc57673362"/>
      <w:bookmarkStart w:id="173" w:name="_Toc169822698"/>
      <w:r w:rsidRPr="00F477AF">
        <w:t>5.</w:t>
      </w:r>
      <w:r w:rsidR="006077E6" w:rsidRPr="00F477AF">
        <w:t>2</w:t>
      </w:r>
      <w:r w:rsidRPr="00F477AF">
        <w:t>.</w:t>
      </w:r>
      <w:r w:rsidR="006077E6" w:rsidRPr="00F477AF">
        <w:t>4</w:t>
      </w:r>
      <w:r w:rsidRPr="00F477AF">
        <w:t>.1</w:t>
      </w:r>
      <w:r w:rsidRPr="00F477AF">
        <w:tab/>
        <w:t>General</w:t>
      </w:r>
      <w:bookmarkEnd w:id="168"/>
      <w:bookmarkEnd w:id="169"/>
      <w:bookmarkEnd w:id="170"/>
      <w:bookmarkEnd w:id="171"/>
      <w:bookmarkEnd w:id="172"/>
      <w:bookmarkEnd w:id="173"/>
    </w:p>
    <w:p w14:paraId="4C415B1D" w14:textId="77777777" w:rsidR="0040359E" w:rsidRPr="00F477AF" w:rsidRDefault="0040359E" w:rsidP="0040359E">
      <w:bookmarkStart w:id="174" w:name="_Toc37790917"/>
      <w:bookmarkStart w:id="175" w:name="_Toc42003866"/>
      <w:r w:rsidRPr="00F477AF">
        <w:t>This clause specifies the requirements for EAS discovery.</w:t>
      </w:r>
    </w:p>
    <w:p w14:paraId="02514D71" w14:textId="77777777" w:rsidR="00FD777F" w:rsidRPr="00F477AF" w:rsidRDefault="00FD777F" w:rsidP="00FD777F">
      <w:pPr>
        <w:pStyle w:val="Heading4"/>
      </w:pPr>
      <w:bookmarkStart w:id="176" w:name="_Toc50584176"/>
      <w:bookmarkStart w:id="177" w:name="_Toc50584520"/>
      <w:bookmarkStart w:id="178" w:name="_Toc57673363"/>
      <w:bookmarkStart w:id="179" w:name="_Toc169822699"/>
      <w:r w:rsidRPr="00F477AF">
        <w:t>5.</w:t>
      </w:r>
      <w:r w:rsidR="006077E6" w:rsidRPr="00F477AF">
        <w:t>2</w:t>
      </w:r>
      <w:r w:rsidRPr="00F477AF">
        <w:t>.</w:t>
      </w:r>
      <w:r w:rsidR="006077E6" w:rsidRPr="00F477AF">
        <w:t>4</w:t>
      </w:r>
      <w:r w:rsidRPr="00F477AF">
        <w:t>.2</w:t>
      </w:r>
      <w:r w:rsidRPr="00F477AF">
        <w:tab/>
        <w:t>Requirements</w:t>
      </w:r>
      <w:bookmarkEnd w:id="174"/>
      <w:bookmarkEnd w:id="175"/>
      <w:bookmarkEnd w:id="176"/>
      <w:bookmarkEnd w:id="177"/>
      <w:bookmarkEnd w:id="178"/>
      <w:bookmarkEnd w:id="179"/>
    </w:p>
    <w:p w14:paraId="04149CBB" w14:textId="77777777" w:rsidR="00FD777F" w:rsidRPr="00F477AF" w:rsidRDefault="00FD777F" w:rsidP="00FD777F">
      <w:r w:rsidRPr="00F477AF">
        <w:t>[AR-5.</w:t>
      </w:r>
      <w:r w:rsidR="006077E6" w:rsidRPr="00F477AF">
        <w:t>2</w:t>
      </w:r>
      <w:r w:rsidRPr="00F477AF">
        <w:t>.</w:t>
      </w:r>
      <w:r w:rsidR="006077E6" w:rsidRPr="00F477AF">
        <w:t>4</w:t>
      </w:r>
      <w:r w:rsidRPr="00F477AF">
        <w:t>.2-a]</w:t>
      </w:r>
      <w:r w:rsidRPr="00F477AF">
        <w:tab/>
        <w:t xml:space="preserve">The application layer architecture shall provide mechanisms for an </w:t>
      </w:r>
      <w:r w:rsidR="008D5754" w:rsidRPr="00F477AF">
        <w:t>EEC</w:t>
      </w:r>
      <w:r w:rsidRPr="00F477AF">
        <w:t xml:space="preserve"> to discover available </w:t>
      </w:r>
      <w:r w:rsidR="006A0D9E" w:rsidRPr="00F477AF">
        <w:t>EAS</w:t>
      </w:r>
      <w:r w:rsidRPr="00F477AF">
        <w:t>s.</w:t>
      </w:r>
    </w:p>
    <w:p w14:paraId="25CD59A6" w14:textId="77777777" w:rsidR="00FD777F" w:rsidRPr="00F477AF" w:rsidRDefault="00FD777F" w:rsidP="00FD777F">
      <w:r w:rsidRPr="00F477AF">
        <w:t>[AR-5.</w:t>
      </w:r>
      <w:r w:rsidR="006077E6" w:rsidRPr="00F477AF">
        <w:t>2</w:t>
      </w:r>
      <w:r w:rsidRPr="00F477AF">
        <w:t>.</w:t>
      </w:r>
      <w:r w:rsidR="006077E6" w:rsidRPr="00F477AF">
        <w:t>4</w:t>
      </w:r>
      <w:r w:rsidRPr="00F477AF">
        <w:t>.2-b]</w:t>
      </w:r>
      <w:r w:rsidRPr="00F477AF">
        <w:tab/>
        <w:t xml:space="preserve">The application layer architecture shall provide relevant configuration information of the </w:t>
      </w:r>
      <w:r w:rsidR="006A0D9E" w:rsidRPr="00F477AF">
        <w:t>EAS</w:t>
      </w:r>
      <w:r w:rsidRPr="00F477AF">
        <w:t xml:space="preserve">s to the </w:t>
      </w:r>
      <w:r w:rsidR="008D5754" w:rsidRPr="00F477AF">
        <w:t>EEC</w:t>
      </w:r>
      <w:r w:rsidRPr="00F477AF">
        <w:t xml:space="preserve">, in order to enable communication between </w:t>
      </w:r>
      <w:r w:rsidR="00456570" w:rsidRPr="00F477AF">
        <w:t>AC</w:t>
      </w:r>
      <w:r w:rsidRPr="00F477AF">
        <w:t xml:space="preserve">s and the </w:t>
      </w:r>
      <w:r w:rsidR="006A0D9E" w:rsidRPr="00F477AF">
        <w:t>EAS</w:t>
      </w:r>
      <w:r w:rsidRPr="00F477AF">
        <w:t>s.</w:t>
      </w:r>
    </w:p>
    <w:p w14:paraId="51F50A1D" w14:textId="77777777" w:rsidR="00FD777F" w:rsidRPr="00F477AF" w:rsidRDefault="00FD777F" w:rsidP="00B44DAD">
      <w:pPr>
        <w:pStyle w:val="Heading3"/>
      </w:pPr>
      <w:bookmarkStart w:id="180" w:name="_Toc37790918"/>
      <w:bookmarkStart w:id="181" w:name="_Toc42003867"/>
      <w:bookmarkStart w:id="182" w:name="_Toc50584177"/>
      <w:bookmarkStart w:id="183" w:name="_Toc50584521"/>
      <w:bookmarkStart w:id="184" w:name="_Toc57673364"/>
      <w:bookmarkStart w:id="185" w:name="_Toc169822700"/>
      <w:r w:rsidRPr="00F477AF">
        <w:t>5.</w:t>
      </w:r>
      <w:r w:rsidR="00B44DAD" w:rsidRPr="00F477AF">
        <w:t>2</w:t>
      </w:r>
      <w:r w:rsidRPr="00F477AF">
        <w:t>.</w:t>
      </w:r>
      <w:r w:rsidR="00B44DAD" w:rsidRPr="00F477AF">
        <w:t>5</w:t>
      </w:r>
      <w:r w:rsidRPr="00F477AF">
        <w:tab/>
        <w:t xml:space="preserve">Capability exposure to </w:t>
      </w:r>
      <w:r w:rsidR="006A0D9E" w:rsidRPr="00F477AF">
        <w:t>EAS</w:t>
      </w:r>
      <w:r w:rsidRPr="00F477AF">
        <w:t>s</w:t>
      </w:r>
      <w:bookmarkEnd w:id="180"/>
      <w:bookmarkEnd w:id="181"/>
      <w:bookmarkEnd w:id="182"/>
      <w:bookmarkEnd w:id="183"/>
      <w:bookmarkEnd w:id="184"/>
      <w:bookmarkEnd w:id="185"/>
    </w:p>
    <w:p w14:paraId="4091DCCE" w14:textId="77777777" w:rsidR="00FD777F" w:rsidRPr="00F477AF" w:rsidRDefault="00FD777F" w:rsidP="00FD777F">
      <w:pPr>
        <w:pStyle w:val="Heading4"/>
      </w:pPr>
      <w:bookmarkStart w:id="186" w:name="_Toc37790919"/>
      <w:bookmarkStart w:id="187" w:name="_Toc42003868"/>
      <w:bookmarkStart w:id="188" w:name="_Toc50584178"/>
      <w:bookmarkStart w:id="189" w:name="_Toc50584522"/>
      <w:bookmarkStart w:id="190" w:name="_Toc57673365"/>
      <w:bookmarkStart w:id="191" w:name="_Toc169822701"/>
      <w:r w:rsidRPr="00F477AF">
        <w:t>5.</w:t>
      </w:r>
      <w:r w:rsidR="00B44DAD" w:rsidRPr="00F477AF">
        <w:t>2</w:t>
      </w:r>
      <w:r w:rsidRPr="00F477AF">
        <w:t>.</w:t>
      </w:r>
      <w:r w:rsidR="00B44DAD" w:rsidRPr="00F477AF">
        <w:t>5</w:t>
      </w:r>
      <w:r w:rsidRPr="00F477AF">
        <w:t>.1</w:t>
      </w:r>
      <w:r w:rsidRPr="00F477AF">
        <w:tab/>
        <w:t>General</w:t>
      </w:r>
      <w:bookmarkEnd w:id="186"/>
      <w:bookmarkEnd w:id="187"/>
      <w:bookmarkEnd w:id="188"/>
      <w:bookmarkEnd w:id="189"/>
      <w:bookmarkEnd w:id="190"/>
      <w:bookmarkEnd w:id="191"/>
    </w:p>
    <w:p w14:paraId="36D099F6" w14:textId="77777777" w:rsidR="0040359E" w:rsidRPr="00F477AF" w:rsidRDefault="0040359E" w:rsidP="0040359E">
      <w:bookmarkStart w:id="192" w:name="_Toc37790920"/>
      <w:bookmarkStart w:id="193" w:name="_Toc42003869"/>
      <w:r w:rsidRPr="00F477AF">
        <w:t>This clause specifies the requirements for capability exposure to EAS.</w:t>
      </w:r>
    </w:p>
    <w:p w14:paraId="7BAF4503" w14:textId="77777777" w:rsidR="00FD777F" w:rsidRPr="00F477AF" w:rsidRDefault="00FD777F" w:rsidP="00FD777F">
      <w:pPr>
        <w:pStyle w:val="Heading4"/>
      </w:pPr>
      <w:bookmarkStart w:id="194" w:name="_Toc50584179"/>
      <w:bookmarkStart w:id="195" w:name="_Toc50584523"/>
      <w:bookmarkStart w:id="196" w:name="_Toc57673366"/>
      <w:bookmarkStart w:id="197" w:name="_Toc169822702"/>
      <w:r w:rsidRPr="00F477AF">
        <w:t>5.</w:t>
      </w:r>
      <w:r w:rsidR="00B44DAD" w:rsidRPr="00F477AF">
        <w:t>2</w:t>
      </w:r>
      <w:r w:rsidRPr="00F477AF">
        <w:t>.</w:t>
      </w:r>
      <w:r w:rsidR="00B44DAD" w:rsidRPr="00F477AF">
        <w:t>5</w:t>
      </w:r>
      <w:r w:rsidRPr="00F477AF">
        <w:t>.2</w:t>
      </w:r>
      <w:r w:rsidRPr="00F477AF">
        <w:tab/>
        <w:t>Requirements</w:t>
      </w:r>
      <w:bookmarkEnd w:id="192"/>
      <w:bookmarkEnd w:id="193"/>
      <w:bookmarkEnd w:id="194"/>
      <w:bookmarkEnd w:id="195"/>
      <w:bookmarkEnd w:id="196"/>
      <w:bookmarkEnd w:id="197"/>
    </w:p>
    <w:p w14:paraId="0DF76B58" w14:textId="77777777" w:rsidR="00FD777F" w:rsidRPr="00F477AF" w:rsidRDefault="00FD777F" w:rsidP="00FD777F">
      <w:r w:rsidRPr="00F477AF">
        <w:t>[AR-5.</w:t>
      </w:r>
      <w:r w:rsidR="00B44DAD" w:rsidRPr="00F477AF">
        <w:t>2</w:t>
      </w:r>
      <w:r w:rsidRPr="00F477AF">
        <w:t>.</w:t>
      </w:r>
      <w:r w:rsidR="00B44DAD" w:rsidRPr="00F477AF">
        <w:t>5</w:t>
      </w:r>
      <w:r w:rsidRPr="00F477AF">
        <w:t>.2-a]</w:t>
      </w:r>
      <w:r w:rsidRPr="00F477AF">
        <w:tab/>
        <w:t xml:space="preserve">The application layer architecture shall support exposure of 3GPP network's capabilities to the </w:t>
      </w:r>
      <w:r w:rsidR="006A0D9E" w:rsidRPr="00F477AF">
        <w:t>EAS</w:t>
      </w:r>
      <w:r w:rsidRPr="00F477AF">
        <w:t>s.</w:t>
      </w:r>
    </w:p>
    <w:p w14:paraId="67DDCE22" w14:textId="77777777" w:rsidR="00F517DB" w:rsidRPr="00F477AF" w:rsidRDefault="00F517DB" w:rsidP="00F517DB">
      <w:bookmarkStart w:id="198" w:name="_Toc37790921"/>
      <w:bookmarkStart w:id="199" w:name="_Toc42003870"/>
      <w:bookmarkStart w:id="200" w:name="_Toc50584180"/>
      <w:bookmarkStart w:id="201" w:name="_Toc50584524"/>
      <w:r w:rsidRPr="00F477AF">
        <w:t>[AR-5.2.5.2-</w:t>
      </w:r>
      <w:r w:rsidRPr="00F477AF">
        <w:rPr>
          <w:lang w:eastAsia="zh-CN"/>
        </w:rPr>
        <w:t>b</w:t>
      </w:r>
      <w:r w:rsidRPr="00F477AF">
        <w:t>]</w:t>
      </w:r>
      <w:r w:rsidRPr="00F477AF">
        <w:tab/>
        <w:t xml:space="preserve">The application layer architecture shall support exposure of </w:t>
      </w:r>
      <w:r w:rsidR="00703E97" w:rsidRPr="00F477AF">
        <w:t>EES</w:t>
      </w:r>
      <w:r w:rsidRPr="00F477AF">
        <w:t xml:space="preserve">'s capabilities to the </w:t>
      </w:r>
      <w:r w:rsidR="006A0D9E" w:rsidRPr="00F477AF">
        <w:t>EAS</w:t>
      </w:r>
      <w:r w:rsidRPr="00F477AF">
        <w:t>s.</w:t>
      </w:r>
    </w:p>
    <w:p w14:paraId="4339CCE9" w14:textId="77777777" w:rsidR="00CC5A50" w:rsidRPr="00DC78D6" w:rsidRDefault="00CC5A50" w:rsidP="00CC5A50">
      <w:bookmarkStart w:id="202" w:name="_Toc57673367"/>
      <w:r w:rsidRPr="00F05048">
        <w:rPr>
          <w:rFonts w:eastAsia="Batang"/>
          <w:lang w:eastAsia="ko-KR"/>
        </w:rPr>
        <w:t>[AR-5.2.</w:t>
      </w:r>
      <w:r>
        <w:rPr>
          <w:rFonts w:eastAsia="Batang"/>
          <w:lang w:eastAsia="ko-KR"/>
        </w:rPr>
        <w:t>5</w:t>
      </w:r>
      <w:r w:rsidRPr="00F05048">
        <w:rPr>
          <w:rFonts w:eastAsia="Batang"/>
          <w:lang w:eastAsia="ko-KR"/>
        </w:rPr>
        <w:t>.2-</w:t>
      </w:r>
      <w:r>
        <w:rPr>
          <w:rFonts w:eastAsia="Batang"/>
          <w:lang w:eastAsia="ko-KR"/>
        </w:rPr>
        <w:t>c</w:t>
      </w:r>
      <w:r w:rsidRPr="00F05048">
        <w:rPr>
          <w:rFonts w:eastAsia="Batang"/>
          <w:lang w:eastAsia="ko-KR"/>
        </w:rPr>
        <w:t>]</w:t>
      </w:r>
      <w:r w:rsidRPr="00F05048">
        <w:rPr>
          <w:rFonts w:eastAsia="Batang"/>
          <w:lang w:eastAsia="ko-KR"/>
        </w:rPr>
        <w:tab/>
      </w:r>
      <w:r w:rsidRPr="00DC78D6">
        <w:t>The application layer architecture shall support exposure of EAS's capabilities to the other EASs.</w:t>
      </w:r>
    </w:p>
    <w:p w14:paraId="1B76E954" w14:textId="77777777" w:rsidR="00A07B20" w:rsidRPr="00F477AF" w:rsidRDefault="00A07B20" w:rsidP="00DF4F64">
      <w:pPr>
        <w:pStyle w:val="Heading3"/>
      </w:pPr>
      <w:bookmarkStart w:id="203" w:name="_Toc169822703"/>
      <w:r w:rsidRPr="00F477AF">
        <w:t>5.</w:t>
      </w:r>
      <w:r w:rsidR="00B44DAD" w:rsidRPr="00F477AF">
        <w:t>2</w:t>
      </w:r>
      <w:r w:rsidRPr="00F477AF">
        <w:t>.</w:t>
      </w:r>
      <w:r w:rsidR="00B44DAD" w:rsidRPr="00F477AF">
        <w:t>6</w:t>
      </w:r>
      <w:r w:rsidRPr="00F477AF">
        <w:tab/>
        <w:t>Security</w:t>
      </w:r>
      <w:bookmarkEnd w:id="198"/>
      <w:bookmarkEnd w:id="199"/>
      <w:bookmarkEnd w:id="200"/>
      <w:bookmarkEnd w:id="201"/>
      <w:bookmarkEnd w:id="202"/>
      <w:bookmarkEnd w:id="203"/>
    </w:p>
    <w:p w14:paraId="3BE1F775" w14:textId="77777777" w:rsidR="00A07B20" w:rsidRPr="00F477AF" w:rsidRDefault="00A07B20" w:rsidP="00A07B20">
      <w:pPr>
        <w:pStyle w:val="Heading4"/>
      </w:pPr>
      <w:bookmarkStart w:id="204" w:name="_Toc37790922"/>
      <w:bookmarkStart w:id="205" w:name="_Toc42003871"/>
      <w:bookmarkStart w:id="206" w:name="_Toc50584181"/>
      <w:bookmarkStart w:id="207" w:name="_Toc50584525"/>
      <w:bookmarkStart w:id="208" w:name="_Toc57673368"/>
      <w:bookmarkStart w:id="209" w:name="_Toc169822704"/>
      <w:r w:rsidRPr="00F477AF">
        <w:t>5.</w:t>
      </w:r>
      <w:r w:rsidR="00B44DAD" w:rsidRPr="00F477AF">
        <w:t>2</w:t>
      </w:r>
      <w:r w:rsidRPr="00F477AF">
        <w:t>.</w:t>
      </w:r>
      <w:r w:rsidR="00B44DAD" w:rsidRPr="00F477AF">
        <w:t>6</w:t>
      </w:r>
      <w:r w:rsidRPr="00F477AF">
        <w:t>.1</w:t>
      </w:r>
      <w:r w:rsidRPr="00F477AF">
        <w:tab/>
        <w:t>General</w:t>
      </w:r>
      <w:bookmarkEnd w:id="204"/>
      <w:bookmarkEnd w:id="205"/>
      <w:bookmarkEnd w:id="206"/>
      <w:bookmarkEnd w:id="207"/>
      <w:bookmarkEnd w:id="208"/>
      <w:bookmarkEnd w:id="209"/>
    </w:p>
    <w:p w14:paraId="66DF2954" w14:textId="77777777" w:rsidR="0040359E" w:rsidRPr="00F477AF" w:rsidRDefault="0040359E" w:rsidP="0040359E">
      <w:bookmarkStart w:id="210" w:name="_Toc37790923"/>
      <w:bookmarkStart w:id="211" w:name="_Toc42003872"/>
      <w:r w:rsidRPr="00F477AF">
        <w:t>This clause specifies the security requirements.</w:t>
      </w:r>
    </w:p>
    <w:p w14:paraId="1A4175F3" w14:textId="77777777" w:rsidR="00A07B20" w:rsidRPr="00F477AF" w:rsidRDefault="00A07B20" w:rsidP="00A07B20">
      <w:pPr>
        <w:pStyle w:val="Heading4"/>
      </w:pPr>
      <w:bookmarkStart w:id="212" w:name="_Toc50584182"/>
      <w:bookmarkStart w:id="213" w:name="_Toc50584526"/>
      <w:bookmarkStart w:id="214" w:name="_Toc57673369"/>
      <w:bookmarkStart w:id="215" w:name="_Toc169822705"/>
      <w:r w:rsidRPr="00F477AF">
        <w:lastRenderedPageBreak/>
        <w:t>5.</w:t>
      </w:r>
      <w:r w:rsidR="00B44DAD" w:rsidRPr="00F477AF">
        <w:t>2</w:t>
      </w:r>
      <w:r w:rsidRPr="00F477AF">
        <w:t>.</w:t>
      </w:r>
      <w:r w:rsidR="00B44DAD" w:rsidRPr="00F477AF">
        <w:t>6</w:t>
      </w:r>
      <w:r w:rsidRPr="00F477AF">
        <w:t>.2</w:t>
      </w:r>
      <w:r w:rsidRPr="00F477AF">
        <w:tab/>
        <w:t>Requirements</w:t>
      </w:r>
      <w:bookmarkEnd w:id="210"/>
      <w:bookmarkEnd w:id="211"/>
      <w:bookmarkEnd w:id="212"/>
      <w:bookmarkEnd w:id="213"/>
      <w:bookmarkEnd w:id="214"/>
      <w:bookmarkEnd w:id="215"/>
    </w:p>
    <w:p w14:paraId="5C56BD79" w14:textId="77777777" w:rsidR="00A07B20" w:rsidRPr="00F477AF" w:rsidRDefault="00A07B20" w:rsidP="00A07B20">
      <w:r w:rsidRPr="00F477AF">
        <w:t>[AR-5.</w:t>
      </w:r>
      <w:r w:rsidR="00B44DAD" w:rsidRPr="00F477AF">
        <w:t>2</w:t>
      </w:r>
      <w:r w:rsidRPr="00F477AF">
        <w:t>.</w:t>
      </w:r>
      <w:r w:rsidR="00B44DAD" w:rsidRPr="00F477AF">
        <w:t>6</w:t>
      </w:r>
      <w:r w:rsidRPr="00F477AF">
        <w:t>.2-a]</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8D5754" w:rsidRPr="00F477AF">
        <w:rPr>
          <w:lang w:eastAsia="ko-KR"/>
        </w:rPr>
        <w:t>EEC</w:t>
      </w:r>
      <w:r w:rsidRPr="00F477AF">
        <w:rPr>
          <w:lang w:eastAsia="ko-KR"/>
        </w:rPr>
        <w:t>.</w:t>
      </w:r>
      <w:r w:rsidRPr="00F477AF">
        <w:t xml:space="preserve"> </w:t>
      </w:r>
    </w:p>
    <w:p w14:paraId="06AFAEC4" w14:textId="77777777" w:rsidR="00A07B20" w:rsidRPr="00F477AF" w:rsidRDefault="00A07B20" w:rsidP="00A07B20">
      <w:r w:rsidRPr="00F477AF">
        <w:t>[AR-5.</w:t>
      </w:r>
      <w:r w:rsidR="00B44DAD" w:rsidRPr="00F477AF">
        <w:t>2</w:t>
      </w:r>
      <w:r w:rsidRPr="00F477AF">
        <w:t>.</w:t>
      </w:r>
      <w:r w:rsidR="00B44DAD" w:rsidRPr="00F477AF">
        <w:t>6</w:t>
      </w:r>
      <w:r w:rsidRPr="00F477AF">
        <w:t>.2-b]</w:t>
      </w:r>
      <w:r w:rsidRPr="00F477AF">
        <w:tab/>
        <w:t xml:space="preserve">The application layer architecture shall provide mechanisms for </w:t>
      </w:r>
      <w:r w:rsidRPr="00F477AF">
        <w:rPr>
          <w:lang w:eastAsia="ko-KR"/>
        </w:rPr>
        <w:t xml:space="preserve">the Edge Computing Service Provider to authorize the usage of Edge Computing services by the </w:t>
      </w:r>
      <w:r w:rsidR="006A0D9E" w:rsidRPr="00F477AF">
        <w:rPr>
          <w:lang w:eastAsia="ko-KR"/>
        </w:rPr>
        <w:t>EAS</w:t>
      </w:r>
      <w:r w:rsidRPr="00F477AF">
        <w:rPr>
          <w:lang w:eastAsia="ko-KR"/>
        </w:rPr>
        <w:t>s.</w:t>
      </w:r>
      <w:r w:rsidRPr="00F477AF">
        <w:t xml:space="preserve"> </w:t>
      </w:r>
    </w:p>
    <w:p w14:paraId="1CD04695" w14:textId="77777777" w:rsidR="00A07B20" w:rsidRPr="00F477AF" w:rsidRDefault="00A07B20" w:rsidP="00A07B20">
      <w:r w:rsidRPr="00F477AF">
        <w:t>[AR-5.</w:t>
      </w:r>
      <w:r w:rsidR="00B44DAD" w:rsidRPr="00F477AF">
        <w:t>2</w:t>
      </w:r>
      <w:r w:rsidRPr="00F477AF">
        <w:t>.</w:t>
      </w:r>
      <w:r w:rsidR="00B44DAD" w:rsidRPr="00F477AF">
        <w:t>6</w:t>
      </w:r>
      <w:r w:rsidRPr="00F477AF">
        <w:t>.2-c]</w:t>
      </w:r>
      <w:r w:rsidRPr="00F477AF">
        <w:tab/>
        <w:t>Communication between the functional entities of the application layer architecture shall be protected.</w:t>
      </w:r>
    </w:p>
    <w:p w14:paraId="7D309080"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.2-d]</w:t>
      </w:r>
      <w:r w:rsidRPr="00F477AF">
        <w:rPr>
          <w:lang w:eastAsia="zh-CN"/>
        </w:rPr>
        <w:tab/>
        <w:t xml:space="preserve">The authentication and authorization for the use of Edge Computing services shall support the deployment where the functional entities providing the </w:t>
      </w:r>
      <w:r w:rsidRPr="00F477AF">
        <w:t>Edge Computing services are</w:t>
      </w:r>
      <w:r w:rsidRPr="00F477AF">
        <w:rPr>
          <w:lang w:eastAsia="zh-CN"/>
        </w:rPr>
        <w:t xml:space="preserve"> in the same trust domain as the 3GPP system, different trust domains or both. </w:t>
      </w:r>
    </w:p>
    <w:p w14:paraId="4B247E8D"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.2-e]</w:t>
      </w:r>
      <w:r w:rsidRPr="00F477AF">
        <w:rPr>
          <w:lang w:eastAsia="zh-CN"/>
        </w:rPr>
        <w:tab/>
        <w:t xml:space="preserve">The </w:t>
      </w:r>
      <w:r w:rsidRPr="00F477AF">
        <w:t xml:space="preserve">application layer </w:t>
      </w:r>
      <w:r w:rsidRPr="00F477AF">
        <w:rPr>
          <w:lang w:eastAsia="zh-CN"/>
        </w:rPr>
        <w:t>architecture shall support the use of either 3GPP credentials or application specific credentials or both for different deployment needs, for the communication between the UE and the functional entities providing the Edge Computing service.</w:t>
      </w:r>
    </w:p>
    <w:p w14:paraId="5217D165"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.2-f]</w:t>
      </w:r>
      <w:r w:rsidRPr="00F477AF">
        <w:rPr>
          <w:lang w:eastAsia="zh-CN"/>
        </w:rPr>
        <w:tab/>
      </w:r>
      <w:r w:rsidRPr="00F477AF">
        <w:t xml:space="preserve">The application layer architecture shall </w:t>
      </w:r>
      <w:r w:rsidRPr="00F477AF">
        <w:rPr>
          <w:lang w:eastAsia="zh-CN"/>
        </w:rPr>
        <w:t>support</w:t>
      </w:r>
      <w:r w:rsidRPr="00F477AF">
        <w:t xml:space="preserve"> mutual authentication and authorization check between clients and </w:t>
      </w:r>
      <w:r w:rsidRPr="00F477AF">
        <w:rPr>
          <w:lang w:eastAsia="zh-CN"/>
        </w:rPr>
        <w:t>servers or servers and servers that interact.</w:t>
      </w:r>
    </w:p>
    <w:p w14:paraId="76C8F84A" w14:textId="77777777" w:rsidR="00A07B20" w:rsidRPr="00F477AF" w:rsidRDefault="00A07B20" w:rsidP="00A07B20">
      <w:pPr>
        <w:rPr>
          <w:lang w:eastAsia="zh-CN"/>
        </w:rPr>
      </w:pPr>
      <w:r w:rsidRPr="00F477AF">
        <w:rPr>
          <w:lang w:eastAsia="zh-CN"/>
        </w:rPr>
        <w:t>[AR-5.</w:t>
      </w:r>
      <w:r w:rsidR="00B44DAD" w:rsidRPr="00F477AF">
        <w:rPr>
          <w:lang w:eastAsia="zh-CN"/>
        </w:rPr>
        <w:t>2</w:t>
      </w:r>
      <w:r w:rsidRPr="00F477AF">
        <w:rPr>
          <w:lang w:eastAsia="zh-CN"/>
        </w:rPr>
        <w:t>.</w:t>
      </w:r>
      <w:r w:rsidR="00B44DAD" w:rsidRPr="00F477AF">
        <w:rPr>
          <w:lang w:eastAsia="zh-CN"/>
        </w:rPr>
        <w:t>6</w:t>
      </w:r>
      <w:r w:rsidRPr="00F477AF">
        <w:rPr>
          <w:lang w:eastAsia="zh-CN"/>
        </w:rPr>
        <w:t>.2-g]</w:t>
      </w:r>
      <w:r w:rsidRPr="00F477AF">
        <w:rPr>
          <w:lang w:eastAsia="zh-CN"/>
        </w:rPr>
        <w:tab/>
        <w:t xml:space="preserve">The application layer architecture shall support </w:t>
      </w:r>
      <w:r w:rsidR="006A0D9E" w:rsidRPr="00F477AF">
        <w:rPr>
          <w:lang w:eastAsia="zh-CN"/>
        </w:rPr>
        <w:t>EAS</w:t>
      </w:r>
      <w:r w:rsidRPr="00F477AF">
        <w:rPr>
          <w:lang w:eastAsia="zh-CN"/>
        </w:rPr>
        <w:t>s to obtain user</w:t>
      </w:r>
      <w:r w:rsidR="00A81D8C" w:rsidRPr="00F477AF">
        <w:rPr>
          <w:lang w:eastAsia="zh-CN"/>
        </w:rPr>
        <w:t>'</w:t>
      </w:r>
      <w:r w:rsidRPr="00F477AF">
        <w:rPr>
          <w:lang w:eastAsia="zh-CN"/>
        </w:rPr>
        <w:t>s authorization in order to access to user</w:t>
      </w:r>
      <w:r w:rsidR="00D57869" w:rsidRPr="00F477AF">
        <w:rPr>
          <w:lang w:eastAsia="zh-CN"/>
        </w:rPr>
        <w:t>'</w:t>
      </w:r>
      <w:r w:rsidRPr="00F477AF">
        <w:rPr>
          <w:lang w:eastAsia="zh-CN"/>
        </w:rPr>
        <w:t>s sensitive information (e.g. user</w:t>
      </w:r>
      <w:r w:rsidR="00D57869" w:rsidRPr="00F477AF">
        <w:rPr>
          <w:lang w:eastAsia="zh-CN"/>
        </w:rPr>
        <w:t>'</w:t>
      </w:r>
      <w:r w:rsidRPr="00F477AF">
        <w:rPr>
          <w:lang w:eastAsia="zh-CN"/>
        </w:rPr>
        <w:t>s location).</w:t>
      </w:r>
    </w:p>
    <w:p w14:paraId="16EA1E9B" w14:textId="77777777" w:rsidR="00537CB7" w:rsidRPr="00F477AF" w:rsidRDefault="00537CB7" w:rsidP="00537CB7">
      <w:pPr>
        <w:rPr>
          <w:lang w:eastAsia="zh-CN"/>
        </w:rPr>
      </w:pPr>
      <w:r w:rsidRPr="00F477AF">
        <w:rPr>
          <w:lang w:eastAsia="zh-CN"/>
        </w:rPr>
        <w:t>[AR-5.2.6.2-h]</w:t>
      </w:r>
      <w:r w:rsidRPr="00F477AF">
        <w:rPr>
          <w:lang w:eastAsia="zh-CN"/>
        </w:rPr>
        <w:tab/>
        <w:t>The application layer architecture shall provide mechanisms to support privacy protection of the user.</w:t>
      </w:r>
    </w:p>
    <w:p w14:paraId="2EA4CD31" w14:textId="77777777" w:rsidR="00DC0E05" w:rsidRPr="00AB291F" w:rsidRDefault="00A07B20" w:rsidP="00DC0E05">
      <w:pPr>
        <w:pStyle w:val="NO"/>
        <w:rPr>
          <w:lang w:eastAsia="zh-CN"/>
        </w:rPr>
      </w:pPr>
      <w:r w:rsidRPr="00F477AF">
        <w:rPr>
          <w:lang w:eastAsia="zh-CN"/>
        </w:rPr>
        <w:t>NOTE</w:t>
      </w:r>
      <w:r w:rsidR="00DC0E05">
        <w:rPr>
          <w:lang w:eastAsia="zh-CN"/>
        </w:rPr>
        <w:t> 1</w:t>
      </w:r>
      <w:r w:rsidRPr="00F477AF">
        <w:rPr>
          <w:lang w:eastAsia="zh-CN"/>
        </w:rPr>
        <w:t>:</w:t>
      </w:r>
      <w:r w:rsidRPr="00F477AF">
        <w:rPr>
          <w:lang w:eastAsia="zh-CN"/>
        </w:rPr>
        <w:tab/>
        <w:t xml:space="preserve">Security </w:t>
      </w:r>
      <w:r w:rsidR="00537CB7" w:rsidRPr="00F477AF">
        <w:rPr>
          <w:lang w:eastAsia="zh-CN"/>
        </w:rPr>
        <w:t>and privacy</w:t>
      </w:r>
      <w:r w:rsidR="00537CB7" w:rsidRPr="00AB291F">
        <w:rPr>
          <w:lang w:eastAsia="zh-CN"/>
        </w:rPr>
        <w:t xml:space="preserve"> </w:t>
      </w:r>
      <w:r w:rsidR="00F45A6A" w:rsidRPr="00AB291F">
        <w:rPr>
          <w:lang w:eastAsia="zh-CN"/>
        </w:rPr>
        <w:t>related procedures are specified in 3GPP TS 33.558 [23]</w:t>
      </w:r>
      <w:r w:rsidRPr="00F477AF">
        <w:rPr>
          <w:lang w:eastAsia="zh-CN"/>
        </w:rPr>
        <w:t>.</w:t>
      </w:r>
    </w:p>
    <w:p w14:paraId="0360A313" w14:textId="77777777" w:rsidR="00A07B20" w:rsidRPr="00AB291F" w:rsidRDefault="00DC0E05" w:rsidP="00DC0E05">
      <w:pPr>
        <w:pStyle w:val="NO"/>
        <w:rPr>
          <w:lang w:eastAsia="ko-KR"/>
        </w:rPr>
      </w:pPr>
      <w:r w:rsidRPr="00F477AF">
        <w:rPr>
          <w:lang w:eastAsia="ko-KR"/>
        </w:rPr>
        <w:t>NOTE</w:t>
      </w:r>
      <w:r>
        <w:rPr>
          <w:lang w:eastAsia="ko-KR"/>
        </w:rPr>
        <w:t> 2</w:t>
      </w:r>
      <w:r w:rsidRPr="00F477AF">
        <w:rPr>
          <w:lang w:eastAsia="ko-KR"/>
        </w:rPr>
        <w:t>:</w:t>
      </w:r>
      <w:r w:rsidRPr="00F477AF">
        <w:rPr>
          <w:lang w:eastAsia="ko-KR"/>
        </w:rPr>
        <w:tab/>
      </w:r>
      <w:r>
        <w:rPr>
          <w:noProof/>
        </w:rPr>
        <w:t>EAS obtained user consent requirement in [AR-5.2.6.2-g] is not supported in the current release.</w:t>
      </w:r>
    </w:p>
    <w:p w14:paraId="2D5CD450" w14:textId="77777777" w:rsidR="00A07B20" w:rsidRPr="00F477AF" w:rsidRDefault="00A07B20" w:rsidP="00DF4F64">
      <w:pPr>
        <w:pStyle w:val="Heading3"/>
      </w:pPr>
      <w:bookmarkStart w:id="216" w:name="_Toc37790924"/>
      <w:bookmarkStart w:id="217" w:name="_Toc42003873"/>
      <w:bookmarkStart w:id="218" w:name="_Toc50584183"/>
      <w:bookmarkStart w:id="219" w:name="_Toc50584527"/>
      <w:bookmarkStart w:id="220" w:name="_Toc57673370"/>
      <w:bookmarkStart w:id="221" w:name="_Toc169822706"/>
      <w:r w:rsidRPr="00F477AF">
        <w:t>5.</w:t>
      </w:r>
      <w:r w:rsidR="00DF4F64" w:rsidRPr="00F477AF">
        <w:t>2</w:t>
      </w:r>
      <w:r w:rsidRPr="00F477AF">
        <w:t>.</w:t>
      </w:r>
      <w:r w:rsidR="00DF4F64" w:rsidRPr="00F477AF">
        <w:t>7</w:t>
      </w:r>
      <w:r w:rsidRPr="00F477AF">
        <w:tab/>
        <w:t>Subscription service</w:t>
      </w:r>
      <w:bookmarkEnd w:id="216"/>
      <w:bookmarkEnd w:id="217"/>
      <w:bookmarkEnd w:id="218"/>
      <w:bookmarkEnd w:id="219"/>
      <w:bookmarkEnd w:id="220"/>
      <w:bookmarkEnd w:id="221"/>
    </w:p>
    <w:p w14:paraId="5D49D4AE" w14:textId="77777777" w:rsidR="00A07B20" w:rsidRPr="00F477AF" w:rsidRDefault="00A07B20" w:rsidP="00A07B20">
      <w:pPr>
        <w:pStyle w:val="Heading4"/>
      </w:pPr>
      <w:bookmarkStart w:id="222" w:name="_Toc37790925"/>
      <w:bookmarkStart w:id="223" w:name="_Toc42003874"/>
      <w:bookmarkStart w:id="224" w:name="_Toc50584184"/>
      <w:bookmarkStart w:id="225" w:name="_Toc50584528"/>
      <w:bookmarkStart w:id="226" w:name="_Toc57673371"/>
      <w:bookmarkStart w:id="227" w:name="_Toc169822707"/>
      <w:r w:rsidRPr="00F477AF">
        <w:t>5.</w:t>
      </w:r>
      <w:r w:rsidR="00DF4F64" w:rsidRPr="00F477AF">
        <w:t>2</w:t>
      </w:r>
      <w:r w:rsidRPr="00F477AF">
        <w:t>.</w:t>
      </w:r>
      <w:r w:rsidR="00DF4F64" w:rsidRPr="00F477AF">
        <w:t>7</w:t>
      </w:r>
      <w:r w:rsidRPr="00F477AF">
        <w:t>.1</w:t>
      </w:r>
      <w:r w:rsidRPr="00F477AF">
        <w:tab/>
        <w:t>General</w:t>
      </w:r>
      <w:bookmarkEnd w:id="222"/>
      <w:bookmarkEnd w:id="223"/>
      <w:bookmarkEnd w:id="224"/>
      <w:bookmarkEnd w:id="225"/>
      <w:bookmarkEnd w:id="226"/>
      <w:bookmarkEnd w:id="227"/>
    </w:p>
    <w:p w14:paraId="74710C52" w14:textId="77777777" w:rsidR="0040359E" w:rsidRPr="00F477AF" w:rsidRDefault="0040359E" w:rsidP="0040359E">
      <w:bookmarkStart w:id="228" w:name="_Toc37790926"/>
      <w:bookmarkStart w:id="229" w:name="_Toc42003875"/>
      <w:r w:rsidRPr="00F477AF">
        <w:t>This clause specifies the requirements for a subscription service.</w:t>
      </w:r>
    </w:p>
    <w:p w14:paraId="2FF2A252" w14:textId="77777777" w:rsidR="00A07B20" w:rsidRPr="00F477AF" w:rsidRDefault="00A07B20" w:rsidP="00A07B20">
      <w:pPr>
        <w:pStyle w:val="Heading4"/>
      </w:pPr>
      <w:bookmarkStart w:id="230" w:name="_Toc50584185"/>
      <w:bookmarkStart w:id="231" w:name="_Toc50584529"/>
      <w:bookmarkStart w:id="232" w:name="_Toc57673372"/>
      <w:bookmarkStart w:id="233" w:name="_Toc169822708"/>
      <w:r w:rsidRPr="00F477AF">
        <w:t>5.</w:t>
      </w:r>
      <w:r w:rsidR="00DF4F64" w:rsidRPr="00F477AF">
        <w:t>2</w:t>
      </w:r>
      <w:r w:rsidRPr="00F477AF">
        <w:t>.</w:t>
      </w:r>
      <w:r w:rsidR="00DF4F64" w:rsidRPr="00F477AF">
        <w:t>7</w:t>
      </w:r>
      <w:r w:rsidRPr="00F477AF">
        <w:t>.2</w:t>
      </w:r>
      <w:r w:rsidRPr="00F477AF">
        <w:tab/>
        <w:t>Requirements</w:t>
      </w:r>
      <w:bookmarkEnd w:id="228"/>
      <w:bookmarkEnd w:id="229"/>
      <w:bookmarkEnd w:id="230"/>
      <w:bookmarkEnd w:id="231"/>
      <w:bookmarkEnd w:id="232"/>
      <w:bookmarkEnd w:id="233"/>
    </w:p>
    <w:p w14:paraId="0A49F970" w14:textId="77777777" w:rsidR="00AD7343" w:rsidRPr="00F477AF" w:rsidRDefault="00AD7343" w:rsidP="00AD7343">
      <w:r w:rsidRPr="00F477AF">
        <w:t>[AR-5.2.7.2-a]</w:t>
      </w:r>
      <w:r w:rsidRPr="00F477AF">
        <w:tab/>
        <w:t xml:space="preserve">The application layer architecture shall provide subscription and notification mechanisms enabling an </w:t>
      </w:r>
      <w:r w:rsidR="008D5754" w:rsidRPr="00F477AF">
        <w:t>EEC</w:t>
      </w:r>
      <w:r w:rsidRPr="00F477AF">
        <w:t xml:space="preserve"> to receive changes in dynamic information of </w:t>
      </w:r>
      <w:r w:rsidR="006A0D9E" w:rsidRPr="00F477AF">
        <w:t>EAS</w:t>
      </w:r>
      <w:r w:rsidRPr="00F477AF">
        <w:t xml:space="preserve">s from an </w:t>
      </w:r>
      <w:r w:rsidR="00703E97" w:rsidRPr="00F477AF">
        <w:t>EES</w:t>
      </w:r>
      <w:r w:rsidRPr="00F477AF">
        <w:t>.</w:t>
      </w:r>
    </w:p>
    <w:p w14:paraId="52F2E267" w14:textId="77777777"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b</w:t>
      </w:r>
      <w:r w:rsidRPr="00F477AF">
        <w:t>]</w:t>
      </w:r>
      <w:r w:rsidRPr="00F477AF">
        <w:tab/>
        <w:t xml:space="preserve">The application layer architecture shall provide </w:t>
      </w:r>
      <w:r w:rsidR="00AD7343" w:rsidRPr="00F477AF">
        <w:t xml:space="preserve">subscription and notification </w:t>
      </w:r>
      <w:r w:rsidRPr="00F477AF">
        <w:t xml:space="preserve">mechanisms </w:t>
      </w:r>
      <w:r w:rsidR="00AD7343" w:rsidRPr="00F477AF">
        <w:t xml:space="preserve">enabling </w:t>
      </w:r>
      <w:r w:rsidRPr="00F477AF">
        <w:t xml:space="preserve">an </w:t>
      </w:r>
      <w:r w:rsidR="008D5754" w:rsidRPr="00F477AF">
        <w:t>EEC</w:t>
      </w:r>
      <w:r w:rsidRPr="00F477AF">
        <w:t xml:space="preserve"> </w:t>
      </w:r>
      <w:r w:rsidR="00AD7343" w:rsidRPr="00F477AF">
        <w:t xml:space="preserve">to receive </w:t>
      </w:r>
      <w:r w:rsidRPr="00F477AF">
        <w:t xml:space="preserve">changes in availability of </w:t>
      </w:r>
      <w:r w:rsidR="006A0D9E" w:rsidRPr="00F477AF">
        <w:t>EAS</w:t>
      </w:r>
      <w:r w:rsidRPr="00F477AF">
        <w:t>s</w:t>
      </w:r>
      <w:r w:rsidR="00AD7343" w:rsidRPr="00F477AF">
        <w:t xml:space="preserve"> from an </w:t>
      </w:r>
      <w:r w:rsidR="00703E97" w:rsidRPr="00F477AF">
        <w:t>EES</w:t>
      </w:r>
      <w:r w:rsidRPr="00F477AF">
        <w:t>.</w:t>
      </w:r>
    </w:p>
    <w:p w14:paraId="4AE46368" w14:textId="77777777" w:rsidR="00AD7343" w:rsidRPr="00F477AF" w:rsidRDefault="00AD7343" w:rsidP="00AD7343">
      <w:r w:rsidRPr="00F477AF">
        <w:t>[AR-5.2.7.2-c]</w:t>
      </w:r>
      <w:r w:rsidR="00E111EA" w:rsidRPr="00F477AF">
        <w:tab/>
      </w:r>
      <w:r w:rsidRPr="00F477AF">
        <w:t xml:space="preserve">The application layer architecture shall provide subscription and notification mechanisms enabling an </w:t>
      </w:r>
      <w:r w:rsidR="008D5754" w:rsidRPr="00F477AF">
        <w:t>EEC</w:t>
      </w:r>
      <w:r w:rsidRPr="00F477AF">
        <w:t xml:space="preserve"> to receive changes in </w:t>
      </w:r>
      <w:r w:rsidR="00703E97" w:rsidRPr="00F477AF">
        <w:t>EES</w:t>
      </w:r>
      <w:r w:rsidR="00AD761E" w:rsidRPr="00F477AF">
        <w:t>'</w:t>
      </w:r>
      <w:r w:rsidRPr="00F477AF">
        <w:t xml:space="preserve">s information and availability status (e.g. EES endpoint change or EES is about to become unavailable due to overload, maintenance window, etc.) from an </w:t>
      </w:r>
      <w:r w:rsidR="00703E97" w:rsidRPr="00F477AF">
        <w:t>ECS</w:t>
      </w:r>
      <w:r w:rsidRPr="00F477AF">
        <w:t xml:space="preserve">. </w:t>
      </w:r>
    </w:p>
    <w:p w14:paraId="36C66C64" w14:textId="287D892D" w:rsidR="00A07B20" w:rsidRPr="00F477AF" w:rsidRDefault="00A07B20" w:rsidP="00AD7343">
      <w:r w:rsidRPr="00F477AF">
        <w:t>[AR-5.</w:t>
      </w:r>
      <w:r w:rsidR="00DF4F64" w:rsidRPr="00F477AF">
        <w:t>2</w:t>
      </w:r>
      <w:r w:rsidRPr="00F477AF">
        <w:t>.</w:t>
      </w:r>
      <w:r w:rsidR="00DF4F64" w:rsidRPr="00F477AF">
        <w:t>7</w:t>
      </w:r>
      <w:r w:rsidRPr="00F477AF">
        <w:t>.2-</w:t>
      </w:r>
      <w:r w:rsidR="00AD7343" w:rsidRPr="00F477AF">
        <w:t>d</w:t>
      </w:r>
      <w:r w:rsidRPr="00F477AF">
        <w:t>]</w:t>
      </w:r>
      <w:r w:rsidRPr="00F477AF">
        <w:tab/>
        <w:t xml:space="preserve">The application </w:t>
      </w:r>
      <w:r w:rsidR="00FD322C" w:rsidRPr="00FD322C">
        <w:t xml:space="preserve">layer </w:t>
      </w:r>
      <w:r w:rsidRPr="00F477AF">
        <w:t xml:space="preserve">architecture shall provide </w:t>
      </w:r>
      <w:r w:rsidR="00AD7343" w:rsidRPr="00F477AF">
        <w:t xml:space="preserve">subscription and notification </w:t>
      </w:r>
      <w:r w:rsidRPr="00F477AF">
        <w:t xml:space="preserve">mechanisms </w:t>
      </w:r>
      <w:r w:rsidR="00AD7343" w:rsidRPr="00F477AF">
        <w:t>enabling</w:t>
      </w:r>
      <w:r w:rsidRPr="00F477AF">
        <w:t xml:space="preserve"> an </w:t>
      </w:r>
      <w:r w:rsidR="006A0D9E" w:rsidRPr="00F477AF">
        <w:t>EAS</w:t>
      </w:r>
      <w:r w:rsidRPr="00F477AF">
        <w:t xml:space="preserve"> </w:t>
      </w:r>
      <w:r w:rsidR="00AD7343" w:rsidRPr="00F477AF">
        <w:t xml:space="preserve">to receive information </w:t>
      </w:r>
      <w:r w:rsidRPr="00F477AF">
        <w:t xml:space="preserve">about relevant changes </w:t>
      </w:r>
      <w:r w:rsidR="00AD7343" w:rsidRPr="00F477AF">
        <w:t xml:space="preserve">in </w:t>
      </w:r>
      <w:r w:rsidR="00456570" w:rsidRPr="00F477AF">
        <w:t>AC</w:t>
      </w:r>
      <w:r w:rsidR="00AD7343" w:rsidRPr="00F477AF">
        <w:t>(s) information of a UE</w:t>
      </w:r>
      <w:r w:rsidRPr="00F477AF">
        <w:t>.</w:t>
      </w:r>
    </w:p>
    <w:p w14:paraId="75390979" w14:textId="3BD95144" w:rsidR="003C09CE" w:rsidRPr="00591EDB" w:rsidRDefault="003C09CE" w:rsidP="00591EDB">
      <w:bookmarkStart w:id="234" w:name="_Toc37790927"/>
      <w:bookmarkStart w:id="235" w:name="_Toc42003876"/>
      <w:bookmarkStart w:id="236" w:name="_Toc50584186"/>
      <w:bookmarkStart w:id="237" w:name="_Toc50584530"/>
      <w:bookmarkStart w:id="238" w:name="_Toc57673373"/>
      <w:r w:rsidRPr="00591EDB">
        <w:t>[AR-5.2.7.2-e]</w:t>
      </w:r>
      <w:r w:rsidRPr="00591EDB">
        <w:tab/>
        <w:t xml:space="preserve">The application </w:t>
      </w:r>
      <w:r w:rsidR="00FD322C" w:rsidRPr="00FD322C">
        <w:t xml:space="preserve">layer </w:t>
      </w:r>
      <w:r w:rsidRPr="00591EDB">
        <w:t>architecture shall provide subscription and notification mechanisms enabling an EAS to receive information about relevant reports in UE location.</w:t>
      </w:r>
    </w:p>
    <w:p w14:paraId="282D5C4C" w14:textId="63E59F59" w:rsidR="003C09CE" w:rsidRPr="00591EDB" w:rsidRDefault="003C09CE" w:rsidP="00591EDB">
      <w:r w:rsidRPr="00591EDB">
        <w:t>[AR-5.2.7.2-f]</w:t>
      </w:r>
      <w:r w:rsidRPr="00591EDB">
        <w:tab/>
        <w:t xml:space="preserve">The application </w:t>
      </w:r>
      <w:r w:rsidR="00FD322C" w:rsidRPr="00FD322C">
        <w:t xml:space="preserve">layer </w:t>
      </w:r>
      <w:r w:rsidRPr="00591EDB">
        <w:t>architecture shall provide subscription and notification mechanisms enabling to receive changes in service continuity.</w:t>
      </w:r>
    </w:p>
    <w:p w14:paraId="6F3A9477" w14:textId="77777777" w:rsidR="00A07B20" w:rsidRPr="00F477AF" w:rsidRDefault="00A07B20" w:rsidP="003C09CE">
      <w:pPr>
        <w:pStyle w:val="Heading3"/>
        <w:rPr>
          <w:lang w:eastAsia="zh-CN"/>
        </w:rPr>
      </w:pPr>
      <w:bookmarkStart w:id="239" w:name="_Toc169822709"/>
      <w:r w:rsidRPr="00F477AF">
        <w:t>5.</w:t>
      </w:r>
      <w:r w:rsidR="00DF4F64" w:rsidRPr="00F477AF">
        <w:t>2</w:t>
      </w:r>
      <w:r w:rsidRPr="00F477AF">
        <w:t>.</w:t>
      </w:r>
      <w:r w:rsidR="00DF4F64" w:rsidRPr="00F477AF">
        <w:t>8</w:t>
      </w:r>
      <w:r w:rsidRPr="00F477AF">
        <w:tab/>
      </w:r>
      <w:r w:rsidRPr="00F477AF">
        <w:rPr>
          <w:lang w:eastAsia="zh-CN"/>
        </w:rPr>
        <w:t>Traffic management</w:t>
      </w:r>
      <w:bookmarkEnd w:id="234"/>
      <w:bookmarkEnd w:id="235"/>
      <w:bookmarkEnd w:id="236"/>
      <w:bookmarkEnd w:id="237"/>
      <w:bookmarkEnd w:id="238"/>
      <w:bookmarkEnd w:id="239"/>
    </w:p>
    <w:p w14:paraId="355E96A9" w14:textId="77777777" w:rsidR="00A07B20" w:rsidRPr="00F477AF" w:rsidRDefault="00A07B20" w:rsidP="00A07B20">
      <w:pPr>
        <w:pStyle w:val="Heading4"/>
      </w:pPr>
      <w:bookmarkStart w:id="240" w:name="_Toc37790928"/>
      <w:bookmarkStart w:id="241" w:name="_Toc42003877"/>
      <w:bookmarkStart w:id="242" w:name="_Toc50584187"/>
      <w:bookmarkStart w:id="243" w:name="_Toc50584531"/>
      <w:bookmarkStart w:id="244" w:name="_Toc57673374"/>
      <w:bookmarkStart w:id="245" w:name="_Toc169822710"/>
      <w:r w:rsidRPr="00F477AF">
        <w:t>5.</w:t>
      </w:r>
      <w:r w:rsidR="00DF4F64" w:rsidRPr="00F477AF">
        <w:t>2</w:t>
      </w:r>
      <w:r w:rsidRPr="00F477AF">
        <w:t>.</w:t>
      </w:r>
      <w:r w:rsidR="00DF4F64" w:rsidRPr="00F477AF">
        <w:t>8</w:t>
      </w:r>
      <w:r w:rsidRPr="00F477AF">
        <w:t>.1</w:t>
      </w:r>
      <w:r w:rsidRPr="00F477AF">
        <w:tab/>
        <w:t>General</w:t>
      </w:r>
      <w:bookmarkEnd w:id="240"/>
      <w:bookmarkEnd w:id="241"/>
      <w:bookmarkEnd w:id="242"/>
      <w:bookmarkEnd w:id="243"/>
      <w:bookmarkEnd w:id="244"/>
      <w:bookmarkEnd w:id="245"/>
    </w:p>
    <w:p w14:paraId="08C6ADEF" w14:textId="77777777" w:rsidR="0040359E" w:rsidRPr="00F477AF" w:rsidRDefault="0040359E" w:rsidP="0040359E">
      <w:bookmarkStart w:id="246" w:name="_Toc37790929"/>
      <w:bookmarkStart w:id="247" w:name="_Toc42003878"/>
      <w:r w:rsidRPr="00F477AF">
        <w:t>This clause specifies the requirements for traffic management.</w:t>
      </w:r>
    </w:p>
    <w:p w14:paraId="490B69D0" w14:textId="77777777" w:rsidR="00A07B20" w:rsidRPr="00F477AF" w:rsidRDefault="00A07B20" w:rsidP="00A07B20">
      <w:pPr>
        <w:pStyle w:val="Heading4"/>
      </w:pPr>
      <w:bookmarkStart w:id="248" w:name="_Toc50584188"/>
      <w:bookmarkStart w:id="249" w:name="_Toc50584532"/>
      <w:bookmarkStart w:id="250" w:name="_Toc57673375"/>
      <w:bookmarkStart w:id="251" w:name="_Toc169822711"/>
      <w:r w:rsidRPr="00F477AF">
        <w:lastRenderedPageBreak/>
        <w:t>5.</w:t>
      </w:r>
      <w:r w:rsidR="00DF4F64" w:rsidRPr="00F477AF">
        <w:t>2</w:t>
      </w:r>
      <w:r w:rsidRPr="00F477AF">
        <w:t>.</w:t>
      </w:r>
      <w:r w:rsidR="00DF4F64" w:rsidRPr="00F477AF">
        <w:t>8</w:t>
      </w:r>
      <w:r w:rsidRPr="00F477AF">
        <w:t>.2</w:t>
      </w:r>
      <w:r w:rsidRPr="00F477AF">
        <w:tab/>
        <w:t>Requirements</w:t>
      </w:r>
      <w:bookmarkEnd w:id="246"/>
      <w:bookmarkEnd w:id="247"/>
      <w:bookmarkEnd w:id="248"/>
      <w:bookmarkEnd w:id="249"/>
      <w:bookmarkEnd w:id="250"/>
      <w:bookmarkEnd w:id="251"/>
    </w:p>
    <w:p w14:paraId="55E72F0C"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.2-a]</w:t>
      </w:r>
      <w:r w:rsidRPr="00F477AF">
        <w:rPr>
          <w:lang w:eastAsia="zh-CN"/>
        </w:rPr>
        <w:tab/>
        <w:t>The application layer architecture shall support AF influence on traffic routing over N6 interface.</w:t>
      </w:r>
    </w:p>
    <w:p w14:paraId="2104BB13" w14:textId="77777777" w:rsidR="00A07B20" w:rsidRPr="00F477AF" w:rsidRDefault="00A07B20" w:rsidP="00A07B20">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8</w:t>
      </w:r>
      <w:r w:rsidRPr="00F477AF">
        <w:rPr>
          <w:lang w:eastAsia="zh-CN"/>
        </w:rPr>
        <w:t>.2-b]</w:t>
      </w:r>
      <w:r w:rsidRPr="00F477AF">
        <w:rPr>
          <w:lang w:eastAsia="zh-CN"/>
        </w:rPr>
        <w:tab/>
        <w:t xml:space="preserve">The application layer architecture should be able to monitor the network status (e.g. traffic volume, throughput, network load, etc.) that may impact the application KPIs. </w:t>
      </w:r>
    </w:p>
    <w:p w14:paraId="4D8987F7" w14:textId="77777777" w:rsidR="00A07B20" w:rsidRPr="00F477AF" w:rsidRDefault="00A07B20" w:rsidP="00A07B20">
      <w:pPr>
        <w:pStyle w:val="Heading3"/>
      </w:pPr>
      <w:bookmarkStart w:id="252" w:name="_Toc37790930"/>
      <w:bookmarkStart w:id="253" w:name="_Toc42003879"/>
      <w:bookmarkStart w:id="254" w:name="_Toc50584189"/>
      <w:bookmarkStart w:id="255" w:name="_Toc50584533"/>
      <w:bookmarkStart w:id="256" w:name="_Toc57673376"/>
      <w:bookmarkStart w:id="257" w:name="_Toc169822712"/>
      <w:r w:rsidRPr="00F477AF">
        <w:t>5.</w:t>
      </w:r>
      <w:r w:rsidR="00DF4F64" w:rsidRPr="00F477AF">
        <w:t>2</w:t>
      </w:r>
      <w:r w:rsidRPr="00F477AF">
        <w:t>.</w:t>
      </w:r>
      <w:r w:rsidR="00DF4F64" w:rsidRPr="00F477AF">
        <w:t>9</w:t>
      </w:r>
      <w:r w:rsidRPr="00F477AF">
        <w:tab/>
        <w:t>Lifecycle management</w:t>
      </w:r>
      <w:bookmarkEnd w:id="252"/>
      <w:bookmarkEnd w:id="253"/>
      <w:bookmarkEnd w:id="254"/>
      <w:bookmarkEnd w:id="255"/>
      <w:bookmarkEnd w:id="256"/>
      <w:bookmarkEnd w:id="257"/>
    </w:p>
    <w:p w14:paraId="3031F42F" w14:textId="77777777" w:rsidR="00DF4F64" w:rsidRPr="00F477AF" w:rsidRDefault="00DF4F64" w:rsidP="00DF4F64">
      <w:pPr>
        <w:pStyle w:val="Heading4"/>
      </w:pPr>
      <w:bookmarkStart w:id="258" w:name="_Toc37790931"/>
      <w:bookmarkStart w:id="259" w:name="_Toc42003880"/>
      <w:bookmarkStart w:id="260" w:name="_Toc50584190"/>
      <w:bookmarkStart w:id="261" w:name="_Toc50584534"/>
      <w:bookmarkStart w:id="262" w:name="_Toc57673377"/>
      <w:bookmarkStart w:id="263" w:name="_Toc169822713"/>
      <w:r w:rsidRPr="00F477AF">
        <w:t>5.2.9.1</w:t>
      </w:r>
      <w:r w:rsidRPr="00F477AF">
        <w:tab/>
        <w:t>General</w:t>
      </w:r>
      <w:bookmarkEnd w:id="258"/>
      <w:bookmarkEnd w:id="259"/>
      <w:bookmarkEnd w:id="260"/>
      <w:bookmarkEnd w:id="261"/>
      <w:bookmarkEnd w:id="262"/>
      <w:bookmarkEnd w:id="263"/>
    </w:p>
    <w:p w14:paraId="077186AB" w14:textId="77777777" w:rsidR="0040359E" w:rsidRPr="00F477AF" w:rsidRDefault="0040359E" w:rsidP="0040359E">
      <w:bookmarkStart w:id="264" w:name="_Toc37790932"/>
      <w:bookmarkStart w:id="265" w:name="_Toc42003881"/>
      <w:r w:rsidRPr="00F477AF">
        <w:t>This clause specifies the requirements for lifecycle management.</w:t>
      </w:r>
    </w:p>
    <w:p w14:paraId="29480E90" w14:textId="77777777" w:rsidR="00DF4F64" w:rsidRPr="00F477AF" w:rsidRDefault="00DF4F64" w:rsidP="00DF4F64">
      <w:pPr>
        <w:pStyle w:val="Heading4"/>
      </w:pPr>
      <w:bookmarkStart w:id="266" w:name="_Toc50584191"/>
      <w:bookmarkStart w:id="267" w:name="_Toc50584535"/>
      <w:bookmarkStart w:id="268" w:name="_Toc57673378"/>
      <w:bookmarkStart w:id="269" w:name="_Toc169822714"/>
      <w:r w:rsidRPr="00F477AF">
        <w:t>5.2.9.2</w:t>
      </w:r>
      <w:r w:rsidRPr="00F477AF">
        <w:tab/>
        <w:t>Requirements</w:t>
      </w:r>
      <w:bookmarkEnd w:id="264"/>
      <w:bookmarkEnd w:id="265"/>
      <w:bookmarkEnd w:id="266"/>
      <w:bookmarkEnd w:id="267"/>
      <w:bookmarkEnd w:id="268"/>
      <w:bookmarkEnd w:id="269"/>
    </w:p>
    <w:p w14:paraId="4C6365E1" w14:textId="77777777" w:rsidR="00A07B20" w:rsidRPr="00F477AF" w:rsidRDefault="00A07B20" w:rsidP="00DF4F64">
      <w:r w:rsidRPr="00F477AF">
        <w:t>[A.5.</w:t>
      </w:r>
      <w:r w:rsidR="00DF4F64" w:rsidRPr="00F477AF">
        <w:t>2</w:t>
      </w:r>
      <w:r w:rsidRPr="00F477AF">
        <w:t>.</w:t>
      </w:r>
      <w:r w:rsidR="00DF4F64" w:rsidRPr="00F477AF">
        <w:t>9</w:t>
      </w:r>
      <w:r w:rsidR="001A7A66" w:rsidRPr="00F477AF">
        <w:t>.2</w:t>
      </w:r>
      <w:r w:rsidRPr="00F477AF">
        <w:t>-a]</w:t>
      </w:r>
      <w:r w:rsidR="00317891" w:rsidRPr="00F477AF">
        <w:tab/>
      </w:r>
      <w:r w:rsidRPr="00F477AF">
        <w:t xml:space="preserve">The application layer architecture shall support interactions with a lifecycle management system. </w:t>
      </w:r>
    </w:p>
    <w:p w14:paraId="1C485217" w14:textId="77777777" w:rsidR="00DD193F" w:rsidRPr="00F477AF" w:rsidRDefault="00DD193F" w:rsidP="00DD193F">
      <w:pPr>
        <w:pStyle w:val="Heading3"/>
        <w:rPr>
          <w:lang w:eastAsia="zh-CN"/>
        </w:rPr>
      </w:pPr>
      <w:bookmarkStart w:id="270" w:name="_Toc37790933"/>
      <w:bookmarkStart w:id="271" w:name="_Toc42003882"/>
      <w:bookmarkStart w:id="272" w:name="_Toc50584192"/>
      <w:bookmarkStart w:id="273" w:name="_Toc50584536"/>
      <w:bookmarkStart w:id="274" w:name="_Toc57673379"/>
      <w:bookmarkStart w:id="275" w:name="_Toc169822715"/>
      <w:r w:rsidRPr="00F477AF">
        <w:t>5.</w:t>
      </w:r>
      <w:r w:rsidR="00DF4F64" w:rsidRPr="00F477AF">
        <w:t>2</w:t>
      </w:r>
      <w:r w:rsidRPr="00F477AF">
        <w:t>.</w:t>
      </w:r>
      <w:r w:rsidR="00DF4F64" w:rsidRPr="00F477AF">
        <w:t>10</w:t>
      </w:r>
      <w:r w:rsidRPr="00F477AF">
        <w:tab/>
      </w:r>
      <w:r w:rsidRPr="00F477AF">
        <w:rPr>
          <w:lang w:eastAsia="zh-CN"/>
        </w:rPr>
        <w:t>Edge application KPIs</w:t>
      </w:r>
      <w:bookmarkEnd w:id="270"/>
      <w:bookmarkEnd w:id="271"/>
      <w:bookmarkEnd w:id="272"/>
      <w:bookmarkEnd w:id="273"/>
      <w:bookmarkEnd w:id="274"/>
      <w:bookmarkEnd w:id="275"/>
    </w:p>
    <w:p w14:paraId="1D81FEAB" w14:textId="77777777" w:rsidR="00DD193F" w:rsidRPr="00F477AF" w:rsidRDefault="00DD193F" w:rsidP="00DD193F">
      <w:pPr>
        <w:pStyle w:val="Heading4"/>
      </w:pPr>
      <w:bookmarkStart w:id="276" w:name="_Toc37790934"/>
      <w:bookmarkStart w:id="277" w:name="_Toc42003883"/>
      <w:bookmarkStart w:id="278" w:name="_Toc50584193"/>
      <w:bookmarkStart w:id="279" w:name="_Toc50584537"/>
      <w:bookmarkStart w:id="280" w:name="_Toc57673380"/>
      <w:bookmarkStart w:id="281" w:name="_Toc169822716"/>
      <w:r w:rsidRPr="00F477AF">
        <w:t>5.</w:t>
      </w:r>
      <w:r w:rsidR="00DF4F64" w:rsidRPr="00F477AF">
        <w:t>2</w:t>
      </w:r>
      <w:r w:rsidRPr="00F477AF">
        <w:t>.</w:t>
      </w:r>
      <w:r w:rsidR="00DF4F64" w:rsidRPr="00F477AF">
        <w:t>10</w:t>
      </w:r>
      <w:r w:rsidRPr="00F477AF">
        <w:t>.1</w:t>
      </w:r>
      <w:r w:rsidRPr="00F477AF">
        <w:tab/>
        <w:t>General</w:t>
      </w:r>
      <w:bookmarkEnd w:id="276"/>
      <w:bookmarkEnd w:id="277"/>
      <w:bookmarkEnd w:id="278"/>
      <w:bookmarkEnd w:id="279"/>
      <w:bookmarkEnd w:id="280"/>
      <w:bookmarkEnd w:id="281"/>
    </w:p>
    <w:p w14:paraId="1F13B672" w14:textId="77777777" w:rsidR="0040359E" w:rsidRPr="00F477AF" w:rsidRDefault="0040359E" w:rsidP="0040359E">
      <w:bookmarkStart w:id="282" w:name="_Toc37790935"/>
      <w:bookmarkStart w:id="283" w:name="_Toc42003884"/>
      <w:r w:rsidRPr="00F477AF">
        <w:t>This clause specifies the requirements for edge application KPIs.</w:t>
      </w:r>
    </w:p>
    <w:p w14:paraId="524B0276" w14:textId="77777777" w:rsidR="00DD193F" w:rsidRPr="00F477AF" w:rsidRDefault="00DD193F" w:rsidP="00DD193F">
      <w:pPr>
        <w:pStyle w:val="Heading4"/>
      </w:pPr>
      <w:bookmarkStart w:id="284" w:name="_Toc50584194"/>
      <w:bookmarkStart w:id="285" w:name="_Toc50584538"/>
      <w:bookmarkStart w:id="286" w:name="_Toc57673381"/>
      <w:bookmarkStart w:id="287" w:name="_Toc169822717"/>
      <w:r w:rsidRPr="00F477AF">
        <w:t>5.</w:t>
      </w:r>
      <w:r w:rsidR="00DF4F64" w:rsidRPr="00F477AF">
        <w:t>2</w:t>
      </w:r>
      <w:r w:rsidRPr="00F477AF">
        <w:t>.</w:t>
      </w:r>
      <w:r w:rsidR="00DF4F64" w:rsidRPr="00F477AF">
        <w:t>10</w:t>
      </w:r>
      <w:r w:rsidRPr="00F477AF">
        <w:t>.2</w:t>
      </w:r>
      <w:r w:rsidRPr="00F477AF">
        <w:tab/>
        <w:t>Requirements</w:t>
      </w:r>
      <w:bookmarkEnd w:id="282"/>
      <w:bookmarkEnd w:id="283"/>
      <w:bookmarkEnd w:id="284"/>
      <w:bookmarkEnd w:id="285"/>
      <w:bookmarkEnd w:id="286"/>
      <w:bookmarkEnd w:id="287"/>
    </w:p>
    <w:p w14:paraId="22AA5AE9"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.2-a]</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publish its KPIs or application level requirements when available (e.g. upon new application on</w:t>
      </w:r>
      <w:r w:rsidR="005C7B35" w:rsidRPr="00F477AF">
        <w:rPr>
          <w:lang w:eastAsia="zh-CN"/>
        </w:rPr>
        <w:t>-</w:t>
      </w:r>
      <w:r w:rsidRPr="00F477AF">
        <w:rPr>
          <w:lang w:eastAsia="zh-CN"/>
        </w:rPr>
        <w:t>bo</w:t>
      </w:r>
      <w:r w:rsidR="005C7B35" w:rsidRPr="00F477AF">
        <w:rPr>
          <w:lang w:eastAsia="zh-CN"/>
        </w:rPr>
        <w:t>a</w:t>
      </w:r>
      <w:r w:rsidRPr="00F477AF">
        <w:rPr>
          <w:lang w:eastAsia="zh-CN"/>
        </w:rPr>
        <w:t>rding).</w:t>
      </w:r>
    </w:p>
    <w:p w14:paraId="7C6E61A6" w14:textId="77777777" w:rsidR="00DD193F" w:rsidRPr="00F477AF" w:rsidRDefault="00DD193F" w:rsidP="00DD193F">
      <w:pPr>
        <w:rPr>
          <w:lang w:eastAsia="zh-CN"/>
        </w:rPr>
      </w:pPr>
      <w:r w:rsidRPr="00F477AF">
        <w:rPr>
          <w:lang w:eastAsia="zh-CN"/>
        </w:rPr>
        <w:t>[AR-5.</w:t>
      </w:r>
      <w:r w:rsidR="00DF4F64" w:rsidRPr="00F477AF">
        <w:rPr>
          <w:lang w:eastAsia="zh-CN"/>
        </w:rPr>
        <w:t>2</w:t>
      </w:r>
      <w:r w:rsidRPr="00F477AF">
        <w:rPr>
          <w:lang w:eastAsia="zh-CN"/>
        </w:rPr>
        <w:t>.</w:t>
      </w:r>
      <w:r w:rsidR="00DF4F64" w:rsidRPr="00F477AF">
        <w:rPr>
          <w:lang w:eastAsia="zh-CN"/>
        </w:rPr>
        <w:t>10</w:t>
      </w:r>
      <w:r w:rsidRPr="00F477AF">
        <w:rPr>
          <w:lang w:eastAsia="zh-CN"/>
        </w:rPr>
        <w:t>.2-b]</w:t>
      </w:r>
      <w:r w:rsidRPr="00F477AF">
        <w:rPr>
          <w:lang w:eastAsia="zh-CN"/>
        </w:rPr>
        <w:tab/>
      </w:r>
      <w:r w:rsidR="005C7B35" w:rsidRPr="00F477AF">
        <w:rPr>
          <w:lang w:eastAsia="zh-CN"/>
        </w:rPr>
        <w:t>The application layer architecture shall provide mechanisms for t</w:t>
      </w:r>
      <w:r w:rsidRPr="00F477AF">
        <w:rPr>
          <w:lang w:eastAsia="zh-CN"/>
        </w:rPr>
        <w:t xml:space="preserve">he </w:t>
      </w:r>
      <w:r w:rsidR="006A0D9E" w:rsidRPr="00F477AF">
        <w:rPr>
          <w:lang w:eastAsia="zh-CN"/>
        </w:rPr>
        <w:t>EAS</w:t>
      </w:r>
      <w:r w:rsidRPr="00F477AF">
        <w:rPr>
          <w:lang w:eastAsia="zh-CN"/>
        </w:rPr>
        <w:t xml:space="preserve"> to update its KPIs or application level requirements. </w:t>
      </w:r>
    </w:p>
    <w:p w14:paraId="31A528AC" w14:textId="77777777" w:rsidR="005E1846" w:rsidRPr="00F477AF" w:rsidRDefault="005E1846" w:rsidP="005E1846">
      <w:pPr>
        <w:pStyle w:val="Heading3"/>
      </w:pPr>
      <w:bookmarkStart w:id="288" w:name="_Toc37793120"/>
      <w:bookmarkStart w:id="289" w:name="_Toc50584195"/>
      <w:bookmarkStart w:id="290" w:name="_Toc50584539"/>
      <w:bookmarkStart w:id="291" w:name="_Toc57673382"/>
      <w:bookmarkStart w:id="292" w:name="_Toc37790936"/>
      <w:bookmarkStart w:id="293" w:name="_Toc42003885"/>
      <w:bookmarkStart w:id="294" w:name="_Toc169822718"/>
      <w:r w:rsidRPr="00F477AF">
        <w:t>5.2.11</w:t>
      </w:r>
      <w:r w:rsidRPr="00F477AF">
        <w:tab/>
      </w:r>
      <w:bookmarkEnd w:id="288"/>
      <w:r w:rsidRPr="00F477AF">
        <w:t>Service continuity</w:t>
      </w:r>
      <w:bookmarkEnd w:id="289"/>
      <w:bookmarkEnd w:id="290"/>
      <w:bookmarkEnd w:id="291"/>
      <w:bookmarkEnd w:id="294"/>
    </w:p>
    <w:p w14:paraId="281622A1" w14:textId="77777777" w:rsidR="005E1846" w:rsidRPr="00F477AF" w:rsidRDefault="005E1846" w:rsidP="005E1846">
      <w:pPr>
        <w:pStyle w:val="Heading4"/>
      </w:pPr>
      <w:bookmarkStart w:id="295" w:name="_Toc37793121"/>
      <w:bookmarkStart w:id="296" w:name="_Toc50584196"/>
      <w:bookmarkStart w:id="297" w:name="_Toc50584540"/>
      <w:bookmarkStart w:id="298" w:name="_Toc57673383"/>
      <w:bookmarkStart w:id="299" w:name="_Toc169822719"/>
      <w:r w:rsidRPr="00F477AF">
        <w:t>5.2.11.1</w:t>
      </w:r>
      <w:r w:rsidRPr="00F477AF">
        <w:tab/>
        <w:t>General</w:t>
      </w:r>
      <w:bookmarkEnd w:id="295"/>
      <w:bookmarkEnd w:id="296"/>
      <w:bookmarkEnd w:id="297"/>
      <w:bookmarkEnd w:id="298"/>
      <w:bookmarkEnd w:id="299"/>
    </w:p>
    <w:p w14:paraId="743B53A6" w14:textId="77777777" w:rsidR="005E1846" w:rsidRPr="00F477AF" w:rsidRDefault="005E1846" w:rsidP="005E1846">
      <w:r w:rsidRPr="00F477AF">
        <w:t>This clause specifies the requirements for service continuity.</w:t>
      </w:r>
    </w:p>
    <w:p w14:paraId="23050D5A" w14:textId="77777777" w:rsidR="005E1846" w:rsidRPr="00F477AF" w:rsidRDefault="005E1846" w:rsidP="005E1846">
      <w:pPr>
        <w:pStyle w:val="Heading4"/>
      </w:pPr>
      <w:bookmarkStart w:id="300" w:name="_Toc37793122"/>
      <w:bookmarkStart w:id="301" w:name="_Toc50584197"/>
      <w:bookmarkStart w:id="302" w:name="_Toc50584541"/>
      <w:bookmarkStart w:id="303" w:name="_Toc57673384"/>
      <w:bookmarkStart w:id="304" w:name="_Toc169822720"/>
      <w:r w:rsidRPr="00F477AF">
        <w:t>5.2.11.2</w:t>
      </w:r>
      <w:r w:rsidRPr="00F477AF">
        <w:tab/>
        <w:t>Requirements</w:t>
      </w:r>
      <w:bookmarkEnd w:id="300"/>
      <w:bookmarkEnd w:id="301"/>
      <w:bookmarkEnd w:id="302"/>
      <w:bookmarkEnd w:id="303"/>
      <w:bookmarkEnd w:id="304"/>
    </w:p>
    <w:p w14:paraId="13DE0DE4" w14:textId="77777777" w:rsidR="003A6E44" w:rsidRDefault="005E1846" w:rsidP="003A6E44">
      <w:pPr>
        <w:rPr>
          <w:lang w:eastAsia="zh-CN"/>
        </w:rPr>
      </w:pPr>
      <w:r w:rsidRPr="00F477AF">
        <w:rPr>
          <w:lang w:eastAsia="zh-CN"/>
        </w:rPr>
        <w:t>[AR-5.2.11.2-a]</w:t>
      </w:r>
      <w:r w:rsidRPr="00F477AF">
        <w:rPr>
          <w:lang w:eastAsia="zh-CN"/>
        </w:rPr>
        <w:tab/>
        <w:t xml:space="preserve">The application layer architecture shall provide mechanisms to support service continuity such that the Application Context with a </w:t>
      </w:r>
      <w:r w:rsidR="008A4DAA" w:rsidRPr="00F477AF">
        <w:rPr>
          <w:lang w:eastAsia="zh-CN"/>
        </w:rPr>
        <w:t>S-EAS</w:t>
      </w:r>
      <w:r w:rsidRPr="00F477AF">
        <w:rPr>
          <w:lang w:eastAsia="zh-CN"/>
        </w:rPr>
        <w:t xml:space="preserve"> is transferred to a </w:t>
      </w:r>
      <w:r w:rsidR="008A4DAA" w:rsidRPr="00F477AF">
        <w:rPr>
          <w:lang w:eastAsia="zh-CN"/>
        </w:rPr>
        <w:t>T-EAS</w:t>
      </w:r>
      <w:r w:rsidRPr="00F477AF">
        <w:rPr>
          <w:lang w:eastAsia="zh-CN"/>
        </w:rPr>
        <w:t>.</w:t>
      </w:r>
    </w:p>
    <w:p w14:paraId="48C78F49" w14:textId="77777777" w:rsidR="003A6E44" w:rsidRDefault="003A6E44" w:rsidP="003A6E44">
      <w:pPr>
        <w:rPr>
          <w:lang w:eastAsia="zh-CN"/>
        </w:rPr>
      </w:pPr>
      <w:r>
        <w:rPr>
          <w:lang w:eastAsia="zh-CN"/>
        </w:rPr>
        <w:t>[AR-5.2.11.2-b]</w:t>
      </w:r>
      <w:r>
        <w:rPr>
          <w:lang w:eastAsia="zh-CN"/>
        </w:rPr>
        <w:tab/>
        <w:t>The application layer architecture shall provide mechanisms to support service continuity such that the Application Context with an EAS is transferred to a CAS.</w:t>
      </w:r>
    </w:p>
    <w:p w14:paraId="2AD0CAD9" w14:textId="77777777" w:rsidR="005E1846" w:rsidRPr="00F477AF" w:rsidRDefault="003A6E44" w:rsidP="003A6E44">
      <w:pPr>
        <w:rPr>
          <w:lang w:eastAsia="zh-CN"/>
        </w:rPr>
      </w:pPr>
      <w:r>
        <w:rPr>
          <w:lang w:eastAsia="zh-CN"/>
        </w:rPr>
        <w:t>[AR-5.2.11.2-c]</w:t>
      </w:r>
      <w:r>
        <w:rPr>
          <w:lang w:eastAsia="zh-CN"/>
        </w:rPr>
        <w:tab/>
        <w:t>The application layer architecture shall provide mechanisms to support service continuity such that the Application Context with a CAS is transferred to an EAS.</w:t>
      </w:r>
    </w:p>
    <w:p w14:paraId="2702ACD1" w14:textId="77777777" w:rsidR="006B68E0" w:rsidRPr="00F477AF" w:rsidRDefault="008D3CE3" w:rsidP="006B68E0">
      <w:pPr>
        <w:pStyle w:val="Heading1"/>
      </w:pPr>
      <w:bookmarkStart w:id="305" w:name="_Toc37790939"/>
      <w:bookmarkStart w:id="306" w:name="_Toc42003888"/>
      <w:bookmarkStart w:id="307" w:name="_Toc50584201"/>
      <w:bookmarkStart w:id="308" w:name="_Toc50584545"/>
      <w:bookmarkStart w:id="309" w:name="_Toc57673388"/>
      <w:bookmarkStart w:id="310" w:name="_Toc169822721"/>
      <w:bookmarkEnd w:id="292"/>
      <w:bookmarkEnd w:id="293"/>
      <w:r w:rsidRPr="00F477AF">
        <w:t>6</w:t>
      </w:r>
      <w:r w:rsidR="006B68E0" w:rsidRPr="00F477AF">
        <w:tab/>
      </w:r>
      <w:r w:rsidR="007B3091" w:rsidRPr="00F477AF">
        <w:t xml:space="preserve">Application </w:t>
      </w:r>
      <w:r w:rsidR="002B6751" w:rsidRPr="00F477AF">
        <w:t xml:space="preserve">layer </w:t>
      </w:r>
      <w:r w:rsidR="007B3091" w:rsidRPr="00F477AF">
        <w:t>a</w:t>
      </w:r>
      <w:r w:rsidR="00E656D1" w:rsidRPr="00F477AF">
        <w:t>rchitecture</w:t>
      </w:r>
      <w:bookmarkEnd w:id="305"/>
      <w:bookmarkEnd w:id="306"/>
      <w:bookmarkEnd w:id="307"/>
      <w:bookmarkEnd w:id="308"/>
      <w:bookmarkEnd w:id="309"/>
      <w:bookmarkEnd w:id="310"/>
    </w:p>
    <w:p w14:paraId="2CAC9A6E" w14:textId="77777777" w:rsidR="00C63A84" w:rsidRPr="00F477AF" w:rsidRDefault="008D3CE3" w:rsidP="00C63A84">
      <w:pPr>
        <w:pStyle w:val="Heading2"/>
      </w:pPr>
      <w:bookmarkStart w:id="311" w:name="_Toc37790940"/>
      <w:bookmarkStart w:id="312" w:name="_Toc42003889"/>
      <w:bookmarkStart w:id="313" w:name="_Toc50584202"/>
      <w:bookmarkStart w:id="314" w:name="_Toc50584546"/>
      <w:bookmarkStart w:id="315" w:name="_Toc57673389"/>
      <w:bookmarkStart w:id="316" w:name="_Toc169822722"/>
      <w:r w:rsidRPr="00F477AF">
        <w:t>6</w:t>
      </w:r>
      <w:r w:rsidR="00C63A84" w:rsidRPr="00F477AF">
        <w:t>.1</w:t>
      </w:r>
      <w:r w:rsidR="00C63A84" w:rsidRPr="00F477AF">
        <w:tab/>
        <w:t>General</w:t>
      </w:r>
      <w:bookmarkEnd w:id="311"/>
      <w:bookmarkEnd w:id="312"/>
      <w:bookmarkEnd w:id="313"/>
      <w:bookmarkEnd w:id="314"/>
      <w:bookmarkEnd w:id="315"/>
      <w:bookmarkEnd w:id="316"/>
    </w:p>
    <w:p w14:paraId="74AD32E4" w14:textId="77777777" w:rsidR="005C7B35" w:rsidRPr="00F477AF" w:rsidRDefault="00462580" w:rsidP="00462580">
      <w:bookmarkStart w:id="317" w:name="_Toc37790941"/>
      <w:r w:rsidRPr="00F477AF">
        <w:t>This clause provides the overall architecture description</w:t>
      </w:r>
      <w:r w:rsidR="005C7B35" w:rsidRPr="00F477AF">
        <w:t>:</w:t>
      </w:r>
    </w:p>
    <w:p w14:paraId="3386593A" w14:textId="59D3A8AF" w:rsidR="005C7B35" w:rsidRPr="00F477AF" w:rsidRDefault="005C7B35" w:rsidP="00FE5CF8">
      <w:pPr>
        <w:pStyle w:val="B1"/>
      </w:pPr>
      <w:r w:rsidRPr="00F477AF">
        <w:t>-</w:t>
      </w:r>
      <w:r w:rsidRPr="00F477AF">
        <w:tab/>
      </w:r>
      <w:r w:rsidR="00462580" w:rsidRPr="00F477AF">
        <w:t xml:space="preserve">Clause 6.2 describes the functional architecture and corresponding </w:t>
      </w:r>
      <w:r w:rsidR="00FD322C" w:rsidRPr="00FD322C">
        <w:t>considerations to support roaming and federation scenarios as well as interactions with cloud services</w:t>
      </w:r>
      <w:r w:rsidRPr="00F477AF">
        <w:t>;</w:t>
      </w:r>
    </w:p>
    <w:p w14:paraId="4419DE69" w14:textId="77777777" w:rsidR="004E6457" w:rsidRPr="00F477AF" w:rsidRDefault="005C7B35" w:rsidP="00FE5CF8">
      <w:pPr>
        <w:pStyle w:val="B1"/>
      </w:pPr>
      <w:r w:rsidRPr="00F477AF">
        <w:lastRenderedPageBreak/>
        <w:t>-</w:t>
      </w:r>
      <w:r w:rsidRPr="00F477AF">
        <w:tab/>
      </w:r>
      <w:r w:rsidR="004E6457" w:rsidRPr="00F477AF">
        <w:t xml:space="preserve">Clause 6.3 describes the </w:t>
      </w:r>
      <w:r w:rsidR="007C45F3" w:rsidRPr="00FB242A">
        <w:t>functional entities</w:t>
      </w:r>
      <w:r w:rsidR="004E6457" w:rsidRPr="00F477AF">
        <w:t>;</w:t>
      </w:r>
    </w:p>
    <w:p w14:paraId="2F7641E7" w14:textId="77777777" w:rsidR="005C7B35" w:rsidRPr="00F477AF" w:rsidRDefault="004E6457" w:rsidP="00FE5CF8">
      <w:pPr>
        <w:pStyle w:val="B1"/>
      </w:pPr>
      <w:r w:rsidRPr="00F477AF">
        <w:t>-</w:t>
      </w:r>
      <w:r w:rsidRPr="00F477AF">
        <w:tab/>
      </w:r>
      <w:r w:rsidR="005C7B35" w:rsidRPr="00F477AF">
        <w:t>C</w:t>
      </w:r>
      <w:r w:rsidR="00462580" w:rsidRPr="00F477AF">
        <w:t>lause 6.</w:t>
      </w:r>
      <w:r w:rsidRPr="00F477AF">
        <w:t>4</w:t>
      </w:r>
      <w:r w:rsidR="00462580" w:rsidRPr="00F477AF">
        <w:t xml:space="preserve"> describes the </w:t>
      </w:r>
      <w:r w:rsidR="007C45F3" w:rsidRPr="00FB242A">
        <w:t>service-based interfaces</w:t>
      </w:r>
      <w:r w:rsidR="005C7B35" w:rsidRPr="00F477AF">
        <w:t>;</w:t>
      </w:r>
    </w:p>
    <w:p w14:paraId="66CB1A00" w14:textId="77777777" w:rsidR="005C7B35" w:rsidRPr="00F477AF" w:rsidRDefault="005C7B35" w:rsidP="00FE5CF8">
      <w:pPr>
        <w:pStyle w:val="B1"/>
      </w:pPr>
      <w:r w:rsidRPr="00F477AF">
        <w:t>-</w:t>
      </w:r>
      <w:r w:rsidRPr="00F477AF">
        <w:tab/>
        <w:t>C</w:t>
      </w:r>
      <w:r w:rsidR="00462580" w:rsidRPr="00F477AF">
        <w:t>lause 6.</w:t>
      </w:r>
      <w:r w:rsidR="004E6457" w:rsidRPr="00F477AF">
        <w:t>5</w:t>
      </w:r>
      <w:r w:rsidR="00462580" w:rsidRPr="00F477AF">
        <w:t xml:space="preserve"> describes the reference points</w:t>
      </w:r>
      <w:r w:rsidRPr="00F477AF">
        <w:t>;</w:t>
      </w:r>
    </w:p>
    <w:p w14:paraId="18B15F19" w14:textId="77777777" w:rsidR="00462580" w:rsidRPr="00F477AF" w:rsidRDefault="005C7B35" w:rsidP="00FE5CF8">
      <w:pPr>
        <w:pStyle w:val="B1"/>
      </w:pPr>
      <w:r w:rsidRPr="00F477AF">
        <w:t>-</w:t>
      </w:r>
      <w:r w:rsidRPr="00F477AF">
        <w:tab/>
        <w:t>C</w:t>
      </w:r>
      <w:r w:rsidR="00462580" w:rsidRPr="00F477AF">
        <w:t>lause 6.</w:t>
      </w:r>
      <w:r w:rsidR="004E6457" w:rsidRPr="00F477AF">
        <w:t>6</w:t>
      </w:r>
      <w:r w:rsidR="00462580" w:rsidRPr="00F477AF">
        <w:t xml:space="preserve"> describes the cardinality of functional entities and reference points</w:t>
      </w:r>
      <w:r w:rsidR="004E6457" w:rsidRPr="00F477AF">
        <w:t>; and</w:t>
      </w:r>
    </w:p>
    <w:p w14:paraId="679A078A" w14:textId="77777777" w:rsidR="004E6457" w:rsidRPr="00F477AF" w:rsidRDefault="004E6457" w:rsidP="00FE5CF8">
      <w:pPr>
        <w:pStyle w:val="B1"/>
      </w:pPr>
      <w:r w:rsidRPr="00F477AF">
        <w:t>-</w:t>
      </w:r>
      <w:r w:rsidRPr="00F477AF">
        <w:tab/>
        <w:t>Clause 6.7 describes the capabilities exposed for enabling edge applications.</w:t>
      </w:r>
    </w:p>
    <w:p w14:paraId="1B202196" w14:textId="77777777" w:rsidR="006B68E0" w:rsidRPr="00F477AF" w:rsidRDefault="008D3CE3" w:rsidP="006B68E0">
      <w:pPr>
        <w:pStyle w:val="Heading2"/>
      </w:pPr>
      <w:bookmarkStart w:id="318" w:name="_Toc42003890"/>
      <w:bookmarkStart w:id="319" w:name="_Toc50584203"/>
      <w:bookmarkStart w:id="320" w:name="_Toc50584547"/>
      <w:bookmarkStart w:id="321" w:name="_Toc57673390"/>
      <w:bookmarkStart w:id="322" w:name="_Toc169822723"/>
      <w:r w:rsidRPr="00F477AF">
        <w:t>6</w:t>
      </w:r>
      <w:r w:rsidR="006B68E0" w:rsidRPr="00F477AF">
        <w:t>.</w:t>
      </w:r>
      <w:r w:rsidR="00C63A84" w:rsidRPr="00F477AF">
        <w:t>2</w:t>
      </w:r>
      <w:r w:rsidR="006B68E0" w:rsidRPr="00F477AF">
        <w:tab/>
      </w:r>
      <w:r w:rsidR="00E656D1" w:rsidRPr="00F477AF">
        <w:t>Architecture</w:t>
      </w:r>
      <w:bookmarkEnd w:id="317"/>
      <w:bookmarkEnd w:id="318"/>
      <w:bookmarkEnd w:id="319"/>
      <w:bookmarkEnd w:id="320"/>
      <w:bookmarkEnd w:id="321"/>
      <w:bookmarkEnd w:id="322"/>
    </w:p>
    <w:p w14:paraId="3AB532E9" w14:textId="77777777" w:rsidR="00E65812" w:rsidRPr="00F477AF" w:rsidRDefault="00A07B20" w:rsidP="00E65812">
      <w:r w:rsidRPr="00F477AF">
        <w:rPr>
          <w:lang w:eastAsia="ko-KR"/>
        </w:rPr>
        <w:t>Th</w:t>
      </w:r>
      <w:r w:rsidR="00901566" w:rsidRPr="00F477AF">
        <w:rPr>
          <w:lang w:eastAsia="ko-KR"/>
        </w:rPr>
        <w:t>is clause describes</w:t>
      </w:r>
      <w:r w:rsidRPr="00F477AF">
        <w:rPr>
          <w:lang w:eastAsia="ko-KR"/>
        </w:rPr>
        <w:t xml:space="preserve"> the architecture for enabling edge applications</w:t>
      </w:r>
      <w:r w:rsidR="00901566" w:rsidRPr="00F477AF">
        <w:rPr>
          <w:lang w:eastAsia="ko-KR"/>
        </w:rPr>
        <w:t xml:space="preserve"> in the following representations</w:t>
      </w:r>
      <w:r w:rsidR="00E65812" w:rsidRPr="00F477AF">
        <w:t>:</w:t>
      </w:r>
    </w:p>
    <w:p w14:paraId="546EF00E" w14:textId="77777777" w:rsidR="00E65812" w:rsidRPr="00F477AF" w:rsidRDefault="00E65812" w:rsidP="00E65812">
      <w:pPr>
        <w:pStyle w:val="B1"/>
        <w:rPr>
          <w:lang w:eastAsia="zh-CN"/>
        </w:rPr>
      </w:pPr>
      <w:r w:rsidRPr="00F477AF">
        <w:rPr>
          <w:lang w:eastAsia="zh-CN"/>
        </w:rPr>
        <w:t>-</w:t>
      </w:r>
      <w:r w:rsidRPr="00F477AF">
        <w:rPr>
          <w:lang w:eastAsia="zh-CN"/>
        </w:rPr>
        <w:tab/>
        <w:t>A service-based representation, where</w:t>
      </w:r>
      <w:r w:rsidR="00901566" w:rsidRPr="00F477AF">
        <w:rPr>
          <w:lang w:eastAsia="zh-CN"/>
        </w:rPr>
        <w:t xml:space="preserve"> the Edge Enabler Layer</w:t>
      </w:r>
      <w:r w:rsidRPr="00F477AF">
        <w:rPr>
          <w:lang w:eastAsia="zh-CN"/>
        </w:rPr>
        <w:t xml:space="preserve"> functions (e.g. ECS) enable other authorized </w:t>
      </w:r>
      <w:r w:rsidR="00901566" w:rsidRPr="00F477AF">
        <w:rPr>
          <w:lang w:eastAsia="zh-CN"/>
        </w:rPr>
        <w:t xml:space="preserve">Edge Enabler Layer </w:t>
      </w:r>
      <w:r w:rsidRPr="00F477AF">
        <w:rPr>
          <w:lang w:eastAsia="zh-CN"/>
        </w:rPr>
        <w:t>functions (e.g. EES) to access their services</w:t>
      </w:r>
      <w:r w:rsidR="00901566" w:rsidRPr="00F477AF">
        <w:rPr>
          <w:lang w:eastAsia="zh-CN"/>
        </w:rPr>
        <w:t xml:space="preserve">. </w:t>
      </w:r>
      <w:r w:rsidR="00901566" w:rsidRPr="00F477AF">
        <w:rPr>
          <w:color w:val="000000"/>
        </w:rPr>
        <w:t>This representation also includes point-to-point reference points where necessary</w:t>
      </w:r>
      <w:r w:rsidR="005116CF" w:rsidRPr="00F477AF">
        <w:rPr>
          <w:lang w:eastAsia="zh-CN"/>
        </w:rPr>
        <w:t>;</w:t>
      </w:r>
      <w:r w:rsidRPr="00F477AF">
        <w:rPr>
          <w:lang w:eastAsia="zh-CN"/>
        </w:rPr>
        <w:t xml:space="preserve"> </w:t>
      </w:r>
    </w:p>
    <w:p w14:paraId="3EFC3A01" w14:textId="77777777" w:rsidR="00901566" w:rsidRPr="00F477AF" w:rsidRDefault="00901566" w:rsidP="00901566">
      <w:pPr>
        <w:pStyle w:val="B1"/>
        <w:rPr>
          <w:lang w:eastAsia="zh-CN"/>
        </w:rPr>
      </w:pPr>
      <w:r w:rsidRPr="00F477AF">
        <w:rPr>
          <w:lang w:eastAsia="zh-CN"/>
        </w:rPr>
        <w:t>-</w:t>
      </w:r>
      <w:r w:rsidRPr="00F477AF">
        <w:rPr>
          <w:lang w:eastAsia="zh-CN"/>
        </w:rPr>
        <w:tab/>
        <w:t xml:space="preserve">A service-based representation as specified in 3GPP TS 23.501 [2], where the Network Functions (e.g. NEF) enable authorized Edge Enabler Layer functions (e.g. ECS) i.e. Application Functions, to access their services; </w:t>
      </w:r>
    </w:p>
    <w:p w14:paraId="6D4A07EF" w14:textId="77777777" w:rsidR="00901566" w:rsidRPr="00F477AF" w:rsidRDefault="00901566" w:rsidP="00901566">
      <w:pPr>
        <w:pStyle w:val="B1"/>
        <w:rPr>
          <w:lang w:eastAsia="zh-CN"/>
        </w:rPr>
      </w:pPr>
      <w:r w:rsidRPr="00F477AF">
        <w:rPr>
          <w:lang w:eastAsia="zh-CN"/>
        </w:rPr>
        <w:t>-</w:t>
      </w:r>
      <w:r w:rsidRPr="00F477AF">
        <w:rPr>
          <w:lang w:eastAsia="zh-CN"/>
        </w:rPr>
        <w:tab/>
        <w:t>A</w:t>
      </w:r>
      <w:r w:rsidRPr="00F477AF">
        <w:t xml:space="preserve"> service-based representation, where the Core Network Northbound APIs as specified in 3GPP TS 23.501 [2] and 3GPP TS 23.502 [3], are utilized by authorized Edge Enabler Layer functions via </w:t>
      </w:r>
      <w:r w:rsidRPr="00F477AF">
        <w:rPr>
          <w:lang w:eastAsia="x-none"/>
        </w:rPr>
        <w:t>CAPIF core function specified in 3GPP TS 23.222 [6]</w:t>
      </w:r>
      <w:r w:rsidRPr="00F477AF">
        <w:t>; and</w:t>
      </w:r>
    </w:p>
    <w:p w14:paraId="4C1F5848" w14:textId="77777777" w:rsidR="00E65812" w:rsidRPr="00F477AF" w:rsidRDefault="00E65812" w:rsidP="00E65812">
      <w:pPr>
        <w:pStyle w:val="B1"/>
      </w:pPr>
      <w:r w:rsidRPr="00F477AF">
        <w:t>-</w:t>
      </w:r>
      <w:r w:rsidRPr="00F477AF">
        <w:tab/>
        <w:t>A reference point representation, where existing interactions between any two functions (e.g. EES, ECS) is shown by an appropriate point-to-point reference point (e.g. EDGE-6, EDGE-7)</w:t>
      </w:r>
      <w:r w:rsidR="005116CF" w:rsidRPr="00F477AF">
        <w:t>.</w:t>
      </w:r>
      <w:r w:rsidRPr="00F477AF">
        <w:t xml:space="preserve"> </w:t>
      </w:r>
    </w:p>
    <w:p w14:paraId="698A90C1" w14:textId="77777777" w:rsidR="00E65812" w:rsidRPr="00F477AF" w:rsidRDefault="00901566" w:rsidP="00E65812">
      <w:r w:rsidRPr="00F477AF">
        <w:t xml:space="preserve">Edge Enabler Layer functions </w:t>
      </w:r>
      <w:r w:rsidR="00E65812" w:rsidRPr="00F477AF">
        <w:t>shown in the service-based representation of the edge architecture shall only use service-based interfaces for their interactions.</w:t>
      </w:r>
    </w:p>
    <w:p w14:paraId="03E02AB6" w14:textId="77777777" w:rsidR="00317891" w:rsidRPr="00F477AF" w:rsidRDefault="00901566" w:rsidP="00E65812">
      <w:r w:rsidRPr="00F477AF">
        <w:t>Figure 6.2-1 illustrates the service based representation of architecture for enabling edge applications.</w:t>
      </w:r>
    </w:p>
    <w:p w14:paraId="49D33F7D" w14:textId="77777777" w:rsidR="002C68B9" w:rsidRPr="00F477AF" w:rsidRDefault="002C68B9" w:rsidP="00D775DB">
      <w:pPr>
        <w:pStyle w:val="TH"/>
      </w:pPr>
      <w:r w:rsidRPr="00F477AF">
        <w:object w:dxaOrig="6316" w:dyaOrig="3631" w14:anchorId="6F67632F">
          <v:shape id="_x0000_i1027" type="#_x0000_t75" style="width:315.4pt;height:181.6pt" o:ole="">
            <v:imagedata r:id="rId14" o:title=""/>
          </v:shape>
          <o:OLEObject Type="Embed" ProgID="Visio.Drawing.15" ShapeID="_x0000_i1027" DrawAspect="Content" ObjectID="_1780438140" r:id="rId15"/>
        </w:object>
      </w:r>
    </w:p>
    <w:p w14:paraId="4837812A" w14:textId="77777777" w:rsidR="00A07B20" w:rsidRPr="00F477AF" w:rsidRDefault="00E65812" w:rsidP="00EB7E6D">
      <w:pPr>
        <w:pStyle w:val="TF"/>
        <w:rPr>
          <w:lang w:eastAsia="ko-KR"/>
        </w:rPr>
      </w:pPr>
      <w:r w:rsidRPr="00F477AF">
        <w:t>Figure 6.2-1: Architecture for enabling edge applications - service-based representation</w:t>
      </w:r>
    </w:p>
    <w:p w14:paraId="14631189" w14:textId="77777777" w:rsidR="00901566" w:rsidRPr="00F477AF" w:rsidRDefault="00901566" w:rsidP="00901566">
      <w:pPr>
        <w:pStyle w:val="NO"/>
      </w:pPr>
      <w:r w:rsidRPr="00F477AF">
        <w:t>NOTE:</w:t>
      </w:r>
      <w:r w:rsidRPr="00F477AF">
        <w:tab/>
        <w:t>The EEC function and EAS function in figure</w:t>
      </w:r>
      <w:r w:rsidR="0038011C" w:rsidRPr="00F477AF">
        <w:t> </w:t>
      </w:r>
      <w:r w:rsidRPr="00F477AF">
        <w:t>6.2-1 do not expose any service to the other functions.</w:t>
      </w:r>
    </w:p>
    <w:p w14:paraId="3A6DDCFB" w14:textId="77777777" w:rsidR="00901566" w:rsidRPr="00F477AF" w:rsidRDefault="00901566" w:rsidP="00901566">
      <w:r w:rsidRPr="00F477AF">
        <w:t xml:space="preserve">The mechanisms for service discovery in the </w:t>
      </w:r>
      <w:r w:rsidR="00D15E9E" w:rsidRPr="001D2A1E">
        <w:t>service-based representation depicted in</w:t>
      </w:r>
      <w:r w:rsidR="00D15E9E">
        <w:t xml:space="preserve"> </w:t>
      </w:r>
      <w:r w:rsidRPr="00F477AF">
        <w:t>figure 6.2-1 are as follows:</w:t>
      </w:r>
    </w:p>
    <w:p w14:paraId="23C357DC" w14:textId="77777777" w:rsidR="00901566" w:rsidRPr="00F477AF" w:rsidRDefault="00901566" w:rsidP="00901566">
      <w:pPr>
        <w:pStyle w:val="B1"/>
      </w:pPr>
      <w:r w:rsidRPr="00F477AF">
        <w:t>-</w:t>
      </w:r>
      <w:r w:rsidRPr="00F477AF">
        <w:tab/>
        <w:t>The EES discovers the ECS via pre-configuration or by using CAPIF as specified in 3GPP TS 23.222 [6];</w:t>
      </w:r>
    </w:p>
    <w:p w14:paraId="180E6220" w14:textId="77777777" w:rsidR="00901566" w:rsidRPr="00F477AF" w:rsidRDefault="00901566" w:rsidP="00901566">
      <w:pPr>
        <w:pStyle w:val="B1"/>
      </w:pPr>
      <w:r w:rsidRPr="00F477AF">
        <w:t>-</w:t>
      </w:r>
      <w:r w:rsidRPr="00F477AF">
        <w:tab/>
        <w:t>The EAS discovers the EES via pre-configuration or by using CAPIF as specified in 3GPP TS 23.222 [6];</w:t>
      </w:r>
    </w:p>
    <w:p w14:paraId="7AD718DF" w14:textId="77777777" w:rsidR="00901566" w:rsidRPr="00F477AF" w:rsidRDefault="00901566" w:rsidP="00901566">
      <w:pPr>
        <w:pStyle w:val="B1"/>
      </w:pPr>
      <w:r w:rsidRPr="00F477AF">
        <w:t>-</w:t>
      </w:r>
      <w:r w:rsidRPr="00F477AF">
        <w:tab/>
        <w:t>The EAS discovers the other EAS(s) as specified in clause 8.8.3.2;</w:t>
      </w:r>
    </w:p>
    <w:p w14:paraId="28E22C82" w14:textId="77777777" w:rsidR="00901566" w:rsidRPr="00F477AF" w:rsidRDefault="00901566" w:rsidP="00901566">
      <w:pPr>
        <w:pStyle w:val="B1"/>
      </w:pPr>
      <w:r w:rsidRPr="00F477AF">
        <w:t>-</w:t>
      </w:r>
      <w:r w:rsidRPr="00F477AF">
        <w:tab/>
        <w:t>The EEC discovers the ECS as specified in clause 8.3.2; and</w:t>
      </w:r>
    </w:p>
    <w:p w14:paraId="07D236B2" w14:textId="77777777" w:rsidR="00901566" w:rsidRPr="00F477AF" w:rsidRDefault="00901566" w:rsidP="00901566">
      <w:pPr>
        <w:pStyle w:val="B1"/>
      </w:pPr>
      <w:r w:rsidRPr="00F477AF">
        <w:t>-</w:t>
      </w:r>
      <w:r w:rsidRPr="00F477AF">
        <w:tab/>
        <w:t>The EEC discovers the EES via service provisioning as specified in clause 8.3.3.</w:t>
      </w:r>
    </w:p>
    <w:p w14:paraId="2688F85F" w14:textId="77777777" w:rsidR="00901566" w:rsidRPr="00F477AF" w:rsidRDefault="00901566" w:rsidP="00901566">
      <w:r w:rsidRPr="00F477AF">
        <w:lastRenderedPageBreak/>
        <w:t xml:space="preserve">Figure 6.2-2 illustrates the service-based representation for utilization of the 5GS network services based on </w:t>
      </w:r>
      <w:r w:rsidR="00D15E9E">
        <w:t xml:space="preserve">the </w:t>
      </w:r>
      <w:r w:rsidRPr="00F477AF">
        <w:t>5GS SBA specified in 3GPP TS 23.501 [2].</w:t>
      </w:r>
    </w:p>
    <w:p w14:paraId="6FAD26B5" w14:textId="77777777" w:rsidR="00901566" w:rsidRPr="00F477AF" w:rsidRDefault="00D15E9E" w:rsidP="00901566">
      <w:pPr>
        <w:pStyle w:val="TH"/>
      </w:pPr>
      <w:r w:rsidRPr="001D2A1E">
        <w:object w:dxaOrig="5986" w:dyaOrig="3271" w14:anchorId="6C550100">
          <v:shape id="_x0000_i1028" type="#_x0000_t75" style="width:298.75pt;height:164.95pt" o:ole="">
            <v:imagedata r:id="rId16" o:title=""/>
          </v:shape>
          <o:OLEObject Type="Embed" ProgID="Visio.Drawing.15" ShapeID="_x0000_i1028" DrawAspect="Content" ObjectID="_1780438141" r:id="rId17"/>
        </w:object>
      </w:r>
    </w:p>
    <w:p w14:paraId="60B2D18F" w14:textId="77777777" w:rsidR="00901566" w:rsidRPr="00F477AF" w:rsidRDefault="00901566" w:rsidP="000002F3">
      <w:pPr>
        <w:pStyle w:val="TF"/>
      </w:pPr>
      <w:r w:rsidRPr="00F477AF">
        <w:t xml:space="preserve">Figure 6.2-2: Utilization of 5GS network services based on </w:t>
      </w:r>
      <w:r w:rsidR="00D15E9E">
        <w:t xml:space="preserve">the </w:t>
      </w:r>
      <w:r w:rsidRPr="00F477AF">
        <w:t>5GS SBA – service based representation</w:t>
      </w:r>
    </w:p>
    <w:p w14:paraId="471E32B1" w14:textId="1F459CB5" w:rsidR="00901566" w:rsidRPr="00F477AF" w:rsidRDefault="00901566" w:rsidP="00901566">
      <w:r w:rsidRPr="00F477AF">
        <w:t xml:space="preserve">The ECS, EES and EAS act as AFs for consuming network services from the 3GPP 5G Core Network entities over the </w:t>
      </w:r>
      <w:r w:rsidR="00D15E9E">
        <w:t>S</w:t>
      </w:r>
      <w:r w:rsidRPr="00F477AF">
        <w:t xml:space="preserve">ervice </w:t>
      </w:r>
      <w:r w:rsidR="00D15E9E">
        <w:t>B</w:t>
      </w:r>
      <w:r w:rsidRPr="00F477AF">
        <w:t xml:space="preserve">ased </w:t>
      </w:r>
      <w:r w:rsidR="00D15E9E">
        <w:t>A</w:t>
      </w:r>
      <w:r w:rsidRPr="00F477AF">
        <w:t xml:space="preserve">rchitecture specified in 3GPP TS 23.501 [7]. </w:t>
      </w:r>
    </w:p>
    <w:p w14:paraId="6C8B7EAC" w14:textId="77777777" w:rsidR="00901566" w:rsidRPr="00F477AF" w:rsidRDefault="00901566" w:rsidP="00901566">
      <w:r w:rsidRPr="00F477AF">
        <w:t>Figure 6.2-3 illustrates the service-based representation for utilization of the Core Network (5GC, EPC) northbound APIs via CAPIF.</w:t>
      </w:r>
    </w:p>
    <w:p w14:paraId="3E878C8A" w14:textId="77777777" w:rsidR="00901566" w:rsidRPr="00F477AF" w:rsidRDefault="00D15E9E" w:rsidP="00901566">
      <w:pPr>
        <w:pStyle w:val="TH"/>
      </w:pPr>
      <w:r w:rsidRPr="00C33666">
        <w:rPr>
          <w:rFonts w:eastAsia="Times New Roman"/>
        </w:rPr>
        <w:object w:dxaOrig="5520" w:dyaOrig="2589" w14:anchorId="141451D1">
          <v:shape id="_x0000_i1029" type="#_x0000_t75" style="width:277.25pt;height:129.5pt" o:ole="">
            <v:imagedata r:id="rId18" o:title=""/>
          </v:shape>
          <o:OLEObject Type="Embed" ProgID="Visio.Drawing.15" ShapeID="_x0000_i1029" DrawAspect="Content" ObjectID="_1780438142" r:id="rId19"/>
        </w:object>
      </w:r>
    </w:p>
    <w:p w14:paraId="71274DF1" w14:textId="77777777" w:rsidR="00901566" w:rsidRPr="00F477AF" w:rsidRDefault="00901566" w:rsidP="00901566">
      <w:pPr>
        <w:pStyle w:val="TF"/>
      </w:pPr>
      <w:r w:rsidRPr="00F477AF">
        <w:t>Figure 6.2-3: Utilization of Core Network Northbound APIs via CAPIF – service based representation</w:t>
      </w:r>
    </w:p>
    <w:p w14:paraId="0BE5FF27" w14:textId="77777777" w:rsidR="00901566" w:rsidRPr="00F477AF" w:rsidRDefault="00901566" w:rsidP="00901566">
      <w:r w:rsidRPr="00F477AF">
        <w:t xml:space="preserve">The ECS, EES and EAS act as authorized API invoker to consume services from the Core Network (5GC, EPC) northbound API entities like SCEF, NEF, SCEF+NEF which act as API Exposing Function as specified in 3GPP TS 23.222 [6]. </w:t>
      </w:r>
    </w:p>
    <w:p w14:paraId="117A4487" w14:textId="77777777" w:rsidR="00901566" w:rsidRPr="00F477AF" w:rsidRDefault="00901566" w:rsidP="00901566">
      <w:r w:rsidRPr="00F477AF">
        <w:t xml:space="preserve">The mechanism for northbound APIs discovery </w:t>
      </w:r>
      <w:r w:rsidR="00D15E9E" w:rsidRPr="001D2A1E">
        <w:t xml:space="preserve">using the service-based interfaces depicted in </w:t>
      </w:r>
      <w:r w:rsidRPr="00F477AF">
        <w:t>figure 6.2-3 is as specified in 3GPP TS 23.222 [6].</w:t>
      </w:r>
    </w:p>
    <w:p w14:paraId="1AA39BDA" w14:textId="77777777" w:rsidR="00901566" w:rsidRPr="00F477AF" w:rsidRDefault="00901566" w:rsidP="00901566">
      <w:r w:rsidRPr="00F477AF">
        <w:t>Figure 6.2-4 illustrates the reference point representation of the architecture for edge enabling applications</w:t>
      </w:r>
      <w:r w:rsidR="008B3EFF" w:rsidRPr="00F477AF">
        <w:t>.</w:t>
      </w:r>
    </w:p>
    <w:p w14:paraId="119EC580" w14:textId="77777777" w:rsidR="000618F1" w:rsidRPr="00F477AF" w:rsidRDefault="00F17BF7" w:rsidP="00A07B20">
      <w:pPr>
        <w:pStyle w:val="TH"/>
      </w:pPr>
      <w:r w:rsidRPr="00F477AF">
        <w:object w:dxaOrig="13847" w:dyaOrig="7920" w14:anchorId="6A93794B">
          <v:shape id="_x0000_i1030" type="#_x0000_t75" style="width:483.05pt;height:277.25pt" o:ole="">
            <v:imagedata r:id="rId20" o:title=""/>
          </v:shape>
          <o:OLEObject Type="Embed" ProgID="Visio.Drawing.15" ShapeID="_x0000_i1030" DrawAspect="Content" ObjectID="_1780438143" r:id="rId21"/>
        </w:object>
      </w:r>
    </w:p>
    <w:p w14:paraId="130B8809" w14:textId="77777777" w:rsidR="00E65812" w:rsidRPr="00F477AF" w:rsidRDefault="00A07B20" w:rsidP="00E65812">
      <w:pPr>
        <w:pStyle w:val="TF"/>
      </w:pPr>
      <w:r w:rsidRPr="00F477AF">
        <w:t>Figure </w:t>
      </w:r>
      <w:r w:rsidR="00C4337F" w:rsidRPr="00F477AF">
        <w:t>6</w:t>
      </w:r>
      <w:r w:rsidRPr="00F477AF">
        <w:t>.2-</w:t>
      </w:r>
      <w:r w:rsidR="004138A2" w:rsidRPr="00F477AF">
        <w:t>4</w:t>
      </w:r>
      <w:r w:rsidRPr="00F477AF">
        <w:t>: Architecture for enabling edge applications</w:t>
      </w:r>
      <w:r w:rsidR="00381B74" w:rsidRPr="00F477AF">
        <w:t xml:space="preserve"> </w:t>
      </w:r>
      <w:r w:rsidR="00E65812" w:rsidRPr="00F477AF">
        <w:t>- reference points representation</w:t>
      </w:r>
    </w:p>
    <w:p w14:paraId="3C6E6E27" w14:textId="4C9995DC" w:rsidR="00A07B20" w:rsidRPr="00F477AF" w:rsidRDefault="00A07B20" w:rsidP="00A07B20">
      <w:r w:rsidRPr="00F477AF">
        <w:t xml:space="preserve">The </w:t>
      </w:r>
      <w:r w:rsidR="006A0D9E" w:rsidRPr="00F477AF">
        <w:t>EDN</w:t>
      </w:r>
      <w:r w:rsidRPr="00F477AF">
        <w:t xml:space="preserve"> </w:t>
      </w:r>
      <w:r w:rsidR="00504E53" w:rsidRPr="00F477AF">
        <w:t>is a local Data Network.</w:t>
      </w:r>
      <w:r w:rsidRPr="00F477AF">
        <w:t xml:space="preserve"> </w:t>
      </w:r>
      <w:r w:rsidR="006A0D9E" w:rsidRPr="00F477AF">
        <w:t>EAS</w:t>
      </w:r>
      <w:r w:rsidRPr="00F477AF">
        <w:t xml:space="preserve">(s) and the </w:t>
      </w:r>
      <w:r w:rsidR="00703E97" w:rsidRPr="00F477AF">
        <w:t>EES</w:t>
      </w:r>
      <w:r w:rsidR="00504E53" w:rsidRPr="00F477AF">
        <w:t xml:space="preserve"> are contained within the EDN</w:t>
      </w:r>
      <w:r w:rsidRPr="00F477AF">
        <w:t xml:space="preserve">. The </w:t>
      </w:r>
      <w:r w:rsidR="00703E97" w:rsidRPr="00F477AF">
        <w:t>ECS</w:t>
      </w:r>
      <w:r w:rsidRPr="00F477AF">
        <w:t xml:space="preserve"> provides configurations related to </w:t>
      </w:r>
      <w:r w:rsidR="00504E53" w:rsidRPr="00F477AF">
        <w:t xml:space="preserve">the EES, including details of the </w:t>
      </w:r>
      <w:r w:rsidR="006A0D9E" w:rsidRPr="00F477AF">
        <w:t>EDN</w:t>
      </w:r>
      <w:r w:rsidR="00504E53" w:rsidRPr="00F477AF">
        <w:t xml:space="preserve"> hosting the EES</w:t>
      </w:r>
      <w:r w:rsidRPr="00F477AF">
        <w:t xml:space="preserve">. The UE </w:t>
      </w:r>
      <w:r w:rsidR="00504E53" w:rsidRPr="00F477AF">
        <w:t>contains</w:t>
      </w:r>
      <w:r w:rsidRPr="00F477AF">
        <w:t xml:space="preserve"> </w:t>
      </w:r>
      <w:r w:rsidR="00456570" w:rsidRPr="00F477AF">
        <w:t>AC</w:t>
      </w:r>
      <w:r w:rsidRPr="00F477AF">
        <w:t xml:space="preserve">(s) and the </w:t>
      </w:r>
      <w:r w:rsidR="008D5754" w:rsidRPr="00F477AF">
        <w:t>EEC</w:t>
      </w:r>
      <w:r w:rsidRPr="00F477AF">
        <w:t xml:space="preserve">. </w:t>
      </w:r>
      <w:r w:rsidR="00504E53" w:rsidRPr="00F477AF">
        <w:t xml:space="preserve">The </w:t>
      </w:r>
      <w:r w:rsidR="006A0D9E" w:rsidRPr="00F477AF">
        <w:t>EAS</w:t>
      </w:r>
      <w:r w:rsidRPr="00F477AF">
        <w:t xml:space="preserve">(s), the </w:t>
      </w:r>
      <w:r w:rsidR="00703E97" w:rsidRPr="00F477AF">
        <w:t>EES</w:t>
      </w:r>
      <w:r w:rsidRPr="00F477AF">
        <w:t xml:space="preserve"> and the </w:t>
      </w:r>
      <w:r w:rsidR="00703E97" w:rsidRPr="00F477AF">
        <w:t>ECS</w:t>
      </w:r>
      <w:r w:rsidRPr="00F477AF">
        <w:t xml:space="preserve"> </w:t>
      </w:r>
      <w:r w:rsidR="004138A2" w:rsidRPr="00F477AF">
        <w:t xml:space="preserve">can </w:t>
      </w:r>
      <w:r w:rsidRPr="00F477AF">
        <w:t>interact with the 3GPP Core Network.</w:t>
      </w:r>
      <w:r w:rsidR="00F17BF7" w:rsidRPr="00F17BF7">
        <w:t xml:space="preserve"> When SEAL notification management service is used, the EES and the ECS interact with the SEAL notification management server and the SEAL EEC interacts with SEAL Notification management client.</w:t>
      </w:r>
    </w:p>
    <w:p w14:paraId="7384A070" w14:textId="77777777" w:rsidR="00F905BB" w:rsidRDefault="00F905BB" w:rsidP="00F905BB">
      <w:pPr>
        <w:pStyle w:val="Heading2"/>
      </w:pPr>
      <w:bookmarkStart w:id="323" w:name="_Toc128694773"/>
      <w:bookmarkStart w:id="324" w:name="_Toc37790942"/>
      <w:bookmarkStart w:id="325" w:name="_Toc42003891"/>
      <w:bookmarkStart w:id="326" w:name="_Toc50584204"/>
      <w:bookmarkStart w:id="327" w:name="_Toc50584548"/>
      <w:bookmarkStart w:id="328" w:name="_Toc57673391"/>
      <w:bookmarkStart w:id="329" w:name="_Toc169822724"/>
      <w:r w:rsidRPr="00B850B0">
        <w:t>6.2a</w:t>
      </w:r>
      <w:r w:rsidRPr="00A16E1A">
        <w:tab/>
      </w:r>
      <w:r w:rsidRPr="003951B8">
        <w:t>Architecture for Roaming support</w:t>
      </w:r>
      <w:bookmarkEnd w:id="323"/>
      <w:bookmarkEnd w:id="329"/>
    </w:p>
    <w:p w14:paraId="420BD376" w14:textId="77777777" w:rsidR="00F905BB" w:rsidRDefault="00F905BB" w:rsidP="00F905BB">
      <w:pPr>
        <w:pStyle w:val="Heading3"/>
        <w:rPr>
          <w:noProof/>
          <w:lang w:val="en-IN" w:eastAsia="ja-JP"/>
        </w:rPr>
      </w:pPr>
      <w:bookmarkStart w:id="330" w:name="_Toc128694774"/>
      <w:bookmarkStart w:id="331" w:name="_Toc169822725"/>
      <w:r>
        <w:rPr>
          <w:noProof/>
          <w:lang w:val="en-IN" w:eastAsia="ja-JP"/>
        </w:rPr>
        <w:t>6.2a.1</w:t>
      </w:r>
      <w:r>
        <w:rPr>
          <w:noProof/>
          <w:lang w:val="en-IN" w:eastAsia="ja-JP"/>
        </w:rPr>
        <w:tab/>
        <w:t>General</w:t>
      </w:r>
      <w:bookmarkEnd w:id="330"/>
      <w:bookmarkEnd w:id="331"/>
    </w:p>
    <w:p w14:paraId="5ABC2990" w14:textId="77777777" w:rsidR="00F905BB" w:rsidRPr="00D04A41" w:rsidRDefault="00F905BB" w:rsidP="00F905BB">
      <w:pPr>
        <w:rPr>
          <w:lang w:eastAsia="ja-JP"/>
        </w:rPr>
      </w:pPr>
      <w:r>
        <w:rPr>
          <w:lang w:val="en-IN"/>
        </w:rPr>
        <w:t xml:space="preserve">This clause </w:t>
      </w:r>
      <w:r>
        <w:rPr>
          <w:noProof/>
          <w:lang w:eastAsia="ja-JP"/>
        </w:rPr>
        <w:t xml:space="preserve">describes the </w:t>
      </w:r>
      <w:r w:rsidRPr="00D04A41">
        <w:rPr>
          <w:noProof/>
          <w:lang w:eastAsia="ja-JP"/>
        </w:rPr>
        <w:t>architectures for roaming UEs.</w:t>
      </w:r>
      <w:r w:rsidRPr="00D04A41">
        <w:t xml:space="preserve"> To support UEs that are roaming, the</w:t>
      </w:r>
      <w:r w:rsidRPr="00D04A41">
        <w:rPr>
          <w:lang w:eastAsia="ja-JP"/>
        </w:rPr>
        <w:t xml:space="preserve"> EEL uses ECSs provided in HPLMN and VPLMN. The EEC in the UE obtains edge enabler layer services from V-ECS and V-EES. EDGE-10 reference point is used between the H-ECS and the V-ECS. Two roaming models are supported</w:t>
      </w:r>
      <w:r w:rsidRPr="00D04A41">
        <w:t xml:space="preserve"> for edge enabling applications</w:t>
      </w:r>
      <w:r w:rsidRPr="00D04A41">
        <w:rPr>
          <w:lang w:eastAsia="ja-JP"/>
        </w:rPr>
        <w:t>:</w:t>
      </w:r>
    </w:p>
    <w:p w14:paraId="7F934F07" w14:textId="1CD2AEE4" w:rsidR="00F905BB" w:rsidRPr="00D04A41" w:rsidRDefault="00F905BB" w:rsidP="00F905BB">
      <w:pPr>
        <w:pStyle w:val="B1"/>
      </w:pPr>
      <w:r w:rsidRPr="00D04A41">
        <w:t>-</w:t>
      </w:r>
      <w:r w:rsidRPr="00D04A41">
        <w:tab/>
        <w:t xml:space="preserve">Local breakout </w:t>
      </w:r>
      <w:r w:rsidR="00C73C3E">
        <w:t>(LBO)</w:t>
      </w:r>
      <w:r w:rsidRPr="00D04A41">
        <w:t>roaming architecture; and</w:t>
      </w:r>
    </w:p>
    <w:p w14:paraId="514BB7F4" w14:textId="77EFA4B7" w:rsidR="00F905BB" w:rsidRPr="00D04A41" w:rsidRDefault="00F905BB" w:rsidP="00F905BB">
      <w:pPr>
        <w:pStyle w:val="B1"/>
      </w:pPr>
      <w:r w:rsidRPr="00D04A41">
        <w:t>-</w:t>
      </w:r>
      <w:r w:rsidRPr="00D04A41">
        <w:tab/>
      </w:r>
      <w:r w:rsidR="004E577E">
        <w:rPr>
          <w:rFonts w:hint="eastAsia"/>
          <w:lang w:val="en-US" w:eastAsia="zh-CN"/>
        </w:rPr>
        <w:t>Home routed (</w:t>
      </w:r>
      <w:r w:rsidRPr="00D04A41">
        <w:t>HR</w:t>
      </w:r>
      <w:r w:rsidR="004E577E">
        <w:t>)</w:t>
      </w:r>
      <w:r w:rsidRPr="00D04A41">
        <w:t xml:space="preserve"> roaming architecture.</w:t>
      </w:r>
    </w:p>
    <w:p w14:paraId="60DCE195" w14:textId="60944EA5" w:rsidR="00F905BB" w:rsidRPr="00D04A41" w:rsidRDefault="00F905BB" w:rsidP="00F905BB">
      <w:pPr>
        <w:rPr>
          <w:lang w:eastAsia="ja-JP"/>
        </w:rPr>
      </w:pPr>
      <w:bookmarkStart w:id="332" w:name="_Hlk127457059"/>
      <w:r w:rsidRPr="00D04A41">
        <w:t xml:space="preserve">In both </w:t>
      </w:r>
      <w:r w:rsidR="00C70FF4" w:rsidRPr="00D04A41">
        <w:t>architecture</w:t>
      </w:r>
      <w:r w:rsidRPr="00D04A41">
        <w:t xml:space="preserve"> options, the EDN is located in the V-PLMN and is accessed via an LBO </w:t>
      </w:r>
      <w:r>
        <w:t xml:space="preserve">or HR-SBO </w:t>
      </w:r>
      <w:r w:rsidRPr="00D04A41">
        <w:t>session.</w:t>
      </w:r>
    </w:p>
    <w:bookmarkEnd w:id="332"/>
    <w:p w14:paraId="14C6F815" w14:textId="77777777" w:rsidR="00F905BB" w:rsidRPr="00944375" w:rsidRDefault="00F905BB" w:rsidP="00F905BB">
      <w:pPr>
        <w:pStyle w:val="NO"/>
        <w:rPr>
          <w:lang w:eastAsia="ja-JP"/>
        </w:rPr>
      </w:pPr>
      <w:r w:rsidRPr="00D04A41">
        <w:rPr>
          <w:lang w:eastAsia="ja-JP"/>
        </w:rPr>
        <w:t>NOTE:</w:t>
      </w:r>
      <w:r w:rsidRPr="00D04A41">
        <w:rPr>
          <w:lang w:eastAsia="ja-JP"/>
        </w:rPr>
        <w:tab/>
        <w:t>H-ECS, H-EES and V-ECS, V-EES can be provided by the same ECSP.</w:t>
      </w:r>
    </w:p>
    <w:p w14:paraId="30280723" w14:textId="77777777" w:rsidR="00F905BB" w:rsidRDefault="00F905BB" w:rsidP="00F905BB">
      <w:pPr>
        <w:pStyle w:val="Heading3"/>
        <w:rPr>
          <w:noProof/>
          <w:lang w:val="en-IN" w:eastAsia="ja-JP"/>
        </w:rPr>
      </w:pPr>
      <w:bookmarkStart w:id="333" w:name="_Toc128694775"/>
      <w:bookmarkStart w:id="334" w:name="_Toc169822726"/>
      <w:r>
        <w:rPr>
          <w:noProof/>
          <w:lang w:val="en-IN" w:eastAsia="ja-JP"/>
        </w:rPr>
        <w:t>6.2a.2</w:t>
      </w:r>
      <w:r>
        <w:rPr>
          <w:noProof/>
          <w:lang w:val="en-IN" w:eastAsia="ja-JP"/>
        </w:rPr>
        <w:tab/>
        <w:t>Local breakout roaming architecture</w:t>
      </w:r>
      <w:r w:rsidRPr="00CF3BFE">
        <w:rPr>
          <w:noProof/>
          <w:lang w:val="en-IN" w:eastAsia="ja-JP"/>
        </w:rPr>
        <w:t>: Local breakout to access H-ECS</w:t>
      </w:r>
      <w:bookmarkEnd w:id="333"/>
      <w:bookmarkEnd w:id="334"/>
    </w:p>
    <w:p w14:paraId="0AA68476" w14:textId="3499F71E" w:rsidR="00F905BB" w:rsidRDefault="00F905BB" w:rsidP="00F905BB">
      <w:pPr>
        <w:rPr>
          <w:lang w:val="en-IN" w:eastAsia="ko-KR"/>
        </w:rPr>
      </w:pPr>
      <w:r>
        <w:rPr>
          <w:rFonts w:hint="eastAsia"/>
          <w:lang w:val="en-IN" w:eastAsia="ko-KR"/>
        </w:rPr>
        <w:t xml:space="preserve">Figure </w:t>
      </w:r>
      <w:r>
        <w:rPr>
          <w:lang w:val="en-US" w:eastAsia="ja-JP"/>
        </w:rPr>
        <w:t xml:space="preserve">6.2a.2-1 </w:t>
      </w:r>
      <w:r>
        <w:rPr>
          <w:lang w:val="en-IN" w:eastAsia="ko-KR"/>
        </w:rPr>
        <w:t xml:space="preserve">shows the roaming architecture for enabling edge applications as the reference point representation when the local </w:t>
      </w:r>
      <w:r w:rsidR="00C70FF4">
        <w:rPr>
          <w:lang w:val="en-IN" w:eastAsia="ko-KR"/>
        </w:rPr>
        <w:t>breakout</w:t>
      </w:r>
      <w:r>
        <w:rPr>
          <w:lang w:val="en-IN" w:eastAsia="ko-KR"/>
        </w:rPr>
        <w:t xml:space="preserve"> (LBO) PDU Session </w:t>
      </w:r>
      <w:r w:rsidRPr="003951B8">
        <w:rPr>
          <w:lang w:val="en-IN" w:eastAsia="ko-KR"/>
        </w:rPr>
        <w:t xml:space="preserve">is used for routing EDGE-4 traffic </w:t>
      </w:r>
      <w:r w:rsidRPr="003951B8">
        <w:rPr>
          <w:lang w:eastAsia="ja-JP"/>
        </w:rPr>
        <w:t>between the EEC and the H-ECS</w:t>
      </w:r>
      <w:r w:rsidRPr="003951B8">
        <w:rPr>
          <w:lang w:val="en-IN" w:eastAsia="ko-KR"/>
        </w:rPr>
        <w:t xml:space="preserve">. </w:t>
      </w:r>
    </w:p>
    <w:p w14:paraId="313465EE" w14:textId="77777777" w:rsidR="00F905BB" w:rsidRPr="00DB0239" w:rsidRDefault="00F905BB" w:rsidP="00F905BB">
      <w:pPr>
        <w:rPr>
          <w:lang w:val="en-IN" w:eastAsia="ja-JP"/>
        </w:rPr>
      </w:pPr>
    </w:p>
    <w:p w14:paraId="423724BE" w14:textId="77777777" w:rsidR="00F905BB" w:rsidRPr="00F477AF" w:rsidRDefault="00F905BB" w:rsidP="00F905BB">
      <w:pPr>
        <w:pStyle w:val="TH"/>
      </w:pPr>
    </w:p>
    <w:p w14:paraId="58895939" w14:textId="77777777" w:rsidR="00F905BB" w:rsidRPr="00725C6A" w:rsidRDefault="00F905BB" w:rsidP="00F905BB">
      <w:pPr>
        <w:pStyle w:val="TH"/>
        <w:rPr>
          <w:sz w:val="14"/>
          <w:szCs w:val="14"/>
        </w:rPr>
      </w:pPr>
      <w:r w:rsidRPr="00762954">
        <w:object w:dxaOrig="10980" w:dyaOrig="5940" w14:anchorId="36A11F31">
          <v:shape id="_x0000_i1031" type="#_x0000_t75" style="width:504.55pt;height:272.95pt" o:ole="">
            <v:imagedata r:id="rId22" o:title=""/>
          </v:shape>
          <o:OLEObject Type="Embed" ProgID="Visio.Drawing.15" ShapeID="_x0000_i1031" DrawAspect="Content" ObjectID="_1780438144" r:id="rId23"/>
        </w:object>
      </w:r>
    </w:p>
    <w:p w14:paraId="2830D57F" w14:textId="77777777" w:rsidR="00F905BB" w:rsidRDefault="00F905BB" w:rsidP="00F905BB">
      <w:pPr>
        <w:pStyle w:val="TF"/>
      </w:pPr>
      <w:r w:rsidRPr="00B75600">
        <w:t>Figure 6.</w:t>
      </w:r>
      <w:r>
        <w:t>2a</w:t>
      </w:r>
      <w:r w:rsidRPr="00B75600">
        <w:t>.</w:t>
      </w:r>
      <w:r>
        <w:t>2</w:t>
      </w:r>
      <w:r w:rsidRPr="00B75600">
        <w:t xml:space="preserve">-1: </w:t>
      </w:r>
      <w:r>
        <w:t xml:space="preserve">Architecture for enabling edge applications for </w:t>
      </w:r>
      <w:r>
        <w:rPr>
          <w:rFonts w:hint="eastAsia"/>
          <w:lang w:eastAsia="ko-KR"/>
        </w:rPr>
        <w:t>loca</w:t>
      </w:r>
      <w:r>
        <w:rPr>
          <w:lang w:eastAsia="ko-KR"/>
        </w:rPr>
        <w:t>l breakout</w:t>
      </w:r>
      <w:r>
        <w:t xml:space="preserve"> roaming scenarios</w:t>
      </w:r>
      <w:r w:rsidRPr="00B75600">
        <w:t xml:space="preserve"> </w:t>
      </w:r>
    </w:p>
    <w:p w14:paraId="747B314A" w14:textId="77777777" w:rsidR="00F905BB" w:rsidRDefault="00F905BB" w:rsidP="00F905BB">
      <w:pPr>
        <w:pStyle w:val="Heading3"/>
        <w:rPr>
          <w:noProof/>
          <w:lang w:val="en-IN" w:eastAsia="ja-JP"/>
        </w:rPr>
      </w:pPr>
      <w:bookmarkStart w:id="335" w:name="_Toc128694776"/>
      <w:bookmarkStart w:id="336" w:name="_Toc169822727"/>
      <w:r>
        <w:rPr>
          <w:noProof/>
          <w:lang w:val="en-IN" w:eastAsia="ja-JP"/>
        </w:rPr>
        <w:t>6.2a.3</w:t>
      </w:r>
      <w:r>
        <w:rPr>
          <w:noProof/>
          <w:lang w:val="en-IN" w:eastAsia="ja-JP"/>
        </w:rPr>
        <w:tab/>
        <w:t>H</w:t>
      </w:r>
      <w:r w:rsidRPr="003C687A">
        <w:t>ome-routed EDGE-4 access to H-ECS</w:t>
      </w:r>
      <w:bookmarkEnd w:id="335"/>
      <w:bookmarkEnd w:id="336"/>
    </w:p>
    <w:p w14:paraId="351EE104" w14:textId="77777777" w:rsidR="00F905BB" w:rsidRDefault="00F905BB" w:rsidP="00F905BB">
      <w:pPr>
        <w:rPr>
          <w:lang w:val="en-IN" w:eastAsia="ko-KR"/>
        </w:rPr>
      </w:pPr>
      <w:r>
        <w:rPr>
          <w:rFonts w:hint="eastAsia"/>
          <w:lang w:val="en-IN" w:eastAsia="ko-KR"/>
        </w:rPr>
        <w:t xml:space="preserve">Figure </w:t>
      </w:r>
      <w:r w:rsidRPr="00B75600">
        <w:t>6</w:t>
      </w:r>
      <w:r>
        <w:t>.2a.3</w:t>
      </w:r>
      <w:r w:rsidRPr="00B75600">
        <w:t>-1</w:t>
      </w:r>
      <w:r>
        <w:rPr>
          <w:lang w:val="en-IN" w:eastAsia="ko-KR"/>
        </w:rPr>
        <w:t xml:space="preserve"> shows the roaming architecture for enabling edge applications as the reference point representation when the home routed (HR) PDU Session is used</w:t>
      </w:r>
      <w:r w:rsidRPr="00356D57">
        <w:rPr>
          <w:lang w:val="en-IN" w:eastAsia="ko-KR"/>
        </w:rPr>
        <w:t xml:space="preserve"> </w:t>
      </w:r>
      <w:r w:rsidRPr="003951B8">
        <w:rPr>
          <w:lang w:val="en-IN" w:eastAsia="ko-KR"/>
        </w:rPr>
        <w:t xml:space="preserve">for routing EDGE-4 traffic </w:t>
      </w:r>
      <w:r w:rsidRPr="003951B8">
        <w:rPr>
          <w:lang w:eastAsia="ja-JP"/>
        </w:rPr>
        <w:t>between the EEC and the H-ECS</w:t>
      </w:r>
      <w:r w:rsidRPr="003951B8">
        <w:rPr>
          <w:lang w:val="en-IN" w:eastAsia="ko-KR"/>
        </w:rPr>
        <w:t>.</w:t>
      </w:r>
      <w:r>
        <w:rPr>
          <w:lang w:val="en-IN" w:eastAsia="ko-KR"/>
        </w:rPr>
        <w:t xml:space="preserve"> </w:t>
      </w:r>
    </w:p>
    <w:p w14:paraId="7CAB171D" w14:textId="11AA1850" w:rsidR="00F905BB" w:rsidRPr="0052445A" w:rsidRDefault="00F905BB" w:rsidP="00F905BB">
      <w:pPr>
        <w:rPr>
          <w:lang w:val="en-IN"/>
        </w:rPr>
      </w:pPr>
      <w:r>
        <w:rPr>
          <w:lang w:eastAsia="ja-JP"/>
        </w:rPr>
        <w:t xml:space="preserve">The traffic toward the EDN of the VPLMN (i.e. EDGE-1 traffic and application data traffic) is not routed via the HPLMN while the traffic between the EEC and H-ECS is routed via VPLMN toward HPLMN. Such a local access to the EDN of the VPLMN in the scenario is supported </w:t>
      </w:r>
      <w:r>
        <w:rPr>
          <w:lang w:val="en-IN" w:eastAsia="ko-KR"/>
        </w:rPr>
        <w:t>when a home routed session breakout (</w:t>
      </w:r>
      <w:r>
        <w:t>HR-SBO) PDU Session</w:t>
      </w:r>
      <w:r>
        <w:rPr>
          <w:lang w:val="en-IN" w:eastAsia="ko-KR"/>
        </w:rPr>
        <w:t xml:space="preserve"> </w:t>
      </w:r>
      <w:r w:rsidRPr="003951B8">
        <w:rPr>
          <w:lang w:val="en-IN" w:eastAsia="ko-KR"/>
        </w:rPr>
        <w:t xml:space="preserve">is used </w:t>
      </w:r>
      <w:r>
        <w:rPr>
          <w:lang w:eastAsia="ja-JP"/>
        </w:rPr>
        <w:t>as described in clause 6.7 of 3GPP TS 23.548 [20].</w:t>
      </w:r>
    </w:p>
    <w:p w14:paraId="4AA2AA5F" w14:textId="77777777" w:rsidR="00F905BB" w:rsidRPr="009C28F2" w:rsidRDefault="00F905BB" w:rsidP="00F905BB">
      <w:pPr>
        <w:rPr>
          <w:lang w:val="en-IN" w:eastAsia="ja-JP"/>
        </w:rPr>
      </w:pPr>
    </w:p>
    <w:p w14:paraId="5D6EDBA5" w14:textId="77777777" w:rsidR="00F905BB" w:rsidRPr="00725C6A" w:rsidRDefault="00F905BB" w:rsidP="00F905BB">
      <w:pPr>
        <w:pStyle w:val="TH"/>
        <w:rPr>
          <w:sz w:val="14"/>
          <w:szCs w:val="14"/>
        </w:rPr>
      </w:pPr>
      <w:r w:rsidRPr="00762954">
        <w:object w:dxaOrig="10980" w:dyaOrig="5940" w14:anchorId="5E3678AF">
          <v:shape id="_x0000_i1032" type="#_x0000_t75" style="width:504.55pt;height:272.95pt" o:ole="">
            <v:imagedata r:id="rId24" o:title=""/>
          </v:shape>
          <o:OLEObject Type="Embed" ProgID="Visio.Drawing.15" ShapeID="_x0000_i1032" DrawAspect="Content" ObjectID="_1780438145" r:id="rId25"/>
        </w:object>
      </w:r>
    </w:p>
    <w:p w14:paraId="00ED40AE" w14:textId="77777777" w:rsidR="00F905BB" w:rsidRDefault="00F905BB" w:rsidP="00F905BB">
      <w:pPr>
        <w:pStyle w:val="TF"/>
      </w:pPr>
      <w:r w:rsidRPr="00B75600">
        <w:t>Figure 6.</w:t>
      </w:r>
      <w:r>
        <w:t>2a</w:t>
      </w:r>
      <w:r w:rsidRPr="00B75600">
        <w:t>.</w:t>
      </w:r>
      <w:r>
        <w:t>3</w:t>
      </w:r>
      <w:r w:rsidRPr="00B75600">
        <w:t xml:space="preserve">-1: </w:t>
      </w:r>
      <w:r>
        <w:t xml:space="preserve">Architecture for enabling edge applications for home routed roaming scenarios </w:t>
      </w:r>
    </w:p>
    <w:p w14:paraId="28D710BB" w14:textId="77777777" w:rsidR="00F905BB" w:rsidRDefault="00F905BB" w:rsidP="00F905BB">
      <w:pPr>
        <w:pStyle w:val="Heading2"/>
      </w:pPr>
      <w:bookmarkStart w:id="337" w:name="_Toc128694777"/>
      <w:bookmarkStart w:id="338" w:name="_Toc169822728"/>
      <w:r w:rsidRPr="00B850B0">
        <w:t>6.2</w:t>
      </w:r>
      <w:r>
        <w:t>b</w:t>
      </w:r>
      <w:r w:rsidRPr="00A16E1A">
        <w:tab/>
      </w:r>
      <w:r>
        <w:rPr>
          <w:noProof/>
          <w:lang w:val="en-IN" w:eastAsia="ja-JP"/>
        </w:rPr>
        <w:t xml:space="preserve">Architecture </w:t>
      </w:r>
      <w:r w:rsidRPr="003951B8">
        <w:rPr>
          <w:noProof/>
          <w:lang w:val="en-IN" w:eastAsia="ja-JP"/>
        </w:rPr>
        <w:t>for Federation support</w:t>
      </w:r>
      <w:bookmarkEnd w:id="337"/>
      <w:bookmarkEnd w:id="338"/>
    </w:p>
    <w:p w14:paraId="5DA98E48" w14:textId="77777777" w:rsidR="00F905BB" w:rsidRDefault="00F905BB" w:rsidP="00F905BB">
      <w:pPr>
        <w:pStyle w:val="Heading3"/>
        <w:rPr>
          <w:noProof/>
          <w:lang w:val="en-IN" w:eastAsia="ja-JP"/>
        </w:rPr>
      </w:pPr>
      <w:bookmarkStart w:id="339" w:name="_Toc128694778"/>
      <w:bookmarkStart w:id="340" w:name="_Toc169822729"/>
      <w:r>
        <w:rPr>
          <w:noProof/>
          <w:lang w:val="en-IN" w:eastAsia="ja-JP"/>
        </w:rPr>
        <w:t>6.2b.1</w:t>
      </w:r>
      <w:r>
        <w:rPr>
          <w:noProof/>
          <w:lang w:val="en-IN" w:eastAsia="ja-JP"/>
        </w:rPr>
        <w:tab/>
        <w:t>General</w:t>
      </w:r>
      <w:bookmarkEnd w:id="339"/>
      <w:bookmarkEnd w:id="340"/>
    </w:p>
    <w:p w14:paraId="4CC435E9" w14:textId="76BAD099" w:rsidR="00F905BB" w:rsidRPr="004B215D" w:rsidRDefault="00F905BB" w:rsidP="00F905BB">
      <w:pPr>
        <w:rPr>
          <w:noProof/>
          <w:lang w:eastAsia="ja-JP"/>
        </w:rPr>
      </w:pPr>
      <w:r>
        <w:rPr>
          <w:lang w:val="en-IN"/>
        </w:rPr>
        <w:t xml:space="preserve">This clause </w:t>
      </w:r>
      <w:r>
        <w:rPr>
          <w:noProof/>
          <w:lang w:eastAsia="ja-JP"/>
        </w:rPr>
        <w:t xml:space="preserve">describes the </w:t>
      </w:r>
      <w:r w:rsidRPr="003951B8">
        <w:rPr>
          <w:noProof/>
          <w:lang w:eastAsia="ja-JP"/>
        </w:rPr>
        <w:t xml:space="preserve">architecture for support of Federation. To support Federation, EDGE-10 reference point is used between the </w:t>
      </w:r>
      <w:r w:rsidRPr="00D25608">
        <w:rPr>
          <w:noProof/>
          <w:lang w:eastAsia="ja-JP"/>
        </w:rPr>
        <w:t xml:space="preserve">ECSs to exchange </w:t>
      </w:r>
      <w:r w:rsidRPr="004B215D">
        <w:rPr>
          <w:noProof/>
          <w:lang w:eastAsia="ja-JP"/>
        </w:rPr>
        <w:t xml:space="preserve">ECS </w:t>
      </w:r>
      <w:r w:rsidR="00DC3ABF" w:rsidRPr="00DC3ABF">
        <w:rPr>
          <w:noProof/>
          <w:lang w:eastAsia="ja-JP"/>
        </w:rPr>
        <w:t>profile</w:t>
      </w:r>
      <w:r w:rsidR="00DC3ABF">
        <w:rPr>
          <w:noProof/>
          <w:lang w:eastAsia="ja-JP"/>
        </w:rPr>
        <w:t xml:space="preserve"> </w:t>
      </w:r>
      <w:r w:rsidRPr="004B215D">
        <w:rPr>
          <w:noProof/>
          <w:lang w:eastAsia="ja-JP"/>
        </w:rPr>
        <w:t>and EDN configuration informa</w:t>
      </w:r>
      <w:r w:rsidR="00581516">
        <w:rPr>
          <w:noProof/>
          <w:lang w:eastAsia="ja-JP"/>
        </w:rPr>
        <w:t>t</w:t>
      </w:r>
      <w:r w:rsidRPr="004B215D">
        <w:rPr>
          <w:noProof/>
          <w:lang w:eastAsia="ja-JP"/>
        </w:rPr>
        <w:t xml:space="preserve">ion. </w:t>
      </w:r>
    </w:p>
    <w:p w14:paraId="1E551466" w14:textId="1A3D287B" w:rsidR="00F905BB" w:rsidRPr="00781943" w:rsidRDefault="00F905BB" w:rsidP="00F905BB">
      <w:pPr>
        <w:pStyle w:val="NO"/>
        <w:rPr>
          <w:lang w:eastAsia="ko-KR"/>
        </w:rPr>
      </w:pPr>
      <w:r w:rsidRPr="004B215D">
        <w:rPr>
          <w:noProof/>
          <w:lang w:eastAsia="ja-JP"/>
        </w:rPr>
        <w:t>NOTE:</w:t>
      </w:r>
      <w:r w:rsidRPr="004B215D">
        <w:rPr>
          <w:noProof/>
          <w:lang w:eastAsia="ja-JP"/>
        </w:rPr>
        <w:tab/>
        <w:t xml:space="preserve">ECS </w:t>
      </w:r>
      <w:r w:rsidR="00581516" w:rsidRPr="00581516">
        <w:rPr>
          <w:noProof/>
          <w:lang w:eastAsia="ja-JP"/>
        </w:rPr>
        <w:t>profile</w:t>
      </w:r>
      <w:r w:rsidR="00581516">
        <w:rPr>
          <w:noProof/>
          <w:lang w:eastAsia="ja-JP"/>
        </w:rPr>
        <w:t xml:space="preserve"> </w:t>
      </w:r>
      <w:r w:rsidRPr="003951B8">
        <w:rPr>
          <w:noProof/>
          <w:lang w:eastAsia="ja-JP"/>
        </w:rPr>
        <w:t xml:space="preserve">of partner ECSs can be </w:t>
      </w:r>
      <w:r w:rsidRPr="003951B8">
        <w:rPr>
          <w:lang w:eastAsia="ko-KR"/>
        </w:rPr>
        <w:t>preconfigured in the ECS or can be configured by the OAM system.</w:t>
      </w:r>
      <w:r w:rsidRPr="003951B8">
        <w:rPr>
          <w:noProof/>
          <w:lang w:val="en-IN" w:eastAsia="ja-JP"/>
        </w:rPr>
        <w:t xml:space="preserve"> </w:t>
      </w:r>
      <w:r w:rsidRPr="003951B8">
        <w:rPr>
          <w:lang w:eastAsia="ko-KR"/>
        </w:rPr>
        <w:t>For cases where the preconfigured and OAM configured information is not sufficient or not available, the ECS</w:t>
      </w:r>
      <w:r>
        <w:rPr>
          <w:lang w:eastAsia="ko-KR"/>
        </w:rPr>
        <w:t xml:space="preserve"> </w:t>
      </w:r>
      <w:r w:rsidRPr="00E8334D">
        <w:rPr>
          <w:lang w:eastAsia="ko-KR"/>
        </w:rPr>
        <w:t xml:space="preserve">may communicate </w:t>
      </w:r>
      <w:r>
        <w:rPr>
          <w:lang w:eastAsia="ko-KR"/>
        </w:rPr>
        <w:t xml:space="preserve">with </w:t>
      </w:r>
      <w:r w:rsidRPr="00E8334D">
        <w:rPr>
          <w:lang w:eastAsia="ko-KR"/>
        </w:rPr>
        <w:t>other ECSs</w:t>
      </w:r>
      <w:r w:rsidRPr="00D9219F">
        <w:rPr>
          <w:lang w:eastAsia="ko-KR"/>
        </w:rPr>
        <w:t xml:space="preserve">, e.g. ECS with </w:t>
      </w:r>
      <w:r w:rsidR="00611807" w:rsidRPr="00611807">
        <w:rPr>
          <w:lang w:eastAsia="ko-KR"/>
        </w:rPr>
        <w:t xml:space="preserve">edge </w:t>
      </w:r>
      <w:r w:rsidRPr="00D9219F">
        <w:rPr>
          <w:lang w:eastAsia="ko-KR"/>
        </w:rPr>
        <w:t>repository functionality,</w:t>
      </w:r>
      <w:r w:rsidRPr="00E8334D">
        <w:rPr>
          <w:lang w:eastAsia="ko-KR"/>
        </w:rPr>
        <w:t xml:space="preserve"> to obtain the information. </w:t>
      </w:r>
    </w:p>
    <w:p w14:paraId="40FC3DFC" w14:textId="77777777" w:rsidR="00F905BB" w:rsidRPr="004E64B1" w:rsidRDefault="00F905BB" w:rsidP="00F905BB">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 xml:space="preserve">Edge repository functions </w:t>
      </w:r>
      <w:r w:rsidRPr="00E239AA">
        <w:t xml:space="preserve">as defined in </w:t>
      </w:r>
      <w:r w:rsidR="00C70FF4" w:rsidRPr="00C70FF4">
        <w:t xml:space="preserve">clause </w:t>
      </w:r>
      <w:r w:rsidRPr="00E239AA">
        <w:t xml:space="preserve">6.3.4 </w:t>
      </w:r>
      <w:r w:rsidRPr="003951B8">
        <w:t>to</w:t>
      </w:r>
      <w:r>
        <w:t xml:space="preserve"> support </w:t>
      </w:r>
      <w:r w:rsidRPr="00D9219F">
        <w:t>ECS discovery</w:t>
      </w:r>
      <w:r w:rsidRPr="00E239AA">
        <w:rPr>
          <w:lang w:eastAsia="ko-KR"/>
        </w:rPr>
        <w:t xml:space="preserve"> </w:t>
      </w:r>
      <w:r>
        <w:rPr>
          <w:lang w:eastAsia="ko-KR"/>
        </w:rPr>
        <w:t>via ECS-ER</w:t>
      </w:r>
      <w:r>
        <w:t xml:space="preserve">. </w:t>
      </w:r>
    </w:p>
    <w:p w14:paraId="27E2B77A" w14:textId="77777777" w:rsidR="00F905BB" w:rsidRDefault="00F905BB" w:rsidP="00F905BB">
      <w:pPr>
        <w:pStyle w:val="Heading3"/>
        <w:rPr>
          <w:noProof/>
          <w:lang w:val="en-IN" w:eastAsia="ja-JP"/>
        </w:rPr>
      </w:pPr>
      <w:bookmarkStart w:id="341" w:name="_Toc128694779"/>
      <w:bookmarkStart w:id="342" w:name="_Toc169822730"/>
      <w:r>
        <w:rPr>
          <w:noProof/>
          <w:lang w:val="en-IN" w:eastAsia="ja-JP"/>
        </w:rPr>
        <w:t>6.2b.2</w:t>
      </w:r>
      <w:r>
        <w:rPr>
          <w:noProof/>
          <w:lang w:val="en-IN" w:eastAsia="ja-JP"/>
        </w:rPr>
        <w:tab/>
        <w:t>Architecture</w:t>
      </w:r>
      <w:bookmarkEnd w:id="341"/>
      <w:bookmarkEnd w:id="342"/>
      <w:r>
        <w:rPr>
          <w:noProof/>
          <w:lang w:val="en-IN" w:eastAsia="ja-JP"/>
        </w:rPr>
        <w:t xml:space="preserve"> </w:t>
      </w:r>
    </w:p>
    <w:p w14:paraId="3FA58F5F" w14:textId="77777777" w:rsidR="00F905BB" w:rsidRDefault="00F905BB" w:rsidP="00F905BB">
      <w:pPr>
        <w:rPr>
          <w:lang w:eastAsia="ja-JP"/>
        </w:rPr>
      </w:pPr>
      <w:r>
        <w:rPr>
          <w:lang w:eastAsia="ja-JP"/>
        </w:rPr>
        <w:t>Figure</w:t>
      </w:r>
      <w:r>
        <w:rPr>
          <w:lang w:val="en-US" w:eastAsia="ja-JP"/>
        </w:rPr>
        <w:t xml:space="preserve"> 6.2b.2-1 shows the architecture for </w:t>
      </w:r>
      <w:r w:rsidRPr="00D25608">
        <w:rPr>
          <w:lang w:val="en-US" w:eastAsia="ja-JP"/>
        </w:rPr>
        <w:t xml:space="preserve">support of federation. EDGE-10 reference point is introduced between the ECSs. </w:t>
      </w:r>
      <w:r w:rsidRPr="00D25608">
        <w:rPr>
          <w:lang w:eastAsia="ja-JP"/>
        </w:rPr>
        <w:t>ECSs interfacing over EDGE-10 reference point can be provided by different or the same ECSP.</w:t>
      </w:r>
    </w:p>
    <w:p w14:paraId="5FDF1B2E" w14:textId="77777777" w:rsidR="00F905BB" w:rsidRPr="004B215D" w:rsidRDefault="00F905BB" w:rsidP="00F905BB">
      <w:pPr>
        <w:rPr>
          <w:lang w:val="en-US" w:eastAsia="ja-JP"/>
        </w:rPr>
      </w:pPr>
      <w:r w:rsidRPr="004B215D">
        <w:rPr>
          <w:lang w:val="en-US" w:eastAsia="ja-JP"/>
        </w:rPr>
        <w:t>EDGE-10 interface is used for exchange of EDN configuration information.</w:t>
      </w:r>
    </w:p>
    <w:p w14:paraId="0D22B018" w14:textId="7A1102CA" w:rsidR="00F905BB" w:rsidRPr="00E436F0" w:rsidRDefault="00F905BB" w:rsidP="00F905BB">
      <w:pPr>
        <w:tabs>
          <w:tab w:val="num" w:pos="720"/>
        </w:tabs>
        <w:rPr>
          <w:lang w:val="en-IN"/>
        </w:rPr>
      </w:pPr>
      <w:r w:rsidRPr="004B215D">
        <w:rPr>
          <w:lang w:val="en-US" w:eastAsia="ja-JP"/>
        </w:rPr>
        <w:t xml:space="preserve">When one of the ECS is enhanced as an edge repository (ECS-ER) </w:t>
      </w:r>
      <w:r w:rsidRPr="00E239AA">
        <w:t xml:space="preserve">as defined in </w:t>
      </w:r>
      <w:r w:rsidR="00C70FF4" w:rsidRPr="00C70FF4">
        <w:t xml:space="preserve">clause </w:t>
      </w:r>
      <w:r w:rsidRPr="00E239AA">
        <w:t>6.3.4</w:t>
      </w:r>
      <w:r>
        <w:t xml:space="preserve">, </w:t>
      </w:r>
      <w:r w:rsidRPr="004B215D">
        <w:rPr>
          <w:lang w:val="en-US" w:eastAsia="ja-JP"/>
        </w:rPr>
        <w:t xml:space="preserve">making it the center of information for edge deployments, </w:t>
      </w:r>
      <w:r w:rsidRPr="004B215D">
        <w:rPr>
          <w:lang w:eastAsia="ko-KR"/>
        </w:rPr>
        <w:t xml:space="preserve">the ECS-ER receives information about edge deployments from other ECSs and stores it. </w:t>
      </w:r>
      <w:r w:rsidRPr="004B215D">
        <w:rPr>
          <w:lang w:val="en-US" w:eastAsia="ja-JP"/>
        </w:rPr>
        <w:t xml:space="preserve">In such deployments, EDGE-10 interface is used </w:t>
      </w:r>
      <w:r w:rsidR="00581516">
        <w:rPr>
          <w:lang w:val="en-US" w:eastAsia="ja-JP"/>
        </w:rPr>
        <w:t xml:space="preserve">both </w:t>
      </w:r>
      <w:r w:rsidRPr="004B215D">
        <w:rPr>
          <w:lang w:val="en-US" w:eastAsia="ja-JP"/>
        </w:rPr>
        <w:t>for exchang</w:t>
      </w:r>
      <w:r w:rsidR="00581516">
        <w:rPr>
          <w:lang w:val="en-US" w:eastAsia="ja-JP"/>
        </w:rPr>
        <w:t>ing</w:t>
      </w:r>
      <w:r w:rsidRPr="004B215D">
        <w:rPr>
          <w:lang w:val="en-US" w:eastAsia="ja-JP"/>
        </w:rPr>
        <w:t xml:space="preserve"> of ECS </w:t>
      </w:r>
      <w:r w:rsidR="00581516">
        <w:rPr>
          <w:lang w:val="en-US" w:eastAsia="ja-JP"/>
        </w:rPr>
        <w:t xml:space="preserve">profile during </w:t>
      </w:r>
      <w:r w:rsidRPr="004B215D">
        <w:rPr>
          <w:lang w:val="en-US" w:eastAsia="ja-JP"/>
        </w:rPr>
        <w:t>ECS discovery and for exchanging EDN configurat</w:t>
      </w:r>
      <w:r w:rsidRPr="00E54360">
        <w:rPr>
          <w:lang w:val="en-US" w:eastAsia="ja-JP"/>
        </w:rPr>
        <w:t>ion information</w:t>
      </w:r>
      <w:r w:rsidR="00581516" w:rsidRPr="00581516">
        <w:t xml:space="preserve"> </w:t>
      </w:r>
      <w:r w:rsidR="00581516" w:rsidRPr="00581516">
        <w:rPr>
          <w:lang w:val="en-US" w:eastAsia="ja-JP"/>
        </w:rPr>
        <w:t>during service provisioning information retrieval</w:t>
      </w:r>
      <w:r w:rsidRPr="00E54360">
        <w:rPr>
          <w:lang w:val="en-US" w:eastAsia="ja-JP"/>
        </w:rPr>
        <w:t>.</w:t>
      </w:r>
    </w:p>
    <w:p w14:paraId="06CA5047" w14:textId="77777777" w:rsidR="008F73D8" w:rsidRDefault="00F905BB" w:rsidP="00022E95">
      <w:pPr>
        <w:pStyle w:val="TH"/>
      </w:pPr>
      <w:r>
        <w:object w:dxaOrig="12106" w:dyaOrig="5971" w14:anchorId="6AC0C244">
          <v:shape id="_x0000_i1033" type="#_x0000_t75" style="width:468pt;height:231.6pt" o:ole="">
            <v:imagedata r:id="rId26" o:title=""/>
          </v:shape>
          <o:OLEObject Type="Embed" ProgID="Visio.Drawing.15" ShapeID="_x0000_i1033" DrawAspect="Content" ObjectID="_1780438146" r:id="rId27"/>
        </w:object>
      </w:r>
    </w:p>
    <w:p w14:paraId="1A76792E" w14:textId="77777777" w:rsidR="00F905BB" w:rsidRPr="00F477AF" w:rsidRDefault="00F905BB" w:rsidP="00F905BB">
      <w:pPr>
        <w:pStyle w:val="TF"/>
      </w:pPr>
      <w:r w:rsidRPr="00F477AF">
        <w:t>Figure 6.2</w:t>
      </w:r>
      <w:r>
        <w:t>b</w:t>
      </w:r>
      <w:r w:rsidR="00C70FF4" w:rsidRPr="00C70FF4">
        <w:t>.2</w:t>
      </w:r>
      <w:r w:rsidRPr="00F477AF">
        <w:t>-</w:t>
      </w:r>
      <w:r>
        <w:t>1</w:t>
      </w:r>
      <w:r w:rsidRPr="00F477AF">
        <w:t xml:space="preserve">: </w:t>
      </w:r>
      <w:r w:rsidRPr="00D25608">
        <w:t xml:space="preserve">Architecture </w:t>
      </w:r>
      <w:r w:rsidRPr="00043BD4">
        <w:t>for Federation support</w:t>
      </w:r>
    </w:p>
    <w:p w14:paraId="4E1394D4" w14:textId="77777777" w:rsidR="00F83983" w:rsidRPr="00F477AF" w:rsidRDefault="00F83983" w:rsidP="00FC239C">
      <w:pPr>
        <w:pStyle w:val="Heading2"/>
      </w:pPr>
      <w:bookmarkStart w:id="343" w:name="_Toc169822731"/>
      <w:r w:rsidRPr="00F477AF">
        <w:t>6.2</w:t>
      </w:r>
      <w:r>
        <w:t>c</w:t>
      </w:r>
      <w:r w:rsidRPr="00F477AF">
        <w:tab/>
        <w:t>Architecture</w:t>
      </w:r>
      <w:r>
        <w:t xml:space="preserve"> for enabling cloud applications with edge applications</w:t>
      </w:r>
      <w:bookmarkEnd w:id="343"/>
    </w:p>
    <w:p w14:paraId="60416EEB" w14:textId="77777777" w:rsidR="00F83983" w:rsidRPr="00F477AF" w:rsidRDefault="00F83983" w:rsidP="00F83983">
      <w:r w:rsidRPr="00F477AF">
        <w:t>Figure 6.2</w:t>
      </w:r>
      <w:r w:rsidR="001864B3">
        <w:t>c</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w:t>
      </w:r>
      <w:r w:rsidRPr="00F477AF">
        <w:rPr>
          <w:lang w:eastAsia="ko-KR"/>
        </w:rPr>
        <w:t xml:space="preserve"> </w:t>
      </w:r>
    </w:p>
    <w:p w14:paraId="49490869" w14:textId="77777777" w:rsidR="005F76F1" w:rsidRDefault="00F83983" w:rsidP="00022E95">
      <w:pPr>
        <w:pStyle w:val="TH"/>
      </w:pPr>
      <w:r w:rsidRPr="00F477AF">
        <w:object w:dxaOrig="13536" w:dyaOrig="10044" w14:anchorId="7FE98BBB">
          <v:shape id="_x0000_i1034" type="#_x0000_t75" style="width:472.3pt;height:350.85pt" o:ole="">
            <v:imagedata r:id="rId28" o:title=""/>
          </v:shape>
          <o:OLEObject Type="Embed" ProgID="Visio.Drawing.15" ShapeID="_x0000_i1034" DrawAspect="Content" ObjectID="_1780438147" r:id="rId29"/>
        </w:object>
      </w:r>
    </w:p>
    <w:p w14:paraId="11D47239" w14:textId="77777777" w:rsidR="00F83983" w:rsidRPr="00F477AF" w:rsidRDefault="00F83983" w:rsidP="00596AF6">
      <w:pPr>
        <w:pStyle w:val="TF"/>
        <w:keepNext/>
      </w:pPr>
      <w:r w:rsidRPr="00F477AF">
        <w:t>Figure 6.2</w:t>
      </w:r>
      <w:r w:rsidR="001864B3">
        <w:t>c-</w:t>
      </w:r>
      <w:r>
        <w:t>1</w:t>
      </w:r>
      <w:r w:rsidRPr="00F477AF">
        <w:t xml:space="preserve">: Architecture for enabling </w:t>
      </w:r>
      <w:r>
        <w:t xml:space="preserve">cloud application with </w:t>
      </w:r>
      <w:r w:rsidRPr="00F477AF">
        <w:t>edge applications</w:t>
      </w:r>
    </w:p>
    <w:p w14:paraId="1E2EB286" w14:textId="77777777" w:rsidR="00F83983" w:rsidRPr="00F477AF" w:rsidRDefault="00F83983" w:rsidP="00F83983">
      <w:r>
        <w:t>Cloud application server (CAS) residing outside the EDN may need to interact with the EEL entities e.g. for service continuity. The CAS and EAS interaction is Application Data Traffic, which is out-of-scope of this specification.</w:t>
      </w:r>
    </w:p>
    <w:p w14:paraId="008392E7" w14:textId="77777777" w:rsidR="00EE05AE" w:rsidRPr="00F477AF" w:rsidRDefault="00EE05AE" w:rsidP="005F6340">
      <w:pPr>
        <w:pStyle w:val="Heading2"/>
      </w:pPr>
      <w:bookmarkStart w:id="344" w:name="_Toc169822732"/>
      <w:r w:rsidRPr="00F477AF">
        <w:t>6.2</w:t>
      </w:r>
      <w:r w:rsidR="008F73D8">
        <w:t>d</w:t>
      </w:r>
      <w:r w:rsidRPr="00F477AF">
        <w:tab/>
        <w:t>Architecture</w:t>
      </w:r>
      <w:r>
        <w:t xml:space="preserve"> for enabling cloud applications with edge applications, with CES support</w:t>
      </w:r>
      <w:bookmarkEnd w:id="344"/>
    </w:p>
    <w:p w14:paraId="52A761B0" w14:textId="77777777" w:rsidR="00EE05AE" w:rsidRDefault="00EE05AE" w:rsidP="00EE05AE">
      <w:pPr>
        <w:rPr>
          <w:lang w:eastAsia="ko-KR"/>
        </w:rPr>
      </w:pPr>
      <w:r w:rsidRPr="00F477AF">
        <w:t>Figure 6.2</w:t>
      </w:r>
      <w:r w:rsidR="008F73D8">
        <w:t>d</w:t>
      </w:r>
      <w:r w:rsidRPr="00F477AF">
        <w:t>-</w:t>
      </w:r>
      <w:r>
        <w:t>1</w:t>
      </w:r>
      <w:r w:rsidRPr="00F477AF">
        <w:t xml:space="preserve"> illustrates </w:t>
      </w:r>
      <w:r w:rsidRPr="00F477AF">
        <w:rPr>
          <w:lang w:eastAsia="ko-KR"/>
        </w:rPr>
        <w:t xml:space="preserve">the architecture for enabling </w:t>
      </w:r>
      <w:r>
        <w:rPr>
          <w:lang w:eastAsia="ko-KR"/>
        </w:rPr>
        <w:t xml:space="preserve">cloud applications along with the </w:t>
      </w:r>
      <w:r w:rsidRPr="00F477AF">
        <w:rPr>
          <w:lang w:eastAsia="ko-KR"/>
        </w:rPr>
        <w:t>edge applications</w:t>
      </w:r>
      <w:r>
        <w:rPr>
          <w:lang w:eastAsia="ko-KR"/>
        </w:rPr>
        <w:t>, when CES is used.</w:t>
      </w:r>
    </w:p>
    <w:p w14:paraId="7A5B787F" w14:textId="77777777" w:rsidR="00EE05AE" w:rsidRPr="00F477AF" w:rsidRDefault="00EE05AE" w:rsidP="00EE05AE">
      <w:pPr>
        <w:pStyle w:val="NO"/>
      </w:pPr>
      <w:r>
        <w:t>NOTE:</w:t>
      </w:r>
      <w:r>
        <w:tab/>
        <w:t>Edge and cloud servers can utilize SEAL NM service but for simplicity such an interaction is not depicted in the figure.</w:t>
      </w:r>
    </w:p>
    <w:p w14:paraId="222AAA75" w14:textId="77777777" w:rsidR="00EE05AE" w:rsidRDefault="00EE05AE" w:rsidP="00EE05AE">
      <w:pPr>
        <w:pStyle w:val="TH"/>
      </w:pPr>
      <w:r w:rsidRPr="00F477AF">
        <w:object w:dxaOrig="13883" w:dyaOrig="7703" w14:anchorId="3DA28DC1">
          <v:shape id="_x0000_i1035" type="#_x0000_t75" style="width:465.3pt;height:258.45pt" o:ole="">
            <v:imagedata r:id="rId30" o:title=""/>
          </v:shape>
          <o:OLEObject Type="Embed" ProgID="Visio.Drawing.15" ShapeID="_x0000_i1035" DrawAspect="Content" ObjectID="_1780438148" r:id="rId31"/>
        </w:object>
      </w:r>
    </w:p>
    <w:p w14:paraId="59DA09F8" w14:textId="77777777" w:rsidR="00EE05AE" w:rsidRPr="00F477AF" w:rsidRDefault="00EE05AE" w:rsidP="00EE05AE">
      <w:pPr>
        <w:pStyle w:val="TF"/>
      </w:pPr>
      <w:r w:rsidRPr="00F477AF">
        <w:t>Figure 6.2</w:t>
      </w:r>
      <w:r w:rsidR="008F73D8">
        <w:t>d</w:t>
      </w:r>
      <w:r w:rsidRPr="00F477AF">
        <w:t>-</w:t>
      </w:r>
      <w:r>
        <w:t>1</w:t>
      </w:r>
      <w:r w:rsidRPr="00F477AF">
        <w:t xml:space="preserve">: Architecture for enabling </w:t>
      </w:r>
      <w:r>
        <w:t xml:space="preserve">cloud application with </w:t>
      </w:r>
      <w:r w:rsidRPr="00F477AF">
        <w:t>edge applications</w:t>
      </w:r>
    </w:p>
    <w:p w14:paraId="1CBD432A" w14:textId="79A4F218" w:rsidR="00EE05AE" w:rsidRDefault="00EE05AE" w:rsidP="00EE05AE">
      <w:r>
        <w:t xml:space="preserve">Cloud Application Server (CAS) residing in the </w:t>
      </w:r>
      <w:r w:rsidR="00C70FF4">
        <w:t>cloud</w:t>
      </w:r>
      <w:r>
        <w:t xml:space="preserve"> DN may need to interact with the Cloud Enabler Server (CES)</w:t>
      </w:r>
      <w:r w:rsidR="00DA5B18" w:rsidRPr="00DA5B18">
        <w:t xml:space="preserve"> which is part of the EEL</w:t>
      </w:r>
      <w:r>
        <w:t xml:space="preserve"> for interworking, e.g. for service continuity. The CAS and EAS interaction is Application Data Traffic, which is out-of-scope of this specification.</w:t>
      </w:r>
    </w:p>
    <w:p w14:paraId="0F6E69F3" w14:textId="77777777" w:rsidR="006B68E0" w:rsidRPr="00F477AF" w:rsidRDefault="008D3CE3" w:rsidP="006B68E0">
      <w:pPr>
        <w:pStyle w:val="Heading2"/>
      </w:pPr>
      <w:bookmarkStart w:id="345" w:name="_Toc169822733"/>
      <w:r w:rsidRPr="00F477AF">
        <w:t>6</w:t>
      </w:r>
      <w:r w:rsidR="006B68E0" w:rsidRPr="00F477AF">
        <w:t>.</w:t>
      </w:r>
      <w:r w:rsidR="00C63A84" w:rsidRPr="00F477AF">
        <w:t>3</w:t>
      </w:r>
      <w:r w:rsidR="006B68E0" w:rsidRPr="00F477AF">
        <w:tab/>
      </w:r>
      <w:r w:rsidR="00FB4899" w:rsidRPr="00F477AF">
        <w:t>Functional e</w:t>
      </w:r>
      <w:r w:rsidR="002B6751" w:rsidRPr="00F477AF">
        <w:t>ntities</w:t>
      </w:r>
      <w:bookmarkEnd w:id="324"/>
      <w:bookmarkEnd w:id="325"/>
      <w:bookmarkEnd w:id="326"/>
      <w:bookmarkEnd w:id="327"/>
      <w:bookmarkEnd w:id="328"/>
      <w:bookmarkEnd w:id="345"/>
    </w:p>
    <w:p w14:paraId="19E340A8" w14:textId="77777777" w:rsidR="00C63A84" w:rsidRPr="00F477AF" w:rsidRDefault="008D3CE3" w:rsidP="00C63A84">
      <w:pPr>
        <w:pStyle w:val="Heading3"/>
      </w:pPr>
      <w:bookmarkStart w:id="346" w:name="_Toc37790943"/>
      <w:bookmarkStart w:id="347" w:name="_Toc42003892"/>
      <w:bookmarkStart w:id="348" w:name="_Toc50584205"/>
      <w:bookmarkStart w:id="349" w:name="_Toc50584549"/>
      <w:bookmarkStart w:id="350" w:name="_Toc57673392"/>
      <w:bookmarkStart w:id="351" w:name="_Toc169822734"/>
      <w:r w:rsidRPr="00F477AF">
        <w:t>6</w:t>
      </w:r>
      <w:r w:rsidR="00C63A84" w:rsidRPr="00F477AF">
        <w:t>.3.1</w:t>
      </w:r>
      <w:r w:rsidR="00C63A84" w:rsidRPr="00F477AF">
        <w:tab/>
        <w:t>General</w:t>
      </w:r>
      <w:bookmarkEnd w:id="346"/>
      <w:bookmarkEnd w:id="347"/>
      <w:bookmarkEnd w:id="348"/>
      <w:bookmarkEnd w:id="349"/>
      <w:bookmarkEnd w:id="350"/>
      <w:bookmarkEnd w:id="351"/>
    </w:p>
    <w:p w14:paraId="3E343B68" w14:textId="77777777" w:rsidR="00462580" w:rsidRPr="00F477AF" w:rsidRDefault="00462580" w:rsidP="00462580">
      <w:r w:rsidRPr="00F477AF">
        <w:t xml:space="preserve">This clause describes the functional entities of the </w:t>
      </w:r>
      <w:r w:rsidRPr="00F477AF">
        <w:rPr>
          <w:lang w:eastAsia="ko-KR"/>
        </w:rPr>
        <w:t>architecture for enabling edge applications.</w:t>
      </w:r>
    </w:p>
    <w:p w14:paraId="74D7DE78" w14:textId="77777777" w:rsidR="00AC6C57" w:rsidRPr="00F477AF" w:rsidRDefault="00AC6C57" w:rsidP="00AC6C57">
      <w:pPr>
        <w:pStyle w:val="Heading3"/>
        <w:rPr>
          <w:lang w:eastAsia="zh-CN"/>
        </w:rPr>
      </w:pPr>
      <w:bookmarkStart w:id="352" w:name="_Toc37790944"/>
      <w:bookmarkStart w:id="353" w:name="_Toc42003893"/>
      <w:bookmarkStart w:id="354" w:name="_Toc50584206"/>
      <w:bookmarkStart w:id="355" w:name="_Toc50584550"/>
      <w:bookmarkStart w:id="356" w:name="_Toc57673393"/>
      <w:bookmarkStart w:id="357" w:name="_Toc169822735"/>
      <w:r w:rsidRPr="00F477AF">
        <w:t>6.3.2</w:t>
      </w:r>
      <w:r w:rsidRPr="00F477AF">
        <w:tab/>
        <w:t>Edge Enabler Server</w:t>
      </w:r>
      <w:bookmarkEnd w:id="352"/>
      <w:bookmarkEnd w:id="353"/>
      <w:bookmarkEnd w:id="354"/>
      <w:bookmarkEnd w:id="355"/>
      <w:bookmarkEnd w:id="356"/>
      <w:r w:rsidR="00703E97" w:rsidRPr="00F477AF">
        <w:t xml:space="preserve"> (EES)</w:t>
      </w:r>
      <w:bookmarkEnd w:id="357"/>
    </w:p>
    <w:p w14:paraId="187E8BB2" w14:textId="77777777" w:rsidR="00A07B20" w:rsidRPr="00F477AF" w:rsidRDefault="00A07B20" w:rsidP="00A07B20">
      <w:pPr>
        <w:tabs>
          <w:tab w:val="num" w:pos="720"/>
        </w:tabs>
        <w:rPr>
          <w:lang w:eastAsia="ko-KR"/>
        </w:rPr>
      </w:pPr>
      <w:r w:rsidRPr="00F477AF">
        <w:rPr>
          <w:lang w:eastAsia="ko-KR"/>
        </w:rPr>
        <w:t xml:space="preserve">EES provides supporting functions needed for </w:t>
      </w:r>
      <w:r w:rsidR="006A0D9E" w:rsidRPr="00F477AF">
        <w:rPr>
          <w:lang w:eastAsia="ko-KR"/>
        </w:rPr>
        <w:t>EAS</w:t>
      </w:r>
      <w:r w:rsidRPr="00F477AF">
        <w:rPr>
          <w:lang w:eastAsia="ko-KR"/>
        </w:rPr>
        <w:t xml:space="preserve">s and </w:t>
      </w:r>
      <w:r w:rsidR="008D5754" w:rsidRPr="00F477AF">
        <w:rPr>
          <w:lang w:eastAsia="ko-KR"/>
        </w:rPr>
        <w:t>EEC</w:t>
      </w:r>
      <w:r w:rsidRPr="00F477AF">
        <w:rPr>
          <w:lang w:eastAsia="ko-KR"/>
        </w:rPr>
        <w:t>.</w:t>
      </w:r>
    </w:p>
    <w:p w14:paraId="49C1E6EF"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EES</w:t>
      </w:r>
      <w:r w:rsidRPr="00F477AF">
        <w:rPr>
          <w:lang w:eastAsia="ko-KR"/>
        </w:rPr>
        <w:t xml:space="preserve"> are:</w:t>
      </w:r>
    </w:p>
    <w:p w14:paraId="2EC52C4D"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configuration information to </w:t>
      </w:r>
      <w:r w:rsidR="008D5754" w:rsidRPr="00F477AF">
        <w:rPr>
          <w:lang w:eastAsia="ko-KR"/>
        </w:rPr>
        <w:t>EEC</w:t>
      </w:r>
      <w:r w:rsidR="000618F1" w:rsidRPr="00F477AF">
        <w:rPr>
          <w:lang w:eastAsia="ko-KR"/>
        </w:rPr>
        <w:t xml:space="preserve">, enabling </w:t>
      </w:r>
      <w:r w:rsidR="00A07B20" w:rsidRPr="00F477AF">
        <w:rPr>
          <w:lang w:eastAsia="ko-KR"/>
        </w:rPr>
        <w:t xml:space="preserve">exchange of </w:t>
      </w:r>
      <w:r w:rsidR="000618F1" w:rsidRPr="00F477AF">
        <w:rPr>
          <w:lang w:eastAsia="ko-KR"/>
        </w:rPr>
        <w:t>a</w:t>
      </w:r>
      <w:r w:rsidR="00A07B20" w:rsidRPr="00F477AF">
        <w:rPr>
          <w:lang w:eastAsia="ko-KR"/>
        </w:rPr>
        <w:t xml:space="preserve">pplication </w:t>
      </w:r>
      <w:r w:rsidR="000618F1" w:rsidRPr="00F477AF">
        <w:rPr>
          <w:lang w:eastAsia="ko-KR"/>
        </w:rPr>
        <w:t>d</w:t>
      </w:r>
      <w:r w:rsidR="00A07B20" w:rsidRPr="00F477AF">
        <w:rPr>
          <w:lang w:eastAsia="ko-KR"/>
        </w:rPr>
        <w:t xml:space="preserve">ata </w:t>
      </w:r>
      <w:r w:rsidR="000618F1" w:rsidRPr="00F477AF">
        <w:rPr>
          <w:lang w:eastAsia="ko-KR"/>
        </w:rPr>
        <w:t>t</w:t>
      </w:r>
      <w:r w:rsidR="00A07B20" w:rsidRPr="00F477AF">
        <w:rPr>
          <w:lang w:eastAsia="ko-KR"/>
        </w:rPr>
        <w:t xml:space="preserve">raffic with the </w:t>
      </w:r>
      <w:r w:rsidR="006A0D9E" w:rsidRPr="00F477AF">
        <w:rPr>
          <w:lang w:eastAsia="ko-KR"/>
        </w:rPr>
        <w:t>EAS</w:t>
      </w:r>
      <w:r w:rsidR="00A07B20" w:rsidRPr="00F477AF">
        <w:rPr>
          <w:lang w:eastAsia="ko-KR"/>
        </w:rPr>
        <w:t>;</w:t>
      </w:r>
    </w:p>
    <w:p w14:paraId="5D4158C4" w14:textId="556BCF3B" w:rsidR="00A07B20" w:rsidRPr="00F477AF" w:rsidRDefault="000618F1" w:rsidP="00A07B20">
      <w:pPr>
        <w:pStyle w:val="B1"/>
        <w:rPr>
          <w:lang w:eastAsia="ko-KR"/>
        </w:rPr>
      </w:pPr>
      <w:r w:rsidRPr="00F477AF">
        <w:rPr>
          <w:lang w:eastAsia="ko-KR"/>
        </w:rPr>
        <w:t>b</w:t>
      </w:r>
      <w:r w:rsidR="0038004A" w:rsidRPr="00F477AF">
        <w:rPr>
          <w:lang w:eastAsia="ko-KR"/>
        </w:rPr>
        <w:t>)</w:t>
      </w:r>
      <w:r w:rsidR="00A07B20" w:rsidRPr="00F477AF">
        <w:rPr>
          <w:lang w:eastAsia="ko-KR"/>
        </w:rPr>
        <w:tab/>
      </w:r>
      <w:r w:rsidR="009C0EC6">
        <w:rPr>
          <w:lang w:eastAsia="ko-KR"/>
        </w:rPr>
        <w:t xml:space="preserve">providing </w:t>
      </w:r>
      <w:r w:rsidR="00A07B20" w:rsidRPr="00F477AF">
        <w:rPr>
          <w:lang w:eastAsia="ko-KR"/>
        </w:rPr>
        <w:t>API invoker and API exposing function</w:t>
      </w:r>
      <w:r w:rsidR="009C0EC6">
        <w:rPr>
          <w:lang w:eastAsia="ko-KR"/>
        </w:rPr>
        <w:t>s</w:t>
      </w:r>
      <w:r w:rsidR="00A07B20" w:rsidRPr="00F477AF">
        <w:rPr>
          <w:lang w:eastAsia="ko-KR"/>
        </w:rPr>
        <w:t xml:space="preserve"> as specified in 3GPP TS 23.222 [</w:t>
      </w:r>
      <w:r w:rsidR="00AC6C57" w:rsidRPr="00F477AF">
        <w:rPr>
          <w:lang w:eastAsia="ko-KR"/>
        </w:rPr>
        <w:t>6</w:t>
      </w:r>
      <w:r w:rsidR="00A07B20" w:rsidRPr="00F477AF">
        <w:rPr>
          <w:lang w:eastAsia="ko-KR"/>
        </w:rPr>
        <w:t>]</w:t>
      </w:r>
      <w:r w:rsidR="004765C2" w:rsidRPr="004765C2">
        <w:rPr>
          <w:lang w:eastAsia="ko-KR"/>
        </w:rPr>
        <w:t>. To support deployments specified in clause A.5, providing CAPIF core functions as specified in 3GPP TS 23.222 [6]</w:t>
      </w:r>
      <w:r w:rsidRPr="00F477AF">
        <w:rPr>
          <w:lang w:eastAsia="ko-KR"/>
        </w:rPr>
        <w:t>;</w:t>
      </w:r>
    </w:p>
    <w:p w14:paraId="2EF74C64" w14:textId="77777777" w:rsidR="00F14B3A" w:rsidRPr="00F477AF" w:rsidRDefault="000618F1" w:rsidP="00F14B3A">
      <w:pPr>
        <w:pStyle w:val="B1"/>
        <w:rPr>
          <w:lang w:eastAsia="zh-CN"/>
        </w:rPr>
      </w:pPr>
      <w:bookmarkStart w:id="358" w:name="_Toc37790945"/>
      <w:r w:rsidRPr="00F477AF">
        <w:rPr>
          <w:lang w:eastAsia="zh-CN"/>
        </w:rPr>
        <w:t>c</w:t>
      </w:r>
      <w:r w:rsidR="00F14B3A" w:rsidRPr="00F477AF">
        <w:rPr>
          <w:lang w:eastAsia="zh-CN"/>
        </w:rPr>
        <w:t>)</w:t>
      </w:r>
      <w:r w:rsidR="00F14B3A" w:rsidRPr="00F477AF">
        <w:rPr>
          <w:lang w:eastAsia="zh-CN"/>
        </w:rPr>
        <w:tab/>
        <w:t>interacting with 3GPP Core Network for accessing the capabilities of network functions either directly (e.g. via PCF) or indirectly (</w:t>
      </w:r>
      <w:r w:rsidR="00A6033F" w:rsidRPr="00A6033F">
        <w:rPr>
          <w:lang w:eastAsia="zh-CN"/>
        </w:rPr>
        <w:t xml:space="preserve">i.e. </w:t>
      </w:r>
      <w:r w:rsidR="00F14B3A" w:rsidRPr="00F477AF">
        <w:rPr>
          <w:lang w:eastAsia="zh-CN"/>
        </w:rPr>
        <w:t>SCEF/NEF/SCEF+NEF)</w:t>
      </w:r>
      <w:r w:rsidRPr="00F477AF">
        <w:rPr>
          <w:lang w:eastAsia="zh-CN"/>
        </w:rPr>
        <w:t>;</w:t>
      </w:r>
    </w:p>
    <w:p w14:paraId="603A7576" w14:textId="77777777" w:rsidR="009C0EC6" w:rsidRDefault="000618F1" w:rsidP="009C0EC6">
      <w:pPr>
        <w:pStyle w:val="B1"/>
        <w:rPr>
          <w:lang w:eastAsia="ko-KR"/>
        </w:rPr>
      </w:pPr>
      <w:r w:rsidRPr="00F477AF">
        <w:rPr>
          <w:lang w:eastAsia="ko-KR"/>
        </w:rPr>
        <w:t>d)</w:t>
      </w:r>
      <w:r w:rsidRPr="00F477AF">
        <w:rPr>
          <w:lang w:eastAsia="ko-KR"/>
        </w:rPr>
        <w:tab/>
      </w:r>
      <w:r w:rsidR="009C0EC6" w:rsidRPr="00386B2A">
        <w:rPr>
          <w:lang w:eastAsia="ko-KR"/>
        </w:rPr>
        <w:t>exposing events related to</w:t>
      </w:r>
      <w:r w:rsidR="009C0EC6">
        <w:rPr>
          <w:lang w:eastAsia="ko-KR"/>
        </w:rPr>
        <w:t xml:space="preserve"> </w:t>
      </w:r>
      <w:r w:rsidR="008A4DAA" w:rsidRPr="00F477AF">
        <w:rPr>
          <w:lang w:eastAsia="ko-KR"/>
        </w:rPr>
        <w:t>ACT</w:t>
      </w:r>
      <w:r w:rsidR="002950F1" w:rsidRPr="00F477AF">
        <w:rPr>
          <w:lang w:eastAsia="ko-KR"/>
        </w:rPr>
        <w:t>;</w:t>
      </w:r>
    </w:p>
    <w:p w14:paraId="3DB9279A" w14:textId="77777777" w:rsidR="000618F1" w:rsidRPr="00F477AF" w:rsidRDefault="009C0EC6" w:rsidP="009C0EC6">
      <w:pPr>
        <w:pStyle w:val="B1"/>
        <w:rPr>
          <w:lang w:eastAsia="ko-KR"/>
        </w:rPr>
      </w:pPr>
      <w:r>
        <w:rPr>
          <w:lang w:eastAsia="ko-KR"/>
        </w:rPr>
        <w:t>e)</w:t>
      </w:r>
      <w:r>
        <w:rPr>
          <w:lang w:eastAsia="ko-KR"/>
        </w:rPr>
        <w:tab/>
      </w:r>
      <w:r w:rsidRPr="00405240">
        <w:rPr>
          <w:lang w:eastAsia="ko-KR"/>
        </w:rPr>
        <w:t>EEC context transfer between EESs</w:t>
      </w:r>
      <w:r>
        <w:rPr>
          <w:lang w:eastAsia="ko-KR"/>
        </w:rPr>
        <w:t>;</w:t>
      </w:r>
    </w:p>
    <w:p w14:paraId="033122D4" w14:textId="77777777" w:rsidR="002950F1" w:rsidRPr="00F477AF" w:rsidRDefault="003C09CE" w:rsidP="002950F1">
      <w:pPr>
        <w:pStyle w:val="B1"/>
        <w:rPr>
          <w:lang w:eastAsia="ko-KR"/>
        </w:rPr>
      </w:pPr>
      <w:bookmarkStart w:id="359" w:name="_Toc42003894"/>
      <w:r>
        <w:rPr>
          <w:lang w:eastAsia="ko-KR"/>
        </w:rPr>
        <w:t>f</w:t>
      </w:r>
      <w:r w:rsidR="002950F1" w:rsidRPr="00F477AF">
        <w:rPr>
          <w:lang w:eastAsia="ko-KR"/>
        </w:rPr>
        <w:t>)</w:t>
      </w:r>
      <w:r w:rsidR="002950F1" w:rsidRPr="00F477AF">
        <w:rPr>
          <w:lang w:eastAsia="ko-KR"/>
        </w:rPr>
        <w:tab/>
        <w:t>support</w:t>
      </w:r>
      <w:r w:rsidR="00E53A73" w:rsidRPr="00F477AF">
        <w:rPr>
          <w:lang w:eastAsia="ko-KR"/>
        </w:rPr>
        <w:t>ing</w:t>
      </w:r>
      <w:r w:rsidR="002950F1" w:rsidRPr="00F477AF">
        <w:rPr>
          <w:lang w:eastAsia="ko-KR"/>
        </w:rPr>
        <w:t xml:space="preserve"> external exposure of 3GPP network </w:t>
      </w:r>
      <w:r w:rsidR="002F366A" w:rsidRPr="00F477AF">
        <w:rPr>
          <w:lang w:eastAsia="ko-KR"/>
        </w:rPr>
        <w:t xml:space="preserve">and service </w:t>
      </w:r>
      <w:r w:rsidR="002950F1" w:rsidRPr="00F477AF">
        <w:rPr>
          <w:lang w:eastAsia="ko-KR"/>
        </w:rPr>
        <w:t xml:space="preserve">capabilities to the </w:t>
      </w:r>
      <w:r w:rsidR="006A0D9E" w:rsidRPr="00F477AF">
        <w:rPr>
          <w:lang w:eastAsia="ko-KR"/>
        </w:rPr>
        <w:t>EAS</w:t>
      </w:r>
      <w:r w:rsidR="002950F1" w:rsidRPr="00F477AF">
        <w:rPr>
          <w:lang w:eastAsia="ko-KR"/>
        </w:rPr>
        <w:t>(s) over EDGE-3</w:t>
      </w:r>
      <w:r w:rsidR="002F366A" w:rsidRPr="00F477AF">
        <w:rPr>
          <w:lang w:eastAsia="ko-KR"/>
        </w:rPr>
        <w:t>;</w:t>
      </w:r>
    </w:p>
    <w:p w14:paraId="0F11D75D" w14:textId="77777777" w:rsidR="002F366A" w:rsidRPr="00F477AF" w:rsidRDefault="003C09CE" w:rsidP="002950F1">
      <w:pPr>
        <w:pStyle w:val="B1"/>
        <w:rPr>
          <w:lang w:eastAsia="ko-KR"/>
        </w:rPr>
      </w:pPr>
      <w:r>
        <w:rPr>
          <w:lang w:eastAsia="ko-KR"/>
        </w:rPr>
        <w:t>g</w:t>
      </w:r>
      <w:r w:rsidR="002F366A" w:rsidRPr="00F477AF">
        <w:rPr>
          <w:lang w:eastAsia="ko-KR"/>
        </w:rPr>
        <w:t>)</w:t>
      </w:r>
      <w:r w:rsidR="004A53F3" w:rsidRPr="00F477AF">
        <w:rPr>
          <w:lang w:eastAsia="ko-KR"/>
        </w:rPr>
        <w:tab/>
      </w:r>
      <w:r w:rsidR="002F366A" w:rsidRPr="00F477AF">
        <w:rPr>
          <w:lang w:eastAsia="ko-KR"/>
        </w:rPr>
        <w:t xml:space="preserve">registration </w:t>
      </w:r>
      <w:r w:rsidR="009C0EC6">
        <w:rPr>
          <w:lang w:eastAsia="ko-KR"/>
        </w:rPr>
        <w:t>functions</w:t>
      </w:r>
      <w:r w:rsidR="009C0EC6" w:rsidRPr="00F477AF">
        <w:rPr>
          <w:lang w:eastAsia="ko-KR"/>
        </w:rPr>
        <w:t xml:space="preserve"> </w:t>
      </w:r>
      <w:r w:rsidR="002F366A" w:rsidRPr="00F477AF">
        <w:rPr>
          <w:lang w:eastAsia="ko-KR"/>
        </w:rPr>
        <w:t xml:space="preserve">(i.e., registration, update, and de-registration) for the </w:t>
      </w:r>
      <w:r w:rsidR="008D5754" w:rsidRPr="00F477AF">
        <w:rPr>
          <w:lang w:eastAsia="ko-KR"/>
        </w:rPr>
        <w:t>EEC</w:t>
      </w:r>
      <w:r w:rsidR="002F366A" w:rsidRPr="00F477AF">
        <w:rPr>
          <w:lang w:eastAsia="ko-KR"/>
        </w:rPr>
        <w:t xml:space="preserve">(s) and the </w:t>
      </w:r>
      <w:r w:rsidR="006A0D9E" w:rsidRPr="00F477AF">
        <w:rPr>
          <w:lang w:eastAsia="ko-KR"/>
        </w:rPr>
        <w:t>EAS</w:t>
      </w:r>
      <w:r w:rsidR="002F366A" w:rsidRPr="00F477AF">
        <w:rPr>
          <w:lang w:eastAsia="ko-KR"/>
        </w:rPr>
        <w:t>(s)</w:t>
      </w:r>
      <w:r w:rsidR="009E310D" w:rsidRPr="00F477AF">
        <w:rPr>
          <w:lang w:eastAsia="ko-KR"/>
        </w:rPr>
        <w:t>;</w:t>
      </w:r>
    </w:p>
    <w:p w14:paraId="3A7FD50B" w14:textId="6357B4EB" w:rsidR="009E310D" w:rsidRPr="00F477AF" w:rsidRDefault="003C09CE" w:rsidP="009E310D">
      <w:pPr>
        <w:pStyle w:val="B1"/>
        <w:rPr>
          <w:rFonts w:eastAsia="Malgun Gothic"/>
          <w:lang w:eastAsia="ko-KR"/>
        </w:rPr>
      </w:pPr>
      <w:bookmarkStart w:id="360" w:name="_Toc50584207"/>
      <w:bookmarkStart w:id="361" w:name="_Toc50584551"/>
      <w:r>
        <w:rPr>
          <w:lang w:eastAsia="ko-KR"/>
        </w:rPr>
        <w:t>h</w:t>
      </w:r>
      <w:r w:rsidR="009E310D" w:rsidRPr="00F477AF">
        <w:rPr>
          <w:lang w:eastAsia="ko-KR"/>
        </w:rPr>
        <w:t>)</w:t>
      </w:r>
      <w:r>
        <w:rPr>
          <w:lang w:eastAsia="ko-KR"/>
        </w:rPr>
        <w:tab/>
      </w:r>
      <w:r w:rsidR="009E310D" w:rsidRPr="00F477AF">
        <w:rPr>
          <w:lang w:eastAsia="ko-KR"/>
        </w:rPr>
        <w:t>triggering the EAS instantiation on demand</w:t>
      </w:r>
      <w:r>
        <w:rPr>
          <w:lang w:eastAsia="ko-KR"/>
        </w:rPr>
        <w:t>;</w:t>
      </w:r>
    </w:p>
    <w:p w14:paraId="551CD1B3" w14:textId="36C4797B" w:rsidR="003C09CE" w:rsidRDefault="003C09CE" w:rsidP="00591EDB">
      <w:pPr>
        <w:pStyle w:val="B1"/>
      </w:pPr>
      <w:bookmarkStart w:id="362" w:name="_Toc57673394"/>
      <w:r w:rsidRPr="003C09CE">
        <w:t>i)</w:t>
      </w:r>
      <w:r>
        <w:tab/>
      </w:r>
      <w:r w:rsidRPr="003C09CE">
        <w:t>supporting ACR related operations (e.g. ACR launching, ACR information notification, EELManagedACR)</w:t>
      </w:r>
      <w:r w:rsidR="00466936">
        <w:t>; and</w:t>
      </w:r>
    </w:p>
    <w:p w14:paraId="40E49692" w14:textId="050C3BA1" w:rsidR="00466936" w:rsidRDefault="00466936" w:rsidP="00466936">
      <w:pPr>
        <w:pStyle w:val="B1"/>
      </w:pPr>
      <w:bookmarkStart w:id="363" w:name="_Hlk164324384"/>
      <w:r>
        <w:lastRenderedPageBreak/>
        <w:t>j)</w:t>
      </w:r>
      <w:r>
        <w:tab/>
        <w:t xml:space="preserve">supporting the security related functions (e.g. authentication, authorization, acting as consent enforcing entity) as specified in </w:t>
      </w:r>
      <w:r w:rsidRPr="00AB291F">
        <w:rPr>
          <w:lang w:eastAsia="zh-CN"/>
        </w:rPr>
        <w:t>3GPP TS 33.558 [23]</w:t>
      </w:r>
      <w:r>
        <w:rPr>
          <w:lang w:eastAsia="zh-CN"/>
        </w:rPr>
        <w:t xml:space="preserve"> and </w:t>
      </w:r>
      <w:r>
        <w:t>3GPP </w:t>
      </w:r>
      <w:r w:rsidRPr="004469AC">
        <w:t>TS</w:t>
      </w:r>
      <w:r>
        <w:t> </w:t>
      </w:r>
      <w:r w:rsidRPr="004469AC">
        <w:t>33</w:t>
      </w:r>
      <w:r>
        <w:t>.</w:t>
      </w:r>
      <w:r w:rsidRPr="004469AC">
        <w:t>501</w:t>
      </w:r>
      <w:r>
        <w:t xml:space="preserve"> [31]. </w:t>
      </w:r>
      <w:bookmarkEnd w:id="363"/>
    </w:p>
    <w:p w14:paraId="4DA59D8A" w14:textId="77777777" w:rsidR="00A07B20" w:rsidRPr="00F477AF" w:rsidRDefault="00AC6C57" w:rsidP="00A07B20">
      <w:pPr>
        <w:pStyle w:val="Heading3"/>
      </w:pPr>
      <w:bookmarkStart w:id="364" w:name="_Toc169822736"/>
      <w:r w:rsidRPr="00F477AF">
        <w:t>6</w:t>
      </w:r>
      <w:r w:rsidR="00A07B20" w:rsidRPr="00F477AF">
        <w:t>.3.3</w:t>
      </w:r>
      <w:r w:rsidR="00A07B20" w:rsidRPr="00F477AF">
        <w:tab/>
        <w:t>Edge Enabler Client</w:t>
      </w:r>
      <w:bookmarkEnd w:id="358"/>
      <w:bookmarkEnd w:id="359"/>
      <w:bookmarkEnd w:id="360"/>
      <w:bookmarkEnd w:id="361"/>
      <w:bookmarkEnd w:id="362"/>
      <w:r w:rsidR="008D5754" w:rsidRPr="00F477AF">
        <w:t xml:space="preserve"> (EEC)</w:t>
      </w:r>
      <w:bookmarkEnd w:id="364"/>
    </w:p>
    <w:p w14:paraId="659984FB" w14:textId="77777777" w:rsidR="00A07B20" w:rsidRPr="00F477AF" w:rsidRDefault="00A07B20" w:rsidP="00A07B20">
      <w:pPr>
        <w:tabs>
          <w:tab w:val="num" w:pos="720"/>
        </w:tabs>
        <w:rPr>
          <w:lang w:eastAsia="ko-KR"/>
        </w:rPr>
      </w:pPr>
      <w:r w:rsidRPr="00F477AF">
        <w:rPr>
          <w:lang w:eastAsia="ko-KR"/>
        </w:rPr>
        <w:t xml:space="preserve">EEC provides supporting functions needed for </w:t>
      </w:r>
      <w:r w:rsidR="00456570" w:rsidRPr="00F477AF">
        <w:rPr>
          <w:lang w:eastAsia="ko-KR"/>
        </w:rPr>
        <w:t>AC</w:t>
      </w:r>
      <w:r w:rsidRPr="00F477AF">
        <w:rPr>
          <w:lang w:eastAsia="ko-KR"/>
        </w:rPr>
        <w:t>(s).</w:t>
      </w:r>
    </w:p>
    <w:p w14:paraId="4D8F86D2" w14:textId="77777777" w:rsidR="00A07B20" w:rsidRPr="00F477AF" w:rsidRDefault="00A07B20" w:rsidP="00A07B20">
      <w:pPr>
        <w:tabs>
          <w:tab w:val="num" w:pos="720"/>
        </w:tabs>
        <w:rPr>
          <w:lang w:eastAsia="ko-KR"/>
        </w:rPr>
      </w:pPr>
      <w:r w:rsidRPr="00F477AF">
        <w:rPr>
          <w:lang w:eastAsia="ko-KR"/>
        </w:rPr>
        <w:t xml:space="preserve">Functionalities of </w:t>
      </w:r>
      <w:r w:rsidR="008D5754" w:rsidRPr="00F477AF">
        <w:rPr>
          <w:lang w:eastAsia="ko-KR"/>
        </w:rPr>
        <w:t>EEC</w:t>
      </w:r>
      <w:r w:rsidRPr="00F477AF">
        <w:rPr>
          <w:lang w:eastAsia="ko-KR"/>
        </w:rPr>
        <w:t xml:space="preserve"> are:</w:t>
      </w:r>
    </w:p>
    <w:p w14:paraId="163406E0"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r</w:t>
      </w:r>
      <w:r w:rsidR="00A07B20" w:rsidRPr="00F477AF">
        <w:rPr>
          <w:lang w:eastAsia="ko-KR"/>
        </w:rPr>
        <w:t xml:space="preserve">etrieval of configuration information to enable the exchange of Application Data Traffic with the </w:t>
      </w:r>
      <w:r w:rsidR="006A0D9E" w:rsidRPr="00F477AF">
        <w:rPr>
          <w:lang w:eastAsia="ko-KR"/>
        </w:rPr>
        <w:t>EAS</w:t>
      </w:r>
      <w:r w:rsidR="00A07B20" w:rsidRPr="00F477AF">
        <w:rPr>
          <w:lang w:eastAsia="ko-KR"/>
        </w:rPr>
        <w:t>;</w:t>
      </w:r>
    </w:p>
    <w:p w14:paraId="64F87805" w14:textId="31FABC3D" w:rsidR="009C0EC6" w:rsidRDefault="0038004A" w:rsidP="009C0EC6">
      <w:pPr>
        <w:pStyle w:val="B1"/>
        <w:rPr>
          <w:lang w:eastAsia="ko-KR"/>
        </w:rPr>
      </w:pPr>
      <w:r w:rsidRPr="00F477AF">
        <w:rPr>
          <w:lang w:eastAsia="ko-KR"/>
        </w:rPr>
        <w:t>b)</w:t>
      </w:r>
      <w:r w:rsidR="00A07B20" w:rsidRPr="00F477AF">
        <w:rPr>
          <w:lang w:eastAsia="ko-KR"/>
        </w:rPr>
        <w:tab/>
      </w:r>
      <w:r w:rsidRPr="00F477AF">
        <w:rPr>
          <w:lang w:eastAsia="ko-KR"/>
        </w:rPr>
        <w:t>d</w:t>
      </w:r>
      <w:r w:rsidR="00A07B20" w:rsidRPr="00F477AF">
        <w:rPr>
          <w:lang w:eastAsia="ko-KR"/>
        </w:rPr>
        <w:t xml:space="preserve">iscovery of </w:t>
      </w:r>
      <w:r w:rsidR="006A0D9E" w:rsidRPr="00F477AF">
        <w:rPr>
          <w:lang w:eastAsia="ko-KR"/>
        </w:rPr>
        <w:t>EAS</w:t>
      </w:r>
      <w:r w:rsidR="00A07B20" w:rsidRPr="00F477AF">
        <w:rPr>
          <w:lang w:eastAsia="ko-KR"/>
        </w:rPr>
        <w:t xml:space="preserve">s available in the </w:t>
      </w:r>
      <w:r w:rsidR="006A0D9E" w:rsidRPr="00F477AF">
        <w:rPr>
          <w:lang w:eastAsia="ko-KR"/>
        </w:rPr>
        <w:t>EDN</w:t>
      </w:r>
      <w:r w:rsidR="009C0EC6">
        <w:rPr>
          <w:lang w:eastAsia="ko-KR"/>
        </w:rPr>
        <w:t>;</w:t>
      </w:r>
    </w:p>
    <w:p w14:paraId="2B213DF2" w14:textId="7B144580" w:rsidR="003E7F33" w:rsidRDefault="009C0EC6" w:rsidP="003E7F33">
      <w:pPr>
        <w:pStyle w:val="B1"/>
        <w:rPr>
          <w:lang w:eastAsia="ko-KR"/>
        </w:rPr>
      </w:pPr>
      <w:r>
        <w:rPr>
          <w:lang w:eastAsia="ko-KR"/>
        </w:rPr>
        <w:t>c)</w:t>
      </w:r>
      <w:r>
        <w:rPr>
          <w:lang w:eastAsia="ko-KR"/>
        </w:rPr>
        <w:tab/>
        <w:t>detecting</w:t>
      </w:r>
      <w:r w:rsidRPr="007322F6">
        <w:rPr>
          <w:lang w:eastAsia="ko-KR"/>
        </w:rPr>
        <w:t xml:space="preserve"> UE </w:t>
      </w:r>
      <w:r>
        <w:rPr>
          <w:lang w:eastAsia="ko-KR"/>
        </w:rPr>
        <w:t>mobility events</w:t>
      </w:r>
      <w:r w:rsidR="003E7F33">
        <w:rPr>
          <w:lang w:eastAsia="ko-KR"/>
        </w:rPr>
        <w:t>;</w:t>
      </w:r>
    </w:p>
    <w:p w14:paraId="3552367F" w14:textId="77777777" w:rsidR="003E7F33" w:rsidRDefault="003E7F33" w:rsidP="003E7F33">
      <w:pPr>
        <w:pStyle w:val="B1"/>
        <w:rPr>
          <w:lang w:eastAsia="ko-KR"/>
        </w:rPr>
      </w:pPr>
      <w:r>
        <w:rPr>
          <w:lang w:eastAsia="ko-KR"/>
        </w:rPr>
        <w:t>d)</w:t>
      </w:r>
      <w:r>
        <w:rPr>
          <w:lang w:eastAsia="ko-KR"/>
        </w:rPr>
        <w:tab/>
        <w:t>exposure of events of interest to AC; and</w:t>
      </w:r>
    </w:p>
    <w:p w14:paraId="2E0167DA" w14:textId="77777777" w:rsidR="00A07B20" w:rsidRPr="00F477AF" w:rsidRDefault="003E7F33" w:rsidP="009C0EC6">
      <w:pPr>
        <w:pStyle w:val="B1"/>
        <w:rPr>
          <w:lang w:eastAsia="ko-KR"/>
        </w:rPr>
      </w:pPr>
      <w:r>
        <w:rPr>
          <w:lang w:eastAsia="ko-KR"/>
        </w:rPr>
        <w:t>e)</w:t>
      </w:r>
      <w:r>
        <w:rPr>
          <w:lang w:eastAsia="ko-KR"/>
        </w:rPr>
        <w:tab/>
        <w:t>retrieval of UE ID and/or Edge UE ID</w:t>
      </w:r>
      <w:r w:rsidRPr="007322F6">
        <w:rPr>
          <w:lang w:eastAsia="ko-KR"/>
        </w:rPr>
        <w:t>.</w:t>
      </w:r>
    </w:p>
    <w:p w14:paraId="06F9D524" w14:textId="77777777" w:rsidR="00A07B20" w:rsidRPr="00F477AF" w:rsidRDefault="00AC6C57" w:rsidP="00A07B20">
      <w:pPr>
        <w:pStyle w:val="Heading3"/>
      </w:pPr>
      <w:bookmarkStart w:id="365" w:name="_Toc37790946"/>
      <w:bookmarkStart w:id="366" w:name="_Toc42003895"/>
      <w:bookmarkStart w:id="367" w:name="_Toc50584208"/>
      <w:bookmarkStart w:id="368" w:name="_Toc50584552"/>
      <w:bookmarkStart w:id="369" w:name="_Toc57673395"/>
      <w:bookmarkStart w:id="370" w:name="_Toc169822737"/>
      <w:r w:rsidRPr="00F477AF">
        <w:t>6</w:t>
      </w:r>
      <w:r w:rsidR="00A07B20" w:rsidRPr="00F477AF">
        <w:t>.3.4</w:t>
      </w:r>
      <w:r w:rsidR="00A07B20" w:rsidRPr="00F477AF">
        <w:tab/>
        <w:t>Edge Configuration Server</w:t>
      </w:r>
      <w:bookmarkEnd w:id="365"/>
      <w:bookmarkEnd w:id="366"/>
      <w:bookmarkEnd w:id="367"/>
      <w:bookmarkEnd w:id="368"/>
      <w:bookmarkEnd w:id="369"/>
      <w:r w:rsidR="00703E97" w:rsidRPr="00F477AF">
        <w:t xml:space="preserve"> (ECS)</w:t>
      </w:r>
      <w:bookmarkEnd w:id="370"/>
    </w:p>
    <w:p w14:paraId="3972695F" w14:textId="77777777" w:rsidR="00A07B20" w:rsidRPr="00F477AF" w:rsidRDefault="00A07B20" w:rsidP="00A07B20">
      <w:pPr>
        <w:tabs>
          <w:tab w:val="num" w:pos="720"/>
        </w:tabs>
        <w:rPr>
          <w:lang w:eastAsia="ko-KR"/>
        </w:rPr>
      </w:pPr>
      <w:r w:rsidRPr="00F477AF">
        <w:rPr>
          <w:lang w:eastAsia="ko-KR"/>
        </w:rPr>
        <w:t xml:space="preserve">ECS provides supporting functions needed for the </w:t>
      </w:r>
      <w:r w:rsidR="008D5754" w:rsidRPr="00F477AF">
        <w:rPr>
          <w:lang w:eastAsia="ko-KR"/>
        </w:rPr>
        <w:t>EEC</w:t>
      </w:r>
      <w:r w:rsidRPr="00F477AF">
        <w:rPr>
          <w:lang w:eastAsia="ko-KR"/>
        </w:rPr>
        <w:t xml:space="preserve"> to connect with an </w:t>
      </w:r>
      <w:r w:rsidR="00703E97" w:rsidRPr="00F477AF">
        <w:rPr>
          <w:lang w:eastAsia="ko-KR"/>
        </w:rPr>
        <w:t>EES</w:t>
      </w:r>
      <w:r w:rsidRPr="00F477AF">
        <w:rPr>
          <w:lang w:eastAsia="ko-KR"/>
        </w:rPr>
        <w:t>.</w:t>
      </w:r>
    </w:p>
    <w:p w14:paraId="75412A30" w14:textId="77777777" w:rsidR="00A07B20" w:rsidRPr="00F477AF" w:rsidRDefault="00A07B20" w:rsidP="00A07B20">
      <w:pPr>
        <w:tabs>
          <w:tab w:val="num" w:pos="720"/>
        </w:tabs>
        <w:rPr>
          <w:lang w:eastAsia="ko-KR"/>
        </w:rPr>
      </w:pPr>
      <w:r w:rsidRPr="00F477AF">
        <w:rPr>
          <w:lang w:eastAsia="ko-KR"/>
        </w:rPr>
        <w:t xml:space="preserve">Functionalities of </w:t>
      </w:r>
      <w:r w:rsidR="00703E97" w:rsidRPr="00F477AF">
        <w:rPr>
          <w:lang w:eastAsia="ko-KR"/>
        </w:rPr>
        <w:t>ECS</w:t>
      </w:r>
      <w:r w:rsidRPr="00F477AF">
        <w:rPr>
          <w:lang w:eastAsia="ko-KR"/>
        </w:rPr>
        <w:t xml:space="preserve"> are:</w:t>
      </w:r>
    </w:p>
    <w:p w14:paraId="5FFC7AFB" w14:textId="77777777" w:rsidR="00A07B20" w:rsidRPr="00F477AF" w:rsidRDefault="0038004A" w:rsidP="00A07B20">
      <w:pPr>
        <w:pStyle w:val="B1"/>
        <w:rPr>
          <w:lang w:eastAsia="ko-KR"/>
        </w:rPr>
      </w:pPr>
      <w:r w:rsidRPr="00F477AF">
        <w:rPr>
          <w:lang w:eastAsia="ko-KR"/>
        </w:rPr>
        <w:t>a)</w:t>
      </w:r>
      <w:r w:rsidR="00A07B20" w:rsidRPr="00F477AF">
        <w:rPr>
          <w:lang w:eastAsia="ko-KR"/>
        </w:rPr>
        <w:tab/>
      </w:r>
      <w:r w:rsidRPr="00F477AF">
        <w:rPr>
          <w:lang w:eastAsia="ko-KR"/>
        </w:rPr>
        <w:t>p</w:t>
      </w:r>
      <w:r w:rsidR="00A07B20" w:rsidRPr="00F477AF">
        <w:rPr>
          <w:lang w:eastAsia="ko-KR"/>
        </w:rPr>
        <w:t xml:space="preserve">rovisioning of Edge configuration information to the </w:t>
      </w:r>
      <w:r w:rsidR="008D5754" w:rsidRPr="00F477AF">
        <w:rPr>
          <w:lang w:eastAsia="ko-KR"/>
        </w:rPr>
        <w:t>EEC</w:t>
      </w:r>
      <w:r w:rsidR="00A07B20" w:rsidRPr="00F477AF">
        <w:rPr>
          <w:lang w:eastAsia="ko-KR"/>
        </w:rPr>
        <w:t>. The Edge configuration information includes the following:</w:t>
      </w:r>
    </w:p>
    <w:p w14:paraId="7406DFA6" w14:textId="77777777" w:rsidR="00A07B20" w:rsidRPr="00F477AF" w:rsidRDefault="0038004A" w:rsidP="00A07B20">
      <w:pPr>
        <w:pStyle w:val="B2"/>
        <w:rPr>
          <w:lang w:eastAsia="ko-KR"/>
        </w:rPr>
      </w:pPr>
      <w:r w:rsidRPr="00F477AF">
        <w:rPr>
          <w:lang w:eastAsia="ko-KR"/>
        </w:rPr>
        <w:t>1)</w:t>
      </w:r>
      <w:r w:rsidR="00A07B20" w:rsidRPr="00F477AF">
        <w:rPr>
          <w:lang w:eastAsia="ko-KR"/>
        </w:rPr>
        <w:tab/>
      </w:r>
      <w:r w:rsidRPr="00F477AF">
        <w:rPr>
          <w:lang w:eastAsia="ko-KR"/>
        </w:rPr>
        <w:t>t</w:t>
      </w:r>
      <w:r w:rsidR="00A07B20" w:rsidRPr="00F477AF">
        <w:rPr>
          <w:lang w:eastAsia="ko-KR"/>
        </w:rPr>
        <w:t xml:space="preserve">he information for the </w:t>
      </w:r>
      <w:r w:rsidR="008D5754" w:rsidRPr="00F477AF">
        <w:rPr>
          <w:lang w:eastAsia="ko-KR"/>
        </w:rPr>
        <w:t>EEC</w:t>
      </w:r>
      <w:r w:rsidR="00A07B20" w:rsidRPr="00F477AF">
        <w:rPr>
          <w:lang w:eastAsia="ko-KR"/>
        </w:rPr>
        <w:t xml:space="preserve"> to </w:t>
      </w:r>
      <w:r w:rsidR="00B90B60">
        <w:rPr>
          <w:lang w:eastAsia="ko-KR"/>
        </w:rPr>
        <w:t xml:space="preserve">distinguish </w:t>
      </w:r>
      <w:r w:rsidR="00B90B60">
        <w:rPr>
          <w:rFonts w:eastAsia="Malgun Gothic"/>
        </w:rPr>
        <w:t>amongst</w:t>
      </w:r>
      <w:r w:rsidR="00B90B60" w:rsidRPr="00F477AF">
        <w:rPr>
          <w:lang w:eastAsia="ko-KR"/>
        </w:rPr>
        <w:t xml:space="preserve"> </w:t>
      </w:r>
      <w:r w:rsidR="00A07B20" w:rsidRPr="00F477AF">
        <w:rPr>
          <w:lang w:eastAsia="ko-KR"/>
        </w:rPr>
        <w:t xml:space="preserve">the </w:t>
      </w:r>
      <w:r w:rsidR="00703E97" w:rsidRPr="00F477AF">
        <w:rPr>
          <w:lang w:eastAsia="ko-KR"/>
        </w:rPr>
        <w:t>EES</w:t>
      </w:r>
      <w:r w:rsidR="00B90B60">
        <w:rPr>
          <w:lang w:eastAsia="ko-KR"/>
        </w:rPr>
        <w:t>s</w:t>
      </w:r>
      <w:r w:rsidR="00A07B20" w:rsidRPr="00F477AF">
        <w:rPr>
          <w:lang w:eastAsia="ko-KR"/>
        </w:rPr>
        <w:t xml:space="preserve"> (e.g. </w:t>
      </w:r>
      <w:r w:rsidR="00064FF9" w:rsidRPr="00F477AF">
        <w:rPr>
          <w:lang w:eastAsia="ko-KR"/>
        </w:rPr>
        <w:t xml:space="preserve">EDN </w:t>
      </w:r>
      <w:r w:rsidR="00A07B20" w:rsidRPr="00F477AF">
        <w:rPr>
          <w:lang w:eastAsia="ko-KR"/>
        </w:rPr>
        <w:t xml:space="preserve">service area); and </w:t>
      </w:r>
    </w:p>
    <w:p w14:paraId="46BED5CC" w14:textId="77777777" w:rsidR="00A07B20" w:rsidRPr="00F477AF" w:rsidRDefault="0038004A" w:rsidP="00A07B20">
      <w:pPr>
        <w:pStyle w:val="B2"/>
        <w:rPr>
          <w:lang w:eastAsia="ko-KR"/>
        </w:rPr>
      </w:pPr>
      <w:r w:rsidRPr="00F477AF">
        <w:rPr>
          <w:lang w:eastAsia="ko-KR"/>
        </w:rPr>
        <w:t>2)</w:t>
      </w:r>
      <w:r w:rsidR="00A07B20" w:rsidRPr="00F477AF">
        <w:rPr>
          <w:lang w:eastAsia="ko-KR"/>
        </w:rPr>
        <w:tab/>
      </w:r>
      <w:r w:rsidRPr="00F477AF">
        <w:rPr>
          <w:lang w:eastAsia="ko-KR"/>
        </w:rPr>
        <w:t>t</w:t>
      </w:r>
      <w:r w:rsidR="00A07B20" w:rsidRPr="00F477AF">
        <w:rPr>
          <w:lang w:eastAsia="ko-KR"/>
        </w:rPr>
        <w:t xml:space="preserve">he information for establishing a connection with </w:t>
      </w:r>
      <w:r w:rsidR="00703E97" w:rsidRPr="00F477AF">
        <w:rPr>
          <w:lang w:eastAsia="ko-KR"/>
        </w:rPr>
        <w:t>EES</w:t>
      </w:r>
      <w:r w:rsidR="00A07B20" w:rsidRPr="00F477AF">
        <w:rPr>
          <w:lang w:eastAsia="ko-KR"/>
        </w:rPr>
        <w:t>s (such as URI)</w:t>
      </w:r>
      <w:r w:rsidR="006632B6" w:rsidRPr="00F477AF">
        <w:rPr>
          <w:lang w:eastAsia="ko-KR"/>
        </w:rPr>
        <w:t>;</w:t>
      </w:r>
    </w:p>
    <w:p w14:paraId="221CBB91" w14:textId="77777777" w:rsidR="005765D5" w:rsidRDefault="005765D5" w:rsidP="005765D5">
      <w:pPr>
        <w:pStyle w:val="B1"/>
        <w:rPr>
          <w:lang w:eastAsia="zh-CN"/>
        </w:rPr>
      </w:pPr>
      <w:r w:rsidRPr="005765D5">
        <w:rPr>
          <w:lang w:eastAsia="zh-CN"/>
        </w:rPr>
        <w:t>b)</w:t>
      </w:r>
      <w:r w:rsidRPr="005765D5">
        <w:rPr>
          <w:lang w:eastAsia="zh-CN"/>
        </w:rPr>
        <w:tab/>
        <w:t xml:space="preserve"> providing  the T-EES information to the S-EES;</w:t>
      </w:r>
    </w:p>
    <w:p w14:paraId="435475F4" w14:textId="77777777" w:rsidR="00A07B20" w:rsidRPr="00F477AF" w:rsidRDefault="00A07B20" w:rsidP="005765D5">
      <w:pPr>
        <w:pStyle w:val="NO"/>
        <w:rPr>
          <w:lang w:eastAsia="zh-CN"/>
        </w:rPr>
      </w:pPr>
      <w:r w:rsidRPr="00F477AF">
        <w:rPr>
          <w:lang w:eastAsia="zh-CN"/>
        </w:rPr>
        <w:t>NOTE:</w:t>
      </w:r>
      <w:r w:rsidRPr="00F477AF">
        <w:rPr>
          <w:lang w:eastAsia="zh-CN"/>
        </w:rPr>
        <w:tab/>
        <w:t xml:space="preserve">The </w:t>
      </w:r>
      <w:r w:rsidR="00703E97" w:rsidRPr="00F477AF">
        <w:rPr>
          <w:lang w:eastAsia="zh-CN"/>
        </w:rPr>
        <w:t>ECS</w:t>
      </w:r>
      <w:r w:rsidRPr="00F477AF">
        <w:rPr>
          <w:lang w:eastAsia="zh-CN"/>
        </w:rPr>
        <w:t xml:space="preserve"> can be deployed in the MNO domain or can be deployed in 3</w:t>
      </w:r>
      <w:r w:rsidRPr="00F477AF">
        <w:rPr>
          <w:vertAlign w:val="superscript"/>
          <w:lang w:eastAsia="zh-CN"/>
        </w:rPr>
        <w:t>rd</w:t>
      </w:r>
      <w:r w:rsidRPr="00F477AF">
        <w:rPr>
          <w:lang w:eastAsia="zh-CN"/>
        </w:rPr>
        <w:t xml:space="preserve"> party domain by service provider. </w:t>
      </w:r>
    </w:p>
    <w:p w14:paraId="1A3DE809" w14:textId="77777777" w:rsidR="00994A65" w:rsidRPr="00F477AF" w:rsidRDefault="005765D5" w:rsidP="005F6340">
      <w:pPr>
        <w:pStyle w:val="B1"/>
        <w:rPr>
          <w:lang w:eastAsia="ko-KR"/>
        </w:rPr>
      </w:pPr>
      <w:bookmarkStart w:id="371" w:name="_Toc37790947"/>
      <w:bookmarkStart w:id="372" w:name="_Toc42003896"/>
      <w:r>
        <w:rPr>
          <w:lang w:eastAsia="ko-KR"/>
        </w:rPr>
        <w:t>c</w:t>
      </w:r>
      <w:r w:rsidR="002F366A" w:rsidRPr="00F477AF">
        <w:rPr>
          <w:lang w:eastAsia="ko-KR"/>
        </w:rPr>
        <w:t>)</w:t>
      </w:r>
      <w:r w:rsidR="004A53F3" w:rsidRPr="00F477AF">
        <w:rPr>
          <w:lang w:eastAsia="ko-KR"/>
        </w:rPr>
        <w:tab/>
      </w:r>
      <w:r w:rsidR="002F366A" w:rsidRPr="00F477AF">
        <w:rPr>
          <w:lang w:eastAsia="ko-KR"/>
        </w:rPr>
        <w:t>support</w:t>
      </w:r>
      <w:r w:rsidR="00994A65" w:rsidRPr="00F477AF">
        <w:rPr>
          <w:lang w:eastAsia="ko-KR"/>
        </w:rPr>
        <w:t>ing</w:t>
      </w:r>
      <w:r w:rsidR="002F366A" w:rsidRPr="00F477AF">
        <w:rPr>
          <w:lang w:eastAsia="ko-KR"/>
        </w:rPr>
        <w:t xml:space="preserve"> the functionalities of registration (i.e., registration, update, and de-registration) for the </w:t>
      </w:r>
      <w:r w:rsidR="00703E97" w:rsidRPr="00F477AF">
        <w:rPr>
          <w:lang w:eastAsia="ko-KR"/>
        </w:rPr>
        <w:t>EES</w:t>
      </w:r>
      <w:r w:rsidR="002F366A" w:rsidRPr="00F477AF">
        <w:rPr>
          <w:lang w:eastAsia="ko-KR"/>
        </w:rPr>
        <w:t>(s)</w:t>
      </w:r>
      <w:r w:rsidR="00994A65" w:rsidRPr="00F477AF">
        <w:rPr>
          <w:lang w:eastAsia="ko-KR"/>
        </w:rPr>
        <w:t xml:space="preserve">; </w:t>
      </w:r>
    </w:p>
    <w:p w14:paraId="53FB654E" w14:textId="77777777" w:rsidR="00994A65" w:rsidRPr="00F477AF" w:rsidRDefault="005765D5" w:rsidP="005F6340">
      <w:pPr>
        <w:pStyle w:val="B1"/>
        <w:rPr>
          <w:lang w:eastAsia="ko-KR"/>
        </w:rPr>
      </w:pPr>
      <w:r>
        <w:rPr>
          <w:lang w:eastAsia="ko-KR"/>
        </w:rPr>
        <w:t>d</w:t>
      </w:r>
      <w:r w:rsidR="00994A65" w:rsidRPr="00F477AF">
        <w:rPr>
          <w:lang w:eastAsia="ko-KR"/>
        </w:rPr>
        <w:t>)</w:t>
      </w:r>
      <w:r w:rsidR="00994A65" w:rsidRPr="00F477AF">
        <w:rPr>
          <w:lang w:eastAsia="ko-KR"/>
        </w:rPr>
        <w:tab/>
        <w:t>supporting the functionalities of API invoker and API exposing function as specified in 3GPP</w:t>
      </w:r>
      <w:r w:rsidR="0038011C" w:rsidRPr="00F477AF">
        <w:rPr>
          <w:lang w:eastAsia="ko-KR"/>
        </w:rPr>
        <w:t> </w:t>
      </w:r>
      <w:r w:rsidR="00994A65" w:rsidRPr="00F477AF">
        <w:rPr>
          <w:lang w:eastAsia="ko-KR"/>
        </w:rPr>
        <w:t>TS</w:t>
      </w:r>
      <w:r w:rsidR="0038011C" w:rsidRPr="00F477AF">
        <w:rPr>
          <w:lang w:eastAsia="ko-KR"/>
        </w:rPr>
        <w:t> </w:t>
      </w:r>
      <w:r w:rsidR="00994A65" w:rsidRPr="00F477AF">
        <w:rPr>
          <w:lang w:eastAsia="ko-KR"/>
        </w:rPr>
        <w:t>23.222</w:t>
      </w:r>
      <w:r w:rsidR="0038011C" w:rsidRPr="00F477AF">
        <w:rPr>
          <w:lang w:eastAsia="ko-KR"/>
        </w:rPr>
        <w:t> </w:t>
      </w:r>
      <w:r w:rsidR="00994A65" w:rsidRPr="00F477AF">
        <w:rPr>
          <w:lang w:eastAsia="ko-KR"/>
        </w:rPr>
        <w:t>[6];</w:t>
      </w:r>
    </w:p>
    <w:p w14:paraId="6E6A387A" w14:textId="77777777" w:rsidR="002F366A" w:rsidRPr="00F477AF" w:rsidRDefault="005765D5" w:rsidP="005F6340">
      <w:pPr>
        <w:pStyle w:val="B1"/>
        <w:rPr>
          <w:lang w:eastAsia="ko-KR"/>
        </w:rPr>
      </w:pPr>
      <w:r>
        <w:rPr>
          <w:lang w:eastAsia="ko-KR"/>
        </w:rPr>
        <w:t>e</w:t>
      </w:r>
      <w:r w:rsidR="00994A65" w:rsidRPr="00F477AF">
        <w:rPr>
          <w:lang w:eastAsia="ko-KR"/>
        </w:rPr>
        <w:t>)</w:t>
      </w:r>
      <w:r w:rsidR="00994A65" w:rsidRPr="00F477AF">
        <w:rPr>
          <w:lang w:eastAsia="ko-KR"/>
        </w:rPr>
        <w:tab/>
        <w:t>interacting with 3GPP Core Network for accessing the capabilities of network functions either directly (e.g. via PCF) or indirectly (</w:t>
      </w:r>
      <w:r w:rsidR="00A6033F" w:rsidRPr="00A6033F">
        <w:rPr>
          <w:lang w:eastAsia="ko-KR"/>
        </w:rPr>
        <w:t xml:space="preserve">i.e. </w:t>
      </w:r>
      <w:r w:rsidR="00994A65" w:rsidRPr="00F477AF">
        <w:rPr>
          <w:lang w:eastAsia="ko-KR"/>
        </w:rPr>
        <w:t>SCEF/NEF/SCEF+NEF)</w:t>
      </w:r>
      <w:r w:rsidR="002F366A" w:rsidRPr="00F477AF">
        <w:rPr>
          <w:lang w:eastAsia="ko-KR"/>
        </w:rPr>
        <w:t>.</w:t>
      </w:r>
    </w:p>
    <w:p w14:paraId="7C0583AC" w14:textId="77777777" w:rsidR="00F905BB" w:rsidRPr="00A04A58" w:rsidRDefault="00F905BB" w:rsidP="005F6340">
      <w:pPr>
        <w:pStyle w:val="B1"/>
        <w:rPr>
          <w:lang w:eastAsia="ko-KR"/>
        </w:rPr>
      </w:pPr>
      <w:bookmarkStart w:id="373" w:name="_Toc50584209"/>
      <w:bookmarkStart w:id="374" w:name="_Toc50584553"/>
      <w:bookmarkStart w:id="375" w:name="_Toc57673396"/>
      <w:r>
        <w:rPr>
          <w:lang w:eastAsia="ko-KR"/>
        </w:rPr>
        <w:t>f</w:t>
      </w:r>
      <w:r w:rsidRPr="00A04A58">
        <w:rPr>
          <w:lang w:eastAsia="ko-KR"/>
        </w:rPr>
        <w:t>)</w:t>
      </w:r>
      <w:r w:rsidRPr="00A04A58">
        <w:rPr>
          <w:lang w:eastAsia="ko-KR"/>
        </w:rPr>
        <w:tab/>
        <w:t xml:space="preserve">providing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to a partner ECS; and</w:t>
      </w:r>
    </w:p>
    <w:p w14:paraId="7A99584A" w14:textId="77777777" w:rsidR="00F905BB" w:rsidRDefault="00F905BB" w:rsidP="005F6340">
      <w:pPr>
        <w:pStyle w:val="B1"/>
        <w:rPr>
          <w:lang w:eastAsia="ko-KR"/>
        </w:rPr>
      </w:pPr>
      <w:r>
        <w:rPr>
          <w:lang w:eastAsia="ko-KR"/>
        </w:rPr>
        <w:t>g</w:t>
      </w:r>
      <w:r w:rsidRPr="00A04A58">
        <w:rPr>
          <w:lang w:eastAsia="ko-KR"/>
        </w:rPr>
        <w:t>)</w:t>
      </w:r>
      <w:r w:rsidRPr="00A04A58">
        <w:rPr>
          <w:lang w:eastAsia="ko-KR"/>
        </w:rPr>
        <w:tab/>
        <w:t xml:space="preserve">retrieving </w:t>
      </w:r>
      <w:r>
        <w:rPr>
          <w:lang w:eastAsia="ko-KR"/>
        </w:rPr>
        <w:t xml:space="preserve">service </w:t>
      </w:r>
      <w:r w:rsidRPr="00775D0F">
        <w:rPr>
          <w:lang w:eastAsia="ko-KR"/>
        </w:rPr>
        <w:t>provision</w:t>
      </w:r>
      <w:r>
        <w:rPr>
          <w:lang w:eastAsia="ko-KR"/>
        </w:rPr>
        <w:t>ing</w:t>
      </w:r>
      <w:r w:rsidRPr="00775D0F">
        <w:rPr>
          <w:lang w:eastAsia="ko-KR"/>
        </w:rPr>
        <w:t xml:space="preserve"> information </w:t>
      </w:r>
      <w:r w:rsidRPr="00A04A58">
        <w:rPr>
          <w:lang w:eastAsia="ko-KR"/>
        </w:rPr>
        <w:t>from a partner ECS.</w:t>
      </w:r>
    </w:p>
    <w:p w14:paraId="67DD03FE" w14:textId="77777777" w:rsidR="00F905BB" w:rsidRDefault="00F905BB" w:rsidP="00F905BB">
      <w:pPr>
        <w:rPr>
          <w:lang w:eastAsia="ko-KR"/>
        </w:rPr>
      </w:pPr>
      <w:r>
        <w:t xml:space="preserve">If the ECSP is required to support </w:t>
      </w:r>
      <w:r w:rsidRPr="00D9219F">
        <w:t>service</w:t>
      </w:r>
      <w:r>
        <w:t xml:space="preserve"> provisioning for a certain EAS </w:t>
      </w:r>
      <w:r w:rsidRPr="00D9219F">
        <w:t>whose information is not within the pre</w:t>
      </w:r>
      <w:r w:rsidR="00C70FF4">
        <w:t>-</w:t>
      </w:r>
      <w:r w:rsidRPr="00D9219F">
        <w:t>configuration or OAM configuration,</w:t>
      </w:r>
      <w:r w:rsidRPr="00E8334D">
        <w:rPr>
          <w:lang w:eastAsia="ko-KR"/>
        </w:rPr>
        <w:t xml:space="preserve"> the ECS</w:t>
      </w:r>
      <w:r w:rsidRPr="003951B8">
        <w:rPr>
          <w:lang w:eastAsia="ko-KR"/>
        </w:rPr>
        <w:t xml:space="preserve"> can </w:t>
      </w:r>
      <w:r>
        <w:rPr>
          <w:lang w:eastAsia="ko-KR"/>
        </w:rPr>
        <w:t xml:space="preserve">use </w:t>
      </w:r>
      <w:r w:rsidRPr="003951B8">
        <w:t>Edge repository functions to</w:t>
      </w:r>
      <w:r>
        <w:t xml:space="preserve"> support </w:t>
      </w:r>
      <w:r w:rsidRPr="00D9219F">
        <w:t>ECS discovery</w:t>
      </w:r>
      <w:r>
        <w:t xml:space="preserve"> via ECS-ER. </w:t>
      </w:r>
      <w:r>
        <w:rPr>
          <w:lang w:eastAsia="ko-KR"/>
        </w:rPr>
        <w:t>To support functions of the edge repository the ECS supports the following functionality(ies):</w:t>
      </w:r>
    </w:p>
    <w:p w14:paraId="24EF23E2" w14:textId="77777777" w:rsidR="00F905BB" w:rsidRPr="00A04A58" w:rsidRDefault="00F905BB" w:rsidP="005F6340">
      <w:pPr>
        <w:pStyle w:val="B1"/>
        <w:rPr>
          <w:lang w:eastAsia="ko-KR"/>
        </w:rPr>
      </w:pPr>
      <w:r w:rsidRPr="00F477AF">
        <w:rPr>
          <w:lang w:eastAsia="ko-KR"/>
        </w:rPr>
        <w:t>a)</w:t>
      </w:r>
      <w:r w:rsidRPr="00F477AF">
        <w:rPr>
          <w:lang w:eastAsia="ko-KR"/>
        </w:rPr>
        <w:tab/>
      </w:r>
      <w:r w:rsidRPr="00A04A58">
        <w:rPr>
          <w:lang w:eastAsia="ko-KR"/>
        </w:rPr>
        <w:t>registering and providing edge deployment information to ECS-E</w:t>
      </w:r>
      <w:r>
        <w:rPr>
          <w:lang w:eastAsia="ko-KR"/>
        </w:rPr>
        <w:t>R.</w:t>
      </w:r>
    </w:p>
    <w:p w14:paraId="1393C86A" w14:textId="1472CF6C" w:rsidR="00176301" w:rsidRDefault="00F905BB" w:rsidP="00176301">
      <w:pPr>
        <w:rPr>
          <w:lang w:eastAsia="ko-KR"/>
        </w:rPr>
      </w:pPr>
      <w:r>
        <w:rPr>
          <w:lang w:eastAsia="ko-KR"/>
        </w:rPr>
        <w:t xml:space="preserve">To support </w:t>
      </w:r>
      <w:r w:rsidR="00176301" w:rsidRPr="00176301">
        <w:rPr>
          <w:lang w:eastAsia="ko-KR"/>
        </w:rPr>
        <w:t>the federation and discovery of a common EAS for a set of UEs</w:t>
      </w:r>
      <w:r w:rsidR="00176301">
        <w:rPr>
          <w:lang w:eastAsia="ko-KR"/>
        </w:rPr>
        <w:t xml:space="preserve"> </w:t>
      </w:r>
      <w:r>
        <w:rPr>
          <w:lang w:eastAsia="ko-KR"/>
        </w:rPr>
        <w:t>the functionalities of the enhanced ECS i.e. ECS-ER, in addition to ECS functionalities,</w:t>
      </w:r>
      <w:r w:rsidRPr="00A04A58">
        <w:rPr>
          <w:lang w:eastAsia="ko-KR"/>
        </w:rPr>
        <w:t xml:space="preserve"> are:</w:t>
      </w:r>
    </w:p>
    <w:p w14:paraId="05404B34" w14:textId="1A7C0845" w:rsidR="00F905BB" w:rsidRPr="00A04A58" w:rsidRDefault="00176301" w:rsidP="00004277">
      <w:pPr>
        <w:pStyle w:val="B1"/>
      </w:pPr>
      <w:r>
        <w:rPr>
          <w:lang w:eastAsia="ko-KR"/>
        </w:rPr>
        <w:t>1.</w:t>
      </w:r>
      <w:r>
        <w:rPr>
          <w:lang w:eastAsia="ko-KR"/>
        </w:rPr>
        <w:tab/>
        <w:t>Federation</w:t>
      </w:r>
    </w:p>
    <w:p w14:paraId="0E91C2EA" w14:textId="77777777" w:rsidR="00F905BB" w:rsidRPr="00A04A58" w:rsidRDefault="00F905BB" w:rsidP="00004277">
      <w:pPr>
        <w:pStyle w:val="B2"/>
        <w:rPr>
          <w:lang w:eastAsia="ko-KR"/>
        </w:rPr>
      </w:pPr>
      <w:r w:rsidRPr="00A04A58">
        <w:rPr>
          <w:lang w:eastAsia="ko-KR"/>
        </w:rPr>
        <w:t>a)</w:t>
      </w:r>
      <w:r w:rsidRPr="00A04A58">
        <w:rPr>
          <w:lang w:eastAsia="ko-KR"/>
        </w:rPr>
        <w:tab/>
        <w:t xml:space="preserve">supporting the functionalities of registration (i.e., registration, update, and de-registration) for the ECS(s); </w:t>
      </w:r>
    </w:p>
    <w:p w14:paraId="08EF4741" w14:textId="77777777" w:rsidR="00F905BB" w:rsidRPr="00A04A58" w:rsidRDefault="00F905BB" w:rsidP="00004277">
      <w:pPr>
        <w:pStyle w:val="B2"/>
        <w:rPr>
          <w:lang w:eastAsia="ko-KR"/>
        </w:rPr>
      </w:pPr>
      <w:r w:rsidRPr="00A04A58">
        <w:rPr>
          <w:lang w:eastAsia="ko-KR"/>
        </w:rPr>
        <w:t>b)</w:t>
      </w:r>
      <w:r w:rsidRPr="00A04A58">
        <w:rPr>
          <w:lang w:eastAsia="ko-KR"/>
        </w:rPr>
        <w:tab/>
        <w:t>receiving and storing information about edge computing resources from the ECS(s);</w:t>
      </w:r>
    </w:p>
    <w:p w14:paraId="5E8D3D96" w14:textId="77777777" w:rsidR="00F905BB" w:rsidRPr="00A04A58" w:rsidRDefault="00F905BB" w:rsidP="00004277">
      <w:pPr>
        <w:pStyle w:val="B2"/>
        <w:rPr>
          <w:lang w:eastAsia="ko-KR"/>
        </w:rPr>
      </w:pPr>
      <w:r w:rsidRPr="00A04A58">
        <w:rPr>
          <w:lang w:eastAsia="ko-KR"/>
        </w:rPr>
        <w:t>c)</w:t>
      </w:r>
      <w:r w:rsidRPr="00A04A58">
        <w:rPr>
          <w:lang w:eastAsia="ko-KR"/>
        </w:rPr>
        <w:tab/>
        <w:t>receiving and storing information about edge computing resources from other ECS-ER(s); and</w:t>
      </w:r>
    </w:p>
    <w:p w14:paraId="6B808D70" w14:textId="77777777" w:rsidR="00F905BB" w:rsidRDefault="00F905BB" w:rsidP="00004277">
      <w:pPr>
        <w:pStyle w:val="B2"/>
        <w:rPr>
          <w:lang w:eastAsia="ko-KR"/>
        </w:rPr>
      </w:pPr>
      <w:r w:rsidRPr="00A04A58">
        <w:rPr>
          <w:lang w:eastAsia="ko-KR"/>
        </w:rPr>
        <w:t>d)</w:t>
      </w:r>
      <w:r w:rsidRPr="00A04A58">
        <w:rPr>
          <w:lang w:eastAsia="ko-KR"/>
        </w:rPr>
        <w:tab/>
        <w:t>providing information about Edge computing resources to other ECS-ER(s) of the federation.</w:t>
      </w:r>
    </w:p>
    <w:p w14:paraId="2CBBAB1F" w14:textId="10BD57BC" w:rsidR="00176301" w:rsidRPr="00004277" w:rsidRDefault="00176301" w:rsidP="00004277">
      <w:pPr>
        <w:pStyle w:val="B1"/>
        <w:rPr>
          <w:lang w:eastAsia="ja-JP"/>
        </w:rPr>
      </w:pPr>
      <w:r>
        <w:rPr>
          <w:rFonts w:hint="eastAsia"/>
          <w:lang w:eastAsia="ja-JP"/>
        </w:rPr>
        <w:lastRenderedPageBreak/>
        <w:t>2</w:t>
      </w:r>
      <w:r>
        <w:rPr>
          <w:lang w:eastAsia="ja-JP"/>
        </w:rPr>
        <w:t>.</w:t>
      </w:r>
      <w:r>
        <w:rPr>
          <w:lang w:eastAsia="ja-JP"/>
        </w:rPr>
        <w:tab/>
        <w:t>Common EAS discovery</w:t>
      </w:r>
    </w:p>
    <w:p w14:paraId="62CCA42E" w14:textId="77777777" w:rsidR="00FB485F" w:rsidRDefault="00FB485F" w:rsidP="00004277">
      <w:pPr>
        <w:pStyle w:val="B2"/>
      </w:pPr>
      <w:r>
        <w:t>a)</w:t>
      </w:r>
      <w:r>
        <w:tab/>
        <w:t>storing and providing common EES and common EAS information.</w:t>
      </w:r>
    </w:p>
    <w:p w14:paraId="3B790F7D" w14:textId="77777777" w:rsidR="00176301" w:rsidRDefault="00176301" w:rsidP="00004277">
      <w:pPr>
        <w:pStyle w:val="NO"/>
      </w:pPr>
      <w:r w:rsidRPr="00B071B3">
        <w:t>NOTE:</w:t>
      </w:r>
      <w:r w:rsidRPr="00B071B3">
        <w:tab/>
        <w:t xml:space="preserve">ECS </w:t>
      </w:r>
      <w:r w:rsidRPr="00B071B3">
        <w:rPr>
          <w:lang w:eastAsia="ko-KR"/>
        </w:rPr>
        <w:t xml:space="preserve">can support </w:t>
      </w:r>
      <w:r w:rsidRPr="00B071B3">
        <w:t>repository function as ECS-ER.</w:t>
      </w:r>
    </w:p>
    <w:p w14:paraId="5FC351B9" w14:textId="7EA92EE5" w:rsidR="00A07B20" w:rsidRPr="00F477AF" w:rsidRDefault="00AC6C57" w:rsidP="00A07B20">
      <w:pPr>
        <w:pStyle w:val="Heading3"/>
      </w:pPr>
      <w:bookmarkStart w:id="376" w:name="_Toc169822738"/>
      <w:r w:rsidRPr="00F477AF">
        <w:t>6</w:t>
      </w:r>
      <w:r w:rsidR="00A07B20" w:rsidRPr="00F477AF">
        <w:t>.3.5</w:t>
      </w:r>
      <w:r w:rsidR="00A07B20" w:rsidRPr="00F477AF">
        <w:tab/>
        <w:t>Application Client</w:t>
      </w:r>
      <w:bookmarkEnd w:id="371"/>
      <w:bookmarkEnd w:id="372"/>
      <w:bookmarkEnd w:id="373"/>
      <w:bookmarkEnd w:id="374"/>
      <w:bookmarkEnd w:id="375"/>
      <w:r w:rsidR="00456570" w:rsidRPr="00F477AF">
        <w:t xml:space="preserve"> (AC)</w:t>
      </w:r>
      <w:bookmarkEnd w:id="376"/>
    </w:p>
    <w:p w14:paraId="63231E51" w14:textId="77777777" w:rsidR="00A07B20" w:rsidRPr="00F477AF" w:rsidRDefault="00456570" w:rsidP="00A07B20">
      <w:pPr>
        <w:tabs>
          <w:tab w:val="num" w:pos="720"/>
        </w:tabs>
        <w:rPr>
          <w:lang w:eastAsia="ko-KR"/>
        </w:rPr>
      </w:pPr>
      <w:r w:rsidRPr="00F477AF">
        <w:rPr>
          <w:lang w:eastAsia="ko-KR"/>
        </w:rPr>
        <w:t>AC</w:t>
      </w:r>
      <w:r w:rsidR="00A07B20" w:rsidRPr="00F477AF">
        <w:rPr>
          <w:lang w:eastAsia="ko-KR"/>
        </w:rPr>
        <w:t xml:space="preserve"> is the application resident in the UE performing the client function. </w:t>
      </w:r>
      <w:r w:rsidR="009C0EC6" w:rsidRPr="009C0EC6">
        <w:rPr>
          <w:lang w:eastAsia="ko-KR"/>
        </w:rPr>
        <w:t xml:space="preserve">Depending on how ACR is implemented, the AC might be required to decide whether to initiate ACR. Other details </w:t>
      </w:r>
      <w:r w:rsidR="00A07B20" w:rsidRPr="00F477AF">
        <w:rPr>
          <w:lang w:eastAsia="ko-KR"/>
        </w:rPr>
        <w:t xml:space="preserve">of the </w:t>
      </w:r>
      <w:r w:rsidRPr="00F477AF">
        <w:rPr>
          <w:lang w:eastAsia="ko-KR"/>
        </w:rPr>
        <w:t>AC</w:t>
      </w:r>
      <w:r w:rsidR="00A07B20" w:rsidRPr="00F477AF">
        <w:rPr>
          <w:lang w:eastAsia="ko-KR"/>
        </w:rPr>
        <w:t xml:space="preserve"> are out of scope of this specification.</w:t>
      </w:r>
      <w:r w:rsidR="00A07B20" w:rsidRPr="00F477AF" w:rsidDel="0041254A">
        <w:rPr>
          <w:lang w:eastAsia="ko-KR"/>
        </w:rPr>
        <w:t xml:space="preserve"> </w:t>
      </w:r>
    </w:p>
    <w:p w14:paraId="554EE9C8" w14:textId="77777777" w:rsidR="00A07B20" w:rsidRPr="00F477AF" w:rsidRDefault="00AC6C57" w:rsidP="00A07B20">
      <w:pPr>
        <w:pStyle w:val="Heading3"/>
      </w:pPr>
      <w:bookmarkStart w:id="377" w:name="_Toc37790948"/>
      <w:bookmarkStart w:id="378" w:name="_Toc42003897"/>
      <w:bookmarkStart w:id="379" w:name="_Toc50584210"/>
      <w:bookmarkStart w:id="380" w:name="_Toc50584554"/>
      <w:bookmarkStart w:id="381" w:name="_Toc57673397"/>
      <w:bookmarkStart w:id="382" w:name="_Toc169822739"/>
      <w:r w:rsidRPr="00F477AF">
        <w:t>6</w:t>
      </w:r>
      <w:r w:rsidR="00A07B20" w:rsidRPr="00F477AF">
        <w:t>.3.6</w:t>
      </w:r>
      <w:r w:rsidR="00A07B20" w:rsidRPr="00F477AF">
        <w:tab/>
        <w:t>Edge Application Server</w:t>
      </w:r>
      <w:bookmarkEnd w:id="377"/>
      <w:bookmarkEnd w:id="378"/>
      <w:bookmarkEnd w:id="379"/>
      <w:bookmarkEnd w:id="380"/>
      <w:bookmarkEnd w:id="381"/>
      <w:r w:rsidR="006A0D9E" w:rsidRPr="00F477AF">
        <w:t xml:space="preserve"> (EAS)</w:t>
      </w:r>
      <w:bookmarkEnd w:id="382"/>
    </w:p>
    <w:p w14:paraId="4F6B8E1F" w14:textId="77777777" w:rsidR="00A07B20" w:rsidRPr="00F477AF" w:rsidRDefault="00A07B20" w:rsidP="00A07B20">
      <w:r w:rsidRPr="00F477AF">
        <w:t xml:space="preserve">EAS is the application server resident in the </w:t>
      </w:r>
      <w:r w:rsidR="006A0D9E" w:rsidRPr="00F477AF">
        <w:t>EDN</w:t>
      </w:r>
      <w:r w:rsidRPr="00F477AF">
        <w:t xml:space="preserve">, performing the server functions. The </w:t>
      </w:r>
      <w:r w:rsidR="00456570" w:rsidRPr="00F477AF">
        <w:t>AC</w:t>
      </w:r>
      <w:r w:rsidRPr="00F477AF">
        <w:t xml:space="preserve"> connects to the </w:t>
      </w:r>
      <w:r w:rsidR="006A0D9E" w:rsidRPr="00F477AF">
        <w:t>EAS</w:t>
      </w:r>
      <w:r w:rsidRPr="00F477AF">
        <w:t xml:space="preserve"> in order to avail the services of the application with the benefits of Edge Computing.</w:t>
      </w:r>
    </w:p>
    <w:p w14:paraId="6C382DC0" w14:textId="77777777" w:rsidR="00A07B20" w:rsidRPr="00F477AF" w:rsidRDefault="00A07B20" w:rsidP="00A07B20">
      <w:r w:rsidRPr="00F477AF">
        <w:t xml:space="preserve">It is possible that the server functions of an application are available only as </w:t>
      </w:r>
      <w:r w:rsidR="00E30CDB" w:rsidRPr="00F477AF">
        <w:t xml:space="preserve">an </w:t>
      </w:r>
      <w:r w:rsidR="006A0D9E" w:rsidRPr="00F477AF">
        <w:t>EAS</w:t>
      </w:r>
      <w:r w:rsidRPr="00F477AF">
        <w:t xml:space="preserve">. </w:t>
      </w:r>
    </w:p>
    <w:p w14:paraId="42400D92" w14:textId="77777777" w:rsidR="00A07B20" w:rsidRPr="00F477AF" w:rsidRDefault="00A07B20" w:rsidP="00A07B20">
      <w:r w:rsidRPr="00F477AF">
        <w:t xml:space="preserve">However, </w:t>
      </w:r>
      <w:r w:rsidR="00E30CDB" w:rsidRPr="00F477AF">
        <w:t xml:space="preserve">it is also possible that certain server functions are available both at the edge and in the cloud, as an </w:t>
      </w:r>
      <w:r w:rsidR="006A0D9E" w:rsidRPr="00F477AF">
        <w:t>EAS</w:t>
      </w:r>
      <w:r w:rsidR="00E30CDB" w:rsidRPr="00F477AF">
        <w:t xml:space="preserve"> and an Application Server resident in the cloud respectively. The server functions offered by an </w:t>
      </w:r>
      <w:r w:rsidR="006A0D9E" w:rsidRPr="00F477AF">
        <w:t>EAS</w:t>
      </w:r>
      <w:r w:rsidR="00E30CDB" w:rsidRPr="00F477AF">
        <w:t xml:space="preserve"> and its cloud Application Server counterpart may be the same or may differ; if they differ, the Application Data Traffic exchanged with the </w:t>
      </w:r>
      <w:r w:rsidR="00456570" w:rsidRPr="00F477AF">
        <w:t>AC</w:t>
      </w:r>
      <w:r w:rsidR="00E30CDB" w:rsidRPr="00F477AF">
        <w:t xml:space="preserve"> may also be different.</w:t>
      </w:r>
    </w:p>
    <w:p w14:paraId="2E556664" w14:textId="77777777" w:rsidR="00A6033F" w:rsidRDefault="00A07B20" w:rsidP="00A6033F">
      <w:r w:rsidRPr="00F477AF">
        <w:t xml:space="preserve">The </w:t>
      </w:r>
      <w:r w:rsidR="006A0D9E" w:rsidRPr="00F477AF">
        <w:t>EAS</w:t>
      </w:r>
      <w:r w:rsidRPr="00F477AF">
        <w:t xml:space="preserve"> </w:t>
      </w:r>
      <w:r w:rsidR="00A6033F">
        <w:t xml:space="preserve">can </w:t>
      </w:r>
      <w:r w:rsidRPr="00F477AF">
        <w:t xml:space="preserve">consume the 3GPP Core Network capabilities in </w:t>
      </w:r>
      <w:r w:rsidR="00A6033F">
        <w:t>the following</w:t>
      </w:r>
      <w:r w:rsidR="00A6033F" w:rsidRPr="00F477AF">
        <w:t xml:space="preserve"> </w:t>
      </w:r>
      <w:r w:rsidRPr="00F477AF">
        <w:t xml:space="preserve">ways, </w:t>
      </w:r>
      <w:r w:rsidR="00A6033F" w:rsidRPr="00A6033F">
        <w:t>all of which are optional to support</w:t>
      </w:r>
      <w:r w:rsidRPr="00F477AF">
        <w:t>:</w:t>
      </w:r>
    </w:p>
    <w:p w14:paraId="1D45E7B1" w14:textId="77777777" w:rsidR="00A07B20" w:rsidRPr="00F477AF" w:rsidRDefault="00A6033F" w:rsidP="00386B2A">
      <w:pPr>
        <w:pStyle w:val="B1"/>
      </w:pPr>
      <w:r>
        <w:t>a)</w:t>
      </w:r>
      <w:r>
        <w:tab/>
      </w:r>
      <w:r w:rsidRPr="00686A89">
        <w:t>invoking 3GPP Core Network capabilities via the edge enabler layer through the EES</w:t>
      </w:r>
    </w:p>
    <w:p w14:paraId="1DD63138" w14:textId="77777777" w:rsidR="00A07B20" w:rsidRPr="00F477AF" w:rsidRDefault="009C0EC6" w:rsidP="00A07B20">
      <w:pPr>
        <w:pStyle w:val="B1"/>
      </w:pPr>
      <w:r>
        <w:t>b</w:t>
      </w:r>
      <w:r w:rsidR="0038004A" w:rsidRPr="00F477AF">
        <w:t>)</w:t>
      </w:r>
      <w:r w:rsidR="00A07B20" w:rsidRPr="00F477AF">
        <w:tab/>
      </w:r>
      <w:r w:rsidR="00A6033F">
        <w:t xml:space="preserve">invoking </w:t>
      </w:r>
      <w:r w:rsidR="00A07B20" w:rsidRPr="00F477AF">
        <w:t>3GPP Core Network function</w:t>
      </w:r>
      <w:r w:rsidR="008F4837" w:rsidRPr="00F477AF">
        <w:t xml:space="preserve"> </w:t>
      </w:r>
      <w:r w:rsidR="00A6033F">
        <w:t xml:space="preserve">(e.g. PCF) </w:t>
      </w:r>
      <w:r w:rsidR="008F4837" w:rsidRPr="00F477AF">
        <w:t>APIs directly</w:t>
      </w:r>
      <w:r w:rsidR="00A07B20" w:rsidRPr="00F477AF">
        <w:t>, if it is an entity trusted by the 3GPP Core Network;</w:t>
      </w:r>
      <w:r w:rsidR="00A6033F">
        <w:t xml:space="preserve"> and</w:t>
      </w:r>
    </w:p>
    <w:p w14:paraId="3D2AE27F" w14:textId="77777777" w:rsidR="00616631" w:rsidRPr="00F477AF" w:rsidRDefault="0038004A" w:rsidP="00616631">
      <w:pPr>
        <w:pStyle w:val="B1"/>
      </w:pPr>
      <w:r w:rsidRPr="00F477AF">
        <w:t>c)</w:t>
      </w:r>
      <w:r w:rsidR="00A07B20" w:rsidRPr="00F477AF">
        <w:tab/>
      </w:r>
      <w:r w:rsidR="00A6033F">
        <w:t xml:space="preserve">invoking </w:t>
      </w:r>
      <w:r w:rsidR="00A07B20" w:rsidRPr="00F477AF">
        <w:t>the 3GPP Core Network capabilit</w:t>
      </w:r>
      <w:r w:rsidR="00A6033F">
        <w:t>ies</w:t>
      </w:r>
      <w:r w:rsidR="00A07B20" w:rsidRPr="00F477AF">
        <w:t xml:space="preserve"> </w:t>
      </w:r>
      <w:r w:rsidR="008F4837" w:rsidRPr="00F477AF">
        <w:t xml:space="preserve">through the capability </w:t>
      </w:r>
      <w:r w:rsidR="00A07B20" w:rsidRPr="00F477AF">
        <w:t>exposure functions</w:t>
      </w:r>
      <w:r w:rsidR="008F4837" w:rsidRPr="00F477AF">
        <w:t xml:space="preserve"> i.e. </w:t>
      </w:r>
      <w:r w:rsidR="00FD0351" w:rsidRPr="00F477AF">
        <w:rPr>
          <w:lang w:eastAsia="ko-KR"/>
        </w:rPr>
        <w:t>SCEF/NEF/SCEF+NEF</w:t>
      </w:r>
      <w:r w:rsidR="00A07B20" w:rsidRPr="00F477AF">
        <w:t>.</w:t>
      </w:r>
    </w:p>
    <w:p w14:paraId="314001F9" w14:textId="77777777" w:rsidR="003C09CE" w:rsidRDefault="003C09CE" w:rsidP="00591EDB">
      <w:bookmarkStart w:id="383" w:name="_Toc37790950"/>
      <w:bookmarkStart w:id="384" w:name="_Toc42003899"/>
      <w:bookmarkStart w:id="385" w:name="_Toc50584212"/>
      <w:bookmarkStart w:id="386" w:name="_Toc50584556"/>
      <w:bookmarkStart w:id="387" w:name="_Toc57673399"/>
      <w:r w:rsidRPr="003C09CE">
        <w:t>The EAS can support processing ACR related operations (e.g. ACR status update, selected target EAS declaration).</w:t>
      </w:r>
    </w:p>
    <w:p w14:paraId="7F986D24" w14:textId="77777777" w:rsidR="00CC5A50" w:rsidRPr="006E60CF" w:rsidRDefault="00CC5A50" w:rsidP="00CC5A50">
      <w:pPr>
        <w:rPr>
          <w:rFonts w:eastAsia="Malgun Gothic"/>
          <w:lang w:eastAsia="ko-KR"/>
        </w:rPr>
      </w:pPr>
      <w:bookmarkStart w:id="388" w:name="_Toc105714747"/>
      <w:r>
        <w:rPr>
          <w:rFonts w:hint="eastAsia"/>
          <w:lang w:eastAsia="ko-KR"/>
        </w:rPr>
        <w:t>T</w:t>
      </w:r>
      <w:r>
        <w:rPr>
          <w:lang w:eastAsia="ko-KR"/>
        </w:rPr>
        <w:t>he EAS can expose its Service API(s) (i.e., EAS Service API(s)) towards the other EASs by supporting API provider domain functions</w:t>
      </w:r>
      <w:r w:rsidRPr="00EF01F6">
        <w:rPr>
          <w:lang w:eastAsia="ko-KR"/>
        </w:rPr>
        <w:t xml:space="preserve"> </w:t>
      </w:r>
      <w:r>
        <w:rPr>
          <w:lang w:eastAsia="ko-KR"/>
        </w:rPr>
        <w:t>as specified in TS 23.222 [6]; and the EAS can consume the EAS Service API(s) exposed by the other EAS(s) by supporting API invoker functionalities as specified in TS 23.222 [6].</w:t>
      </w:r>
    </w:p>
    <w:p w14:paraId="15A00D6B" w14:textId="77777777" w:rsidR="00F17BF7" w:rsidRPr="00F477AF" w:rsidRDefault="00F17BF7" w:rsidP="00F17BF7">
      <w:pPr>
        <w:pStyle w:val="Heading3"/>
      </w:pPr>
      <w:bookmarkStart w:id="389" w:name="_Toc169822740"/>
      <w:r w:rsidRPr="00F477AF">
        <w:t>6</w:t>
      </w:r>
      <w:r>
        <w:t>.3.7</w:t>
      </w:r>
      <w:r w:rsidRPr="00F477AF">
        <w:tab/>
      </w:r>
      <w:r>
        <w:t>Notification management client</w:t>
      </w:r>
      <w:bookmarkEnd w:id="389"/>
    </w:p>
    <w:p w14:paraId="382F87C8" w14:textId="77777777" w:rsidR="00F17BF7" w:rsidRPr="00F477AF" w:rsidRDefault="00F17BF7" w:rsidP="00F17BF7">
      <w:r>
        <w:t xml:space="preserve">Notification management client is as specified in </w:t>
      </w:r>
      <w:r w:rsidRPr="00F477AF">
        <w:rPr>
          <w:lang w:eastAsia="zh-CN"/>
        </w:rPr>
        <w:t>3GPP TS 23.434 [13]</w:t>
      </w:r>
      <w:r w:rsidRPr="00F477AF">
        <w:t xml:space="preserve">. </w:t>
      </w:r>
    </w:p>
    <w:p w14:paraId="1278C931" w14:textId="77777777" w:rsidR="00F17BF7" w:rsidRPr="00F477AF" w:rsidRDefault="00F17BF7" w:rsidP="00F17BF7">
      <w:pPr>
        <w:pStyle w:val="Heading3"/>
      </w:pPr>
      <w:bookmarkStart w:id="390" w:name="_Toc169822741"/>
      <w:r w:rsidRPr="00F477AF">
        <w:t>6</w:t>
      </w:r>
      <w:r>
        <w:t>.3.8</w:t>
      </w:r>
      <w:r w:rsidRPr="00F477AF">
        <w:tab/>
      </w:r>
      <w:r>
        <w:t>Notification management server</w:t>
      </w:r>
      <w:bookmarkEnd w:id="390"/>
    </w:p>
    <w:p w14:paraId="3ECB25DB" w14:textId="77777777" w:rsidR="00F17BF7" w:rsidRPr="00F477AF" w:rsidRDefault="00F17BF7" w:rsidP="00F17BF7">
      <w:r>
        <w:t xml:space="preserve">Notification management server is as specified in </w:t>
      </w:r>
      <w:r w:rsidRPr="00F477AF">
        <w:rPr>
          <w:lang w:eastAsia="zh-CN"/>
        </w:rPr>
        <w:t>3GPP TS 23.434 [13]</w:t>
      </w:r>
      <w:r w:rsidRPr="00F477AF">
        <w:t xml:space="preserve">. </w:t>
      </w:r>
    </w:p>
    <w:p w14:paraId="12782039" w14:textId="77777777" w:rsidR="003E07F8" w:rsidRPr="005A61C3" w:rsidRDefault="003E07F8" w:rsidP="003E07F8">
      <w:pPr>
        <w:pStyle w:val="Heading3"/>
        <w:rPr>
          <w:lang w:eastAsia="zh-CN"/>
        </w:rPr>
      </w:pPr>
      <w:bookmarkStart w:id="391" w:name="_Toc169822742"/>
      <w:bookmarkEnd w:id="388"/>
      <w:r w:rsidRPr="005A61C3">
        <w:t>6.3.9</w:t>
      </w:r>
      <w:r w:rsidRPr="005A61C3">
        <w:tab/>
        <w:t>Cloud Enabler Server (CES)</w:t>
      </w:r>
      <w:bookmarkEnd w:id="391"/>
    </w:p>
    <w:p w14:paraId="2578E022" w14:textId="37BC1A93" w:rsidR="003E07F8" w:rsidRPr="00F477AF" w:rsidRDefault="003E07F8" w:rsidP="003E07F8">
      <w:pPr>
        <w:tabs>
          <w:tab w:val="num" w:pos="720"/>
        </w:tabs>
        <w:rPr>
          <w:lang w:eastAsia="ko-KR"/>
        </w:rPr>
      </w:pPr>
      <w:r>
        <w:rPr>
          <w:lang w:eastAsia="ko-KR"/>
        </w:rPr>
        <w:t>CE</w:t>
      </w:r>
      <w:r w:rsidRPr="00F477AF">
        <w:rPr>
          <w:lang w:eastAsia="ko-KR"/>
        </w:rPr>
        <w:t xml:space="preserve">S provides supporting functions needed for </w:t>
      </w:r>
      <w:r>
        <w:rPr>
          <w:lang w:eastAsia="ko-KR"/>
        </w:rPr>
        <w:t>C</w:t>
      </w:r>
      <w:r w:rsidRPr="00F477AF">
        <w:rPr>
          <w:lang w:eastAsia="ko-KR"/>
        </w:rPr>
        <w:t>ASs.</w:t>
      </w:r>
      <w:r w:rsidRPr="009D53BC">
        <w:t xml:space="preserve"> </w:t>
      </w:r>
      <w:r>
        <w:t>The CES</w:t>
      </w:r>
      <w:r w:rsidR="00DA5B18" w:rsidRPr="00DA5B18">
        <w:t xml:space="preserve"> is part of the EEL and it</w:t>
      </w:r>
      <w:r>
        <w:t xml:space="preserve"> does not have service area restriction.</w:t>
      </w:r>
      <w:r w:rsidR="00C66545" w:rsidRPr="00C66545">
        <w:t xml:space="preserve"> CES facilitates service continuity between EAS and CAS.</w:t>
      </w:r>
      <w:r w:rsidR="00F91CAD" w:rsidRPr="00F91CAD">
        <w:t xml:space="preserve"> The CES re-uses most of the EES services.</w:t>
      </w:r>
    </w:p>
    <w:p w14:paraId="661A29F8" w14:textId="77777777" w:rsidR="006A2EC0" w:rsidRDefault="006A2EC0" w:rsidP="006144E7">
      <w:r>
        <w:t>Functionalities of the CES are:</w:t>
      </w:r>
    </w:p>
    <w:p w14:paraId="14C90303" w14:textId="77777777" w:rsidR="006A2EC0" w:rsidRDefault="006A2EC0" w:rsidP="006144E7">
      <w:pPr>
        <w:pStyle w:val="B1"/>
      </w:pPr>
      <w:r>
        <w:t>a)</w:t>
      </w:r>
      <w:r>
        <w:tab/>
        <w:t>providing access to network capability information (e.g. location information) to the CAS;</w:t>
      </w:r>
    </w:p>
    <w:p w14:paraId="7E853D7D" w14:textId="77777777" w:rsidR="006A2EC0" w:rsidRDefault="006A2EC0" w:rsidP="006144E7">
      <w:pPr>
        <w:pStyle w:val="B1"/>
      </w:pPr>
      <w:r>
        <w:t>b)</w:t>
      </w:r>
      <w:r>
        <w:tab/>
        <w:t>facilitating setup of a data session between AC and CAS with a specific QoS; and</w:t>
      </w:r>
    </w:p>
    <w:p w14:paraId="5B2DF0B7" w14:textId="77777777" w:rsidR="006A2EC0" w:rsidRDefault="006A2EC0" w:rsidP="006144E7">
      <w:pPr>
        <w:pStyle w:val="B1"/>
      </w:pPr>
      <w:r>
        <w:t>c)</w:t>
      </w:r>
      <w:r>
        <w:tab/>
        <w:t>supporting ACR related operations.</w:t>
      </w:r>
    </w:p>
    <w:p w14:paraId="60FB73EF" w14:textId="5352E7B7" w:rsidR="004077C6" w:rsidRPr="00F477AF" w:rsidRDefault="004077C6" w:rsidP="004077C6">
      <w:pPr>
        <w:pStyle w:val="Heading3"/>
      </w:pPr>
      <w:bookmarkStart w:id="392" w:name="_Toc169822743"/>
      <w:r w:rsidRPr="00F477AF">
        <w:lastRenderedPageBreak/>
        <w:t>6</w:t>
      </w:r>
      <w:r>
        <w:t>.3.</w:t>
      </w:r>
      <w:r w:rsidR="00C70FF4">
        <w:t>10</w:t>
      </w:r>
      <w:r w:rsidRPr="00F477AF">
        <w:tab/>
      </w:r>
      <w:r>
        <w:t>Cloud application server (CAS)</w:t>
      </w:r>
      <w:bookmarkEnd w:id="392"/>
    </w:p>
    <w:p w14:paraId="299B6FCB" w14:textId="77777777" w:rsidR="004077C6" w:rsidRPr="00F477AF" w:rsidRDefault="004077C6" w:rsidP="004077C6">
      <w:r>
        <w:t>CAS</w:t>
      </w:r>
      <w:r w:rsidRPr="00E64683">
        <w:t xml:space="preserve"> is the application server resident in the </w:t>
      </w:r>
      <w:r>
        <w:t>cloud</w:t>
      </w:r>
      <w:r w:rsidRPr="00E64683">
        <w:t xml:space="preserve">, performing the server functions. The AC connects to the </w:t>
      </w:r>
      <w:r>
        <w:t>CAS</w:t>
      </w:r>
      <w:r w:rsidRPr="00E64683">
        <w:t xml:space="preserve"> in order to avail the services of the application.</w:t>
      </w:r>
    </w:p>
    <w:p w14:paraId="4B1C7BAA" w14:textId="77777777" w:rsidR="005116CF" w:rsidRPr="00F477AF" w:rsidRDefault="005116CF" w:rsidP="005116CF">
      <w:pPr>
        <w:pStyle w:val="Heading2"/>
      </w:pPr>
      <w:bookmarkStart w:id="393" w:name="_Toc169822744"/>
      <w:r w:rsidRPr="00F477AF">
        <w:t>6.4</w:t>
      </w:r>
      <w:r w:rsidRPr="00F477AF">
        <w:tab/>
        <w:t>Service-based interfaces</w:t>
      </w:r>
      <w:bookmarkEnd w:id="393"/>
    </w:p>
    <w:p w14:paraId="1EC0F616" w14:textId="77777777" w:rsidR="005116CF" w:rsidRPr="00F477AF" w:rsidRDefault="005116CF" w:rsidP="005116CF">
      <w:r w:rsidRPr="00F477AF">
        <w:t>The architecture for enabling edge applications contains the following service-based interfaces:</w:t>
      </w:r>
    </w:p>
    <w:p w14:paraId="6BAD6ED9" w14:textId="77777777" w:rsidR="005116CF" w:rsidRPr="00F477AF" w:rsidRDefault="005116CF" w:rsidP="00317891">
      <w:pPr>
        <w:pStyle w:val="B1"/>
      </w:pPr>
      <w:r w:rsidRPr="00F477AF">
        <w:t>Eecs:</w:t>
      </w:r>
      <w:r w:rsidRPr="00F477AF">
        <w:tab/>
        <w:t>Service-based interface exhibited by ECS.</w:t>
      </w:r>
    </w:p>
    <w:p w14:paraId="77827842" w14:textId="77777777" w:rsidR="005116CF" w:rsidRPr="00F477AF" w:rsidRDefault="005116CF" w:rsidP="00317891">
      <w:pPr>
        <w:pStyle w:val="B1"/>
      </w:pPr>
      <w:r w:rsidRPr="00F477AF">
        <w:t>Eees:</w:t>
      </w:r>
      <w:r w:rsidRPr="00F477AF">
        <w:tab/>
        <w:t>Service-based interface exhibited by EES.</w:t>
      </w:r>
    </w:p>
    <w:p w14:paraId="634C7EE0" w14:textId="77777777" w:rsidR="00C63A84" w:rsidRPr="00F477AF" w:rsidRDefault="008D3CE3" w:rsidP="00616631">
      <w:pPr>
        <w:pStyle w:val="Heading2"/>
      </w:pPr>
      <w:bookmarkStart w:id="394" w:name="_Toc169822745"/>
      <w:r w:rsidRPr="00F477AF">
        <w:t>6</w:t>
      </w:r>
      <w:r w:rsidR="00C63A84" w:rsidRPr="00F477AF">
        <w:t>.</w:t>
      </w:r>
      <w:r w:rsidR="00CE40A0" w:rsidRPr="00F477AF">
        <w:t>5</w:t>
      </w:r>
      <w:r w:rsidR="00C63A84" w:rsidRPr="00F477AF">
        <w:tab/>
        <w:t>Reference Points</w:t>
      </w:r>
      <w:bookmarkEnd w:id="383"/>
      <w:bookmarkEnd w:id="384"/>
      <w:bookmarkEnd w:id="385"/>
      <w:bookmarkEnd w:id="386"/>
      <w:bookmarkEnd w:id="387"/>
      <w:bookmarkEnd w:id="394"/>
    </w:p>
    <w:p w14:paraId="08AC3DCE" w14:textId="77777777" w:rsidR="00C63A84" w:rsidRPr="00F477AF" w:rsidRDefault="008D3CE3" w:rsidP="00C63A84">
      <w:pPr>
        <w:pStyle w:val="Heading3"/>
      </w:pPr>
      <w:bookmarkStart w:id="395" w:name="_Toc37790951"/>
      <w:bookmarkStart w:id="396" w:name="_Toc42003900"/>
      <w:bookmarkStart w:id="397" w:name="_Toc50584213"/>
      <w:bookmarkStart w:id="398" w:name="_Toc50584557"/>
      <w:bookmarkStart w:id="399" w:name="_Toc57673400"/>
      <w:bookmarkStart w:id="400" w:name="_Toc169822746"/>
      <w:r w:rsidRPr="00F477AF">
        <w:t>6</w:t>
      </w:r>
      <w:r w:rsidR="00C63A84" w:rsidRPr="00F477AF">
        <w:t>.</w:t>
      </w:r>
      <w:r w:rsidR="00CE40A0" w:rsidRPr="00F477AF">
        <w:t>5</w:t>
      </w:r>
      <w:r w:rsidR="00C63A84" w:rsidRPr="00F477AF">
        <w:t>.1</w:t>
      </w:r>
      <w:r w:rsidR="00C63A84" w:rsidRPr="00F477AF">
        <w:tab/>
        <w:t>General</w:t>
      </w:r>
      <w:bookmarkEnd w:id="395"/>
      <w:bookmarkEnd w:id="396"/>
      <w:bookmarkEnd w:id="397"/>
      <w:bookmarkEnd w:id="398"/>
      <w:bookmarkEnd w:id="399"/>
      <w:bookmarkEnd w:id="400"/>
    </w:p>
    <w:p w14:paraId="52CBC6ED" w14:textId="77777777" w:rsidR="00462580" w:rsidRPr="00F477AF" w:rsidRDefault="00462580" w:rsidP="00462580">
      <w:bookmarkStart w:id="401" w:name="_Toc37790952"/>
      <w:r w:rsidRPr="00F477AF">
        <w:t xml:space="preserve">This clause describes the reference points of the </w:t>
      </w:r>
      <w:r w:rsidRPr="00F477AF">
        <w:rPr>
          <w:lang w:eastAsia="ko-KR"/>
        </w:rPr>
        <w:t>architecture for enabling edge applications.</w:t>
      </w:r>
    </w:p>
    <w:p w14:paraId="6E9B49B0" w14:textId="77777777" w:rsidR="00C93833" w:rsidRPr="00F477AF" w:rsidRDefault="008D3CE3" w:rsidP="004B5A78">
      <w:pPr>
        <w:pStyle w:val="Heading3"/>
        <w:rPr>
          <w:lang w:eastAsia="ko-KR"/>
        </w:rPr>
      </w:pPr>
      <w:bookmarkStart w:id="402" w:name="_Toc42003901"/>
      <w:bookmarkStart w:id="403" w:name="_Toc50584214"/>
      <w:bookmarkStart w:id="404" w:name="_Toc50584558"/>
      <w:bookmarkStart w:id="405" w:name="_Toc57673401"/>
      <w:bookmarkStart w:id="406" w:name="_Toc169822747"/>
      <w:r w:rsidRPr="00F477AF">
        <w:t>6</w:t>
      </w:r>
      <w:r w:rsidR="00C63A84" w:rsidRPr="00F477AF">
        <w:t>.</w:t>
      </w:r>
      <w:r w:rsidR="00CE40A0" w:rsidRPr="00F477AF">
        <w:t>5</w:t>
      </w:r>
      <w:r w:rsidR="00C63A84" w:rsidRPr="00F477AF">
        <w:t>.2</w:t>
      </w:r>
      <w:r w:rsidR="00C63A84" w:rsidRPr="00F477AF">
        <w:tab/>
      </w:r>
      <w:r w:rsidR="00AC6C57" w:rsidRPr="00F477AF">
        <w:t>EDGE-1</w:t>
      </w:r>
      <w:bookmarkEnd w:id="401"/>
      <w:bookmarkEnd w:id="402"/>
      <w:bookmarkEnd w:id="403"/>
      <w:bookmarkEnd w:id="404"/>
      <w:bookmarkEnd w:id="405"/>
      <w:bookmarkEnd w:id="406"/>
    </w:p>
    <w:p w14:paraId="5666CBBD" w14:textId="77777777" w:rsidR="00AC6C57" w:rsidRPr="00F477AF" w:rsidRDefault="00AC6C57" w:rsidP="00AC6C57">
      <w:r w:rsidRPr="00F477AF">
        <w:t xml:space="preserve">EDGE-1 reference point enables interactions between the </w:t>
      </w:r>
      <w:r w:rsidR="00703E97" w:rsidRPr="00F477AF">
        <w:t>EES</w:t>
      </w:r>
      <w:r w:rsidRPr="00F477AF">
        <w:t xml:space="preserve"> and the </w:t>
      </w:r>
      <w:r w:rsidR="008D5754" w:rsidRPr="00F477AF">
        <w:t>EEC</w:t>
      </w:r>
      <w:r w:rsidRPr="00F477AF">
        <w:t>. It supports:</w:t>
      </w:r>
    </w:p>
    <w:p w14:paraId="40A2F397"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and de-registration of the </w:t>
      </w:r>
      <w:r w:rsidR="008D5754" w:rsidRPr="00F477AF">
        <w:rPr>
          <w:lang w:eastAsia="ko-KR"/>
        </w:rPr>
        <w:t>EEC</w:t>
      </w:r>
      <w:r w:rsidR="00AC6C57" w:rsidRPr="00F477AF">
        <w:rPr>
          <w:lang w:eastAsia="ko-KR"/>
        </w:rPr>
        <w:t xml:space="preserve"> to the </w:t>
      </w:r>
      <w:r w:rsidR="00703E97" w:rsidRPr="00F477AF">
        <w:rPr>
          <w:lang w:eastAsia="ko-KR"/>
        </w:rPr>
        <w:t>EES</w:t>
      </w:r>
      <w:r w:rsidR="00AC6C57" w:rsidRPr="00F477AF">
        <w:rPr>
          <w:lang w:eastAsia="ko-KR"/>
        </w:rPr>
        <w:t>;</w:t>
      </w:r>
    </w:p>
    <w:p w14:paraId="4667D134"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r</w:t>
      </w:r>
      <w:r w:rsidR="00AC6C57" w:rsidRPr="00F477AF">
        <w:rPr>
          <w:lang w:eastAsia="ko-KR"/>
        </w:rPr>
        <w:t xml:space="preserve">etrieval and provisioning of </w:t>
      </w:r>
      <w:r w:rsidR="006A0D9E" w:rsidRPr="00F477AF">
        <w:rPr>
          <w:lang w:eastAsia="ko-KR"/>
        </w:rPr>
        <w:t>EAS</w:t>
      </w:r>
      <w:r w:rsidR="00AC6C57" w:rsidRPr="00F477AF">
        <w:rPr>
          <w:lang w:eastAsia="ko-KR"/>
        </w:rPr>
        <w:t xml:space="preserve"> configuration information;</w:t>
      </w:r>
    </w:p>
    <w:p w14:paraId="17D1A091" w14:textId="77777777" w:rsidR="001D3656" w:rsidRDefault="0038004A" w:rsidP="001D3656">
      <w:pPr>
        <w:pStyle w:val="B1"/>
        <w:rPr>
          <w:lang w:eastAsia="ko-KR"/>
        </w:rPr>
      </w:pPr>
      <w:r w:rsidRPr="00F477AF">
        <w:rPr>
          <w:lang w:eastAsia="ko-KR"/>
        </w:rPr>
        <w:t>c)</w:t>
      </w:r>
      <w:r w:rsidR="00AC6C57" w:rsidRPr="00F477AF">
        <w:rPr>
          <w:lang w:eastAsia="ko-KR"/>
        </w:rPr>
        <w:tab/>
      </w:r>
      <w:r w:rsidRPr="00F477AF">
        <w:rPr>
          <w:lang w:eastAsia="ko-KR"/>
        </w:rPr>
        <w:t>d</w:t>
      </w:r>
      <w:r w:rsidR="00AC6C57" w:rsidRPr="00F477AF">
        <w:rPr>
          <w:lang w:eastAsia="ko-KR"/>
        </w:rPr>
        <w:t xml:space="preserve">iscovery of </w:t>
      </w:r>
      <w:r w:rsidR="006A0D9E" w:rsidRPr="00F477AF">
        <w:rPr>
          <w:lang w:eastAsia="ko-KR"/>
        </w:rPr>
        <w:t>EAS</w:t>
      </w:r>
      <w:r w:rsidR="00AC6C57" w:rsidRPr="00F477AF">
        <w:rPr>
          <w:lang w:eastAsia="ko-KR"/>
        </w:rPr>
        <w:t xml:space="preserve">s available in the </w:t>
      </w:r>
      <w:r w:rsidR="006A0D9E" w:rsidRPr="00F477AF">
        <w:rPr>
          <w:lang w:eastAsia="ko-KR"/>
        </w:rPr>
        <w:t>EDN</w:t>
      </w:r>
      <w:r w:rsidR="001D3656">
        <w:rPr>
          <w:lang w:eastAsia="ko-KR"/>
        </w:rPr>
        <w:t>;</w:t>
      </w:r>
      <w:r w:rsidR="001D3656" w:rsidRPr="001D3656">
        <w:rPr>
          <w:lang w:eastAsia="ko-KR"/>
        </w:rPr>
        <w:t xml:space="preserve"> </w:t>
      </w:r>
      <w:r w:rsidR="001D3656">
        <w:rPr>
          <w:lang w:eastAsia="ko-KR"/>
        </w:rPr>
        <w:t>and</w:t>
      </w:r>
    </w:p>
    <w:p w14:paraId="6009AAFF" w14:textId="77777777" w:rsidR="00AC6C57" w:rsidRPr="00075218" w:rsidRDefault="001D3656" w:rsidP="00AC6C57">
      <w:pPr>
        <w:pStyle w:val="B1"/>
        <w:rPr>
          <w:lang w:eastAsia="ko-KR"/>
        </w:rPr>
      </w:pPr>
      <w:r>
        <w:rPr>
          <w:lang w:eastAsia="ko-KR"/>
        </w:rPr>
        <w:t>d)</w:t>
      </w:r>
      <w:r>
        <w:rPr>
          <w:lang w:eastAsia="ko-KR"/>
        </w:rPr>
        <w:tab/>
        <w:t>service continuity procedures (e.g. ACR initiation).</w:t>
      </w:r>
    </w:p>
    <w:p w14:paraId="6DF1EE0C" w14:textId="77777777" w:rsidR="00AC6C57" w:rsidRPr="00F477AF" w:rsidRDefault="00AC6C57" w:rsidP="00AC6C57">
      <w:pPr>
        <w:pStyle w:val="Heading3"/>
      </w:pPr>
      <w:bookmarkStart w:id="407" w:name="_Toc37790953"/>
      <w:bookmarkStart w:id="408" w:name="_Toc42003902"/>
      <w:bookmarkStart w:id="409" w:name="_Toc50584215"/>
      <w:bookmarkStart w:id="410" w:name="_Toc50584559"/>
      <w:bookmarkStart w:id="411" w:name="_Toc57673402"/>
      <w:bookmarkStart w:id="412" w:name="_Toc169822748"/>
      <w:r w:rsidRPr="00F477AF">
        <w:t>6.</w:t>
      </w:r>
      <w:r w:rsidR="00CE40A0" w:rsidRPr="00F477AF">
        <w:t>5</w:t>
      </w:r>
      <w:r w:rsidRPr="00F477AF">
        <w:t>.3</w:t>
      </w:r>
      <w:r w:rsidRPr="00F477AF">
        <w:tab/>
        <w:t>EDGE-2</w:t>
      </w:r>
      <w:bookmarkEnd w:id="407"/>
      <w:bookmarkEnd w:id="408"/>
      <w:bookmarkEnd w:id="409"/>
      <w:bookmarkEnd w:id="410"/>
      <w:bookmarkEnd w:id="411"/>
      <w:bookmarkEnd w:id="412"/>
    </w:p>
    <w:p w14:paraId="75463466" w14:textId="77777777" w:rsidR="00AC6C57" w:rsidRPr="00F477AF" w:rsidRDefault="00AC6C57" w:rsidP="00AC6C57">
      <w:r w:rsidRPr="00F477AF">
        <w:t xml:space="preserve">EDGE-2 reference point enables interactions between the </w:t>
      </w:r>
      <w:r w:rsidR="00703E97" w:rsidRPr="00F477AF">
        <w:t>EES</w:t>
      </w:r>
      <w:r w:rsidRPr="00F477AF">
        <w:t xml:space="preserve"> and the 3GPP Core Network</w:t>
      </w:r>
      <w:r w:rsidR="00B76AD2" w:rsidRPr="00F477AF">
        <w:t xml:space="preserve"> functions and APIs for retrieval of network capability information</w:t>
      </w:r>
      <w:r w:rsidRPr="00F477AF">
        <w:t>. It supports:</w:t>
      </w:r>
    </w:p>
    <w:p w14:paraId="21551894" w14:textId="77777777" w:rsidR="00D7147D" w:rsidRPr="00F477AF" w:rsidRDefault="00D7147D"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690787" w:rsidRPr="00F477AF">
        <w:t xml:space="preserve"> </w:t>
      </w:r>
      <w:r w:rsidRPr="00F477AF">
        <w:t>or</w:t>
      </w:r>
    </w:p>
    <w:p w14:paraId="589CB26B" w14:textId="77777777" w:rsidR="00AC6C57" w:rsidRPr="00F477AF" w:rsidRDefault="00D7147D" w:rsidP="00586629">
      <w:pPr>
        <w:pStyle w:val="B1"/>
        <w:rPr>
          <w:lang w:eastAsia="ko-KR"/>
        </w:rPr>
      </w:pPr>
      <w:r w:rsidRPr="00F477AF">
        <w:rPr>
          <w:lang w:eastAsia="ko-KR"/>
        </w:rPr>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EES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00F14B3A" w:rsidRPr="00F477AF">
        <w:rPr>
          <w:lang w:eastAsia="ko-KR"/>
        </w:rPr>
        <w:t>, 3GPP</w:t>
      </w:r>
      <w:r w:rsidR="0038011C" w:rsidRPr="00F477AF">
        <w:rPr>
          <w:lang w:eastAsia="ko-KR"/>
        </w:rPr>
        <w:t> </w:t>
      </w:r>
      <w:r w:rsidR="00F14B3A" w:rsidRPr="00F477AF">
        <w:rPr>
          <w:lang w:eastAsia="ko-KR"/>
        </w:rPr>
        <w:t>TS</w:t>
      </w:r>
      <w:r w:rsidR="0038011C" w:rsidRPr="00F477AF">
        <w:rPr>
          <w:lang w:eastAsia="ko-KR"/>
        </w:rPr>
        <w:t> </w:t>
      </w:r>
      <w:r w:rsidR="00F14B3A" w:rsidRPr="00F477AF">
        <w:rPr>
          <w:lang w:eastAsia="ko-KR"/>
        </w:rPr>
        <w:t>23.503</w:t>
      </w:r>
      <w:r w:rsidR="0038011C" w:rsidRPr="00F477AF">
        <w:rPr>
          <w:lang w:eastAsia="ko-KR"/>
        </w:rPr>
        <w:t> </w:t>
      </w:r>
      <w:r w:rsidR="00F14B3A" w:rsidRPr="00F477AF">
        <w:rPr>
          <w:lang w:eastAsia="ko-KR"/>
        </w:rPr>
        <w:t>[</w:t>
      </w:r>
      <w:r w:rsidR="00B009A3" w:rsidRPr="00F477AF">
        <w:rPr>
          <w:lang w:eastAsia="ko-KR"/>
        </w:rPr>
        <w:t>12</w:t>
      </w:r>
      <w:r w:rsidR="00F14B3A" w:rsidRPr="00F477AF">
        <w:rPr>
          <w:lang w:eastAsia="ko-KR"/>
        </w:rPr>
        <w:t>]</w:t>
      </w:r>
      <w:r w:rsidRPr="00F477AF">
        <w:rPr>
          <w:lang w:eastAsia="ko-KR"/>
        </w:rPr>
        <w:t>, 3GPP</w:t>
      </w:r>
      <w:r w:rsidR="0038011C" w:rsidRPr="00F477AF">
        <w:rPr>
          <w:lang w:eastAsia="ko-KR"/>
        </w:rPr>
        <w:t>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0E7585BF" w14:textId="77777777" w:rsidR="00AC6C57" w:rsidRPr="00F477AF" w:rsidRDefault="00AC6C57" w:rsidP="00AC6C57">
      <w:pPr>
        <w:pStyle w:val="NO"/>
      </w:pPr>
      <w:r w:rsidRPr="00F477AF">
        <w:t>NOTE:</w:t>
      </w:r>
      <w:r w:rsidRPr="00F477AF">
        <w:tab/>
        <w:t>EDGE-2 reference point reuses 3GPP reference points or interfaces of EPS or 5GS considering different deployment models.</w:t>
      </w:r>
    </w:p>
    <w:p w14:paraId="4D989FD1" w14:textId="77777777" w:rsidR="00AC6C57" w:rsidRPr="00F477AF" w:rsidRDefault="00AC6C57" w:rsidP="00AC6C57">
      <w:pPr>
        <w:pStyle w:val="Heading3"/>
      </w:pPr>
      <w:bookmarkStart w:id="413" w:name="_Toc37790954"/>
      <w:bookmarkStart w:id="414" w:name="_Toc42003903"/>
      <w:bookmarkStart w:id="415" w:name="_Toc50584216"/>
      <w:bookmarkStart w:id="416" w:name="_Toc50584560"/>
      <w:bookmarkStart w:id="417" w:name="_Toc57673403"/>
      <w:bookmarkStart w:id="418" w:name="_Toc169822749"/>
      <w:r w:rsidRPr="00F477AF">
        <w:t>6.</w:t>
      </w:r>
      <w:r w:rsidR="00CE40A0" w:rsidRPr="00F477AF">
        <w:t>5</w:t>
      </w:r>
      <w:r w:rsidRPr="00F477AF">
        <w:t>.4</w:t>
      </w:r>
      <w:r w:rsidRPr="00F477AF">
        <w:tab/>
        <w:t>EDGE-3</w:t>
      </w:r>
      <w:bookmarkEnd w:id="413"/>
      <w:bookmarkEnd w:id="414"/>
      <w:bookmarkEnd w:id="415"/>
      <w:bookmarkEnd w:id="416"/>
      <w:bookmarkEnd w:id="417"/>
      <w:bookmarkEnd w:id="418"/>
    </w:p>
    <w:p w14:paraId="7337EDF0" w14:textId="77777777" w:rsidR="00AC6C57" w:rsidRPr="00F477AF" w:rsidRDefault="00AC6C57" w:rsidP="00AC6C57">
      <w:r w:rsidRPr="00F477AF">
        <w:t xml:space="preserve">EDGE-3 reference point enables interactions between the </w:t>
      </w:r>
      <w:r w:rsidR="00703E97" w:rsidRPr="00F477AF">
        <w:t>EES</w:t>
      </w:r>
      <w:r w:rsidRPr="00F477AF">
        <w:t xml:space="preserve"> and the </w:t>
      </w:r>
      <w:r w:rsidR="006A0D9E" w:rsidRPr="00F477AF">
        <w:t>EAS</w:t>
      </w:r>
      <w:r w:rsidRPr="00F477AF">
        <w:t>s. It supports:</w:t>
      </w:r>
    </w:p>
    <w:p w14:paraId="43B0084C"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6A0D9E" w:rsidRPr="00F477AF">
        <w:rPr>
          <w:lang w:eastAsia="ko-KR"/>
        </w:rPr>
        <w:t>EAS</w:t>
      </w:r>
      <w:r w:rsidR="00AC6C57" w:rsidRPr="00F477AF">
        <w:rPr>
          <w:lang w:eastAsia="ko-KR"/>
        </w:rPr>
        <w:t>s with availability information (e.g. time constraints, location constraints);</w:t>
      </w:r>
    </w:p>
    <w:p w14:paraId="533B2C0B" w14:textId="77777777" w:rsidR="00AC6C57" w:rsidRPr="00F477AF" w:rsidRDefault="0038004A" w:rsidP="00AC6C57">
      <w:pPr>
        <w:pStyle w:val="B1"/>
        <w:rPr>
          <w:lang w:eastAsia="ko-KR"/>
        </w:rPr>
      </w:pPr>
      <w:r w:rsidRPr="00F477AF">
        <w:rPr>
          <w:lang w:eastAsia="ko-KR"/>
        </w:rPr>
        <w:t>b)</w:t>
      </w:r>
      <w:r w:rsidR="00AC6C57" w:rsidRPr="00F477AF">
        <w:rPr>
          <w:lang w:eastAsia="ko-KR"/>
        </w:rPr>
        <w:tab/>
      </w:r>
      <w:r w:rsidRPr="00F477AF">
        <w:rPr>
          <w:lang w:eastAsia="ko-KR"/>
        </w:rPr>
        <w:t>d</w:t>
      </w:r>
      <w:r w:rsidR="00AC6C57" w:rsidRPr="00F477AF">
        <w:rPr>
          <w:lang w:eastAsia="ko-KR"/>
        </w:rPr>
        <w:t xml:space="preserve">e-registration of </w:t>
      </w:r>
      <w:r w:rsidR="006A0D9E" w:rsidRPr="00F477AF">
        <w:rPr>
          <w:lang w:eastAsia="ko-KR"/>
        </w:rPr>
        <w:t>EAS</w:t>
      </w:r>
      <w:r w:rsidR="00AC6C57" w:rsidRPr="00F477AF">
        <w:rPr>
          <w:lang w:eastAsia="ko-KR"/>
        </w:rPr>
        <w:t xml:space="preserve">s from the </w:t>
      </w:r>
      <w:r w:rsidR="00703E97" w:rsidRPr="00F477AF">
        <w:rPr>
          <w:lang w:eastAsia="ko-KR"/>
        </w:rPr>
        <w:t>EES</w:t>
      </w:r>
      <w:r w:rsidR="00AC6C57" w:rsidRPr="00F477AF">
        <w:rPr>
          <w:lang w:eastAsia="ko-KR"/>
        </w:rPr>
        <w:t>;</w:t>
      </w:r>
    </w:p>
    <w:p w14:paraId="20157312" w14:textId="77777777" w:rsidR="00381350" w:rsidRPr="00F477AF" w:rsidRDefault="00381350" w:rsidP="00381350">
      <w:pPr>
        <w:pStyle w:val="B1"/>
        <w:rPr>
          <w:lang w:eastAsia="ko-KR"/>
        </w:rPr>
      </w:pPr>
      <w:r w:rsidRPr="00F477AF">
        <w:rPr>
          <w:lang w:eastAsia="ko-KR"/>
        </w:rPr>
        <w:t>c)</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ACT</w:t>
      </w:r>
      <w:r w:rsidRPr="00F477AF">
        <w:rPr>
          <w:lang w:eastAsia="ko-KR"/>
        </w:rPr>
        <w:t>;</w:t>
      </w:r>
    </w:p>
    <w:p w14:paraId="71EC418B" w14:textId="77777777" w:rsidR="00D07C40" w:rsidRPr="00F477AF" w:rsidRDefault="00381350" w:rsidP="00D07C40">
      <w:pPr>
        <w:pStyle w:val="B1"/>
        <w:rPr>
          <w:lang w:eastAsia="ko-KR"/>
        </w:rPr>
      </w:pPr>
      <w:r w:rsidRPr="00F477AF">
        <w:rPr>
          <w:lang w:eastAsia="ko-KR"/>
        </w:rPr>
        <w:t>d</w:t>
      </w:r>
      <w:r w:rsidR="0038004A" w:rsidRPr="00F477AF">
        <w:rPr>
          <w:lang w:eastAsia="ko-KR"/>
        </w:rPr>
        <w:t>)</w:t>
      </w:r>
      <w:r w:rsidR="00AC6C57" w:rsidRPr="00F477AF">
        <w:rPr>
          <w:lang w:eastAsia="ko-KR"/>
        </w:rPr>
        <w:tab/>
      </w:r>
      <w:r w:rsidR="0038004A" w:rsidRPr="00F477AF">
        <w:rPr>
          <w:lang w:eastAsia="ko-KR"/>
        </w:rPr>
        <w:t>p</w:t>
      </w:r>
      <w:r w:rsidR="00AC6C57" w:rsidRPr="00F477AF">
        <w:rPr>
          <w:lang w:eastAsia="ko-KR"/>
        </w:rPr>
        <w:t>roviding access to network capability information (e.g. location information)</w:t>
      </w:r>
      <w:r w:rsidR="00D07C40" w:rsidRPr="00F477AF">
        <w:rPr>
          <w:lang w:eastAsia="ko-KR"/>
        </w:rPr>
        <w:t>;</w:t>
      </w:r>
    </w:p>
    <w:p w14:paraId="0F9B60B1" w14:textId="77777777" w:rsidR="001D3656" w:rsidRDefault="00381350" w:rsidP="001D3656">
      <w:pPr>
        <w:pStyle w:val="B1"/>
        <w:rPr>
          <w:lang w:eastAsia="ko-KR"/>
        </w:rPr>
      </w:pPr>
      <w:r w:rsidRPr="00F477AF">
        <w:rPr>
          <w:lang w:eastAsia="ko-KR"/>
        </w:rPr>
        <w:t>e</w:t>
      </w:r>
      <w:r w:rsidR="00D07C40" w:rsidRPr="00F477AF">
        <w:rPr>
          <w:lang w:eastAsia="ko-KR"/>
        </w:rPr>
        <w:t>)</w:t>
      </w:r>
      <w:r w:rsidR="00D07C40" w:rsidRPr="00F477AF">
        <w:rPr>
          <w:lang w:eastAsia="ko-KR"/>
        </w:rPr>
        <w:tab/>
        <w:t xml:space="preserve">requesting the setup of a data session between </w:t>
      </w:r>
      <w:r w:rsidR="00456570" w:rsidRPr="00F477AF">
        <w:rPr>
          <w:lang w:eastAsia="ko-KR"/>
        </w:rPr>
        <w:t>AC</w:t>
      </w:r>
      <w:r w:rsidR="00D07C40" w:rsidRPr="00F477AF">
        <w:rPr>
          <w:lang w:eastAsia="ko-KR"/>
        </w:rPr>
        <w:t xml:space="preserve"> and </w:t>
      </w:r>
      <w:r w:rsidR="006A0D9E" w:rsidRPr="00F477AF">
        <w:rPr>
          <w:lang w:eastAsia="ko-KR"/>
        </w:rPr>
        <w:t>EAS</w:t>
      </w:r>
      <w:r w:rsidR="00D07C40" w:rsidRPr="00F477AF">
        <w:rPr>
          <w:lang w:eastAsia="ko-KR"/>
        </w:rPr>
        <w:t xml:space="preserve"> with a specific QoS</w:t>
      </w:r>
      <w:r w:rsidR="001D3656" w:rsidRPr="001D3656">
        <w:rPr>
          <w:lang w:eastAsia="ko-KR"/>
        </w:rPr>
        <w:t xml:space="preserve"> </w:t>
      </w:r>
      <w:r w:rsidR="001D3656">
        <w:rPr>
          <w:lang w:eastAsia="ko-KR"/>
        </w:rPr>
        <w:t>and receiving QoS related information; and</w:t>
      </w:r>
    </w:p>
    <w:p w14:paraId="56D92F0E" w14:textId="77777777" w:rsidR="00AC6C57" w:rsidRPr="00075218" w:rsidRDefault="001D3656" w:rsidP="00D07C40">
      <w:pPr>
        <w:pStyle w:val="B1"/>
        <w:rPr>
          <w:lang w:eastAsia="ko-KR"/>
        </w:rPr>
      </w:pPr>
      <w:r>
        <w:rPr>
          <w:lang w:eastAsia="ko-KR"/>
        </w:rPr>
        <w:t>f)</w:t>
      </w:r>
      <w:r>
        <w:rPr>
          <w:lang w:eastAsia="ko-KR"/>
        </w:rPr>
        <w:tab/>
        <w:t>service continuity procedures (e.g. ACR status)</w:t>
      </w:r>
      <w:r w:rsidR="00AC6C57" w:rsidRPr="00F477AF">
        <w:rPr>
          <w:lang w:eastAsia="ko-KR"/>
        </w:rPr>
        <w:t>.</w:t>
      </w:r>
    </w:p>
    <w:p w14:paraId="64EF143C" w14:textId="77777777" w:rsidR="00AC6C57" w:rsidRPr="00F477AF" w:rsidRDefault="00AC6C57" w:rsidP="00AC6C57">
      <w:pPr>
        <w:pStyle w:val="NO"/>
      </w:pPr>
      <w:r w:rsidRPr="00F477AF">
        <w:lastRenderedPageBreak/>
        <w:t>NOTE:</w:t>
      </w:r>
      <w:r w:rsidRPr="00F477AF">
        <w:tab/>
        <w:t xml:space="preserve">Optimized distribution of events across the EDGE-3 interface is </w:t>
      </w:r>
      <w:r w:rsidR="00E077D4" w:rsidRPr="00F477AF">
        <w:t>out of scope of this specification</w:t>
      </w:r>
      <w:r w:rsidRPr="00F477AF">
        <w:t>.</w:t>
      </w:r>
    </w:p>
    <w:p w14:paraId="42E82E12" w14:textId="77777777" w:rsidR="00AC6C57" w:rsidRPr="00F477AF" w:rsidRDefault="00AC6C57" w:rsidP="00AC6C57">
      <w:pPr>
        <w:pStyle w:val="Heading3"/>
      </w:pPr>
      <w:bookmarkStart w:id="419" w:name="_Toc37790955"/>
      <w:bookmarkStart w:id="420" w:name="_Toc42003904"/>
      <w:bookmarkStart w:id="421" w:name="_Toc50584217"/>
      <w:bookmarkStart w:id="422" w:name="_Toc50584561"/>
      <w:bookmarkStart w:id="423" w:name="_Toc57673404"/>
      <w:bookmarkStart w:id="424" w:name="_Toc169822750"/>
      <w:r w:rsidRPr="00F477AF">
        <w:t>6.</w:t>
      </w:r>
      <w:r w:rsidR="00CE40A0" w:rsidRPr="00F477AF">
        <w:t>5</w:t>
      </w:r>
      <w:r w:rsidRPr="00F477AF">
        <w:t>.5</w:t>
      </w:r>
      <w:r w:rsidRPr="00F477AF">
        <w:tab/>
        <w:t>EDGE-4</w:t>
      </w:r>
      <w:bookmarkEnd w:id="419"/>
      <w:bookmarkEnd w:id="420"/>
      <w:bookmarkEnd w:id="421"/>
      <w:bookmarkEnd w:id="422"/>
      <w:bookmarkEnd w:id="423"/>
      <w:bookmarkEnd w:id="424"/>
    </w:p>
    <w:p w14:paraId="603C2E12" w14:textId="77777777" w:rsidR="00AC6C57" w:rsidRPr="00F477AF" w:rsidRDefault="00AC6C57" w:rsidP="00AC6C57">
      <w:r w:rsidRPr="00F477AF">
        <w:t xml:space="preserve">EDGE-4 reference point enables interactions between the </w:t>
      </w:r>
      <w:r w:rsidR="00703E97" w:rsidRPr="00F477AF">
        <w:t>ECS</w:t>
      </w:r>
      <w:r w:rsidRPr="00F477AF">
        <w:t xml:space="preserve"> and the </w:t>
      </w:r>
      <w:r w:rsidR="008D5754" w:rsidRPr="00F477AF">
        <w:t>EEC</w:t>
      </w:r>
      <w:r w:rsidRPr="00F477AF">
        <w:t>. It supports:</w:t>
      </w:r>
    </w:p>
    <w:p w14:paraId="7FC057F4" w14:textId="77777777" w:rsidR="00AC6C57" w:rsidRPr="00F477AF" w:rsidRDefault="0038004A" w:rsidP="00AC6C57">
      <w:pPr>
        <w:pStyle w:val="B1"/>
        <w:rPr>
          <w:lang w:eastAsia="ko-KR"/>
        </w:rPr>
      </w:pPr>
      <w:r w:rsidRPr="00F477AF">
        <w:rPr>
          <w:lang w:eastAsia="ko-KR"/>
        </w:rPr>
        <w:t>a)</w:t>
      </w:r>
      <w:r w:rsidR="00AC6C57" w:rsidRPr="00F477AF">
        <w:rPr>
          <w:lang w:eastAsia="ko-KR"/>
        </w:rPr>
        <w:tab/>
      </w:r>
      <w:r w:rsidRPr="00F477AF">
        <w:rPr>
          <w:lang w:eastAsia="ko-KR"/>
        </w:rPr>
        <w:t>p</w:t>
      </w:r>
      <w:r w:rsidR="00AC6C57" w:rsidRPr="00F477AF">
        <w:rPr>
          <w:lang w:eastAsia="ko-KR"/>
        </w:rPr>
        <w:t xml:space="preserve">rovisioning of Edge configuration information to the </w:t>
      </w:r>
      <w:r w:rsidR="008D5754" w:rsidRPr="00F477AF">
        <w:rPr>
          <w:lang w:eastAsia="ko-KR"/>
        </w:rPr>
        <w:t>EEC</w:t>
      </w:r>
      <w:r w:rsidR="00AC6C57" w:rsidRPr="00F477AF">
        <w:rPr>
          <w:lang w:eastAsia="ko-KR"/>
        </w:rPr>
        <w:t>.</w:t>
      </w:r>
    </w:p>
    <w:p w14:paraId="10FB2FAB" w14:textId="77777777" w:rsidR="00AC6C57" w:rsidRPr="00F477AF" w:rsidRDefault="00AC6C57" w:rsidP="00AC6C57">
      <w:pPr>
        <w:pStyle w:val="Heading3"/>
      </w:pPr>
      <w:bookmarkStart w:id="425" w:name="_Toc37790956"/>
      <w:bookmarkStart w:id="426" w:name="_Toc42003905"/>
      <w:bookmarkStart w:id="427" w:name="_Toc50584218"/>
      <w:bookmarkStart w:id="428" w:name="_Toc50584562"/>
      <w:bookmarkStart w:id="429" w:name="_Toc57673405"/>
      <w:bookmarkStart w:id="430" w:name="_Toc169822751"/>
      <w:r w:rsidRPr="00F477AF">
        <w:t>6.</w:t>
      </w:r>
      <w:r w:rsidR="00CE40A0" w:rsidRPr="00F477AF">
        <w:t>5</w:t>
      </w:r>
      <w:r w:rsidRPr="00F477AF">
        <w:t>.6</w:t>
      </w:r>
      <w:r w:rsidRPr="00F477AF">
        <w:tab/>
        <w:t>EDGE-5</w:t>
      </w:r>
      <w:bookmarkEnd w:id="425"/>
      <w:bookmarkEnd w:id="426"/>
      <w:bookmarkEnd w:id="427"/>
      <w:bookmarkEnd w:id="428"/>
      <w:bookmarkEnd w:id="429"/>
      <w:bookmarkEnd w:id="430"/>
    </w:p>
    <w:p w14:paraId="0F6068B3" w14:textId="77777777" w:rsidR="00AC6C57" w:rsidRPr="00F477AF" w:rsidRDefault="00AC6C57" w:rsidP="00AC6C57">
      <w:pPr>
        <w:rPr>
          <w:lang w:eastAsia="ko-KR"/>
        </w:rPr>
      </w:pPr>
      <w:r w:rsidRPr="00F477AF">
        <w:t xml:space="preserve">EDGE-5 reference point enables interactions between </w:t>
      </w:r>
      <w:r w:rsidR="00456570" w:rsidRPr="00F477AF">
        <w:t>AC</w:t>
      </w:r>
      <w:r w:rsidRPr="00F477AF">
        <w:t xml:space="preserve">(s) and the </w:t>
      </w:r>
      <w:r w:rsidR="008D5754" w:rsidRPr="00F477AF">
        <w:t>EEC</w:t>
      </w:r>
      <w:r w:rsidRPr="00F477AF">
        <w:t xml:space="preserve">. </w:t>
      </w:r>
      <w:r w:rsidR="00F132AD" w:rsidRPr="00F132AD">
        <w:t>It supports:</w:t>
      </w:r>
    </w:p>
    <w:p w14:paraId="009D49A3" w14:textId="77777777" w:rsidR="00F132AD" w:rsidRDefault="00F132AD" w:rsidP="00F132AD">
      <w:pPr>
        <w:pStyle w:val="B1"/>
        <w:rPr>
          <w:lang w:eastAsia="ko-KR"/>
        </w:rPr>
      </w:pPr>
      <w:r w:rsidRPr="00F477AF">
        <w:rPr>
          <w:lang w:eastAsia="ko-KR"/>
        </w:rPr>
        <w:t>a)</w:t>
      </w:r>
      <w:r w:rsidRPr="00F477AF">
        <w:rPr>
          <w:lang w:eastAsia="ko-KR"/>
        </w:rPr>
        <w:tab/>
      </w:r>
      <w:r>
        <w:rPr>
          <w:lang w:eastAsia="ko-KR"/>
        </w:rPr>
        <w:t>registration, registration update and de-registration of AC to the EEC;</w:t>
      </w:r>
    </w:p>
    <w:p w14:paraId="2D1EA4F1" w14:textId="77777777" w:rsidR="00F132AD" w:rsidRDefault="00F132AD" w:rsidP="00F132AD">
      <w:pPr>
        <w:pStyle w:val="B1"/>
        <w:rPr>
          <w:lang w:eastAsia="ko-KR"/>
        </w:rPr>
      </w:pPr>
      <w:r>
        <w:rPr>
          <w:lang w:eastAsia="ko-KR"/>
        </w:rPr>
        <w:t>b)</w:t>
      </w:r>
      <w:r>
        <w:rPr>
          <w:lang w:eastAsia="ko-KR"/>
        </w:rPr>
        <w:tab/>
        <w:t>EAS discovery by the AC;</w:t>
      </w:r>
    </w:p>
    <w:p w14:paraId="0BAA8A45" w14:textId="77777777" w:rsidR="00F132AD" w:rsidRDefault="00F132AD" w:rsidP="00F132AD">
      <w:pPr>
        <w:pStyle w:val="B1"/>
        <w:rPr>
          <w:lang w:eastAsia="ko-KR"/>
        </w:rPr>
      </w:pPr>
      <w:r>
        <w:rPr>
          <w:lang w:eastAsia="ko-KR"/>
        </w:rPr>
        <w:t>c)</w:t>
      </w:r>
      <w:r>
        <w:rPr>
          <w:lang w:eastAsia="ko-KR"/>
        </w:rPr>
        <w:tab/>
        <w:t>ACR triggering by the AC;</w:t>
      </w:r>
    </w:p>
    <w:p w14:paraId="28873A71" w14:textId="77777777" w:rsidR="00F132AD" w:rsidRDefault="00F132AD" w:rsidP="00F132AD">
      <w:pPr>
        <w:pStyle w:val="B1"/>
        <w:rPr>
          <w:lang w:eastAsia="ko-KR"/>
        </w:rPr>
      </w:pPr>
      <w:r>
        <w:rPr>
          <w:lang w:eastAsia="ko-KR"/>
        </w:rPr>
        <w:t>d)</w:t>
      </w:r>
      <w:r>
        <w:rPr>
          <w:lang w:eastAsia="ko-KR"/>
        </w:rPr>
        <w:tab/>
        <w:t>EEC services subscription; and</w:t>
      </w:r>
    </w:p>
    <w:p w14:paraId="66D9DA2D" w14:textId="77777777" w:rsidR="00F132AD" w:rsidRPr="00F477AF" w:rsidRDefault="00F132AD" w:rsidP="00F132AD">
      <w:pPr>
        <w:pStyle w:val="B1"/>
        <w:rPr>
          <w:lang w:eastAsia="ko-KR"/>
        </w:rPr>
      </w:pPr>
      <w:r>
        <w:rPr>
          <w:lang w:eastAsia="ko-KR"/>
        </w:rPr>
        <w:t>e)</w:t>
      </w:r>
      <w:r>
        <w:rPr>
          <w:lang w:eastAsia="ko-KR"/>
        </w:rPr>
        <w:tab/>
        <w:t>UE ID request.</w:t>
      </w:r>
    </w:p>
    <w:p w14:paraId="4E93DFBA" w14:textId="77777777" w:rsidR="00AC6C57" w:rsidRPr="00F477AF" w:rsidRDefault="00AC6C57" w:rsidP="00AC6C57">
      <w:pPr>
        <w:pStyle w:val="Heading3"/>
      </w:pPr>
      <w:bookmarkStart w:id="431" w:name="_Toc37790957"/>
      <w:bookmarkStart w:id="432" w:name="_Toc42003906"/>
      <w:bookmarkStart w:id="433" w:name="_Toc50584219"/>
      <w:bookmarkStart w:id="434" w:name="_Toc50584563"/>
      <w:bookmarkStart w:id="435" w:name="_Toc57673406"/>
      <w:bookmarkStart w:id="436" w:name="_Toc169822752"/>
      <w:r w:rsidRPr="00F477AF">
        <w:t>6.</w:t>
      </w:r>
      <w:r w:rsidR="00CE40A0" w:rsidRPr="00F477AF">
        <w:t>5</w:t>
      </w:r>
      <w:r w:rsidRPr="00F477AF">
        <w:t>.7</w:t>
      </w:r>
      <w:r w:rsidRPr="00F477AF">
        <w:tab/>
        <w:t>EDGE-6</w:t>
      </w:r>
      <w:bookmarkEnd w:id="431"/>
      <w:bookmarkEnd w:id="432"/>
      <w:bookmarkEnd w:id="433"/>
      <w:bookmarkEnd w:id="434"/>
      <w:bookmarkEnd w:id="435"/>
      <w:bookmarkEnd w:id="436"/>
    </w:p>
    <w:p w14:paraId="19FACFF8" w14:textId="77777777" w:rsidR="00AC6C57" w:rsidRPr="00F477AF" w:rsidRDefault="00AC6C57" w:rsidP="00AC6C57">
      <w:r w:rsidRPr="00F477AF">
        <w:t xml:space="preserve">EDGE-6 reference point enables interactions between the </w:t>
      </w:r>
      <w:r w:rsidR="00703E97" w:rsidRPr="00F477AF">
        <w:t>ECS</w:t>
      </w:r>
      <w:r w:rsidRPr="00F477AF">
        <w:t xml:space="preserve"> and the </w:t>
      </w:r>
      <w:r w:rsidR="00703E97" w:rsidRPr="00F477AF">
        <w:t>EES</w:t>
      </w:r>
      <w:r w:rsidRPr="00F477AF">
        <w:t>. It supports:</w:t>
      </w:r>
    </w:p>
    <w:p w14:paraId="46091810" w14:textId="77777777" w:rsidR="00EA714B" w:rsidRDefault="0038004A" w:rsidP="00EA714B">
      <w:pPr>
        <w:pStyle w:val="B1"/>
        <w:rPr>
          <w:lang w:eastAsia="ko-KR"/>
        </w:rPr>
      </w:pPr>
      <w:r w:rsidRPr="00F477AF">
        <w:rPr>
          <w:lang w:eastAsia="ko-KR"/>
        </w:rPr>
        <w:t>a)</w:t>
      </w:r>
      <w:r w:rsidR="00AC6C57" w:rsidRPr="00F477AF">
        <w:rPr>
          <w:lang w:eastAsia="ko-KR"/>
        </w:rPr>
        <w:tab/>
      </w:r>
      <w:r w:rsidRPr="00F477AF">
        <w:rPr>
          <w:lang w:eastAsia="ko-KR"/>
        </w:rPr>
        <w:t>r</w:t>
      </w:r>
      <w:r w:rsidR="00AC6C57" w:rsidRPr="00F477AF">
        <w:rPr>
          <w:lang w:eastAsia="ko-KR"/>
        </w:rPr>
        <w:t xml:space="preserve">egistration of </w:t>
      </w:r>
      <w:r w:rsidR="00703E97" w:rsidRPr="00F477AF">
        <w:rPr>
          <w:lang w:eastAsia="ko-KR"/>
        </w:rPr>
        <w:t>EES</w:t>
      </w:r>
      <w:r w:rsidR="00AC6C57" w:rsidRPr="00F477AF">
        <w:rPr>
          <w:lang w:eastAsia="ko-KR"/>
        </w:rPr>
        <w:t xml:space="preserve"> information to the </w:t>
      </w:r>
      <w:r w:rsidR="00703E97" w:rsidRPr="00F477AF">
        <w:rPr>
          <w:lang w:eastAsia="ko-KR"/>
        </w:rPr>
        <w:t>ECS</w:t>
      </w:r>
      <w:r w:rsidR="00EA714B">
        <w:rPr>
          <w:lang w:eastAsia="ko-KR"/>
        </w:rPr>
        <w:t>;</w:t>
      </w:r>
    </w:p>
    <w:p w14:paraId="65ECF5C7" w14:textId="77777777" w:rsidR="00EA714B" w:rsidRPr="00CB00DE" w:rsidRDefault="00EA714B" w:rsidP="00EA714B">
      <w:pPr>
        <w:pStyle w:val="B1"/>
        <w:rPr>
          <w:lang w:eastAsia="zh-CN"/>
        </w:rPr>
      </w:pPr>
      <w:r>
        <w:rPr>
          <w:rFonts w:hint="eastAsia"/>
          <w:lang w:eastAsia="zh-CN"/>
        </w:rPr>
        <w:t>b</w:t>
      </w:r>
      <w:r>
        <w:rPr>
          <w:lang w:eastAsia="zh-CN"/>
        </w:rPr>
        <w:t>)</w:t>
      </w:r>
      <w:r>
        <w:rPr>
          <w:lang w:eastAsia="zh-CN"/>
        </w:rPr>
        <w:tab/>
        <w:t xml:space="preserve">de-registration of EES information from the ECS; and </w:t>
      </w:r>
    </w:p>
    <w:p w14:paraId="4E9DB693" w14:textId="77777777" w:rsidR="00AC6C57" w:rsidRPr="00591EDB" w:rsidRDefault="00EA714B" w:rsidP="00AC6C57">
      <w:pPr>
        <w:pStyle w:val="B1"/>
        <w:rPr>
          <w:rFonts w:eastAsia="Malgun Gothic"/>
          <w:lang w:eastAsia="ko-KR"/>
        </w:rPr>
      </w:pPr>
      <w:r>
        <w:rPr>
          <w:rFonts w:eastAsia="Malgun Gothic"/>
          <w:lang w:eastAsia="ko-KR"/>
        </w:rPr>
        <w:t>c)</w:t>
      </w:r>
      <w:r>
        <w:rPr>
          <w:rFonts w:eastAsia="Malgun Gothic"/>
          <w:lang w:eastAsia="ko-KR"/>
        </w:rPr>
        <w:tab/>
        <w:t>retrieval of the T-EES information from the ECS.</w:t>
      </w:r>
    </w:p>
    <w:p w14:paraId="1371F2BB" w14:textId="77777777" w:rsidR="00AC6C57" w:rsidRPr="00F477AF" w:rsidRDefault="00AC6C57" w:rsidP="00AC6C57">
      <w:pPr>
        <w:pStyle w:val="Heading3"/>
      </w:pPr>
      <w:bookmarkStart w:id="437" w:name="_Toc37790958"/>
      <w:bookmarkStart w:id="438" w:name="_Toc42003907"/>
      <w:bookmarkStart w:id="439" w:name="_Toc50584220"/>
      <w:bookmarkStart w:id="440" w:name="_Toc50584564"/>
      <w:bookmarkStart w:id="441" w:name="_Toc57673407"/>
      <w:bookmarkStart w:id="442" w:name="_Toc169822753"/>
      <w:r w:rsidRPr="00F477AF">
        <w:t>6.</w:t>
      </w:r>
      <w:r w:rsidR="00CE40A0" w:rsidRPr="00F477AF">
        <w:t>5</w:t>
      </w:r>
      <w:r w:rsidRPr="00F477AF">
        <w:t>.8</w:t>
      </w:r>
      <w:r w:rsidRPr="00F477AF">
        <w:tab/>
        <w:t>EDGE-7</w:t>
      </w:r>
      <w:bookmarkEnd w:id="437"/>
      <w:bookmarkEnd w:id="438"/>
      <w:bookmarkEnd w:id="439"/>
      <w:bookmarkEnd w:id="440"/>
      <w:bookmarkEnd w:id="441"/>
      <w:bookmarkEnd w:id="442"/>
    </w:p>
    <w:p w14:paraId="1579B4CC" w14:textId="77777777" w:rsidR="00AC6C57" w:rsidRPr="00F477AF" w:rsidRDefault="00AC6C57" w:rsidP="00AC6C57">
      <w:r w:rsidRPr="00F477AF">
        <w:t xml:space="preserve">EDGE-7 reference point enables interactions between the </w:t>
      </w:r>
      <w:r w:rsidR="006A0D9E" w:rsidRPr="00F477AF">
        <w:t>EAS</w:t>
      </w:r>
      <w:r w:rsidRPr="00F477AF">
        <w:t xml:space="preserve"> and the 3GPP Core Network</w:t>
      </w:r>
      <w:r w:rsidR="00B76AD2" w:rsidRPr="00F477AF">
        <w:t xml:space="preserve"> functions and APIs for retrieval of network capability information</w:t>
      </w:r>
      <w:r w:rsidRPr="00F477AF">
        <w:t>. It supports:</w:t>
      </w:r>
    </w:p>
    <w:p w14:paraId="7919A6CF"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AC6C57" w:rsidRPr="00F477AF">
        <w:rPr>
          <w:lang w:eastAsia="ko-KR"/>
        </w:rPr>
        <w:t xml:space="preserve">via SCEF and NEF APIs as </w:t>
      </w:r>
      <w:r w:rsidR="00AC6C57" w:rsidRPr="00F477AF">
        <w:t xml:space="preserve">defined in 3GPP TS 23.501 [2], 3GPP TS 23.502 [3], 3GPP TS 29.522 [4], </w:t>
      </w:r>
      <w:r w:rsidR="00D9518D" w:rsidRPr="00F477AF">
        <w:rPr>
          <w:lang w:eastAsia="en-GB"/>
        </w:rPr>
        <w:t xml:space="preserve">3GPP TS 23.682 [17], </w:t>
      </w:r>
      <w:r w:rsidR="00AC6C57" w:rsidRPr="00F477AF">
        <w:t>3GPP TS 29.122 [5]</w:t>
      </w:r>
      <w:r w:rsidRPr="00F477AF">
        <w:t>;</w:t>
      </w:r>
      <w:r w:rsidR="00AC6C57" w:rsidRPr="00F477AF">
        <w:t xml:space="preserve"> </w:t>
      </w:r>
      <w:r w:rsidRPr="00F477AF">
        <w:t>or</w:t>
      </w:r>
      <w:r w:rsidR="00AC6C57" w:rsidRPr="00F477AF">
        <w:t xml:space="preserve"> </w:t>
      </w:r>
    </w:p>
    <w:p w14:paraId="682155F2" w14:textId="77777777" w:rsidR="00AC6C57" w:rsidRPr="00F477AF" w:rsidRDefault="00690787" w:rsidP="00586629">
      <w:pPr>
        <w:pStyle w:val="B1"/>
      </w:pPr>
      <w:r w:rsidRPr="00F477AF">
        <w:t>-</w:t>
      </w:r>
      <w:r w:rsidRPr="00F477AF">
        <w:tab/>
      </w:r>
      <w:r w:rsidR="00B76AD2" w:rsidRPr="00F477AF">
        <w:t xml:space="preserve">direct access to core network functions </w:t>
      </w:r>
      <w:r w:rsidR="00AC6C57" w:rsidRPr="00F477AF">
        <w:t xml:space="preserve">with </w:t>
      </w:r>
      <w:r w:rsidR="00AC6C57" w:rsidRPr="00F477AF">
        <w:rPr>
          <w:lang w:eastAsia="ko-KR"/>
        </w:rPr>
        <w:t xml:space="preserve">the EAS </w:t>
      </w:r>
      <w:r w:rsidRPr="00F477AF">
        <w:rPr>
          <w:lang w:eastAsia="ko-KR"/>
        </w:rPr>
        <w:t xml:space="preserve">deployed within the MNO trust domain </w:t>
      </w:r>
      <w:r w:rsidR="00AC6C57" w:rsidRPr="00F477AF">
        <w:rPr>
          <w:lang w:eastAsia="ko-KR"/>
        </w:rPr>
        <w:t>(see 3GPP TS 23.501 [2]</w:t>
      </w:r>
      <w:r w:rsidR="0038004A" w:rsidRPr="00F477AF">
        <w:rPr>
          <w:lang w:eastAsia="ko-KR"/>
        </w:rPr>
        <w:t xml:space="preserve"> clause 5.13</w:t>
      </w:r>
      <w:r w:rsidRPr="00F477AF">
        <w:rPr>
          <w:lang w:eastAsia="ko-KR"/>
        </w:rPr>
        <w:t>, 3GPP</w:t>
      </w:r>
      <w:r w:rsidR="0038011C" w:rsidRPr="00F477AF">
        <w:rPr>
          <w:lang w:eastAsia="ko-KR"/>
        </w:rPr>
        <w:t xml:space="preserve"> </w:t>
      </w:r>
      <w:r w:rsidRPr="00F477AF">
        <w:rPr>
          <w:lang w:eastAsia="ko-KR"/>
        </w:rPr>
        <w:t>TS</w:t>
      </w:r>
      <w:r w:rsidR="0038011C" w:rsidRPr="00F477AF">
        <w:rPr>
          <w:lang w:eastAsia="ko-KR"/>
        </w:rPr>
        <w:t> </w:t>
      </w:r>
      <w:r w:rsidRPr="00F477AF">
        <w:rPr>
          <w:lang w:eastAsia="ko-KR"/>
        </w:rPr>
        <w:t>23.682</w:t>
      </w:r>
      <w:r w:rsidR="0038011C" w:rsidRPr="00F477AF">
        <w:rPr>
          <w:lang w:eastAsia="ko-KR"/>
        </w:rPr>
        <w:t> </w:t>
      </w:r>
      <w:r w:rsidRPr="00F477AF">
        <w:rPr>
          <w:lang w:eastAsia="ko-KR"/>
        </w:rPr>
        <w:t>[17]</w:t>
      </w:r>
      <w:r w:rsidR="00AC6C57" w:rsidRPr="00F477AF">
        <w:rPr>
          <w:lang w:eastAsia="ko-KR"/>
        </w:rPr>
        <w:t>).</w:t>
      </w:r>
    </w:p>
    <w:p w14:paraId="61EB23C4" w14:textId="77777777" w:rsidR="00AC6C57" w:rsidRPr="00F477AF" w:rsidRDefault="00AC6C57" w:rsidP="00AC6C57">
      <w:pPr>
        <w:pStyle w:val="NO"/>
      </w:pPr>
      <w:r w:rsidRPr="00F477AF">
        <w:t>NOTE:</w:t>
      </w:r>
      <w:r w:rsidRPr="00F477AF">
        <w:tab/>
        <w:t>EDGE-7 reference point reuses 3GPP reference points or interfaces of EPS or 5GS considering different deployment models.</w:t>
      </w:r>
    </w:p>
    <w:p w14:paraId="14C803E7" w14:textId="77777777" w:rsidR="00AC6C57" w:rsidRPr="00F477AF" w:rsidRDefault="00AC6C57" w:rsidP="00AC6C57">
      <w:pPr>
        <w:pStyle w:val="Heading3"/>
      </w:pPr>
      <w:bookmarkStart w:id="443" w:name="_Toc37790959"/>
      <w:bookmarkStart w:id="444" w:name="_Toc42003908"/>
      <w:bookmarkStart w:id="445" w:name="_Toc50584221"/>
      <w:bookmarkStart w:id="446" w:name="_Toc50584565"/>
      <w:bookmarkStart w:id="447" w:name="_Toc57673408"/>
      <w:bookmarkStart w:id="448" w:name="_Toc169822754"/>
      <w:r w:rsidRPr="00F477AF">
        <w:t>6.</w:t>
      </w:r>
      <w:r w:rsidR="00CE40A0" w:rsidRPr="00F477AF">
        <w:t>5</w:t>
      </w:r>
      <w:r w:rsidRPr="00F477AF">
        <w:t>.9</w:t>
      </w:r>
      <w:r w:rsidRPr="00F477AF">
        <w:tab/>
        <w:t>EDGE-8</w:t>
      </w:r>
      <w:bookmarkEnd w:id="443"/>
      <w:bookmarkEnd w:id="444"/>
      <w:bookmarkEnd w:id="445"/>
      <w:bookmarkEnd w:id="446"/>
      <w:bookmarkEnd w:id="447"/>
      <w:bookmarkEnd w:id="448"/>
    </w:p>
    <w:p w14:paraId="584A6565" w14:textId="77777777" w:rsidR="008F4837" w:rsidRPr="00F477AF" w:rsidRDefault="00AC6C57" w:rsidP="008F4837">
      <w:r w:rsidRPr="00F477AF">
        <w:t xml:space="preserve">EDGE-8 reference point enables interactions between the </w:t>
      </w:r>
      <w:r w:rsidR="00703E97" w:rsidRPr="00F477AF">
        <w:t>ECS</w:t>
      </w:r>
      <w:r w:rsidRPr="00F477AF">
        <w:t xml:space="preserve"> and the 3GPP Core Network</w:t>
      </w:r>
      <w:r w:rsidR="00B76AD2" w:rsidRPr="00F477AF">
        <w:t xml:space="preserve"> functions and APIs for retrieval of network capability information</w:t>
      </w:r>
      <w:r w:rsidRPr="00F477AF">
        <w:t>.</w:t>
      </w:r>
      <w:r w:rsidR="008F4837" w:rsidRPr="00F477AF">
        <w:t xml:space="preserve"> It supports:</w:t>
      </w:r>
    </w:p>
    <w:p w14:paraId="3920C189" w14:textId="77777777" w:rsidR="00690787" w:rsidRPr="00F477AF" w:rsidRDefault="00690787" w:rsidP="00586629">
      <w:pPr>
        <w:pStyle w:val="B1"/>
      </w:pPr>
      <w:r w:rsidRPr="00F477AF">
        <w:rPr>
          <w:lang w:eastAsia="ko-KR"/>
        </w:rPr>
        <w:t>-</w:t>
      </w:r>
      <w:r w:rsidRPr="00F477AF">
        <w:rPr>
          <w:lang w:eastAsia="ko-KR"/>
        </w:rPr>
        <w:tab/>
      </w:r>
      <w:r w:rsidR="00B76AD2" w:rsidRPr="00F477AF">
        <w:rPr>
          <w:lang w:eastAsia="ko-KR"/>
        </w:rPr>
        <w:t xml:space="preserve">access </w:t>
      </w:r>
      <w:r w:rsidR="008F4837" w:rsidRPr="00F477AF">
        <w:rPr>
          <w:lang w:eastAsia="ko-KR"/>
        </w:rPr>
        <w:t xml:space="preserve">via SCEF and NEF APIs as </w:t>
      </w:r>
      <w:r w:rsidR="008F4837" w:rsidRPr="00F477AF">
        <w:t xml:space="preserve">defined in 3GPP TS 23.501 [2], 3GPP TS 23.502 [3], 3GPP TS 29.522 [4], </w:t>
      </w:r>
      <w:r w:rsidR="00D9518D" w:rsidRPr="00F477AF">
        <w:rPr>
          <w:lang w:eastAsia="en-GB"/>
        </w:rPr>
        <w:t xml:space="preserve">3GPP TS 23.682 [17], </w:t>
      </w:r>
      <w:r w:rsidR="008F4837" w:rsidRPr="00F477AF">
        <w:t>3GPP TS 29.122 [5]</w:t>
      </w:r>
      <w:r w:rsidRPr="00F477AF">
        <w:t>;</w:t>
      </w:r>
      <w:r w:rsidR="008F4837" w:rsidRPr="00F477AF">
        <w:t xml:space="preserve"> </w:t>
      </w:r>
      <w:r w:rsidR="00A052E0" w:rsidRPr="00F477AF">
        <w:t>or</w:t>
      </w:r>
      <w:r w:rsidR="008F4837" w:rsidRPr="00F477AF">
        <w:t xml:space="preserve"> </w:t>
      </w:r>
    </w:p>
    <w:p w14:paraId="38AD898D" w14:textId="77777777" w:rsidR="008F4837" w:rsidRPr="00F477AF" w:rsidRDefault="00690787" w:rsidP="00586629">
      <w:pPr>
        <w:pStyle w:val="B1"/>
      </w:pPr>
      <w:r w:rsidRPr="00F477AF">
        <w:rPr>
          <w:lang w:eastAsia="ko-KR"/>
        </w:rPr>
        <w:t>-</w:t>
      </w:r>
      <w:r w:rsidRPr="00F477AF">
        <w:tab/>
      </w:r>
      <w:r w:rsidR="00B76AD2" w:rsidRPr="00F477AF">
        <w:t xml:space="preserve">direct access to core network functions </w:t>
      </w:r>
      <w:r w:rsidR="008F4837" w:rsidRPr="00F477AF">
        <w:t xml:space="preserve">with </w:t>
      </w:r>
      <w:r w:rsidR="008F4837" w:rsidRPr="00F477AF">
        <w:rPr>
          <w:lang w:eastAsia="ko-KR"/>
        </w:rPr>
        <w:t xml:space="preserve">the ECS </w:t>
      </w:r>
      <w:r w:rsidRPr="00F477AF">
        <w:rPr>
          <w:lang w:eastAsia="ko-KR"/>
        </w:rPr>
        <w:t xml:space="preserve">deployed within the MNO trust domain </w:t>
      </w:r>
      <w:r w:rsidR="008F4837" w:rsidRPr="00F477AF">
        <w:rPr>
          <w:lang w:eastAsia="ko-KR"/>
        </w:rPr>
        <w:t>(see 3GPP TS 23.501 [2] clause 5.13</w:t>
      </w:r>
      <w:r w:rsidRPr="00F477AF">
        <w:rPr>
          <w:lang w:eastAsia="ko-KR"/>
        </w:rPr>
        <w:t>, 3GPP</w:t>
      </w:r>
      <w:r w:rsidR="00A31A7B" w:rsidRPr="00F477AF">
        <w:rPr>
          <w:lang w:eastAsia="ko-KR"/>
        </w:rPr>
        <w:t> </w:t>
      </w:r>
      <w:r w:rsidRPr="00F477AF">
        <w:rPr>
          <w:lang w:eastAsia="ko-KR"/>
        </w:rPr>
        <w:t>TS</w:t>
      </w:r>
      <w:r w:rsidR="00A31A7B" w:rsidRPr="00F477AF">
        <w:rPr>
          <w:lang w:eastAsia="ko-KR"/>
        </w:rPr>
        <w:t> </w:t>
      </w:r>
      <w:r w:rsidRPr="00F477AF">
        <w:rPr>
          <w:lang w:eastAsia="ko-KR"/>
        </w:rPr>
        <w:t>23.682</w:t>
      </w:r>
      <w:r w:rsidR="00A31A7B" w:rsidRPr="00F477AF">
        <w:rPr>
          <w:lang w:eastAsia="ko-KR"/>
        </w:rPr>
        <w:t> </w:t>
      </w:r>
      <w:r w:rsidRPr="00F477AF">
        <w:rPr>
          <w:lang w:eastAsia="ko-KR"/>
        </w:rPr>
        <w:t>[17]</w:t>
      </w:r>
      <w:r w:rsidR="008F4837" w:rsidRPr="00F477AF">
        <w:rPr>
          <w:lang w:eastAsia="ko-KR"/>
        </w:rPr>
        <w:t>).</w:t>
      </w:r>
    </w:p>
    <w:p w14:paraId="7482A576" w14:textId="77777777" w:rsidR="008F4837" w:rsidRPr="00F477AF" w:rsidRDefault="008F4837" w:rsidP="008F4837">
      <w:pPr>
        <w:pStyle w:val="NO"/>
      </w:pPr>
      <w:r w:rsidRPr="00F477AF">
        <w:t>NOTE:</w:t>
      </w:r>
      <w:r w:rsidRPr="00F477AF">
        <w:tab/>
        <w:t>EDGE-8 reference point reuses 3GPP reference points or interfaces of EPS or 5GS considering different deployment models.</w:t>
      </w:r>
    </w:p>
    <w:p w14:paraId="53128565" w14:textId="77777777" w:rsidR="000618F1" w:rsidRPr="00F477AF" w:rsidRDefault="000618F1" w:rsidP="000618F1">
      <w:pPr>
        <w:pStyle w:val="Heading3"/>
        <w:rPr>
          <w:lang w:eastAsia="ko-KR"/>
        </w:rPr>
      </w:pPr>
      <w:bookmarkStart w:id="449" w:name="_Toc42003909"/>
      <w:bookmarkStart w:id="450" w:name="_Toc50584222"/>
      <w:bookmarkStart w:id="451" w:name="_Toc50584566"/>
      <w:bookmarkStart w:id="452" w:name="_Toc57673409"/>
      <w:bookmarkStart w:id="453" w:name="_Toc37790960"/>
      <w:bookmarkStart w:id="454" w:name="_Toc169822755"/>
      <w:r w:rsidRPr="00F477AF">
        <w:lastRenderedPageBreak/>
        <w:t>6.</w:t>
      </w:r>
      <w:r w:rsidR="00CE40A0" w:rsidRPr="00F477AF">
        <w:t>5</w:t>
      </w:r>
      <w:r w:rsidRPr="00F477AF">
        <w:t>.10</w:t>
      </w:r>
      <w:r w:rsidRPr="00F477AF">
        <w:tab/>
        <w:t>EDGE-9</w:t>
      </w:r>
      <w:bookmarkEnd w:id="449"/>
      <w:bookmarkEnd w:id="450"/>
      <w:bookmarkEnd w:id="451"/>
      <w:bookmarkEnd w:id="452"/>
      <w:bookmarkEnd w:id="454"/>
    </w:p>
    <w:p w14:paraId="08945254" w14:textId="77777777" w:rsidR="000618F1" w:rsidRPr="00F477AF" w:rsidRDefault="000618F1" w:rsidP="000618F1">
      <w:r w:rsidRPr="00F477AF">
        <w:t xml:space="preserve">EDGE-9 reference point enables interactions between two </w:t>
      </w:r>
      <w:r w:rsidR="00703E97" w:rsidRPr="00F477AF">
        <w:t>EES</w:t>
      </w:r>
      <w:r w:rsidRPr="00F477AF">
        <w:t>s. EDGE-9 reference point may be provided between EES within different EDN (Figure 6.</w:t>
      </w:r>
      <w:r w:rsidR="004E6457" w:rsidRPr="00F477AF">
        <w:t>5</w:t>
      </w:r>
      <w:r w:rsidRPr="00F477AF">
        <w:t>.10-1) and within the same EDN (Figure 6.</w:t>
      </w:r>
      <w:r w:rsidR="004E6457" w:rsidRPr="00F477AF">
        <w:t>5</w:t>
      </w:r>
      <w:r w:rsidRPr="00F477AF">
        <w:t>.10-2).</w:t>
      </w:r>
    </w:p>
    <w:p w14:paraId="3D2723CD" w14:textId="77777777" w:rsidR="000618F1" w:rsidRPr="00F477AF" w:rsidRDefault="000618F1" w:rsidP="006E1496">
      <w:pPr>
        <w:pStyle w:val="TH"/>
      </w:pPr>
      <w:r w:rsidRPr="00F477AF">
        <w:object w:dxaOrig="8341" w:dyaOrig="3585" w14:anchorId="2024F2AB">
          <v:shape id="_x0000_i1036" type="#_x0000_t75" style="width:416.95pt;height:180pt" o:ole="">
            <v:imagedata r:id="rId32" o:title=""/>
          </v:shape>
          <o:OLEObject Type="Embed" ProgID="Visio.Drawing.15" ShapeID="_x0000_i1036" DrawAspect="Content" ObjectID="_1780438149" r:id="rId33"/>
        </w:object>
      </w:r>
    </w:p>
    <w:p w14:paraId="21954DA9" w14:textId="77777777" w:rsidR="000618F1" w:rsidRPr="00F477AF" w:rsidRDefault="000618F1" w:rsidP="006E1496">
      <w:pPr>
        <w:pStyle w:val="TF"/>
      </w:pPr>
      <w:r w:rsidRPr="00F477AF">
        <w:t>Figure 6.</w:t>
      </w:r>
      <w:r w:rsidR="004E6457" w:rsidRPr="00F477AF">
        <w:t>5</w:t>
      </w:r>
      <w:r w:rsidRPr="00F477AF">
        <w:t>.10-1: Inter-EDN EDGE-9</w:t>
      </w:r>
    </w:p>
    <w:p w14:paraId="77D10C3B" w14:textId="77777777" w:rsidR="000618F1" w:rsidRPr="00F477AF" w:rsidRDefault="000618F1" w:rsidP="006E1496">
      <w:pPr>
        <w:pStyle w:val="TH"/>
      </w:pPr>
      <w:r w:rsidRPr="00F477AF">
        <w:object w:dxaOrig="8341" w:dyaOrig="3585" w14:anchorId="447E3D86">
          <v:shape id="_x0000_i1037" type="#_x0000_t75" style="width:416.95pt;height:180pt" o:ole="">
            <v:imagedata r:id="rId34" o:title=""/>
          </v:shape>
          <o:OLEObject Type="Embed" ProgID="Visio.Drawing.15" ShapeID="_x0000_i1037" DrawAspect="Content" ObjectID="_1780438150" r:id="rId35"/>
        </w:object>
      </w:r>
    </w:p>
    <w:p w14:paraId="29CF2A59" w14:textId="77777777" w:rsidR="000618F1" w:rsidRPr="00F477AF" w:rsidRDefault="000618F1" w:rsidP="006E1496">
      <w:pPr>
        <w:pStyle w:val="TF"/>
      </w:pPr>
      <w:r w:rsidRPr="00F477AF">
        <w:t>Figure 6.</w:t>
      </w:r>
      <w:r w:rsidR="004E6457" w:rsidRPr="00F477AF">
        <w:t>5</w:t>
      </w:r>
      <w:r w:rsidRPr="00F477AF">
        <w:t>.10-2: Intra-EDN EDGE-9</w:t>
      </w:r>
    </w:p>
    <w:p w14:paraId="0B985600" w14:textId="77777777" w:rsidR="000618F1" w:rsidRPr="00F477AF" w:rsidRDefault="000618F1" w:rsidP="000618F1">
      <w:r w:rsidRPr="00F477AF">
        <w:t>EDGE-9 supports:</w:t>
      </w:r>
    </w:p>
    <w:p w14:paraId="6E280448" w14:textId="77777777" w:rsidR="000618F1" w:rsidRPr="00F477AF" w:rsidRDefault="000618F1" w:rsidP="00586629">
      <w:pPr>
        <w:pStyle w:val="B1"/>
        <w:rPr>
          <w:lang w:eastAsia="ko-KR"/>
        </w:rPr>
      </w:pPr>
      <w:r w:rsidRPr="00F477AF">
        <w:rPr>
          <w:lang w:eastAsia="ko-KR"/>
        </w:rPr>
        <w:t>a)</w:t>
      </w:r>
      <w:r w:rsidRPr="00F477AF">
        <w:rPr>
          <w:lang w:eastAsia="ko-KR"/>
        </w:rPr>
        <w:tab/>
        <w:t xml:space="preserve">discovery of </w:t>
      </w:r>
      <w:r w:rsidR="008A4DAA" w:rsidRPr="00F477AF">
        <w:rPr>
          <w:lang w:eastAsia="ko-KR"/>
        </w:rPr>
        <w:t>T-EAS</w:t>
      </w:r>
      <w:r w:rsidRPr="00F477AF">
        <w:rPr>
          <w:lang w:eastAsia="ko-KR"/>
        </w:rPr>
        <w:t xml:space="preserve"> information to support </w:t>
      </w:r>
      <w:r w:rsidR="008A4DAA" w:rsidRPr="00F477AF">
        <w:rPr>
          <w:lang w:eastAsia="ko-KR"/>
        </w:rPr>
        <w:t>ACR</w:t>
      </w:r>
      <w:r w:rsidR="00B15B10" w:rsidRPr="00F477AF">
        <w:rPr>
          <w:lang w:eastAsia="ko-KR"/>
        </w:rPr>
        <w:t>;</w:t>
      </w:r>
    </w:p>
    <w:p w14:paraId="10392689" w14:textId="77777777" w:rsidR="00B15B10" w:rsidRDefault="00B15B10" w:rsidP="00586629">
      <w:pPr>
        <w:pStyle w:val="B1"/>
        <w:rPr>
          <w:lang w:eastAsia="ko-KR"/>
        </w:rPr>
      </w:pPr>
      <w:r w:rsidRPr="00F477AF">
        <w:rPr>
          <w:lang w:eastAsia="ko-KR"/>
        </w:rPr>
        <w:t>b)</w:t>
      </w:r>
      <w:r w:rsidRPr="00F477AF">
        <w:rPr>
          <w:lang w:eastAsia="ko-KR"/>
        </w:rPr>
        <w:tab/>
      </w:r>
      <w:r w:rsidR="008D5754" w:rsidRPr="00F477AF">
        <w:rPr>
          <w:lang w:eastAsia="ko-KR"/>
        </w:rPr>
        <w:t>EEC</w:t>
      </w:r>
      <w:r w:rsidRPr="00F477AF">
        <w:rPr>
          <w:lang w:eastAsia="ko-KR"/>
        </w:rPr>
        <w:t xml:space="preserve"> context relocation procedures</w:t>
      </w:r>
      <w:r w:rsidR="00E64C51">
        <w:rPr>
          <w:lang w:eastAsia="ko-KR"/>
        </w:rPr>
        <w:t>; and</w:t>
      </w:r>
    </w:p>
    <w:p w14:paraId="7B880A4A" w14:textId="77777777" w:rsidR="00E64C51" w:rsidRPr="00591EDB" w:rsidRDefault="00E64C51" w:rsidP="00586629">
      <w:pPr>
        <w:pStyle w:val="B1"/>
        <w:rPr>
          <w:lang w:eastAsia="ko-KR"/>
        </w:rPr>
      </w:pPr>
      <w:r>
        <w:rPr>
          <w:lang w:eastAsia="ko-KR"/>
        </w:rPr>
        <w:t>c)</w:t>
      </w:r>
      <w:r>
        <w:rPr>
          <w:lang w:eastAsia="ko-KR"/>
        </w:rPr>
        <w:tab/>
        <w:t>transparent transfer of the application context during EELManagedACR.</w:t>
      </w:r>
    </w:p>
    <w:p w14:paraId="2CFFC5C0" w14:textId="77777777" w:rsidR="00F17BF7" w:rsidRPr="00F477AF" w:rsidRDefault="00F17BF7" w:rsidP="00F17BF7">
      <w:pPr>
        <w:pStyle w:val="Heading3"/>
        <w:rPr>
          <w:lang w:eastAsia="ko-KR"/>
        </w:rPr>
      </w:pPr>
      <w:bookmarkStart w:id="455" w:name="_Toc37790961"/>
      <w:bookmarkStart w:id="456" w:name="_Toc42003911"/>
      <w:bookmarkStart w:id="457" w:name="_Toc50584224"/>
      <w:bookmarkStart w:id="458" w:name="_Toc50584568"/>
      <w:bookmarkStart w:id="459" w:name="_Toc57673411"/>
      <w:bookmarkStart w:id="460" w:name="_Toc169822756"/>
      <w:bookmarkEnd w:id="453"/>
      <w:r w:rsidRPr="00F477AF">
        <w:t>6.5.1</w:t>
      </w:r>
      <w:r>
        <w:t>1</w:t>
      </w:r>
      <w:r w:rsidRPr="00F477AF">
        <w:tab/>
      </w:r>
      <w:r>
        <w:t>NM-UU</w:t>
      </w:r>
      <w:bookmarkEnd w:id="460"/>
    </w:p>
    <w:p w14:paraId="6B521CCE" w14:textId="77777777" w:rsidR="00F17BF7" w:rsidRPr="00F477AF" w:rsidRDefault="00F17BF7" w:rsidP="00F17BF7">
      <w:r>
        <w:t>NM-UU</w:t>
      </w:r>
      <w:r w:rsidRPr="003C766F">
        <w:t xml:space="preserve"> reference point</w:t>
      </w:r>
      <w:r>
        <w:t xml:space="preserve"> is as specified in </w:t>
      </w:r>
      <w:r w:rsidRPr="00F477AF">
        <w:rPr>
          <w:lang w:eastAsia="zh-CN"/>
        </w:rPr>
        <w:t>3GPP TS 23.434 [13]</w:t>
      </w:r>
      <w:r w:rsidRPr="00F477AF">
        <w:t>.</w:t>
      </w:r>
    </w:p>
    <w:p w14:paraId="482804AB" w14:textId="77777777" w:rsidR="00F17BF7" w:rsidRPr="00F477AF" w:rsidRDefault="00F17BF7" w:rsidP="00F17BF7">
      <w:pPr>
        <w:pStyle w:val="Heading3"/>
        <w:rPr>
          <w:lang w:eastAsia="ko-KR"/>
        </w:rPr>
      </w:pPr>
      <w:bookmarkStart w:id="461" w:name="_Toc169822757"/>
      <w:r w:rsidRPr="00F477AF">
        <w:t>6.5.1</w:t>
      </w:r>
      <w:r>
        <w:t>2</w:t>
      </w:r>
      <w:r w:rsidRPr="00F477AF">
        <w:tab/>
      </w:r>
      <w:r>
        <w:t>NM-S</w:t>
      </w:r>
      <w:bookmarkEnd w:id="461"/>
    </w:p>
    <w:p w14:paraId="4247FB73" w14:textId="77777777" w:rsidR="00F17BF7" w:rsidRPr="00F477AF" w:rsidRDefault="00F17BF7" w:rsidP="00F17BF7">
      <w:r>
        <w:t>NM-S</w:t>
      </w:r>
      <w:r w:rsidRPr="003C766F">
        <w:t xml:space="preserve"> reference point</w:t>
      </w:r>
      <w:r>
        <w:t xml:space="preserve"> is as specified in </w:t>
      </w:r>
      <w:r w:rsidRPr="00F477AF">
        <w:rPr>
          <w:lang w:eastAsia="zh-CN"/>
        </w:rPr>
        <w:t>3GPP TS 23.434 [13]</w:t>
      </w:r>
      <w:r>
        <w:rPr>
          <w:lang w:eastAsia="zh-CN"/>
        </w:rPr>
        <w:t>, where EES or ECS acts VAL server</w:t>
      </w:r>
      <w:r w:rsidRPr="00F477AF">
        <w:t>.</w:t>
      </w:r>
    </w:p>
    <w:p w14:paraId="5E8630C2" w14:textId="77777777" w:rsidR="00F17BF7" w:rsidRPr="00F477AF" w:rsidRDefault="00F17BF7" w:rsidP="00F17BF7">
      <w:pPr>
        <w:pStyle w:val="Heading3"/>
        <w:rPr>
          <w:lang w:eastAsia="ko-KR"/>
        </w:rPr>
      </w:pPr>
      <w:bookmarkStart w:id="462" w:name="_Toc169822758"/>
      <w:r w:rsidRPr="00F477AF">
        <w:lastRenderedPageBreak/>
        <w:t>6.5.1</w:t>
      </w:r>
      <w:r>
        <w:t>3</w:t>
      </w:r>
      <w:r w:rsidRPr="00F477AF">
        <w:tab/>
      </w:r>
      <w:r>
        <w:t>NM-C</w:t>
      </w:r>
      <w:bookmarkEnd w:id="462"/>
    </w:p>
    <w:p w14:paraId="5D097557" w14:textId="77777777" w:rsidR="00F17BF7" w:rsidRPr="00F477AF" w:rsidRDefault="00F17BF7" w:rsidP="00F17BF7">
      <w:r>
        <w:t>NM-C</w:t>
      </w:r>
      <w:r w:rsidRPr="003C766F">
        <w:t xml:space="preserve"> reference point</w:t>
      </w:r>
      <w:r>
        <w:t xml:space="preserve"> is as specified in </w:t>
      </w:r>
      <w:r w:rsidRPr="00F477AF">
        <w:rPr>
          <w:lang w:eastAsia="zh-CN"/>
        </w:rPr>
        <w:t>3GPP TS 23.434 [13]</w:t>
      </w:r>
      <w:r>
        <w:rPr>
          <w:lang w:eastAsia="zh-CN"/>
        </w:rPr>
        <w:t>, where EEC acts as VAL client</w:t>
      </w:r>
      <w:r w:rsidRPr="00F477AF">
        <w:t>.</w:t>
      </w:r>
    </w:p>
    <w:p w14:paraId="4EE775E7" w14:textId="77777777" w:rsidR="00981FD2" w:rsidRPr="00F477AF" w:rsidRDefault="00981FD2" w:rsidP="00981FD2">
      <w:pPr>
        <w:pStyle w:val="Heading3"/>
      </w:pPr>
      <w:bookmarkStart w:id="463" w:name="_Toc169822759"/>
      <w:r w:rsidRPr="00F477AF">
        <w:t>6</w:t>
      </w:r>
      <w:r>
        <w:t>.5.14</w:t>
      </w:r>
      <w:r w:rsidRPr="00F477AF">
        <w:tab/>
      </w:r>
      <w:r>
        <w:t>ECI-1</w:t>
      </w:r>
      <w:bookmarkEnd w:id="463"/>
    </w:p>
    <w:p w14:paraId="20A2FCF5" w14:textId="0B2235D4" w:rsidR="00981FD2" w:rsidRDefault="00981FD2" w:rsidP="00981FD2">
      <w:r>
        <w:t>ECI-1 enables interaction between CAS and EES</w:t>
      </w:r>
      <w:r w:rsidRPr="00E64683">
        <w:t>.</w:t>
      </w:r>
      <w:r w:rsidR="003E7A40" w:rsidRPr="003E7A40">
        <w:t xml:space="preserve"> ECI-1 supports:</w:t>
      </w:r>
    </w:p>
    <w:p w14:paraId="143433BF" w14:textId="77777777" w:rsidR="003E7A40" w:rsidRDefault="003E7A40" w:rsidP="006144E7">
      <w:pPr>
        <w:pStyle w:val="B1"/>
      </w:pPr>
      <w:r>
        <w:t>a)</w:t>
      </w:r>
      <w:r>
        <w:tab/>
        <w:t>notifying the CAS about selection of an EES to provide edge enabler services;</w:t>
      </w:r>
    </w:p>
    <w:p w14:paraId="31B1E7F3" w14:textId="77777777" w:rsidR="003E7A40" w:rsidRDefault="003E7A40" w:rsidP="006144E7">
      <w:pPr>
        <w:pStyle w:val="B1"/>
      </w:pPr>
      <w:r>
        <w:t>b)</w:t>
      </w:r>
      <w:r>
        <w:tab/>
        <w:t xml:space="preserve">discovery of T-EAS to support ACT from CAS to T-EAS; and </w:t>
      </w:r>
    </w:p>
    <w:p w14:paraId="725E1BF3" w14:textId="77777777" w:rsidR="003E7A40" w:rsidRDefault="003E7A40" w:rsidP="006144E7">
      <w:pPr>
        <w:pStyle w:val="B1"/>
      </w:pPr>
      <w:r>
        <w:t>c)</w:t>
      </w:r>
      <w:r>
        <w:tab/>
        <w:t>selected T-EAS declaration where CAS acts as S-EAS.</w:t>
      </w:r>
    </w:p>
    <w:p w14:paraId="4710310C" w14:textId="30D4E4E6" w:rsidR="00DA2FB3" w:rsidRDefault="00DA2FB3" w:rsidP="003E7A40">
      <w:r>
        <w:t>ECI-</w:t>
      </w:r>
      <w:r>
        <w:rPr>
          <w:lang w:val="en-US"/>
        </w:rPr>
        <w:t>1</w:t>
      </w:r>
      <w:r>
        <w:t xml:space="preserve"> supports:</w:t>
      </w:r>
    </w:p>
    <w:p w14:paraId="53367838" w14:textId="77777777" w:rsidR="00DA2FB3" w:rsidRDefault="00DA2FB3" w:rsidP="00DA2FB3">
      <w:pPr>
        <w:pStyle w:val="B1"/>
        <w:rPr>
          <w:lang w:eastAsia="ko-KR"/>
        </w:rPr>
      </w:pPr>
      <w:r>
        <w:rPr>
          <w:lang w:eastAsia="ko-KR"/>
        </w:rPr>
        <w:t>a)</w:t>
      </w:r>
      <w:r>
        <w:rPr>
          <w:lang w:eastAsia="ko-KR"/>
        </w:rPr>
        <w:tab/>
      </w:r>
      <w:r>
        <w:rPr>
          <w:lang w:val="en-US" w:eastAsia="ko-KR"/>
        </w:rPr>
        <w:t xml:space="preserve">ACR </w:t>
      </w:r>
      <w:r>
        <w:rPr>
          <w:rFonts w:hint="eastAsia"/>
          <w:lang w:val="en-US" w:eastAsia="zh-CN"/>
        </w:rPr>
        <w:t>status update between</w:t>
      </w:r>
      <w:r>
        <w:rPr>
          <w:lang w:val="en-US" w:eastAsia="ko-KR"/>
        </w:rPr>
        <w:t xml:space="preserve"> EES </w:t>
      </w:r>
      <w:r>
        <w:rPr>
          <w:rFonts w:hint="eastAsia"/>
          <w:lang w:val="en-US" w:eastAsia="zh-CN"/>
        </w:rPr>
        <w:t>and</w:t>
      </w:r>
      <w:r>
        <w:rPr>
          <w:lang w:val="en-US" w:eastAsia="ko-KR"/>
        </w:rPr>
        <w:t xml:space="preserve"> CAS</w:t>
      </w:r>
      <w:r>
        <w:rPr>
          <w:rFonts w:hint="eastAsia"/>
          <w:lang w:val="en-US" w:eastAsia="zh-CN"/>
        </w:rPr>
        <w:t xml:space="preserve"> as </w:t>
      </w:r>
      <w:r>
        <w:rPr>
          <w:lang w:val="en-US"/>
        </w:rPr>
        <w:t>specified in clause 8.8.2A.6</w:t>
      </w:r>
      <w:r>
        <w:rPr>
          <w:lang w:eastAsia="ko-KR"/>
        </w:rPr>
        <w:t>; and</w:t>
      </w:r>
    </w:p>
    <w:p w14:paraId="4BBA1C8D" w14:textId="6A20C993" w:rsidR="00DA2FB3" w:rsidRDefault="00DA2FB3" w:rsidP="006144E7">
      <w:pPr>
        <w:pStyle w:val="B1"/>
        <w:rPr>
          <w:lang w:eastAsia="ko-KR"/>
        </w:rPr>
      </w:pPr>
      <w:r>
        <w:rPr>
          <w:lang w:eastAsia="ko-KR"/>
        </w:rPr>
        <w:t>b)</w:t>
      </w:r>
      <w:r>
        <w:rPr>
          <w:lang w:eastAsia="ko-KR"/>
        </w:rPr>
        <w:tab/>
      </w:r>
      <w:r>
        <w:rPr>
          <w:lang w:val="en-US" w:eastAsia="ko-KR"/>
        </w:rPr>
        <w:t>T-EAS discovery procedure initiated by CAS</w:t>
      </w:r>
      <w:r>
        <w:rPr>
          <w:rFonts w:hint="eastAsia"/>
          <w:lang w:val="en-US" w:eastAsia="zh-CN"/>
        </w:rPr>
        <w:t xml:space="preserve"> as </w:t>
      </w:r>
      <w:r>
        <w:rPr>
          <w:lang w:val="en-US"/>
        </w:rPr>
        <w:t>specified in clause 8.8.2A.6</w:t>
      </w:r>
      <w:r>
        <w:rPr>
          <w:lang w:eastAsia="ko-KR"/>
        </w:rPr>
        <w:t>.</w:t>
      </w:r>
    </w:p>
    <w:p w14:paraId="49964112" w14:textId="77777777" w:rsidR="00981FD2" w:rsidRPr="00F477AF" w:rsidRDefault="00981FD2" w:rsidP="00981FD2">
      <w:pPr>
        <w:pStyle w:val="Heading3"/>
      </w:pPr>
      <w:bookmarkStart w:id="464" w:name="_Toc169822760"/>
      <w:r w:rsidRPr="00F477AF">
        <w:t>6</w:t>
      </w:r>
      <w:r>
        <w:t>.5.15</w:t>
      </w:r>
      <w:r w:rsidRPr="00F477AF">
        <w:tab/>
      </w:r>
      <w:r>
        <w:t>ECI-2</w:t>
      </w:r>
      <w:bookmarkEnd w:id="464"/>
    </w:p>
    <w:p w14:paraId="1D6149B2" w14:textId="77777777" w:rsidR="006529B7" w:rsidRDefault="00981FD2" w:rsidP="006529B7">
      <w:r>
        <w:t>ECI-2 enables interaction between CAS and ECS</w:t>
      </w:r>
      <w:r w:rsidRPr="00E64683">
        <w:t>.</w:t>
      </w:r>
    </w:p>
    <w:p w14:paraId="244B32BF" w14:textId="3854EF55" w:rsidR="00981FD2" w:rsidRPr="00F477AF" w:rsidRDefault="006529B7" w:rsidP="00004277">
      <w:pPr>
        <w:pStyle w:val="NO"/>
      </w:pPr>
      <w:r w:rsidRPr="00F477AF">
        <w:rPr>
          <w:lang w:eastAsia="ko-KR"/>
        </w:rPr>
        <w:t>NOTE:</w:t>
      </w:r>
      <w:r w:rsidRPr="00F477AF">
        <w:rPr>
          <w:lang w:eastAsia="ko-KR"/>
        </w:rPr>
        <w:tab/>
      </w:r>
      <w:r>
        <w:rPr>
          <w:lang w:eastAsia="ko-KR"/>
        </w:rPr>
        <w:t>ECI-2 functionalities are not specified in the current release.</w:t>
      </w:r>
    </w:p>
    <w:p w14:paraId="6F255B5D" w14:textId="77777777" w:rsidR="003E07F8" w:rsidRPr="00F477AF" w:rsidRDefault="003E07F8" w:rsidP="003E07F8">
      <w:pPr>
        <w:pStyle w:val="Heading3"/>
      </w:pPr>
      <w:bookmarkStart w:id="465" w:name="_Toc169822761"/>
      <w:r w:rsidRPr="00F477AF">
        <w:t>6</w:t>
      </w:r>
      <w:r>
        <w:t>.5.1</w:t>
      </w:r>
      <w:r w:rsidR="00981FD2">
        <w:t>6</w:t>
      </w:r>
      <w:r w:rsidRPr="00F477AF">
        <w:tab/>
      </w:r>
      <w:r>
        <w:t>ECI-3</w:t>
      </w:r>
      <w:bookmarkEnd w:id="465"/>
    </w:p>
    <w:p w14:paraId="072EFBFE" w14:textId="77777777" w:rsidR="00C1792F" w:rsidRDefault="003E07F8" w:rsidP="00C1792F">
      <w:r>
        <w:t>ECI-3 enables interaction between CES and ECS</w:t>
      </w:r>
      <w:r w:rsidRPr="00E64683">
        <w:t>.</w:t>
      </w:r>
    </w:p>
    <w:p w14:paraId="308606D5" w14:textId="77777777" w:rsidR="00C1792F" w:rsidRDefault="00C1792F" w:rsidP="00C1792F">
      <w:r>
        <w:t>ECI-3 supports:</w:t>
      </w:r>
    </w:p>
    <w:p w14:paraId="20C0DEC4" w14:textId="77777777" w:rsidR="003E07F8" w:rsidRPr="00F477AF" w:rsidRDefault="00C1792F" w:rsidP="00C1792F">
      <w:r>
        <w:t>a)</w:t>
      </w:r>
      <w:r>
        <w:tab/>
        <w:t>T-EES retrieval procedure.</w:t>
      </w:r>
    </w:p>
    <w:p w14:paraId="7694EFB0" w14:textId="77777777" w:rsidR="003E07F8" w:rsidRPr="00F477AF" w:rsidRDefault="003E07F8" w:rsidP="003E07F8">
      <w:pPr>
        <w:pStyle w:val="Heading3"/>
      </w:pPr>
      <w:bookmarkStart w:id="466" w:name="_Toc169822762"/>
      <w:r w:rsidRPr="00F477AF">
        <w:t>6</w:t>
      </w:r>
      <w:r>
        <w:t>.5.1</w:t>
      </w:r>
      <w:r w:rsidR="00981FD2">
        <w:t>7</w:t>
      </w:r>
      <w:r w:rsidRPr="00F477AF">
        <w:tab/>
      </w:r>
      <w:r>
        <w:t>ECI-4</w:t>
      </w:r>
      <w:bookmarkEnd w:id="466"/>
    </w:p>
    <w:p w14:paraId="4ABC3457" w14:textId="3BCA3734" w:rsidR="003E07F8" w:rsidRDefault="003E07F8" w:rsidP="003E07F8">
      <w:r>
        <w:t>ECI-</w:t>
      </w:r>
      <w:r w:rsidR="00C1792F">
        <w:t>4</w:t>
      </w:r>
      <w:r>
        <w:t xml:space="preserve"> enables interaction between CES and EES</w:t>
      </w:r>
      <w:r w:rsidRPr="00E64683">
        <w:t>.</w:t>
      </w:r>
    </w:p>
    <w:p w14:paraId="3130BBC2" w14:textId="77777777" w:rsidR="00C1792F" w:rsidRDefault="00C1792F" w:rsidP="00C1792F">
      <w:r>
        <w:t>ECI-4 supports:</w:t>
      </w:r>
    </w:p>
    <w:p w14:paraId="359FC643" w14:textId="77777777" w:rsidR="00C1792F" w:rsidRDefault="00C1792F" w:rsidP="00C1792F">
      <w:pPr>
        <w:pStyle w:val="B1"/>
        <w:rPr>
          <w:lang w:eastAsia="ko-KR"/>
        </w:rPr>
      </w:pPr>
      <w:r>
        <w:rPr>
          <w:lang w:eastAsia="ko-KR"/>
        </w:rPr>
        <w:t>a)</w:t>
      </w:r>
      <w:r>
        <w:rPr>
          <w:lang w:eastAsia="ko-KR"/>
        </w:rPr>
        <w:tab/>
        <w:t>EEC context relocation procedure; and</w:t>
      </w:r>
    </w:p>
    <w:p w14:paraId="4D85C870" w14:textId="77777777" w:rsidR="00C1792F" w:rsidRPr="00F477AF" w:rsidRDefault="00C1792F" w:rsidP="00B3457A">
      <w:pPr>
        <w:pStyle w:val="B1"/>
        <w:rPr>
          <w:lang w:eastAsia="ko-KR"/>
        </w:rPr>
      </w:pPr>
      <w:r>
        <w:rPr>
          <w:lang w:eastAsia="ko-KR"/>
        </w:rPr>
        <w:t>b)</w:t>
      </w:r>
      <w:r>
        <w:rPr>
          <w:lang w:eastAsia="ko-KR"/>
        </w:rPr>
        <w:tab/>
        <w:t>ACR parameter information procedure.</w:t>
      </w:r>
    </w:p>
    <w:p w14:paraId="36A2C335" w14:textId="77777777" w:rsidR="003E07F8" w:rsidRPr="00F477AF" w:rsidRDefault="003E07F8" w:rsidP="003E07F8">
      <w:pPr>
        <w:pStyle w:val="Heading3"/>
      </w:pPr>
      <w:bookmarkStart w:id="467" w:name="_Toc169822763"/>
      <w:r w:rsidRPr="00F477AF">
        <w:t>6</w:t>
      </w:r>
      <w:r>
        <w:t>.5.1</w:t>
      </w:r>
      <w:r w:rsidR="00981FD2">
        <w:t>8</w:t>
      </w:r>
      <w:r w:rsidRPr="00F477AF">
        <w:tab/>
      </w:r>
      <w:r>
        <w:t>CLOUD-1</w:t>
      </w:r>
      <w:bookmarkEnd w:id="467"/>
    </w:p>
    <w:p w14:paraId="1D278C24" w14:textId="77777777" w:rsidR="00C1792F" w:rsidRDefault="003E07F8" w:rsidP="00C1792F">
      <w:r>
        <w:t>CLOUD-1 enables interaction between CAS and CES</w:t>
      </w:r>
      <w:r w:rsidRPr="00E64683">
        <w:t>.</w:t>
      </w:r>
    </w:p>
    <w:p w14:paraId="11380A49" w14:textId="77777777" w:rsidR="00C1792F" w:rsidRDefault="00C1792F" w:rsidP="00C1792F">
      <w:r>
        <w:t>CLOUD-1 supports:</w:t>
      </w:r>
    </w:p>
    <w:p w14:paraId="2DEF57C1" w14:textId="77777777" w:rsidR="00C1792F" w:rsidRDefault="00C1792F" w:rsidP="00C1792F">
      <w:pPr>
        <w:pStyle w:val="B1"/>
        <w:rPr>
          <w:lang w:eastAsia="ko-KR"/>
        </w:rPr>
      </w:pPr>
      <w:r>
        <w:rPr>
          <w:lang w:eastAsia="ko-KR"/>
        </w:rPr>
        <w:t>a)</w:t>
      </w:r>
      <w:r>
        <w:rPr>
          <w:lang w:eastAsia="ko-KR"/>
        </w:rPr>
        <w:tab/>
        <w:t>providing access to network capability information (e.g. location information);</w:t>
      </w:r>
    </w:p>
    <w:p w14:paraId="52065AA8" w14:textId="77777777" w:rsidR="00C1792F" w:rsidRDefault="00C1792F" w:rsidP="00C1792F">
      <w:pPr>
        <w:pStyle w:val="B1"/>
        <w:rPr>
          <w:lang w:eastAsia="ko-KR"/>
        </w:rPr>
      </w:pPr>
      <w:r>
        <w:rPr>
          <w:lang w:eastAsia="ko-KR"/>
        </w:rPr>
        <w:t>b)</w:t>
      </w:r>
      <w:r>
        <w:rPr>
          <w:lang w:eastAsia="ko-KR"/>
        </w:rPr>
        <w:tab/>
        <w:t>requesting the setup of a data session between AC and CAS with a specific QoS and receiving QoS related information; and</w:t>
      </w:r>
    </w:p>
    <w:p w14:paraId="58D0CD2D" w14:textId="77777777" w:rsidR="003E07F8" w:rsidRDefault="00C1792F" w:rsidP="00B3457A">
      <w:pPr>
        <w:pStyle w:val="B1"/>
        <w:rPr>
          <w:lang w:eastAsia="ko-KR"/>
        </w:rPr>
      </w:pPr>
      <w:r>
        <w:rPr>
          <w:lang w:eastAsia="ko-KR"/>
        </w:rPr>
        <w:t>c)</w:t>
      </w:r>
      <w:r>
        <w:rPr>
          <w:lang w:eastAsia="ko-KR"/>
        </w:rPr>
        <w:tab/>
        <w:t>service continuity procedures (e.g. ACR status).</w:t>
      </w:r>
    </w:p>
    <w:p w14:paraId="301D6F56" w14:textId="77777777" w:rsidR="003E07F8" w:rsidRPr="00F477AF" w:rsidRDefault="003E07F8" w:rsidP="003E07F8">
      <w:pPr>
        <w:pStyle w:val="Heading3"/>
      </w:pPr>
      <w:bookmarkStart w:id="468" w:name="_Toc169822764"/>
      <w:r w:rsidRPr="00F477AF">
        <w:t>6</w:t>
      </w:r>
      <w:r>
        <w:t>.5.1</w:t>
      </w:r>
      <w:r w:rsidR="00981FD2">
        <w:t>9</w:t>
      </w:r>
      <w:r w:rsidRPr="00F477AF">
        <w:tab/>
      </w:r>
      <w:r>
        <w:t>CLOUD-2</w:t>
      </w:r>
      <w:bookmarkEnd w:id="468"/>
    </w:p>
    <w:p w14:paraId="5E329130" w14:textId="77777777" w:rsidR="006529B7" w:rsidRDefault="003E07F8" w:rsidP="006529B7">
      <w:r>
        <w:t>CLOUD-2 enables interaction between CES and CES</w:t>
      </w:r>
      <w:r w:rsidRPr="00E64683">
        <w:t>.</w:t>
      </w:r>
    </w:p>
    <w:p w14:paraId="7444F6E7" w14:textId="54F8C1F1" w:rsidR="003E07F8" w:rsidRDefault="006529B7" w:rsidP="00004277">
      <w:pPr>
        <w:pStyle w:val="NO"/>
      </w:pPr>
      <w:r>
        <w:t>NOTE:</w:t>
      </w:r>
      <w:r>
        <w:tab/>
        <w:t>CLOUD-2 functionalities are not specified in the current release.</w:t>
      </w:r>
    </w:p>
    <w:p w14:paraId="492DB340" w14:textId="77777777" w:rsidR="00981FD2" w:rsidRPr="00F477AF" w:rsidRDefault="00981FD2" w:rsidP="00981FD2">
      <w:pPr>
        <w:pStyle w:val="Heading3"/>
      </w:pPr>
      <w:bookmarkStart w:id="469" w:name="_Toc169822765"/>
      <w:r w:rsidRPr="00F477AF">
        <w:lastRenderedPageBreak/>
        <w:t>6</w:t>
      </w:r>
      <w:r>
        <w:t>.5.20</w:t>
      </w:r>
      <w:r w:rsidRPr="00F477AF">
        <w:tab/>
      </w:r>
      <w:r>
        <w:rPr>
          <w:lang w:val="en-US"/>
        </w:rPr>
        <w:t>CLOUD</w:t>
      </w:r>
      <w:r>
        <w:t>-3</w:t>
      </w:r>
      <w:bookmarkEnd w:id="469"/>
    </w:p>
    <w:p w14:paraId="79426F9E" w14:textId="77777777" w:rsidR="00981FD2" w:rsidRPr="00F477AF" w:rsidRDefault="00981FD2" w:rsidP="00981FD2">
      <w:r>
        <w:rPr>
          <w:lang w:val="en-US"/>
        </w:rPr>
        <w:t>CLOUD</w:t>
      </w:r>
      <w:r>
        <w:t>-3 enables interaction between CAS and the 3GPP core network</w:t>
      </w:r>
      <w:r w:rsidRPr="00E64683">
        <w:t>.</w:t>
      </w:r>
    </w:p>
    <w:p w14:paraId="04C10AA5" w14:textId="77777777" w:rsidR="003E07F8" w:rsidRPr="00F477AF" w:rsidRDefault="003E07F8" w:rsidP="003E07F8">
      <w:pPr>
        <w:pStyle w:val="Heading3"/>
      </w:pPr>
      <w:bookmarkStart w:id="470" w:name="_Toc169822766"/>
      <w:r w:rsidRPr="00F477AF">
        <w:t>6</w:t>
      </w:r>
      <w:r>
        <w:t>.5.</w:t>
      </w:r>
      <w:r w:rsidR="00981FD2">
        <w:t>21</w:t>
      </w:r>
      <w:r w:rsidRPr="00F477AF">
        <w:tab/>
      </w:r>
      <w:r>
        <w:t>CLOUD-4</w:t>
      </w:r>
      <w:bookmarkEnd w:id="470"/>
    </w:p>
    <w:p w14:paraId="7CC2145C" w14:textId="77777777" w:rsidR="003E07F8" w:rsidRDefault="003E07F8" w:rsidP="005F6340">
      <w:r>
        <w:t>CLOUD-4 enables interaction between CES and the 3GPP core network</w:t>
      </w:r>
      <w:r w:rsidRPr="00E64683">
        <w:t>.</w:t>
      </w:r>
    </w:p>
    <w:p w14:paraId="3C940502" w14:textId="77777777" w:rsidR="00F905BB" w:rsidRPr="00F477AF" w:rsidRDefault="00F905BB" w:rsidP="00F905BB">
      <w:pPr>
        <w:pStyle w:val="Heading3"/>
        <w:rPr>
          <w:lang w:eastAsia="ko-KR"/>
        </w:rPr>
      </w:pPr>
      <w:bookmarkStart w:id="471" w:name="_Toc128694783"/>
      <w:bookmarkStart w:id="472" w:name="_Hlk130650542"/>
      <w:bookmarkStart w:id="473" w:name="_Toc169822767"/>
      <w:r w:rsidRPr="00F477AF">
        <w:t>6.5.</w:t>
      </w:r>
      <w:r w:rsidR="00981FD2">
        <w:t>22</w:t>
      </w:r>
      <w:r w:rsidRPr="00F477AF">
        <w:tab/>
        <w:t>EDGE-</w:t>
      </w:r>
      <w:r>
        <w:t>10</w:t>
      </w:r>
      <w:bookmarkEnd w:id="471"/>
      <w:bookmarkEnd w:id="473"/>
    </w:p>
    <w:p w14:paraId="1590F3AC" w14:textId="77777777" w:rsidR="00F905BB" w:rsidRDefault="00F905BB" w:rsidP="00F905BB">
      <w:r w:rsidRPr="004E64B1">
        <w:t xml:space="preserve">EDGE-10 reference point enables interactions between the ECS and </w:t>
      </w:r>
      <w:r>
        <w:t>another</w:t>
      </w:r>
      <w:r w:rsidRPr="004E64B1">
        <w:t xml:space="preserve"> ECS. It supports:</w:t>
      </w:r>
    </w:p>
    <w:p w14:paraId="74E0CE12" w14:textId="77777777" w:rsidR="00F905BB" w:rsidRDefault="00F905BB" w:rsidP="00F905BB">
      <w:pPr>
        <w:pStyle w:val="B1"/>
        <w:rPr>
          <w:lang w:eastAsia="ko-KR"/>
        </w:rPr>
      </w:pPr>
      <w:r w:rsidRPr="00D04A41">
        <w:rPr>
          <w:lang w:eastAsia="ko-KR"/>
        </w:rPr>
        <w:t>a)</w:t>
      </w:r>
      <w:r w:rsidRPr="00D04A41">
        <w:rPr>
          <w:lang w:eastAsia="ko-KR"/>
        </w:rPr>
        <w:tab/>
      </w:r>
      <w:r w:rsidRPr="00622CD0">
        <w:rPr>
          <w:lang w:eastAsia="ko-KR"/>
        </w:rPr>
        <w:t>service provisioning information retrieval.</w:t>
      </w:r>
    </w:p>
    <w:p w14:paraId="6F4E7868" w14:textId="77777777" w:rsidR="00F905BB" w:rsidRPr="004E64B1" w:rsidRDefault="00F905BB" w:rsidP="00F905BB">
      <w:pPr>
        <w:pStyle w:val="B1"/>
        <w:rPr>
          <w:lang w:eastAsia="ko-KR"/>
        </w:rPr>
      </w:pPr>
      <w:r>
        <w:rPr>
          <w:lang w:eastAsia="ko-KR"/>
        </w:rPr>
        <w:t>b</w:t>
      </w:r>
      <w:r w:rsidRPr="004E64B1">
        <w:rPr>
          <w:lang w:eastAsia="ko-KR"/>
        </w:rPr>
        <w:t>)</w:t>
      </w:r>
      <w:r w:rsidRPr="004E64B1">
        <w:rPr>
          <w:lang w:eastAsia="ko-KR"/>
        </w:rPr>
        <w:tab/>
        <w:t xml:space="preserve">registration and de-registration of the ECS to the </w:t>
      </w:r>
      <w:r w:rsidRPr="004E64B1">
        <w:t xml:space="preserve">ECS acting as </w:t>
      </w:r>
      <w:r w:rsidRPr="004E64B1">
        <w:rPr>
          <w:lang w:eastAsia="ko-KR"/>
        </w:rPr>
        <w:t>e</w:t>
      </w:r>
      <w:r w:rsidRPr="004E64B1">
        <w:t>dge repository</w:t>
      </w:r>
      <w:r w:rsidRPr="004E64B1">
        <w:rPr>
          <w:lang w:eastAsia="ko-KR"/>
        </w:rPr>
        <w:t>; and</w:t>
      </w:r>
    </w:p>
    <w:p w14:paraId="306E0EF7" w14:textId="77777777" w:rsidR="00F905BB" w:rsidRDefault="00F905BB" w:rsidP="00F905BB">
      <w:pPr>
        <w:pStyle w:val="B1"/>
        <w:rPr>
          <w:lang w:eastAsia="ko-KR"/>
        </w:rPr>
      </w:pPr>
      <w:r>
        <w:rPr>
          <w:lang w:eastAsia="ko-KR"/>
        </w:rPr>
        <w:t>c</w:t>
      </w:r>
      <w:r w:rsidRPr="004E64B1">
        <w:rPr>
          <w:lang w:eastAsia="ko-KR"/>
        </w:rPr>
        <w:t>)</w:t>
      </w:r>
      <w:r w:rsidRPr="004E64B1">
        <w:rPr>
          <w:lang w:eastAsia="ko-KR"/>
        </w:rPr>
        <w:tab/>
        <w:t>retrieval or discovery of information about other ECS(s) of the federation.</w:t>
      </w:r>
    </w:p>
    <w:p w14:paraId="0940E3D7" w14:textId="77777777" w:rsidR="00A07B20" w:rsidRPr="00F477AF" w:rsidRDefault="00AC6C57" w:rsidP="003E07F8">
      <w:pPr>
        <w:pStyle w:val="Heading2"/>
        <w:rPr>
          <w:lang w:eastAsia="ko-KR"/>
        </w:rPr>
      </w:pPr>
      <w:bookmarkStart w:id="474" w:name="_Toc169822768"/>
      <w:bookmarkEnd w:id="472"/>
      <w:r w:rsidRPr="00F477AF">
        <w:rPr>
          <w:lang w:eastAsia="ko-KR"/>
        </w:rPr>
        <w:t>6.</w:t>
      </w:r>
      <w:r w:rsidR="00CE40A0" w:rsidRPr="00F477AF">
        <w:rPr>
          <w:lang w:eastAsia="ko-KR"/>
        </w:rPr>
        <w:t>6</w:t>
      </w:r>
      <w:r w:rsidR="00A07B20" w:rsidRPr="00F477AF">
        <w:rPr>
          <w:lang w:eastAsia="ko-KR"/>
        </w:rPr>
        <w:tab/>
        <w:t>Cardinality rules</w:t>
      </w:r>
      <w:bookmarkEnd w:id="455"/>
      <w:bookmarkEnd w:id="456"/>
      <w:bookmarkEnd w:id="457"/>
      <w:bookmarkEnd w:id="458"/>
      <w:bookmarkEnd w:id="459"/>
      <w:bookmarkEnd w:id="474"/>
    </w:p>
    <w:p w14:paraId="197154DF" w14:textId="77777777" w:rsidR="00AA1E85" w:rsidRPr="00F477AF" w:rsidRDefault="00AA1E85" w:rsidP="00AA1E85">
      <w:pPr>
        <w:pStyle w:val="Heading3"/>
        <w:rPr>
          <w:lang w:eastAsia="ko-KR"/>
        </w:rPr>
      </w:pPr>
      <w:bookmarkStart w:id="475" w:name="_Toc37790962"/>
      <w:bookmarkStart w:id="476" w:name="_Toc42003912"/>
      <w:bookmarkStart w:id="477" w:name="_Toc50584225"/>
      <w:bookmarkStart w:id="478" w:name="_Toc50584569"/>
      <w:bookmarkStart w:id="479" w:name="_Toc57673412"/>
      <w:bookmarkStart w:id="480" w:name="_Toc169822769"/>
      <w:r w:rsidRPr="00F477AF">
        <w:rPr>
          <w:lang w:eastAsia="ko-KR"/>
        </w:rPr>
        <w:t>6.</w:t>
      </w:r>
      <w:r w:rsidR="00CE40A0" w:rsidRPr="00F477AF">
        <w:rPr>
          <w:lang w:eastAsia="ko-KR"/>
        </w:rPr>
        <w:t>6</w:t>
      </w:r>
      <w:r w:rsidRPr="00F477AF">
        <w:rPr>
          <w:lang w:eastAsia="ko-KR"/>
        </w:rPr>
        <w:t>.1</w:t>
      </w:r>
      <w:r w:rsidRPr="00F477AF">
        <w:rPr>
          <w:lang w:eastAsia="ko-KR"/>
        </w:rPr>
        <w:tab/>
        <w:t>General</w:t>
      </w:r>
      <w:bookmarkEnd w:id="475"/>
      <w:bookmarkEnd w:id="476"/>
      <w:bookmarkEnd w:id="477"/>
      <w:bookmarkEnd w:id="478"/>
      <w:bookmarkEnd w:id="479"/>
      <w:bookmarkEnd w:id="480"/>
    </w:p>
    <w:p w14:paraId="2BD1B778" w14:textId="77777777" w:rsidR="00AA1E85" w:rsidRPr="00F477AF" w:rsidRDefault="00AA1E85" w:rsidP="00AA1E85">
      <w:pPr>
        <w:rPr>
          <w:lang w:eastAsia="ko-KR"/>
        </w:rPr>
      </w:pPr>
      <w:r w:rsidRPr="00F477AF">
        <w:rPr>
          <w:lang w:eastAsia="ko-KR"/>
        </w:rPr>
        <w:t>The cardinality rules are applied to the architecture specified in clause 6.2. The cardinality rules are classified as functional entity cardinality and reference point cardinality. The functional entity cardinality specifies the multiplicity of the functional entity that can exist as per the architecture. The reference point cardinality specifies the multiplicity of source and target functional entities that can exist in a relationship defined by the reference point in the architecture.</w:t>
      </w:r>
    </w:p>
    <w:p w14:paraId="277842DF" w14:textId="77777777" w:rsidR="00AA1E85" w:rsidRPr="00F477AF" w:rsidRDefault="00AA1E85" w:rsidP="00AA1E85">
      <w:pPr>
        <w:pStyle w:val="NO"/>
        <w:rPr>
          <w:lang w:eastAsia="ko-KR"/>
        </w:rPr>
      </w:pPr>
      <w:r w:rsidRPr="00F477AF">
        <w:rPr>
          <w:lang w:eastAsia="ko-KR"/>
        </w:rPr>
        <w:t>NOTE:</w:t>
      </w:r>
      <w:r w:rsidRPr="00F477AF">
        <w:rPr>
          <w:lang w:eastAsia="ko-KR"/>
        </w:rPr>
        <w:tab/>
        <w:t xml:space="preserve">The cardinality rules for the functional entities involved in EDGE-2, EDGE-7 and EDGE-8 interactions with 3GPP core network is based on the interactions between the AF and 3GPP Core Network entities </w:t>
      </w:r>
      <w:r w:rsidR="00B44D6F" w:rsidRPr="00F477AF">
        <w:rPr>
          <w:lang w:eastAsia="ko-KR"/>
        </w:rPr>
        <w:t xml:space="preserve">as </w:t>
      </w:r>
      <w:r w:rsidRPr="00F477AF">
        <w:rPr>
          <w:lang w:eastAsia="ko-KR"/>
        </w:rPr>
        <w:t>specified in 3GPP TS 23.501 [2]</w:t>
      </w:r>
      <w:r w:rsidR="008535E2" w:rsidRPr="00F477AF">
        <w:rPr>
          <w:lang w:eastAsia="ko-KR"/>
        </w:rPr>
        <w:t xml:space="preserve"> and </w:t>
      </w:r>
      <w:r w:rsidR="008535E2" w:rsidRPr="00F477AF">
        <w:rPr>
          <w:lang w:eastAsia="en-GB"/>
        </w:rPr>
        <w:t>3GPP TS 23.682 [17]</w:t>
      </w:r>
      <w:r w:rsidRPr="00F477AF">
        <w:rPr>
          <w:lang w:eastAsia="ko-KR"/>
        </w:rPr>
        <w:t>.</w:t>
      </w:r>
    </w:p>
    <w:p w14:paraId="4BAA3B67" w14:textId="77777777" w:rsidR="00AA1E85" w:rsidRPr="00F477AF" w:rsidRDefault="00AA1E85" w:rsidP="00AA1E85">
      <w:pPr>
        <w:pStyle w:val="Heading3"/>
        <w:rPr>
          <w:lang w:eastAsia="ko-KR"/>
        </w:rPr>
      </w:pPr>
      <w:bookmarkStart w:id="481" w:name="_Toc37790963"/>
      <w:bookmarkStart w:id="482" w:name="_Toc42003913"/>
      <w:bookmarkStart w:id="483" w:name="_Toc50584226"/>
      <w:bookmarkStart w:id="484" w:name="_Toc50584570"/>
      <w:bookmarkStart w:id="485" w:name="_Toc57673413"/>
      <w:bookmarkStart w:id="486" w:name="_Toc169822770"/>
      <w:r w:rsidRPr="00F477AF">
        <w:rPr>
          <w:lang w:eastAsia="ko-KR"/>
        </w:rPr>
        <w:t>6.</w:t>
      </w:r>
      <w:r w:rsidR="00CE40A0" w:rsidRPr="00F477AF">
        <w:rPr>
          <w:lang w:eastAsia="ko-KR"/>
        </w:rPr>
        <w:t>6</w:t>
      </w:r>
      <w:r w:rsidRPr="00F477AF">
        <w:rPr>
          <w:lang w:eastAsia="ko-KR"/>
        </w:rPr>
        <w:t>.2</w:t>
      </w:r>
      <w:r w:rsidRPr="00F477AF">
        <w:rPr>
          <w:lang w:eastAsia="ko-KR"/>
        </w:rPr>
        <w:tab/>
        <w:t>Functional Entity Cardinality</w:t>
      </w:r>
      <w:bookmarkEnd w:id="481"/>
      <w:bookmarkEnd w:id="482"/>
      <w:bookmarkEnd w:id="483"/>
      <w:bookmarkEnd w:id="484"/>
      <w:bookmarkEnd w:id="485"/>
      <w:bookmarkEnd w:id="486"/>
    </w:p>
    <w:p w14:paraId="5CB5C8D1" w14:textId="77777777" w:rsidR="0040359E" w:rsidRPr="00F477AF" w:rsidRDefault="0040359E" w:rsidP="0040359E">
      <w:pPr>
        <w:pStyle w:val="Heading4"/>
        <w:rPr>
          <w:lang w:eastAsia="ko-KR"/>
        </w:rPr>
      </w:pPr>
      <w:bookmarkStart w:id="487" w:name="_Toc50584227"/>
      <w:bookmarkStart w:id="488" w:name="_Toc50584571"/>
      <w:bookmarkStart w:id="489" w:name="_Toc57673414"/>
      <w:bookmarkStart w:id="490" w:name="_Toc37790964"/>
      <w:bookmarkStart w:id="491" w:name="_Toc42003914"/>
      <w:bookmarkStart w:id="492" w:name="_Toc169822771"/>
      <w:r w:rsidRPr="00F477AF">
        <w:rPr>
          <w:lang w:eastAsia="ko-KR"/>
        </w:rPr>
        <w:t>6.</w:t>
      </w:r>
      <w:r w:rsidR="00CE40A0" w:rsidRPr="00F477AF">
        <w:rPr>
          <w:lang w:eastAsia="ko-KR"/>
        </w:rPr>
        <w:t>6</w:t>
      </w:r>
      <w:r w:rsidRPr="00F477AF">
        <w:rPr>
          <w:lang w:eastAsia="ko-KR"/>
        </w:rPr>
        <w:t>.2.1</w:t>
      </w:r>
      <w:r w:rsidRPr="00F477AF">
        <w:rPr>
          <w:lang w:eastAsia="ko-KR"/>
        </w:rPr>
        <w:tab/>
        <w:t>General</w:t>
      </w:r>
      <w:bookmarkEnd w:id="487"/>
      <w:bookmarkEnd w:id="488"/>
      <w:bookmarkEnd w:id="489"/>
      <w:bookmarkEnd w:id="492"/>
    </w:p>
    <w:p w14:paraId="44E5D111" w14:textId="77777777" w:rsidR="00A07B20" w:rsidRPr="00F477AF" w:rsidRDefault="00AC6C57" w:rsidP="00AA1E85">
      <w:pPr>
        <w:pStyle w:val="Heading4"/>
        <w:rPr>
          <w:lang w:eastAsia="ko-KR"/>
        </w:rPr>
      </w:pPr>
      <w:bookmarkStart w:id="493" w:name="_Toc50584228"/>
      <w:bookmarkStart w:id="494" w:name="_Toc50584572"/>
      <w:bookmarkStart w:id="495" w:name="_Toc57673415"/>
      <w:bookmarkStart w:id="496" w:name="_Toc169822772"/>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2</w:t>
      </w:r>
      <w:r w:rsidR="00A07B20" w:rsidRPr="00F477AF">
        <w:rPr>
          <w:lang w:eastAsia="ko-KR"/>
        </w:rPr>
        <w:tab/>
        <w:t>AC</w:t>
      </w:r>
      <w:bookmarkEnd w:id="490"/>
      <w:bookmarkEnd w:id="491"/>
      <w:bookmarkEnd w:id="493"/>
      <w:bookmarkEnd w:id="494"/>
      <w:bookmarkEnd w:id="495"/>
      <w:bookmarkEnd w:id="496"/>
    </w:p>
    <w:p w14:paraId="3F925C88" w14:textId="77777777" w:rsidR="00A07B20" w:rsidRPr="00F477AF" w:rsidRDefault="00A07B20" w:rsidP="00A07B20">
      <w:pPr>
        <w:rPr>
          <w:lang w:eastAsia="ko-KR"/>
        </w:rPr>
      </w:pPr>
      <w:r w:rsidRPr="00F477AF">
        <w:rPr>
          <w:lang w:eastAsia="ko-KR"/>
        </w:rPr>
        <w:t xml:space="preserve">The following cardinality rules apply for </w:t>
      </w:r>
      <w:r w:rsidR="00456570" w:rsidRPr="00F477AF">
        <w:rPr>
          <w:lang w:eastAsia="ko-KR"/>
        </w:rPr>
        <w:t>AC</w:t>
      </w:r>
      <w:r w:rsidRPr="00F477AF">
        <w:rPr>
          <w:lang w:eastAsia="ko-KR"/>
        </w:rPr>
        <w:t>s:</w:t>
      </w:r>
    </w:p>
    <w:p w14:paraId="6CF4A1B3" w14:textId="77777777" w:rsidR="00AC6C57" w:rsidRPr="00F477AF" w:rsidRDefault="0038004A" w:rsidP="00AC6C57">
      <w:pPr>
        <w:pStyle w:val="B1"/>
        <w:rPr>
          <w:lang w:eastAsia="ko-KR"/>
        </w:rPr>
      </w:pPr>
      <w:r w:rsidRPr="00F477AF">
        <w:rPr>
          <w:lang w:eastAsia="ko-KR"/>
        </w:rPr>
        <w:t>a)</w:t>
      </w:r>
      <w:r w:rsidR="00A07B20" w:rsidRPr="00F477AF">
        <w:rPr>
          <w:lang w:eastAsia="ko-KR"/>
        </w:rPr>
        <w:tab/>
      </w:r>
      <w:r w:rsidR="00AA1E85" w:rsidRPr="00F477AF">
        <w:rPr>
          <w:lang w:eastAsia="ko-KR"/>
        </w:rPr>
        <w:t xml:space="preserve">one </w:t>
      </w:r>
      <w:r w:rsidR="00A07B20" w:rsidRPr="00F477AF">
        <w:rPr>
          <w:lang w:eastAsia="ko-KR"/>
        </w:rPr>
        <w:t xml:space="preserve">or </w:t>
      </w:r>
      <w:r w:rsidR="00586629" w:rsidRPr="00F477AF">
        <w:rPr>
          <w:lang w:eastAsia="ko-KR"/>
        </w:rPr>
        <w:t>m</w:t>
      </w:r>
      <w:r w:rsidR="00A07B20" w:rsidRPr="00F477AF">
        <w:rPr>
          <w:lang w:eastAsia="ko-KR"/>
        </w:rPr>
        <w:t xml:space="preserve">ore ACs may be located in </w:t>
      </w:r>
      <w:r w:rsidR="00AA1E85" w:rsidRPr="00F477AF">
        <w:rPr>
          <w:lang w:eastAsia="ko-KR"/>
        </w:rPr>
        <w:t xml:space="preserve">a </w:t>
      </w:r>
      <w:r w:rsidR="00A07B20" w:rsidRPr="00F477AF">
        <w:rPr>
          <w:lang w:eastAsia="ko-KR"/>
        </w:rPr>
        <w:t>UE</w:t>
      </w:r>
      <w:r w:rsidR="00AC6C57" w:rsidRPr="00F477AF">
        <w:rPr>
          <w:lang w:eastAsia="ko-KR"/>
        </w:rPr>
        <w:t>.</w:t>
      </w:r>
    </w:p>
    <w:p w14:paraId="7FEC3720" w14:textId="77777777" w:rsidR="00A07B20" w:rsidRPr="00F477AF" w:rsidRDefault="00AC6C57" w:rsidP="00AA1E85">
      <w:pPr>
        <w:pStyle w:val="Heading4"/>
        <w:rPr>
          <w:lang w:eastAsia="ko-KR"/>
        </w:rPr>
      </w:pPr>
      <w:bookmarkStart w:id="497" w:name="_Toc37790965"/>
      <w:bookmarkStart w:id="498" w:name="_Toc42003915"/>
      <w:bookmarkStart w:id="499" w:name="_Toc50584229"/>
      <w:bookmarkStart w:id="500" w:name="_Toc50584573"/>
      <w:bookmarkStart w:id="501" w:name="_Toc57673416"/>
      <w:bookmarkStart w:id="502" w:name="_Toc169822773"/>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3</w:t>
      </w:r>
      <w:r w:rsidR="00A07B20" w:rsidRPr="00F477AF">
        <w:rPr>
          <w:lang w:eastAsia="ko-KR"/>
        </w:rPr>
        <w:tab/>
        <w:t>EEC</w:t>
      </w:r>
      <w:bookmarkEnd w:id="497"/>
      <w:bookmarkEnd w:id="498"/>
      <w:bookmarkEnd w:id="499"/>
      <w:bookmarkEnd w:id="500"/>
      <w:bookmarkEnd w:id="501"/>
      <w:bookmarkEnd w:id="502"/>
    </w:p>
    <w:p w14:paraId="240BC46E" w14:textId="77777777" w:rsidR="00A07B20" w:rsidRPr="00F477AF" w:rsidRDefault="00A07B20" w:rsidP="00A07B20">
      <w:pPr>
        <w:rPr>
          <w:lang w:eastAsia="ko-KR"/>
        </w:rPr>
      </w:pPr>
      <w:r w:rsidRPr="00F477AF">
        <w:rPr>
          <w:lang w:eastAsia="ko-KR"/>
        </w:rPr>
        <w:t xml:space="preserve">The following cardinality rules apply for </w:t>
      </w:r>
      <w:r w:rsidR="008D5754" w:rsidRPr="00F477AF">
        <w:rPr>
          <w:lang w:eastAsia="ko-KR"/>
        </w:rPr>
        <w:t>EEC</w:t>
      </w:r>
      <w:r w:rsidRPr="00F477AF">
        <w:rPr>
          <w:lang w:eastAsia="ko-KR"/>
        </w:rPr>
        <w:t>s:</w:t>
      </w:r>
    </w:p>
    <w:p w14:paraId="727B88E6" w14:textId="77777777" w:rsidR="00AA1E85" w:rsidRPr="00F477AF" w:rsidRDefault="00AA1E85" w:rsidP="00AA1E85">
      <w:pPr>
        <w:pStyle w:val="B1"/>
        <w:rPr>
          <w:lang w:eastAsia="ko-KR"/>
        </w:rPr>
      </w:pPr>
      <w:r w:rsidRPr="00F477AF">
        <w:rPr>
          <w:lang w:eastAsia="ko-KR"/>
        </w:rPr>
        <w:t>a)</w:t>
      </w:r>
      <w:r w:rsidRPr="00F477AF">
        <w:rPr>
          <w:lang w:eastAsia="ko-KR"/>
        </w:rPr>
        <w:tab/>
        <w:t>One or more EEC(s) may be located in a UE.</w:t>
      </w:r>
    </w:p>
    <w:p w14:paraId="083FD0B3" w14:textId="77777777" w:rsidR="00A07B20" w:rsidRPr="00F477AF" w:rsidRDefault="00AC6C57" w:rsidP="00AA1E85">
      <w:pPr>
        <w:pStyle w:val="Heading4"/>
        <w:rPr>
          <w:lang w:eastAsia="ko-KR"/>
        </w:rPr>
      </w:pPr>
      <w:bookmarkStart w:id="503" w:name="_Toc37790966"/>
      <w:bookmarkStart w:id="504" w:name="_Toc42003916"/>
      <w:bookmarkStart w:id="505" w:name="_Toc50584230"/>
      <w:bookmarkStart w:id="506" w:name="_Toc50584574"/>
      <w:bookmarkStart w:id="507" w:name="_Toc57673417"/>
      <w:bookmarkStart w:id="508" w:name="_Toc169822774"/>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4</w:t>
      </w:r>
      <w:r w:rsidR="00A07B20" w:rsidRPr="00F477AF">
        <w:rPr>
          <w:lang w:eastAsia="ko-KR"/>
        </w:rPr>
        <w:tab/>
        <w:t>ECS</w:t>
      </w:r>
      <w:bookmarkEnd w:id="503"/>
      <w:bookmarkEnd w:id="504"/>
      <w:bookmarkEnd w:id="505"/>
      <w:bookmarkEnd w:id="506"/>
      <w:bookmarkEnd w:id="507"/>
      <w:bookmarkEnd w:id="508"/>
    </w:p>
    <w:p w14:paraId="1336214C" w14:textId="77777777" w:rsidR="00A07B20" w:rsidRPr="00F477AF" w:rsidRDefault="00A07B20" w:rsidP="00A07B20">
      <w:pPr>
        <w:rPr>
          <w:lang w:eastAsia="ko-KR"/>
        </w:rPr>
      </w:pPr>
      <w:r w:rsidRPr="00F477AF">
        <w:rPr>
          <w:lang w:eastAsia="ko-KR"/>
        </w:rPr>
        <w:t xml:space="preserve">The following cardinality rules apply for </w:t>
      </w:r>
      <w:r w:rsidR="00703E97" w:rsidRPr="00F477AF">
        <w:rPr>
          <w:lang w:eastAsia="ko-KR"/>
        </w:rPr>
        <w:t>ECS</w:t>
      </w:r>
      <w:r w:rsidRPr="00F477AF">
        <w:rPr>
          <w:lang w:eastAsia="ko-KR"/>
        </w:rPr>
        <w:t>s:</w:t>
      </w:r>
    </w:p>
    <w:p w14:paraId="1EA811EA" w14:textId="77777777" w:rsidR="00AA1E85" w:rsidRPr="00F477AF" w:rsidRDefault="00AA1E85" w:rsidP="00AA1E85">
      <w:pPr>
        <w:pStyle w:val="B1"/>
        <w:rPr>
          <w:lang w:eastAsia="ko-KR"/>
        </w:rPr>
      </w:pPr>
      <w:r w:rsidRPr="00F477AF">
        <w:rPr>
          <w:lang w:eastAsia="ko-KR"/>
        </w:rPr>
        <w:t>a)</w:t>
      </w:r>
      <w:r w:rsidRPr="00F477AF">
        <w:rPr>
          <w:lang w:eastAsia="ko-KR"/>
        </w:rPr>
        <w:tab/>
        <w:t>One or more ECS(s) may be deployed to support one EDN</w:t>
      </w:r>
      <w:r w:rsidR="00A31A7B" w:rsidRPr="00F477AF">
        <w:rPr>
          <w:lang w:eastAsia="ko-KR"/>
        </w:rPr>
        <w:t>;</w:t>
      </w:r>
    </w:p>
    <w:p w14:paraId="30C4056A" w14:textId="77777777" w:rsidR="00AA1E85" w:rsidRPr="00F477AF" w:rsidRDefault="00AA1E85" w:rsidP="00AA1E85">
      <w:pPr>
        <w:pStyle w:val="B1"/>
        <w:rPr>
          <w:lang w:eastAsia="ko-KR"/>
        </w:rPr>
      </w:pPr>
      <w:r w:rsidRPr="00F477AF">
        <w:rPr>
          <w:lang w:eastAsia="ko-KR"/>
        </w:rPr>
        <w:t>b)</w:t>
      </w:r>
      <w:r w:rsidRPr="00F477AF">
        <w:rPr>
          <w:lang w:eastAsia="ko-KR"/>
        </w:rPr>
        <w:tab/>
        <w:t>One ECS may be deployed to support one or more EDN(s)</w:t>
      </w:r>
      <w:r w:rsidR="00A31A7B" w:rsidRPr="00F477AF">
        <w:rPr>
          <w:lang w:eastAsia="ko-KR"/>
        </w:rPr>
        <w:t>;</w:t>
      </w:r>
    </w:p>
    <w:p w14:paraId="6B109151" w14:textId="77777777" w:rsidR="00AA1E85" w:rsidRPr="00F477AF" w:rsidRDefault="00AA1E85" w:rsidP="00AA1E85">
      <w:pPr>
        <w:pStyle w:val="B1"/>
        <w:rPr>
          <w:lang w:eastAsia="ko-KR"/>
        </w:rPr>
      </w:pPr>
      <w:r w:rsidRPr="00F477AF">
        <w:rPr>
          <w:lang w:eastAsia="ko-KR"/>
        </w:rPr>
        <w:t>c)</w:t>
      </w:r>
      <w:r w:rsidRPr="00F477AF">
        <w:rPr>
          <w:lang w:eastAsia="ko-KR"/>
        </w:rPr>
        <w:tab/>
        <w:t>One or more ECS(s) may be deployed by a PLMN operator</w:t>
      </w:r>
      <w:r w:rsidR="00A31A7B" w:rsidRPr="00F477AF">
        <w:rPr>
          <w:lang w:eastAsia="ko-KR"/>
        </w:rPr>
        <w:t>; and</w:t>
      </w:r>
    </w:p>
    <w:p w14:paraId="75A3BA26" w14:textId="77777777" w:rsidR="00F905BB" w:rsidRDefault="00AA1E85" w:rsidP="00F905BB">
      <w:pPr>
        <w:pStyle w:val="B1"/>
        <w:rPr>
          <w:lang w:eastAsia="ko-KR"/>
        </w:rPr>
      </w:pPr>
      <w:r w:rsidRPr="00F477AF">
        <w:rPr>
          <w:lang w:eastAsia="ko-KR"/>
        </w:rPr>
        <w:t>d)</w:t>
      </w:r>
      <w:r w:rsidRPr="00F477AF">
        <w:rPr>
          <w:lang w:eastAsia="ko-KR"/>
        </w:rPr>
        <w:tab/>
        <w:t>One or more ECS(s) may be deployed by an ECSP.</w:t>
      </w:r>
    </w:p>
    <w:p w14:paraId="2EEC63AD" w14:textId="77777777" w:rsidR="00F905BB" w:rsidRDefault="00F905BB" w:rsidP="00B3457A">
      <w:pPr>
        <w:rPr>
          <w:lang w:eastAsia="ko-KR"/>
        </w:rPr>
      </w:pPr>
      <w:r>
        <w:rPr>
          <w:lang w:eastAsia="ko-KR"/>
        </w:rPr>
        <w:lastRenderedPageBreak/>
        <w:t>Following cardinality rule apply to the ECS that supports edge repository functionality and acts as an ECS-ER:</w:t>
      </w:r>
    </w:p>
    <w:p w14:paraId="3DB8C089" w14:textId="77777777" w:rsidR="00F905BB" w:rsidRDefault="00F905BB" w:rsidP="00F905BB">
      <w:pPr>
        <w:pStyle w:val="B1"/>
        <w:rPr>
          <w:lang w:eastAsia="ko-KR"/>
        </w:rPr>
      </w:pPr>
      <w:r>
        <w:rPr>
          <w:lang w:eastAsia="ko-KR"/>
        </w:rPr>
        <w:t>a)</w:t>
      </w:r>
      <w:r>
        <w:rPr>
          <w:lang w:eastAsia="ko-KR"/>
        </w:rPr>
        <w:tab/>
        <w:t>One ECS-ER may be deployed by a PLMN operator; and</w:t>
      </w:r>
    </w:p>
    <w:p w14:paraId="73BF15B1" w14:textId="77777777" w:rsidR="00AA1E85" w:rsidRPr="00F477AF" w:rsidRDefault="00F905BB" w:rsidP="00F905BB">
      <w:pPr>
        <w:pStyle w:val="B1"/>
        <w:rPr>
          <w:lang w:eastAsia="ko-KR"/>
        </w:rPr>
      </w:pPr>
      <w:r>
        <w:rPr>
          <w:lang w:eastAsia="ko-KR"/>
        </w:rPr>
        <w:t>b)</w:t>
      </w:r>
      <w:r>
        <w:rPr>
          <w:lang w:eastAsia="ko-KR"/>
        </w:rPr>
        <w:tab/>
        <w:t>One ECS-ER may be deployed by an ECSP.</w:t>
      </w:r>
    </w:p>
    <w:p w14:paraId="04B023E9" w14:textId="77777777" w:rsidR="00A07B20" w:rsidRPr="00F477AF" w:rsidRDefault="00AC6C57" w:rsidP="00AA1E85">
      <w:pPr>
        <w:pStyle w:val="Heading4"/>
        <w:rPr>
          <w:lang w:eastAsia="ko-KR"/>
        </w:rPr>
      </w:pPr>
      <w:bookmarkStart w:id="509" w:name="_Toc37790967"/>
      <w:bookmarkStart w:id="510" w:name="_Toc42003917"/>
      <w:bookmarkStart w:id="511" w:name="_Toc50584231"/>
      <w:bookmarkStart w:id="512" w:name="_Toc50584575"/>
      <w:bookmarkStart w:id="513" w:name="_Toc57673418"/>
      <w:bookmarkStart w:id="514" w:name="_Toc169822775"/>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5</w:t>
      </w:r>
      <w:r w:rsidR="00A07B20" w:rsidRPr="00F477AF">
        <w:rPr>
          <w:lang w:eastAsia="ko-KR"/>
        </w:rPr>
        <w:tab/>
        <w:t>EES</w:t>
      </w:r>
      <w:bookmarkEnd w:id="509"/>
      <w:bookmarkEnd w:id="510"/>
      <w:bookmarkEnd w:id="511"/>
      <w:bookmarkEnd w:id="512"/>
      <w:bookmarkEnd w:id="513"/>
      <w:bookmarkEnd w:id="514"/>
    </w:p>
    <w:p w14:paraId="745E57D1" w14:textId="77777777" w:rsidR="00AA1E85" w:rsidRPr="00F477AF" w:rsidRDefault="00AA1E85" w:rsidP="00AA1E85">
      <w:pPr>
        <w:rPr>
          <w:lang w:eastAsia="ko-KR"/>
        </w:rPr>
      </w:pPr>
      <w:r w:rsidRPr="00F477AF">
        <w:rPr>
          <w:lang w:eastAsia="ko-KR"/>
        </w:rPr>
        <w:t xml:space="preserve">The following cardinality rules apply for </w:t>
      </w:r>
      <w:r w:rsidR="00703E97" w:rsidRPr="00F477AF">
        <w:rPr>
          <w:lang w:eastAsia="ko-KR"/>
        </w:rPr>
        <w:t>EES</w:t>
      </w:r>
      <w:r w:rsidRPr="00F477AF">
        <w:rPr>
          <w:lang w:eastAsia="ko-KR"/>
        </w:rPr>
        <w:t>:</w:t>
      </w:r>
    </w:p>
    <w:p w14:paraId="625BD347" w14:textId="77777777" w:rsidR="00AA1E85" w:rsidRPr="00F477AF" w:rsidRDefault="00AA1E85" w:rsidP="00AA1E85">
      <w:pPr>
        <w:pStyle w:val="B1"/>
        <w:rPr>
          <w:lang w:eastAsia="ko-KR"/>
        </w:rPr>
      </w:pPr>
      <w:r w:rsidRPr="00F477AF">
        <w:rPr>
          <w:lang w:eastAsia="ko-KR"/>
        </w:rPr>
        <w:t>a)</w:t>
      </w:r>
      <w:r w:rsidRPr="00F477AF">
        <w:rPr>
          <w:lang w:eastAsia="ko-KR"/>
        </w:rPr>
        <w:tab/>
        <w:t>One or more EES(s) may be located in an EDN</w:t>
      </w:r>
      <w:r w:rsidR="00A31A7B" w:rsidRPr="00F477AF">
        <w:rPr>
          <w:lang w:eastAsia="ko-KR"/>
        </w:rPr>
        <w:t>; and</w:t>
      </w:r>
    </w:p>
    <w:p w14:paraId="77C5296D" w14:textId="77777777" w:rsidR="00AA1E85" w:rsidRPr="00F477AF" w:rsidRDefault="00AA1E85" w:rsidP="00AA1E85">
      <w:pPr>
        <w:pStyle w:val="B1"/>
        <w:rPr>
          <w:lang w:eastAsia="ko-KR"/>
        </w:rPr>
      </w:pPr>
      <w:r w:rsidRPr="00F477AF">
        <w:rPr>
          <w:lang w:eastAsia="ko-KR"/>
        </w:rPr>
        <w:t>b)</w:t>
      </w:r>
      <w:r w:rsidRPr="00F477AF">
        <w:rPr>
          <w:lang w:eastAsia="ko-KR"/>
        </w:rPr>
        <w:tab/>
        <w:t>One or more EES(s) may be located in an EDN per ECSP.</w:t>
      </w:r>
    </w:p>
    <w:p w14:paraId="61D3243F" w14:textId="77777777" w:rsidR="00A07B20" w:rsidRPr="00F477AF" w:rsidRDefault="00AC6C57" w:rsidP="00AA1E85">
      <w:pPr>
        <w:pStyle w:val="Heading4"/>
        <w:rPr>
          <w:lang w:eastAsia="ko-KR"/>
        </w:rPr>
      </w:pPr>
      <w:bookmarkStart w:id="515" w:name="_Toc37790968"/>
      <w:bookmarkStart w:id="516" w:name="_Toc42003918"/>
      <w:bookmarkStart w:id="517" w:name="_Toc50584232"/>
      <w:bookmarkStart w:id="518" w:name="_Toc50584576"/>
      <w:bookmarkStart w:id="519" w:name="_Toc57673419"/>
      <w:bookmarkStart w:id="520" w:name="_Toc169822776"/>
      <w:r w:rsidRPr="00F477AF">
        <w:rPr>
          <w:lang w:eastAsia="ko-KR"/>
        </w:rPr>
        <w:t>6.</w:t>
      </w:r>
      <w:r w:rsidR="00CE40A0" w:rsidRPr="00F477AF">
        <w:rPr>
          <w:lang w:eastAsia="ko-KR"/>
        </w:rPr>
        <w:t>6</w:t>
      </w:r>
      <w:r w:rsidR="00A07B20" w:rsidRPr="00F477AF">
        <w:rPr>
          <w:lang w:eastAsia="ko-KR"/>
        </w:rPr>
        <w:t>.</w:t>
      </w:r>
      <w:r w:rsidR="00AA1E85" w:rsidRPr="00F477AF">
        <w:rPr>
          <w:lang w:eastAsia="ko-KR"/>
        </w:rPr>
        <w:t>2.</w:t>
      </w:r>
      <w:r w:rsidR="0040359E" w:rsidRPr="00F477AF">
        <w:rPr>
          <w:lang w:eastAsia="ko-KR"/>
        </w:rPr>
        <w:t>6</w:t>
      </w:r>
      <w:r w:rsidR="00A07B20" w:rsidRPr="00F477AF">
        <w:rPr>
          <w:lang w:eastAsia="ko-KR"/>
        </w:rPr>
        <w:tab/>
        <w:t>EAS</w:t>
      </w:r>
      <w:bookmarkEnd w:id="515"/>
      <w:bookmarkEnd w:id="516"/>
      <w:bookmarkEnd w:id="517"/>
      <w:bookmarkEnd w:id="518"/>
      <w:bookmarkEnd w:id="519"/>
      <w:bookmarkEnd w:id="520"/>
    </w:p>
    <w:p w14:paraId="7C226338" w14:textId="77777777" w:rsidR="00A07B20" w:rsidRPr="00F477AF" w:rsidRDefault="00A07B20" w:rsidP="00A07B20">
      <w:pPr>
        <w:rPr>
          <w:lang w:eastAsia="ko-KR"/>
        </w:rPr>
      </w:pPr>
      <w:r w:rsidRPr="00F477AF">
        <w:rPr>
          <w:lang w:eastAsia="ko-KR"/>
        </w:rPr>
        <w:t xml:space="preserve">The following cardinality rules apply for </w:t>
      </w:r>
      <w:r w:rsidR="006A0D9E" w:rsidRPr="00F477AF">
        <w:rPr>
          <w:lang w:eastAsia="ko-KR"/>
        </w:rPr>
        <w:t>EAS</w:t>
      </w:r>
      <w:r w:rsidRPr="00F477AF">
        <w:rPr>
          <w:lang w:eastAsia="ko-KR"/>
        </w:rPr>
        <w:t>s:</w:t>
      </w:r>
    </w:p>
    <w:p w14:paraId="4E454F7B" w14:textId="77777777" w:rsidR="00AA1E85" w:rsidRPr="00F477AF" w:rsidRDefault="00AA1E85" w:rsidP="00586629">
      <w:pPr>
        <w:pStyle w:val="B1"/>
        <w:rPr>
          <w:lang w:eastAsia="ko-KR"/>
        </w:rPr>
      </w:pPr>
      <w:r w:rsidRPr="00F477AF">
        <w:rPr>
          <w:lang w:eastAsia="ko-KR"/>
        </w:rPr>
        <w:t>a)</w:t>
      </w:r>
      <w:r w:rsidRPr="00F477AF">
        <w:rPr>
          <w:lang w:eastAsia="ko-KR"/>
        </w:rPr>
        <w:tab/>
        <w:t>One or more EAS(s) may be located in an EDN.</w:t>
      </w:r>
    </w:p>
    <w:p w14:paraId="54071080" w14:textId="77777777" w:rsidR="00AA1E85" w:rsidRPr="00F477AF" w:rsidRDefault="00AA1E85" w:rsidP="00AA1E85">
      <w:pPr>
        <w:pStyle w:val="NO"/>
        <w:rPr>
          <w:lang w:eastAsia="ko-KR"/>
        </w:rPr>
      </w:pPr>
      <w:r w:rsidRPr="00F477AF">
        <w:rPr>
          <w:lang w:eastAsia="ko-KR"/>
        </w:rPr>
        <w:t>NOTE:</w:t>
      </w:r>
      <w:r w:rsidRPr="00F477AF">
        <w:rPr>
          <w:lang w:eastAsia="ko-KR"/>
        </w:rPr>
        <w:tab/>
        <w:t xml:space="preserve">EAS(s) belonging to the same EASID can be </w:t>
      </w:r>
      <w:r w:rsidR="00E0684E" w:rsidRPr="00E0684E">
        <w:rPr>
          <w:lang w:eastAsia="ko-KR"/>
        </w:rPr>
        <w:t>deployed with EES(s) of</w:t>
      </w:r>
      <w:r w:rsidR="00E0684E">
        <w:rPr>
          <w:lang w:eastAsia="ko-KR"/>
        </w:rPr>
        <w:t xml:space="preserve"> </w:t>
      </w:r>
      <w:r w:rsidRPr="00F477AF">
        <w:rPr>
          <w:lang w:eastAsia="ko-KR"/>
        </w:rPr>
        <w:t>multiple ECSP(s) in an EDN.</w:t>
      </w:r>
    </w:p>
    <w:p w14:paraId="2E10F124" w14:textId="77777777" w:rsidR="007D43C4" w:rsidRPr="00F477AF" w:rsidRDefault="007D43C4" w:rsidP="007D43C4">
      <w:pPr>
        <w:pStyle w:val="Heading4"/>
        <w:rPr>
          <w:lang w:eastAsia="ko-KR"/>
        </w:rPr>
      </w:pPr>
      <w:bookmarkStart w:id="521" w:name="_Toc37790969"/>
      <w:bookmarkStart w:id="522" w:name="_Toc42003919"/>
      <w:bookmarkStart w:id="523" w:name="_Toc50584233"/>
      <w:bookmarkStart w:id="524" w:name="_Toc50584577"/>
      <w:bookmarkStart w:id="525" w:name="_Toc57673420"/>
      <w:bookmarkStart w:id="526" w:name="_Toc169822777"/>
      <w:r w:rsidRPr="00F477AF">
        <w:rPr>
          <w:lang w:eastAsia="ko-KR"/>
        </w:rPr>
        <w:t>6.6.2.</w:t>
      </w:r>
      <w:r>
        <w:rPr>
          <w:lang w:eastAsia="ko-KR"/>
        </w:rPr>
        <w:t>7</w:t>
      </w:r>
      <w:r w:rsidRPr="00F477AF">
        <w:rPr>
          <w:lang w:eastAsia="ko-KR"/>
        </w:rPr>
        <w:tab/>
      </w:r>
      <w:r>
        <w:rPr>
          <w:lang w:eastAsia="ko-KR"/>
        </w:rPr>
        <w:t>CE</w:t>
      </w:r>
      <w:r w:rsidRPr="00F477AF">
        <w:rPr>
          <w:lang w:eastAsia="ko-KR"/>
        </w:rPr>
        <w:t>S</w:t>
      </w:r>
      <w:bookmarkEnd w:id="526"/>
    </w:p>
    <w:p w14:paraId="5AFFC878"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CES</w:t>
      </w:r>
      <w:r w:rsidRPr="00F477AF">
        <w:rPr>
          <w:lang w:eastAsia="ko-KR"/>
        </w:rPr>
        <w:t>:</w:t>
      </w:r>
    </w:p>
    <w:p w14:paraId="21BA8DFE" w14:textId="77777777" w:rsidR="007D43C4" w:rsidRDefault="007D43C4" w:rsidP="007D43C4">
      <w:pPr>
        <w:pStyle w:val="B1"/>
        <w:rPr>
          <w:lang w:eastAsia="ko-KR"/>
        </w:rPr>
      </w:pPr>
      <w:r w:rsidRPr="00F477AF">
        <w:rPr>
          <w:lang w:eastAsia="ko-KR"/>
        </w:rPr>
        <w:t>a)</w:t>
      </w:r>
      <w:r w:rsidRPr="00F477AF">
        <w:rPr>
          <w:lang w:eastAsia="ko-KR"/>
        </w:rPr>
        <w:tab/>
        <w:t xml:space="preserve">One </w:t>
      </w:r>
      <w:r>
        <w:rPr>
          <w:lang w:eastAsia="ko-KR"/>
        </w:rPr>
        <w:t>CES</w:t>
      </w:r>
      <w:r w:rsidRPr="00F477AF">
        <w:rPr>
          <w:lang w:eastAsia="ko-KR"/>
        </w:rPr>
        <w:t xml:space="preserve"> may be located in a </w:t>
      </w:r>
      <w:r>
        <w:rPr>
          <w:lang w:eastAsia="ko-KR"/>
        </w:rPr>
        <w:t xml:space="preserve">cloud </w:t>
      </w:r>
      <w:r w:rsidRPr="00F477AF">
        <w:rPr>
          <w:lang w:eastAsia="ko-KR"/>
        </w:rPr>
        <w:t>DN</w:t>
      </w:r>
      <w:r>
        <w:rPr>
          <w:lang w:eastAsia="ko-KR"/>
        </w:rPr>
        <w:t xml:space="preserve"> per ECSP.</w:t>
      </w:r>
    </w:p>
    <w:p w14:paraId="0CE6206B" w14:textId="77777777" w:rsidR="007D43C4" w:rsidRPr="00F477AF" w:rsidRDefault="007D43C4" w:rsidP="007D43C4">
      <w:pPr>
        <w:pStyle w:val="Heading4"/>
        <w:rPr>
          <w:lang w:eastAsia="ko-KR"/>
        </w:rPr>
      </w:pPr>
      <w:bookmarkStart w:id="527" w:name="_Toc169822778"/>
      <w:r w:rsidRPr="00F477AF">
        <w:rPr>
          <w:lang w:eastAsia="ko-KR"/>
        </w:rPr>
        <w:t>6.6.2.</w:t>
      </w:r>
      <w:r>
        <w:rPr>
          <w:lang w:eastAsia="ko-KR"/>
        </w:rPr>
        <w:t>8</w:t>
      </w:r>
      <w:r w:rsidRPr="00F477AF">
        <w:rPr>
          <w:lang w:eastAsia="ko-KR"/>
        </w:rPr>
        <w:tab/>
      </w:r>
      <w:r>
        <w:rPr>
          <w:lang w:eastAsia="ko-KR"/>
        </w:rPr>
        <w:t>C</w:t>
      </w:r>
      <w:r w:rsidRPr="00F477AF">
        <w:rPr>
          <w:lang w:eastAsia="ko-KR"/>
        </w:rPr>
        <w:t>AS</w:t>
      </w:r>
      <w:bookmarkEnd w:id="527"/>
    </w:p>
    <w:p w14:paraId="737665DC" w14:textId="77777777" w:rsidR="007D43C4" w:rsidRPr="00F477AF" w:rsidRDefault="007D43C4" w:rsidP="007D43C4">
      <w:pPr>
        <w:rPr>
          <w:lang w:eastAsia="ko-KR"/>
        </w:rPr>
      </w:pPr>
      <w:r w:rsidRPr="00F477AF">
        <w:rPr>
          <w:lang w:eastAsia="ko-KR"/>
        </w:rPr>
        <w:t xml:space="preserve">The following cardinality rules apply for </w:t>
      </w:r>
      <w:r>
        <w:rPr>
          <w:lang w:eastAsia="ko-KR"/>
        </w:rPr>
        <w:t>C</w:t>
      </w:r>
      <w:r w:rsidRPr="00F477AF">
        <w:rPr>
          <w:lang w:eastAsia="ko-KR"/>
        </w:rPr>
        <w:t>ASs:</w:t>
      </w:r>
    </w:p>
    <w:p w14:paraId="202EA395" w14:textId="77777777" w:rsidR="007D43C4" w:rsidRDefault="007D43C4" w:rsidP="007D43C4">
      <w:pPr>
        <w:pStyle w:val="B1"/>
        <w:rPr>
          <w:noProof/>
        </w:rPr>
      </w:pPr>
      <w:r w:rsidRPr="00F477AF">
        <w:rPr>
          <w:lang w:eastAsia="ko-KR"/>
        </w:rPr>
        <w:t>a)</w:t>
      </w:r>
      <w:r w:rsidRPr="00F477AF">
        <w:rPr>
          <w:lang w:eastAsia="ko-KR"/>
        </w:rPr>
        <w:tab/>
        <w:t xml:space="preserve">One or more </w:t>
      </w:r>
      <w:r>
        <w:rPr>
          <w:lang w:eastAsia="ko-KR"/>
        </w:rPr>
        <w:t>C</w:t>
      </w:r>
      <w:r w:rsidRPr="00F477AF">
        <w:rPr>
          <w:lang w:eastAsia="ko-KR"/>
        </w:rPr>
        <w:t xml:space="preserve">AS(s) may be located in a </w:t>
      </w:r>
      <w:r>
        <w:rPr>
          <w:lang w:eastAsia="ko-KR"/>
        </w:rPr>
        <w:t xml:space="preserve">cloud </w:t>
      </w:r>
      <w:r w:rsidRPr="00F477AF">
        <w:rPr>
          <w:lang w:eastAsia="ko-KR"/>
        </w:rPr>
        <w:t>DN.</w:t>
      </w:r>
    </w:p>
    <w:p w14:paraId="08C627C4" w14:textId="77777777" w:rsidR="00AA1E85" w:rsidRPr="00F477AF" w:rsidRDefault="00AA1E85" w:rsidP="00AA1E85">
      <w:pPr>
        <w:pStyle w:val="Heading3"/>
        <w:rPr>
          <w:lang w:eastAsia="ko-KR"/>
        </w:rPr>
      </w:pPr>
      <w:bookmarkStart w:id="528" w:name="_Toc169822779"/>
      <w:r w:rsidRPr="00F477AF">
        <w:rPr>
          <w:lang w:eastAsia="ko-KR"/>
        </w:rPr>
        <w:t>6.</w:t>
      </w:r>
      <w:r w:rsidR="00CE40A0" w:rsidRPr="00F477AF">
        <w:rPr>
          <w:lang w:eastAsia="ko-KR"/>
        </w:rPr>
        <w:t>6</w:t>
      </w:r>
      <w:r w:rsidRPr="00F477AF">
        <w:rPr>
          <w:lang w:eastAsia="ko-KR"/>
        </w:rPr>
        <w:t>.3</w:t>
      </w:r>
      <w:r w:rsidRPr="00F477AF">
        <w:rPr>
          <w:lang w:eastAsia="ko-KR"/>
        </w:rPr>
        <w:tab/>
        <w:t>Reference Point Cardinality</w:t>
      </w:r>
      <w:bookmarkEnd w:id="521"/>
      <w:bookmarkEnd w:id="522"/>
      <w:bookmarkEnd w:id="523"/>
      <w:bookmarkEnd w:id="524"/>
      <w:bookmarkEnd w:id="525"/>
      <w:bookmarkEnd w:id="528"/>
    </w:p>
    <w:p w14:paraId="34F04D44" w14:textId="77777777" w:rsidR="0040359E" w:rsidRPr="00F477AF" w:rsidRDefault="0040359E" w:rsidP="0040359E">
      <w:pPr>
        <w:pStyle w:val="Heading4"/>
        <w:rPr>
          <w:lang w:eastAsia="ko-KR"/>
        </w:rPr>
      </w:pPr>
      <w:bookmarkStart w:id="529" w:name="_Toc50584234"/>
      <w:bookmarkStart w:id="530" w:name="_Toc50584578"/>
      <w:bookmarkStart w:id="531" w:name="_Toc57673421"/>
      <w:bookmarkStart w:id="532" w:name="_Toc37790970"/>
      <w:bookmarkStart w:id="533" w:name="_Toc42003920"/>
      <w:bookmarkStart w:id="534" w:name="_Toc169822780"/>
      <w:r w:rsidRPr="00F477AF">
        <w:rPr>
          <w:lang w:eastAsia="ko-KR"/>
        </w:rPr>
        <w:t>6.</w:t>
      </w:r>
      <w:r w:rsidR="00CE40A0" w:rsidRPr="00F477AF">
        <w:rPr>
          <w:lang w:eastAsia="ko-KR"/>
        </w:rPr>
        <w:t>6</w:t>
      </w:r>
      <w:r w:rsidRPr="00F477AF">
        <w:rPr>
          <w:lang w:eastAsia="ko-KR"/>
        </w:rPr>
        <w:t>.3.1</w:t>
      </w:r>
      <w:r w:rsidRPr="00F477AF">
        <w:rPr>
          <w:lang w:eastAsia="ko-KR"/>
        </w:rPr>
        <w:tab/>
        <w:t>General</w:t>
      </w:r>
      <w:bookmarkEnd w:id="529"/>
      <w:bookmarkEnd w:id="530"/>
      <w:bookmarkEnd w:id="531"/>
      <w:bookmarkEnd w:id="534"/>
    </w:p>
    <w:p w14:paraId="01D0F2FD" w14:textId="77777777" w:rsidR="00AA1E85" w:rsidRPr="00F477AF" w:rsidRDefault="00AA1E85" w:rsidP="00AA1E85">
      <w:pPr>
        <w:pStyle w:val="Heading4"/>
        <w:rPr>
          <w:lang w:eastAsia="ko-KR"/>
        </w:rPr>
      </w:pPr>
      <w:bookmarkStart w:id="535" w:name="_Toc50584235"/>
      <w:bookmarkStart w:id="536" w:name="_Toc50584579"/>
      <w:bookmarkStart w:id="537" w:name="_Toc57673422"/>
      <w:bookmarkStart w:id="538" w:name="_Toc169822781"/>
      <w:r w:rsidRPr="00F477AF">
        <w:rPr>
          <w:lang w:eastAsia="ko-KR"/>
        </w:rPr>
        <w:t>6.</w:t>
      </w:r>
      <w:r w:rsidR="00CE40A0" w:rsidRPr="00F477AF">
        <w:rPr>
          <w:lang w:eastAsia="ko-KR"/>
        </w:rPr>
        <w:t>6</w:t>
      </w:r>
      <w:r w:rsidRPr="00F477AF">
        <w:rPr>
          <w:lang w:eastAsia="ko-KR"/>
        </w:rPr>
        <w:t>.3.</w:t>
      </w:r>
      <w:r w:rsidR="0040359E" w:rsidRPr="00F477AF">
        <w:rPr>
          <w:lang w:eastAsia="ko-KR"/>
        </w:rPr>
        <w:t>2</w:t>
      </w:r>
      <w:r w:rsidRPr="00F477AF">
        <w:rPr>
          <w:lang w:eastAsia="ko-KR"/>
        </w:rPr>
        <w:tab/>
        <w:t>EDGE-1 (Between EEC and EES)</w:t>
      </w:r>
      <w:bookmarkEnd w:id="532"/>
      <w:bookmarkEnd w:id="533"/>
      <w:bookmarkEnd w:id="535"/>
      <w:bookmarkEnd w:id="536"/>
      <w:bookmarkEnd w:id="537"/>
      <w:bookmarkEnd w:id="538"/>
    </w:p>
    <w:p w14:paraId="480679C0" w14:textId="77777777" w:rsidR="00AA1E85" w:rsidRPr="00F477AF" w:rsidRDefault="00AA1E85" w:rsidP="00AA1E85">
      <w:pPr>
        <w:rPr>
          <w:lang w:eastAsia="ko-KR"/>
        </w:rPr>
      </w:pPr>
      <w:r w:rsidRPr="00F477AF">
        <w:rPr>
          <w:lang w:eastAsia="ko-KR"/>
        </w:rPr>
        <w:t>The following cardinality rules apply for EDGE-1:</w:t>
      </w:r>
    </w:p>
    <w:p w14:paraId="3B798A2D" w14:textId="77777777" w:rsidR="00AA1E85" w:rsidRPr="00F477AF" w:rsidRDefault="00AA1E85" w:rsidP="00AA1E85">
      <w:pPr>
        <w:pStyle w:val="B1"/>
        <w:rPr>
          <w:lang w:eastAsia="ko-KR"/>
        </w:rPr>
      </w:pPr>
      <w:r w:rsidRPr="00F477AF">
        <w:rPr>
          <w:lang w:eastAsia="ko-KR"/>
        </w:rPr>
        <w:t>a)</w:t>
      </w:r>
      <w:r w:rsidRPr="00F477AF">
        <w:rPr>
          <w:lang w:eastAsia="ko-KR"/>
        </w:rPr>
        <w:tab/>
        <w:t xml:space="preserve">One EEC may communicate with one or more EES(s) for </w:t>
      </w:r>
      <w:r w:rsidR="00336210" w:rsidRPr="00F477AF">
        <w:rPr>
          <w:lang w:eastAsia="ko-KR"/>
        </w:rPr>
        <w:t>one or more</w:t>
      </w:r>
      <w:r w:rsidRPr="00F477AF">
        <w:rPr>
          <w:lang w:eastAsia="ko-KR"/>
        </w:rPr>
        <w:t xml:space="preserve"> AC concurrently</w:t>
      </w:r>
      <w:r w:rsidR="00A31A7B" w:rsidRPr="00F477AF">
        <w:rPr>
          <w:lang w:eastAsia="ko-KR"/>
        </w:rPr>
        <w:t>; and</w:t>
      </w:r>
    </w:p>
    <w:p w14:paraId="40B6BF82" w14:textId="77777777" w:rsidR="00AA1E85" w:rsidRPr="00F477AF" w:rsidRDefault="00AA1E85" w:rsidP="00AA1E85">
      <w:pPr>
        <w:pStyle w:val="B1"/>
      </w:pPr>
      <w:r w:rsidRPr="00F477AF">
        <w:t>b)</w:t>
      </w:r>
      <w:r w:rsidRPr="00F477AF">
        <w:tab/>
        <w:t>One EES may communicate with one or more EEC(s) concurrently.</w:t>
      </w:r>
    </w:p>
    <w:p w14:paraId="3DDDABED" w14:textId="77777777" w:rsidR="00AA1E85" w:rsidRPr="00F477AF" w:rsidRDefault="00AA1E85" w:rsidP="00AA1E85">
      <w:pPr>
        <w:pStyle w:val="Heading4"/>
        <w:rPr>
          <w:lang w:eastAsia="ko-KR"/>
        </w:rPr>
      </w:pPr>
      <w:bookmarkStart w:id="539" w:name="_Toc37790971"/>
      <w:bookmarkStart w:id="540" w:name="_Toc42003921"/>
      <w:bookmarkStart w:id="541" w:name="_Toc50584236"/>
      <w:bookmarkStart w:id="542" w:name="_Toc50584580"/>
      <w:bookmarkStart w:id="543" w:name="_Toc57673423"/>
      <w:bookmarkStart w:id="544" w:name="_Toc169822782"/>
      <w:r w:rsidRPr="00F477AF">
        <w:rPr>
          <w:lang w:eastAsia="ko-KR"/>
        </w:rPr>
        <w:t>6.</w:t>
      </w:r>
      <w:r w:rsidR="00CE40A0" w:rsidRPr="00F477AF">
        <w:rPr>
          <w:lang w:eastAsia="ko-KR"/>
        </w:rPr>
        <w:t>6</w:t>
      </w:r>
      <w:r w:rsidRPr="00F477AF">
        <w:rPr>
          <w:lang w:eastAsia="ko-KR"/>
        </w:rPr>
        <w:t>.3.</w:t>
      </w:r>
      <w:r w:rsidR="0040359E" w:rsidRPr="00F477AF">
        <w:rPr>
          <w:lang w:eastAsia="ko-KR"/>
        </w:rPr>
        <w:t>3</w:t>
      </w:r>
      <w:r w:rsidRPr="00F477AF">
        <w:rPr>
          <w:lang w:eastAsia="ko-KR"/>
        </w:rPr>
        <w:tab/>
        <w:t>EDGE-3 (Between EAS and EES)</w:t>
      </w:r>
      <w:bookmarkEnd w:id="539"/>
      <w:bookmarkEnd w:id="540"/>
      <w:bookmarkEnd w:id="541"/>
      <w:bookmarkEnd w:id="542"/>
      <w:bookmarkEnd w:id="543"/>
      <w:bookmarkEnd w:id="544"/>
    </w:p>
    <w:p w14:paraId="7C198ACC" w14:textId="77777777" w:rsidR="00AA1E85" w:rsidRPr="00F477AF" w:rsidRDefault="00AA1E85" w:rsidP="00AA1E85">
      <w:pPr>
        <w:rPr>
          <w:lang w:eastAsia="ko-KR"/>
        </w:rPr>
      </w:pPr>
      <w:r w:rsidRPr="00F477AF">
        <w:rPr>
          <w:lang w:eastAsia="ko-KR"/>
        </w:rPr>
        <w:t>The following cardinality rules apply for EDGE-3:</w:t>
      </w:r>
    </w:p>
    <w:p w14:paraId="7AEE9CEE" w14:textId="77777777" w:rsidR="00AA1E85" w:rsidRPr="00F477AF" w:rsidRDefault="00AA1E85" w:rsidP="00AA1E85">
      <w:pPr>
        <w:pStyle w:val="B1"/>
        <w:rPr>
          <w:lang w:eastAsia="ko-KR"/>
        </w:rPr>
      </w:pPr>
      <w:r w:rsidRPr="00F477AF">
        <w:rPr>
          <w:lang w:eastAsia="ko-KR"/>
        </w:rPr>
        <w:t>a)</w:t>
      </w:r>
      <w:r w:rsidRPr="00F477AF">
        <w:rPr>
          <w:lang w:eastAsia="ko-KR"/>
        </w:rPr>
        <w:tab/>
        <w:t>One EAS may communicate with only one EES</w:t>
      </w:r>
      <w:r w:rsidR="00E30CDB" w:rsidRPr="00F477AF">
        <w:rPr>
          <w:lang w:eastAsia="ko-KR"/>
        </w:rPr>
        <w:t xml:space="preserve"> within the same EDN</w:t>
      </w:r>
      <w:r w:rsidR="00A31A7B" w:rsidRPr="00F477AF">
        <w:rPr>
          <w:lang w:eastAsia="ko-KR"/>
        </w:rPr>
        <w:t>; and</w:t>
      </w:r>
    </w:p>
    <w:p w14:paraId="2F075B29" w14:textId="77777777" w:rsidR="00AA1E85" w:rsidRPr="00F477AF" w:rsidRDefault="00AA1E85" w:rsidP="00AA1E85">
      <w:pPr>
        <w:pStyle w:val="B1"/>
      </w:pPr>
      <w:r w:rsidRPr="00F477AF">
        <w:rPr>
          <w:lang w:eastAsia="ko-KR"/>
        </w:rPr>
        <w:t>b)</w:t>
      </w:r>
      <w:r w:rsidRPr="00F477AF">
        <w:rPr>
          <w:lang w:eastAsia="ko-KR"/>
        </w:rPr>
        <w:tab/>
        <w:t>One EES may communicate with one or more EAS(s) concurrently.</w:t>
      </w:r>
    </w:p>
    <w:p w14:paraId="484101BF" w14:textId="77777777" w:rsidR="00AA1E85" w:rsidRPr="00F477AF" w:rsidRDefault="00AA1E85" w:rsidP="00AA1E85">
      <w:pPr>
        <w:pStyle w:val="Heading4"/>
        <w:rPr>
          <w:lang w:eastAsia="ko-KR"/>
        </w:rPr>
      </w:pPr>
      <w:bookmarkStart w:id="545" w:name="_Toc37790972"/>
      <w:bookmarkStart w:id="546" w:name="_Toc42003922"/>
      <w:bookmarkStart w:id="547" w:name="_Toc50584237"/>
      <w:bookmarkStart w:id="548" w:name="_Toc50584581"/>
      <w:bookmarkStart w:id="549" w:name="_Toc57673424"/>
      <w:bookmarkStart w:id="550" w:name="_Toc169822783"/>
      <w:r w:rsidRPr="00F477AF">
        <w:rPr>
          <w:lang w:eastAsia="ko-KR"/>
        </w:rPr>
        <w:t>6.</w:t>
      </w:r>
      <w:r w:rsidR="00CE40A0" w:rsidRPr="00F477AF">
        <w:rPr>
          <w:lang w:eastAsia="ko-KR"/>
        </w:rPr>
        <w:t>6</w:t>
      </w:r>
      <w:r w:rsidRPr="00F477AF">
        <w:rPr>
          <w:lang w:eastAsia="ko-KR"/>
        </w:rPr>
        <w:t>.3.</w:t>
      </w:r>
      <w:r w:rsidR="0040359E" w:rsidRPr="00F477AF">
        <w:rPr>
          <w:lang w:eastAsia="ko-KR"/>
        </w:rPr>
        <w:t>4</w:t>
      </w:r>
      <w:r w:rsidRPr="00F477AF">
        <w:rPr>
          <w:lang w:eastAsia="ko-KR"/>
        </w:rPr>
        <w:tab/>
        <w:t>EDGE-4 (Between EEC and ECS)</w:t>
      </w:r>
      <w:bookmarkEnd w:id="545"/>
      <w:bookmarkEnd w:id="546"/>
      <w:bookmarkEnd w:id="547"/>
      <w:bookmarkEnd w:id="548"/>
      <w:bookmarkEnd w:id="549"/>
      <w:bookmarkEnd w:id="550"/>
    </w:p>
    <w:p w14:paraId="00ECCBAA" w14:textId="77777777" w:rsidR="00AA1E85" w:rsidRPr="00F477AF" w:rsidRDefault="00AA1E85" w:rsidP="00AA1E85">
      <w:pPr>
        <w:rPr>
          <w:lang w:eastAsia="ko-KR"/>
        </w:rPr>
      </w:pPr>
      <w:r w:rsidRPr="00F477AF">
        <w:rPr>
          <w:lang w:eastAsia="ko-KR"/>
        </w:rPr>
        <w:t>The following cardinality rules apply for EDGE-4:</w:t>
      </w:r>
    </w:p>
    <w:p w14:paraId="174DF2FB" w14:textId="77777777" w:rsidR="00AA1E85" w:rsidRPr="00F477AF" w:rsidRDefault="00AA1E85" w:rsidP="00AA1E85">
      <w:pPr>
        <w:pStyle w:val="B1"/>
        <w:rPr>
          <w:lang w:eastAsia="ko-KR"/>
        </w:rPr>
      </w:pPr>
      <w:r w:rsidRPr="00F477AF">
        <w:rPr>
          <w:lang w:eastAsia="ko-KR"/>
        </w:rPr>
        <w:t>a)</w:t>
      </w:r>
      <w:r w:rsidRPr="00F477AF">
        <w:rPr>
          <w:lang w:eastAsia="ko-KR"/>
        </w:rPr>
        <w:tab/>
        <w:t>One EEC may communicate with one or more ECS(s) concurrently</w:t>
      </w:r>
      <w:r w:rsidR="00A31A7B" w:rsidRPr="00F477AF">
        <w:rPr>
          <w:lang w:eastAsia="ko-KR"/>
        </w:rPr>
        <w:t>; and</w:t>
      </w:r>
    </w:p>
    <w:p w14:paraId="246F3FD5" w14:textId="77777777" w:rsidR="00AA1E85" w:rsidRPr="00F477AF" w:rsidRDefault="00AA1E85" w:rsidP="00AA1E85">
      <w:pPr>
        <w:pStyle w:val="B1"/>
      </w:pPr>
      <w:r w:rsidRPr="00F477AF">
        <w:rPr>
          <w:lang w:eastAsia="ko-KR"/>
        </w:rPr>
        <w:t>b)</w:t>
      </w:r>
      <w:r w:rsidRPr="00F477AF">
        <w:rPr>
          <w:lang w:eastAsia="ko-KR"/>
        </w:rPr>
        <w:tab/>
        <w:t>One ECS may communicate with one or more EEC(s) concurrently.</w:t>
      </w:r>
    </w:p>
    <w:p w14:paraId="5AF099A5" w14:textId="77777777" w:rsidR="00AA1E85" w:rsidRPr="00F477AF" w:rsidRDefault="00AA1E85" w:rsidP="00AA1E85">
      <w:pPr>
        <w:pStyle w:val="Heading4"/>
        <w:rPr>
          <w:lang w:eastAsia="ko-KR"/>
        </w:rPr>
      </w:pPr>
      <w:bookmarkStart w:id="551" w:name="_Toc37790973"/>
      <w:bookmarkStart w:id="552" w:name="_Toc42003923"/>
      <w:bookmarkStart w:id="553" w:name="_Toc50584238"/>
      <w:bookmarkStart w:id="554" w:name="_Toc50584582"/>
      <w:bookmarkStart w:id="555" w:name="_Toc57673425"/>
      <w:bookmarkStart w:id="556" w:name="_Toc169822784"/>
      <w:r w:rsidRPr="00F477AF">
        <w:rPr>
          <w:lang w:eastAsia="ko-KR"/>
        </w:rPr>
        <w:lastRenderedPageBreak/>
        <w:t>6.</w:t>
      </w:r>
      <w:r w:rsidR="00CE40A0" w:rsidRPr="00F477AF">
        <w:rPr>
          <w:lang w:eastAsia="ko-KR"/>
        </w:rPr>
        <w:t>6</w:t>
      </w:r>
      <w:r w:rsidRPr="00F477AF">
        <w:rPr>
          <w:lang w:eastAsia="ko-KR"/>
        </w:rPr>
        <w:t>.3.</w:t>
      </w:r>
      <w:r w:rsidR="0040359E" w:rsidRPr="00F477AF">
        <w:rPr>
          <w:lang w:eastAsia="ko-KR"/>
        </w:rPr>
        <w:t>5</w:t>
      </w:r>
      <w:r w:rsidRPr="00F477AF">
        <w:rPr>
          <w:lang w:eastAsia="ko-KR"/>
        </w:rPr>
        <w:tab/>
        <w:t>EDGE-5 (Between AC and EEC)</w:t>
      </w:r>
      <w:bookmarkEnd w:id="551"/>
      <w:bookmarkEnd w:id="552"/>
      <w:bookmarkEnd w:id="553"/>
      <w:bookmarkEnd w:id="554"/>
      <w:bookmarkEnd w:id="555"/>
      <w:bookmarkEnd w:id="556"/>
    </w:p>
    <w:p w14:paraId="5B43272B" w14:textId="77777777" w:rsidR="00AA1E85" w:rsidRPr="00F477AF" w:rsidRDefault="00AA1E85" w:rsidP="00AA1E85">
      <w:pPr>
        <w:rPr>
          <w:lang w:eastAsia="ko-KR"/>
        </w:rPr>
      </w:pPr>
      <w:r w:rsidRPr="00F477AF">
        <w:rPr>
          <w:lang w:eastAsia="ko-KR"/>
        </w:rPr>
        <w:t>The following cardinality rules apply for EDGE-5:</w:t>
      </w:r>
    </w:p>
    <w:p w14:paraId="3A428512" w14:textId="77777777" w:rsidR="00AA1E85" w:rsidRPr="00F477AF" w:rsidRDefault="00AA1E85" w:rsidP="00AA1E85">
      <w:pPr>
        <w:pStyle w:val="B1"/>
        <w:rPr>
          <w:lang w:eastAsia="ko-KR"/>
        </w:rPr>
      </w:pPr>
      <w:r w:rsidRPr="00F477AF">
        <w:rPr>
          <w:lang w:eastAsia="ko-KR"/>
        </w:rPr>
        <w:t>a)</w:t>
      </w:r>
      <w:r w:rsidRPr="00F477AF">
        <w:rPr>
          <w:lang w:eastAsia="ko-KR"/>
        </w:rPr>
        <w:tab/>
        <w:t>One AC may communicate with only one EEC</w:t>
      </w:r>
      <w:r w:rsidR="00A31A7B" w:rsidRPr="00F477AF">
        <w:rPr>
          <w:lang w:eastAsia="ko-KR"/>
        </w:rPr>
        <w:t>; and</w:t>
      </w:r>
    </w:p>
    <w:p w14:paraId="24F7E553" w14:textId="77777777" w:rsidR="00AA1E85" w:rsidRPr="00F477AF" w:rsidRDefault="00AA1E85" w:rsidP="00AA1E85">
      <w:pPr>
        <w:pStyle w:val="B1"/>
      </w:pPr>
      <w:r w:rsidRPr="00F477AF">
        <w:rPr>
          <w:lang w:eastAsia="ko-KR"/>
        </w:rPr>
        <w:t>b)</w:t>
      </w:r>
      <w:r w:rsidRPr="00F477AF">
        <w:rPr>
          <w:lang w:eastAsia="ko-KR"/>
        </w:rPr>
        <w:tab/>
        <w:t>One EEC may communicate with one or more AC(s) concurrently.</w:t>
      </w:r>
    </w:p>
    <w:p w14:paraId="55255633" w14:textId="77777777" w:rsidR="00AA1E85" w:rsidRPr="00F477AF" w:rsidRDefault="00AA1E85" w:rsidP="00AA1E85">
      <w:pPr>
        <w:pStyle w:val="Heading4"/>
        <w:rPr>
          <w:lang w:eastAsia="ko-KR"/>
        </w:rPr>
      </w:pPr>
      <w:bookmarkStart w:id="557" w:name="_Toc37790974"/>
      <w:bookmarkStart w:id="558" w:name="_Toc42003924"/>
      <w:bookmarkStart w:id="559" w:name="_Toc50584239"/>
      <w:bookmarkStart w:id="560" w:name="_Toc50584583"/>
      <w:bookmarkStart w:id="561" w:name="_Toc57673426"/>
      <w:bookmarkStart w:id="562" w:name="_Toc169822785"/>
      <w:r w:rsidRPr="00F477AF">
        <w:rPr>
          <w:lang w:eastAsia="ko-KR"/>
        </w:rPr>
        <w:t>6.</w:t>
      </w:r>
      <w:r w:rsidR="00CE40A0" w:rsidRPr="00F477AF">
        <w:rPr>
          <w:lang w:eastAsia="ko-KR"/>
        </w:rPr>
        <w:t>6</w:t>
      </w:r>
      <w:r w:rsidRPr="00F477AF">
        <w:rPr>
          <w:lang w:eastAsia="ko-KR"/>
        </w:rPr>
        <w:t>.3.</w:t>
      </w:r>
      <w:r w:rsidR="0040359E" w:rsidRPr="00F477AF">
        <w:rPr>
          <w:lang w:eastAsia="ko-KR"/>
        </w:rPr>
        <w:t>6</w:t>
      </w:r>
      <w:r w:rsidRPr="00F477AF">
        <w:rPr>
          <w:lang w:eastAsia="ko-KR"/>
        </w:rPr>
        <w:tab/>
        <w:t>EDGE-6 (Between EES and ECS)</w:t>
      </w:r>
      <w:bookmarkEnd w:id="557"/>
      <w:bookmarkEnd w:id="558"/>
      <w:bookmarkEnd w:id="559"/>
      <w:bookmarkEnd w:id="560"/>
      <w:bookmarkEnd w:id="561"/>
      <w:bookmarkEnd w:id="562"/>
    </w:p>
    <w:p w14:paraId="1468D372" w14:textId="77777777" w:rsidR="00AA1E85" w:rsidRPr="00F477AF" w:rsidRDefault="00AA1E85" w:rsidP="00AA1E85">
      <w:pPr>
        <w:rPr>
          <w:lang w:eastAsia="ko-KR"/>
        </w:rPr>
      </w:pPr>
      <w:r w:rsidRPr="00F477AF">
        <w:rPr>
          <w:lang w:eastAsia="ko-KR"/>
        </w:rPr>
        <w:t>The following cardinality rules apply for EDGE-6:</w:t>
      </w:r>
    </w:p>
    <w:p w14:paraId="14848BFE" w14:textId="77777777" w:rsidR="00AA1E85" w:rsidRPr="00F477AF" w:rsidRDefault="00AA1E85" w:rsidP="00AA1E85">
      <w:pPr>
        <w:pStyle w:val="B1"/>
        <w:rPr>
          <w:lang w:eastAsia="ko-KR"/>
        </w:rPr>
      </w:pPr>
      <w:r w:rsidRPr="00F477AF">
        <w:rPr>
          <w:lang w:eastAsia="ko-KR"/>
        </w:rPr>
        <w:t>a)</w:t>
      </w:r>
      <w:r w:rsidRPr="00F477AF">
        <w:rPr>
          <w:lang w:eastAsia="ko-KR"/>
        </w:rPr>
        <w:tab/>
        <w:t>One EES may communicate with one or more ECS(s) concurrently</w:t>
      </w:r>
      <w:r w:rsidR="00A31A7B" w:rsidRPr="00F477AF">
        <w:rPr>
          <w:lang w:eastAsia="ko-KR"/>
        </w:rPr>
        <w:t>; and</w:t>
      </w:r>
    </w:p>
    <w:p w14:paraId="3BFB3F01" w14:textId="77777777" w:rsidR="00AA1E85" w:rsidRPr="00F477AF" w:rsidRDefault="00AA1E85" w:rsidP="00AA1E85">
      <w:pPr>
        <w:pStyle w:val="B1"/>
      </w:pPr>
      <w:r w:rsidRPr="00F477AF">
        <w:rPr>
          <w:lang w:eastAsia="ko-KR"/>
        </w:rPr>
        <w:t>b)</w:t>
      </w:r>
      <w:r w:rsidRPr="00F477AF">
        <w:rPr>
          <w:lang w:eastAsia="ko-KR"/>
        </w:rPr>
        <w:tab/>
        <w:t>One ECS may communicate with one or more EES(s) concurrently.</w:t>
      </w:r>
    </w:p>
    <w:p w14:paraId="30ACD7E4" w14:textId="77777777" w:rsidR="000618F1" w:rsidRPr="00F477AF" w:rsidRDefault="000618F1" w:rsidP="000618F1">
      <w:pPr>
        <w:pStyle w:val="Heading4"/>
        <w:rPr>
          <w:lang w:eastAsia="ko-KR"/>
        </w:rPr>
      </w:pPr>
      <w:bookmarkStart w:id="563" w:name="_Toc42003925"/>
      <w:bookmarkStart w:id="564" w:name="_Toc50584240"/>
      <w:bookmarkStart w:id="565" w:name="_Toc50584584"/>
      <w:bookmarkStart w:id="566" w:name="_Toc57673427"/>
      <w:bookmarkStart w:id="567" w:name="_Toc37790975"/>
      <w:bookmarkStart w:id="568" w:name="_Toc169822786"/>
      <w:r w:rsidRPr="00F477AF">
        <w:rPr>
          <w:lang w:eastAsia="ko-KR"/>
        </w:rPr>
        <w:t>6.</w:t>
      </w:r>
      <w:r w:rsidR="00CE40A0" w:rsidRPr="00F477AF">
        <w:rPr>
          <w:lang w:eastAsia="ko-KR"/>
        </w:rPr>
        <w:t>6</w:t>
      </w:r>
      <w:r w:rsidRPr="00F477AF">
        <w:rPr>
          <w:lang w:eastAsia="ko-KR"/>
        </w:rPr>
        <w:t>.3.</w:t>
      </w:r>
      <w:r w:rsidR="0040359E" w:rsidRPr="00F477AF">
        <w:rPr>
          <w:lang w:eastAsia="ko-KR"/>
        </w:rPr>
        <w:t>7</w:t>
      </w:r>
      <w:r w:rsidRPr="00F477AF">
        <w:rPr>
          <w:lang w:eastAsia="ko-KR"/>
        </w:rPr>
        <w:tab/>
        <w:t>EDGE-9 (Between EES and EES)</w:t>
      </w:r>
      <w:bookmarkEnd w:id="563"/>
      <w:bookmarkEnd w:id="564"/>
      <w:bookmarkEnd w:id="565"/>
      <w:bookmarkEnd w:id="566"/>
      <w:bookmarkEnd w:id="568"/>
    </w:p>
    <w:p w14:paraId="71E30717" w14:textId="77777777" w:rsidR="000618F1" w:rsidRPr="00F477AF" w:rsidRDefault="000618F1" w:rsidP="000618F1">
      <w:pPr>
        <w:rPr>
          <w:lang w:eastAsia="ko-KR"/>
        </w:rPr>
      </w:pPr>
      <w:r w:rsidRPr="00F477AF">
        <w:rPr>
          <w:lang w:eastAsia="ko-KR"/>
        </w:rPr>
        <w:t>The following cardinality rules apply for EDGE-9:</w:t>
      </w:r>
    </w:p>
    <w:p w14:paraId="2D93DF37" w14:textId="77777777" w:rsidR="000618F1" w:rsidRPr="00F477AF" w:rsidRDefault="000618F1" w:rsidP="000618F1">
      <w:pPr>
        <w:pStyle w:val="B1"/>
        <w:rPr>
          <w:lang w:eastAsia="ko-KR"/>
        </w:rPr>
      </w:pPr>
      <w:r w:rsidRPr="00F477AF">
        <w:rPr>
          <w:lang w:eastAsia="ko-KR"/>
        </w:rPr>
        <w:t>a)</w:t>
      </w:r>
      <w:r w:rsidRPr="00F477AF">
        <w:rPr>
          <w:lang w:eastAsia="ko-KR"/>
        </w:rPr>
        <w:tab/>
        <w:t>One EES may communicate with one or more EES(s) concurrently.</w:t>
      </w:r>
    </w:p>
    <w:p w14:paraId="1CE6FD26" w14:textId="77777777" w:rsidR="00F905BB" w:rsidRPr="00F477AF" w:rsidRDefault="00F905BB" w:rsidP="00F905BB">
      <w:pPr>
        <w:pStyle w:val="Heading4"/>
        <w:rPr>
          <w:lang w:eastAsia="ko-KR"/>
        </w:rPr>
      </w:pPr>
      <w:bookmarkStart w:id="569" w:name="_Toc128694786"/>
      <w:bookmarkStart w:id="570" w:name="_Toc50584241"/>
      <w:bookmarkStart w:id="571" w:name="_Toc50584585"/>
      <w:bookmarkStart w:id="572" w:name="_Toc57673428"/>
      <w:bookmarkStart w:id="573" w:name="_Toc42003926"/>
      <w:bookmarkStart w:id="574" w:name="_Toc169822787"/>
      <w:r w:rsidRPr="00F477AF">
        <w:rPr>
          <w:lang w:eastAsia="ko-KR"/>
        </w:rPr>
        <w:t>6.6.3.</w:t>
      </w:r>
      <w:r>
        <w:rPr>
          <w:lang w:eastAsia="ko-KR"/>
        </w:rPr>
        <w:t>8</w:t>
      </w:r>
      <w:r w:rsidRPr="00F477AF">
        <w:rPr>
          <w:lang w:eastAsia="ko-KR"/>
        </w:rPr>
        <w:tab/>
        <w:t>EDGE-</w:t>
      </w:r>
      <w:r>
        <w:rPr>
          <w:lang w:eastAsia="ko-KR"/>
        </w:rPr>
        <w:t>10</w:t>
      </w:r>
      <w:r w:rsidRPr="00F477AF">
        <w:rPr>
          <w:lang w:eastAsia="ko-KR"/>
        </w:rPr>
        <w:t xml:space="preserve"> (Between EC</w:t>
      </w:r>
      <w:r>
        <w:rPr>
          <w:lang w:eastAsia="ko-KR"/>
        </w:rPr>
        <w:t>S</w:t>
      </w:r>
      <w:r w:rsidRPr="00F477AF">
        <w:rPr>
          <w:lang w:eastAsia="ko-KR"/>
        </w:rPr>
        <w:t xml:space="preserve"> and ECS)</w:t>
      </w:r>
      <w:bookmarkEnd w:id="569"/>
      <w:bookmarkEnd w:id="574"/>
    </w:p>
    <w:p w14:paraId="648A6F2C" w14:textId="77777777" w:rsidR="00F905BB" w:rsidRPr="004E64B1" w:rsidRDefault="00F905BB" w:rsidP="00F905BB">
      <w:r w:rsidRPr="004E64B1">
        <w:t>Following cardinality rules apply for EDGE-10:</w:t>
      </w:r>
    </w:p>
    <w:p w14:paraId="2DD7D90E" w14:textId="77777777" w:rsidR="00F905BB" w:rsidRDefault="00F905BB" w:rsidP="00F905BB">
      <w:pPr>
        <w:pStyle w:val="B1"/>
      </w:pPr>
      <w:r w:rsidRPr="00A04A58">
        <w:rPr>
          <w:lang w:eastAsia="ko-KR"/>
        </w:rPr>
        <w:t>a)</w:t>
      </w:r>
      <w:r w:rsidRPr="00A04A58">
        <w:rPr>
          <w:lang w:eastAsia="ko-KR"/>
        </w:rPr>
        <w:tab/>
        <w:t>One ECS may communicate with one or more ECS(s) concurrently</w:t>
      </w:r>
      <w:r>
        <w:rPr>
          <w:lang w:eastAsia="ko-KR"/>
        </w:rPr>
        <w:t>.</w:t>
      </w:r>
    </w:p>
    <w:p w14:paraId="4ECB1DDE" w14:textId="77777777" w:rsidR="00FD322C" w:rsidRPr="00F477AF" w:rsidRDefault="00FD322C" w:rsidP="00FD322C">
      <w:pPr>
        <w:pStyle w:val="Heading4"/>
        <w:rPr>
          <w:lang w:eastAsia="ko-KR"/>
        </w:rPr>
      </w:pPr>
      <w:bookmarkStart w:id="575" w:name="_Toc169822788"/>
      <w:r w:rsidRPr="00F477AF">
        <w:rPr>
          <w:lang w:eastAsia="ko-KR"/>
        </w:rPr>
        <w:t>6.6.3.</w:t>
      </w:r>
      <w:r>
        <w:rPr>
          <w:lang w:eastAsia="ko-KR"/>
        </w:rPr>
        <w:t>9</w:t>
      </w:r>
      <w:r w:rsidRPr="00F477AF">
        <w:rPr>
          <w:lang w:eastAsia="ko-KR"/>
        </w:rPr>
        <w:tab/>
      </w:r>
      <w:r>
        <w:rPr>
          <w:lang w:eastAsia="ko-KR"/>
        </w:rPr>
        <w:t>ECI-1</w:t>
      </w:r>
      <w:r w:rsidRPr="00F477AF">
        <w:rPr>
          <w:lang w:eastAsia="ko-KR"/>
        </w:rPr>
        <w:t xml:space="preserve"> (Between </w:t>
      </w:r>
      <w:r>
        <w:rPr>
          <w:lang w:eastAsia="ko-KR"/>
        </w:rPr>
        <w:t>C</w:t>
      </w:r>
      <w:r w:rsidRPr="00F477AF">
        <w:rPr>
          <w:lang w:eastAsia="ko-KR"/>
        </w:rPr>
        <w:t>AS and EES)</w:t>
      </w:r>
      <w:bookmarkEnd w:id="575"/>
    </w:p>
    <w:p w14:paraId="6145AB62"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ECI-1</w:t>
      </w:r>
      <w:r w:rsidRPr="00F477AF">
        <w:rPr>
          <w:lang w:eastAsia="ko-KR"/>
        </w:rPr>
        <w:t>:</w:t>
      </w:r>
    </w:p>
    <w:p w14:paraId="48CCB15B"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one </w:t>
      </w:r>
      <w:r>
        <w:rPr>
          <w:lang w:eastAsia="ko-KR"/>
        </w:rPr>
        <w:t xml:space="preserve">or more EES(s) </w:t>
      </w:r>
      <w:r w:rsidRPr="00F477AF">
        <w:rPr>
          <w:lang w:eastAsia="ko-KR"/>
        </w:rPr>
        <w:t>concurrently; and</w:t>
      </w:r>
    </w:p>
    <w:p w14:paraId="6FBCD955"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AS(s) concurrently.</w:t>
      </w:r>
    </w:p>
    <w:p w14:paraId="3AEA7396" w14:textId="77777777" w:rsidR="00FD322C" w:rsidRPr="00F477AF" w:rsidRDefault="00FD322C" w:rsidP="00FD322C">
      <w:pPr>
        <w:pStyle w:val="Heading4"/>
        <w:rPr>
          <w:lang w:eastAsia="ko-KR"/>
        </w:rPr>
      </w:pPr>
      <w:bookmarkStart w:id="576" w:name="_Toc169822789"/>
      <w:r w:rsidRPr="00F477AF">
        <w:rPr>
          <w:lang w:eastAsia="ko-KR"/>
        </w:rPr>
        <w:t>6.6.3.</w:t>
      </w:r>
      <w:r>
        <w:rPr>
          <w:lang w:eastAsia="ko-KR"/>
        </w:rPr>
        <w:t>10</w:t>
      </w:r>
      <w:r w:rsidRPr="00F477AF">
        <w:rPr>
          <w:lang w:eastAsia="ko-KR"/>
        </w:rPr>
        <w:tab/>
      </w:r>
      <w:r>
        <w:rPr>
          <w:lang w:eastAsia="ko-KR"/>
        </w:rPr>
        <w:t>ECI-2</w:t>
      </w:r>
      <w:r w:rsidRPr="00F477AF">
        <w:rPr>
          <w:lang w:eastAsia="ko-KR"/>
        </w:rPr>
        <w:t xml:space="preserve"> (Between </w:t>
      </w:r>
      <w:r>
        <w:rPr>
          <w:lang w:eastAsia="ko-KR"/>
        </w:rPr>
        <w:t>CAS</w:t>
      </w:r>
      <w:r w:rsidRPr="00F477AF">
        <w:rPr>
          <w:lang w:eastAsia="ko-KR"/>
        </w:rPr>
        <w:t xml:space="preserve"> and ECS)</w:t>
      </w:r>
      <w:bookmarkEnd w:id="576"/>
    </w:p>
    <w:p w14:paraId="4F6115F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ECI-2</w:t>
      </w:r>
      <w:r w:rsidRPr="00F477AF">
        <w:rPr>
          <w:lang w:eastAsia="ko-KR"/>
        </w:rPr>
        <w:t>:</w:t>
      </w:r>
    </w:p>
    <w:p w14:paraId="5A9366DC"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CA</w:t>
      </w:r>
      <w:r w:rsidRPr="00F477AF">
        <w:rPr>
          <w:lang w:eastAsia="ko-KR"/>
        </w:rPr>
        <w:t>S may communicate with one or more ECS(s) concurrently; and</w:t>
      </w:r>
    </w:p>
    <w:p w14:paraId="63DDFB7C"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CA</w:t>
      </w:r>
      <w:r w:rsidRPr="00F477AF">
        <w:rPr>
          <w:lang w:eastAsia="ko-KR"/>
        </w:rPr>
        <w:t>S(s) concurrently.</w:t>
      </w:r>
    </w:p>
    <w:p w14:paraId="56059DA9" w14:textId="77777777" w:rsidR="00FD322C" w:rsidRPr="00F477AF" w:rsidRDefault="00FD322C" w:rsidP="00FD322C">
      <w:pPr>
        <w:pStyle w:val="Heading4"/>
        <w:rPr>
          <w:lang w:eastAsia="ko-KR"/>
        </w:rPr>
      </w:pPr>
      <w:bookmarkStart w:id="577" w:name="_Toc169822790"/>
      <w:r w:rsidRPr="00F477AF">
        <w:rPr>
          <w:lang w:eastAsia="ko-KR"/>
        </w:rPr>
        <w:t>6.6.3.</w:t>
      </w:r>
      <w:r>
        <w:rPr>
          <w:lang w:eastAsia="ko-KR"/>
        </w:rPr>
        <w:t>11</w:t>
      </w:r>
      <w:r w:rsidRPr="00F477AF">
        <w:rPr>
          <w:lang w:eastAsia="ko-KR"/>
        </w:rPr>
        <w:tab/>
      </w:r>
      <w:r>
        <w:rPr>
          <w:lang w:eastAsia="ko-KR"/>
        </w:rPr>
        <w:t>ECI</w:t>
      </w:r>
      <w:r w:rsidRPr="00F477AF">
        <w:rPr>
          <w:lang w:eastAsia="ko-KR"/>
        </w:rPr>
        <w:t>-</w:t>
      </w:r>
      <w:r>
        <w:rPr>
          <w:lang w:eastAsia="ko-KR"/>
        </w:rPr>
        <w:t>3</w:t>
      </w:r>
      <w:r w:rsidRPr="00F477AF">
        <w:rPr>
          <w:lang w:eastAsia="ko-KR"/>
        </w:rPr>
        <w:t xml:space="preserve"> (Between </w:t>
      </w:r>
      <w:r>
        <w:rPr>
          <w:lang w:eastAsia="ko-KR"/>
        </w:rPr>
        <w:t>C</w:t>
      </w:r>
      <w:r w:rsidRPr="00F477AF">
        <w:rPr>
          <w:lang w:eastAsia="ko-KR"/>
        </w:rPr>
        <w:t>ES and ECS)</w:t>
      </w:r>
      <w:bookmarkEnd w:id="577"/>
    </w:p>
    <w:p w14:paraId="307E3F87"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w:t>
      </w:r>
      <w:r w:rsidRPr="00F477AF">
        <w:rPr>
          <w:lang w:eastAsia="ko-KR"/>
        </w:rPr>
        <w:t>-</w:t>
      </w:r>
      <w:r>
        <w:rPr>
          <w:lang w:eastAsia="ko-KR"/>
        </w:rPr>
        <w:t>3</w:t>
      </w:r>
      <w:r w:rsidRPr="00F477AF">
        <w:rPr>
          <w:lang w:eastAsia="ko-KR"/>
        </w:rPr>
        <w:t>:</w:t>
      </w:r>
    </w:p>
    <w:p w14:paraId="7657DD6E"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ECS(s) concurrently; and</w:t>
      </w:r>
    </w:p>
    <w:p w14:paraId="23D6B86D" w14:textId="77777777" w:rsidR="00FD322C" w:rsidRPr="00F477AF" w:rsidRDefault="00FD322C" w:rsidP="00FD322C">
      <w:pPr>
        <w:pStyle w:val="B1"/>
      </w:pPr>
      <w:r w:rsidRPr="00F477AF">
        <w:rPr>
          <w:lang w:eastAsia="ko-KR"/>
        </w:rPr>
        <w:t>b)</w:t>
      </w:r>
      <w:r w:rsidRPr="00F477AF">
        <w:rPr>
          <w:lang w:eastAsia="ko-KR"/>
        </w:rPr>
        <w:tab/>
        <w:t xml:space="preserve">One ECS may communicate with one or more </w:t>
      </w:r>
      <w:r>
        <w:rPr>
          <w:lang w:eastAsia="ko-KR"/>
        </w:rPr>
        <w:t>C</w:t>
      </w:r>
      <w:r w:rsidRPr="00F477AF">
        <w:rPr>
          <w:lang w:eastAsia="ko-KR"/>
        </w:rPr>
        <w:t>ES(s) concurrently.</w:t>
      </w:r>
    </w:p>
    <w:p w14:paraId="7F6E03FD" w14:textId="77777777" w:rsidR="00FD322C" w:rsidRPr="00F477AF" w:rsidRDefault="00FD322C" w:rsidP="00FD322C">
      <w:pPr>
        <w:pStyle w:val="Heading4"/>
        <w:rPr>
          <w:lang w:eastAsia="ko-KR"/>
        </w:rPr>
      </w:pPr>
      <w:bookmarkStart w:id="578" w:name="_Toc169822791"/>
      <w:r w:rsidRPr="00F477AF">
        <w:rPr>
          <w:lang w:eastAsia="ko-KR"/>
        </w:rPr>
        <w:t>6.6.3.</w:t>
      </w:r>
      <w:r>
        <w:rPr>
          <w:lang w:eastAsia="ko-KR"/>
        </w:rPr>
        <w:t>12</w:t>
      </w:r>
      <w:r w:rsidRPr="00F477AF">
        <w:rPr>
          <w:lang w:eastAsia="ko-KR"/>
        </w:rPr>
        <w:tab/>
      </w:r>
      <w:r>
        <w:rPr>
          <w:lang w:eastAsia="ko-KR"/>
        </w:rPr>
        <w:t>ECI</w:t>
      </w:r>
      <w:r w:rsidRPr="00F477AF">
        <w:rPr>
          <w:lang w:eastAsia="ko-KR"/>
        </w:rPr>
        <w:t>-</w:t>
      </w:r>
      <w:r>
        <w:rPr>
          <w:lang w:eastAsia="ko-KR"/>
        </w:rPr>
        <w:t>4</w:t>
      </w:r>
      <w:r w:rsidRPr="00F477AF">
        <w:rPr>
          <w:lang w:eastAsia="ko-KR"/>
        </w:rPr>
        <w:t xml:space="preserve"> (Between </w:t>
      </w:r>
      <w:r>
        <w:rPr>
          <w:lang w:eastAsia="ko-KR"/>
        </w:rPr>
        <w:t>C</w:t>
      </w:r>
      <w:r w:rsidRPr="00F477AF">
        <w:rPr>
          <w:lang w:eastAsia="ko-KR"/>
        </w:rPr>
        <w:t>ES and EES)</w:t>
      </w:r>
      <w:bookmarkEnd w:id="578"/>
    </w:p>
    <w:p w14:paraId="3A9BEB4F"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ECI-4</w:t>
      </w:r>
      <w:r w:rsidRPr="00F477AF">
        <w:rPr>
          <w:lang w:eastAsia="ko-KR"/>
        </w:rPr>
        <w:t>:</w:t>
      </w:r>
    </w:p>
    <w:p w14:paraId="0A9F0CD8"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ES may communicate with one or more EES(s) concurrently; and</w:t>
      </w:r>
    </w:p>
    <w:p w14:paraId="12BC7777"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EES</w:t>
      </w:r>
      <w:r w:rsidRPr="00F477AF">
        <w:rPr>
          <w:lang w:eastAsia="ko-KR"/>
        </w:rPr>
        <w:t xml:space="preserve"> may communicate with one or more </w:t>
      </w:r>
      <w:r>
        <w:rPr>
          <w:lang w:eastAsia="ko-KR"/>
        </w:rPr>
        <w:t>C</w:t>
      </w:r>
      <w:r w:rsidRPr="00F477AF">
        <w:rPr>
          <w:lang w:eastAsia="ko-KR"/>
        </w:rPr>
        <w:t>ES(s) concurrently.</w:t>
      </w:r>
    </w:p>
    <w:p w14:paraId="633FBE29" w14:textId="77777777" w:rsidR="00FD322C" w:rsidRPr="00F477AF" w:rsidRDefault="00FD322C" w:rsidP="00FD322C">
      <w:pPr>
        <w:pStyle w:val="Heading4"/>
        <w:rPr>
          <w:lang w:eastAsia="ko-KR"/>
        </w:rPr>
      </w:pPr>
      <w:bookmarkStart w:id="579" w:name="_Toc169822792"/>
      <w:r w:rsidRPr="00F477AF">
        <w:rPr>
          <w:lang w:eastAsia="ko-KR"/>
        </w:rPr>
        <w:lastRenderedPageBreak/>
        <w:t>6.6.3.</w:t>
      </w:r>
      <w:r>
        <w:rPr>
          <w:lang w:eastAsia="ko-KR"/>
        </w:rPr>
        <w:t>13</w:t>
      </w:r>
      <w:r w:rsidRPr="00F477AF">
        <w:rPr>
          <w:lang w:eastAsia="ko-KR"/>
        </w:rPr>
        <w:tab/>
      </w:r>
      <w:r>
        <w:rPr>
          <w:lang w:eastAsia="ko-KR"/>
        </w:rPr>
        <w:t>CLOUD</w:t>
      </w:r>
      <w:r w:rsidRPr="00F477AF">
        <w:rPr>
          <w:lang w:eastAsia="ko-KR"/>
        </w:rPr>
        <w:t>-</w:t>
      </w:r>
      <w:r>
        <w:rPr>
          <w:lang w:eastAsia="ko-KR"/>
        </w:rPr>
        <w:t>1</w:t>
      </w:r>
      <w:r w:rsidRPr="00F477AF">
        <w:rPr>
          <w:lang w:eastAsia="ko-KR"/>
        </w:rPr>
        <w:t xml:space="preserve"> (Between </w:t>
      </w:r>
      <w:r>
        <w:rPr>
          <w:lang w:eastAsia="ko-KR"/>
        </w:rPr>
        <w:t>C</w:t>
      </w:r>
      <w:r w:rsidRPr="00F477AF">
        <w:rPr>
          <w:lang w:eastAsia="ko-KR"/>
        </w:rPr>
        <w:t xml:space="preserve">AS and </w:t>
      </w:r>
      <w:r>
        <w:rPr>
          <w:lang w:eastAsia="ko-KR"/>
        </w:rPr>
        <w:t>C</w:t>
      </w:r>
      <w:r w:rsidRPr="00F477AF">
        <w:rPr>
          <w:lang w:eastAsia="ko-KR"/>
        </w:rPr>
        <w:t>ES)</w:t>
      </w:r>
      <w:bookmarkEnd w:id="579"/>
    </w:p>
    <w:p w14:paraId="1F6F1200"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CLOUD-1</w:t>
      </w:r>
      <w:r w:rsidRPr="00F477AF">
        <w:rPr>
          <w:lang w:eastAsia="ko-KR"/>
        </w:rPr>
        <w:t>:</w:t>
      </w:r>
    </w:p>
    <w:p w14:paraId="03123B15" w14:textId="77777777" w:rsidR="00FD322C" w:rsidRPr="00F477AF" w:rsidRDefault="00FD322C" w:rsidP="00FD322C">
      <w:pPr>
        <w:pStyle w:val="B1"/>
        <w:rPr>
          <w:lang w:eastAsia="ko-KR"/>
        </w:rPr>
      </w:pPr>
      <w:r w:rsidRPr="00F477AF">
        <w:rPr>
          <w:lang w:eastAsia="ko-KR"/>
        </w:rPr>
        <w:t>a)</w:t>
      </w:r>
      <w:r w:rsidRPr="00F477AF">
        <w:rPr>
          <w:lang w:eastAsia="ko-KR"/>
        </w:rPr>
        <w:tab/>
        <w:t xml:space="preserve">One </w:t>
      </w:r>
      <w:r>
        <w:rPr>
          <w:lang w:eastAsia="ko-KR"/>
        </w:rPr>
        <w:t>C</w:t>
      </w:r>
      <w:r w:rsidRPr="00F477AF">
        <w:rPr>
          <w:lang w:eastAsia="ko-KR"/>
        </w:rPr>
        <w:t xml:space="preserve">AS may communicate with only one </w:t>
      </w:r>
      <w:r>
        <w:rPr>
          <w:lang w:eastAsia="ko-KR"/>
        </w:rPr>
        <w:t>C</w:t>
      </w:r>
      <w:r w:rsidRPr="00F477AF">
        <w:rPr>
          <w:lang w:eastAsia="ko-KR"/>
        </w:rPr>
        <w:t xml:space="preserve">ES within the same </w:t>
      </w:r>
      <w:r>
        <w:rPr>
          <w:lang w:eastAsia="ko-KR"/>
        </w:rPr>
        <w:t xml:space="preserve">cloud </w:t>
      </w:r>
      <w:r w:rsidRPr="00F477AF">
        <w:rPr>
          <w:lang w:eastAsia="ko-KR"/>
        </w:rPr>
        <w:t>DN; and</w:t>
      </w:r>
    </w:p>
    <w:p w14:paraId="6D714721" w14:textId="77777777" w:rsidR="00FD322C" w:rsidRPr="00F477AF" w:rsidRDefault="00FD322C" w:rsidP="00FD322C">
      <w:pPr>
        <w:pStyle w:val="B1"/>
      </w:pPr>
      <w:r w:rsidRPr="00F477AF">
        <w:rPr>
          <w:lang w:eastAsia="ko-KR"/>
        </w:rPr>
        <w:t>b)</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AS(s) concurrently.</w:t>
      </w:r>
    </w:p>
    <w:p w14:paraId="1F93CF80" w14:textId="77777777" w:rsidR="00FD322C" w:rsidRPr="00F477AF" w:rsidRDefault="00FD322C" w:rsidP="00FD322C">
      <w:pPr>
        <w:pStyle w:val="Heading4"/>
        <w:rPr>
          <w:lang w:eastAsia="ko-KR"/>
        </w:rPr>
      </w:pPr>
      <w:bookmarkStart w:id="580" w:name="_Toc169822793"/>
      <w:r w:rsidRPr="00F477AF">
        <w:rPr>
          <w:lang w:eastAsia="ko-KR"/>
        </w:rPr>
        <w:t>6.6.3.</w:t>
      </w:r>
      <w:r>
        <w:rPr>
          <w:lang w:eastAsia="ko-KR"/>
        </w:rPr>
        <w:t>14</w:t>
      </w:r>
      <w:r w:rsidRPr="00F477AF">
        <w:rPr>
          <w:lang w:eastAsia="ko-KR"/>
        </w:rPr>
        <w:tab/>
      </w:r>
      <w:r>
        <w:rPr>
          <w:lang w:eastAsia="ko-KR"/>
        </w:rPr>
        <w:t>CLOUD</w:t>
      </w:r>
      <w:r w:rsidRPr="00F477AF">
        <w:rPr>
          <w:lang w:eastAsia="ko-KR"/>
        </w:rPr>
        <w:t>-</w:t>
      </w:r>
      <w:r>
        <w:rPr>
          <w:lang w:eastAsia="ko-KR"/>
        </w:rPr>
        <w:t>2</w:t>
      </w:r>
      <w:r w:rsidRPr="00F477AF">
        <w:rPr>
          <w:lang w:eastAsia="ko-KR"/>
        </w:rPr>
        <w:t xml:space="preserve"> (Between </w:t>
      </w:r>
      <w:r>
        <w:rPr>
          <w:lang w:eastAsia="ko-KR"/>
        </w:rPr>
        <w:t>C</w:t>
      </w:r>
      <w:r w:rsidRPr="00F477AF">
        <w:rPr>
          <w:lang w:eastAsia="ko-KR"/>
        </w:rPr>
        <w:t xml:space="preserve">ES and </w:t>
      </w:r>
      <w:r>
        <w:rPr>
          <w:lang w:eastAsia="ko-KR"/>
        </w:rPr>
        <w:t>C</w:t>
      </w:r>
      <w:r w:rsidRPr="00F477AF">
        <w:rPr>
          <w:lang w:eastAsia="ko-KR"/>
        </w:rPr>
        <w:t>ES)</w:t>
      </w:r>
      <w:bookmarkEnd w:id="580"/>
    </w:p>
    <w:p w14:paraId="048C21CB" w14:textId="77777777" w:rsidR="00FD322C" w:rsidRPr="00F477AF" w:rsidRDefault="00FD322C" w:rsidP="00FD322C">
      <w:pPr>
        <w:rPr>
          <w:lang w:eastAsia="ko-KR"/>
        </w:rPr>
      </w:pPr>
      <w:r w:rsidRPr="00F477AF">
        <w:rPr>
          <w:lang w:eastAsia="ko-KR"/>
        </w:rPr>
        <w:t xml:space="preserve">The following cardinality rules apply for </w:t>
      </w:r>
      <w:r>
        <w:rPr>
          <w:lang w:eastAsia="ko-KR"/>
        </w:rPr>
        <w:t>CLOUD-2</w:t>
      </w:r>
      <w:r w:rsidRPr="00F477AF">
        <w:rPr>
          <w:lang w:eastAsia="ko-KR"/>
        </w:rPr>
        <w:t>:</w:t>
      </w:r>
    </w:p>
    <w:p w14:paraId="0EF91661" w14:textId="77777777" w:rsidR="00FD322C" w:rsidRDefault="00FD322C" w:rsidP="00FD322C">
      <w:pPr>
        <w:rPr>
          <w:lang w:val="en-US"/>
        </w:rPr>
      </w:pPr>
      <w:r w:rsidRPr="00F477AF">
        <w:rPr>
          <w:lang w:eastAsia="ko-KR"/>
        </w:rPr>
        <w:t>a)</w:t>
      </w:r>
      <w:r w:rsidRPr="00F477AF">
        <w:rPr>
          <w:lang w:eastAsia="ko-KR"/>
        </w:rPr>
        <w:tab/>
        <w:t xml:space="preserve">One </w:t>
      </w:r>
      <w:r>
        <w:rPr>
          <w:lang w:eastAsia="ko-KR"/>
        </w:rPr>
        <w:t>C</w:t>
      </w:r>
      <w:r w:rsidRPr="00F477AF">
        <w:rPr>
          <w:lang w:eastAsia="ko-KR"/>
        </w:rPr>
        <w:t xml:space="preserve">ES may communicate with one or more </w:t>
      </w:r>
      <w:r>
        <w:rPr>
          <w:lang w:eastAsia="ko-KR"/>
        </w:rPr>
        <w:t>C</w:t>
      </w:r>
      <w:r w:rsidRPr="00F477AF">
        <w:rPr>
          <w:lang w:eastAsia="ko-KR"/>
        </w:rPr>
        <w:t>ES(s) concurrently.</w:t>
      </w:r>
    </w:p>
    <w:p w14:paraId="4CAEC168" w14:textId="77777777" w:rsidR="002950F1" w:rsidRPr="00F477AF" w:rsidRDefault="002950F1" w:rsidP="002950F1">
      <w:pPr>
        <w:pStyle w:val="Heading2"/>
      </w:pPr>
      <w:bookmarkStart w:id="581" w:name="_Toc169822794"/>
      <w:r w:rsidRPr="00F477AF">
        <w:t>6.</w:t>
      </w:r>
      <w:r w:rsidR="00CE40A0" w:rsidRPr="00F477AF">
        <w:t>7</w:t>
      </w:r>
      <w:r w:rsidRPr="00F477AF">
        <w:tab/>
        <w:t>Capability exposure</w:t>
      </w:r>
      <w:r w:rsidRPr="00F477AF">
        <w:rPr>
          <w:lang w:eastAsia="ko-KR"/>
        </w:rPr>
        <w:t xml:space="preserve"> for enabling edge applications</w:t>
      </w:r>
      <w:bookmarkEnd w:id="570"/>
      <w:bookmarkEnd w:id="571"/>
      <w:bookmarkEnd w:id="572"/>
      <w:bookmarkEnd w:id="581"/>
    </w:p>
    <w:p w14:paraId="673E8C05" w14:textId="77777777" w:rsidR="007D43C4" w:rsidRDefault="007D43C4" w:rsidP="00B3457A">
      <w:pPr>
        <w:pStyle w:val="EditorsNote"/>
      </w:pPr>
      <w:r w:rsidRPr="007D43C4">
        <w:t>Editor's note:</w:t>
      </w:r>
      <w:r w:rsidRPr="007D43C4">
        <w:tab/>
        <w:t>It is FFS how capability exposure for enabling cloud applications via CES is enabled.</w:t>
      </w:r>
    </w:p>
    <w:p w14:paraId="658E8277" w14:textId="77777777" w:rsidR="00D74746" w:rsidRPr="00F477AF" w:rsidRDefault="00D74746" w:rsidP="00D74746">
      <w:pPr>
        <w:pStyle w:val="Heading3"/>
      </w:pPr>
      <w:bookmarkStart w:id="582" w:name="_Toc169822795"/>
      <w:r w:rsidRPr="00F477AF">
        <w:t>6.</w:t>
      </w:r>
      <w:r w:rsidR="004E6457" w:rsidRPr="00F477AF">
        <w:t>7</w:t>
      </w:r>
      <w:r w:rsidRPr="00F477AF">
        <w:t>.1</w:t>
      </w:r>
      <w:r w:rsidRPr="00F477AF">
        <w:tab/>
        <w:t>General</w:t>
      </w:r>
      <w:bookmarkEnd w:id="582"/>
    </w:p>
    <w:p w14:paraId="27300997" w14:textId="77777777" w:rsidR="002950F1" w:rsidRPr="00F477AF" w:rsidRDefault="002950F1" w:rsidP="00317891">
      <w:pPr>
        <w:rPr>
          <w:lang w:eastAsia="ko-KR"/>
        </w:rPr>
      </w:pPr>
      <w:r w:rsidRPr="00F477AF">
        <w:rPr>
          <w:lang w:eastAsia="ko-KR"/>
        </w:rPr>
        <w:t>The Figure 6.</w:t>
      </w:r>
      <w:r w:rsidR="004E6457" w:rsidRPr="00F477AF">
        <w:rPr>
          <w:lang w:eastAsia="ko-KR"/>
        </w:rPr>
        <w:t>7</w:t>
      </w:r>
      <w:r w:rsidR="00D74746" w:rsidRPr="00F477AF">
        <w:rPr>
          <w:lang w:eastAsia="ko-KR"/>
        </w:rPr>
        <w:t>.1</w:t>
      </w:r>
      <w:r w:rsidRPr="00F477AF">
        <w:rPr>
          <w:lang w:eastAsia="ko-KR"/>
        </w:rPr>
        <w:t>-1 shows the capability exposure for enabling edge applications.</w:t>
      </w:r>
    </w:p>
    <w:p w14:paraId="78ECB115" w14:textId="77777777" w:rsidR="003C4E09" w:rsidRPr="00F477AF" w:rsidRDefault="003C4E09" w:rsidP="003C4E09">
      <w:pPr>
        <w:pStyle w:val="TH"/>
      </w:pPr>
      <w:r w:rsidRPr="00F477AF">
        <w:object w:dxaOrig="6165" w:dyaOrig="5521" w14:anchorId="3A0B0862">
          <v:shape id="_x0000_i1038" type="#_x0000_t75" style="width:307.9pt;height:275.65pt" o:ole="">
            <v:imagedata r:id="rId36" o:title=""/>
          </v:shape>
          <o:OLEObject Type="Embed" ProgID="Visio.Drawing.15" ShapeID="_x0000_i1038" DrawAspect="Content" ObjectID="_1780438151" r:id="rId37"/>
        </w:object>
      </w:r>
    </w:p>
    <w:p w14:paraId="2B525A8E" w14:textId="77777777" w:rsidR="001647CE" w:rsidRPr="00F477AF" w:rsidRDefault="001647CE" w:rsidP="001647CE">
      <w:pPr>
        <w:pStyle w:val="TF"/>
        <w:rPr>
          <w:lang w:eastAsia="ko-KR"/>
        </w:rPr>
      </w:pPr>
      <w:r w:rsidRPr="00F477AF">
        <w:rPr>
          <w:lang w:eastAsia="ko-KR"/>
        </w:rPr>
        <w:t>Figure 6.</w:t>
      </w:r>
      <w:r w:rsidR="004E6457" w:rsidRPr="00F477AF">
        <w:rPr>
          <w:lang w:eastAsia="ko-KR"/>
        </w:rPr>
        <w:t>7</w:t>
      </w:r>
      <w:r w:rsidR="00D74746" w:rsidRPr="00F477AF">
        <w:rPr>
          <w:lang w:eastAsia="ko-KR"/>
        </w:rPr>
        <w:t>.1</w:t>
      </w:r>
      <w:r w:rsidRPr="00F477AF">
        <w:rPr>
          <w:lang w:eastAsia="ko-KR"/>
        </w:rPr>
        <w:t>-1: Capability exposure for enabling edge applications</w:t>
      </w:r>
    </w:p>
    <w:p w14:paraId="1168D108" w14:textId="77777777" w:rsidR="002950F1" w:rsidRPr="00F477AF" w:rsidRDefault="002950F1" w:rsidP="002950F1">
      <w:pPr>
        <w:rPr>
          <w:lang w:eastAsia="ko-KR"/>
        </w:rPr>
      </w:pPr>
      <w:r w:rsidRPr="00F477AF">
        <w:t>Capability exposure includes the 3GPP core network (i.e. 5GC, EPC)</w:t>
      </w:r>
      <w:r w:rsidR="003C4E09" w:rsidRPr="00F477AF">
        <w:t xml:space="preserve">, </w:t>
      </w:r>
      <w:r w:rsidR="00703E97" w:rsidRPr="00F477AF">
        <w:t>ECS</w:t>
      </w:r>
      <w:r w:rsidR="003C4E09" w:rsidRPr="00F477AF">
        <w:t xml:space="preserve"> </w:t>
      </w:r>
      <w:r w:rsidRPr="00F477AF">
        <w:t xml:space="preserve">and the </w:t>
      </w:r>
      <w:r w:rsidR="00703E97" w:rsidRPr="00F477AF">
        <w:t>EES</w:t>
      </w:r>
      <w:r w:rsidRPr="00F477AF">
        <w:t xml:space="preserve"> capability exposure, to </w:t>
      </w:r>
      <w:r w:rsidR="00CF0B49" w:rsidRPr="00F477AF">
        <w:t>fulfil</w:t>
      </w:r>
      <w:r w:rsidRPr="00F477AF">
        <w:t xml:space="preserve"> the needs of the edge service operations. The capability exposure functionality is utilized by the functional entities (i.e. </w:t>
      </w:r>
      <w:r w:rsidR="00703E97" w:rsidRPr="00F477AF">
        <w:t>EES</w:t>
      </w:r>
      <w:r w:rsidRPr="00F477AF">
        <w:t xml:space="preserve">, </w:t>
      </w:r>
      <w:r w:rsidR="006A0D9E" w:rsidRPr="00F477AF">
        <w:t>EAS</w:t>
      </w:r>
      <w:r w:rsidRPr="00F477AF">
        <w:t xml:space="preserve"> and </w:t>
      </w:r>
      <w:r w:rsidR="00703E97" w:rsidRPr="00F477AF">
        <w:t>ECS</w:t>
      </w:r>
      <w:r w:rsidRPr="00F477AF">
        <w:t xml:space="preserve">) depicted in the </w:t>
      </w:r>
      <w:r w:rsidRPr="00F477AF">
        <w:rPr>
          <w:lang w:eastAsia="ko-KR"/>
        </w:rPr>
        <w:t xml:space="preserve">architecture for enabling </w:t>
      </w:r>
      <w:r w:rsidR="003C4E09" w:rsidRPr="00F477AF">
        <w:rPr>
          <w:lang w:eastAsia="ko-KR"/>
        </w:rPr>
        <w:t xml:space="preserve">the </w:t>
      </w:r>
      <w:r w:rsidRPr="00F477AF">
        <w:rPr>
          <w:lang w:eastAsia="ko-KR"/>
        </w:rPr>
        <w:t>edge applications.</w:t>
      </w:r>
    </w:p>
    <w:p w14:paraId="7D27D268" w14:textId="77777777" w:rsidR="00CC5A50" w:rsidRPr="00E0558A" w:rsidRDefault="00CC5A50" w:rsidP="00E0558A">
      <w:pPr>
        <w:pStyle w:val="NO"/>
      </w:pPr>
      <w:bookmarkStart w:id="583" w:name="_Toc50584242"/>
      <w:bookmarkStart w:id="584" w:name="_Toc50584586"/>
      <w:r w:rsidRPr="00E0558A">
        <w:t>NOTE:</w:t>
      </w:r>
      <w:r w:rsidRPr="00193AA0">
        <w:tab/>
        <w:t>T</w:t>
      </w:r>
      <w:r w:rsidRPr="00E0558A">
        <w:t>he edge enabling layer also supports the exposure of EAS Service APIs using CAPIF, which is not explicitly depicted in the Figure 6.7.1-1.</w:t>
      </w:r>
    </w:p>
    <w:p w14:paraId="7BBFC9F4" w14:textId="77777777" w:rsidR="00D74746" w:rsidRPr="00F477AF" w:rsidRDefault="00D74746" w:rsidP="00D74746">
      <w:pPr>
        <w:pStyle w:val="Heading3"/>
      </w:pPr>
      <w:bookmarkStart w:id="585" w:name="_Toc169822796"/>
      <w:r w:rsidRPr="00F477AF">
        <w:t>6.</w:t>
      </w:r>
      <w:r w:rsidR="004E6457" w:rsidRPr="00F477AF">
        <w:t>7</w:t>
      </w:r>
      <w:r w:rsidRPr="00F477AF">
        <w:t>.2</w:t>
      </w:r>
      <w:r w:rsidRPr="00F477AF">
        <w:tab/>
        <w:t xml:space="preserve">APIs provided by </w:t>
      </w:r>
      <w:r w:rsidR="00667CDA" w:rsidRPr="00F477AF">
        <w:t xml:space="preserve">the </w:t>
      </w:r>
      <w:r w:rsidRPr="00F477AF">
        <w:t>Edge Enabler Layer</w:t>
      </w:r>
      <w:bookmarkEnd w:id="585"/>
    </w:p>
    <w:p w14:paraId="07B37E52" w14:textId="77777777" w:rsidR="003C4E09" w:rsidRPr="00F477AF" w:rsidRDefault="003C4E09" w:rsidP="003C4E09">
      <w:r w:rsidRPr="00F477AF">
        <w:t>Table 6.</w:t>
      </w:r>
      <w:r w:rsidR="004E6457" w:rsidRPr="00F477AF">
        <w:t>7</w:t>
      </w:r>
      <w:r w:rsidR="00D74746" w:rsidRPr="00F477AF">
        <w:t>.2</w:t>
      </w:r>
      <w:r w:rsidRPr="00F477AF">
        <w:t>-1 summarizes the APIs exposed by the ECS.</w:t>
      </w:r>
    </w:p>
    <w:p w14:paraId="0C01B9D4" w14:textId="77777777" w:rsidR="003C4E09" w:rsidRPr="00F477AF" w:rsidRDefault="003C4E09" w:rsidP="003C4E09">
      <w:pPr>
        <w:pStyle w:val="TH"/>
      </w:pPr>
      <w:r w:rsidRPr="00F477AF">
        <w:lastRenderedPageBreak/>
        <w:t>Table 6.</w:t>
      </w:r>
      <w:r w:rsidR="004E6457" w:rsidRPr="00F477AF">
        <w:t>7</w:t>
      </w:r>
      <w:r w:rsidR="00D74746" w:rsidRPr="00F477AF">
        <w:t>.2</w:t>
      </w:r>
      <w:r w:rsidRPr="00F477AF">
        <w:rPr>
          <w:lang w:eastAsia="zh-CN"/>
        </w:rPr>
        <w:t>-1</w:t>
      </w:r>
      <w:r w:rsidRPr="00F477AF">
        <w:t>: APIs provided by the ECS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1207"/>
        <w:gridCol w:w="1187"/>
      </w:tblGrid>
      <w:tr w:rsidR="00CE40A0" w:rsidRPr="00F477AF" w14:paraId="4AAB14B8" w14:textId="77777777" w:rsidTr="00F01900">
        <w:trPr>
          <w:trHeight w:val="424"/>
          <w:jc w:val="center"/>
        </w:trPr>
        <w:tc>
          <w:tcPr>
            <w:tcW w:w="2805" w:type="dxa"/>
            <w:shd w:val="clear" w:color="auto" w:fill="auto"/>
            <w:vAlign w:val="center"/>
          </w:tcPr>
          <w:p w14:paraId="3942A9AC" w14:textId="77777777" w:rsidR="00CE40A0" w:rsidRPr="00F477AF" w:rsidRDefault="00CE40A0" w:rsidP="00E55BAE">
            <w:pPr>
              <w:pStyle w:val="TAH"/>
              <w:rPr>
                <w:lang w:eastAsia="ko-KR"/>
              </w:rPr>
            </w:pPr>
            <w:r w:rsidRPr="00F477AF">
              <w:rPr>
                <w:lang w:eastAsia="ko-KR"/>
              </w:rPr>
              <w:t>API Name</w:t>
            </w:r>
          </w:p>
        </w:tc>
        <w:tc>
          <w:tcPr>
            <w:tcW w:w="1207" w:type="dxa"/>
          </w:tcPr>
          <w:p w14:paraId="4D73F30A"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43FB260" w14:textId="77777777" w:rsidR="00CE40A0" w:rsidRPr="00F477AF" w:rsidRDefault="00CE40A0" w:rsidP="00E55BAE">
            <w:pPr>
              <w:pStyle w:val="TAH"/>
              <w:rPr>
                <w:lang w:eastAsia="ko-KR"/>
              </w:rPr>
            </w:pPr>
            <w:r w:rsidRPr="00F477AF">
              <w:rPr>
                <w:lang w:eastAsia="ko-KR"/>
              </w:rPr>
              <w:t>References</w:t>
            </w:r>
          </w:p>
        </w:tc>
      </w:tr>
      <w:tr w:rsidR="00CE40A0" w:rsidRPr="00F477AF" w14:paraId="1C1F27DE" w14:textId="77777777" w:rsidTr="00F01900">
        <w:trPr>
          <w:jc w:val="center"/>
        </w:trPr>
        <w:tc>
          <w:tcPr>
            <w:tcW w:w="2805" w:type="dxa"/>
            <w:shd w:val="clear" w:color="auto" w:fill="auto"/>
            <w:tcMar>
              <w:top w:w="57" w:type="dxa"/>
              <w:bottom w:w="57" w:type="dxa"/>
            </w:tcMar>
          </w:tcPr>
          <w:p w14:paraId="2046BCD3" w14:textId="77777777" w:rsidR="00CE40A0" w:rsidRPr="00F477AF" w:rsidRDefault="00CE40A0" w:rsidP="00004277">
            <w:pPr>
              <w:pStyle w:val="TAL"/>
              <w:jc w:val="center"/>
              <w:rPr>
                <w:lang w:eastAsia="ko-KR"/>
              </w:rPr>
            </w:pPr>
            <w:r w:rsidRPr="00F477AF">
              <w:rPr>
                <w:lang w:eastAsia="ko-KR"/>
              </w:rPr>
              <w:t>Eecs_ServiceProvisioning</w:t>
            </w:r>
          </w:p>
        </w:tc>
        <w:tc>
          <w:tcPr>
            <w:tcW w:w="1207" w:type="dxa"/>
          </w:tcPr>
          <w:p w14:paraId="54C6A64B" w14:textId="77777777" w:rsidR="00CE40A0" w:rsidRPr="00F477AF" w:rsidRDefault="00CE40A0" w:rsidP="00004277">
            <w:pPr>
              <w:pStyle w:val="TAL"/>
              <w:jc w:val="center"/>
              <w:rPr>
                <w:lang w:eastAsia="ko-KR"/>
              </w:rPr>
            </w:pPr>
            <w:r w:rsidRPr="00F477AF">
              <w:rPr>
                <w:lang w:eastAsia="ko-KR"/>
              </w:rPr>
              <w:t>EEC</w:t>
            </w:r>
          </w:p>
        </w:tc>
        <w:tc>
          <w:tcPr>
            <w:tcW w:w="1187" w:type="dxa"/>
            <w:shd w:val="clear" w:color="auto" w:fill="auto"/>
            <w:tcMar>
              <w:top w:w="57" w:type="dxa"/>
              <w:bottom w:w="57" w:type="dxa"/>
            </w:tcMar>
          </w:tcPr>
          <w:p w14:paraId="63E67B90" w14:textId="77777777" w:rsidR="00CE40A0" w:rsidRPr="00F477AF" w:rsidRDefault="00CE40A0" w:rsidP="00004277">
            <w:pPr>
              <w:pStyle w:val="TAL"/>
              <w:jc w:val="center"/>
              <w:rPr>
                <w:lang w:eastAsia="ko-KR"/>
              </w:rPr>
            </w:pPr>
            <w:r w:rsidRPr="00F477AF">
              <w:rPr>
                <w:lang w:eastAsia="ko-KR"/>
              </w:rPr>
              <w:t>8.3</w:t>
            </w:r>
          </w:p>
        </w:tc>
      </w:tr>
      <w:tr w:rsidR="00CE40A0" w:rsidRPr="00F477AF" w14:paraId="2EAE1A61" w14:textId="77777777" w:rsidTr="00F01900">
        <w:trPr>
          <w:jc w:val="center"/>
        </w:trPr>
        <w:tc>
          <w:tcPr>
            <w:tcW w:w="2805" w:type="dxa"/>
            <w:shd w:val="clear" w:color="auto" w:fill="auto"/>
            <w:tcMar>
              <w:top w:w="57" w:type="dxa"/>
              <w:bottom w:w="57" w:type="dxa"/>
            </w:tcMar>
          </w:tcPr>
          <w:p w14:paraId="72494058" w14:textId="77777777" w:rsidR="00CE40A0" w:rsidRPr="00F477AF" w:rsidRDefault="00CE40A0" w:rsidP="00004277">
            <w:pPr>
              <w:pStyle w:val="TAL"/>
              <w:jc w:val="center"/>
              <w:rPr>
                <w:lang w:eastAsia="ko-KR"/>
              </w:rPr>
            </w:pPr>
            <w:r w:rsidRPr="00F477AF">
              <w:rPr>
                <w:lang w:eastAsia="ko-KR"/>
              </w:rPr>
              <w:t>Eecs_EESRegistration</w:t>
            </w:r>
          </w:p>
        </w:tc>
        <w:tc>
          <w:tcPr>
            <w:tcW w:w="1207" w:type="dxa"/>
          </w:tcPr>
          <w:p w14:paraId="7F3661DB" w14:textId="77777777" w:rsidR="00CE40A0" w:rsidRPr="00F477AF" w:rsidRDefault="00CE40A0" w:rsidP="00004277">
            <w:pPr>
              <w:pStyle w:val="TAL"/>
              <w:jc w:val="center"/>
              <w:rPr>
                <w:lang w:eastAsia="ko-KR"/>
              </w:rPr>
            </w:pPr>
            <w:r w:rsidRPr="00F477AF">
              <w:rPr>
                <w:lang w:eastAsia="ko-KR"/>
              </w:rPr>
              <w:t>EES</w:t>
            </w:r>
          </w:p>
        </w:tc>
        <w:tc>
          <w:tcPr>
            <w:tcW w:w="1187" w:type="dxa"/>
            <w:shd w:val="clear" w:color="auto" w:fill="auto"/>
            <w:tcMar>
              <w:top w:w="57" w:type="dxa"/>
              <w:bottom w:w="57" w:type="dxa"/>
            </w:tcMar>
          </w:tcPr>
          <w:p w14:paraId="6455125B" w14:textId="77777777" w:rsidR="00CE40A0" w:rsidRPr="00F477AF" w:rsidRDefault="00CE40A0" w:rsidP="00004277">
            <w:pPr>
              <w:pStyle w:val="TAL"/>
              <w:jc w:val="center"/>
              <w:rPr>
                <w:lang w:eastAsia="ko-KR"/>
              </w:rPr>
            </w:pPr>
            <w:r w:rsidRPr="00F477AF">
              <w:rPr>
                <w:lang w:eastAsia="ko-KR"/>
              </w:rPr>
              <w:t>8.4.4</w:t>
            </w:r>
          </w:p>
        </w:tc>
      </w:tr>
      <w:tr w:rsidR="00CE40A0" w:rsidRPr="00F477AF" w14:paraId="5C49366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836D59A" w14:textId="77777777" w:rsidR="00CE40A0" w:rsidRPr="00F477AF" w:rsidRDefault="00CE40A0" w:rsidP="00004277">
            <w:pPr>
              <w:pStyle w:val="TAL"/>
              <w:jc w:val="center"/>
              <w:rPr>
                <w:lang w:eastAsia="ko-KR"/>
              </w:rPr>
            </w:pPr>
            <w:r w:rsidRPr="00F477AF">
              <w:rPr>
                <w:lang w:eastAsia="ko-KR"/>
              </w:rPr>
              <w:t>Eecs_TargetEESDiscovery</w:t>
            </w:r>
          </w:p>
        </w:tc>
        <w:tc>
          <w:tcPr>
            <w:tcW w:w="1207" w:type="dxa"/>
            <w:tcBorders>
              <w:top w:val="single" w:sz="4" w:space="0" w:color="auto"/>
              <w:left w:val="single" w:sz="4" w:space="0" w:color="auto"/>
              <w:bottom w:val="single" w:sz="4" w:space="0" w:color="auto"/>
              <w:right w:val="single" w:sz="4" w:space="0" w:color="auto"/>
            </w:tcBorders>
          </w:tcPr>
          <w:p w14:paraId="1AAD5109" w14:textId="0830CD72" w:rsidR="00CE40A0" w:rsidRPr="00F477AF" w:rsidRDefault="00047AE7" w:rsidP="00004277">
            <w:pPr>
              <w:pStyle w:val="TAL"/>
              <w:jc w:val="center"/>
              <w:rPr>
                <w:lang w:eastAsia="ko-KR"/>
              </w:rPr>
            </w:pPr>
            <w:r w:rsidRPr="00F477AF">
              <w:rPr>
                <w:lang w:eastAsia="ko-KR"/>
              </w:rPr>
              <w:t>EES</w:t>
            </w:r>
            <w:r w:rsidR="002F1EC6" w:rsidRPr="002F1EC6">
              <w:rPr>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60A82D1" w14:textId="77777777" w:rsidR="00CE40A0" w:rsidRPr="00F477AF" w:rsidRDefault="00CE40A0" w:rsidP="00004277">
            <w:pPr>
              <w:pStyle w:val="TAL"/>
              <w:jc w:val="center"/>
              <w:rPr>
                <w:lang w:eastAsia="ko-KR"/>
              </w:rPr>
            </w:pPr>
            <w:r w:rsidRPr="00F477AF">
              <w:rPr>
                <w:lang w:eastAsia="ko-KR"/>
              </w:rPr>
              <w:t>8.8.3.3</w:t>
            </w:r>
          </w:p>
        </w:tc>
      </w:tr>
      <w:tr w:rsidR="006C07C3" w:rsidRPr="00F477AF" w14:paraId="26F3E109"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2A0708A" w14:textId="448A7C82" w:rsidR="006C07C3" w:rsidRPr="00D42145" w:rsidRDefault="006C07C3" w:rsidP="006C07C3">
            <w:pPr>
              <w:pStyle w:val="TAL"/>
              <w:jc w:val="center"/>
            </w:pPr>
            <w:r w:rsidRPr="003750C6">
              <w:t>Eecs_ECSRegistration</w:t>
            </w:r>
          </w:p>
        </w:tc>
        <w:tc>
          <w:tcPr>
            <w:tcW w:w="1207" w:type="dxa"/>
            <w:tcBorders>
              <w:top w:val="single" w:sz="4" w:space="0" w:color="auto"/>
              <w:left w:val="single" w:sz="4" w:space="0" w:color="auto"/>
              <w:bottom w:val="single" w:sz="4" w:space="0" w:color="auto"/>
              <w:right w:val="single" w:sz="4" w:space="0" w:color="auto"/>
            </w:tcBorders>
          </w:tcPr>
          <w:p w14:paraId="600A11D5" w14:textId="0FD76916"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D5AFEF4" w14:textId="55E72D02" w:rsidR="006C07C3" w:rsidRPr="00D42145" w:rsidRDefault="006C07C3" w:rsidP="006C07C3">
            <w:pPr>
              <w:pStyle w:val="TAL"/>
              <w:jc w:val="center"/>
            </w:pPr>
            <w:r w:rsidRPr="003750C6">
              <w:t>8.17.2.2</w:t>
            </w:r>
          </w:p>
        </w:tc>
      </w:tr>
      <w:tr w:rsidR="006C07C3" w:rsidRPr="00F477AF" w14:paraId="34FD7EE6"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DF18316" w14:textId="20B69286" w:rsidR="006C07C3" w:rsidRPr="00D42145" w:rsidRDefault="006C07C3" w:rsidP="006C07C3">
            <w:pPr>
              <w:pStyle w:val="TAL"/>
              <w:jc w:val="center"/>
            </w:pPr>
            <w:r w:rsidRPr="003750C6">
              <w:t>Eecs_ECSDiscovery</w:t>
            </w:r>
          </w:p>
        </w:tc>
        <w:tc>
          <w:tcPr>
            <w:tcW w:w="1207" w:type="dxa"/>
            <w:tcBorders>
              <w:top w:val="single" w:sz="4" w:space="0" w:color="auto"/>
              <w:left w:val="single" w:sz="4" w:space="0" w:color="auto"/>
              <w:bottom w:val="single" w:sz="4" w:space="0" w:color="auto"/>
              <w:right w:val="single" w:sz="4" w:space="0" w:color="auto"/>
            </w:tcBorders>
          </w:tcPr>
          <w:p w14:paraId="653ECBF7" w14:textId="171FEEA2"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523AF01" w14:textId="3F12690F" w:rsidR="006C07C3" w:rsidRPr="00D42145" w:rsidRDefault="006C07C3" w:rsidP="006C07C3">
            <w:pPr>
              <w:pStyle w:val="TAL"/>
              <w:jc w:val="center"/>
            </w:pPr>
            <w:r w:rsidRPr="003750C6">
              <w:t>8.17.2.3</w:t>
            </w:r>
          </w:p>
        </w:tc>
      </w:tr>
      <w:tr w:rsidR="006C07C3" w:rsidRPr="00F477AF" w14:paraId="270F0592"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CE6116" w14:textId="405544BB" w:rsidR="006C07C3" w:rsidRPr="00D42145" w:rsidRDefault="006C07C3" w:rsidP="006C07C3">
            <w:pPr>
              <w:pStyle w:val="TAL"/>
              <w:jc w:val="center"/>
            </w:pPr>
            <w:r w:rsidRPr="003750C6">
              <w:t>Eecs_ECSServiceProvisioning</w:t>
            </w:r>
          </w:p>
        </w:tc>
        <w:tc>
          <w:tcPr>
            <w:tcW w:w="1207" w:type="dxa"/>
            <w:tcBorders>
              <w:top w:val="single" w:sz="4" w:space="0" w:color="auto"/>
              <w:left w:val="single" w:sz="4" w:space="0" w:color="auto"/>
              <w:bottom w:val="single" w:sz="4" w:space="0" w:color="auto"/>
              <w:right w:val="single" w:sz="4" w:space="0" w:color="auto"/>
            </w:tcBorders>
          </w:tcPr>
          <w:p w14:paraId="786F538B" w14:textId="223AA36F" w:rsidR="006C07C3" w:rsidRPr="00D42145" w:rsidRDefault="006C07C3" w:rsidP="006C07C3">
            <w:pPr>
              <w:pStyle w:val="TAL"/>
              <w:jc w:val="center"/>
            </w:pPr>
            <w:r w:rsidRPr="003750C6">
              <w:t>ECS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1E4F16E" w14:textId="3E9CA993" w:rsidR="006C07C3" w:rsidRPr="00D42145" w:rsidRDefault="006C07C3" w:rsidP="006C07C3">
            <w:pPr>
              <w:pStyle w:val="TAL"/>
              <w:jc w:val="center"/>
            </w:pPr>
            <w:r w:rsidRPr="003750C6">
              <w:t>8.17.2.4</w:t>
            </w:r>
          </w:p>
        </w:tc>
      </w:tr>
      <w:tr w:rsidR="006B0476" w:rsidRPr="00F477AF" w14:paraId="4762F027" w14:textId="77777777" w:rsidTr="00F01900">
        <w:trPr>
          <w:jc w:val="center"/>
        </w:trPr>
        <w:tc>
          <w:tcPr>
            <w:tcW w:w="2805"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EEAD678" w14:textId="574655B8" w:rsidR="006B0476" w:rsidRPr="003750C6" w:rsidRDefault="006B0476" w:rsidP="006B0476">
            <w:pPr>
              <w:pStyle w:val="TAL"/>
              <w:jc w:val="center"/>
            </w:pPr>
            <w:r w:rsidRPr="00D42145">
              <w:t>Eecs_EASInfoManagement</w:t>
            </w:r>
          </w:p>
        </w:tc>
        <w:tc>
          <w:tcPr>
            <w:tcW w:w="1207" w:type="dxa"/>
            <w:tcBorders>
              <w:top w:val="single" w:sz="4" w:space="0" w:color="auto"/>
              <w:left w:val="single" w:sz="4" w:space="0" w:color="auto"/>
              <w:bottom w:val="single" w:sz="4" w:space="0" w:color="auto"/>
              <w:right w:val="single" w:sz="4" w:space="0" w:color="auto"/>
            </w:tcBorders>
          </w:tcPr>
          <w:p w14:paraId="1232C484" w14:textId="4053554A" w:rsidR="006B0476" w:rsidRPr="003750C6" w:rsidRDefault="006B0476" w:rsidP="006B0476">
            <w:pPr>
              <w:pStyle w:val="TAL"/>
              <w:jc w:val="center"/>
            </w:pPr>
            <w:r w:rsidRPr="00D42145">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0A9A670" w14:textId="57FBD29F" w:rsidR="006B0476" w:rsidRPr="003750C6" w:rsidRDefault="006B0476" w:rsidP="006B0476">
            <w:pPr>
              <w:pStyle w:val="TAL"/>
              <w:jc w:val="center"/>
            </w:pPr>
            <w:r w:rsidRPr="00D42145">
              <w:t>8.20.2</w:t>
            </w:r>
          </w:p>
        </w:tc>
      </w:tr>
    </w:tbl>
    <w:p w14:paraId="7FB9339B" w14:textId="77777777" w:rsidR="003C4E09" w:rsidRPr="00F477AF" w:rsidRDefault="003C4E09" w:rsidP="003C4E09">
      <w:pPr>
        <w:rPr>
          <w:lang w:eastAsia="ko-KR"/>
        </w:rPr>
      </w:pPr>
    </w:p>
    <w:p w14:paraId="7EFDBCDD" w14:textId="1498E8A7" w:rsidR="003C4E09" w:rsidRPr="00F477AF" w:rsidRDefault="003C4E09" w:rsidP="003C4E09">
      <w:r w:rsidRPr="00F477AF">
        <w:t>Table 6.</w:t>
      </w:r>
      <w:r w:rsidR="00C72655" w:rsidRPr="00F477AF">
        <w:t>7</w:t>
      </w:r>
      <w:r w:rsidR="00D74746" w:rsidRPr="00F477AF">
        <w:t>.2</w:t>
      </w:r>
      <w:r w:rsidRPr="00F477AF">
        <w:t xml:space="preserve">-2 summarizes the APIs exposed </w:t>
      </w:r>
      <w:r w:rsidR="00FF1B2C">
        <w:t xml:space="preserve">by </w:t>
      </w:r>
      <w:r w:rsidRPr="00F477AF">
        <w:t>the EES.</w:t>
      </w:r>
    </w:p>
    <w:p w14:paraId="6743585A" w14:textId="77777777" w:rsidR="003C4E09" w:rsidRPr="00F477AF" w:rsidRDefault="003C4E09" w:rsidP="003C4E09">
      <w:pPr>
        <w:pStyle w:val="TH"/>
      </w:pPr>
      <w:r w:rsidRPr="00F477AF">
        <w:t>Table 6.</w:t>
      </w:r>
      <w:r w:rsidR="004E6457" w:rsidRPr="00F477AF">
        <w:t>7</w:t>
      </w:r>
      <w:r w:rsidR="00D74746" w:rsidRPr="00F477AF">
        <w:t>.2</w:t>
      </w:r>
      <w:r w:rsidRPr="00F477AF">
        <w:rPr>
          <w:lang w:eastAsia="zh-CN"/>
        </w:rPr>
        <w:t>-2</w:t>
      </w:r>
      <w:r w:rsidRPr="00F477AF">
        <w:t>: APIs provided by the EES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E40A0" w:rsidRPr="00F477AF" w14:paraId="139742A8" w14:textId="77777777" w:rsidTr="00CE40A0">
        <w:trPr>
          <w:trHeight w:val="424"/>
          <w:jc w:val="center"/>
        </w:trPr>
        <w:tc>
          <w:tcPr>
            <w:tcW w:w="3238" w:type="dxa"/>
            <w:shd w:val="clear" w:color="auto" w:fill="auto"/>
            <w:vAlign w:val="center"/>
          </w:tcPr>
          <w:p w14:paraId="1DA16E75" w14:textId="77777777" w:rsidR="00CE40A0" w:rsidRPr="00F477AF" w:rsidRDefault="00CE40A0" w:rsidP="00E55BAE">
            <w:pPr>
              <w:pStyle w:val="TAH"/>
              <w:rPr>
                <w:lang w:eastAsia="ko-KR"/>
              </w:rPr>
            </w:pPr>
            <w:r w:rsidRPr="00F477AF">
              <w:rPr>
                <w:lang w:eastAsia="ko-KR"/>
              </w:rPr>
              <w:t>API Name</w:t>
            </w:r>
          </w:p>
        </w:tc>
        <w:tc>
          <w:tcPr>
            <w:tcW w:w="1207" w:type="dxa"/>
          </w:tcPr>
          <w:p w14:paraId="55173859" w14:textId="77777777" w:rsidR="00CE40A0" w:rsidRPr="00F477AF" w:rsidRDefault="00CE40A0" w:rsidP="00E55BAE">
            <w:pPr>
              <w:pStyle w:val="TAH"/>
              <w:rPr>
                <w:lang w:eastAsia="ko-KR"/>
              </w:rPr>
            </w:pPr>
            <w:r w:rsidRPr="00F477AF">
              <w:rPr>
                <w:lang w:eastAsia="ko-KR"/>
              </w:rPr>
              <w:t>Known Consumers</w:t>
            </w:r>
          </w:p>
        </w:tc>
        <w:tc>
          <w:tcPr>
            <w:tcW w:w="1187" w:type="dxa"/>
            <w:shd w:val="clear" w:color="auto" w:fill="auto"/>
            <w:vAlign w:val="center"/>
          </w:tcPr>
          <w:p w14:paraId="76D990DC" w14:textId="77777777" w:rsidR="00CE40A0" w:rsidRPr="00F477AF" w:rsidRDefault="00CE40A0" w:rsidP="00E55BAE">
            <w:pPr>
              <w:pStyle w:val="TAH"/>
              <w:rPr>
                <w:lang w:eastAsia="ko-KR"/>
              </w:rPr>
            </w:pPr>
            <w:r w:rsidRPr="00F477AF">
              <w:rPr>
                <w:lang w:eastAsia="ko-KR"/>
              </w:rPr>
              <w:t>References</w:t>
            </w:r>
          </w:p>
        </w:tc>
      </w:tr>
      <w:tr w:rsidR="00CE40A0" w:rsidRPr="00F477AF" w14:paraId="3396474B" w14:textId="77777777" w:rsidTr="00CE40A0">
        <w:trPr>
          <w:jc w:val="center"/>
        </w:trPr>
        <w:tc>
          <w:tcPr>
            <w:tcW w:w="3238" w:type="dxa"/>
            <w:shd w:val="clear" w:color="auto" w:fill="auto"/>
            <w:tcMar>
              <w:top w:w="57" w:type="dxa"/>
              <w:bottom w:w="57" w:type="dxa"/>
            </w:tcMar>
          </w:tcPr>
          <w:p w14:paraId="2CE4EEE4" w14:textId="77777777" w:rsidR="00CE40A0" w:rsidRPr="00F477AF" w:rsidRDefault="00CE40A0" w:rsidP="00004277">
            <w:pPr>
              <w:pStyle w:val="TAL"/>
              <w:jc w:val="center"/>
              <w:rPr>
                <w:rFonts w:cs="Arial"/>
                <w:lang w:eastAsia="ko-KR"/>
              </w:rPr>
            </w:pPr>
            <w:r w:rsidRPr="00F477AF">
              <w:rPr>
                <w:rFonts w:cs="Arial"/>
                <w:lang w:eastAsia="ko-KR"/>
              </w:rPr>
              <w:t>Eees_EECRegistration</w:t>
            </w:r>
          </w:p>
        </w:tc>
        <w:tc>
          <w:tcPr>
            <w:tcW w:w="1207" w:type="dxa"/>
          </w:tcPr>
          <w:p w14:paraId="65AD5BB8"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46A49934" w14:textId="77777777" w:rsidR="00CE40A0" w:rsidRPr="00F477AF" w:rsidRDefault="00CE40A0" w:rsidP="00004277">
            <w:pPr>
              <w:pStyle w:val="TAL"/>
              <w:jc w:val="center"/>
              <w:rPr>
                <w:rFonts w:cs="Arial"/>
                <w:lang w:eastAsia="ko-KR"/>
              </w:rPr>
            </w:pPr>
            <w:r w:rsidRPr="00F477AF">
              <w:rPr>
                <w:rFonts w:cs="Arial"/>
                <w:lang w:eastAsia="ko-KR"/>
              </w:rPr>
              <w:t>8.4.2</w:t>
            </w:r>
          </w:p>
        </w:tc>
      </w:tr>
      <w:tr w:rsidR="00CE40A0" w:rsidRPr="00F477AF" w14:paraId="7BCBF33A" w14:textId="77777777" w:rsidTr="00CE40A0">
        <w:trPr>
          <w:jc w:val="center"/>
        </w:trPr>
        <w:tc>
          <w:tcPr>
            <w:tcW w:w="3238" w:type="dxa"/>
            <w:shd w:val="clear" w:color="auto" w:fill="auto"/>
            <w:tcMar>
              <w:top w:w="57" w:type="dxa"/>
              <w:bottom w:w="57" w:type="dxa"/>
            </w:tcMar>
          </w:tcPr>
          <w:p w14:paraId="2739D533" w14:textId="77777777" w:rsidR="00CE40A0" w:rsidRPr="00F477AF" w:rsidRDefault="00CE40A0" w:rsidP="00004277">
            <w:pPr>
              <w:pStyle w:val="TAL"/>
              <w:jc w:val="center"/>
              <w:rPr>
                <w:rFonts w:cs="Arial"/>
                <w:lang w:eastAsia="ko-KR"/>
              </w:rPr>
            </w:pPr>
            <w:r w:rsidRPr="00F477AF">
              <w:rPr>
                <w:rFonts w:cs="Arial"/>
                <w:lang w:eastAsia="ko-KR"/>
              </w:rPr>
              <w:t>Eees_EASRegistration</w:t>
            </w:r>
          </w:p>
        </w:tc>
        <w:tc>
          <w:tcPr>
            <w:tcW w:w="1207" w:type="dxa"/>
          </w:tcPr>
          <w:p w14:paraId="70B4CDE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634C28F4" w14:textId="77777777" w:rsidR="00CE40A0" w:rsidRPr="00F477AF" w:rsidRDefault="00CE40A0" w:rsidP="00004277">
            <w:pPr>
              <w:pStyle w:val="TAL"/>
              <w:jc w:val="center"/>
              <w:rPr>
                <w:rFonts w:cs="Arial"/>
                <w:lang w:eastAsia="ko-KR"/>
              </w:rPr>
            </w:pPr>
            <w:r w:rsidRPr="00F477AF">
              <w:rPr>
                <w:rFonts w:cs="Arial"/>
                <w:lang w:eastAsia="ko-KR"/>
              </w:rPr>
              <w:t>8.4.3</w:t>
            </w:r>
          </w:p>
        </w:tc>
      </w:tr>
      <w:tr w:rsidR="00CE40A0" w:rsidRPr="00F477AF" w14:paraId="178D2BCF" w14:textId="77777777" w:rsidTr="00CE40A0">
        <w:trPr>
          <w:jc w:val="center"/>
        </w:trPr>
        <w:tc>
          <w:tcPr>
            <w:tcW w:w="3238" w:type="dxa"/>
            <w:shd w:val="clear" w:color="auto" w:fill="auto"/>
            <w:tcMar>
              <w:top w:w="57" w:type="dxa"/>
              <w:bottom w:w="57" w:type="dxa"/>
            </w:tcMar>
          </w:tcPr>
          <w:p w14:paraId="5A3EE910" w14:textId="77777777" w:rsidR="00CE40A0" w:rsidRPr="00F477AF" w:rsidRDefault="00CE40A0" w:rsidP="00004277">
            <w:pPr>
              <w:pStyle w:val="TAL"/>
              <w:jc w:val="center"/>
              <w:rPr>
                <w:rFonts w:cs="Arial"/>
                <w:lang w:eastAsia="ko-KR"/>
              </w:rPr>
            </w:pPr>
            <w:r w:rsidRPr="00F477AF">
              <w:rPr>
                <w:rFonts w:cs="Arial"/>
                <w:lang w:eastAsia="ko-KR"/>
              </w:rPr>
              <w:t>Eees_EASDiscovery</w:t>
            </w:r>
          </w:p>
        </w:tc>
        <w:tc>
          <w:tcPr>
            <w:tcW w:w="1207" w:type="dxa"/>
          </w:tcPr>
          <w:p w14:paraId="3A7FE15B" w14:textId="77777777" w:rsidR="00CE40A0" w:rsidRPr="00F477AF" w:rsidRDefault="00CE40A0" w:rsidP="00004277">
            <w:pPr>
              <w:pStyle w:val="TAL"/>
              <w:jc w:val="center"/>
              <w:rPr>
                <w:rFonts w:cs="Arial"/>
                <w:lang w:eastAsia="ko-KR"/>
              </w:rPr>
            </w:pPr>
            <w:r w:rsidRPr="00F477AF">
              <w:rPr>
                <w:rFonts w:cs="Arial"/>
                <w:lang w:eastAsia="ko-KR"/>
              </w:rPr>
              <w:t>EEC</w:t>
            </w:r>
          </w:p>
        </w:tc>
        <w:tc>
          <w:tcPr>
            <w:tcW w:w="1187" w:type="dxa"/>
            <w:shd w:val="clear" w:color="auto" w:fill="auto"/>
            <w:tcMar>
              <w:top w:w="57" w:type="dxa"/>
              <w:bottom w:w="57" w:type="dxa"/>
            </w:tcMar>
          </w:tcPr>
          <w:p w14:paraId="56F53207" w14:textId="77777777" w:rsidR="00CE40A0" w:rsidRPr="00F477AF" w:rsidRDefault="00CE40A0" w:rsidP="00004277">
            <w:pPr>
              <w:pStyle w:val="TAL"/>
              <w:jc w:val="center"/>
              <w:rPr>
                <w:rFonts w:cs="Arial"/>
                <w:lang w:eastAsia="ko-KR"/>
              </w:rPr>
            </w:pPr>
            <w:r w:rsidRPr="00F477AF">
              <w:rPr>
                <w:rFonts w:cs="Arial"/>
                <w:lang w:eastAsia="ko-KR"/>
              </w:rPr>
              <w:t>8.5</w:t>
            </w:r>
          </w:p>
        </w:tc>
      </w:tr>
      <w:tr w:rsidR="00CE40A0" w:rsidRPr="00F477AF" w14:paraId="034A05C3" w14:textId="77777777" w:rsidTr="00CE40A0">
        <w:trPr>
          <w:jc w:val="center"/>
        </w:trPr>
        <w:tc>
          <w:tcPr>
            <w:tcW w:w="3238" w:type="dxa"/>
            <w:shd w:val="clear" w:color="auto" w:fill="auto"/>
            <w:tcMar>
              <w:top w:w="57" w:type="dxa"/>
              <w:bottom w:w="57" w:type="dxa"/>
            </w:tcMar>
          </w:tcPr>
          <w:p w14:paraId="1DD661F1" w14:textId="77777777" w:rsidR="00CE40A0" w:rsidRPr="00F477AF" w:rsidRDefault="00CE40A0" w:rsidP="00004277">
            <w:pPr>
              <w:pStyle w:val="TAL"/>
              <w:jc w:val="center"/>
              <w:rPr>
                <w:rFonts w:cs="Arial"/>
                <w:lang w:eastAsia="ko-KR"/>
              </w:rPr>
            </w:pPr>
            <w:r w:rsidRPr="00F477AF">
              <w:rPr>
                <w:rFonts w:cs="Arial"/>
                <w:lang w:eastAsia="ko-KR"/>
              </w:rPr>
              <w:t>Eees_UELocation</w:t>
            </w:r>
          </w:p>
        </w:tc>
        <w:tc>
          <w:tcPr>
            <w:tcW w:w="1207" w:type="dxa"/>
          </w:tcPr>
          <w:p w14:paraId="447827CD"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509BC7BA" w14:textId="77777777" w:rsidR="00CE40A0" w:rsidRPr="00F477AF" w:rsidRDefault="00CE40A0" w:rsidP="00004277">
            <w:pPr>
              <w:pStyle w:val="TAL"/>
              <w:jc w:val="center"/>
              <w:rPr>
                <w:rFonts w:cs="Arial"/>
                <w:lang w:eastAsia="ko-KR"/>
              </w:rPr>
            </w:pPr>
            <w:r w:rsidRPr="00F477AF">
              <w:rPr>
                <w:rFonts w:cs="Arial"/>
                <w:lang w:eastAsia="ko-KR"/>
              </w:rPr>
              <w:t>8.6.2</w:t>
            </w:r>
          </w:p>
        </w:tc>
      </w:tr>
      <w:tr w:rsidR="00CE40A0" w:rsidRPr="00F477AF" w14:paraId="2BE9C45C" w14:textId="77777777" w:rsidTr="00CE40A0">
        <w:trPr>
          <w:jc w:val="center"/>
        </w:trPr>
        <w:tc>
          <w:tcPr>
            <w:tcW w:w="3238" w:type="dxa"/>
            <w:shd w:val="clear" w:color="auto" w:fill="auto"/>
            <w:tcMar>
              <w:top w:w="57" w:type="dxa"/>
              <w:bottom w:w="57" w:type="dxa"/>
            </w:tcMar>
          </w:tcPr>
          <w:p w14:paraId="49CBBF7D" w14:textId="77777777" w:rsidR="00CE40A0" w:rsidRPr="00F477AF" w:rsidRDefault="00CE40A0" w:rsidP="00004277">
            <w:pPr>
              <w:pStyle w:val="TAL"/>
              <w:jc w:val="center"/>
              <w:rPr>
                <w:rFonts w:cs="Arial"/>
                <w:lang w:eastAsia="ko-KR"/>
              </w:rPr>
            </w:pPr>
            <w:r w:rsidRPr="00F477AF">
              <w:rPr>
                <w:rFonts w:cs="Arial"/>
                <w:lang w:eastAsia="ko-KR"/>
              </w:rPr>
              <w:t>Eees_ACRManagementEvent</w:t>
            </w:r>
          </w:p>
        </w:tc>
        <w:tc>
          <w:tcPr>
            <w:tcW w:w="1207" w:type="dxa"/>
          </w:tcPr>
          <w:p w14:paraId="287DFA5A" w14:textId="4A019AC4" w:rsidR="00CE40A0" w:rsidRPr="00F477AF" w:rsidRDefault="00CE40A0" w:rsidP="00004277">
            <w:pPr>
              <w:pStyle w:val="TAL"/>
              <w:jc w:val="center"/>
              <w:rPr>
                <w:rFonts w:cs="Arial"/>
                <w:lang w:eastAsia="ko-KR"/>
              </w:rPr>
            </w:pPr>
            <w:r w:rsidRPr="00F477AF">
              <w:rPr>
                <w:rFonts w:cs="Arial"/>
                <w:lang w:eastAsia="ko-KR"/>
              </w:rPr>
              <w:t>EAS</w:t>
            </w:r>
            <w:r w:rsidR="00355FE4" w:rsidRPr="00355FE4">
              <w:rPr>
                <w:rFonts w:cs="Arial"/>
                <w:lang w:eastAsia="ko-KR"/>
              </w:rPr>
              <w:t>, CAS</w:t>
            </w:r>
          </w:p>
        </w:tc>
        <w:tc>
          <w:tcPr>
            <w:tcW w:w="1187" w:type="dxa"/>
            <w:shd w:val="clear" w:color="auto" w:fill="auto"/>
            <w:tcMar>
              <w:top w:w="57" w:type="dxa"/>
              <w:bottom w:w="57" w:type="dxa"/>
            </w:tcMar>
          </w:tcPr>
          <w:p w14:paraId="03FA144F" w14:textId="77777777" w:rsidR="00CE40A0" w:rsidRPr="00F477AF" w:rsidRDefault="00CE40A0" w:rsidP="00004277">
            <w:pPr>
              <w:pStyle w:val="TAL"/>
              <w:jc w:val="center"/>
              <w:rPr>
                <w:rFonts w:cs="Arial"/>
                <w:lang w:eastAsia="ko-KR"/>
              </w:rPr>
            </w:pPr>
            <w:r w:rsidRPr="00F477AF">
              <w:rPr>
                <w:rFonts w:cs="Arial"/>
                <w:lang w:eastAsia="ko-KR"/>
              </w:rPr>
              <w:t>8.6.3</w:t>
            </w:r>
          </w:p>
        </w:tc>
      </w:tr>
      <w:tr w:rsidR="00CE40A0" w:rsidRPr="00F477AF" w14:paraId="3BFB8719" w14:textId="77777777" w:rsidTr="00CE40A0">
        <w:trPr>
          <w:jc w:val="center"/>
        </w:trPr>
        <w:tc>
          <w:tcPr>
            <w:tcW w:w="3238" w:type="dxa"/>
            <w:shd w:val="clear" w:color="auto" w:fill="auto"/>
            <w:tcMar>
              <w:top w:w="57" w:type="dxa"/>
              <w:bottom w:w="57" w:type="dxa"/>
            </w:tcMar>
          </w:tcPr>
          <w:p w14:paraId="421ED6F6" w14:textId="77777777" w:rsidR="00CE40A0" w:rsidRPr="00F477AF" w:rsidRDefault="00CE40A0" w:rsidP="00004277">
            <w:pPr>
              <w:pStyle w:val="TAL"/>
              <w:jc w:val="center"/>
              <w:rPr>
                <w:rFonts w:cs="Arial"/>
                <w:lang w:eastAsia="ko-KR"/>
              </w:rPr>
            </w:pPr>
            <w:r w:rsidRPr="00F477AF">
              <w:rPr>
                <w:rFonts w:cs="Arial"/>
                <w:lang w:eastAsia="ko-KR"/>
              </w:rPr>
              <w:t>Eees_AppClientInformation</w:t>
            </w:r>
          </w:p>
        </w:tc>
        <w:tc>
          <w:tcPr>
            <w:tcW w:w="1207" w:type="dxa"/>
          </w:tcPr>
          <w:p w14:paraId="34297788"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35DB5FEB" w14:textId="77777777" w:rsidR="00CE40A0" w:rsidRPr="00F477AF" w:rsidRDefault="00CE40A0" w:rsidP="00004277">
            <w:pPr>
              <w:pStyle w:val="TAL"/>
              <w:jc w:val="center"/>
              <w:rPr>
                <w:rFonts w:cs="Arial"/>
                <w:lang w:eastAsia="ko-KR"/>
              </w:rPr>
            </w:pPr>
            <w:r w:rsidRPr="00F477AF">
              <w:rPr>
                <w:rFonts w:cs="Arial"/>
                <w:lang w:eastAsia="ko-KR"/>
              </w:rPr>
              <w:t>8.6.4</w:t>
            </w:r>
          </w:p>
        </w:tc>
      </w:tr>
      <w:tr w:rsidR="00CE40A0" w:rsidRPr="00F477AF" w14:paraId="7B26CF48" w14:textId="77777777" w:rsidTr="00CE40A0">
        <w:trPr>
          <w:jc w:val="center"/>
        </w:trPr>
        <w:tc>
          <w:tcPr>
            <w:tcW w:w="3238" w:type="dxa"/>
            <w:shd w:val="clear" w:color="auto" w:fill="auto"/>
            <w:tcMar>
              <w:top w:w="57" w:type="dxa"/>
              <w:bottom w:w="57" w:type="dxa"/>
            </w:tcMar>
          </w:tcPr>
          <w:p w14:paraId="3B7AA3EC" w14:textId="77777777" w:rsidR="00CE40A0" w:rsidRPr="00F477AF" w:rsidRDefault="00CE40A0" w:rsidP="00004277">
            <w:pPr>
              <w:pStyle w:val="TAL"/>
              <w:jc w:val="center"/>
              <w:rPr>
                <w:rFonts w:cs="Arial"/>
                <w:lang w:eastAsia="ko-KR"/>
              </w:rPr>
            </w:pPr>
            <w:r w:rsidRPr="00F477AF">
              <w:rPr>
                <w:rFonts w:cs="Arial"/>
                <w:lang w:eastAsia="ko-KR"/>
              </w:rPr>
              <w:t>Eees_UEIdentifier</w:t>
            </w:r>
          </w:p>
        </w:tc>
        <w:tc>
          <w:tcPr>
            <w:tcW w:w="1207" w:type="dxa"/>
          </w:tcPr>
          <w:p w14:paraId="6AEF6667" w14:textId="77777777" w:rsidR="00CE40A0" w:rsidRPr="00F477AF" w:rsidRDefault="0056272A" w:rsidP="00004277">
            <w:pPr>
              <w:pStyle w:val="TAL"/>
              <w:jc w:val="center"/>
              <w:rPr>
                <w:rFonts w:cs="Arial"/>
                <w:lang w:eastAsia="ko-KR"/>
              </w:rPr>
            </w:pPr>
            <w:r w:rsidRPr="0056272A">
              <w:rPr>
                <w:rFonts w:cs="Arial"/>
                <w:lang w:eastAsia="ko-KR"/>
              </w:rPr>
              <w:t xml:space="preserve">EEC, </w:t>
            </w:r>
            <w:r w:rsidR="00CE40A0" w:rsidRPr="00F477AF">
              <w:rPr>
                <w:rFonts w:cs="Arial"/>
                <w:lang w:eastAsia="ko-KR"/>
              </w:rPr>
              <w:t>EAS</w:t>
            </w:r>
          </w:p>
        </w:tc>
        <w:tc>
          <w:tcPr>
            <w:tcW w:w="1187" w:type="dxa"/>
            <w:shd w:val="clear" w:color="auto" w:fill="auto"/>
            <w:tcMar>
              <w:top w:w="57" w:type="dxa"/>
              <w:bottom w:w="57" w:type="dxa"/>
            </w:tcMar>
          </w:tcPr>
          <w:p w14:paraId="7D387D2B" w14:textId="77777777" w:rsidR="00CE40A0" w:rsidRPr="00F477AF" w:rsidRDefault="00CE40A0" w:rsidP="00004277">
            <w:pPr>
              <w:pStyle w:val="TAL"/>
              <w:jc w:val="center"/>
              <w:rPr>
                <w:rFonts w:cs="Arial"/>
                <w:lang w:eastAsia="ko-KR"/>
              </w:rPr>
            </w:pPr>
            <w:r w:rsidRPr="00F477AF">
              <w:rPr>
                <w:rFonts w:cs="Arial"/>
                <w:lang w:eastAsia="ko-KR"/>
              </w:rPr>
              <w:t>8.6.5</w:t>
            </w:r>
          </w:p>
        </w:tc>
      </w:tr>
      <w:tr w:rsidR="00CE40A0" w:rsidRPr="00F477AF" w14:paraId="4DC9053A" w14:textId="77777777" w:rsidTr="00CE40A0">
        <w:trPr>
          <w:jc w:val="center"/>
        </w:trPr>
        <w:tc>
          <w:tcPr>
            <w:tcW w:w="3238" w:type="dxa"/>
            <w:shd w:val="clear" w:color="auto" w:fill="auto"/>
            <w:tcMar>
              <w:top w:w="57" w:type="dxa"/>
              <w:bottom w:w="57" w:type="dxa"/>
            </w:tcMar>
          </w:tcPr>
          <w:p w14:paraId="1AEAF651" w14:textId="77777777" w:rsidR="00CE40A0" w:rsidRPr="00F477AF" w:rsidRDefault="00CE40A0" w:rsidP="00004277">
            <w:pPr>
              <w:pStyle w:val="TAL"/>
              <w:jc w:val="center"/>
              <w:rPr>
                <w:rFonts w:cs="Arial"/>
                <w:lang w:eastAsia="ko-KR"/>
              </w:rPr>
            </w:pPr>
            <w:r w:rsidRPr="00F477AF">
              <w:rPr>
                <w:rFonts w:cs="Arial"/>
                <w:lang w:eastAsia="ko-KR"/>
              </w:rPr>
              <w:t>Eees_SessionWithQoS</w:t>
            </w:r>
          </w:p>
        </w:tc>
        <w:tc>
          <w:tcPr>
            <w:tcW w:w="1207" w:type="dxa"/>
          </w:tcPr>
          <w:p w14:paraId="42F85053" w14:textId="77777777" w:rsidR="00CE40A0" w:rsidRPr="00F477AF" w:rsidRDefault="00CE40A0" w:rsidP="00004277">
            <w:pPr>
              <w:pStyle w:val="TAL"/>
              <w:jc w:val="center"/>
              <w:rPr>
                <w:rFonts w:cs="Arial"/>
                <w:lang w:eastAsia="ko-KR"/>
              </w:rPr>
            </w:pPr>
            <w:r w:rsidRPr="00F477AF">
              <w:rPr>
                <w:rFonts w:cs="Arial"/>
                <w:lang w:eastAsia="ko-KR"/>
              </w:rPr>
              <w:t>EAS</w:t>
            </w:r>
          </w:p>
        </w:tc>
        <w:tc>
          <w:tcPr>
            <w:tcW w:w="1187" w:type="dxa"/>
            <w:shd w:val="clear" w:color="auto" w:fill="auto"/>
            <w:tcMar>
              <w:top w:w="57" w:type="dxa"/>
              <w:bottom w:w="57" w:type="dxa"/>
            </w:tcMar>
          </w:tcPr>
          <w:p w14:paraId="4B2E6442" w14:textId="77777777" w:rsidR="00CE40A0" w:rsidRPr="00F477AF" w:rsidRDefault="00CE40A0" w:rsidP="00004277">
            <w:pPr>
              <w:pStyle w:val="TAL"/>
              <w:jc w:val="center"/>
              <w:rPr>
                <w:rFonts w:cs="Arial"/>
                <w:lang w:eastAsia="ko-KR"/>
              </w:rPr>
            </w:pPr>
            <w:r w:rsidRPr="00F477AF">
              <w:rPr>
                <w:rFonts w:cs="Arial"/>
                <w:lang w:eastAsia="ko-KR"/>
              </w:rPr>
              <w:t>8.6.6</w:t>
            </w:r>
          </w:p>
        </w:tc>
      </w:tr>
      <w:tr w:rsidR="0071570A" w:rsidRPr="00F477AF" w14:paraId="0BE3FD96" w14:textId="77777777" w:rsidTr="00CE40A0">
        <w:trPr>
          <w:jc w:val="center"/>
        </w:trPr>
        <w:tc>
          <w:tcPr>
            <w:tcW w:w="3238" w:type="dxa"/>
            <w:shd w:val="clear" w:color="auto" w:fill="auto"/>
            <w:tcMar>
              <w:top w:w="57" w:type="dxa"/>
              <w:bottom w:w="57" w:type="dxa"/>
            </w:tcMar>
          </w:tcPr>
          <w:p w14:paraId="785ADDB5" w14:textId="0102BC71" w:rsidR="0071570A" w:rsidRPr="00F477AF" w:rsidRDefault="0071570A" w:rsidP="0071570A">
            <w:pPr>
              <w:pStyle w:val="TAL"/>
              <w:jc w:val="center"/>
              <w:rPr>
                <w:rFonts w:cs="Arial"/>
                <w:lang w:eastAsia="ko-KR"/>
              </w:rPr>
            </w:pPr>
            <w:r w:rsidRPr="00E14537">
              <w:t>Eees_TrafficInfluenceEAS</w:t>
            </w:r>
          </w:p>
        </w:tc>
        <w:tc>
          <w:tcPr>
            <w:tcW w:w="1207" w:type="dxa"/>
          </w:tcPr>
          <w:p w14:paraId="50F85CE4" w14:textId="6103E9A8" w:rsidR="0071570A" w:rsidRPr="00F477AF" w:rsidRDefault="0071570A" w:rsidP="0071570A">
            <w:pPr>
              <w:pStyle w:val="TAL"/>
              <w:jc w:val="center"/>
              <w:rPr>
                <w:rFonts w:cs="Arial"/>
                <w:lang w:eastAsia="ko-KR"/>
              </w:rPr>
            </w:pPr>
            <w:r w:rsidRPr="00E14537">
              <w:t>EAS</w:t>
            </w:r>
          </w:p>
        </w:tc>
        <w:tc>
          <w:tcPr>
            <w:tcW w:w="1187" w:type="dxa"/>
            <w:shd w:val="clear" w:color="auto" w:fill="auto"/>
            <w:tcMar>
              <w:top w:w="57" w:type="dxa"/>
              <w:bottom w:w="57" w:type="dxa"/>
            </w:tcMar>
          </w:tcPr>
          <w:p w14:paraId="631085A5" w14:textId="6E27AB1F" w:rsidR="0071570A" w:rsidRPr="00F477AF" w:rsidRDefault="0071570A" w:rsidP="0071570A">
            <w:pPr>
              <w:pStyle w:val="TAL"/>
              <w:jc w:val="center"/>
              <w:rPr>
                <w:rFonts w:cs="Arial"/>
                <w:lang w:eastAsia="ko-KR"/>
              </w:rPr>
            </w:pPr>
            <w:r w:rsidRPr="00E14537">
              <w:t>8.6.7</w:t>
            </w:r>
          </w:p>
        </w:tc>
      </w:tr>
      <w:tr w:rsidR="00CE40A0" w:rsidRPr="00F477AF" w14:paraId="68B99B55" w14:textId="77777777" w:rsidTr="00CE40A0">
        <w:trPr>
          <w:jc w:val="center"/>
        </w:trPr>
        <w:tc>
          <w:tcPr>
            <w:tcW w:w="3238" w:type="dxa"/>
            <w:shd w:val="clear" w:color="auto" w:fill="auto"/>
            <w:tcMar>
              <w:top w:w="57" w:type="dxa"/>
              <w:bottom w:w="57" w:type="dxa"/>
            </w:tcMar>
          </w:tcPr>
          <w:p w14:paraId="33DA6653" w14:textId="77777777" w:rsidR="00CE40A0" w:rsidRPr="00F477AF" w:rsidRDefault="00CE40A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Eees_TargetEASDiscovery</w:t>
            </w:r>
          </w:p>
        </w:tc>
        <w:tc>
          <w:tcPr>
            <w:tcW w:w="1207" w:type="dxa"/>
          </w:tcPr>
          <w:p w14:paraId="5C945957" w14:textId="3A9C4CFE" w:rsidR="00CE40A0" w:rsidRPr="00F477AF" w:rsidRDefault="00CE40A0" w:rsidP="00004277">
            <w:pPr>
              <w:pStyle w:val="TAL"/>
              <w:jc w:val="center"/>
              <w:rPr>
                <w:rFonts w:cs="Arial"/>
                <w:lang w:eastAsia="ko-KR"/>
              </w:rPr>
            </w:pPr>
            <w:r w:rsidRPr="00F477AF">
              <w:rPr>
                <w:rFonts w:cs="Arial"/>
                <w:lang w:eastAsia="ko-KR"/>
              </w:rPr>
              <w:t>EAS, EES</w:t>
            </w:r>
            <w:r w:rsidR="00355FE4" w:rsidRPr="00355FE4">
              <w:rPr>
                <w:rFonts w:cs="Arial"/>
                <w:lang w:eastAsia="ko-KR"/>
              </w:rPr>
              <w:t>, CAS</w:t>
            </w:r>
          </w:p>
        </w:tc>
        <w:tc>
          <w:tcPr>
            <w:tcW w:w="1187" w:type="dxa"/>
            <w:shd w:val="clear" w:color="auto" w:fill="auto"/>
            <w:tcMar>
              <w:top w:w="57" w:type="dxa"/>
              <w:bottom w:w="57" w:type="dxa"/>
            </w:tcMar>
          </w:tcPr>
          <w:p w14:paraId="42343A9E" w14:textId="77777777" w:rsidR="00CE40A0" w:rsidRPr="00F477AF" w:rsidRDefault="00CE40A0" w:rsidP="00004277">
            <w:pPr>
              <w:pStyle w:val="TAL"/>
              <w:jc w:val="center"/>
              <w:rPr>
                <w:rFonts w:cs="Arial"/>
                <w:lang w:eastAsia="ko-KR"/>
              </w:rPr>
            </w:pPr>
            <w:r w:rsidRPr="00F477AF">
              <w:rPr>
                <w:rFonts w:cs="Arial"/>
                <w:lang w:eastAsia="ko-KR"/>
              </w:rPr>
              <w:t>8.8.3.2</w:t>
            </w:r>
          </w:p>
        </w:tc>
      </w:tr>
      <w:tr w:rsidR="00395EB0" w:rsidRPr="00F477AF" w14:paraId="043982D6" w14:textId="77777777" w:rsidTr="00CE40A0">
        <w:trPr>
          <w:jc w:val="center"/>
        </w:trPr>
        <w:tc>
          <w:tcPr>
            <w:tcW w:w="3238" w:type="dxa"/>
            <w:shd w:val="clear" w:color="auto" w:fill="auto"/>
            <w:tcMar>
              <w:top w:w="57" w:type="dxa"/>
              <w:bottom w:w="57" w:type="dxa"/>
            </w:tcMar>
          </w:tcPr>
          <w:p w14:paraId="33890736"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eastAsia="Malgun Gothic" w:hAnsi="Arial" w:cs="Arial"/>
                <w:sz w:val="18"/>
                <w:szCs w:val="18"/>
                <w:lang w:eastAsia="ko-KR"/>
              </w:rPr>
              <w:t>Eees_AppContextRelocation</w:t>
            </w:r>
          </w:p>
        </w:tc>
        <w:tc>
          <w:tcPr>
            <w:tcW w:w="1207" w:type="dxa"/>
          </w:tcPr>
          <w:p w14:paraId="2AE67BB5" w14:textId="77777777" w:rsidR="00395EB0" w:rsidRPr="00F477AF" w:rsidRDefault="00395EB0" w:rsidP="00004277">
            <w:pPr>
              <w:pStyle w:val="TAL"/>
              <w:jc w:val="center"/>
              <w:rPr>
                <w:rFonts w:cs="Arial"/>
                <w:lang w:eastAsia="ko-KR"/>
              </w:rPr>
            </w:pPr>
            <w:r w:rsidRPr="00F477AF">
              <w:rPr>
                <w:rFonts w:cs="Arial"/>
                <w:szCs w:val="18"/>
                <w:lang w:eastAsia="ko-KR"/>
              </w:rPr>
              <w:t>EEC</w:t>
            </w:r>
            <w:r w:rsidR="008912F4" w:rsidRPr="00F477AF">
              <w:rPr>
                <w:rFonts w:cs="Arial"/>
                <w:szCs w:val="18"/>
                <w:lang w:eastAsia="ko-KR"/>
              </w:rPr>
              <w:t>, EAS</w:t>
            </w:r>
          </w:p>
        </w:tc>
        <w:tc>
          <w:tcPr>
            <w:tcW w:w="1187" w:type="dxa"/>
            <w:shd w:val="clear" w:color="auto" w:fill="auto"/>
            <w:tcMar>
              <w:top w:w="57" w:type="dxa"/>
              <w:bottom w:w="57" w:type="dxa"/>
            </w:tcMar>
          </w:tcPr>
          <w:p w14:paraId="6724A778" w14:textId="77777777" w:rsidR="00395EB0" w:rsidRPr="00F477AF" w:rsidRDefault="00395EB0" w:rsidP="00004277">
            <w:pPr>
              <w:pStyle w:val="TAL"/>
              <w:jc w:val="center"/>
              <w:rPr>
                <w:rFonts w:cs="Arial"/>
                <w:lang w:eastAsia="ko-KR"/>
              </w:rPr>
            </w:pPr>
            <w:r w:rsidRPr="00F477AF">
              <w:rPr>
                <w:rFonts w:cs="Arial"/>
                <w:szCs w:val="18"/>
                <w:lang w:eastAsia="ko-KR"/>
              </w:rPr>
              <w:t>8.8.3.4</w:t>
            </w:r>
          </w:p>
        </w:tc>
      </w:tr>
      <w:tr w:rsidR="00395EB0" w:rsidRPr="00F477AF" w14:paraId="376DBE21" w14:textId="77777777" w:rsidTr="00CE40A0">
        <w:trPr>
          <w:jc w:val="center"/>
        </w:trPr>
        <w:tc>
          <w:tcPr>
            <w:tcW w:w="3238" w:type="dxa"/>
            <w:shd w:val="clear" w:color="auto" w:fill="auto"/>
            <w:tcMar>
              <w:top w:w="57" w:type="dxa"/>
              <w:bottom w:w="57" w:type="dxa"/>
            </w:tcMar>
          </w:tcPr>
          <w:p w14:paraId="2D5CEFDC" w14:textId="77777777" w:rsidR="00395EB0" w:rsidRPr="00F477AF" w:rsidRDefault="00395EB0" w:rsidP="00004277">
            <w:pPr>
              <w:spacing w:after="0"/>
              <w:jc w:val="center"/>
              <w:rPr>
                <w:rFonts w:ascii="Arial" w:eastAsia="Malgun Gothic" w:hAnsi="Arial" w:cs="Arial"/>
                <w:sz w:val="18"/>
                <w:szCs w:val="18"/>
                <w:lang w:eastAsia="ko-KR"/>
              </w:rPr>
            </w:pPr>
            <w:r w:rsidRPr="00F477AF">
              <w:rPr>
                <w:rFonts w:ascii="Arial" w:hAnsi="Arial" w:cs="Arial"/>
                <w:sz w:val="18"/>
                <w:szCs w:val="18"/>
                <w:lang w:eastAsia="ko-KR"/>
              </w:rPr>
              <w:t>Eees_ACREvents</w:t>
            </w:r>
          </w:p>
        </w:tc>
        <w:tc>
          <w:tcPr>
            <w:tcW w:w="1207" w:type="dxa"/>
          </w:tcPr>
          <w:p w14:paraId="616A9387" w14:textId="77777777" w:rsidR="00395EB0" w:rsidRPr="00F477AF" w:rsidRDefault="00395EB0" w:rsidP="00004277">
            <w:pPr>
              <w:pStyle w:val="TAL"/>
              <w:jc w:val="center"/>
              <w:rPr>
                <w:rFonts w:cs="Arial"/>
                <w:szCs w:val="18"/>
                <w:lang w:eastAsia="ko-KR"/>
              </w:rPr>
            </w:pPr>
            <w:r w:rsidRPr="00F477AF">
              <w:rPr>
                <w:rFonts w:cs="Arial"/>
                <w:szCs w:val="18"/>
                <w:lang w:eastAsia="ko-KR"/>
              </w:rPr>
              <w:t>EEC</w:t>
            </w:r>
          </w:p>
        </w:tc>
        <w:tc>
          <w:tcPr>
            <w:tcW w:w="1187" w:type="dxa"/>
            <w:shd w:val="clear" w:color="auto" w:fill="auto"/>
            <w:tcMar>
              <w:top w:w="57" w:type="dxa"/>
              <w:bottom w:w="57" w:type="dxa"/>
            </w:tcMar>
          </w:tcPr>
          <w:p w14:paraId="50AA7C42"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994EF4" w:rsidRPr="00F477AF">
              <w:rPr>
                <w:rFonts w:cs="Arial"/>
                <w:szCs w:val="18"/>
                <w:lang w:eastAsia="ko-KR"/>
              </w:rPr>
              <w:t>5</w:t>
            </w:r>
          </w:p>
        </w:tc>
      </w:tr>
      <w:tr w:rsidR="00395EB0" w:rsidRPr="00F477AF" w14:paraId="3DC5EBC4" w14:textId="77777777" w:rsidTr="00CE40A0">
        <w:trPr>
          <w:jc w:val="center"/>
        </w:trPr>
        <w:tc>
          <w:tcPr>
            <w:tcW w:w="3238" w:type="dxa"/>
            <w:shd w:val="clear" w:color="auto" w:fill="auto"/>
            <w:tcMar>
              <w:top w:w="57" w:type="dxa"/>
              <w:bottom w:w="57" w:type="dxa"/>
            </w:tcMar>
          </w:tcPr>
          <w:p w14:paraId="0823BCC7" w14:textId="77777777" w:rsidR="00395EB0" w:rsidRPr="00F477AF" w:rsidRDefault="00395EB0" w:rsidP="00004277">
            <w:pPr>
              <w:spacing w:after="0"/>
              <w:jc w:val="center"/>
              <w:rPr>
                <w:rFonts w:ascii="Arial" w:hAnsi="Arial" w:cs="Arial"/>
                <w:sz w:val="18"/>
                <w:szCs w:val="18"/>
                <w:lang w:eastAsia="ko-KR"/>
              </w:rPr>
            </w:pPr>
            <w:r w:rsidRPr="00F477AF">
              <w:rPr>
                <w:rFonts w:ascii="Arial" w:hAnsi="Arial" w:cs="Arial"/>
                <w:sz w:val="18"/>
                <w:szCs w:val="18"/>
              </w:rPr>
              <w:t>Eees_</w:t>
            </w:r>
            <w:r w:rsidR="006E0CC5" w:rsidRPr="006E0CC5">
              <w:rPr>
                <w:rFonts w:ascii="Arial" w:hAnsi="Arial" w:cs="Arial"/>
                <w:sz w:val="18"/>
                <w:szCs w:val="18"/>
              </w:rPr>
              <w:t>EELManagedACR</w:t>
            </w:r>
          </w:p>
        </w:tc>
        <w:tc>
          <w:tcPr>
            <w:tcW w:w="1207" w:type="dxa"/>
          </w:tcPr>
          <w:p w14:paraId="5E0DC807" w14:textId="77777777" w:rsidR="00395EB0" w:rsidRPr="00F477AF" w:rsidRDefault="00395EB0" w:rsidP="00004277">
            <w:pPr>
              <w:pStyle w:val="TAL"/>
              <w:jc w:val="center"/>
              <w:rPr>
                <w:rFonts w:cs="Arial"/>
                <w:szCs w:val="18"/>
                <w:lang w:eastAsia="ko-KR"/>
              </w:rPr>
            </w:pPr>
            <w:r w:rsidRPr="00F477AF">
              <w:rPr>
                <w:rFonts w:cs="Arial"/>
                <w:szCs w:val="18"/>
                <w:lang w:eastAsia="ko-KR"/>
              </w:rPr>
              <w:t>EAS</w:t>
            </w:r>
          </w:p>
        </w:tc>
        <w:tc>
          <w:tcPr>
            <w:tcW w:w="1187" w:type="dxa"/>
            <w:shd w:val="clear" w:color="auto" w:fill="auto"/>
            <w:tcMar>
              <w:top w:w="57" w:type="dxa"/>
              <w:bottom w:w="57" w:type="dxa"/>
            </w:tcMar>
          </w:tcPr>
          <w:p w14:paraId="51BF950D" w14:textId="77777777" w:rsidR="00395EB0" w:rsidRPr="00F477AF" w:rsidRDefault="00395EB0" w:rsidP="00004277">
            <w:pPr>
              <w:pStyle w:val="TAL"/>
              <w:jc w:val="center"/>
              <w:rPr>
                <w:rFonts w:cs="Arial"/>
                <w:szCs w:val="18"/>
                <w:lang w:eastAsia="ko-KR"/>
              </w:rPr>
            </w:pPr>
            <w:r w:rsidRPr="00F477AF">
              <w:rPr>
                <w:rFonts w:cs="Arial"/>
                <w:szCs w:val="18"/>
                <w:lang w:eastAsia="ko-KR"/>
              </w:rPr>
              <w:t>8.8.3.</w:t>
            </w:r>
            <w:r w:rsidR="00D836DD" w:rsidRPr="00F477AF">
              <w:rPr>
                <w:rFonts w:cs="Arial"/>
                <w:szCs w:val="18"/>
                <w:lang w:eastAsia="ko-KR"/>
              </w:rPr>
              <w:t>6</w:t>
            </w:r>
          </w:p>
        </w:tc>
      </w:tr>
      <w:tr w:rsidR="00BE4382" w:rsidRPr="00F477AF" w14:paraId="0A432834"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C7A68BB" w14:textId="77777777" w:rsidR="00BE4382" w:rsidRPr="00F477AF" w:rsidRDefault="00BE4382" w:rsidP="00004277">
            <w:pPr>
              <w:spacing w:after="0"/>
              <w:jc w:val="center"/>
              <w:rPr>
                <w:rFonts w:ascii="Arial" w:hAnsi="Arial" w:cs="Arial"/>
                <w:sz w:val="18"/>
                <w:szCs w:val="18"/>
              </w:rPr>
            </w:pPr>
            <w:r w:rsidRPr="00F477AF">
              <w:rPr>
                <w:rFonts w:ascii="Arial" w:hAnsi="Arial" w:cs="Arial"/>
                <w:sz w:val="18"/>
                <w:szCs w:val="18"/>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2F10BFAD" w14:textId="29179746" w:rsidR="00BE4382" w:rsidRPr="00F477AF" w:rsidRDefault="00BE4382" w:rsidP="00004277">
            <w:pPr>
              <w:pStyle w:val="TAL"/>
              <w:jc w:val="center"/>
              <w:rPr>
                <w:rFonts w:cs="Arial"/>
                <w:szCs w:val="18"/>
                <w:lang w:eastAsia="ko-KR"/>
              </w:rPr>
            </w:pPr>
            <w:r w:rsidRPr="00F477AF">
              <w:rPr>
                <w:rFonts w:cs="Arial"/>
                <w:szCs w:val="18"/>
                <w:lang w:eastAsia="ko-KR"/>
              </w:rPr>
              <w:t>EAS</w:t>
            </w:r>
            <w:r w:rsidR="00355FE4" w:rsidRPr="00355FE4">
              <w:rPr>
                <w:rFonts w:cs="Arial"/>
                <w:szCs w:val="18"/>
                <w:lang w:eastAsia="ko-KR"/>
              </w:rPr>
              <w:t>, 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0961F7F" w14:textId="77777777" w:rsidR="00BE4382" w:rsidRPr="00F477AF" w:rsidRDefault="00BE4382" w:rsidP="00004277">
            <w:pPr>
              <w:pStyle w:val="TAL"/>
              <w:jc w:val="center"/>
              <w:rPr>
                <w:rFonts w:cs="Arial"/>
                <w:szCs w:val="18"/>
                <w:lang w:eastAsia="ko-KR"/>
              </w:rPr>
            </w:pPr>
            <w:r w:rsidRPr="00F477AF">
              <w:rPr>
                <w:rFonts w:cs="Arial"/>
                <w:szCs w:val="18"/>
                <w:lang w:eastAsia="ko-KR"/>
              </w:rPr>
              <w:t>8.8.3.</w:t>
            </w:r>
            <w:r w:rsidR="00255179">
              <w:rPr>
                <w:rFonts w:cs="Arial"/>
                <w:szCs w:val="18"/>
                <w:lang w:eastAsia="ko-KR"/>
              </w:rPr>
              <w:t>7</w:t>
            </w:r>
          </w:p>
        </w:tc>
      </w:tr>
      <w:tr w:rsidR="00255179" w:rsidRPr="00F477AF" w14:paraId="2E4A41B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D69F6EE" w14:textId="77777777" w:rsidR="00255179" w:rsidRPr="00F477AF" w:rsidRDefault="00255179" w:rsidP="00004277">
            <w:pPr>
              <w:spacing w:after="0"/>
              <w:jc w:val="center"/>
              <w:rPr>
                <w:rFonts w:ascii="Arial" w:hAnsi="Arial" w:cs="Arial"/>
                <w:sz w:val="18"/>
                <w:szCs w:val="18"/>
              </w:rPr>
            </w:pPr>
            <w:r w:rsidRPr="00F477AF">
              <w:rPr>
                <w:rFonts w:ascii="Arial" w:hAnsi="Arial" w:cs="Arial"/>
                <w:sz w:val="18"/>
                <w:szCs w:val="18"/>
              </w:rPr>
              <w:t>Eees_</w:t>
            </w:r>
            <w:r>
              <w:rPr>
                <w:rFonts w:ascii="Arial" w:hAnsi="Arial" w:cs="Arial"/>
                <w:sz w:val="18"/>
                <w:szCs w:val="18"/>
              </w:rPr>
              <w:t>ACRStatusUpdate</w:t>
            </w:r>
          </w:p>
        </w:tc>
        <w:tc>
          <w:tcPr>
            <w:tcW w:w="1207" w:type="dxa"/>
            <w:tcBorders>
              <w:top w:val="single" w:sz="4" w:space="0" w:color="auto"/>
              <w:left w:val="single" w:sz="4" w:space="0" w:color="auto"/>
              <w:bottom w:val="single" w:sz="4" w:space="0" w:color="auto"/>
              <w:right w:val="single" w:sz="4" w:space="0" w:color="auto"/>
            </w:tcBorders>
          </w:tcPr>
          <w:p w14:paraId="7532F075" w14:textId="4D2E5587" w:rsidR="00255179" w:rsidRPr="00F477AF" w:rsidRDefault="00255179" w:rsidP="00004277">
            <w:pPr>
              <w:pStyle w:val="TAL"/>
              <w:jc w:val="center"/>
              <w:rPr>
                <w:rFonts w:cs="Arial"/>
                <w:szCs w:val="18"/>
                <w:lang w:eastAsia="ko-KR"/>
              </w:rPr>
            </w:pPr>
            <w:r w:rsidRPr="00F477AF">
              <w:rPr>
                <w:rFonts w:cs="Arial"/>
                <w:szCs w:val="18"/>
                <w:lang w:eastAsia="ko-KR"/>
              </w:rPr>
              <w:t>EAS</w:t>
            </w:r>
            <w:r w:rsidR="00355FE4" w:rsidRPr="00355FE4">
              <w:rPr>
                <w:rFonts w:cs="Arial"/>
                <w:szCs w:val="18"/>
                <w:lang w:eastAsia="ko-KR"/>
              </w:rPr>
              <w:t>, 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3E3FBD34" w14:textId="77777777" w:rsidR="00255179" w:rsidRPr="00F477AF" w:rsidRDefault="00255179" w:rsidP="00004277">
            <w:pPr>
              <w:pStyle w:val="TAL"/>
              <w:jc w:val="center"/>
              <w:rPr>
                <w:rFonts w:cs="Arial"/>
                <w:szCs w:val="18"/>
                <w:lang w:eastAsia="ko-KR"/>
              </w:rPr>
            </w:pPr>
            <w:r w:rsidRPr="00F477AF">
              <w:rPr>
                <w:rFonts w:cs="Arial"/>
                <w:szCs w:val="18"/>
                <w:lang w:eastAsia="ko-KR"/>
              </w:rPr>
              <w:t>8.8.3.</w:t>
            </w:r>
            <w:r w:rsidR="00AD7B38">
              <w:rPr>
                <w:rFonts w:cs="Arial"/>
                <w:szCs w:val="18"/>
                <w:lang w:eastAsia="ko-KR"/>
              </w:rPr>
              <w:t>8</w:t>
            </w:r>
          </w:p>
        </w:tc>
      </w:tr>
      <w:tr w:rsidR="0071570A" w:rsidRPr="00F477AF" w14:paraId="4C6B928A"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A4C7864" w14:textId="1BBF1E91" w:rsidR="0071570A" w:rsidRPr="00F477AF" w:rsidRDefault="0071570A" w:rsidP="0071570A">
            <w:pPr>
              <w:spacing w:after="0"/>
              <w:jc w:val="center"/>
              <w:rPr>
                <w:rFonts w:ascii="Arial" w:hAnsi="Arial" w:cs="Arial"/>
                <w:sz w:val="18"/>
                <w:szCs w:val="18"/>
              </w:rPr>
            </w:pPr>
            <w:r w:rsidRPr="009942B0">
              <w:rPr>
                <w:rFonts w:ascii="Arial" w:hAnsi="Arial" w:cs="Arial"/>
                <w:sz w:val="18"/>
                <w:szCs w:val="18"/>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2B38639" w14:textId="17657DD0" w:rsidR="0071570A" w:rsidRPr="00F477AF" w:rsidRDefault="0071570A" w:rsidP="0071570A">
            <w:pPr>
              <w:pStyle w:val="TAL"/>
              <w:jc w:val="center"/>
              <w:rPr>
                <w:rFonts w:cs="Arial"/>
                <w:szCs w:val="18"/>
                <w:lang w:eastAsia="ko-KR"/>
              </w:rPr>
            </w:pPr>
            <w:r w:rsidRPr="004A65D4">
              <w:t>EES</w:t>
            </w:r>
            <w:r w:rsidR="002F1EC6" w:rsidRPr="002F1EC6">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C30EFC8" w14:textId="57650A9B" w:rsidR="0071570A" w:rsidRPr="00F477AF" w:rsidRDefault="0071570A" w:rsidP="0071570A">
            <w:pPr>
              <w:pStyle w:val="TAL"/>
              <w:jc w:val="center"/>
              <w:rPr>
                <w:rFonts w:cs="Arial"/>
                <w:szCs w:val="18"/>
                <w:lang w:eastAsia="ko-KR"/>
              </w:rPr>
            </w:pPr>
            <w:r w:rsidRPr="004A65D4">
              <w:t>8.8.3.9</w:t>
            </w:r>
          </w:p>
        </w:tc>
      </w:tr>
      <w:tr w:rsidR="006B0476" w:rsidRPr="00F477AF" w14:paraId="7CCF48C6"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77CBE16" w14:textId="7D57EB57" w:rsidR="006B0476" w:rsidRPr="009942B0" w:rsidRDefault="006B0476" w:rsidP="006B0476">
            <w:pPr>
              <w:spacing w:after="0"/>
              <w:jc w:val="center"/>
              <w:rPr>
                <w:rFonts w:ascii="Arial" w:hAnsi="Arial" w:cs="Arial"/>
                <w:sz w:val="18"/>
                <w:szCs w:val="18"/>
              </w:rPr>
            </w:pPr>
            <w:r w:rsidRPr="00F477AF">
              <w:rPr>
                <w:rFonts w:ascii="Arial" w:hAnsi="Arial" w:cs="Arial"/>
                <w:sz w:val="18"/>
                <w:szCs w:val="18"/>
              </w:rPr>
              <w:t>Eees_EECContextPull</w:t>
            </w:r>
          </w:p>
        </w:tc>
        <w:tc>
          <w:tcPr>
            <w:tcW w:w="1207" w:type="dxa"/>
            <w:tcBorders>
              <w:top w:val="single" w:sz="4" w:space="0" w:color="auto"/>
              <w:left w:val="single" w:sz="4" w:space="0" w:color="auto"/>
              <w:bottom w:val="single" w:sz="4" w:space="0" w:color="auto"/>
              <w:right w:val="single" w:sz="4" w:space="0" w:color="auto"/>
            </w:tcBorders>
          </w:tcPr>
          <w:p w14:paraId="079543F6" w14:textId="30EC752C" w:rsidR="006B0476" w:rsidRPr="004A65D4" w:rsidRDefault="006B0476" w:rsidP="006B0476">
            <w:pPr>
              <w:pStyle w:val="TAL"/>
              <w:jc w:val="center"/>
            </w:pPr>
            <w:r w:rsidRPr="00F477AF">
              <w:rPr>
                <w:rFonts w:cs="Arial"/>
                <w:szCs w:val="18"/>
                <w:lang w:eastAsia="ko-KR"/>
              </w:rP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5CF27D" w14:textId="7A57E987" w:rsidR="006B0476" w:rsidRPr="004A65D4" w:rsidRDefault="006B0476" w:rsidP="006B0476">
            <w:pPr>
              <w:pStyle w:val="TAL"/>
              <w:jc w:val="center"/>
            </w:pPr>
            <w:r w:rsidRPr="00F477AF">
              <w:rPr>
                <w:rFonts w:cs="Arial"/>
                <w:szCs w:val="18"/>
                <w:lang w:eastAsia="ko-KR"/>
              </w:rPr>
              <w:t>8.9.4.2</w:t>
            </w:r>
          </w:p>
        </w:tc>
      </w:tr>
      <w:tr w:rsidR="006B0476" w:rsidRPr="00F477AF" w14:paraId="701AD475"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09F9F93" w14:textId="19A6EA5D" w:rsidR="006B0476" w:rsidRPr="009942B0" w:rsidRDefault="006B0476" w:rsidP="006B0476">
            <w:pPr>
              <w:spacing w:after="0"/>
              <w:jc w:val="center"/>
              <w:rPr>
                <w:rFonts w:ascii="Arial" w:hAnsi="Arial" w:cs="Arial"/>
                <w:sz w:val="18"/>
                <w:szCs w:val="18"/>
              </w:rPr>
            </w:pPr>
            <w:r w:rsidRPr="00F477AF">
              <w:rPr>
                <w:rFonts w:ascii="Arial" w:hAnsi="Arial" w:cs="Arial"/>
                <w:sz w:val="18"/>
                <w:szCs w:val="18"/>
              </w:rPr>
              <w:t>Eees_EECContextPush</w:t>
            </w:r>
          </w:p>
        </w:tc>
        <w:tc>
          <w:tcPr>
            <w:tcW w:w="1207" w:type="dxa"/>
            <w:tcBorders>
              <w:top w:val="single" w:sz="4" w:space="0" w:color="auto"/>
              <w:left w:val="single" w:sz="4" w:space="0" w:color="auto"/>
              <w:bottom w:val="single" w:sz="4" w:space="0" w:color="auto"/>
              <w:right w:val="single" w:sz="4" w:space="0" w:color="auto"/>
            </w:tcBorders>
          </w:tcPr>
          <w:p w14:paraId="56B98419" w14:textId="305B4470" w:rsidR="006B0476" w:rsidRPr="004A65D4" w:rsidRDefault="006B0476" w:rsidP="006B0476">
            <w:pPr>
              <w:pStyle w:val="TAL"/>
              <w:jc w:val="center"/>
            </w:pPr>
            <w:r w:rsidRPr="00F477AF">
              <w:rPr>
                <w:rFonts w:cs="Arial"/>
                <w:szCs w:val="18"/>
                <w:lang w:eastAsia="ko-KR"/>
              </w:rPr>
              <w:t>EES</w:t>
            </w:r>
            <w:r w:rsidR="007F48F8" w:rsidRPr="007F48F8">
              <w:rPr>
                <w:rFonts w:cs="Arial"/>
                <w:szCs w:val="18"/>
                <w:lang w:eastAsia="ko-KR"/>
              </w:rPr>
              <w:t>, CES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260D87AE" w14:textId="5E91B851" w:rsidR="006B0476" w:rsidRPr="004A65D4" w:rsidRDefault="006B0476" w:rsidP="006B0476">
            <w:pPr>
              <w:pStyle w:val="TAL"/>
              <w:jc w:val="center"/>
            </w:pPr>
            <w:r w:rsidRPr="00F477AF">
              <w:rPr>
                <w:rFonts w:cs="Arial"/>
                <w:szCs w:val="18"/>
                <w:lang w:eastAsia="ko-KR"/>
              </w:rPr>
              <w:t>8.9.4.3</w:t>
            </w:r>
          </w:p>
        </w:tc>
      </w:tr>
      <w:tr w:rsidR="00E55BAE" w:rsidRPr="00F477AF" w14:paraId="37A7A737"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B143D58" w14:textId="0353B56B" w:rsidR="00E55BAE" w:rsidRPr="00F477AF" w:rsidRDefault="00E55BAE" w:rsidP="00004277">
            <w:pPr>
              <w:spacing w:after="0"/>
              <w:jc w:val="center"/>
              <w:rPr>
                <w:rFonts w:ascii="Arial" w:hAnsi="Arial" w:cs="Arial"/>
                <w:sz w:val="18"/>
                <w:szCs w:val="18"/>
              </w:rPr>
            </w:pPr>
            <w:r w:rsidRPr="009942B0">
              <w:rPr>
                <w:rFonts w:ascii="Arial" w:hAnsi="Arial" w:cs="Arial"/>
                <w:sz w:val="18"/>
                <w:szCs w:val="18"/>
              </w:rPr>
              <w:t>Eees_EASInformationProvisioning</w:t>
            </w:r>
          </w:p>
        </w:tc>
        <w:tc>
          <w:tcPr>
            <w:tcW w:w="1207" w:type="dxa"/>
            <w:tcBorders>
              <w:top w:val="single" w:sz="4" w:space="0" w:color="auto"/>
              <w:left w:val="single" w:sz="4" w:space="0" w:color="auto"/>
              <w:bottom w:val="single" w:sz="4" w:space="0" w:color="auto"/>
              <w:right w:val="single" w:sz="4" w:space="0" w:color="auto"/>
            </w:tcBorders>
          </w:tcPr>
          <w:p w14:paraId="32825068" w14:textId="3D637A5A" w:rsidR="00E55BAE" w:rsidRPr="00F477AF" w:rsidRDefault="00E55BAE" w:rsidP="00004277">
            <w:pPr>
              <w:pStyle w:val="TAL"/>
              <w:jc w:val="center"/>
              <w:rPr>
                <w:rFonts w:cs="Arial"/>
                <w:szCs w:val="18"/>
                <w:lang w:eastAsia="ko-KR"/>
              </w:rPr>
            </w:pPr>
            <w:r>
              <w:rPr>
                <w:rFonts w:cs="Arial"/>
                <w:szCs w:val="18"/>
                <w:lang w:eastAsia="ko-KR"/>
              </w:rPr>
              <w:t>EEC</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4C536DC9" w14:textId="2C59962E" w:rsidR="00E55BAE" w:rsidRPr="00F477AF" w:rsidRDefault="00E55BAE" w:rsidP="00004277">
            <w:pPr>
              <w:pStyle w:val="TAL"/>
              <w:jc w:val="center"/>
              <w:rPr>
                <w:rFonts w:cs="Arial"/>
                <w:szCs w:val="18"/>
                <w:lang w:eastAsia="ko-KR"/>
              </w:rPr>
            </w:pPr>
            <w:r>
              <w:rPr>
                <w:rFonts w:cs="Arial"/>
                <w:szCs w:val="18"/>
                <w:lang w:eastAsia="ko-KR"/>
              </w:rPr>
              <w:t>8.15</w:t>
            </w:r>
          </w:p>
        </w:tc>
      </w:tr>
      <w:tr w:rsidR="00E51712" w:rsidRPr="00F477AF" w14:paraId="14484B6E" w14:textId="77777777" w:rsidTr="00BE4382">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7BA6BFC" w14:textId="7AA72287" w:rsidR="00E51712" w:rsidRPr="009942B0" w:rsidRDefault="00E51712" w:rsidP="00E51712">
            <w:pPr>
              <w:spacing w:after="0"/>
              <w:jc w:val="center"/>
              <w:rPr>
                <w:rFonts w:ascii="Arial" w:hAnsi="Arial" w:cs="Arial"/>
                <w:sz w:val="18"/>
                <w:szCs w:val="18"/>
              </w:rPr>
            </w:pPr>
            <w:r w:rsidRPr="009942B0">
              <w:rPr>
                <w:rFonts w:ascii="Arial" w:hAnsi="Arial" w:cs="Arial"/>
                <w:sz w:val="18"/>
                <w:szCs w:val="18"/>
              </w:rPr>
              <w:t>Eees_CommonEasAnnouncement</w:t>
            </w:r>
          </w:p>
        </w:tc>
        <w:tc>
          <w:tcPr>
            <w:tcW w:w="1207" w:type="dxa"/>
            <w:tcBorders>
              <w:top w:val="single" w:sz="4" w:space="0" w:color="auto"/>
              <w:left w:val="single" w:sz="4" w:space="0" w:color="auto"/>
              <w:bottom w:val="single" w:sz="4" w:space="0" w:color="auto"/>
              <w:right w:val="single" w:sz="4" w:space="0" w:color="auto"/>
            </w:tcBorders>
          </w:tcPr>
          <w:p w14:paraId="15CD4F48" w14:textId="78E488CE" w:rsidR="00E51712" w:rsidRDefault="00E51712" w:rsidP="00E51712">
            <w:pPr>
              <w:pStyle w:val="TAL"/>
              <w:jc w:val="center"/>
              <w:rPr>
                <w:rFonts w:cs="Arial"/>
                <w:szCs w:val="18"/>
                <w:lang w:eastAsia="ko-KR"/>
              </w:rPr>
            </w:pPr>
            <w:r w:rsidRPr="00BE4344">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067417F" w14:textId="72613919" w:rsidR="00E51712" w:rsidRDefault="00E51712" w:rsidP="00E51712">
            <w:pPr>
              <w:pStyle w:val="TAL"/>
              <w:jc w:val="center"/>
              <w:rPr>
                <w:rFonts w:cs="Arial"/>
                <w:szCs w:val="18"/>
                <w:lang w:eastAsia="ko-KR"/>
              </w:rPr>
            </w:pPr>
            <w:r w:rsidRPr="00BE4344">
              <w:t>8.19</w:t>
            </w:r>
          </w:p>
        </w:tc>
      </w:tr>
    </w:tbl>
    <w:p w14:paraId="71C8E54B" w14:textId="77777777" w:rsidR="003C4E09" w:rsidRPr="00F477AF" w:rsidRDefault="003C4E09" w:rsidP="003C4E09">
      <w:pPr>
        <w:rPr>
          <w:lang w:eastAsia="ko-KR"/>
        </w:rPr>
      </w:pPr>
    </w:p>
    <w:p w14:paraId="0249E6E5" w14:textId="77777777" w:rsidR="00FF1B2C" w:rsidRDefault="009421EF" w:rsidP="00FF1B2C">
      <w:pPr>
        <w:pStyle w:val="NO"/>
      </w:pPr>
      <w:r w:rsidRPr="00F477AF">
        <w:t>NOTE:</w:t>
      </w:r>
      <w:r w:rsidRPr="00F477AF">
        <w:tab/>
        <w:t>The event exposure related APIs (e.g. Eees_EASDiscovery and Eees_ACREvents) can be realized as single event subscription API.</w:t>
      </w:r>
    </w:p>
    <w:p w14:paraId="682B9DC1" w14:textId="77777777" w:rsidR="00FF1B2C" w:rsidRPr="00F477AF" w:rsidRDefault="00FF1B2C" w:rsidP="00FF1B2C">
      <w:r w:rsidRPr="00F477AF">
        <w:t>Table 6.7.2-</w:t>
      </w:r>
      <w:r>
        <w:t>3</w:t>
      </w:r>
      <w:r w:rsidRPr="00F477AF">
        <w:t xml:space="preserve"> summarizes the APIs exposed </w:t>
      </w:r>
      <w:r>
        <w:t xml:space="preserve">by </w:t>
      </w:r>
      <w:r w:rsidRPr="00F477AF">
        <w:t xml:space="preserve">the </w:t>
      </w:r>
      <w:r>
        <w:t>CAS</w:t>
      </w:r>
      <w:r w:rsidRPr="00F477AF">
        <w:t>.</w:t>
      </w:r>
    </w:p>
    <w:p w14:paraId="6C4FE8A7" w14:textId="77777777" w:rsidR="00FF1B2C" w:rsidRPr="00F477AF" w:rsidRDefault="00FF1B2C" w:rsidP="00FF1B2C">
      <w:pPr>
        <w:pStyle w:val="TH"/>
      </w:pPr>
      <w:r w:rsidRPr="00F477AF">
        <w:lastRenderedPageBreak/>
        <w:t>Table 6.7.2</w:t>
      </w:r>
      <w:r w:rsidRPr="00F477AF">
        <w:rPr>
          <w:lang w:eastAsia="zh-CN"/>
        </w:rPr>
        <w:t>-</w:t>
      </w:r>
      <w:r>
        <w:rPr>
          <w:lang w:eastAsia="zh-CN"/>
        </w:rPr>
        <w:t>3</w:t>
      </w:r>
      <w:r w:rsidRPr="00F477AF">
        <w:t xml:space="preserve">: APIs provided by the </w:t>
      </w:r>
      <w:r>
        <w:t>CAS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F1B2C" w:rsidRPr="00F477AF" w14:paraId="38452DB7" w14:textId="77777777" w:rsidTr="001E1DB6">
        <w:trPr>
          <w:trHeight w:val="424"/>
          <w:jc w:val="center"/>
        </w:trPr>
        <w:tc>
          <w:tcPr>
            <w:tcW w:w="3238" w:type="dxa"/>
            <w:shd w:val="clear" w:color="auto" w:fill="auto"/>
            <w:vAlign w:val="center"/>
          </w:tcPr>
          <w:p w14:paraId="509D42F5" w14:textId="77777777" w:rsidR="00FF1B2C" w:rsidRPr="00F477AF" w:rsidRDefault="00FF1B2C" w:rsidP="001E1DB6">
            <w:pPr>
              <w:pStyle w:val="TAH"/>
              <w:rPr>
                <w:lang w:eastAsia="ko-KR"/>
              </w:rPr>
            </w:pPr>
            <w:r w:rsidRPr="00F477AF">
              <w:rPr>
                <w:lang w:eastAsia="ko-KR"/>
              </w:rPr>
              <w:t>API Name</w:t>
            </w:r>
          </w:p>
        </w:tc>
        <w:tc>
          <w:tcPr>
            <w:tcW w:w="1207" w:type="dxa"/>
          </w:tcPr>
          <w:p w14:paraId="3C1E873F" w14:textId="77777777" w:rsidR="00FF1B2C" w:rsidRPr="00F477AF" w:rsidRDefault="00FF1B2C" w:rsidP="001E1DB6">
            <w:pPr>
              <w:pStyle w:val="TAH"/>
              <w:rPr>
                <w:lang w:eastAsia="ko-KR"/>
              </w:rPr>
            </w:pPr>
            <w:r w:rsidRPr="00F477AF">
              <w:rPr>
                <w:lang w:eastAsia="ko-KR"/>
              </w:rPr>
              <w:t>Known Consumers</w:t>
            </w:r>
          </w:p>
        </w:tc>
        <w:tc>
          <w:tcPr>
            <w:tcW w:w="1187" w:type="dxa"/>
            <w:shd w:val="clear" w:color="auto" w:fill="auto"/>
            <w:vAlign w:val="center"/>
          </w:tcPr>
          <w:p w14:paraId="7A375858" w14:textId="77777777" w:rsidR="00FF1B2C" w:rsidRPr="00F477AF" w:rsidRDefault="00FF1B2C" w:rsidP="001E1DB6">
            <w:pPr>
              <w:pStyle w:val="TAH"/>
              <w:rPr>
                <w:lang w:eastAsia="ko-KR"/>
              </w:rPr>
            </w:pPr>
            <w:r w:rsidRPr="00F477AF">
              <w:rPr>
                <w:lang w:eastAsia="ko-KR"/>
              </w:rPr>
              <w:t>References</w:t>
            </w:r>
          </w:p>
        </w:tc>
      </w:tr>
      <w:tr w:rsidR="00FF1B2C" w:rsidRPr="00F477AF" w14:paraId="0D3E6022" w14:textId="77777777" w:rsidTr="001E1DB6">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0F7A829" w14:textId="77777777" w:rsidR="00FF1B2C" w:rsidRPr="00F477AF" w:rsidRDefault="00FF1B2C" w:rsidP="001E1DB6">
            <w:pPr>
              <w:spacing w:after="0"/>
              <w:rPr>
                <w:rFonts w:ascii="Arial" w:hAnsi="Arial" w:cs="Arial"/>
                <w:sz w:val="18"/>
                <w:szCs w:val="18"/>
              </w:rPr>
            </w:pPr>
            <w:r w:rsidRPr="00F477AF">
              <w:rPr>
                <w:rFonts w:ascii="Arial" w:hAnsi="Arial" w:cs="Arial"/>
                <w:sz w:val="18"/>
                <w:szCs w:val="18"/>
              </w:rPr>
              <w:t>E</w:t>
            </w:r>
            <w:r>
              <w:rPr>
                <w:rFonts w:ascii="Arial" w:hAnsi="Arial" w:cs="Arial"/>
                <w:sz w:val="18"/>
                <w:szCs w:val="18"/>
              </w:rPr>
              <w:t>ca</w:t>
            </w:r>
            <w:r w:rsidRPr="00F477AF">
              <w:rPr>
                <w:rFonts w:ascii="Arial" w:hAnsi="Arial" w:cs="Arial"/>
                <w:sz w:val="18"/>
                <w:szCs w:val="18"/>
              </w:rPr>
              <w:t>s_SelectedE</w:t>
            </w:r>
            <w:r>
              <w:rPr>
                <w:rFonts w:ascii="Arial" w:hAnsi="Arial" w:cs="Arial"/>
                <w:sz w:val="18"/>
                <w:szCs w:val="18"/>
              </w:rPr>
              <w:t>ES</w:t>
            </w:r>
          </w:p>
        </w:tc>
        <w:tc>
          <w:tcPr>
            <w:tcW w:w="1207" w:type="dxa"/>
            <w:tcBorders>
              <w:top w:val="single" w:sz="4" w:space="0" w:color="auto"/>
              <w:left w:val="single" w:sz="4" w:space="0" w:color="auto"/>
              <w:bottom w:val="single" w:sz="4" w:space="0" w:color="auto"/>
              <w:right w:val="single" w:sz="4" w:space="0" w:color="auto"/>
            </w:tcBorders>
          </w:tcPr>
          <w:p w14:paraId="47FB0F33" w14:textId="77777777" w:rsidR="00FF1B2C" w:rsidRPr="00F477AF" w:rsidRDefault="00FF1B2C" w:rsidP="001E1DB6">
            <w:pPr>
              <w:pStyle w:val="TAL"/>
              <w:rPr>
                <w:rFonts w:cs="Arial"/>
                <w:szCs w:val="18"/>
                <w:lang w:eastAsia="ko-KR"/>
              </w:rPr>
            </w:pPr>
            <w:r w:rsidRPr="00F477AF">
              <w:rPr>
                <w:rFonts w:cs="Arial"/>
                <w:szCs w:val="18"/>
                <w:lang w:eastAsia="ko-KR"/>
              </w:rPr>
              <w:t>E</w:t>
            </w:r>
            <w:r>
              <w:rPr>
                <w:rFonts w:cs="Arial"/>
                <w:szCs w:val="18"/>
                <w:lang w:eastAsia="ko-KR"/>
              </w:rPr>
              <w:t>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82FD5C" w14:textId="77777777" w:rsidR="00FF1B2C" w:rsidRPr="00F477AF" w:rsidRDefault="00FF1B2C" w:rsidP="001E1DB6">
            <w:pPr>
              <w:pStyle w:val="TAL"/>
              <w:rPr>
                <w:rFonts w:cs="Arial"/>
                <w:szCs w:val="18"/>
                <w:lang w:eastAsia="ko-KR"/>
              </w:rPr>
            </w:pPr>
            <w:r w:rsidRPr="00F477AF">
              <w:rPr>
                <w:rFonts w:cs="Arial"/>
                <w:szCs w:val="18"/>
                <w:lang w:eastAsia="ko-KR"/>
              </w:rPr>
              <w:t>8.8.3.</w:t>
            </w:r>
            <w:r>
              <w:rPr>
                <w:rFonts w:cs="Arial"/>
                <w:szCs w:val="18"/>
                <w:lang w:eastAsia="ko-KR"/>
              </w:rPr>
              <w:t>10</w:t>
            </w:r>
          </w:p>
        </w:tc>
      </w:tr>
    </w:tbl>
    <w:p w14:paraId="43117531" w14:textId="267982E1" w:rsidR="003C4E09" w:rsidRPr="00F477AF" w:rsidRDefault="003C4E09" w:rsidP="009421EF">
      <w:pPr>
        <w:pStyle w:val="NO"/>
      </w:pPr>
    </w:p>
    <w:p w14:paraId="217E6C75" w14:textId="01A8E718" w:rsidR="00C65731" w:rsidRPr="00F477AF" w:rsidRDefault="00C65731" w:rsidP="00C65731">
      <w:bookmarkStart w:id="586" w:name="_Toc57673429"/>
      <w:r w:rsidRPr="00F477AF">
        <w:t>Table 6.7.2-</w:t>
      </w:r>
      <w:r>
        <w:t>4</w:t>
      </w:r>
      <w:r w:rsidRPr="00F477AF">
        <w:t xml:space="preserve"> summarizes the APIs exposed the EE</w:t>
      </w:r>
      <w:r>
        <w:t>C</w:t>
      </w:r>
      <w:r w:rsidRPr="00F477AF">
        <w:t>.</w:t>
      </w:r>
    </w:p>
    <w:p w14:paraId="0A13785C" w14:textId="34633772" w:rsidR="00C65731" w:rsidRPr="00F477AF" w:rsidRDefault="00C65731" w:rsidP="00C65731">
      <w:pPr>
        <w:pStyle w:val="TH"/>
      </w:pPr>
      <w:r w:rsidRPr="00F477AF">
        <w:t>Table 6.7.2</w:t>
      </w:r>
      <w:r w:rsidRPr="00F477AF">
        <w:rPr>
          <w:lang w:eastAsia="zh-CN"/>
        </w:rPr>
        <w:t>-</w:t>
      </w:r>
      <w:r>
        <w:rPr>
          <w:lang w:eastAsia="zh-CN"/>
        </w:rPr>
        <w:t>4</w:t>
      </w:r>
      <w:r w:rsidRPr="00F477AF">
        <w:t xml:space="preserve">: APIs provided by the </w:t>
      </w:r>
      <w:r>
        <w:t>EEC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C65731" w:rsidRPr="00F477AF" w14:paraId="55837476" w14:textId="77777777" w:rsidTr="001E1DB6">
        <w:trPr>
          <w:trHeight w:val="424"/>
          <w:jc w:val="center"/>
        </w:trPr>
        <w:tc>
          <w:tcPr>
            <w:tcW w:w="3238" w:type="dxa"/>
            <w:shd w:val="clear" w:color="auto" w:fill="auto"/>
            <w:vAlign w:val="center"/>
          </w:tcPr>
          <w:p w14:paraId="27FD0936" w14:textId="77777777" w:rsidR="00C65731" w:rsidRPr="00F477AF" w:rsidRDefault="00C65731" w:rsidP="001E1DB6">
            <w:pPr>
              <w:pStyle w:val="TAH"/>
              <w:rPr>
                <w:lang w:eastAsia="ko-KR"/>
              </w:rPr>
            </w:pPr>
            <w:r w:rsidRPr="00F477AF">
              <w:rPr>
                <w:lang w:eastAsia="ko-KR"/>
              </w:rPr>
              <w:t>API Name</w:t>
            </w:r>
          </w:p>
        </w:tc>
        <w:tc>
          <w:tcPr>
            <w:tcW w:w="1207" w:type="dxa"/>
          </w:tcPr>
          <w:p w14:paraId="31572167" w14:textId="77777777" w:rsidR="00C65731" w:rsidRPr="00F477AF" w:rsidRDefault="00C65731" w:rsidP="001E1DB6">
            <w:pPr>
              <w:pStyle w:val="TAH"/>
              <w:rPr>
                <w:lang w:eastAsia="ko-KR"/>
              </w:rPr>
            </w:pPr>
            <w:r w:rsidRPr="00F477AF">
              <w:rPr>
                <w:lang w:eastAsia="ko-KR"/>
              </w:rPr>
              <w:t>Known Consumers</w:t>
            </w:r>
          </w:p>
        </w:tc>
        <w:tc>
          <w:tcPr>
            <w:tcW w:w="1187" w:type="dxa"/>
            <w:shd w:val="clear" w:color="auto" w:fill="auto"/>
            <w:vAlign w:val="center"/>
          </w:tcPr>
          <w:p w14:paraId="76A93C83" w14:textId="77777777" w:rsidR="00C65731" w:rsidRPr="00F477AF" w:rsidRDefault="00C65731" w:rsidP="001E1DB6">
            <w:pPr>
              <w:pStyle w:val="TAH"/>
              <w:rPr>
                <w:lang w:eastAsia="ko-KR"/>
              </w:rPr>
            </w:pPr>
            <w:r w:rsidRPr="00F477AF">
              <w:rPr>
                <w:lang w:eastAsia="ko-KR"/>
              </w:rPr>
              <w:t>References</w:t>
            </w:r>
          </w:p>
        </w:tc>
      </w:tr>
      <w:tr w:rsidR="00C65731" w:rsidRPr="00F477AF" w14:paraId="46987E45" w14:textId="77777777" w:rsidTr="001E1DB6">
        <w:trPr>
          <w:jc w:val="center"/>
        </w:trPr>
        <w:tc>
          <w:tcPr>
            <w:tcW w:w="3238" w:type="dxa"/>
            <w:shd w:val="clear" w:color="auto" w:fill="auto"/>
            <w:tcMar>
              <w:top w:w="57" w:type="dxa"/>
              <w:bottom w:w="57" w:type="dxa"/>
            </w:tcMar>
          </w:tcPr>
          <w:p w14:paraId="2F17AAE9" w14:textId="77777777" w:rsidR="00C65731" w:rsidRPr="00F477AF" w:rsidRDefault="00C65731" w:rsidP="001E1DB6">
            <w:pPr>
              <w:pStyle w:val="TAL"/>
              <w:rPr>
                <w:rFonts w:cs="Arial"/>
                <w:lang w:eastAsia="ko-KR"/>
              </w:rPr>
            </w:pPr>
            <w:r w:rsidRPr="00E873AE">
              <w:t>Eeec_ACRegistration</w:t>
            </w:r>
          </w:p>
        </w:tc>
        <w:tc>
          <w:tcPr>
            <w:tcW w:w="1207" w:type="dxa"/>
          </w:tcPr>
          <w:p w14:paraId="3A047088"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575DDA9C" w14:textId="77777777" w:rsidR="00C65731" w:rsidRPr="00F477AF" w:rsidRDefault="00C65731" w:rsidP="001E1DB6">
            <w:pPr>
              <w:pStyle w:val="TAL"/>
              <w:rPr>
                <w:rFonts w:cs="Arial"/>
                <w:lang w:eastAsia="ko-KR"/>
              </w:rPr>
            </w:pPr>
            <w:r>
              <w:rPr>
                <w:rFonts w:cs="Arial"/>
                <w:lang w:eastAsia="ko-KR"/>
              </w:rPr>
              <w:t>8.14.4.2</w:t>
            </w:r>
          </w:p>
        </w:tc>
      </w:tr>
      <w:tr w:rsidR="00C65731" w:rsidRPr="00F477AF" w14:paraId="5334FD19" w14:textId="77777777" w:rsidTr="001E1DB6">
        <w:trPr>
          <w:jc w:val="center"/>
        </w:trPr>
        <w:tc>
          <w:tcPr>
            <w:tcW w:w="3238" w:type="dxa"/>
            <w:shd w:val="clear" w:color="auto" w:fill="auto"/>
            <w:tcMar>
              <w:top w:w="57" w:type="dxa"/>
              <w:bottom w:w="57" w:type="dxa"/>
            </w:tcMar>
          </w:tcPr>
          <w:p w14:paraId="6330F09C" w14:textId="77777777" w:rsidR="00C65731" w:rsidRPr="00F477AF" w:rsidRDefault="00C65731" w:rsidP="001E1DB6">
            <w:pPr>
              <w:pStyle w:val="TAL"/>
              <w:rPr>
                <w:rFonts w:cs="Arial"/>
                <w:lang w:eastAsia="ko-KR"/>
              </w:rPr>
            </w:pPr>
            <w:r w:rsidRPr="00E873AE">
              <w:t>Eeec_EASDiscovery</w:t>
            </w:r>
          </w:p>
        </w:tc>
        <w:tc>
          <w:tcPr>
            <w:tcW w:w="1207" w:type="dxa"/>
          </w:tcPr>
          <w:p w14:paraId="678B7ED0"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D8CF236" w14:textId="77777777" w:rsidR="00C65731" w:rsidRPr="00F477AF" w:rsidRDefault="00C65731" w:rsidP="001E1DB6">
            <w:pPr>
              <w:pStyle w:val="TAL"/>
              <w:rPr>
                <w:rFonts w:cs="Arial"/>
                <w:lang w:eastAsia="ko-KR"/>
              </w:rPr>
            </w:pPr>
            <w:r>
              <w:rPr>
                <w:rFonts w:cs="Arial"/>
                <w:lang w:eastAsia="ko-KR"/>
              </w:rPr>
              <w:t>8.14.4.3</w:t>
            </w:r>
          </w:p>
        </w:tc>
      </w:tr>
      <w:tr w:rsidR="00C65731" w:rsidRPr="00F477AF" w14:paraId="140148E6" w14:textId="77777777" w:rsidTr="001E1DB6">
        <w:trPr>
          <w:jc w:val="center"/>
        </w:trPr>
        <w:tc>
          <w:tcPr>
            <w:tcW w:w="3238" w:type="dxa"/>
            <w:shd w:val="clear" w:color="auto" w:fill="auto"/>
            <w:tcMar>
              <w:top w:w="57" w:type="dxa"/>
              <w:bottom w:w="57" w:type="dxa"/>
            </w:tcMar>
          </w:tcPr>
          <w:p w14:paraId="32DE8F1C" w14:textId="77777777" w:rsidR="00C65731" w:rsidRPr="00F477AF" w:rsidRDefault="00C65731" w:rsidP="001E1DB6">
            <w:pPr>
              <w:pStyle w:val="TAL"/>
              <w:rPr>
                <w:rFonts w:cs="Arial"/>
                <w:lang w:eastAsia="ko-KR"/>
              </w:rPr>
            </w:pPr>
            <w:r w:rsidRPr="00E873AE">
              <w:t>Eeec_ACRTrigger</w:t>
            </w:r>
          </w:p>
        </w:tc>
        <w:tc>
          <w:tcPr>
            <w:tcW w:w="1207" w:type="dxa"/>
          </w:tcPr>
          <w:p w14:paraId="1F24F5A6"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67F097ED" w14:textId="77777777" w:rsidR="00C65731" w:rsidRPr="00F477AF" w:rsidRDefault="00C65731" w:rsidP="001E1DB6">
            <w:pPr>
              <w:pStyle w:val="TAL"/>
              <w:rPr>
                <w:rFonts w:cs="Arial"/>
                <w:lang w:eastAsia="ko-KR"/>
              </w:rPr>
            </w:pPr>
            <w:r>
              <w:rPr>
                <w:rFonts w:cs="Arial"/>
                <w:lang w:eastAsia="ko-KR"/>
              </w:rPr>
              <w:t>8.14.4.4</w:t>
            </w:r>
          </w:p>
        </w:tc>
      </w:tr>
      <w:tr w:rsidR="00C65731" w:rsidRPr="00F477AF" w14:paraId="0D0F8C3C" w14:textId="77777777" w:rsidTr="001E1DB6">
        <w:trPr>
          <w:jc w:val="center"/>
        </w:trPr>
        <w:tc>
          <w:tcPr>
            <w:tcW w:w="3238" w:type="dxa"/>
            <w:shd w:val="clear" w:color="auto" w:fill="auto"/>
            <w:tcMar>
              <w:top w:w="57" w:type="dxa"/>
              <w:bottom w:w="57" w:type="dxa"/>
            </w:tcMar>
          </w:tcPr>
          <w:p w14:paraId="10566551" w14:textId="77777777" w:rsidR="00C65731" w:rsidRPr="00F477AF" w:rsidRDefault="00C65731" w:rsidP="001E1DB6">
            <w:pPr>
              <w:pStyle w:val="TAL"/>
              <w:rPr>
                <w:rFonts w:cs="Arial"/>
                <w:lang w:eastAsia="ko-KR"/>
              </w:rPr>
            </w:pPr>
            <w:r w:rsidRPr="00E873AE">
              <w:t>Eeec_Services</w:t>
            </w:r>
          </w:p>
        </w:tc>
        <w:tc>
          <w:tcPr>
            <w:tcW w:w="1207" w:type="dxa"/>
          </w:tcPr>
          <w:p w14:paraId="5D798C0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1AFD937B" w14:textId="77777777" w:rsidR="00C65731" w:rsidRPr="00F477AF" w:rsidRDefault="00C65731" w:rsidP="001E1DB6">
            <w:pPr>
              <w:pStyle w:val="TAL"/>
              <w:rPr>
                <w:rFonts w:cs="Arial"/>
                <w:lang w:eastAsia="ko-KR"/>
              </w:rPr>
            </w:pPr>
            <w:r>
              <w:rPr>
                <w:rFonts w:cs="Arial"/>
                <w:lang w:eastAsia="ko-KR"/>
              </w:rPr>
              <w:t>8.14.4.5</w:t>
            </w:r>
          </w:p>
        </w:tc>
      </w:tr>
      <w:tr w:rsidR="00C65731" w:rsidRPr="00F477AF" w14:paraId="2B95464D" w14:textId="77777777" w:rsidTr="001E1DB6">
        <w:trPr>
          <w:jc w:val="center"/>
        </w:trPr>
        <w:tc>
          <w:tcPr>
            <w:tcW w:w="3238" w:type="dxa"/>
            <w:shd w:val="clear" w:color="auto" w:fill="auto"/>
            <w:tcMar>
              <w:top w:w="57" w:type="dxa"/>
              <w:bottom w:w="57" w:type="dxa"/>
            </w:tcMar>
          </w:tcPr>
          <w:p w14:paraId="28839644" w14:textId="77777777" w:rsidR="00C65731" w:rsidRPr="00F477AF" w:rsidRDefault="00C65731" w:rsidP="001E1DB6">
            <w:pPr>
              <w:pStyle w:val="TAL"/>
              <w:rPr>
                <w:rFonts w:cs="Arial"/>
                <w:lang w:eastAsia="ko-KR"/>
              </w:rPr>
            </w:pPr>
            <w:r w:rsidRPr="00E873AE">
              <w:t>Eeec_UEId</w:t>
            </w:r>
          </w:p>
        </w:tc>
        <w:tc>
          <w:tcPr>
            <w:tcW w:w="1207" w:type="dxa"/>
          </w:tcPr>
          <w:p w14:paraId="5B287895" w14:textId="77777777" w:rsidR="00C65731" w:rsidRPr="00F477AF" w:rsidRDefault="00C65731" w:rsidP="001E1DB6">
            <w:pPr>
              <w:pStyle w:val="TAL"/>
              <w:rPr>
                <w:rFonts w:cs="Arial"/>
                <w:lang w:eastAsia="ko-KR"/>
              </w:rPr>
            </w:pPr>
            <w:r>
              <w:rPr>
                <w:rFonts w:cs="Arial"/>
                <w:lang w:eastAsia="ko-KR"/>
              </w:rPr>
              <w:t>AC</w:t>
            </w:r>
          </w:p>
        </w:tc>
        <w:tc>
          <w:tcPr>
            <w:tcW w:w="1187" w:type="dxa"/>
            <w:shd w:val="clear" w:color="auto" w:fill="auto"/>
            <w:tcMar>
              <w:top w:w="57" w:type="dxa"/>
              <w:bottom w:w="57" w:type="dxa"/>
            </w:tcMar>
          </w:tcPr>
          <w:p w14:paraId="3AA6C9B7" w14:textId="77777777" w:rsidR="00C65731" w:rsidRPr="00F477AF" w:rsidRDefault="00C65731" w:rsidP="001E1DB6">
            <w:pPr>
              <w:pStyle w:val="TAL"/>
              <w:rPr>
                <w:rFonts w:cs="Arial"/>
                <w:lang w:eastAsia="ko-KR"/>
              </w:rPr>
            </w:pPr>
            <w:r>
              <w:rPr>
                <w:rFonts w:cs="Arial"/>
                <w:lang w:eastAsia="ko-KR"/>
              </w:rPr>
              <w:t>8.14.4.6</w:t>
            </w:r>
          </w:p>
        </w:tc>
      </w:tr>
    </w:tbl>
    <w:p w14:paraId="18B6C321" w14:textId="77777777" w:rsidR="00C65731" w:rsidRPr="00F477AF" w:rsidRDefault="00C65731" w:rsidP="00C65731"/>
    <w:p w14:paraId="430B0014" w14:textId="77777777" w:rsidR="00F91CAD" w:rsidRPr="00F477AF" w:rsidRDefault="00F91CAD" w:rsidP="00F91CAD">
      <w:r w:rsidRPr="00F477AF">
        <w:t xml:space="preserve">Table 6.7.2-2 summarizes the </w:t>
      </w:r>
      <w:r>
        <w:t xml:space="preserve">EES </w:t>
      </w:r>
      <w:r w:rsidRPr="00F477AF">
        <w:t xml:space="preserve">APIs </w:t>
      </w:r>
      <w:r>
        <w:t>re-used</w:t>
      </w:r>
      <w:r w:rsidRPr="00F477AF">
        <w:t xml:space="preserve"> </w:t>
      </w:r>
      <w:r>
        <w:t xml:space="preserve">by </w:t>
      </w:r>
      <w:r w:rsidRPr="00F477AF">
        <w:t xml:space="preserve">the </w:t>
      </w:r>
      <w:r>
        <w:t>C</w:t>
      </w:r>
      <w:r w:rsidRPr="00F477AF">
        <w:t>ES.</w:t>
      </w:r>
    </w:p>
    <w:p w14:paraId="180ECB8C" w14:textId="77777777" w:rsidR="00F91CAD" w:rsidRPr="00F477AF" w:rsidRDefault="00F91CAD" w:rsidP="00F91CAD">
      <w:pPr>
        <w:pStyle w:val="TH"/>
      </w:pPr>
      <w:r w:rsidRPr="00F477AF">
        <w:t>Table 6.7.2</w:t>
      </w:r>
      <w:r w:rsidRPr="00F477AF">
        <w:rPr>
          <w:lang w:eastAsia="zh-CN"/>
        </w:rPr>
        <w:t>-</w:t>
      </w:r>
      <w:r>
        <w:rPr>
          <w:lang w:eastAsia="zh-CN"/>
        </w:rPr>
        <w:t>5</w:t>
      </w:r>
      <w:r w:rsidRPr="00F477AF">
        <w:t xml:space="preserve">: APIs </w:t>
      </w:r>
      <w:r>
        <w:t>re-used</w:t>
      </w:r>
      <w:r w:rsidRPr="00F477AF">
        <w:t xml:space="preserve"> by the </w:t>
      </w:r>
      <w:r>
        <w:t>C</w:t>
      </w:r>
      <w:r w:rsidRPr="00F477AF">
        <w: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8"/>
        <w:gridCol w:w="1207"/>
        <w:gridCol w:w="1187"/>
      </w:tblGrid>
      <w:tr w:rsidR="00F91CAD" w:rsidRPr="00F477AF" w14:paraId="46F524F4" w14:textId="77777777" w:rsidTr="00740F1B">
        <w:trPr>
          <w:trHeight w:val="424"/>
          <w:jc w:val="center"/>
        </w:trPr>
        <w:tc>
          <w:tcPr>
            <w:tcW w:w="3238" w:type="dxa"/>
            <w:shd w:val="clear" w:color="auto" w:fill="auto"/>
            <w:vAlign w:val="center"/>
          </w:tcPr>
          <w:p w14:paraId="0AA369E4" w14:textId="77777777" w:rsidR="00F91CAD" w:rsidRPr="00F477AF" w:rsidRDefault="00F91CAD" w:rsidP="00740F1B">
            <w:pPr>
              <w:pStyle w:val="TAH"/>
              <w:rPr>
                <w:lang w:eastAsia="ko-KR"/>
              </w:rPr>
            </w:pPr>
            <w:r w:rsidRPr="00F477AF">
              <w:rPr>
                <w:lang w:eastAsia="ko-KR"/>
              </w:rPr>
              <w:t>API Name</w:t>
            </w:r>
          </w:p>
        </w:tc>
        <w:tc>
          <w:tcPr>
            <w:tcW w:w="1207" w:type="dxa"/>
          </w:tcPr>
          <w:p w14:paraId="3A2213DD" w14:textId="77777777" w:rsidR="00F91CAD" w:rsidRPr="00F477AF" w:rsidRDefault="00F91CAD" w:rsidP="00740F1B">
            <w:pPr>
              <w:pStyle w:val="TAH"/>
              <w:rPr>
                <w:lang w:eastAsia="ko-KR"/>
              </w:rPr>
            </w:pPr>
            <w:r w:rsidRPr="00F477AF">
              <w:rPr>
                <w:lang w:eastAsia="ko-KR"/>
              </w:rPr>
              <w:t>Known Consumers</w:t>
            </w:r>
          </w:p>
        </w:tc>
        <w:tc>
          <w:tcPr>
            <w:tcW w:w="1187" w:type="dxa"/>
            <w:shd w:val="clear" w:color="auto" w:fill="auto"/>
            <w:vAlign w:val="center"/>
          </w:tcPr>
          <w:p w14:paraId="4860DC6D" w14:textId="77777777" w:rsidR="00F91CAD" w:rsidRPr="00F477AF" w:rsidRDefault="00F91CAD" w:rsidP="00740F1B">
            <w:pPr>
              <w:pStyle w:val="TAH"/>
              <w:rPr>
                <w:lang w:eastAsia="ko-KR"/>
              </w:rPr>
            </w:pPr>
            <w:r w:rsidRPr="00F477AF">
              <w:rPr>
                <w:lang w:eastAsia="ko-KR"/>
              </w:rPr>
              <w:t>References</w:t>
            </w:r>
          </w:p>
        </w:tc>
      </w:tr>
      <w:tr w:rsidR="00F91CAD" w:rsidRPr="00F477AF" w14:paraId="1C449D00" w14:textId="77777777" w:rsidTr="00740F1B">
        <w:trPr>
          <w:jc w:val="center"/>
        </w:trPr>
        <w:tc>
          <w:tcPr>
            <w:tcW w:w="3238" w:type="dxa"/>
            <w:shd w:val="clear" w:color="auto" w:fill="auto"/>
            <w:tcMar>
              <w:top w:w="57" w:type="dxa"/>
              <w:bottom w:w="57" w:type="dxa"/>
            </w:tcMar>
          </w:tcPr>
          <w:p w14:paraId="459778EF" w14:textId="77777777" w:rsidR="00F91CAD" w:rsidRPr="00F477AF" w:rsidRDefault="00F91CAD" w:rsidP="00740F1B">
            <w:pPr>
              <w:pStyle w:val="TAL"/>
              <w:jc w:val="center"/>
              <w:rPr>
                <w:rFonts w:cs="Arial"/>
                <w:lang w:eastAsia="ko-KR"/>
              </w:rPr>
            </w:pPr>
            <w:r w:rsidRPr="00F477AF">
              <w:rPr>
                <w:rFonts w:cs="Arial"/>
                <w:lang w:eastAsia="ko-KR"/>
              </w:rPr>
              <w:t>Eees_EASRegistration</w:t>
            </w:r>
          </w:p>
        </w:tc>
        <w:tc>
          <w:tcPr>
            <w:tcW w:w="1207" w:type="dxa"/>
          </w:tcPr>
          <w:p w14:paraId="5F074FED"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6920E8A" w14:textId="77777777" w:rsidR="00F91CAD" w:rsidRPr="00F477AF" w:rsidRDefault="00F91CAD" w:rsidP="00740F1B">
            <w:pPr>
              <w:pStyle w:val="TAL"/>
              <w:jc w:val="center"/>
              <w:rPr>
                <w:rFonts w:cs="Arial"/>
                <w:lang w:eastAsia="ko-KR"/>
              </w:rPr>
            </w:pPr>
            <w:r w:rsidRPr="00F477AF">
              <w:rPr>
                <w:rFonts w:cs="Arial"/>
                <w:lang w:eastAsia="ko-KR"/>
              </w:rPr>
              <w:t>8.4.3</w:t>
            </w:r>
          </w:p>
        </w:tc>
      </w:tr>
      <w:tr w:rsidR="00F91CAD" w:rsidRPr="00F477AF" w14:paraId="0D5D8630" w14:textId="77777777" w:rsidTr="00740F1B">
        <w:trPr>
          <w:jc w:val="center"/>
        </w:trPr>
        <w:tc>
          <w:tcPr>
            <w:tcW w:w="3238" w:type="dxa"/>
            <w:shd w:val="clear" w:color="auto" w:fill="auto"/>
            <w:tcMar>
              <w:top w:w="57" w:type="dxa"/>
              <w:bottom w:w="57" w:type="dxa"/>
            </w:tcMar>
          </w:tcPr>
          <w:p w14:paraId="0F47CCD0" w14:textId="77777777" w:rsidR="00F91CAD" w:rsidRPr="00F477AF" w:rsidRDefault="00F91CAD" w:rsidP="00740F1B">
            <w:pPr>
              <w:pStyle w:val="TAL"/>
              <w:jc w:val="center"/>
              <w:rPr>
                <w:rFonts w:cs="Arial"/>
                <w:lang w:eastAsia="ko-KR"/>
              </w:rPr>
            </w:pPr>
            <w:r w:rsidRPr="00F477AF">
              <w:rPr>
                <w:rFonts w:cs="Arial"/>
                <w:lang w:eastAsia="ko-KR"/>
              </w:rPr>
              <w:t>Eees_UELocation</w:t>
            </w:r>
          </w:p>
        </w:tc>
        <w:tc>
          <w:tcPr>
            <w:tcW w:w="1207" w:type="dxa"/>
          </w:tcPr>
          <w:p w14:paraId="508909CC"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449C6D4" w14:textId="77777777" w:rsidR="00F91CAD" w:rsidRPr="00F477AF" w:rsidRDefault="00F91CAD" w:rsidP="00740F1B">
            <w:pPr>
              <w:pStyle w:val="TAL"/>
              <w:jc w:val="center"/>
              <w:rPr>
                <w:rFonts w:cs="Arial"/>
                <w:lang w:eastAsia="ko-KR"/>
              </w:rPr>
            </w:pPr>
            <w:r w:rsidRPr="00F477AF">
              <w:rPr>
                <w:rFonts w:cs="Arial"/>
                <w:lang w:eastAsia="ko-KR"/>
              </w:rPr>
              <w:t>8.6.2</w:t>
            </w:r>
          </w:p>
        </w:tc>
      </w:tr>
      <w:tr w:rsidR="00F91CAD" w:rsidRPr="00F477AF" w14:paraId="70558AB9" w14:textId="77777777" w:rsidTr="00740F1B">
        <w:trPr>
          <w:jc w:val="center"/>
        </w:trPr>
        <w:tc>
          <w:tcPr>
            <w:tcW w:w="3238" w:type="dxa"/>
            <w:shd w:val="clear" w:color="auto" w:fill="auto"/>
            <w:tcMar>
              <w:top w:w="57" w:type="dxa"/>
              <w:bottom w:w="57" w:type="dxa"/>
            </w:tcMar>
          </w:tcPr>
          <w:p w14:paraId="57F1AABD" w14:textId="77777777" w:rsidR="00F91CAD" w:rsidRPr="00F477AF" w:rsidRDefault="00F91CAD" w:rsidP="00740F1B">
            <w:pPr>
              <w:pStyle w:val="TAL"/>
              <w:jc w:val="center"/>
              <w:rPr>
                <w:rFonts w:cs="Arial"/>
                <w:lang w:eastAsia="ko-KR"/>
              </w:rPr>
            </w:pPr>
            <w:r w:rsidRPr="00F477AF">
              <w:rPr>
                <w:rFonts w:cs="Arial"/>
                <w:lang w:eastAsia="ko-KR"/>
              </w:rPr>
              <w:t>Eees_ACRManagementEvent</w:t>
            </w:r>
          </w:p>
        </w:tc>
        <w:tc>
          <w:tcPr>
            <w:tcW w:w="1207" w:type="dxa"/>
          </w:tcPr>
          <w:p w14:paraId="6D30038D"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660531D4" w14:textId="77777777" w:rsidR="00F91CAD" w:rsidRPr="00F477AF" w:rsidRDefault="00F91CAD" w:rsidP="00740F1B">
            <w:pPr>
              <w:pStyle w:val="TAL"/>
              <w:jc w:val="center"/>
              <w:rPr>
                <w:rFonts w:cs="Arial"/>
                <w:lang w:eastAsia="ko-KR"/>
              </w:rPr>
            </w:pPr>
            <w:r w:rsidRPr="00F477AF">
              <w:rPr>
                <w:rFonts w:cs="Arial"/>
                <w:lang w:eastAsia="ko-KR"/>
              </w:rPr>
              <w:t>8.6.3</w:t>
            </w:r>
          </w:p>
        </w:tc>
      </w:tr>
      <w:tr w:rsidR="00F91CAD" w:rsidRPr="00F477AF" w14:paraId="2CBDE94D" w14:textId="77777777" w:rsidTr="00740F1B">
        <w:trPr>
          <w:jc w:val="center"/>
        </w:trPr>
        <w:tc>
          <w:tcPr>
            <w:tcW w:w="3238" w:type="dxa"/>
            <w:shd w:val="clear" w:color="auto" w:fill="auto"/>
            <w:tcMar>
              <w:top w:w="57" w:type="dxa"/>
              <w:bottom w:w="57" w:type="dxa"/>
            </w:tcMar>
          </w:tcPr>
          <w:p w14:paraId="1CB7CCF3" w14:textId="77777777" w:rsidR="00F91CAD" w:rsidRPr="00F477AF" w:rsidRDefault="00F91CAD" w:rsidP="00740F1B">
            <w:pPr>
              <w:pStyle w:val="TAL"/>
              <w:jc w:val="center"/>
              <w:rPr>
                <w:rFonts w:cs="Arial"/>
                <w:lang w:eastAsia="ko-KR"/>
              </w:rPr>
            </w:pPr>
            <w:r w:rsidRPr="00F477AF">
              <w:rPr>
                <w:rFonts w:cs="Arial"/>
                <w:lang w:eastAsia="ko-KR"/>
              </w:rPr>
              <w:t>Eees_AppClientInformation</w:t>
            </w:r>
          </w:p>
        </w:tc>
        <w:tc>
          <w:tcPr>
            <w:tcW w:w="1207" w:type="dxa"/>
          </w:tcPr>
          <w:p w14:paraId="523E55ED"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C734229" w14:textId="77777777" w:rsidR="00F91CAD" w:rsidRPr="00F477AF" w:rsidRDefault="00F91CAD" w:rsidP="00740F1B">
            <w:pPr>
              <w:pStyle w:val="TAL"/>
              <w:jc w:val="center"/>
              <w:rPr>
                <w:rFonts w:cs="Arial"/>
                <w:lang w:eastAsia="ko-KR"/>
              </w:rPr>
            </w:pPr>
            <w:r w:rsidRPr="00F477AF">
              <w:rPr>
                <w:rFonts w:cs="Arial"/>
                <w:lang w:eastAsia="ko-KR"/>
              </w:rPr>
              <w:t>8.6.4</w:t>
            </w:r>
          </w:p>
        </w:tc>
      </w:tr>
      <w:tr w:rsidR="00F91CAD" w:rsidRPr="00F477AF" w14:paraId="5692B62B" w14:textId="77777777" w:rsidTr="00740F1B">
        <w:trPr>
          <w:jc w:val="center"/>
        </w:trPr>
        <w:tc>
          <w:tcPr>
            <w:tcW w:w="3238" w:type="dxa"/>
            <w:shd w:val="clear" w:color="auto" w:fill="auto"/>
            <w:tcMar>
              <w:top w:w="57" w:type="dxa"/>
              <w:bottom w:w="57" w:type="dxa"/>
            </w:tcMar>
          </w:tcPr>
          <w:p w14:paraId="0CABF09D" w14:textId="77777777" w:rsidR="00F91CAD" w:rsidRPr="00F477AF" w:rsidRDefault="00F91CAD" w:rsidP="00740F1B">
            <w:pPr>
              <w:pStyle w:val="TAL"/>
              <w:jc w:val="center"/>
              <w:rPr>
                <w:rFonts w:cs="Arial"/>
                <w:lang w:eastAsia="ko-KR"/>
              </w:rPr>
            </w:pPr>
            <w:r w:rsidRPr="00F477AF">
              <w:rPr>
                <w:rFonts w:cs="Arial"/>
                <w:lang w:eastAsia="ko-KR"/>
              </w:rPr>
              <w:t>Eees_UEIdentifier</w:t>
            </w:r>
          </w:p>
        </w:tc>
        <w:tc>
          <w:tcPr>
            <w:tcW w:w="1207" w:type="dxa"/>
          </w:tcPr>
          <w:p w14:paraId="3B3A6F02" w14:textId="77777777" w:rsidR="00F91CAD" w:rsidRPr="00220908" w:rsidRDefault="00F91CAD" w:rsidP="00740F1B">
            <w:pPr>
              <w:pStyle w:val="TAL"/>
              <w:jc w:val="center"/>
              <w:rPr>
                <w:rFonts w:cs="Arial"/>
                <w:lang w:val="en-US" w:eastAsia="ko-KR"/>
              </w:rPr>
            </w:pPr>
            <w:r w:rsidRPr="00AD512C">
              <w:t>CAS</w:t>
            </w:r>
          </w:p>
        </w:tc>
        <w:tc>
          <w:tcPr>
            <w:tcW w:w="1187" w:type="dxa"/>
            <w:shd w:val="clear" w:color="auto" w:fill="auto"/>
            <w:tcMar>
              <w:top w:w="57" w:type="dxa"/>
              <w:bottom w:w="57" w:type="dxa"/>
            </w:tcMar>
          </w:tcPr>
          <w:p w14:paraId="4BC16D80" w14:textId="77777777" w:rsidR="00F91CAD" w:rsidRPr="00F477AF" w:rsidRDefault="00F91CAD" w:rsidP="00740F1B">
            <w:pPr>
              <w:pStyle w:val="TAL"/>
              <w:jc w:val="center"/>
              <w:rPr>
                <w:rFonts w:cs="Arial"/>
                <w:lang w:eastAsia="ko-KR"/>
              </w:rPr>
            </w:pPr>
            <w:r w:rsidRPr="00F477AF">
              <w:rPr>
                <w:rFonts w:cs="Arial"/>
                <w:lang w:eastAsia="ko-KR"/>
              </w:rPr>
              <w:t>8.6.5</w:t>
            </w:r>
          </w:p>
        </w:tc>
      </w:tr>
      <w:tr w:rsidR="00F91CAD" w:rsidRPr="00F477AF" w14:paraId="7DFDE84D" w14:textId="77777777" w:rsidTr="00740F1B">
        <w:trPr>
          <w:jc w:val="center"/>
        </w:trPr>
        <w:tc>
          <w:tcPr>
            <w:tcW w:w="3238" w:type="dxa"/>
            <w:shd w:val="clear" w:color="auto" w:fill="auto"/>
            <w:tcMar>
              <w:top w:w="57" w:type="dxa"/>
              <w:bottom w:w="57" w:type="dxa"/>
            </w:tcMar>
          </w:tcPr>
          <w:p w14:paraId="55637453" w14:textId="77777777" w:rsidR="00F91CAD" w:rsidRPr="00F477AF" w:rsidRDefault="00F91CAD" w:rsidP="00740F1B">
            <w:pPr>
              <w:pStyle w:val="TAL"/>
              <w:jc w:val="center"/>
              <w:rPr>
                <w:rFonts w:cs="Arial"/>
                <w:lang w:eastAsia="ko-KR"/>
              </w:rPr>
            </w:pPr>
            <w:r w:rsidRPr="00F477AF">
              <w:rPr>
                <w:rFonts w:cs="Arial"/>
                <w:lang w:eastAsia="ko-KR"/>
              </w:rPr>
              <w:t>Eees_SessionWithQoS</w:t>
            </w:r>
          </w:p>
        </w:tc>
        <w:tc>
          <w:tcPr>
            <w:tcW w:w="1207" w:type="dxa"/>
          </w:tcPr>
          <w:p w14:paraId="637272C9"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38AA72AB" w14:textId="77777777" w:rsidR="00F91CAD" w:rsidRPr="00F477AF" w:rsidRDefault="00F91CAD" w:rsidP="00740F1B">
            <w:pPr>
              <w:pStyle w:val="TAL"/>
              <w:jc w:val="center"/>
              <w:rPr>
                <w:rFonts w:cs="Arial"/>
                <w:lang w:eastAsia="ko-KR"/>
              </w:rPr>
            </w:pPr>
            <w:r w:rsidRPr="00F477AF">
              <w:rPr>
                <w:rFonts w:cs="Arial"/>
                <w:lang w:eastAsia="ko-KR"/>
              </w:rPr>
              <w:t>8.6.6</w:t>
            </w:r>
          </w:p>
        </w:tc>
      </w:tr>
      <w:tr w:rsidR="00F91CAD" w:rsidRPr="00F477AF" w14:paraId="2D842FF0" w14:textId="77777777" w:rsidTr="00740F1B">
        <w:trPr>
          <w:jc w:val="center"/>
        </w:trPr>
        <w:tc>
          <w:tcPr>
            <w:tcW w:w="3238" w:type="dxa"/>
            <w:shd w:val="clear" w:color="auto" w:fill="auto"/>
            <w:tcMar>
              <w:top w:w="57" w:type="dxa"/>
              <w:bottom w:w="57" w:type="dxa"/>
            </w:tcMar>
          </w:tcPr>
          <w:p w14:paraId="10C5DE8B" w14:textId="77777777" w:rsidR="00F91CAD" w:rsidRPr="00F477AF" w:rsidRDefault="00F91CAD" w:rsidP="00740F1B">
            <w:pPr>
              <w:pStyle w:val="TAL"/>
              <w:jc w:val="center"/>
              <w:rPr>
                <w:rFonts w:cs="Arial"/>
                <w:lang w:eastAsia="ko-KR"/>
              </w:rPr>
            </w:pPr>
            <w:r w:rsidRPr="00B503DE">
              <w:rPr>
                <w:rFonts w:cs="Arial"/>
                <w:lang w:eastAsia="ko-KR"/>
              </w:rPr>
              <w:t>Eees_TrafficInfluenceEAS</w:t>
            </w:r>
          </w:p>
        </w:tc>
        <w:tc>
          <w:tcPr>
            <w:tcW w:w="1207" w:type="dxa"/>
          </w:tcPr>
          <w:p w14:paraId="11F724AF"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51470B2A" w14:textId="77777777" w:rsidR="00F91CAD" w:rsidRPr="00F477AF" w:rsidRDefault="00F91CAD" w:rsidP="00740F1B">
            <w:pPr>
              <w:pStyle w:val="TAL"/>
              <w:jc w:val="center"/>
              <w:rPr>
                <w:rFonts w:cs="Arial"/>
                <w:lang w:eastAsia="ko-KR"/>
              </w:rPr>
            </w:pPr>
            <w:r w:rsidRPr="00E14537">
              <w:t>8.6.7</w:t>
            </w:r>
          </w:p>
        </w:tc>
      </w:tr>
      <w:tr w:rsidR="00F91CAD" w:rsidRPr="00F477AF" w14:paraId="72A0C268" w14:textId="77777777" w:rsidTr="00740F1B">
        <w:trPr>
          <w:jc w:val="center"/>
        </w:trPr>
        <w:tc>
          <w:tcPr>
            <w:tcW w:w="3238" w:type="dxa"/>
            <w:shd w:val="clear" w:color="auto" w:fill="auto"/>
            <w:tcMar>
              <w:top w:w="57" w:type="dxa"/>
              <w:bottom w:w="57" w:type="dxa"/>
            </w:tcMar>
          </w:tcPr>
          <w:p w14:paraId="432FD052" w14:textId="77777777" w:rsidR="00F91CAD" w:rsidRPr="00B503DE" w:rsidRDefault="00F91CAD" w:rsidP="00740F1B">
            <w:pPr>
              <w:pStyle w:val="TAL"/>
              <w:jc w:val="center"/>
              <w:rPr>
                <w:rFonts w:cs="Arial"/>
                <w:lang w:eastAsia="ko-KR"/>
              </w:rPr>
            </w:pPr>
            <w:r w:rsidRPr="00B503DE">
              <w:rPr>
                <w:rFonts w:cs="Arial"/>
                <w:lang w:eastAsia="ko-KR"/>
              </w:rPr>
              <w:t>Eees_TargetEASDiscovery</w:t>
            </w:r>
          </w:p>
        </w:tc>
        <w:tc>
          <w:tcPr>
            <w:tcW w:w="1207" w:type="dxa"/>
          </w:tcPr>
          <w:p w14:paraId="1C57B43B" w14:textId="77777777" w:rsidR="00F91CAD" w:rsidRPr="00F477AF" w:rsidRDefault="00F91CAD" w:rsidP="00740F1B">
            <w:pPr>
              <w:pStyle w:val="TAL"/>
              <w:jc w:val="center"/>
              <w:rPr>
                <w:rFonts w:cs="Arial"/>
                <w:lang w:eastAsia="ko-KR"/>
              </w:rPr>
            </w:pPr>
            <w:r>
              <w:t>EES</w:t>
            </w:r>
          </w:p>
        </w:tc>
        <w:tc>
          <w:tcPr>
            <w:tcW w:w="1187" w:type="dxa"/>
            <w:shd w:val="clear" w:color="auto" w:fill="auto"/>
            <w:tcMar>
              <w:top w:w="57" w:type="dxa"/>
              <w:bottom w:w="57" w:type="dxa"/>
            </w:tcMar>
          </w:tcPr>
          <w:p w14:paraId="6BA9F820" w14:textId="77777777" w:rsidR="00F91CAD" w:rsidRPr="00F477AF" w:rsidRDefault="00F91CAD" w:rsidP="00740F1B">
            <w:pPr>
              <w:pStyle w:val="TAL"/>
              <w:jc w:val="center"/>
              <w:rPr>
                <w:rFonts w:cs="Arial"/>
                <w:lang w:eastAsia="ko-KR"/>
              </w:rPr>
            </w:pPr>
            <w:r w:rsidRPr="00F477AF">
              <w:rPr>
                <w:rFonts w:cs="Arial"/>
                <w:lang w:eastAsia="ko-KR"/>
              </w:rPr>
              <w:t>8.8.3.2</w:t>
            </w:r>
          </w:p>
        </w:tc>
      </w:tr>
      <w:tr w:rsidR="00F91CAD" w:rsidRPr="00F477AF" w14:paraId="1B341E4D" w14:textId="77777777" w:rsidTr="00740F1B">
        <w:trPr>
          <w:jc w:val="center"/>
        </w:trPr>
        <w:tc>
          <w:tcPr>
            <w:tcW w:w="3238" w:type="dxa"/>
            <w:shd w:val="clear" w:color="auto" w:fill="auto"/>
            <w:tcMar>
              <w:top w:w="57" w:type="dxa"/>
              <w:bottom w:w="57" w:type="dxa"/>
            </w:tcMar>
          </w:tcPr>
          <w:p w14:paraId="1C4F0772" w14:textId="77777777" w:rsidR="00F91CAD" w:rsidRPr="00B503DE" w:rsidRDefault="00F91CAD" w:rsidP="00740F1B">
            <w:pPr>
              <w:pStyle w:val="TAL"/>
              <w:jc w:val="center"/>
              <w:rPr>
                <w:rFonts w:cs="Arial"/>
                <w:lang w:eastAsia="ko-KR"/>
              </w:rPr>
            </w:pPr>
            <w:r w:rsidRPr="00B503DE">
              <w:rPr>
                <w:rFonts w:cs="Arial"/>
                <w:lang w:eastAsia="ko-KR"/>
              </w:rPr>
              <w:t>Eees_AppContextRelocation</w:t>
            </w:r>
          </w:p>
        </w:tc>
        <w:tc>
          <w:tcPr>
            <w:tcW w:w="1207" w:type="dxa"/>
          </w:tcPr>
          <w:p w14:paraId="1EDD570A" w14:textId="77777777" w:rsidR="00F91CAD" w:rsidRPr="00F477AF" w:rsidRDefault="00F91CAD" w:rsidP="00740F1B">
            <w:pPr>
              <w:pStyle w:val="TAL"/>
              <w:jc w:val="center"/>
              <w:rPr>
                <w:rFonts w:cs="Arial"/>
                <w:lang w:eastAsia="ko-KR"/>
              </w:rPr>
            </w:pPr>
            <w:r w:rsidRPr="00AD512C">
              <w:t>CAS</w:t>
            </w:r>
          </w:p>
        </w:tc>
        <w:tc>
          <w:tcPr>
            <w:tcW w:w="1187" w:type="dxa"/>
            <w:shd w:val="clear" w:color="auto" w:fill="auto"/>
            <w:tcMar>
              <w:top w:w="57" w:type="dxa"/>
              <w:bottom w:w="57" w:type="dxa"/>
            </w:tcMar>
          </w:tcPr>
          <w:p w14:paraId="2C60DE12" w14:textId="77777777" w:rsidR="00F91CAD" w:rsidRPr="00F477AF" w:rsidRDefault="00F91CAD" w:rsidP="00740F1B">
            <w:pPr>
              <w:pStyle w:val="TAL"/>
              <w:jc w:val="center"/>
              <w:rPr>
                <w:rFonts w:cs="Arial"/>
                <w:lang w:eastAsia="ko-KR"/>
              </w:rPr>
            </w:pPr>
            <w:r w:rsidRPr="00F477AF">
              <w:rPr>
                <w:rFonts w:cs="Arial"/>
                <w:szCs w:val="18"/>
                <w:lang w:eastAsia="ko-KR"/>
              </w:rPr>
              <w:t>8.8.3.4</w:t>
            </w:r>
          </w:p>
        </w:tc>
      </w:tr>
      <w:tr w:rsidR="00F91CAD" w:rsidRPr="00F477AF" w14:paraId="7A74FFFF" w14:textId="77777777" w:rsidTr="00740F1B">
        <w:trPr>
          <w:jc w:val="center"/>
        </w:trPr>
        <w:tc>
          <w:tcPr>
            <w:tcW w:w="3238" w:type="dxa"/>
            <w:shd w:val="clear" w:color="auto" w:fill="auto"/>
            <w:tcMar>
              <w:top w:w="57" w:type="dxa"/>
              <w:bottom w:w="57" w:type="dxa"/>
            </w:tcMar>
          </w:tcPr>
          <w:p w14:paraId="397B2792" w14:textId="77777777" w:rsidR="00F91CAD" w:rsidRPr="00B503DE" w:rsidRDefault="00F91CAD" w:rsidP="00740F1B">
            <w:pPr>
              <w:pStyle w:val="TAL"/>
              <w:jc w:val="center"/>
              <w:rPr>
                <w:rFonts w:cs="Arial"/>
                <w:lang w:eastAsia="ko-KR"/>
              </w:rPr>
            </w:pPr>
            <w:r w:rsidRPr="00B503DE">
              <w:rPr>
                <w:rFonts w:cs="Arial"/>
                <w:lang w:eastAsia="ko-KR"/>
              </w:rPr>
              <w:t>Eees_ACREvents</w:t>
            </w:r>
          </w:p>
        </w:tc>
        <w:tc>
          <w:tcPr>
            <w:tcW w:w="1207" w:type="dxa"/>
          </w:tcPr>
          <w:p w14:paraId="44A9DD56" w14:textId="77777777" w:rsidR="00F91CAD" w:rsidRPr="00F477AF" w:rsidRDefault="00F91CAD" w:rsidP="00740F1B">
            <w:pPr>
              <w:pStyle w:val="TAL"/>
              <w:jc w:val="center"/>
              <w:rPr>
                <w:rFonts w:cs="Arial"/>
                <w:szCs w:val="18"/>
                <w:lang w:eastAsia="ko-KR"/>
              </w:rPr>
            </w:pPr>
            <w:r>
              <w:t>EEC</w:t>
            </w:r>
          </w:p>
        </w:tc>
        <w:tc>
          <w:tcPr>
            <w:tcW w:w="1187" w:type="dxa"/>
            <w:shd w:val="clear" w:color="auto" w:fill="auto"/>
            <w:tcMar>
              <w:top w:w="57" w:type="dxa"/>
              <w:bottom w:w="57" w:type="dxa"/>
            </w:tcMar>
          </w:tcPr>
          <w:p w14:paraId="439D0927" w14:textId="77777777" w:rsidR="00F91CAD" w:rsidRPr="00F477AF" w:rsidRDefault="00F91CAD" w:rsidP="00740F1B">
            <w:pPr>
              <w:pStyle w:val="TAL"/>
              <w:jc w:val="center"/>
              <w:rPr>
                <w:rFonts w:cs="Arial"/>
                <w:szCs w:val="18"/>
                <w:lang w:eastAsia="ko-KR"/>
              </w:rPr>
            </w:pPr>
            <w:r w:rsidRPr="00F477AF">
              <w:rPr>
                <w:rFonts w:cs="Arial"/>
                <w:szCs w:val="18"/>
                <w:lang w:eastAsia="ko-KR"/>
              </w:rPr>
              <w:t>8.8.3.5</w:t>
            </w:r>
          </w:p>
        </w:tc>
      </w:tr>
      <w:tr w:rsidR="00F91CAD" w:rsidRPr="00F477AF" w14:paraId="32686D43"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58DC9E0" w14:textId="77777777" w:rsidR="00F91CAD" w:rsidRPr="00B503DE" w:rsidRDefault="00F91CAD" w:rsidP="00740F1B">
            <w:pPr>
              <w:pStyle w:val="TAL"/>
              <w:jc w:val="center"/>
              <w:rPr>
                <w:rFonts w:cs="Arial"/>
                <w:lang w:eastAsia="ko-KR"/>
              </w:rPr>
            </w:pPr>
            <w:r w:rsidRPr="00B503DE">
              <w:rPr>
                <w:rFonts w:cs="Arial"/>
                <w:lang w:eastAsia="ko-KR"/>
              </w:rPr>
              <w:t>Eees_SelectedTargetEAS</w:t>
            </w:r>
          </w:p>
        </w:tc>
        <w:tc>
          <w:tcPr>
            <w:tcW w:w="1207" w:type="dxa"/>
            <w:tcBorders>
              <w:top w:val="single" w:sz="4" w:space="0" w:color="auto"/>
              <w:left w:val="single" w:sz="4" w:space="0" w:color="auto"/>
              <w:bottom w:val="single" w:sz="4" w:space="0" w:color="auto"/>
              <w:right w:val="single" w:sz="4" w:space="0" w:color="auto"/>
            </w:tcBorders>
          </w:tcPr>
          <w:p w14:paraId="5B869A79" w14:textId="77777777" w:rsidR="00F91CAD" w:rsidRPr="00F477AF" w:rsidRDefault="00F91CAD" w:rsidP="00740F1B">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55E0F6C9" w14:textId="77777777" w:rsidR="00F91CAD" w:rsidRPr="00F477AF" w:rsidRDefault="00F91CAD" w:rsidP="00740F1B">
            <w:pPr>
              <w:pStyle w:val="TAL"/>
              <w:jc w:val="center"/>
              <w:rPr>
                <w:rFonts w:cs="Arial"/>
                <w:szCs w:val="18"/>
                <w:lang w:eastAsia="ko-KR"/>
              </w:rPr>
            </w:pPr>
            <w:r w:rsidRPr="00F477AF">
              <w:rPr>
                <w:rFonts w:cs="Arial"/>
                <w:szCs w:val="18"/>
                <w:lang w:eastAsia="ko-KR"/>
              </w:rPr>
              <w:t>8.8.3.</w:t>
            </w:r>
            <w:r>
              <w:rPr>
                <w:rFonts w:cs="Arial"/>
                <w:szCs w:val="18"/>
                <w:lang w:eastAsia="ko-KR"/>
              </w:rPr>
              <w:t>7</w:t>
            </w:r>
          </w:p>
        </w:tc>
      </w:tr>
      <w:tr w:rsidR="00F91CAD" w:rsidRPr="00F477AF" w14:paraId="69D147A2"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6B3480EC" w14:textId="77777777" w:rsidR="00F91CAD" w:rsidRPr="00B503DE" w:rsidRDefault="00F91CAD" w:rsidP="00740F1B">
            <w:pPr>
              <w:pStyle w:val="TAL"/>
              <w:jc w:val="center"/>
              <w:rPr>
                <w:rFonts w:cs="Arial"/>
                <w:lang w:eastAsia="ko-KR"/>
              </w:rPr>
            </w:pPr>
            <w:r w:rsidRPr="00B503DE">
              <w:rPr>
                <w:rFonts w:cs="Arial"/>
                <w:lang w:eastAsia="ko-KR"/>
              </w:rPr>
              <w:t>Eees_ACRStatusUpdate</w:t>
            </w:r>
          </w:p>
        </w:tc>
        <w:tc>
          <w:tcPr>
            <w:tcW w:w="1207" w:type="dxa"/>
            <w:tcBorders>
              <w:top w:val="single" w:sz="4" w:space="0" w:color="auto"/>
              <w:left w:val="single" w:sz="4" w:space="0" w:color="auto"/>
              <w:bottom w:val="single" w:sz="4" w:space="0" w:color="auto"/>
              <w:right w:val="single" w:sz="4" w:space="0" w:color="auto"/>
            </w:tcBorders>
          </w:tcPr>
          <w:p w14:paraId="5842D8EA" w14:textId="77777777" w:rsidR="00F91CAD" w:rsidRPr="00F477AF" w:rsidRDefault="00F91CAD" w:rsidP="00740F1B">
            <w:pPr>
              <w:pStyle w:val="TAL"/>
              <w:jc w:val="center"/>
              <w:rPr>
                <w:rFonts w:cs="Arial"/>
                <w:szCs w:val="18"/>
                <w:lang w:eastAsia="ko-KR"/>
              </w:rPr>
            </w:pPr>
            <w:r w:rsidRPr="00AD512C">
              <w:t>CAS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7887A87" w14:textId="77777777" w:rsidR="00F91CAD" w:rsidRPr="00F477AF" w:rsidRDefault="00F91CAD" w:rsidP="00740F1B">
            <w:pPr>
              <w:pStyle w:val="TAL"/>
              <w:jc w:val="center"/>
              <w:rPr>
                <w:rFonts w:cs="Arial"/>
                <w:szCs w:val="18"/>
                <w:lang w:eastAsia="ko-KR"/>
              </w:rPr>
            </w:pPr>
            <w:r w:rsidRPr="00F477AF">
              <w:rPr>
                <w:rFonts w:cs="Arial"/>
                <w:szCs w:val="18"/>
                <w:lang w:eastAsia="ko-KR"/>
              </w:rPr>
              <w:t>8.8.3.</w:t>
            </w:r>
            <w:r>
              <w:rPr>
                <w:rFonts w:cs="Arial"/>
                <w:szCs w:val="18"/>
                <w:lang w:eastAsia="ko-KR"/>
              </w:rPr>
              <w:t>8</w:t>
            </w:r>
          </w:p>
        </w:tc>
      </w:tr>
      <w:tr w:rsidR="00F91CAD" w:rsidRPr="00F477AF" w14:paraId="75EF6A55"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1CB613B4" w14:textId="77777777" w:rsidR="00F91CAD" w:rsidRPr="00B503DE" w:rsidRDefault="00F91CAD" w:rsidP="00740F1B">
            <w:pPr>
              <w:pStyle w:val="TAL"/>
              <w:jc w:val="center"/>
              <w:rPr>
                <w:rFonts w:cs="Arial"/>
                <w:lang w:eastAsia="ko-KR"/>
              </w:rPr>
            </w:pPr>
            <w:r w:rsidRPr="00B503DE">
              <w:rPr>
                <w:rFonts w:cs="Arial"/>
                <w:lang w:eastAsia="ko-KR"/>
              </w:rPr>
              <w:t>Eees_ACRParameterInformation</w:t>
            </w:r>
          </w:p>
        </w:tc>
        <w:tc>
          <w:tcPr>
            <w:tcW w:w="1207" w:type="dxa"/>
            <w:tcBorders>
              <w:top w:val="single" w:sz="4" w:space="0" w:color="auto"/>
              <w:left w:val="single" w:sz="4" w:space="0" w:color="auto"/>
              <w:bottom w:val="single" w:sz="4" w:space="0" w:color="auto"/>
              <w:right w:val="single" w:sz="4" w:space="0" w:color="auto"/>
            </w:tcBorders>
          </w:tcPr>
          <w:p w14:paraId="101EB1EA" w14:textId="77777777" w:rsidR="00F91CAD" w:rsidRPr="00F477AF" w:rsidRDefault="00F91CAD" w:rsidP="00740F1B">
            <w:pPr>
              <w:pStyle w:val="TAL"/>
              <w:jc w:val="center"/>
              <w:rPr>
                <w:rFonts w:cs="Arial"/>
                <w:szCs w:val="18"/>
                <w:lang w:eastAsia="ko-KR"/>
              </w:rP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49C2977" w14:textId="77777777" w:rsidR="00F91CAD" w:rsidRPr="00F477AF" w:rsidRDefault="00F91CAD" w:rsidP="00740F1B">
            <w:pPr>
              <w:pStyle w:val="TAL"/>
              <w:jc w:val="center"/>
              <w:rPr>
                <w:rFonts w:cs="Arial"/>
                <w:szCs w:val="18"/>
                <w:lang w:eastAsia="ko-KR"/>
              </w:rPr>
            </w:pPr>
            <w:r w:rsidRPr="004A65D4">
              <w:t>8.8.3.9</w:t>
            </w:r>
          </w:p>
        </w:tc>
      </w:tr>
      <w:tr w:rsidR="00F91CAD" w:rsidRPr="00F477AF" w14:paraId="0B1420A1" w14:textId="77777777" w:rsidTr="00740F1B">
        <w:trPr>
          <w:jc w:val="center"/>
        </w:trPr>
        <w:tc>
          <w:tcPr>
            <w:tcW w:w="3238"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7CCF303E" w14:textId="77777777" w:rsidR="00F91CAD" w:rsidRPr="00B503DE" w:rsidRDefault="00F91CAD" w:rsidP="00740F1B">
            <w:pPr>
              <w:pStyle w:val="TAL"/>
              <w:jc w:val="center"/>
              <w:rPr>
                <w:rFonts w:cs="Arial"/>
                <w:lang w:eastAsia="ko-KR"/>
              </w:rPr>
            </w:pPr>
            <w:r w:rsidRPr="00B503DE">
              <w:rPr>
                <w:rFonts w:cs="Arial"/>
                <w:lang w:eastAsia="ko-KR"/>
              </w:rPr>
              <w:t>Eees_EECContextPush</w:t>
            </w:r>
          </w:p>
        </w:tc>
        <w:tc>
          <w:tcPr>
            <w:tcW w:w="1207" w:type="dxa"/>
            <w:tcBorders>
              <w:top w:val="single" w:sz="4" w:space="0" w:color="auto"/>
              <w:left w:val="single" w:sz="4" w:space="0" w:color="auto"/>
              <w:bottom w:val="single" w:sz="4" w:space="0" w:color="auto"/>
              <w:right w:val="single" w:sz="4" w:space="0" w:color="auto"/>
            </w:tcBorders>
          </w:tcPr>
          <w:p w14:paraId="337AB3FC" w14:textId="77777777" w:rsidR="00F91CAD" w:rsidRPr="004A65D4" w:rsidRDefault="00F91CAD" w:rsidP="00740F1B">
            <w:pPr>
              <w:pStyle w:val="TAL"/>
              <w:jc w:val="center"/>
            </w:pPr>
            <w:r>
              <w:t>EES</w:t>
            </w:r>
          </w:p>
        </w:tc>
        <w:tc>
          <w:tcPr>
            <w:tcW w:w="1187" w:type="dxa"/>
            <w:tcBorders>
              <w:top w:val="single" w:sz="4" w:space="0" w:color="auto"/>
              <w:left w:val="single" w:sz="4" w:space="0" w:color="auto"/>
              <w:bottom w:val="single" w:sz="4" w:space="0" w:color="auto"/>
              <w:right w:val="single" w:sz="4" w:space="0" w:color="auto"/>
            </w:tcBorders>
            <w:shd w:val="clear" w:color="auto" w:fill="auto"/>
            <w:tcMar>
              <w:top w:w="57" w:type="dxa"/>
              <w:bottom w:w="57" w:type="dxa"/>
            </w:tcMar>
          </w:tcPr>
          <w:p w14:paraId="05578EF6" w14:textId="77777777" w:rsidR="00F91CAD" w:rsidRPr="004A65D4" w:rsidRDefault="00F91CAD" w:rsidP="00740F1B">
            <w:pPr>
              <w:pStyle w:val="TAL"/>
              <w:jc w:val="center"/>
            </w:pPr>
            <w:r w:rsidRPr="00F477AF">
              <w:rPr>
                <w:rFonts w:cs="Arial"/>
                <w:szCs w:val="18"/>
                <w:lang w:eastAsia="ko-KR"/>
              </w:rPr>
              <w:t>8.9.4.3</w:t>
            </w:r>
          </w:p>
        </w:tc>
      </w:tr>
    </w:tbl>
    <w:p w14:paraId="1E3468E1" w14:textId="77777777" w:rsidR="00F91CAD" w:rsidRDefault="00F91CAD" w:rsidP="00F91CAD">
      <w:pPr>
        <w:pStyle w:val="B1"/>
      </w:pPr>
    </w:p>
    <w:p w14:paraId="0FC9B7E3" w14:textId="77777777" w:rsidR="004B5A78" w:rsidRPr="00F477AF" w:rsidRDefault="008D3CE3" w:rsidP="004B5A78">
      <w:pPr>
        <w:pStyle w:val="Heading1"/>
      </w:pPr>
      <w:bookmarkStart w:id="587" w:name="_Toc169822797"/>
      <w:r w:rsidRPr="00F477AF">
        <w:t>7</w:t>
      </w:r>
      <w:r w:rsidR="004B5A78" w:rsidRPr="00F477AF">
        <w:tab/>
        <w:t>Identities and commonly used values</w:t>
      </w:r>
      <w:bookmarkEnd w:id="567"/>
      <w:bookmarkEnd w:id="573"/>
      <w:bookmarkEnd w:id="583"/>
      <w:bookmarkEnd w:id="584"/>
      <w:bookmarkEnd w:id="586"/>
      <w:bookmarkEnd w:id="587"/>
    </w:p>
    <w:p w14:paraId="48A04632" w14:textId="77777777" w:rsidR="004B5A78" w:rsidRPr="00F477AF" w:rsidRDefault="008D3CE3" w:rsidP="004B5A78">
      <w:pPr>
        <w:pStyle w:val="Heading2"/>
      </w:pPr>
      <w:bookmarkStart w:id="588" w:name="_Toc37790976"/>
      <w:bookmarkStart w:id="589" w:name="_Toc42003927"/>
      <w:bookmarkStart w:id="590" w:name="_Toc50584243"/>
      <w:bookmarkStart w:id="591" w:name="_Toc50584587"/>
      <w:bookmarkStart w:id="592" w:name="_Toc57673430"/>
      <w:bookmarkStart w:id="593" w:name="_Toc169822798"/>
      <w:r w:rsidRPr="00F477AF">
        <w:t>7</w:t>
      </w:r>
      <w:r w:rsidR="004B5A78" w:rsidRPr="00F477AF">
        <w:t>.1</w:t>
      </w:r>
      <w:r w:rsidR="004B5A78" w:rsidRPr="00F477AF">
        <w:tab/>
        <w:t>General</w:t>
      </w:r>
      <w:bookmarkEnd w:id="588"/>
      <w:bookmarkEnd w:id="589"/>
      <w:bookmarkEnd w:id="590"/>
      <w:bookmarkEnd w:id="591"/>
      <w:bookmarkEnd w:id="592"/>
      <w:bookmarkEnd w:id="593"/>
    </w:p>
    <w:p w14:paraId="47B1D7FC" w14:textId="77777777" w:rsidR="00293D58" w:rsidRPr="00F477AF" w:rsidRDefault="00293D58" w:rsidP="00293D58">
      <w:r w:rsidRPr="00F477AF">
        <w:t>The following clauses list identities and commonly used values that are used in this technical specification.</w:t>
      </w:r>
    </w:p>
    <w:p w14:paraId="0CB7C700" w14:textId="77777777" w:rsidR="004B5A78" w:rsidRPr="00F477AF" w:rsidRDefault="008D3CE3" w:rsidP="004B5A78">
      <w:pPr>
        <w:pStyle w:val="Heading2"/>
      </w:pPr>
      <w:bookmarkStart w:id="594" w:name="_Toc37790977"/>
      <w:bookmarkStart w:id="595" w:name="_Toc42003928"/>
      <w:bookmarkStart w:id="596" w:name="_Toc50584244"/>
      <w:bookmarkStart w:id="597" w:name="_Toc50584588"/>
      <w:bookmarkStart w:id="598" w:name="_Toc57673431"/>
      <w:bookmarkStart w:id="599" w:name="_Toc169822799"/>
      <w:r w:rsidRPr="00F477AF">
        <w:lastRenderedPageBreak/>
        <w:t>7</w:t>
      </w:r>
      <w:r w:rsidR="004B5A78" w:rsidRPr="00F477AF">
        <w:t>.2</w:t>
      </w:r>
      <w:r w:rsidR="004B5A78" w:rsidRPr="00F477AF">
        <w:tab/>
      </w:r>
      <w:r w:rsidR="00FB4899" w:rsidRPr="00F477AF">
        <w:t>Identities</w:t>
      </w:r>
      <w:bookmarkEnd w:id="594"/>
      <w:bookmarkEnd w:id="595"/>
      <w:bookmarkEnd w:id="596"/>
      <w:bookmarkEnd w:id="597"/>
      <w:bookmarkEnd w:id="598"/>
      <w:bookmarkEnd w:id="599"/>
    </w:p>
    <w:p w14:paraId="015A066C" w14:textId="77777777" w:rsidR="00A07B20" w:rsidRPr="00F477AF" w:rsidRDefault="00A07B20" w:rsidP="00293D58">
      <w:pPr>
        <w:pStyle w:val="Heading3"/>
      </w:pPr>
      <w:bookmarkStart w:id="600" w:name="_Toc37790978"/>
      <w:bookmarkStart w:id="601" w:name="_Toc42003929"/>
      <w:bookmarkStart w:id="602" w:name="_Toc50584245"/>
      <w:bookmarkStart w:id="603" w:name="_Toc50584589"/>
      <w:bookmarkStart w:id="604" w:name="_Toc57673432"/>
      <w:bookmarkStart w:id="605" w:name="_Toc169822800"/>
      <w:r w:rsidRPr="00F477AF">
        <w:t>7.2.1</w:t>
      </w:r>
      <w:r w:rsidRPr="00F477AF">
        <w:tab/>
        <w:t>General</w:t>
      </w:r>
      <w:bookmarkEnd w:id="600"/>
      <w:bookmarkEnd w:id="601"/>
      <w:bookmarkEnd w:id="602"/>
      <w:bookmarkEnd w:id="603"/>
      <w:bookmarkEnd w:id="604"/>
      <w:bookmarkEnd w:id="605"/>
    </w:p>
    <w:p w14:paraId="75B51248" w14:textId="77777777" w:rsidR="00146471" w:rsidRPr="00F477AF" w:rsidRDefault="00146471" w:rsidP="00146471">
      <w:pPr>
        <w:rPr>
          <w:lang w:eastAsia="ko-KR"/>
        </w:rPr>
      </w:pPr>
      <w:bookmarkStart w:id="606" w:name="_Toc37790979"/>
      <w:bookmarkStart w:id="607" w:name="_Toc42003930"/>
      <w:r w:rsidRPr="00F477AF">
        <w:rPr>
          <w:lang w:eastAsia="ko-KR"/>
        </w:rPr>
        <w:t xml:space="preserve">The following clauses specify a collection of identities that are associated with entities defined and being used in this specification. </w:t>
      </w:r>
    </w:p>
    <w:p w14:paraId="3E8B4513" w14:textId="77777777" w:rsidR="00A07B20" w:rsidRPr="00F477AF" w:rsidRDefault="00A07B20" w:rsidP="00293D58">
      <w:pPr>
        <w:pStyle w:val="Heading3"/>
      </w:pPr>
      <w:bookmarkStart w:id="608" w:name="_Toc50584246"/>
      <w:bookmarkStart w:id="609" w:name="_Toc50584590"/>
      <w:bookmarkStart w:id="610" w:name="_Toc57673433"/>
      <w:bookmarkStart w:id="611" w:name="_Toc169822801"/>
      <w:r w:rsidRPr="00F477AF">
        <w:t>7.2.2</w:t>
      </w:r>
      <w:r w:rsidRPr="00F477AF">
        <w:tab/>
        <w:t>Edge Enabler Client ID (EECID)</w:t>
      </w:r>
      <w:bookmarkEnd w:id="606"/>
      <w:bookmarkEnd w:id="607"/>
      <w:bookmarkEnd w:id="608"/>
      <w:bookmarkEnd w:id="609"/>
      <w:bookmarkEnd w:id="610"/>
      <w:bookmarkEnd w:id="611"/>
    </w:p>
    <w:p w14:paraId="7FE5C516" w14:textId="77777777" w:rsidR="00A07B20" w:rsidRPr="00F477AF" w:rsidRDefault="00A07B20" w:rsidP="00A07B20">
      <w:r w:rsidRPr="00F477AF">
        <w:t xml:space="preserve">The </w:t>
      </w:r>
      <w:r w:rsidR="008D5754" w:rsidRPr="00F477AF">
        <w:t>EEC</w:t>
      </w:r>
      <w:r w:rsidRPr="00F477AF">
        <w:t xml:space="preserve">ID is a globally unique value that identifies </w:t>
      </w:r>
      <w:r w:rsidR="002C0D81" w:rsidRPr="00F477AF">
        <w:t xml:space="preserve">an </w:t>
      </w:r>
      <w:r w:rsidR="008D5754" w:rsidRPr="00F477AF">
        <w:t>EEC</w:t>
      </w:r>
      <w:r w:rsidRPr="00F477AF">
        <w:t xml:space="preserve">. </w:t>
      </w:r>
    </w:p>
    <w:p w14:paraId="2CC6DF5E" w14:textId="77777777" w:rsidR="00F45A6A" w:rsidRPr="00113B2A" w:rsidRDefault="00F45A6A" w:rsidP="00113B2A">
      <w:pPr>
        <w:pStyle w:val="NO"/>
        <w:rPr>
          <w:lang w:eastAsia="zh-CN"/>
        </w:rPr>
      </w:pPr>
      <w:bookmarkStart w:id="612" w:name="_Toc37790980"/>
      <w:bookmarkStart w:id="613" w:name="_Toc42003931"/>
      <w:bookmarkStart w:id="614" w:name="_Toc50584247"/>
      <w:bookmarkStart w:id="615" w:name="_Toc50584591"/>
      <w:r w:rsidRPr="00F477AF">
        <w:rPr>
          <w:lang w:eastAsia="zh-CN"/>
        </w:rPr>
        <w:t>NOTE:</w:t>
      </w:r>
      <w:r w:rsidRPr="00F477AF">
        <w:rPr>
          <w:lang w:eastAsia="zh-CN"/>
        </w:rPr>
        <w:tab/>
        <w:t xml:space="preserve">Security and privacy </w:t>
      </w:r>
      <w:r>
        <w:rPr>
          <w:lang w:eastAsia="zh-CN"/>
        </w:rPr>
        <w:t>aspects related to EECID are specified in 3GPP TS 33.558 [23].</w:t>
      </w:r>
    </w:p>
    <w:p w14:paraId="6473F515" w14:textId="77777777" w:rsidR="00A07B20" w:rsidRPr="00F477AF" w:rsidRDefault="00A07B20" w:rsidP="00293D58">
      <w:pPr>
        <w:pStyle w:val="Heading3"/>
      </w:pPr>
      <w:bookmarkStart w:id="616" w:name="_Toc57673434"/>
      <w:bookmarkStart w:id="617" w:name="_Toc169822802"/>
      <w:r w:rsidRPr="00F477AF">
        <w:t>7.2.3</w:t>
      </w:r>
      <w:r w:rsidRPr="00F477AF">
        <w:tab/>
        <w:t>Edge Enabler Server ID (EESID)</w:t>
      </w:r>
      <w:bookmarkEnd w:id="612"/>
      <w:bookmarkEnd w:id="613"/>
      <w:bookmarkEnd w:id="614"/>
      <w:bookmarkEnd w:id="615"/>
      <w:bookmarkEnd w:id="616"/>
      <w:bookmarkEnd w:id="617"/>
    </w:p>
    <w:p w14:paraId="4F8E21F6" w14:textId="360A6796" w:rsidR="00A07B20" w:rsidRPr="00F477AF" w:rsidRDefault="00A07B20" w:rsidP="00A07B20">
      <w:r w:rsidRPr="00F477AF">
        <w:t xml:space="preserve">The </w:t>
      </w:r>
      <w:r w:rsidR="00703E97" w:rsidRPr="00F477AF">
        <w:t>EES</w:t>
      </w:r>
      <w:r w:rsidRPr="00F477AF">
        <w:t xml:space="preserve">ID </w:t>
      </w:r>
      <w:r w:rsidR="00A64B5F" w:rsidRPr="00F477AF">
        <w:t xml:space="preserve">identifies an </w:t>
      </w:r>
      <w:r w:rsidR="00703E97" w:rsidRPr="00F477AF">
        <w:t>EES</w:t>
      </w:r>
      <w:r w:rsidRPr="00F477AF">
        <w:t xml:space="preserve"> and each</w:t>
      </w:r>
      <w:r w:rsidR="00310CDF" w:rsidRPr="00310CDF">
        <w:t xml:space="preserve"> EES connected with the PLMN has a unique</w:t>
      </w:r>
      <w:r w:rsidRPr="00F477AF">
        <w:t xml:space="preserve"> </w:t>
      </w:r>
      <w:r w:rsidR="00703E97" w:rsidRPr="00F477AF">
        <w:t>EES</w:t>
      </w:r>
      <w:r w:rsidRPr="00F477AF">
        <w:t>ID within PLMN domain.</w:t>
      </w:r>
    </w:p>
    <w:p w14:paraId="1AB9B376" w14:textId="77777777" w:rsidR="00A07B20" w:rsidRPr="00F477AF" w:rsidRDefault="00A07B20" w:rsidP="00293D58">
      <w:pPr>
        <w:pStyle w:val="Heading3"/>
      </w:pPr>
      <w:bookmarkStart w:id="618" w:name="_Toc37790981"/>
      <w:bookmarkStart w:id="619" w:name="_Toc42003932"/>
      <w:bookmarkStart w:id="620" w:name="_Toc50584248"/>
      <w:bookmarkStart w:id="621" w:name="_Toc50584592"/>
      <w:bookmarkStart w:id="622" w:name="_Toc57673435"/>
      <w:bookmarkStart w:id="623" w:name="_Toc169822803"/>
      <w:r w:rsidRPr="00F477AF">
        <w:t>7.2.4</w:t>
      </w:r>
      <w:r w:rsidRPr="00F477AF">
        <w:tab/>
        <w:t>Edge Application Server ID (EASID)</w:t>
      </w:r>
      <w:bookmarkEnd w:id="618"/>
      <w:bookmarkEnd w:id="619"/>
      <w:bookmarkEnd w:id="620"/>
      <w:bookmarkEnd w:id="621"/>
      <w:bookmarkEnd w:id="622"/>
      <w:bookmarkEnd w:id="623"/>
    </w:p>
    <w:p w14:paraId="61266838" w14:textId="27B1932D" w:rsidR="00A07B20" w:rsidRPr="00F477AF" w:rsidRDefault="00A07B20" w:rsidP="00A07B20">
      <w:r w:rsidRPr="00F477AF">
        <w:t xml:space="preserve">The </w:t>
      </w:r>
      <w:r w:rsidR="006A0D9E" w:rsidRPr="00F477AF">
        <w:t>EAS</w:t>
      </w:r>
      <w:r w:rsidRPr="00F477AF">
        <w:t xml:space="preserve">ID </w:t>
      </w:r>
      <w:r w:rsidR="00C90EC6" w:rsidRPr="00C90EC6">
        <w:t xml:space="preserve">is a globally unique identifier which </w:t>
      </w:r>
      <w:r w:rsidRPr="00F477AF">
        <w:t xml:space="preserve">identifies a particular application for e.g. SA6Video, SA6Game etc. </w:t>
      </w:r>
      <w:r w:rsidR="00C90EC6" w:rsidRPr="00C90EC6">
        <w:t xml:space="preserve">All EAS instances (e.g. of </w:t>
      </w:r>
      <w:r w:rsidRPr="00F477AF">
        <w:t>SA6Video</w:t>
      </w:r>
      <w:r w:rsidR="00C90EC6" w:rsidRPr="00C90EC6">
        <w:t xml:space="preserve"> application)</w:t>
      </w:r>
      <w:r w:rsidRPr="00F477AF">
        <w:t xml:space="preserve"> will share the same </w:t>
      </w:r>
      <w:r w:rsidR="006A0D9E" w:rsidRPr="00F477AF">
        <w:t>EAS</w:t>
      </w:r>
      <w:r w:rsidRPr="00F477AF">
        <w:t>ID.</w:t>
      </w:r>
    </w:p>
    <w:p w14:paraId="19790895" w14:textId="4329DEF8" w:rsidR="00C15C53" w:rsidRPr="00F477AF" w:rsidRDefault="00C15C53" w:rsidP="00C15C53">
      <w:pPr>
        <w:pStyle w:val="NO"/>
      </w:pPr>
      <w:r w:rsidRPr="00F477AF">
        <w:t>NOTE:</w:t>
      </w:r>
      <w:r w:rsidRPr="00F477AF">
        <w:tab/>
        <w:t xml:space="preserve">The </w:t>
      </w:r>
      <w:r w:rsidR="00537CB7" w:rsidRPr="00F477AF">
        <w:t xml:space="preserve">definition of </w:t>
      </w:r>
      <w:r w:rsidRPr="00F477AF">
        <w:t xml:space="preserve">the EASID </w:t>
      </w:r>
      <w:r w:rsidR="00184C76" w:rsidRPr="00181F74">
        <w:t>is in 3GPP TS 24.558 [</w:t>
      </w:r>
      <w:r w:rsidR="00184C76">
        <w:t>29</w:t>
      </w:r>
      <w:r w:rsidR="00184C76" w:rsidRPr="00181F74">
        <w:t>] and 3GPP TS 29.558 [</w:t>
      </w:r>
      <w:r w:rsidR="00184C76">
        <w:t>30</w:t>
      </w:r>
      <w:r w:rsidR="00184C76" w:rsidRPr="00181F74">
        <w:t>]</w:t>
      </w:r>
      <w:r w:rsidRPr="00F477AF">
        <w:t>.</w:t>
      </w:r>
    </w:p>
    <w:p w14:paraId="534B069B" w14:textId="77777777" w:rsidR="00A07B20" w:rsidRPr="00F477AF" w:rsidRDefault="00A07B20" w:rsidP="00293D58">
      <w:pPr>
        <w:pStyle w:val="Heading3"/>
      </w:pPr>
      <w:bookmarkStart w:id="624" w:name="_Toc37790982"/>
      <w:bookmarkStart w:id="625" w:name="_Toc42003933"/>
      <w:bookmarkStart w:id="626" w:name="_Toc50584249"/>
      <w:bookmarkStart w:id="627" w:name="_Toc50584593"/>
      <w:bookmarkStart w:id="628" w:name="_Toc57673436"/>
      <w:bookmarkStart w:id="629" w:name="_Toc169822804"/>
      <w:r w:rsidRPr="00F477AF">
        <w:t>7.2.5</w:t>
      </w:r>
      <w:r w:rsidRPr="00F477AF">
        <w:tab/>
        <w:t>Application Client ID (ACID)</w:t>
      </w:r>
      <w:bookmarkEnd w:id="624"/>
      <w:bookmarkEnd w:id="625"/>
      <w:bookmarkEnd w:id="626"/>
      <w:bookmarkEnd w:id="627"/>
      <w:bookmarkEnd w:id="628"/>
      <w:bookmarkEnd w:id="629"/>
    </w:p>
    <w:p w14:paraId="00495748" w14:textId="77777777" w:rsidR="00A07B20" w:rsidRPr="00F477AF" w:rsidRDefault="00A07B20" w:rsidP="00A07B20">
      <w:r w:rsidRPr="00F477AF">
        <w:t xml:space="preserve">The </w:t>
      </w:r>
      <w:r w:rsidR="00456570" w:rsidRPr="00F477AF">
        <w:t>AC</w:t>
      </w:r>
      <w:r w:rsidRPr="00F477AF">
        <w:t xml:space="preserve">ID identifies the client side of a particular application, for e.g. SA6Video viewer, SA6MsgClient etc. For example, all SA6MsgClient clients will share the same </w:t>
      </w:r>
      <w:r w:rsidR="00456570" w:rsidRPr="00F477AF">
        <w:t>AC</w:t>
      </w:r>
      <w:r w:rsidRPr="00F477AF">
        <w:t>ID.</w:t>
      </w:r>
    </w:p>
    <w:p w14:paraId="18A61902" w14:textId="77777777" w:rsidR="00A07B20" w:rsidRPr="00F477AF" w:rsidRDefault="00A07B20" w:rsidP="00A07B20">
      <w:r w:rsidRPr="00F477AF">
        <w:t xml:space="preserve">In case that the UE is running mobile OS, the </w:t>
      </w:r>
      <w:r w:rsidR="00456570" w:rsidRPr="00F477AF">
        <w:t>AC</w:t>
      </w:r>
      <w:r w:rsidRPr="00F477AF">
        <w:t>ID is a pair of OSId and OSAppId.</w:t>
      </w:r>
    </w:p>
    <w:p w14:paraId="371A2FE1" w14:textId="77777777" w:rsidR="00A07B20" w:rsidRPr="00F477AF" w:rsidRDefault="00A07B20" w:rsidP="00293D58">
      <w:pPr>
        <w:pStyle w:val="Heading3"/>
      </w:pPr>
      <w:bookmarkStart w:id="630" w:name="_Toc37790983"/>
      <w:bookmarkStart w:id="631" w:name="_Toc42003934"/>
      <w:bookmarkStart w:id="632" w:name="_Toc50584250"/>
      <w:bookmarkStart w:id="633" w:name="_Toc50584594"/>
      <w:bookmarkStart w:id="634" w:name="_Toc57673437"/>
      <w:bookmarkStart w:id="635" w:name="_Toc169822805"/>
      <w:r w:rsidRPr="00F477AF">
        <w:t>7.2.6</w:t>
      </w:r>
      <w:r w:rsidRPr="00F477AF">
        <w:tab/>
        <w:t>UE ID</w:t>
      </w:r>
      <w:bookmarkEnd w:id="630"/>
      <w:bookmarkEnd w:id="631"/>
      <w:bookmarkEnd w:id="632"/>
      <w:bookmarkEnd w:id="633"/>
      <w:bookmarkEnd w:id="634"/>
      <w:bookmarkEnd w:id="635"/>
    </w:p>
    <w:p w14:paraId="02AB9DE5" w14:textId="2DDFCE77" w:rsidR="00A07B20" w:rsidRPr="00F477AF" w:rsidRDefault="00A07B20" w:rsidP="00A07B20">
      <w:r w:rsidRPr="00F477AF">
        <w:t xml:space="preserve">The </w:t>
      </w:r>
      <w:r w:rsidR="00872BD7" w:rsidRPr="00872BD7">
        <w:t>UE Identifier (</w:t>
      </w:r>
      <w:r w:rsidRPr="00F477AF">
        <w:t>UE ID</w:t>
      </w:r>
      <w:r w:rsidR="00872BD7">
        <w:t>)</w:t>
      </w:r>
      <w:r w:rsidRPr="00F477AF">
        <w:t xml:space="preserve"> uniquely identifies a particular UE within a PLMN domain. </w:t>
      </w:r>
      <w:r w:rsidR="00F31C06">
        <w:t xml:space="preserve">UE ID </w:t>
      </w:r>
      <w:r w:rsidRPr="00F477AF">
        <w:t>can be:</w:t>
      </w:r>
    </w:p>
    <w:p w14:paraId="0CD50701" w14:textId="77777777" w:rsidR="00A07B20" w:rsidRPr="00F477AF" w:rsidRDefault="0038004A" w:rsidP="00A07B20">
      <w:pPr>
        <w:pStyle w:val="B1"/>
      </w:pPr>
      <w:r w:rsidRPr="00F477AF">
        <w:t>a)</w:t>
      </w:r>
      <w:r w:rsidR="00A07B20" w:rsidRPr="00F477AF">
        <w:tab/>
      </w:r>
      <w:r w:rsidR="00F31C06">
        <w:t xml:space="preserve">a </w:t>
      </w:r>
      <w:r w:rsidR="00A07B20" w:rsidRPr="00F477AF">
        <w:t>GPSI, as defined in 3GPP TS 23.501 </w:t>
      </w:r>
      <w:r w:rsidR="00FC305D">
        <w:t>[2]</w:t>
      </w:r>
      <w:r w:rsidR="00A07B20" w:rsidRPr="00F477AF">
        <w:t>.</w:t>
      </w:r>
    </w:p>
    <w:p w14:paraId="637A564E" w14:textId="77777777" w:rsidR="00F31C06" w:rsidRDefault="007C45F3" w:rsidP="00F31C06">
      <w:pPr>
        <w:pStyle w:val="NO"/>
        <w:rPr>
          <w:lang w:eastAsia="zh-CN"/>
        </w:rPr>
      </w:pPr>
      <w:bookmarkStart w:id="636" w:name="_Toc57673438"/>
      <w:bookmarkStart w:id="637" w:name="_Toc37790984"/>
      <w:bookmarkStart w:id="638" w:name="_Toc42003935"/>
      <w:bookmarkStart w:id="639" w:name="_Toc50584251"/>
      <w:bookmarkStart w:id="640" w:name="_Toc50584595"/>
      <w:r>
        <w:rPr>
          <w:lang w:eastAsia="zh-CN"/>
        </w:rPr>
        <w:t>NOTE</w:t>
      </w:r>
      <w:r w:rsidR="00F31C06">
        <w:rPr>
          <w:lang w:eastAsia="zh-CN"/>
        </w:rPr>
        <w:t> 1</w:t>
      </w:r>
      <w:r>
        <w:rPr>
          <w:lang w:eastAsia="zh-CN"/>
        </w:rPr>
        <w:t>:</w:t>
      </w:r>
      <w:r>
        <w:rPr>
          <w:lang w:eastAsia="zh-CN"/>
        </w:rPr>
        <w:tab/>
      </w:r>
      <w:r w:rsidR="00F31C06">
        <w:rPr>
          <w:lang w:eastAsia="zh-CN"/>
        </w:rPr>
        <w:t xml:space="preserve">For </w:t>
      </w:r>
      <w:r>
        <w:rPr>
          <w:lang w:eastAsia="zh-CN"/>
        </w:rPr>
        <w:t>user</w:t>
      </w:r>
      <w:r w:rsidR="00F31C06" w:rsidRPr="00F31C06">
        <w:rPr>
          <w:lang w:eastAsia="zh-CN"/>
        </w:rPr>
        <w:t>'</w:t>
      </w:r>
      <w:r w:rsidR="00F31C06">
        <w:rPr>
          <w:lang w:eastAsia="zh-CN"/>
        </w:rPr>
        <w:t>s privacy reasons</w:t>
      </w:r>
      <w:r>
        <w:rPr>
          <w:lang w:eastAsia="zh-CN"/>
        </w:rPr>
        <w:t xml:space="preserve">, </w:t>
      </w:r>
      <w:r w:rsidRPr="00164344">
        <w:rPr>
          <w:lang w:eastAsia="zh-CN"/>
        </w:rPr>
        <w:t xml:space="preserve">GPSI </w:t>
      </w:r>
      <w:r w:rsidR="00F31C06" w:rsidRPr="00F31C06">
        <w:rPr>
          <w:lang w:eastAsia="zh-CN"/>
        </w:rPr>
        <w:t xml:space="preserve">in the form of MSISDN can be used </w:t>
      </w:r>
      <w:r w:rsidRPr="00164344">
        <w:rPr>
          <w:lang w:eastAsia="zh-CN"/>
        </w:rPr>
        <w:t>only after obtaining user's consent.</w:t>
      </w:r>
    </w:p>
    <w:p w14:paraId="674DCDDC" w14:textId="77777777" w:rsidR="00F31C06" w:rsidRDefault="00F31C06" w:rsidP="00F31C06">
      <w:pPr>
        <w:pStyle w:val="NO"/>
        <w:rPr>
          <w:lang w:eastAsia="zh-CN"/>
        </w:rPr>
      </w:pPr>
      <w:r>
        <w:rPr>
          <w:lang w:eastAsia="zh-CN"/>
        </w:rPr>
        <w:t>NOTE 2:</w:t>
      </w:r>
      <w:r>
        <w:rPr>
          <w:lang w:eastAsia="zh-CN"/>
        </w:rPr>
        <w:tab/>
        <w:t>To protect user</w:t>
      </w:r>
      <w:r w:rsidRPr="00F31C06">
        <w:rPr>
          <w:lang w:eastAsia="zh-CN"/>
        </w:rPr>
        <w:t>'</w:t>
      </w:r>
      <w:r>
        <w:rPr>
          <w:lang w:eastAsia="zh-CN"/>
        </w:rPr>
        <w:t xml:space="preserve">s privacy, if </w:t>
      </w:r>
      <w:r w:rsidRPr="00164344">
        <w:rPr>
          <w:lang w:eastAsia="zh-CN"/>
        </w:rPr>
        <w:t>MSISDN can</w:t>
      </w:r>
      <w:r>
        <w:rPr>
          <w:lang w:eastAsia="zh-CN"/>
        </w:rPr>
        <w:t xml:space="preserve">not </w:t>
      </w:r>
      <w:r w:rsidRPr="00164344">
        <w:rPr>
          <w:lang w:eastAsia="zh-CN"/>
        </w:rPr>
        <w:t xml:space="preserve">be used </w:t>
      </w:r>
      <w:r>
        <w:rPr>
          <w:lang w:eastAsia="zh-CN"/>
        </w:rPr>
        <w:t xml:space="preserve">then AF-specific UE ID which is a </w:t>
      </w:r>
      <w:r w:rsidRPr="00164344">
        <w:rPr>
          <w:lang w:eastAsia="zh-CN"/>
        </w:rPr>
        <w:t xml:space="preserve">GPSI </w:t>
      </w:r>
      <w:r>
        <w:rPr>
          <w:lang w:eastAsia="zh-CN"/>
        </w:rPr>
        <w:t>in the form of an External ID may either be acquired through the NEF</w:t>
      </w:r>
      <w:r w:rsidRPr="00F31C06">
        <w:rPr>
          <w:lang w:eastAsia="zh-CN"/>
        </w:rPr>
        <w:t>'</w:t>
      </w:r>
      <w:r>
        <w:rPr>
          <w:lang w:eastAsia="zh-CN"/>
        </w:rPr>
        <w:t xml:space="preserve">s </w:t>
      </w:r>
      <w:r w:rsidRPr="000B27B5">
        <w:rPr>
          <w:lang w:eastAsia="zh-CN"/>
        </w:rPr>
        <w:t xml:space="preserve">Nnef_UEId_Get service operation </w:t>
      </w:r>
      <w:r>
        <w:rPr>
          <w:lang w:eastAsia="zh-CN"/>
        </w:rPr>
        <w:t>(see TS 23.502 clause 4.15.10) or other out of scope means (e.g. pre</w:t>
      </w:r>
      <w:r w:rsidR="00C70FF4">
        <w:rPr>
          <w:lang w:eastAsia="zh-CN"/>
        </w:rPr>
        <w:t>-</w:t>
      </w:r>
      <w:r>
        <w:rPr>
          <w:lang w:eastAsia="zh-CN"/>
        </w:rPr>
        <w:t>configuration).</w:t>
      </w:r>
    </w:p>
    <w:p w14:paraId="2EDF522E" w14:textId="477EEDC4" w:rsidR="007C45F3" w:rsidRDefault="00F31C06" w:rsidP="005F6340">
      <w:pPr>
        <w:pStyle w:val="B1"/>
      </w:pPr>
      <w:r>
        <w:t>b</w:t>
      </w:r>
      <w:r w:rsidRPr="00F477AF">
        <w:t>)</w:t>
      </w:r>
      <w:r w:rsidRPr="00F477AF">
        <w:tab/>
      </w:r>
      <w:r>
        <w:t>an EEL-generated Edge UE ID</w:t>
      </w:r>
      <w:r w:rsidRPr="00F477AF">
        <w:t xml:space="preserve">, as defined in </w:t>
      </w:r>
      <w:r>
        <w:t>clause 7.2.9</w:t>
      </w:r>
      <w:r w:rsidR="00872BD7">
        <w:t>.</w:t>
      </w:r>
    </w:p>
    <w:p w14:paraId="48607FB5" w14:textId="77777777" w:rsidR="00BB2D08" w:rsidRPr="00F477AF" w:rsidRDefault="00BB2D08" w:rsidP="00BB2D08">
      <w:pPr>
        <w:pStyle w:val="Heading3"/>
      </w:pPr>
      <w:bookmarkStart w:id="641" w:name="_Toc169822806"/>
      <w:r w:rsidRPr="00F477AF">
        <w:t>7.2.</w:t>
      </w:r>
      <w:r w:rsidR="001C69C7" w:rsidRPr="00F477AF">
        <w:t>7</w:t>
      </w:r>
      <w:r w:rsidRPr="00F477AF">
        <w:tab/>
        <w:t>UE Group ID</w:t>
      </w:r>
      <w:bookmarkEnd w:id="636"/>
      <w:bookmarkEnd w:id="641"/>
    </w:p>
    <w:p w14:paraId="39102A28" w14:textId="77777777" w:rsidR="00BB2D08" w:rsidRPr="00F477AF" w:rsidRDefault="00BB2D08" w:rsidP="00BB2D08">
      <w:r w:rsidRPr="00F477AF">
        <w:t>The UE Group ID uniquely identifies a group of UE within a PLMN domain. Following identities are examples that can be used:</w:t>
      </w:r>
    </w:p>
    <w:p w14:paraId="3C2E0D7C" w14:textId="77777777" w:rsidR="00BB2D08" w:rsidRPr="00F477AF" w:rsidRDefault="00BB2D08" w:rsidP="00BB2D08">
      <w:pPr>
        <w:pStyle w:val="B1"/>
      </w:pPr>
      <w:r w:rsidRPr="00F477AF">
        <w:t>a)</w:t>
      </w:r>
      <w:r w:rsidRPr="00F477AF">
        <w:tab/>
        <w:t>internal group ID, as defined in 3GPP TS 23.501 </w:t>
      </w:r>
      <w:r w:rsidR="00FC305D">
        <w:t>[2]</w:t>
      </w:r>
      <w:r w:rsidRPr="00F477AF">
        <w:t>; and</w:t>
      </w:r>
    </w:p>
    <w:p w14:paraId="4DC8166D" w14:textId="77777777" w:rsidR="00BB2D08" w:rsidRPr="00F477AF" w:rsidRDefault="00BB2D08" w:rsidP="00BB2D08">
      <w:pPr>
        <w:pStyle w:val="B1"/>
      </w:pPr>
      <w:r w:rsidRPr="00F477AF">
        <w:t>b)</w:t>
      </w:r>
      <w:r w:rsidRPr="00F477AF">
        <w:tab/>
        <w:t>external group ID, as defined in 3GPP TS 23.501 </w:t>
      </w:r>
      <w:r w:rsidR="00FC305D">
        <w:t>[2]</w:t>
      </w:r>
      <w:r w:rsidRPr="00F477AF">
        <w:t>.</w:t>
      </w:r>
    </w:p>
    <w:p w14:paraId="10113F46" w14:textId="77777777" w:rsidR="00B26030" w:rsidRPr="00F477AF" w:rsidRDefault="00B26030" w:rsidP="00B26030">
      <w:pPr>
        <w:pStyle w:val="Heading3"/>
      </w:pPr>
      <w:bookmarkStart w:id="642" w:name="_Toc37790985"/>
      <w:bookmarkStart w:id="643" w:name="_Toc42003936"/>
      <w:bookmarkStart w:id="644" w:name="_Toc50584252"/>
      <w:bookmarkStart w:id="645" w:name="_Toc50584596"/>
      <w:bookmarkStart w:id="646" w:name="_Toc57673440"/>
      <w:bookmarkStart w:id="647" w:name="_Toc169822807"/>
      <w:bookmarkEnd w:id="637"/>
      <w:bookmarkEnd w:id="638"/>
      <w:bookmarkEnd w:id="639"/>
      <w:bookmarkEnd w:id="640"/>
      <w:r w:rsidRPr="00F477AF">
        <w:t>7.2.8</w:t>
      </w:r>
      <w:r w:rsidRPr="00F477AF">
        <w:tab/>
        <w:t>EEC Context ID</w:t>
      </w:r>
      <w:bookmarkEnd w:id="647"/>
    </w:p>
    <w:p w14:paraId="00B51495" w14:textId="77777777" w:rsidR="00B26030" w:rsidRPr="00F477AF" w:rsidRDefault="00B26030" w:rsidP="00B26030">
      <w:pPr>
        <w:rPr>
          <w:rFonts w:eastAsia="Courier New"/>
        </w:rPr>
      </w:pPr>
      <w:r w:rsidRPr="00F477AF">
        <w:rPr>
          <w:rFonts w:eastAsia="Courier New"/>
        </w:rPr>
        <w:t xml:space="preserve">The EEC Context ID is a globally unique value </w:t>
      </w:r>
      <w:r w:rsidRPr="00F477AF">
        <w:t xml:space="preserve">which identifies a set of parameters associated with the EEC (e.g., due to registration) and maintained in the Edge Enabler Layer by EESs. </w:t>
      </w:r>
    </w:p>
    <w:p w14:paraId="3DE35BCA" w14:textId="77777777" w:rsidR="00B26030" w:rsidRPr="00F477AF" w:rsidRDefault="00B26030" w:rsidP="00B26030">
      <w:r w:rsidRPr="00F477AF">
        <w:lastRenderedPageBreak/>
        <w:t xml:space="preserve">If the EEC registration request does not include a previously assigned EEC Context ID value, the receiver EES assigns a new EEC Context ID and creates an EEC Context as described in </w:t>
      </w:r>
      <w:r w:rsidR="007C45F3" w:rsidRPr="007C45F3">
        <w:t xml:space="preserve">the Table </w:t>
      </w:r>
      <w:r w:rsidRPr="00F477AF">
        <w:t>8.2.</w:t>
      </w:r>
      <w:r w:rsidR="006635BA" w:rsidRPr="00F477AF">
        <w:t>8-</w:t>
      </w:r>
      <w:r w:rsidRPr="00F477AF">
        <w:t>1.</w:t>
      </w:r>
    </w:p>
    <w:p w14:paraId="56452F0C" w14:textId="77777777" w:rsidR="00B26030" w:rsidRPr="00F477AF" w:rsidRDefault="00B26030" w:rsidP="00B26030">
      <w:r w:rsidRPr="00F477AF">
        <w:t xml:space="preserve">Providing a previously assigned EEC Context ID at registration allows maintaining the EEC Context in the Edge Enabler Layer beyond the lifetime of a registration, subject to policies. If the EEC registration request does include a previously assigned EEC Context ID value, after EEC Context relocation, the receiver EES may assign a new EEC Context ID, subject to implementation and local policies. </w:t>
      </w:r>
    </w:p>
    <w:p w14:paraId="372ABC6C" w14:textId="77777777" w:rsidR="00B26030" w:rsidRPr="00F477AF" w:rsidRDefault="00B26030" w:rsidP="00B26030">
      <w:pPr>
        <w:pStyle w:val="NO"/>
        <w:rPr>
          <w:rFonts w:eastAsia="Courier New"/>
        </w:rPr>
      </w:pPr>
      <w:r w:rsidRPr="00F477AF">
        <w:t>NOTE:</w:t>
      </w:r>
      <w:r w:rsidR="002258B7" w:rsidRPr="00F477AF">
        <w:tab/>
      </w:r>
      <w:r w:rsidRPr="00F477AF">
        <w:t>The EEC Context ID may be implemented as combination of other IDs (e.g., EES ID and registration ID). How the EEC Context ID is specified or assigned is out of scope of this specification.</w:t>
      </w:r>
    </w:p>
    <w:p w14:paraId="7D8B45A2" w14:textId="77777777" w:rsidR="00306756" w:rsidRPr="00A01EBD" w:rsidRDefault="00306756" w:rsidP="00306756">
      <w:pPr>
        <w:pStyle w:val="Heading3"/>
      </w:pPr>
      <w:bookmarkStart w:id="648" w:name="_Toc169822808"/>
      <w:r w:rsidRPr="00A01EBD">
        <w:t>7.2.</w:t>
      </w:r>
      <w:r>
        <w:t>9</w:t>
      </w:r>
      <w:r w:rsidRPr="00A01EBD">
        <w:tab/>
        <w:t>Edge UE ID</w:t>
      </w:r>
      <w:bookmarkEnd w:id="648"/>
    </w:p>
    <w:p w14:paraId="62FB6637" w14:textId="77777777" w:rsidR="00306756" w:rsidRDefault="00306756" w:rsidP="00306756">
      <w:r>
        <w:t xml:space="preserve">The Edge UE ID is an identifier that is associated with the UE ID (GPSI as per clause 7.2.6) and managed by EES. The EES can generate Edge UE ID as needed (e.g. as per ECSP </w:t>
      </w:r>
      <w:r w:rsidRPr="00467421">
        <w:t>policy</w:t>
      </w:r>
      <w:r>
        <w:t xml:space="preserve">). Edge UE ID can be shared with the EAS directly (using UE Identifier API as per clause 8.6.5) and/or indirectly via AC (using </w:t>
      </w:r>
      <w:r w:rsidRPr="0067480D">
        <w:t xml:space="preserve">UE ID request </w:t>
      </w:r>
      <w:r>
        <w:t xml:space="preserve">as per clause </w:t>
      </w:r>
      <w:r w:rsidRPr="00651C7B">
        <w:t>8.14.2.</w:t>
      </w:r>
      <w:r w:rsidR="00B33DD0">
        <w:t>6</w:t>
      </w:r>
      <w:r>
        <w:t>) in order for it to be used by the EAS over EDGE-3 interactions when it is not desired to share the UE ID (GPSI as per clause 7.2.6) with the EAS. The Edge UE ID can be temporary to limit the access of the EAS when needed.</w:t>
      </w:r>
    </w:p>
    <w:p w14:paraId="618D2A50" w14:textId="77777777" w:rsidR="00306756" w:rsidRPr="003B06BF" w:rsidRDefault="00306756" w:rsidP="00306756">
      <w:pPr>
        <w:pStyle w:val="NO"/>
        <w:rPr>
          <w:rFonts w:eastAsia="Courier New"/>
        </w:rPr>
      </w:pPr>
      <w:r>
        <w:t>NOTE:</w:t>
      </w:r>
      <w:r>
        <w:tab/>
        <w:t>T</w:t>
      </w:r>
      <w:r w:rsidRPr="00A6574E">
        <w:t>he Edge UE ID is not applicable for EDGE-7 interactions</w:t>
      </w:r>
      <w:r>
        <w:t>.</w:t>
      </w:r>
    </w:p>
    <w:p w14:paraId="7F9D3333" w14:textId="77777777" w:rsidR="00BE528A" w:rsidRPr="00F477AF" w:rsidRDefault="00BE528A" w:rsidP="00BE528A">
      <w:pPr>
        <w:pStyle w:val="Heading3"/>
      </w:pPr>
      <w:bookmarkStart w:id="649" w:name="_Toc169822809"/>
      <w:r w:rsidRPr="00F477AF">
        <w:t>7.2.</w:t>
      </w:r>
      <w:r>
        <w:t>10</w:t>
      </w:r>
      <w:r w:rsidRPr="00F477AF">
        <w:tab/>
      </w:r>
      <w:r>
        <w:t>EAS bundle information</w:t>
      </w:r>
      <w:bookmarkEnd w:id="649"/>
      <w:r w:rsidRPr="00F477AF">
        <w:t xml:space="preserve"> </w:t>
      </w:r>
    </w:p>
    <w:p w14:paraId="4CC21A32" w14:textId="3BBA262B" w:rsidR="00BE528A" w:rsidRDefault="00BE528A" w:rsidP="00BE528A">
      <w:r>
        <w:rPr>
          <w:lang w:eastAsia="zh-CN"/>
        </w:rPr>
        <w:t>T</w:t>
      </w:r>
      <w:r>
        <w:rPr>
          <w:rFonts w:hint="eastAsia"/>
          <w:lang w:eastAsia="zh-CN"/>
        </w:rPr>
        <w:t>h</w:t>
      </w:r>
      <w:r>
        <w:rPr>
          <w:lang w:eastAsia="zh-CN"/>
        </w:rPr>
        <w:t xml:space="preserve">e EAS bundle information </w:t>
      </w:r>
      <w:r w:rsidR="00B20F42" w:rsidRPr="00B20F42">
        <w:rPr>
          <w:lang w:eastAsia="zh-CN"/>
        </w:rPr>
        <w:t xml:space="preserve">includes EAS bundle type, </w:t>
      </w:r>
      <w:r>
        <w:rPr>
          <w:lang w:eastAsia="zh-CN"/>
        </w:rPr>
        <w:t xml:space="preserve">a list of EASIDs or a </w:t>
      </w:r>
      <w:r w:rsidR="00A846ED" w:rsidRPr="00A846ED">
        <w:rPr>
          <w:lang w:eastAsia="zh-CN"/>
        </w:rPr>
        <w:t xml:space="preserve">EAS </w:t>
      </w:r>
      <w:r>
        <w:rPr>
          <w:lang w:eastAsia="zh-CN"/>
        </w:rPr>
        <w:t xml:space="preserve">bundle ID. </w:t>
      </w:r>
      <w:r w:rsidR="00AA6651" w:rsidRPr="00AA6651">
        <w:rPr>
          <w:lang w:eastAsia="zh-CN"/>
        </w:rPr>
        <w:t xml:space="preserve">The EAS bundle information </w:t>
      </w:r>
      <w:r w:rsidR="00A846ED" w:rsidRPr="00A846ED">
        <w:rPr>
          <w:lang w:eastAsia="zh-CN"/>
        </w:rPr>
        <w:t xml:space="preserve">may </w:t>
      </w:r>
      <w:r w:rsidR="00AA6651" w:rsidRPr="00AA6651">
        <w:rPr>
          <w:lang w:eastAsia="zh-CN"/>
        </w:rPr>
        <w:t>also include main EASID</w:t>
      </w:r>
      <w:r w:rsidR="00A846ED" w:rsidRPr="00A846ED">
        <w:rPr>
          <w:lang w:eastAsia="zh-CN"/>
        </w:rPr>
        <w:t xml:space="preserve"> and EAS bundle requirements</w:t>
      </w:r>
      <w:r w:rsidR="00AA6651" w:rsidRPr="00AA6651">
        <w:rPr>
          <w:lang w:eastAsia="zh-CN"/>
        </w:rPr>
        <w:t>.</w:t>
      </w:r>
      <w:r w:rsidR="00AA6651">
        <w:rPr>
          <w:lang w:eastAsia="zh-CN"/>
        </w:rPr>
        <w:t xml:space="preserve"> </w:t>
      </w:r>
      <w:r>
        <w:t>EAS bundle ID establishes an association between the EASs. When included in the EAS profile, EAS bundle ID denotes the bundle to which the EAS belongs. When included in the AC profile EAS bundle ID is used to perform different Edge Enabler Layer operations, such as EAS discovery. Edge Enabler Layer handles the EASs belonging to the same bundle as required by related EAS bundle requirements as described in clause 8.2.</w:t>
      </w:r>
      <w:r w:rsidR="00C70FF4">
        <w:t>10</w:t>
      </w:r>
      <w:r>
        <w:t>.</w:t>
      </w:r>
    </w:p>
    <w:p w14:paraId="4D73D4F1" w14:textId="5A45E1A4" w:rsidR="00BE528A" w:rsidRDefault="00BE528A" w:rsidP="00BE528A">
      <w:pPr>
        <w:pStyle w:val="NO"/>
      </w:pPr>
      <w:r>
        <w:t>NOTE 1:</w:t>
      </w:r>
      <w:r>
        <w:tab/>
      </w:r>
      <w:r w:rsidRPr="00E731E7">
        <w:t xml:space="preserve">Both EAS bundle </w:t>
      </w:r>
      <w:r>
        <w:t xml:space="preserve">ID </w:t>
      </w:r>
      <w:r w:rsidRPr="00E731E7">
        <w:t>and EAS bundle requirements are provided by the ASP</w:t>
      </w:r>
      <w:r w:rsidRPr="004764F5">
        <w:t>.</w:t>
      </w:r>
    </w:p>
    <w:p w14:paraId="6FBD0727" w14:textId="45EE265F" w:rsidR="00B20F42" w:rsidRPr="00B20F42" w:rsidRDefault="00BE528A" w:rsidP="00B20F42">
      <w:pPr>
        <w:pStyle w:val="NO"/>
        <w:rPr>
          <w:lang w:val="en-US" w:eastAsia="zh-CN"/>
        </w:rPr>
      </w:pPr>
      <w:r>
        <w:rPr>
          <w:rFonts w:hint="eastAsia"/>
          <w:lang w:eastAsia="zh-CN"/>
        </w:rPr>
        <w:t>N</w:t>
      </w:r>
      <w:r>
        <w:rPr>
          <w:lang w:eastAsia="zh-CN"/>
        </w:rPr>
        <w:t>OTE 2:</w:t>
      </w:r>
      <w:r>
        <w:rPr>
          <w:lang w:eastAsia="zh-CN"/>
        </w:rPr>
        <w:tab/>
        <w:t xml:space="preserve">Bundle ID is necessary when the </w:t>
      </w:r>
      <w:r>
        <w:rPr>
          <w:lang w:val="en-US" w:eastAsia="zh-CN"/>
        </w:rPr>
        <w:t>affinity</w:t>
      </w:r>
      <w:r w:rsidRPr="00FC2E95">
        <w:rPr>
          <w:lang w:val="en-US" w:eastAsia="zh-CN"/>
        </w:rPr>
        <w:t xml:space="preserve"> between </w:t>
      </w:r>
      <w:r>
        <w:rPr>
          <w:lang w:val="en-US" w:eastAsia="zh-CN"/>
        </w:rPr>
        <w:t xml:space="preserve">bundled EASs </w:t>
      </w:r>
      <w:r w:rsidRPr="00FC2E95">
        <w:rPr>
          <w:lang w:val="en-US" w:eastAsia="zh-CN"/>
        </w:rPr>
        <w:t>is strong (</w:t>
      </w:r>
      <w:r>
        <w:rPr>
          <w:lang w:val="en-US" w:eastAsia="zh-CN"/>
        </w:rPr>
        <w:t xml:space="preserve">e.g., </w:t>
      </w:r>
      <w:r w:rsidRPr="00FC2E95">
        <w:rPr>
          <w:lang w:val="en-US" w:eastAsia="zh-CN"/>
        </w:rPr>
        <w:t xml:space="preserve">co-deployment </w:t>
      </w:r>
      <w:r>
        <w:rPr>
          <w:lang w:val="en-US" w:eastAsia="zh-CN"/>
        </w:rPr>
        <w:t xml:space="preserve">and co-migration is </w:t>
      </w:r>
      <w:r w:rsidRPr="00FC2E95">
        <w:rPr>
          <w:lang w:val="en-US" w:eastAsia="zh-CN"/>
        </w:rPr>
        <w:t>essential)</w:t>
      </w:r>
      <w:r>
        <w:rPr>
          <w:lang w:val="en-US" w:eastAsia="zh-CN"/>
        </w:rPr>
        <w:t xml:space="preserve"> and the related ASPs</w:t>
      </w:r>
      <w:r w:rsidR="00A846ED">
        <w:rPr>
          <w:lang w:val="en-US" w:eastAsia="zh-CN"/>
        </w:rPr>
        <w:t>,</w:t>
      </w:r>
      <w:r>
        <w:rPr>
          <w:lang w:val="en-US" w:eastAsia="zh-CN"/>
        </w:rPr>
        <w:t xml:space="preserve"> which provide the AC and bundled EASs</w:t>
      </w:r>
      <w:r w:rsidR="00A846ED">
        <w:rPr>
          <w:lang w:val="en-US" w:eastAsia="zh-CN"/>
        </w:rPr>
        <w:t>,</w:t>
      </w:r>
      <w:r>
        <w:rPr>
          <w:lang w:val="en-US" w:eastAsia="zh-CN"/>
        </w:rPr>
        <w:t xml:space="preserve"> established the bundle. List of EASIDs is required when the affinity between the bundled EASs is weak (e.g., </w:t>
      </w:r>
      <w:r w:rsidRPr="00FC2E95">
        <w:rPr>
          <w:lang w:val="en-US" w:eastAsia="zh-CN"/>
        </w:rPr>
        <w:t xml:space="preserve">co-deployment </w:t>
      </w:r>
      <w:r>
        <w:rPr>
          <w:lang w:val="en-US" w:eastAsia="zh-CN"/>
        </w:rPr>
        <w:t xml:space="preserve">and co-migration is </w:t>
      </w:r>
      <w:r w:rsidRPr="00FC2E95">
        <w:rPr>
          <w:lang w:val="en-US" w:eastAsia="zh-CN"/>
        </w:rPr>
        <w:t>only "nice to have"</w:t>
      </w:r>
      <w:r>
        <w:rPr>
          <w:lang w:val="en-US" w:eastAsia="zh-CN"/>
        </w:rPr>
        <w:t>).</w:t>
      </w:r>
    </w:p>
    <w:p w14:paraId="41C848B2" w14:textId="77777777" w:rsidR="00B20F42" w:rsidRPr="00B20F42" w:rsidRDefault="00B20F42" w:rsidP="00B20F42">
      <w:pPr>
        <w:pStyle w:val="NO"/>
        <w:rPr>
          <w:lang w:val="en-US" w:eastAsia="zh-CN"/>
        </w:rPr>
      </w:pPr>
      <w:r w:rsidRPr="00B20F42">
        <w:rPr>
          <w:lang w:val="en-US" w:eastAsia="zh-CN"/>
        </w:rPr>
        <w:t>NOTE 3:</w:t>
      </w:r>
      <w:r w:rsidRPr="00B20F42">
        <w:rPr>
          <w:lang w:val="en-US" w:eastAsia="zh-CN"/>
        </w:rPr>
        <w:tab/>
        <w:t>Following types of EAS bundles are considered in this release:</w:t>
      </w:r>
    </w:p>
    <w:p w14:paraId="3B99B34D" w14:textId="77777777" w:rsidR="00B20F42" w:rsidRPr="00B20F42" w:rsidRDefault="00B20F42" w:rsidP="00B3457A">
      <w:pPr>
        <w:pStyle w:val="B4"/>
        <w:rPr>
          <w:lang w:val="en-US" w:eastAsia="zh-CN"/>
        </w:rPr>
      </w:pPr>
      <w:r w:rsidRPr="00B20F42">
        <w:rPr>
          <w:lang w:val="en-US" w:eastAsia="zh-CN"/>
        </w:rPr>
        <w:t>-</w:t>
      </w:r>
      <w:r w:rsidRPr="00B20F42">
        <w:rPr>
          <w:lang w:val="en-US" w:eastAsia="zh-CN"/>
        </w:rPr>
        <w:tab/>
        <w:t>Direct bundle, where AC interacts with multiple EASs of the EAS bundle directly with no coordination between the EASs; and</w:t>
      </w:r>
    </w:p>
    <w:p w14:paraId="12805443" w14:textId="24EF0638" w:rsidR="00BE528A" w:rsidRDefault="00B20F42" w:rsidP="00B3457A">
      <w:pPr>
        <w:pStyle w:val="B4"/>
        <w:rPr>
          <w:lang w:val="en-US" w:eastAsia="zh-CN"/>
        </w:rPr>
      </w:pPr>
      <w:r w:rsidRPr="00B20F42">
        <w:rPr>
          <w:lang w:val="en-US" w:eastAsia="zh-CN"/>
        </w:rPr>
        <w:t>-</w:t>
      </w:r>
      <w:r w:rsidRPr="00B20F42">
        <w:rPr>
          <w:lang w:val="en-US" w:eastAsia="zh-CN"/>
        </w:rPr>
        <w:tab/>
        <w:t>Proxy bundle, where the AC interacts with one EAS of the EAS bundle which in turn coordinates with other EASs of the EAS bundle to provide services to the AC</w:t>
      </w:r>
      <w:r w:rsidR="00113B91" w:rsidRPr="00113B91">
        <w:t xml:space="preserve"> </w:t>
      </w:r>
      <w:r w:rsidR="00113B91" w:rsidRPr="00113B91">
        <w:rPr>
          <w:lang w:val="en-US" w:eastAsia="zh-CN"/>
        </w:rPr>
        <w:t>by exchanging Application Data Traffic with the other EASs, which is out-of-scope of this specification</w:t>
      </w:r>
      <w:r w:rsidRPr="00B20F42">
        <w:rPr>
          <w:lang w:val="en-US" w:eastAsia="zh-CN"/>
        </w:rPr>
        <w:t>.</w:t>
      </w:r>
    </w:p>
    <w:p w14:paraId="39429DF4" w14:textId="1AEC5616" w:rsidR="00113B91" w:rsidRPr="00B20F42" w:rsidRDefault="00113B91" w:rsidP="00004277">
      <w:pPr>
        <w:pStyle w:val="NO"/>
        <w:rPr>
          <w:lang w:val="en-US" w:eastAsia="zh-CN"/>
        </w:rPr>
      </w:pPr>
      <w:r w:rsidRPr="00B20F42">
        <w:rPr>
          <w:lang w:val="en-US" w:eastAsia="zh-CN"/>
        </w:rPr>
        <w:t>NOTE</w:t>
      </w:r>
      <w:r>
        <w:rPr>
          <w:lang w:val="en-US" w:eastAsia="zh-CN"/>
        </w:rPr>
        <w:t> 4</w:t>
      </w:r>
      <w:r w:rsidRPr="00B20F42">
        <w:rPr>
          <w:lang w:val="en-US" w:eastAsia="zh-CN"/>
        </w:rPr>
        <w:t>:</w:t>
      </w:r>
      <w:r w:rsidRPr="00B20F42">
        <w:rPr>
          <w:lang w:val="en-US" w:eastAsia="zh-CN"/>
        </w:rPr>
        <w:tab/>
      </w:r>
      <w:r>
        <w:rPr>
          <w:lang w:val="en-US" w:eastAsia="zh-CN"/>
        </w:rPr>
        <w:t>Discovery of EAS Service APIs via CAPIF for the proxy bundle type is not</w:t>
      </w:r>
      <w:r w:rsidRPr="00B20F42">
        <w:rPr>
          <w:lang w:val="en-US" w:eastAsia="zh-CN"/>
        </w:rPr>
        <w:t xml:space="preserve"> considered in this release</w:t>
      </w:r>
      <w:r>
        <w:rPr>
          <w:lang w:val="en-US" w:eastAsia="zh-CN"/>
        </w:rPr>
        <w:t>.</w:t>
      </w:r>
    </w:p>
    <w:p w14:paraId="602D4629" w14:textId="77777777" w:rsidR="00FB485F" w:rsidRDefault="00FB485F" w:rsidP="00B3457A">
      <w:pPr>
        <w:pStyle w:val="Heading3"/>
      </w:pPr>
      <w:bookmarkStart w:id="650" w:name="_Toc169822810"/>
      <w:r>
        <w:t>7.2.11</w:t>
      </w:r>
      <w:r>
        <w:tab/>
        <w:t>Application Group ID</w:t>
      </w:r>
      <w:bookmarkEnd w:id="650"/>
    </w:p>
    <w:p w14:paraId="43E97919" w14:textId="0B9D8F06" w:rsidR="00FB485F" w:rsidRDefault="00FB485F" w:rsidP="00FB485F">
      <w:r>
        <w:t>Application Group ID uniquely identifies a group of UEs using the same application. It is allocated (either dynamically or pre-configured in the AC) by the ASP and is unique within the application. ACs supporting the same application on different OS (</w:t>
      </w:r>
      <w:r w:rsidR="00A6469E" w:rsidRPr="00A6469E">
        <w:t xml:space="preserve">e.g., </w:t>
      </w:r>
      <w:r w:rsidR="00A6469E">
        <w:t>i</w:t>
      </w:r>
      <w:r>
        <w:t>OS, Android)</w:t>
      </w:r>
      <w:r w:rsidR="00A6469E" w:rsidRPr="00A6469E">
        <w:t>, and therefore differing ACIDs (as specified in clause 7.2.5),</w:t>
      </w:r>
      <w:r>
        <w:t xml:space="preserve"> can have the same Application </w:t>
      </w:r>
      <w:r w:rsidR="00A6469E">
        <w:t>G</w:t>
      </w:r>
      <w:r>
        <w:t>roup ID</w:t>
      </w:r>
      <w:r w:rsidR="00A6469E">
        <w:t>.</w:t>
      </w:r>
      <w:r>
        <w:t xml:space="preserve"> </w:t>
      </w:r>
    </w:p>
    <w:p w14:paraId="6ED784A1" w14:textId="492BBC10" w:rsidR="00FB485F" w:rsidRDefault="00FB485F" w:rsidP="00B3457A">
      <w:pPr>
        <w:pStyle w:val="NO"/>
      </w:pPr>
      <w:r>
        <w:t>NOTE 1:</w:t>
      </w:r>
      <w:r>
        <w:tab/>
        <w:t xml:space="preserve">In this version of specification, Application </w:t>
      </w:r>
      <w:r w:rsidR="00A6469E">
        <w:t>G</w:t>
      </w:r>
      <w:r>
        <w:t xml:space="preserve">roup ID is assumed to be unique per EAS ID. Ensuring the uniqueness of the Application </w:t>
      </w:r>
      <w:r w:rsidR="00A6469E">
        <w:t>G</w:t>
      </w:r>
      <w:r>
        <w:t>roup ID per EAS ID is out of scope of this specification.</w:t>
      </w:r>
    </w:p>
    <w:p w14:paraId="5D07F871" w14:textId="70C4E95B" w:rsidR="00FB485F" w:rsidRDefault="00FB485F" w:rsidP="00B3457A">
      <w:pPr>
        <w:pStyle w:val="NO"/>
      </w:pPr>
      <w:r>
        <w:t>NOTE 2:</w:t>
      </w:r>
      <w:r>
        <w:tab/>
        <w:t xml:space="preserve">In this version of specification, an Application </w:t>
      </w:r>
      <w:r w:rsidR="00A6469E">
        <w:t>G</w:t>
      </w:r>
      <w:r>
        <w:t>roup is assumed to correspond to a single application.</w:t>
      </w:r>
    </w:p>
    <w:p w14:paraId="15D2ECE2" w14:textId="77777777" w:rsidR="0038004A" w:rsidRPr="00F477AF" w:rsidRDefault="0038004A" w:rsidP="0038004A">
      <w:pPr>
        <w:pStyle w:val="Heading2"/>
      </w:pPr>
      <w:bookmarkStart w:id="651" w:name="_Toc169822811"/>
      <w:r w:rsidRPr="00F477AF">
        <w:lastRenderedPageBreak/>
        <w:t>7.3</w:t>
      </w:r>
      <w:r w:rsidRPr="00F477AF">
        <w:tab/>
        <w:t>Commonly used values</w:t>
      </w:r>
      <w:bookmarkEnd w:id="642"/>
      <w:bookmarkEnd w:id="643"/>
      <w:bookmarkEnd w:id="644"/>
      <w:bookmarkEnd w:id="645"/>
      <w:bookmarkEnd w:id="646"/>
      <w:bookmarkEnd w:id="651"/>
    </w:p>
    <w:p w14:paraId="57D647CF" w14:textId="77777777" w:rsidR="00C42D44" w:rsidRPr="00F477AF" w:rsidRDefault="00C42D44" w:rsidP="00C42D44">
      <w:pPr>
        <w:pStyle w:val="Heading3"/>
      </w:pPr>
      <w:bookmarkStart w:id="652" w:name="_Toc50584253"/>
      <w:bookmarkStart w:id="653" w:name="_Toc50584597"/>
      <w:bookmarkStart w:id="654" w:name="_Toc57673441"/>
      <w:bookmarkStart w:id="655" w:name="_Toc37790986"/>
      <w:bookmarkStart w:id="656" w:name="_Toc42003937"/>
      <w:bookmarkStart w:id="657" w:name="_Toc169822812"/>
      <w:r w:rsidRPr="00F477AF">
        <w:t>7.3.1</w:t>
      </w:r>
      <w:r w:rsidRPr="00F477AF">
        <w:tab/>
        <w:t>General</w:t>
      </w:r>
      <w:bookmarkEnd w:id="652"/>
      <w:bookmarkEnd w:id="653"/>
      <w:bookmarkEnd w:id="654"/>
      <w:bookmarkEnd w:id="657"/>
    </w:p>
    <w:p w14:paraId="528DA265" w14:textId="77777777" w:rsidR="00A07B20" w:rsidRPr="00F477AF" w:rsidRDefault="00A07B20" w:rsidP="00293D58">
      <w:pPr>
        <w:pStyle w:val="Heading3"/>
      </w:pPr>
      <w:bookmarkStart w:id="658" w:name="_Toc50584254"/>
      <w:bookmarkStart w:id="659" w:name="_Toc50584598"/>
      <w:bookmarkStart w:id="660" w:name="_Toc57673442"/>
      <w:bookmarkStart w:id="661" w:name="_Toc169822813"/>
      <w:r w:rsidRPr="00F477AF">
        <w:t>7.</w:t>
      </w:r>
      <w:r w:rsidR="0038004A" w:rsidRPr="00F477AF">
        <w:t>3</w:t>
      </w:r>
      <w:r w:rsidRPr="00F477AF">
        <w:t>.</w:t>
      </w:r>
      <w:r w:rsidR="00C42D44" w:rsidRPr="00F477AF">
        <w:t>2</w:t>
      </w:r>
      <w:r w:rsidRPr="00F477AF">
        <w:tab/>
        <w:t xml:space="preserve">UE </w:t>
      </w:r>
      <w:r w:rsidR="006632B6" w:rsidRPr="00F477AF">
        <w:t>l</w:t>
      </w:r>
      <w:r w:rsidRPr="00F477AF">
        <w:t>ocation</w:t>
      </w:r>
      <w:bookmarkEnd w:id="655"/>
      <w:bookmarkEnd w:id="656"/>
      <w:bookmarkEnd w:id="658"/>
      <w:bookmarkEnd w:id="659"/>
      <w:bookmarkEnd w:id="660"/>
      <w:bookmarkEnd w:id="661"/>
    </w:p>
    <w:p w14:paraId="1E9BE080" w14:textId="77777777" w:rsidR="00A07B20" w:rsidRPr="00F477AF" w:rsidRDefault="00A07B20" w:rsidP="00A07B20">
      <w:r w:rsidRPr="00F477AF">
        <w:t xml:space="preserve">The UE location identifies where the UE is </w:t>
      </w:r>
      <w:r w:rsidR="005F1109" w:rsidRPr="00F477AF">
        <w:t>connected to the network</w:t>
      </w:r>
      <w:r w:rsidR="00653B6B" w:rsidRPr="00F477AF">
        <w:t xml:space="preserve"> or the position of the UE</w:t>
      </w:r>
      <w:r w:rsidRPr="00F477AF">
        <w:t xml:space="preserve">. It provides consistent definition of the UE's location across the UE and network entities. Following values are examples </w:t>
      </w:r>
      <w:r w:rsidR="00653B6B" w:rsidRPr="00F477AF">
        <w:t xml:space="preserve">of UE </w:t>
      </w:r>
      <w:r w:rsidR="006632B6" w:rsidRPr="00F477AF">
        <w:t>l</w:t>
      </w:r>
      <w:r w:rsidR="00653B6B" w:rsidRPr="00F477AF">
        <w:t xml:space="preserve">ocations </w:t>
      </w:r>
      <w:r w:rsidRPr="00F477AF">
        <w:t>that can be used:</w:t>
      </w:r>
    </w:p>
    <w:p w14:paraId="5D003FE0" w14:textId="77777777" w:rsidR="00A07B20" w:rsidRPr="00F477AF" w:rsidRDefault="0038004A" w:rsidP="00586629">
      <w:pPr>
        <w:pStyle w:val="B1"/>
      </w:pPr>
      <w:r w:rsidRPr="00F477AF">
        <w:t>a)</w:t>
      </w:r>
      <w:r w:rsidR="00E30CDB" w:rsidRPr="00F477AF">
        <w:tab/>
      </w:r>
      <w:r w:rsidR="00A07B20" w:rsidRPr="00F477AF">
        <w:t>Cell Identity</w:t>
      </w:r>
      <w:r w:rsidR="00653B6B" w:rsidRPr="00F477AF">
        <w:t>,</w:t>
      </w:r>
      <w:r w:rsidR="005F1109" w:rsidRPr="00F477AF">
        <w:t xml:space="preserve"> Tracking Area Identity</w:t>
      </w:r>
      <w:r w:rsidR="00A07B20" w:rsidRPr="00F477AF">
        <w:t>,</w:t>
      </w:r>
      <w:r w:rsidR="00653B6B" w:rsidRPr="00F477AF">
        <w:t xml:space="preserve"> GPS Coordinates or civic addresses</w:t>
      </w:r>
      <w:r w:rsidR="00A07B20" w:rsidRPr="00F477AF">
        <w:t xml:space="preserve"> as defined in 3GPP TS 23.</w:t>
      </w:r>
      <w:r w:rsidR="005F1109" w:rsidRPr="00F477AF">
        <w:t>502</w:t>
      </w:r>
      <w:r w:rsidR="00A07B20" w:rsidRPr="00F477AF">
        <w:t> [</w:t>
      </w:r>
      <w:r w:rsidR="005F1109" w:rsidRPr="00F477AF">
        <w:t>3</w:t>
      </w:r>
      <w:r w:rsidR="00A07B20" w:rsidRPr="00F477AF">
        <w:t>]</w:t>
      </w:r>
      <w:r w:rsidR="005F1109" w:rsidRPr="00F477AF">
        <w:t xml:space="preserve"> clause</w:t>
      </w:r>
      <w:r w:rsidR="00272EA4" w:rsidRPr="00F477AF">
        <w:t> </w:t>
      </w:r>
      <w:r w:rsidR="00653B6B" w:rsidRPr="00F477AF">
        <w:t>4</w:t>
      </w:r>
      <w:r w:rsidR="005F1109" w:rsidRPr="00F477AF">
        <w:t>.15.3.</w:t>
      </w:r>
    </w:p>
    <w:p w14:paraId="6D9F691C" w14:textId="77777777" w:rsidR="005F1109" w:rsidRPr="00F477AF" w:rsidRDefault="005F1109" w:rsidP="005F1109">
      <w:pPr>
        <w:pStyle w:val="Heading3"/>
      </w:pPr>
      <w:bookmarkStart w:id="662" w:name="_Toc50584255"/>
      <w:bookmarkStart w:id="663" w:name="_Toc50584599"/>
      <w:bookmarkStart w:id="664" w:name="_Toc57673443"/>
      <w:bookmarkStart w:id="665" w:name="_Toc37790987"/>
      <w:bookmarkStart w:id="666" w:name="_Toc42003938"/>
      <w:bookmarkStart w:id="667" w:name="_Toc169822814"/>
      <w:r w:rsidRPr="00F477AF">
        <w:t>7.3.</w:t>
      </w:r>
      <w:r w:rsidR="00C42D44" w:rsidRPr="00F477AF">
        <w:t>3</w:t>
      </w:r>
      <w:r w:rsidRPr="00F477AF">
        <w:tab/>
        <w:t>Service areas</w:t>
      </w:r>
      <w:bookmarkEnd w:id="662"/>
      <w:bookmarkEnd w:id="663"/>
      <w:bookmarkEnd w:id="664"/>
      <w:bookmarkEnd w:id="667"/>
    </w:p>
    <w:p w14:paraId="1790573A" w14:textId="77777777" w:rsidR="005F1109" w:rsidRPr="00F477AF" w:rsidRDefault="005F1109" w:rsidP="005F1109">
      <w:pPr>
        <w:pStyle w:val="Heading4"/>
      </w:pPr>
      <w:bookmarkStart w:id="668" w:name="_Toc50584256"/>
      <w:bookmarkStart w:id="669" w:name="_Toc50584600"/>
      <w:bookmarkStart w:id="670" w:name="_Toc57673444"/>
      <w:bookmarkStart w:id="671" w:name="_Toc169822815"/>
      <w:r w:rsidRPr="00F477AF">
        <w:t>7.3.</w:t>
      </w:r>
      <w:r w:rsidR="00C42D44" w:rsidRPr="00F477AF">
        <w:t>3</w:t>
      </w:r>
      <w:r w:rsidRPr="00F477AF">
        <w:t>.1</w:t>
      </w:r>
      <w:r w:rsidRPr="00F477AF">
        <w:tab/>
        <w:t>General</w:t>
      </w:r>
      <w:bookmarkEnd w:id="668"/>
      <w:bookmarkEnd w:id="669"/>
      <w:bookmarkEnd w:id="670"/>
      <w:bookmarkEnd w:id="671"/>
    </w:p>
    <w:p w14:paraId="176F0FE2" w14:textId="77777777" w:rsidR="005F1109" w:rsidRPr="00F477AF" w:rsidRDefault="005F1109" w:rsidP="005F1109">
      <w:r w:rsidRPr="00F477AF">
        <w:t>ECSPs and ASPs may allow</w:t>
      </w:r>
      <w:r w:rsidRPr="00F477AF">
        <w:rPr>
          <w:u w:val="words"/>
        </w:rPr>
        <w:t xml:space="preserve"> </w:t>
      </w:r>
      <w:r w:rsidRPr="00F477AF">
        <w:t>access to Edge Computing service from specific areas i.e. allowing only</w:t>
      </w:r>
      <w:r w:rsidR="00586629" w:rsidRPr="00F477AF">
        <w:t xml:space="preserve"> </w:t>
      </w:r>
      <w:r w:rsidRPr="00F477AF">
        <w:t xml:space="preserve">the UEs within that area to access functional entities resident in the </w:t>
      </w:r>
      <w:r w:rsidR="006A0D9E" w:rsidRPr="00F477AF">
        <w:t>EDN</w:t>
      </w:r>
      <w:r w:rsidRPr="00F477AF">
        <w:t xml:space="preserve">. This area is called service area. </w:t>
      </w:r>
    </w:p>
    <w:p w14:paraId="1AC11357" w14:textId="77777777" w:rsidR="00F56BED" w:rsidRPr="00F477AF" w:rsidRDefault="00F56BED" w:rsidP="00F56BED">
      <w:r w:rsidRPr="00F477AF">
        <w:t>Some functional elements make decisions based on the topological location of the UE, (e.g. the cell it is connected to) while others make decisions based on the UE</w:t>
      </w:r>
      <w:r w:rsidR="00351CB6" w:rsidRPr="00F477AF">
        <w:t>'</w:t>
      </w:r>
      <w:r w:rsidRPr="00F477AF">
        <w:t>s geographical location (e.g. its geographical coordinates).</w:t>
      </w:r>
    </w:p>
    <w:p w14:paraId="7C0FB9F5" w14:textId="77777777" w:rsidR="00F56BED" w:rsidRPr="00F477AF" w:rsidRDefault="00F56BED" w:rsidP="00F56BED">
      <w:r w:rsidRPr="00F477AF">
        <w:t>Functional elements that are aware of both topological and geographical information can translate one value to the other.</w:t>
      </w:r>
    </w:p>
    <w:p w14:paraId="025DE58B" w14:textId="77777777" w:rsidR="00F56BED" w:rsidRPr="00F477AF" w:rsidRDefault="00F56BED" w:rsidP="00F56BED">
      <w:pPr>
        <w:pStyle w:val="Heading4"/>
      </w:pPr>
      <w:bookmarkStart w:id="672" w:name="_Toc57673445"/>
      <w:bookmarkStart w:id="673" w:name="_Toc50584257"/>
      <w:bookmarkStart w:id="674" w:name="_Toc50584601"/>
      <w:bookmarkStart w:id="675" w:name="_Toc169822816"/>
      <w:r w:rsidRPr="00F477AF">
        <w:t>7.3.3.2</w:t>
      </w:r>
      <w:r w:rsidRPr="00F477AF">
        <w:tab/>
        <w:t>Topological Service Area</w:t>
      </w:r>
      <w:bookmarkEnd w:id="672"/>
      <w:bookmarkEnd w:id="675"/>
    </w:p>
    <w:p w14:paraId="673BAA95" w14:textId="77777777" w:rsidR="00F56BED" w:rsidRPr="00F477AF" w:rsidRDefault="00F56BED" w:rsidP="00F56BED">
      <w:r w:rsidRPr="00F477AF">
        <w:t>A Topological Service Area is defined in relationship with a UE</w:t>
      </w:r>
      <w:r w:rsidR="00287C83" w:rsidRPr="00F477AF">
        <w:t>'</w:t>
      </w:r>
      <w:r w:rsidRPr="00F477AF">
        <w:t xml:space="preserve">s point of connection to the network, such as: a collection of Cell IDs, Tracking Area Identities or the PLMN ID. Any UE that is attached to the Core Network from a cell whose ID is in this list, can be served by the functional entity in the </w:t>
      </w:r>
      <w:r w:rsidR="006A0D9E" w:rsidRPr="00F477AF">
        <w:t>EDN</w:t>
      </w:r>
      <w:r w:rsidRPr="00F477AF">
        <w:t xml:space="preserve"> that is configured to serve that Topological Service Area.</w:t>
      </w:r>
    </w:p>
    <w:p w14:paraId="770C12F5" w14:textId="77777777" w:rsidR="00F56BED" w:rsidRPr="00F477AF" w:rsidRDefault="00F56BED" w:rsidP="00F56BED">
      <w:pPr>
        <w:pStyle w:val="NO"/>
      </w:pPr>
      <w:r w:rsidRPr="00F477AF">
        <w:t>NOTE:</w:t>
      </w:r>
      <w:r w:rsidRPr="00F477AF">
        <w:tab/>
        <w:t>Topological Service Area information is not applicable for untrusted functional elements (EESs and/or EASs</w:t>
      </w:r>
      <w:r w:rsidR="00D7147D" w:rsidRPr="00F477AF">
        <w:t xml:space="preserve"> deployed outside the MNO trust domain</w:t>
      </w:r>
      <w:r w:rsidRPr="00F477AF">
        <w:t>)</w:t>
      </w:r>
      <w:r w:rsidR="00D7147D" w:rsidRPr="00F477AF">
        <w:t>.</w:t>
      </w:r>
    </w:p>
    <w:p w14:paraId="25404960" w14:textId="77777777" w:rsidR="00F56BED" w:rsidRPr="00F477AF" w:rsidRDefault="00F56BED" w:rsidP="00F56BED">
      <w:pPr>
        <w:pStyle w:val="Heading4"/>
      </w:pPr>
      <w:bookmarkStart w:id="676" w:name="_Toc57673446"/>
      <w:bookmarkStart w:id="677" w:name="_Toc169822817"/>
      <w:r w:rsidRPr="00F477AF">
        <w:t>7.3.3.3</w:t>
      </w:r>
      <w:r w:rsidRPr="00F477AF">
        <w:tab/>
        <w:t>Geographical Service Area</w:t>
      </w:r>
      <w:bookmarkEnd w:id="676"/>
      <w:bookmarkEnd w:id="677"/>
    </w:p>
    <w:p w14:paraId="2E4BB1D5" w14:textId="77777777" w:rsidR="00F56BED" w:rsidRPr="00F477AF" w:rsidRDefault="00F56BED" w:rsidP="00F56BED">
      <w:r w:rsidRPr="00F477AF">
        <w:t xml:space="preserve">A Geographical Service Area is an area that is specified by geographical units </w:t>
      </w:r>
      <w:r w:rsidR="00680EFA" w:rsidRPr="00F477AF">
        <w:t xml:space="preserve">as defined in </w:t>
      </w:r>
      <w:r w:rsidR="00272EA4" w:rsidRPr="00F477AF">
        <w:t>3GPP </w:t>
      </w:r>
      <w:r w:rsidR="00680EFA" w:rsidRPr="00F477AF">
        <w:t>TS 23.032 [</w:t>
      </w:r>
      <w:r w:rsidR="00267A78" w:rsidRPr="00F477AF">
        <w:t>21</w:t>
      </w:r>
      <w:r w:rsidR="00680EFA" w:rsidRPr="00F477AF">
        <w:t xml:space="preserve">], </w:t>
      </w:r>
      <w:r w:rsidRPr="00F477AF">
        <w:t>such as: Geographical coordinates, an area that is defined as a circle whose centre is denoted by geographical coordinates, an area that is defined by a polygon whose corners are denoted by geographical coordinates. A Geographical Service Area can also be expressed in other ways such as: a well-known buildings, parks, arenas, civic addresses or ZIP code etc.</w:t>
      </w:r>
    </w:p>
    <w:p w14:paraId="28F1F692" w14:textId="77777777" w:rsidR="00F56BED" w:rsidRPr="00F477AF" w:rsidRDefault="00F56BED" w:rsidP="00F56BED">
      <w:r w:rsidRPr="00F477AF">
        <w:t>Applications can be configured to serve UEs that are in a specified geographical area and deny service from UEs that are not located in that area.</w:t>
      </w:r>
    </w:p>
    <w:p w14:paraId="658D0FBC" w14:textId="77777777" w:rsidR="00F56BED" w:rsidRPr="00F477AF" w:rsidRDefault="00F56BED" w:rsidP="00F56BED">
      <w:pPr>
        <w:pStyle w:val="NO"/>
      </w:pPr>
      <w:r w:rsidRPr="00F477AF">
        <w:t xml:space="preserve"> NOTE:</w:t>
      </w:r>
      <w:r w:rsidRPr="00F477AF">
        <w:tab/>
        <w:t>Whether and how geographical information is used by applications to provide or deny service is out of scope.</w:t>
      </w:r>
    </w:p>
    <w:p w14:paraId="6FA1912F" w14:textId="77777777" w:rsidR="005F1109" w:rsidRPr="00F477AF" w:rsidRDefault="005F1109" w:rsidP="005F1109">
      <w:pPr>
        <w:pStyle w:val="Heading4"/>
      </w:pPr>
      <w:bookmarkStart w:id="678" w:name="_Toc57673447"/>
      <w:bookmarkStart w:id="679" w:name="_Toc169822818"/>
      <w:r w:rsidRPr="00F477AF">
        <w:t>7.3.</w:t>
      </w:r>
      <w:r w:rsidR="00C42D44" w:rsidRPr="00F477AF">
        <w:t>3</w:t>
      </w:r>
      <w:r w:rsidRPr="00F477AF">
        <w:t>.</w:t>
      </w:r>
      <w:r w:rsidR="00F56BED" w:rsidRPr="00F477AF">
        <w:t>4</w:t>
      </w:r>
      <w:r w:rsidRPr="00F477AF">
        <w:tab/>
      </w:r>
      <w:r w:rsidR="006A0D9E" w:rsidRPr="00F477AF">
        <w:t>EDN</w:t>
      </w:r>
      <w:r w:rsidRPr="00F477AF">
        <w:t xml:space="preserve"> service area</w:t>
      </w:r>
      <w:bookmarkEnd w:id="673"/>
      <w:bookmarkEnd w:id="674"/>
      <w:bookmarkEnd w:id="678"/>
      <w:bookmarkEnd w:id="679"/>
    </w:p>
    <w:p w14:paraId="244BBBE0" w14:textId="77777777" w:rsidR="00F56BED" w:rsidRPr="00F477AF" w:rsidRDefault="007A3FC9" w:rsidP="00F56BED">
      <w:r w:rsidRPr="00F477AF">
        <w:t xml:space="preserve">A service area from which the access to the EDN is allowed. </w:t>
      </w:r>
      <w:r w:rsidR="005F1109" w:rsidRPr="00F477AF">
        <w:t>ECSPs can use LADNs, as described in Annex A.2.</w:t>
      </w:r>
      <w:r w:rsidRPr="00F477AF">
        <w:t>4</w:t>
      </w:r>
      <w:r w:rsidR="005F1109" w:rsidRPr="00F477AF">
        <w:t xml:space="preserve"> of this document, to deploy EDNs with access restricted from specific areas. When an EDN is deployed using LADN, the EDN service area is same as the LADN service area and rules specified for LADN apply to the UE, as specified in 3GPP TS 23.501 [2].</w:t>
      </w:r>
      <w:r w:rsidR="00F56BED" w:rsidRPr="00F477AF">
        <w:t xml:space="preserve"> </w:t>
      </w:r>
    </w:p>
    <w:p w14:paraId="08734756" w14:textId="77777777" w:rsidR="00E438C4" w:rsidRPr="00F477AF" w:rsidRDefault="00E438C4" w:rsidP="00E438C4">
      <w:r w:rsidRPr="00F477AF">
        <w:t>In a deployment using DNs other than LADNs, the EDN service area is the whole PLMN for non-roaming scenario.</w:t>
      </w:r>
    </w:p>
    <w:p w14:paraId="4984623E" w14:textId="77777777" w:rsidR="00E438C4" w:rsidRPr="00F477AF" w:rsidRDefault="00E438C4" w:rsidP="00531B86">
      <w:pPr>
        <w:pStyle w:val="NO"/>
      </w:pPr>
      <w:r w:rsidRPr="00F477AF">
        <w:t>NOTE</w:t>
      </w:r>
      <w:r w:rsidR="00E81556" w:rsidRPr="00F477AF">
        <w:t xml:space="preserve"> 1</w:t>
      </w:r>
      <w:r w:rsidRPr="00F477AF">
        <w:t>:</w:t>
      </w:r>
      <w:r w:rsidRPr="00F477AF">
        <w:tab/>
        <w:t>The EDN service area for roaming scenario is out of scope in this release of the specification.</w:t>
      </w:r>
    </w:p>
    <w:p w14:paraId="76B9C09B" w14:textId="77777777" w:rsidR="00E81556" w:rsidRPr="00F477AF" w:rsidRDefault="00E81556" w:rsidP="00E81556">
      <w:pPr>
        <w:pStyle w:val="NO"/>
      </w:pPr>
      <w:bookmarkStart w:id="680" w:name="_Toc57673448"/>
      <w:bookmarkStart w:id="681" w:name="_Toc50584258"/>
      <w:bookmarkStart w:id="682" w:name="_Toc50584602"/>
      <w:r w:rsidRPr="00F477AF">
        <w:lastRenderedPageBreak/>
        <w:t>NOTE 2:</w:t>
      </w:r>
      <w:r w:rsidRPr="00F477AF">
        <w:tab/>
        <w:t>For the purpose of restricting the access to the EES from specific areas, ECSP can use the EES service area, which is specified in clause</w:t>
      </w:r>
      <w:r w:rsidR="00272EA4" w:rsidRPr="00F477AF">
        <w:t> </w:t>
      </w:r>
      <w:r w:rsidRPr="00F477AF">
        <w:t>7.3.3.5, even if the EDN service area is the whole PLMN.</w:t>
      </w:r>
    </w:p>
    <w:p w14:paraId="4F1F0394" w14:textId="77777777" w:rsidR="00E81556" w:rsidRPr="00F477AF" w:rsidRDefault="00E81556" w:rsidP="00E81556">
      <w:r w:rsidRPr="00F477AF">
        <w:t>The EDN service area may be expressed as a Topological Service Area.</w:t>
      </w:r>
    </w:p>
    <w:p w14:paraId="73D9159C" w14:textId="77777777" w:rsidR="00ED2E1F" w:rsidRPr="00F477AF" w:rsidRDefault="00ED2E1F" w:rsidP="00ED2E1F">
      <w:pPr>
        <w:pStyle w:val="Heading4"/>
      </w:pPr>
      <w:bookmarkStart w:id="683" w:name="_Toc169822819"/>
      <w:r w:rsidRPr="00F477AF">
        <w:t>7.3.3.5</w:t>
      </w:r>
      <w:r w:rsidRPr="00F477AF">
        <w:tab/>
      </w:r>
      <w:r w:rsidR="00703E97" w:rsidRPr="00F477AF">
        <w:t>EES</w:t>
      </w:r>
      <w:r w:rsidRPr="00F477AF">
        <w:t xml:space="preserve"> Service Area</w:t>
      </w:r>
      <w:bookmarkEnd w:id="680"/>
      <w:bookmarkEnd w:id="683"/>
    </w:p>
    <w:p w14:paraId="6A1F017F" w14:textId="77777777" w:rsidR="00ED2E1F" w:rsidRPr="00F477AF" w:rsidRDefault="00ED2E1F" w:rsidP="00ED2E1F">
      <w:bookmarkStart w:id="684" w:name="_Hlk56532036"/>
      <w:r w:rsidRPr="00F477AF">
        <w:t xml:space="preserve">A service area </w:t>
      </w:r>
      <w:r w:rsidR="00E81556" w:rsidRPr="00F477AF">
        <w:t xml:space="preserve">from which the access to the </w:t>
      </w:r>
      <w:r w:rsidRPr="00F477AF">
        <w:t xml:space="preserve">EES </w:t>
      </w:r>
      <w:r w:rsidR="00E81556" w:rsidRPr="00F477AF">
        <w:t>is allowed</w:t>
      </w:r>
      <w:r w:rsidRPr="00F477AF">
        <w:t>. This service area is equal to or a subset of the service</w:t>
      </w:r>
      <w:r w:rsidR="00E81556" w:rsidRPr="00F477AF">
        <w:t xml:space="preserve"> area of the EDN in which the EES resides</w:t>
      </w:r>
      <w:r w:rsidRPr="00F477AF">
        <w:t xml:space="preserve">. </w:t>
      </w:r>
    </w:p>
    <w:bookmarkEnd w:id="684"/>
    <w:p w14:paraId="428960D8" w14:textId="77777777" w:rsidR="00ED2E1F" w:rsidRPr="00F477AF" w:rsidRDefault="00ED2E1F" w:rsidP="00ED2E1F">
      <w:r w:rsidRPr="00F477AF">
        <w:t>The EES service area may be expressed as a Topological Service Area, a Geographical Service Area or both.</w:t>
      </w:r>
    </w:p>
    <w:p w14:paraId="2B55140A" w14:textId="77777777" w:rsidR="005F1109" w:rsidRPr="00F477AF" w:rsidRDefault="005F1109" w:rsidP="005F1109">
      <w:pPr>
        <w:pStyle w:val="Heading4"/>
      </w:pPr>
      <w:bookmarkStart w:id="685" w:name="_Toc57673449"/>
      <w:bookmarkStart w:id="686" w:name="_Toc169822820"/>
      <w:r w:rsidRPr="00F477AF">
        <w:t>7.3.</w:t>
      </w:r>
      <w:r w:rsidR="00C42D44" w:rsidRPr="00F477AF">
        <w:t>3</w:t>
      </w:r>
      <w:r w:rsidRPr="00F477AF">
        <w:t>.</w:t>
      </w:r>
      <w:r w:rsidR="00ED2E1F" w:rsidRPr="00F477AF">
        <w:t>6</w:t>
      </w:r>
      <w:r w:rsidRPr="00F477AF">
        <w:tab/>
      </w:r>
      <w:r w:rsidR="006A0D9E" w:rsidRPr="00F477AF">
        <w:t>EAS</w:t>
      </w:r>
      <w:r w:rsidRPr="00F477AF">
        <w:t xml:space="preserve"> service area</w:t>
      </w:r>
      <w:bookmarkEnd w:id="681"/>
      <w:bookmarkEnd w:id="682"/>
      <w:bookmarkEnd w:id="685"/>
      <w:bookmarkEnd w:id="686"/>
    </w:p>
    <w:p w14:paraId="79EE87BD" w14:textId="77777777" w:rsidR="00E81556" w:rsidRPr="00F477AF" w:rsidRDefault="00E81556" w:rsidP="00E81556">
      <w:r w:rsidRPr="00F477AF">
        <w:t xml:space="preserve">A service area from which the access to the EAS is allowed. This service area is equal to or a subset of the service area of the EES which serves the EAS. </w:t>
      </w:r>
    </w:p>
    <w:p w14:paraId="4EDA6222" w14:textId="77777777" w:rsidR="005F1109" w:rsidRPr="00F477AF" w:rsidRDefault="00E81556" w:rsidP="00901566">
      <w:pPr>
        <w:spacing w:after="120"/>
      </w:pPr>
      <w:r w:rsidRPr="00F477AF">
        <w:t>The EAS service area may be expressed as a Topological Service Area, a Geographical Service Area or both.</w:t>
      </w:r>
    </w:p>
    <w:p w14:paraId="2AF39196" w14:textId="77777777" w:rsidR="00E656D1" w:rsidRPr="00F477AF" w:rsidRDefault="008D3CE3" w:rsidP="00E656D1">
      <w:pPr>
        <w:pStyle w:val="Heading1"/>
      </w:pPr>
      <w:bookmarkStart w:id="687" w:name="_Toc37790988"/>
      <w:bookmarkStart w:id="688" w:name="_Toc42003939"/>
      <w:bookmarkStart w:id="689" w:name="_Toc50584260"/>
      <w:bookmarkStart w:id="690" w:name="_Toc50584604"/>
      <w:bookmarkStart w:id="691" w:name="_Toc57673451"/>
      <w:bookmarkStart w:id="692" w:name="_Toc169822821"/>
      <w:bookmarkEnd w:id="665"/>
      <w:bookmarkEnd w:id="666"/>
      <w:r w:rsidRPr="00F477AF">
        <w:t>8</w:t>
      </w:r>
      <w:r w:rsidR="00E656D1" w:rsidRPr="00F477AF">
        <w:tab/>
        <w:t>Procedures and information flows</w:t>
      </w:r>
      <w:bookmarkEnd w:id="687"/>
      <w:bookmarkEnd w:id="688"/>
      <w:bookmarkEnd w:id="689"/>
      <w:bookmarkEnd w:id="690"/>
      <w:bookmarkEnd w:id="691"/>
      <w:bookmarkEnd w:id="692"/>
    </w:p>
    <w:p w14:paraId="5D24FC29" w14:textId="77777777" w:rsidR="009A4B41" w:rsidRDefault="008D3CE3" w:rsidP="009A4B41">
      <w:pPr>
        <w:pStyle w:val="Heading2"/>
      </w:pPr>
      <w:bookmarkStart w:id="693" w:name="_Toc37790989"/>
      <w:bookmarkStart w:id="694" w:name="_Toc42003940"/>
      <w:bookmarkStart w:id="695" w:name="_Toc50584261"/>
      <w:bookmarkStart w:id="696" w:name="_Toc50584605"/>
      <w:bookmarkStart w:id="697" w:name="_Toc57673452"/>
      <w:bookmarkStart w:id="698" w:name="_Toc169822822"/>
      <w:r w:rsidRPr="00F477AF">
        <w:t>8</w:t>
      </w:r>
      <w:r w:rsidR="009A4B41" w:rsidRPr="00F477AF">
        <w:t>.1</w:t>
      </w:r>
      <w:r w:rsidR="009A4B41" w:rsidRPr="00F477AF">
        <w:tab/>
        <w:t>General</w:t>
      </w:r>
      <w:bookmarkEnd w:id="693"/>
      <w:bookmarkEnd w:id="694"/>
      <w:bookmarkEnd w:id="695"/>
      <w:bookmarkEnd w:id="696"/>
      <w:bookmarkEnd w:id="697"/>
      <w:bookmarkEnd w:id="698"/>
    </w:p>
    <w:p w14:paraId="6EEA9479" w14:textId="77777777" w:rsidR="007C45F3" w:rsidRPr="00113B2A" w:rsidRDefault="007C45F3" w:rsidP="00113B2A">
      <w:r w:rsidRPr="007C45F3">
        <w:t>This clause provides procedures and information flows necessary for enabling edge application including information elements used in the procedures.</w:t>
      </w:r>
    </w:p>
    <w:p w14:paraId="384ECF28" w14:textId="77777777" w:rsidR="00A07B20" w:rsidRPr="00F477AF" w:rsidRDefault="00F23DA2" w:rsidP="00A07B20">
      <w:pPr>
        <w:pStyle w:val="Heading2"/>
      </w:pPr>
      <w:bookmarkStart w:id="699" w:name="_Toc37790990"/>
      <w:bookmarkStart w:id="700" w:name="_Toc42003941"/>
      <w:bookmarkStart w:id="701" w:name="_Toc50584262"/>
      <w:bookmarkStart w:id="702" w:name="_Toc50584606"/>
      <w:bookmarkStart w:id="703" w:name="_Toc57673453"/>
      <w:bookmarkStart w:id="704" w:name="_Toc169822823"/>
      <w:r w:rsidRPr="00F477AF">
        <w:t>8</w:t>
      </w:r>
      <w:r w:rsidR="00A07B20" w:rsidRPr="00F477AF">
        <w:t>.2</w:t>
      </w:r>
      <w:r w:rsidR="00A07B20" w:rsidRPr="00F477AF">
        <w:tab/>
        <w:t>Common Information Elements</w:t>
      </w:r>
      <w:bookmarkEnd w:id="699"/>
      <w:bookmarkEnd w:id="700"/>
      <w:bookmarkEnd w:id="701"/>
      <w:bookmarkEnd w:id="702"/>
      <w:bookmarkEnd w:id="703"/>
      <w:bookmarkEnd w:id="704"/>
    </w:p>
    <w:p w14:paraId="426E0C45" w14:textId="77777777" w:rsidR="00A07B20" w:rsidRPr="00F477AF" w:rsidRDefault="00F23DA2" w:rsidP="00A07B20">
      <w:pPr>
        <w:pStyle w:val="Heading3"/>
      </w:pPr>
      <w:bookmarkStart w:id="705" w:name="_Toc37790991"/>
      <w:bookmarkStart w:id="706" w:name="_Toc42003942"/>
      <w:bookmarkStart w:id="707" w:name="_Toc50584263"/>
      <w:bookmarkStart w:id="708" w:name="_Toc50584607"/>
      <w:bookmarkStart w:id="709" w:name="_Toc57673454"/>
      <w:bookmarkStart w:id="710" w:name="_Toc169822824"/>
      <w:r w:rsidRPr="00F477AF">
        <w:t>8</w:t>
      </w:r>
      <w:r w:rsidR="00A07B20" w:rsidRPr="00F477AF">
        <w:t>.2.1</w:t>
      </w:r>
      <w:r w:rsidR="00A07B20" w:rsidRPr="00F477AF">
        <w:tab/>
        <w:t>General</w:t>
      </w:r>
      <w:bookmarkEnd w:id="705"/>
      <w:bookmarkEnd w:id="706"/>
      <w:bookmarkEnd w:id="707"/>
      <w:bookmarkEnd w:id="708"/>
      <w:bookmarkEnd w:id="709"/>
      <w:bookmarkEnd w:id="710"/>
    </w:p>
    <w:p w14:paraId="12D98BA2" w14:textId="77777777" w:rsidR="00A07B20" w:rsidRPr="00F477AF" w:rsidRDefault="00A07B20" w:rsidP="00A07B20">
      <w:pPr>
        <w:rPr>
          <w:lang w:eastAsia="ko-KR"/>
        </w:rPr>
      </w:pPr>
      <w:r w:rsidRPr="00F477AF">
        <w:rPr>
          <w:lang w:eastAsia="ko-KR"/>
        </w:rPr>
        <w:t xml:space="preserve">This clause provides descriptions for Information Elements which are commonly used in several procedures. </w:t>
      </w:r>
    </w:p>
    <w:p w14:paraId="3ECE9427" w14:textId="77777777" w:rsidR="00A07B20" w:rsidRPr="00F477AF" w:rsidRDefault="00F23DA2" w:rsidP="00A07B20">
      <w:pPr>
        <w:pStyle w:val="Heading3"/>
      </w:pPr>
      <w:bookmarkStart w:id="711" w:name="_Toc37790992"/>
      <w:bookmarkStart w:id="712" w:name="_Toc42003943"/>
      <w:bookmarkStart w:id="713" w:name="_Toc50584264"/>
      <w:bookmarkStart w:id="714" w:name="_Toc50584608"/>
      <w:bookmarkStart w:id="715" w:name="_Toc57673455"/>
      <w:bookmarkStart w:id="716" w:name="_Toc169822825"/>
      <w:r w:rsidRPr="00F477AF">
        <w:t>8</w:t>
      </w:r>
      <w:r w:rsidR="00A07B20" w:rsidRPr="00F477AF">
        <w:t>.2.2</w:t>
      </w:r>
      <w:r w:rsidR="00A07B20" w:rsidRPr="00F477AF">
        <w:tab/>
      </w:r>
      <w:r w:rsidR="00456570" w:rsidRPr="00F477AF">
        <w:t>AC</w:t>
      </w:r>
      <w:r w:rsidR="00A07B20" w:rsidRPr="00F477AF">
        <w:t xml:space="preserve"> Profile</w:t>
      </w:r>
      <w:bookmarkEnd w:id="711"/>
      <w:bookmarkEnd w:id="712"/>
      <w:bookmarkEnd w:id="713"/>
      <w:bookmarkEnd w:id="714"/>
      <w:bookmarkEnd w:id="715"/>
      <w:bookmarkEnd w:id="716"/>
    </w:p>
    <w:p w14:paraId="16166EE4" w14:textId="77777777" w:rsidR="00A07B20" w:rsidRDefault="00A07B20" w:rsidP="00A07B20">
      <w:r w:rsidRPr="00F477AF">
        <w:rPr>
          <w:lang w:eastAsia="ko-KR"/>
        </w:rPr>
        <w:t xml:space="preserve">An </w:t>
      </w:r>
      <w:r w:rsidR="00456570" w:rsidRPr="00F477AF">
        <w:rPr>
          <w:lang w:eastAsia="ko-KR"/>
        </w:rPr>
        <w:t>AC</w:t>
      </w:r>
      <w:r w:rsidRPr="00F477AF">
        <w:rPr>
          <w:lang w:eastAsia="ko-KR"/>
        </w:rPr>
        <w:t xml:space="preserve"> Profile includes information </w:t>
      </w:r>
      <w:r w:rsidRPr="00F477AF">
        <w:t xml:space="preserve">about </w:t>
      </w:r>
      <w:r w:rsidR="00456570" w:rsidRPr="00F477AF">
        <w:t>AC</w:t>
      </w:r>
      <w:r w:rsidRPr="00F477AF">
        <w:t xml:space="preserve"> used to determine services and service characteristics required.</w:t>
      </w:r>
    </w:p>
    <w:p w14:paraId="75A8E8AE" w14:textId="77777777" w:rsidR="00FC140B" w:rsidRPr="00F477AF" w:rsidRDefault="00FC140B" w:rsidP="00B3457A">
      <w:pPr>
        <w:pStyle w:val="NO"/>
        <w:rPr>
          <w:lang w:eastAsia="ko-KR"/>
        </w:rPr>
      </w:pPr>
      <w:r>
        <w:t>NOTE:</w:t>
      </w:r>
      <w:r>
        <w:tab/>
        <w:t>Information elements in the AC Profile are provided by the ASP.</w:t>
      </w:r>
    </w:p>
    <w:p w14:paraId="6BF362D4" w14:textId="77777777" w:rsidR="00A07B20" w:rsidRPr="00F477AF" w:rsidRDefault="00A07B20" w:rsidP="00AD761E">
      <w:pPr>
        <w:pStyle w:val="TH"/>
      </w:pPr>
      <w:r w:rsidRPr="00F477AF">
        <w:lastRenderedPageBreak/>
        <w:t>Table </w:t>
      </w:r>
      <w:r w:rsidR="00F23DA2" w:rsidRPr="00F477AF">
        <w:t>8</w:t>
      </w:r>
      <w:r w:rsidRPr="00F477AF">
        <w:t xml:space="preserve">.2.2-1: </w:t>
      </w:r>
      <w:r w:rsidR="00456570" w:rsidRPr="00F477AF">
        <w:t>AC</w:t>
      </w:r>
      <w:r w:rsidRPr="00F477AF">
        <w:t xml:space="preserve"> Profile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31EC9E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235686"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BB4818"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C98C7A" w14:textId="77777777" w:rsidR="00A07B20" w:rsidRPr="00F477AF" w:rsidRDefault="00A07B20" w:rsidP="006570C0">
            <w:pPr>
              <w:pStyle w:val="TAH"/>
            </w:pPr>
            <w:r w:rsidRPr="00F477AF">
              <w:t>Description</w:t>
            </w:r>
          </w:p>
        </w:tc>
      </w:tr>
      <w:tr w:rsidR="00FD1975" w:rsidRPr="00F477AF" w14:paraId="0A99ECF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35B6B6" w14:textId="77777777" w:rsidR="00FD1975" w:rsidRPr="00F477AF" w:rsidRDefault="00456570" w:rsidP="006A39DE">
            <w:pPr>
              <w:pStyle w:val="TAL"/>
            </w:pPr>
            <w:r w:rsidRPr="00F477AF">
              <w:rPr>
                <w:lang w:eastAsia="ko-KR"/>
              </w:rPr>
              <w:t>AC</w:t>
            </w:r>
            <w:r w:rsidR="00FD1975" w:rsidRPr="00F477AF">
              <w:rPr>
                <w:lang w:eastAsia="ko-KR"/>
              </w:rPr>
              <w:t>ID</w:t>
            </w:r>
          </w:p>
        </w:tc>
        <w:tc>
          <w:tcPr>
            <w:tcW w:w="1440" w:type="dxa"/>
            <w:tcBorders>
              <w:top w:val="single" w:sz="4" w:space="0" w:color="000000"/>
              <w:left w:val="single" w:sz="4" w:space="0" w:color="000000"/>
              <w:bottom w:val="single" w:sz="4" w:space="0" w:color="000000"/>
            </w:tcBorders>
            <w:shd w:val="clear" w:color="auto" w:fill="auto"/>
          </w:tcPr>
          <w:p w14:paraId="1AAF1247" w14:textId="77777777" w:rsidR="00FD1975" w:rsidRPr="00F477AF" w:rsidRDefault="00FD1975"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CDD13" w14:textId="77777777" w:rsidR="00FD1975" w:rsidRPr="00F477AF" w:rsidRDefault="00FD1975" w:rsidP="006A39DE">
            <w:pPr>
              <w:pStyle w:val="TAL"/>
            </w:pPr>
            <w:r w:rsidRPr="00F477AF">
              <w:t xml:space="preserve">Identity of the </w:t>
            </w:r>
            <w:r w:rsidR="00456570" w:rsidRPr="00F477AF">
              <w:t>AC</w:t>
            </w:r>
            <w:r w:rsidRPr="00F477AF">
              <w:t>.</w:t>
            </w:r>
          </w:p>
        </w:tc>
      </w:tr>
      <w:tr w:rsidR="006C1D06" w:rsidRPr="00F477AF" w14:paraId="494E8B1F"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25332C" w14:textId="77777777" w:rsidR="006C1D06" w:rsidRPr="00F477AF" w:rsidRDefault="00456570" w:rsidP="002F0EE2">
            <w:pPr>
              <w:pStyle w:val="TAL"/>
            </w:pPr>
            <w:r w:rsidRPr="00F477AF">
              <w:t>AC</w:t>
            </w:r>
            <w:r w:rsidR="006C1D06" w:rsidRPr="00F477AF">
              <w:t xml:space="preserve"> Type</w:t>
            </w:r>
          </w:p>
        </w:tc>
        <w:tc>
          <w:tcPr>
            <w:tcW w:w="1440" w:type="dxa"/>
            <w:tcBorders>
              <w:top w:val="single" w:sz="4" w:space="0" w:color="000000"/>
              <w:left w:val="single" w:sz="4" w:space="0" w:color="000000"/>
              <w:bottom w:val="single" w:sz="4" w:space="0" w:color="000000"/>
            </w:tcBorders>
            <w:shd w:val="clear" w:color="auto" w:fill="auto"/>
          </w:tcPr>
          <w:p w14:paraId="0428FE99" w14:textId="77777777" w:rsidR="006C1D06" w:rsidRPr="00F477AF" w:rsidRDefault="00FD1975" w:rsidP="002F0EE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BDE5E" w14:textId="77777777" w:rsidR="006C1D06" w:rsidRPr="00F477AF" w:rsidRDefault="006C1D06" w:rsidP="002F0EE2">
            <w:pPr>
              <w:pStyle w:val="TAL"/>
            </w:pPr>
            <w:r w:rsidRPr="00F477AF">
              <w:t xml:space="preserve">The category or type of </w:t>
            </w:r>
            <w:r w:rsidR="00456570" w:rsidRPr="00F477AF">
              <w:t>AC</w:t>
            </w:r>
            <w:r w:rsidRPr="00F477AF">
              <w:t xml:space="preserve"> (e.g. V2X)</w:t>
            </w:r>
            <w:r w:rsidR="00FD1975" w:rsidRPr="00F477AF">
              <w:rPr>
                <w:rFonts w:cs="Arial"/>
              </w:rPr>
              <w:t>. This is an implementation specific value.</w:t>
            </w:r>
          </w:p>
        </w:tc>
      </w:tr>
      <w:tr w:rsidR="00A07B20" w:rsidRPr="00F477AF" w14:paraId="4CDB90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53C0F55" w14:textId="77777777" w:rsidR="00A07B20" w:rsidRPr="00F477AF" w:rsidRDefault="00C15C53" w:rsidP="00C15C53">
            <w:pPr>
              <w:pStyle w:val="TAL"/>
            </w:pPr>
            <w:r w:rsidRPr="00F477AF">
              <w:t xml:space="preserve">Preferred </w:t>
            </w:r>
            <w:r w:rsidR="00A07B20" w:rsidRPr="00F477AF">
              <w:t xml:space="preserve">ECSP </w:t>
            </w:r>
            <w:r w:rsidRPr="00F477AF">
              <w:t>list</w:t>
            </w:r>
          </w:p>
        </w:tc>
        <w:tc>
          <w:tcPr>
            <w:tcW w:w="1440" w:type="dxa"/>
            <w:tcBorders>
              <w:top w:val="single" w:sz="4" w:space="0" w:color="000000"/>
              <w:left w:val="single" w:sz="4" w:space="0" w:color="000000"/>
              <w:bottom w:val="single" w:sz="4" w:space="0" w:color="000000"/>
            </w:tcBorders>
            <w:shd w:val="clear" w:color="auto" w:fill="auto"/>
          </w:tcPr>
          <w:p w14:paraId="4C251F5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16424" w14:textId="77777777" w:rsidR="00A07B20" w:rsidRPr="00F477AF" w:rsidRDefault="007B5FE9" w:rsidP="007B5FE9">
            <w:pPr>
              <w:pStyle w:val="TAL"/>
            </w:pPr>
            <w:r w:rsidRPr="00F477AF">
              <w:t xml:space="preserve">When used in a service provisioning request, this IE indicates to the ECS which ECSPs are preferred for the AC. The ECS may use this information in the selection of EESs. </w:t>
            </w:r>
          </w:p>
        </w:tc>
      </w:tr>
      <w:tr w:rsidR="00A07B20" w:rsidRPr="00F477AF" w14:paraId="525B67D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E4CB6CC" w14:textId="77777777" w:rsidR="00A07B20" w:rsidRPr="00F477AF" w:rsidRDefault="00456570" w:rsidP="006570C0">
            <w:pPr>
              <w:pStyle w:val="TAL"/>
            </w:pPr>
            <w:r w:rsidRPr="00F477AF">
              <w:t>AC</w:t>
            </w:r>
            <w:r w:rsidR="00A07B20" w:rsidRPr="00F477AF">
              <w:t xml:space="preserve"> Schedule</w:t>
            </w:r>
          </w:p>
        </w:tc>
        <w:tc>
          <w:tcPr>
            <w:tcW w:w="1440" w:type="dxa"/>
            <w:tcBorders>
              <w:top w:val="single" w:sz="4" w:space="0" w:color="000000"/>
              <w:left w:val="single" w:sz="4" w:space="0" w:color="000000"/>
              <w:bottom w:val="single" w:sz="4" w:space="0" w:color="000000"/>
            </w:tcBorders>
            <w:shd w:val="clear" w:color="auto" w:fill="auto"/>
          </w:tcPr>
          <w:p w14:paraId="000D678F"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A9C50" w14:textId="77777777" w:rsidR="00A07B20" w:rsidRPr="00F477AF" w:rsidRDefault="00A07B20" w:rsidP="006570C0">
            <w:pPr>
              <w:pStyle w:val="TAL"/>
            </w:pPr>
            <w:r w:rsidRPr="00F477AF">
              <w:t xml:space="preserve">The expected operation schedule of the </w:t>
            </w:r>
            <w:r w:rsidR="00456570" w:rsidRPr="00F477AF">
              <w:t>AC</w:t>
            </w:r>
            <w:r w:rsidRPr="00F477AF">
              <w:t xml:space="preserve"> (e.g. time windows)</w:t>
            </w:r>
          </w:p>
        </w:tc>
      </w:tr>
      <w:tr w:rsidR="00A07B20" w:rsidRPr="00F477AF" w14:paraId="26866E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AC05EB" w14:textId="77777777" w:rsidR="00A07B20" w:rsidRPr="00F477AF" w:rsidRDefault="007B5FE9" w:rsidP="006570C0">
            <w:pPr>
              <w:pStyle w:val="TAL"/>
            </w:pPr>
            <w:r w:rsidRPr="00F477AF">
              <w:t xml:space="preserve">Expected </w:t>
            </w:r>
            <w:r w:rsidR="00456570" w:rsidRPr="00F477AF">
              <w:t>AC</w:t>
            </w:r>
            <w:r w:rsidR="00A07B20" w:rsidRPr="00F477AF">
              <w:t xml:space="preserve"> </w:t>
            </w:r>
            <w:r w:rsidRPr="00F477AF">
              <w:t xml:space="preserve">Geographical </w:t>
            </w:r>
            <w:r w:rsidR="00A07B20"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3D6BB52E"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7103" w14:textId="77777777" w:rsidR="00A07B20" w:rsidRPr="00F477AF" w:rsidRDefault="00A07B20" w:rsidP="006570C0">
            <w:pPr>
              <w:pStyle w:val="TAL"/>
            </w:pPr>
            <w:r w:rsidRPr="00F477AF">
              <w:t xml:space="preserve">The expected location(s) (e.g. route) of the hosting UE during the </w:t>
            </w:r>
            <w:r w:rsidR="00456570" w:rsidRPr="00F477AF">
              <w:t>AC</w:t>
            </w:r>
            <w:r w:rsidRPr="00F477AF">
              <w:t>'s operation schedule. This geographic information can express a geographic point, polygon, route, signalling map, or waypoint set.</w:t>
            </w:r>
          </w:p>
        </w:tc>
      </w:tr>
      <w:tr w:rsidR="00B27C41" w:rsidRPr="00F477AF" w14:paraId="6D7EE2B0"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0E5C8CCC" w14:textId="0AA6373A" w:rsidR="00B27C41" w:rsidRPr="00F477AF" w:rsidRDefault="0088028D" w:rsidP="00393C48">
            <w:pPr>
              <w:pStyle w:val="TAL"/>
            </w:pPr>
            <w:r w:rsidRPr="00F477AF">
              <w:t xml:space="preserve">AC </w:t>
            </w:r>
            <w:r w:rsidR="00B27C41" w:rsidRPr="00F477AF">
              <w:t>Service Continuity Support</w:t>
            </w:r>
            <w:r w:rsidR="00ED6224" w:rsidRPr="00ED6224">
              <w:t xml:space="preserve"> (NOTE</w:t>
            </w:r>
            <w:r w:rsidR="00A846ED">
              <w:t> 1</w:t>
            </w:r>
            <w:r w:rsidR="00ED6224" w:rsidRPr="00ED6224">
              <w:t>)</w:t>
            </w:r>
          </w:p>
        </w:tc>
        <w:tc>
          <w:tcPr>
            <w:tcW w:w="1440" w:type="dxa"/>
            <w:tcBorders>
              <w:top w:val="single" w:sz="4" w:space="0" w:color="000000"/>
              <w:left w:val="single" w:sz="4" w:space="0" w:color="000000"/>
              <w:bottom w:val="single" w:sz="4" w:space="0" w:color="000000"/>
            </w:tcBorders>
            <w:shd w:val="clear" w:color="auto" w:fill="auto"/>
          </w:tcPr>
          <w:p w14:paraId="0F921A05" w14:textId="77777777" w:rsidR="00B27C41" w:rsidRPr="00F477AF" w:rsidRDefault="00B27C41"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FCF639" w14:textId="4C09BDA1" w:rsidR="00B27C41" w:rsidRPr="00F477AF" w:rsidRDefault="00B27C41" w:rsidP="00393C48">
            <w:pPr>
              <w:pStyle w:val="TAL"/>
            </w:pPr>
            <w:r w:rsidRPr="00F477AF">
              <w:t>Indicates if service continuity support is required or not for the application.</w:t>
            </w:r>
            <w:r w:rsidR="0088028D" w:rsidRPr="00F477AF">
              <w:rPr>
                <w:lang w:eastAsia="zh-CN"/>
              </w:rPr>
              <w:t xml:space="preserve"> The IE indicates which ACR scenarios are supported by the AC and which of these are preferred by the AC</w:t>
            </w:r>
            <w:r w:rsidR="00E73CE9" w:rsidRPr="00E73CE9">
              <w:rPr>
                <w:lang w:eastAsia="zh-CN"/>
              </w:rPr>
              <w:t>, also indicates the AC ability</w:t>
            </w:r>
            <w:r w:rsidR="00ED6224">
              <w:rPr>
                <w:lang w:eastAsia="zh-CN"/>
              </w:rPr>
              <w:t xml:space="preserve"> </w:t>
            </w:r>
            <w:r w:rsidR="00ED6224" w:rsidRPr="00ED6224">
              <w:rPr>
                <w:lang w:eastAsia="zh-CN"/>
              </w:rPr>
              <w:t>(e.g. EAS bundle information)</w:t>
            </w:r>
            <w:r w:rsidR="00E73CE9" w:rsidRPr="00E73CE9">
              <w:rPr>
                <w:lang w:eastAsia="zh-CN"/>
              </w:rPr>
              <w:t xml:space="preserve"> of handling bundled EAS ACR</w:t>
            </w:r>
            <w:r w:rsidR="0088028D" w:rsidRPr="00F477AF">
              <w:rPr>
                <w:lang w:eastAsia="zh-CN"/>
              </w:rPr>
              <w:t>.</w:t>
            </w:r>
          </w:p>
        </w:tc>
      </w:tr>
      <w:tr w:rsidR="002C0FBB" w:rsidRPr="00F477AF" w14:paraId="4666CA2F" w14:textId="77777777" w:rsidTr="00B27C41">
        <w:trPr>
          <w:jc w:val="center"/>
        </w:trPr>
        <w:tc>
          <w:tcPr>
            <w:tcW w:w="2880" w:type="dxa"/>
            <w:tcBorders>
              <w:top w:val="single" w:sz="4" w:space="0" w:color="000000"/>
              <w:left w:val="single" w:sz="4" w:space="0" w:color="000000"/>
              <w:bottom w:val="single" w:sz="4" w:space="0" w:color="000000"/>
            </w:tcBorders>
            <w:shd w:val="clear" w:color="auto" w:fill="auto"/>
          </w:tcPr>
          <w:p w14:paraId="37CB6F0D" w14:textId="77777777" w:rsidR="002C0FBB" w:rsidRPr="00F477AF" w:rsidRDefault="002C0FBB" w:rsidP="002C0FBB">
            <w:pPr>
              <w:pStyle w:val="TAL"/>
            </w:pPr>
            <w:r w:rsidRPr="008C3437">
              <w:t>Simultaneous EAS connectivity information in service continuity</w:t>
            </w:r>
          </w:p>
        </w:tc>
        <w:tc>
          <w:tcPr>
            <w:tcW w:w="1440" w:type="dxa"/>
            <w:tcBorders>
              <w:top w:val="single" w:sz="4" w:space="0" w:color="000000"/>
              <w:left w:val="single" w:sz="4" w:space="0" w:color="000000"/>
              <w:bottom w:val="single" w:sz="4" w:space="0" w:color="000000"/>
            </w:tcBorders>
            <w:shd w:val="clear" w:color="auto" w:fill="auto"/>
          </w:tcPr>
          <w:p w14:paraId="12701BF8" w14:textId="77777777" w:rsidR="002C0FBB" w:rsidRPr="00F477AF" w:rsidRDefault="002C0FBB" w:rsidP="002C0FBB">
            <w:pPr>
              <w:pStyle w:val="TAC"/>
            </w:pPr>
            <w:r w:rsidRPr="008C343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AF30" w14:textId="77777777" w:rsidR="002C0FBB" w:rsidRPr="00F477AF" w:rsidRDefault="002C0FBB" w:rsidP="002C0FBB">
            <w:pPr>
              <w:pStyle w:val="TAL"/>
            </w:pPr>
            <w:r w:rsidRPr="008C3437">
              <w:t>Indicates if simultaneous EAS connectivity is needed and the inactive time guidance for keeping connectivity towards the S-EAS.</w:t>
            </w:r>
          </w:p>
        </w:tc>
      </w:tr>
      <w:tr w:rsidR="00F372B3" w:rsidRPr="00F477AF" w14:paraId="27A36619"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0674FC1" w14:textId="77777777" w:rsidR="00F372B3" w:rsidRPr="00F477AF" w:rsidRDefault="00F372B3" w:rsidP="00462D30">
            <w:pPr>
              <w:pStyle w:val="TAL"/>
            </w:pPr>
            <w:r w:rsidRPr="00F477AF">
              <w:t>List of EASs</w:t>
            </w:r>
          </w:p>
        </w:tc>
        <w:tc>
          <w:tcPr>
            <w:tcW w:w="1440" w:type="dxa"/>
            <w:tcBorders>
              <w:top w:val="single" w:sz="4" w:space="0" w:color="000000"/>
              <w:left w:val="single" w:sz="4" w:space="0" w:color="000000"/>
              <w:bottom w:val="single" w:sz="4" w:space="0" w:color="000000"/>
            </w:tcBorders>
            <w:shd w:val="clear" w:color="auto" w:fill="auto"/>
          </w:tcPr>
          <w:p w14:paraId="466B816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0CBB3" w14:textId="77777777" w:rsidR="00F372B3" w:rsidRPr="00F477AF" w:rsidRDefault="00F372B3" w:rsidP="00462D30">
            <w:pPr>
              <w:pStyle w:val="TAL"/>
            </w:pPr>
            <w:r w:rsidRPr="00F477AF">
              <w:t xml:space="preserve">List of EAS that serve the </w:t>
            </w:r>
            <w:r w:rsidR="00456570" w:rsidRPr="00F477AF">
              <w:t>AC</w:t>
            </w:r>
            <w:r w:rsidRPr="00F477AF">
              <w:t xml:space="preserve"> along with the service KPIs required by the </w:t>
            </w:r>
            <w:r w:rsidR="00456570" w:rsidRPr="00F477AF">
              <w:t>AC</w:t>
            </w:r>
          </w:p>
        </w:tc>
      </w:tr>
      <w:tr w:rsidR="00F372B3" w:rsidRPr="00F477AF" w14:paraId="7984E986"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42909F47" w14:textId="77777777" w:rsidR="00F372B3" w:rsidRPr="00F477AF" w:rsidRDefault="00F372B3"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413B4A99" w14:textId="77777777" w:rsidR="00F372B3" w:rsidRPr="00F477AF" w:rsidRDefault="00F372B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9A753" w14:textId="77777777" w:rsidR="00F372B3" w:rsidRPr="00F477AF" w:rsidRDefault="00F372B3" w:rsidP="00462D30">
            <w:pPr>
              <w:pStyle w:val="TAL"/>
            </w:pPr>
            <w:r w:rsidRPr="00F477AF">
              <w:t>Identifier of the EAS</w:t>
            </w:r>
          </w:p>
        </w:tc>
      </w:tr>
      <w:tr w:rsidR="00F372B3" w:rsidRPr="00F477AF" w14:paraId="3B5B165F" w14:textId="77777777" w:rsidTr="00F372B3">
        <w:trPr>
          <w:jc w:val="center"/>
        </w:trPr>
        <w:tc>
          <w:tcPr>
            <w:tcW w:w="2880" w:type="dxa"/>
            <w:tcBorders>
              <w:top w:val="single" w:sz="4" w:space="0" w:color="000000"/>
              <w:left w:val="single" w:sz="4" w:space="0" w:color="000000"/>
              <w:bottom w:val="single" w:sz="4" w:space="0" w:color="000000"/>
            </w:tcBorders>
            <w:shd w:val="clear" w:color="auto" w:fill="auto"/>
          </w:tcPr>
          <w:p w14:paraId="7AFFB9BB" w14:textId="77777777" w:rsidR="00F372B3" w:rsidRPr="00F477AF" w:rsidRDefault="00F372B3" w:rsidP="000E4A79">
            <w:pPr>
              <w:pStyle w:val="TAL"/>
            </w:pPr>
            <w:r w:rsidRPr="00F477AF">
              <w:t xml:space="preserve">&gt; </w:t>
            </w:r>
            <w:r w:rsidR="000E4A79" w:rsidRPr="00F477AF">
              <w:t>Expected</w:t>
            </w:r>
            <w:r w:rsidRPr="00F477AF">
              <w:t xml:space="preserve">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F85251B" w14:textId="77777777" w:rsidR="00F372B3" w:rsidRPr="00F477AF" w:rsidRDefault="00F372B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D657B" w14:textId="77777777" w:rsidR="00F372B3" w:rsidRPr="00F477AF" w:rsidRDefault="00F372B3" w:rsidP="000E4A79">
            <w:pPr>
              <w:pStyle w:val="TAL"/>
            </w:pPr>
            <w:r w:rsidRPr="00F477AF">
              <w:t xml:space="preserve">KPIs </w:t>
            </w:r>
            <w:r w:rsidR="000E4A79" w:rsidRPr="00F477AF">
              <w:t>expected</w:t>
            </w:r>
            <w:r w:rsidRPr="00F477AF">
              <w:t xml:space="preserve"> in order for </w:t>
            </w:r>
            <w:r w:rsidR="00456570" w:rsidRPr="00F477AF">
              <w:t>AC</w:t>
            </w:r>
            <w:r w:rsidRPr="00F477AF">
              <w:t xml:space="preserve">s to receive </w:t>
            </w:r>
            <w:r w:rsidR="000E4A79" w:rsidRPr="00F477AF">
              <w:t xml:space="preserve">currently required </w:t>
            </w:r>
            <w:r w:rsidRPr="00F477AF">
              <w:t>services f</w:t>
            </w:r>
            <w:r w:rsidR="00165E97" w:rsidRPr="00F477AF">
              <w:t>r</w:t>
            </w:r>
            <w:r w:rsidRPr="00F477AF">
              <w:t>om the EAS, as described in Table 8.2.3-1</w:t>
            </w:r>
          </w:p>
        </w:tc>
      </w:tr>
      <w:tr w:rsidR="000E4A79" w:rsidRPr="00F477AF" w14:paraId="2BA2D429"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30760990" w14:textId="77777777" w:rsidR="000E4A79" w:rsidRPr="00F477AF" w:rsidRDefault="000E4A79" w:rsidP="00B86F45">
            <w:pPr>
              <w:pStyle w:val="TAL"/>
            </w:pPr>
            <w:r w:rsidRPr="00F477AF">
              <w:t xml:space="preserve">&gt; Minimum required </w:t>
            </w:r>
            <w:r w:rsidR="0088028D" w:rsidRPr="00F477AF">
              <w:t xml:space="preserve">AC </w:t>
            </w:r>
            <w:r w:rsidRPr="00F477AF">
              <w:t>Service KPIs</w:t>
            </w:r>
          </w:p>
        </w:tc>
        <w:tc>
          <w:tcPr>
            <w:tcW w:w="1440" w:type="dxa"/>
            <w:tcBorders>
              <w:top w:val="single" w:sz="4" w:space="0" w:color="000000"/>
              <w:left w:val="single" w:sz="4" w:space="0" w:color="000000"/>
              <w:bottom w:val="single" w:sz="4" w:space="0" w:color="000000"/>
            </w:tcBorders>
            <w:shd w:val="clear" w:color="auto" w:fill="auto"/>
          </w:tcPr>
          <w:p w14:paraId="3B59A4FE" w14:textId="77777777" w:rsidR="000E4A79" w:rsidRPr="00F477AF" w:rsidRDefault="000E4A79"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B6947" w14:textId="77777777" w:rsidR="000E4A79" w:rsidRPr="00F477AF" w:rsidRDefault="000E4A79" w:rsidP="00B86F45">
            <w:pPr>
              <w:pStyle w:val="TAL"/>
            </w:pPr>
            <w:r w:rsidRPr="00F477AF">
              <w:t xml:space="preserve">Minimum KPIs required in order for </w:t>
            </w:r>
            <w:r w:rsidR="00456570" w:rsidRPr="00F477AF">
              <w:t>AC</w:t>
            </w:r>
            <w:r w:rsidRPr="00F477AF">
              <w:t>s to receive meaningful services from the EAS, as described in Table 8.2.3-1</w:t>
            </w:r>
          </w:p>
        </w:tc>
      </w:tr>
      <w:tr w:rsidR="00777208" w:rsidRPr="00F477AF" w14:paraId="221659DD"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0B1FD0B" w14:textId="77777777" w:rsidR="00777208" w:rsidRPr="00F477AF" w:rsidRDefault="00777208" w:rsidP="00777208">
            <w:pPr>
              <w:pStyle w:val="TAL"/>
            </w:pPr>
            <w:r>
              <w:t xml:space="preserve">List of required </w:t>
            </w:r>
            <w:r w:rsidRPr="0093230F">
              <w:t>EAS bundle</w:t>
            </w:r>
            <w:r>
              <w:t xml:space="preserve"> information</w:t>
            </w:r>
            <w:r w:rsidRPr="0093230F">
              <w:t xml:space="preserve"> </w:t>
            </w:r>
          </w:p>
        </w:tc>
        <w:tc>
          <w:tcPr>
            <w:tcW w:w="1440" w:type="dxa"/>
            <w:tcBorders>
              <w:top w:val="single" w:sz="4" w:space="0" w:color="000000"/>
              <w:left w:val="single" w:sz="4" w:space="0" w:color="000000"/>
              <w:bottom w:val="single" w:sz="4" w:space="0" w:color="000000"/>
            </w:tcBorders>
            <w:shd w:val="clear" w:color="auto" w:fill="auto"/>
          </w:tcPr>
          <w:p w14:paraId="674541CC" w14:textId="77777777" w:rsidR="00777208" w:rsidRPr="00F477AF" w:rsidRDefault="00777208" w:rsidP="00777208">
            <w:pPr>
              <w:pStyle w:val="TAC"/>
            </w:pPr>
            <w:r w:rsidRPr="0093230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A0ECA" w14:textId="601E5558" w:rsidR="00777208" w:rsidRPr="00F477AF" w:rsidRDefault="00777208" w:rsidP="00777208">
            <w:pPr>
              <w:pStyle w:val="TAL"/>
            </w:pPr>
            <w:r w:rsidRPr="0093230F">
              <w:t xml:space="preserve">Information </w:t>
            </w:r>
            <w:r>
              <w:t>related to</w:t>
            </w:r>
            <w:r w:rsidRPr="0093230F">
              <w:t xml:space="preserve"> the EAS bundle</w:t>
            </w:r>
            <w:r>
              <w:t>s</w:t>
            </w:r>
            <w:r w:rsidRPr="0093230F">
              <w:t xml:space="preserve"> which </w:t>
            </w:r>
            <w:r w:rsidR="00A846ED">
              <w:t xml:space="preserve">the </w:t>
            </w:r>
            <w:r w:rsidRPr="0093230F">
              <w:t xml:space="preserve">AC requires. </w:t>
            </w:r>
          </w:p>
        </w:tc>
      </w:tr>
      <w:tr w:rsidR="00777208" w:rsidRPr="00F477AF" w14:paraId="28BB14C0"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4ECAC63" w14:textId="3C27B11E" w:rsidR="00A846ED" w:rsidRDefault="00777208" w:rsidP="00A846ED">
            <w:pPr>
              <w:pStyle w:val="TAL"/>
            </w:pPr>
            <w:r>
              <w:t>&gt;</w:t>
            </w:r>
            <w:r w:rsidRPr="00B559FC">
              <w:t xml:space="preserve"> </w:t>
            </w:r>
            <w:r>
              <w:t>B</w:t>
            </w:r>
            <w:r w:rsidRPr="00B559FC">
              <w:t xml:space="preserve">undle </w:t>
            </w:r>
            <w:r>
              <w:t>ID</w:t>
            </w:r>
          </w:p>
          <w:p w14:paraId="4E823E23" w14:textId="0F3174B1" w:rsidR="00777208" w:rsidRPr="00F477AF" w:rsidRDefault="00A846ED" w:rsidP="00A846ED">
            <w:pPr>
              <w:pStyle w:val="TAL"/>
            </w:pPr>
            <w:r>
              <w:t>(NOTE 2)</w:t>
            </w:r>
          </w:p>
        </w:tc>
        <w:tc>
          <w:tcPr>
            <w:tcW w:w="1440" w:type="dxa"/>
            <w:tcBorders>
              <w:top w:val="single" w:sz="4" w:space="0" w:color="000000"/>
              <w:left w:val="single" w:sz="4" w:space="0" w:color="000000"/>
              <w:bottom w:val="single" w:sz="4" w:space="0" w:color="000000"/>
            </w:tcBorders>
            <w:shd w:val="clear" w:color="auto" w:fill="auto"/>
          </w:tcPr>
          <w:p w14:paraId="7596B029" w14:textId="59C2945A" w:rsidR="00777208" w:rsidRPr="00F477AF" w:rsidRDefault="00A846ED" w:rsidP="0077720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F100DE" w14:textId="6D3840A2" w:rsidR="00777208" w:rsidRPr="00F477AF" w:rsidRDefault="00A846ED" w:rsidP="00777208">
            <w:pPr>
              <w:pStyle w:val="TAL"/>
            </w:pPr>
            <w:r>
              <w:rPr>
                <w:lang w:eastAsia="zh-CN"/>
              </w:rPr>
              <w:t>B</w:t>
            </w:r>
            <w:r w:rsidR="00777208">
              <w:rPr>
                <w:lang w:eastAsia="zh-CN"/>
              </w:rPr>
              <w:t>undle ID as described in clause 7.2.10.</w:t>
            </w:r>
            <w:r w:rsidR="00777208">
              <w:t xml:space="preserve"> </w:t>
            </w:r>
          </w:p>
        </w:tc>
      </w:tr>
      <w:tr w:rsidR="00A846ED" w:rsidRPr="00F477AF" w14:paraId="03B87B17"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4EFC0E1" w14:textId="77777777" w:rsidR="00A846ED" w:rsidRDefault="00A846ED" w:rsidP="00A846ED">
            <w:pPr>
              <w:pStyle w:val="TAL"/>
            </w:pPr>
            <w:r w:rsidRPr="000C59DF">
              <w:t xml:space="preserve">&gt; </w:t>
            </w:r>
            <w:r>
              <w:t>L</w:t>
            </w:r>
            <w:r w:rsidRPr="000C59DF">
              <w:t>ist of EASID</w:t>
            </w:r>
            <w:r>
              <w:t>s</w:t>
            </w:r>
          </w:p>
          <w:p w14:paraId="0F85F33D" w14:textId="7CC726A4" w:rsidR="00A846ED" w:rsidRDefault="00A846ED" w:rsidP="00A846ED">
            <w:pPr>
              <w:pStyle w:val="TAL"/>
            </w:pPr>
            <w:r w:rsidRPr="000C59DF">
              <w:t>(NOTE</w:t>
            </w:r>
            <w:r>
              <w:t> </w:t>
            </w:r>
            <w:r w:rsidRPr="000C59DF">
              <w:t>2)</w:t>
            </w:r>
          </w:p>
        </w:tc>
        <w:tc>
          <w:tcPr>
            <w:tcW w:w="1440" w:type="dxa"/>
            <w:tcBorders>
              <w:top w:val="single" w:sz="4" w:space="0" w:color="000000"/>
              <w:left w:val="single" w:sz="4" w:space="0" w:color="000000"/>
              <w:bottom w:val="single" w:sz="4" w:space="0" w:color="000000"/>
            </w:tcBorders>
            <w:shd w:val="clear" w:color="auto" w:fill="auto"/>
          </w:tcPr>
          <w:p w14:paraId="20D13677" w14:textId="7F22568A" w:rsidR="00A846ED" w:rsidRDefault="00A846ED" w:rsidP="00A846ED">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33BC4" w14:textId="5E709234" w:rsidR="00A846ED" w:rsidDel="00A846ED" w:rsidRDefault="00A846ED" w:rsidP="00A846ED">
            <w:pPr>
              <w:pStyle w:val="TAL"/>
            </w:pPr>
            <w:r w:rsidRPr="000C59DF">
              <w:t>List of EASID</w:t>
            </w:r>
            <w:r>
              <w:t>s</w:t>
            </w:r>
            <w:r w:rsidRPr="000C59DF">
              <w:t xml:space="preserve"> associated </w:t>
            </w:r>
            <w:r>
              <w:t xml:space="preserve">with the </w:t>
            </w:r>
            <w:r w:rsidRPr="000C59DF">
              <w:t>EAS</w:t>
            </w:r>
            <w:r>
              <w:t xml:space="preserve"> bundle</w:t>
            </w:r>
            <w:r w:rsidRPr="000C59DF">
              <w:t>.</w:t>
            </w:r>
          </w:p>
        </w:tc>
      </w:tr>
      <w:tr w:rsidR="00A619DD" w:rsidRPr="00F477AF" w14:paraId="12CF1FC8"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C17C3E5" w14:textId="77777777" w:rsidR="00A619DD" w:rsidRDefault="00A619DD" w:rsidP="00A619DD">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26C3003C" w14:textId="77777777" w:rsidR="00A619DD" w:rsidRDefault="00A619DD" w:rsidP="00A619D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ECC1AF" w14:textId="77777777" w:rsidR="00A619DD" w:rsidRDefault="00A619DD" w:rsidP="00A619DD">
            <w:pPr>
              <w:pStyle w:val="TAL"/>
            </w:pPr>
            <w:r>
              <w:t>Type of the EAS bundle as described in clause 7.2.10</w:t>
            </w:r>
          </w:p>
        </w:tc>
      </w:tr>
      <w:tr w:rsidR="00AA6651" w:rsidRPr="00F477AF" w14:paraId="17A22CB3"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011F7EFB" w14:textId="7D489160" w:rsidR="00AA6651" w:rsidRDefault="00AA6651" w:rsidP="00AA6651">
            <w:pPr>
              <w:pStyle w:val="TAL"/>
            </w:pPr>
            <w:r w:rsidRPr="000558B2">
              <w:t>&gt; Main EASID</w:t>
            </w:r>
          </w:p>
        </w:tc>
        <w:tc>
          <w:tcPr>
            <w:tcW w:w="1440" w:type="dxa"/>
            <w:tcBorders>
              <w:top w:val="single" w:sz="4" w:space="0" w:color="000000"/>
              <w:left w:val="single" w:sz="4" w:space="0" w:color="000000"/>
              <w:bottom w:val="single" w:sz="4" w:space="0" w:color="000000"/>
            </w:tcBorders>
            <w:shd w:val="clear" w:color="auto" w:fill="auto"/>
          </w:tcPr>
          <w:p w14:paraId="30571E74" w14:textId="63FE1073" w:rsidR="00AA6651" w:rsidRDefault="00AA6651" w:rsidP="00AA6651">
            <w:pPr>
              <w:pStyle w:val="TAC"/>
            </w:pPr>
            <w:r w:rsidRPr="000558B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8159F" w14:textId="24CA004B" w:rsidR="00AA6651" w:rsidRDefault="00AA6651" w:rsidP="00AA6651">
            <w:pPr>
              <w:pStyle w:val="TAL"/>
            </w:pPr>
            <w:r w:rsidRPr="000558B2">
              <w:t>Indicate which EAS in a bundle takes the main EAS service role.</w:t>
            </w:r>
          </w:p>
        </w:tc>
      </w:tr>
      <w:tr w:rsidR="00A619DD" w:rsidRPr="00F477AF" w14:paraId="4ABAB752" w14:textId="77777777" w:rsidTr="000E4A79">
        <w:trPr>
          <w:jc w:val="center"/>
        </w:trPr>
        <w:tc>
          <w:tcPr>
            <w:tcW w:w="2880" w:type="dxa"/>
            <w:tcBorders>
              <w:top w:val="single" w:sz="4" w:space="0" w:color="000000"/>
              <w:left w:val="single" w:sz="4" w:space="0" w:color="000000"/>
              <w:bottom w:val="single" w:sz="4" w:space="0" w:color="000000"/>
            </w:tcBorders>
            <w:shd w:val="clear" w:color="auto" w:fill="auto"/>
          </w:tcPr>
          <w:p w14:paraId="2F0300E4" w14:textId="77777777" w:rsidR="00A619DD" w:rsidRPr="00F477AF" w:rsidRDefault="00A619DD" w:rsidP="00A619DD">
            <w:pPr>
              <w:pStyle w:val="TAL"/>
            </w:pPr>
            <w:r>
              <w:t xml:space="preserve">&gt; </w:t>
            </w:r>
            <w:r w:rsidRPr="00B559FC">
              <w:t>EAS bundle requirements</w:t>
            </w:r>
          </w:p>
        </w:tc>
        <w:tc>
          <w:tcPr>
            <w:tcW w:w="1440" w:type="dxa"/>
            <w:tcBorders>
              <w:top w:val="single" w:sz="4" w:space="0" w:color="000000"/>
              <w:left w:val="single" w:sz="4" w:space="0" w:color="000000"/>
              <w:bottom w:val="single" w:sz="4" w:space="0" w:color="000000"/>
            </w:tcBorders>
            <w:shd w:val="clear" w:color="auto" w:fill="auto"/>
          </w:tcPr>
          <w:p w14:paraId="2145FE60" w14:textId="77777777" w:rsidR="00A619DD" w:rsidRPr="00F477AF" w:rsidRDefault="00A619DD" w:rsidP="00A619DD">
            <w:pPr>
              <w:pStyle w:val="TAC"/>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70A9" w14:textId="77777777" w:rsidR="00A619DD" w:rsidRPr="00F477AF" w:rsidRDefault="00A619DD" w:rsidP="00A619DD">
            <w:pPr>
              <w:pStyle w:val="TAL"/>
            </w:pPr>
            <w:r w:rsidRPr="00B559FC">
              <w:t>Requirements associated with the EAS bundle</w:t>
            </w:r>
            <w:r>
              <w:t xml:space="preserve"> as described in clause 8.2.10</w:t>
            </w:r>
            <w:r w:rsidRPr="00B559FC">
              <w:t>.</w:t>
            </w:r>
          </w:p>
        </w:tc>
      </w:tr>
      <w:tr w:rsidR="00ED6224" w:rsidRPr="00F477AF" w14:paraId="1E8F00C8" w14:textId="77777777" w:rsidTr="00E2748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61F7FF" w14:textId="4C6BB540" w:rsidR="00ED6224" w:rsidRDefault="00ED6224" w:rsidP="00B3457A">
            <w:pPr>
              <w:pStyle w:val="TAN"/>
            </w:pPr>
            <w:r w:rsidRPr="00ED6224">
              <w:t>NOTE</w:t>
            </w:r>
            <w:r w:rsidR="00A846ED">
              <w:t> 1</w:t>
            </w:r>
            <w:r w:rsidRPr="00ED6224">
              <w:t>:</w:t>
            </w:r>
            <w:r>
              <w:tab/>
            </w:r>
            <w:r w:rsidRPr="00ED6224">
              <w:t>The EAS bundle information is not applicable for proxy type of EAS bundle.</w:t>
            </w:r>
          </w:p>
          <w:p w14:paraId="3E6407E0" w14:textId="38E062FB" w:rsidR="00A846ED" w:rsidRPr="00B559FC" w:rsidRDefault="00A846ED" w:rsidP="00B3457A">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81799E8" w14:textId="77777777" w:rsidR="00A07B20" w:rsidRPr="00F477AF" w:rsidRDefault="00A07B20" w:rsidP="00A07B20">
      <w:pPr>
        <w:rPr>
          <w:lang w:eastAsia="ko-KR"/>
        </w:rPr>
      </w:pPr>
    </w:p>
    <w:p w14:paraId="6C47E73F" w14:textId="77777777" w:rsidR="00A07B20" w:rsidRPr="00F477AF" w:rsidRDefault="00F23DA2" w:rsidP="00A07B20">
      <w:pPr>
        <w:pStyle w:val="Heading3"/>
      </w:pPr>
      <w:bookmarkStart w:id="717" w:name="_Toc37790993"/>
      <w:bookmarkStart w:id="718" w:name="_Toc42003944"/>
      <w:bookmarkStart w:id="719" w:name="_Toc50584265"/>
      <w:bookmarkStart w:id="720" w:name="_Toc50584609"/>
      <w:bookmarkStart w:id="721" w:name="_Toc57673456"/>
      <w:bookmarkStart w:id="722" w:name="_Toc169822826"/>
      <w:r w:rsidRPr="00F477AF">
        <w:t>8</w:t>
      </w:r>
      <w:r w:rsidR="00A07B20" w:rsidRPr="00F477AF">
        <w:t>.2.3</w:t>
      </w:r>
      <w:r w:rsidR="00A07B20" w:rsidRPr="00F477AF">
        <w:tab/>
      </w:r>
      <w:r w:rsidR="00456570" w:rsidRPr="00F477AF">
        <w:t>AC</w:t>
      </w:r>
      <w:r w:rsidR="00A07B20" w:rsidRPr="00F477AF">
        <w:t xml:space="preserve"> Service KPIs</w:t>
      </w:r>
      <w:bookmarkEnd w:id="717"/>
      <w:bookmarkEnd w:id="718"/>
      <w:bookmarkEnd w:id="719"/>
      <w:bookmarkEnd w:id="720"/>
      <w:bookmarkEnd w:id="721"/>
      <w:bookmarkEnd w:id="722"/>
    </w:p>
    <w:p w14:paraId="1D7F3FD8" w14:textId="77777777" w:rsidR="00A07B20" w:rsidRPr="00F477AF" w:rsidRDefault="00456570" w:rsidP="00A07B20">
      <w:pPr>
        <w:rPr>
          <w:lang w:eastAsia="ko-KR"/>
        </w:rPr>
      </w:pPr>
      <w:r w:rsidRPr="00F477AF">
        <w:rPr>
          <w:lang w:eastAsia="ko-KR"/>
        </w:rPr>
        <w:t>AC</w:t>
      </w:r>
      <w:r w:rsidR="00A07B20" w:rsidRPr="00F477AF">
        <w:rPr>
          <w:lang w:eastAsia="ko-KR"/>
        </w:rPr>
        <w:t xml:space="preserve"> Service KPIs provide information </w:t>
      </w:r>
      <w:r w:rsidR="00A07B20" w:rsidRPr="00F477AF">
        <w:t xml:space="preserve">about service characteristics required by the </w:t>
      </w:r>
      <w:r w:rsidRPr="00F477AF">
        <w:t>AC</w:t>
      </w:r>
      <w:r w:rsidR="00A07B20" w:rsidRPr="00F477AF">
        <w:t>s.</w:t>
      </w:r>
    </w:p>
    <w:p w14:paraId="35C100EF" w14:textId="77777777" w:rsidR="00A07B20" w:rsidRPr="00F477AF" w:rsidRDefault="00A07B20" w:rsidP="00AD761E">
      <w:pPr>
        <w:pStyle w:val="TH"/>
      </w:pPr>
      <w:r w:rsidRPr="00F477AF">
        <w:lastRenderedPageBreak/>
        <w:t>Table </w:t>
      </w:r>
      <w:r w:rsidR="00F23DA2" w:rsidRPr="00F477AF">
        <w:t>8</w:t>
      </w:r>
      <w:r w:rsidRPr="00F477AF">
        <w:t xml:space="preserve">.2.3-1: </w:t>
      </w:r>
      <w:r w:rsidR="00456570" w:rsidRPr="00F477AF">
        <w:t>AC</w:t>
      </w:r>
      <w:r w:rsidRPr="00F477AF">
        <w:t xml:space="preserve"> Service KPI</w:t>
      </w:r>
      <w:r w:rsidR="00FC140B">
        <w:t>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13041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DA4E5"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BBB76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734C4" w14:textId="77777777" w:rsidR="00A07B20" w:rsidRPr="00F477AF" w:rsidRDefault="00A07B20" w:rsidP="006570C0">
            <w:pPr>
              <w:pStyle w:val="TAH"/>
            </w:pPr>
            <w:r w:rsidRPr="00F477AF">
              <w:t>Description</w:t>
            </w:r>
          </w:p>
        </w:tc>
      </w:tr>
      <w:tr w:rsidR="00A07B20" w:rsidRPr="00F477AF" w14:paraId="3E8F07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3464227" w14:textId="77777777" w:rsidR="00A07B20" w:rsidRPr="00F477AF" w:rsidRDefault="00A07B20" w:rsidP="006570C0">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39648C77"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6D70D8" w14:textId="77777777" w:rsidR="00A07B20" w:rsidRPr="00F477AF" w:rsidRDefault="00A07B20" w:rsidP="006570C0">
            <w:pPr>
              <w:pStyle w:val="TAL"/>
            </w:pPr>
            <w:r w:rsidRPr="00F477AF">
              <w:t>The required connection bandwidth in Kbit/s for the application.</w:t>
            </w:r>
          </w:p>
        </w:tc>
      </w:tr>
      <w:tr w:rsidR="00A07B20" w:rsidRPr="00F477AF" w14:paraId="1135B9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01EBA93" w14:textId="77777777" w:rsidR="00A07B20" w:rsidRPr="00F477AF" w:rsidRDefault="000E4A79" w:rsidP="006570C0">
            <w:pPr>
              <w:pStyle w:val="TAL"/>
            </w:pPr>
            <w:r w:rsidRPr="00F477AF">
              <w:t>R</w:t>
            </w:r>
            <w:r w:rsidR="00A07B20" w:rsidRPr="00F477AF">
              <w:t>equest rate</w:t>
            </w:r>
          </w:p>
        </w:tc>
        <w:tc>
          <w:tcPr>
            <w:tcW w:w="1440" w:type="dxa"/>
            <w:tcBorders>
              <w:top w:val="single" w:sz="4" w:space="0" w:color="000000"/>
              <w:left w:val="single" w:sz="4" w:space="0" w:color="000000"/>
              <w:bottom w:val="single" w:sz="4" w:space="0" w:color="000000"/>
            </w:tcBorders>
            <w:shd w:val="clear" w:color="auto" w:fill="auto"/>
          </w:tcPr>
          <w:p w14:paraId="05E8586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4D17F" w14:textId="77777777" w:rsidR="00A07B20" w:rsidRPr="00F477AF" w:rsidRDefault="00A07B20" w:rsidP="000E4A79">
            <w:pPr>
              <w:pStyle w:val="TAL"/>
            </w:pPr>
            <w:r w:rsidRPr="00F477AF">
              <w:t xml:space="preserve">The request rate to be generated by the </w:t>
            </w:r>
            <w:r w:rsidR="00456570" w:rsidRPr="00F477AF">
              <w:t>AC</w:t>
            </w:r>
            <w:r w:rsidRPr="00F477AF">
              <w:t xml:space="preserve">. </w:t>
            </w:r>
          </w:p>
        </w:tc>
      </w:tr>
      <w:tr w:rsidR="00A07B20" w:rsidRPr="00F477AF" w14:paraId="4559F20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5521C338" w14:textId="77777777" w:rsidR="00A07B20" w:rsidRPr="00F477AF" w:rsidRDefault="00A07B20" w:rsidP="006570C0">
            <w:pPr>
              <w:pStyle w:val="TAL"/>
            </w:pPr>
            <w:r w:rsidRPr="00F477AF">
              <w:t>Response time</w:t>
            </w:r>
          </w:p>
        </w:tc>
        <w:tc>
          <w:tcPr>
            <w:tcW w:w="1440" w:type="dxa"/>
            <w:tcBorders>
              <w:top w:val="single" w:sz="4" w:space="0" w:color="000000"/>
              <w:left w:val="single" w:sz="4" w:space="0" w:color="000000"/>
              <w:bottom w:val="single" w:sz="4" w:space="0" w:color="000000"/>
            </w:tcBorders>
            <w:shd w:val="clear" w:color="auto" w:fill="auto"/>
          </w:tcPr>
          <w:p w14:paraId="0B4B283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29CE5" w14:textId="77777777" w:rsidR="00A07B20" w:rsidRPr="00F477AF" w:rsidRDefault="000E4A79" w:rsidP="000E4A79">
            <w:pPr>
              <w:pStyle w:val="TAL"/>
            </w:pPr>
            <w:r w:rsidRPr="00F477AF">
              <w:t>R</w:t>
            </w:r>
            <w:r w:rsidR="00A07B20" w:rsidRPr="00F477AF">
              <w:t>esponse time (</w:t>
            </w:r>
            <w:r w:rsidR="00B27C41" w:rsidRPr="00F477AF">
              <w:t>NOTE</w:t>
            </w:r>
            <w:r w:rsidR="00A07B20" w:rsidRPr="00F477AF">
              <w:t>) required for the server servicing the requests.</w:t>
            </w:r>
          </w:p>
        </w:tc>
      </w:tr>
      <w:tr w:rsidR="00A07B20" w:rsidRPr="00F477AF" w14:paraId="5B5FF111"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26A5F106"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1C32CB"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D577C1" w14:textId="77777777" w:rsidR="00A07B20" w:rsidRPr="00F477AF" w:rsidRDefault="000E4A79" w:rsidP="000E4A79">
            <w:pPr>
              <w:pStyle w:val="TAL"/>
            </w:pPr>
            <w:r w:rsidRPr="00F477AF">
              <w:rPr>
                <w:lang w:eastAsia="zh-CN"/>
              </w:rPr>
              <w:t>P</w:t>
            </w:r>
            <w:r w:rsidR="00B27C41" w:rsidRPr="00F477AF">
              <w:rPr>
                <w:lang w:eastAsia="zh-CN"/>
              </w:rPr>
              <w:t>ercentage of time</w:t>
            </w:r>
            <w:r w:rsidR="00B27C41" w:rsidRPr="00F477AF">
              <w:t xml:space="preserve"> </w:t>
            </w:r>
            <w:r w:rsidR="00A07B20" w:rsidRPr="00F477AF">
              <w:t>the server</w:t>
            </w:r>
            <w:r w:rsidR="00B27C41" w:rsidRPr="00F477AF">
              <w:t xml:space="preserve"> </w:t>
            </w:r>
            <w:r w:rsidR="00B27C41" w:rsidRPr="00F477AF">
              <w:rPr>
                <w:lang w:eastAsia="zh-CN"/>
              </w:rPr>
              <w:t xml:space="preserve">is required to be </w:t>
            </w:r>
            <w:r w:rsidR="00B27C41" w:rsidRPr="00F477AF">
              <w:t xml:space="preserve">available for the </w:t>
            </w:r>
            <w:r w:rsidR="00456570" w:rsidRPr="00F477AF">
              <w:rPr>
                <w:lang w:eastAsia="zh-CN"/>
              </w:rPr>
              <w:t>AC</w:t>
            </w:r>
            <w:r w:rsidR="00B27C41" w:rsidRPr="00F477AF">
              <w:rPr>
                <w:lang w:eastAsia="zh-CN"/>
              </w:rPr>
              <w:t>'s use.</w:t>
            </w:r>
          </w:p>
        </w:tc>
      </w:tr>
      <w:tr w:rsidR="00A07B20" w:rsidRPr="00F477AF" w14:paraId="5564E7AC"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0AAFFDBC" w14:textId="77777777" w:rsidR="00A07B20" w:rsidRPr="00F477AF" w:rsidRDefault="00A07B20" w:rsidP="006570C0">
            <w:pPr>
              <w:pStyle w:val="TAL"/>
            </w:pPr>
            <w:r w:rsidRPr="00F477AF">
              <w:t>Compute</w:t>
            </w:r>
          </w:p>
        </w:tc>
        <w:tc>
          <w:tcPr>
            <w:tcW w:w="1440" w:type="dxa"/>
            <w:tcBorders>
              <w:top w:val="single" w:sz="4" w:space="0" w:color="000000"/>
              <w:left w:val="single" w:sz="4" w:space="0" w:color="000000"/>
              <w:bottom w:val="single" w:sz="4" w:space="0" w:color="000000"/>
            </w:tcBorders>
            <w:shd w:val="clear" w:color="auto" w:fill="auto"/>
          </w:tcPr>
          <w:p w14:paraId="1CA5BFA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57562" w14:textId="77777777" w:rsidR="00A07B20" w:rsidRPr="00F477AF" w:rsidRDefault="00A07B20" w:rsidP="000E4A79">
            <w:pPr>
              <w:pStyle w:val="TAL"/>
            </w:pPr>
            <w:r w:rsidRPr="00F477AF">
              <w:t xml:space="preserve">The compute resources required </w:t>
            </w:r>
            <w:r w:rsidR="00B27C41" w:rsidRPr="00F477AF">
              <w:t xml:space="preserve">by the </w:t>
            </w:r>
            <w:r w:rsidR="00456570" w:rsidRPr="00F477AF">
              <w:t>AC</w:t>
            </w:r>
            <w:r w:rsidR="00B27C41" w:rsidRPr="00F477AF">
              <w:t>.</w:t>
            </w:r>
          </w:p>
        </w:tc>
      </w:tr>
      <w:tr w:rsidR="00A07B20" w:rsidRPr="00F477AF" w14:paraId="1A1EF0BE"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1B189EBB" w14:textId="77777777" w:rsidR="00A07B20" w:rsidRPr="00F477AF" w:rsidRDefault="00A07B20" w:rsidP="006570C0">
            <w:pPr>
              <w:pStyle w:val="TAL"/>
            </w:pPr>
            <w:r w:rsidRPr="00F477AF">
              <w:t>Graphical Compute</w:t>
            </w:r>
          </w:p>
        </w:tc>
        <w:tc>
          <w:tcPr>
            <w:tcW w:w="1440" w:type="dxa"/>
            <w:tcBorders>
              <w:top w:val="single" w:sz="4" w:space="0" w:color="000000"/>
              <w:left w:val="single" w:sz="4" w:space="0" w:color="000000"/>
              <w:bottom w:val="single" w:sz="4" w:space="0" w:color="000000"/>
            </w:tcBorders>
            <w:shd w:val="clear" w:color="auto" w:fill="auto"/>
          </w:tcPr>
          <w:p w14:paraId="1A8E3F55"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059B9" w14:textId="77777777" w:rsidR="00A07B20" w:rsidRPr="00F477AF" w:rsidRDefault="00A07B20" w:rsidP="000E4A79">
            <w:pPr>
              <w:pStyle w:val="TAL"/>
            </w:pPr>
            <w:r w:rsidRPr="00F477AF">
              <w:t>The graphical compute resources required</w:t>
            </w:r>
            <w:r w:rsidR="00B27C41" w:rsidRPr="00F477AF">
              <w:t xml:space="preserve"> by the </w:t>
            </w:r>
            <w:r w:rsidR="00456570" w:rsidRPr="00F477AF">
              <w:t>AC</w:t>
            </w:r>
            <w:r w:rsidR="00B27C41" w:rsidRPr="00F477AF">
              <w:t>.</w:t>
            </w:r>
          </w:p>
        </w:tc>
      </w:tr>
      <w:tr w:rsidR="00A07B20" w:rsidRPr="00F477AF" w14:paraId="0B4E2B4D" w14:textId="77777777" w:rsidTr="006570C0">
        <w:trPr>
          <w:trHeight w:val="282"/>
          <w:jc w:val="center"/>
        </w:trPr>
        <w:tc>
          <w:tcPr>
            <w:tcW w:w="2880" w:type="dxa"/>
            <w:tcBorders>
              <w:top w:val="single" w:sz="4" w:space="0" w:color="000000"/>
              <w:left w:val="single" w:sz="4" w:space="0" w:color="000000"/>
              <w:bottom w:val="single" w:sz="4" w:space="0" w:color="000000"/>
            </w:tcBorders>
            <w:shd w:val="clear" w:color="auto" w:fill="auto"/>
          </w:tcPr>
          <w:p w14:paraId="30065708" w14:textId="77777777" w:rsidR="00A07B20" w:rsidRPr="00F477AF" w:rsidRDefault="00A07B20" w:rsidP="006570C0">
            <w:pPr>
              <w:pStyle w:val="TAL"/>
            </w:pPr>
            <w:r w:rsidRPr="00F477AF">
              <w:t>Memory</w:t>
            </w:r>
          </w:p>
        </w:tc>
        <w:tc>
          <w:tcPr>
            <w:tcW w:w="1440" w:type="dxa"/>
            <w:tcBorders>
              <w:top w:val="single" w:sz="4" w:space="0" w:color="000000"/>
              <w:left w:val="single" w:sz="4" w:space="0" w:color="000000"/>
              <w:bottom w:val="single" w:sz="4" w:space="0" w:color="000000"/>
            </w:tcBorders>
            <w:shd w:val="clear" w:color="auto" w:fill="auto"/>
          </w:tcPr>
          <w:p w14:paraId="7E45959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897B5B" w14:textId="77777777" w:rsidR="00A07B20" w:rsidRPr="00F477AF" w:rsidRDefault="00A07B20" w:rsidP="000E4A79">
            <w:pPr>
              <w:pStyle w:val="TAL"/>
            </w:pPr>
            <w:r w:rsidRPr="00F477AF">
              <w:t>The memory resources required</w:t>
            </w:r>
            <w:r w:rsidR="00B27C41" w:rsidRPr="00F477AF">
              <w:t xml:space="preserve"> by the </w:t>
            </w:r>
            <w:r w:rsidR="00456570" w:rsidRPr="00F477AF">
              <w:t>AC</w:t>
            </w:r>
            <w:r w:rsidR="00B27C41" w:rsidRPr="00F477AF">
              <w:t>.</w:t>
            </w:r>
          </w:p>
        </w:tc>
      </w:tr>
      <w:tr w:rsidR="00A07B20" w:rsidRPr="00F477AF" w14:paraId="1988F48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0DFE943" w14:textId="77777777" w:rsidR="00A07B20" w:rsidRPr="00F477AF" w:rsidRDefault="00A07B20" w:rsidP="006570C0">
            <w:pPr>
              <w:pStyle w:val="TAL"/>
            </w:pPr>
            <w:r w:rsidRPr="00F477AF">
              <w:t>Storage</w:t>
            </w:r>
          </w:p>
        </w:tc>
        <w:tc>
          <w:tcPr>
            <w:tcW w:w="1440" w:type="dxa"/>
            <w:tcBorders>
              <w:top w:val="single" w:sz="4" w:space="0" w:color="000000"/>
              <w:left w:val="single" w:sz="4" w:space="0" w:color="000000"/>
              <w:bottom w:val="single" w:sz="4" w:space="0" w:color="000000"/>
            </w:tcBorders>
            <w:shd w:val="clear" w:color="auto" w:fill="auto"/>
          </w:tcPr>
          <w:p w14:paraId="390483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F4577" w14:textId="77777777" w:rsidR="00A07B20" w:rsidRPr="00F477AF" w:rsidRDefault="00A07B20" w:rsidP="000E4A79">
            <w:pPr>
              <w:pStyle w:val="TAL"/>
            </w:pPr>
            <w:r w:rsidRPr="00F477AF">
              <w:t>The storage resource</w:t>
            </w:r>
            <w:r w:rsidR="00B27C41" w:rsidRPr="00F477AF">
              <w:t>s</w:t>
            </w:r>
            <w:r w:rsidRPr="00F477AF">
              <w:t xml:space="preserve"> required </w:t>
            </w:r>
            <w:r w:rsidR="00B27C41" w:rsidRPr="00F477AF">
              <w:t xml:space="preserve">by the </w:t>
            </w:r>
            <w:r w:rsidR="00456570" w:rsidRPr="00F477AF">
              <w:t>AC</w:t>
            </w:r>
            <w:r w:rsidR="00B27C41" w:rsidRPr="00F477AF">
              <w:t>.</w:t>
            </w:r>
          </w:p>
        </w:tc>
      </w:tr>
      <w:tr w:rsidR="00B27C41" w:rsidRPr="00F477AF" w14:paraId="07FB1058" w14:textId="77777777" w:rsidTr="00393C4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1969C2" w14:textId="77777777" w:rsidR="00B27C41" w:rsidRPr="00F477AF" w:rsidRDefault="00B27C41" w:rsidP="00393C48">
            <w:pPr>
              <w:pStyle w:val="TAN"/>
            </w:pPr>
            <w:r w:rsidRPr="00F477AF">
              <w:t>NOTE:</w:t>
            </w:r>
            <w:r w:rsidRPr="00F477AF">
              <w:tab/>
              <w:t>The response time includes the round-trip time of the request and response packet, the processing time at the server and the time required by the server to consume 3GPP Core Network capabilities, if any.</w:t>
            </w:r>
          </w:p>
        </w:tc>
      </w:tr>
    </w:tbl>
    <w:p w14:paraId="45AEC3C7" w14:textId="77777777" w:rsidR="00A07B20" w:rsidRPr="00F477AF" w:rsidRDefault="00A07B20" w:rsidP="00A07B20"/>
    <w:p w14:paraId="5C9991E4" w14:textId="77777777" w:rsidR="00A07B20" w:rsidRDefault="00F23DA2" w:rsidP="00A07B20">
      <w:pPr>
        <w:pStyle w:val="Heading3"/>
      </w:pPr>
      <w:bookmarkStart w:id="723" w:name="_Toc37790994"/>
      <w:bookmarkStart w:id="724" w:name="_Toc42003945"/>
      <w:bookmarkStart w:id="725" w:name="_Toc50584266"/>
      <w:bookmarkStart w:id="726" w:name="_Toc50584610"/>
      <w:bookmarkStart w:id="727" w:name="_Toc57673457"/>
      <w:bookmarkStart w:id="728" w:name="_Toc169822827"/>
      <w:r w:rsidRPr="00F477AF">
        <w:t>8</w:t>
      </w:r>
      <w:r w:rsidR="00A07B20" w:rsidRPr="00F477AF">
        <w:t>.2.4</w:t>
      </w:r>
      <w:r w:rsidR="00A07B20" w:rsidRPr="00F477AF">
        <w:tab/>
      </w:r>
      <w:r w:rsidR="006A0D9E" w:rsidRPr="00F477AF">
        <w:t>EAS</w:t>
      </w:r>
      <w:r w:rsidR="00A07B20" w:rsidRPr="00F477AF">
        <w:t xml:space="preserve"> Profile</w:t>
      </w:r>
      <w:bookmarkEnd w:id="723"/>
      <w:bookmarkEnd w:id="724"/>
      <w:bookmarkEnd w:id="725"/>
      <w:bookmarkEnd w:id="726"/>
      <w:bookmarkEnd w:id="727"/>
      <w:bookmarkEnd w:id="728"/>
    </w:p>
    <w:p w14:paraId="0A7EC78D" w14:textId="77777777" w:rsidR="00FC140B" w:rsidRDefault="00FC140B" w:rsidP="00FC140B">
      <w:r>
        <w:t xml:space="preserve">An EAS Profile includes information about an EAS used to describe services and service characteristics offered. </w:t>
      </w:r>
    </w:p>
    <w:p w14:paraId="3CBA1908" w14:textId="77777777" w:rsidR="00FC140B" w:rsidRPr="00FC140B" w:rsidRDefault="00FC140B" w:rsidP="00B3457A">
      <w:pPr>
        <w:pStyle w:val="NO"/>
      </w:pPr>
      <w:r>
        <w:t>NOTE:</w:t>
      </w:r>
      <w:r>
        <w:tab/>
        <w:t>Information elements in the EAS Profile are provided by the ASP.</w:t>
      </w:r>
    </w:p>
    <w:p w14:paraId="4A5F1335" w14:textId="77777777" w:rsidR="00A07B20" w:rsidRPr="00F477AF" w:rsidRDefault="00A07B20" w:rsidP="00A07B20">
      <w:pPr>
        <w:pStyle w:val="TH"/>
      </w:pPr>
      <w:r w:rsidRPr="00F477AF">
        <w:t>Table </w:t>
      </w:r>
      <w:r w:rsidR="00F23DA2" w:rsidRPr="00F477AF">
        <w:t>8</w:t>
      </w:r>
      <w:r w:rsidRPr="00F477AF">
        <w:t xml:space="preserve">.2.4-1: </w:t>
      </w:r>
      <w:r w:rsidR="006A0D9E" w:rsidRPr="00F477AF">
        <w:t>EAS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180F7F0D"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C70C72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94D00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0FE54FE" w14:textId="77777777" w:rsidR="00A07B20" w:rsidRPr="00F477AF" w:rsidRDefault="00A07B20" w:rsidP="006570C0">
            <w:pPr>
              <w:pStyle w:val="TAH"/>
            </w:pPr>
            <w:r w:rsidRPr="00F477AF">
              <w:t>Description</w:t>
            </w:r>
          </w:p>
        </w:tc>
      </w:tr>
      <w:tr w:rsidR="00A07B20" w:rsidRPr="00F477AF" w14:paraId="5E5900C4" w14:textId="77777777" w:rsidTr="006570C0">
        <w:trPr>
          <w:jc w:val="center"/>
        </w:trPr>
        <w:tc>
          <w:tcPr>
            <w:tcW w:w="2154" w:type="dxa"/>
            <w:tcBorders>
              <w:top w:val="single" w:sz="4" w:space="0" w:color="000000"/>
              <w:left w:val="single" w:sz="4" w:space="0" w:color="000000"/>
              <w:bottom w:val="single" w:sz="4" w:space="0" w:color="000000"/>
              <w:right w:val="nil"/>
            </w:tcBorders>
          </w:tcPr>
          <w:p w14:paraId="2589C2FB" w14:textId="77777777" w:rsidR="00A07B20" w:rsidRPr="00F477AF" w:rsidRDefault="00A07B20" w:rsidP="00386EAA">
            <w:pPr>
              <w:keepNext/>
              <w:keepLines/>
              <w:spacing w:after="0"/>
              <w:rPr>
                <w:rFonts w:ascii="Arial" w:eastAsia="Malgun Gothic" w:hAnsi="Arial"/>
                <w:sz w:val="18"/>
              </w:rPr>
            </w:pPr>
            <w:r w:rsidRPr="00F477AF">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tcPr>
          <w:p w14:paraId="3109E5EF" w14:textId="77777777" w:rsidR="00A07B20" w:rsidRPr="00F477AF" w:rsidDel="000A224B" w:rsidRDefault="00A07B20" w:rsidP="006570C0">
            <w:pPr>
              <w:keepNext/>
              <w:keepLines/>
              <w:spacing w:after="0"/>
              <w:jc w:val="center"/>
              <w:rPr>
                <w:rFonts w:ascii="Arial" w:eastAsia="Malgun Gothic" w:hAnsi="Arial"/>
                <w:sz w:val="18"/>
              </w:rPr>
            </w:pPr>
            <w:r w:rsidRPr="00F477AF">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tcPr>
          <w:p w14:paraId="63C6D7FD" w14:textId="77777777" w:rsidR="00A07B20" w:rsidRPr="00F477AF" w:rsidRDefault="00A07B20" w:rsidP="006570C0">
            <w:pPr>
              <w:keepNext/>
              <w:keepLines/>
              <w:spacing w:after="0"/>
              <w:rPr>
                <w:rFonts w:ascii="Arial" w:eastAsia="Malgun Gothic" w:hAnsi="Arial"/>
                <w:sz w:val="18"/>
              </w:rPr>
            </w:pPr>
            <w:r w:rsidRPr="00F477AF">
              <w:rPr>
                <w:rFonts w:ascii="Arial" w:hAnsi="Arial" w:cs="Arial"/>
                <w:sz w:val="18"/>
                <w:szCs w:val="18"/>
              </w:rPr>
              <w:t>The identifier of the EAS</w:t>
            </w:r>
          </w:p>
        </w:tc>
      </w:tr>
      <w:tr w:rsidR="006C1D06" w:rsidRPr="00F477AF" w14:paraId="61BF5AF8" w14:textId="77777777" w:rsidTr="002F0EE2">
        <w:trPr>
          <w:jc w:val="center"/>
        </w:trPr>
        <w:tc>
          <w:tcPr>
            <w:tcW w:w="2154" w:type="dxa"/>
            <w:tcBorders>
              <w:top w:val="single" w:sz="4" w:space="0" w:color="000000"/>
              <w:left w:val="single" w:sz="4" w:space="0" w:color="000000"/>
              <w:bottom w:val="single" w:sz="4" w:space="0" w:color="000000"/>
              <w:right w:val="nil"/>
            </w:tcBorders>
          </w:tcPr>
          <w:p w14:paraId="177F42B6" w14:textId="77777777" w:rsidR="006C1D06" w:rsidRPr="00F477AF" w:rsidRDefault="006C1D06" w:rsidP="002F0EE2">
            <w:pPr>
              <w:pStyle w:val="TAL"/>
            </w:pPr>
            <w:r w:rsidRPr="00F477AF">
              <w:t>EAS Endpoint</w:t>
            </w:r>
          </w:p>
        </w:tc>
        <w:tc>
          <w:tcPr>
            <w:tcW w:w="900" w:type="dxa"/>
            <w:tcBorders>
              <w:top w:val="single" w:sz="4" w:space="0" w:color="000000"/>
              <w:left w:val="single" w:sz="4" w:space="0" w:color="000000"/>
              <w:bottom w:val="single" w:sz="4" w:space="0" w:color="000000"/>
              <w:right w:val="nil"/>
            </w:tcBorders>
          </w:tcPr>
          <w:p w14:paraId="082EFBFD" w14:textId="77777777" w:rsidR="006C1D06" w:rsidRPr="00F477AF" w:rsidRDefault="006C1D06" w:rsidP="002F0E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D85D169" w14:textId="77777777" w:rsidR="006C1D06" w:rsidRPr="00F477AF" w:rsidRDefault="006C1D06" w:rsidP="002F0EE2">
            <w:pPr>
              <w:pStyle w:val="TAL"/>
            </w:pPr>
            <w:r w:rsidRPr="00F477AF">
              <w:t xml:space="preserve">Endpoint information (e.g. URI, FQDN, IP address) used to communicate with the EAS. This information maybe discovered by EEC and exposed to </w:t>
            </w:r>
            <w:r w:rsidR="00456570" w:rsidRPr="00F477AF">
              <w:t>AC</w:t>
            </w:r>
            <w:r w:rsidRPr="00F477AF">
              <w:t xml:space="preserve">s so that </w:t>
            </w:r>
            <w:r w:rsidR="00456570" w:rsidRPr="00F477AF">
              <w:t>AC</w:t>
            </w:r>
            <w:r w:rsidRPr="00F477AF">
              <w:t>s can establish contact with the EAS.</w:t>
            </w:r>
          </w:p>
        </w:tc>
      </w:tr>
      <w:tr w:rsidR="00777208" w:rsidRPr="00F477AF" w14:paraId="25606364" w14:textId="77777777" w:rsidTr="002F0EE2">
        <w:trPr>
          <w:jc w:val="center"/>
        </w:trPr>
        <w:tc>
          <w:tcPr>
            <w:tcW w:w="2154" w:type="dxa"/>
            <w:tcBorders>
              <w:top w:val="single" w:sz="4" w:space="0" w:color="000000"/>
              <w:left w:val="single" w:sz="4" w:space="0" w:color="000000"/>
              <w:bottom w:val="single" w:sz="4" w:space="0" w:color="000000"/>
              <w:right w:val="nil"/>
            </w:tcBorders>
          </w:tcPr>
          <w:p w14:paraId="0511D448" w14:textId="77777777" w:rsidR="00777208" w:rsidRPr="00F477AF" w:rsidRDefault="00777208" w:rsidP="00777208">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18098F1F" w14:textId="77777777" w:rsidR="00777208" w:rsidRPr="00F477AF" w:rsidRDefault="00777208" w:rsidP="00777208">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41C45E3F" w14:textId="77777777" w:rsidR="00777208" w:rsidRPr="00F477AF" w:rsidRDefault="00777208" w:rsidP="00777208">
            <w:pPr>
              <w:pStyle w:val="TAL"/>
            </w:pPr>
            <w:r w:rsidRPr="00B559FC">
              <w:t>List of EAS bundles to which the EAS belongs and related bundling requirements.</w:t>
            </w:r>
          </w:p>
        </w:tc>
      </w:tr>
      <w:tr w:rsidR="00777208" w:rsidRPr="00F477AF" w14:paraId="39D84CD1" w14:textId="77777777" w:rsidTr="002F0EE2">
        <w:trPr>
          <w:jc w:val="center"/>
        </w:trPr>
        <w:tc>
          <w:tcPr>
            <w:tcW w:w="2154" w:type="dxa"/>
            <w:tcBorders>
              <w:top w:val="single" w:sz="4" w:space="0" w:color="000000"/>
              <w:left w:val="single" w:sz="4" w:space="0" w:color="000000"/>
              <w:bottom w:val="single" w:sz="4" w:space="0" w:color="000000"/>
              <w:right w:val="nil"/>
            </w:tcBorders>
          </w:tcPr>
          <w:p w14:paraId="6F482558" w14:textId="77777777" w:rsidR="00A846ED" w:rsidRDefault="00777208" w:rsidP="00A846ED">
            <w:pPr>
              <w:pStyle w:val="TAL"/>
              <w:keepNext w:val="0"/>
              <w:keepLines w:val="0"/>
            </w:pPr>
            <w:r>
              <w:t>&gt; B</w:t>
            </w:r>
            <w:r w:rsidRPr="00B559FC">
              <w:t xml:space="preserve">undle </w:t>
            </w:r>
            <w:r>
              <w:t>ID</w:t>
            </w:r>
          </w:p>
          <w:p w14:paraId="7DD1B842" w14:textId="3DCD8560" w:rsidR="00777208" w:rsidRPr="00F477AF" w:rsidRDefault="00A846ED" w:rsidP="00A846ED">
            <w:pPr>
              <w:pStyle w:val="TAL"/>
            </w:pP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196C05F" w14:textId="22147140" w:rsidR="00777208" w:rsidRPr="00F477AF" w:rsidRDefault="00A846ED" w:rsidP="00777208">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F5EFB37" w14:textId="77777777" w:rsidR="00777208" w:rsidRPr="00F477AF" w:rsidRDefault="00777208" w:rsidP="00777208">
            <w:pPr>
              <w:pStyle w:val="TAL"/>
            </w:pPr>
            <w:r>
              <w:t>B</w:t>
            </w:r>
            <w:r w:rsidRPr="00B559FC">
              <w:t xml:space="preserve">undle </w:t>
            </w:r>
            <w:r>
              <w:t>ID as described in clause 7.2.10.</w:t>
            </w:r>
          </w:p>
        </w:tc>
      </w:tr>
      <w:tr w:rsidR="00A846ED" w:rsidRPr="00F477AF" w14:paraId="256BC9D2" w14:textId="77777777" w:rsidTr="002F0EE2">
        <w:trPr>
          <w:jc w:val="center"/>
        </w:trPr>
        <w:tc>
          <w:tcPr>
            <w:tcW w:w="2154" w:type="dxa"/>
            <w:tcBorders>
              <w:top w:val="single" w:sz="4" w:space="0" w:color="000000"/>
              <w:left w:val="single" w:sz="4" w:space="0" w:color="000000"/>
              <w:bottom w:val="single" w:sz="4" w:space="0" w:color="000000"/>
              <w:right w:val="nil"/>
            </w:tcBorders>
          </w:tcPr>
          <w:p w14:paraId="74011CA1" w14:textId="77777777" w:rsidR="00A846ED" w:rsidRDefault="00A846ED" w:rsidP="00A846ED">
            <w:pPr>
              <w:pStyle w:val="TAL"/>
              <w:keepNext w:val="0"/>
              <w:keepLines w:val="0"/>
            </w:pPr>
            <w:r w:rsidRPr="000C59DF">
              <w:t xml:space="preserve">&gt; </w:t>
            </w:r>
            <w:r>
              <w:t>L</w:t>
            </w:r>
            <w:r w:rsidRPr="000C59DF">
              <w:t>ist of EAS</w:t>
            </w:r>
            <w:r w:rsidRPr="000C59DF" w:rsidDel="00722C90">
              <w:t xml:space="preserve"> </w:t>
            </w:r>
            <w:r w:rsidRPr="000C59DF">
              <w:t>ID</w:t>
            </w:r>
            <w:r>
              <w:t>s</w:t>
            </w:r>
          </w:p>
          <w:p w14:paraId="7321D0A2" w14:textId="69B44772" w:rsidR="00A846ED" w:rsidRDefault="00A846ED" w:rsidP="00A846ED">
            <w:pPr>
              <w:pStyle w:val="TAL"/>
              <w:keepNext w:val="0"/>
              <w:keepLines w:val="0"/>
            </w:pPr>
            <w:r w:rsidRPr="000C59DF">
              <w:t>(NOTE</w:t>
            </w:r>
            <w:r>
              <w:t> </w:t>
            </w:r>
            <w:r w:rsidRPr="000C59DF">
              <w:t>2</w:t>
            </w:r>
            <w:r>
              <w:t xml:space="preserve">, </w:t>
            </w:r>
            <w:r w:rsidRPr="000C59DF">
              <w:t>NOTE</w:t>
            </w:r>
            <w:r>
              <w:t> 3</w:t>
            </w:r>
            <w:r w:rsidRPr="000C59DF">
              <w:t>)</w:t>
            </w:r>
          </w:p>
        </w:tc>
        <w:tc>
          <w:tcPr>
            <w:tcW w:w="900" w:type="dxa"/>
            <w:tcBorders>
              <w:top w:val="single" w:sz="4" w:space="0" w:color="000000"/>
              <w:left w:val="single" w:sz="4" w:space="0" w:color="000000"/>
              <w:bottom w:val="single" w:sz="4" w:space="0" w:color="000000"/>
              <w:right w:val="nil"/>
            </w:tcBorders>
          </w:tcPr>
          <w:p w14:paraId="734DBF26" w14:textId="4425BD1A" w:rsidR="00A846ED" w:rsidRDefault="00A846ED" w:rsidP="00A846ED">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08AB0F04" w14:textId="76D45C5E" w:rsidR="00A846ED" w:rsidRDefault="00A846ED" w:rsidP="00A846ED">
            <w:pPr>
              <w:pStyle w:val="TAL"/>
            </w:pPr>
            <w:r w:rsidRPr="000C59DF">
              <w:t xml:space="preserve">List of </w:t>
            </w:r>
            <w:r>
              <w:t xml:space="preserve">the </w:t>
            </w:r>
            <w:r w:rsidRPr="000C59DF">
              <w:t>EAS</w:t>
            </w:r>
            <w:r w:rsidRPr="000C59DF" w:rsidDel="00CF0E48">
              <w:t xml:space="preserve"> </w:t>
            </w:r>
            <w:r w:rsidRPr="000C59DF">
              <w:t>ID</w:t>
            </w:r>
            <w:r>
              <w:t>s of the EASs</w:t>
            </w:r>
            <w:r w:rsidRPr="000C59DF">
              <w:t xml:space="preserve"> to be invoked by the EAS for </w:t>
            </w:r>
            <w:r>
              <w:t xml:space="preserve">an </w:t>
            </w:r>
            <w:r w:rsidRPr="000C59DF">
              <w:t>EAS driven associat</w:t>
            </w:r>
            <w:r>
              <w:t>ion of</w:t>
            </w:r>
            <w:r w:rsidRPr="000C59DF">
              <w:t xml:space="preserve"> EAS</w:t>
            </w:r>
            <w:r>
              <w:t>s</w:t>
            </w:r>
            <w:r w:rsidRPr="000C59DF">
              <w:t xml:space="preserve">. </w:t>
            </w:r>
          </w:p>
        </w:tc>
      </w:tr>
      <w:tr w:rsidR="00A619DD" w:rsidRPr="00F477AF" w14:paraId="63E7EBA9" w14:textId="77777777" w:rsidTr="002F0EE2">
        <w:trPr>
          <w:jc w:val="center"/>
        </w:trPr>
        <w:tc>
          <w:tcPr>
            <w:tcW w:w="2154" w:type="dxa"/>
            <w:tcBorders>
              <w:top w:val="single" w:sz="4" w:space="0" w:color="000000"/>
              <w:left w:val="single" w:sz="4" w:space="0" w:color="000000"/>
              <w:bottom w:val="single" w:sz="4" w:space="0" w:color="000000"/>
              <w:right w:val="nil"/>
            </w:tcBorders>
          </w:tcPr>
          <w:p w14:paraId="3A07AD9E" w14:textId="77777777" w:rsidR="00A619DD" w:rsidRDefault="00A619DD" w:rsidP="00A619DD">
            <w:pPr>
              <w:pStyle w:val="TAL"/>
            </w:pPr>
            <w:r>
              <w:rPr>
                <w:lang w:eastAsia="ko-KR"/>
              </w:rPr>
              <w:lastRenderedPageBreak/>
              <w:t>&gt; Bundle type</w:t>
            </w:r>
          </w:p>
        </w:tc>
        <w:tc>
          <w:tcPr>
            <w:tcW w:w="900" w:type="dxa"/>
            <w:tcBorders>
              <w:top w:val="single" w:sz="4" w:space="0" w:color="000000"/>
              <w:left w:val="single" w:sz="4" w:space="0" w:color="000000"/>
              <w:bottom w:val="single" w:sz="4" w:space="0" w:color="000000"/>
              <w:right w:val="nil"/>
            </w:tcBorders>
          </w:tcPr>
          <w:p w14:paraId="539C4902" w14:textId="77777777" w:rsidR="00A619DD"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9BDED" w14:textId="77777777" w:rsidR="00A619DD" w:rsidRDefault="00A619DD" w:rsidP="00A619DD">
            <w:pPr>
              <w:pStyle w:val="TAL"/>
            </w:pPr>
            <w:r>
              <w:rPr>
                <w:lang w:eastAsia="ko-KR"/>
              </w:rPr>
              <w:t>Type of the EAS bundle as described in clause 7.2.10</w:t>
            </w:r>
          </w:p>
        </w:tc>
      </w:tr>
      <w:tr w:rsidR="00A846ED" w:rsidRPr="00F477AF" w14:paraId="39FB2A28" w14:textId="77777777" w:rsidTr="002F0EE2">
        <w:trPr>
          <w:jc w:val="center"/>
        </w:trPr>
        <w:tc>
          <w:tcPr>
            <w:tcW w:w="2154" w:type="dxa"/>
            <w:tcBorders>
              <w:top w:val="single" w:sz="4" w:space="0" w:color="000000"/>
              <w:left w:val="single" w:sz="4" w:space="0" w:color="000000"/>
              <w:bottom w:val="single" w:sz="4" w:space="0" w:color="000000"/>
              <w:right w:val="nil"/>
            </w:tcBorders>
          </w:tcPr>
          <w:p w14:paraId="723A5122" w14:textId="58D10CED" w:rsidR="00A846ED" w:rsidRDefault="00A846ED" w:rsidP="00A846ED">
            <w:pPr>
              <w:pStyle w:val="TAL"/>
              <w:rPr>
                <w:lang w:eastAsia="ko-KR"/>
              </w:rPr>
            </w:pPr>
            <w:r w:rsidRPr="004B4338">
              <w:t>&gt; Main EASID</w:t>
            </w:r>
          </w:p>
        </w:tc>
        <w:tc>
          <w:tcPr>
            <w:tcW w:w="900" w:type="dxa"/>
            <w:tcBorders>
              <w:top w:val="single" w:sz="4" w:space="0" w:color="000000"/>
              <w:left w:val="single" w:sz="4" w:space="0" w:color="000000"/>
              <w:bottom w:val="single" w:sz="4" w:space="0" w:color="000000"/>
              <w:right w:val="nil"/>
            </w:tcBorders>
          </w:tcPr>
          <w:p w14:paraId="42478794" w14:textId="66E9CCF7" w:rsidR="00A846ED" w:rsidRDefault="00A846ED" w:rsidP="00A846ED">
            <w:pPr>
              <w:pStyle w:val="TAC"/>
              <w:rPr>
                <w:lang w:eastAsia="ko-KR"/>
              </w:rPr>
            </w:pPr>
            <w:r w:rsidRPr="004B4338">
              <w:t>O</w:t>
            </w:r>
          </w:p>
        </w:tc>
        <w:tc>
          <w:tcPr>
            <w:tcW w:w="5853" w:type="dxa"/>
            <w:tcBorders>
              <w:top w:val="single" w:sz="4" w:space="0" w:color="000000"/>
              <w:left w:val="single" w:sz="4" w:space="0" w:color="000000"/>
              <w:bottom w:val="single" w:sz="4" w:space="0" w:color="000000"/>
              <w:right w:val="single" w:sz="4" w:space="0" w:color="000000"/>
            </w:tcBorders>
          </w:tcPr>
          <w:p w14:paraId="4D2906EA" w14:textId="32691D03" w:rsidR="00A846ED" w:rsidRDefault="00A846ED" w:rsidP="00A846ED">
            <w:pPr>
              <w:pStyle w:val="TAL"/>
              <w:rPr>
                <w:lang w:eastAsia="ko-KR"/>
              </w:rPr>
            </w:pPr>
            <w:r w:rsidRPr="004B4338">
              <w:t>Indicate which EAS in a bundle takes the main EAS service role.</w:t>
            </w:r>
          </w:p>
        </w:tc>
      </w:tr>
      <w:tr w:rsidR="00A619DD" w:rsidRPr="00F477AF" w14:paraId="74DA4E51" w14:textId="77777777" w:rsidTr="002F0EE2">
        <w:trPr>
          <w:jc w:val="center"/>
        </w:trPr>
        <w:tc>
          <w:tcPr>
            <w:tcW w:w="2154" w:type="dxa"/>
            <w:tcBorders>
              <w:top w:val="single" w:sz="4" w:space="0" w:color="000000"/>
              <w:left w:val="single" w:sz="4" w:space="0" w:color="000000"/>
              <w:bottom w:val="single" w:sz="4" w:space="0" w:color="000000"/>
              <w:right w:val="nil"/>
            </w:tcBorders>
          </w:tcPr>
          <w:p w14:paraId="5348A5EF" w14:textId="77777777" w:rsidR="00A619DD"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25129F1D" w14:textId="77777777" w:rsidR="00A619DD"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66ED47B" w14:textId="77777777" w:rsidR="00A619DD"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504E53" w:rsidRPr="00F477AF" w14:paraId="3ABA969B" w14:textId="77777777" w:rsidTr="00393C48">
        <w:trPr>
          <w:jc w:val="center"/>
        </w:trPr>
        <w:tc>
          <w:tcPr>
            <w:tcW w:w="2154" w:type="dxa"/>
            <w:tcBorders>
              <w:top w:val="single" w:sz="4" w:space="0" w:color="000000"/>
              <w:left w:val="single" w:sz="4" w:space="0" w:color="000000"/>
              <w:bottom w:val="single" w:sz="4" w:space="0" w:color="000000"/>
              <w:right w:val="nil"/>
            </w:tcBorders>
          </w:tcPr>
          <w:p w14:paraId="75FB7F3F" w14:textId="77777777" w:rsidR="00504E53" w:rsidRPr="00F477AF" w:rsidRDefault="00456570" w:rsidP="00456570">
            <w:pPr>
              <w:pStyle w:val="TAL"/>
              <w:rPr>
                <w:lang w:eastAsia="ko-KR"/>
              </w:rPr>
            </w:pPr>
            <w:r w:rsidRPr="00F477AF">
              <w:rPr>
                <w:lang w:eastAsia="ko-KR"/>
              </w:rPr>
              <w:t>AC</w:t>
            </w:r>
            <w:r w:rsidR="00504E53" w:rsidRPr="00F477AF">
              <w:rPr>
                <w:lang w:eastAsia="ko-KR"/>
              </w:rPr>
              <w:t>ID(s)</w:t>
            </w:r>
          </w:p>
        </w:tc>
        <w:tc>
          <w:tcPr>
            <w:tcW w:w="900" w:type="dxa"/>
            <w:tcBorders>
              <w:top w:val="single" w:sz="4" w:space="0" w:color="000000"/>
              <w:left w:val="single" w:sz="4" w:space="0" w:color="000000"/>
              <w:bottom w:val="single" w:sz="4" w:space="0" w:color="000000"/>
              <w:right w:val="nil"/>
            </w:tcBorders>
          </w:tcPr>
          <w:p w14:paraId="4C4D7D9C" w14:textId="77777777" w:rsidR="00504E53" w:rsidRPr="00F477AF" w:rsidRDefault="00504E53" w:rsidP="00393C48">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3D8AEE6" w14:textId="77777777" w:rsidR="00504E53" w:rsidRPr="00F477AF" w:rsidRDefault="00504E53" w:rsidP="00393C48">
            <w:pPr>
              <w:pStyle w:val="TAL"/>
              <w:rPr>
                <w:lang w:eastAsia="ko-KR"/>
              </w:rPr>
            </w:pPr>
            <w:r w:rsidRPr="00F477AF">
              <w:rPr>
                <w:lang w:eastAsia="ko-KR"/>
              </w:rPr>
              <w:t xml:space="preserve">Identifies the </w:t>
            </w:r>
            <w:r w:rsidR="00456570" w:rsidRPr="00F477AF">
              <w:rPr>
                <w:lang w:eastAsia="ko-KR"/>
              </w:rPr>
              <w:t>AC</w:t>
            </w:r>
            <w:r w:rsidRPr="00F477AF">
              <w:rPr>
                <w:lang w:eastAsia="ko-KR"/>
              </w:rPr>
              <w:t xml:space="preserve">(s) that can be served by the EAS </w:t>
            </w:r>
          </w:p>
        </w:tc>
      </w:tr>
      <w:tr w:rsidR="00A07B20" w:rsidRPr="00F477AF" w14:paraId="77C1430F" w14:textId="77777777" w:rsidTr="006570C0">
        <w:trPr>
          <w:jc w:val="center"/>
        </w:trPr>
        <w:tc>
          <w:tcPr>
            <w:tcW w:w="2154" w:type="dxa"/>
            <w:tcBorders>
              <w:top w:val="single" w:sz="4" w:space="0" w:color="000000"/>
              <w:left w:val="single" w:sz="4" w:space="0" w:color="000000"/>
              <w:bottom w:val="single" w:sz="4" w:space="0" w:color="000000"/>
              <w:right w:val="nil"/>
            </w:tcBorders>
          </w:tcPr>
          <w:p w14:paraId="2330851D" w14:textId="77777777" w:rsidR="00A07B20" w:rsidRPr="00F477AF" w:rsidRDefault="00A07B20" w:rsidP="006570C0">
            <w:pPr>
              <w:pStyle w:val="TAL"/>
            </w:pPr>
            <w:r w:rsidRPr="00F477AF">
              <w:t>EAS Provider Identifier</w:t>
            </w:r>
          </w:p>
        </w:tc>
        <w:tc>
          <w:tcPr>
            <w:tcW w:w="900" w:type="dxa"/>
            <w:tcBorders>
              <w:top w:val="single" w:sz="4" w:space="0" w:color="000000"/>
              <w:left w:val="single" w:sz="4" w:space="0" w:color="000000"/>
              <w:bottom w:val="single" w:sz="4" w:space="0" w:color="000000"/>
              <w:right w:val="nil"/>
            </w:tcBorders>
          </w:tcPr>
          <w:p w14:paraId="176F63FB" w14:textId="77777777" w:rsidR="00A07B20" w:rsidRPr="00F477AF" w:rsidRDefault="00A07B20" w:rsidP="006570C0">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75B61BC" w14:textId="77777777" w:rsidR="00A07B20" w:rsidRPr="00F477AF" w:rsidRDefault="00A07B20" w:rsidP="00F7554B">
            <w:pPr>
              <w:pStyle w:val="TAL"/>
            </w:pPr>
            <w:r w:rsidRPr="00F477AF">
              <w:t xml:space="preserve">The identifier of the </w:t>
            </w:r>
            <w:r w:rsidR="00F7554B" w:rsidRPr="00F477AF">
              <w:t xml:space="preserve">ASP that provides the </w:t>
            </w:r>
            <w:r w:rsidRPr="00F477AF">
              <w:t>EAS</w:t>
            </w:r>
            <w:r w:rsidR="00F7554B" w:rsidRPr="00F477AF">
              <w:t>.</w:t>
            </w:r>
          </w:p>
        </w:tc>
      </w:tr>
      <w:tr w:rsidR="00204E4B" w:rsidRPr="00F477AF" w14:paraId="4CA4C5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4C368784" w14:textId="1140E55D" w:rsidR="00204E4B" w:rsidRPr="00F477AF" w:rsidRDefault="00204E4B" w:rsidP="00204E4B">
            <w:pPr>
              <w:pStyle w:val="TAL"/>
            </w:pPr>
            <w:r w:rsidRPr="00BD6449">
              <w:t>Allowed MNO information</w:t>
            </w:r>
            <w:r w:rsidR="008063D3">
              <w:t xml:space="preserve"> (NOTE 4)</w:t>
            </w:r>
          </w:p>
        </w:tc>
        <w:tc>
          <w:tcPr>
            <w:tcW w:w="900" w:type="dxa"/>
            <w:tcBorders>
              <w:top w:val="single" w:sz="4" w:space="0" w:color="000000"/>
              <w:left w:val="single" w:sz="4" w:space="0" w:color="000000"/>
              <w:bottom w:val="single" w:sz="4" w:space="0" w:color="000000"/>
              <w:right w:val="nil"/>
            </w:tcBorders>
          </w:tcPr>
          <w:p w14:paraId="62F9B089" w14:textId="77777777" w:rsidR="00204E4B" w:rsidRPr="00F477AF" w:rsidRDefault="00204E4B" w:rsidP="00204E4B">
            <w:pPr>
              <w:pStyle w:val="TAC"/>
            </w:pPr>
            <w:r w:rsidRPr="00BD6449">
              <w:t>O</w:t>
            </w:r>
          </w:p>
        </w:tc>
        <w:tc>
          <w:tcPr>
            <w:tcW w:w="5853" w:type="dxa"/>
            <w:tcBorders>
              <w:top w:val="single" w:sz="4" w:space="0" w:color="000000"/>
              <w:left w:val="single" w:sz="4" w:space="0" w:color="000000"/>
              <w:bottom w:val="single" w:sz="4" w:space="0" w:color="000000"/>
              <w:right w:val="single" w:sz="4" w:space="0" w:color="000000"/>
            </w:tcBorders>
          </w:tcPr>
          <w:p w14:paraId="1FF672F4" w14:textId="77777777" w:rsidR="00204E4B" w:rsidRPr="00F477AF" w:rsidRDefault="00204E4B" w:rsidP="00204E4B">
            <w:pPr>
              <w:pStyle w:val="TAL"/>
            </w:pPr>
            <w:r w:rsidRPr="00BD6449">
              <w:t>I</w:t>
            </w:r>
            <w:r w:rsidRPr="00BD6449">
              <w:rPr>
                <w:lang w:eastAsia="zh-CN"/>
              </w:rPr>
              <w:t>n</w:t>
            </w:r>
            <w:r w:rsidRPr="00BD6449">
              <w:t>formation of the allowed operator (e.g. MNO name, PLMN ID) from which its subscriber can consume the EAS services</w:t>
            </w:r>
          </w:p>
        </w:tc>
      </w:tr>
      <w:tr w:rsidR="00204E4B" w:rsidRPr="00F477AF" w14:paraId="461E5FCB" w14:textId="77777777" w:rsidTr="006570C0">
        <w:trPr>
          <w:jc w:val="center"/>
        </w:trPr>
        <w:tc>
          <w:tcPr>
            <w:tcW w:w="2154" w:type="dxa"/>
            <w:tcBorders>
              <w:top w:val="single" w:sz="4" w:space="0" w:color="000000"/>
              <w:left w:val="single" w:sz="4" w:space="0" w:color="000000"/>
              <w:bottom w:val="single" w:sz="4" w:space="0" w:color="000000"/>
              <w:right w:val="nil"/>
            </w:tcBorders>
          </w:tcPr>
          <w:p w14:paraId="6844DDB3" w14:textId="77777777" w:rsidR="00204E4B" w:rsidRPr="00F477AF" w:rsidRDefault="00204E4B" w:rsidP="00204E4B">
            <w:pPr>
              <w:pStyle w:val="TAL"/>
            </w:pPr>
            <w:r w:rsidRPr="00F477AF">
              <w:t>EAS Type</w:t>
            </w:r>
          </w:p>
        </w:tc>
        <w:tc>
          <w:tcPr>
            <w:tcW w:w="900" w:type="dxa"/>
            <w:tcBorders>
              <w:top w:val="single" w:sz="4" w:space="0" w:color="000000"/>
              <w:left w:val="single" w:sz="4" w:space="0" w:color="000000"/>
              <w:bottom w:val="single" w:sz="4" w:space="0" w:color="000000"/>
              <w:right w:val="nil"/>
            </w:tcBorders>
          </w:tcPr>
          <w:p w14:paraId="34FA1DE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A591242" w14:textId="77777777" w:rsidR="00204E4B" w:rsidRPr="00F477AF" w:rsidRDefault="00204E4B" w:rsidP="00204E4B">
            <w:pPr>
              <w:pStyle w:val="TAL"/>
            </w:pPr>
            <w:r w:rsidRPr="00F477AF">
              <w:t>The category or type of EAS (e.g. V2X)</w:t>
            </w:r>
          </w:p>
        </w:tc>
      </w:tr>
      <w:tr w:rsidR="00204E4B" w:rsidRPr="00F477AF" w14:paraId="54EB8D9B" w14:textId="77777777" w:rsidTr="006570C0">
        <w:trPr>
          <w:jc w:val="center"/>
        </w:trPr>
        <w:tc>
          <w:tcPr>
            <w:tcW w:w="2154" w:type="dxa"/>
            <w:tcBorders>
              <w:top w:val="single" w:sz="4" w:space="0" w:color="000000"/>
              <w:left w:val="single" w:sz="4" w:space="0" w:color="000000"/>
              <w:bottom w:val="single" w:sz="4" w:space="0" w:color="000000"/>
              <w:right w:val="nil"/>
            </w:tcBorders>
          </w:tcPr>
          <w:p w14:paraId="164DC54B" w14:textId="77777777" w:rsidR="00204E4B" w:rsidRPr="00F477AF" w:rsidRDefault="00204E4B" w:rsidP="00204E4B">
            <w:pPr>
              <w:pStyle w:val="TAL"/>
            </w:pPr>
            <w:r w:rsidRPr="00F477AF">
              <w:t>EAS description</w:t>
            </w:r>
          </w:p>
        </w:tc>
        <w:tc>
          <w:tcPr>
            <w:tcW w:w="900" w:type="dxa"/>
            <w:tcBorders>
              <w:top w:val="single" w:sz="4" w:space="0" w:color="000000"/>
              <w:left w:val="single" w:sz="4" w:space="0" w:color="000000"/>
              <w:bottom w:val="single" w:sz="4" w:space="0" w:color="000000"/>
              <w:right w:val="nil"/>
            </w:tcBorders>
          </w:tcPr>
          <w:p w14:paraId="409679D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7CD9575" w14:textId="77777777" w:rsidR="00204E4B" w:rsidRPr="00F477AF" w:rsidRDefault="00204E4B" w:rsidP="00204E4B">
            <w:pPr>
              <w:pStyle w:val="TAL"/>
            </w:pPr>
            <w:r w:rsidRPr="00F477AF">
              <w:t xml:space="preserve">Human-readable description of the EAS </w:t>
            </w:r>
          </w:p>
        </w:tc>
      </w:tr>
      <w:tr w:rsidR="00204E4B" w:rsidRPr="00F477AF" w14:paraId="198BF2D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BA466EC" w14:textId="77777777" w:rsidR="00204E4B" w:rsidRPr="00F477AF" w:rsidRDefault="00204E4B" w:rsidP="00204E4B">
            <w:pPr>
              <w:pStyle w:val="TAL"/>
            </w:pPr>
            <w:r w:rsidRPr="00F477AF">
              <w:t>EAS Schedule</w:t>
            </w:r>
          </w:p>
        </w:tc>
        <w:tc>
          <w:tcPr>
            <w:tcW w:w="900" w:type="dxa"/>
            <w:tcBorders>
              <w:top w:val="single" w:sz="4" w:space="0" w:color="000000"/>
              <w:left w:val="single" w:sz="4" w:space="0" w:color="000000"/>
              <w:bottom w:val="single" w:sz="4" w:space="0" w:color="000000"/>
              <w:right w:val="nil"/>
            </w:tcBorders>
          </w:tcPr>
          <w:p w14:paraId="1D0D4FFE"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2C27840" w14:textId="77777777" w:rsidR="00204E4B" w:rsidRPr="00F477AF" w:rsidRDefault="00204E4B" w:rsidP="00204E4B">
            <w:pPr>
              <w:pStyle w:val="TAL"/>
            </w:pPr>
            <w:r w:rsidRPr="00F477AF">
              <w:t>The availability schedule of the EAS (e.g. time windows)</w:t>
            </w:r>
          </w:p>
        </w:tc>
      </w:tr>
      <w:tr w:rsidR="00204E4B" w:rsidRPr="00F477AF" w14:paraId="79161EE1" w14:textId="77777777" w:rsidTr="006570C0">
        <w:trPr>
          <w:jc w:val="center"/>
        </w:trPr>
        <w:tc>
          <w:tcPr>
            <w:tcW w:w="2154" w:type="dxa"/>
            <w:tcBorders>
              <w:top w:val="single" w:sz="4" w:space="0" w:color="000000"/>
              <w:left w:val="single" w:sz="4" w:space="0" w:color="000000"/>
              <w:bottom w:val="single" w:sz="4" w:space="0" w:color="000000"/>
              <w:right w:val="nil"/>
            </w:tcBorders>
          </w:tcPr>
          <w:p w14:paraId="28EFCF70" w14:textId="77777777" w:rsidR="00204E4B" w:rsidRPr="00F477AF" w:rsidRDefault="00204E4B" w:rsidP="00204E4B">
            <w:pPr>
              <w:pStyle w:val="TAL"/>
            </w:pPr>
            <w:r w:rsidRPr="00F477AF">
              <w:t>EAS Geographical Service Area</w:t>
            </w:r>
          </w:p>
        </w:tc>
        <w:tc>
          <w:tcPr>
            <w:tcW w:w="900" w:type="dxa"/>
            <w:tcBorders>
              <w:top w:val="single" w:sz="4" w:space="0" w:color="000000"/>
              <w:left w:val="single" w:sz="4" w:space="0" w:color="000000"/>
              <w:bottom w:val="single" w:sz="4" w:space="0" w:color="000000"/>
              <w:right w:val="nil"/>
            </w:tcBorders>
          </w:tcPr>
          <w:p w14:paraId="12F5D169"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B6F54D3" w14:textId="77777777" w:rsidR="00204E4B" w:rsidRPr="00F477AF" w:rsidRDefault="00204E4B" w:rsidP="00204E4B">
            <w:pPr>
              <w:pStyle w:val="TAL"/>
            </w:pPr>
            <w:r w:rsidRPr="00F477AF">
              <w:t>The geographical service area that the EAS serves. ACs in UEs that are located outside that area shall not be served.</w:t>
            </w:r>
          </w:p>
        </w:tc>
      </w:tr>
      <w:tr w:rsidR="00204E4B" w:rsidRPr="00F477AF" w14:paraId="49DF543B" w14:textId="77777777" w:rsidTr="00462D30">
        <w:trPr>
          <w:jc w:val="center"/>
        </w:trPr>
        <w:tc>
          <w:tcPr>
            <w:tcW w:w="2154" w:type="dxa"/>
            <w:tcBorders>
              <w:top w:val="single" w:sz="4" w:space="0" w:color="000000"/>
              <w:left w:val="single" w:sz="4" w:space="0" w:color="000000"/>
              <w:bottom w:val="single" w:sz="4" w:space="0" w:color="000000"/>
              <w:right w:val="nil"/>
            </w:tcBorders>
          </w:tcPr>
          <w:p w14:paraId="60ABA43C" w14:textId="77777777" w:rsidR="00204E4B" w:rsidRPr="00F477AF" w:rsidRDefault="00204E4B" w:rsidP="00204E4B">
            <w:pPr>
              <w:pStyle w:val="TAL"/>
            </w:pPr>
            <w:r w:rsidRPr="00F477AF">
              <w:t>EAS Topological Service Area</w:t>
            </w:r>
          </w:p>
        </w:tc>
        <w:tc>
          <w:tcPr>
            <w:tcW w:w="900" w:type="dxa"/>
            <w:tcBorders>
              <w:top w:val="single" w:sz="4" w:space="0" w:color="000000"/>
              <w:left w:val="single" w:sz="4" w:space="0" w:color="000000"/>
              <w:bottom w:val="single" w:sz="4" w:space="0" w:color="000000"/>
              <w:right w:val="nil"/>
            </w:tcBorders>
          </w:tcPr>
          <w:p w14:paraId="33C86D6F"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B1B1AC9" w14:textId="77777777" w:rsidR="00204E4B" w:rsidRPr="00F477AF" w:rsidRDefault="00204E4B" w:rsidP="00204E4B">
            <w:pPr>
              <w:pStyle w:val="TAL"/>
            </w:pPr>
            <w:r w:rsidRPr="00F477AF">
              <w:rPr>
                <w:lang w:eastAsia="ko-KR"/>
              </w:rPr>
              <w:t>The EAS serves UEs that are connected to the Core Network from one of the cells included in this service area.</w:t>
            </w:r>
            <w:r w:rsidRPr="00F477AF">
              <w:t xml:space="preserve"> ACs in UEs that are located outside this area shall not be served. See possible formats in Table 8.2.7-1.</w:t>
            </w:r>
          </w:p>
        </w:tc>
      </w:tr>
      <w:tr w:rsidR="00204E4B" w:rsidRPr="00F477AF" w14:paraId="6B7AFEDE"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AF32A7" w14:textId="77777777" w:rsidR="00204E4B" w:rsidRPr="00F477AF" w:rsidRDefault="00204E4B" w:rsidP="00204E4B">
            <w:pPr>
              <w:pStyle w:val="TAL"/>
            </w:pPr>
            <w:r w:rsidRPr="00F477AF">
              <w:t>EAS Service KPIs</w:t>
            </w:r>
          </w:p>
        </w:tc>
        <w:tc>
          <w:tcPr>
            <w:tcW w:w="900" w:type="dxa"/>
            <w:tcBorders>
              <w:top w:val="single" w:sz="4" w:space="0" w:color="000000"/>
              <w:left w:val="single" w:sz="4" w:space="0" w:color="000000"/>
              <w:bottom w:val="single" w:sz="4" w:space="0" w:color="000000"/>
              <w:right w:val="nil"/>
            </w:tcBorders>
          </w:tcPr>
          <w:p w14:paraId="3736F4A1"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25394A9" w14:textId="77777777" w:rsidR="00204E4B" w:rsidRPr="00F477AF" w:rsidRDefault="00204E4B" w:rsidP="00204E4B">
            <w:pPr>
              <w:pStyle w:val="TAL"/>
            </w:pPr>
            <w:r w:rsidRPr="00F477AF">
              <w:t xml:space="preserve">Service characteristics provided by EAS, </w:t>
            </w:r>
            <w:r w:rsidRPr="00F477AF">
              <w:rPr>
                <w:lang w:eastAsia="ko-KR"/>
              </w:rPr>
              <w:t>detailed in Table 8</w:t>
            </w:r>
            <w:r w:rsidRPr="00F477AF">
              <w:t>.2.5-1</w:t>
            </w:r>
          </w:p>
        </w:tc>
      </w:tr>
      <w:tr w:rsidR="00204E4B" w:rsidRPr="00F477AF" w14:paraId="729B81D6" w14:textId="77777777" w:rsidTr="006A39DE">
        <w:trPr>
          <w:jc w:val="center"/>
        </w:trPr>
        <w:tc>
          <w:tcPr>
            <w:tcW w:w="2154" w:type="dxa"/>
            <w:tcBorders>
              <w:top w:val="single" w:sz="4" w:space="0" w:color="000000"/>
              <w:left w:val="single" w:sz="4" w:space="0" w:color="000000"/>
              <w:bottom w:val="single" w:sz="4" w:space="0" w:color="000000"/>
              <w:right w:val="nil"/>
            </w:tcBorders>
          </w:tcPr>
          <w:p w14:paraId="689084EE" w14:textId="77777777" w:rsidR="00204E4B" w:rsidRPr="00F477AF" w:rsidRDefault="00204E4B" w:rsidP="00204E4B">
            <w:pPr>
              <w:pStyle w:val="TAL"/>
            </w:pPr>
            <w:r w:rsidRPr="00F477AF">
              <w:t>EAS service permission level</w:t>
            </w:r>
          </w:p>
        </w:tc>
        <w:tc>
          <w:tcPr>
            <w:tcW w:w="900" w:type="dxa"/>
            <w:tcBorders>
              <w:top w:val="single" w:sz="4" w:space="0" w:color="000000"/>
              <w:left w:val="single" w:sz="4" w:space="0" w:color="000000"/>
              <w:bottom w:val="single" w:sz="4" w:space="0" w:color="000000"/>
              <w:right w:val="nil"/>
            </w:tcBorders>
          </w:tcPr>
          <w:p w14:paraId="0B48891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BFD6AC" w14:textId="77777777" w:rsidR="00204E4B" w:rsidRPr="00F477AF" w:rsidRDefault="00204E4B" w:rsidP="00204E4B">
            <w:pPr>
              <w:pStyle w:val="TAL"/>
              <w:rPr>
                <w:lang w:eastAsia="zh-CN"/>
              </w:rPr>
            </w:pPr>
            <w:r w:rsidRPr="00F477AF">
              <w:rPr>
                <w:lang w:eastAsia="zh-CN"/>
              </w:rPr>
              <w:t>Level of service permissions e.g. trial, gold-class supported by the EAS</w:t>
            </w:r>
          </w:p>
        </w:tc>
      </w:tr>
      <w:tr w:rsidR="00204E4B" w:rsidRPr="00F477AF" w14:paraId="27613475" w14:textId="77777777" w:rsidTr="006A39DE">
        <w:trPr>
          <w:jc w:val="center"/>
        </w:trPr>
        <w:tc>
          <w:tcPr>
            <w:tcW w:w="2154" w:type="dxa"/>
            <w:tcBorders>
              <w:top w:val="single" w:sz="4" w:space="0" w:color="000000"/>
              <w:left w:val="single" w:sz="4" w:space="0" w:color="000000"/>
              <w:bottom w:val="single" w:sz="4" w:space="0" w:color="000000"/>
              <w:right w:val="nil"/>
            </w:tcBorders>
          </w:tcPr>
          <w:p w14:paraId="52D0EA99" w14:textId="77777777" w:rsidR="00204E4B" w:rsidRPr="00F477AF" w:rsidRDefault="00204E4B" w:rsidP="00204E4B">
            <w:pPr>
              <w:pStyle w:val="TAL"/>
            </w:pPr>
            <w:r w:rsidRPr="00F477AF">
              <w:t>EAS Feature(s)</w:t>
            </w:r>
          </w:p>
        </w:tc>
        <w:tc>
          <w:tcPr>
            <w:tcW w:w="900" w:type="dxa"/>
            <w:tcBorders>
              <w:top w:val="single" w:sz="4" w:space="0" w:color="000000"/>
              <w:left w:val="single" w:sz="4" w:space="0" w:color="000000"/>
              <w:bottom w:val="single" w:sz="4" w:space="0" w:color="000000"/>
              <w:right w:val="nil"/>
            </w:tcBorders>
          </w:tcPr>
          <w:p w14:paraId="33C4D32A"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0E5B519" w14:textId="77777777" w:rsidR="00204E4B" w:rsidRPr="00F477AF" w:rsidRDefault="00204E4B" w:rsidP="00204E4B">
            <w:pPr>
              <w:pStyle w:val="TAL"/>
              <w:rPr>
                <w:lang w:eastAsia="zh-CN"/>
              </w:rPr>
            </w:pPr>
            <w:r w:rsidRPr="00F477AF">
              <w:rPr>
                <w:lang w:eastAsia="zh-CN"/>
              </w:rPr>
              <w:t>Service features e.g. single vs. multi-player gaming service supported by the EAS</w:t>
            </w:r>
          </w:p>
        </w:tc>
      </w:tr>
      <w:tr w:rsidR="00C566BE" w:rsidRPr="00F477AF" w14:paraId="2906DE43" w14:textId="77777777" w:rsidTr="006A39DE">
        <w:trPr>
          <w:jc w:val="center"/>
        </w:trPr>
        <w:tc>
          <w:tcPr>
            <w:tcW w:w="2154" w:type="dxa"/>
            <w:tcBorders>
              <w:top w:val="single" w:sz="4" w:space="0" w:color="000000"/>
              <w:left w:val="single" w:sz="4" w:space="0" w:color="000000"/>
              <w:bottom w:val="single" w:sz="4" w:space="0" w:color="000000"/>
              <w:right w:val="nil"/>
            </w:tcBorders>
          </w:tcPr>
          <w:p w14:paraId="53DC6F9E" w14:textId="676E41F7" w:rsidR="00C566BE" w:rsidRPr="00F477AF" w:rsidRDefault="00C566BE" w:rsidP="00C566BE">
            <w:pPr>
              <w:pStyle w:val="TAL"/>
            </w:pPr>
            <w:r w:rsidRPr="003A12E2">
              <w:t>EAS synchronization support</w:t>
            </w:r>
          </w:p>
        </w:tc>
        <w:tc>
          <w:tcPr>
            <w:tcW w:w="900" w:type="dxa"/>
            <w:tcBorders>
              <w:top w:val="single" w:sz="4" w:space="0" w:color="000000"/>
              <w:left w:val="single" w:sz="4" w:space="0" w:color="000000"/>
              <w:bottom w:val="single" w:sz="4" w:space="0" w:color="000000"/>
              <w:right w:val="nil"/>
            </w:tcBorders>
          </w:tcPr>
          <w:p w14:paraId="4AB2EA59" w14:textId="0BE59FD0" w:rsidR="00C566BE" w:rsidRPr="00F477AF" w:rsidRDefault="00C566BE" w:rsidP="00C566BE">
            <w:pPr>
              <w:pStyle w:val="TAC"/>
            </w:pPr>
            <w:r w:rsidRPr="003A12E2">
              <w:t>O</w:t>
            </w:r>
          </w:p>
        </w:tc>
        <w:tc>
          <w:tcPr>
            <w:tcW w:w="5853" w:type="dxa"/>
            <w:tcBorders>
              <w:top w:val="single" w:sz="4" w:space="0" w:color="000000"/>
              <w:left w:val="single" w:sz="4" w:space="0" w:color="000000"/>
              <w:bottom w:val="single" w:sz="4" w:space="0" w:color="000000"/>
              <w:right w:val="single" w:sz="4" w:space="0" w:color="000000"/>
            </w:tcBorders>
          </w:tcPr>
          <w:p w14:paraId="4CD52C07" w14:textId="0330A471" w:rsidR="00C566BE" w:rsidRPr="00F477AF" w:rsidRDefault="00C566BE" w:rsidP="00C566BE">
            <w:pPr>
              <w:pStyle w:val="TAL"/>
              <w:rPr>
                <w:lang w:eastAsia="zh-CN"/>
              </w:rPr>
            </w:pPr>
            <w:r w:rsidRPr="003A12E2">
              <w:t>Indicates if the EAS supports content synchronization between EASs.</w:t>
            </w:r>
          </w:p>
        </w:tc>
      </w:tr>
      <w:tr w:rsidR="00204E4B" w:rsidRPr="00F477AF" w14:paraId="535807DF" w14:textId="77777777" w:rsidTr="006570C0">
        <w:trPr>
          <w:jc w:val="center"/>
        </w:trPr>
        <w:tc>
          <w:tcPr>
            <w:tcW w:w="2154" w:type="dxa"/>
            <w:tcBorders>
              <w:top w:val="single" w:sz="4" w:space="0" w:color="000000"/>
              <w:left w:val="single" w:sz="4" w:space="0" w:color="000000"/>
              <w:bottom w:val="single" w:sz="4" w:space="0" w:color="000000"/>
              <w:right w:val="nil"/>
            </w:tcBorders>
          </w:tcPr>
          <w:p w14:paraId="57264511" w14:textId="77777777" w:rsidR="00204E4B" w:rsidRPr="00F477AF" w:rsidRDefault="00204E4B" w:rsidP="00204E4B">
            <w:pPr>
              <w:pStyle w:val="TAL"/>
            </w:pPr>
            <w:r w:rsidRPr="00F477AF">
              <w:t>EAS Service continuity support</w:t>
            </w:r>
          </w:p>
        </w:tc>
        <w:tc>
          <w:tcPr>
            <w:tcW w:w="900" w:type="dxa"/>
            <w:tcBorders>
              <w:top w:val="single" w:sz="4" w:space="0" w:color="000000"/>
              <w:left w:val="single" w:sz="4" w:space="0" w:color="000000"/>
              <w:bottom w:val="single" w:sz="4" w:space="0" w:color="000000"/>
              <w:right w:val="nil"/>
            </w:tcBorders>
          </w:tcPr>
          <w:p w14:paraId="723491D6"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5CBB7D3" w14:textId="4CBCEFC8" w:rsidR="00204E4B" w:rsidRPr="00F477AF" w:rsidRDefault="00204E4B" w:rsidP="00204E4B">
            <w:pPr>
              <w:pStyle w:val="TAL"/>
            </w:pPr>
            <w:r w:rsidRPr="00F477AF">
              <w:rPr>
                <w:lang w:eastAsia="zh-CN"/>
              </w:rPr>
              <w:t>Indicates if the EAS supports service continuity or not. This IE indicates which ACR scenarios are supported by the EAS</w:t>
            </w:r>
            <w:r w:rsidR="00E73CE9" w:rsidRPr="00E73CE9">
              <w:rPr>
                <w:lang w:eastAsia="zh-CN"/>
              </w:rPr>
              <w:t xml:space="preserve">, also indicates the EAS ability </w:t>
            </w:r>
            <w:r w:rsidR="00ED6224" w:rsidRPr="00ED6224">
              <w:rPr>
                <w:lang w:eastAsia="zh-CN"/>
              </w:rPr>
              <w:t>(e.g. EAS bundle information)</w:t>
            </w:r>
            <w:r w:rsidR="00ED6224">
              <w:rPr>
                <w:lang w:eastAsia="zh-CN"/>
              </w:rPr>
              <w:t xml:space="preserve"> </w:t>
            </w:r>
            <w:r w:rsidR="00E73CE9" w:rsidRPr="00E73CE9">
              <w:rPr>
                <w:lang w:eastAsia="zh-CN"/>
              </w:rPr>
              <w:t>of handling bundled EAS ACR</w:t>
            </w:r>
            <w:r w:rsidRPr="00F477AF">
              <w:rPr>
                <w:lang w:eastAsia="zh-CN"/>
              </w:rPr>
              <w:t>.</w:t>
            </w:r>
          </w:p>
        </w:tc>
      </w:tr>
      <w:tr w:rsidR="00204E4B" w:rsidRPr="00F477AF" w14:paraId="17C17ECE" w14:textId="77777777" w:rsidTr="006570C0">
        <w:trPr>
          <w:jc w:val="center"/>
        </w:trPr>
        <w:tc>
          <w:tcPr>
            <w:tcW w:w="2154" w:type="dxa"/>
            <w:tcBorders>
              <w:top w:val="single" w:sz="4" w:space="0" w:color="000000"/>
              <w:left w:val="single" w:sz="4" w:space="0" w:color="000000"/>
              <w:bottom w:val="single" w:sz="4" w:space="0" w:color="000000"/>
              <w:right w:val="nil"/>
            </w:tcBorders>
          </w:tcPr>
          <w:p w14:paraId="7332D744" w14:textId="77777777" w:rsidR="00204E4B" w:rsidRPr="00C70FF4" w:rsidRDefault="00204E4B" w:rsidP="00204E4B">
            <w:pPr>
              <w:pStyle w:val="TAL"/>
            </w:pPr>
            <w:r w:rsidRPr="00B3457A">
              <w:t>EAS Transport layer service continuity support</w:t>
            </w:r>
          </w:p>
        </w:tc>
        <w:tc>
          <w:tcPr>
            <w:tcW w:w="900" w:type="dxa"/>
            <w:tcBorders>
              <w:top w:val="single" w:sz="4" w:space="0" w:color="000000"/>
              <w:left w:val="single" w:sz="4" w:space="0" w:color="000000"/>
              <w:bottom w:val="single" w:sz="4" w:space="0" w:color="000000"/>
              <w:right w:val="nil"/>
            </w:tcBorders>
          </w:tcPr>
          <w:p w14:paraId="00794311" w14:textId="77777777" w:rsidR="00204E4B" w:rsidRPr="00F477AF" w:rsidRDefault="00204E4B" w:rsidP="00204E4B">
            <w:pPr>
              <w:pStyle w:val="TAC"/>
            </w:pPr>
            <w:r>
              <w:rPr>
                <w:lang w:val="fr-FR"/>
              </w:rPr>
              <w:t>O</w:t>
            </w:r>
          </w:p>
        </w:tc>
        <w:tc>
          <w:tcPr>
            <w:tcW w:w="5853" w:type="dxa"/>
            <w:tcBorders>
              <w:top w:val="single" w:sz="4" w:space="0" w:color="000000"/>
              <w:left w:val="single" w:sz="4" w:space="0" w:color="000000"/>
              <w:bottom w:val="single" w:sz="4" w:space="0" w:color="000000"/>
              <w:right w:val="single" w:sz="4" w:space="0" w:color="000000"/>
            </w:tcBorders>
          </w:tcPr>
          <w:p w14:paraId="470EA44A" w14:textId="77777777" w:rsidR="00204E4B" w:rsidRPr="00F477AF" w:rsidRDefault="00204E4B" w:rsidP="00204E4B">
            <w:pPr>
              <w:pStyle w:val="TAL"/>
              <w:rPr>
                <w:lang w:eastAsia="zh-CN"/>
              </w:rPr>
            </w:pPr>
            <w:r w:rsidRPr="00686994">
              <w:rPr>
                <w:lang w:eastAsia="zh-CN"/>
              </w:rPr>
              <w:t>This IE indicates the EAS service continuity support for seamless transport layer (e.g. TCP/TLS/QUIC) relocation</w:t>
            </w:r>
          </w:p>
        </w:tc>
      </w:tr>
      <w:tr w:rsidR="00204E4B" w:rsidRPr="00F477AF" w14:paraId="34950BF5" w14:textId="77777777" w:rsidTr="006570C0">
        <w:trPr>
          <w:jc w:val="center"/>
        </w:trPr>
        <w:tc>
          <w:tcPr>
            <w:tcW w:w="2154" w:type="dxa"/>
            <w:tcBorders>
              <w:top w:val="single" w:sz="4" w:space="0" w:color="000000"/>
              <w:left w:val="single" w:sz="4" w:space="0" w:color="000000"/>
              <w:bottom w:val="single" w:sz="4" w:space="0" w:color="000000"/>
              <w:right w:val="nil"/>
            </w:tcBorders>
          </w:tcPr>
          <w:p w14:paraId="752A748F" w14:textId="080EF3A1" w:rsidR="00204E4B" w:rsidRPr="00B3457A" w:rsidRDefault="00204E4B" w:rsidP="00204E4B">
            <w:pPr>
              <w:pStyle w:val="TAL"/>
              <w:rPr>
                <w:lang w:val="en-IN" w:eastAsia="ko-KR"/>
              </w:rPr>
            </w:pPr>
            <w:r w:rsidRPr="0082049B">
              <w:rPr>
                <w:lang w:val="en-IN" w:eastAsia="ko-KR"/>
              </w:rPr>
              <w:t>General context holding time</w:t>
            </w:r>
            <w:r>
              <w:rPr>
                <w:lang w:val="en-IN" w:eastAsia="ko-KR"/>
              </w:rPr>
              <w:t xml:space="preserve"> duratio</w:t>
            </w:r>
            <w:r w:rsidRPr="002F637D">
              <w:rPr>
                <w:lang w:val="en-IN" w:eastAsia="ko-KR"/>
              </w:rPr>
              <w:t>n (NOTE</w:t>
            </w:r>
            <w:r w:rsidR="00916BCA">
              <w:rPr>
                <w:lang w:val="en-IN" w:eastAsia="ko-KR"/>
              </w:rPr>
              <w:t> 1</w:t>
            </w:r>
            <w:r w:rsidRPr="002F637D">
              <w:rPr>
                <w:lang w:val="en-IN" w:eastAsia="ko-KR"/>
              </w:rPr>
              <w:t>)</w:t>
            </w:r>
          </w:p>
        </w:tc>
        <w:tc>
          <w:tcPr>
            <w:tcW w:w="900" w:type="dxa"/>
            <w:tcBorders>
              <w:top w:val="single" w:sz="4" w:space="0" w:color="000000"/>
              <w:left w:val="single" w:sz="4" w:space="0" w:color="000000"/>
              <w:bottom w:val="single" w:sz="4" w:space="0" w:color="000000"/>
              <w:right w:val="nil"/>
            </w:tcBorders>
          </w:tcPr>
          <w:p w14:paraId="78C675FA" w14:textId="77777777" w:rsidR="00204E4B" w:rsidRPr="00F477AF" w:rsidRDefault="00204E4B" w:rsidP="00204E4B">
            <w:pPr>
              <w:pStyle w:val="TAC"/>
            </w:pPr>
            <w:r w:rsidRPr="00EE6232">
              <w:t>O</w:t>
            </w:r>
          </w:p>
        </w:tc>
        <w:tc>
          <w:tcPr>
            <w:tcW w:w="5853" w:type="dxa"/>
            <w:tcBorders>
              <w:top w:val="single" w:sz="4" w:space="0" w:color="000000"/>
              <w:left w:val="single" w:sz="4" w:space="0" w:color="000000"/>
              <w:bottom w:val="single" w:sz="4" w:space="0" w:color="000000"/>
              <w:right w:val="single" w:sz="4" w:space="0" w:color="000000"/>
            </w:tcBorders>
          </w:tcPr>
          <w:p w14:paraId="70A8E48A" w14:textId="77777777" w:rsidR="00204E4B" w:rsidRDefault="00204E4B" w:rsidP="00204E4B">
            <w:pPr>
              <w:pStyle w:val="TAL"/>
            </w:pPr>
            <w:r w:rsidRPr="00E10EEC">
              <w:t>The time</w:t>
            </w:r>
            <w:r>
              <w:t xml:space="preserve"> duration</w:t>
            </w:r>
            <w:r w:rsidRPr="00E10EEC">
              <w:t xml:space="preserve">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w:t>
            </w:r>
            <w:r w:rsidRPr="00EE6232">
              <w:t>.</w:t>
            </w:r>
            <w:r w:rsidRPr="00861287">
              <w:t xml:space="preserve">  </w:t>
            </w:r>
          </w:p>
          <w:p w14:paraId="1A54718E" w14:textId="77777777" w:rsidR="00204E4B" w:rsidRPr="00F477AF" w:rsidRDefault="00204E4B" w:rsidP="00204E4B">
            <w:pPr>
              <w:pStyle w:val="TAL"/>
              <w:rPr>
                <w:lang w:eastAsia="zh-CN"/>
              </w:rPr>
            </w:pPr>
          </w:p>
        </w:tc>
      </w:tr>
      <w:tr w:rsidR="00204E4B" w:rsidRPr="00F477AF" w14:paraId="5574D9D7" w14:textId="77777777" w:rsidTr="00C71B20">
        <w:trPr>
          <w:jc w:val="center"/>
        </w:trPr>
        <w:tc>
          <w:tcPr>
            <w:tcW w:w="2154" w:type="dxa"/>
            <w:tcBorders>
              <w:top w:val="single" w:sz="4" w:space="0" w:color="000000"/>
              <w:left w:val="single" w:sz="4" w:space="0" w:color="000000"/>
              <w:bottom w:val="single" w:sz="4" w:space="0" w:color="000000"/>
              <w:right w:val="nil"/>
            </w:tcBorders>
          </w:tcPr>
          <w:p w14:paraId="54F898C2" w14:textId="77777777" w:rsidR="00204E4B" w:rsidRPr="00F477AF" w:rsidRDefault="00204E4B" w:rsidP="00204E4B">
            <w:pPr>
              <w:pStyle w:val="TAL"/>
              <w:rPr>
                <w:lang w:eastAsia="ko-KR"/>
              </w:rPr>
            </w:pPr>
            <w:r w:rsidRPr="00F477AF">
              <w:rPr>
                <w:lang w:eastAsia="ko-KR"/>
              </w:rPr>
              <w:t>List of EAS DNAI(s)</w:t>
            </w:r>
          </w:p>
        </w:tc>
        <w:tc>
          <w:tcPr>
            <w:tcW w:w="900" w:type="dxa"/>
            <w:tcBorders>
              <w:top w:val="single" w:sz="4" w:space="0" w:color="000000"/>
              <w:left w:val="single" w:sz="4" w:space="0" w:color="000000"/>
              <w:bottom w:val="single" w:sz="4" w:space="0" w:color="000000"/>
              <w:right w:val="nil"/>
            </w:tcBorders>
          </w:tcPr>
          <w:p w14:paraId="600933C0"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C132E75" w14:textId="77777777" w:rsidR="00204E4B" w:rsidRPr="00F477AF" w:rsidRDefault="00204E4B" w:rsidP="00204E4B">
            <w:pPr>
              <w:pStyle w:val="TAL"/>
              <w:rPr>
                <w:lang w:eastAsia="ko-KR"/>
              </w:rPr>
            </w:pPr>
            <w:r w:rsidRPr="00F477AF">
              <w:rPr>
                <w:lang w:eastAsia="ko-KR"/>
              </w:rPr>
              <w:t>DNAI(s) associated with the EAS. This IE is used as Potential Locations of Applications in clause 5.6.7 of 3GPP TS 23.501 [2].</w:t>
            </w:r>
          </w:p>
          <w:p w14:paraId="66EA12F2" w14:textId="77777777" w:rsidR="00204E4B" w:rsidRPr="00F477AF" w:rsidRDefault="00204E4B" w:rsidP="00204E4B">
            <w:pPr>
              <w:pStyle w:val="TAL"/>
              <w:rPr>
                <w:lang w:eastAsia="ko-KR"/>
              </w:rPr>
            </w:pPr>
          </w:p>
          <w:p w14:paraId="3CE5C2F4" w14:textId="77777777" w:rsidR="00204E4B" w:rsidRPr="00F477AF" w:rsidRDefault="00204E4B" w:rsidP="00204E4B">
            <w:pPr>
              <w:pStyle w:val="TAL"/>
              <w:rPr>
                <w:lang w:eastAsia="ko-KR"/>
              </w:rPr>
            </w:pPr>
            <w:r w:rsidRPr="00F477AF">
              <w:rPr>
                <w:lang w:eastAsia="ko-KR"/>
              </w:rPr>
              <w:t>It is a subset of the DNAI(s) associated with the EDN where the EAS resides.</w:t>
            </w:r>
          </w:p>
        </w:tc>
      </w:tr>
      <w:tr w:rsidR="00204E4B" w:rsidRPr="00F477AF" w14:paraId="145BBDAB" w14:textId="77777777" w:rsidTr="00AE3B1B">
        <w:trPr>
          <w:jc w:val="center"/>
        </w:trPr>
        <w:tc>
          <w:tcPr>
            <w:tcW w:w="2154" w:type="dxa"/>
            <w:tcBorders>
              <w:top w:val="single" w:sz="4" w:space="0" w:color="000000"/>
              <w:left w:val="single" w:sz="4" w:space="0" w:color="000000"/>
              <w:bottom w:val="single" w:sz="4" w:space="0" w:color="000000"/>
              <w:right w:val="nil"/>
            </w:tcBorders>
          </w:tcPr>
          <w:p w14:paraId="7ED5E6B7" w14:textId="77777777" w:rsidR="00204E4B" w:rsidRPr="00F477AF" w:rsidRDefault="00204E4B" w:rsidP="00204E4B">
            <w:pPr>
              <w:pStyle w:val="TAL"/>
              <w:rPr>
                <w:lang w:eastAsia="ko-KR"/>
              </w:rPr>
            </w:pPr>
            <w:r w:rsidRPr="00F477AF">
              <w:rPr>
                <w:lang w:eastAsia="ko-KR"/>
              </w:rPr>
              <w:t xml:space="preserve">List of </w:t>
            </w:r>
            <w:r w:rsidRPr="00F477AF">
              <w:rPr>
                <w:lang w:eastAsia="zh-CN"/>
              </w:rPr>
              <w:t>N6 Traffic Routing requirements</w:t>
            </w:r>
          </w:p>
        </w:tc>
        <w:tc>
          <w:tcPr>
            <w:tcW w:w="900" w:type="dxa"/>
            <w:tcBorders>
              <w:top w:val="single" w:sz="4" w:space="0" w:color="000000"/>
              <w:left w:val="single" w:sz="4" w:space="0" w:color="000000"/>
              <w:bottom w:val="single" w:sz="4" w:space="0" w:color="000000"/>
              <w:right w:val="nil"/>
            </w:tcBorders>
          </w:tcPr>
          <w:p w14:paraId="6F0103F9" w14:textId="77777777" w:rsidR="00204E4B" w:rsidRPr="00F477AF" w:rsidRDefault="00204E4B" w:rsidP="00204E4B">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024D4A" w14:textId="77777777" w:rsidR="00204E4B" w:rsidRPr="00F477AF" w:rsidRDefault="00204E4B" w:rsidP="00204E4B">
            <w:pPr>
              <w:pStyle w:val="TAL"/>
              <w:rPr>
                <w:lang w:eastAsia="ko-KR"/>
              </w:rPr>
            </w:pPr>
            <w:r w:rsidRPr="00F477AF">
              <w:rPr>
                <w:lang w:eastAsia="ko-KR"/>
              </w:rPr>
              <w:t>The N6 traffic routing information and/or routing profile ID corresponding to each EAS DNAI.</w:t>
            </w:r>
          </w:p>
        </w:tc>
      </w:tr>
      <w:tr w:rsidR="00204E4B" w:rsidRPr="00F477AF" w14:paraId="6C98E0C3" w14:textId="77777777" w:rsidTr="006570C0">
        <w:trPr>
          <w:jc w:val="center"/>
        </w:trPr>
        <w:tc>
          <w:tcPr>
            <w:tcW w:w="2154" w:type="dxa"/>
            <w:tcBorders>
              <w:top w:val="single" w:sz="4" w:space="0" w:color="000000"/>
              <w:left w:val="single" w:sz="4" w:space="0" w:color="000000"/>
              <w:bottom w:val="single" w:sz="4" w:space="0" w:color="000000"/>
              <w:right w:val="nil"/>
            </w:tcBorders>
          </w:tcPr>
          <w:p w14:paraId="1E87FBED" w14:textId="77777777" w:rsidR="00204E4B" w:rsidRPr="00F477AF" w:rsidRDefault="00204E4B" w:rsidP="00204E4B">
            <w:pPr>
              <w:pStyle w:val="TAL"/>
            </w:pPr>
            <w:r w:rsidRPr="00F477AF">
              <w:t>EAS Availability Reporting Period</w:t>
            </w:r>
          </w:p>
        </w:tc>
        <w:tc>
          <w:tcPr>
            <w:tcW w:w="900" w:type="dxa"/>
            <w:tcBorders>
              <w:top w:val="single" w:sz="4" w:space="0" w:color="000000"/>
              <w:left w:val="single" w:sz="4" w:space="0" w:color="000000"/>
              <w:bottom w:val="single" w:sz="4" w:space="0" w:color="000000"/>
              <w:right w:val="nil"/>
            </w:tcBorders>
          </w:tcPr>
          <w:p w14:paraId="61D86C6B"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46C41CFD" w14:textId="77777777" w:rsidR="00204E4B" w:rsidRPr="00F477AF" w:rsidRDefault="00204E4B" w:rsidP="00204E4B">
            <w:pPr>
              <w:pStyle w:val="TAL"/>
            </w:pPr>
            <w:r w:rsidRPr="00F477AF">
              <w:t>The availability reporting period (i.e. heartbeat period) that indicates to the EES how often it needs to check the EAS's availability after a successful registration.</w:t>
            </w:r>
          </w:p>
        </w:tc>
      </w:tr>
      <w:tr w:rsidR="00204E4B" w:rsidRPr="00F477AF" w14:paraId="588ADC9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FF3844A" w14:textId="77777777" w:rsidR="00204E4B" w:rsidRPr="00F477AF" w:rsidRDefault="00204E4B" w:rsidP="00204E4B">
            <w:pPr>
              <w:pStyle w:val="TAL"/>
            </w:pPr>
            <w:r w:rsidRPr="00F477AF">
              <w:t>EAS Status</w:t>
            </w:r>
          </w:p>
        </w:tc>
        <w:tc>
          <w:tcPr>
            <w:tcW w:w="900" w:type="dxa"/>
            <w:tcBorders>
              <w:top w:val="single" w:sz="4" w:space="0" w:color="000000"/>
              <w:left w:val="single" w:sz="4" w:space="0" w:color="000000"/>
              <w:bottom w:val="single" w:sz="4" w:space="0" w:color="000000"/>
              <w:right w:val="nil"/>
            </w:tcBorders>
          </w:tcPr>
          <w:p w14:paraId="7C26D0A3" w14:textId="77777777" w:rsidR="00204E4B" w:rsidRPr="00F477AF" w:rsidRDefault="00204E4B" w:rsidP="00204E4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81F0189" w14:textId="77777777" w:rsidR="00204E4B" w:rsidRPr="00F477AF" w:rsidRDefault="00204E4B" w:rsidP="00204E4B">
            <w:pPr>
              <w:pStyle w:val="TAL"/>
            </w:pPr>
            <w:r w:rsidRPr="00F477AF">
              <w:t xml:space="preserve">The status of the EAS (e.g. enabled, disabled, etc.) </w:t>
            </w:r>
          </w:p>
        </w:tc>
      </w:tr>
      <w:tr w:rsidR="00204E4B" w:rsidRPr="00F477AF" w14:paraId="59E9B57E" w14:textId="77777777" w:rsidTr="00B64C91">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14EAC16F" w14:textId="2189F049" w:rsidR="00204E4B" w:rsidRDefault="00204E4B" w:rsidP="00204E4B">
            <w:pPr>
              <w:pStyle w:val="TAN"/>
            </w:pPr>
            <w:r w:rsidRPr="002C62E0">
              <w:t>NOTE</w:t>
            </w:r>
            <w:r w:rsidR="00916BCA">
              <w:t> 1</w:t>
            </w:r>
            <w:r w:rsidRPr="002C62E0">
              <w:t>:</w:t>
            </w:r>
            <w:r>
              <w:tab/>
            </w:r>
            <w:r w:rsidRPr="002C62E0">
              <w:t>Since the EASID of the EAS identifies the type of the application (e.g. SA6Video, SA6Game etc) as described in clause 7.2.4, "General context holding time duration" determined by EAS can depend on the EASID (type of the application).</w:t>
            </w:r>
          </w:p>
          <w:p w14:paraId="58B2C812" w14:textId="77777777" w:rsidR="00916BCA" w:rsidRDefault="00916BCA" w:rsidP="00204E4B">
            <w:pPr>
              <w:pStyle w:val="TAN"/>
            </w:pPr>
            <w:r w:rsidRPr="00916BCA">
              <w:t>NOTE</w:t>
            </w:r>
            <w:r>
              <w:t> </w:t>
            </w:r>
            <w:r w:rsidRPr="00916BCA">
              <w:t>2:</w:t>
            </w:r>
            <w:r>
              <w:tab/>
            </w:r>
            <w:r w:rsidRPr="00916BCA">
              <w:t>This IE may be provided when only bundle ID is provided, and the bundle type indicates the proxy bundle.</w:t>
            </w:r>
          </w:p>
          <w:p w14:paraId="03EDCF96" w14:textId="385BB420" w:rsidR="008063D3" w:rsidRDefault="00A846ED" w:rsidP="008063D3">
            <w:pPr>
              <w:pStyle w:val="TAN"/>
              <w:rPr>
                <w:lang w:eastAsia="ko-KR"/>
              </w:rPr>
            </w:pPr>
            <w:r w:rsidRPr="00F477AF">
              <w:rPr>
                <w:lang w:eastAsia="ko-KR"/>
              </w:rPr>
              <w:t>NOTE</w:t>
            </w:r>
            <w:r w:rsidR="008063D3">
              <w:rPr>
                <w:lang w:eastAsia="ko-KR"/>
              </w:rPr>
              <w:t> </w:t>
            </w:r>
            <w:r>
              <w:rPr>
                <w:lang w:eastAsia="ko-KR"/>
              </w:rPr>
              <w:t>3</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p w14:paraId="623D04B0" w14:textId="0A15BB38" w:rsidR="00A846ED" w:rsidRPr="00F477AF" w:rsidRDefault="008063D3" w:rsidP="008063D3">
            <w:pPr>
              <w:pStyle w:val="TAN"/>
            </w:pPr>
            <w:r>
              <w:rPr>
                <w:lang w:eastAsia="ko-KR"/>
              </w:rPr>
              <w:t>NOTE 4:</w:t>
            </w:r>
            <w:r>
              <w:rPr>
                <w:lang w:eastAsia="ko-KR"/>
              </w:rPr>
              <w:tab/>
              <w:t>For edge node sharing scenario, in order to restrict the access to the subscriber of the partner operator, this IE should only include MNO information of the leading operator.</w:t>
            </w:r>
          </w:p>
        </w:tc>
      </w:tr>
    </w:tbl>
    <w:p w14:paraId="75E48FA4" w14:textId="77777777" w:rsidR="00A07B20" w:rsidRDefault="00A07B20" w:rsidP="00A07B20"/>
    <w:p w14:paraId="0A3A5D60" w14:textId="77777777" w:rsidR="00D76D0C" w:rsidRPr="00F477AF" w:rsidRDefault="00D76D0C" w:rsidP="005F6340">
      <w:pPr>
        <w:pStyle w:val="NO"/>
        <w:rPr>
          <w:lang w:eastAsia="ko-KR"/>
        </w:rPr>
      </w:pPr>
      <w:r>
        <w:rPr>
          <w:rFonts w:hint="eastAsia"/>
          <w:lang w:eastAsia="zh-CN"/>
        </w:rPr>
        <w:t>NOTE:</w:t>
      </w:r>
      <w:r>
        <w:rPr>
          <w:lang w:eastAsia="zh-CN"/>
        </w:rPr>
        <w:tab/>
      </w:r>
      <w:r>
        <w:rPr>
          <w:rFonts w:hint="eastAsia"/>
          <w:lang w:eastAsia="zh-CN"/>
        </w:rPr>
        <w:t xml:space="preserve">The </w:t>
      </w:r>
      <w:r>
        <w:rPr>
          <w:lang w:eastAsia="zh-CN"/>
        </w:rPr>
        <w:t>EAS Transport layer service continuity support</w:t>
      </w:r>
      <w:r>
        <w:rPr>
          <w:rFonts w:hint="eastAsia"/>
          <w:lang w:eastAsia="zh-CN"/>
        </w:rPr>
        <w:t xml:space="preserve"> </w:t>
      </w:r>
      <w:r>
        <w:rPr>
          <w:lang w:eastAsia="zh-CN"/>
        </w:rPr>
        <w:t>can be</w:t>
      </w:r>
      <w:r>
        <w:rPr>
          <w:rFonts w:hint="eastAsia"/>
          <w:lang w:eastAsia="zh-CN"/>
        </w:rPr>
        <w:t xml:space="preserve"> used </w:t>
      </w:r>
      <w:r>
        <w:rPr>
          <w:lang w:eastAsia="zh-CN"/>
        </w:rPr>
        <w:t>in EAS discovery, e.g. as described in 3GPP TS 23.433</w:t>
      </w:r>
      <w:r>
        <w:rPr>
          <w:lang w:val="en-US" w:eastAsia="zh-CN"/>
        </w:rPr>
        <w:t> </w:t>
      </w:r>
      <w:r>
        <w:rPr>
          <w:lang w:eastAsia="zh-CN"/>
        </w:rPr>
        <w:t xml:space="preserve">[26] for </w:t>
      </w:r>
      <w:r>
        <w:rPr>
          <w:rFonts w:hint="eastAsia"/>
          <w:lang w:eastAsia="zh-CN"/>
        </w:rPr>
        <w:t>SEALDD server</w:t>
      </w:r>
      <w:r>
        <w:rPr>
          <w:lang w:eastAsia="zh-CN"/>
        </w:rPr>
        <w:t xml:space="preserve"> acting as EAS, which can further </w:t>
      </w:r>
      <w:r>
        <w:rPr>
          <w:rFonts w:hint="eastAsia"/>
          <w:lang w:eastAsia="zh-CN"/>
        </w:rPr>
        <w:t xml:space="preserve">support the </w:t>
      </w:r>
      <w:r>
        <w:rPr>
          <w:lang w:eastAsia="zh-CN"/>
        </w:rPr>
        <w:t>EAS</w:t>
      </w:r>
      <w:r>
        <w:rPr>
          <w:rFonts w:hint="eastAsia"/>
          <w:lang w:eastAsia="zh-CN"/>
        </w:rPr>
        <w:t xml:space="preserve"> IP replacement</w:t>
      </w:r>
      <w:r>
        <w:rPr>
          <w:lang w:eastAsia="zh-CN"/>
        </w:rPr>
        <w:t xml:space="preserve"> function</w:t>
      </w:r>
      <w:r>
        <w:rPr>
          <w:rFonts w:hint="eastAsia"/>
          <w:lang w:eastAsia="zh-CN"/>
        </w:rPr>
        <w:t>.</w:t>
      </w:r>
    </w:p>
    <w:p w14:paraId="7C1CE62A" w14:textId="77777777" w:rsidR="00A07B20" w:rsidRPr="00F477AF" w:rsidRDefault="00F23DA2" w:rsidP="00A07B20">
      <w:pPr>
        <w:pStyle w:val="Heading3"/>
      </w:pPr>
      <w:bookmarkStart w:id="729" w:name="_Toc37790995"/>
      <w:bookmarkStart w:id="730" w:name="_Toc42003946"/>
      <w:bookmarkStart w:id="731" w:name="_Toc50584267"/>
      <w:bookmarkStart w:id="732" w:name="_Toc50584611"/>
      <w:bookmarkStart w:id="733" w:name="_Toc57673458"/>
      <w:bookmarkStart w:id="734" w:name="_Toc169822828"/>
      <w:r w:rsidRPr="00F477AF">
        <w:t>8</w:t>
      </w:r>
      <w:r w:rsidR="00A07B20" w:rsidRPr="00F477AF">
        <w:t>.2.5</w:t>
      </w:r>
      <w:r w:rsidR="00A07B20" w:rsidRPr="00F477AF">
        <w:tab/>
      </w:r>
      <w:r w:rsidR="006A0D9E" w:rsidRPr="00F477AF">
        <w:t>EAS</w:t>
      </w:r>
      <w:r w:rsidR="00A07B20" w:rsidRPr="00F477AF">
        <w:t xml:space="preserve"> Service KPIs</w:t>
      </w:r>
      <w:bookmarkEnd w:id="729"/>
      <w:bookmarkEnd w:id="730"/>
      <w:bookmarkEnd w:id="731"/>
      <w:bookmarkEnd w:id="732"/>
      <w:bookmarkEnd w:id="733"/>
      <w:bookmarkEnd w:id="734"/>
    </w:p>
    <w:p w14:paraId="7BB6E598" w14:textId="77777777" w:rsidR="00A07B20" w:rsidRPr="00F477AF" w:rsidRDefault="006A0D9E" w:rsidP="00A07B20">
      <w:pPr>
        <w:rPr>
          <w:lang w:eastAsia="ko-KR"/>
        </w:rPr>
      </w:pPr>
      <w:r w:rsidRPr="00F477AF">
        <w:rPr>
          <w:lang w:eastAsia="ko-KR"/>
        </w:rPr>
        <w:t>EAS</w:t>
      </w:r>
      <w:r w:rsidR="00A07B20" w:rsidRPr="00F477AF">
        <w:rPr>
          <w:lang w:eastAsia="ko-KR"/>
        </w:rPr>
        <w:t xml:space="preserve"> Service KPIs provide information </w:t>
      </w:r>
      <w:r w:rsidR="00A07B20" w:rsidRPr="00F477AF">
        <w:t xml:space="preserve">about service characteristics provided by the </w:t>
      </w:r>
      <w:r w:rsidRPr="00F477AF">
        <w:rPr>
          <w:lang w:eastAsia="ko-KR"/>
        </w:rPr>
        <w:t>EAS</w:t>
      </w:r>
    </w:p>
    <w:p w14:paraId="329300AA" w14:textId="77777777" w:rsidR="00A07B20" w:rsidRPr="00F477AF" w:rsidRDefault="00A07B20" w:rsidP="00AD761E">
      <w:pPr>
        <w:pStyle w:val="TH"/>
      </w:pPr>
      <w:r w:rsidRPr="00F477AF">
        <w:lastRenderedPageBreak/>
        <w:t>Table </w:t>
      </w:r>
      <w:r w:rsidR="00F23DA2" w:rsidRPr="00F477AF">
        <w:t>8</w:t>
      </w:r>
      <w:r w:rsidRPr="00F477AF">
        <w:t xml:space="preserve">.2.5-1: </w:t>
      </w:r>
      <w:r w:rsidR="006A0D9E" w:rsidRPr="00F477AF">
        <w:t>EAS</w:t>
      </w:r>
      <w:r w:rsidRPr="00F477AF">
        <w:t xml:space="preserve"> Service KPIs</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4C2D6DA9"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C8D4AC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79B583"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3555E7" w14:textId="77777777" w:rsidR="00A07B20" w:rsidRPr="00F477AF" w:rsidRDefault="00A07B20" w:rsidP="006570C0">
            <w:pPr>
              <w:pStyle w:val="TAH"/>
            </w:pPr>
            <w:r w:rsidRPr="00F477AF">
              <w:t>Description</w:t>
            </w:r>
          </w:p>
        </w:tc>
      </w:tr>
      <w:tr w:rsidR="00A07B20" w:rsidRPr="00F477AF" w14:paraId="729A8B0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5D4D812" w14:textId="77777777" w:rsidR="00A07B20" w:rsidRPr="00F477AF" w:rsidRDefault="00A07B20" w:rsidP="006570C0">
            <w:pPr>
              <w:pStyle w:val="TAL"/>
            </w:pPr>
            <w:r w:rsidRPr="00F477AF">
              <w:t>Maximum Request rate</w:t>
            </w:r>
          </w:p>
        </w:tc>
        <w:tc>
          <w:tcPr>
            <w:tcW w:w="1440" w:type="dxa"/>
            <w:tcBorders>
              <w:top w:val="single" w:sz="4" w:space="0" w:color="000000"/>
              <w:left w:val="single" w:sz="4" w:space="0" w:color="000000"/>
              <w:bottom w:val="single" w:sz="4" w:space="0" w:color="000000"/>
            </w:tcBorders>
            <w:shd w:val="clear" w:color="auto" w:fill="auto"/>
          </w:tcPr>
          <w:p w14:paraId="5171DEB0"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8EFF7" w14:textId="77777777" w:rsidR="00A07B20" w:rsidRPr="00F477AF" w:rsidRDefault="00A07B20" w:rsidP="006570C0">
            <w:pPr>
              <w:pStyle w:val="TAL"/>
            </w:pPr>
            <w:r w:rsidRPr="00F477AF">
              <w:t xml:space="preserve">Maximum request rate from </w:t>
            </w:r>
            <w:r w:rsidR="00B27C41" w:rsidRPr="00F477AF">
              <w:t xml:space="preserve">the </w:t>
            </w:r>
            <w:r w:rsidR="00456570" w:rsidRPr="00F477AF">
              <w:t>AC</w:t>
            </w:r>
            <w:r w:rsidRPr="00F477AF">
              <w:t xml:space="preserve"> supported</w:t>
            </w:r>
            <w:r w:rsidR="00B27C41" w:rsidRPr="00F477AF">
              <w:t xml:space="preserve"> by the server</w:t>
            </w:r>
            <w:r w:rsidRPr="00F477AF">
              <w:t xml:space="preserve">. </w:t>
            </w:r>
          </w:p>
        </w:tc>
      </w:tr>
      <w:tr w:rsidR="00A07B20" w:rsidRPr="00F477AF" w14:paraId="6E6A21E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DD48381" w14:textId="77777777" w:rsidR="00A07B20" w:rsidRPr="00F477AF" w:rsidRDefault="00B27C41" w:rsidP="006570C0">
            <w:pPr>
              <w:pStyle w:val="TAL"/>
            </w:pPr>
            <w:r w:rsidRPr="00F477AF">
              <w:t xml:space="preserve">Maximum </w:t>
            </w:r>
            <w:r w:rsidR="00A07B20" w:rsidRPr="00F477AF">
              <w:t>Response time</w:t>
            </w:r>
            <w:r w:rsidR="00C70FF4">
              <w:t xml:space="preserve"> (NOTE)</w:t>
            </w:r>
          </w:p>
        </w:tc>
        <w:tc>
          <w:tcPr>
            <w:tcW w:w="1440" w:type="dxa"/>
            <w:tcBorders>
              <w:top w:val="single" w:sz="4" w:space="0" w:color="000000"/>
              <w:left w:val="single" w:sz="4" w:space="0" w:color="000000"/>
              <w:bottom w:val="single" w:sz="4" w:space="0" w:color="000000"/>
            </w:tcBorders>
            <w:shd w:val="clear" w:color="auto" w:fill="auto"/>
          </w:tcPr>
          <w:p w14:paraId="4CC5BE5C"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24A8BC" w14:textId="77777777" w:rsidR="00A07B20" w:rsidRPr="00F477AF" w:rsidRDefault="00A07B20" w:rsidP="00B27C41">
            <w:pPr>
              <w:pStyle w:val="TAL"/>
            </w:pPr>
            <w:r w:rsidRPr="00F477AF">
              <w:t xml:space="preserve">The </w:t>
            </w:r>
            <w:r w:rsidR="00B27C41" w:rsidRPr="00F477AF">
              <w:t xml:space="preserve">maximum </w:t>
            </w:r>
            <w:r w:rsidRPr="00F477AF">
              <w:t xml:space="preserve">response time advertised for </w:t>
            </w:r>
            <w:r w:rsidR="00B27C41" w:rsidRPr="00F477AF">
              <w:t xml:space="preserve">the </w:t>
            </w:r>
            <w:r w:rsidR="00456570" w:rsidRPr="00F477AF">
              <w:t>AC</w:t>
            </w:r>
            <w:r w:rsidR="00B27C41" w:rsidRPr="00F477AF">
              <w:t>'</w:t>
            </w:r>
            <w:r w:rsidRPr="00F477AF">
              <w:t>s service requests.</w:t>
            </w:r>
          </w:p>
        </w:tc>
      </w:tr>
      <w:tr w:rsidR="00A07B20" w:rsidRPr="00F477AF" w14:paraId="40E7BB5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8A4043E" w14:textId="77777777" w:rsidR="00A07B20" w:rsidRPr="00F477AF" w:rsidRDefault="00A07B20" w:rsidP="006570C0">
            <w:pPr>
              <w:pStyle w:val="TAL"/>
            </w:pPr>
            <w:r w:rsidRPr="00F477AF">
              <w:t>Availability</w:t>
            </w:r>
          </w:p>
        </w:tc>
        <w:tc>
          <w:tcPr>
            <w:tcW w:w="1440" w:type="dxa"/>
            <w:tcBorders>
              <w:top w:val="single" w:sz="4" w:space="0" w:color="000000"/>
              <w:left w:val="single" w:sz="4" w:space="0" w:color="000000"/>
              <w:bottom w:val="single" w:sz="4" w:space="0" w:color="000000"/>
            </w:tcBorders>
            <w:shd w:val="clear" w:color="auto" w:fill="auto"/>
          </w:tcPr>
          <w:p w14:paraId="4743B0A4"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C4FA2" w14:textId="77777777" w:rsidR="00A07B20" w:rsidRPr="00F477AF" w:rsidRDefault="00A07B20" w:rsidP="006570C0">
            <w:pPr>
              <w:pStyle w:val="TAL"/>
              <w:rPr>
                <w:lang w:eastAsia="zh-CN"/>
              </w:rPr>
            </w:pPr>
            <w:r w:rsidRPr="00F477AF">
              <w:rPr>
                <w:lang w:eastAsia="zh-CN"/>
              </w:rPr>
              <w:t xml:space="preserve">Advertised percentage of time the server is available </w:t>
            </w:r>
            <w:r w:rsidR="00B27C41" w:rsidRPr="00F477AF">
              <w:rPr>
                <w:lang w:eastAsia="zh-CN"/>
              </w:rPr>
              <w:t xml:space="preserve">for the </w:t>
            </w:r>
            <w:r w:rsidR="00456570" w:rsidRPr="00F477AF">
              <w:rPr>
                <w:lang w:eastAsia="zh-CN"/>
              </w:rPr>
              <w:t>AC</w:t>
            </w:r>
            <w:r w:rsidR="00B27C41" w:rsidRPr="00F477AF">
              <w:rPr>
                <w:lang w:eastAsia="zh-CN"/>
              </w:rPr>
              <w:t>'</w:t>
            </w:r>
            <w:r w:rsidRPr="00F477AF">
              <w:rPr>
                <w:lang w:eastAsia="zh-CN"/>
              </w:rPr>
              <w:t>s use.</w:t>
            </w:r>
          </w:p>
        </w:tc>
      </w:tr>
      <w:tr w:rsidR="00A07B20" w:rsidRPr="00F477AF" w14:paraId="6032EE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50AC902" w14:textId="77777777" w:rsidR="00A07B20" w:rsidRPr="00F477AF" w:rsidRDefault="00A07B20" w:rsidP="006570C0">
            <w:pPr>
              <w:pStyle w:val="TAL"/>
            </w:pPr>
            <w:r w:rsidRPr="00F477AF">
              <w:t>Available Compute</w:t>
            </w:r>
          </w:p>
        </w:tc>
        <w:tc>
          <w:tcPr>
            <w:tcW w:w="1440" w:type="dxa"/>
            <w:tcBorders>
              <w:top w:val="single" w:sz="4" w:space="0" w:color="000000"/>
              <w:left w:val="single" w:sz="4" w:space="0" w:color="000000"/>
              <w:bottom w:val="single" w:sz="4" w:space="0" w:color="000000"/>
            </w:tcBorders>
            <w:shd w:val="clear" w:color="auto" w:fill="auto"/>
          </w:tcPr>
          <w:p w14:paraId="59CE0161"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7D428" w14:textId="77777777" w:rsidR="00A07B20" w:rsidRPr="00F477AF" w:rsidRDefault="00A07B20" w:rsidP="006570C0">
            <w:pPr>
              <w:pStyle w:val="TAL"/>
              <w:rPr>
                <w:lang w:eastAsia="zh-CN"/>
              </w:rPr>
            </w:pPr>
            <w:r w:rsidRPr="00F477AF">
              <w:t xml:space="preserve">The maximum compute resource available for </w:t>
            </w:r>
            <w:r w:rsidR="00504E53" w:rsidRPr="00F477AF">
              <w:t xml:space="preserve">the </w:t>
            </w:r>
            <w:r w:rsidR="00456570" w:rsidRPr="00F477AF">
              <w:t>AC</w:t>
            </w:r>
            <w:r w:rsidR="00504E53" w:rsidRPr="00F477AF">
              <w:t>.</w:t>
            </w:r>
          </w:p>
        </w:tc>
      </w:tr>
      <w:tr w:rsidR="00A07B20" w:rsidRPr="00F477AF" w14:paraId="740D827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EBFB47" w14:textId="77777777" w:rsidR="00A07B20" w:rsidRPr="00F477AF" w:rsidRDefault="00A07B20" w:rsidP="006570C0">
            <w:pPr>
              <w:pStyle w:val="TAL"/>
            </w:pPr>
            <w:r w:rsidRPr="00F477AF">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4139256"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E1A1EB" w14:textId="77777777" w:rsidR="00A07B20" w:rsidRPr="00F477AF" w:rsidRDefault="00A07B20" w:rsidP="006570C0">
            <w:pPr>
              <w:pStyle w:val="TAL"/>
              <w:rPr>
                <w:lang w:eastAsia="zh-CN"/>
              </w:rPr>
            </w:pPr>
            <w:r w:rsidRPr="00F477AF">
              <w:t xml:space="preserve">The maximum graphical compute resource available for </w:t>
            </w:r>
            <w:r w:rsidR="00504E53" w:rsidRPr="00F477AF">
              <w:t xml:space="preserve">the </w:t>
            </w:r>
            <w:r w:rsidR="00456570" w:rsidRPr="00F477AF">
              <w:t>AC</w:t>
            </w:r>
            <w:r w:rsidR="00504E53" w:rsidRPr="00F477AF">
              <w:t>.</w:t>
            </w:r>
          </w:p>
        </w:tc>
      </w:tr>
      <w:tr w:rsidR="00A07B20" w:rsidRPr="00F477AF" w14:paraId="22FF77B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5523398" w14:textId="77777777" w:rsidR="00A07B20" w:rsidRPr="00F477AF" w:rsidRDefault="00A07B20" w:rsidP="006570C0">
            <w:pPr>
              <w:pStyle w:val="TAL"/>
            </w:pPr>
            <w:r w:rsidRPr="00F477AF">
              <w:t>Available Memory</w:t>
            </w:r>
          </w:p>
        </w:tc>
        <w:tc>
          <w:tcPr>
            <w:tcW w:w="1440" w:type="dxa"/>
            <w:tcBorders>
              <w:top w:val="single" w:sz="4" w:space="0" w:color="000000"/>
              <w:left w:val="single" w:sz="4" w:space="0" w:color="000000"/>
              <w:bottom w:val="single" w:sz="4" w:space="0" w:color="000000"/>
            </w:tcBorders>
            <w:shd w:val="clear" w:color="auto" w:fill="auto"/>
          </w:tcPr>
          <w:p w14:paraId="7D92228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2E2B0" w14:textId="77777777" w:rsidR="00A07B20" w:rsidRPr="00F477AF" w:rsidRDefault="00A07B20" w:rsidP="006570C0">
            <w:pPr>
              <w:pStyle w:val="TAL"/>
              <w:rPr>
                <w:lang w:eastAsia="zh-CN"/>
              </w:rPr>
            </w:pPr>
            <w:r w:rsidRPr="00F477AF">
              <w:t xml:space="preserve">The maximum memory resource available for </w:t>
            </w:r>
            <w:r w:rsidR="00504E53" w:rsidRPr="00F477AF">
              <w:t xml:space="preserve">the </w:t>
            </w:r>
            <w:r w:rsidR="00456570" w:rsidRPr="00F477AF">
              <w:t>AC</w:t>
            </w:r>
            <w:r w:rsidR="00504E53" w:rsidRPr="00F477AF">
              <w:t>.</w:t>
            </w:r>
          </w:p>
        </w:tc>
      </w:tr>
      <w:tr w:rsidR="00A07B20" w:rsidRPr="00F477AF" w14:paraId="5F70964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DA18CE4" w14:textId="77777777" w:rsidR="00A07B20" w:rsidRPr="00F477AF" w:rsidRDefault="00A07B20" w:rsidP="006570C0">
            <w:pPr>
              <w:pStyle w:val="TAL"/>
            </w:pPr>
            <w:r w:rsidRPr="00F477AF">
              <w:t>Available Storage</w:t>
            </w:r>
          </w:p>
        </w:tc>
        <w:tc>
          <w:tcPr>
            <w:tcW w:w="1440" w:type="dxa"/>
            <w:tcBorders>
              <w:top w:val="single" w:sz="4" w:space="0" w:color="000000"/>
              <w:left w:val="single" w:sz="4" w:space="0" w:color="000000"/>
              <w:bottom w:val="single" w:sz="4" w:space="0" w:color="000000"/>
            </w:tcBorders>
            <w:shd w:val="clear" w:color="auto" w:fill="auto"/>
          </w:tcPr>
          <w:p w14:paraId="79A6CAA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8B7D1" w14:textId="77777777" w:rsidR="00A07B20" w:rsidRPr="00F477AF" w:rsidRDefault="00A07B20" w:rsidP="006570C0">
            <w:pPr>
              <w:pStyle w:val="TAL"/>
              <w:rPr>
                <w:lang w:eastAsia="zh-CN"/>
              </w:rPr>
            </w:pPr>
            <w:r w:rsidRPr="00F477AF">
              <w:t xml:space="preserve">The maximum storage resource available for </w:t>
            </w:r>
            <w:r w:rsidR="00504E53" w:rsidRPr="00F477AF">
              <w:t xml:space="preserve">the </w:t>
            </w:r>
            <w:r w:rsidR="00456570" w:rsidRPr="00F477AF">
              <w:t>AC</w:t>
            </w:r>
            <w:r w:rsidR="00504E53" w:rsidRPr="00F477AF">
              <w:t>.</w:t>
            </w:r>
          </w:p>
        </w:tc>
      </w:tr>
      <w:tr w:rsidR="00EB2719" w:rsidRPr="00F477AF" w14:paraId="46AF1B7B" w14:textId="77777777" w:rsidTr="006E1496">
        <w:trPr>
          <w:jc w:val="center"/>
        </w:trPr>
        <w:tc>
          <w:tcPr>
            <w:tcW w:w="2880" w:type="dxa"/>
            <w:tcBorders>
              <w:top w:val="single" w:sz="4" w:space="0" w:color="000000"/>
              <w:left w:val="single" w:sz="4" w:space="0" w:color="000000"/>
              <w:bottom w:val="single" w:sz="4" w:space="0" w:color="000000"/>
            </w:tcBorders>
            <w:shd w:val="clear" w:color="auto" w:fill="auto"/>
          </w:tcPr>
          <w:p w14:paraId="7D421B53" w14:textId="77777777" w:rsidR="00EB2719" w:rsidRPr="00F477AF" w:rsidRDefault="00EB2719" w:rsidP="006E1496">
            <w:pPr>
              <w:pStyle w:val="TAL"/>
            </w:pPr>
            <w:r w:rsidRPr="00F477AF">
              <w:t>Connection Bandwidth</w:t>
            </w:r>
          </w:p>
        </w:tc>
        <w:tc>
          <w:tcPr>
            <w:tcW w:w="1440" w:type="dxa"/>
            <w:tcBorders>
              <w:top w:val="single" w:sz="4" w:space="0" w:color="000000"/>
              <w:left w:val="single" w:sz="4" w:space="0" w:color="000000"/>
              <w:bottom w:val="single" w:sz="4" w:space="0" w:color="000000"/>
            </w:tcBorders>
            <w:shd w:val="clear" w:color="auto" w:fill="auto"/>
          </w:tcPr>
          <w:p w14:paraId="6C1F30D1" w14:textId="77777777" w:rsidR="00EB2719" w:rsidRPr="00F477AF" w:rsidRDefault="00EB2719" w:rsidP="006E1496">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0B0E6" w14:textId="77777777" w:rsidR="00EB2719" w:rsidRPr="00F477AF" w:rsidRDefault="00EB2719" w:rsidP="006E1496">
            <w:pPr>
              <w:pStyle w:val="TAL"/>
              <w:rPr>
                <w:lang w:eastAsia="zh-CN"/>
              </w:rPr>
            </w:pPr>
            <w:r w:rsidRPr="00F477AF">
              <w:rPr>
                <w:lang w:eastAsia="zh-CN"/>
              </w:rPr>
              <w:t xml:space="preserve">The connection bandwidth in Kbit/s advertised for the </w:t>
            </w:r>
            <w:r w:rsidR="00456570" w:rsidRPr="00F477AF">
              <w:rPr>
                <w:lang w:eastAsia="zh-CN"/>
              </w:rPr>
              <w:t>AC</w:t>
            </w:r>
            <w:r w:rsidR="000768BD" w:rsidRPr="00F477AF">
              <w:rPr>
                <w:lang w:eastAsia="zh-CN"/>
              </w:rPr>
              <w:t>'</w:t>
            </w:r>
            <w:r w:rsidRPr="00F477AF">
              <w:rPr>
                <w:lang w:eastAsia="zh-CN"/>
              </w:rPr>
              <w:t>s use.</w:t>
            </w:r>
          </w:p>
        </w:tc>
      </w:tr>
      <w:tr w:rsidR="000618F1" w:rsidRPr="00F477AF" w14:paraId="04E42981"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6BE12CD" w14:textId="77777777" w:rsidR="000618F1" w:rsidRPr="00F477AF" w:rsidRDefault="000618F1" w:rsidP="00AD761E">
            <w:pPr>
              <w:pStyle w:val="TAN"/>
            </w:pPr>
            <w:r w:rsidRPr="00F477AF">
              <w:t>NOTE:</w:t>
            </w:r>
            <w:r w:rsidRPr="00F477AF">
              <w:tab/>
              <w:t>The maximum response time includes the round-trip time of the request and response packet, the processing time at the server and the time required by the server to consume 3GPP Core Network capabilities, if any.</w:t>
            </w:r>
          </w:p>
        </w:tc>
      </w:tr>
    </w:tbl>
    <w:p w14:paraId="4018E3F9" w14:textId="77777777" w:rsidR="00504E53" w:rsidRPr="00F477AF" w:rsidRDefault="00504E53" w:rsidP="00314F56"/>
    <w:p w14:paraId="15EEA472" w14:textId="77777777" w:rsidR="0076685C" w:rsidRPr="00F477AF" w:rsidRDefault="0076685C" w:rsidP="0076685C">
      <w:pPr>
        <w:pStyle w:val="Heading3"/>
      </w:pPr>
      <w:bookmarkStart w:id="735" w:name="_Toc37790996"/>
      <w:bookmarkStart w:id="736" w:name="_Toc42003947"/>
      <w:bookmarkStart w:id="737" w:name="_Toc50584268"/>
      <w:bookmarkStart w:id="738" w:name="_Toc50584612"/>
      <w:bookmarkStart w:id="739" w:name="_Toc57673459"/>
      <w:bookmarkStart w:id="740" w:name="_Toc169822829"/>
      <w:r w:rsidRPr="00F477AF">
        <w:t>8.2.</w:t>
      </w:r>
      <w:r w:rsidR="006202E6" w:rsidRPr="00F477AF">
        <w:t>6</w:t>
      </w:r>
      <w:r w:rsidRPr="00F477AF">
        <w:tab/>
      </w:r>
      <w:r w:rsidR="00703E97" w:rsidRPr="00F477AF">
        <w:t>EES</w:t>
      </w:r>
      <w:r w:rsidRPr="00F477AF">
        <w:t xml:space="preserve"> Profile</w:t>
      </w:r>
      <w:bookmarkEnd w:id="735"/>
      <w:bookmarkEnd w:id="736"/>
      <w:bookmarkEnd w:id="737"/>
      <w:bookmarkEnd w:id="738"/>
      <w:bookmarkEnd w:id="739"/>
      <w:bookmarkEnd w:id="740"/>
    </w:p>
    <w:p w14:paraId="7F276CD9" w14:textId="77777777" w:rsidR="0076685C" w:rsidRDefault="0076685C" w:rsidP="0076685C">
      <w:pPr>
        <w:rPr>
          <w:lang w:eastAsia="ko-KR"/>
        </w:rPr>
      </w:pPr>
      <w:r w:rsidRPr="00F477AF">
        <w:rPr>
          <w:lang w:eastAsia="ko-KR"/>
        </w:rPr>
        <w:t xml:space="preserve">The </w:t>
      </w:r>
      <w:r w:rsidR="00703E97" w:rsidRPr="00F477AF">
        <w:rPr>
          <w:lang w:eastAsia="ko-KR"/>
        </w:rPr>
        <w:t>EES</w:t>
      </w:r>
      <w:r w:rsidRPr="00F477AF">
        <w:rPr>
          <w:lang w:eastAsia="ko-KR"/>
        </w:rPr>
        <w:t xml:space="preserve"> profile includes information about the EES and the services it provides.</w:t>
      </w:r>
    </w:p>
    <w:p w14:paraId="2687ACF5" w14:textId="77777777" w:rsidR="00FC140B" w:rsidRPr="00F477AF" w:rsidRDefault="00FC140B" w:rsidP="00B3457A">
      <w:pPr>
        <w:pStyle w:val="NO"/>
        <w:rPr>
          <w:lang w:eastAsia="ko-KR"/>
        </w:rPr>
      </w:pPr>
      <w:r w:rsidRPr="00FC140B">
        <w:rPr>
          <w:lang w:eastAsia="ko-KR"/>
        </w:rPr>
        <w:t>NOTE:</w:t>
      </w:r>
      <w:r>
        <w:rPr>
          <w:lang w:eastAsia="ko-KR"/>
        </w:rPr>
        <w:tab/>
      </w:r>
      <w:r w:rsidRPr="00FC140B">
        <w:rPr>
          <w:lang w:eastAsia="ko-KR"/>
        </w:rPr>
        <w:t>Information elements in the EES Profile are provided by the ECSP.</w:t>
      </w:r>
    </w:p>
    <w:p w14:paraId="3E02EAAD" w14:textId="77777777" w:rsidR="0076685C" w:rsidRPr="00F477AF" w:rsidRDefault="0076685C" w:rsidP="002A56E2">
      <w:pPr>
        <w:pStyle w:val="TH"/>
      </w:pPr>
      <w:r w:rsidRPr="00F477AF">
        <w:lastRenderedPageBreak/>
        <w:t>Table 8.2.</w:t>
      </w:r>
      <w:r w:rsidR="006202E6" w:rsidRPr="00F477AF">
        <w:t>6</w:t>
      </w:r>
      <w:r w:rsidRPr="00F477AF">
        <w:t xml:space="preserve">-1: </w:t>
      </w:r>
      <w:r w:rsidR="00703E97" w:rsidRPr="00F477AF">
        <w:t>EES</w:t>
      </w:r>
      <w:r w:rsidRPr="00F477AF">
        <w:t xml:space="preserve"> Profile</w:t>
      </w:r>
    </w:p>
    <w:tbl>
      <w:tblPr>
        <w:tblW w:w="8907" w:type="dxa"/>
        <w:jc w:val="center"/>
        <w:tblLayout w:type="fixed"/>
        <w:tblLook w:val="04A0" w:firstRow="1" w:lastRow="0" w:firstColumn="1" w:lastColumn="0" w:noHBand="0" w:noVBand="1"/>
      </w:tblPr>
      <w:tblGrid>
        <w:gridCol w:w="2154"/>
        <w:gridCol w:w="900"/>
        <w:gridCol w:w="5853"/>
      </w:tblGrid>
      <w:tr w:rsidR="0076685C" w:rsidRPr="00F477AF" w14:paraId="737D12C7" w14:textId="77777777" w:rsidTr="00393C48">
        <w:trPr>
          <w:jc w:val="center"/>
        </w:trPr>
        <w:tc>
          <w:tcPr>
            <w:tcW w:w="2154" w:type="dxa"/>
            <w:tcBorders>
              <w:top w:val="single" w:sz="4" w:space="0" w:color="000000"/>
              <w:left w:val="single" w:sz="4" w:space="0" w:color="000000"/>
              <w:bottom w:val="single" w:sz="4" w:space="0" w:color="000000"/>
              <w:right w:val="nil"/>
            </w:tcBorders>
            <w:hideMark/>
          </w:tcPr>
          <w:p w14:paraId="10F1C71E" w14:textId="77777777" w:rsidR="0076685C" w:rsidRPr="00F477AF" w:rsidRDefault="0076685C" w:rsidP="00393C4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707C54" w14:textId="77777777" w:rsidR="0076685C" w:rsidRPr="00F477AF" w:rsidRDefault="0076685C" w:rsidP="00393C4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45E5F5C" w14:textId="77777777" w:rsidR="0076685C" w:rsidRPr="00F477AF" w:rsidRDefault="0076685C" w:rsidP="00393C48">
            <w:pPr>
              <w:pStyle w:val="TAH"/>
            </w:pPr>
            <w:r w:rsidRPr="00F477AF">
              <w:t>Description</w:t>
            </w:r>
          </w:p>
        </w:tc>
      </w:tr>
      <w:tr w:rsidR="0076685C" w:rsidRPr="00F477AF" w14:paraId="16F7983E" w14:textId="77777777" w:rsidTr="00393C48">
        <w:trPr>
          <w:jc w:val="center"/>
        </w:trPr>
        <w:tc>
          <w:tcPr>
            <w:tcW w:w="2154" w:type="dxa"/>
            <w:tcBorders>
              <w:top w:val="single" w:sz="4" w:space="0" w:color="000000"/>
              <w:left w:val="single" w:sz="4" w:space="0" w:color="000000"/>
              <w:bottom w:val="single" w:sz="4" w:space="0" w:color="000000"/>
              <w:right w:val="nil"/>
            </w:tcBorders>
          </w:tcPr>
          <w:p w14:paraId="20464BA4" w14:textId="77777777" w:rsidR="0076685C" w:rsidRPr="00F477AF" w:rsidRDefault="0076685C" w:rsidP="00386EAA">
            <w:pPr>
              <w:pStyle w:val="TAL"/>
            </w:pPr>
            <w:r w:rsidRPr="00F477AF">
              <w:t xml:space="preserve">EESID </w:t>
            </w:r>
          </w:p>
        </w:tc>
        <w:tc>
          <w:tcPr>
            <w:tcW w:w="900" w:type="dxa"/>
            <w:tcBorders>
              <w:top w:val="single" w:sz="4" w:space="0" w:color="000000"/>
              <w:left w:val="single" w:sz="4" w:space="0" w:color="000000"/>
              <w:bottom w:val="single" w:sz="4" w:space="0" w:color="000000"/>
              <w:right w:val="nil"/>
            </w:tcBorders>
          </w:tcPr>
          <w:p w14:paraId="43D0830F" w14:textId="77777777" w:rsidR="0076685C" w:rsidRPr="00F477AF" w:rsidDel="000A224B"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1409DEF" w14:textId="77777777" w:rsidR="0076685C" w:rsidRPr="00F477AF" w:rsidRDefault="0076685C" w:rsidP="002A56E2">
            <w:pPr>
              <w:pStyle w:val="TAL"/>
              <w:rPr>
                <w:rFonts w:eastAsia="Malgun Gothic"/>
              </w:rPr>
            </w:pPr>
            <w:r w:rsidRPr="00F477AF">
              <w:t>The identifier of the EES</w:t>
            </w:r>
          </w:p>
        </w:tc>
      </w:tr>
      <w:tr w:rsidR="0076685C" w:rsidRPr="00F477AF" w14:paraId="4A237996" w14:textId="77777777" w:rsidTr="00393C48">
        <w:trPr>
          <w:jc w:val="center"/>
        </w:trPr>
        <w:tc>
          <w:tcPr>
            <w:tcW w:w="2154" w:type="dxa"/>
            <w:tcBorders>
              <w:top w:val="single" w:sz="4" w:space="0" w:color="000000"/>
              <w:left w:val="single" w:sz="4" w:space="0" w:color="000000"/>
              <w:bottom w:val="single" w:sz="4" w:space="0" w:color="000000"/>
              <w:right w:val="nil"/>
            </w:tcBorders>
          </w:tcPr>
          <w:p w14:paraId="339841C4" w14:textId="77777777" w:rsidR="0076685C" w:rsidRPr="00F477AF" w:rsidRDefault="0076685C" w:rsidP="002A56E2">
            <w:pPr>
              <w:pStyle w:val="TAL"/>
            </w:pPr>
            <w:r w:rsidRPr="00F477AF">
              <w:t>EES Endpoint</w:t>
            </w:r>
          </w:p>
        </w:tc>
        <w:tc>
          <w:tcPr>
            <w:tcW w:w="900" w:type="dxa"/>
            <w:tcBorders>
              <w:top w:val="single" w:sz="4" w:space="0" w:color="000000"/>
              <w:left w:val="single" w:sz="4" w:space="0" w:color="000000"/>
              <w:bottom w:val="single" w:sz="4" w:space="0" w:color="000000"/>
              <w:right w:val="nil"/>
            </w:tcBorders>
          </w:tcPr>
          <w:p w14:paraId="731FBB5D"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63E3B6" w14:textId="77777777" w:rsidR="0076685C" w:rsidRPr="00F477AF" w:rsidRDefault="0076685C" w:rsidP="002A56E2">
            <w:pPr>
              <w:pStyle w:val="TAL"/>
            </w:pPr>
            <w:r w:rsidRPr="00F477AF">
              <w:t>Endpoint information (e.g. URI, FQDN, IP address) used to communicate with the EES. This information is provided to the EEC to connect to the EES.</w:t>
            </w:r>
          </w:p>
        </w:tc>
      </w:tr>
      <w:tr w:rsidR="006D4A61" w:rsidRPr="00F477AF" w14:paraId="42854F05" w14:textId="77777777" w:rsidTr="00393C48">
        <w:trPr>
          <w:jc w:val="center"/>
        </w:trPr>
        <w:tc>
          <w:tcPr>
            <w:tcW w:w="2154" w:type="dxa"/>
            <w:tcBorders>
              <w:top w:val="single" w:sz="4" w:space="0" w:color="000000"/>
              <w:left w:val="single" w:sz="4" w:space="0" w:color="000000"/>
              <w:bottom w:val="single" w:sz="4" w:space="0" w:color="000000"/>
              <w:right w:val="nil"/>
            </w:tcBorders>
          </w:tcPr>
          <w:p w14:paraId="036F3109" w14:textId="1BBB7A1F" w:rsidR="006D4A61" w:rsidRPr="00F477AF" w:rsidRDefault="006D4A61" w:rsidP="006D4A61">
            <w:pPr>
              <w:pStyle w:val="TAL"/>
            </w:pPr>
            <w:r>
              <w:t>EDN information</w:t>
            </w:r>
          </w:p>
        </w:tc>
        <w:tc>
          <w:tcPr>
            <w:tcW w:w="900" w:type="dxa"/>
            <w:tcBorders>
              <w:top w:val="single" w:sz="4" w:space="0" w:color="000000"/>
              <w:left w:val="single" w:sz="4" w:space="0" w:color="000000"/>
              <w:bottom w:val="single" w:sz="4" w:space="0" w:color="000000"/>
              <w:right w:val="nil"/>
            </w:tcBorders>
          </w:tcPr>
          <w:p w14:paraId="5BB8CEA8" w14:textId="0248BDD9"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BDCD933" w14:textId="3BA7E55B" w:rsidR="006D4A61" w:rsidRPr="00F477AF" w:rsidRDefault="006D4A61" w:rsidP="006D4A61">
            <w:pPr>
              <w:pStyle w:val="TAL"/>
            </w:pPr>
            <w:r>
              <w:t>EDN information where the EES resides.</w:t>
            </w:r>
          </w:p>
        </w:tc>
      </w:tr>
      <w:tr w:rsidR="006D4A61" w:rsidRPr="00F477AF" w14:paraId="73B0F77F" w14:textId="77777777" w:rsidTr="00393C48">
        <w:trPr>
          <w:jc w:val="center"/>
        </w:trPr>
        <w:tc>
          <w:tcPr>
            <w:tcW w:w="2154" w:type="dxa"/>
            <w:tcBorders>
              <w:top w:val="single" w:sz="4" w:space="0" w:color="000000"/>
              <w:left w:val="single" w:sz="4" w:space="0" w:color="000000"/>
              <w:bottom w:val="single" w:sz="4" w:space="0" w:color="000000"/>
              <w:right w:val="nil"/>
            </w:tcBorders>
          </w:tcPr>
          <w:p w14:paraId="19D7B4A6" w14:textId="33169E64" w:rsidR="006D4A61" w:rsidRPr="00F477AF" w:rsidRDefault="006D4A61" w:rsidP="006D4A61">
            <w:pPr>
              <w:pStyle w:val="TAL"/>
            </w:pPr>
            <w:r>
              <w:t>&gt; DNN</w:t>
            </w:r>
          </w:p>
        </w:tc>
        <w:tc>
          <w:tcPr>
            <w:tcW w:w="900" w:type="dxa"/>
            <w:tcBorders>
              <w:top w:val="single" w:sz="4" w:space="0" w:color="000000"/>
              <w:left w:val="single" w:sz="4" w:space="0" w:color="000000"/>
              <w:bottom w:val="single" w:sz="4" w:space="0" w:color="000000"/>
              <w:right w:val="nil"/>
            </w:tcBorders>
          </w:tcPr>
          <w:p w14:paraId="033A1588" w14:textId="05C73401" w:rsidR="006D4A61" w:rsidRPr="00F477AF" w:rsidRDefault="006D4A61" w:rsidP="006D4A61">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6658B1FC" w14:textId="4622BD64" w:rsidR="006D4A61" w:rsidRPr="00F477AF" w:rsidRDefault="006D4A61" w:rsidP="006D4A61">
            <w:pPr>
              <w:pStyle w:val="TAL"/>
            </w:pPr>
            <w:r>
              <w:t>Data network name to identify the EDN.</w:t>
            </w:r>
          </w:p>
        </w:tc>
      </w:tr>
      <w:tr w:rsidR="006D4A61" w:rsidRPr="00F477AF" w14:paraId="1E125BB3" w14:textId="77777777" w:rsidTr="00393C48">
        <w:trPr>
          <w:jc w:val="center"/>
        </w:trPr>
        <w:tc>
          <w:tcPr>
            <w:tcW w:w="2154" w:type="dxa"/>
            <w:tcBorders>
              <w:top w:val="single" w:sz="4" w:space="0" w:color="000000"/>
              <w:left w:val="single" w:sz="4" w:space="0" w:color="000000"/>
              <w:bottom w:val="single" w:sz="4" w:space="0" w:color="000000"/>
              <w:right w:val="nil"/>
            </w:tcBorders>
          </w:tcPr>
          <w:p w14:paraId="69169E9F" w14:textId="3DC8738E" w:rsidR="006D4A61" w:rsidRPr="00F477AF" w:rsidRDefault="006D4A61" w:rsidP="006D4A61">
            <w:pPr>
              <w:pStyle w:val="TAL"/>
            </w:pPr>
            <w:r>
              <w:t>&gt; DNAI(s)</w:t>
            </w:r>
          </w:p>
        </w:tc>
        <w:tc>
          <w:tcPr>
            <w:tcW w:w="900" w:type="dxa"/>
            <w:tcBorders>
              <w:top w:val="single" w:sz="4" w:space="0" w:color="000000"/>
              <w:left w:val="single" w:sz="4" w:space="0" w:color="000000"/>
              <w:bottom w:val="single" w:sz="4" w:space="0" w:color="000000"/>
              <w:right w:val="nil"/>
            </w:tcBorders>
          </w:tcPr>
          <w:p w14:paraId="23D0353F" w14:textId="4E05DA57" w:rsidR="006D4A61" w:rsidRPr="00F477AF" w:rsidRDefault="006D4A61" w:rsidP="006D4A61">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97728E" w14:textId="51960795" w:rsidR="006D4A61" w:rsidRPr="00F477AF" w:rsidRDefault="006D4A61" w:rsidP="006D4A61">
            <w:pPr>
              <w:pStyle w:val="TAL"/>
            </w:pPr>
            <w:r>
              <w:t>DNAI(s) associated with the EDN.</w:t>
            </w:r>
          </w:p>
        </w:tc>
      </w:tr>
      <w:tr w:rsidR="0076685C" w:rsidRPr="00F477AF" w14:paraId="23F55713" w14:textId="77777777" w:rsidTr="00393C48">
        <w:trPr>
          <w:jc w:val="center"/>
        </w:trPr>
        <w:tc>
          <w:tcPr>
            <w:tcW w:w="2154" w:type="dxa"/>
            <w:tcBorders>
              <w:top w:val="single" w:sz="4" w:space="0" w:color="000000"/>
              <w:left w:val="single" w:sz="4" w:space="0" w:color="000000"/>
              <w:bottom w:val="single" w:sz="4" w:space="0" w:color="000000"/>
              <w:right w:val="nil"/>
            </w:tcBorders>
          </w:tcPr>
          <w:p w14:paraId="4DFC395F" w14:textId="77777777" w:rsidR="0076685C" w:rsidRPr="00F477AF" w:rsidRDefault="006A0D9E" w:rsidP="002A56E2">
            <w:pPr>
              <w:pStyle w:val="TAL"/>
            </w:pPr>
            <w:r w:rsidRPr="00F477AF">
              <w:t>EAS</w:t>
            </w:r>
            <w:r w:rsidR="00B44D6F" w:rsidRPr="00F477AF">
              <w:t>ID</w:t>
            </w:r>
            <w:r w:rsidR="0076685C" w:rsidRPr="00F477AF">
              <w:t>s</w:t>
            </w:r>
          </w:p>
        </w:tc>
        <w:tc>
          <w:tcPr>
            <w:tcW w:w="900" w:type="dxa"/>
            <w:tcBorders>
              <w:top w:val="single" w:sz="4" w:space="0" w:color="000000"/>
              <w:left w:val="single" w:sz="4" w:space="0" w:color="000000"/>
              <w:bottom w:val="single" w:sz="4" w:space="0" w:color="000000"/>
              <w:right w:val="nil"/>
            </w:tcBorders>
          </w:tcPr>
          <w:p w14:paraId="6031CF18" w14:textId="77777777" w:rsidR="0076685C" w:rsidRPr="00F477AF" w:rsidRDefault="0076685C" w:rsidP="002A56E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1E2C6E6" w14:textId="77777777" w:rsidR="0076685C" w:rsidRPr="00F477AF" w:rsidRDefault="0076685C" w:rsidP="002A56E2">
            <w:pPr>
              <w:pStyle w:val="TAL"/>
            </w:pPr>
            <w:r w:rsidRPr="00F477AF">
              <w:t xml:space="preserve">List of </w:t>
            </w:r>
            <w:r w:rsidR="006A0D9E" w:rsidRPr="00F477AF">
              <w:t>EAS</w:t>
            </w:r>
            <w:r w:rsidR="00B44D6F" w:rsidRPr="00F477AF">
              <w:t>ID</w:t>
            </w:r>
            <w:r w:rsidRPr="00F477AF">
              <w:t>s registered</w:t>
            </w:r>
            <w:r w:rsidR="002B016D">
              <w:t xml:space="preserve"> </w:t>
            </w:r>
            <w:r w:rsidR="002B016D" w:rsidRPr="002B016D">
              <w:t>or expected to be registered</w:t>
            </w:r>
            <w:r w:rsidRPr="00F477AF">
              <w:t xml:space="preserve"> with the EES.</w:t>
            </w:r>
          </w:p>
        </w:tc>
      </w:tr>
      <w:tr w:rsidR="00D22507" w:rsidRPr="00F477AF" w14:paraId="7104DBF5"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1A2E93" w14:textId="05497B65" w:rsidR="00D22507" w:rsidRPr="00F477AF" w:rsidRDefault="00D22507" w:rsidP="00D22507">
            <w:pPr>
              <w:pStyle w:val="TAL"/>
            </w:pPr>
            <w:r w:rsidRPr="00B559FC">
              <w:t>List of EAS bundle information</w:t>
            </w:r>
          </w:p>
        </w:tc>
        <w:tc>
          <w:tcPr>
            <w:tcW w:w="900" w:type="dxa"/>
            <w:tcBorders>
              <w:top w:val="single" w:sz="4" w:space="0" w:color="000000"/>
              <w:left w:val="single" w:sz="4" w:space="0" w:color="000000"/>
              <w:bottom w:val="single" w:sz="4" w:space="0" w:color="000000"/>
              <w:right w:val="nil"/>
            </w:tcBorders>
          </w:tcPr>
          <w:p w14:paraId="05797980" w14:textId="77777777" w:rsidR="00D22507" w:rsidRPr="00F477AF" w:rsidRDefault="00D22507" w:rsidP="00D22507">
            <w:pPr>
              <w:pStyle w:val="TAC"/>
            </w:pPr>
            <w:r w:rsidRPr="00B559FC">
              <w:t>O</w:t>
            </w:r>
          </w:p>
        </w:tc>
        <w:tc>
          <w:tcPr>
            <w:tcW w:w="5853" w:type="dxa"/>
            <w:tcBorders>
              <w:top w:val="single" w:sz="4" w:space="0" w:color="000000"/>
              <w:left w:val="single" w:sz="4" w:space="0" w:color="000000"/>
              <w:bottom w:val="single" w:sz="4" w:space="0" w:color="000000"/>
              <w:right w:val="single" w:sz="4" w:space="0" w:color="000000"/>
            </w:tcBorders>
          </w:tcPr>
          <w:p w14:paraId="2036CA8A" w14:textId="672C5287" w:rsidR="00D22507" w:rsidRPr="00F477AF" w:rsidRDefault="00D22507" w:rsidP="00D22507">
            <w:pPr>
              <w:pStyle w:val="TAL"/>
            </w:pPr>
            <w:r w:rsidRPr="00B559FC">
              <w:t xml:space="preserve">List of EAS bundles </w:t>
            </w:r>
            <w:r w:rsidR="00A846ED" w:rsidRPr="00A846ED">
              <w:t xml:space="preserve">per EASID </w:t>
            </w:r>
            <w:r w:rsidRPr="00B559FC">
              <w:t>to which the EAS belongs and related bundling requirements.</w:t>
            </w:r>
          </w:p>
        </w:tc>
      </w:tr>
      <w:tr w:rsidR="00D22507" w:rsidRPr="00F477AF" w14:paraId="09E399E0" w14:textId="77777777" w:rsidTr="00393C48">
        <w:trPr>
          <w:jc w:val="center"/>
        </w:trPr>
        <w:tc>
          <w:tcPr>
            <w:tcW w:w="2154" w:type="dxa"/>
            <w:tcBorders>
              <w:top w:val="single" w:sz="4" w:space="0" w:color="000000"/>
              <w:left w:val="single" w:sz="4" w:space="0" w:color="000000"/>
              <w:bottom w:val="single" w:sz="4" w:space="0" w:color="000000"/>
              <w:right w:val="nil"/>
            </w:tcBorders>
          </w:tcPr>
          <w:p w14:paraId="1214C6C7" w14:textId="6F0F8EAE" w:rsidR="00184BF3" w:rsidRDefault="00D22507" w:rsidP="00184BF3">
            <w:pPr>
              <w:pStyle w:val="TAL"/>
            </w:pPr>
            <w:r w:rsidRPr="002D7CF7">
              <w:t>&gt;</w:t>
            </w:r>
            <w:r>
              <w:t xml:space="preserve"> B</w:t>
            </w:r>
            <w:r w:rsidRPr="002D7CF7">
              <w:t>undle ID</w:t>
            </w:r>
          </w:p>
          <w:p w14:paraId="62773F50" w14:textId="7C4079D1" w:rsidR="00D22507" w:rsidRPr="00F477AF" w:rsidRDefault="00184BF3" w:rsidP="00184BF3">
            <w:pPr>
              <w:pStyle w:val="TAL"/>
            </w:pPr>
            <w:r>
              <w:t>(NOTE 2)</w:t>
            </w:r>
            <w:r w:rsidR="00D22507" w:rsidRPr="002D7CF7">
              <w:t xml:space="preserve"> </w:t>
            </w:r>
          </w:p>
        </w:tc>
        <w:tc>
          <w:tcPr>
            <w:tcW w:w="900" w:type="dxa"/>
            <w:tcBorders>
              <w:top w:val="single" w:sz="4" w:space="0" w:color="000000"/>
              <w:left w:val="single" w:sz="4" w:space="0" w:color="000000"/>
              <w:bottom w:val="single" w:sz="4" w:space="0" w:color="000000"/>
              <w:right w:val="nil"/>
            </w:tcBorders>
          </w:tcPr>
          <w:p w14:paraId="13C4BCE7" w14:textId="42E1A3DE" w:rsidR="00D22507" w:rsidRPr="00F477AF" w:rsidRDefault="00184BF3" w:rsidP="00D22507">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D8F9F6A" w14:textId="77777777" w:rsidR="00D22507" w:rsidRPr="00F477AF" w:rsidRDefault="00D22507" w:rsidP="00D22507">
            <w:pPr>
              <w:pStyle w:val="TAL"/>
            </w:pPr>
            <w:r w:rsidRPr="002D7CF7">
              <w:t>A bundle ID as described in clause 7.2.</w:t>
            </w:r>
            <w:r>
              <w:t>10</w:t>
            </w:r>
            <w:r w:rsidRPr="002D7CF7">
              <w:t xml:space="preserve">. </w:t>
            </w:r>
          </w:p>
        </w:tc>
      </w:tr>
      <w:tr w:rsidR="00184BF3" w:rsidRPr="00F477AF" w14:paraId="03967DF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6429437" w14:textId="77777777" w:rsidR="00184BF3" w:rsidRDefault="00184BF3" w:rsidP="00184BF3">
            <w:pPr>
              <w:pStyle w:val="TAL"/>
            </w:pPr>
            <w:r w:rsidRPr="000C59DF">
              <w:t xml:space="preserve">&gt; </w:t>
            </w:r>
            <w:r>
              <w:t>L</w:t>
            </w:r>
            <w:r w:rsidRPr="000C59DF">
              <w:t>ist of EASID</w:t>
            </w:r>
            <w:r>
              <w:t>s</w:t>
            </w:r>
          </w:p>
          <w:p w14:paraId="767E5943" w14:textId="133CD29B" w:rsidR="00184BF3" w:rsidRPr="002D7CF7" w:rsidDel="00184BF3" w:rsidRDefault="00184BF3" w:rsidP="00184BF3">
            <w:pPr>
              <w:pStyle w:val="TAL"/>
            </w:pPr>
            <w:r w:rsidRPr="000C59DF">
              <w:t>(NOTE</w:t>
            </w:r>
            <w:r>
              <w:t> </w:t>
            </w:r>
            <w:r w:rsidRPr="000C59DF">
              <w:t>2)</w:t>
            </w:r>
          </w:p>
        </w:tc>
        <w:tc>
          <w:tcPr>
            <w:tcW w:w="900" w:type="dxa"/>
            <w:tcBorders>
              <w:top w:val="single" w:sz="4" w:space="0" w:color="000000"/>
              <w:left w:val="single" w:sz="4" w:space="0" w:color="000000"/>
              <w:bottom w:val="single" w:sz="4" w:space="0" w:color="000000"/>
              <w:right w:val="nil"/>
            </w:tcBorders>
          </w:tcPr>
          <w:p w14:paraId="68336250" w14:textId="1F6848DF" w:rsidR="00184BF3" w:rsidRDefault="00184BF3" w:rsidP="00184BF3">
            <w:pPr>
              <w:pStyle w:val="TAC"/>
            </w:pPr>
            <w:r w:rsidRPr="000C59DF">
              <w:t>O</w:t>
            </w:r>
          </w:p>
        </w:tc>
        <w:tc>
          <w:tcPr>
            <w:tcW w:w="5853" w:type="dxa"/>
            <w:tcBorders>
              <w:top w:val="single" w:sz="4" w:space="0" w:color="000000"/>
              <w:left w:val="single" w:sz="4" w:space="0" w:color="000000"/>
              <w:bottom w:val="single" w:sz="4" w:space="0" w:color="000000"/>
              <w:right w:val="single" w:sz="4" w:space="0" w:color="000000"/>
            </w:tcBorders>
          </w:tcPr>
          <w:p w14:paraId="164F8463" w14:textId="7EC04E34" w:rsidR="00184BF3" w:rsidRPr="002D7CF7" w:rsidRDefault="00184BF3" w:rsidP="00184BF3">
            <w:pPr>
              <w:pStyle w:val="TAL"/>
            </w:pPr>
            <w:r w:rsidRPr="000C59DF">
              <w:t>List of EASID</w:t>
            </w:r>
            <w:r>
              <w:t>s</w:t>
            </w:r>
            <w:r w:rsidRPr="000C59DF">
              <w:t xml:space="preserve"> associated </w:t>
            </w:r>
            <w:r>
              <w:t xml:space="preserve">with the </w:t>
            </w:r>
            <w:r w:rsidRPr="000C59DF">
              <w:t>EAS</w:t>
            </w:r>
            <w:r>
              <w:t xml:space="preserve"> bundle</w:t>
            </w:r>
            <w:r w:rsidRPr="000C59DF">
              <w:t xml:space="preserve">. </w:t>
            </w:r>
          </w:p>
        </w:tc>
      </w:tr>
      <w:tr w:rsidR="00A619DD" w:rsidRPr="00F477AF" w14:paraId="58A2362F" w14:textId="77777777" w:rsidTr="00393C48">
        <w:trPr>
          <w:jc w:val="center"/>
        </w:trPr>
        <w:tc>
          <w:tcPr>
            <w:tcW w:w="2154" w:type="dxa"/>
            <w:tcBorders>
              <w:top w:val="single" w:sz="4" w:space="0" w:color="000000"/>
              <w:left w:val="single" w:sz="4" w:space="0" w:color="000000"/>
              <w:bottom w:val="single" w:sz="4" w:space="0" w:color="000000"/>
              <w:right w:val="nil"/>
            </w:tcBorders>
          </w:tcPr>
          <w:p w14:paraId="7B92DD4B" w14:textId="655862D3" w:rsidR="00A619DD" w:rsidRPr="002D7CF7" w:rsidRDefault="00A619DD" w:rsidP="00A619DD">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4C408BEB" w14:textId="77777777" w:rsidR="00A619DD" w:rsidRPr="002D7CF7" w:rsidRDefault="00A619DD" w:rsidP="00A619DD">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63449202" w14:textId="77777777" w:rsidR="00A619DD" w:rsidRPr="002D7CF7" w:rsidRDefault="00A619DD" w:rsidP="00A619DD">
            <w:pPr>
              <w:pStyle w:val="TAL"/>
            </w:pPr>
            <w:r>
              <w:rPr>
                <w:lang w:eastAsia="ko-KR"/>
              </w:rPr>
              <w:t>Type of the EAS bundle as described in clause 7.2.10</w:t>
            </w:r>
          </w:p>
        </w:tc>
      </w:tr>
      <w:tr w:rsidR="00A619DD" w:rsidRPr="00F477AF" w14:paraId="220764C1" w14:textId="77777777" w:rsidTr="00393C48">
        <w:trPr>
          <w:jc w:val="center"/>
        </w:trPr>
        <w:tc>
          <w:tcPr>
            <w:tcW w:w="2154" w:type="dxa"/>
            <w:tcBorders>
              <w:top w:val="single" w:sz="4" w:space="0" w:color="000000"/>
              <w:left w:val="single" w:sz="4" w:space="0" w:color="000000"/>
              <w:bottom w:val="single" w:sz="4" w:space="0" w:color="000000"/>
              <w:right w:val="nil"/>
            </w:tcBorders>
          </w:tcPr>
          <w:p w14:paraId="620592A5" w14:textId="0AD41711" w:rsidR="00A619DD" w:rsidRPr="002D7CF7" w:rsidRDefault="00A619DD" w:rsidP="00A619DD">
            <w:pPr>
              <w:pStyle w:val="TAL"/>
            </w:pPr>
            <w:r>
              <w:rPr>
                <w:lang w:eastAsia="ko-KR"/>
              </w:rPr>
              <w:t xml:space="preserve">&gt; </w:t>
            </w:r>
            <w:r w:rsidRPr="00B559FC">
              <w:rPr>
                <w:lang w:eastAsia="ko-KR"/>
              </w:rPr>
              <w:t>EAS bundle requirements</w:t>
            </w:r>
          </w:p>
        </w:tc>
        <w:tc>
          <w:tcPr>
            <w:tcW w:w="900" w:type="dxa"/>
            <w:tcBorders>
              <w:top w:val="single" w:sz="4" w:space="0" w:color="000000"/>
              <w:left w:val="single" w:sz="4" w:space="0" w:color="000000"/>
              <w:bottom w:val="single" w:sz="4" w:space="0" w:color="000000"/>
              <w:right w:val="nil"/>
            </w:tcBorders>
          </w:tcPr>
          <w:p w14:paraId="0AD7C186" w14:textId="77777777" w:rsidR="00A619DD" w:rsidRPr="002D7CF7" w:rsidRDefault="00A619DD" w:rsidP="00A619DD">
            <w:pPr>
              <w:pStyle w:val="TAC"/>
            </w:pPr>
            <w:r w:rsidRPr="00B559FC">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27F5A5" w14:textId="77777777" w:rsidR="00A619DD" w:rsidRPr="002D7CF7" w:rsidRDefault="00A619DD" w:rsidP="00A619DD">
            <w:pPr>
              <w:pStyle w:val="TAL"/>
            </w:pPr>
            <w:r w:rsidRPr="00B559FC">
              <w:rPr>
                <w:lang w:eastAsia="ko-KR"/>
              </w:rPr>
              <w:t>Requirements associated with the EAS bundle</w:t>
            </w:r>
            <w:r>
              <w:rPr>
                <w:lang w:eastAsia="ko-KR"/>
              </w:rPr>
              <w:t xml:space="preserve"> as described in clause 8.2.10</w:t>
            </w:r>
            <w:r w:rsidRPr="00B559FC">
              <w:rPr>
                <w:lang w:eastAsia="ko-KR"/>
              </w:rPr>
              <w:t>.</w:t>
            </w:r>
          </w:p>
        </w:tc>
      </w:tr>
      <w:tr w:rsidR="00B06647" w:rsidRPr="00F477AF" w14:paraId="19A5FA88" w14:textId="77777777" w:rsidTr="00393C48">
        <w:trPr>
          <w:jc w:val="center"/>
        </w:trPr>
        <w:tc>
          <w:tcPr>
            <w:tcW w:w="2154" w:type="dxa"/>
            <w:tcBorders>
              <w:top w:val="single" w:sz="4" w:space="0" w:color="000000"/>
              <w:left w:val="single" w:sz="4" w:space="0" w:color="000000"/>
              <w:bottom w:val="single" w:sz="4" w:space="0" w:color="000000"/>
              <w:right w:val="nil"/>
            </w:tcBorders>
          </w:tcPr>
          <w:p w14:paraId="10B1013B" w14:textId="77777777" w:rsidR="00B06647" w:rsidRPr="00F477AF" w:rsidRDefault="002B016D" w:rsidP="00B06647">
            <w:pPr>
              <w:pStyle w:val="TAL"/>
            </w:pPr>
            <w:r>
              <w:t>I</w:t>
            </w:r>
            <w:r w:rsidRPr="00285251">
              <w:t xml:space="preserve">nstantiable </w:t>
            </w:r>
            <w:r w:rsidR="00B06647" w:rsidRPr="00285251">
              <w:t>EAS information</w:t>
            </w:r>
          </w:p>
        </w:tc>
        <w:tc>
          <w:tcPr>
            <w:tcW w:w="900" w:type="dxa"/>
            <w:tcBorders>
              <w:top w:val="single" w:sz="4" w:space="0" w:color="000000"/>
              <w:left w:val="single" w:sz="4" w:space="0" w:color="000000"/>
              <w:bottom w:val="single" w:sz="4" w:space="0" w:color="000000"/>
              <w:right w:val="nil"/>
            </w:tcBorders>
          </w:tcPr>
          <w:p w14:paraId="7188E1FD" w14:textId="77777777" w:rsidR="00B06647" w:rsidRPr="00F477AF" w:rsidRDefault="00B06647" w:rsidP="00B06647">
            <w:pPr>
              <w:pStyle w:val="TAC"/>
            </w:pPr>
            <w:r w:rsidRPr="00285251">
              <w:t>O</w:t>
            </w:r>
          </w:p>
        </w:tc>
        <w:tc>
          <w:tcPr>
            <w:tcW w:w="5853" w:type="dxa"/>
            <w:tcBorders>
              <w:top w:val="single" w:sz="4" w:space="0" w:color="000000"/>
              <w:left w:val="single" w:sz="4" w:space="0" w:color="000000"/>
              <w:bottom w:val="single" w:sz="4" w:space="0" w:color="000000"/>
              <w:right w:val="single" w:sz="4" w:space="0" w:color="000000"/>
            </w:tcBorders>
          </w:tcPr>
          <w:p w14:paraId="2B529189" w14:textId="77777777" w:rsidR="00B06647" w:rsidRPr="00F477AF" w:rsidRDefault="00B06647" w:rsidP="00B06647">
            <w:pPr>
              <w:pStyle w:val="TAL"/>
            </w:pPr>
            <w:r w:rsidRPr="00285251">
              <w:t>The EAS instantiation status per EASID (e.g. instantiated, instantiable but not be instantiated yet)</w:t>
            </w:r>
            <w:r w:rsidR="002B016D">
              <w:t>.</w:t>
            </w:r>
          </w:p>
        </w:tc>
      </w:tr>
      <w:tr w:rsidR="002B016D" w:rsidRPr="00F477AF" w14:paraId="31E5892B" w14:textId="77777777" w:rsidTr="00393C48">
        <w:trPr>
          <w:jc w:val="center"/>
        </w:trPr>
        <w:tc>
          <w:tcPr>
            <w:tcW w:w="2154" w:type="dxa"/>
            <w:tcBorders>
              <w:top w:val="single" w:sz="4" w:space="0" w:color="000000"/>
              <w:left w:val="single" w:sz="4" w:space="0" w:color="000000"/>
              <w:bottom w:val="single" w:sz="4" w:space="0" w:color="000000"/>
              <w:right w:val="nil"/>
            </w:tcBorders>
          </w:tcPr>
          <w:p w14:paraId="0F88EB02" w14:textId="345FDDCA" w:rsidR="002B016D" w:rsidRDefault="002B016D" w:rsidP="002B016D">
            <w:pPr>
              <w:pStyle w:val="TAL"/>
            </w:pPr>
            <w:r w:rsidRPr="007C2210">
              <w:t xml:space="preserve">&gt; </w:t>
            </w:r>
            <w:r>
              <w:t xml:space="preserve">Instantiation </w:t>
            </w:r>
            <w:r w:rsidRPr="007C2210">
              <w:t>criteria (NOTE</w:t>
            </w:r>
            <w:r w:rsidR="00184BF3">
              <w:t> 1</w:t>
            </w:r>
            <w:r w:rsidRPr="007C2210">
              <w:t>)</w:t>
            </w:r>
          </w:p>
        </w:tc>
        <w:tc>
          <w:tcPr>
            <w:tcW w:w="900" w:type="dxa"/>
            <w:tcBorders>
              <w:top w:val="single" w:sz="4" w:space="0" w:color="000000"/>
              <w:left w:val="single" w:sz="4" w:space="0" w:color="000000"/>
              <w:bottom w:val="single" w:sz="4" w:space="0" w:color="000000"/>
              <w:right w:val="nil"/>
            </w:tcBorders>
          </w:tcPr>
          <w:p w14:paraId="12AC56AA" w14:textId="77777777" w:rsidR="002B016D" w:rsidRPr="00285251" w:rsidRDefault="002B016D" w:rsidP="002B016D">
            <w:pPr>
              <w:pStyle w:val="TAC"/>
            </w:pPr>
            <w:r w:rsidRPr="007C2210">
              <w:t>O</w:t>
            </w:r>
          </w:p>
        </w:tc>
        <w:tc>
          <w:tcPr>
            <w:tcW w:w="5853" w:type="dxa"/>
            <w:tcBorders>
              <w:top w:val="single" w:sz="4" w:space="0" w:color="000000"/>
              <w:left w:val="single" w:sz="4" w:space="0" w:color="000000"/>
              <w:bottom w:val="single" w:sz="4" w:space="0" w:color="000000"/>
              <w:right w:val="single" w:sz="4" w:space="0" w:color="000000"/>
            </w:tcBorders>
          </w:tcPr>
          <w:p w14:paraId="78856E4D" w14:textId="77777777" w:rsidR="002B016D" w:rsidRPr="00285251" w:rsidRDefault="002B016D" w:rsidP="002B016D">
            <w:pPr>
              <w:pStyle w:val="TAL"/>
            </w:pPr>
            <w:r w:rsidRPr="007C2210">
              <w:t>The criteria upon which EAS can be instantiated (e.g. based on specific date and time).</w:t>
            </w:r>
          </w:p>
        </w:tc>
      </w:tr>
      <w:tr w:rsidR="00185FFE" w:rsidRPr="00F477AF" w14:paraId="261552EC" w14:textId="77777777" w:rsidTr="00C21154">
        <w:trPr>
          <w:jc w:val="center"/>
        </w:trPr>
        <w:tc>
          <w:tcPr>
            <w:tcW w:w="2154" w:type="dxa"/>
            <w:tcBorders>
              <w:top w:val="single" w:sz="4" w:space="0" w:color="000000"/>
              <w:left w:val="single" w:sz="4" w:space="0" w:color="000000"/>
              <w:bottom w:val="single" w:sz="4" w:space="0" w:color="000000"/>
              <w:right w:val="nil"/>
            </w:tcBorders>
          </w:tcPr>
          <w:p w14:paraId="4DCC0093" w14:textId="77777777" w:rsidR="00185FFE" w:rsidRPr="00F477AF" w:rsidRDefault="00185FFE" w:rsidP="00C21154">
            <w:pPr>
              <w:pStyle w:val="TAL"/>
            </w:pPr>
            <w:r w:rsidRPr="00F477AF">
              <w:t>EEC registration configuration</w:t>
            </w:r>
          </w:p>
        </w:tc>
        <w:tc>
          <w:tcPr>
            <w:tcW w:w="900" w:type="dxa"/>
            <w:tcBorders>
              <w:top w:val="single" w:sz="4" w:space="0" w:color="000000"/>
              <w:left w:val="single" w:sz="4" w:space="0" w:color="000000"/>
              <w:bottom w:val="single" w:sz="4" w:space="0" w:color="000000"/>
              <w:right w:val="nil"/>
            </w:tcBorders>
          </w:tcPr>
          <w:p w14:paraId="263EEBF5" w14:textId="77777777" w:rsidR="00185FFE" w:rsidRPr="00F477AF" w:rsidRDefault="00185FFE" w:rsidP="00C2115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6EEE6B3" w14:textId="77777777" w:rsidR="00185FFE" w:rsidRPr="00F477AF" w:rsidRDefault="00185FFE" w:rsidP="00C21154">
            <w:pPr>
              <w:pStyle w:val="TAL"/>
            </w:pPr>
            <w:r w:rsidRPr="00F477AF">
              <w:t>Indicates whether the EEC is required to register on the EES to use edge services or not.</w:t>
            </w:r>
          </w:p>
        </w:tc>
      </w:tr>
      <w:tr w:rsidR="0076685C" w:rsidRPr="00F477AF" w14:paraId="2CC6BD77" w14:textId="77777777" w:rsidTr="00393C48">
        <w:trPr>
          <w:jc w:val="center"/>
        </w:trPr>
        <w:tc>
          <w:tcPr>
            <w:tcW w:w="2154" w:type="dxa"/>
            <w:tcBorders>
              <w:top w:val="single" w:sz="4" w:space="0" w:color="000000"/>
              <w:left w:val="single" w:sz="4" w:space="0" w:color="000000"/>
              <w:bottom w:val="single" w:sz="4" w:space="0" w:color="000000"/>
              <w:right w:val="nil"/>
            </w:tcBorders>
          </w:tcPr>
          <w:p w14:paraId="1B1ADECF" w14:textId="77777777" w:rsidR="0076685C" w:rsidRPr="00F477AF" w:rsidRDefault="00BE528A" w:rsidP="002A56E2">
            <w:pPr>
              <w:pStyle w:val="TAL"/>
            </w:pPr>
            <w:r w:rsidRPr="00BE528A">
              <w:t>ECSP ID</w:t>
            </w:r>
          </w:p>
        </w:tc>
        <w:tc>
          <w:tcPr>
            <w:tcW w:w="900" w:type="dxa"/>
            <w:tcBorders>
              <w:top w:val="single" w:sz="4" w:space="0" w:color="000000"/>
              <w:left w:val="single" w:sz="4" w:space="0" w:color="000000"/>
              <w:bottom w:val="single" w:sz="4" w:space="0" w:color="000000"/>
              <w:right w:val="nil"/>
            </w:tcBorders>
          </w:tcPr>
          <w:p w14:paraId="70E27214" w14:textId="77777777" w:rsidR="0076685C" w:rsidRPr="00F477AF" w:rsidRDefault="0076685C"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A3F6306" w14:textId="77777777" w:rsidR="0076685C" w:rsidRPr="00F477AF" w:rsidRDefault="0076685C" w:rsidP="00F7554B">
            <w:pPr>
              <w:pStyle w:val="TAL"/>
            </w:pPr>
            <w:r w:rsidRPr="00F477AF">
              <w:t xml:space="preserve">The identifier of the </w:t>
            </w:r>
            <w:r w:rsidR="00F7554B" w:rsidRPr="00F477AF">
              <w:t xml:space="preserve">ECSP that provides the </w:t>
            </w:r>
            <w:r w:rsidRPr="00F477AF">
              <w:t>EES</w:t>
            </w:r>
            <w:r w:rsidR="00F7554B" w:rsidRPr="00F477AF">
              <w:t>.</w:t>
            </w:r>
          </w:p>
        </w:tc>
      </w:tr>
      <w:tr w:rsidR="00165E97" w:rsidRPr="00F477AF" w14:paraId="375B1684" w14:textId="77777777" w:rsidTr="00165E97">
        <w:trPr>
          <w:jc w:val="center"/>
        </w:trPr>
        <w:tc>
          <w:tcPr>
            <w:tcW w:w="2154" w:type="dxa"/>
            <w:tcBorders>
              <w:top w:val="single" w:sz="4" w:space="0" w:color="000000"/>
              <w:left w:val="single" w:sz="4" w:space="0" w:color="000000"/>
              <w:bottom w:val="single" w:sz="4" w:space="0" w:color="000000"/>
              <w:right w:val="nil"/>
            </w:tcBorders>
          </w:tcPr>
          <w:p w14:paraId="5F5F415D" w14:textId="77777777" w:rsidR="00165E97" w:rsidRPr="00F477AF" w:rsidRDefault="00165E97" w:rsidP="002A56E2">
            <w:pPr>
              <w:pStyle w:val="TAL"/>
            </w:pPr>
            <w:r w:rsidRPr="00F477AF">
              <w:t>EES Topological Service Area</w:t>
            </w:r>
          </w:p>
        </w:tc>
        <w:tc>
          <w:tcPr>
            <w:tcW w:w="900" w:type="dxa"/>
            <w:tcBorders>
              <w:top w:val="single" w:sz="4" w:space="0" w:color="000000"/>
              <w:left w:val="single" w:sz="4" w:space="0" w:color="000000"/>
              <w:bottom w:val="single" w:sz="4" w:space="0" w:color="000000"/>
              <w:right w:val="nil"/>
            </w:tcBorders>
          </w:tcPr>
          <w:p w14:paraId="645B8365"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25CCA823" w14:textId="77777777" w:rsidR="00165E97" w:rsidRPr="00F477AF" w:rsidRDefault="005C7507" w:rsidP="006F7BCC">
            <w:pPr>
              <w:pStyle w:val="TAL"/>
            </w:pPr>
            <w:r w:rsidRPr="00F477AF">
              <w:rPr>
                <w:lang w:eastAsia="ko-KR"/>
              </w:rPr>
              <w:t xml:space="preserve">The EES serves UEs that are connected to the Core Network from one of the cells included in this service area. </w:t>
            </w:r>
            <w:r w:rsidRPr="00F477AF">
              <w:t>EECs in UEs that are located outside this area shall not be served.</w:t>
            </w:r>
            <w:r w:rsidR="00165E97" w:rsidRPr="00F477AF">
              <w:t xml:space="preserve"> </w:t>
            </w:r>
            <w:r w:rsidR="003043E4" w:rsidRPr="00F477AF">
              <w:t>See possible formats in Table</w:t>
            </w:r>
            <w:r w:rsidR="006F7BCC" w:rsidRPr="00F477AF">
              <w:t> </w:t>
            </w:r>
            <w:r w:rsidR="003043E4" w:rsidRPr="00F477AF">
              <w:t>8.2.7-1.</w:t>
            </w:r>
          </w:p>
        </w:tc>
      </w:tr>
      <w:tr w:rsidR="00165E97" w:rsidRPr="00F477AF" w14:paraId="2C62492F" w14:textId="77777777" w:rsidTr="00165E97">
        <w:trPr>
          <w:jc w:val="center"/>
        </w:trPr>
        <w:tc>
          <w:tcPr>
            <w:tcW w:w="2154" w:type="dxa"/>
            <w:tcBorders>
              <w:top w:val="single" w:sz="4" w:space="0" w:color="000000"/>
              <w:left w:val="single" w:sz="4" w:space="0" w:color="000000"/>
              <w:bottom w:val="single" w:sz="4" w:space="0" w:color="000000"/>
              <w:right w:val="nil"/>
            </w:tcBorders>
          </w:tcPr>
          <w:p w14:paraId="3C7B8A97" w14:textId="77777777" w:rsidR="00165E97" w:rsidRPr="00F477AF" w:rsidRDefault="00165E97" w:rsidP="002A56E2">
            <w:pPr>
              <w:pStyle w:val="TAL"/>
            </w:pPr>
            <w:r w:rsidRPr="00F477AF">
              <w:t>EES Geographical Service Area</w:t>
            </w:r>
          </w:p>
        </w:tc>
        <w:tc>
          <w:tcPr>
            <w:tcW w:w="900" w:type="dxa"/>
            <w:tcBorders>
              <w:top w:val="single" w:sz="4" w:space="0" w:color="000000"/>
              <w:left w:val="single" w:sz="4" w:space="0" w:color="000000"/>
              <w:bottom w:val="single" w:sz="4" w:space="0" w:color="000000"/>
              <w:right w:val="nil"/>
            </w:tcBorders>
          </w:tcPr>
          <w:p w14:paraId="6A808504" w14:textId="77777777" w:rsidR="00165E97" w:rsidRPr="00F477AF" w:rsidRDefault="00165E97"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F7BD334" w14:textId="77777777" w:rsidR="00165E97" w:rsidRPr="00F477AF" w:rsidRDefault="00165E97" w:rsidP="006F7BCC">
            <w:pPr>
              <w:pStyle w:val="TAL"/>
            </w:pPr>
            <w:r w:rsidRPr="00F477AF">
              <w:t>The area being served by the EES in Geographical values (as specified in clause</w:t>
            </w:r>
            <w:r w:rsidR="006F7BCC" w:rsidRPr="00F477AF">
              <w:t> </w:t>
            </w:r>
            <w:r w:rsidRPr="00F477AF">
              <w:t>7.3.3.3)</w:t>
            </w:r>
          </w:p>
        </w:tc>
      </w:tr>
      <w:tr w:rsidR="007F5F45" w:rsidRPr="00F477AF" w14:paraId="6259D841" w14:textId="77777777" w:rsidTr="007F5F45">
        <w:trPr>
          <w:jc w:val="center"/>
        </w:trPr>
        <w:tc>
          <w:tcPr>
            <w:tcW w:w="2154" w:type="dxa"/>
            <w:tcBorders>
              <w:top w:val="single" w:sz="4" w:space="0" w:color="000000"/>
              <w:left w:val="single" w:sz="4" w:space="0" w:color="000000"/>
              <w:bottom w:val="single" w:sz="4" w:space="0" w:color="000000"/>
              <w:right w:val="nil"/>
            </w:tcBorders>
          </w:tcPr>
          <w:p w14:paraId="519E5B00" w14:textId="77777777" w:rsidR="007F5F45" w:rsidRPr="00F477AF" w:rsidRDefault="007F5F45" w:rsidP="002A56E2">
            <w:pPr>
              <w:pStyle w:val="TAL"/>
            </w:pPr>
            <w:r w:rsidRPr="00F477AF">
              <w:t>List of EES DNAI(s)</w:t>
            </w:r>
          </w:p>
        </w:tc>
        <w:tc>
          <w:tcPr>
            <w:tcW w:w="900" w:type="dxa"/>
            <w:tcBorders>
              <w:top w:val="single" w:sz="4" w:space="0" w:color="000000"/>
              <w:left w:val="single" w:sz="4" w:space="0" w:color="000000"/>
              <w:bottom w:val="single" w:sz="4" w:space="0" w:color="000000"/>
              <w:right w:val="nil"/>
            </w:tcBorders>
          </w:tcPr>
          <w:p w14:paraId="4316016A" w14:textId="77777777" w:rsidR="007F5F45" w:rsidRPr="00F477AF" w:rsidRDefault="007F5F45" w:rsidP="002A56E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3E41275C" w14:textId="77777777" w:rsidR="000002F3" w:rsidRPr="00F204CF" w:rsidRDefault="007F5F45" w:rsidP="000002F3">
            <w:pPr>
              <w:pStyle w:val="TAL"/>
            </w:pPr>
            <w:r w:rsidRPr="00F477AF">
              <w:t>DNAI(s) associated with the EES. This IE is used as Potential Locations of Applications in clause 5.6.7 of 3GPP TS 23.501 [2].</w:t>
            </w:r>
          </w:p>
          <w:p w14:paraId="648FC4D1" w14:textId="77777777" w:rsidR="000002F3" w:rsidRPr="00F204CF" w:rsidRDefault="000002F3" w:rsidP="000002F3">
            <w:pPr>
              <w:pStyle w:val="TAL"/>
            </w:pPr>
          </w:p>
          <w:p w14:paraId="7A7E824E" w14:textId="77777777" w:rsidR="007F5F45" w:rsidRPr="00F477AF" w:rsidRDefault="000002F3" w:rsidP="000002F3">
            <w:pPr>
              <w:pStyle w:val="TAL"/>
            </w:pPr>
            <w:r w:rsidRPr="00F204CF">
              <w:rPr>
                <w:lang w:eastAsia="ko-KR"/>
              </w:rPr>
              <w:t>It is a subset of the DNAI(s) associated with the EDN, where the EES resides.</w:t>
            </w:r>
          </w:p>
        </w:tc>
      </w:tr>
      <w:tr w:rsidR="0088028D" w:rsidRPr="00F477AF" w14:paraId="51595987" w14:textId="77777777" w:rsidTr="0088028D">
        <w:trPr>
          <w:jc w:val="center"/>
        </w:trPr>
        <w:tc>
          <w:tcPr>
            <w:tcW w:w="2154" w:type="dxa"/>
            <w:tcBorders>
              <w:top w:val="single" w:sz="4" w:space="0" w:color="000000"/>
              <w:left w:val="single" w:sz="4" w:space="0" w:color="000000"/>
              <w:bottom w:val="single" w:sz="4" w:space="0" w:color="000000"/>
              <w:right w:val="nil"/>
            </w:tcBorders>
          </w:tcPr>
          <w:p w14:paraId="2BCA2170" w14:textId="77777777" w:rsidR="0088028D" w:rsidRPr="00F477AF" w:rsidRDefault="0088028D" w:rsidP="00D31DB2">
            <w:pPr>
              <w:pStyle w:val="TAL"/>
            </w:pPr>
            <w:r w:rsidRPr="00F477AF">
              <w:t>EES Service continuity support</w:t>
            </w:r>
          </w:p>
        </w:tc>
        <w:tc>
          <w:tcPr>
            <w:tcW w:w="900" w:type="dxa"/>
            <w:tcBorders>
              <w:top w:val="single" w:sz="4" w:space="0" w:color="000000"/>
              <w:left w:val="single" w:sz="4" w:space="0" w:color="000000"/>
              <w:bottom w:val="single" w:sz="4" w:space="0" w:color="000000"/>
              <w:right w:val="nil"/>
            </w:tcBorders>
          </w:tcPr>
          <w:p w14:paraId="047187C7" w14:textId="77777777" w:rsidR="0088028D" w:rsidRPr="00F477AF" w:rsidRDefault="0088028D" w:rsidP="00D31DB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27298B7" w14:textId="580218E7" w:rsidR="0088028D" w:rsidRPr="00F477AF" w:rsidRDefault="0088028D" w:rsidP="00D31DB2">
            <w:pPr>
              <w:pStyle w:val="TAL"/>
            </w:pPr>
            <w:r w:rsidRPr="00F477AF">
              <w:t>Indicates if the EES supports service continuity or not. This IE indicates which ACR scenarios are supported by the EES</w:t>
            </w:r>
            <w:r w:rsidR="00E73CE9" w:rsidRPr="00E73CE9">
              <w:t xml:space="preserve">, also indicates the EES ability </w:t>
            </w:r>
            <w:r w:rsidR="006467A1" w:rsidRPr="006467A1">
              <w:t>(e.g. EAS bundle information)</w:t>
            </w:r>
            <w:r w:rsidR="006467A1">
              <w:t xml:space="preserve"> </w:t>
            </w:r>
            <w:r w:rsidR="00E73CE9" w:rsidRPr="00E73CE9">
              <w:t>of handling bundled EAS ACR</w:t>
            </w:r>
            <w:r w:rsidRPr="00F477AF">
              <w:t>.</w:t>
            </w:r>
          </w:p>
        </w:tc>
      </w:tr>
      <w:tr w:rsidR="002B016D" w:rsidRPr="00F477AF" w14:paraId="1F7C2CF2" w14:textId="77777777" w:rsidTr="00715BA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57020AA" w14:textId="77777777" w:rsidR="002B016D" w:rsidRDefault="002B016D" w:rsidP="005F6340">
            <w:pPr>
              <w:pStyle w:val="TAN"/>
              <w:rPr>
                <w:rFonts w:cs="Arial"/>
                <w:szCs w:val="18"/>
              </w:rPr>
            </w:pPr>
            <w:r w:rsidRPr="00F477AF">
              <w:t>NOTE</w:t>
            </w:r>
            <w:r w:rsidR="00184BF3">
              <w:t> 1</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6BCC80F5" w14:textId="529BBE72" w:rsidR="00184BF3" w:rsidRPr="00F477AF" w:rsidRDefault="00184BF3" w:rsidP="00184BF3">
            <w:pPr>
              <w:pStyle w:val="TAN"/>
            </w:pPr>
            <w:r w:rsidRPr="00F477AF">
              <w:rPr>
                <w:lang w:eastAsia="ko-KR"/>
              </w:rPr>
              <w:t>NOTE</w:t>
            </w:r>
            <w:r>
              <w:rPr>
                <w:lang w:eastAsia="ko-KR"/>
              </w:rPr>
              <w:t> 2</w:t>
            </w:r>
            <w:r w:rsidRPr="00F477AF">
              <w:rPr>
                <w:lang w:eastAsia="ko-KR"/>
              </w:rPr>
              <w:t>:</w:t>
            </w:r>
            <w:r w:rsidRPr="00F477AF">
              <w:rPr>
                <w:lang w:eastAsia="ko-KR"/>
              </w:rPr>
              <w:tab/>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79D4EFCA" w14:textId="77777777" w:rsidR="0076685C" w:rsidRPr="00F477AF" w:rsidRDefault="0076685C" w:rsidP="00314F56"/>
    <w:p w14:paraId="79001B34" w14:textId="77777777" w:rsidR="000002F3" w:rsidRPr="00F204CF" w:rsidRDefault="000002F3" w:rsidP="000002F3">
      <w:pPr>
        <w:pStyle w:val="NO"/>
      </w:pPr>
      <w:r w:rsidRPr="00F204CF">
        <w:t>NOTE:</w:t>
      </w:r>
      <w:r w:rsidRPr="00F204CF">
        <w:tab/>
        <w:t>The list of EES DNAI(s) can include the DNAI(s) of the EAS(s) registered with the EES.</w:t>
      </w:r>
    </w:p>
    <w:p w14:paraId="429ED2A3" w14:textId="77777777" w:rsidR="003043E4" w:rsidRPr="00F477AF" w:rsidRDefault="003043E4" w:rsidP="003043E4">
      <w:pPr>
        <w:pStyle w:val="Heading3"/>
      </w:pPr>
      <w:bookmarkStart w:id="741" w:name="_Toc57673460"/>
      <w:bookmarkStart w:id="742" w:name="_Toc37790997"/>
      <w:bookmarkStart w:id="743" w:name="_Toc42003948"/>
      <w:bookmarkStart w:id="744" w:name="_Toc50584269"/>
      <w:bookmarkStart w:id="745" w:name="_Toc50584613"/>
      <w:bookmarkStart w:id="746" w:name="_Toc169822830"/>
      <w:r w:rsidRPr="00F477AF">
        <w:t>8.2.7</w:t>
      </w:r>
      <w:r w:rsidRPr="00F477AF">
        <w:tab/>
        <w:t>Topological Service Area</w:t>
      </w:r>
      <w:bookmarkEnd w:id="741"/>
      <w:bookmarkEnd w:id="746"/>
    </w:p>
    <w:p w14:paraId="62039147" w14:textId="77777777" w:rsidR="003043E4" w:rsidRPr="00F477AF" w:rsidRDefault="003043E4" w:rsidP="003043E4">
      <w:pPr>
        <w:rPr>
          <w:lang w:eastAsia="ko-KR"/>
        </w:rPr>
      </w:pPr>
      <w:r w:rsidRPr="00F477AF">
        <w:rPr>
          <w:lang w:eastAsia="ko-KR"/>
        </w:rPr>
        <w:t>The following formats may be used for expressing a Topolog</w:t>
      </w:r>
      <w:r w:rsidR="00680EFA" w:rsidRPr="00F477AF">
        <w:rPr>
          <w:lang w:eastAsia="ko-KR"/>
        </w:rPr>
        <w:t>ical</w:t>
      </w:r>
      <w:r w:rsidRPr="00F477AF">
        <w:rPr>
          <w:lang w:eastAsia="ko-KR"/>
        </w:rPr>
        <w:t xml:space="preserve"> Service Area:</w:t>
      </w:r>
    </w:p>
    <w:p w14:paraId="3DE9375F" w14:textId="77777777" w:rsidR="003043E4" w:rsidRPr="00F477AF" w:rsidRDefault="003043E4" w:rsidP="003043E4">
      <w:pPr>
        <w:pStyle w:val="TH"/>
      </w:pPr>
      <w:r w:rsidRPr="00F477AF">
        <w:t>Table 8.2.7-1: Topological Service Area</w:t>
      </w:r>
    </w:p>
    <w:tbl>
      <w:tblPr>
        <w:tblW w:w="8907" w:type="dxa"/>
        <w:jc w:val="center"/>
        <w:tblLayout w:type="fixed"/>
        <w:tblLook w:val="04A0" w:firstRow="1" w:lastRow="0" w:firstColumn="1" w:lastColumn="0" w:noHBand="0" w:noVBand="1"/>
      </w:tblPr>
      <w:tblGrid>
        <w:gridCol w:w="2154"/>
        <w:gridCol w:w="900"/>
        <w:gridCol w:w="5853"/>
      </w:tblGrid>
      <w:tr w:rsidR="003043E4" w:rsidRPr="00F477AF" w14:paraId="37E64FB0" w14:textId="77777777" w:rsidTr="00AE3B1B">
        <w:trPr>
          <w:jc w:val="center"/>
        </w:trPr>
        <w:tc>
          <w:tcPr>
            <w:tcW w:w="2154" w:type="dxa"/>
            <w:tcBorders>
              <w:top w:val="single" w:sz="4" w:space="0" w:color="000000"/>
              <w:left w:val="single" w:sz="4" w:space="0" w:color="000000"/>
              <w:bottom w:val="single" w:sz="4" w:space="0" w:color="000000"/>
              <w:right w:val="nil"/>
            </w:tcBorders>
            <w:hideMark/>
          </w:tcPr>
          <w:p w14:paraId="36FE048A" w14:textId="77777777" w:rsidR="003043E4" w:rsidRPr="00F477AF" w:rsidRDefault="003043E4" w:rsidP="00AE3B1B">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00F17B" w14:textId="77777777" w:rsidR="003043E4" w:rsidRPr="00F477AF" w:rsidRDefault="003043E4" w:rsidP="00AE3B1B">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13CE33D" w14:textId="77777777" w:rsidR="003043E4" w:rsidRPr="00F477AF" w:rsidRDefault="003043E4" w:rsidP="00AE3B1B">
            <w:pPr>
              <w:pStyle w:val="TAH"/>
            </w:pPr>
            <w:r w:rsidRPr="00F477AF">
              <w:t>Description</w:t>
            </w:r>
          </w:p>
        </w:tc>
      </w:tr>
      <w:tr w:rsidR="003043E4" w:rsidRPr="00F477AF" w14:paraId="37A9DDF0" w14:textId="77777777" w:rsidTr="00AE3B1B">
        <w:trPr>
          <w:jc w:val="center"/>
        </w:trPr>
        <w:tc>
          <w:tcPr>
            <w:tcW w:w="2154" w:type="dxa"/>
            <w:tcBorders>
              <w:top w:val="single" w:sz="4" w:space="0" w:color="000000"/>
              <w:left w:val="single" w:sz="4" w:space="0" w:color="000000"/>
              <w:bottom w:val="single" w:sz="4" w:space="0" w:color="000000"/>
              <w:right w:val="nil"/>
            </w:tcBorders>
          </w:tcPr>
          <w:p w14:paraId="198BD314" w14:textId="77777777" w:rsidR="003043E4" w:rsidRPr="00F477AF" w:rsidRDefault="003043E4" w:rsidP="00AE3B1B">
            <w:pPr>
              <w:pStyle w:val="TAL"/>
            </w:pPr>
            <w:r w:rsidRPr="00F477AF">
              <w:t xml:space="preserve">Cell IDs </w:t>
            </w:r>
            <w:r w:rsidR="00E27287" w:rsidRPr="00F477AF">
              <w:t>(NOTE)</w:t>
            </w:r>
          </w:p>
        </w:tc>
        <w:tc>
          <w:tcPr>
            <w:tcW w:w="900" w:type="dxa"/>
            <w:tcBorders>
              <w:top w:val="single" w:sz="4" w:space="0" w:color="000000"/>
              <w:left w:val="single" w:sz="4" w:space="0" w:color="000000"/>
              <w:bottom w:val="single" w:sz="4" w:space="0" w:color="000000"/>
              <w:right w:val="nil"/>
            </w:tcBorders>
          </w:tcPr>
          <w:p w14:paraId="242D6C53" w14:textId="77777777" w:rsidR="003043E4" w:rsidRPr="00F477AF" w:rsidDel="000A224B"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DA17F9E" w14:textId="77777777" w:rsidR="003043E4" w:rsidRPr="00F477AF" w:rsidRDefault="003043E4" w:rsidP="00AE3B1B">
            <w:pPr>
              <w:pStyle w:val="TAL"/>
              <w:rPr>
                <w:rFonts w:eastAsia="Malgun Gothic"/>
              </w:rPr>
            </w:pPr>
            <w:r w:rsidRPr="00F477AF">
              <w:t>The list of cell IDs defining the Topological Service Area</w:t>
            </w:r>
          </w:p>
        </w:tc>
      </w:tr>
      <w:tr w:rsidR="003043E4" w:rsidRPr="00F477AF" w14:paraId="5447A24F" w14:textId="77777777" w:rsidTr="00AE3B1B">
        <w:trPr>
          <w:jc w:val="center"/>
        </w:trPr>
        <w:tc>
          <w:tcPr>
            <w:tcW w:w="2154" w:type="dxa"/>
            <w:tcBorders>
              <w:top w:val="single" w:sz="4" w:space="0" w:color="000000"/>
              <w:left w:val="single" w:sz="4" w:space="0" w:color="000000"/>
              <w:bottom w:val="single" w:sz="4" w:space="0" w:color="000000"/>
              <w:right w:val="nil"/>
            </w:tcBorders>
          </w:tcPr>
          <w:p w14:paraId="0AB41EAD" w14:textId="77777777" w:rsidR="003043E4" w:rsidRPr="00F477AF" w:rsidRDefault="003043E4" w:rsidP="00AE3B1B">
            <w:pPr>
              <w:pStyle w:val="TAL"/>
            </w:pPr>
            <w:r w:rsidRPr="00F477AF">
              <w:t>TAIs</w:t>
            </w:r>
            <w:r w:rsidR="00E27287" w:rsidRPr="00F477AF">
              <w:t xml:space="preserve"> (NOTE)</w:t>
            </w:r>
          </w:p>
        </w:tc>
        <w:tc>
          <w:tcPr>
            <w:tcW w:w="900" w:type="dxa"/>
            <w:tcBorders>
              <w:top w:val="single" w:sz="4" w:space="0" w:color="000000"/>
              <w:left w:val="single" w:sz="4" w:space="0" w:color="000000"/>
              <w:bottom w:val="single" w:sz="4" w:space="0" w:color="000000"/>
              <w:right w:val="nil"/>
            </w:tcBorders>
          </w:tcPr>
          <w:p w14:paraId="3B098832"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77BACC97" w14:textId="77777777" w:rsidR="003043E4" w:rsidRPr="00F477AF" w:rsidRDefault="003043E4" w:rsidP="00AE3B1B">
            <w:pPr>
              <w:pStyle w:val="TAL"/>
            </w:pPr>
            <w:r w:rsidRPr="00F477AF">
              <w:t>The list of Tracking Area IDs defining the Topological Service Area</w:t>
            </w:r>
          </w:p>
        </w:tc>
      </w:tr>
      <w:tr w:rsidR="003043E4" w:rsidRPr="00F477AF" w14:paraId="25A2FA9F" w14:textId="77777777" w:rsidTr="00AE3B1B">
        <w:trPr>
          <w:jc w:val="center"/>
        </w:trPr>
        <w:tc>
          <w:tcPr>
            <w:tcW w:w="2154" w:type="dxa"/>
            <w:tcBorders>
              <w:top w:val="single" w:sz="4" w:space="0" w:color="000000"/>
              <w:left w:val="single" w:sz="4" w:space="0" w:color="000000"/>
              <w:bottom w:val="single" w:sz="4" w:space="0" w:color="000000"/>
              <w:right w:val="nil"/>
            </w:tcBorders>
          </w:tcPr>
          <w:p w14:paraId="5B2A8870" w14:textId="77777777" w:rsidR="003043E4" w:rsidRPr="00F477AF" w:rsidRDefault="003043E4" w:rsidP="00AE3B1B">
            <w:pPr>
              <w:pStyle w:val="TAL"/>
            </w:pPr>
            <w:r w:rsidRPr="00F477AF">
              <w:t>PLMN ID</w:t>
            </w:r>
            <w:r w:rsidR="00E27287" w:rsidRPr="00F477AF">
              <w:t>s (NOTE)</w:t>
            </w:r>
          </w:p>
        </w:tc>
        <w:tc>
          <w:tcPr>
            <w:tcW w:w="900" w:type="dxa"/>
            <w:tcBorders>
              <w:top w:val="single" w:sz="4" w:space="0" w:color="000000"/>
              <w:left w:val="single" w:sz="4" w:space="0" w:color="000000"/>
              <w:bottom w:val="single" w:sz="4" w:space="0" w:color="000000"/>
              <w:right w:val="nil"/>
            </w:tcBorders>
          </w:tcPr>
          <w:p w14:paraId="09C1256E" w14:textId="77777777" w:rsidR="003043E4" w:rsidRPr="00F477AF" w:rsidRDefault="003043E4" w:rsidP="00AE3B1B">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51C5A049" w14:textId="77777777" w:rsidR="003043E4" w:rsidRPr="00F477AF" w:rsidRDefault="00E27287" w:rsidP="00AE3B1B">
            <w:pPr>
              <w:pStyle w:val="TAL"/>
            </w:pPr>
            <w:r w:rsidRPr="00F477AF">
              <w:t xml:space="preserve">The list of </w:t>
            </w:r>
            <w:r w:rsidR="003043E4" w:rsidRPr="00F477AF">
              <w:t>PLMN ID</w:t>
            </w:r>
            <w:r w:rsidRPr="00F477AF">
              <w:t>s</w:t>
            </w:r>
            <w:r w:rsidR="003043E4" w:rsidRPr="00F477AF">
              <w:t xml:space="preserve"> defining the Topological Service Area </w:t>
            </w:r>
          </w:p>
        </w:tc>
      </w:tr>
      <w:tr w:rsidR="00E27287" w:rsidRPr="00F477AF" w14:paraId="4A183D62" w14:textId="77777777" w:rsidTr="00D31DB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78756107" w14:textId="77777777" w:rsidR="00E27287" w:rsidRPr="00F477AF" w:rsidRDefault="00E27287" w:rsidP="00D31DB2">
            <w:pPr>
              <w:pStyle w:val="TAN"/>
            </w:pPr>
            <w:r w:rsidRPr="00F477AF">
              <w:t>NOTE:</w:t>
            </w:r>
            <w:r w:rsidRPr="00F477AF">
              <w:tab/>
              <w:t xml:space="preserve">A combination of these information elements can be used to define the Topological Service Area. </w:t>
            </w:r>
            <w:r w:rsidRPr="00F477AF">
              <w:rPr>
                <w:rFonts w:cs="Arial"/>
                <w:szCs w:val="18"/>
              </w:rPr>
              <w:t>Combinations should not have duplicate or overlapping information for the same Topological Service Area.</w:t>
            </w:r>
          </w:p>
        </w:tc>
      </w:tr>
    </w:tbl>
    <w:p w14:paraId="1EF7AB8D" w14:textId="77777777" w:rsidR="003043E4" w:rsidRPr="00F477AF" w:rsidRDefault="003043E4" w:rsidP="003043E4"/>
    <w:p w14:paraId="1E7CF69F" w14:textId="77777777" w:rsidR="00713DA3" w:rsidRPr="00F477AF" w:rsidRDefault="00713DA3" w:rsidP="00713DA3">
      <w:pPr>
        <w:pStyle w:val="Heading3"/>
        <w:rPr>
          <w:rFonts w:eastAsia="Courier New" w:cs="Arial"/>
        </w:rPr>
      </w:pPr>
      <w:bookmarkStart w:id="747" w:name="_Toc57673461"/>
      <w:bookmarkStart w:id="748" w:name="_Toc169822831"/>
      <w:r w:rsidRPr="00F477AF">
        <w:rPr>
          <w:rFonts w:eastAsia="Courier New" w:cs="Arial"/>
        </w:rPr>
        <w:lastRenderedPageBreak/>
        <w:t>8.2.8</w:t>
      </w:r>
      <w:r w:rsidRPr="00F477AF">
        <w:rPr>
          <w:rFonts w:eastAsia="Courier New" w:cs="Arial"/>
        </w:rPr>
        <w:tab/>
        <w:t>EEC Context</w:t>
      </w:r>
      <w:bookmarkEnd w:id="748"/>
    </w:p>
    <w:p w14:paraId="3B0E06A8" w14:textId="77777777" w:rsidR="00713DA3" w:rsidRPr="00F477AF" w:rsidRDefault="00713DA3" w:rsidP="00713DA3">
      <w:r w:rsidRPr="00F477AF">
        <w:t>The EEC Context includes information about an EEC for receiving edge enabler services.</w:t>
      </w:r>
    </w:p>
    <w:p w14:paraId="24222D28" w14:textId="77777777" w:rsidR="00713DA3" w:rsidRPr="00F477AF" w:rsidRDefault="00713DA3" w:rsidP="007F767A">
      <w:pPr>
        <w:pStyle w:val="TH"/>
      </w:pPr>
      <w:r w:rsidRPr="00F477AF">
        <w:t xml:space="preserve">Table 8.2.8-1: EEC Context </w:t>
      </w:r>
    </w:p>
    <w:tbl>
      <w:tblPr>
        <w:tblW w:w="8640" w:type="dxa"/>
        <w:jc w:val="center"/>
        <w:tblLayout w:type="fixed"/>
        <w:tblLook w:val="0000" w:firstRow="0" w:lastRow="0" w:firstColumn="0" w:lastColumn="0" w:noHBand="0" w:noVBand="0"/>
      </w:tblPr>
      <w:tblGrid>
        <w:gridCol w:w="3101"/>
        <w:gridCol w:w="1219"/>
        <w:gridCol w:w="4320"/>
      </w:tblGrid>
      <w:tr w:rsidR="00713DA3" w:rsidRPr="00F477AF" w14:paraId="2C308AC0"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E2B0E0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219" w:type="dxa"/>
            <w:tcBorders>
              <w:top w:val="single" w:sz="4" w:space="0" w:color="000000"/>
              <w:left w:val="single" w:sz="4" w:space="0" w:color="000000"/>
              <w:bottom w:val="single" w:sz="4" w:space="0" w:color="000000"/>
            </w:tcBorders>
            <w:shd w:val="clear" w:color="auto" w:fill="auto"/>
          </w:tcPr>
          <w:p w14:paraId="64C51839"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F3711"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1950B77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D47C017" w14:textId="77777777" w:rsidR="00713DA3" w:rsidRPr="00F477AF" w:rsidRDefault="00713DA3" w:rsidP="007F767A">
            <w:pPr>
              <w:pStyle w:val="TAL"/>
            </w:pPr>
            <w:r w:rsidRPr="00F477AF">
              <w:t>EEC ID</w:t>
            </w:r>
          </w:p>
        </w:tc>
        <w:tc>
          <w:tcPr>
            <w:tcW w:w="1219" w:type="dxa"/>
            <w:tcBorders>
              <w:top w:val="single" w:sz="4" w:space="0" w:color="000000"/>
              <w:left w:val="single" w:sz="4" w:space="0" w:color="000000"/>
              <w:bottom w:val="single" w:sz="4" w:space="0" w:color="000000"/>
            </w:tcBorders>
            <w:shd w:val="clear" w:color="auto" w:fill="auto"/>
          </w:tcPr>
          <w:p w14:paraId="24A1121E" w14:textId="77777777" w:rsidR="00713DA3" w:rsidRPr="00F477AF" w:rsidRDefault="00713DA3"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0C19E" w14:textId="77777777" w:rsidR="00713DA3" w:rsidRPr="00F477AF" w:rsidRDefault="00713DA3" w:rsidP="007F767A">
            <w:pPr>
              <w:pStyle w:val="TAL"/>
            </w:pPr>
            <w:r w:rsidRPr="00F477AF">
              <w:t>Unique identifier of the EEC.</w:t>
            </w:r>
          </w:p>
        </w:tc>
      </w:tr>
      <w:tr w:rsidR="00713DA3" w:rsidRPr="00F477AF" w14:paraId="42D72555"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489C4898" w14:textId="77777777" w:rsidR="00713DA3" w:rsidRPr="00F477AF" w:rsidRDefault="00713DA3" w:rsidP="007F767A">
            <w:pPr>
              <w:pStyle w:val="TAL"/>
              <w:rPr>
                <w:lang w:eastAsia="ko-KR"/>
              </w:rPr>
            </w:pPr>
            <w:r w:rsidRPr="00F477AF">
              <w:rPr>
                <w:lang w:eastAsia="ko-KR"/>
              </w:rPr>
              <w:t>EEC Context ID</w:t>
            </w:r>
          </w:p>
        </w:tc>
        <w:tc>
          <w:tcPr>
            <w:tcW w:w="1219" w:type="dxa"/>
            <w:tcBorders>
              <w:top w:val="single" w:sz="4" w:space="0" w:color="000000"/>
              <w:left w:val="single" w:sz="4" w:space="0" w:color="000000"/>
              <w:bottom w:val="single" w:sz="4" w:space="0" w:color="000000"/>
            </w:tcBorders>
            <w:shd w:val="clear" w:color="auto" w:fill="auto"/>
          </w:tcPr>
          <w:p w14:paraId="2E99D7AC"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F39CE7" w14:textId="77777777" w:rsidR="00713DA3" w:rsidRPr="00F477AF" w:rsidRDefault="00713DA3" w:rsidP="007F767A">
            <w:pPr>
              <w:pStyle w:val="TAL"/>
              <w:rPr>
                <w:lang w:eastAsia="ko-KR"/>
              </w:rPr>
            </w:pPr>
            <w:r w:rsidRPr="00F477AF">
              <w:rPr>
                <w:lang w:eastAsia="ko-KR"/>
              </w:rPr>
              <w:t xml:space="preserve">Identifier assigned to the EEC Context </w:t>
            </w:r>
          </w:p>
        </w:tc>
      </w:tr>
      <w:tr w:rsidR="00713DA3" w:rsidRPr="00F477AF" w14:paraId="55CD38D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52BFF86F" w14:textId="77777777" w:rsidR="00713DA3" w:rsidRPr="00F477AF" w:rsidRDefault="00713DA3" w:rsidP="007F767A">
            <w:pPr>
              <w:pStyle w:val="TAL"/>
              <w:rPr>
                <w:lang w:eastAsia="ko-KR"/>
              </w:rPr>
            </w:pPr>
            <w:r w:rsidRPr="00F477AF">
              <w:rPr>
                <w:lang w:eastAsia="ko-KR"/>
              </w:rPr>
              <w:t>Source EES Endpoint</w:t>
            </w:r>
          </w:p>
        </w:tc>
        <w:tc>
          <w:tcPr>
            <w:tcW w:w="1219" w:type="dxa"/>
            <w:tcBorders>
              <w:top w:val="single" w:sz="4" w:space="0" w:color="000000"/>
              <w:left w:val="single" w:sz="4" w:space="0" w:color="000000"/>
              <w:bottom w:val="single" w:sz="4" w:space="0" w:color="000000"/>
            </w:tcBorders>
            <w:shd w:val="clear" w:color="auto" w:fill="auto"/>
          </w:tcPr>
          <w:p w14:paraId="29AA89E6" w14:textId="77777777" w:rsidR="00713DA3" w:rsidRPr="00F477AF" w:rsidRDefault="00713DA3" w:rsidP="007F767A">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7912A7" w14:textId="77777777" w:rsidR="00713DA3" w:rsidRPr="00F477AF" w:rsidRDefault="00713DA3" w:rsidP="007F767A">
            <w:pPr>
              <w:pStyle w:val="TAL"/>
              <w:rPr>
                <w:lang w:eastAsia="ko-KR"/>
              </w:rPr>
            </w:pPr>
            <w:r w:rsidRPr="00F477AF">
              <w:rPr>
                <w:lang w:eastAsia="ko-KR"/>
              </w:rPr>
              <w:t>The endpoint address (e.g., URI, IP address) of the EES that provided EEC context ID.</w:t>
            </w:r>
          </w:p>
        </w:tc>
      </w:tr>
      <w:tr w:rsidR="00713DA3" w:rsidRPr="00F477AF" w14:paraId="6994CB2F"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D0A04A4" w14:textId="77777777" w:rsidR="00713DA3" w:rsidRPr="00F477AF" w:rsidRDefault="00713DA3" w:rsidP="007F767A">
            <w:pPr>
              <w:pStyle w:val="TAL"/>
            </w:pPr>
            <w:r w:rsidRPr="00F477AF">
              <w:t>UE Identifier</w:t>
            </w:r>
          </w:p>
        </w:tc>
        <w:tc>
          <w:tcPr>
            <w:tcW w:w="1219" w:type="dxa"/>
            <w:tcBorders>
              <w:top w:val="single" w:sz="4" w:space="0" w:color="000000"/>
              <w:left w:val="single" w:sz="4" w:space="0" w:color="000000"/>
              <w:bottom w:val="single" w:sz="4" w:space="0" w:color="000000"/>
            </w:tcBorders>
            <w:shd w:val="clear" w:color="auto" w:fill="auto"/>
          </w:tcPr>
          <w:p w14:paraId="4460E96F" w14:textId="77777777" w:rsidR="00713DA3" w:rsidRPr="00F477AF" w:rsidRDefault="00713DA3" w:rsidP="007F767A">
            <w:pPr>
              <w:pStyle w:val="TAC"/>
              <w:rPr>
                <w:szCs w:val="18"/>
              </w:rPr>
            </w:pPr>
            <w:r w:rsidRPr="00F477AF">
              <w:rPr>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829B4" w14:textId="13612561" w:rsidR="00713DA3" w:rsidRPr="00F477AF" w:rsidRDefault="00713DA3" w:rsidP="007F767A">
            <w:pPr>
              <w:pStyle w:val="TAL"/>
              <w:rPr>
                <w:szCs w:val="18"/>
              </w:rPr>
            </w:pPr>
            <w:r w:rsidRPr="00F477AF">
              <w:rPr>
                <w:szCs w:val="18"/>
              </w:rPr>
              <w:t xml:space="preserve">The identifier of the hosting UE (i.e., GPSI) </w:t>
            </w:r>
          </w:p>
        </w:tc>
      </w:tr>
      <w:tr w:rsidR="00713DA3" w:rsidRPr="00F477AF" w14:paraId="62B34C38"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0C43C064" w14:textId="77777777" w:rsidR="00713DA3" w:rsidRPr="00F477AF" w:rsidRDefault="00713DA3" w:rsidP="007F767A">
            <w:pPr>
              <w:pStyle w:val="TAL"/>
            </w:pPr>
            <w:r w:rsidRPr="00F477AF">
              <w:t>List of EDGE-1 subscriptions</w:t>
            </w:r>
          </w:p>
        </w:tc>
        <w:tc>
          <w:tcPr>
            <w:tcW w:w="1219" w:type="dxa"/>
            <w:tcBorders>
              <w:top w:val="single" w:sz="4" w:space="0" w:color="000000"/>
              <w:left w:val="single" w:sz="4" w:space="0" w:color="000000"/>
              <w:bottom w:val="single" w:sz="4" w:space="0" w:color="000000"/>
            </w:tcBorders>
            <w:shd w:val="clear" w:color="auto" w:fill="auto"/>
          </w:tcPr>
          <w:p w14:paraId="1E38688A"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F300D" w14:textId="51334D9B" w:rsidR="00713DA3" w:rsidRPr="00F477AF" w:rsidRDefault="00713DA3" w:rsidP="007F767A">
            <w:pPr>
              <w:pStyle w:val="TAL"/>
            </w:pPr>
            <w:r w:rsidRPr="00F477AF">
              <w:t xml:space="preserve">List of subscriptions IDs for capability exposure to the EEC ID </w:t>
            </w:r>
            <w:r w:rsidR="00962C1E">
              <w:t>(NOTE).</w:t>
            </w:r>
          </w:p>
        </w:tc>
      </w:tr>
      <w:tr w:rsidR="00713DA3" w:rsidRPr="00F477AF" w14:paraId="15568462"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137FF6F5" w14:textId="77777777" w:rsidR="00713DA3" w:rsidRPr="00F477AF" w:rsidRDefault="00713DA3" w:rsidP="007F767A">
            <w:pPr>
              <w:pStyle w:val="TAL"/>
            </w:pPr>
            <w:r w:rsidRPr="00F477AF">
              <w:t xml:space="preserve">UE location </w:t>
            </w:r>
          </w:p>
        </w:tc>
        <w:tc>
          <w:tcPr>
            <w:tcW w:w="1219" w:type="dxa"/>
            <w:tcBorders>
              <w:top w:val="single" w:sz="4" w:space="0" w:color="000000"/>
              <w:left w:val="single" w:sz="4" w:space="0" w:color="000000"/>
              <w:bottom w:val="single" w:sz="4" w:space="0" w:color="000000"/>
            </w:tcBorders>
            <w:shd w:val="clear" w:color="auto" w:fill="auto"/>
          </w:tcPr>
          <w:p w14:paraId="2F31DD16" w14:textId="77777777" w:rsidR="00713DA3" w:rsidRPr="00F477AF" w:rsidRDefault="00713DA3"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B64CB" w14:textId="77777777" w:rsidR="00713DA3" w:rsidRPr="00F477AF" w:rsidRDefault="00713DA3" w:rsidP="007F767A">
            <w:pPr>
              <w:pStyle w:val="TAL"/>
            </w:pPr>
            <w:r w:rsidRPr="00F477AF">
              <w:t>Latest UE location of the UE hosting the EEC which was available at the EES.</w:t>
            </w:r>
          </w:p>
        </w:tc>
      </w:tr>
      <w:tr w:rsidR="00713DA3" w:rsidRPr="00F477AF" w14:paraId="1DC4F6BC"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332165C4" w14:textId="77777777" w:rsidR="00713DA3" w:rsidRPr="00F477AF" w:rsidRDefault="00713DA3" w:rsidP="007F767A">
            <w:pPr>
              <w:pStyle w:val="TAL"/>
            </w:pPr>
            <w:r w:rsidRPr="00F477AF">
              <w:t>List of AC Profiles</w:t>
            </w:r>
          </w:p>
        </w:tc>
        <w:tc>
          <w:tcPr>
            <w:tcW w:w="1219" w:type="dxa"/>
            <w:tcBorders>
              <w:top w:val="single" w:sz="4" w:space="0" w:color="000000"/>
              <w:left w:val="single" w:sz="4" w:space="0" w:color="000000"/>
              <w:bottom w:val="single" w:sz="4" w:space="0" w:color="000000"/>
            </w:tcBorders>
            <w:shd w:val="clear" w:color="auto" w:fill="auto"/>
          </w:tcPr>
          <w:p w14:paraId="2349D297" w14:textId="77777777" w:rsidR="00713DA3" w:rsidRPr="00F477AF" w:rsidRDefault="00713DA3" w:rsidP="007F767A">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20C225" w14:textId="77777777" w:rsidR="00713DA3" w:rsidRPr="00F477AF" w:rsidRDefault="00713DA3" w:rsidP="007F767A">
            <w:pPr>
              <w:pStyle w:val="TAL"/>
            </w:pPr>
            <w:r w:rsidRPr="00F477AF">
              <w:t>Information about the ACs as described in Table</w:t>
            </w:r>
            <w:r w:rsidR="001956B3" w:rsidRPr="00F477AF">
              <w:t> </w:t>
            </w:r>
            <w:r w:rsidRPr="00F477AF">
              <w:t>8.2.2-1.</w:t>
            </w:r>
          </w:p>
        </w:tc>
      </w:tr>
      <w:tr w:rsidR="003E3808" w:rsidRPr="00F477AF" w14:paraId="108F5861"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283A565A" w14:textId="77777777" w:rsidR="003E3808" w:rsidRPr="00F477AF" w:rsidRDefault="003E3808" w:rsidP="003E3808">
            <w:pPr>
              <w:pStyle w:val="TAL"/>
            </w:pPr>
            <w:r>
              <w:t>UE M</w:t>
            </w:r>
            <w:r w:rsidRPr="002E324A">
              <w:t xml:space="preserve">obility </w:t>
            </w:r>
            <w:r>
              <w:t>S</w:t>
            </w:r>
            <w:r w:rsidRPr="002E324A">
              <w:t xml:space="preserve">upport </w:t>
            </w:r>
            <w:r>
              <w:t>R</w:t>
            </w:r>
            <w:r w:rsidRPr="002E324A">
              <w:t>equirement</w:t>
            </w:r>
          </w:p>
        </w:tc>
        <w:tc>
          <w:tcPr>
            <w:tcW w:w="1219" w:type="dxa"/>
            <w:tcBorders>
              <w:top w:val="single" w:sz="4" w:space="0" w:color="000000"/>
              <w:left w:val="single" w:sz="4" w:space="0" w:color="000000"/>
              <w:bottom w:val="single" w:sz="4" w:space="0" w:color="000000"/>
            </w:tcBorders>
            <w:shd w:val="clear" w:color="auto" w:fill="auto"/>
          </w:tcPr>
          <w:p w14:paraId="610F7C2E" w14:textId="77777777" w:rsidR="003E3808" w:rsidRPr="00F477AF" w:rsidRDefault="003E3808" w:rsidP="003E3808">
            <w:pPr>
              <w:pStyle w:val="TAC"/>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E779" w14:textId="77777777" w:rsidR="003E3808" w:rsidRDefault="003E3808" w:rsidP="00853A4F">
            <w:pPr>
              <w:pStyle w:val="TAL"/>
              <w:rPr>
                <w:lang w:eastAsia="zh-CN"/>
              </w:rPr>
            </w:pPr>
            <w:r w:rsidRPr="007715DE">
              <w:t>Indicates UE</w:t>
            </w:r>
            <w:r>
              <w:t xml:space="preserve"> </w:t>
            </w:r>
            <w:r w:rsidRPr="00792DD8">
              <w:rPr>
                <w:lang w:eastAsia="zh-CN"/>
              </w:rPr>
              <w:t>requires mobility support or not</w:t>
            </w:r>
            <w:r>
              <w:rPr>
                <w:lang w:eastAsia="zh-CN"/>
              </w:rPr>
              <w:t>.</w:t>
            </w:r>
          </w:p>
          <w:p w14:paraId="0B8BE2FA" w14:textId="77777777" w:rsidR="003E3808" w:rsidRPr="00F477AF" w:rsidRDefault="003E3808" w:rsidP="00853A4F">
            <w:pPr>
              <w:pStyle w:val="TAL"/>
            </w:pPr>
            <w:r>
              <w:t>F</w:t>
            </w:r>
            <w:r w:rsidRPr="00E002C2">
              <w:t>or the request over EDGE-1 interface</w:t>
            </w:r>
            <w:r w:rsidRPr="00B3457A">
              <w:rPr>
                <w:rStyle w:val="msoins0"/>
              </w:rPr>
              <w:t>, the EES as per ECSP policy and EAS requirements, may decide whether to subscribe to NEF or NWDAF for UE location information based on this information.</w:t>
            </w:r>
          </w:p>
        </w:tc>
      </w:tr>
      <w:tr w:rsidR="003E3808" w:rsidRPr="00F477AF" w14:paraId="09A71BA4"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63E469F" w14:textId="77777777" w:rsidR="003E3808" w:rsidRPr="00F477AF" w:rsidRDefault="003E3808" w:rsidP="003E3808">
            <w:pPr>
              <w:pStyle w:val="TAL"/>
            </w:pPr>
            <w:r w:rsidRPr="00F477AF">
              <w:t>List of Service Session Contexts</w:t>
            </w:r>
          </w:p>
        </w:tc>
        <w:tc>
          <w:tcPr>
            <w:tcW w:w="1219" w:type="dxa"/>
            <w:tcBorders>
              <w:top w:val="single" w:sz="4" w:space="0" w:color="000000"/>
              <w:left w:val="single" w:sz="4" w:space="0" w:color="000000"/>
              <w:bottom w:val="single" w:sz="4" w:space="0" w:color="000000"/>
            </w:tcBorders>
            <w:shd w:val="clear" w:color="auto" w:fill="auto"/>
          </w:tcPr>
          <w:p w14:paraId="7E28233D" w14:textId="77777777" w:rsidR="003E3808" w:rsidRPr="00F477AF" w:rsidRDefault="003E3808" w:rsidP="003E380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DCE76D" w14:textId="77777777" w:rsidR="003E3808" w:rsidRPr="00F477AF" w:rsidRDefault="003E3808" w:rsidP="003E3808">
            <w:pPr>
              <w:pStyle w:val="TAL"/>
            </w:pPr>
            <w:r w:rsidRPr="00F477AF">
              <w:t>List of associated Service Session Context IEs. Each Service Session Context includes information maintained by the EES for the services (involving UE related resources) received from an EAS registered to the EES.</w:t>
            </w:r>
          </w:p>
        </w:tc>
      </w:tr>
      <w:tr w:rsidR="003E3808" w:rsidRPr="00F477AF" w14:paraId="2D7449E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ADC0A4A" w14:textId="77777777" w:rsidR="003E3808" w:rsidRPr="00F477AF" w:rsidRDefault="003E3808" w:rsidP="003E3808">
            <w:pPr>
              <w:pStyle w:val="TAL"/>
            </w:pPr>
            <w:r w:rsidRPr="00F477AF">
              <w:t>&gt; Service Session Context</w:t>
            </w:r>
          </w:p>
        </w:tc>
        <w:tc>
          <w:tcPr>
            <w:tcW w:w="1219" w:type="dxa"/>
            <w:tcBorders>
              <w:top w:val="single" w:sz="4" w:space="0" w:color="000000"/>
              <w:left w:val="single" w:sz="4" w:space="0" w:color="000000"/>
              <w:bottom w:val="single" w:sz="4" w:space="0" w:color="000000"/>
            </w:tcBorders>
            <w:shd w:val="clear" w:color="auto" w:fill="auto"/>
          </w:tcPr>
          <w:p w14:paraId="16839D11" w14:textId="77777777" w:rsidR="003E3808" w:rsidRPr="00F477AF" w:rsidRDefault="003E3808" w:rsidP="003E380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2D431B" w14:textId="77777777" w:rsidR="003E3808" w:rsidRPr="00F477AF" w:rsidRDefault="003E3808" w:rsidP="003E3808">
            <w:pPr>
              <w:pStyle w:val="TAL"/>
            </w:pPr>
            <w:r w:rsidRPr="00F477AF">
              <w:t>Service Session Context is described in Table 8.2.8-2</w:t>
            </w:r>
          </w:p>
        </w:tc>
      </w:tr>
      <w:tr w:rsidR="00395AC9" w:rsidRPr="00F477AF" w14:paraId="0D958489" w14:textId="77777777" w:rsidTr="00464368">
        <w:trPr>
          <w:jc w:val="center"/>
        </w:trPr>
        <w:tc>
          <w:tcPr>
            <w:tcW w:w="3101" w:type="dxa"/>
            <w:tcBorders>
              <w:top w:val="single" w:sz="4" w:space="0" w:color="000000"/>
              <w:left w:val="single" w:sz="4" w:space="0" w:color="000000"/>
              <w:bottom w:val="single" w:sz="4" w:space="0" w:color="000000"/>
            </w:tcBorders>
            <w:shd w:val="clear" w:color="auto" w:fill="auto"/>
          </w:tcPr>
          <w:p w14:paraId="61444716" w14:textId="77777777" w:rsidR="00395AC9" w:rsidRPr="00F477AF" w:rsidRDefault="00395AC9" w:rsidP="00395AC9">
            <w:pPr>
              <w:pStyle w:val="TAL"/>
            </w:pPr>
            <w:r w:rsidRPr="00F477AF">
              <w:t>EEC Service Continuity Support</w:t>
            </w:r>
          </w:p>
        </w:tc>
        <w:tc>
          <w:tcPr>
            <w:tcW w:w="1219" w:type="dxa"/>
            <w:tcBorders>
              <w:top w:val="single" w:sz="4" w:space="0" w:color="000000"/>
              <w:left w:val="single" w:sz="4" w:space="0" w:color="000000"/>
              <w:bottom w:val="single" w:sz="4" w:space="0" w:color="000000"/>
            </w:tcBorders>
            <w:shd w:val="clear" w:color="auto" w:fill="auto"/>
          </w:tcPr>
          <w:p w14:paraId="1367EFDC" w14:textId="77777777" w:rsidR="00395AC9" w:rsidRPr="00F477AF" w:rsidRDefault="00395AC9" w:rsidP="00395AC9">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698EBC" w14:textId="77777777" w:rsidR="00395AC9" w:rsidRPr="00F477AF" w:rsidRDefault="00395AC9" w:rsidP="00395AC9">
            <w:pPr>
              <w:pStyle w:val="TAL"/>
            </w:pPr>
            <w:r w:rsidRPr="00F477AF">
              <w:t xml:space="preserve">Indicates if the EEC supports service continuity or not. </w:t>
            </w:r>
            <w:r w:rsidRPr="00F477AF">
              <w:rPr>
                <w:lang w:eastAsia="zh-CN"/>
              </w:rPr>
              <w:t>The IE also indicates which ACR scenarios are supported by the EEC.</w:t>
            </w:r>
          </w:p>
        </w:tc>
      </w:tr>
      <w:tr w:rsidR="00395AC9" w:rsidRPr="00F477AF" w14:paraId="710AAFCB"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C0A4520" w14:textId="77777777" w:rsidR="00395AC9" w:rsidRPr="00F477AF" w:rsidRDefault="00395AC9" w:rsidP="00395AC9">
            <w:pPr>
              <w:pStyle w:val="TAN"/>
            </w:pPr>
            <w:r w:rsidRPr="00F477AF">
              <w:t>NOTE:</w:t>
            </w:r>
            <w:r w:rsidRPr="00F477AF">
              <w:tab/>
            </w:r>
            <w:r w:rsidRPr="003845FF">
              <w:t>The corresponding EDGE-1 subscription</w:t>
            </w:r>
            <w:r>
              <w:t xml:space="preserve"> information</w:t>
            </w:r>
            <w:r w:rsidRPr="003845FF">
              <w:t xml:space="preserve"> may include 3GPP CN subscription information</w:t>
            </w:r>
            <w:r>
              <w:t xml:space="preserve"> such as subscription correlation ID</w:t>
            </w:r>
          </w:p>
        </w:tc>
      </w:tr>
    </w:tbl>
    <w:p w14:paraId="4206F06A" w14:textId="77777777" w:rsidR="00713DA3" w:rsidRPr="00F477AF" w:rsidRDefault="00713DA3" w:rsidP="00713DA3">
      <w:pPr>
        <w:rPr>
          <w:lang w:eastAsia="ko-KR"/>
        </w:rPr>
      </w:pPr>
    </w:p>
    <w:p w14:paraId="1F41DB1E" w14:textId="77777777" w:rsidR="00713DA3" w:rsidRPr="00F477AF" w:rsidRDefault="00713DA3" w:rsidP="007F767A">
      <w:pPr>
        <w:pStyle w:val="TH"/>
      </w:pPr>
      <w:r w:rsidRPr="00F477AF">
        <w:t>Table 8.2.8-2: Service Session Context</w:t>
      </w:r>
    </w:p>
    <w:tbl>
      <w:tblPr>
        <w:tblW w:w="8640" w:type="dxa"/>
        <w:jc w:val="center"/>
        <w:tblLayout w:type="fixed"/>
        <w:tblLook w:val="0000" w:firstRow="0" w:lastRow="0" w:firstColumn="0" w:lastColumn="0" w:noHBand="0" w:noVBand="0"/>
      </w:tblPr>
      <w:tblGrid>
        <w:gridCol w:w="2921"/>
        <w:gridCol w:w="1170"/>
        <w:gridCol w:w="4549"/>
      </w:tblGrid>
      <w:tr w:rsidR="00713DA3" w:rsidRPr="00F477AF" w14:paraId="465C937D" w14:textId="77777777" w:rsidTr="00464368">
        <w:trPr>
          <w:trHeight w:val="138"/>
          <w:jc w:val="center"/>
        </w:trPr>
        <w:tc>
          <w:tcPr>
            <w:tcW w:w="2921" w:type="dxa"/>
            <w:tcBorders>
              <w:top w:val="single" w:sz="4" w:space="0" w:color="000000"/>
              <w:left w:val="single" w:sz="4" w:space="0" w:color="000000"/>
              <w:bottom w:val="single" w:sz="4" w:space="0" w:color="000000"/>
            </w:tcBorders>
            <w:shd w:val="clear" w:color="auto" w:fill="auto"/>
          </w:tcPr>
          <w:p w14:paraId="3C7FC1C0"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170" w:type="dxa"/>
            <w:tcBorders>
              <w:top w:val="single" w:sz="4" w:space="0" w:color="000000"/>
              <w:left w:val="single" w:sz="4" w:space="0" w:color="000000"/>
              <w:bottom w:val="single" w:sz="4" w:space="0" w:color="000000"/>
            </w:tcBorders>
            <w:shd w:val="clear" w:color="auto" w:fill="auto"/>
          </w:tcPr>
          <w:p w14:paraId="0C38B0E7"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Status</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75E752B3" w14:textId="77777777" w:rsidR="00713DA3" w:rsidRPr="00F477AF" w:rsidRDefault="00713DA3" w:rsidP="00464368">
            <w:pPr>
              <w:keepNext/>
              <w:keepLines/>
              <w:spacing w:after="0"/>
              <w:jc w:val="center"/>
              <w:rPr>
                <w:rFonts w:ascii="Arial" w:hAnsi="Arial" w:cs="Arial"/>
                <w:b/>
                <w:sz w:val="18"/>
              </w:rPr>
            </w:pPr>
            <w:r w:rsidRPr="00F477AF">
              <w:rPr>
                <w:rFonts w:ascii="Arial" w:hAnsi="Arial" w:cs="Arial"/>
                <w:b/>
                <w:sz w:val="18"/>
              </w:rPr>
              <w:t>Description</w:t>
            </w:r>
          </w:p>
        </w:tc>
      </w:tr>
      <w:tr w:rsidR="00713DA3" w:rsidRPr="00F477AF" w14:paraId="47B25B2D"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689302FE" w14:textId="77777777" w:rsidR="00713DA3" w:rsidRPr="00F477AF" w:rsidRDefault="00713DA3" w:rsidP="007F767A">
            <w:pPr>
              <w:pStyle w:val="TAL"/>
            </w:pPr>
            <w:r w:rsidRPr="00F477AF">
              <w:t xml:space="preserve">EAS ID </w:t>
            </w:r>
          </w:p>
        </w:tc>
        <w:tc>
          <w:tcPr>
            <w:tcW w:w="1170" w:type="dxa"/>
            <w:tcBorders>
              <w:top w:val="single" w:sz="4" w:space="0" w:color="000000"/>
              <w:left w:val="single" w:sz="4" w:space="0" w:color="000000"/>
              <w:bottom w:val="single" w:sz="4" w:space="0" w:color="000000"/>
            </w:tcBorders>
            <w:shd w:val="clear" w:color="auto" w:fill="auto"/>
          </w:tcPr>
          <w:p w14:paraId="6AE6A948"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DF91549" w14:textId="77777777" w:rsidR="00713DA3" w:rsidRPr="00F477AF" w:rsidRDefault="00713DA3" w:rsidP="007F767A">
            <w:pPr>
              <w:pStyle w:val="TAL"/>
            </w:pPr>
            <w:r w:rsidRPr="00F477AF">
              <w:t>Identifier of the EAS providing the application services</w:t>
            </w:r>
          </w:p>
        </w:tc>
      </w:tr>
      <w:tr w:rsidR="00713DA3" w:rsidRPr="00F477AF" w14:paraId="13FA411B"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20609608" w14:textId="77777777" w:rsidR="00713DA3" w:rsidRPr="00F477AF" w:rsidRDefault="00713DA3" w:rsidP="007F767A">
            <w:pPr>
              <w:pStyle w:val="TAL"/>
            </w:pPr>
            <w:r w:rsidRPr="00F477AF">
              <w:t>EAS Endpoint</w:t>
            </w:r>
          </w:p>
        </w:tc>
        <w:tc>
          <w:tcPr>
            <w:tcW w:w="1170" w:type="dxa"/>
            <w:tcBorders>
              <w:top w:val="single" w:sz="4" w:space="0" w:color="000000"/>
              <w:left w:val="single" w:sz="4" w:space="0" w:color="000000"/>
              <w:bottom w:val="single" w:sz="4" w:space="0" w:color="000000"/>
            </w:tcBorders>
            <w:shd w:val="clear" w:color="auto" w:fill="auto"/>
          </w:tcPr>
          <w:p w14:paraId="34686BBA" w14:textId="77777777" w:rsidR="00713DA3" w:rsidRPr="00F477AF" w:rsidRDefault="00713DA3" w:rsidP="007F767A">
            <w:pPr>
              <w:pStyle w:val="TAC"/>
            </w:pPr>
            <w:r w:rsidRPr="00F477AF">
              <w:t>M</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24F9889A" w14:textId="77777777" w:rsidR="00713DA3" w:rsidRPr="00F477AF" w:rsidRDefault="00713DA3" w:rsidP="007F767A">
            <w:pPr>
              <w:pStyle w:val="TAL"/>
            </w:pPr>
            <w:r w:rsidRPr="00F477AF">
              <w:t>Endpoint information of the EAS.</w:t>
            </w:r>
          </w:p>
        </w:tc>
      </w:tr>
      <w:tr w:rsidR="00713DA3" w:rsidRPr="00F477AF" w14:paraId="78701BF4"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02A07564" w14:textId="77777777" w:rsidR="00713DA3" w:rsidRPr="00F477AF" w:rsidRDefault="00713DA3" w:rsidP="007F767A">
            <w:pPr>
              <w:pStyle w:val="TAL"/>
            </w:pPr>
            <w:r w:rsidRPr="00F477AF">
              <w:t xml:space="preserve">AC ID </w:t>
            </w:r>
          </w:p>
        </w:tc>
        <w:tc>
          <w:tcPr>
            <w:tcW w:w="1170" w:type="dxa"/>
            <w:tcBorders>
              <w:top w:val="single" w:sz="4" w:space="0" w:color="000000"/>
              <w:left w:val="single" w:sz="4" w:space="0" w:color="000000"/>
              <w:bottom w:val="single" w:sz="4" w:space="0" w:color="000000"/>
            </w:tcBorders>
            <w:shd w:val="clear" w:color="auto" w:fill="auto"/>
          </w:tcPr>
          <w:p w14:paraId="60C422DE" w14:textId="77777777" w:rsidR="00713DA3" w:rsidRPr="00F477AF" w:rsidRDefault="00713DA3" w:rsidP="007F767A">
            <w:pPr>
              <w:pStyle w:val="TAC"/>
            </w:pPr>
            <w:r w:rsidRPr="00F477AF">
              <w:t xml:space="preserve">O </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F7A7890" w14:textId="77777777" w:rsidR="00713DA3" w:rsidRPr="00F477AF" w:rsidRDefault="00713DA3" w:rsidP="007F767A">
            <w:pPr>
              <w:pStyle w:val="TAL"/>
            </w:pPr>
            <w:r w:rsidRPr="00F477AF">
              <w:t>Identifier of the</w:t>
            </w:r>
            <w:r w:rsidRPr="00F477AF">
              <w:rPr>
                <w:lang w:eastAsia="zh-CN"/>
              </w:rPr>
              <w:t xml:space="preserve"> AC ID </w:t>
            </w:r>
            <w:r w:rsidRPr="00F477AF">
              <w:t>for which the service session is provided, if determined.</w:t>
            </w:r>
          </w:p>
        </w:tc>
      </w:tr>
      <w:tr w:rsidR="00395AC9" w:rsidRPr="00F477AF" w14:paraId="7DC11FAC" w14:textId="77777777" w:rsidTr="00464368">
        <w:trPr>
          <w:jc w:val="center"/>
        </w:trPr>
        <w:tc>
          <w:tcPr>
            <w:tcW w:w="2921" w:type="dxa"/>
            <w:tcBorders>
              <w:top w:val="single" w:sz="4" w:space="0" w:color="000000"/>
              <w:left w:val="single" w:sz="4" w:space="0" w:color="000000"/>
              <w:bottom w:val="single" w:sz="4" w:space="0" w:color="000000"/>
            </w:tcBorders>
            <w:shd w:val="clear" w:color="auto" w:fill="auto"/>
          </w:tcPr>
          <w:p w14:paraId="7FED5234" w14:textId="77777777" w:rsidR="00395AC9" w:rsidRPr="00F477AF" w:rsidRDefault="00395AC9" w:rsidP="00395AC9">
            <w:pPr>
              <w:pStyle w:val="TAL"/>
            </w:pPr>
            <w:r>
              <w:t>Selected ACR scenario list</w:t>
            </w:r>
          </w:p>
        </w:tc>
        <w:tc>
          <w:tcPr>
            <w:tcW w:w="1170" w:type="dxa"/>
            <w:tcBorders>
              <w:top w:val="single" w:sz="4" w:space="0" w:color="000000"/>
              <w:left w:val="single" w:sz="4" w:space="0" w:color="000000"/>
              <w:bottom w:val="single" w:sz="4" w:space="0" w:color="000000"/>
            </w:tcBorders>
            <w:shd w:val="clear" w:color="auto" w:fill="auto"/>
          </w:tcPr>
          <w:p w14:paraId="4E778AC1" w14:textId="77777777" w:rsidR="00395AC9" w:rsidRPr="00F477AF" w:rsidRDefault="00395AC9" w:rsidP="00395AC9">
            <w:pPr>
              <w:pStyle w:val="TAC"/>
            </w:pPr>
            <w:r>
              <w:t>O</w:t>
            </w:r>
          </w:p>
        </w:tc>
        <w:tc>
          <w:tcPr>
            <w:tcW w:w="4549" w:type="dxa"/>
            <w:tcBorders>
              <w:top w:val="single" w:sz="4" w:space="0" w:color="000000"/>
              <w:left w:val="single" w:sz="4" w:space="0" w:color="000000"/>
              <w:bottom w:val="single" w:sz="4" w:space="0" w:color="000000"/>
              <w:right w:val="single" w:sz="4" w:space="0" w:color="000000"/>
            </w:tcBorders>
            <w:shd w:val="clear" w:color="auto" w:fill="auto"/>
          </w:tcPr>
          <w:p w14:paraId="5B12DD50" w14:textId="77777777" w:rsidR="00395AC9" w:rsidRPr="00F477AF" w:rsidRDefault="00395AC9" w:rsidP="00395AC9">
            <w:pPr>
              <w:pStyle w:val="TAL"/>
            </w:pPr>
            <w:r>
              <w:t>List of selected ACR scenarios.</w:t>
            </w:r>
          </w:p>
        </w:tc>
      </w:tr>
    </w:tbl>
    <w:p w14:paraId="74E912FA" w14:textId="77777777" w:rsidR="00713DA3" w:rsidRPr="00F477AF" w:rsidRDefault="00713DA3" w:rsidP="00B3457A"/>
    <w:p w14:paraId="41624273" w14:textId="77777777" w:rsidR="00680EFA" w:rsidRPr="00F477AF" w:rsidRDefault="00680EFA" w:rsidP="00680EFA">
      <w:pPr>
        <w:pStyle w:val="Heading3"/>
      </w:pPr>
      <w:bookmarkStart w:id="749" w:name="_Toc169822832"/>
      <w:r w:rsidRPr="00F477AF">
        <w:t>8.2.</w:t>
      </w:r>
      <w:r w:rsidR="00267A78" w:rsidRPr="00F477AF">
        <w:t>9</w:t>
      </w:r>
      <w:r w:rsidRPr="00F477AF">
        <w:tab/>
        <w:t>Geographical Service Area</w:t>
      </w:r>
      <w:bookmarkEnd w:id="749"/>
    </w:p>
    <w:p w14:paraId="719C0EF0" w14:textId="77777777" w:rsidR="00680EFA" w:rsidRPr="00F477AF" w:rsidRDefault="00680EFA" w:rsidP="00680EFA">
      <w:pPr>
        <w:rPr>
          <w:lang w:eastAsia="ko-KR"/>
        </w:rPr>
      </w:pPr>
      <w:r w:rsidRPr="00F477AF">
        <w:rPr>
          <w:lang w:eastAsia="ko-KR"/>
        </w:rPr>
        <w:t>The following formats may be used for expressing a Geographical Service Area:</w:t>
      </w:r>
    </w:p>
    <w:p w14:paraId="0AF6133D" w14:textId="77777777" w:rsidR="00680EFA" w:rsidRPr="00F477AF" w:rsidRDefault="00680EFA" w:rsidP="00680EFA">
      <w:pPr>
        <w:pStyle w:val="TH"/>
      </w:pPr>
      <w:r w:rsidRPr="00F477AF">
        <w:t>Table 8.2.</w:t>
      </w:r>
      <w:r w:rsidR="00267A78" w:rsidRPr="00F477AF">
        <w:t>9</w:t>
      </w:r>
      <w:r w:rsidRPr="00F477AF">
        <w:t>-1: Geographical Service Area</w:t>
      </w:r>
    </w:p>
    <w:tbl>
      <w:tblPr>
        <w:tblW w:w="8907" w:type="dxa"/>
        <w:jc w:val="center"/>
        <w:tblLayout w:type="fixed"/>
        <w:tblLook w:val="04A0" w:firstRow="1" w:lastRow="0" w:firstColumn="1" w:lastColumn="0" w:noHBand="0" w:noVBand="1"/>
      </w:tblPr>
      <w:tblGrid>
        <w:gridCol w:w="2154"/>
        <w:gridCol w:w="900"/>
        <w:gridCol w:w="5853"/>
      </w:tblGrid>
      <w:tr w:rsidR="00680EFA" w:rsidRPr="00F477AF" w14:paraId="59666852" w14:textId="77777777" w:rsidTr="00C21154">
        <w:trPr>
          <w:jc w:val="center"/>
        </w:trPr>
        <w:tc>
          <w:tcPr>
            <w:tcW w:w="2154" w:type="dxa"/>
            <w:tcBorders>
              <w:top w:val="single" w:sz="4" w:space="0" w:color="000000"/>
              <w:left w:val="single" w:sz="4" w:space="0" w:color="000000"/>
              <w:bottom w:val="single" w:sz="4" w:space="0" w:color="000000"/>
              <w:right w:val="nil"/>
            </w:tcBorders>
            <w:hideMark/>
          </w:tcPr>
          <w:p w14:paraId="1D4CBCFD" w14:textId="77777777" w:rsidR="00680EFA" w:rsidRPr="00F477AF" w:rsidRDefault="00680EFA" w:rsidP="00C2115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3FB07BC" w14:textId="77777777" w:rsidR="00680EFA" w:rsidRPr="00F477AF" w:rsidRDefault="00680EFA" w:rsidP="00C2115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0647842" w14:textId="77777777" w:rsidR="00680EFA" w:rsidRPr="00F477AF" w:rsidRDefault="00680EFA" w:rsidP="00C21154">
            <w:pPr>
              <w:pStyle w:val="TAH"/>
            </w:pPr>
            <w:r w:rsidRPr="00F477AF">
              <w:t>Description</w:t>
            </w:r>
          </w:p>
        </w:tc>
      </w:tr>
      <w:tr w:rsidR="00680EFA" w:rsidRPr="00F477AF" w14:paraId="6FCFE1DF" w14:textId="77777777" w:rsidTr="00C21154">
        <w:trPr>
          <w:jc w:val="center"/>
        </w:trPr>
        <w:tc>
          <w:tcPr>
            <w:tcW w:w="2154" w:type="dxa"/>
            <w:tcBorders>
              <w:top w:val="single" w:sz="4" w:space="0" w:color="000000"/>
              <w:left w:val="single" w:sz="4" w:space="0" w:color="000000"/>
              <w:bottom w:val="single" w:sz="4" w:space="0" w:color="000000"/>
              <w:right w:val="nil"/>
            </w:tcBorders>
          </w:tcPr>
          <w:p w14:paraId="48BD04CE" w14:textId="77777777" w:rsidR="00680EFA" w:rsidRPr="00F477AF" w:rsidRDefault="00680EFA" w:rsidP="00C21154">
            <w:pPr>
              <w:pStyle w:val="TAL"/>
              <w:rPr>
                <w:lang w:eastAsia="ja-JP"/>
              </w:rPr>
            </w:pPr>
            <w:r w:rsidRPr="00F477AF">
              <w:rPr>
                <w:lang w:eastAsia="ja-JP"/>
              </w:rPr>
              <w:t>Geographical Area Description</w:t>
            </w:r>
          </w:p>
        </w:tc>
        <w:tc>
          <w:tcPr>
            <w:tcW w:w="900" w:type="dxa"/>
            <w:tcBorders>
              <w:top w:val="single" w:sz="4" w:space="0" w:color="000000"/>
              <w:left w:val="single" w:sz="4" w:space="0" w:color="000000"/>
              <w:bottom w:val="single" w:sz="4" w:space="0" w:color="000000"/>
              <w:right w:val="nil"/>
            </w:tcBorders>
          </w:tcPr>
          <w:p w14:paraId="166E25B6" w14:textId="77777777" w:rsidR="00680EFA" w:rsidRPr="00F477AF" w:rsidDel="000A224B"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1AA9668D" w14:textId="77777777" w:rsidR="00680EFA" w:rsidRPr="00F477AF" w:rsidRDefault="00680EFA" w:rsidP="00C21154">
            <w:pPr>
              <w:pStyle w:val="TAL"/>
              <w:rPr>
                <w:rFonts w:eastAsia="Malgun Gothic"/>
              </w:rPr>
            </w:pPr>
            <w:r w:rsidRPr="00F477AF">
              <w:rPr>
                <w:rFonts w:eastAsia="Malgun Gothic"/>
              </w:rPr>
              <w:t xml:space="preserve">A shape defined in </w:t>
            </w:r>
            <w:r w:rsidR="001956B3" w:rsidRPr="00F477AF">
              <w:rPr>
                <w:rFonts w:eastAsia="Malgun Gothic"/>
              </w:rPr>
              <w:t>3GPP </w:t>
            </w:r>
            <w:r w:rsidRPr="00F477AF">
              <w:rPr>
                <w:rFonts w:eastAsia="Malgun Gothic"/>
              </w:rPr>
              <w:t>TS 23.032 [</w:t>
            </w:r>
            <w:r w:rsidR="00267A78" w:rsidRPr="00F477AF">
              <w:rPr>
                <w:rFonts w:eastAsia="Malgun Gothic"/>
              </w:rPr>
              <w:t>21</w:t>
            </w:r>
            <w:r w:rsidRPr="00F477AF">
              <w:rPr>
                <w:rFonts w:eastAsia="Malgun Gothic"/>
              </w:rPr>
              <w:t>]</w:t>
            </w:r>
          </w:p>
        </w:tc>
      </w:tr>
      <w:tr w:rsidR="00680EFA" w:rsidRPr="00F477AF" w14:paraId="2A7F90D1" w14:textId="77777777" w:rsidTr="00C21154">
        <w:trPr>
          <w:jc w:val="center"/>
        </w:trPr>
        <w:tc>
          <w:tcPr>
            <w:tcW w:w="2154" w:type="dxa"/>
            <w:tcBorders>
              <w:top w:val="single" w:sz="4" w:space="0" w:color="000000"/>
              <w:left w:val="single" w:sz="4" w:space="0" w:color="000000"/>
              <w:bottom w:val="single" w:sz="4" w:space="0" w:color="000000"/>
              <w:right w:val="nil"/>
            </w:tcBorders>
          </w:tcPr>
          <w:p w14:paraId="15192020" w14:textId="77777777" w:rsidR="00680EFA" w:rsidRPr="00F477AF" w:rsidRDefault="00680EFA" w:rsidP="00C21154">
            <w:pPr>
              <w:pStyle w:val="TAL"/>
              <w:rPr>
                <w:lang w:eastAsia="ja-JP"/>
              </w:rPr>
            </w:pPr>
            <w:r w:rsidRPr="00F477AF">
              <w:rPr>
                <w:lang w:eastAsia="ja-JP"/>
              </w:rPr>
              <w:t>Civic Location</w:t>
            </w:r>
          </w:p>
        </w:tc>
        <w:tc>
          <w:tcPr>
            <w:tcW w:w="900" w:type="dxa"/>
            <w:tcBorders>
              <w:top w:val="single" w:sz="4" w:space="0" w:color="000000"/>
              <w:left w:val="single" w:sz="4" w:space="0" w:color="000000"/>
              <w:bottom w:val="single" w:sz="4" w:space="0" w:color="000000"/>
              <w:right w:val="nil"/>
            </w:tcBorders>
          </w:tcPr>
          <w:p w14:paraId="7FF225B1" w14:textId="77777777" w:rsidR="00680EFA" w:rsidRPr="00F477AF" w:rsidRDefault="00680EFA" w:rsidP="00C21154">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79CEEBE" w14:textId="77777777" w:rsidR="00680EFA" w:rsidRPr="00F477AF" w:rsidRDefault="00680EFA" w:rsidP="00C21154">
            <w:pPr>
              <w:pStyle w:val="TAL"/>
              <w:rPr>
                <w:lang w:eastAsia="ja-JP"/>
              </w:rPr>
            </w:pPr>
            <w:r w:rsidRPr="00F477AF">
              <w:rPr>
                <w:lang w:eastAsia="ja-JP"/>
              </w:rPr>
              <w:t xml:space="preserve">An area identified by a civic location element, e.g. </w:t>
            </w:r>
            <w:r w:rsidRPr="00F477AF">
              <w:t>building, park, arena, civic address or ZIP code.</w:t>
            </w:r>
          </w:p>
        </w:tc>
      </w:tr>
    </w:tbl>
    <w:p w14:paraId="7AE378B1" w14:textId="77777777" w:rsidR="00680EFA" w:rsidRPr="00F477AF" w:rsidRDefault="00680EFA" w:rsidP="00680EFA">
      <w:pPr>
        <w:keepLines/>
        <w:ind w:left="1135" w:hanging="851"/>
        <w:rPr>
          <w:rFonts w:ascii="Symbol" w:hAnsi="Symbol" w:hint="eastAsia"/>
        </w:rPr>
      </w:pPr>
    </w:p>
    <w:p w14:paraId="039A052E" w14:textId="77777777" w:rsidR="00777208" w:rsidRPr="00F477AF" w:rsidRDefault="00777208" w:rsidP="00777208">
      <w:pPr>
        <w:pStyle w:val="Heading3"/>
      </w:pPr>
      <w:bookmarkStart w:id="750" w:name="_Toc169822833"/>
      <w:r w:rsidRPr="00F477AF">
        <w:t>8.2.</w:t>
      </w:r>
      <w:r>
        <w:t>10</w:t>
      </w:r>
      <w:r w:rsidRPr="00F477AF">
        <w:tab/>
      </w:r>
      <w:r>
        <w:t>EAS bundle requirements</w:t>
      </w:r>
      <w:bookmarkEnd w:id="750"/>
    </w:p>
    <w:p w14:paraId="46C57852" w14:textId="77777777" w:rsidR="00777208" w:rsidRDefault="00777208" w:rsidP="00777208">
      <w:pPr>
        <w:rPr>
          <w:lang w:eastAsia="ko-KR"/>
        </w:rPr>
      </w:pPr>
      <w:r w:rsidRPr="00F477AF">
        <w:rPr>
          <w:lang w:eastAsia="ko-KR"/>
        </w:rPr>
        <w:t xml:space="preserve">The following </w:t>
      </w:r>
      <w:r>
        <w:rPr>
          <w:lang w:eastAsia="ko-KR"/>
        </w:rPr>
        <w:t>IEs describe the EAS bundle requirements</w:t>
      </w:r>
      <w:r w:rsidRPr="00F477AF">
        <w:rPr>
          <w:lang w:eastAsia="ko-KR"/>
        </w:rPr>
        <w:t>:</w:t>
      </w:r>
    </w:p>
    <w:p w14:paraId="20A5CDFD" w14:textId="77777777" w:rsidR="00FC140B" w:rsidRPr="00F477AF" w:rsidRDefault="00FC140B" w:rsidP="00B3457A">
      <w:pPr>
        <w:pStyle w:val="NO"/>
        <w:rPr>
          <w:lang w:eastAsia="ko-KR"/>
        </w:rPr>
      </w:pPr>
      <w:r>
        <w:rPr>
          <w:lang w:eastAsia="ko-KR"/>
        </w:rPr>
        <w:lastRenderedPageBreak/>
        <w:t>NOTE:</w:t>
      </w:r>
      <w:r>
        <w:rPr>
          <w:lang w:eastAsia="ko-KR"/>
        </w:rPr>
        <w:tab/>
        <w:t>Information elements in the EAS Bundle Requirements are provided by the ASP.</w:t>
      </w:r>
    </w:p>
    <w:p w14:paraId="13DC217A" w14:textId="77777777" w:rsidR="00777208" w:rsidRPr="00F477AF" w:rsidRDefault="00777208" w:rsidP="00777208">
      <w:pPr>
        <w:pStyle w:val="TH"/>
      </w:pPr>
      <w:r w:rsidRPr="00F477AF">
        <w:t>Table 8.2.</w:t>
      </w:r>
      <w:r>
        <w:t>10</w:t>
      </w:r>
      <w:r w:rsidRPr="00F477AF">
        <w:t xml:space="preserve">-1: </w:t>
      </w:r>
      <w:r>
        <w:rPr>
          <w:lang w:eastAsia="ko-KR"/>
        </w:rPr>
        <w:t>EAS bundle requirements</w:t>
      </w:r>
    </w:p>
    <w:tbl>
      <w:tblPr>
        <w:tblW w:w="8907" w:type="dxa"/>
        <w:jc w:val="center"/>
        <w:tblLayout w:type="fixed"/>
        <w:tblLook w:val="04A0" w:firstRow="1" w:lastRow="0" w:firstColumn="1" w:lastColumn="0" w:noHBand="0" w:noVBand="1"/>
      </w:tblPr>
      <w:tblGrid>
        <w:gridCol w:w="2154"/>
        <w:gridCol w:w="900"/>
        <w:gridCol w:w="5853"/>
      </w:tblGrid>
      <w:tr w:rsidR="00777208" w:rsidRPr="00F477AF" w14:paraId="7EE3CD00" w14:textId="77777777">
        <w:trPr>
          <w:jc w:val="center"/>
        </w:trPr>
        <w:tc>
          <w:tcPr>
            <w:tcW w:w="2154" w:type="dxa"/>
            <w:tcBorders>
              <w:top w:val="single" w:sz="4" w:space="0" w:color="000000"/>
              <w:left w:val="single" w:sz="4" w:space="0" w:color="000000"/>
              <w:bottom w:val="single" w:sz="4" w:space="0" w:color="000000"/>
              <w:right w:val="nil"/>
            </w:tcBorders>
            <w:hideMark/>
          </w:tcPr>
          <w:p w14:paraId="7EFD127E" w14:textId="77777777" w:rsidR="00777208" w:rsidRPr="00F477AF" w:rsidRDefault="00777208">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DBB6F6C" w14:textId="77777777" w:rsidR="00777208" w:rsidRPr="00F477AF" w:rsidRDefault="00777208">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AAE619F" w14:textId="77777777" w:rsidR="00777208" w:rsidRPr="00F477AF" w:rsidRDefault="00777208">
            <w:pPr>
              <w:pStyle w:val="TAH"/>
            </w:pPr>
            <w:r w:rsidRPr="00F477AF">
              <w:t>Description</w:t>
            </w:r>
          </w:p>
        </w:tc>
      </w:tr>
      <w:tr w:rsidR="00777208" w:rsidRPr="00F477AF" w14:paraId="3024E790" w14:textId="77777777">
        <w:trPr>
          <w:jc w:val="center"/>
        </w:trPr>
        <w:tc>
          <w:tcPr>
            <w:tcW w:w="2154" w:type="dxa"/>
            <w:tcBorders>
              <w:top w:val="single" w:sz="4" w:space="0" w:color="000000"/>
              <w:left w:val="single" w:sz="4" w:space="0" w:color="000000"/>
              <w:bottom w:val="single" w:sz="4" w:space="0" w:color="000000"/>
              <w:right w:val="nil"/>
            </w:tcBorders>
          </w:tcPr>
          <w:p w14:paraId="043C7AB4" w14:textId="77777777" w:rsidR="00777208" w:rsidRPr="00B559FC" w:rsidRDefault="00777208">
            <w:pPr>
              <w:pStyle w:val="TAL"/>
              <w:rPr>
                <w:lang w:eastAsia="ja-JP"/>
              </w:rPr>
            </w:pPr>
            <w:r w:rsidRPr="00B559FC">
              <w:t>Coordinated EAS discovery</w:t>
            </w:r>
          </w:p>
        </w:tc>
        <w:tc>
          <w:tcPr>
            <w:tcW w:w="900" w:type="dxa"/>
            <w:tcBorders>
              <w:top w:val="single" w:sz="4" w:space="0" w:color="000000"/>
              <w:left w:val="single" w:sz="4" w:space="0" w:color="000000"/>
              <w:bottom w:val="single" w:sz="4" w:space="0" w:color="000000"/>
              <w:right w:val="nil"/>
            </w:tcBorders>
          </w:tcPr>
          <w:p w14:paraId="1F3C0F0E" w14:textId="77777777" w:rsidR="00777208" w:rsidRPr="00F477AF" w:rsidDel="000A224B"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5E1A4062" w14:textId="77777777" w:rsidR="00777208" w:rsidRPr="00F477AF" w:rsidRDefault="00777208">
            <w:pPr>
              <w:pStyle w:val="TAL"/>
              <w:rPr>
                <w:rFonts w:eastAsia="Malgun Gothic"/>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p>
        </w:tc>
      </w:tr>
      <w:tr w:rsidR="00777208" w:rsidRPr="00F477AF" w14:paraId="19EE1628" w14:textId="77777777">
        <w:trPr>
          <w:jc w:val="center"/>
        </w:trPr>
        <w:tc>
          <w:tcPr>
            <w:tcW w:w="2154" w:type="dxa"/>
            <w:tcBorders>
              <w:top w:val="single" w:sz="4" w:space="0" w:color="000000"/>
              <w:left w:val="single" w:sz="4" w:space="0" w:color="000000"/>
              <w:bottom w:val="single" w:sz="4" w:space="0" w:color="000000"/>
              <w:right w:val="nil"/>
            </w:tcBorders>
          </w:tcPr>
          <w:p w14:paraId="12D451BD" w14:textId="77777777" w:rsidR="00777208" w:rsidRPr="00B559FC" w:rsidRDefault="00777208">
            <w:pPr>
              <w:pStyle w:val="TAL"/>
              <w:rPr>
                <w:lang w:eastAsia="ja-JP"/>
              </w:rPr>
            </w:pPr>
            <w:r w:rsidRPr="00B559FC">
              <w:t>Coordinated ACR</w:t>
            </w:r>
          </w:p>
        </w:tc>
        <w:tc>
          <w:tcPr>
            <w:tcW w:w="900" w:type="dxa"/>
            <w:tcBorders>
              <w:top w:val="single" w:sz="4" w:space="0" w:color="000000"/>
              <w:left w:val="single" w:sz="4" w:space="0" w:color="000000"/>
              <w:bottom w:val="single" w:sz="4" w:space="0" w:color="000000"/>
              <w:right w:val="nil"/>
            </w:tcBorders>
          </w:tcPr>
          <w:p w14:paraId="76506BA4" w14:textId="77777777" w:rsidR="00777208" w:rsidRPr="00F477AF" w:rsidRDefault="00777208">
            <w:pPr>
              <w:pStyle w:val="TAC"/>
            </w:pPr>
            <w:r w:rsidRPr="007F651B">
              <w:t>O</w:t>
            </w:r>
          </w:p>
        </w:tc>
        <w:tc>
          <w:tcPr>
            <w:tcW w:w="5853" w:type="dxa"/>
            <w:tcBorders>
              <w:top w:val="single" w:sz="4" w:space="0" w:color="000000"/>
              <w:left w:val="single" w:sz="4" w:space="0" w:color="000000"/>
              <w:bottom w:val="single" w:sz="4" w:space="0" w:color="000000"/>
              <w:right w:val="single" w:sz="4" w:space="0" w:color="000000"/>
            </w:tcBorders>
          </w:tcPr>
          <w:p w14:paraId="063E6453" w14:textId="77777777" w:rsidR="00777208" w:rsidRPr="007F651B" w:rsidRDefault="00777208">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229B6D71" w14:textId="77777777" w:rsidR="00777208" w:rsidRPr="007F651B" w:rsidRDefault="00777208">
            <w:pPr>
              <w:pStyle w:val="TAL"/>
            </w:pPr>
          </w:p>
          <w:p w14:paraId="3FC23EC0" w14:textId="77777777" w:rsidR="00777208" w:rsidRPr="00F477AF" w:rsidRDefault="00777208">
            <w:pPr>
              <w:pStyle w:val="TAL"/>
              <w:rPr>
                <w:lang w:eastAsia="ja-JP"/>
              </w:rPr>
            </w:pPr>
            <w:r w:rsidRPr="007F651B">
              <w:t>The IE may further indicate what actions must be taken if ACR for one or more bundled EAS fails e.g. ACR for all other EAS that are part of the bundle must be cancelled or not.</w:t>
            </w:r>
          </w:p>
        </w:tc>
      </w:tr>
      <w:tr w:rsidR="00AA6651" w:rsidRPr="00F477AF" w14:paraId="13234014" w14:textId="77777777">
        <w:trPr>
          <w:jc w:val="center"/>
        </w:trPr>
        <w:tc>
          <w:tcPr>
            <w:tcW w:w="2154" w:type="dxa"/>
            <w:tcBorders>
              <w:top w:val="single" w:sz="4" w:space="0" w:color="000000"/>
              <w:left w:val="single" w:sz="4" w:space="0" w:color="000000"/>
              <w:bottom w:val="single" w:sz="4" w:space="0" w:color="000000"/>
              <w:right w:val="nil"/>
            </w:tcBorders>
          </w:tcPr>
          <w:p w14:paraId="0CF3911F" w14:textId="2B9C4212" w:rsidR="00AA6651" w:rsidRPr="00B559FC" w:rsidRDefault="00AA6651" w:rsidP="00AA6651">
            <w:pPr>
              <w:pStyle w:val="TAL"/>
            </w:pPr>
            <w:r w:rsidRPr="00761AE9">
              <w:t xml:space="preserve">Affinity </w:t>
            </w:r>
          </w:p>
        </w:tc>
        <w:tc>
          <w:tcPr>
            <w:tcW w:w="900" w:type="dxa"/>
            <w:tcBorders>
              <w:top w:val="single" w:sz="4" w:space="0" w:color="000000"/>
              <w:left w:val="single" w:sz="4" w:space="0" w:color="000000"/>
              <w:bottom w:val="single" w:sz="4" w:space="0" w:color="000000"/>
              <w:right w:val="nil"/>
            </w:tcBorders>
          </w:tcPr>
          <w:p w14:paraId="771303DC" w14:textId="249F851B" w:rsidR="00AA6651" w:rsidRPr="007F651B" w:rsidRDefault="00AA6651" w:rsidP="00AA6651">
            <w:pPr>
              <w:pStyle w:val="TAC"/>
            </w:pPr>
            <w:r w:rsidRPr="00761AE9">
              <w:t>O</w:t>
            </w:r>
          </w:p>
        </w:tc>
        <w:tc>
          <w:tcPr>
            <w:tcW w:w="5853" w:type="dxa"/>
            <w:tcBorders>
              <w:top w:val="single" w:sz="4" w:space="0" w:color="000000"/>
              <w:left w:val="single" w:sz="4" w:space="0" w:color="000000"/>
              <w:bottom w:val="single" w:sz="4" w:space="0" w:color="000000"/>
              <w:right w:val="single" w:sz="4" w:space="0" w:color="000000"/>
            </w:tcBorders>
          </w:tcPr>
          <w:p w14:paraId="2F881891" w14:textId="04C5A57C" w:rsidR="00AA6651" w:rsidRPr="007F651B" w:rsidRDefault="00AA6651" w:rsidP="00AA6651">
            <w:pPr>
              <w:pStyle w:val="TAL"/>
            </w:pPr>
            <w:r w:rsidRPr="00761AE9">
              <w:t xml:space="preserve">Indicates the affinity requirement of the EAS bundle. The IE can be set to </w:t>
            </w:r>
            <w:r w:rsidR="00A11BDF" w:rsidRPr="00A11BDF">
              <w:t>"</w:t>
            </w:r>
            <w:r w:rsidRPr="00761AE9">
              <w:t>strong</w:t>
            </w:r>
            <w:r w:rsidR="00A11BDF" w:rsidRPr="00A11BDF">
              <w:t>"</w:t>
            </w:r>
            <w:r w:rsidRPr="00761AE9">
              <w:t xml:space="preserve"> indicating that the EASs must be in the same EDN, </w:t>
            </w:r>
            <w:r w:rsidR="00A11BDF" w:rsidRPr="00A11BDF">
              <w:t>"</w:t>
            </w:r>
            <w:r w:rsidRPr="00761AE9">
              <w:t>preferr</w:t>
            </w:r>
            <w:r w:rsidR="00CB6264">
              <w:t>e</w:t>
            </w:r>
            <w:r w:rsidRPr="00761AE9">
              <w:t>d</w:t>
            </w:r>
            <w:r w:rsidR="00A11BDF" w:rsidRPr="00A11BDF">
              <w:t>"</w:t>
            </w:r>
            <w:r w:rsidRPr="00761AE9">
              <w:t xml:space="preserve"> indicating that it is nice to have EASs in the same EDN but not essential or </w:t>
            </w:r>
            <w:r w:rsidR="00A11BDF" w:rsidRPr="00A11BDF">
              <w:t>"</w:t>
            </w:r>
            <w:r w:rsidRPr="00761AE9">
              <w:t>weak</w:t>
            </w:r>
            <w:r w:rsidR="00A11BDF" w:rsidRPr="00A11BDF">
              <w:t>"</w:t>
            </w:r>
            <w:r w:rsidRPr="00761AE9">
              <w:t xml:space="preserve"> indicating that it</w:t>
            </w:r>
            <w:r w:rsidR="00184BF3">
              <w:t>’</w:t>
            </w:r>
            <w:r w:rsidRPr="00761AE9">
              <w:t>s not essential for EASs to be in the same EDN.</w:t>
            </w:r>
          </w:p>
        </w:tc>
      </w:tr>
    </w:tbl>
    <w:p w14:paraId="5DD4BE2B" w14:textId="77777777" w:rsidR="00777208" w:rsidRPr="00F477AF" w:rsidRDefault="00777208" w:rsidP="005F6340"/>
    <w:p w14:paraId="459055F5" w14:textId="1F82445D" w:rsidR="00FB485F" w:rsidRPr="00F477AF" w:rsidRDefault="00FB485F" w:rsidP="00FB485F">
      <w:pPr>
        <w:pStyle w:val="Heading3"/>
      </w:pPr>
      <w:bookmarkStart w:id="751" w:name="_Toc169822834"/>
      <w:r w:rsidRPr="00F477AF">
        <w:t>8.2.</w:t>
      </w:r>
      <w:r>
        <w:t>11</w:t>
      </w:r>
      <w:r w:rsidRPr="00F477AF">
        <w:tab/>
      </w:r>
      <w:r>
        <w:t>Application Group profile</w:t>
      </w:r>
      <w:bookmarkEnd w:id="751"/>
    </w:p>
    <w:p w14:paraId="4D3E65C7" w14:textId="480BF3AD" w:rsidR="00FB485F" w:rsidRPr="00F477AF" w:rsidRDefault="00FB485F" w:rsidP="00FB485F">
      <w:pPr>
        <w:rPr>
          <w:lang w:eastAsia="ko-KR"/>
        </w:rPr>
      </w:pPr>
      <w:r w:rsidRPr="00F477AF">
        <w:rPr>
          <w:lang w:eastAsia="ko-KR"/>
        </w:rPr>
        <w:t>An A</w:t>
      </w:r>
      <w:r>
        <w:rPr>
          <w:lang w:eastAsia="ko-KR"/>
        </w:rPr>
        <w:t>pplication</w:t>
      </w:r>
      <w:r w:rsidRPr="00F477AF">
        <w:rPr>
          <w:lang w:eastAsia="ko-KR"/>
        </w:rPr>
        <w:t xml:space="preserve"> </w:t>
      </w:r>
      <w:r w:rsidR="00F218DB">
        <w:rPr>
          <w:lang w:eastAsia="ko-KR"/>
        </w:rPr>
        <w:t>G</w:t>
      </w:r>
      <w:r>
        <w:rPr>
          <w:lang w:eastAsia="ko-KR"/>
        </w:rPr>
        <w:t>roup p</w:t>
      </w:r>
      <w:r w:rsidRPr="00F477AF">
        <w:rPr>
          <w:lang w:eastAsia="ko-KR"/>
        </w:rPr>
        <w:t xml:space="preserve">rofile includes information </w:t>
      </w:r>
      <w:r w:rsidRPr="00F477AF">
        <w:t xml:space="preserve">about </w:t>
      </w:r>
      <w:r>
        <w:t xml:space="preserve">the Application Group </w:t>
      </w:r>
      <w:r w:rsidRPr="00F477AF">
        <w:t xml:space="preserve">used to determine </w:t>
      </w:r>
      <w:r>
        <w:t>common EAS</w:t>
      </w:r>
      <w:r w:rsidRPr="00F477AF">
        <w:t>.</w:t>
      </w:r>
    </w:p>
    <w:p w14:paraId="6DD371F6" w14:textId="77777777" w:rsidR="00FB485F" w:rsidRPr="00F477AF" w:rsidRDefault="00FB485F" w:rsidP="00FB485F">
      <w:pPr>
        <w:pStyle w:val="TH"/>
      </w:pPr>
      <w:r w:rsidRPr="00F477AF">
        <w:t>Table </w:t>
      </w:r>
      <w:r>
        <w:t>8.2.11-1</w:t>
      </w:r>
      <w:r w:rsidRPr="00F477AF">
        <w:t xml:space="preserve">: </w:t>
      </w:r>
      <w:r>
        <w:t>Application Group profile</w:t>
      </w:r>
    </w:p>
    <w:tbl>
      <w:tblPr>
        <w:tblW w:w="8640" w:type="dxa"/>
        <w:jc w:val="center"/>
        <w:tblLayout w:type="fixed"/>
        <w:tblLook w:val="0000" w:firstRow="0" w:lastRow="0" w:firstColumn="0" w:lastColumn="0" w:noHBand="0" w:noVBand="0"/>
      </w:tblPr>
      <w:tblGrid>
        <w:gridCol w:w="2880"/>
        <w:gridCol w:w="1440"/>
        <w:gridCol w:w="4320"/>
      </w:tblGrid>
      <w:tr w:rsidR="00FB485F" w:rsidRPr="00F477AF" w14:paraId="6C45E6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7CF12" w14:textId="77777777" w:rsidR="00FB485F" w:rsidRPr="00F477AF" w:rsidRDefault="00FB485F"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35FC42D" w14:textId="77777777" w:rsidR="00FB485F" w:rsidRPr="00F477AF" w:rsidRDefault="00FB485F"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F5B5A3" w14:textId="77777777" w:rsidR="00FB485F" w:rsidRPr="00F477AF" w:rsidRDefault="00FB485F" w:rsidP="00BF54D2">
            <w:pPr>
              <w:pStyle w:val="TAH"/>
            </w:pPr>
            <w:r w:rsidRPr="00F477AF">
              <w:t>Description</w:t>
            </w:r>
          </w:p>
        </w:tc>
      </w:tr>
      <w:tr w:rsidR="00FB485F" w:rsidRPr="00CF481B" w14:paraId="4A40929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096CD79" w14:textId="77777777" w:rsidR="00FB485F" w:rsidRPr="00CF481B" w:rsidRDefault="00FB485F" w:rsidP="00BF54D2">
            <w:pPr>
              <w:pStyle w:val="TAL"/>
            </w:pPr>
            <w:r>
              <w:t>Application</w:t>
            </w:r>
            <w:r w:rsidRPr="00CF481B">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4556B81" w14:textId="77777777" w:rsidR="00FB485F" w:rsidRPr="00CF481B" w:rsidRDefault="00FB485F" w:rsidP="00BF54D2">
            <w:pPr>
              <w:pStyle w:val="TAC"/>
            </w:pPr>
            <w:r w:rsidRPr="00CF481B">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A17D2" w14:textId="57DEDE22" w:rsidR="00FB485F" w:rsidRPr="00CF481B" w:rsidRDefault="003D28ED" w:rsidP="00BF54D2">
            <w:pPr>
              <w:pStyle w:val="TAL"/>
            </w:pPr>
            <w:r w:rsidRPr="003D28ED">
              <w:rPr>
                <w:lang w:eastAsia="ko-KR"/>
              </w:rPr>
              <w:t>Application group identifier</w:t>
            </w:r>
            <w:r>
              <w:rPr>
                <w:lang w:eastAsia="ko-KR"/>
              </w:rPr>
              <w:t xml:space="preserve"> </w:t>
            </w:r>
            <w:r w:rsidR="00FB485F">
              <w:rPr>
                <w:lang w:eastAsia="ko-KR"/>
              </w:rPr>
              <w:t>as defined in 7.2.11.</w:t>
            </w:r>
          </w:p>
        </w:tc>
      </w:tr>
      <w:tr w:rsidR="00FB485F" w:rsidRPr="00CF481B" w14:paraId="67001D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450A71" w14:textId="77777777" w:rsidR="00FB485F" w:rsidRPr="005E78A7" w:rsidRDefault="00FB485F" w:rsidP="00BF54D2">
            <w:pPr>
              <w:pStyle w:val="TAL"/>
            </w:pPr>
            <w:r w:rsidRPr="005E78A7">
              <w:t>EAS ID</w:t>
            </w:r>
          </w:p>
        </w:tc>
        <w:tc>
          <w:tcPr>
            <w:tcW w:w="1440" w:type="dxa"/>
            <w:tcBorders>
              <w:top w:val="single" w:sz="4" w:space="0" w:color="000000"/>
              <w:left w:val="single" w:sz="4" w:space="0" w:color="000000"/>
              <w:bottom w:val="single" w:sz="4" w:space="0" w:color="000000"/>
            </w:tcBorders>
            <w:shd w:val="clear" w:color="auto" w:fill="auto"/>
          </w:tcPr>
          <w:p w14:paraId="35AE6B7D" w14:textId="77777777" w:rsidR="00FB485F" w:rsidRPr="005E78A7" w:rsidRDefault="00FB485F" w:rsidP="00BF54D2">
            <w:pPr>
              <w:pStyle w:val="TAC"/>
            </w:pPr>
            <w:r w:rsidRPr="005E78A7">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5E7D76" w14:textId="77777777" w:rsidR="00FB485F" w:rsidRPr="005E78A7" w:rsidRDefault="00FB485F" w:rsidP="00BF54D2">
            <w:pPr>
              <w:pStyle w:val="TAL"/>
            </w:pPr>
            <w:r w:rsidRPr="005E78A7">
              <w:t>Identifier of EAS</w:t>
            </w:r>
          </w:p>
        </w:tc>
      </w:tr>
      <w:tr w:rsidR="00FB485F" w14:paraId="351B09F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A65F3C1" w14:textId="77777777" w:rsidR="00FB485F" w:rsidRDefault="00FB485F" w:rsidP="00BF54D2">
            <w:pPr>
              <w:pStyle w:val="TAL"/>
            </w:pPr>
            <w:r>
              <w:rPr>
                <w:lang w:eastAsia="ko-KR"/>
              </w:rPr>
              <w:t>Expected</w:t>
            </w:r>
            <w:r w:rsidRPr="005367E0">
              <w:rPr>
                <w:lang w:eastAsia="ko-KR"/>
              </w:rPr>
              <w:t xml:space="preserve"> Group </w:t>
            </w:r>
            <w:r w:rsidRPr="005367E0">
              <w:t>Geographical Service Area.</w:t>
            </w:r>
          </w:p>
        </w:tc>
        <w:tc>
          <w:tcPr>
            <w:tcW w:w="1440" w:type="dxa"/>
            <w:tcBorders>
              <w:top w:val="single" w:sz="4" w:space="0" w:color="000000"/>
              <w:left w:val="single" w:sz="4" w:space="0" w:color="000000"/>
              <w:bottom w:val="single" w:sz="4" w:space="0" w:color="000000"/>
            </w:tcBorders>
            <w:shd w:val="clear" w:color="auto" w:fill="auto"/>
          </w:tcPr>
          <w:p w14:paraId="0444E9AA" w14:textId="77777777" w:rsidR="00FB485F" w:rsidRDefault="00FB485F"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4DB39" w14:textId="77777777" w:rsidR="00FB485F" w:rsidRDefault="00FB485F" w:rsidP="00BF54D2">
            <w:pPr>
              <w:pStyle w:val="TAL"/>
            </w:pPr>
            <w:r w:rsidRPr="00B43613">
              <w:t xml:space="preserve">The expected location(s) (e.g. route) of the </w:t>
            </w:r>
            <w:r>
              <w:t xml:space="preserve">group of </w:t>
            </w:r>
            <w:r w:rsidRPr="00B43613">
              <w:t>UE</w:t>
            </w:r>
            <w:r>
              <w:t>s</w:t>
            </w:r>
            <w:r w:rsidRPr="00B43613">
              <w:t xml:space="preserve"> during the AC's operation schedule. This geographic information can express a geographic point, polygon, route, signalling map, or waypoint set.</w:t>
            </w:r>
          </w:p>
        </w:tc>
      </w:tr>
    </w:tbl>
    <w:p w14:paraId="69598CDC" w14:textId="77777777" w:rsidR="00FB485F" w:rsidRPr="00F477AF" w:rsidRDefault="00FB485F" w:rsidP="00FB485F"/>
    <w:p w14:paraId="2B7DCF1B" w14:textId="77777777" w:rsidR="00FB485F" w:rsidRPr="00FE0B6F" w:rsidRDefault="00FB485F" w:rsidP="00FB485F">
      <w:pPr>
        <w:pStyle w:val="EditorsNote"/>
        <w:rPr>
          <w:lang w:eastAsia="ko-KR"/>
        </w:rPr>
      </w:pPr>
      <w:r w:rsidRPr="00FE0B6F">
        <w:rPr>
          <w:lang w:eastAsia="ko-KR"/>
        </w:rPr>
        <w:t xml:space="preserve">Editor's </w:t>
      </w:r>
      <w:r>
        <w:rPr>
          <w:lang w:eastAsia="ko-KR"/>
        </w:rPr>
        <w:t>n</w:t>
      </w:r>
      <w:r w:rsidRPr="00FE0B6F">
        <w:rPr>
          <w:lang w:eastAsia="ko-KR"/>
        </w:rPr>
        <w:t xml:space="preserve">ote: It is FFS which additional </w:t>
      </w:r>
      <w:r w:rsidRPr="00FE0B6F">
        <w:t>IEs are required in the Application Group Profile</w:t>
      </w:r>
      <w:r w:rsidRPr="00FE0B6F">
        <w:rPr>
          <w:lang w:eastAsia="ko-KR"/>
        </w:rPr>
        <w:t>.</w:t>
      </w:r>
    </w:p>
    <w:p w14:paraId="68AE0352" w14:textId="77777777" w:rsidR="00FB485F" w:rsidRDefault="00FB485F" w:rsidP="00B3457A">
      <w:pPr>
        <w:pStyle w:val="EditorsNote"/>
      </w:pPr>
      <w:r>
        <w:t>Editor</w:t>
      </w:r>
      <w:r w:rsidR="0052666E" w:rsidRPr="00FE0B6F">
        <w:rPr>
          <w:lang w:eastAsia="ko-KR"/>
        </w:rPr>
        <w:t>'</w:t>
      </w:r>
      <w:r>
        <w:t>s note: It is FFS how the EES can determine common EAS requirements if different values than the ones provided by the “AC Service KPIs” of the corresponding AC Profile are required for optimal group performance</w:t>
      </w:r>
    </w:p>
    <w:p w14:paraId="76C262A3" w14:textId="77777777" w:rsidR="0052666E" w:rsidRPr="00F477AF" w:rsidRDefault="0052666E" w:rsidP="0052666E">
      <w:pPr>
        <w:pStyle w:val="Heading3"/>
      </w:pPr>
      <w:bookmarkStart w:id="752" w:name="_Toc132050395"/>
      <w:bookmarkStart w:id="753" w:name="_Toc169822835"/>
      <w:r w:rsidRPr="00F477AF">
        <w:t>8.2.</w:t>
      </w:r>
      <w:r>
        <w:t>12</w:t>
      </w:r>
      <w:r w:rsidRPr="00F477AF">
        <w:tab/>
      </w:r>
      <w:r>
        <w:t xml:space="preserve">ECS </w:t>
      </w:r>
      <w:r w:rsidRPr="00F477AF">
        <w:t>Profile</w:t>
      </w:r>
      <w:bookmarkEnd w:id="752"/>
      <w:bookmarkEnd w:id="753"/>
    </w:p>
    <w:p w14:paraId="1A4EFF1A" w14:textId="77777777" w:rsidR="0052666E" w:rsidRPr="00F477AF" w:rsidRDefault="0052666E" w:rsidP="0052666E">
      <w:pPr>
        <w:rPr>
          <w:lang w:eastAsia="ko-KR"/>
        </w:rPr>
      </w:pPr>
      <w:r w:rsidRPr="00F477AF">
        <w:rPr>
          <w:lang w:eastAsia="ko-KR"/>
        </w:rPr>
        <w:t>The E</w:t>
      </w:r>
      <w:r>
        <w:rPr>
          <w:lang w:eastAsia="ko-KR"/>
        </w:rPr>
        <w:t>C</w:t>
      </w:r>
      <w:r w:rsidRPr="00F477AF">
        <w:rPr>
          <w:lang w:eastAsia="ko-KR"/>
        </w:rPr>
        <w:t>S profile includes information about the E</w:t>
      </w:r>
      <w:r>
        <w:rPr>
          <w:lang w:eastAsia="ko-KR"/>
        </w:rPr>
        <w:t>C</w:t>
      </w:r>
      <w:r w:rsidRPr="00F477AF">
        <w:rPr>
          <w:lang w:eastAsia="ko-KR"/>
        </w:rPr>
        <w:t xml:space="preserve">S and </w:t>
      </w:r>
      <w:r>
        <w:rPr>
          <w:lang w:eastAsia="ko-KR"/>
        </w:rPr>
        <w:t>EDN configuration information</w:t>
      </w:r>
      <w:r w:rsidRPr="00F477AF">
        <w:rPr>
          <w:lang w:eastAsia="ko-KR"/>
        </w:rPr>
        <w:t xml:space="preserve"> it provides.</w:t>
      </w:r>
    </w:p>
    <w:p w14:paraId="639D53E5" w14:textId="77777777" w:rsidR="0052666E" w:rsidRPr="00F477AF" w:rsidRDefault="0052666E" w:rsidP="0052666E">
      <w:pPr>
        <w:pStyle w:val="TH"/>
      </w:pPr>
      <w:r w:rsidRPr="00F477AF">
        <w:lastRenderedPageBreak/>
        <w:t>Table 8.2.</w:t>
      </w:r>
      <w:r>
        <w:t>12</w:t>
      </w:r>
      <w:r w:rsidRPr="00F477AF">
        <w:t>-1: E</w:t>
      </w:r>
      <w:r>
        <w:t>C</w:t>
      </w:r>
      <w:r w:rsidRPr="00F477AF">
        <w:t>S Profile</w:t>
      </w:r>
    </w:p>
    <w:tbl>
      <w:tblPr>
        <w:tblW w:w="8907" w:type="dxa"/>
        <w:jc w:val="center"/>
        <w:tblLayout w:type="fixed"/>
        <w:tblLook w:val="04A0" w:firstRow="1" w:lastRow="0" w:firstColumn="1" w:lastColumn="0" w:noHBand="0" w:noVBand="1"/>
      </w:tblPr>
      <w:tblGrid>
        <w:gridCol w:w="2154"/>
        <w:gridCol w:w="900"/>
        <w:gridCol w:w="5853"/>
      </w:tblGrid>
      <w:tr w:rsidR="0052666E" w:rsidRPr="00F477AF" w14:paraId="135B6474" w14:textId="77777777" w:rsidTr="00BF54D2">
        <w:trPr>
          <w:jc w:val="center"/>
        </w:trPr>
        <w:tc>
          <w:tcPr>
            <w:tcW w:w="2154" w:type="dxa"/>
            <w:tcBorders>
              <w:top w:val="single" w:sz="4" w:space="0" w:color="000000"/>
              <w:left w:val="single" w:sz="4" w:space="0" w:color="000000"/>
              <w:bottom w:val="single" w:sz="4" w:space="0" w:color="000000"/>
              <w:right w:val="nil"/>
            </w:tcBorders>
            <w:hideMark/>
          </w:tcPr>
          <w:p w14:paraId="25A87506" w14:textId="77777777" w:rsidR="0052666E" w:rsidRPr="00F477AF" w:rsidRDefault="0052666E" w:rsidP="00BF54D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A9E322F" w14:textId="77777777" w:rsidR="0052666E" w:rsidRPr="00F477AF" w:rsidRDefault="0052666E" w:rsidP="00BF54D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1F80819" w14:textId="77777777" w:rsidR="0052666E" w:rsidRPr="00F477AF" w:rsidRDefault="0052666E" w:rsidP="00BF54D2">
            <w:pPr>
              <w:pStyle w:val="TAH"/>
            </w:pPr>
            <w:r w:rsidRPr="00F477AF">
              <w:t>Description</w:t>
            </w:r>
          </w:p>
        </w:tc>
      </w:tr>
      <w:tr w:rsidR="0052666E" w:rsidRPr="00F477AF" w14:paraId="1BA7D327" w14:textId="77777777" w:rsidTr="00BF54D2">
        <w:trPr>
          <w:jc w:val="center"/>
        </w:trPr>
        <w:tc>
          <w:tcPr>
            <w:tcW w:w="2154" w:type="dxa"/>
            <w:tcBorders>
              <w:top w:val="single" w:sz="4" w:space="0" w:color="000000"/>
              <w:left w:val="single" w:sz="4" w:space="0" w:color="000000"/>
              <w:bottom w:val="single" w:sz="4" w:space="0" w:color="000000"/>
              <w:right w:val="nil"/>
            </w:tcBorders>
          </w:tcPr>
          <w:p w14:paraId="3429608D" w14:textId="77777777" w:rsidR="0052666E" w:rsidRPr="00F477AF" w:rsidRDefault="0052666E" w:rsidP="00BF54D2">
            <w:pPr>
              <w:pStyle w:val="TAL"/>
            </w:pPr>
            <w:r w:rsidRPr="00F477AF">
              <w:t xml:space="preserve">ECS address </w:t>
            </w:r>
          </w:p>
        </w:tc>
        <w:tc>
          <w:tcPr>
            <w:tcW w:w="900" w:type="dxa"/>
            <w:tcBorders>
              <w:top w:val="single" w:sz="4" w:space="0" w:color="000000"/>
              <w:left w:val="single" w:sz="4" w:space="0" w:color="000000"/>
              <w:bottom w:val="single" w:sz="4" w:space="0" w:color="000000"/>
              <w:right w:val="nil"/>
            </w:tcBorders>
          </w:tcPr>
          <w:p w14:paraId="3269D3B8"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0EC1329" w14:textId="77777777" w:rsidR="0052666E" w:rsidRPr="00F477AF" w:rsidRDefault="0052666E" w:rsidP="00BF54D2">
            <w:pPr>
              <w:pStyle w:val="TAL"/>
            </w:pPr>
            <w:r>
              <w:t>E</w:t>
            </w:r>
            <w:r w:rsidRPr="00F477AF">
              <w:t xml:space="preserve">ndpoint information </w:t>
            </w:r>
            <w:r>
              <w:t xml:space="preserve">of ECS </w:t>
            </w:r>
            <w:r w:rsidRPr="00F477AF">
              <w:t>(e.g. URI, FQDN, IP address)</w:t>
            </w:r>
          </w:p>
        </w:tc>
      </w:tr>
      <w:tr w:rsidR="0052666E" w:rsidRPr="00F477AF" w14:paraId="0B84DDAD" w14:textId="77777777" w:rsidTr="00BF54D2">
        <w:trPr>
          <w:jc w:val="center"/>
        </w:trPr>
        <w:tc>
          <w:tcPr>
            <w:tcW w:w="2154" w:type="dxa"/>
            <w:tcBorders>
              <w:top w:val="single" w:sz="4" w:space="0" w:color="000000"/>
              <w:left w:val="single" w:sz="4" w:space="0" w:color="000000"/>
              <w:bottom w:val="single" w:sz="4" w:space="0" w:color="000000"/>
              <w:right w:val="nil"/>
            </w:tcBorders>
          </w:tcPr>
          <w:p w14:paraId="105C4F0B" w14:textId="77777777" w:rsidR="0052666E" w:rsidRPr="00F477AF" w:rsidRDefault="0052666E" w:rsidP="00BF54D2">
            <w:pPr>
              <w:pStyle w:val="TAL"/>
            </w:pPr>
            <w:r w:rsidRPr="00F477AF">
              <w:t>ECS</w:t>
            </w:r>
            <w:r>
              <w:t>P</w:t>
            </w:r>
            <w:r w:rsidRPr="00F477AF">
              <w:t xml:space="preserve"> Identifier</w:t>
            </w:r>
          </w:p>
        </w:tc>
        <w:tc>
          <w:tcPr>
            <w:tcW w:w="900" w:type="dxa"/>
            <w:tcBorders>
              <w:top w:val="single" w:sz="4" w:space="0" w:color="000000"/>
              <w:left w:val="single" w:sz="4" w:space="0" w:color="000000"/>
              <w:bottom w:val="single" w:sz="4" w:space="0" w:color="000000"/>
              <w:right w:val="nil"/>
            </w:tcBorders>
          </w:tcPr>
          <w:p w14:paraId="40512499" w14:textId="77777777" w:rsidR="0052666E" w:rsidRPr="00F477AF" w:rsidRDefault="0052666E" w:rsidP="00BF54D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03F5E5FD" w14:textId="77777777" w:rsidR="0052666E" w:rsidRPr="00F477AF" w:rsidRDefault="0052666E" w:rsidP="00BF54D2">
            <w:pPr>
              <w:pStyle w:val="TAL"/>
            </w:pPr>
            <w:r w:rsidRPr="00F477AF">
              <w:t xml:space="preserve">The identifier of the ECSP </w:t>
            </w:r>
            <w:r w:rsidRPr="00627097">
              <w:t>(e.g., the MNO or a 3rd party service provider)</w:t>
            </w:r>
            <w:r>
              <w:t xml:space="preserve"> </w:t>
            </w:r>
            <w:r w:rsidRPr="00F477AF">
              <w:t xml:space="preserve">that provides the ECS. </w:t>
            </w:r>
          </w:p>
        </w:tc>
      </w:tr>
      <w:tr w:rsidR="0052666E" w:rsidRPr="00F477AF" w14:paraId="04D658CE" w14:textId="77777777" w:rsidTr="00BF54D2">
        <w:trPr>
          <w:jc w:val="center"/>
        </w:trPr>
        <w:tc>
          <w:tcPr>
            <w:tcW w:w="2154" w:type="dxa"/>
            <w:tcBorders>
              <w:top w:val="single" w:sz="4" w:space="0" w:color="000000"/>
              <w:left w:val="single" w:sz="4" w:space="0" w:color="000000"/>
              <w:bottom w:val="single" w:sz="4" w:space="0" w:color="000000"/>
              <w:right w:val="nil"/>
            </w:tcBorders>
          </w:tcPr>
          <w:p w14:paraId="0338E342" w14:textId="77777777" w:rsidR="0052666E" w:rsidRPr="00F477AF" w:rsidRDefault="0052666E" w:rsidP="00BF54D2">
            <w:pPr>
              <w:pStyle w:val="TAL"/>
            </w:pPr>
            <w:r w:rsidRPr="007C2DDC">
              <w:t>Spatial Validity Conditions</w:t>
            </w:r>
          </w:p>
        </w:tc>
        <w:tc>
          <w:tcPr>
            <w:tcW w:w="900" w:type="dxa"/>
            <w:tcBorders>
              <w:top w:val="single" w:sz="4" w:space="0" w:color="000000"/>
              <w:left w:val="single" w:sz="4" w:space="0" w:color="000000"/>
              <w:bottom w:val="single" w:sz="4" w:space="0" w:color="000000"/>
              <w:right w:val="nil"/>
            </w:tcBorders>
          </w:tcPr>
          <w:p w14:paraId="3873114D" w14:textId="77777777" w:rsidR="0052666E" w:rsidRPr="00F477AF" w:rsidRDefault="0052666E" w:rsidP="00BF54D2">
            <w:pPr>
              <w:pStyle w:val="TAC"/>
            </w:pPr>
            <w:r w:rsidRPr="007C2DDC">
              <w:t>O</w:t>
            </w:r>
          </w:p>
        </w:tc>
        <w:tc>
          <w:tcPr>
            <w:tcW w:w="5853" w:type="dxa"/>
            <w:tcBorders>
              <w:top w:val="single" w:sz="4" w:space="0" w:color="000000"/>
              <w:left w:val="single" w:sz="4" w:space="0" w:color="000000"/>
              <w:bottom w:val="single" w:sz="4" w:space="0" w:color="000000"/>
              <w:right w:val="single" w:sz="4" w:space="0" w:color="000000"/>
            </w:tcBorders>
          </w:tcPr>
          <w:p w14:paraId="316B84E7" w14:textId="77777777" w:rsidR="0052666E" w:rsidRPr="00F477AF" w:rsidRDefault="0052666E" w:rsidP="00BF54D2">
            <w:pPr>
              <w:pStyle w:val="TAL"/>
            </w:pPr>
            <w:r w:rsidRPr="007C2DDC">
              <w:t>Spatial validity condition, as described in 3GPP TS 23.548 [20]</w:t>
            </w:r>
          </w:p>
        </w:tc>
      </w:tr>
      <w:tr w:rsidR="0052666E" w:rsidRPr="00F477AF" w14:paraId="55087DB9" w14:textId="77777777" w:rsidTr="00BF54D2">
        <w:trPr>
          <w:jc w:val="center"/>
        </w:trPr>
        <w:tc>
          <w:tcPr>
            <w:tcW w:w="2154" w:type="dxa"/>
            <w:tcBorders>
              <w:top w:val="single" w:sz="4" w:space="0" w:color="000000"/>
              <w:left w:val="single" w:sz="4" w:space="0" w:color="000000"/>
              <w:bottom w:val="single" w:sz="4" w:space="0" w:color="000000"/>
              <w:right w:val="nil"/>
            </w:tcBorders>
          </w:tcPr>
          <w:p w14:paraId="2E1983DF" w14:textId="77777777" w:rsidR="0052666E" w:rsidRPr="007C2DDC" w:rsidRDefault="0052666E" w:rsidP="00BF54D2">
            <w:pPr>
              <w:pStyle w:val="TAL"/>
            </w:pPr>
            <w:r>
              <w:t>Federation information</w:t>
            </w:r>
          </w:p>
        </w:tc>
        <w:tc>
          <w:tcPr>
            <w:tcW w:w="900" w:type="dxa"/>
            <w:tcBorders>
              <w:top w:val="single" w:sz="4" w:space="0" w:color="000000"/>
              <w:left w:val="single" w:sz="4" w:space="0" w:color="000000"/>
              <w:bottom w:val="single" w:sz="4" w:space="0" w:color="000000"/>
              <w:right w:val="nil"/>
            </w:tcBorders>
          </w:tcPr>
          <w:p w14:paraId="23E4BBDC"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07A318" w14:textId="77777777" w:rsidR="0052666E" w:rsidRPr="007C2DDC" w:rsidRDefault="0052666E" w:rsidP="00BF54D2">
            <w:pPr>
              <w:pStyle w:val="TAL"/>
            </w:pPr>
            <w:r>
              <w:t>List of information for different federation agreements related to the ECS</w:t>
            </w:r>
          </w:p>
        </w:tc>
      </w:tr>
      <w:tr w:rsidR="0052666E" w:rsidRPr="00F477AF" w14:paraId="44731E95" w14:textId="77777777" w:rsidTr="00BF54D2">
        <w:trPr>
          <w:jc w:val="center"/>
        </w:trPr>
        <w:tc>
          <w:tcPr>
            <w:tcW w:w="2154" w:type="dxa"/>
            <w:tcBorders>
              <w:top w:val="single" w:sz="4" w:space="0" w:color="000000"/>
              <w:left w:val="single" w:sz="4" w:space="0" w:color="000000"/>
              <w:bottom w:val="single" w:sz="4" w:space="0" w:color="000000"/>
              <w:right w:val="nil"/>
            </w:tcBorders>
          </w:tcPr>
          <w:p w14:paraId="41CC1047" w14:textId="77777777" w:rsidR="0052666E" w:rsidRPr="007C2DDC" w:rsidRDefault="0052666E" w:rsidP="00BF54D2">
            <w:pPr>
              <w:pStyle w:val="TAL"/>
            </w:pPr>
            <w:r>
              <w:t>&gt; List of partner ECSPs</w:t>
            </w:r>
          </w:p>
        </w:tc>
        <w:tc>
          <w:tcPr>
            <w:tcW w:w="900" w:type="dxa"/>
            <w:tcBorders>
              <w:top w:val="single" w:sz="4" w:space="0" w:color="000000"/>
              <w:left w:val="single" w:sz="4" w:space="0" w:color="000000"/>
              <w:bottom w:val="single" w:sz="4" w:space="0" w:color="000000"/>
              <w:right w:val="nil"/>
            </w:tcBorders>
          </w:tcPr>
          <w:p w14:paraId="4C99471D"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F49FCC7" w14:textId="77777777" w:rsidR="0052666E" w:rsidRPr="007C2DDC" w:rsidRDefault="0052666E" w:rsidP="00BF54D2">
            <w:pPr>
              <w:pStyle w:val="TAL"/>
            </w:pPr>
            <w:r>
              <w:t>List of ECSPs that are authorized to receive the information of this ECS.</w:t>
            </w:r>
          </w:p>
        </w:tc>
      </w:tr>
      <w:tr w:rsidR="0052666E" w:rsidRPr="00F477AF" w14:paraId="4EFBEFA1" w14:textId="77777777" w:rsidTr="00BF54D2">
        <w:trPr>
          <w:jc w:val="center"/>
        </w:trPr>
        <w:tc>
          <w:tcPr>
            <w:tcW w:w="2154" w:type="dxa"/>
            <w:tcBorders>
              <w:top w:val="single" w:sz="4" w:space="0" w:color="000000"/>
              <w:left w:val="single" w:sz="4" w:space="0" w:color="000000"/>
              <w:bottom w:val="single" w:sz="4" w:space="0" w:color="000000"/>
              <w:right w:val="nil"/>
            </w:tcBorders>
          </w:tcPr>
          <w:p w14:paraId="0F690E20" w14:textId="77777777" w:rsidR="0052666E" w:rsidRPr="007C2DDC" w:rsidRDefault="0052666E" w:rsidP="00BF54D2">
            <w:pPr>
              <w:pStyle w:val="TAL"/>
            </w:pPr>
            <w:r>
              <w:t>List of supported PLMN(s)</w:t>
            </w:r>
          </w:p>
        </w:tc>
        <w:tc>
          <w:tcPr>
            <w:tcW w:w="900" w:type="dxa"/>
            <w:tcBorders>
              <w:top w:val="single" w:sz="4" w:space="0" w:color="000000"/>
              <w:left w:val="single" w:sz="4" w:space="0" w:color="000000"/>
              <w:bottom w:val="single" w:sz="4" w:space="0" w:color="000000"/>
              <w:right w:val="nil"/>
            </w:tcBorders>
          </w:tcPr>
          <w:p w14:paraId="4C4FACDA"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A70F1F" w14:textId="77777777" w:rsidR="0052666E" w:rsidRPr="007C2DDC" w:rsidRDefault="0052666E" w:rsidP="00BF54D2">
            <w:pPr>
              <w:pStyle w:val="TAL"/>
            </w:pPr>
            <w:r w:rsidRPr="005B30A7">
              <w:t xml:space="preserve">The List of PLMNs </w:t>
            </w:r>
            <w:r>
              <w:t xml:space="preserve">and associated ECSPs </w:t>
            </w:r>
            <w:r w:rsidRPr="005B30A7">
              <w:t>for which EDN configuration information can be provided by the ECS.</w:t>
            </w:r>
          </w:p>
        </w:tc>
      </w:tr>
      <w:tr w:rsidR="0052666E" w:rsidRPr="00F477AF" w14:paraId="5FF1A8BF" w14:textId="77777777" w:rsidTr="00BF54D2">
        <w:trPr>
          <w:jc w:val="center"/>
        </w:trPr>
        <w:tc>
          <w:tcPr>
            <w:tcW w:w="2154" w:type="dxa"/>
            <w:tcBorders>
              <w:top w:val="single" w:sz="4" w:space="0" w:color="000000"/>
              <w:left w:val="single" w:sz="4" w:space="0" w:color="000000"/>
              <w:bottom w:val="single" w:sz="4" w:space="0" w:color="000000"/>
              <w:right w:val="nil"/>
            </w:tcBorders>
          </w:tcPr>
          <w:p w14:paraId="3224C563" w14:textId="77777777" w:rsidR="0052666E" w:rsidRPr="007C2DDC" w:rsidRDefault="0052666E" w:rsidP="00BF54D2">
            <w:pPr>
              <w:pStyle w:val="TAL"/>
            </w:pPr>
            <w:r>
              <w:t>&gt; PLMN ID</w:t>
            </w:r>
          </w:p>
        </w:tc>
        <w:tc>
          <w:tcPr>
            <w:tcW w:w="900" w:type="dxa"/>
            <w:tcBorders>
              <w:top w:val="single" w:sz="4" w:space="0" w:color="000000"/>
              <w:left w:val="single" w:sz="4" w:space="0" w:color="000000"/>
              <w:bottom w:val="single" w:sz="4" w:space="0" w:color="000000"/>
              <w:right w:val="nil"/>
            </w:tcBorders>
          </w:tcPr>
          <w:p w14:paraId="47B52EE5"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CD4EF6C" w14:textId="77777777" w:rsidR="0052666E" w:rsidRPr="007C2DDC" w:rsidRDefault="0052666E" w:rsidP="00BF54D2">
            <w:pPr>
              <w:pStyle w:val="TAL"/>
            </w:pPr>
            <w:r w:rsidRPr="005B30A7">
              <w:t>The identifier of a PLMN for which EDN configuration information can be provided by the ECS.</w:t>
            </w:r>
          </w:p>
        </w:tc>
      </w:tr>
      <w:tr w:rsidR="0052666E" w:rsidRPr="00F477AF" w14:paraId="5BD45772" w14:textId="77777777" w:rsidTr="00BF54D2">
        <w:trPr>
          <w:jc w:val="center"/>
        </w:trPr>
        <w:tc>
          <w:tcPr>
            <w:tcW w:w="2154" w:type="dxa"/>
            <w:tcBorders>
              <w:top w:val="single" w:sz="4" w:space="0" w:color="000000"/>
              <w:left w:val="single" w:sz="4" w:space="0" w:color="000000"/>
              <w:bottom w:val="single" w:sz="4" w:space="0" w:color="000000"/>
              <w:right w:val="nil"/>
            </w:tcBorders>
          </w:tcPr>
          <w:p w14:paraId="54E38F29" w14:textId="77777777" w:rsidR="0052666E" w:rsidRPr="007C2DDC" w:rsidRDefault="0052666E" w:rsidP="00BF54D2">
            <w:pPr>
              <w:pStyle w:val="TAL"/>
            </w:pPr>
            <w:r>
              <w:t>&gt; List of supported ECSP(s)</w:t>
            </w:r>
          </w:p>
        </w:tc>
        <w:tc>
          <w:tcPr>
            <w:tcW w:w="900" w:type="dxa"/>
            <w:tcBorders>
              <w:top w:val="single" w:sz="4" w:space="0" w:color="000000"/>
              <w:left w:val="single" w:sz="4" w:space="0" w:color="000000"/>
              <w:bottom w:val="single" w:sz="4" w:space="0" w:color="000000"/>
              <w:right w:val="nil"/>
            </w:tcBorders>
          </w:tcPr>
          <w:p w14:paraId="38F807B0" w14:textId="77777777" w:rsidR="0052666E" w:rsidRPr="007C2DDC"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E4BC514" w14:textId="77777777" w:rsidR="0052666E" w:rsidRPr="007C2DDC" w:rsidRDefault="0052666E" w:rsidP="00BF54D2">
            <w:pPr>
              <w:pStyle w:val="TAL"/>
            </w:pPr>
            <w:r w:rsidRPr="005B30A7">
              <w:t>The identifier of the ECSP(s) associated with the PLMN and whose information is available at the ECS</w:t>
            </w:r>
            <w:r w:rsidRPr="000E099A">
              <w:t xml:space="preserve"> </w:t>
            </w:r>
          </w:p>
        </w:tc>
      </w:tr>
      <w:tr w:rsidR="0052666E" w:rsidRPr="00F477AF" w14:paraId="75DE50DC" w14:textId="77777777" w:rsidTr="00BF54D2">
        <w:trPr>
          <w:jc w:val="center"/>
        </w:trPr>
        <w:tc>
          <w:tcPr>
            <w:tcW w:w="2154" w:type="dxa"/>
            <w:tcBorders>
              <w:top w:val="single" w:sz="4" w:space="0" w:color="000000"/>
              <w:left w:val="single" w:sz="4" w:space="0" w:color="000000"/>
              <w:bottom w:val="single" w:sz="4" w:space="0" w:color="000000"/>
              <w:right w:val="nil"/>
            </w:tcBorders>
          </w:tcPr>
          <w:p w14:paraId="7C2B9FAE" w14:textId="77777777" w:rsidR="0052666E" w:rsidRPr="007C2DDC" w:rsidRDefault="0052666E" w:rsidP="00BF54D2">
            <w:pPr>
              <w:pStyle w:val="TAL"/>
            </w:pPr>
            <w:r>
              <w:t>&gt;&gt; ECSP ID</w:t>
            </w:r>
          </w:p>
        </w:tc>
        <w:tc>
          <w:tcPr>
            <w:tcW w:w="900" w:type="dxa"/>
            <w:tcBorders>
              <w:top w:val="single" w:sz="4" w:space="0" w:color="000000"/>
              <w:left w:val="single" w:sz="4" w:space="0" w:color="000000"/>
              <w:bottom w:val="single" w:sz="4" w:space="0" w:color="000000"/>
              <w:right w:val="nil"/>
            </w:tcBorders>
          </w:tcPr>
          <w:p w14:paraId="3099CC4D" w14:textId="77777777" w:rsidR="0052666E" w:rsidRPr="007C2DDC" w:rsidRDefault="0052666E" w:rsidP="00BF54D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73F63A4" w14:textId="77777777" w:rsidR="0052666E" w:rsidRPr="007C2DDC" w:rsidRDefault="0052666E" w:rsidP="00BF54D2">
            <w:pPr>
              <w:pStyle w:val="TAL"/>
            </w:pPr>
            <w:r>
              <w:t>Identifier of an ECSP</w:t>
            </w:r>
          </w:p>
        </w:tc>
      </w:tr>
      <w:tr w:rsidR="0052666E" w:rsidRPr="00F477AF" w14:paraId="4C790D82" w14:textId="77777777" w:rsidTr="00BF54D2">
        <w:trPr>
          <w:jc w:val="center"/>
        </w:trPr>
        <w:tc>
          <w:tcPr>
            <w:tcW w:w="2154" w:type="dxa"/>
            <w:tcBorders>
              <w:top w:val="single" w:sz="4" w:space="0" w:color="000000"/>
              <w:left w:val="single" w:sz="4" w:space="0" w:color="000000"/>
              <w:bottom w:val="single" w:sz="4" w:space="0" w:color="000000"/>
              <w:right w:val="nil"/>
            </w:tcBorders>
          </w:tcPr>
          <w:p w14:paraId="6CD0F04B" w14:textId="77777777" w:rsidR="0052666E" w:rsidRPr="00F477AF" w:rsidRDefault="0052666E" w:rsidP="00BF54D2">
            <w:pPr>
              <w:pStyle w:val="TAL"/>
            </w:pPr>
            <w:r>
              <w:t xml:space="preserve">&gt;&gt;&gt; </w:t>
            </w:r>
            <w:r w:rsidRPr="00F477AF">
              <w:t>EASIDs</w:t>
            </w:r>
          </w:p>
        </w:tc>
        <w:tc>
          <w:tcPr>
            <w:tcW w:w="900" w:type="dxa"/>
            <w:tcBorders>
              <w:top w:val="single" w:sz="4" w:space="0" w:color="000000"/>
              <w:left w:val="single" w:sz="4" w:space="0" w:color="000000"/>
              <w:bottom w:val="single" w:sz="4" w:space="0" w:color="000000"/>
              <w:right w:val="nil"/>
            </w:tcBorders>
          </w:tcPr>
          <w:p w14:paraId="269F6E80" w14:textId="77777777" w:rsidR="0052666E" w:rsidRPr="00F477AF" w:rsidRDefault="0052666E" w:rsidP="00BF54D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4D5EE4B7" w14:textId="77777777" w:rsidR="0052666E" w:rsidRPr="00F477AF" w:rsidRDefault="0052666E" w:rsidP="00BF54D2">
            <w:pPr>
              <w:pStyle w:val="TAL"/>
            </w:pPr>
            <w:r w:rsidRPr="00F477AF">
              <w:t>List of EASIDs</w:t>
            </w:r>
            <w:r>
              <w:t xml:space="preserve"> </w:t>
            </w:r>
            <w:r w:rsidRPr="00AF0834">
              <w:t>available or expected to be available through the</w:t>
            </w:r>
            <w:r>
              <w:t xml:space="preserve"> </w:t>
            </w:r>
            <w:r w:rsidRPr="00AF0834">
              <w:t>ECSP</w:t>
            </w:r>
            <w:r w:rsidRPr="00F477AF">
              <w:t>.</w:t>
            </w:r>
          </w:p>
        </w:tc>
      </w:tr>
      <w:tr w:rsidR="0052666E" w:rsidRPr="00F477AF" w14:paraId="7E99ED8B" w14:textId="77777777" w:rsidTr="00BF54D2">
        <w:trPr>
          <w:jc w:val="center"/>
        </w:trPr>
        <w:tc>
          <w:tcPr>
            <w:tcW w:w="2154" w:type="dxa"/>
            <w:tcBorders>
              <w:top w:val="single" w:sz="4" w:space="0" w:color="000000"/>
              <w:left w:val="single" w:sz="4" w:space="0" w:color="000000"/>
              <w:bottom w:val="single" w:sz="4" w:space="0" w:color="000000"/>
              <w:right w:val="nil"/>
            </w:tcBorders>
          </w:tcPr>
          <w:p w14:paraId="5B080393" w14:textId="77777777" w:rsidR="0052666E" w:rsidRDefault="0052666E" w:rsidP="00BF54D2">
            <w:pPr>
              <w:pStyle w:val="TAL"/>
            </w:pPr>
            <w:r>
              <w:t>&gt; PDU configuration</w:t>
            </w:r>
          </w:p>
        </w:tc>
        <w:tc>
          <w:tcPr>
            <w:tcW w:w="900" w:type="dxa"/>
            <w:tcBorders>
              <w:top w:val="single" w:sz="4" w:space="0" w:color="000000"/>
              <w:left w:val="single" w:sz="4" w:space="0" w:color="000000"/>
              <w:bottom w:val="single" w:sz="4" w:space="0" w:color="000000"/>
              <w:right w:val="nil"/>
            </w:tcBorders>
          </w:tcPr>
          <w:p w14:paraId="5D7E05F4" w14:textId="77777777" w:rsidR="0052666E" w:rsidRDefault="0052666E" w:rsidP="00BF54D2">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46B73C87" w14:textId="77777777" w:rsidR="0052666E" w:rsidRDefault="0052666E" w:rsidP="00BF54D2">
            <w:pPr>
              <w:pStyle w:val="TAL"/>
            </w:pPr>
            <w:r>
              <w:t xml:space="preserve">DNN and </w:t>
            </w:r>
            <w:r w:rsidRPr="0076504A">
              <w:t>S-NSSAI information for roaming UEs to establish an PDU session with the ECS</w:t>
            </w:r>
            <w:r>
              <w:t>.</w:t>
            </w:r>
          </w:p>
        </w:tc>
      </w:tr>
    </w:tbl>
    <w:p w14:paraId="723AD9EA" w14:textId="77777777" w:rsidR="0052666E" w:rsidRDefault="0052666E" w:rsidP="0052666E"/>
    <w:p w14:paraId="56C6DFEA" w14:textId="77777777" w:rsidR="0052666E" w:rsidRDefault="0052666E" w:rsidP="00B3457A">
      <w:pPr>
        <w:pStyle w:val="EditorsNote"/>
      </w:pPr>
      <w:r w:rsidRPr="00BB5CBB">
        <w:t>Editor's note:</w:t>
      </w:r>
      <w:r>
        <w:tab/>
        <w:t xml:space="preserve">[SA3] Details of ECS profile require </w:t>
      </w:r>
      <w:r w:rsidRPr="00F405FE">
        <w:t>consultation</w:t>
      </w:r>
      <w:r>
        <w:t xml:space="preserve"> with SA3.</w:t>
      </w:r>
    </w:p>
    <w:p w14:paraId="2689023B" w14:textId="77777777" w:rsidR="00A07B20" w:rsidRPr="00F477AF" w:rsidRDefault="00F23DA2" w:rsidP="00A07B20">
      <w:pPr>
        <w:pStyle w:val="Heading2"/>
      </w:pPr>
      <w:bookmarkStart w:id="754" w:name="_Toc169822836"/>
      <w:r w:rsidRPr="00F477AF">
        <w:t>8</w:t>
      </w:r>
      <w:r w:rsidR="00A07B20" w:rsidRPr="00F477AF">
        <w:t>.</w:t>
      </w:r>
      <w:r w:rsidRPr="00F477AF">
        <w:t>3</w:t>
      </w:r>
      <w:r w:rsidR="00A07B20" w:rsidRPr="00F477AF">
        <w:tab/>
      </w:r>
      <w:r w:rsidR="00822239" w:rsidRPr="00F477AF">
        <w:t xml:space="preserve">ECS Discovery and </w:t>
      </w:r>
      <w:r w:rsidR="00A07B20" w:rsidRPr="00F477AF">
        <w:t>Service provisioning</w:t>
      </w:r>
      <w:bookmarkEnd w:id="742"/>
      <w:bookmarkEnd w:id="743"/>
      <w:bookmarkEnd w:id="744"/>
      <w:bookmarkEnd w:id="745"/>
      <w:bookmarkEnd w:id="747"/>
      <w:bookmarkEnd w:id="754"/>
    </w:p>
    <w:p w14:paraId="71274C53" w14:textId="77777777" w:rsidR="00A07B20" w:rsidRPr="00F477AF" w:rsidRDefault="00F23DA2" w:rsidP="00A07B20">
      <w:pPr>
        <w:pStyle w:val="Heading3"/>
      </w:pPr>
      <w:bookmarkStart w:id="755" w:name="_Toc37790998"/>
      <w:bookmarkStart w:id="756" w:name="_Toc42003949"/>
      <w:bookmarkStart w:id="757" w:name="_Toc50584270"/>
      <w:bookmarkStart w:id="758" w:name="_Toc50584614"/>
      <w:bookmarkStart w:id="759" w:name="_Toc57673462"/>
      <w:bookmarkStart w:id="760" w:name="_Toc169822837"/>
      <w:r w:rsidRPr="00F477AF">
        <w:t>8</w:t>
      </w:r>
      <w:r w:rsidR="00A07B20" w:rsidRPr="00F477AF">
        <w:t>.</w:t>
      </w:r>
      <w:r w:rsidRPr="00F477AF">
        <w:t>3</w:t>
      </w:r>
      <w:r w:rsidR="00A07B20" w:rsidRPr="00F477AF">
        <w:t>.1</w:t>
      </w:r>
      <w:r w:rsidR="00A07B20" w:rsidRPr="00F477AF">
        <w:tab/>
        <w:t>General</w:t>
      </w:r>
      <w:bookmarkEnd w:id="755"/>
      <w:bookmarkEnd w:id="756"/>
      <w:bookmarkEnd w:id="757"/>
      <w:bookmarkEnd w:id="758"/>
      <w:bookmarkEnd w:id="759"/>
      <w:bookmarkEnd w:id="760"/>
    </w:p>
    <w:p w14:paraId="0BA80384" w14:textId="77777777" w:rsidR="00A07B20" w:rsidRPr="00F477AF" w:rsidRDefault="00A07B20" w:rsidP="00A07B20">
      <w:pPr>
        <w:rPr>
          <w:lang w:eastAsia="ko-KR"/>
        </w:rPr>
      </w:pPr>
      <w:r w:rsidRPr="00F477AF">
        <w:rPr>
          <w:lang w:eastAsia="ko-KR"/>
        </w:rPr>
        <w:t xml:space="preserve">Service </w:t>
      </w:r>
      <w:r w:rsidR="00DD2315" w:rsidRPr="00F477AF">
        <w:rPr>
          <w:lang w:eastAsia="ko-KR"/>
        </w:rPr>
        <w:t>p</w:t>
      </w:r>
      <w:r w:rsidRPr="00F477AF">
        <w:rPr>
          <w:lang w:eastAsia="ko-KR"/>
        </w:rPr>
        <w:t xml:space="preserve">rovisioning allows </w:t>
      </w:r>
      <w:r w:rsidR="00DD2315" w:rsidRPr="00F477AF">
        <w:rPr>
          <w:lang w:eastAsia="ko-KR"/>
        </w:rPr>
        <w:t xml:space="preserve">configuring </w:t>
      </w:r>
      <w:r w:rsidRPr="00F477AF">
        <w:rPr>
          <w:lang w:eastAsia="ko-KR"/>
        </w:rPr>
        <w:t xml:space="preserve">the </w:t>
      </w:r>
      <w:r w:rsidR="008D5754" w:rsidRPr="00F477AF">
        <w:rPr>
          <w:lang w:eastAsia="ko-KR"/>
        </w:rPr>
        <w:t>EEC</w:t>
      </w:r>
      <w:r w:rsidRPr="00F477AF">
        <w:rPr>
          <w:lang w:eastAsia="ko-KR"/>
        </w:rPr>
        <w:t xml:space="preserve"> with information about available </w:t>
      </w:r>
      <w:r w:rsidR="00DD2315" w:rsidRPr="00F477AF">
        <w:rPr>
          <w:lang w:eastAsia="ko-KR"/>
        </w:rPr>
        <w:t>E</w:t>
      </w:r>
      <w:r w:rsidRPr="00F477AF">
        <w:rPr>
          <w:lang w:eastAsia="ko-KR"/>
        </w:rPr>
        <w:t xml:space="preserve">dge </w:t>
      </w:r>
      <w:r w:rsidR="00DD2315" w:rsidRPr="00F477AF">
        <w:rPr>
          <w:lang w:eastAsia="ko-KR"/>
        </w:rPr>
        <w:t>C</w:t>
      </w:r>
      <w:r w:rsidRPr="00F477AF">
        <w:rPr>
          <w:lang w:eastAsia="ko-KR"/>
        </w:rPr>
        <w:t>omputing services, based on the hos</w:t>
      </w:r>
      <w:r w:rsidR="00586629" w:rsidRPr="00F477AF">
        <w:rPr>
          <w:lang w:eastAsia="ko-KR"/>
        </w:rPr>
        <w:t>t</w:t>
      </w:r>
      <w:r w:rsidRPr="00F477AF">
        <w:rPr>
          <w:lang w:eastAsia="ko-KR"/>
        </w:rPr>
        <w:t xml:space="preserve">ing UEs location, service requirements, service preferences and connectivity. This </w:t>
      </w:r>
      <w:r w:rsidR="00DD2315" w:rsidRPr="00F477AF">
        <w:rPr>
          <w:lang w:eastAsia="ko-KR"/>
        </w:rPr>
        <w:t>configuration includes</w:t>
      </w:r>
      <w:r w:rsidRPr="00F477AF">
        <w:rPr>
          <w:lang w:eastAsia="ko-KR"/>
        </w:rPr>
        <w:t xml:space="preserve"> the necessary address information for </w:t>
      </w:r>
      <w:r w:rsidR="00DD2315" w:rsidRPr="00F477AF">
        <w:rPr>
          <w:lang w:eastAsia="ko-KR"/>
        </w:rPr>
        <w:t xml:space="preserve">the </w:t>
      </w:r>
      <w:r w:rsidR="008D5754" w:rsidRPr="00F477AF">
        <w:rPr>
          <w:lang w:eastAsia="ko-KR"/>
        </w:rPr>
        <w:t>EEC</w:t>
      </w:r>
      <w:r w:rsidR="00DD2315" w:rsidRPr="00F477AF">
        <w:rPr>
          <w:lang w:eastAsia="ko-KR"/>
        </w:rPr>
        <w:t xml:space="preserve"> to </w:t>
      </w:r>
      <w:r w:rsidRPr="00F477AF">
        <w:rPr>
          <w:lang w:eastAsia="ko-KR"/>
        </w:rPr>
        <w:t xml:space="preserve">establish connection </w:t>
      </w:r>
      <w:r w:rsidR="00DD2315" w:rsidRPr="00F477AF">
        <w:rPr>
          <w:lang w:eastAsia="ko-KR"/>
        </w:rPr>
        <w:t>with the</w:t>
      </w:r>
      <w:r w:rsidRPr="00F477AF">
        <w:rPr>
          <w:lang w:eastAsia="ko-KR"/>
        </w:rPr>
        <w:t xml:space="preserve"> </w:t>
      </w:r>
      <w:r w:rsidR="00703E97" w:rsidRPr="00F477AF">
        <w:rPr>
          <w:lang w:eastAsia="ko-KR"/>
        </w:rPr>
        <w:t>EES</w:t>
      </w:r>
      <w:r w:rsidR="00DD2315" w:rsidRPr="00F477AF">
        <w:rPr>
          <w:lang w:eastAsia="ko-KR"/>
        </w:rPr>
        <w:t>(</w:t>
      </w:r>
      <w:r w:rsidRPr="00F477AF">
        <w:rPr>
          <w:lang w:eastAsia="ko-KR"/>
        </w:rPr>
        <w:t>s</w:t>
      </w:r>
      <w:r w:rsidR="00DD2315" w:rsidRPr="00F477AF">
        <w:rPr>
          <w:lang w:eastAsia="ko-KR"/>
        </w:rPr>
        <w:t>)</w:t>
      </w:r>
      <w:r w:rsidRPr="00F477AF">
        <w:rPr>
          <w:lang w:eastAsia="ko-KR"/>
        </w:rPr>
        <w:t xml:space="preserve">. </w:t>
      </w:r>
    </w:p>
    <w:p w14:paraId="479BA011" w14:textId="77777777" w:rsidR="00957A59" w:rsidRPr="00F477AF" w:rsidRDefault="00957A59" w:rsidP="00957A59">
      <w:pPr>
        <w:rPr>
          <w:lang w:eastAsia="ko-KR"/>
        </w:rPr>
      </w:pPr>
      <w:r w:rsidRPr="00F477AF">
        <w:rPr>
          <w:lang w:eastAsia="ko-KR"/>
        </w:rPr>
        <w:t xml:space="preserve">If the ECS deployed by MNO </w:t>
      </w:r>
      <w:r w:rsidR="00085414" w:rsidRPr="00F477AF">
        <w:rPr>
          <w:lang w:eastAsia="ko-KR"/>
        </w:rPr>
        <w:t xml:space="preserve">is </w:t>
      </w:r>
      <w:r w:rsidRPr="00F477AF">
        <w:rPr>
          <w:lang w:eastAsia="ko-KR"/>
        </w:rPr>
        <w:t>contracted with one or more E</w:t>
      </w:r>
      <w:r w:rsidR="00E111EA" w:rsidRPr="00F477AF">
        <w:rPr>
          <w:lang w:eastAsia="ko-KR"/>
        </w:rPr>
        <w:t>CSP(s)</w:t>
      </w:r>
      <w:r w:rsidRPr="00F477AF">
        <w:rPr>
          <w:lang w:eastAsia="ko-KR"/>
        </w:rPr>
        <w:t xml:space="preserve">, the ECS provides EES configuration information </w:t>
      </w:r>
      <w:r w:rsidR="00085414" w:rsidRPr="00F477AF">
        <w:rPr>
          <w:lang w:eastAsia="ko-KR"/>
        </w:rPr>
        <w:t xml:space="preserve">of MNO owned and ECSP owned EESs </w:t>
      </w:r>
      <w:r w:rsidRPr="00F477AF">
        <w:rPr>
          <w:lang w:eastAsia="ko-KR"/>
        </w:rPr>
        <w:t>via MNO ECS as describe</w:t>
      </w:r>
      <w:r w:rsidR="00085414" w:rsidRPr="00F477AF">
        <w:rPr>
          <w:lang w:eastAsia="ko-KR"/>
        </w:rPr>
        <w:t>d</w:t>
      </w:r>
      <w:r w:rsidRPr="00F477AF">
        <w:rPr>
          <w:lang w:eastAsia="ko-KR"/>
        </w:rPr>
        <w:t xml:space="preserve"> in clause</w:t>
      </w:r>
      <w:r w:rsidR="0042368F" w:rsidRPr="00F477AF">
        <w:rPr>
          <w:lang w:eastAsia="ko-KR"/>
        </w:rPr>
        <w:t> </w:t>
      </w:r>
      <w:r w:rsidRPr="00F477AF">
        <w:rPr>
          <w:lang w:eastAsia="ko-KR"/>
        </w:rPr>
        <w:t>8.3.3.</w:t>
      </w:r>
      <w:r w:rsidR="007768D5" w:rsidRPr="00F477AF">
        <w:rPr>
          <w:lang w:eastAsia="ko-KR"/>
        </w:rPr>
        <w:t>3.3</w:t>
      </w:r>
      <w:r w:rsidRPr="00F477AF">
        <w:rPr>
          <w:lang w:eastAsia="ko-KR"/>
        </w:rPr>
        <w:t>.</w:t>
      </w:r>
    </w:p>
    <w:p w14:paraId="38588019" w14:textId="77777777" w:rsidR="00957A59" w:rsidRPr="00F477AF" w:rsidRDefault="00957A59" w:rsidP="00957A59">
      <w:pPr>
        <w:rPr>
          <w:lang w:eastAsia="ko-KR"/>
        </w:rPr>
      </w:pPr>
      <w:r w:rsidRPr="00F477AF">
        <w:rPr>
          <w:lang w:eastAsia="ko-KR"/>
        </w:rPr>
        <w:t xml:space="preserve">If the ECS is deployed by </w:t>
      </w:r>
      <w:r w:rsidR="00085414" w:rsidRPr="00F477AF">
        <w:rPr>
          <w:lang w:eastAsia="ko-KR"/>
        </w:rPr>
        <w:t xml:space="preserve">a </w:t>
      </w:r>
      <w:r w:rsidRPr="00F477AF">
        <w:rPr>
          <w:lang w:eastAsia="ko-KR"/>
        </w:rPr>
        <w:t xml:space="preserve">non-MNO ECSP, the ECS endpoint address </w:t>
      </w:r>
      <w:r w:rsidR="00E30CDB" w:rsidRPr="00F477AF">
        <w:rPr>
          <w:lang w:eastAsia="ko-KR"/>
        </w:rPr>
        <w:t xml:space="preserve">may be </w:t>
      </w:r>
      <w:r w:rsidRPr="00F477AF">
        <w:rPr>
          <w:lang w:eastAsia="ko-KR"/>
        </w:rPr>
        <w:t xml:space="preserve">configured with the EEC. </w:t>
      </w:r>
      <w:r w:rsidR="00E30CDB" w:rsidRPr="00F477AF">
        <w:rPr>
          <w:lang w:eastAsia="ko-KR"/>
        </w:rPr>
        <w:t>An</w:t>
      </w:r>
      <w:r w:rsidRPr="00F477AF">
        <w:rPr>
          <w:lang w:eastAsia="ko-KR"/>
        </w:rPr>
        <w:t xml:space="preserve"> EEC that </w:t>
      </w:r>
      <w:r w:rsidR="00E30CDB" w:rsidRPr="00F477AF">
        <w:rPr>
          <w:lang w:eastAsia="ko-KR"/>
        </w:rPr>
        <w:t>is aware of</w:t>
      </w:r>
      <w:r w:rsidRPr="00F477AF">
        <w:rPr>
          <w:lang w:eastAsia="ko-KR"/>
        </w:rPr>
        <w:t xml:space="preserve"> multiple ECSP</w:t>
      </w:r>
      <w:r w:rsidR="00AD18AC" w:rsidRPr="00F477AF">
        <w:rPr>
          <w:lang w:eastAsia="ko-KR"/>
        </w:rPr>
        <w:t>'</w:t>
      </w:r>
      <w:r w:rsidRPr="00F477AF">
        <w:rPr>
          <w:lang w:eastAsia="ko-KR"/>
        </w:rPr>
        <w:t>s ECS endpoint addresses may perform the service provisioning procedure per ECS of each ECSP multiple times.</w:t>
      </w:r>
    </w:p>
    <w:p w14:paraId="36370358" w14:textId="77777777" w:rsidR="00DD2315" w:rsidRPr="00F477AF" w:rsidRDefault="00C15C53" w:rsidP="00DD2315">
      <w:pPr>
        <w:rPr>
          <w:lang w:eastAsia="ko-KR"/>
        </w:rPr>
      </w:pPr>
      <w:r w:rsidRPr="00F477AF">
        <w:t>Figure 8.3.1-1 illustrates an overview of service provisioning.</w:t>
      </w:r>
      <w:r w:rsidR="00DD2315" w:rsidRPr="00F477AF">
        <w:rPr>
          <w:lang w:eastAsia="ko-KR"/>
        </w:rPr>
        <w:t xml:space="preserve"> Service provisioning procedures support the following models:</w:t>
      </w:r>
    </w:p>
    <w:p w14:paraId="77880CA6" w14:textId="77777777" w:rsidR="00DD2315" w:rsidRPr="00F477AF" w:rsidRDefault="00DD2315" w:rsidP="00DD2315">
      <w:pPr>
        <w:pStyle w:val="B1"/>
        <w:rPr>
          <w:lang w:eastAsia="ko-KR"/>
        </w:rPr>
      </w:pPr>
      <w:r w:rsidRPr="00F477AF">
        <w:rPr>
          <w:lang w:eastAsia="ko-KR"/>
        </w:rPr>
        <w:t>-</w:t>
      </w:r>
      <w:r w:rsidRPr="00F477AF">
        <w:rPr>
          <w:lang w:eastAsia="ko-KR"/>
        </w:rPr>
        <w:tab/>
        <w:t>Request/Response model; and</w:t>
      </w:r>
    </w:p>
    <w:p w14:paraId="395A39A9" w14:textId="77777777" w:rsidR="00DD2315" w:rsidRPr="00F477AF" w:rsidRDefault="00DD2315" w:rsidP="00DD2315">
      <w:pPr>
        <w:pStyle w:val="B1"/>
        <w:rPr>
          <w:lang w:eastAsia="ko-KR"/>
        </w:rPr>
      </w:pPr>
      <w:r w:rsidRPr="00F477AF">
        <w:rPr>
          <w:lang w:eastAsia="ko-KR"/>
        </w:rPr>
        <w:t>-</w:t>
      </w:r>
      <w:r w:rsidRPr="00F477AF">
        <w:rPr>
          <w:lang w:eastAsia="ko-KR"/>
        </w:rPr>
        <w:tab/>
        <w:t>Subscribe/Notify model.</w:t>
      </w:r>
    </w:p>
    <w:p w14:paraId="5562DDE3" w14:textId="77777777" w:rsidR="00C15C53" w:rsidRPr="00F477AF" w:rsidRDefault="00C15C53" w:rsidP="00C15C53"/>
    <w:bookmarkStart w:id="761" w:name="_MON_1741442409"/>
    <w:bookmarkEnd w:id="761"/>
    <w:p w14:paraId="4CE730F8" w14:textId="77777777" w:rsidR="00C15C53" w:rsidRPr="00B3457A" w:rsidRDefault="0058240C" w:rsidP="00B3457A">
      <w:pPr>
        <w:pStyle w:val="TH"/>
        <w:spacing w:before="0" w:after="0"/>
        <w:rPr>
          <w:sz w:val="14"/>
          <w:szCs w:val="14"/>
        </w:rPr>
      </w:pPr>
      <w:r>
        <w:rPr>
          <w:lang w:eastAsia="ko-KR"/>
        </w:rPr>
        <w:object w:dxaOrig="9970" w:dyaOrig="9810" w14:anchorId="544D751C">
          <v:shape id="_x0000_i1039" type="#_x0000_t75" style="width:499.15pt;height:490.05pt" o:ole="">
            <v:imagedata r:id="rId38" o:title=""/>
          </v:shape>
          <o:OLEObject Type="Embed" ProgID="Word.Document.12" ShapeID="_x0000_i1039" DrawAspect="Content" ObjectID="_1780438152" r:id="rId39">
            <o:FieldCodes>\s</o:FieldCodes>
          </o:OLEObject>
        </w:object>
      </w:r>
    </w:p>
    <w:p w14:paraId="5C4E7C53" w14:textId="77777777" w:rsidR="00C15C53" w:rsidRPr="00F477AF" w:rsidRDefault="00C15C53" w:rsidP="00C15C53">
      <w:pPr>
        <w:pStyle w:val="TF"/>
      </w:pPr>
      <w:r w:rsidRPr="00F477AF">
        <w:t>Figure 8.3.1-1: Overview of Service provisioning</w:t>
      </w:r>
    </w:p>
    <w:p w14:paraId="4A045B03" w14:textId="77777777" w:rsidR="00C15C53" w:rsidRPr="00F477AF" w:rsidRDefault="0058240C" w:rsidP="00C15C53">
      <w:r w:rsidRPr="0058240C">
        <w:t xml:space="preserve">The UE is given configuration information enabling it to connect to the ECS. </w:t>
      </w:r>
      <w:r w:rsidR="00C15C53" w:rsidRPr="00F477AF">
        <w:t xml:space="preserve">The UE </w:t>
      </w:r>
      <w:r w:rsidRPr="0058240C">
        <w:t xml:space="preserve">can then request </w:t>
      </w:r>
      <w:r w:rsidR="00C15C53" w:rsidRPr="00F477AF">
        <w:t>initial</w:t>
      </w:r>
      <w:r>
        <w:t xml:space="preserve"> </w:t>
      </w:r>
      <w:r w:rsidRPr="00F477AF">
        <w:t>provision</w:t>
      </w:r>
      <w:r>
        <w:t>ing</w:t>
      </w:r>
      <w:r w:rsidRPr="00F477AF">
        <w:t xml:space="preserve"> </w:t>
      </w:r>
      <w:r w:rsidR="00DD2315" w:rsidRPr="00F477AF">
        <w:t xml:space="preserve">from the </w:t>
      </w:r>
      <w:r w:rsidR="00703E97" w:rsidRPr="00F477AF">
        <w:t>ECS</w:t>
      </w:r>
      <w:r w:rsidR="00C15C53" w:rsidRPr="00F477AF">
        <w:t xml:space="preserve"> </w:t>
      </w:r>
      <w:r w:rsidRPr="0058240C">
        <w:t>to obtain</w:t>
      </w:r>
      <w:r>
        <w:t xml:space="preserve"> </w:t>
      </w:r>
      <w:r w:rsidR="00C15C53" w:rsidRPr="00F477AF">
        <w:t xml:space="preserve">configuration required to connect to the </w:t>
      </w:r>
      <w:r w:rsidR="006A0D9E" w:rsidRPr="00F477AF">
        <w:t>EDN</w:t>
      </w:r>
      <w:r w:rsidR="00C15C53" w:rsidRPr="00F477AF">
        <w:t xml:space="preserve">. </w:t>
      </w:r>
      <w:r w:rsidR="00DD2315" w:rsidRPr="00F477AF">
        <w:t>Once provisioned</w:t>
      </w:r>
      <w:r w:rsidR="00C15C53" w:rsidRPr="00F477AF">
        <w:t xml:space="preserve">, the </w:t>
      </w:r>
      <w:r w:rsidR="008D5754" w:rsidRPr="00F477AF">
        <w:t>EEC</w:t>
      </w:r>
      <w:r w:rsidR="00C15C53" w:rsidRPr="00F477AF">
        <w:t xml:space="preserve"> of the UE registers with the selected </w:t>
      </w:r>
      <w:r w:rsidR="00703E97" w:rsidRPr="00F477AF">
        <w:t>EES</w:t>
      </w:r>
      <w:r w:rsidR="00C15C53" w:rsidRPr="00F477AF">
        <w:t xml:space="preserve">(s) from the list of provisioned </w:t>
      </w:r>
      <w:r w:rsidR="00703E97" w:rsidRPr="00F477AF">
        <w:t>EES</w:t>
      </w:r>
      <w:r w:rsidR="00C15C53" w:rsidRPr="00F477AF">
        <w:t>(s)</w:t>
      </w:r>
      <w:r w:rsidR="00DD2315" w:rsidRPr="00F477AF">
        <w:t xml:space="preserve"> it received from the ECS(s)</w:t>
      </w:r>
      <w:r w:rsidR="00771F10">
        <w:t xml:space="preserve">, if the </w:t>
      </w:r>
      <w:r w:rsidR="00771F10" w:rsidRPr="00F477AF">
        <w:t>EEC registration configuration</w:t>
      </w:r>
      <w:r w:rsidR="00771F10">
        <w:t xml:space="preserve"> in EES profile indicates that EEC registration is required</w:t>
      </w:r>
      <w:r w:rsidR="00C15C53" w:rsidRPr="00F477AF">
        <w:t xml:space="preserve">. </w:t>
      </w:r>
      <w:r w:rsidR="00DD2315" w:rsidRPr="00F477AF">
        <w:t xml:space="preserve">The </w:t>
      </w:r>
      <w:r w:rsidR="00C15C53" w:rsidRPr="00F477AF">
        <w:t xml:space="preserve">UE further consumes the edge computing services and performs various operations </w:t>
      </w:r>
      <w:r w:rsidR="00DD2315" w:rsidRPr="00F477AF">
        <w:t xml:space="preserve">such as </w:t>
      </w:r>
      <w:r w:rsidR="006A0D9E" w:rsidRPr="00F477AF">
        <w:t>EAS</w:t>
      </w:r>
      <w:r w:rsidR="00C15C53" w:rsidRPr="00F477AF">
        <w:t xml:space="preserve"> discovery, Edge application communications, </w:t>
      </w:r>
      <w:r w:rsidR="008A4DAA" w:rsidRPr="00F477AF">
        <w:t>ACR</w:t>
      </w:r>
      <w:r w:rsidR="00C15C53" w:rsidRPr="00F477AF">
        <w:t xml:space="preserve">, etc. While </w:t>
      </w:r>
      <w:r w:rsidR="00DD2315" w:rsidRPr="00F477AF">
        <w:t xml:space="preserve">the </w:t>
      </w:r>
      <w:r w:rsidR="00C15C53" w:rsidRPr="00F477AF">
        <w:t xml:space="preserve">UE is consuming </w:t>
      </w:r>
      <w:r w:rsidR="00DD2315" w:rsidRPr="00F477AF">
        <w:t xml:space="preserve">the </w:t>
      </w:r>
      <w:r w:rsidR="00C15C53" w:rsidRPr="00F477AF">
        <w:t xml:space="preserve">edge computing services, </w:t>
      </w:r>
      <w:r w:rsidRPr="0058240C">
        <w:t xml:space="preserve">the UE or ECS </w:t>
      </w:r>
      <w:r w:rsidR="00C15C53" w:rsidRPr="00F477AF">
        <w:t>may be trigger</w:t>
      </w:r>
      <w:r>
        <w:t>ed</w:t>
      </w:r>
      <w:r w:rsidR="00C15C53" w:rsidRPr="00F477AF">
        <w:t xml:space="preserve"> </w:t>
      </w:r>
      <w:r>
        <w:t xml:space="preserve">to re-request </w:t>
      </w:r>
      <w:r w:rsidR="00C15C53" w:rsidRPr="00F477AF">
        <w:t xml:space="preserve">service provisioning. </w:t>
      </w:r>
    </w:p>
    <w:p w14:paraId="24245A48" w14:textId="77777777" w:rsidR="00C15C53" w:rsidRPr="00F477AF" w:rsidRDefault="00C15C53" w:rsidP="00C15C53">
      <w:r w:rsidRPr="00F477AF">
        <w:t>The triggers for service provisioning are classified as:</w:t>
      </w:r>
    </w:p>
    <w:p w14:paraId="21A84DFB" w14:textId="77777777" w:rsidR="00C15C53" w:rsidRPr="00F477AF" w:rsidRDefault="00C15C53" w:rsidP="00C15C53">
      <w:pPr>
        <w:pStyle w:val="B1"/>
      </w:pPr>
      <w:r w:rsidRPr="00F477AF">
        <w:t>a.</w:t>
      </w:r>
      <w:r w:rsidRPr="00F477AF">
        <w:tab/>
        <w:t>Triggers at UE - Some examples are:</w:t>
      </w:r>
    </w:p>
    <w:p w14:paraId="50C45725" w14:textId="77777777" w:rsidR="00C15C53" w:rsidRPr="00F477AF" w:rsidRDefault="00C15C53" w:rsidP="00C15C53">
      <w:pPr>
        <w:pStyle w:val="B2"/>
      </w:pPr>
      <w:r w:rsidRPr="00F477AF">
        <w:t>-</w:t>
      </w:r>
      <w:r w:rsidRPr="00F477AF">
        <w:tab/>
      </w:r>
      <w:r w:rsidR="00456570" w:rsidRPr="00F477AF">
        <w:t>AC</w:t>
      </w:r>
      <w:r w:rsidRPr="00F477AF">
        <w:t xml:space="preserve"> related updates available at the </w:t>
      </w:r>
      <w:r w:rsidR="008D5754" w:rsidRPr="00F477AF">
        <w:t>EEC</w:t>
      </w:r>
      <w:r w:rsidRPr="00F477AF">
        <w:t xml:space="preserve"> due to AC installation/re-installation, </w:t>
      </w:r>
      <w:r w:rsidR="00456570" w:rsidRPr="00F477AF">
        <w:t>AC</w:t>
      </w:r>
      <w:r w:rsidRPr="00F477AF">
        <w:t xml:space="preserve"> requesting application server access (e.g. via internet browser)</w:t>
      </w:r>
      <w:r w:rsidR="0042368F" w:rsidRPr="00F477AF">
        <w:t>;</w:t>
      </w:r>
    </w:p>
    <w:p w14:paraId="175012CA" w14:textId="77777777" w:rsidR="00C15C53" w:rsidRPr="00F477AF" w:rsidRDefault="00C15C53" w:rsidP="00C15C53">
      <w:pPr>
        <w:pStyle w:val="B2"/>
      </w:pPr>
      <w:r w:rsidRPr="00F477AF">
        <w:t>-</w:t>
      </w:r>
      <w:r w:rsidRPr="00F477AF">
        <w:tab/>
      </w:r>
      <w:r w:rsidR="008D5754" w:rsidRPr="00F477AF">
        <w:t>EEC</w:t>
      </w:r>
      <w:r w:rsidRPr="00F477AF">
        <w:t xml:space="preserve"> supporting one or more </w:t>
      </w:r>
      <w:r w:rsidR="00456570" w:rsidRPr="00F477AF">
        <w:t>AC</w:t>
      </w:r>
      <w:r w:rsidRPr="00F477AF">
        <w:t xml:space="preserve">s may be updated due to </w:t>
      </w:r>
      <w:r w:rsidR="008D5754" w:rsidRPr="00F477AF">
        <w:t>EEC</w:t>
      </w:r>
      <w:r w:rsidRPr="00F477AF">
        <w:t xml:space="preserve"> re-installation</w:t>
      </w:r>
      <w:r w:rsidR="0042368F" w:rsidRPr="00F477AF">
        <w:t>; and</w:t>
      </w:r>
    </w:p>
    <w:p w14:paraId="75ED9BE2" w14:textId="77777777" w:rsidR="000A253D" w:rsidRPr="00F477AF" w:rsidRDefault="000A253D" w:rsidP="000A253D">
      <w:pPr>
        <w:pStyle w:val="B2"/>
        <w:rPr>
          <w:lang w:eastAsia="ko-KR"/>
        </w:rPr>
      </w:pPr>
      <w:r w:rsidRPr="00F477AF">
        <w:rPr>
          <w:lang w:eastAsia="ko-KR"/>
        </w:rPr>
        <w:lastRenderedPageBreak/>
        <w:t>-</w:t>
      </w:r>
      <w:r w:rsidRPr="00F477AF">
        <w:rPr>
          <w:lang w:eastAsia="ko-KR"/>
        </w:rPr>
        <w:tab/>
        <w:t>Lifetime of EDN Configuration Information is expired or the EEC detects that the UE moves out of EDN Service Area in the EDN Configuration Information.</w:t>
      </w:r>
    </w:p>
    <w:p w14:paraId="37821866" w14:textId="77777777" w:rsidR="00C15C53" w:rsidRPr="00F477AF" w:rsidRDefault="00C15C53" w:rsidP="00C15C53">
      <w:pPr>
        <w:pStyle w:val="B1"/>
      </w:pPr>
      <w:r w:rsidRPr="00F477AF">
        <w:t>b.</w:t>
      </w:r>
      <w:r w:rsidRPr="00F477AF">
        <w:tab/>
        <w:t xml:space="preserve">Triggers at </w:t>
      </w:r>
      <w:r w:rsidR="00703E97" w:rsidRPr="00F477AF">
        <w:t>ECS</w:t>
      </w:r>
      <w:r w:rsidRPr="00F477AF">
        <w:t xml:space="preserve"> – </w:t>
      </w:r>
      <w:r w:rsidR="0081380F" w:rsidRPr="00F477AF">
        <w:t>Some</w:t>
      </w:r>
      <w:r w:rsidRPr="00F477AF">
        <w:t xml:space="preserve"> example</w:t>
      </w:r>
      <w:r w:rsidR="0081380F" w:rsidRPr="00F477AF">
        <w:t>s</w:t>
      </w:r>
      <w:r w:rsidRPr="00F477AF">
        <w:t xml:space="preserve"> </w:t>
      </w:r>
      <w:r w:rsidR="0081380F" w:rsidRPr="00F477AF">
        <w:t>are</w:t>
      </w:r>
      <w:r w:rsidRPr="00F477AF">
        <w:t>:</w:t>
      </w:r>
    </w:p>
    <w:p w14:paraId="14EEDF18" w14:textId="77777777" w:rsidR="0081380F" w:rsidRPr="00F477AF" w:rsidRDefault="00C15C53" w:rsidP="00C15C53">
      <w:pPr>
        <w:pStyle w:val="B2"/>
      </w:pPr>
      <w:r w:rsidRPr="00F477AF">
        <w:t>-</w:t>
      </w:r>
      <w:r w:rsidRPr="00F477AF">
        <w:tab/>
      </w:r>
      <w:r w:rsidR="00703E97" w:rsidRPr="00F477AF">
        <w:t>EES</w:t>
      </w:r>
      <w:r w:rsidRPr="00F477AF">
        <w:t xml:space="preserve"> updates </w:t>
      </w:r>
      <w:r w:rsidR="0081380F" w:rsidRPr="00F477AF">
        <w:t xml:space="preserve">received </w:t>
      </w:r>
      <w:r w:rsidRPr="00F477AF">
        <w:t xml:space="preserve">due to </w:t>
      </w:r>
      <w:r w:rsidR="006A0D9E" w:rsidRPr="00F477AF">
        <w:t>EAS</w:t>
      </w:r>
      <w:r w:rsidRPr="00F477AF">
        <w:t xml:space="preserve"> installation/re-installation/re-location</w:t>
      </w:r>
      <w:r w:rsidR="0081380F" w:rsidRPr="00F477AF">
        <w:t>;</w:t>
      </w:r>
      <w:r w:rsidRPr="00F477AF">
        <w:t xml:space="preserve"> </w:t>
      </w:r>
      <w:r w:rsidR="006632B6" w:rsidRPr="00F477AF">
        <w:t>and</w:t>
      </w:r>
    </w:p>
    <w:p w14:paraId="2AF14D9F" w14:textId="77777777" w:rsidR="00C15C53" w:rsidRPr="00F477AF" w:rsidRDefault="0081380F" w:rsidP="00C15C53">
      <w:pPr>
        <w:pStyle w:val="B2"/>
      </w:pPr>
      <w:r w:rsidRPr="00F477AF">
        <w:t>-</w:t>
      </w:r>
      <w:r w:rsidRPr="00F477AF">
        <w:tab/>
      </w:r>
      <w:r w:rsidR="00703E97" w:rsidRPr="00F477AF">
        <w:t>ECS</w:t>
      </w:r>
      <w:r w:rsidRPr="00F477AF" w:rsidDel="003F0C08">
        <w:t xml:space="preserve"> </w:t>
      </w:r>
      <w:r w:rsidRPr="00F477AF">
        <w:t xml:space="preserve">receives the </w:t>
      </w:r>
      <w:r w:rsidR="00C15C53" w:rsidRPr="00F477AF">
        <w:t xml:space="preserve">EDN/DNAI change </w:t>
      </w:r>
      <w:r w:rsidRPr="00F477AF">
        <w:t xml:space="preserve">notification </w:t>
      </w:r>
      <w:r w:rsidR="00C15C53" w:rsidRPr="00F477AF">
        <w:t>of the UE</w:t>
      </w:r>
      <w:r w:rsidRPr="00F477AF">
        <w:t xml:space="preserve"> from 5GC when the ECS subscribes to the user plane path management events as specified in clause 8.</w:t>
      </w:r>
      <w:r w:rsidR="00DD717B" w:rsidRPr="00F477AF">
        <w:t>10</w:t>
      </w:r>
      <w:r w:rsidRPr="00F477AF">
        <w:t>.2</w:t>
      </w:r>
      <w:r w:rsidR="00C15C53" w:rsidRPr="00F477AF">
        <w:t>.</w:t>
      </w:r>
    </w:p>
    <w:p w14:paraId="063BA58E" w14:textId="77777777" w:rsidR="00A07B20" w:rsidRPr="00F477AF" w:rsidRDefault="00F23DA2" w:rsidP="00A07B20">
      <w:pPr>
        <w:pStyle w:val="Heading3"/>
      </w:pPr>
      <w:bookmarkStart w:id="762" w:name="_Toc37790999"/>
      <w:bookmarkStart w:id="763" w:name="_Toc42003950"/>
      <w:bookmarkStart w:id="764" w:name="_Toc50584271"/>
      <w:bookmarkStart w:id="765" w:name="_Toc50584615"/>
      <w:bookmarkStart w:id="766" w:name="_Toc57673463"/>
      <w:bookmarkStart w:id="767" w:name="_Toc169822838"/>
      <w:r w:rsidRPr="00F477AF">
        <w:t>8</w:t>
      </w:r>
      <w:r w:rsidR="00A07B20" w:rsidRPr="00F477AF">
        <w:t>.</w:t>
      </w:r>
      <w:r w:rsidRPr="00F477AF">
        <w:t>3</w:t>
      </w:r>
      <w:r w:rsidR="00A07B20" w:rsidRPr="00F477AF">
        <w:t>.2</w:t>
      </w:r>
      <w:r w:rsidR="00A07B20" w:rsidRPr="00F477AF">
        <w:tab/>
      </w:r>
      <w:bookmarkEnd w:id="762"/>
      <w:bookmarkEnd w:id="763"/>
      <w:bookmarkEnd w:id="764"/>
      <w:bookmarkEnd w:id="765"/>
      <w:bookmarkEnd w:id="766"/>
      <w:r w:rsidR="00822239" w:rsidRPr="00F477AF">
        <w:t>ECS Discovery</w:t>
      </w:r>
      <w:bookmarkEnd w:id="767"/>
    </w:p>
    <w:p w14:paraId="394AF56E" w14:textId="77777777" w:rsidR="00DD2315" w:rsidRPr="00F477AF" w:rsidRDefault="00DD2315" w:rsidP="00DD2315">
      <w:pPr>
        <w:pStyle w:val="Heading4"/>
      </w:pPr>
      <w:bookmarkStart w:id="768" w:name="_Toc50584272"/>
      <w:bookmarkStart w:id="769" w:name="_Toc50584616"/>
      <w:bookmarkStart w:id="770" w:name="_Toc57673464"/>
      <w:bookmarkStart w:id="771" w:name="_Toc169822839"/>
      <w:r w:rsidRPr="00F477AF">
        <w:t>8.3.2.1</w:t>
      </w:r>
      <w:r w:rsidRPr="00F477AF">
        <w:tab/>
        <w:t>General</w:t>
      </w:r>
      <w:bookmarkEnd w:id="768"/>
      <w:bookmarkEnd w:id="769"/>
      <w:bookmarkEnd w:id="770"/>
      <w:bookmarkEnd w:id="771"/>
    </w:p>
    <w:p w14:paraId="0BB64352" w14:textId="77777777" w:rsidR="00A8502E" w:rsidRPr="00F477AF" w:rsidRDefault="00F137BF" w:rsidP="007F767A">
      <w:bookmarkStart w:id="772" w:name="OLE_LINK132"/>
      <w:bookmarkStart w:id="773" w:name="OLE_LINK145"/>
      <w:bookmarkStart w:id="774" w:name="OLE_LINK146"/>
      <w:r w:rsidRPr="00F477AF">
        <w:t xml:space="preserve">ECS configuration information </w:t>
      </w:r>
      <w:bookmarkEnd w:id="772"/>
      <w:bookmarkEnd w:id="773"/>
      <w:bookmarkEnd w:id="774"/>
      <w:r w:rsidRPr="00F477AF">
        <w:t xml:space="preserve">consists of one or more </w:t>
      </w:r>
      <w:r w:rsidR="00EA11B0">
        <w:t>e</w:t>
      </w:r>
      <w:r w:rsidR="00EA11B0" w:rsidRPr="00F477AF">
        <w:t>ndpoint information (e.g. URI</w:t>
      </w:r>
      <w:r w:rsidR="00EA11B0">
        <w:t>(s)</w:t>
      </w:r>
      <w:r w:rsidR="00EA11B0" w:rsidRPr="00F477AF">
        <w:t>, FQDN</w:t>
      </w:r>
      <w:r w:rsidR="00EA11B0">
        <w:t>(s)</w:t>
      </w:r>
      <w:r w:rsidR="00EA11B0" w:rsidRPr="00F477AF">
        <w:t>, IP address</w:t>
      </w:r>
      <w:r w:rsidR="00EA11B0">
        <w:t>(es)</w:t>
      </w:r>
      <w:r w:rsidR="00EA11B0" w:rsidRPr="00F477AF">
        <w:t>)</w:t>
      </w:r>
      <w:r w:rsidR="00EA11B0">
        <w:t xml:space="preserve"> </w:t>
      </w:r>
      <w:r w:rsidRPr="00F477AF">
        <w:t>of ECS(s)</w:t>
      </w:r>
      <w:r w:rsidR="00037B51" w:rsidRPr="00F477AF">
        <w:t xml:space="preserve">, and optionally the corresponding ECS Provider Identifier. </w:t>
      </w:r>
      <w:r w:rsidR="009F7D44" w:rsidRPr="00F477AF">
        <w:t xml:space="preserve">ECS </w:t>
      </w:r>
      <w:r w:rsidRPr="00F477AF">
        <w:t xml:space="preserve">configuration </w:t>
      </w:r>
      <w:r w:rsidR="009F7D44" w:rsidRPr="00F477AF">
        <w:t xml:space="preserve">information can be </w:t>
      </w:r>
    </w:p>
    <w:p w14:paraId="6A4169C4" w14:textId="77777777" w:rsidR="00A8502E" w:rsidRPr="00F477AF" w:rsidRDefault="00A8502E" w:rsidP="007F767A">
      <w:pPr>
        <w:pStyle w:val="B1"/>
      </w:pPr>
      <w:r w:rsidRPr="00F477AF">
        <w:t>-</w:t>
      </w:r>
      <w:r w:rsidRPr="00F477AF">
        <w:tab/>
      </w:r>
      <w:r w:rsidR="009F7D44" w:rsidRPr="00F477AF">
        <w:t>pre-configured with the EEC</w:t>
      </w:r>
      <w:r w:rsidRPr="00F477AF">
        <w:t>;</w:t>
      </w:r>
    </w:p>
    <w:p w14:paraId="6A838142" w14:textId="77777777" w:rsidR="00A8502E" w:rsidRPr="00F477AF" w:rsidRDefault="00A8502E" w:rsidP="007F767A">
      <w:pPr>
        <w:pStyle w:val="B1"/>
      </w:pPr>
      <w:r w:rsidRPr="00F477AF">
        <w:t>-</w:t>
      </w:r>
      <w:r w:rsidRPr="00F477AF">
        <w:tab/>
      </w:r>
      <w:r w:rsidR="009F7D44" w:rsidRPr="00F477AF">
        <w:t xml:space="preserve">configured by an edge-aware </w:t>
      </w:r>
      <w:r w:rsidR="00456570" w:rsidRPr="00F477AF">
        <w:t>AC</w:t>
      </w:r>
      <w:r w:rsidRPr="00F477AF">
        <w:t>;</w:t>
      </w:r>
    </w:p>
    <w:p w14:paraId="5202A0E2" w14:textId="77777777" w:rsidR="00A8502E" w:rsidRPr="00F477AF" w:rsidRDefault="00A8502E" w:rsidP="007F767A">
      <w:pPr>
        <w:pStyle w:val="B1"/>
      </w:pPr>
      <w:r w:rsidRPr="00F477AF">
        <w:t>-</w:t>
      </w:r>
      <w:r w:rsidRPr="00F477AF">
        <w:tab/>
      </w:r>
      <w:r w:rsidR="009F7D44" w:rsidRPr="00F477AF">
        <w:t>configured by the user</w:t>
      </w:r>
      <w:r w:rsidRPr="00F477AF">
        <w:t>;</w:t>
      </w:r>
      <w:r w:rsidR="009F7D44" w:rsidRPr="00F477AF">
        <w:t xml:space="preserve"> </w:t>
      </w:r>
    </w:p>
    <w:p w14:paraId="49E2EB1F" w14:textId="77777777" w:rsidR="00A8502E" w:rsidRPr="00F477AF" w:rsidRDefault="00A8502E" w:rsidP="007F767A">
      <w:pPr>
        <w:pStyle w:val="B1"/>
      </w:pPr>
      <w:r w:rsidRPr="00F477AF">
        <w:t>-</w:t>
      </w:r>
      <w:r w:rsidRPr="00F477AF">
        <w:tab/>
      </w:r>
      <w:r w:rsidR="009F7D44" w:rsidRPr="00F477AF">
        <w:t>provisioned by MNO through 5GC procedure</w:t>
      </w:r>
      <w:r w:rsidR="000A5621" w:rsidRPr="00F477AF">
        <w:t xml:space="preserve"> if the UE ha</w:t>
      </w:r>
      <w:r w:rsidR="00B44209" w:rsidRPr="00F477AF">
        <w:t>s</w:t>
      </w:r>
      <w:r w:rsidR="000A5621" w:rsidRPr="00F477AF">
        <w:t xml:space="preserve"> the capability</w:t>
      </w:r>
      <w:r w:rsidR="00AB2037" w:rsidRPr="00F477AF">
        <w:t xml:space="preserve"> to deliver the ECS configuration information to the EEC on the UE (</w:t>
      </w:r>
      <w:r w:rsidRPr="00F477AF">
        <w:t>s</w:t>
      </w:r>
      <w:r w:rsidR="00AB2037" w:rsidRPr="00F477AF">
        <w:t xml:space="preserve">ee </w:t>
      </w:r>
      <w:r w:rsidRPr="00F477AF">
        <w:t>3GPP </w:t>
      </w:r>
      <w:r w:rsidR="00AB2037" w:rsidRPr="00F477AF">
        <w:t>TS</w:t>
      </w:r>
      <w:r w:rsidRPr="00F477AF">
        <w:t> </w:t>
      </w:r>
      <w:r w:rsidR="00AB2037" w:rsidRPr="00F477AF">
        <w:t>23.548</w:t>
      </w:r>
      <w:r w:rsidRPr="00F477AF">
        <w:t> </w:t>
      </w:r>
      <w:r w:rsidR="00AB2037" w:rsidRPr="00F477AF">
        <w:t>[</w:t>
      </w:r>
      <w:r w:rsidRPr="00F477AF">
        <w:t>20</w:t>
      </w:r>
      <w:r w:rsidR="00AB2037" w:rsidRPr="00F477AF">
        <w:t>], clause</w:t>
      </w:r>
      <w:r w:rsidRPr="00F477AF">
        <w:t> </w:t>
      </w:r>
      <w:r w:rsidR="00AB2037" w:rsidRPr="00F477AF">
        <w:t>6.5.2)</w:t>
      </w:r>
      <w:r w:rsidRPr="00F477AF">
        <w:t>;</w:t>
      </w:r>
      <w:r w:rsidR="009F7D44" w:rsidRPr="00F477AF">
        <w:t xml:space="preserve"> </w:t>
      </w:r>
    </w:p>
    <w:p w14:paraId="2162E91E" w14:textId="77777777" w:rsidR="007638E8" w:rsidRDefault="00A8502E" w:rsidP="007638E8">
      <w:pPr>
        <w:pStyle w:val="B1"/>
      </w:pPr>
      <w:r w:rsidRPr="00F477AF">
        <w:t>-</w:t>
      </w:r>
      <w:r w:rsidRPr="00F477AF">
        <w:tab/>
      </w:r>
      <w:r w:rsidR="009F7D44" w:rsidRPr="00F477AF">
        <w:t>derived from HPLMN identifier for non-roaming scenario or from VPLMN identifier for roaming scenario</w:t>
      </w:r>
      <w:r w:rsidR="007638E8">
        <w:t>; or</w:t>
      </w:r>
    </w:p>
    <w:p w14:paraId="6A95EA1B" w14:textId="77777777" w:rsidR="009F7D44" w:rsidRPr="00F477AF" w:rsidRDefault="007638E8" w:rsidP="007638E8">
      <w:pPr>
        <w:pStyle w:val="B1"/>
      </w:pPr>
      <w:r>
        <w:t>-</w:t>
      </w:r>
      <w:r>
        <w:tab/>
        <w:t>derived from serving SNPN identifier.</w:t>
      </w:r>
    </w:p>
    <w:p w14:paraId="1442EF38" w14:textId="77777777" w:rsidR="009F7D44" w:rsidRPr="00F477AF" w:rsidRDefault="00545192" w:rsidP="009F7D44">
      <w:pPr>
        <w:pStyle w:val="NO"/>
      </w:pPr>
      <w:r w:rsidRPr="00F477AF">
        <w:t>NOTE</w:t>
      </w:r>
      <w:r w:rsidR="00FF5F26">
        <w:t> 1</w:t>
      </w:r>
      <w:r w:rsidRPr="00F477AF">
        <w:t>:</w:t>
      </w:r>
      <w:r w:rsidRPr="00F477AF">
        <w:tab/>
      </w:r>
      <w:r w:rsidR="009F7D44" w:rsidRPr="00F477AF">
        <w:t xml:space="preserve">How the ECS </w:t>
      </w:r>
      <w:r w:rsidR="00F137BF" w:rsidRPr="00F477AF">
        <w:t xml:space="preserve">configuration </w:t>
      </w:r>
      <w:r w:rsidR="009F7D44" w:rsidRPr="00F477AF">
        <w:t>information is configured to the EEC user, or pre-configuration is out of scope of the present specification.</w:t>
      </w:r>
    </w:p>
    <w:p w14:paraId="66DFEFEA" w14:textId="77777777" w:rsidR="00FF1F39" w:rsidRDefault="000A5621" w:rsidP="00FF1F39">
      <w:pPr>
        <w:rPr>
          <w:lang w:eastAsia="zh-CN"/>
        </w:rPr>
      </w:pPr>
      <w:r w:rsidRPr="00F477AF">
        <w:rPr>
          <w:lang w:eastAsia="zh-CN"/>
        </w:rPr>
        <w:t xml:space="preserve">It may be possible to provide the ECS </w:t>
      </w:r>
      <w:r w:rsidR="00F137BF" w:rsidRPr="00F477AF">
        <w:t xml:space="preserve">configuration </w:t>
      </w:r>
      <w:r w:rsidRPr="00F477AF">
        <w:rPr>
          <w:lang w:eastAsia="zh-CN"/>
        </w:rPr>
        <w:t xml:space="preserve">information to the EEC from the 5GC if the UE </w:t>
      </w:r>
      <w:r w:rsidR="00B44209" w:rsidRPr="00F477AF">
        <w:t>has</w:t>
      </w:r>
      <w:r w:rsidRPr="00F477AF">
        <w:rPr>
          <w:lang w:eastAsia="zh-CN"/>
        </w:rPr>
        <w:t xml:space="preserve"> the capability to deliver </w:t>
      </w:r>
      <w:r w:rsidR="006977F5" w:rsidRPr="00F477AF">
        <w:rPr>
          <w:lang w:eastAsia="zh-CN"/>
        </w:rPr>
        <w:t xml:space="preserve">the </w:t>
      </w:r>
      <w:r w:rsidRPr="00F477AF">
        <w:rPr>
          <w:lang w:eastAsia="zh-CN"/>
        </w:rPr>
        <w:t xml:space="preserve">ECS </w:t>
      </w:r>
      <w:r w:rsidR="00F137BF" w:rsidRPr="00F477AF">
        <w:t xml:space="preserve">configuration </w:t>
      </w:r>
      <w:r w:rsidRPr="00F477AF">
        <w:rPr>
          <w:lang w:eastAsia="zh-CN"/>
        </w:rPr>
        <w:t xml:space="preserve">information to </w:t>
      </w:r>
      <w:r w:rsidR="006977F5" w:rsidRPr="00F477AF">
        <w:rPr>
          <w:lang w:eastAsia="zh-CN"/>
        </w:rPr>
        <w:t xml:space="preserve">the </w:t>
      </w:r>
      <w:r w:rsidRPr="00F477AF">
        <w:rPr>
          <w:lang w:eastAsia="zh-CN"/>
        </w:rPr>
        <w:t>EEC on the UE.</w:t>
      </w:r>
    </w:p>
    <w:p w14:paraId="4F33D243" w14:textId="73D3BEE7" w:rsidR="00FD3E54" w:rsidRDefault="00FD3E54" w:rsidP="00B3457A">
      <w:pPr>
        <w:pStyle w:val="NO"/>
        <w:rPr>
          <w:lang w:eastAsia="zh-CN"/>
        </w:rPr>
      </w:pPr>
      <w:r w:rsidRPr="00FD3E54">
        <w:rPr>
          <w:lang w:eastAsia="zh-CN"/>
        </w:rPr>
        <w:t>NOTE</w:t>
      </w:r>
      <w:r>
        <w:rPr>
          <w:lang w:eastAsia="zh-CN"/>
        </w:rPr>
        <w:t> </w:t>
      </w:r>
      <w:r w:rsidRPr="00FD3E54">
        <w:rPr>
          <w:lang w:eastAsia="zh-CN"/>
        </w:rPr>
        <w:t>2:</w:t>
      </w:r>
      <w:r w:rsidRPr="00FD3E54">
        <w:rPr>
          <w:lang w:eastAsia="zh-CN"/>
        </w:rPr>
        <w:tab/>
        <w:t xml:space="preserve">When the AF provides the ECS configuration information to 5GC, the list of supported PLMN(s) of this ECS configuration information can be provided together. As described in 3GPP TS 23.548 [20], NFs do not need to be aware of internal structure of ECS configuration information. </w:t>
      </w:r>
    </w:p>
    <w:p w14:paraId="3803C32B" w14:textId="2259197F" w:rsidR="000A5621" w:rsidRPr="00F477AF" w:rsidRDefault="00FF1F39" w:rsidP="00FF1F39">
      <w:pPr>
        <w:rPr>
          <w:lang w:eastAsia="ko-KR"/>
        </w:rPr>
      </w:pPr>
      <w:r w:rsidRPr="00F477AF">
        <w:rPr>
          <w:lang w:eastAsia="zh-CN"/>
        </w:rPr>
        <w:t xml:space="preserve">It may be possible to provide the ECS </w:t>
      </w:r>
      <w:r w:rsidRPr="00F477AF">
        <w:t xml:space="preserve">configuration </w:t>
      </w:r>
      <w:r w:rsidRPr="00F477AF">
        <w:rPr>
          <w:lang w:eastAsia="zh-CN"/>
        </w:rPr>
        <w:t xml:space="preserve">information to the EEC from </w:t>
      </w:r>
      <w:r>
        <w:rPr>
          <w:lang w:eastAsia="zh-CN"/>
        </w:rPr>
        <w:t>an edge-ware AC via EDGE-5 reference point</w:t>
      </w:r>
      <w:r w:rsidRPr="00F477AF">
        <w:rPr>
          <w:lang w:eastAsia="zh-CN"/>
        </w:rPr>
        <w:t xml:space="preserve"> </w:t>
      </w:r>
      <w:r>
        <w:rPr>
          <w:lang w:eastAsia="zh-CN"/>
        </w:rPr>
        <w:t xml:space="preserve">within the UE </w:t>
      </w:r>
      <w:r w:rsidRPr="00F477AF">
        <w:rPr>
          <w:lang w:eastAsia="zh-CN"/>
        </w:rPr>
        <w:t xml:space="preserve">if the </w:t>
      </w:r>
      <w:r>
        <w:rPr>
          <w:lang w:eastAsia="zh-CN"/>
        </w:rPr>
        <w:t>AC is configured with the ECS configuration information and can communicate with the EEC</w:t>
      </w:r>
      <w:r w:rsidRPr="00F477AF">
        <w:rPr>
          <w:lang w:eastAsia="zh-CN"/>
        </w:rPr>
        <w:t>.</w:t>
      </w:r>
      <w:r>
        <w:rPr>
          <w:lang w:eastAsia="zh-CN"/>
        </w:rPr>
        <w:t xml:space="preserve"> </w:t>
      </w:r>
      <w:r>
        <w:t xml:space="preserve">When the ECS configuration information is provided from </w:t>
      </w:r>
      <w:r w:rsidRPr="00092380">
        <w:t>an</w:t>
      </w:r>
      <w:r>
        <w:t xml:space="preserve"> AC, the EEC uses the ECS configuration information for the initial service provisioning for the AC </w:t>
      </w:r>
      <w:r w:rsidRPr="00092380">
        <w:t>if there is no ECS configuration information is provided from the 5GC.</w:t>
      </w:r>
    </w:p>
    <w:p w14:paraId="03631653" w14:textId="77777777" w:rsidR="00FF1F39" w:rsidRDefault="009F7D44" w:rsidP="00FF1F39">
      <w:pPr>
        <w:rPr>
          <w:lang w:eastAsia="ko-KR"/>
        </w:rPr>
      </w:pPr>
      <w:r w:rsidRPr="00F477AF">
        <w:rPr>
          <w:lang w:eastAsia="ko-KR"/>
        </w:rPr>
        <w:t>If the ECS configuration information is provided by 5GC</w:t>
      </w:r>
      <w:r w:rsidR="003B4CBB" w:rsidRPr="00F477AF">
        <w:rPr>
          <w:lang w:eastAsia="ko-KR"/>
        </w:rPr>
        <w:t xml:space="preserve"> and available at the EEC</w:t>
      </w:r>
      <w:r w:rsidRPr="00F477AF">
        <w:rPr>
          <w:lang w:eastAsia="ko-KR"/>
        </w:rPr>
        <w:t>, the EEC shall use the information for the initial provisioning request. Otherwise, the EEC shall use pre-configured ECS address for the initial provisioning if ECS configuration information is preconfigured with the EEC.</w:t>
      </w:r>
    </w:p>
    <w:p w14:paraId="0B5C2F7E" w14:textId="628D7BEF" w:rsidR="009F7D44" w:rsidRPr="00F477AF" w:rsidRDefault="00FF1F39" w:rsidP="00E0558A">
      <w:pPr>
        <w:pStyle w:val="NO"/>
      </w:pPr>
      <w:r w:rsidRPr="00F477AF">
        <w:t>NOTE</w:t>
      </w:r>
      <w:r w:rsidR="00FF5F26">
        <w:t> </w:t>
      </w:r>
      <w:r w:rsidR="00FD3E54">
        <w:t>3</w:t>
      </w:r>
      <w:r w:rsidRPr="00F477AF">
        <w:t>:</w:t>
      </w:r>
      <w:r w:rsidRPr="00F477AF">
        <w:tab/>
      </w:r>
      <w:r>
        <w:t>T</w:t>
      </w:r>
      <w:r w:rsidRPr="00F477AF">
        <w:t xml:space="preserve">he ECS configuration information </w:t>
      </w:r>
      <w:r>
        <w:t>configured by an edge-aware AC is considered to be part of pre-configured ECS configuration information with the EEC for the AC</w:t>
      </w:r>
      <w:r w:rsidRPr="00F477AF">
        <w:t>.</w:t>
      </w:r>
    </w:p>
    <w:p w14:paraId="6A96B73C" w14:textId="77777777" w:rsidR="00984A3E" w:rsidRDefault="00984A3E" w:rsidP="00984A3E">
      <w:pPr>
        <w:rPr>
          <w:lang w:eastAsia="ko-KR"/>
        </w:rPr>
      </w:pPr>
      <w:bookmarkStart w:id="775" w:name="_Toc50584274"/>
      <w:bookmarkStart w:id="776" w:name="_Toc50584618"/>
      <w:bookmarkStart w:id="777" w:name="_Toc57673466"/>
      <w:r>
        <w:t>Table 8.3.2.1-1 describes the information elements of ECS configuration information for an ECS</w:t>
      </w:r>
      <w:r>
        <w:rPr>
          <w:lang w:eastAsia="zh-CN"/>
        </w:rPr>
        <w:t>.</w:t>
      </w:r>
    </w:p>
    <w:p w14:paraId="3300570F" w14:textId="77777777" w:rsidR="00037B51" w:rsidRPr="00F477AF" w:rsidRDefault="00037B51" w:rsidP="00037B51">
      <w:pPr>
        <w:pStyle w:val="TH"/>
        <w:rPr>
          <w:rFonts w:ascii="Times New Roman" w:hAnsi="Times New Roman"/>
          <w:lang w:eastAsia="zh-CN"/>
        </w:rPr>
      </w:pPr>
      <w:r w:rsidRPr="00F477AF">
        <w:lastRenderedPageBreak/>
        <w:t xml:space="preserve">Table 8.3.2.1-1: </w:t>
      </w:r>
      <w:r w:rsidRPr="00F477AF">
        <w:rPr>
          <w:rFonts w:ascii="Times New Roman" w:hAnsi="Times New Roman"/>
          <w:lang w:eastAsia="zh-CN"/>
        </w:rPr>
        <w:t xml:space="preserve">ECS configuration information </w:t>
      </w:r>
      <w:r w:rsidR="00984A3E" w:rsidRPr="00984A3E">
        <w:rPr>
          <w:rFonts w:ascii="Times New Roman" w:hAnsi="Times New Roman"/>
          <w:lang w:eastAsia="zh-CN"/>
        </w:rPr>
        <w:t>per ECS</w:t>
      </w:r>
    </w:p>
    <w:tbl>
      <w:tblPr>
        <w:tblW w:w="8907" w:type="dxa"/>
        <w:jc w:val="center"/>
        <w:tblLayout w:type="fixed"/>
        <w:tblLook w:val="0000" w:firstRow="0" w:lastRow="0" w:firstColumn="0" w:lastColumn="0" w:noHBand="0" w:noVBand="0"/>
      </w:tblPr>
      <w:tblGrid>
        <w:gridCol w:w="2373"/>
        <w:gridCol w:w="795"/>
        <w:gridCol w:w="5739"/>
      </w:tblGrid>
      <w:tr w:rsidR="00037B51" w:rsidRPr="00F477AF" w14:paraId="59C8FD8B" w14:textId="77777777" w:rsidTr="00D31DB2">
        <w:trPr>
          <w:jc w:val="center"/>
        </w:trPr>
        <w:tc>
          <w:tcPr>
            <w:tcW w:w="2373" w:type="dxa"/>
            <w:tcBorders>
              <w:top w:val="single" w:sz="4" w:space="0" w:color="000000"/>
              <w:left w:val="single" w:sz="4" w:space="0" w:color="000000"/>
              <w:bottom w:val="single" w:sz="4" w:space="0" w:color="000000"/>
              <w:right w:val="nil"/>
            </w:tcBorders>
          </w:tcPr>
          <w:p w14:paraId="2F18A142" w14:textId="77777777" w:rsidR="00037B51" w:rsidRPr="00F477AF" w:rsidRDefault="00037B51" w:rsidP="00D31DB2">
            <w:pPr>
              <w:pStyle w:val="TAH"/>
              <w:rPr>
                <w:rFonts w:eastAsia="Times New Roman"/>
              </w:rPr>
            </w:pPr>
            <w:r w:rsidRPr="00F477AF">
              <w:rPr>
                <w:rFonts w:eastAsia="Times New Roman"/>
              </w:rPr>
              <w:t>Information element</w:t>
            </w:r>
          </w:p>
        </w:tc>
        <w:tc>
          <w:tcPr>
            <w:tcW w:w="795" w:type="dxa"/>
            <w:tcBorders>
              <w:top w:val="single" w:sz="4" w:space="0" w:color="000000"/>
              <w:left w:val="single" w:sz="4" w:space="0" w:color="000000"/>
              <w:bottom w:val="single" w:sz="4" w:space="0" w:color="000000"/>
              <w:right w:val="nil"/>
            </w:tcBorders>
          </w:tcPr>
          <w:p w14:paraId="5EEF2D67" w14:textId="77777777" w:rsidR="00037B51" w:rsidRPr="00F477AF" w:rsidRDefault="00037B51" w:rsidP="00D31DB2">
            <w:pPr>
              <w:pStyle w:val="TAH"/>
              <w:rPr>
                <w:rFonts w:eastAsia="Times New Roman"/>
              </w:rPr>
            </w:pPr>
            <w:r w:rsidRPr="00F477AF">
              <w:rPr>
                <w:rFonts w:eastAsia="Times New Roman"/>
              </w:rPr>
              <w:t>Status</w:t>
            </w:r>
          </w:p>
        </w:tc>
        <w:tc>
          <w:tcPr>
            <w:tcW w:w="5739" w:type="dxa"/>
            <w:tcBorders>
              <w:top w:val="single" w:sz="4" w:space="0" w:color="000000"/>
              <w:left w:val="single" w:sz="4" w:space="0" w:color="000000"/>
              <w:bottom w:val="single" w:sz="4" w:space="0" w:color="000000"/>
              <w:right w:val="single" w:sz="4" w:space="0" w:color="000000"/>
            </w:tcBorders>
          </w:tcPr>
          <w:p w14:paraId="18ADACC0" w14:textId="77777777" w:rsidR="00037B51" w:rsidRPr="00F477AF" w:rsidRDefault="00037B51" w:rsidP="00D31DB2">
            <w:pPr>
              <w:pStyle w:val="TAH"/>
              <w:rPr>
                <w:rFonts w:eastAsia="Times New Roman"/>
              </w:rPr>
            </w:pPr>
            <w:r w:rsidRPr="00F477AF">
              <w:rPr>
                <w:rFonts w:eastAsia="Times New Roman"/>
              </w:rPr>
              <w:t>Description</w:t>
            </w:r>
          </w:p>
        </w:tc>
      </w:tr>
      <w:tr w:rsidR="00037B51" w:rsidRPr="00F477AF" w14:paraId="5C0C3B02" w14:textId="77777777" w:rsidTr="00D31DB2">
        <w:trPr>
          <w:trHeight w:val="238"/>
          <w:jc w:val="center"/>
        </w:trPr>
        <w:tc>
          <w:tcPr>
            <w:tcW w:w="2373" w:type="dxa"/>
            <w:tcBorders>
              <w:top w:val="single" w:sz="4" w:space="0" w:color="000000"/>
              <w:left w:val="single" w:sz="4" w:space="0" w:color="000000"/>
              <w:bottom w:val="single" w:sz="4" w:space="0" w:color="000000"/>
              <w:right w:val="nil"/>
            </w:tcBorders>
          </w:tcPr>
          <w:p w14:paraId="0EB39564" w14:textId="77777777" w:rsidR="00037B51" w:rsidRPr="00F477AF" w:rsidRDefault="00037B51" w:rsidP="002922C2">
            <w:pPr>
              <w:pStyle w:val="TAL"/>
            </w:pPr>
            <w:r w:rsidRPr="00F477AF">
              <w:t xml:space="preserve">ECS address </w:t>
            </w:r>
          </w:p>
        </w:tc>
        <w:tc>
          <w:tcPr>
            <w:tcW w:w="795" w:type="dxa"/>
            <w:tcBorders>
              <w:top w:val="single" w:sz="4" w:space="0" w:color="000000"/>
              <w:left w:val="single" w:sz="4" w:space="0" w:color="000000"/>
              <w:bottom w:val="single" w:sz="4" w:space="0" w:color="000000"/>
              <w:right w:val="nil"/>
            </w:tcBorders>
          </w:tcPr>
          <w:p w14:paraId="1A76D347" w14:textId="77777777" w:rsidR="00037B51" w:rsidRPr="00F477AF" w:rsidRDefault="00037B51" w:rsidP="00381CD4">
            <w:pPr>
              <w:pStyle w:val="TAC"/>
            </w:pPr>
            <w:r w:rsidRPr="00F477AF">
              <w:t>M</w:t>
            </w:r>
          </w:p>
        </w:tc>
        <w:tc>
          <w:tcPr>
            <w:tcW w:w="5739" w:type="dxa"/>
            <w:tcBorders>
              <w:top w:val="single" w:sz="4" w:space="0" w:color="000000"/>
              <w:left w:val="single" w:sz="4" w:space="0" w:color="000000"/>
              <w:bottom w:val="single" w:sz="4" w:space="0" w:color="000000"/>
              <w:right w:val="single" w:sz="4" w:space="0" w:color="000000"/>
            </w:tcBorders>
          </w:tcPr>
          <w:p w14:paraId="5B941C3D" w14:textId="77777777" w:rsidR="00037B51" w:rsidRPr="00F477AF" w:rsidRDefault="00984A3E" w:rsidP="00870B78">
            <w:pPr>
              <w:pStyle w:val="TAL"/>
            </w:pPr>
            <w:r>
              <w:t>E</w:t>
            </w:r>
            <w:r w:rsidR="00EA11B0" w:rsidRPr="00F477AF">
              <w:t xml:space="preserve">ndpoint information </w:t>
            </w:r>
            <w:r>
              <w:t xml:space="preserve">of ECS </w:t>
            </w:r>
            <w:r w:rsidR="00EA11B0" w:rsidRPr="00F477AF">
              <w:t>(e.g. URI, FQDN, IP address)</w:t>
            </w:r>
          </w:p>
        </w:tc>
      </w:tr>
      <w:tr w:rsidR="00037B51" w:rsidRPr="00F477AF" w14:paraId="4BC7917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C409650" w14:textId="68D871F0" w:rsidR="00037B51" w:rsidRPr="00F477AF" w:rsidRDefault="00037B51" w:rsidP="002922C2">
            <w:pPr>
              <w:pStyle w:val="TAL"/>
            </w:pPr>
            <w:r w:rsidRPr="00F477AF">
              <w:t>ECS</w:t>
            </w:r>
            <w:r w:rsidR="00627097">
              <w:t>P</w:t>
            </w:r>
            <w:r w:rsidRPr="00F477AF">
              <w:t xml:space="preserve"> Identifier</w:t>
            </w:r>
            <w:r w:rsidR="00FF5F26">
              <w:t xml:space="preserve"> (NOTE 1)</w:t>
            </w:r>
          </w:p>
        </w:tc>
        <w:tc>
          <w:tcPr>
            <w:tcW w:w="795" w:type="dxa"/>
            <w:tcBorders>
              <w:top w:val="single" w:sz="4" w:space="0" w:color="000000"/>
              <w:left w:val="single" w:sz="4" w:space="0" w:color="000000"/>
              <w:bottom w:val="single" w:sz="4" w:space="0" w:color="000000"/>
              <w:right w:val="nil"/>
            </w:tcBorders>
          </w:tcPr>
          <w:p w14:paraId="34D36C0E" w14:textId="77777777" w:rsidR="00037B51" w:rsidRPr="00F477AF" w:rsidRDefault="00037B51" w:rsidP="00381CD4">
            <w:pPr>
              <w:pStyle w:val="TAC"/>
            </w:pPr>
            <w:r w:rsidRPr="00F477AF">
              <w:t>O</w:t>
            </w:r>
          </w:p>
        </w:tc>
        <w:tc>
          <w:tcPr>
            <w:tcW w:w="5739" w:type="dxa"/>
            <w:tcBorders>
              <w:top w:val="single" w:sz="4" w:space="0" w:color="000000"/>
              <w:left w:val="single" w:sz="4" w:space="0" w:color="000000"/>
              <w:bottom w:val="single" w:sz="4" w:space="0" w:color="000000"/>
              <w:right w:val="single" w:sz="4" w:space="0" w:color="000000"/>
            </w:tcBorders>
          </w:tcPr>
          <w:p w14:paraId="2DE52BA1" w14:textId="77777777" w:rsidR="00037B51" w:rsidRPr="00F477AF" w:rsidRDefault="00037B51" w:rsidP="00226B3E">
            <w:pPr>
              <w:pStyle w:val="TAL"/>
            </w:pPr>
            <w:r w:rsidRPr="00F477AF">
              <w:t xml:space="preserve">The identifier of the </w:t>
            </w:r>
            <w:r w:rsidR="00226B3E" w:rsidRPr="00F477AF">
              <w:t xml:space="preserve">ECSP </w:t>
            </w:r>
            <w:r w:rsidR="00627097" w:rsidRPr="00627097">
              <w:t>(e.g., the MNO or a 3rd party service provider)</w:t>
            </w:r>
            <w:r w:rsidR="00627097">
              <w:t xml:space="preserve"> </w:t>
            </w:r>
            <w:r w:rsidR="00226B3E" w:rsidRPr="00F477AF">
              <w:t xml:space="preserve">that provides the </w:t>
            </w:r>
            <w:r w:rsidRPr="00F477AF">
              <w:t>ECS</w:t>
            </w:r>
            <w:r w:rsidR="00226B3E" w:rsidRPr="00F477AF">
              <w:t>.</w:t>
            </w:r>
            <w:r w:rsidRPr="00F477AF">
              <w:t xml:space="preserve"> </w:t>
            </w:r>
          </w:p>
        </w:tc>
      </w:tr>
      <w:tr w:rsidR="00627097" w:rsidRPr="00F477AF" w14:paraId="4980F288" w14:textId="77777777" w:rsidTr="00D31DB2">
        <w:trPr>
          <w:jc w:val="center"/>
        </w:trPr>
        <w:tc>
          <w:tcPr>
            <w:tcW w:w="2373" w:type="dxa"/>
            <w:tcBorders>
              <w:top w:val="single" w:sz="4" w:space="0" w:color="000000"/>
              <w:left w:val="single" w:sz="4" w:space="0" w:color="000000"/>
              <w:bottom w:val="single" w:sz="4" w:space="0" w:color="000000"/>
              <w:right w:val="nil"/>
            </w:tcBorders>
          </w:tcPr>
          <w:p w14:paraId="42242AC4" w14:textId="77777777" w:rsidR="00627097" w:rsidRPr="00F477AF" w:rsidRDefault="00627097" w:rsidP="00627097">
            <w:pPr>
              <w:pStyle w:val="TAL"/>
            </w:pPr>
            <w:r w:rsidRPr="007C2DDC">
              <w:t>Spatial Validity Conditions</w:t>
            </w:r>
          </w:p>
        </w:tc>
        <w:tc>
          <w:tcPr>
            <w:tcW w:w="795" w:type="dxa"/>
            <w:tcBorders>
              <w:top w:val="single" w:sz="4" w:space="0" w:color="000000"/>
              <w:left w:val="single" w:sz="4" w:space="0" w:color="000000"/>
              <w:bottom w:val="single" w:sz="4" w:space="0" w:color="000000"/>
              <w:right w:val="nil"/>
            </w:tcBorders>
          </w:tcPr>
          <w:p w14:paraId="00898550" w14:textId="77777777" w:rsidR="00627097" w:rsidRPr="00F477AF" w:rsidRDefault="00627097" w:rsidP="00627097">
            <w:pPr>
              <w:pStyle w:val="TAC"/>
            </w:pPr>
            <w:r w:rsidRPr="007C2DDC">
              <w:t>O</w:t>
            </w:r>
          </w:p>
        </w:tc>
        <w:tc>
          <w:tcPr>
            <w:tcW w:w="5739" w:type="dxa"/>
            <w:tcBorders>
              <w:top w:val="single" w:sz="4" w:space="0" w:color="000000"/>
              <w:left w:val="single" w:sz="4" w:space="0" w:color="000000"/>
              <w:bottom w:val="single" w:sz="4" w:space="0" w:color="000000"/>
              <w:right w:val="single" w:sz="4" w:space="0" w:color="000000"/>
            </w:tcBorders>
          </w:tcPr>
          <w:p w14:paraId="36CBF4F4" w14:textId="77777777" w:rsidR="00627097" w:rsidRPr="00F477AF" w:rsidRDefault="00627097" w:rsidP="00627097">
            <w:pPr>
              <w:pStyle w:val="TAL"/>
            </w:pPr>
            <w:r w:rsidRPr="007C2DDC">
              <w:t>Spatial validity condition, as described in 3GPP TS 23.548 [20]</w:t>
            </w:r>
          </w:p>
        </w:tc>
      </w:tr>
      <w:tr w:rsidR="00395DDA" w:rsidRPr="00F477AF" w14:paraId="4B51E4C1" w14:textId="77777777" w:rsidTr="00D31DB2">
        <w:trPr>
          <w:jc w:val="center"/>
        </w:trPr>
        <w:tc>
          <w:tcPr>
            <w:tcW w:w="2373" w:type="dxa"/>
            <w:tcBorders>
              <w:top w:val="single" w:sz="4" w:space="0" w:color="000000"/>
              <w:left w:val="single" w:sz="4" w:space="0" w:color="000000"/>
              <w:bottom w:val="single" w:sz="4" w:space="0" w:color="000000"/>
              <w:right w:val="nil"/>
            </w:tcBorders>
          </w:tcPr>
          <w:p w14:paraId="65D330B8" w14:textId="1F6AA963" w:rsidR="00395DDA" w:rsidRPr="007C2DDC" w:rsidRDefault="00395DDA" w:rsidP="00395DDA">
            <w:pPr>
              <w:pStyle w:val="TAL"/>
            </w:pPr>
            <w:r>
              <w:rPr>
                <w:lang w:eastAsia="ko-KR"/>
              </w:rPr>
              <w:t>Security Parameters</w:t>
            </w:r>
          </w:p>
        </w:tc>
        <w:tc>
          <w:tcPr>
            <w:tcW w:w="795" w:type="dxa"/>
            <w:tcBorders>
              <w:top w:val="single" w:sz="4" w:space="0" w:color="000000"/>
              <w:left w:val="single" w:sz="4" w:space="0" w:color="000000"/>
              <w:bottom w:val="single" w:sz="4" w:space="0" w:color="000000"/>
              <w:right w:val="nil"/>
            </w:tcBorders>
          </w:tcPr>
          <w:p w14:paraId="7200F88E" w14:textId="59F1066B" w:rsidR="00395DDA" w:rsidRPr="007C2DDC" w:rsidRDefault="00395DDA" w:rsidP="00395DDA">
            <w:pPr>
              <w:pStyle w:val="TAC"/>
            </w:pPr>
            <w:r>
              <w:rPr>
                <w:lang w:eastAsia="ko-KR"/>
              </w:rPr>
              <w:t>O</w:t>
            </w:r>
          </w:p>
        </w:tc>
        <w:tc>
          <w:tcPr>
            <w:tcW w:w="5739" w:type="dxa"/>
            <w:tcBorders>
              <w:top w:val="single" w:sz="4" w:space="0" w:color="000000"/>
              <w:left w:val="single" w:sz="4" w:space="0" w:color="000000"/>
              <w:bottom w:val="single" w:sz="4" w:space="0" w:color="000000"/>
              <w:right w:val="single" w:sz="4" w:space="0" w:color="000000"/>
            </w:tcBorders>
          </w:tcPr>
          <w:p w14:paraId="2A4C4723" w14:textId="0E900D57" w:rsidR="00395DDA" w:rsidRPr="007C2DDC" w:rsidRDefault="00395DDA" w:rsidP="00395DDA">
            <w:pPr>
              <w:pStyle w:val="TAL"/>
            </w:pPr>
            <w:r>
              <w:rPr>
                <w:lang w:eastAsia="ko-KR"/>
              </w:rPr>
              <w:t>The security parameters (as specified in 3GPP TS 33.558 [23], clause 6.2) are used by EEC to communicate with the ECS.</w:t>
            </w:r>
          </w:p>
        </w:tc>
      </w:tr>
      <w:tr w:rsidR="00D27FD1" w:rsidRPr="00F477AF" w14:paraId="74A9A05F" w14:textId="77777777" w:rsidTr="00D31DB2">
        <w:trPr>
          <w:jc w:val="center"/>
        </w:trPr>
        <w:tc>
          <w:tcPr>
            <w:tcW w:w="2373" w:type="dxa"/>
            <w:tcBorders>
              <w:top w:val="single" w:sz="4" w:space="0" w:color="000000"/>
              <w:left w:val="single" w:sz="4" w:space="0" w:color="000000"/>
              <w:bottom w:val="single" w:sz="4" w:space="0" w:color="000000"/>
              <w:right w:val="nil"/>
            </w:tcBorders>
          </w:tcPr>
          <w:p w14:paraId="72E5320E" w14:textId="77777777" w:rsidR="00D27FD1" w:rsidRPr="007C2DDC" w:rsidRDefault="00D27FD1" w:rsidP="00D27FD1">
            <w:pPr>
              <w:pStyle w:val="TAL"/>
            </w:pPr>
            <w:r>
              <w:t>List of supported PLMN(s)</w:t>
            </w:r>
          </w:p>
        </w:tc>
        <w:tc>
          <w:tcPr>
            <w:tcW w:w="795" w:type="dxa"/>
            <w:tcBorders>
              <w:top w:val="single" w:sz="4" w:space="0" w:color="000000"/>
              <w:left w:val="single" w:sz="4" w:space="0" w:color="000000"/>
              <w:bottom w:val="single" w:sz="4" w:space="0" w:color="000000"/>
              <w:right w:val="nil"/>
            </w:tcBorders>
          </w:tcPr>
          <w:p w14:paraId="5DBE3D71"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664809B7" w14:textId="77777777" w:rsidR="00D27FD1" w:rsidRPr="007C2DDC" w:rsidRDefault="00D27FD1" w:rsidP="00D27FD1">
            <w:pPr>
              <w:pStyle w:val="TAL"/>
            </w:pPr>
            <w:r w:rsidRPr="005B30A7">
              <w:t xml:space="preserve">The List of PLMNs </w:t>
            </w:r>
            <w:r>
              <w:t xml:space="preserve">and associated ECSPs </w:t>
            </w:r>
            <w:r w:rsidRPr="005B30A7">
              <w:t>for which EDN configuration information can be provided by the ECS.</w:t>
            </w:r>
          </w:p>
        </w:tc>
      </w:tr>
      <w:tr w:rsidR="00D27FD1" w:rsidRPr="00F477AF" w14:paraId="0DDFDB3A" w14:textId="77777777" w:rsidTr="00D31DB2">
        <w:trPr>
          <w:jc w:val="center"/>
        </w:trPr>
        <w:tc>
          <w:tcPr>
            <w:tcW w:w="2373" w:type="dxa"/>
            <w:tcBorders>
              <w:top w:val="single" w:sz="4" w:space="0" w:color="000000"/>
              <w:left w:val="single" w:sz="4" w:space="0" w:color="000000"/>
              <w:bottom w:val="single" w:sz="4" w:space="0" w:color="000000"/>
              <w:right w:val="nil"/>
            </w:tcBorders>
          </w:tcPr>
          <w:p w14:paraId="2A7A561F" w14:textId="77777777" w:rsidR="00D27FD1" w:rsidRPr="007C2DDC" w:rsidRDefault="00D27FD1" w:rsidP="00D27FD1">
            <w:pPr>
              <w:pStyle w:val="TAL"/>
            </w:pPr>
            <w:r>
              <w:t>&gt; PLMN ID</w:t>
            </w:r>
          </w:p>
        </w:tc>
        <w:tc>
          <w:tcPr>
            <w:tcW w:w="795" w:type="dxa"/>
            <w:tcBorders>
              <w:top w:val="single" w:sz="4" w:space="0" w:color="000000"/>
              <w:left w:val="single" w:sz="4" w:space="0" w:color="000000"/>
              <w:bottom w:val="single" w:sz="4" w:space="0" w:color="000000"/>
              <w:right w:val="nil"/>
            </w:tcBorders>
          </w:tcPr>
          <w:p w14:paraId="3246B59C"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5DB1ED0C" w14:textId="77777777" w:rsidR="00D27FD1" w:rsidRPr="007C2DDC" w:rsidRDefault="00D27FD1" w:rsidP="00D27FD1">
            <w:pPr>
              <w:pStyle w:val="TAL"/>
            </w:pPr>
            <w:r w:rsidRPr="005B30A7">
              <w:t>The identifier of a PLMN for which EDN configuration information can be provided by the ECS.</w:t>
            </w:r>
          </w:p>
        </w:tc>
      </w:tr>
      <w:tr w:rsidR="00D27FD1" w:rsidRPr="00F477AF" w14:paraId="70C79056" w14:textId="77777777" w:rsidTr="00D31DB2">
        <w:trPr>
          <w:jc w:val="center"/>
        </w:trPr>
        <w:tc>
          <w:tcPr>
            <w:tcW w:w="2373" w:type="dxa"/>
            <w:tcBorders>
              <w:top w:val="single" w:sz="4" w:space="0" w:color="000000"/>
              <w:left w:val="single" w:sz="4" w:space="0" w:color="000000"/>
              <w:bottom w:val="single" w:sz="4" w:space="0" w:color="000000"/>
              <w:right w:val="nil"/>
            </w:tcBorders>
          </w:tcPr>
          <w:p w14:paraId="5FE9E8D4" w14:textId="5297F687" w:rsidR="00D27FD1" w:rsidRPr="007C2DDC" w:rsidRDefault="00D27FD1" w:rsidP="00D27FD1">
            <w:pPr>
              <w:pStyle w:val="TAL"/>
            </w:pPr>
            <w:r>
              <w:t xml:space="preserve">&gt; List of supported ECSP(s) </w:t>
            </w:r>
            <w:r w:rsidRPr="00EC5D76">
              <w:t>(NOTE</w:t>
            </w:r>
            <w:r>
              <w:t> 2</w:t>
            </w:r>
            <w:r w:rsidRPr="00EC5D76">
              <w:t>)</w:t>
            </w:r>
          </w:p>
        </w:tc>
        <w:tc>
          <w:tcPr>
            <w:tcW w:w="795" w:type="dxa"/>
            <w:tcBorders>
              <w:top w:val="single" w:sz="4" w:space="0" w:color="000000"/>
              <w:left w:val="single" w:sz="4" w:space="0" w:color="000000"/>
              <w:bottom w:val="single" w:sz="4" w:space="0" w:color="000000"/>
              <w:right w:val="nil"/>
            </w:tcBorders>
          </w:tcPr>
          <w:p w14:paraId="2B960607" w14:textId="77777777" w:rsidR="00D27FD1" w:rsidRPr="007C2DDC" w:rsidRDefault="00D27FD1" w:rsidP="00D27FD1">
            <w:pPr>
              <w:pStyle w:val="TAC"/>
            </w:pPr>
            <w:r>
              <w:t>O</w:t>
            </w:r>
          </w:p>
        </w:tc>
        <w:tc>
          <w:tcPr>
            <w:tcW w:w="5739" w:type="dxa"/>
            <w:tcBorders>
              <w:top w:val="single" w:sz="4" w:space="0" w:color="000000"/>
              <w:left w:val="single" w:sz="4" w:space="0" w:color="000000"/>
              <w:bottom w:val="single" w:sz="4" w:space="0" w:color="000000"/>
              <w:right w:val="single" w:sz="4" w:space="0" w:color="000000"/>
            </w:tcBorders>
          </w:tcPr>
          <w:p w14:paraId="3571FB6F" w14:textId="77777777" w:rsidR="00D27FD1" w:rsidRPr="007C2DDC" w:rsidRDefault="00D27FD1" w:rsidP="00D27FD1">
            <w:pPr>
              <w:pStyle w:val="TAL"/>
            </w:pPr>
            <w:r w:rsidRPr="005B30A7">
              <w:t>The identifier of the ECSP(s) associated with the PLMN and whose information is available at the ECS</w:t>
            </w:r>
            <w:r w:rsidRPr="000E099A">
              <w:t xml:space="preserve"> </w:t>
            </w:r>
          </w:p>
        </w:tc>
      </w:tr>
      <w:tr w:rsidR="00D27FD1" w:rsidRPr="00F477AF" w14:paraId="2E87C3E3" w14:textId="77777777" w:rsidTr="00D31DB2">
        <w:trPr>
          <w:jc w:val="center"/>
        </w:trPr>
        <w:tc>
          <w:tcPr>
            <w:tcW w:w="2373" w:type="dxa"/>
            <w:tcBorders>
              <w:top w:val="single" w:sz="4" w:space="0" w:color="000000"/>
              <w:left w:val="single" w:sz="4" w:space="0" w:color="000000"/>
              <w:bottom w:val="single" w:sz="4" w:space="0" w:color="000000"/>
              <w:right w:val="nil"/>
            </w:tcBorders>
          </w:tcPr>
          <w:p w14:paraId="32F92A3B" w14:textId="77777777" w:rsidR="00D27FD1" w:rsidRPr="007C2DDC" w:rsidRDefault="00D27FD1" w:rsidP="00D27FD1">
            <w:pPr>
              <w:pStyle w:val="TAL"/>
            </w:pPr>
            <w:r>
              <w:t>&gt;&gt; ECSP ID</w:t>
            </w:r>
          </w:p>
        </w:tc>
        <w:tc>
          <w:tcPr>
            <w:tcW w:w="795" w:type="dxa"/>
            <w:tcBorders>
              <w:top w:val="single" w:sz="4" w:space="0" w:color="000000"/>
              <w:left w:val="single" w:sz="4" w:space="0" w:color="000000"/>
              <w:bottom w:val="single" w:sz="4" w:space="0" w:color="000000"/>
              <w:right w:val="nil"/>
            </w:tcBorders>
          </w:tcPr>
          <w:p w14:paraId="1BD5DDFF" w14:textId="77777777" w:rsidR="00D27FD1" w:rsidRPr="007C2DDC" w:rsidRDefault="00D27FD1" w:rsidP="00D27FD1">
            <w:pPr>
              <w:pStyle w:val="TAC"/>
            </w:pPr>
            <w:r>
              <w:t>M</w:t>
            </w:r>
          </w:p>
        </w:tc>
        <w:tc>
          <w:tcPr>
            <w:tcW w:w="5739" w:type="dxa"/>
            <w:tcBorders>
              <w:top w:val="single" w:sz="4" w:space="0" w:color="000000"/>
              <w:left w:val="single" w:sz="4" w:space="0" w:color="000000"/>
              <w:bottom w:val="single" w:sz="4" w:space="0" w:color="000000"/>
              <w:right w:val="single" w:sz="4" w:space="0" w:color="000000"/>
            </w:tcBorders>
          </w:tcPr>
          <w:p w14:paraId="76B23AD4" w14:textId="77777777" w:rsidR="00D27FD1" w:rsidRPr="007C2DDC" w:rsidRDefault="00D27FD1" w:rsidP="00D27FD1">
            <w:pPr>
              <w:pStyle w:val="TAL"/>
            </w:pPr>
            <w:r>
              <w:t>Identifier of an ECSP</w:t>
            </w:r>
          </w:p>
        </w:tc>
      </w:tr>
      <w:tr w:rsidR="00627097" w:rsidRPr="00F477AF" w14:paraId="7D7DC544" w14:textId="77777777" w:rsidTr="00C73702">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972B275" w14:textId="77777777" w:rsidR="00627097" w:rsidRDefault="00627097" w:rsidP="00591EDB">
            <w:pPr>
              <w:pStyle w:val="TAN"/>
            </w:pPr>
            <w:r w:rsidRPr="00627097">
              <w:t>NOTE</w:t>
            </w:r>
            <w:r w:rsidR="00D27FD1">
              <w:t> 1</w:t>
            </w:r>
            <w:r w:rsidRPr="00627097">
              <w:t>:</w:t>
            </w:r>
            <w:r w:rsidRPr="00627097">
              <w:tab/>
              <w:t>This IE shall be included when the ECS configuration information is provisioned by the MNO through the 5GC procedure.</w:t>
            </w:r>
          </w:p>
          <w:p w14:paraId="303507EC" w14:textId="77777777" w:rsidR="00D27FD1" w:rsidRPr="007C2DDC" w:rsidRDefault="00D27FD1" w:rsidP="00591EDB">
            <w:pPr>
              <w:pStyle w:val="TAN"/>
            </w:pPr>
            <w:r w:rsidRPr="00A04A58">
              <w:t>NOTE</w:t>
            </w:r>
            <w:r>
              <w:t> 2</w:t>
            </w:r>
            <w:r w:rsidRPr="00A04A58">
              <w:t>:</w:t>
            </w:r>
            <w:r w:rsidRPr="00A04A58">
              <w:tab/>
            </w:r>
            <w:r>
              <w:t>This IE may not be included i</w:t>
            </w:r>
            <w:r w:rsidRPr="00A04A58">
              <w:t>f the ECSP does not want to expose its EES deployment information or business relationship-related information.</w:t>
            </w:r>
          </w:p>
        </w:tc>
      </w:tr>
    </w:tbl>
    <w:p w14:paraId="5D05CE6B" w14:textId="77777777" w:rsidR="00037B51" w:rsidRPr="00F477AF" w:rsidRDefault="00037B51" w:rsidP="00037B51">
      <w:pPr>
        <w:rPr>
          <w:lang w:eastAsia="ko-KR"/>
        </w:rPr>
      </w:pPr>
    </w:p>
    <w:p w14:paraId="42CCBD81" w14:textId="77777777" w:rsidR="00822239" w:rsidRPr="00F477AF" w:rsidRDefault="00822239" w:rsidP="00822239">
      <w:pPr>
        <w:pStyle w:val="Heading4"/>
        <w:rPr>
          <w:lang w:eastAsia="ko-KR"/>
        </w:rPr>
      </w:pPr>
      <w:bookmarkStart w:id="778" w:name="_Toc169822840"/>
      <w:r w:rsidRPr="00F477AF">
        <w:rPr>
          <w:lang w:eastAsia="ko-KR"/>
        </w:rPr>
        <w:t>8.3.2.2</w:t>
      </w:r>
      <w:r w:rsidRPr="00F477AF">
        <w:rPr>
          <w:lang w:eastAsia="ko-KR"/>
        </w:rPr>
        <w:tab/>
        <w:t>Procedures</w:t>
      </w:r>
      <w:bookmarkEnd w:id="778"/>
    </w:p>
    <w:p w14:paraId="438EE783" w14:textId="77777777" w:rsidR="00822239" w:rsidRPr="00F477AF" w:rsidRDefault="00822239" w:rsidP="00822239">
      <w:pPr>
        <w:pStyle w:val="Heading5"/>
        <w:rPr>
          <w:lang w:eastAsia="ko-KR"/>
        </w:rPr>
      </w:pPr>
      <w:bookmarkStart w:id="779" w:name="_Toc169822841"/>
      <w:r w:rsidRPr="00F477AF">
        <w:rPr>
          <w:lang w:eastAsia="ko-KR"/>
        </w:rPr>
        <w:t>8.3.2.2.1</w:t>
      </w:r>
      <w:r w:rsidRPr="00F477AF">
        <w:rPr>
          <w:lang w:eastAsia="ko-KR"/>
        </w:rPr>
        <w:tab/>
        <w:t>General</w:t>
      </w:r>
      <w:bookmarkEnd w:id="779"/>
    </w:p>
    <w:p w14:paraId="5C546AC6" w14:textId="77777777" w:rsidR="00822239" w:rsidRPr="00F477AF" w:rsidRDefault="00822239" w:rsidP="00822239">
      <w:pPr>
        <w:rPr>
          <w:lang w:eastAsia="ko-KR"/>
        </w:rPr>
      </w:pPr>
      <w:r w:rsidRPr="00F477AF">
        <w:rPr>
          <w:lang w:eastAsia="ko-KR"/>
        </w:rPr>
        <w:t>There is no additional information about procedures for ECS Discovery.</w:t>
      </w:r>
    </w:p>
    <w:p w14:paraId="2D911422" w14:textId="77777777" w:rsidR="00822239" w:rsidRPr="00F477AF" w:rsidRDefault="00822239" w:rsidP="00822239">
      <w:pPr>
        <w:pStyle w:val="Heading4"/>
        <w:rPr>
          <w:lang w:eastAsia="ko-KR"/>
        </w:rPr>
      </w:pPr>
      <w:bookmarkStart w:id="780" w:name="_Toc169822842"/>
      <w:r w:rsidRPr="00F477AF">
        <w:rPr>
          <w:lang w:eastAsia="ko-KR"/>
        </w:rPr>
        <w:t>8.3.2.3</w:t>
      </w:r>
      <w:r w:rsidRPr="00F477AF">
        <w:rPr>
          <w:lang w:eastAsia="ko-KR"/>
        </w:rPr>
        <w:tab/>
        <w:t>Information flows</w:t>
      </w:r>
      <w:bookmarkEnd w:id="780"/>
    </w:p>
    <w:p w14:paraId="31BE2CE7" w14:textId="77777777" w:rsidR="00822239" w:rsidRPr="00F477AF" w:rsidRDefault="00822239" w:rsidP="00822239">
      <w:pPr>
        <w:pStyle w:val="Heading5"/>
        <w:rPr>
          <w:lang w:eastAsia="ko-KR"/>
        </w:rPr>
      </w:pPr>
      <w:bookmarkStart w:id="781" w:name="_Toc169822843"/>
      <w:r w:rsidRPr="00F477AF">
        <w:rPr>
          <w:lang w:eastAsia="ko-KR"/>
        </w:rPr>
        <w:t>8.3.2.3.1</w:t>
      </w:r>
      <w:r w:rsidRPr="00F477AF">
        <w:rPr>
          <w:lang w:eastAsia="ko-KR"/>
        </w:rPr>
        <w:tab/>
        <w:t>General</w:t>
      </w:r>
      <w:bookmarkEnd w:id="781"/>
    </w:p>
    <w:p w14:paraId="67CD5782" w14:textId="77777777" w:rsidR="00822239" w:rsidRPr="00F477AF" w:rsidRDefault="00822239" w:rsidP="00822239">
      <w:pPr>
        <w:rPr>
          <w:lang w:eastAsia="ko-KR"/>
        </w:rPr>
      </w:pPr>
      <w:r w:rsidRPr="00F477AF">
        <w:rPr>
          <w:lang w:eastAsia="ko-KR"/>
        </w:rPr>
        <w:t>There is no additional information about information flows for ECS Discovery</w:t>
      </w:r>
    </w:p>
    <w:p w14:paraId="4BA2FBE7" w14:textId="77777777" w:rsidR="00822239" w:rsidRPr="00F477AF" w:rsidRDefault="00822239" w:rsidP="00822239">
      <w:pPr>
        <w:pStyle w:val="Heading4"/>
        <w:rPr>
          <w:lang w:eastAsia="ko-KR"/>
        </w:rPr>
      </w:pPr>
      <w:bookmarkStart w:id="782" w:name="_Toc169822844"/>
      <w:r w:rsidRPr="00F477AF">
        <w:rPr>
          <w:lang w:eastAsia="ko-KR"/>
        </w:rPr>
        <w:t>8.3.2.4</w:t>
      </w:r>
      <w:r w:rsidRPr="00F477AF">
        <w:rPr>
          <w:lang w:eastAsia="ko-KR"/>
        </w:rPr>
        <w:tab/>
        <w:t>APIs</w:t>
      </w:r>
      <w:bookmarkEnd w:id="782"/>
    </w:p>
    <w:p w14:paraId="46A6B96A" w14:textId="77777777" w:rsidR="00822239" w:rsidRPr="00F477AF" w:rsidRDefault="00822239" w:rsidP="00822239">
      <w:pPr>
        <w:pStyle w:val="Heading5"/>
        <w:rPr>
          <w:lang w:eastAsia="ko-KR"/>
        </w:rPr>
      </w:pPr>
      <w:bookmarkStart w:id="783" w:name="_Toc169822845"/>
      <w:r w:rsidRPr="00F477AF">
        <w:rPr>
          <w:lang w:eastAsia="ko-KR"/>
        </w:rPr>
        <w:t>8.3.2.4.1</w:t>
      </w:r>
      <w:r w:rsidRPr="00F477AF">
        <w:rPr>
          <w:lang w:eastAsia="ko-KR"/>
        </w:rPr>
        <w:tab/>
        <w:t>General</w:t>
      </w:r>
      <w:bookmarkEnd w:id="783"/>
    </w:p>
    <w:p w14:paraId="0523F1F3" w14:textId="77777777" w:rsidR="00822239" w:rsidRPr="00F477AF" w:rsidRDefault="00822239" w:rsidP="00822239">
      <w:pPr>
        <w:rPr>
          <w:lang w:eastAsia="ko-KR"/>
        </w:rPr>
      </w:pPr>
      <w:r w:rsidRPr="00F477AF">
        <w:rPr>
          <w:lang w:eastAsia="ko-KR"/>
        </w:rPr>
        <w:t>There is no additional information about APIs for ECS Discovery</w:t>
      </w:r>
    </w:p>
    <w:p w14:paraId="4F05B3F8" w14:textId="77777777" w:rsidR="00822239" w:rsidRPr="00F477AF" w:rsidRDefault="00822239" w:rsidP="00822239">
      <w:pPr>
        <w:pStyle w:val="Heading3"/>
        <w:rPr>
          <w:lang w:eastAsia="ko-KR"/>
        </w:rPr>
      </w:pPr>
      <w:bookmarkStart w:id="784" w:name="_Toc169822846"/>
      <w:r w:rsidRPr="00F477AF">
        <w:rPr>
          <w:lang w:eastAsia="ko-KR"/>
        </w:rPr>
        <w:t>8.3.3</w:t>
      </w:r>
      <w:r w:rsidRPr="00F477AF">
        <w:rPr>
          <w:lang w:eastAsia="ko-KR"/>
        </w:rPr>
        <w:tab/>
        <w:t>Service provisioning</w:t>
      </w:r>
      <w:bookmarkEnd w:id="784"/>
    </w:p>
    <w:p w14:paraId="28D60FE1" w14:textId="77777777" w:rsidR="00822239" w:rsidRPr="00F477AF" w:rsidRDefault="00822239" w:rsidP="00822239">
      <w:pPr>
        <w:pStyle w:val="Heading4"/>
        <w:rPr>
          <w:lang w:eastAsia="ko-KR"/>
        </w:rPr>
      </w:pPr>
      <w:bookmarkStart w:id="785" w:name="_Toc169822847"/>
      <w:r w:rsidRPr="00F477AF">
        <w:rPr>
          <w:lang w:eastAsia="ko-KR"/>
        </w:rPr>
        <w:t>8.3.3.1</w:t>
      </w:r>
      <w:r w:rsidRPr="00F477AF">
        <w:rPr>
          <w:lang w:eastAsia="ko-KR"/>
        </w:rPr>
        <w:tab/>
        <w:t>General</w:t>
      </w:r>
      <w:bookmarkEnd w:id="785"/>
    </w:p>
    <w:p w14:paraId="372BFBF6" w14:textId="77777777" w:rsidR="00822239" w:rsidRPr="00F477AF" w:rsidRDefault="00822239" w:rsidP="00822239">
      <w:pPr>
        <w:rPr>
          <w:lang w:eastAsia="ko-KR"/>
        </w:rPr>
      </w:pPr>
      <w:r w:rsidRPr="00F477AF">
        <w:rPr>
          <w:lang w:eastAsia="ko-KR"/>
        </w:rPr>
        <w:t>The following clauses specify procedures, information flows and APIs for service provisioning.</w:t>
      </w:r>
    </w:p>
    <w:p w14:paraId="2D6DE250" w14:textId="77777777" w:rsidR="00822239" w:rsidRPr="00F477AF" w:rsidRDefault="00822239" w:rsidP="00822239">
      <w:pPr>
        <w:pStyle w:val="Heading4"/>
      </w:pPr>
      <w:bookmarkStart w:id="786" w:name="_Toc169822848"/>
      <w:r w:rsidRPr="00F477AF">
        <w:t>8.3.3.2</w:t>
      </w:r>
      <w:r w:rsidRPr="00F477AF">
        <w:tab/>
        <w:t>Procedures</w:t>
      </w:r>
      <w:bookmarkEnd w:id="786"/>
    </w:p>
    <w:p w14:paraId="6B8FD7A6" w14:textId="77777777" w:rsidR="00822239" w:rsidRPr="00F477AF" w:rsidRDefault="00822239" w:rsidP="00822239">
      <w:pPr>
        <w:pStyle w:val="Heading5"/>
        <w:rPr>
          <w:lang w:eastAsia="ko-KR"/>
        </w:rPr>
      </w:pPr>
      <w:bookmarkStart w:id="787" w:name="_Toc169822849"/>
      <w:r w:rsidRPr="00F477AF">
        <w:rPr>
          <w:lang w:eastAsia="ko-KR"/>
        </w:rPr>
        <w:t>8.3.3.2.1</w:t>
      </w:r>
      <w:r w:rsidRPr="00F477AF">
        <w:rPr>
          <w:lang w:eastAsia="ko-KR"/>
        </w:rPr>
        <w:tab/>
        <w:t>General</w:t>
      </w:r>
      <w:bookmarkEnd w:id="787"/>
    </w:p>
    <w:p w14:paraId="0850EB2D" w14:textId="77777777" w:rsidR="00822239" w:rsidRPr="00F477AF" w:rsidRDefault="00822239" w:rsidP="00822239">
      <w:r w:rsidRPr="00F477AF">
        <w:t>Following procedures are supported for service provisioning:</w:t>
      </w:r>
    </w:p>
    <w:p w14:paraId="235AD82B" w14:textId="77777777" w:rsidR="00822239" w:rsidRPr="00F477AF" w:rsidRDefault="00822239" w:rsidP="00822239">
      <w:pPr>
        <w:pStyle w:val="B1"/>
      </w:pPr>
      <w:r w:rsidRPr="00F477AF">
        <w:t>-</w:t>
      </w:r>
      <w:r w:rsidRPr="00F477AF">
        <w:tab/>
        <w:t>Request-response procedure;</w:t>
      </w:r>
    </w:p>
    <w:p w14:paraId="6F23B3A6" w14:textId="77777777" w:rsidR="00822239" w:rsidRPr="00F477AF" w:rsidRDefault="00822239" w:rsidP="00822239">
      <w:pPr>
        <w:pStyle w:val="B1"/>
      </w:pPr>
      <w:r w:rsidRPr="00F477AF">
        <w:t>-</w:t>
      </w:r>
      <w:r w:rsidRPr="00F477AF">
        <w:tab/>
        <w:t>Subscribe-notify procedures, including:</w:t>
      </w:r>
    </w:p>
    <w:p w14:paraId="47AFD2D4" w14:textId="77777777" w:rsidR="00822239" w:rsidRPr="00F477AF" w:rsidRDefault="00822239" w:rsidP="00822239">
      <w:pPr>
        <w:pStyle w:val="B2"/>
      </w:pPr>
      <w:r w:rsidRPr="00F477AF">
        <w:t>-</w:t>
      </w:r>
      <w:r w:rsidRPr="00F477AF">
        <w:tab/>
        <w:t>Subscription procedure;</w:t>
      </w:r>
    </w:p>
    <w:p w14:paraId="3F37DBAB" w14:textId="77777777" w:rsidR="00822239" w:rsidRPr="00F477AF" w:rsidRDefault="00822239" w:rsidP="00822239">
      <w:pPr>
        <w:pStyle w:val="B2"/>
      </w:pPr>
      <w:r w:rsidRPr="00F477AF">
        <w:t>-</w:t>
      </w:r>
      <w:r w:rsidRPr="00F477AF">
        <w:tab/>
        <w:t>Notification procedure;</w:t>
      </w:r>
    </w:p>
    <w:p w14:paraId="5CF301FE" w14:textId="77777777" w:rsidR="00822239" w:rsidRPr="00F477AF" w:rsidRDefault="00822239" w:rsidP="00822239">
      <w:pPr>
        <w:pStyle w:val="B2"/>
      </w:pPr>
      <w:r w:rsidRPr="00F477AF">
        <w:lastRenderedPageBreak/>
        <w:t>-</w:t>
      </w:r>
      <w:r w:rsidRPr="00F477AF">
        <w:tab/>
        <w:t>Subscription update procedure; and</w:t>
      </w:r>
    </w:p>
    <w:p w14:paraId="71A04310" w14:textId="77777777" w:rsidR="00822239" w:rsidRPr="00F477AF" w:rsidRDefault="00822239" w:rsidP="00822239">
      <w:pPr>
        <w:pStyle w:val="B2"/>
      </w:pPr>
      <w:r w:rsidRPr="00F477AF">
        <w:t>-</w:t>
      </w:r>
      <w:r w:rsidRPr="00F477AF">
        <w:tab/>
        <w:t>Unsubscribe procedure.</w:t>
      </w:r>
    </w:p>
    <w:p w14:paraId="2C39BC31" w14:textId="77777777" w:rsidR="00DD2315" w:rsidRPr="00F477AF" w:rsidRDefault="00DD2315" w:rsidP="004840AD">
      <w:pPr>
        <w:pStyle w:val="Heading5"/>
      </w:pPr>
      <w:bookmarkStart w:id="788" w:name="_Toc169822850"/>
      <w:r w:rsidRPr="00F477AF">
        <w:t>8.3.</w:t>
      </w:r>
      <w:r w:rsidR="00FE34FD" w:rsidRPr="00F477AF">
        <w:t>3.</w:t>
      </w:r>
      <w:r w:rsidRPr="00F477AF">
        <w:t>2.</w:t>
      </w:r>
      <w:r w:rsidR="00137A12" w:rsidRPr="00F477AF">
        <w:t>2</w:t>
      </w:r>
      <w:r w:rsidRPr="00F477AF">
        <w:tab/>
        <w:t>Request-response</w:t>
      </w:r>
      <w:bookmarkEnd w:id="775"/>
      <w:bookmarkEnd w:id="776"/>
      <w:r w:rsidR="006C73EA" w:rsidRPr="00F477AF">
        <w:t xml:space="preserve"> model</w:t>
      </w:r>
      <w:bookmarkEnd w:id="777"/>
      <w:bookmarkEnd w:id="788"/>
    </w:p>
    <w:p w14:paraId="3DF5758C" w14:textId="77777777" w:rsidR="00DD2315" w:rsidRPr="00F477AF" w:rsidRDefault="00DD2315" w:rsidP="00DD2315">
      <w:r w:rsidRPr="00F477AF">
        <w:t>Figure 8.3.</w:t>
      </w:r>
      <w:r w:rsidR="00FE34FD" w:rsidRPr="00F477AF">
        <w:t>3.</w:t>
      </w:r>
      <w:r w:rsidRPr="00F477AF">
        <w:t>2.</w:t>
      </w:r>
      <w:r w:rsidR="00137A12" w:rsidRPr="00F477AF">
        <w:t>2</w:t>
      </w:r>
      <w:r w:rsidRPr="00F477AF">
        <w:t>-1 illustrates service provisioning procedure based on request/response model.</w:t>
      </w:r>
    </w:p>
    <w:p w14:paraId="0CAB5C38" w14:textId="77777777" w:rsidR="00A07B20" w:rsidRPr="00F477AF" w:rsidRDefault="00A07B20" w:rsidP="00DD2315">
      <w:r w:rsidRPr="00F477AF">
        <w:t>Pre-conditions:</w:t>
      </w:r>
    </w:p>
    <w:p w14:paraId="24FD9A73" w14:textId="77777777" w:rsidR="00A07B20" w:rsidRPr="00F477AF" w:rsidRDefault="00A07B20" w:rsidP="00A07B20">
      <w:pPr>
        <w:pStyle w:val="B1"/>
      </w:pPr>
      <w:r w:rsidRPr="00F477AF">
        <w:t>1.</w:t>
      </w:r>
      <w:r w:rsidRPr="00F477AF">
        <w:tab/>
        <w:t xml:space="preserve">The </w:t>
      </w:r>
      <w:r w:rsidR="008D5754" w:rsidRPr="00F477AF">
        <w:t>EEC</w:t>
      </w:r>
      <w:r w:rsidRPr="00F477AF">
        <w:t xml:space="preserve"> has been pre-configured or </w:t>
      </w:r>
      <w:r w:rsidR="00DD2315" w:rsidRPr="00F477AF">
        <w:t xml:space="preserve">has </w:t>
      </w:r>
      <w:r w:rsidRPr="00F477AF">
        <w:t xml:space="preserve">discovered the address (e.g. URI) of the </w:t>
      </w:r>
      <w:r w:rsidR="00703E97" w:rsidRPr="00F477AF">
        <w:t>ECS</w:t>
      </w:r>
      <w:r w:rsidR="00E20D6B" w:rsidRPr="00F477AF">
        <w:t>;</w:t>
      </w:r>
    </w:p>
    <w:p w14:paraId="301AF9E8" w14:textId="77777777" w:rsidR="005F1109" w:rsidRPr="00F477AF" w:rsidRDefault="00A07B20" w:rsidP="00A07B20">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w:t>
      </w:r>
      <w:r w:rsidR="00DD2315" w:rsidRPr="00F477AF">
        <w:rPr>
          <w:lang w:eastAsia="zh-CN"/>
        </w:rPr>
        <w:t>communicate</w:t>
      </w:r>
      <w:r w:rsidRPr="00F477AF">
        <w:rPr>
          <w:lang w:eastAsia="zh-CN"/>
        </w:rPr>
        <w:t xml:space="preserve"> with the </w:t>
      </w:r>
      <w:r w:rsidR="00703E97" w:rsidRPr="00F477AF">
        <w:rPr>
          <w:lang w:eastAsia="zh-CN"/>
        </w:rPr>
        <w:t>ECS</w:t>
      </w:r>
      <w:r w:rsidR="00E20D6B" w:rsidRPr="00F477AF">
        <w:rPr>
          <w:lang w:eastAsia="ko-KR"/>
        </w:rPr>
        <w:t>;</w:t>
      </w:r>
    </w:p>
    <w:p w14:paraId="15F201BD" w14:textId="77777777" w:rsidR="00A07B20" w:rsidRPr="00F477AF" w:rsidRDefault="005F1109" w:rsidP="00A07B20">
      <w:pPr>
        <w:pStyle w:val="B1"/>
        <w:rPr>
          <w:lang w:eastAsia="ko-KR"/>
        </w:rPr>
      </w:pPr>
      <w:r w:rsidRPr="00F477AF">
        <w:rPr>
          <w:lang w:eastAsia="ko-KR"/>
        </w:rPr>
        <w:t>3.</w:t>
      </w:r>
      <w:r w:rsidRPr="00F477AF">
        <w:rPr>
          <w:lang w:eastAsia="ko-KR"/>
        </w:rPr>
        <w:tab/>
      </w:r>
      <w:r w:rsidR="00A07B20" w:rsidRPr="00F477AF">
        <w:rPr>
          <w:lang w:eastAsia="ko-KR"/>
        </w:rPr>
        <w:t>The UE Identifier is either preconfigured or resulted from a successful authorization</w:t>
      </w:r>
      <w:r w:rsidR="00064FF9" w:rsidRPr="00F477AF">
        <w:rPr>
          <w:lang w:eastAsia="ko-KR"/>
        </w:rPr>
        <w:t>;</w:t>
      </w:r>
      <w:r w:rsidR="00E20D6B" w:rsidRPr="00F477AF">
        <w:rPr>
          <w:lang w:eastAsia="ko-KR"/>
        </w:rPr>
        <w:t xml:space="preserve"> and</w:t>
      </w:r>
    </w:p>
    <w:p w14:paraId="00397BF1" w14:textId="77777777" w:rsidR="00E20D6B" w:rsidRPr="00F477AF" w:rsidRDefault="00E20D6B" w:rsidP="00E20D6B">
      <w:pPr>
        <w:pStyle w:val="B1"/>
        <w:rPr>
          <w:lang w:eastAsia="ko-KR"/>
        </w:rPr>
      </w:pPr>
      <w:r w:rsidRPr="00F477AF">
        <w:rPr>
          <w:lang w:eastAsia="ko-KR"/>
        </w:rPr>
        <w:t>4.</w:t>
      </w:r>
      <w:r w:rsidRPr="00F477AF">
        <w:rPr>
          <w:lang w:eastAsia="ko-KR"/>
        </w:rPr>
        <w:tab/>
        <w:t>The ECS is configured with ECSP's policy for service provisioning.</w:t>
      </w:r>
    </w:p>
    <w:p w14:paraId="38547C95" w14:textId="77777777" w:rsidR="00E20D6B" w:rsidRPr="00F477AF" w:rsidRDefault="00E20D6B" w:rsidP="00E20D6B">
      <w:pPr>
        <w:pStyle w:val="NO"/>
      </w:pPr>
      <w:r w:rsidRPr="00F477AF">
        <w:t>NOTE 1:</w:t>
      </w:r>
      <w:r w:rsidRPr="00F477AF">
        <w:tab/>
        <w:t>Details of ECSP's policy are out of scope.</w:t>
      </w:r>
    </w:p>
    <w:p w14:paraId="1C3C242B" w14:textId="77777777" w:rsidR="00926E40" w:rsidRPr="00F477AF" w:rsidRDefault="00926E40" w:rsidP="00DC7AF8">
      <w:pPr>
        <w:pStyle w:val="TH"/>
      </w:pPr>
      <w:r w:rsidRPr="00F477AF">
        <w:object w:dxaOrig="5266" w:dyaOrig="3510" w14:anchorId="3A92A763">
          <v:shape id="_x0000_i1040" type="#_x0000_t75" style="width:310.55pt;height:206.35pt" o:ole="">
            <v:imagedata r:id="rId40" o:title=""/>
          </v:shape>
          <o:OLEObject Type="Embed" ProgID="Visio.Drawing.15" ShapeID="_x0000_i1040" DrawAspect="Content" ObjectID="_1780438153" r:id="rId41"/>
        </w:object>
      </w:r>
    </w:p>
    <w:p w14:paraId="4A4444C9" w14:textId="77777777" w:rsidR="00A07B20" w:rsidRPr="00F477AF" w:rsidRDefault="00A07B20" w:rsidP="00A07B20">
      <w:pPr>
        <w:pStyle w:val="TF"/>
      </w:pPr>
      <w:r w:rsidRPr="00F477AF">
        <w:t>Figure </w:t>
      </w:r>
      <w:r w:rsidR="004D167B" w:rsidRPr="00F477AF">
        <w:t>8</w:t>
      </w:r>
      <w:r w:rsidRPr="00F477AF">
        <w:t>.</w:t>
      </w:r>
      <w:r w:rsidR="004D167B" w:rsidRPr="00F477AF">
        <w:t>3</w:t>
      </w:r>
      <w:r w:rsidRPr="00F477AF">
        <w:t>.</w:t>
      </w:r>
      <w:r w:rsidR="00FE34FD" w:rsidRPr="00F477AF">
        <w:t>3.</w:t>
      </w:r>
      <w:r w:rsidRPr="00F477AF">
        <w:t>2</w:t>
      </w:r>
      <w:r w:rsidR="00DD2315" w:rsidRPr="00F477AF">
        <w:t>.</w:t>
      </w:r>
      <w:r w:rsidR="00137A12" w:rsidRPr="00F477AF">
        <w:t>2</w:t>
      </w:r>
      <w:r w:rsidRPr="00F477AF">
        <w:t xml:space="preserve">-1: Service provisioning </w:t>
      </w:r>
      <w:r w:rsidR="00DD2315" w:rsidRPr="00F477AF">
        <w:t>– Request/Response</w:t>
      </w:r>
    </w:p>
    <w:p w14:paraId="380FB194" w14:textId="77777777" w:rsidR="00A07B20" w:rsidRPr="00F477AF" w:rsidRDefault="00A07B20" w:rsidP="00A07B20">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w:t>
      </w:r>
      <w:r w:rsidR="00DD2315" w:rsidRPr="00F477AF">
        <w:rPr>
          <w:lang w:eastAsia="ko-KR"/>
        </w:rPr>
        <w:t xml:space="preserve">service </w:t>
      </w:r>
      <w:r w:rsidRPr="00F477AF">
        <w:rPr>
          <w:lang w:eastAsia="ko-KR"/>
        </w:rPr>
        <w:t xml:space="preserve">provisioning request to the </w:t>
      </w:r>
      <w:r w:rsidR="00703E97" w:rsidRPr="00F477AF">
        <w:rPr>
          <w:lang w:eastAsia="ko-KR"/>
        </w:rPr>
        <w:t>ECS</w:t>
      </w:r>
      <w:r w:rsidRPr="00F477AF">
        <w:rPr>
          <w:lang w:eastAsia="ko-KR"/>
        </w:rPr>
        <w:t xml:space="preserve">. The </w:t>
      </w:r>
      <w:r w:rsidR="00DD2315" w:rsidRPr="00F477AF">
        <w:rPr>
          <w:lang w:eastAsia="ko-KR"/>
        </w:rPr>
        <w:t xml:space="preserve">service provisioning </w:t>
      </w:r>
      <w:r w:rsidRPr="00F477AF">
        <w:rPr>
          <w:lang w:eastAsia="ko-KR"/>
        </w:rPr>
        <w:t xml:space="preserve">request </w:t>
      </w:r>
      <w:r w:rsidR="00DD2315" w:rsidRPr="00F477AF">
        <w:rPr>
          <w:lang w:eastAsia="ko-KR"/>
        </w:rPr>
        <w:t xml:space="preserve">includes the security credentials of the EEC received during EEC authorization procedure and </w:t>
      </w:r>
      <w:r w:rsidRPr="00F477AF">
        <w:rPr>
          <w:lang w:eastAsia="ko-KR"/>
        </w:rPr>
        <w:t>may include the UE identifier such as GPSI</w:t>
      </w:r>
      <w:r w:rsidR="00DD2315" w:rsidRPr="00F477AF">
        <w:rPr>
          <w:lang w:eastAsia="ko-KR"/>
        </w:rPr>
        <w:t>, connectivity information</w:t>
      </w:r>
      <w:r w:rsidR="00090224" w:rsidRPr="00F477AF">
        <w:rPr>
          <w:lang w:eastAsia="ko-KR"/>
        </w:rPr>
        <w:t>, UE location</w:t>
      </w:r>
      <w:r w:rsidR="00003EF9" w:rsidRPr="00003EF9">
        <w:rPr>
          <w:lang w:eastAsia="ko-KR"/>
        </w:rPr>
        <w:t>, EEC service continuity support</w:t>
      </w:r>
      <w:r w:rsidRPr="00F477AF">
        <w:rPr>
          <w:lang w:eastAsia="ko-KR"/>
        </w:rPr>
        <w:t xml:space="preserve"> and </w:t>
      </w:r>
      <w:r w:rsidR="00456570" w:rsidRPr="00F477AF">
        <w:rPr>
          <w:lang w:eastAsia="ko-KR"/>
        </w:rPr>
        <w:t>AC</w:t>
      </w:r>
      <w:r w:rsidRPr="00F477AF">
        <w:rPr>
          <w:lang w:eastAsia="ko-KR"/>
        </w:rPr>
        <w:t xml:space="preserve"> </w:t>
      </w:r>
      <w:r w:rsidR="00DD2315" w:rsidRPr="00F477AF">
        <w:rPr>
          <w:lang w:eastAsia="ko-KR"/>
        </w:rPr>
        <w:t>p</w:t>
      </w:r>
      <w:r w:rsidRPr="00F477AF">
        <w:rPr>
          <w:lang w:eastAsia="ko-KR"/>
        </w:rPr>
        <w:t>rofile</w:t>
      </w:r>
      <w:r w:rsidR="00DD2315" w:rsidRPr="00F477AF">
        <w:rPr>
          <w:lang w:eastAsia="ko-KR"/>
        </w:rPr>
        <w:t>(s)</w:t>
      </w:r>
      <w:r w:rsidRPr="00F477AF">
        <w:rPr>
          <w:lang w:eastAsia="ko-KR"/>
        </w:rPr>
        <w:t xml:space="preserve"> information.</w:t>
      </w:r>
      <w:r w:rsidR="00C0368B" w:rsidRPr="00C0368B">
        <w:t xml:space="preserve"> </w:t>
      </w:r>
      <w:r w:rsidR="00C0368B" w:rsidRPr="00C0368B">
        <w:rPr>
          <w:lang w:eastAsia="ko-KR"/>
        </w:rPr>
        <w:t>EEC may provide its desired ECSP identifier(s) in the service provisioning request based on EEC preference.</w:t>
      </w:r>
    </w:p>
    <w:p w14:paraId="4D1C5D72" w14:textId="34784354" w:rsidR="00452B8E" w:rsidRDefault="00A07B20" w:rsidP="00452B8E">
      <w:pPr>
        <w:pStyle w:val="B1"/>
        <w:rPr>
          <w:lang w:eastAsia="ko-KR"/>
        </w:rPr>
      </w:pPr>
      <w:r w:rsidRPr="00F477AF">
        <w:rPr>
          <w:lang w:eastAsia="ko-KR"/>
        </w:rPr>
        <w:t>2.</w:t>
      </w:r>
      <w:r w:rsidR="00F667A8"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w:t>
      </w:r>
      <w:r w:rsidR="00DD2315" w:rsidRPr="00F477AF">
        <w:t xml:space="preserve">authorization </w:t>
      </w:r>
      <w:r w:rsidRPr="00F477AF">
        <w:t xml:space="preserve">to perform the operation. </w:t>
      </w:r>
      <w:r w:rsidR="00DD2315" w:rsidRPr="00F477AF">
        <w:t>The ECS may utilize the capabilities (e.g. UE location) of the 3GPP core network as specified in clause 8.</w:t>
      </w:r>
      <w:r w:rsidR="00DD717B" w:rsidRPr="00F477AF">
        <w:t>10</w:t>
      </w:r>
      <w:r w:rsidR="00DD2315" w:rsidRPr="00F477AF">
        <w:t xml:space="preserve">.2. </w:t>
      </w:r>
      <w:r w:rsidR="00D27FD1" w:rsidRPr="00D27FD1">
        <w:t>If the UE serving PLMN identifier is not provided by the EEC in the connectivity information of the service provisioning request, the ECS may invoke the NEF monitoring event API as described in 3GPP TS 23.502 [43] and 3GPP TS 23.682 [17] to obtain the UE roaming status and serving PLMN identifier. If the UE is roaming, the ECS may use the serving PLMN identifier to determine the roaming partner ECS (i.e. V-ECS) information to be provided to the EEC in the service provisioning response.</w:t>
      </w:r>
      <w:r w:rsidR="00D27FD1">
        <w:t xml:space="preserve"> </w:t>
      </w:r>
      <w:r w:rsidR="00E20D6B" w:rsidRPr="00F477AF">
        <w:rPr>
          <w:lang w:eastAsia="ko-KR"/>
        </w:rPr>
        <w:t xml:space="preserve">If </w:t>
      </w:r>
      <w:r w:rsidR="00456570" w:rsidRPr="00F477AF">
        <w:rPr>
          <w:lang w:eastAsia="ko-KR"/>
        </w:rPr>
        <w:t>AC</w:t>
      </w:r>
      <w:r w:rsidR="00E20D6B" w:rsidRPr="00F477AF">
        <w:rPr>
          <w:lang w:eastAsia="ko-KR"/>
        </w:rPr>
        <w:t xml:space="preserve"> profile(s) are provided by the EEC, </w:t>
      </w:r>
      <w:r w:rsidR="00452B8E" w:rsidRPr="00452B8E">
        <w:rPr>
          <w:lang w:eastAsia="ko-KR"/>
        </w:rPr>
        <w:t>and the Application group profile is not provided,</w:t>
      </w:r>
      <w:r w:rsidR="00452B8E">
        <w:rPr>
          <w:lang w:eastAsia="ko-KR"/>
        </w:rPr>
        <w:t xml:space="preserve"> </w:t>
      </w:r>
      <w:r w:rsidR="00E20D6B" w:rsidRPr="00F477AF">
        <w:rPr>
          <w:lang w:eastAsia="ko-KR"/>
        </w:rPr>
        <w:t xml:space="preserve">the ECS identifies the EES(s) based on the provided </w:t>
      </w:r>
      <w:r w:rsidR="00456570" w:rsidRPr="00F477AF">
        <w:rPr>
          <w:lang w:eastAsia="ko-KR"/>
        </w:rPr>
        <w:t>AC</w:t>
      </w:r>
      <w:r w:rsidR="00E20D6B" w:rsidRPr="00F477AF">
        <w:rPr>
          <w:lang w:eastAsia="ko-KR"/>
        </w:rPr>
        <w:t xml:space="preserve"> profile(s) and the UE location.</w:t>
      </w:r>
    </w:p>
    <w:p w14:paraId="5439C0B8" w14:textId="714A6CD0" w:rsidR="00452B8E" w:rsidRDefault="00452B8E" w:rsidP="00B3457A">
      <w:pPr>
        <w:pStyle w:val="B1"/>
        <w:ind w:hanging="1"/>
        <w:rPr>
          <w:lang w:eastAsia="ko-KR"/>
        </w:rPr>
      </w:pPr>
      <w:r>
        <w:rPr>
          <w:lang w:eastAsia="ko-KR"/>
        </w:rPr>
        <w:t xml:space="preserve">When </w:t>
      </w:r>
      <w:r w:rsidR="00761BDC" w:rsidRPr="00761BDC">
        <w:rPr>
          <w:lang w:eastAsia="ko-KR"/>
        </w:rPr>
        <w:t xml:space="preserve">Application </w:t>
      </w:r>
      <w:r>
        <w:rPr>
          <w:lang w:eastAsia="ko-KR"/>
        </w:rPr>
        <w:t xml:space="preserve">group profile is provided in the request, </w:t>
      </w:r>
    </w:p>
    <w:p w14:paraId="46A338AC" w14:textId="72704B94"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 xml:space="preserve">is not available, then </w:t>
      </w:r>
    </w:p>
    <w:p w14:paraId="7EC1F28D" w14:textId="77777777" w:rsidR="00452B8E" w:rsidRDefault="00452B8E" w:rsidP="00B3457A">
      <w:pPr>
        <w:pStyle w:val="B3"/>
        <w:rPr>
          <w:lang w:eastAsia="ko-KR"/>
        </w:rPr>
      </w:pPr>
      <w:r>
        <w:rPr>
          <w:lang w:eastAsia="ko-KR"/>
        </w:rPr>
        <w:t>-</w:t>
      </w:r>
      <w:r>
        <w:rPr>
          <w:lang w:eastAsia="ko-KR"/>
        </w:rPr>
        <w:tab/>
        <w:t>the ECS identifies EES(s) based on the information contained in the request (e.g.AC profile, Application group profile, UE location);</w:t>
      </w:r>
    </w:p>
    <w:p w14:paraId="718303C8" w14:textId="59106746" w:rsidR="00452B8E" w:rsidRDefault="00452B8E" w:rsidP="00B3457A">
      <w:pPr>
        <w:pStyle w:val="B2"/>
        <w:rPr>
          <w:lang w:eastAsia="ko-KR"/>
        </w:rPr>
      </w:pPr>
      <w:r>
        <w:rPr>
          <w:lang w:eastAsia="ko-KR"/>
        </w:rPr>
        <w:t>-</w:t>
      </w:r>
      <w:r>
        <w:rPr>
          <w:lang w:eastAsia="ko-KR"/>
        </w:rPr>
        <w:tab/>
        <w:t xml:space="preserve">if the </w:t>
      </w:r>
      <w:r w:rsidR="008752BA" w:rsidRPr="008752BA">
        <w:rPr>
          <w:lang w:eastAsia="ko-KR"/>
        </w:rPr>
        <w:t>ECS-ER</w:t>
      </w:r>
      <w:r w:rsidR="008752BA">
        <w:rPr>
          <w:lang w:eastAsia="ko-KR"/>
        </w:rPr>
        <w:t xml:space="preserve"> </w:t>
      </w:r>
      <w:r>
        <w:rPr>
          <w:lang w:eastAsia="ko-KR"/>
        </w:rPr>
        <w:t>is available, and:</w:t>
      </w:r>
    </w:p>
    <w:p w14:paraId="4A34F389" w14:textId="6556C1AB" w:rsidR="00452B8E" w:rsidRDefault="00452B8E" w:rsidP="00B3457A">
      <w:pPr>
        <w:pStyle w:val="B3"/>
        <w:rPr>
          <w:lang w:eastAsia="ko-KR"/>
        </w:rPr>
      </w:pPr>
      <w:r>
        <w:rPr>
          <w:lang w:eastAsia="ko-KR"/>
        </w:rPr>
        <w:lastRenderedPageBreak/>
        <w:t>-</w:t>
      </w:r>
      <w:r>
        <w:rPr>
          <w:lang w:eastAsia="ko-KR"/>
        </w:rPr>
        <w:tab/>
        <w:t xml:space="preserve">EES information is not available corresponding to the Application Group ID, then the ECS identifies EES(s) and stores the identified EES(s)'s information and related Application group ID into the </w:t>
      </w:r>
      <w:r w:rsidR="008752BA" w:rsidRPr="008752BA">
        <w:rPr>
          <w:lang w:eastAsia="ko-KR"/>
        </w:rPr>
        <w:t>ECS-ER</w:t>
      </w:r>
      <w:r>
        <w:rPr>
          <w:lang w:eastAsia="ko-KR"/>
        </w:rPr>
        <w:t xml:space="preserve">; or </w:t>
      </w:r>
    </w:p>
    <w:p w14:paraId="6C6FAD8D" w14:textId="4C50A3C6" w:rsidR="00452B8E" w:rsidRDefault="00452B8E" w:rsidP="00B3457A">
      <w:pPr>
        <w:pStyle w:val="B3"/>
        <w:rPr>
          <w:lang w:eastAsia="ko-KR"/>
        </w:rPr>
      </w:pPr>
      <w:r>
        <w:rPr>
          <w:lang w:eastAsia="ko-KR"/>
        </w:rPr>
        <w:t>-</w:t>
      </w:r>
      <w:r>
        <w:rPr>
          <w:lang w:eastAsia="ko-KR"/>
        </w:rPr>
        <w:tab/>
        <w:t xml:space="preserve">EES information is available corresponding to the Application Group ID, then the ECS retrieves the EES (s) information corresponding to the Application Group ID from the </w:t>
      </w:r>
      <w:r w:rsidR="008752BA" w:rsidRPr="008752BA">
        <w:rPr>
          <w:lang w:eastAsia="ko-KR"/>
        </w:rPr>
        <w:t>ECS-ER</w:t>
      </w:r>
      <w:r>
        <w:rPr>
          <w:lang w:eastAsia="ko-KR"/>
        </w:rPr>
        <w:t>.</w:t>
      </w:r>
    </w:p>
    <w:p w14:paraId="1361F1D0" w14:textId="77777777" w:rsidR="00452B8E" w:rsidRDefault="00452B8E" w:rsidP="00B3457A">
      <w:pPr>
        <w:pStyle w:val="NO"/>
        <w:ind w:hanging="568"/>
        <w:rPr>
          <w:lang w:eastAsia="ko-KR"/>
        </w:rPr>
      </w:pPr>
      <w:r>
        <w:rPr>
          <w:lang w:eastAsia="ko-KR"/>
        </w:rPr>
        <w:t>NOTE 2:</w:t>
      </w:r>
      <w:r>
        <w:rPr>
          <w:lang w:eastAsia="ko-KR"/>
        </w:rPr>
        <w:tab/>
        <w:t>It is up to the ASP or the EES to determine validity of the application group.</w:t>
      </w:r>
    </w:p>
    <w:p w14:paraId="2F866825" w14:textId="77777777" w:rsidR="00452B8E" w:rsidRDefault="00452B8E" w:rsidP="00B3457A">
      <w:pPr>
        <w:pStyle w:val="B1"/>
        <w:ind w:hanging="1"/>
        <w:rPr>
          <w:lang w:eastAsia="ko-KR"/>
        </w:rPr>
      </w:pPr>
      <w:r>
        <w:rPr>
          <w:lang w:eastAsia="ko-KR"/>
        </w:rPr>
        <w:t>The ECS may take Group Geographical Service Area information and KPI requirements of the AC to determine the EES(s) corresponding to the Application group ID.</w:t>
      </w:r>
    </w:p>
    <w:p w14:paraId="52561407" w14:textId="4CA7B6ED" w:rsidR="00E20D6B" w:rsidRPr="00F477AF" w:rsidRDefault="00E20D6B" w:rsidP="00D35508">
      <w:pPr>
        <w:pStyle w:val="B1"/>
        <w:ind w:hanging="1"/>
        <w:rPr>
          <w:lang w:eastAsia="ko-KR"/>
        </w:rPr>
      </w:pPr>
      <w:r w:rsidRPr="00F477AF">
        <w:rPr>
          <w:lang w:eastAsia="ko-KR"/>
        </w:rPr>
        <w:t xml:space="preserve">When </w:t>
      </w:r>
      <w:r w:rsidR="00452B8E" w:rsidRPr="00452B8E">
        <w:rPr>
          <w:lang w:eastAsia="ko-KR"/>
        </w:rPr>
        <w:t xml:space="preserve">neither </w:t>
      </w:r>
      <w:r w:rsidR="006D4A61">
        <w:rPr>
          <w:lang w:eastAsia="ko-KR"/>
        </w:rPr>
        <w:t xml:space="preserve">Application </w:t>
      </w:r>
      <w:r w:rsidR="00452B8E" w:rsidRPr="00452B8E">
        <w:rPr>
          <w:lang w:eastAsia="ko-KR"/>
        </w:rPr>
        <w:t xml:space="preserve">group profile nor </w:t>
      </w:r>
      <w:r w:rsidR="00456570" w:rsidRPr="00F477AF">
        <w:rPr>
          <w:lang w:eastAsia="ko-KR"/>
        </w:rPr>
        <w:t>AC</w:t>
      </w:r>
      <w:r w:rsidRPr="00F477AF">
        <w:rPr>
          <w:lang w:eastAsia="ko-KR"/>
        </w:rPr>
        <w:t xml:space="preserve"> profiles(s) are provided, then:</w:t>
      </w:r>
    </w:p>
    <w:p w14:paraId="4B4B4069" w14:textId="77777777" w:rsidR="00E20D6B" w:rsidRPr="00F477AF" w:rsidRDefault="00E20D6B" w:rsidP="00E20D6B">
      <w:pPr>
        <w:pStyle w:val="B3"/>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728C036A" w14:textId="1864DE27" w:rsidR="00D35508" w:rsidRDefault="00E20D6B" w:rsidP="00E20D6B">
      <w:pPr>
        <w:pStyle w:val="B3"/>
        <w:rPr>
          <w:lang w:eastAsia="ko-KR"/>
        </w:rPr>
      </w:pPr>
      <w:r w:rsidRPr="00F477AF">
        <w:rPr>
          <w:lang w:eastAsia="ko-KR"/>
        </w:rPr>
        <w:t>-</w:t>
      </w:r>
      <w:r w:rsidRPr="00F477AF">
        <w:rPr>
          <w:lang w:eastAsia="ko-KR"/>
        </w:rPr>
        <w:tab/>
        <w:t>ECS identifies the EES(s) by applying the ECSP policy (e.g. based only on the UE location);</w:t>
      </w:r>
    </w:p>
    <w:p w14:paraId="70AB3649" w14:textId="2975D9D4" w:rsidR="00D35508" w:rsidRPr="00F477AF" w:rsidRDefault="00D35508" w:rsidP="00B3457A">
      <w:pPr>
        <w:pStyle w:val="B1"/>
        <w:ind w:hanging="1"/>
        <w:rPr>
          <w:lang w:eastAsia="ko-KR"/>
        </w:rPr>
      </w:pPr>
      <w:r w:rsidRPr="00D35508">
        <w:rPr>
          <w:lang w:eastAsia="ko-KR"/>
        </w:rPr>
        <w:t>Furthermore, the ECS may identify the EES based on the EEC service continuity support information and EES service continuity support information.</w:t>
      </w:r>
    </w:p>
    <w:p w14:paraId="201EC9AD" w14:textId="319CAE16" w:rsidR="00E20D6B" w:rsidRPr="00F477AF" w:rsidRDefault="00E20D6B" w:rsidP="00E20D6B">
      <w:pPr>
        <w:pStyle w:val="NO"/>
      </w:pPr>
      <w:r w:rsidRPr="00F477AF">
        <w:t xml:space="preserve">NOTE </w:t>
      </w:r>
      <w:r w:rsidR="00452B8E">
        <w:t>3</w:t>
      </w:r>
      <w:r w:rsidRPr="00F477AF">
        <w:t>:</w:t>
      </w:r>
      <w:r w:rsidRPr="00F477AF">
        <w:tab/>
        <w:t xml:space="preserve">Details of the </w:t>
      </w:r>
      <w:r w:rsidRPr="00F477AF">
        <w:rPr>
          <w:lang w:eastAsia="ko-KR"/>
        </w:rPr>
        <w:t>UE-specific service information</w:t>
      </w:r>
      <w:r w:rsidRPr="00F477AF">
        <w:t xml:space="preserve"> and how it is available at the ECS is out of scope.</w:t>
      </w:r>
    </w:p>
    <w:p w14:paraId="582BBB20" w14:textId="62CF5875" w:rsidR="00E20D6B" w:rsidRPr="00F477AF" w:rsidRDefault="00E20D6B" w:rsidP="00E20D6B">
      <w:pPr>
        <w:pStyle w:val="NO"/>
        <w:rPr>
          <w:lang w:eastAsia="ko-KR"/>
        </w:rPr>
      </w:pPr>
      <w:r w:rsidRPr="00F477AF">
        <w:t xml:space="preserve">NOTE </w:t>
      </w:r>
      <w:r w:rsidR="00452B8E">
        <w:t>4</w:t>
      </w:r>
      <w:r w:rsidRPr="00F477AF">
        <w:t>:</w:t>
      </w:r>
      <w:r w:rsidRPr="00F477AF">
        <w:tab/>
        <w:t>Both steps are evaluated prior to sending a response.</w:t>
      </w:r>
    </w:p>
    <w:p w14:paraId="20B6AD31" w14:textId="59216D53" w:rsidR="00C0368B" w:rsidRDefault="00C0368B" w:rsidP="00C0368B">
      <w:pPr>
        <w:pStyle w:val="B1"/>
        <w:ind w:firstLine="0"/>
        <w:rPr>
          <w:lang w:eastAsia="ko-KR"/>
        </w:rPr>
      </w:pPr>
      <w:r>
        <w:rPr>
          <w:lang w:eastAsia="ko-KR"/>
        </w:rPr>
        <w:t xml:space="preserve">If desired ECSP identifier(s) is </w:t>
      </w:r>
      <w:r w:rsidR="00D31D76" w:rsidRPr="00D31D76">
        <w:rPr>
          <w:lang w:eastAsia="ko-KR"/>
        </w:rPr>
        <w:t>provided by the EEC, the ECS identifies the EES(s) to be sent in step 3 based on registered ECSP identifier in EES profile and the desired ECSP identifier(s).</w:t>
      </w:r>
    </w:p>
    <w:p w14:paraId="1B1F003A" w14:textId="478171DF" w:rsidR="00C0368B" w:rsidRDefault="00C0368B" w:rsidP="00C0368B">
      <w:pPr>
        <w:pStyle w:val="NO"/>
        <w:rPr>
          <w:lang w:eastAsia="ko-KR"/>
        </w:rPr>
      </w:pPr>
      <w:r>
        <w:rPr>
          <w:lang w:eastAsia="ko-KR"/>
        </w:rPr>
        <w:t>NOTE </w:t>
      </w:r>
      <w:r w:rsidR="00B20F42">
        <w:rPr>
          <w:lang w:eastAsia="ko-KR"/>
        </w:rPr>
        <w:t>5</w:t>
      </w:r>
      <w:r>
        <w:rPr>
          <w:lang w:eastAsia="ko-KR"/>
        </w:rPr>
        <w:t>:</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based on service agreement</w:t>
      </w:r>
      <w:r>
        <w:t xml:space="preserve"> </w:t>
      </w:r>
      <w:r w:rsidRPr="001D0638">
        <w:t>to provide services to EEC</w:t>
      </w:r>
      <w:r>
        <w:t>.</w:t>
      </w:r>
    </w:p>
    <w:p w14:paraId="0F58793B" w14:textId="77777777" w:rsidR="00A07B20" w:rsidRPr="00F477AF" w:rsidRDefault="00A07B20" w:rsidP="00D53A7E">
      <w:pPr>
        <w:pStyle w:val="B1"/>
        <w:ind w:firstLine="0"/>
        <w:rPr>
          <w:lang w:eastAsia="ko-KR"/>
        </w:rPr>
      </w:pPr>
      <w:r w:rsidRPr="00F477AF">
        <w:rPr>
          <w:lang w:eastAsia="ko-KR"/>
        </w:rPr>
        <w:t xml:space="preserve">The </w:t>
      </w:r>
      <w:r w:rsidR="004722AB" w:rsidRPr="00F477AF">
        <w:rPr>
          <w:lang w:eastAsia="ko-KR"/>
        </w:rPr>
        <w:t>ECS</w:t>
      </w:r>
      <w:r w:rsidRPr="00F477AF">
        <w:rPr>
          <w:lang w:eastAsia="ko-KR"/>
        </w:rPr>
        <w:t xml:space="preserve"> also determines other information that needs to be provisioned, e.g. identification of the </w:t>
      </w:r>
      <w:r w:rsidR="006A0D9E" w:rsidRPr="00F477AF">
        <w:rPr>
          <w:lang w:eastAsia="ko-KR"/>
        </w:rPr>
        <w:t>EDN</w:t>
      </w:r>
      <w:r w:rsidRPr="00F477AF">
        <w:rPr>
          <w:lang w:eastAsia="ko-KR"/>
        </w:rPr>
        <w:t xml:space="preserve">, </w:t>
      </w:r>
      <w:r w:rsidR="00E438C4" w:rsidRPr="00F477AF">
        <w:rPr>
          <w:lang w:eastAsia="ko-KR"/>
        </w:rPr>
        <w:t>EDN service area</w:t>
      </w:r>
      <w:r w:rsidRPr="00F477AF">
        <w:rPr>
          <w:lang w:eastAsia="ko-KR"/>
        </w:rPr>
        <w:t xml:space="preserve">, </w:t>
      </w:r>
      <w:r w:rsidR="00703E97" w:rsidRPr="00F477AF">
        <w:rPr>
          <w:lang w:eastAsia="ko-KR"/>
        </w:rPr>
        <w:t>EES</w:t>
      </w:r>
      <w:r w:rsidRPr="00F477AF">
        <w:rPr>
          <w:lang w:eastAsia="ko-KR"/>
        </w:rPr>
        <w:t xml:space="preserve"> endpoints.</w:t>
      </w:r>
    </w:p>
    <w:p w14:paraId="502F7CD6" w14:textId="77777777" w:rsidR="00D27FD1" w:rsidRDefault="00D27FD1" w:rsidP="00D27FD1">
      <w:pPr>
        <w:pStyle w:val="B1"/>
        <w:ind w:firstLine="0"/>
        <w:rPr>
          <w:lang w:eastAsia="ko-KR"/>
        </w:rPr>
      </w:pPr>
      <w:r>
        <w:rPr>
          <w:lang w:eastAsia="ko-KR"/>
        </w:rPr>
        <w:t>I</w:t>
      </w:r>
      <w:r w:rsidRPr="00A04A58">
        <w:rPr>
          <w:lang w:eastAsia="ko-KR"/>
        </w:rPr>
        <w:t>f ECS does not identify any suitable EES(s)</w:t>
      </w:r>
      <w:r>
        <w:rPr>
          <w:lang w:eastAsia="ko-KR"/>
        </w:rPr>
        <w:t xml:space="preserve"> based on EDN configuration available at the ECS and UE</w:t>
      </w:r>
      <w:r w:rsidR="00A66A09" w:rsidRPr="00A66A09">
        <w:rPr>
          <w:lang w:eastAsia="ko-KR"/>
        </w:rPr>
        <w:t>'</w:t>
      </w:r>
      <w:r>
        <w:rPr>
          <w:lang w:eastAsia="ko-KR"/>
        </w:rPr>
        <w:t>s location</w:t>
      </w:r>
      <w:r w:rsidRPr="00A04A58">
        <w:rPr>
          <w:lang w:eastAsia="ko-KR"/>
        </w:rPr>
        <w:t xml:space="preserve">, the ECS </w:t>
      </w:r>
      <w:r>
        <w:rPr>
          <w:lang w:eastAsia="ko-KR"/>
        </w:rPr>
        <w:t xml:space="preserve">determines </w:t>
      </w:r>
      <w:r w:rsidRPr="00A04A58">
        <w:rPr>
          <w:lang w:eastAsia="ko-KR"/>
        </w:rPr>
        <w:t>a partner ECS</w:t>
      </w:r>
      <w:r>
        <w:rPr>
          <w:lang w:eastAsia="ko-KR"/>
        </w:rPr>
        <w:t xml:space="preserve"> </w:t>
      </w:r>
      <w:r w:rsidRPr="00A04A58">
        <w:rPr>
          <w:lang w:eastAsia="ko-KR"/>
        </w:rPr>
        <w:t>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w:t>
      </w:r>
      <w:r w:rsidRPr="001C6895">
        <w:rPr>
          <w:lang w:eastAsia="ko-KR"/>
        </w:rPr>
        <w:t>clause </w:t>
      </w:r>
      <w:r w:rsidR="0040175C">
        <w:rPr>
          <w:lang w:eastAsia="ko-KR"/>
        </w:rPr>
        <w:t>8.17</w:t>
      </w:r>
      <w:r w:rsidRPr="001C6895">
        <w:rPr>
          <w:lang w:eastAsia="ko-KR"/>
        </w:rPr>
        <w:t>.2.3 or</w:t>
      </w:r>
      <w:r>
        <w:rPr>
          <w:lang w:eastAsia="ko-KR"/>
        </w:rPr>
        <w:t xml:space="preserve"> both. </w:t>
      </w:r>
    </w:p>
    <w:p w14:paraId="48D5049E" w14:textId="4BFA4B08" w:rsidR="00D27FD1" w:rsidRPr="009E0B81" w:rsidRDefault="00D27FD1" w:rsidP="00D27FD1">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clause </w:t>
      </w:r>
      <w:r w:rsidR="0040175C">
        <w:rPr>
          <w:lang w:eastAsia="ko-KR"/>
        </w:rPr>
        <w:t>8.17</w:t>
      </w:r>
      <w:r w:rsidRPr="000D44B8">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2F1F0A4D" w14:textId="77777777" w:rsidR="00B20F42" w:rsidRDefault="00B20F42" w:rsidP="00B3457A">
      <w:pPr>
        <w:pStyle w:val="NO"/>
        <w:rPr>
          <w:lang w:eastAsia="ko-KR"/>
        </w:rPr>
      </w:pPr>
      <w:r w:rsidRPr="00B20F42">
        <w:rPr>
          <w:lang w:eastAsia="ko-KR"/>
        </w:rPr>
        <w:t>NOTE</w:t>
      </w:r>
      <w:r>
        <w:rPr>
          <w:lang w:eastAsia="ko-KR"/>
        </w:rPr>
        <w:t> 6</w:t>
      </w:r>
      <w:r w:rsidRPr="00B20F42">
        <w:rPr>
          <w:lang w:eastAsia="ko-KR"/>
        </w:rPr>
        <w:t>:</w:t>
      </w:r>
      <w:r w:rsidRPr="00B20F42">
        <w:rPr>
          <w:lang w:eastAsia="ko-KR"/>
        </w:rPr>
        <w:tab/>
        <w:t>ECSP policies can restrict sharing partner ECSP's information with the EEC.</w:t>
      </w:r>
    </w:p>
    <w:p w14:paraId="54DAEAD6" w14:textId="77777777" w:rsidR="00A66A09" w:rsidRDefault="00A66A09" w:rsidP="00A66A09">
      <w:pPr>
        <w:pStyle w:val="B1"/>
        <w:ind w:firstLine="0"/>
        <w:rPr>
          <w:lang w:eastAsia="ko-KR"/>
        </w:rPr>
      </w:pPr>
      <w:r>
        <w:rPr>
          <w:lang w:eastAsia="ko-KR"/>
        </w:rPr>
        <w:t>When the bundle EAS information is provided, then;</w:t>
      </w:r>
    </w:p>
    <w:p w14:paraId="6D6FFCCA" w14:textId="77777777" w:rsidR="00A66A09" w:rsidRPr="00684832" w:rsidRDefault="00A66A09" w:rsidP="00A66A09">
      <w:pPr>
        <w:pStyle w:val="B3"/>
        <w:rPr>
          <w:lang w:eastAsia="ko-KR"/>
        </w:rPr>
      </w:pPr>
      <w:r>
        <w:rPr>
          <w:lang w:eastAsia="ko-KR"/>
        </w:rPr>
        <w:t>-</w:t>
      </w:r>
      <w:r>
        <w:rPr>
          <w:lang w:eastAsia="ko-KR"/>
        </w:rPr>
        <w:tab/>
        <w:t xml:space="preserve">If bundle EAS information includes EAS bundle identifier, the ECS identifies all the EES(s) providing </w:t>
      </w:r>
      <w:r w:rsidRPr="00684832">
        <w:rPr>
          <w:lang w:eastAsia="ko-KR"/>
        </w:rPr>
        <w:t>the same EAS bundle identifier.</w:t>
      </w:r>
    </w:p>
    <w:p w14:paraId="7C41C48B" w14:textId="320C63A2" w:rsidR="00A66A09" w:rsidRDefault="00A66A09" w:rsidP="005F6340">
      <w:pPr>
        <w:pStyle w:val="B3"/>
        <w:rPr>
          <w:lang w:eastAsia="ko-KR"/>
        </w:rPr>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the ECS identifies the one or more EES</w:t>
      </w:r>
      <w:r w:rsidRPr="008B3584">
        <w:rPr>
          <w:lang w:eastAsia="ko-KR"/>
        </w:rPr>
        <w:t xml:space="preserve"> which support all of the EASs within the same </w:t>
      </w:r>
      <w:r w:rsidR="006D4A61">
        <w:rPr>
          <w:rFonts w:hint="eastAsia"/>
          <w:lang w:eastAsia="zh-CN"/>
        </w:rPr>
        <w:t>EDN</w:t>
      </w:r>
      <w:r w:rsidR="006D4A61">
        <w:rPr>
          <w:lang w:eastAsia="zh-CN"/>
        </w:rPr>
        <w:t xml:space="preserve"> </w:t>
      </w:r>
      <w:r w:rsidRPr="008B3584">
        <w:rPr>
          <w:lang w:eastAsia="ko-KR"/>
        </w:rPr>
        <w:t xml:space="preserve">based on the </w:t>
      </w:r>
      <w:r w:rsidR="006D4A61" w:rsidRPr="006D4A61">
        <w:rPr>
          <w:lang w:eastAsia="ko-KR"/>
        </w:rPr>
        <w:t>EDN</w:t>
      </w:r>
      <w:r w:rsidR="006D4A61">
        <w:rPr>
          <w:lang w:eastAsia="ko-KR"/>
        </w:rPr>
        <w:t xml:space="preserve"> </w:t>
      </w:r>
      <w:r w:rsidRPr="008B3584">
        <w:rPr>
          <w:lang w:eastAsia="ko-KR"/>
        </w:rPr>
        <w:t>information obtained in the EES profile.</w:t>
      </w:r>
    </w:p>
    <w:p w14:paraId="021E0FBF" w14:textId="77777777" w:rsidR="00A07B20" w:rsidRPr="00F477AF" w:rsidRDefault="00A07B20" w:rsidP="004840AD">
      <w:pPr>
        <w:pStyle w:val="B1"/>
      </w:pPr>
      <w:r w:rsidRPr="00F477AF">
        <w:t>3.</w:t>
      </w:r>
      <w:r w:rsidR="00F667A8" w:rsidRPr="00F477AF">
        <w:tab/>
      </w:r>
      <w:r w:rsidR="00423EFD" w:rsidRPr="00F477AF">
        <w:t>If the processing of the request was successful, the</w:t>
      </w:r>
      <w:r w:rsidRPr="00F477AF">
        <w:t xml:space="preserve"> </w:t>
      </w:r>
      <w:r w:rsidR="004722AB" w:rsidRPr="00F477AF">
        <w:t>ECS</w:t>
      </w:r>
      <w:r w:rsidRPr="00F477AF">
        <w:t xml:space="preserve"> responds to the </w:t>
      </w:r>
      <w:r w:rsidR="008D5754" w:rsidRPr="00F477AF">
        <w:t>EEC</w:t>
      </w:r>
      <w:r w:rsidR="00972689" w:rsidRPr="00F477AF">
        <w:t>'s request with a service provisioning response</w:t>
      </w:r>
      <w:r w:rsidR="00D27FD1">
        <w:t xml:space="preserve">. </w:t>
      </w:r>
      <w:r w:rsidR="00D27FD1" w:rsidRPr="000D44B8">
        <w:t>If the ECS has identified the relevant EES(s) information, the service provisioning response</w:t>
      </w:r>
      <w:r w:rsidR="00D27FD1" w:rsidRPr="00F477AF">
        <w:t xml:space="preserve"> </w:t>
      </w:r>
      <w:r w:rsidR="00972689" w:rsidRPr="00F477AF">
        <w:t xml:space="preserve">includes a list of </w:t>
      </w:r>
      <w:r w:rsidR="006A0D9E" w:rsidRPr="00F477AF">
        <w:t>EDN</w:t>
      </w:r>
      <w:r w:rsidR="00972689" w:rsidRPr="00F477AF">
        <w:t xml:space="preserve"> configuration information</w:t>
      </w:r>
      <w:r w:rsidRPr="00F477AF">
        <w:t xml:space="preserve">, e.g. identification of the </w:t>
      </w:r>
      <w:r w:rsidR="006A0D9E" w:rsidRPr="00F477AF">
        <w:t>EDN</w:t>
      </w:r>
      <w:r w:rsidRPr="00F477AF">
        <w:t>,</w:t>
      </w:r>
      <w:r w:rsidR="00E438C4" w:rsidRPr="00F477AF">
        <w:rPr>
          <w:lang w:eastAsia="ko-KR"/>
        </w:rPr>
        <w:t xml:space="preserve"> EDN service area</w:t>
      </w:r>
      <w:r w:rsidRPr="00F477AF">
        <w:t xml:space="preserve">, and the </w:t>
      </w:r>
      <w:r w:rsidR="00972689" w:rsidRPr="00F477AF">
        <w:t xml:space="preserve">required </w:t>
      </w:r>
      <w:r w:rsidRPr="00F477AF">
        <w:t xml:space="preserve">information </w:t>
      </w:r>
      <w:r w:rsidR="00972689" w:rsidRPr="00F477AF">
        <w:t xml:space="preserve">(e.g. URI, IP address) </w:t>
      </w:r>
      <w:r w:rsidRPr="00F477AF">
        <w:t xml:space="preserve">for establishing a connection to the </w:t>
      </w:r>
      <w:r w:rsidR="00703E97" w:rsidRPr="00F477AF">
        <w:t>EES</w:t>
      </w:r>
      <w:r w:rsidRPr="00F477AF">
        <w:t>.</w:t>
      </w:r>
    </w:p>
    <w:p w14:paraId="564EC09E" w14:textId="5C1D55A2" w:rsidR="00A66A09" w:rsidRDefault="00A66A09" w:rsidP="00A66A09">
      <w:pPr>
        <w:pStyle w:val="B1"/>
        <w:ind w:firstLine="0"/>
        <w:rPr>
          <w:lang w:eastAsia="ko-KR"/>
        </w:rPr>
      </w:pPr>
      <w:r>
        <w:rPr>
          <w:lang w:eastAsia="ko-KR"/>
        </w:rPr>
        <w:t>The ECS may provide associated EES(s) information (one or more EES information) in the service provisioning response along with the bundle EAS information.</w:t>
      </w:r>
    </w:p>
    <w:p w14:paraId="26404A04" w14:textId="77777777" w:rsidR="00D27FD1" w:rsidRDefault="00D27FD1" w:rsidP="00A66A09">
      <w:pPr>
        <w:pStyle w:val="B1"/>
        <w:ind w:firstLine="0"/>
        <w:rPr>
          <w:lang w:eastAsia="ko-KR"/>
        </w:rPr>
      </w:pPr>
      <w:r w:rsidRPr="00D27FD1">
        <w:rPr>
          <w:lang w:eastAsia="ko-KR"/>
        </w:rPr>
        <w:t>If the alternative ECS(s) has been identified in step 2, the ECS sends a successful response including the Redirect information element containing the list of ECS(s) configuration information indicating that alternative ECS(s) is available for service provisioning request. The response may include information such as DNN and S-NSSAI for roaming UEs to establish a PDU session with the ECS as specified in 3GPP TS 23.548 [20].</w:t>
      </w:r>
    </w:p>
    <w:p w14:paraId="0B64330E" w14:textId="77777777" w:rsidR="009A3884" w:rsidRPr="00F477AF" w:rsidRDefault="009A3884" w:rsidP="009A3884">
      <w:pPr>
        <w:pStyle w:val="B1"/>
        <w:ind w:firstLine="0"/>
        <w:rPr>
          <w:lang w:eastAsia="ko-KR"/>
        </w:rPr>
      </w:pPr>
      <w:r w:rsidRPr="00F477AF">
        <w:rPr>
          <w:lang w:eastAsia="ko-KR"/>
        </w:rPr>
        <w:lastRenderedPageBreak/>
        <w:t xml:space="preserve">If the ECS is not provisioned with any EDN configuration information or is unable to determine </w:t>
      </w:r>
      <w:r w:rsidR="00934BCF">
        <w:rPr>
          <w:lang w:eastAsia="ko-KR"/>
        </w:rPr>
        <w:t xml:space="preserve">either </w:t>
      </w:r>
      <w:r w:rsidRPr="00F477AF">
        <w:rPr>
          <w:lang w:eastAsia="ko-KR"/>
        </w:rPr>
        <w:t xml:space="preserve">the EES information </w:t>
      </w:r>
      <w:r w:rsidR="00934BCF" w:rsidRPr="00934BCF">
        <w:rPr>
          <w:lang w:eastAsia="ko-KR"/>
        </w:rPr>
        <w:t xml:space="preserve">or the partner ECS information </w:t>
      </w:r>
      <w:r w:rsidRPr="00F477AF">
        <w:rPr>
          <w:lang w:eastAsia="ko-KR"/>
        </w:rPr>
        <w:t>using the inputs in service provisioning request, UE-specific service information at the ECS or the ECSP's policy, the ECS shall reject the service provisioning request and respond with an appropriate failure cause.</w:t>
      </w:r>
      <w:r w:rsidRPr="00F477AF" w:rsidDel="00351B1A">
        <w:rPr>
          <w:lang w:eastAsia="ko-KR"/>
        </w:rPr>
        <w:t xml:space="preserve"> </w:t>
      </w:r>
    </w:p>
    <w:p w14:paraId="1E074B06" w14:textId="77777777" w:rsidR="00934BCF" w:rsidRDefault="00934BCF" w:rsidP="00A07B20">
      <w:pPr>
        <w:rPr>
          <w:lang w:eastAsia="ko-KR"/>
        </w:rPr>
      </w:pPr>
      <w:r w:rsidRPr="00934BCF">
        <w:rPr>
          <w:lang w:eastAsia="ko-KR"/>
        </w:rPr>
        <w:t xml:space="preserve">If the service provisioning response contains a list of ECS configuration information, the EEC may initiate service provisioning procedure with one or more ECS(s) provided in the response. If the UE is roaming to a V-PLMN and the ECS configuration information includes V-PLMN ID in the list of Supported PLMN ID(s), the EEC establishes a connection with the V-ECS as specified in 3GPP TS 23.548 [20]. The connection with the V-ECS can be a HR-SBO PDU session or an LBO PDU session based on the information received from the ECS. </w:t>
      </w:r>
    </w:p>
    <w:p w14:paraId="18D5DBBB" w14:textId="77777777" w:rsidR="0088028D" w:rsidRPr="00F477AF" w:rsidRDefault="00A07B20" w:rsidP="00A07B20">
      <w:pPr>
        <w:rPr>
          <w:lang w:eastAsia="ko-KR"/>
        </w:rPr>
      </w:pPr>
      <w:r w:rsidRPr="00F477AF">
        <w:rPr>
          <w:lang w:eastAsia="ko-KR"/>
        </w:rPr>
        <w:t xml:space="preserve">If the </w:t>
      </w:r>
      <w:r w:rsidR="006A0D9E" w:rsidRPr="00F477AF">
        <w:rPr>
          <w:lang w:eastAsia="ko-KR"/>
        </w:rPr>
        <w:t>EDN</w:t>
      </w:r>
      <w:r w:rsidRPr="00F477AF">
        <w:rPr>
          <w:lang w:eastAsia="ko-KR"/>
        </w:rPr>
        <w:t xml:space="preserve"> configuration information includes an LADN DNN as an identifier for the </w:t>
      </w:r>
      <w:r w:rsidR="006A0D9E" w:rsidRPr="00F477AF">
        <w:rPr>
          <w:lang w:eastAsia="ko-KR"/>
        </w:rPr>
        <w:t>EDN</w:t>
      </w:r>
      <w:r w:rsidRPr="00F477AF">
        <w:rPr>
          <w:lang w:eastAsia="ko-KR"/>
        </w:rPr>
        <w:t xml:space="preserve">, the </w:t>
      </w:r>
      <w:r w:rsidR="008D5754" w:rsidRPr="00F477AF">
        <w:rPr>
          <w:lang w:eastAsia="ko-KR"/>
        </w:rPr>
        <w:t>EEC</w:t>
      </w:r>
      <w:r w:rsidRPr="00F477AF">
        <w:rPr>
          <w:lang w:eastAsia="ko-KR"/>
        </w:rPr>
        <w:t xml:space="preserve"> considers the LADN as the </w:t>
      </w:r>
      <w:r w:rsidR="006A0D9E" w:rsidRPr="00F477AF">
        <w:rPr>
          <w:lang w:eastAsia="ko-KR"/>
        </w:rPr>
        <w:t>EDN</w:t>
      </w:r>
      <w:r w:rsidRPr="00F477AF">
        <w:rPr>
          <w:lang w:eastAsia="ko-KR"/>
        </w:rPr>
        <w:t xml:space="preserve">. Therefore, the service area of </w:t>
      </w:r>
      <w:r w:rsidR="006A0D9E" w:rsidRPr="00F477AF">
        <w:rPr>
          <w:lang w:eastAsia="ko-KR"/>
        </w:rPr>
        <w:t>EDN</w:t>
      </w:r>
      <w:r w:rsidRPr="00F477AF">
        <w:rPr>
          <w:lang w:eastAsia="ko-KR"/>
        </w:rPr>
        <w:t xml:space="preserve"> is the LADN Service Area which can be discovered using the UE Registration Procedure. </w:t>
      </w:r>
    </w:p>
    <w:p w14:paraId="5F5B5166" w14:textId="77777777" w:rsidR="00A07B20" w:rsidRPr="00F477AF" w:rsidRDefault="00972689" w:rsidP="00A07B20">
      <w:pPr>
        <w:rPr>
          <w:lang w:eastAsia="ko-KR"/>
        </w:rPr>
      </w:pPr>
      <w:r w:rsidRPr="00F477AF">
        <w:rPr>
          <w:lang w:eastAsia="ko-KR"/>
        </w:rPr>
        <w:t xml:space="preserve">The EEC may cache the service provisioning information (e.g. EES endpoint) for subsequent use and avoid the need to repeat step 1. If the Lifetime IE is included in the Service provisioning response, then the </w:t>
      </w:r>
      <w:r w:rsidR="008D5754" w:rsidRPr="00F477AF">
        <w:rPr>
          <w:lang w:eastAsia="ko-KR"/>
        </w:rPr>
        <w:t>EEC</w:t>
      </w:r>
      <w:r w:rsidRPr="00F477AF">
        <w:rPr>
          <w:lang w:eastAsia="ko-KR"/>
        </w:rPr>
        <w:t xml:space="preserve"> may cache and reuse the Service provisioning information only for the duration specified by the Lifetime IE, without the need to repeat step</w:t>
      </w:r>
      <w:r w:rsidR="00C0368B">
        <w:rPr>
          <w:lang w:eastAsia="ko-KR"/>
        </w:rPr>
        <w:t> </w:t>
      </w:r>
      <w:r w:rsidRPr="00F477AF">
        <w:rPr>
          <w:lang w:eastAsia="ko-KR"/>
        </w:rPr>
        <w:t>1.</w:t>
      </w:r>
    </w:p>
    <w:p w14:paraId="4D4EA64C" w14:textId="77777777" w:rsidR="0088028D" w:rsidRPr="00F477AF" w:rsidRDefault="0088028D" w:rsidP="0088028D">
      <w:pPr>
        <w:rPr>
          <w:lang w:eastAsia="ko-KR"/>
        </w:rPr>
      </w:pPr>
      <w:bookmarkStart w:id="789" w:name="_Toc50584275"/>
      <w:bookmarkStart w:id="790" w:name="_Toc50584619"/>
      <w:bookmarkStart w:id="791" w:name="_Toc37791000"/>
      <w:bookmarkStart w:id="792" w:name="_Toc42003951"/>
      <w:r w:rsidRPr="00F477AF">
        <w:t>If the ECS provided information regarding the service continuity support of individual EESs, the EEC may take this information into account when selecting an EES for EEC registration, EAS discovery or T-EAS discovery, respectively.</w:t>
      </w:r>
    </w:p>
    <w:p w14:paraId="5D4E8F31" w14:textId="6C6B1EFC" w:rsidR="00B06647" w:rsidRPr="005353C7" w:rsidRDefault="002F253A" w:rsidP="00B06647">
      <w:r w:rsidRPr="002F253A">
        <w:t xml:space="preserve">If for multiple EES(s), the instantiable EAS information IE for an EAS is not available or the instantiable EAS information IE is set to instantiated or instantiable, the EEC can select one or more such EES to perform EAS discovery. </w:t>
      </w:r>
      <w:r>
        <w:t>F</w:t>
      </w:r>
      <w:r w:rsidR="00B06647" w:rsidRPr="002F0456">
        <w:t xml:space="preserve">or EAS discovery </w:t>
      </w:r>
      <w:r w:rsidR="00B06647">
        <w:t xml:space="preserve">to </w:t>
      </w:r>
      <w:r w:rsidR="00B06647" w:rsidRPr="002F0456">
        <w:t>mitigate the waste of EDN resources</w:t>
      </w:r>
      <w:r w:rsidR="00B06647" w:rsidRPr="00833758">
        <w:t xml:space="preserve"> </w:t>
      </w:r>
      <w:r w:rsidRPr="002F253A">
        <w:t>EEC</w:t>
      </w:r>
      <w:r>
        <w:t xml:space="preserve"> </w:t>
      </w:r>
      <w:r w:rsidRPr="002F253A">
        <w:t xml:space="preserve">considers </w:t>
      </w:r>
      <w:r w:rsidR="00B06647">
        <w:t xml:space="preserve">the </w:t>
      </w:r>
      <w:r w:rsidR="00B06647">
        <w:rPr>
          <w:lang w:eastAsia="zh-CN"/>
        </w:rPr>
        <w:t>instantiable EAS information</w:t>
      </w:r>
      <w:r w:rsidRPr="002F253A">
        <w:rPr>
          <w:lang w:eastAsia="zh-CN"/>
        </w:rPr>
        <w:t xml:space="preserve"> and the associated instantiation criteria, the EEC selects one EES</w:t>
      </w:r>
      <w:r w:rsidR="00B06647">
        <w:rPr>
          <w:lang w:eastAsia="zh-CN"/>
        </w:rPr>
        <w:t xml:space="preserve">, if </w:t>
      </w:r>
      <w:r w:rsidR="00B06647" w:rsidRPr="004B05C8">
        <w:t>the EAS instantiation status corresponding to the EASID requested by AC/EEC is instantiable but not yet instantiated</w:t>
      </w:r>
      <w:r w:rsidRPr="002F253A">
        <w:t xml:space="preserve"> (i.e. no instantiated EAS)</w:t>
      </w:r>
      <w:r w:rsidR="00B06647" w:rsidRPr="002F0456">
        <w:t>.</w:t>
      </w:r>
    </w:p>
    <w:p w14:paraId="29D845FC" w14:textId="6490A268" w:rsidR="00423EFD" w:rsidRPr="00F477AF" w:rsidRDefault="00423EFD" w:rsidP="00423EFD">
      <w:pPr>
        <w:pStyle w:val="NO"/>
        <w:rPr>
          <w:lang w:eastAsia="ko-KR"/>
        </w:rPr>
      </w:pPr>
      <w:r w:rsidRPr="00F477AF">
        <w:rPr>
          <w:lang w:eastAsia="ko-KR"/>
        </w:rPr>
        <w:t xml:space="preserve">NOTE </w:t>
      </w:r>
      <w:r w:rsidR="00B20F42">
        <w:rPr>
          <w:lang w:eastAsia="ko-KR"/>
        </w:rPr>
        <w:t>7</w:t>
      </w:r>
      <w:r w:rsidRPr="00F477AF">
        <w:rPr>
          <w:lang w:eastAsia="ko-KR"/>
        </w:rPr>
        <w:t>:</w:t>
      </w:r>
      <w:r w:rsidRPr="00F477AF">
        <w:rPr>
          <w:lang w:eastAsia="ko-KR"/>
        </w:rPr>
        <w:tab/>
        <w:t xml:space="preserve">If the service provisioning request fails, the </w:t>
      </w:r>
      <w:r w:rsidR="008D5754" w:rsidRPr="00F477AF">
        <w:rPr>
          <w:lang w:eastAsia="ko-KR"/>
        </w:rPr>
        <w:t>EEC</w:t>
      </w:r>
      <w:r w:rsidRPr="00F477AF">
        <w:rPr>
          <w:lang w:eastAsia="ko-KR"/>
        </w:rPr>
        <w:t xml:space="preserve"> can resend the service provisioning request again, </w:t>
      </w:r>
      <w:r w:rsidR="00C43E71" w:rsidRPr="00F477AF">
        <w:rPr>
          <w:lang w:eastAsia="ko-KR"/>
        </w:rPr>
        <w:t>taking into account</w:t>
      </w:r>
      <w:r w:rsidRPr="00F477AF">
        <w:rPr>
          <w:lang w:eastAsia="ko-KR"/>
        </w:rPr>
        <w:t xml:space="preserve"> the received failure cause.</w:t>
      </w:r>
    </w:p>
    <w:p w14:paraId="69019FB3" w14:textId="201A2C4B" w:rsidR="0077071F" w:rsidRPr="00F477AF" w:rsidRDefault="00FE02D8" w:rsidP="008677DE">
      <w:pPr>
        <w:rPr>
          <w:lang w:eastAsia="zh-CN"/>
        </w:rPr>
      </w:pPr>
      <w:bookmarkStart w:id="793" w:name="_Toc57673467"/>
      <w:r>
        <w:t>A</w:t>
      </w:r>
      <w:r w:rsidR="0077071F" w:rsidRPr="00F477AF">
        <w:t xml:space="preserve">fter the EEC establishes a connection to </w:t>
      </w:r>
      <w:r>
        <w:t xml:space="preserve">an </w:t>
      </w:r>
      <w:r w:rsidR="0077071F" w:rsidRPr="00F477AF">
        <w:t xml:space="preserve">EES using information received in </w:t>
      </w:r>
      <w:r w:rsidR="00A169DA" w:rsidRPr="00F477AF">
        <w:t>s</w:t>
      </w:r>
      <w:r w:rsidR="0077071F" w:rsidRPr="00F477AF">
        <w:t>tep 3, the</w:t>
      </w:r>
      <w:r w:rsidR="0077071F" w:rsidRPr="00F477AF">
        <w:rPr>
          <w:lang w:eastAsia="zh-CN"/>
        </w:rPr>
        <w:t xml:space="preserve"> </w:t>
      </w:r>
      <w:r w:rsidR="0077071F" w:rsidRPr="00F477AF">
        <w:t>EES</w:t>
      </w:r>
      <w:r w:rsidR="0077071F" w:rsidRPr="00F477AF">
        <w:rPr>
          <w:lang w:eastAsia="zh-CN"/>
        </w:rPr>
        <w:t xml:space="preserve"> </w:t>
      </w:r>
      <w:r w:rsidR="0077071F" w:rsidRPr="00F477AF">
        <w:t xml:space="preserve">can issue </w:t>
      </w:r>
      <w:r>
        <w:t xml:space="preserve">an </w:t>
      </w:r>
      <w:r w:rsidR="0077071F" w:rsidRPr="00F477AF">
        <w:t>AF request to influence traffic routing as specified</w:t>
      </w:r>
      <w:r w:rsidR="00D9534F" w:rsidRPr="00F477AF">
        <w:t xml:space="preserve"> in 3GPP TS </w:t>
      </w:r>
      <w:r w:rsidR="0077071F" w:rsidRPr="00F477AF">
        <w:t>23.50</w:t>
      </w:r>
      <w:r w:rsidR="009537F3">
        <w:t>1</w:t>
      </w:r>
      <w:r w:rsidR="00D9534F" w:rsidRPr="00F477AF">
        <w:t> </w:t>
      </w:r>
      <w:r w:rsidR="0077071F" w:rsidRPr="00F477AF">
        <w:t>[2]</w:t>
      </w:r>
      <w:r w:rsidR="00D9534F" w:rsidRPr="00F477AF">
        <w:t xml:space="preserve"> clause </w:t>
      </w:r>
      <w:r w:rsidR="0077071F" w:rsidRPr="00F477AF">
        <w:t>5.6.7</w:t>
      </w:r>
      <w:r w:rsidRPr="00FE02D8">
        <w:t xml:space="preserve"> in order to influence the user plane path to this connected EES</w:t>
      </w:r>
      <w:r w:rsidR="0077071F" w:rsidRPr="00F477AF">
        <w:t>.</w:t>
      </w:r>
    </w:p>
    <w:p w14:paraId="37DE6F7C" w14:textId="77777777" w:rsidR="00FE02D8" w:rsidRPr="00F477AF" w:rsidRDefault="00FE02D8" w:rsidP="00FE02D8">
      <w:pPr>
        <w:pStyle w:val="NO"/>
        <w:rPr>
          <w:lang w:eastAsia="zh-CN"/>
        </w:rPr>
      </w:pPr>
      <w:r w:rsidRPr="000D2F3A">
        <w:rPr>
          <w:lang w:eastAsia="zh-CN"/>
        </w:rPr>
        <w:t xml:space="preserve">NOTE </w:t>
      </w:r>
      <w:r>
        <w:rPr>
          <w:lang w:eastAsia="zh-CN"/>
        </w:rPr>
        <w:t>8</w:t>
      </w:r>
      <w:r w:rsidRPr="000D2F3A">
        <w:rPr>
          <w:lang w:eastAsia="zh-CN"/>
        </w:rPr>
        <w:t>:</w:t>
      </w:r>
      <w:r>
        <w:rPr>
          <w:lang w:eastAsia="zh-CN"/>
        </w:rPr>
        <w:tab/>
      </w:r>
      <w:r w:rsidRPr="00DE306C">
        <w:rPr>
          <w:lang w:eastAsia="zh-CN"/>
        </w:rPr>
        <w:t xml:space="preserve">For example, using a particular DNAI to reach the data network containing the EES might be necessary to meet </w:t>
      </w:r>
      <w:r>
        <w:rPr>
          <w:lang w:eastAsia="zh-CN"/>
        </w:rPr>
        <w:t xml:space="preserve">AC </w:t>
      </w:r>
      <w:r w:rsidRPr="00DE306C">
        <w:rPr>
          <w:lang w:eastAsia="zh-CN"/>
        </w:rPr>
        <w:t>service KPIs</w:t>
      </w:r>
      <w:r w:rsidRPr="000D2F3A">
        <w:rPr>
          <w:lang w:eastAsia="zh-CN"/>
        </w:rPr>
        <w:t>.</w:t>
      </w:r>
      <w:r>
        <w:rPr>
          <w:lang w:eastAsia="zh-CN"/>
        </w:rPr>
        <w:t xml:space="preserve"> </w:t>
      </w:r>
    </w:p>
    <w:p w14:paraId="7E5876FB" w14:textId="480AEB36" w:rsidR="00934BCF" w:rsidRDefault="00B06647" w:rsidP="0071490C">
      <w:pPr>
        <w:pStyle w:val="NO"/>
        <w:rPr>
          <w:noProof/>
        </w:rPr>
      </w:pPr>
      <w:r w:rsidRPr="006A061F">
        <w:rPr>
          <w:noProof/>
        </w:rPr>
        <w:t>NOTE</w:t>
      </w:r>
      <w:r>
        <w:rPr>
          <w:noProof/>
        </w:rPr>
        <w:t xml:space="preserve"> </w:t>
      </w:r>
      <w:r w:rsidR="00B20F42">
        <w:rPr>
          <w:noProof/>
        </w:rPr>
        <w:t>9</w:t>
      </w:r>
      <w:r w:rsidRPr="006A061F">
        <w:rPr>
          <w:noProof/>
        </w:rPr>
        <w:t>:</w:t>
      </w:r>
      <w:r>
        <w:rPr>
          <w:noProof/>
        </w:rPr>
        <w:tab/>
      </w:r>
      <w:r w:rsidRPr="006A061F">
        <w:rPr>
          <w:noProof/>
        </w:rPr>
        <w:t>If the EAS instantiation fails based on the selected EES, the EEC may retry the EAS discovery request to another EES</w:t>
      </w:r>
      <w:r w:rsidR="002F253A" w:rsidRPr="002F253A">
        <w:rPr>
          <w:noProof/>
        </w:rPr>
        <w:t xml:space="preserve"> (e.g. selecting another one EES based on the instantiable EAS information)</w:t>
      </w:r>
      <w:r w:rsidRPr="006A061F">
        <w:rPr>
          <w:noProof/>
        </w:rPr>
        <w:t>.</w:t>
      </w:r>
    </w:p>
    <w:p w14:paraId="22D97D09" w14:textId="77777777" w:rsidR="00972689" w:rsidRPr="00F477AF" w:rsidRDefault="00972689" w:rsidP="005F6340">
      <w:pPr>
        <w:pStyle w:val="Heading5"/>
      </w:pPr>
      <w:bookmarkStart w:id="794" w:name="_Toc169822851"/>
      <w:r w:rsidRPr="00F477AF">
        <w:t>8.3.</w:t>
      </w:r>
      <w:r w:rsidR="00FE34FD" w:rsidRPr="00F477AF">
        <w:t>3.</w:t>
      </w:r>
      <w:r w:rsidRPr="00F477AF">
        <w:t>2.</w:t>
      </w:r>
      <w:r w:rsidR="00137A12" w:rsidRPr="00F477AF">
        <w:t>3</w:t>
      </w:r>
      <w:r w:rsidRPr="00F477AF">
        <w:tab/>
        <w:t>Subscribe-notify</w:t>
      </w:r>
      <w:bookmarkEnd w:id="789"/>
      <w:bookmarkEnd w:id="790"/>
      <w:r w:rsidR="006C73EA" w:rsidRPr="00F477AF">
        <w:t xml:space="preserve"> model</w:t>
      </w:r>
      <w:bookmarkEnd w:id="793"/>
      <w:bookmarkEnd w:id="794"/>
    </w:p>
    <w:p w14:paraId="0C9E93DF" w14:textId="77777777" w:rsidR="00972689" w:rsidRPr="00F477AF" w:rsidRDefault="00972689" w:rsidP="004840AD">
      <w:pPr>
        <w:pStyle w:val="Heading6"/>
      </w:pPr>
      <w:bookmarkStart w:id="795" w:name="_Toc50584276"/>
      <w:bookmarkStart w:id="796" w:name="_Toc50584620"/>
      <w:bookmarkStart w:id="797" w:name="_Toc57673468"/>
      <w:bookmarkStart w:id="798" w:name="_Toc169822852"/>
      <w:r w:rsidRPr="00F477AF">
        <w:t>8.3.</w:t>
      </w:r>
      <w:r w:rsidR="00FE34FD" w:rsidRPr="00F477AF">
        <w:t>3.</w:t>
      </w:r>
      <w:r w:rsidRPr="00F477AF">
        <w:t>2.</w:t>
      </w:r>
      <w:r w:rsidR="00137A12" w:rsidRPr="00F477AF">
        <w:t>3</w:t>
      </w:r>
      <w:r w:rsidRPr="00F477AF">
        <w:t>.1</w:t>
      </w:r>
      <w:r w:rsidRPr="00F477AF">
        <w:tab/>
        <w:t>General</w:t>
      </w:r>
      <w:bookmarkEnd w:id="795"/>
      <w:bookmarkEnd w:id="796"/>
      <w:bookmarkEnd w:id="797"/>
      <w:bookmarkEnd w:id="798"/>
    </w:p>
    <w:p w14:paraId="3A9B7E12" w14:textId="77777777" w:rsidR="00972689" w:rsidRPr="00F477AF" w:rsidRDefault="00972689" w:rsidP="00972689">
      <w:r w:rsidRPr="00F477AF">
        <w:t>Clause</w:t>
      </w:r>
      <w:r w:rsidR="00941C24" w:rsidRPr="00F477AF">
        <w:t> </w:t>
      </w:r>
      <w:r w:rsidRPr="00F477AF">
        <w:t>8.3.</w:t>
      </w:r>
      <w:r w:rsidR="00FE34FD" w:rsidRPr="00F477AF">
        <w:t>3.</w:t>
      </w:r>
      <w:r w:rsidRPr="00F477AF">
        <w:t>2.</w:t>
      </w:r>
      <w:r w:rsidR="00137A12" w:rsidRPr="00F477AF">
        <w:t>3</w:t>
      </w:r>
      <w:r w:rsidRPr="00F477AF">
        <w:t xml:space="preserve">.2 </w:t>
      </w:r>
      <w:r w:rsidR="000E6D35" w:rsidRPr="00F477AF">
        <w:t>and</w:t>
      </w:r>
      <w:r w:rsidR="00941C24" w:rsidRPr="00F477AF">
        <w:t xml:space="preserve"> clause </w:t>
      </w:r>
      <w:r w:rsidRPr="00F477AF">
        <w:t>8.3.</w:t>
      </w:r>
      <w:r w:rsidR="00FE34FD" w:rsidRPr="00F477AF">
        <w:t>3.</w:t>
      </w:r>
      <w:r w:rsidRPr="00F477AF">
        <w:t>2.</w:t>
      </w:r>
      <w:r w:rsidR="00137A12" w:rsidRPr="00F477AF">
        <w:t>3</w:t>
      </w:r>
      <w:r w:rsidRPr="00F477AF">
        <w:t xml:space="preserve">.3 together illustrate the service provisioning procedure based on </w:t>
      </w:r>
      <w:r w:rsidRPr="00F477AF">
        <w:rPr>
          <w:lang w:eastAsia="ko-KR"/>
        </w:rPr>
        <w:t>Subscribe/Notify model</w:t>
      </w:r>
      <w:r w:rsidRPr="00F477AF">
        <w:t>.</w:t>
      </w:r>
    </w:p>
    <w:p w14:paraId="7A404AE2"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.4 illustrates the service provisioning update procedure.</w:t>
      </w:r>
    </w:p>
    <w:p w14:paraId="0F85B1D9" w14:textId="77777777" w:rsidR="00972689" w:rsidRPr="00F477AF" w:rsidRDefault="00972689" w:rsidP="00972689">
      <w:r w:rsidRPr="00F477AF">
        <w:t>Clause</w:t>
      </w:r>
      <w:r w:rsidR="00941C24" w:rsidRPr="00F477AF">
        <w:t> </w:t>
      </w:r>
      <w:r w:rsidRPr="00F477AF">
        <w:t>8.3.</w:t>
      </w:r>
      <w:r w:rsidR="00565D6D" w:rsidRPr="00F477AF">
        <w:t>3.</w:t>
      </w:r>
      <w:r w:rsidRPr="00F477AF">
        <w:t>2.</w:t>
      </w:r>
      <w:r w:rsidR="00137A12" w:rsidRPr="00F477AF">
        <w:t>3</w:t>
      </w:r>
      <w:r w:rsidRPr="00F477AF">
        <w:t>.5 illustrates the service provisioning unsubscribe procedure.</w:t>
      </w:r>
    </w:p>
    <w:p w14:paraId="17047B1F" w14:textId="77777777" w:rsidR="00972689" w:rsidRPr="00F477AF" w:rsidRDefault="00972689" w:rsidP="004840AD">
      <w:pPr>
        <w:pStyle w:val="Heading6"/>
      </w:pPr>
      <w:bookmarkStart w:id="799" w:name="_Toc50584277"/>
      <w:bookmarkStart w:id="800" w:name="_Toc50584621"/>
      <w:bookmarkStart w:id="801" w:name="_Toc57673469"/>
      <w:bookmarkStart w:id="802" w:name="_Toc169822853"/>
      <w:r w:rsidRPr="00F477AF">
        <w:t>8.3.</w:t>
      </w:r>
      <w:r w:rsidR="00FE34FD" w:rsidRPr="00F477AF">
        <w:t>3.</w:t>
      </w:r>
      <w:r w:rsidRPr="00F477AF">
        <w:t>2.</w:t>
      </w:r>
      <w:r w:rsidR="00137A12" w:rsidRPr="00F477AF">
        <w:t>3</w:t>
      </w:r>
      <w:r w:rsidRPr="00F477AF">
        <w:t>.2</w:t>
      </w:r>
      <w:r w:rsidRPr="00F477AF">
        <w:tab/>
        <w:t>Subscribe</w:t>
      </w:r>
      <w:bookmarkEnd w:id="799"/>
      <w:bookmarkEnd w:id="800"/>
      <w:bookmarkEnd w:id="801"/>
      <w:bookmarkEnd w:id="802"/>
    </w:p>
    <w:p w14:paraId="21F40AF6"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.2-1 illustrates the service provisioning </w:t>
      </w:r>
      <w:r w:rsidR="009A3884" w:rsidRPr="00F477AF">
        <w:t>subscription</w:t>
      </w:r>
      <w:r w:rsidRPr="00F477AF">
        <w:t xml:space="preserve"> procedure between the </w:t>
      </w:r>
      <w:r w:rsidR="008D5754" w:rsidRPr="00F477AF">
        <w:t>EEC</w:t>
      </w:r>
      <w:r w:rsidRPr="00F477AF">
        <w:t xml:space="preserve"> and the </w:t>
      </w:r>
      <w:r w:rsidR="004722AB" w:rsidRPr="00F477AF">
        <w:t>ECS</w:t>
      </w:r>
      <w:r w:rsidRPr="00F477AF">
        <w:t>.</w:t>
      </w:r>
    </w:p>
    <w:p w14:paraId="2A5549C6" w14:textId="77777777" w:rsidR="00972689" w:rsidRPr="00F477AF" w:rsidRDefault="00972689" w:rsidP="00972689">
      <w:r w:rsidRPr="00F477AF">
        <w:t>Pre-conditions:</w:t>
      </w:r>
    </w:p>
    <w:p w14:paraId="24FBF292" w14:textId="77777777" w:rsidR="00972689" w:rsidRPr="00F477AF" w:rsidRDefault="00972689" w:rsidP="00972689">
      <w:pPr>
        <w:pStyle w:val="B1"/>
      </w:pPr>
      <w:r w:rsidRPr="00F477AF">
        <w:t>1.</w:t>
      </w:r>
      <w:r w:rsidRPr="00F477AF">
        <w:tab/>
        <w:t xml:space="preserve">The </w:t>
      </w:r>
      <w:r w:rsidR="008D5754" w:rsidRPr="00F477AF">
        <w:t>EEC</w:t>
      </w:r>
      <w:r w:rsidRPr="00F477AF">
        <w:t xml:space="preserve"> has been pre-configured or has discovered the address (e.g. URI) of the </w:t>
      </w:r>
      <w:r w:rsidR="004722AB" w:rsidRPr="00F477AF">
        <w:t>ECS</w:t>
      </w:r>
      <w:r w:rsidR="00423EFD" w:rsidRPr="00F477AF">
        <w:t>;</w:t>
      </w:r>
    </w:p>
    <w:p w14:paraId="70958302" w14:textId="77777777" w:rsidR="00F17E27" w:rsidRPr="00F477AF" w:rsidRDefault="00972689" w:rsidP="00972689">
      <w:pPr>
        <w:pStyle w:val="B1"/>
        <w:rPr>
          <w:lang w:eastAsia="ko-KR"/>
        </w:rPr>
      </w:pPr>
      <w:r w:rsidRPr="00F477AF">
        <w:rPr>
          <w:lang w:eastAsia="ko-KR"/>
        </w:rPr>
        <w:t>2.</w:t>
      </w:r>
      <w:r w:rsidRPr="00F477AF">
        <w:rPr>
          <w:lang w:eastAsia="ko-KR"/>
        </w:rPr>
        <w:tab/>
        <w:t xml:space="preserve">The </w:t>
      </w:r>
      <w:r w:rsidR="008D5754" w:rsidRPr="00F477AF">
        <w:rPr>
          <w:lang w:eastAsia="ko-KR"/>
        </w:rPr>
        <w:t>EEC</w:t>
      </w:r>
      <w:r w:rsidRPr="00F477AF">
        <w:rPr>
          <w:lang w:eastAsia="ko-KR"/>
        </w:rPr>
        <w:t xml:space="preserve"> has been authorized</w:t>
      </w:r>
      <w:r w:rsidRPr="00F477AF">
        <w:rPr>
          <w:lang w:eastAsia="zh-CN"/>
        </w:rPr>
        <w:t xml:space="preserve"> to communicate with the </w:t>
      </w:r>
      <w:r w:rsidR="004722AB" w:rsidRPr="00F477AF">
        <w:rPr>
          <w:lang w:eastAsia="zh-CN"/>
        </w:rPr>
        <w:t>ECS</w:t>
      </w:r>
      <w:r w:rsidR="00F17E27" w:rsidRPr="00F477AF">
        <w:rPr>
          <w:lang w:eastAsia="zh-CN"/>
        </w:rPr>
        <w:t xml:space="preserve"> as specified in clause 8.1</w:t>
      </w:r>
      <w:r w:rsidR="007D138C" w:rsidRPr="00F477AF">
        <w:rPr>
          <w:lang w:eastAsia="zh-CN"/>
        </w:rPr>
        <w:t>1</w:t>
      </w:r>
      <w:r w:rsidR="004D40C9" w:rsidRPr="00F477AF">
        <w:rPr>
          <w:lang w:eastAsia="zh-CN"/>
        </w:rPr>
        <w:t>;</w:t>
      </w:r>
      <w:r w:rsidRPr="00F477AF">
        <w:rPr>
          <w:lang w:eastAsia="ko-KR"/>
        </w:rPr>
        <w:t xml:space="preserve"> </w:t>
      </w:r>
    </w:p>
    <w:p w14:paraId="32CFD7DE" w14:textId="77777777" w:rsidR="00972689" w:rsidRPr="00F477AF" w:rsidRDefault="00F17E27" w:rsidP="00972689">
      <w:pPr>
        <w:pStyle w:val="B1"/>
        <w:rPr>
          <w:lang w:eastAsia="ko-KR"/>
        </w:rPr>
      </w:pPr>
      <w:r w:rsidRPr="00F477AF">
        <w:rPr>
          <w:lang w:eastAsia="ko-KR"/>
        </w:rPr>
        <w:t>3.</w:t>
      </w:r>
      <w:r w:rsidRPr="00F477AF">
        <w:rPr>
          <w:lang w:eastAsia="ko-KR"/>
        </w:rPr>
        <w:tab/>
      </w:r>
      <w:r w:rsidR="00972689" w:rsidRPr="00F477AF">
        <w:rPr>
          <w:lang w:eastAsia="ko-KR"/>
        </w:rPr>
        <w:t>The UE Identifier is either preconfigured or resulted from a successful authorization</w:t>
      </w:r>
      <w:r w:rsidR="00423EFD" w:rsidRPr="00F477AF">
        <w:rPr>
          <w:lang w:eastAsia="ko-KR"/>
        </w:rPr>
        <w:t>;</w:t>
      </w:r>
    </w:p>
    <w:p w14:paraId="6A99281A" w14:textId="77777777" w:rsidR="00423EFD" w:rsidRPr="00F477AF" w:rsidRDefault="00F17E27" w:rsidP="00423EFD">
      <w:pPr>
        <w:pStyle w:val="B1"/>
        <w:rPr>
          <w:lang w:eastAsia="ko-KR"/>
        </w:rPr>
      </w:pPr>
      <w:r w:rsidRPr="00F477AF">
        <w:rPr>
          <w:lang w:eastAsia="ko-KR"/>
        </w:rPr>
        <w:t>4</w:t>
      </w:r>
      <w:r w:rsidR="00423EFD" w:rsidRPr="00F477AF">
        <w:rPr>
          <w:lang w:eastAsia="ko-KR"/>
        </w:rPr>
        <w:t>.</w:t>
      </w:r>
      <w:r w:rsidR="00423EFD" w:rsidRPr="00F477AF">
        <w:rPr>
          <w:lang w:eastAsia="ko-KR"/>
        </w:rPr>
        <w:tab/>
        <w:t>The ECS is configured with ECSP's policy for service provisioning</w:t>
      </w:r>
      <w:r w:rsidR="005C6A4E" w:rsidRPr="00F477AF">
        <w:rPr>
          <w:lang w:eastAsia="ko-KR"/>
        </w:rPr>
        <w:t>; and</w:t>
      </w:r>
    </w:p>
    <w:p w14:paraId="10A46017" w14:textId="77777777" w:rsidR="000D37EB" w:rsidRPr="00F477AF" w:rsidRDefault="000D37EB" w:rsidP="000D37EB">
      <w:pPr>
        <w:pStyle w:val="B1"/>
        <w:rPr>
          <w:lang w:eastAsia="ko-KR"/>
        </w:rPr>
      </w:pPr>
      <w:bookmarkStart w:id="803" w:name="_Hlk66139905"/>
      <w:r w:rsidRPr="00F477AF">
        <w:rPr>
          <w:lang w:eastAsia="ko-KR"/>
        </w:rPr>
        <w:lastRenderedPageBreak/>
        <w:t>5.</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bookmarkEnd w:id="803"/>
    <w:p w14:paraId="0D070263" w14:textId="77777777" w:rsidR="00423EFD" w:rsidRPr="00F477AF" w:rsidRDefault="00423EFD" w:rsidP="00423EFD">
      <w:pPr>
        <w:pStyle w:val="NO"/>
        <w:rPr>
          <w:lang w:eastAsia="ko-KR"/>
        </w:rPr>
      </w:pPr>
      <w:r w:rsidRPr="00F477AF">
        <w:rPr>
          <w:lang w:eastAsia="ko-KR"/>
        </w:rPr>
        <w:t>NOTE 1:</w:t>
      </w:r>
      <w:r w:rsidRPr="00F477AF">
        <w:rPr>
          <w:lang w:eastAsia="ko-KR"/>
        </w:rPr>
        <w:tab/>
        <w:t>Details of ECSP's policy are out of scope.</w:t>
      </w:r>
    </w:p>
    <w:p w14:paraId="60F35400" w14:textId="77777777" w:rsidR="000D37EB" w:rsidRPr="00F477AF" w:rsidRDefault="000D37EB" w:rsidP="000D37EB">
      <w:pPr>
        <w:pStyle w:val="NO"/>
        <w:rPr>
          <w:lang w:eastAsia="ko-KR"/>
        </w:rPr>
      </w:pPr>
      <w:r w:rsidRPr="00F477AF">
        <w:rPr>
          <w:lang w:eastAsia="ko-KR"/>
        </w:rPr>
        <w:t>NOTE 2:</w:t>
      </w:r>
      <w:r w:rsidRPr="00F477AF">
        <w:rPr>
          <w:lang w:eastAsia="ko-KR"/>
        </w:rPr>
        <w:tab/>
        <w:t xml:space="preserve">How the EEC acquires the notification target address or a notification channel URI to receive </w:t>
      </w:r>
      <w:r w:rsidR="003119EC" w:rsidRPr="00F477AF">
        <w:rPr>
          <w:lang w:eastAsia="ko-KR"/>
        </w:rPr>
        <w:t xml:space="preserve">the </w:t>
      </w:r>
      <w:r w:rsidRPr="00F477AF">
        <w:rPr>
          <w:lang w:eastAsia="ko-KR"/>
        </w:rPr>
        <w:t>notifications is out of scope of this release.</w:t>
      </w:r>
      <w:r w:rsidR="003119EC" w:rsidRPr="00F477AF">
        <w:rPr>
          <w:lang w:eastAsia="ko-KR"/>
        </w:rPr>
        <w:t xml:space="preserve"> The notification target address can terminate at the EEC (e.g. in an IoT device) if the deployment supports EEC reachability, or it can terminate at a push notification service. Details of the push notification service are out of scope of this release.</w:t>
      </w:r>
    </w:p>
    <w:p w14:paraId="71EA5B24" w14:textId="77777777" w:rsidR="00926E40" w:rsidRPr="00F477AF" w:rsidRDefault="00926E40" w:rsidP="00DC7AF8">
      <w:pPr>
        <w:pStyle w:val="TH"/>
      </w:pPr>
      <w:r w:rsidRPr="00F477AF">
        <w:object w:dxaOrig="5266" w:dyaOrig="3510" w14:anchorId="272C503E">
          <v:shape id="_x0000_i1041" type="#_x0000_t75" style="width:310.55pt;height:206.35pt" o:ole="">
            <v:imagedata r:id="rId42" o:title=""/>
          </v:shape>
          <o:OLEObject Type="Embed" ProgID="Visio.Drawing.15" ShapeID="_x0000_i1041" DrawAspect="Content" ObjectID="_1780438154" r:id="rId43"/>
        </w:object>
      </w:r>
    </w:p>
    <w:p w14:paraId="46B7576F"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.2-1: Service provisioning subscription</w:t>
      </w:r>
    </w:p>
    <w:p w14:paraId="48F6ACE1" w14:textId="77777777" w:rsidR="00546CDA" w:rsidRDefault="00972689" w:rsidP="00546CDA">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request to the </w:t>
      </w:r>
      <w:r w:rsidR="004722AB" w:rsidRPr="00F477AF">
        <w:rPr>
          <w:lang w:eastAsia="ko-KR"/>
        </w:rPr>
        <w:t>ECS</w:t>
      </w:r>
      <w:r w:rsidRPr="00F477AF">
        <w:rPr>
          <w:lang w:eastAsia="ko-KR"/>
        </w:rPr>
        <w:t xml:space="preserve">. The service provisioning subscription request includes the security credentials of the EEC received during EEC authorization procedure </w:t>
      </w:r>
      <w:r w:rsidR="000D37EB" w:rsidRPr="00F477AF">
        <w:rPr>
          <w:lang w:eastAsia="ko-KR"/>
        </w:rPr>
        <w:t xml:space="preserve">and Notification Target Address (e.g. URL) </w:t>
      </w:r>
      <w:r w:rsidRPr="00F477AF">
        <w:rPr>
          <w:lang w:eastAsia="ko-KR"/>
        </w:rPr>
        <w:t xml:space="preserve">and may include the UE identifier such as GPSI, connectivity information, proposed expiration time and </w:t>
      </w:r>
      <w:r w:rsidR="00456570" w:rsidRPr="00F477AF">
        <w:rPr>
          <w:lang w:eastAsia="ko-KR"/>
        </w:rPr>
        <w:t>AC</w:t>
      </w:r>
      <w:r w:rsidRPr="00F477AF">
        <w:rPr>
          <w:lang w:eastAsia="ko-KR"/>
        </w:rPr>
        <w:t xml:space="preserve"> Profile information.</w:t>
      </w:r>
      <w:r w:rsidR="00C0368B" w:rsidRPr="00C0368B">
        <w:t xml:space="preserve"> </w:t>
      </w:r>
      <w:r w:rsidR="00C0368B" w:rsidRPr="00C0368B">
        <w:rPr>
          <w:lang w:eastAsia="ko-KR"/>
        </w:rPr>
        <w:t>EEC may provide its desired ECSP identifier(s) in the service provisioning request based on EEC preference.</w:t>
      </w:r>
    </w:p>
    <w:p w14:paraId="02A211C6" w14:textId="3A52FDFE" w:rsidR="00972689" w:rsidRPr="00F477AF" w:rsidRDefault="00546CDA" w:rsidP="00546CDA">
      <w:pPr>
        <w:pStyle w:val="B1"/>
        <w:ind w:hanging="1"/>
        <w:rPr>
          <w:lang w:eastAsia="ko-KR"/>
        </w:rPr>
      </w:pPr>
      <w:r>
        <w:rPr>
          <w:lang w:eastAsia="ko-KR"/>
        </w:rPr>
        <w:t>If the application triggering is supported and required by the EEC, the EEC may include the EEC Triggering Request information element instead of the Notification Target Address in the request message.</w:t>
      </w:r>
    </w:p>
    <w:p w14:paraId="1E90813E"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w:t>
      </w:r>
      <w:r w:rsidR="009263CB" w:rsidRPr="00F477AF">
        <w:t xml:space="preserve"> or user plane management event notification service if available</w:t>
      </w:r>
      <w:r w:rsidRPr="00F477AF">
        <w:t>) of the 3GPP core network as specified in clause 8.</w:t>
      </w:r>
      <w:r w:rsidR="00DD717B" w:rsidRPr="00F477AF">
        <w:t>10</w:t>
      </w:r>
      <w:r w:rsidRPr="00F477AF">
        <w:t>.2. If the request is authorized, t</w:t>
      </w:r>
      <w:r w:rsidRPr="00F477AF">
        <w:rPr>
          <w:lang w:eastAsia="ko-KR"/>
        </w:rPr>
        <w:t xml:space="preserve">he </w:t>
      </w:r>
      <w:r w:rsidR="004722AB" w:rsidRPr="00F477AF">
        <w:rPr>
          <w:lang w:eastAsia="ko-KR"/>
        </w:rPr>
        <w:t>ECS</w:t>
      </w:r>
      <w:r w:rsidRPr="00F477AF">
        <w:rPr>
          <w:lang w:eastAsia="ko-KR"/>
        </w:rPr>
        <w:t xml:space="preserve"> creates and stores the subscription for provisioning.</w:t>
      </w:r>
    </w:p>
    <w:p w14:paraId="28BAF6BA" w14:textId="77777777" w:rsidR="009263CB" w:rsidRPr="00F477AF" w:rsidRDefault="009263CB" w:rsidP="009263CB">
      <w:pPr>
        <w:pStyle w:val="NO"/>
        <w:rPr>
          <w:lang w:eastAsia="ko-KR"/>
        </w:rPr>
      </w:pPr>
      <w:r w:rsidRPr="00F477AF">
        <w:rPr>
          <w:lang w:eastAsia="ko-KR"/>
        </w:rPr>
        <w:t>NOTE 3:</w:t>
      </w:r>
      <w:r w:rsidRPr="00F477AF">
        <w:rPr>
          <w:lang w:eastAsia="ko-KR"/>
        </w:rPr>
        <w:tab/>
        <w:t xml:space="preserve">The ECS can monitor the user plane path </w:t>
      </w:r>
      <w:r w:rsidR="00473F6E">
        <w:rPr>
          <w:lang w:eastAsia="ko-KR"/>
        </w:rPr>
        <w:t xml:space="preserve">change for EDGE-1 traffic </w:t>
      </w:r>
      <w:r w:rsidRPr="00F477AF">
        <w:rPr>
          <w:lang w:eastAsia="ko-KR"/>
        </w:rPr>
        <w:t>toward EES(s) by utilizing the user plane management event notification service specified in 3GPP</w:t>
      </w:r>
      <w:r w:rsidR="00941C24" w:rsidRPr="00F477AF">
        <w:rPr>
          <w:lang w:eastAsia="ko-KR"/>
        </w:rPr>
        <w:t> </w:t>
      </w:r>
      <w:r w:rsidRPr="00F477AF">
        <w:rPr>
          <w:lang w:eastAsia="ko-KR"/>
        </w:rPr>
        <w:t>TS</w:t>
      </w:r>
      <w:r w:rsidR="00941C24" w:rsidRPr="00F477AF">
        <w:rPr>
          <w:lang w:eastAsia="ko-KR"/>
        </w:rPr>
        <w:t> </w:t>
      </w:r>
      <w:r w:rsidRPr="00F477AF">
        <w:rPr>
          <w:lang w:eastAsia="ko-KR"/>
        </w:rPr>
        <w:t>23.501</w:t>
      </w:r>
      <w:r w:rsidR="00941C24" w:rsidRPr="00F477AF">
        <w:rPr>
          <w:lang w:eastAsia="ko-KR"/>
        </w:rPr>
        <w:t> </w:t>
      </w:r>
      <w:r w:rsidRPr="00F477AF">
        <w:rPr>
          <w:lang w:eastAsia="ko-KR"/>
        </w:rPr>
        <w:t>[2].</w:t>
      </w:r>
      <w:r w:rsidR="00473F6E" w:rsidRPr="00473F6E">
        <w:t xml:space="preserve"> </w:t>
      </w:r>
      <w:r w:rsidR="00473F6E">
        <w:t xml:space="preserve">Based </w:t>
      </w:r>
      <w:r w:rsidR="00473F6E" w:rsidRPr="00B061F2">
        <w:rPr>
          <w:lang w:eastAsia="ko-KR"/>
        </w:rPr>
        <w:t xml:space="preserve">on target DNAI reported from 5GC </w:t>
      </w:r>
      <w:r w:rsidR="00473F6E">
        <w:rPr>
          <w:lang w:eastAsia="ko-KR"/>
        </w:rPr>
        <w:t>the ECS can notify</w:t>
      </w:r>
      <w:r w:rsidR="00473F6E" w:rsidRPr="00B061F2">
        <w:rPr>
          <w:lang w:eastAsia="ko-KR"/>
        </w:rPr>
        <w:t xml:space="preserve"> more suitable EES(s) to </w:t>
      </w:r>
      <w:r w:rsidR="00473F6E">
        <w:rPr>
          <w:lang w:eastAsia="ko-KR"/>
        </w:rPr>
        <w:t xml:space="preserve">the </w:t>
      </w:r>
      <w:r w:rsidR="00473F6E" w:rsidRPr="00B061F2">
        <w:rPr>
          <w:lang w:eastAsia="ko-KR"/>
        </w:rPr>
        <w:t>EEC</w:t>
      </w:r>
      <w:r w:rsidR="00473F6E" w:rsidRPr="0038011C">
        <w:rPr>
          <w:lang w:eastAsia="ko-KR"/>
        </w:rPr>
        <w:t>.</w:t>
      </w:r>
    </w:p>
    <w:p w14:paraId="279807D3" w14:textId="77777777" w:rsidR="00972689" w:rsidRPr="00F477AF" w:rsidRDefault="00972689" w:rsidP="00972689">
      <w:pPr>
        <w:pStyle w:val="B1"/>
        <w:rPr>
          <w:lang w:eastAsia="ko-KR"/>
        </w:rPr>
      </w:pPr>
      <w:r w:rsidRPr="00F477AF">
        <w:rPr>
          <w:lang w:eastAsia="ko-KR"/>
        </w:rPr>
        <w:t>3.</w:t>
      </w:r>
      <w:r w:rsidRPr="00F477AF">
        <w:rPr>
          <w:lang w:eastAsia="ko-KR"/>
        </w:rPr>
        <w:tab/>
      </w:r>
      <w:r w:rsidR="00423EFD" w:rsidRPr="00F477AF">
        <w:rPr>
          <w:lang w:eastAsia="ko-KR"/>
        </w:rPr>
        <w:t>If the processing of the request was successful, t</w:t>
      </w:r>
      <w:r w:rsidRPr="00F477AF">
        <w:rPr>
          <w:lang w:eastAsia="ko-KR"/>
        </w:rPr>
        <w:t xml:space="preserve">he </w:t>
      </w:r>
      <w:r w:rsidR="004722AB" w:rsidRPr="00F477AF">
        <w:rPr>
          <w:lang w:eastAsia="ko-KR"/>
        </w:rPr>
        <w:t>ECS</w:t>
      </w:r>
      <w:r w:rsidRPr="00F477AF">
        <w:rPr>
          <w:lang w:eastAsia="ko-KR"/>
        </w:rPr>
        <w:t xml:space="preserve"> responds with a service provisioning subscription response, 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0E7103B8" w14:textId="77777777" w:rsidR="009A3884" w:rsidRPr="00F477AF" w:rsidRDefault="009A3884" w:rsidP="005C6A4E">
      <w:pPr>
        <w:pStyle w:val="B1"/>
        <w:ind w:firstLine="0"/>
        <w:rPr>
          <w:lang w:eastAsia="ko-KR"/>
        </w:rPr>
      </w:pPr>
      <w:r w:rsidRPr="00F477AF">
        <w:t>I</w:t>
      </w:r>
      <w:r w:rsidRPr="00F477AF">
        <w:rPr>
          <w:lang w:eastAsia="ko-KR"/>
        </w:rPr>
        <w:t>f the ECS is unable to determine the EES information using the inputs in service provisioning subscription request, UE-specific service information at the ECS or the ECSP policy, the ECS shall reject the service provisioning subscription request and respond with an appropriate failure cause.</w:t>
      </w:r>
    </w:p>
    <w:p w14:paraId="20A86A0F" w14:textId="77777777" w:rsidR="00423EFD" w:rsidRPr="00F477AF" w:rsidRDefault="00423EFD" w:rsidP="00423EFD">
      <w:pPr>
        <w:pStyle w:val="NO"/>
        <w:rPr>
          <w:lang w:eastAsia="ko-KR"/>
        </w:rPr>
      </w:pPr>
      <w:bookmarkStart w:id="804" w:name="_Toc50584278"/>
      <w:bookmarkStart w:id="805" w:name="_Toc50584622"/>
      <w:r w:rsidRPr="00F477AF">
        <w:rPr>
          <w:lang w:eastAsia="ko-KR"/>
        </w:rPr>
        <w:t xml:space="preserve">NOTE </w:t>
      </w:r>
      <w:r w:rsidR="009263CB" w:rsidRPr="00F477AF">
        <w:rPr>
          <w:lang w:eastAsia="ko-KR"/>
        </w:rPr>
        <w:t>4</w:t>
      </w:r>
      <w:r w:rsidRPr="00F477AF">
        <w:rPr>
          <w:lang w:eastAsia="ko-KR"/>
        </w:rPr>
        <w:t>:</w:t>
      </w:r>
      <w:r w:rsidRPr="00F477AF">
        <w:rPr>
          <w:lang w:eastAsia="ko-KR"/>
        </w:rPr>
        <w:tab/>
        <w:t xml:space="preserve">If the service provisioning subscription request fails, the </w:t>
      </w:r>
      <w:r w:rsidR="008D5754" w:rsidRPr="00F477AF">
        <w:rPr>
          <w:lang w:eastAsia="ko-KR"/>
        </w:rPr>
        <w:t>EEC</w:t>
      </w:r>
      <w:r w:rsidRPr="00F477AF">
        <w:rPr>
          <w:lang w:eastAsia="ko-KR"/>
        </w:rPr>
        <w:t xml:space="preserve"> can resend the service provisioning subscription request again, </w:t>
      </w:r>
      <w:r w:rsidR="00C43E71" w:rsidRPr="00F477AF">
        <w:rPr>
          <w:lang w:eastAsia="ko-KR"/>
        </w:rPr>
        <w:t>taking into account</w:t>
      </w:r>
      <w:r w:rsidRPr="00F477AF">
        <w:rPr>
          <w:lang w:eastAsia="ko-KR"/>
        </w:rPr>
        <w:t xml:space="preserve"> the received failure cause.</w:t>
      </w:r>
    </w:p>
    <w:p w14:paraId="77F98E79" w14:textId="77777777" w:rsidR="00972689" w:rsidRPr="00F477AF" w:rsidRDefault="00972689" w:rsidP="004840AD">
      <w:pPr>
        <w:pStyle w:val="Heading6"/>
      </w:pPr>
      <w:bookmarkStart w:id="806" w:name="_Toc57673470"/>
      <w:bookmarkStart w:id="807" w:name="_Toc169822854"/>
      <w:r w:rsidRPr="00F477AF">
        <w:lastRenderedPageBreak/>
        <w:t>8.3.</w:t>
      </w:r>
      <w:r w:rsidR="00FE34FD" w:rsidRPr="00F477AF">
        <w:t>3.</w:t>
      </w:r>
      <w:r w:rsidRPr="00F477AF">
        <w:t>2.</w:t>
      </w:r>
      <w:r w:rsidR="00137A12" w:rsidRPr="00F477AF">
        <w:t>3</w:t>
      </w:r>
      <w:r w:rsidRPr="00F477AF">
        <w:t>.3</w:t>
      </w:r>
      <w:r w:rsidRPr="00F477AF">
        <w:tab/>
        <w:t>Notify</w:t>
      </w:r>
      <w:bookmarkEnd w:id="804"/>
      <w:bookmarkEnd w:id="805"/>
      <w:bookmarkEnd w:id="806"/>
      <w:bookmarkEnd w:id="807"/>
    </w:p>
    <w:p w14:paraId="3BDBADAC" w14:textId="77777777" w:rsidR="00972689" w:rsidRPr="00F477AF" w:rsidRDefault="00972689" w:rsidP="00972689">
      <w:r w:rsidRPr="00F477AF">
        <w:t>Figure 8.3.</w:t>
      </w:r>
      <w:r w:rsidR="00FE34FD" w:rsidRPr="00F477AF">
        <w:t>3.</w:t>
      </w:r>
      <w:r w:rsidRPr="00F477AF">
        <w:t>2.</w:t>
      </w:r>
      <w:r w:rsidR="00137A12" w:rsidRPr="00F477AF">
        <w:t>3</w:t>
      </w:r>
      <w:r w:rsidRPr="00F477AF">
        <w:t xml:space="preserve">.3-1 illustrates the service provisioning notification procedure between the </w:t>
      </w:r>
      <w:r w:rsidR="008D5754" w:rsidRPr="00F477AF">
        <w:t>EEC</w:t>
      </w:r>
      <w:r w:rsidRPr="00F477AF">
        <w:t xml:space="preserve"> and the </w:t>
      </w:r>
      <w:r w:rsidR="004722AB" w:rsidRPr="00F477AF">
        <w:t>ECS</w:t>
      </w:r>
      <w:r w:rsidRPr="00F477AF">
        <w:t>.</w:t>
      </w:r>
    </w:p>
    <w:p w14:paraId="75A260BE" w14:textId="77777777" w:rsidR="00972689" w:rsidRPr="00F477AF" w:rsidRDefault="00972689" w:rsidP="00972689">
      <w:r w:rsidRPr="00F477AF">
        <w:t>Pre-conditions:</w:t>
      </w:r>
    </w:p>
    <w:p w14:paraId="7166613E"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AD6A0D" w14:textId="77777777" w:rsidR="00AC5799" w:rsidRPr="00F477AF" w:rsidRDefault="00AC5799" w:rsidP="00DC7AF8">
      <w:pPr>
        <w:pStyle w:val="TH"/>
      </w:pPr>
      <w:r w:rsidRPr="00F477AF">
        <w:object w:dxaOrig="5266" w:dyaOrig="2851" w14:anchorId="6A0F14BE">
          <v:shape id="_x0000_i1042" type="#_x0000_t75" style="width:310.55pt;height:168.2pt" o:ole="">
            <v:imagedata r:id="rId44" o:title=""/>
          </v:shape>
          <o:OLEObject Type="Embed" ProgID="Visio.Drawing.15" ShapeID="_x0000_i1042" DrawAspect="Content" ObjectID="_1780438155" r:id="rId45"/>
        </w:object>
      </w:r>
    </w:p>
    <w:p w14:paraId="3ACA6F88" w14:textId="77777777" w:rsidR="00972689" w:rsidRPr="00F477AF" w:rsidRDefault="00972689" w:rsidP="00972689">
      <w:pPr>
        <w:pStyle w:val="TF"/>
      </w:pPr>
      <w:r w:rsidRPr="00F477AF">
        <w:t>Figure 8.3.</w:t>
      </w:r>
      <w:r w:rsidR="00FE34FD" w:rsidRPr="00F477AF">
        <w:t>3.</w:t>
      </w:r>
      <w:r w:rsidRPr="00F477AF">
        <w:t>2.</w:t>
      </w:r>
      <w:r w:rsidR="00137A12" w:rsidRPr="00F477AF">
        <w:t>3</w:t>
      </w:r>
      <w:r w:rsidRPr="00F477AF">
        <w:t>.3-1: Service provisioning notification</w:t>
      </w:r>
    </w:p>
    <w:p w14:paraId="03258329" w14:textId="77777777" w:rsidR="00423EFD" w:rsidRPr="00F477AF" w:rsidRDefault="00972689" w:rsidP="00423EFD">
      <w:pPr>
        <w:pStyle w:val="B1"/>
        <w:rPr>
          <w:lang w:eastAsia="ko-KR"/>
        </w:rPr>
      </w:pPr>
      <w:r w:rsidRPr="00F477AF">
        <w:t>1.</w:t>
      </w:r>
      <w:r w:rsidRPr="00F477AF">
        <w:tab/>
        <w:t xml:space="preserve">An event occurs at the </w:t>
      </w:r>
      <w:r w:rsidR="004722AB" w:rsidRPr="00F477AF">
        <w:t>ECS</w:t>
      </w:r>
      <w:r w:rsidRPr="00F477AF">
        <w:t xml:space="preserve"> that satisfies trigger conditions for updating service provisioning of a subscribed </w:t>
      </w:r>
      <w:r w:rsidR="008D5754" w:rsidRPr="00F477AF">
        <w:t>EEC</w:t>
      </w:r>
      <w:r w:rsidRPr="00F477AF">
        <w:t xml:space="preserve">. </w:t>
      </w:r>
      <w:r w:rsidR="0081380F" w:rsidRPr="00F477AF">
        <w:t>If UE's location information is not available, the ECS may obtain the UE location by utilizing the capabilities of the 3GPP core network as specified in clause 8.</w:t>
      </w:r>
      <w:r w:rsidR="00DD717B" w:rsidRPr="00F477AF">
        <w:t>10</w:t>
      </w:r>
      <w:r w:rsidR="0081380F" w:rsidRPr="00F477AF">
        <w:t xml:space="preserve">.2. </w:t>
      </w:r>
      <w:bookmarkStart w:id="808" w:name="_Hlk130854855"/>
      <w:r w:rsidR="00934BCF" w:rsidRPr="00934BCF">
        <w:t>If the UE serving PLMN identifier is not provided by the EEC in the connectivity information of the service provisioning request, the ECS may invoke the NEF monitoring event API as described in 3GPP TS 29.522 [4] and 3GPP TS 29.122 [5] to obtain the UE roaming status and serving PLMN identifier. If the UE is roaming, the ECS may use the serving PLMN identifier to determine the partner ECS information to be provided to the EEC in the service provisioning notification.</w:t>
      </w:r>
      <w:r w:rsidR="00934BCF">
        <w:t xml:space="preserve"> </w:t>
      </w:r>
      <w:bookmarkEnd w:id="808"/>
      <w:r w:rsidR="00423EFD" w:rsidRPr="00F477AF">
        <w:rPr>
          <w:lang w:eastAsia="ko-KR"/>
        </w:rPr>
        <w:t xml:space="preserve">If </w:t>
      </w:r>
      <w:r w:rsidR="00456570" w:rsidRPr="00F477AF">
        <w:rPr>
          <w:lang w:eastAsia="ko-KR"/>
        </w:rPr>
        <w:t>AC</w:t>
      </w:r>
      <w:r w:rsidR="00423EFD" w:rsidRPr="00F477AF">
        <w:rPr>
          <w:lang w:eastAsia="ko-KR"/>
        </w:rPr>
        <w:t xml:space="preserve"> profile(s) were provided by the EEC during subscription creation, the ECS identifies the EES(s) based on the provided </w:t>
      </w:r>
      <w:r w:rsidR="00456570" w:rsidRPr="00F477AF">
        <w:rPr>
          <w:lang w:eastAsia="ko-KR"/>
        </w:rPr>
        <w:t>AC</w:t>
      </w:r>
      <w:r w:rsidR="00423EFD" w:rsidRPr="00F477AF">
        <w:rPr>
          <w:lang w:eastAsia="ko-KR"/>
        </w:rPr>
        <w:t xml:space="preserve"> profile(s) and the UE location. If </w:t>
      </w:r>
      <w:r w:rsidR="00456570" w:rsidRPr="00F477AF">
        <w:rPr>
          <w:lang w:eastAsia="ko-KR"/>
        </w:rPr>
        <w:t>AC</w:t>
      </w:r>
      <w:r w:rsidR="00423EFD" w:rsidRPr="00F477AF">
        <w:rPr>
          <w:lang w:eastAsia="ko-KR"/>
        </w:rPr>
        <w:t xml:space="preserve"> profiles(s) were not provided, then:</w:t>
      </w:r>
    </w:p>
    <w:p w14:paraId="51256BB3" w14:textId="77777777" w:rsidR="00423EFD" w:rsidRPr="00F477AF" w:rsidRDefault="00423EFD" w:rsidP="007F767A">
      <w:pPr>
        <w:pStyle w:val="B2"/>
        <w:rPr>
          <w:lang w:eastAsia="ko-KR"/>
        </w:rPr>
      </w:pPr>
      <w:r w:rsidRPr="00F477AF">
        <w:rPr>
          <w:lang w:eastAsia="ko-KR"/>
        </w:rPr>
        <w:t>-</w:t>
      </w:r>
      <w:r w:rsidRPr="00F477AF">
        <w:rPr>
          <w:lang w:eastAsia="ko-KR"/>
        </w:rPr>
        <w:tab/>
        <w:t>if available, the ECS identifies the EES(s) based on the UE-specific service information at the ECS and the UE location;</w:t>
      </w:r>
    </w:p>
    <w:p w14:paraId="23A18786" w14:textId="77777777" w:rsidR="00423EFD" w:rsidRPr="00F477AF" w:rsidRDefault="00423EFD" w:rsidP="007F767A">
      <w:pPr>
        <w:pStyle w:val="B2"/>
        <w:rPr>
          <w:lang w:eastAsia="ko-KR"/>
        </w:rPr>
      </w:pPr>
      <w:r w:rsidRPr="00F477AF">
        <w:rPr>
          <w:lang w:eastAsia="ko-KR"/>
        </w:rPr>
        <w:t>-</w:t>
      </w:r>
      <w:r w:rsidRPr="00F477AF">
        <w:rPr>
          <w:lang w:eastAsia="ko-KR"/>
        </w:rPr>
        <w:tab/>
        <w:t>ECS identifies the EES(s) by applying the ECSP policy (e.g. based only on the UE location);</w:t>
      </w:r>
    </w:p>
    <w:p w14:paraId="06D8F3D4" w14:textId="77777777" w:rsidR="00423EFD" w:rsidRPr="00F477AF" w:rsidRDefault="00423EFD" w:rsidP="00423EFD">
      <w:pPr>
        <w:pStyle w:val="NO"/>
      </w:pPr>
      <w:r w:rsidRPr="00F477AF">
        <w:t>NOTE 1:</w:t>
      </w:r>
      <w:r w:rsidRPr="00F477AF">
        <w:tab/>
        <w:t xml:space="preserve">Details of the </w:t>
      </w:r>
      <w:r w:rsidRPr="00F477AF">
        <w:rPr>
          <w:lang w:eastAsia="ko-KR"/>
        </w:rPr>
        <w:t>UE-specific service information</w:t>
      </w:r>
      <w:r w:rsidRPr="00F477AF">
        <w:t xml:space="preserve"> and how it is available at the ECS is out of scope.</w:t>
      </w:r>
    </w:p>
    <w:p w14:paraId="4C0EBED1" w14:textId="77777777" w:rsidR="00423EFD" w:rsidRPr="00F477AF" w:rsidRDefault="00423EFD" w:rsidP="00423EFD">
      <w:pPr>
        <w:pStyle w:val="NO"/>
        <w:rPr>
          <w:lang w:eastAsia="ko-KR"/>
        </w:rPr>
      </w:pPr>
      <w:r w:rsidRPr="00F477AF">
        <w:t>NOTE 2:</w:t>
      </w:r>
      <w:r w:rsidRPr="00F477AF">
        <w:tab/>
        <w:t>Both steps are evaluated prior to sending a response.</w:t>
      </w:r>
    </w:p>
    <w:p w14:paraId="6CBB379B" w14:textId="20570FE6" w:rsidR="00C0368B" w:rsidRDefault="00C0368B" w:rsidP="00C0368B">
      <w:pPr>
        <w:pStyle w:val="B1"/>
        <w:ind w:firstLine="0"/>
        <w:rPr>
          <w:lang w:eastAsia="ko-KR"/>
        </w:rPr>
      </w:pPr>
      <w:r>
        <w:rPr>
          <w:lang w:eastAsia="ko-KR"/>
        </w:rPr>
        <w:t xml:space="preserve">If desired ECSP identifier(s) </w:t>
      </w:r>
      <w:r w:rsidR="00D31D76" w:rsidRPr="00D31D76">
        <w:rPr>
          <w:lang w:eastAsia="ko-KR"/>
        </w:rPr>
        <w:t>provided by the EEC, the ECS identifies the EES(s) to be sent in step 2 based on registered ECSP identifier in EES profile and the desired ECSP identifier(s).</w:t>
      </w:r>
    </w:p>
    <w:p w14:paraId="655133C9" w14:textId="77777777" w:rsidR="00C0368B" w:rsidRDefault="00C0368B" w:rsidP="00C0368B">
      <w:pPr>
        <w:pStyle w:val="NO"/>
        <w:rPr>
          <w:lang w:eastAsia="ko-KR"/>
        </w:rPr>
      </w:pPr>
      <w:r>
        <w:rPr>
          <w:lang w:eastAsia="ko-KR"/>
        </w:rPr>
        <w:t>NOTE 3:</w:t>
      </w:r>
      <w:r>
        <w:rPr>
          <w:lang w:eastAsia="ko-KR"/>
        </w:rPr>
        <w:tab/>
        <w:t>For EEC desired ECSP identifier usage</w:t>
      </w:r>
      <w:r>
        <w:t>, it is assumed that the EC</w:t>
      </w:r>
      <w:r w:rsidRPr="00A66AA5">
        <w:t>SP providing the EES and PLMN operator are the same organization</w:t>
      </w:r>
      <w:r>
        <w:t xml:space="preserve"> and an</w:t>
      </w:r>
      <w:r w:rsidRPr="001956D5">
        <w:t xml:space="preserve"> ECSP</w:t>
      </w:r>
      <w:r>
        <w:t xml:space="preserve"> providing the EES</w:t>
      </w:r>
      <w:r w:rsidRPr="001956D5">
        <w:t xml:space="preserve"> </w:t>
      </w:r>
      <w:r>
        <w:t>(desired by the EEC) registers its EES</w:t>
      </w:r>
      <w:r w:rsidRPr="00ED369B">
        <w:t xml:space="preserve"> </w:t>
      </w:r>
      <w:r>
        <w:t xml:space="preserve">in ECS provided by another ECSP </w:t>
      </w:r>
      <w:r w:rsidRPr="00023CA2">
        <w:t xml:space="preserve">based on service </w:t>
      </w:r>
      <w:r w:rsidRPr="0003588B">
        <w:t>agreement to provide services to EEC.</w:t>
      </w:r>
    </w:p>
    <w:p w14:paraId="773C973C" w14:textId="77777777" w:rsidR="00972689" w:rsidRPr="00F477AF" w:rsidRDefault="00972689" w:rsidP="00B24B48">
      <w:pPr>
        <w:pStyle w:val="B1"/>
        <w:ind w:firstLine="0"/>
      </w:pPr>
      <w:r w:rsidRPr="00F477AF">
        <w:t xml:space="preserve">The </w:t>
      </w:r>
      <w:r w:rsidR="004722AB" w:rsidRPr="00F477AF">
        <w:t>ECS</w:t>
      </w:r>
      <w:r w:rsidRPr="00F477AF">
        <w:t xml:space="preserve"> also determines other information that needs to be provisioned, e.g. identification of the </w:t>
      </w:r>
      <w:r w:rsidR="006A0D9E" w:rsidRPr="00F477AF">
        <w:t>EDN</w:t>
      </w:r>
      <w:r w:rsidRPr="00F477AF">
        <w:t xml:space="preserve">, </w:t>
      </w:r>
      <w:r w:rsidR="00E438C4" w:rsidRPr="00F477AF">
        <w:t xml:space="preserve">EDN </w:t>
      </w:r>
      <w:r w:rsidRPr="00F477AF">
        <w:t xml:space="preserve">service area, </w:t>
      </w:r>
      <w:r w:rsidR="00703E97" w:rsidRPr="00F477AF">
        <w:t>EES</w:t>
      </w:r>
      <w:r w:rsidRPr="00F477AF">
        <w:t xml:space="preserve"> endpoints.</w:t>
      </w:r>
    </w:p>
    <w:p w14:paraId="6A82C43E" w14:textId="0075027E" w:rsidR="00934BCF" w:rsidRPr="009E0B81" w:rsidRDefault="00934BCF" w:rsidP="00934BCF">
      <w:pPr>
        <w:pStyle w:val="B1"/>
        <w:ind w:firstLine="0"/>
        <w:rPr>
          <w:lang w:eastAsia="ko-KR"/>
        </w:rPr>
      </w:pPr>
      <w:r w:rsidRPr="00A04A58">
        <w:rPr>
          <w:lang w:eastAsia="ko-KR"/>
        </w:rPr>
        <w:t>If 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0040175C">
        <w:rPr>
          <w:lang w:eastAsia="ko-KR"/>
        </w:rPr>
        <w:t>8.17</w:t>
      </w:r>
      <w:r w:rsidRPr="00454C8F">
        <w:rPr>
          <w:lang w:eastAsia="ko-KR"/>
        </w:rPr>
        <w:t>.2.3</w:t>
      </w:r>
      <w:r>
        <w:rPr>
          <w:lang w:eastAsia="ko-KR"/>
        </w:rPr>
        <w:t xml:space="preserve"> or both.</w:t>
      </w:r>
      <w:r w:rsidR="00853A4F">
        <w:rPr>
          <w:lang w:eastAsia="ko-KR"/>
        </w:rPr>
        <w:t xml:space="preserve"> </w:t>
      </w: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w:t>
      </w:r>
      <w:r w:rsidR="0040175C">
        <w:rPr>
          <w:lang w:eastAsia="ko-KR"/>
        </w:rPr>
        <w:t>8.17</w:t>
      </w:r>
      <w:r w:rsidRPr="00454C8F">
        <w:rPr>
          <w:lang w:eastAsia="ko-KR"/>
        </w:rPr>
        <w:t>.2.4</w:t>
      </w:r>
      <w:r w:rsidRPr="00A04A58">
        <w:rPr>
          <w:lang w:eastAsia="ko-KR"/>
        </w:rPr>
        <w:t xml:space="preserve"> to obtain </w:t>
      </w:r>
      <w:r w:rsidR="00853A4F">
        <w:t>service</w:t>
      </w:r>
      <w:r>
        <w:t xml:space="preserve"> provisioning information </w:t>
      </w:r>
      <w:r w:rsidRPr="00A04A58">
        <w:rPr>
          <w:lang w:eastAsia="ko-KR"/>
        </w:rPr>
        <w:t>from the partner ECS.</w:t>
      </w:r>
    </w:p>
    <w:p w14:paraId="35AF6AA5" w14:textId="77777777" w:rsidR="00B20F42" w:rsidRDefault="00B20F42" w:rsidP="00B3457A">
      <w:pPr>
        <w:pStyle w:val="NO"/>
        <w:rPr>
          <w:lang w:eastAsia="ko-KR"/>
        </w:rPr>
      </w:pPr>
      <w:r w:rsidRPr="00B20F42">
        <w:rPr>
          <w:lang w:eastAsia="ko-KR"/>
        </w:rPr>
        <w:t>NOTE</w:t>
      </w:r>
      <w:r>
        <w:rPr>
          <w:lang w:eastAsia="ko-KR"/>
        </w:rPr>
        <w:t> 4</w:t>
      </w:r>
      <w:r w:rsidRPr="00B20F42">
        <w:rPr>
          <w:lang w:eastAsia="ko-KR"/>
        </w:rPr>
        <w:t>:</w:t>
      </w:r>
      <w:r w:rsidRPr="00B20F42">
        <w:rPr>
          <w:lang w:eastAsia="ko-KR"/>
        </w:rPr>
        <w:tab/>
        <w:t>ECSP policies can restrict sharing partner ECSP's information with the EEC.</w:t>
      </w:r>
    </w:p>
    <w:p w14:paraId="259B19E7" w14:textId="77777777" w:rsidR="00920DDC" w:rsidRDefault="00920DDC" w:rsidP="00920DDC">
      <w:pPr>
        <w:pStyle w:val="B1"/>
        <w:ind w:firstLine="0"/>
        <w:rPr>
          <w:lang w:eastAsia="ko-KR"/>
        </w:rPr>
      </w:pPr>
      <w:r>
        <w:rPr>
          <w:lang w:eastAsia="ko-KR"/>
        </w:rPr>
        <w:t>When the bundle EAS information is provided, then;</w:t>
      </w:r>
    </w:p>
    <w:p w14:paraId="4A3D8437" w14:textId="77777777" w:rsidR="00920DDC" w:rsidRDefault="00920DDC" w:rsidP="00920DDC">
      <w:pPr>
        <w:pStyle w:val="B2"/>
      </w:pPr>
      <w:r>
        <w:rPr>
          <w:lang w:eastAsia="ko-KR"/>
        </w:rPr>
        <w:lastRenderedPageBreak/>
        <w:t>-</w:t>
      </w:r>
      <w:r>
        <w:rPr>
          <w:lang w:eastAsia="ko-KR"/>
        </w:rPr>
        <w:tab/>
      </w:r>
      <w:r w:rsidRPr="00684832">
        <w:rPr>
          <w:lang w:eastAsia="ko-KR"/>
        </w:rPr>
        <w:t>If bundle EAS information included EAS bundle identifier, the ECS identifies all the EES(s) providing the same EAS bundle identifier.</w:t>
      </w:r>
      <w:r w:rsidRPr="00A353A5">
        <w:t xml:space="preserve"> </w:t>
      </w:r>
    </w:p>
    <w:p w14:paraId="35060EE4" w14:textId="5C27CF37" w:rsidR="00920DDC" w:rsidRDefault="00920DDC" w:rsidP="005F6340">
      <w:pPr>
        <w:pStyle w:val="B2"/>
        <w:rPr>
          <w:lang w:eastAsia="ko-KR"/>
        </w:rPr>
      </w:pPr>
      <w:r w:rsidRPr="00A353A5">
        <w:rPr>
          <w:lang w:eastAsia="ko-KR"/>
        </w:rPr>
        <w:t>-</w:t>
      </w:r>
      <w:r w:rsidRPr="00A353A5">
        <w:rPr>
          <w:lang w:eastAsia="ko-KR"/>
        </w:rPr>
        <w:tab/>
        <w:t xml:space="preserve">If bundle EAS information includes a list of EASIDs, the ECS identifies the one or more EES which support all of the EASs within the same </w:t>
      </w:r>
      <w:r w:rsidR="006D4A61">
        <w:rPr>
          <w:rFonts w:hint="eastAsia"/>
          <w:lang w:eastAsia="zh-CN"/>
        </w:rPr>
        <w:t>EDN</w:t>
      </w:r>
      <w:r w:rsidR="006D4A61">
        <w:rPr>
          <w:lang w:eastAsia="zh-CN"/>
        </w:rPr>
        <w:t xml:space="preserve"> </w:t>
      </w:r>
      <w:r w:rsidRPr="00A353A5">
        <w:rPr>
          <w:lang w:eastAsia="ko-KR"/>
        </w:rPr>
        <w:t xml:space="preserve">based on the </w:t>
      </w:r>
      <w:r w:rsidR="006D4A61">
        <w:rPr>
          <w:rFonts w:hint="eastAsia"/>
          <w:lang w:eastAsia="zh-CN"/>
        </w:rPr>
        <w:t>EDN</w:t>
      </w:r>
      <w:r w:rsidR="006D4A61">
        <w:rPr>
          <w:lang w:eastAsia="zh-CN"/>
        </w:rPr>
        <w:t xml:space="preserve"> </w:t>
      </w:r>
      <w:r w:rsidRPr="00A353A5">
        <w:rPr>
          <w:lang w:eastAsia="ko-KR"/>
        </w:rPr>
        <w:t>information obtained in the EES profile.</w:t>
      </w:r>
    </w:p>
    <w:p w14:paraId="7BE45459" w14:textId="77777777" w:rsidR="00B81570" w:rsidRDefault="00B81570" w:rsidP="00B81570">
      <w:pPr>
        <w:pStyle w:val="B1"/>
        <w:ind w:firstLine="0"/>
        <w:rPr>
          <w:lang w:eastAsia="ko-KR"/>
        </w:rPr>
      </w:pPr>
      <w:r w:rsidRPr="001419A4">
        <w:rPr>
          <w:lang w:eastAsia="ko-KR"/>
        </w:rPr>
        <w:t xml:space="preserve">If the application triggering is supported and required by the EEC as indicated in EEC Triggering Request IE of the Service Provisioning Subscription Request, then the ECS </w:t>
      </w:r>
      <w:r>
        <w:t>performs the EEC</w:t>
      </w:r>
      <w:r w:rsidRPr="001419A4">
        <w:t xml:space="preserve"> triggering service </w:t>
      </w:r>
      <w:r w:rsidRPr="001419A4">
        <w:rPr>
          <w:lang w:eastAsia="ko-KR"/>
        </w:rPr>
        <w:t>as described in the clause 8.16.1 and skips the step 2.</w:t>
      </w:r>
    </w:p>
    <w:p w14:paraId="447623A9" w14:textId="77777777" w:rsidR="00972689" w:rsidRPr="00F477AF" w:rsidRDefault="00972689" w:rsidP="00972689">
      <w:pPr>
        <w:pStyle w:val="B1"/>
      </w:pPr>
      <w:r w:rsidRPr="00F477AF">
        <w:t>2.</w:t>
      </w:r>
      <w:r w:rsidRPr="00F477AF">
        <w:tab/>
        <w:t xml:space="preserve">The </w:t>
      </w:r>
      <w:r w:rsidR="004722AB" w:rsidRPr="00F477AF">
        <w:t>ECS</w:t>
      </w:r>
      <w:r w:rsidRPr="00F477AF">
        <w:t xml:space="preserve"> sends a provisioning notification to the </w:t>
      </w:r>
      <w:r w:rsidR="008D5754" w:rsidRPr="00F477AF">
        <w:t>EEC</w:t>
      </w:r>
      <w:r w:rsidR="00934BCF" w:rsidRPr="00934BCF">
        <w:t>. If the ECS has identified the relevant EES(s) information, the service provisioning notification includes</w:t>
      </w:r>
      <w:r w:rsidRPr="00F477AF">
        <w:t xml:space="preserve"> the list of EDN configuration information determined in step 1</w:t>
      </w:r>
      <w:r w:rsidRPr="00F477AF">
        <w:rPr>
          <w:lang w:eastAsia="ko-KR"/>
        </w:rPr>
        <w:t>.</w:t>
      </w:r>
      <w:r w:rsidRPr="00F477AF">
        <w:t xml:space="preserve"> </w:t>
      </w:r>
      <w:r w:rsidR="00934BCF" w:rsidRPr="00934BCF">
        <w:t>If the ECS has determined suitable partner ECS(s), the service provisioning notification includes a list of ECS configuration information and may include information for roaming UEs to establish PDU session with the ECS as specified in 3GPP TS 23.548 [20].</w:t>
      </w:r>
      <w:r w:rsidR="00EA7415" w:rsidRPr="00EA7415">
        <w:t xml:space="preserve"> The ECS may provide associated EES(s) information (one or more EES information) in the service provisioning response along with the bundle EAS information.</w:t>
      </w:r>
    </w:p>
    <w:p w14:paraId="0342D447" w14:textId="77777777" w:rsidR="00934BCF" w:rsidRDefault="00934BCF" w:rsidP="00FE5CF8">
      <w:r w:rsidRPr="00934BCF">
        <w:t>If the service provisioning notification contains a list of ECS configuration information, the EEC may initiate service provisioning procedure with one or more ECS(s) provided in the notification. If the UE is roaming to a V-PLMN and the ECS configuration information includes V-PLMN ID in the list of Supported PLMN ID(s), the EEC establishes a PDU session with the V-PLMN to access the ECS in the visited network as specified in 3GPP TS 23.548 [20].</w:t>
      </w:r>
    </w:p>
    <w:p w14:paraId="35D65F04" w14:textId="77777777" w:rsidR="00972689" w:rsidRPr="00F477AF" w:rsidRDefault="00972689" w:rsidP="00FE5CF8">
      <w:r w:rsidRPr="00F477AF">
        <w:t xml:space="preserve">If the EDN configuration information in the service provisioning notification includes an LADN DNN as an identifier for the EDN, the </w:t>
      </w:r>
      <w:r w:rsidR="008D5754" w:rsidRPr="00F477AF">
        <w:t>EEC</w:t>
      </w:r>
      <w:r w:rsidRPr="00F477AF">
        <w:t xml:space="preserve"> considers the LADN as the </w:t>
      </w:r>
      <w:r w:rsidR="006A0D9E" w:rsidRPr="00F477AF">
        <w:t>EDN</w:t>
      </w:r>
      <w:r w:rsidRPr="00F477AF">
        <w:t xml:space="preserve">. Therefore, the service area of </w:t>
      </w:r>
      <w:r w:rsidR="006A0D9E" w:rsidRPr="00F477AF">
        <w:t>EDN</w:t>
      </w:r>
      <w:r w:rsidRPr="00F477AF">
        <w:t xml:space="preserve"> is the LADN Service Area, which can be discovered using the UE Registration Procedure. </w:t>
      </w:r>
    </w:p>
    <w:p w14:paraId="7C07F145" w14:textId="77777777" w:rsidR="0088028D" w:rsidRPr="00F477AF" w:rsidRDefault="0088028D" w:rsidP="0088028D">
      <w:pPr>
        <w:rPr>
          <w:lang w:eastAsia="ko-KR"/>
        </w:rPr>
      </w:pPr>
      <w:bookmarkStart w:id="809" w:name="_Toc50584279"/>
      <w:bookmarkStart w:id="810" w:name="_Toc50584623"/>
      <w:bookmarkStart w:id="811" w:name="_Toc57673471"/>
      <w:r w:rsidRPr="00F477AF">
        <w:t>If the ECS provided information regarding the service continuity support of individual EESs, the EEC may take this information into account when selecting an EES for EEC registration, EAS discovery or T-EAS discovery, respectively.</w:t>
      </w:r>
    </w:p>
    <w:p w14:paraId="57BFEC96" w14:textId="3AFC996E" w:rsidR="00A169DA" w:rsidRPr="00F477AF" w:rsidRDefault="009C33BD" w:rsidP="008677DE">
      <w:pPr>
        <w:rPr>
          <w:lang w:eastAsia="zh-CN"/>
        </w:rPr>
      </w:pPr>
      <w:r>
        <w:t>A</w:t>
      </w:r>
      <w:r w:rsidR="00A169DA" w:rsidRPr="00F477AF">
        <w:t xml:space="preserve">fter the EEC establishes a connection to </w:t>
      </w:r>
      <w:r>
        <w:t xml:space="preserve">an </w:t>
      </w:r>
      <w:r w:rsidR="00A169DA" w:rsidRPr="00F477AF">
        <w:t>EES using information received in step 2, the</w:t>
      </w:r>
      <w:r w:rsidR="00A169DA" w:rsidRPr="00F477AF">
        <w:rPr>
          <w:lang w:eastAsia="zh-CN"/>
        </w:rPr>
        <w:t xml:space="preserve"> </w:t>
      </w:r>
      <w:r w:rsidR="00A169DA" w:rsidRPr="00F477AF">
        <w:t>EES</w:t>
      </w:r>
      <w:r w:rsidR="00A169DA" w:rsidRPr="00F477AF">
        <w:rPr>
          <w:lang w:eastAsia="zh-CN"/>
        </w:rPr>
        <w:t xml:space="preserve"> </w:t>
      </w:r>
      <w:r w:rsidR="00A169DA" w:rsidRPr="00F477AF">
        <w:t xml:space="preserve">can issue </w:t>
      </w:r>
      <w:r>
        <w:t xml:space="preserve">an </w:t>
      </w:r>
      <w:r w:rsidR="00A169DA" w:rsidRPr="00F477AF">
        <w:t>AF request to influence traffic routing as specified</w:t>
      </w:r>
      <w:r w:rsidR="00D9534F" w:rsidRPr="00F477AF">
        <w:t xml:space="preserve"> in 3GPP TS </w:t>
      </w:r>
      <w:r w:rsidR="00A169DA" w:rsidRPr="00F477AF">
        <w:t>23.50</w:t>
      </w:r>
      <w:r w:rsidR="009537F3">
        <w:t>1</w:t>
      </w:r>
      <w:r w:rsidR="00D9534F" w:rsidRPr="00F477AF">
        <w:t> </w:t>
      </w:r>
      <w:r w:rsidR="00A169DA" w:rsidRPr="00F477AF">
        <w:t>[2] clause 5.6.7</w:t>
      </w:r>
      <w:r w:rsidRPr="009C33BD">
        <w:t xml:space="preserve"> in order to influence the user plane path to this connected EES</w:t>
      </w:r>
      <w:r w:rsidR="00A169DA" w:rsidRPr="00F477AF">
        <w:t>.</w:t>
      </w:r>
    </w:p>
    <w:p w14:paraId="561523CE" w14:textId="77777777" w:rsidR="009C33BD" w:rsidRDefault="009C33BD" w:rsidP="009C33BD">
      <w:pPr>
        <w:pStyle w:val="NO"/>
        <w:rPr>
          <w:lang w:eastAsia="zh-CN"/>
        </w:rPr>
      </w:pPr>
      <w:r>
        <w:rPr>
          <w:lang w:eastAsia="zh-CN"/>
        </w:rPr>
        <w:t>NOTE 5:</w:t>
      </w:r>
      <w:r>
        <w:rPr>
          <w:lang w:eastAsia="zh-CN"/>
        </w:rPr>
        <w:tab/>
      </w:r>
      <w:r w:rsidRPr="004F4A5A">
        <w:rPr>
          <w:lang w:eastAsia="zh-CN"/>
        </w:rPr>
        <w:t xml:space="preserve">For example, using a particular DNAI to reach the data network containing the EES might be necessary to meet </w:t>
      </w:r>
      <w:r>
        <w:rPr>
          <w:lang w:eastAsia="zh-CN"/>
        </w:rPr>
        <w:t xml:space="preserve">AC </w:t>
      </w:r>
      <w:r w:rsidRPr="004F4A5A">
        <w:rPr>
          <w:lang w:eastAsia="zh-CN"/>
        </w:rPr>
        <w:t>service KPIs.</w:t>
      </w:r>
    </w:p>
    <w:p w14:paraId="78E40E88" w14:textId="77777777" w:rsidR="00972689" w:rsidRPr="00F477AF" w:rsidRDefault="00972689" w:rsidP="004840AD">
      <w:pPr>
        <w:pStyle w:val="Heading6"/>
      </w:pPr>
      <w:bookmarkStart w:id="812" w:name="_Toc169822855"/>
      <w:r w:rsidRPr="00F477AF">
        <w:t>8.3.</w:t>
      </w:r>
      <w:r w:rsidR="00565D6D" w:rsidRPr="00F477AF">
        <w:t>3.</w:t>
      </w:r>
      <w:r w:rsidRPr="00F477AF">
        <w:t>2.</w:t>
      </w:r>
      <w:r w:rsidR="00137A12" w:rsidRPr="00F477AF">
        <w:t>3</w:t>
      </w:r>
      <w:r w:rsidRPr="00F477AF">
        <w:t>.4</w:t>
      </w:r>
      <w:r w:rsidRPr="00F477AF">
        <w:tab/>
        <w:t>Subscription update</w:t>
      </w:r>
      <w:bookmarkEnd w:id="809"/>
      <w:bookmarkEnd w:id="810"/>
      <w:bookmarkEnd w:id="811"/>
      <w:bookmarkEnd w:id="812"/>
    </w:p>
    <w:p w14:paraId="600E61A7"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.4-1 illustrates the service provisioning subscription update procedure between the </w:t>
      </w:r>
      <w:r w:rsidR="008D5754" w:rsidRPr="00F477AF">
        <w:t>EEC</w:t>
      </w:r>
      <w:r w:rsidRPr="00F477AF">
        <w:t xml:space="preserve"> and the </w:t>
      </w:r>
      <w:r w:rsidR="004722AB" w:rsidRPr="00F477AF">
        <w:t>ECS</w:t>
      </w:r>
      <w:r w:rsidRPr="00F477AF">
        <w:t>.</w:t>
      </w:r>
    </w:p>
    <w:p w14:paraId="22C53363" w14:textId="77777777" w:rsidR="00972689" w:rsidRPr="00F477AF" w:rsidRDefault="00972689" w:rsidP="00972689">
      <w:r w:rsidRPr="00F477AF">
        <w:t>Pre-conditions:</w:t>
      </w:r>
    </w:p>
    <w:p w14:paraId="02513024"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7FB07A04" w14:textId="77777777" w:rsidR="00AC5799" w:rsidRPr="00F477AF" w:rsidRDefault="00AC5799" w:rsidP="00DC7AF8">
      <w:pPr>
        <w:pStyle w:val="TH"/>
      </w:pPr>
      <w:r w:rsidRPr="00F477AF">
        <w:object w:dxaOrig="5266" w:dyaOrig="3510" w14:anchorId="5F9B9C08">
          <v:shape id="_x0000_i1043" type="#_x0000_t75" style="width:310.55pt;height:206.35pt" o:ole="">
            <v:imagedata r:id="rId46" o:title=""/>
          </v:shape>
          <o:OLEObject Type="Embed" ProgID="Visio.Drawing.15" ShapeID="_x0000_i1043" DrawAspect="Content" ObjectID="_1780438156" r:id="rId47"/>
        </w:object>
      </w:r>
    </w:p>
    <w:p w14:paraId="3045DA5A"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.4-1: Service provisioning subscription update</w:t>
      </w:r>
    </w:p>
    <w:p w14:paraId="02D672A9" w14:textId="77777777" w:rsidR="00972689" w:rsidRPr="00F477AF" w:rsidRDefault="00972689" w:rsidP="00972689">
      <w:pPr>
        <w:pStyle w:val="B1"/>
        <w:rPr>
          <w:lang w:eastAsia="ko-KR"/>
        </w:rPr>
      </w:pPr>
      <w:r w:rsidRPr="00F477AF">
        <w:rPr>
          <w:lang w:eastAsia="ko-KR"/>
        </w:rPr>
        <w:lastRenderedPageBreak/>
        <w:t>1.</w:t>
      </w:r>
      <w:r w:rsidRPr="00F477AF">
        <w:rPr>
          <w:lang w:eastAsia="ko-KR"/>
        </w:rPr>
        <w:tab/>
        <w:t xml:space="preserve">The </w:t>
      </w:r>
      <w:r w:rsidR="008D5754" w:rsidRPr="00F477AF">
        <w:rPr>
          <w:lang w:eastAsia="ko-KR"/>
        </w:rPr>
        <w:t>EEC</w:t>
      </w:r>
      <w:r w:rsidRPr="00F477AF">
        <w:rPr>
          <w:lang w:eastAsia="ko-KR"/>
        </w:rPr>
        <w:t xml:space="preserve"> sends a service provisioning subscription update request to the </w:t>
      </w:r>
      <w:r w:rsidR="004722AB" w:rsidRPr="00F477AF">
        <w:rPr>
          <w:lang w:eastAsia="ko-KR"/>
        </w:rPr>
        <w:t>ECS</w:t>
      </w:r>
      <w:r w:rsidRPr="00F477AF">
        <w:rPr>
          <w:lang w:eastAsia="ko-KR"/>
        </w:rPr>
        <w:t xml:space="preserve">. The service provisioning subscription update request includes the security credentials of the EEC received during EEC authorization procedure along with the subscription identifier and may include the UE identifier such as GPSI, connectivity information, proposed expiration time for the updated subscription and </w:t>
      </w:r>
      <w:r w:rsidR="00456570" w:rsidRPr="00F477AF">
        <w:rPr>
          <w:lang w:eastAsia="ko-KR"/>
        </w:rPr>
        <w:t>AC</w:t>
      </w:r>
      <w:r w:rsidRPr="00F477AF">
        <w:rPr>
          <w:lang w:eastAsia="ko-KR"/>
        </w:rPr>
        <w:t xml:space="preserve"> profile(s).</w:t>
      </w:r>
    </w:p>
    <w:p w14:paraId="77F9673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required, the ECS may utilize the capabilities (e.g. UE location) of the 3GPP core network as specified in clause 8.</w:t>
      </w:r>
      <w:r w:rsidR="00DD717B" w:rsidRPr="00F477AF">
        <w:t>10</w:t>
      </w:r>
      <w:r w:rsidRPr="00F477AF">
        <w:t>.2. If authorized, t</w:t>
      </w:r>
      <w:r w:rsidRPr="00F477AF">
        <w:rPr>
          <w:lang w:eastAsia="ko-KR"/>
        </w:rPr>
        <w:t xml:space="preserve">he </w:t>
      </w:r>
      <w:r w:rsidR="004722AB" w:rsidRPr="00F477AF">
        <w:rPr>
          <w:lang w:eastAsia="ko-KR"/>
        </w:rPr>
        <w:t>ECS</w:t>
      </w:r>
      <w:r w:rsidRPr="00F477AF">
        <w:rPr>
          <w:lang w:eastAsia="ko-KR"/>
        </w:rPr>
        <w:t xml:space="preserve"> updates the stored subscription for provisioning as requested in step 1.</w:t>
      </w:r>
    </w:p>
    <w:p w14:paraId="35F91D5F"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subscription update response, 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 Service provisioning subscription update request prior to the expiration time.</w:t>
      </w:r>
      <w:r w:rsidRPr="00F477AF">
        <w:t xml:space="preserve"> If a </w:t>
      </w:r>
      <w:r w:rsidRPr="00F477AF">
        <w:rPr>
          <w:lang w:eastAsia="ko-KR"/>
        </w:rPr>
        <w:t xml:space="preserve">Service provisioning subscription update request </w:t>
      </w:r>
      <w:r w:rsidRPr="00F477AF">
        <w:t xml:space="preserve">is not received prior to the expiration time, the </w:t>
      </w:r>
      <w:r w:rsidR="004722AB" w:rsidRPr="00F477AF">
        <w:t>ECS</w:t>
      </w:r>
      <w:r w:rsidRPr="00F477AF">
        <w:t xml:space="preserve"> shall treat the </w:t>
      </w:r>
      <w:r w:rsidR="008D5754" w:rsidRPr="00F477AF">
        <w:t>EEC</w:t>
      </w:r>
      <w:r w:rsidRPr="00F477AF">
        <w:t xml:space="preserve"> as implicitly unsubscribed</w:t>
      </w:r>
      <w:r w:rsidRPr="00F477AF">
        <w:rPr>
          <w:lang w:eastAsia="ko-KR"/>
        </w:rPr>
        <w:t>.</w:t>
      </w:r>
    </w:p>
    <w:p w14:paraId="30E88A13" w14:textId="77777777" w:rsidR="00972689" w:rsidRPr="00F477AF" w:rsidRDefault="00972689" w:rsidP="004840AD">
      <w:pPr>
        <w:pStyle w:val="Heading6"/>
      </w:pPr>
      <w:bookmarkStart w:id="813" w:name="_Toc50584280"/>
      <w:bookmarkStart w:id="814" w:name="_Toc50584624"/>
      <w:bookmarkStart w:id="815" w:name="_Toc57673472"/>
      <w:bookmarkStart w:id="816" w:name="_Toc169822856"/>
      <w:r w:rsidRPr="00F477AF">
        <w:t>8.3.</w:t>
      </w:r>
      <w:r w:rsidR="00565D6D" w:rsidRPr="00F477AF">
        <w:t>3.</w:t>
      </w:r>
      <w:r w:rsidRPr="00F477AF">
        <w:t>2.</w:t>
      </w:r>
      <w:r w:rsidR="00137A12" w:rsidRPr="00F477AF">
        <w:t>3</w:t>
      </w:r>
      <w:r w:rsidRPr="00F477AF">
        <w:t>.5</w:t>
      </w:r>
      <w:r w:rsidRPr="00F477AF">
        <w:tab/>
        <w:t>Unsubscribe</w:t>
      </w:r>
      <w:bookmarkEnd w:id="813"/>
      <w:bookmarkEnd w:id="814"/>
      <w:bookmarkEnd w:id="815"/>
      <w:bookmarkEnd w:id="816"/>
    </w:p>
    <w:p w14:paraId="6405B618" w14:textId="77777777" w:rsidR="00972689" w:rsidRPr="00F477AF" w:rsidRDefault="00972689" w:rsidP="00972689">
      <w:r w:rsidRPr="00F477AF">
        <w:t>Figure 8.3.</w:t>
      </w:r>
      <w:r w:rsidR="00565D6D" w:rsidRPr="00F477AF">
        <w:t>3.</w:t>
      </w:r>
      <w:r w:rsidRPr="00F477AF">
        <w:t>2.</w:t>
      </w:r>
      <w:r w:rsidR="00137A12" w:rsidRPr="00F477AF">
        <w:t>3</w:t>
      </w:r>
      <w:r w:rsidRPr="00F477AF">
        <w:t xml:space="preserve">.5-1 illustrates the service provisioning unsubscribe procedure between the </w:t>
      </w:r>
      <w:r w:rsidR="008D5754" w:rsidRPr="00F477AF">
        <w:t>EEC</w:t>
      </w:r>
      <w:r w:rsidRPr="00F477AF">
        <w:t xml:space="preserve"> and the </w:t>
      </w:r>
      <w:r w:rsidR="004722AB" w:rsidRPr="00F477AF">
        <w:t>ECS</w:t>
      </w:r>
      <w:r w:rsidRPr="00F477AF">
        <w:t>.</w:t>
      </w:r>
    </w:p>
    <w:p w14:paraId="4A27A397" w14:textId="77777777" w:rsidR="00972689" w:rsidRPr="00F477AF" w:rsidRDefault="00972689" w:rsidP="00972689">
      <w:r w:rsidRPr="00F477AF">
        <w:t>Pre-conditions:</w:t>
      </w:r>
    </w:p>
    <w:p w14:paraId="6DBBAEC5" w14:textId="77777777" w:rsidR="00972689" w:rsidRPr="00F477AF" w:rsidRDefault="00972689" w:rsidP="00586629">
      <w:pPr>
        <w:pStyle w:val="B1"/>
      </w:pPr>
      <w:r w:rsidRPr="00F477AF">
        <w:t>1.</w:t>
      </w:r>
      <w:r w:rsidRPr="00F477AF">
        <w:tab/>
        <w:t xml:space="preserve">The </w:t>
      </w:r>
      <w:r w:rsidR="008D5754" w:rsidRPr="00F477AF">
        <w:t>EEC</w:t>
      </w:r>
      <w:r w:rsidRPr="00F477AF">
        <w:t xml:space="preserve"> has subscribed with the </w:t>
      </w:r>
      <w:r w:rsidR="004722AB" w:rsidRPr="00F477AF">
        <w:t>ECS</w:t>
      </w:r>
      <w:r w:rsidRPr="00F477AF">
        <w:t xml:space="preserve"> for the provisioning information as specified in clause 8.3.</w:t>
      </w:r>
      <w:r w:rsidR="00FE34FD" w:rsidRPr="00F477AF">
        <w:t>3.</w:t>
      </w:r>
      <w:r w:rsidRPr="00F477AF">
        <w:t>2.</w:t>
      </w:r>
      <w:r w:rsidR="00137A12" w:rsidRPr="00F477AF">
        <w:t>3</w:t>
      </w:r>
      <w:r w:rsidRPr="00F477AF">
        <w:t>.2.</w:t>
      </w:r>
    </w:p>
    <w:p w14:paraId="542CB061" w14:textId="77777777" w:rsidR="00AC5799" w:rsidRPr="00F477AF" w:rsidRDefault="00AC5799" w:rsidP="00DC7AF8">
      <w:pPr>
        <w:pStyle w:val="TH"/>
      </w:pPr>
      <w:r w:rsidRPr="00F477AF">
        <w:object w:dxaOrig="5266" w:dyaOrig="3510" w14:anchorId="6FBDC508">
          <v:shape id="_x0000_i1044" type="#_x0000_t75" style="width:310.55pt;height:206.35pt" o:ole="">
            <v:imagedata r:id="rId48" o:title=""/>
          </v:shape>
          <o:OLEObject Type="Embed" ProgID="Visio.Drawing.15" ShapeID="_x0000_i1044" DrawAspect="Content" ObjectID="_1780438157" r:id="rId49"/>
        </w:object>
      </w:r>
    </w:p>
    <w:p w14:paraId="517759F8" w14:textId="77777777" w:rsidR="00972689" w:rsidRPr="00F477AF" w:rsidRDefault="00972689" w:rsidP="00972689">
      <w:pPr>
        <w:pStyle w:val="TF"/>
      </w:pPr>
      <w:r w:rsidRPr="00F477AF">
        <w:t>Figure 8.3.</w:t>
      </w:r>
      <w:r w:rsidR="00565D6D" w:rsidRPr="00F477AF">
        <w:t>3.</w:t>
      </w:r>
      <w:r w:rsidRPr="00F477AF">
        <w:t>2.</w:t>
      </w:r>
      <w:r w:rsidR="00137A12" w:rsidRPr="00F477AF">
        <w:t>3</w:t>
      </w:r>
      <w:r w:rsidRPr="00F477AF">
        <w:t>.5-1: Service provisioning unsubscribe</w:t>
      </w:r>
    </w:p>
    <w:p w14:paraId="6AC36C0A" w14:textId="77777777" w:rsidR="00972689" w:rsidRPr="00F477AF" w:rsidRDefault="00972689" w:rsidP="00972689">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 service provisioning unsubscribe request to the </w:t>
      </w:r>
      <w:r w:rsidR="004722AB" w:rsidRPr="00F477AF">
        <w:rPr>
          <w:lang w:eastAsia="ko-KR"/>
        </w:rPr>
        <w:t>ECS</w:t>
      </w:r>
      <w:r w:rsidRPr="00F477AF">
        <w:rPr>
          <w:lang w:eastAsia="ko-KR"/>
        </w:rPr>
        <w:t>. The service provisioning unsubscribe request includes the security credentials of the EEC received during EEC authorization procedure along with the subscription identifier.</w:t>
      </w:r>
    </w:p>
    <w:p w14:paraId="66149984" w14:textId="77777777" w:rsidR="00972689" w:rsidRPr="00F477AF" w:rsidRDefault="00972689" w:rsidP="00972689">
      <w:pPr>
        <w:pStyle w:val="B1"/>
        <w:rPr>
          <w:lang w:eastAsia="ko-KR"/>
        </w:rPr>
      </w:pPr>
      <w:r w:rsidRPr="00F477AF">
        <w:rPr>
          <w:lang w:eastAsia="ko-KR"/>
        </w:rPr>
        <w:t>2.</w:t>
      </w:r>
      <w:r w:rsidRPr="00F477AF">
        <w:rPr>
          <w:lang w:eastAsia="ko-KR"/>
        </w:rPr>
        <w:tab/>
      </w:r>
      <w:r w:rsidRPr="00F477AF">
        <w:t xml:space="preserve">Upon receiving the request, the </w:t>
      </w:r>
      <w:r w:rsidR="004722AB" w:rsidRPr="00F477AF">
        <w:rPr>
          <w:lang w:eastAsia="ko-KR"/>
        </w:rPr>
        <w:t>ECS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4722AB" w:rsidRPr="00F477AF">
        <w:rPr>
          <w:lang w:eastAsia="ko-KR"/>
        </w:rPr>
        <w:t>ECS</w:t>
      </w:r>
      <w:r w:rsidRPr="00F477AF">
        <w:rPr>
          <w:lang w:eastAsia="ko-KR"/>
        </w:rPr>
        <w:t xml:space="preserve"> cancels the subscription for provisioning as requested in step 1.</w:t>
      </w:r>
    </w:p>
    <w:p w14:paraId="3F524DA5" w14:textId="77777777" w:rsidR="00972689" w:rsidRPr="00F477AF" w:rsidRDefault="00972689" w:rsidP="00972689">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responds with a service provisioning unsubscribe response.</w:t>
      </w:r>
    </w:p>
    <w:p w14:paraId="537993F9" w14:textId="77777777" w:rsidR="00A07B20" w:rsidRPr="00F477AF" w:rsidRDefault="004D167B" w:rsidP="004840AD">
      <w:pPr>
        <w:pStyle w:val="Heading4"/>
      </w:pPr>
      <w:bookmarkStart w:id="817" w:name="_Toc50584281"/>
      <w:bookmarkStart w:id="818" w:name="_Toc50584625"/>
      <w:bookmarkStart w:id="819" w:name="_Toc57673473"/>
      <w:bookmarkStart w:id="820" w:name="_Toc169822857"/>
      <w:r w:rsidRPr="00F477AF">
        <w:t>8</w:t>
      </w:r>
      <w:r w:rsidR="00A07B20" w:rsidRPr="00F477AF">
        <w:t>.</w:t>
      </w:r>
      <w:r w:rsidRPr="00F477AF">
        <w:t>3</w:t>
      </w:r>
      <w:r w:rsidR="00A07B20" w:rsidRPr="00F477AF">
        <w:t>.3</w:t>
      </w:r>
      <w:r w:rsidR="00DA144A" w:rsidRPr="00F477AF">
        <w:t>.3</w:t>
      </w:r>
      <w:r w:rsidR="00A07B20" w:rsidRPr="00F477AF">
        <w:tab/>
        <w:t xml:space="preserve">Information </w:t>
      </w:r>
      <w:r w:rsidR="006C1D06" w:rsidRPr="00F477AF">
        <w:t>flows</w:t>
      </w:r>
      <w:bookmarkEnd w:id="791"/>
      <w:bookmarkEnd w:id="792"/>
      <w:bookmarkEnd w:id="817"/>
      <w:bookmarkEnd w:id="818"/>
      <w:bookmarkEnd w:id="819"/>
      <w:bookmarkEnd w:id="820"/>
    </w:p>
    <w:p w14:paraId="7A2E99E9" w14:textId="77777777" w:rsidR="00DA144A" w:rsidRPr="00F477AF" w:rsidRDefault="00DA144A" w:rsidP="00DA144A">
      <w:pPr>
        <w:pStyle w:val="Heading5"/>
      </w:pPr>
      <w:bookmarkStart w:id="821" w:name="_Toc37791001"/>
      <w:bookmarkStart w:id="822" w:name="_Toc42003952"/>
      <w:bookmarkStart w:id="823" w:name="_Toc50584282"/>
      <w:bookmarkStart w:id="824" w:name="_Toc50584626"/>
      <w:bookmarkStart w:id="825" w:name="_Toc57673474"/>
      <w:bookmarkStart w:id="826" w:name="_Toc169822858"/>
      <w:r w:rsidRPr="00F477AF">
        <w:t>8.3.3.3.1</w:t>
      </w:r>
      <w:r w:rsidRPr="00F477AF">
        <w:tab/>
        <w:t>General</w:t>
      </w:r>
      <w:bookmarkEnd w:id="826"/>
    </w:p>
    <w:p w14:paraId="68D37368" w14:textId="77777777" w:rsidR="00DA144A" w:rsidRPr="00F477AF" w:rsidRDefault="00DA144A" w:rsidP="00DA144A">
      <w:r w:rsidRPr="00F477AF">
        <w:t>The following information flows are specified for service provisioning:</w:t>
      </w:r>
    </w:p>
    <w:p w14:paraId="12FF4F0D" w14:textId="77777777" w:rsidR="00DA144A" w:rsidRPr="00F477AF" w:rsidRDefault="00A8566B" w:rsidP="00A8566B">
      <w:pPr>
        <w:pStyle w:val="B1"/>
      </w:pPr>
      <w:r w:rsidRPr="00F477AF">
        <w:t>-</w:t>
      </w:r>
      <w:r w:rsidRPr="00F477AF">
        <w:tab/>
      </w:r>
      <w:r w:rsidR="00DA144A" w:rsidRPr="00F477AF">
        <w:t>Service provisioning request and response</w:t>
      </w:r>
      <w:r w:rsidR="007768D5" w:rsidRPr="00F477AF">
        <w:t>;</w:t>
      </w:r>
    </w:p>
    <w:p w14:paraId="67885945" w14:textId="77777777" w:rsidR="00DA144A" w:rsidRPr="00F477AF" w:rsidRDefault="00A8566B" w:rsidP="00A8566B">
      <w:pPr>
        <w:pStyle w:val="B1"/>
      </w:pPr>
      <w:r w:rsidRPr="00F477AF">
        <w:lastRenderedPageBreak/>
        <w:t>-</w:t>
      </w:r>
      <w:r w:rsidRPr="00F477AF">
        <w:tab/>
      </w:r>
      <w:r w:rsidR="00DA144A" w:rsidRPr="00F477AF">
        <w:t>Service provisioning subscription request and response</w:t>
      </w:r>
      <w:r w:rsidR="007768D5" w:rsidRPr="00F477AF">
        <w:t>;</w:t>
      </w:r>
    </w:p>
    <w:p w14:paraId="74D5AB11" w14:textId="77777777" w:rsidR="00DA144A" w:rsidRPr="00F477AF" w:rsidRDefault="00A8566B" w:rsidP="00A8566B">
      <w:pPr>
        <w:pStyle w:val="B1"/>
      </w:pPr>
      <w:r w:rsidRPr="00F477AF">
        <w:t>-</w:t>
      </w:r>
      <w:r w:rsidRPr="00F477AF">
        <w:tab/>
      </w:r>
      <w:r w:rsidR="00DA144A" w:rsidRPr="00F477AF">
        <w:t>Service provisioning notification</w:t>
      </w:r>
      <w:r w:rsidR="007768D5" w:rsidRPr="00F477AF">
        <w:t>;</w:t>
      </w:r>
    </w:p>
    <w:p w14:paraId="4410A6CF" w14:textId="77777777" w:rsidR="00DA144A" w:rsidRPr="00F477AF" w:rsidRDefault="00A8566B" w:rsidP="00A8566B">
      <w:pPr>
        <w:pStyle w:val="B1"/>
      </w:pPr>
      <w:r w:rsidRPr="00F477AF">
        <w:t>-</w:t>
      </w:r>
      <w:r w:rsidRPr="00F477AF">
        <w:tab/>
      </w:r>
      <w:r w:rsidR="00DA144A" w:rsidRPr="00F477AF">
        <w:t>Service provisioning update request and response</w:t>
      </w:r>
      <w:r w:rsidR="007768D5" w:rsidRPr="00F477AF">
        <w:t>; and</w:t>
      </w:r>
    </w:p>
    <w:p w14:paraId="4DDC21F3" w14:textId="77777777" w:rsidR="00DA144A" w:rsidRPr="00F477AF" w:rsidRDefault="00A8566B" w:rsidP="00A8566B">
      <w:pPr>
        <w:pStyle w:val="B1"/>
      </w:pPr>
      <w:r w:rsidRPr="00F477AF">
        <w:t>-</w:t>
      </w:r>
      <w:r w:rsidRPr="00F477AF">
        <w:tab/>
      </w:r>
      <w:r w:rsidR="00DA144A" w:rsidRPr="00F477AF">
        <w:t>Service provisioning unsubscribe request and response</w:t>
      </w:r>
      <w:r w:rsidR="006A2FA4" w:rsidRPr="00F477AF">
        <w:t>.</w:t>
      </w:r>
    </w:p>
    <w:p w14:paraId="110F3D73" w14:textId="77777777" w:rsidR="00A07B20" w:rsidRPr="00F477AF" w:rsidRDefault="004D167B" w:rsidP="004840AD">
      <w:pPr>
        <w:pStyle w:val="Heading5"/>
      </w:pPr>
      <w:bookmarkStart w:id="827" w:name="_Toc169822859"/>
      <w:r w:rsidRPr="00F477AF">
        <w:t>8</w:t>
      </w:r>
      <w:r w:rsidR="00A07B20" w:rsidRPr="00F477AF">
        <w:t>.</w:t>
      </w:r>
      <w:r w:rsidRPr="00F477AF">
        <w:t>3</w:t>
      </w:r>
      <w:r w:rsidR="00A07B20" w:rsidRPr="00F477AF">
        <w:t>.3.</w:t>
      </w:r>
      <w:r w:rsidR="007768D5" w:rsidRPr="00F477AF">
        <w:t>3.2</w:t>
      </w:r>
      <w:r w:rsidR="00876F01" w:rsidRPr="00F477AF">
        <w:tab/>
      </w:r>
      <w:r w:rsidR="00972689" w:rsidRPr="00F477AF">
        <w:t>Service p</w:t>
      </w:r>
      <w:r w:rsidR="00A07B20" w:rsidRPr="00F477AF">
        <w:t>rovisioning request</w:t>
      </w:r>
      <w:bookmarkEnd w:id="821"/>
      <w:bookmarkEnd w:id="822"/>
      <w:bookmarkEnd w:id="823"/>
      <w:bookmarkEnd w:id="824"/>
      <w:bookmarkEnd w:id="825"/>
      <w:bookmarkEnd w:id="827"/>
    </w:p>
    <w:p w14:paraId="10B513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3.2</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DC98ECA" w14:textId="77777777" w:rsidR="00A07B20" w:rsidRPr="00F477AF" w:rsidRDefault="00A07B20" w:rsidP="00AD761E">
      <w:pPr>
        <w:pStyle w:val="TH"/>
      </w:pPr>
      <w:r w:rsidRPr="00F477AF">
        <w:t>Table </w:t>
      </w:r>
      <w:r w:rsidR="004D167B" w:rsidRPr="00F477AF">
        <w:t>8</w:t>
      </w:r>
      <w:r w:rsidRPr="00F477AF">
        <w:t>.</w:t>
      </w:r>
      <w:r w:rsidR="004D167B" w:rsidRPr="00F477AF">
        <w:t>3</w:t>
      </w:r>
      <w:r w:rsidRPr="00F477AF">
        <w:t>.</w:t>
      </w:r>
      <w:r w:rsidR="00CA5F51" w:rsidRPr="00F477AF">
        <w:t>3</w:t>
      </w:r>
      <w:r w:rsidRPr="00F477AF">
        <w:t>.</w:t>
      </w:r>
      <w:r w:rsidR="007768D5" w:rsidRPr="00F477AF">
        <w:t>3.2</w:t>
      </w:r>
      <w:r w:rsidRPr="00F477AF">
        <w:t xml:space="preserve">-1: </w:t>
      </w:r>
      <w:r w:rsidR="00972689" w:rsidRPr="00F477AF">
        <w:t>Service p</w:t>
      </w:r>
      <w:r w:rsidRPr="00F477AF">
        <w:t>rovisioning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68D5FCA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8779741"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F2511B"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E775C" w14:textId="77777777" w:rsidR="00A07B20" w:rsidRPr="00F477AF" w:rsidRDefault="00A07B20" w:rsidP="006570C0">
            <w:pPr>
              <w:pStyle w:val="TAH"/>
            </w:pPr>
            <w:r w:rsidRPr="00F477AF">
              <w:t>Description</w:t>
            </w:r>
          </w:p>
        </w:tc>
      </w:tr>
      <w:tr w:rsidR="00A07B20" w:rsidRPr="00F477AF" w14:paraId="78542814"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44B8D81" w14:textId="77777777" w:rsidR="00A07B20" w:rsidRPr="00F477AF" w:rsidRDefault="00A07B20"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11807617" w14:textId="77777777" w:rsidR="00A07B20" w:rsidRPr="00F477AF" w:rsidRDefault="00A07B20"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F1D50" w14:textId="77777777" w:rsidR="00A07B20" w:rsidRPr="00F477AF" w:rsidRDefault="00A07B20" w:rsidP="006570C0">
            <w:pPr>
              <w:pStyle w:val="TAL"/>
            </w:pPr>
            <w:r w:rsidRPr="00F477AF">
              <w:t>Unique identifier of the EEC</w:t>
            </w:r>
            <w:r w:rsidR="006C1D06" w:rsidRPr="00F477AF">
              <w:t>.</w:t>
            </w:r>
          </w:p>
        </w:tc>
      </w:tr>
      <w:tr w:rsidR="00A07B20" w:rsidRPr="00F477AF" w14:paraId="0C60334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F9272F0" w14:textId="77777777" w:rsidR="00A07B20" w:rsidRPr="00F477AF" w:rsidRDefault="00A07B20" w:rsidP="006570C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0503BC7" w14:textId="77777777" w:rsidR="00A07B20" w:rsidRPr="00F477AF" w:rsidRDefault="00A07B20" w:rsidP="006570C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20BEB" w14:textId="77777777" w:rsidR="00A07B20" w:rsidRPr="00F477AF" w:rsidRDefault="00A07B20" w:rsidP="006570C0">
            <w:pPr>
              <w:pStyle w:val="TAL"/>
              <w:rPr>
                <w:lang w:eastAsia="ko-KR"/>
              </w:rPr>
            </w:pPr>
            <w:r w:rsidRPr="00F477AF">
              <w:rPr>
                <w:lang w:eastAsia="ko-KR"/>
              </w:rPr>
              <w:t>Security credentials resulting from a successful authorization for the edge computing service.</w:t>
            </w:r>
          </w:p>
        </w:tc>
      </w:tr>
      <w:tr w:rsidR="00A07B20" w:rsidRPr="00F477AF" w14:paraId="3110FD7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19BFCC3" w14:textId="0154F3B6" w:rsidR="00A07B20" w:rsidRPr="00F477AF" w:rsidRDefault="00456570" w:rsidP="006570C0">
            <w:pPr>
              <w:pStyle w:val="TAL"/>
            </w:pPr>
            <w:r w:rsidRPr="00F477AF">
              <w:t>AC</w:t>
            </w:r>
            <w:r w:rsidR="00A07B20" w:rsidRPr="00F477AF">
              <w:t xml:space="preserve"> Profile(s)</w:t>
            </w:r>
            <w:r w:rsidR="00F218DB" w:rsidRPr="00F218DB">
              <w:t xml:space="preserve"> (NOTE)</w:t>
            </w:r>
          </w:p>
        </w:tc>
        <w:tc>
          <w:tcPr>
            <w:tcW w:w="1440" w:type="dxa"/>
            <w:tcBorders>
              <w:top w:val="single" w:sz="4" w:space="0" w:color="000000"/>
              <w:left w:val="single" w:sz="4" w:space="0" w:color="000000"/>
              <w:bottom w:val="single" w:sz="4" w:space="0" w:color="000000"/>
            </w:tcBorders>
            <w:shd w:val="clear" w:color="auto" w:fill="auto"/>
          </w:tcPr>
          <w:p w14:paraId="383CBA1A" w14:textId="77777777" w:rsidR="00A07B20" w:rsidRPr="00F477AF" w:rsidRDefault="00423EFD"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BC5B8E" w14:textId="77777777" w:rsidR="00A07B20" w:rsidRPr="00F477AF" w:rsidRDefault="00A07B20" w:rsidP="001D1874">
            <w:pPr>
              <w:pStyle w:val="TAL"/>
            </w:pPr>
            <w:r w:rsidRPr="00F477AF">
              <w:t>Information about services the EEC wants to connect to, as described in Table</w:t>
            </w:r>
            <w:r w:rsidR="004A53F3" w:rsidRPr="00F477AF">
              <w:t> </w:t>
            </w:r>
            <w:r w:rsidR="004D167B" w:rsidRPr="00F477AF">
              <w:t>8.2.2</w:t>
            </w:r>
            <w:r w:rsidR="006C1D06" w:rsidRPr="00F477AF">
              <w:t>-1.</w:t>
            </w:r>
          </w:p>
        </w:tc>
      </w:tr>
      <w:tr w:rsidR="00F218DB" w:rsidRPr="00F477AF" w14:paraId="5A2A850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D2B53D" w14:textId="1AD4B085" w:rsidR="00F218DB" w:rsidRPr="00F477AF" w:rsidRDefault="00F218DB" w:rsidP="00F218DB">
            <w:pPr>
              <w:pStyle w:val="TAL"/>
            </w:pPr>
            <w:r>
              <w:t>Application information (NOTE)</w:t>
            </w:r>
          </w:p>
        </w:tc>
        <w:tc>
          <w:tcPr>
            <w:tcW w:w="1440" w:type="dxa"/>
            <w:tcBorders>
              <w:top w:val="single" w:sz="4" w:space="0" w:color="000000"/>
              <w:left w:val="single" w:sz="4" w:space="0" w:color="000000"/>
              <w:bottom w:val="single" w:sz="4" w:space="0" w:color="000000"/>
            </w:tcBorders>
            <w:shd w:val="clear" w:color="auto" w:fill="auto"/>
          </w:tcPr>
          <w:p w14:paraId="657FBCD3" w14:textId="6C849CCE" w:rsidR="00F218DB" w:rsidRPr="00F477AF" w:rsidRDefault="00F218DB" w:rsidP="00F218DB">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7BD86B" w14:textId="36807768" w:rsidR="00F218DB" w:rsidRPr="00F477AF" w:rsidRDefault="00F218DB" w:rsidP="00F218DB">
            <w:pPr>
              <w:pStyle w:val="TAL"/>
            </w:pPr>
            <w:r>
              <w:t>List of i</w:t>
            </w:r>
            <w:r w:rsidRPr="00F477AF">
              <w:t>nformation about services the EEC wants to connect to</w:t>
            </w:r>
            <w:r>
              <w:t>, including the option to provide application group profile information.</w:t>
            </w:r>
          </w:p>
        </w:tc>
      </w:tr>
      <w:tr w:rsidR="00F218DB" w:rsidRPr="00F477AF" w14:paraId="2499B13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4051075" w14:textId="7971B243" w:rsidR="00F218DB" w:rsidRPr="00F477AF" w:rsidRDefault="00F218DB" w:rsidP="00F218DB">
            <w:pPr>
              <w:pStyle w:val="TAL"/>
            </w:pPr>
            <w:r>
              <w:t>&gt;</w:t>
            </w:r>
            <w:r w:rsidRPr="00F477AF">
              <w:t xml:space="preserve"> AC Profile</w:t>
            </w:r>
          </w:p>
        </w:tc>
        <w:tc>
          <w:tcPr>
            <w:tcW w:w="1440" w:type="dxa"/>
            <w:tcBorders>
              <w:top w:val="single" w:sz="4" w:space="0" w:color="000000"/>
              <w:left w:val="single" w:sz="4" w:space="0" w:color="000000"/>
              <w:bottom w:val="single" w:sz="4" w:space="0" w:color="000000"/>
            </w:tcBorders>
            <w:shd w:val="clear" w:color="auto" w:fill="auto"/>
          </w:tcPr>
          <w:p w14:paraId="615536FD" w14:textId="19D09A3F" w:rsidR="00F218DB" w:rsidRPr="00F477AF" w:rsidRDefault="00F218DB" w:rsidP="00F218DB">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63A0" w14:textId="72BA178F" w:rsidR="00F218DB" w:rsidRPr="00F477AF" w:rsidRDefault="00F218DB" w:rsidP="00F218DB">
            <w:pPr>
              <w:pStyle w:val="TAL"/>
            </w:pPr>
            <w:r>
              <w:t xml:space="preserve">Application Profile </w:t>
            </w:r>
            <w:r w:rsidRPr="00F477AF">
              <w:t>as described in Table 8.2.2-1</w:t>
            </w:r>
            <w:r>
              <w:t>.</w:t>
            </w:r>
          </w:p>
        </w:tc>
      </w:tr>
      <w:tr w:rsidR="00452B8E" w:rsidRPr="00F477AF" w14:paraId="7ABF7FA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D8EF35" w14:textId="276855E7" w:rsidR="00452B8E" w:rsidRPr="00F477AF" w:rsidRDefault="00AF2B4A" w:rsidP="00452B8E">
            <w:pPr>
              <w:pStyle w:val="TAL"/>
            </w:pPr>
            <w:r>
              <w:t xml:space="preserve">&gt; </w:t>
            </w:r>
            <w:r w:rsidR="00452B8E">
              <w:t xml:space="preserve">Application </w:t>
            </w:r>
            <w:r w:rsidR="00F218DB">
              <w:t>G</w:t>
            </w:r>
            <w:r w:rsidR="00452B8E">
              <w:t>roup profile</w:t>
            </w:r>
          </w:p>
        </w:tc>
        <w:tc>
          <w:tcPr>
            <w:tcW w:w="1440" w:type="dxa"/>
            <w:tcBorders>
              <w:top w:val="single" w:sz="4" w:space="0" w:color="000000"/>
              <w:left w:val="single" w:sz="4" w:space="0" w:color="000000"/>
              <w:bottom w:val="single" w:sz="4" w:space="0" w:color="000000"/>
            </w:tcBorders>
            <w:shd w:val="clear" w:color="auto" w:fill="auto"/>
          </w:tcPr>
          <w:p w14:paraId="645DC5CE" w14:textId="77777777" w:rsidR="00452B8E" w:rsidRPr="00F477AF" w:rsidRDefault="00452B8E" w:rsidP="00452B8E">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7A4BEB" w14:textId="25DA8711" w:rsidR="00452B8E" w:rsidRPr="00F477AF" w:rsidRDefault="00452B8E" w:rsidP="00452B8E">
            <w:pPr>
              <w:pStyle w:val="TAL"/>
            </w:pPr>
            <w:r>
              <w:t xml:space="preserve">Application </w:t>
            </w:r>
            <w:r w:rsidR="00F218DB">
              <w:t>G</w:t>
            </w:r>
            <w:r>
              <w:t xml:space="preserve">roup profile </w:t>
            </w:r>
            <w:r w:rsidRPr="00A21AF4">
              <w:t>associated with the AC Profile</w:t>
            </w:r>
            <w:r>
              <w:t>, as defined in Table 8.2.11-1</w:t>
            </w:r>
            <w:r w:rsidRPr="00A21AF4">
              <w:t>.</w:t>
            </w:r>
          </w:p>
        </w:tc>
      </w:tr>
      <w:tr w:rsidR="00452B8E" w:rsidRPr="00F477AF" w14:paraId="423C9F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F90876E" w14:textId="77777777" w:rsidR="00452B8E" w:rsidRPr="00F477AF" w:rsidRDefault="00452B8E" w:rsidP="00452B8E">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06A83A2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CB2CE0" w14:textId="77777777" w:rsidR="00452B8E" w:rsidRDefault="00452B8E" w:rsidP="00452B8E">
            <w:pPr>
              <w:pStyle w:val="TAL"/>
              <w:rPr>
                <w:lang w:eastAsia="zh-CN"/>
              </w:rPr>
            </w:pPr>
            <w:r w:rsidRPr="00F477AF">
              <w:t xml:space="preserve">Indicates if the EEC supports service continuity or not. </w:t>
            </w:r>
            <w:r w:rsidRPr="00F477AF">
              <w:rPr>
                <w:lang w:eastAsia="zh-CN"/>
              </w:rPr>
              <w:t>The IE also indicates which ACR scenarios are supported by the EEC.</w:t>
            </w:r>
          </w:p>
          <w:p w14:paraId="5385773F" w14:textId="74F4A608" w:rsidR="00452B8E" w:rsidRPr="00F477AF" w:rsidRDefault="00452B8E" w:rsidP="00452B8E">
            <w:pPr>
              <w:pStyle w:val="TAL"/>
            </w:pPr>
            <w:r>
              <w:rPr>
                <w:lang w:eastAsia="zh-CN"/>
              </w:rPr>
              <w:t>When requesting service provisioning for T-EES discovery, if the EEC requires that T-EES must support "EEC executed ACR via T-EES" scenario, then EEC includes only "EEC executed ACR via T-EES" in this IE</w:t>
            </w:r>
          </w:p>
        </w:tc>
      </w:tr>
      <w:tr w:rsidR="00452B8E" w:rsidRPr="00F477AF" w14:paraId="5227AC45"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AAE9688" w14:textId="77777777" w:rsidR="00452B8E" w:rsidRPr="00F477AF" w:rsidRDefault="00452B8E" w:rsidP="00452B8E">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6D1ACF6" w14:textId="77777777" w:rsidR="00452B8E" w:rsidRPr="00F477AF" w:rsidRDefault="00452B8E" w:rsidP="00452B8E">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50CC5" w14:textId="791F3D7F" w:rsidR="00452B8E" w:rsidRPr="00F477AF" w:rsidRDefault="00452B8E" w:rsidP="00452B8E">
            <w:pPr>
              <w:pStyle w:val="TAL"/>
            </w:pPr>
            <w:r w:rsidRPr="00F477AF">
              <w:t>The identifier of the UE (i.e. GPSI)</w:t>
            </w:r>
          </w:p>
        </w:tc>
      </w:tr>
      <w:tr w:rsidR="00452B8E" w:rsidRPr="00F477AF" w14:paraId="5541361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708B093" w14:textId="77777777" w:rsidR="00452B8E" w:rsidRPr="00F477AF" w:rsidRDefault="00452B8E" w:rsidP="00452B8E">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036AEB9F"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DDDBAC" w14:textId="77777777" w:rsidR="00452B8E" w:rsidRPr="00F477AF" w:rsidRDefault="00452B8E" w:rsidP="00452B8E">
            <w:pPr>
              <w:pStyle w:val="TAL"/>
            </w:pPr>
            <w:r w:rsidRPr="00F477AF">
              <w:t>List of connectivity information for the UE, e.g. PLMN ID, SSID.</w:t>
            </w:r>
          </w:p>
        </w:tc>
      </w:tr>
      <w:tr w:rsidR="00452B8E" w:rsidRPr="00F477AF" w14:paraId="25020DAC"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41C4092F" w14:textId="77777777" w:rsidR="00452B8E" w:rsidRPr="00F477AF" w:rsidRDefault="00452B8E" w:rsidP="00452B8E">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18A13634" w14:textId="77777777" w:rsidR="00452B8E" w:rsidRPr="00F477AF" w:rsidRDefault="00452B8E" w:rsidP="00452B8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93278" w14:textId="77777777" w:rsidR="00452B8E" w:rsidRPr="00F477AF" w:rsidRDefault="00452B8E" w:rsidP="00452B8E">
            <w:pPr>
              <w:pStyle w:val="TAL"/>
            </w:pPr>
            <w:r w:rsidRPr="00F477AF">
              <w:t xml:space="preserve">The location information of the UE. The UE location is described in clause 7.3.2. </w:t>
            </w:r>
          </w:p>
        </w:tc>
      </w:tr>
      <w:tr w:rsidR="00452B8E" w:rsidRPr="00F477AF" w14:paraId="20C7A9B5" w14:textId="77777777" w:rsidTr="00090224">
        <w:trPr>
          <w:jc w:val="center"/>
        </w:trPr>
        <w:tc>
          <w:tcPr>
            <w:tcW w:w="2880" w:type="dxa"/>
            <w:tcBorders>
              <w:top w:val="single" w:sz="4" w:space="0" w:color="000000"/>
              <w:left w:val="single" w:sz="4" w:space="0" w:color="000000"/>
              <w:bottom w:val="single" w:sz="4" w:space="0" w:color="000000"/>
            </w:tcBorders>
            <w:shd w:val="clear" w:color="auto" w:fill="auto"/>
          </w:tcPr>
          <w:p w14:paraId="5AD33E7F" w14:textId="77777777" w:rsidR="00452B8E" w:rsidRPr="00F477AF" w:rsidRDefault="00452B8E" w:rsidP="00452B8E">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7511851F" w14:textId="77777777" w:rsidR="00452B8E" w:rsidRPr="00F477AF" w:rsidRDefault="00452B8E" w:rsidP="00452B8E">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2CE12F" w14:textId="689282C1" w:rsidR="00452B8E" w:rsidRPr="00F477AF" w:rsidRDefault="00452B8E" w:rsidP="00452B8E">
            <w:pPr>
              <w:pStyle w:val="TAL"/>
            </w:pPr>
            <w:r w:rsidRPr="00D020E1">
              <w:t xml:space="preserve">The list of </w:t>
            </w:r>
            <w:r w:rsidR="00D6728F" w:rsidRPr="00D6728F">
              <w:t>EEC preferred ECSPs that provide the EES</w:t>
            </w:r>
            <w:r w:rsidRPr="00D020E1">
              <w:t>.</w:t>
            </w:r>
          </w:p>
        </w:tc>
      </w:tr>
      <w:tr w:rsidR="00F218DB" w:rsidRPr="00F477AF" w14:paraId="1E424C8E" w14:textId="77777777" w:rsidTr="00B254F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9110E6" w14:textId="3504E0A9" w:rsidR="00F218DB" w:rsidRPr="00D020E1" w:rsidRDefault="00F218DB" w:rsidP="00B3457A">
            <w:pPr>
              <w:pStyle w:val="TAN"/>
            </w:pPr>
            <w:r w:rsidRPr="00F218DB">
              <w:t>NOTE:</w:t>
            </w:r>
            <w:r>
              <w:tab/>
            </w:r>
            <w:r w:rsidRPr="00F218DB">
              <w:t>Only one of AC Profile(s) or Application information shall be provided.</w:t>
            </w:r>
          </w:p>
        </w:tc>
      </w:tr>
    </w:tbl>
    <w:p w14:paraId="26C6523B" w14:textId="77777777" w:rsidR="00D93F8F" w:rsidRPr="00F477AF" w:rsidRDefault="00D93F8F" w:rsidP="00D93F8F"/>
    <w:p w14:paraId="090C231E" w14:textId="77777777" w:rsidR="00A07B20" w:rsidRPr="00F477AF" w:rsidRDefault="004D167B" w:rsidP="004840AD">
      <w:pPr>
        <w:pStyle w:val="Heading5"/>
      </w:pPr>
      <w:bookmarkStart w:id="828" w:name="_Toc37791002"/>
      <w:bookmarkStart w:id="829" w:name="_Toc42003953"/>
      <w:bookmarkStart w:id="830" w:name="_Toc50584283"/>
      <w:bookmarkStart w:id="831" w:name="_Toc50584627"/>
      <w:bookmarkStart w:id="832" w:name="_Toc57673475"/>
      <w:bookmarkStart w:id="833" w:name="_Toc169822860"/>
      <w:r w:rsidRPr="00F477AF">
        <w:t>8</w:t>
      </w:r>
      <w:r w:rsidR="00A07B20" w:rsidRPr="00F477AF">
        <w:t>.</w:t>
      </w:r>
      <w:r w:rsidRPr="00F477AF">
        <w:t>3</w:t>
      </w:r>
      <w:r w:rsidR="00A07B20" w:rsidRPr="00F477AF">
        <w:t>.3.</w:t>
      </w:r>
      <w:r w:rsidR="007768D5" w:rsidRPr="00F477AF">
        <w:t>3.3</w:t>
      </w:r>
      <w:r w:rsidR="00876F01" w:rsidRPr="00F477AF">
        <w:tab/>
      </w:r>
      <w:r w:rsidR="00972689" w:rsidRPr="00F477AF">
        <w:t xml:space="preserve">Service </w:t>
      </w:r>
      <w:r w:rsidR="00BE2000" w:rsidRPr="00F477AF">
        <w:t>p</w:t>
      </w:r>
      <w:r w:rsidR="00A07B20" w:rsidRPr="00F477AF">
        <w:t>rovisioning response</w:t>
      </w:r>
      <w:bookmarkEnd w:id="828"/>
      <w:bookmarkEnd w:id="829"/>
      <w:bookmarkEnd w:id="830"/>
      <w:bookmarkEnd w:id="831"/>
      <w:bookmarkEnd w:id="832"/>
      <w:bookmarkEnd w:id="833"/>
    </w:p>
    <w:p w14:paraId="31ABE0E9" w14:textId="77777777" w:rsidR="00A07B20" w:rsidRPr="00F477AF" w:rsidRDefault="00A07B20" w:rsidP="00A07B20">
      <w:pPr>
        <w:rPr>
          <w:lang w:eastAsia="ko-KR"/>
        </w:rPr>
      </w:pPr>
      <w:r w:rsidRPr="00F477AF">
        <w:t>Table </w:t>
      </w:r>
      <w:r w:rsidR="004D167B" w:rsidRPr="00F477AF">
        <w:t>8</w:t>
      </w:r>
      <w:r w:rsidRPr="00F477AF">
        <w:t>.</w:t>
      </w:r>
      <w:r w:rsidR="004D167B" w:rsidRPr="00F477AF">
        <w:t>3</w:t>
      </w:r>
      <w:r w:rsidRPr="00F477AF">
        <w:t>.3.</w:t>
      </w:r>
      <w:r w:rsidR="007768D5" w:rsidRPr="00F477AF">
        <w:t>3.3</w:t>
      </w:r>
      <w:r w:rsidRPr="00F477AF">
        <w:t xml:space="preserve">-1 describes the information elements for </w:t>
      </w:r>
      <w:r w:rsidR="00972689" w:rsidRPr="00F477AF">
        <w:t>service</w:t>
      </w:r>
      <w:r w:rsidRPr="00F477AF">
        <w:t xml:space="preserve"> </w:t>
      </w:r>
      <w:r w:rsidR="00972689" w:rsidRPr="00F477AF">
        <w:t>p</w:t>
      </w:r>
      <w:r w:rsidRPr="00F477AF">
        <w:t xml:space="preserve">rovisioning </w:t>
      </w:r>
      <w:r w:rsidR="00972689" w:rsidRPr="00F477AF">
        <w:t>r</w:t>
      </w:r>
      <w:r w:rsidRPr="00F477AF">
        <w:t xml:space="preserve">esponse from the </w:t>
      </w:r>
      <w:r w:rsidR="004722AB" w:rsidRPr="00F477AF">
        <w:rPr>
          <w:lang w:eastAsia="ko-KR"/>
        </w:rPr>
        <w:t>ECS</w:t>
      </w:r>
      <w:r w:rsidRPr="00F477AF">
        <w:t xml:space="preserve"> to the </w:t>
      </w:r>
      <w:r w:rsidR="008D5754" w:rsidRPr="00F477AF">
        <w:t>EEC</w:t>
      </w:r>
      <w:r w:rsidRPr="00F477AF">
        <w:t>.</w:t>
      </w:r>
    </w:p>
    <w:p w14:paraId="29E0082A" w14:textId="77777777" w:rsidR="00A07B20" w:rsidRPr="00F477AF" w:rsidRDefault="00A07B20" w:rsidP="00AD761E">
      <w:pPr>
        <w:pStyle w:val="TH"/>
      </w:pPr>
      <w:r w:rsidRPr="00F477AF">
        <w:lastRenderedPageBreak/>
        <w:t>Table </w:t>
      </w:r>
      <w:r w:rsidR="004D167B" w:rsidRPr="00F477AF">
        <w:t>8</w:t>
      </w:r>
      <w:r w:rsidRPr="00F477AF">
        <w:t>.</w:t>
      </w:r>
      <w:r w:rsidR="004D167B" w:rsidRPr="00F477AF">
        <w:t>3</w:t>
      </w:r>
      <w:r w:rsidRPr="00F477AF">
        <w:t>.3.</w:t>
      </w:r>
      <w:r w:rsidR="007768D5" w:rsidRPr="00F477AF">
        <w:t>3.3</w:t>
      </w:r>
      <w:r w:rsidRPr="00F477AF">
        <w:t xml:space="preserve">-1: </w:t>
      </w:r>
      <w:r w:rsidR="00972689" w:rsidRPr="00F477AF">
        <w:t>Service p</w:t>
      </w:r>
      <w:r w:rsidRPr="00F477AF">
        <w:t>rovisioning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2301FA75"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2A5EB9B"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24C639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46560" w14:textId="77777777" w:rsidR="00A07B20" w:rsidRPr="00F477AF" w:rsidRDefault="00A07B20" w:rsidP="006570C0">
            <w:pPr>
              <w:pStyle w:val="TAH"/>
            </w:pPr>
            <w:r w:rsidRPr="00F477AF">
              <w:t>Description</w:t>
            </w:r>
          </w:p>
        </w:tc>
      </w:tr>
      <w:tr w:rsidR="00423EFD" w:rsidRPr="00F477AF" w14:paraId="113F352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DF2182C" w14:textId="77777777" w:rsidR="00423EFD" w:rsidRPr="00F477AF" w:rsidRDefault="00423EFD" w:rsidP="00AE3B1B">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B961644" w14:textId="77777777" w:rsidR="00423EFD" w:rsidRPr="00F477AF" w:rsidRDefault="00423EFD"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11713" w14:textId="77777777" w:rsidR="00423EFD" w:rsidRPr="00F477AF" w:rsidRDefault="00423EFD" w:rsidP="00AE3B1B">
            <w:pPr>
              <w:pStyle w:val="TAL"/>
              <w:rPr>
                <w:lang w:eastAsia="ko-KR"/>
              </w:rPr>
            </w:pPr>
            <w:r w:rsidRPr="00F477AF">
              <w:rPr>
                <w:lang w:eastAsia="ko-KR"/>
              </w:rPr>
              <w:t>Indicates that the service provisioning request was successful.</w:t>
            </w:r>
          </w:p>
        </w:tc>
      </w:tr>
      <w:tr w:rsidR="00957A59" w:rsidRPr="00F477AF" w14:paraId="1BDCCD3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0E6FFBF" w14:textId="77777777" w:rsidR="00957A59" w:rsidRPr="00F477AF" w:rsidRDefault="00423EFD" w:rsidP="00972689">
            <w:pPr>
              <w:pStyle w:val="TAL"/>
              <w:rPr>
                <w:lang w:eastAsia="ko-KR"/>
              </w:rPr>
            </w:pPr>
            <w:r w:rsidRPr="00F477AF">
              <w:rPr>
                <w:lang w:eastAsia="ko-KR"/>
              </w:rPr>
              <w:t xml:space="preserve">&gt; </w:t>
            </w:r>
            <w:r w:rsidR="00972689" w:rsidRPr="00F477AF">
              <w:rPr>
                <w:lang w:eastAsia="ko-KR"/>
              </w:rPr>
              <w:t xml:space="preserve">List of EDN </w:t>
            </w:r>
            <w:r w:rsidR="00957A59" w:rsidRPr="00F477AF">
              <w:rPr>
                <w:lang w:eastAsia="ko-KR"/>
              </w:rPr>
              <w:t>configuration info</w:t>
            </w:r>
            <w:r w:rsidR="00972689" w:rsidRPr="00F477AF">
              <w:rPr>
                <w:lang w:eastAsia="ko-KR"/>
              </w:rPr>
              <w:t>rmation</w:t>
            </w:r>
          </w:p>
        </w:tc>
        <w:tc>
          <w:tcPr>
            <w:tcW w:w="1440" w:type="dxa"/>
            <w:tcBorders>
              <w:top w:val="single" w:sz="4" w:space="0" w:color="000000"/>
              <w:left w:val="single" w:sz="4" w:space="0" w:color="000000"/>
              <w:bottom w:val="single" w:sz="4" w:space="0" w:color="000000"/>
            </w:tcBorders>
            <w:shd w:val="clear" w:color="auto" w:fill="auto"/>
          </w:tcPr>
          <w:p w14:paraId="78EE0F69" w14:textId="77777777" w:rsidR="00957A59" w:rsidRPr="00F477AF" w:rsidRDefault="00957A59" w:rsidP="00137375">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24DB" w14:textId="77777777" w:rsidR="00957A5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ED32D0" w:rsidRPr="00F477AF" w14:paraId="23E9725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0B865EF" w14:textId="77777777" w:rsidR="00ED32D0" w:rsidRPr="00F477AF" w:rsidRDefault="00ED32D0" w:rsidP="00AE3B1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D2B3DD8"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04DE7" w14:textId="77777777" w:rsidR="00ED32D0" w:rsidRPr="00F477AF" w:rsidRDefault="00ED32D0" w:rsidP="00AE3B1B">
            <w:pPr>
              <w:pStyle w:val="TAL"/>
              <w:rPr>
                <w:lang w:eastAsia="ko-KR"/>
              </w:rPr>
            </w:pPr>
            <w:r w:rsidRPr="00F477AF">
              <w:rPr>
                <w:lang w:eastAsia="ko-KR"/>
              </w:rPr>
              <w:t>Indicates that the service provisioning request failed.</w:t>
            </w:r>
          </w:p>
        </w:tc>
      </w:tr>
      <w:tr w:rsidR="00ED32D0" w:rsidRPr="00F477AF" w14:paraId="12B915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DD3F16F" w14:textId="77777777" w:rsidR="00ED32D0" w:rsidRPr="00F477AF" w:rsidRDefault="00ED32D0" w:rsidP="00AE3B1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E1FEE6" w14:textId="77777777" w:rsidR="00ED32D0" w:rsidRPr="00F477AF" w:rsidRDefault="00ED32D0"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FC93A6" w14:textId="77777777" w:rsidR="00ED32D0" w:rsidRPr="00F477AF" w:rsidRDefault="00ED32D0" w:rsidP="00AE3B1B">
            <w:pPr>
              <w:pStyle w:val="TAL"/>
            </w:pPr>
            <w:r w:rsidRPr="00F477AF">
              <w:rPr>
                <w:lang w:eastAsia="ko-KR"/>
              </w:rPr>
              <w:t>Indicates the cause of service provisioning request failure.</w:t>
            </w:r>
          </w:p>
        </w:tc>
      </w:tr>
      <w:tr w:rsidR="00934BCF" w:rsidRPr="00F477AF" w14:paraId="2C0F3830"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1874DA4" w14:textId="77777777" w:rsidR="00934BCF" w:rsidRPr="00F477AF" w:rsidRDefault="00934BCF" w:rsidP="00934BCF">
            <w:pPr>
              <w:pStyle w:val="TAL"/>
              <w:rPr>
                <w:lang w:eastAsia="ko-KR"/>
              </w:rPr>
            </w:pPr>
            <w:r>
              <w:rPr>
                <w:lang w:eastAsia="ko-KR"/>
              </w:rPr>
              <w:t>Redirect</w:t>
            </w:r>
          </w:p>
        </w:tc>
        <w:tc>
          <w:tcPr>
            <w:tcW w:w="1440" w:type="dxa"/>
            <w:tcBorders>
              <w:top w:val="single" w:sz="4" w:space="0" w:color="000000"/>
              <w:left w:val="single" w:sz="4" w:space="0" w:color="000000"/>
              <w:bottom w:val="single" w:sz="4" w:space="0" w:color="000000"/>
            </w:tcBorders>
            <w:shd w:val="clear" w:color="auto" w:fill="auto"/>
          </w:tcPr>
          <w:p w14:paraId="1EBA6E70" w14:textId="77777777" w:rsidR="00934BCF" w:rsidRPr="00F477AF" w:rsidRDefault="00934BCF" w:rsidP="00934BCF">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B7AB4"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0A8149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EEB5962" w14:textId="77777777" w:rsidR="00934BCF" w:rsidRPr="00F477AF" w:rsidRDefault="00934BCF" w:rsidP="00934BCF">
            <w:pPr>
              <w:pStyle w:val="TAL"/>
              <w:rPr>
                <w:lang w:eastAsia="ko-KR"/>
              </w:rPr>
            </w:pPr>
            <w:r>
              <w:rPr>
                <w:lang w:eastAsia="ko-KR"/>
              </w:rPr>
              <w:t>&gt; ECS(s) information</w:t>
            </w:r>
          </w:p>
        </w:tc>
        <w:tc>
          <w:tcPr>
            <w:tcW w:w="1440" w:type="dxa"/>
            <w:tcBorders>
              <w:top w:val="single" w:sz="4" w:space="0" w:color="000000"/>
              <w:left w:val="single" w:sz="4" w:space="0" w:color="000000"/>
              <w:bottom w:val="single" w:sz="4" w:space="0" w:color="000000"/>
            </w:tcBorders>
            <w:shd w:val="clear" w:color="auto" w:fill="auto"/>
          </w:tcPr>
          <w:p w14:paraId="05D0FD8A" w14:textId="77777777" w:rsidR="00934BCF" w:rsidRPr="00F477AF" w:rsidRDefault="00934BCF" w:rsidP="00934BCF">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B510E"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154D1162"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1CE2DFF5"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0" w:type="dxa"/>
            <w:tcBorders>
              <w:top w:val="single" w:sz="4" w:space="0" w:color="000000"/>
              <w:left w:val="single" w:sz="4" w:space="0" w:color="000000"/>
              <w:bottom w:val="single" w:sz="4" w:space="0" w:color="000000"/>
            </w:tcBorders>
            <w:shd w:val="clear" w:color="auto" w:fill="auto"/>
          </w:tcPr>
          <w:p w14:paraId="46B68216"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955C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68C913BB"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8A09EC3"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0" w:type="dxa"/>
            <w:tcBorders>
              <w:top w:val="single" w:sz="4" w:space="0" w:color="000000"/>
              <w:left w:val="single" w:sz="4" w:space="0" w:color="000000"/>
              <w:bottom w:val="single" w:sz="4" w:space="0" w:color="000000"/>
            </w:tcBorders>
            <w:shd w:val="clear" w:color="auto" w:fill="auto"/>
          </w:tcPr>
          <w:p w14:paraId="54F78797" w14:textId="77777777" w:rsidR="00934BCF" w:rsidRPr="00F477AF" w:rsidRDefault="00934BCF" w:rsidP="00934BCF">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98326" w14:textId="77777777" w:rsidR="00934BCF" w:rsidRPr="00F477AF" w:rsidRDefault="00934BCF" w:rsidP="00934BCF">
            <w:pPr>
              <w:pStyle w:val="TAL"/>
              <w:rPr>
                <w:lang w:eastAsia="ko-KR"/>
              </w:rPr>
            </w:pPr>
            <w:r>
              <w:rPr>
                <w:lang w:eastAsia="ko-KR"/>
              </w:rPr>
              <w:t>S-NSSAI required for establishing PDU Session to the redirected ECS</w:t>
            </w:r>
          </w:p>
        </w:tc>
      </w:tr>
    </w:tbl>
    <w:p w14:paraId="0506DF5A" w14:textId="77777777" w:rsidR="007B3474" w:rsidRPr="00F477AF" w:rsidRDefault="007B3474" w:rsidP="007B3474"/>
    <w:p w14:paraId="73B3412E" w14:textId="77777777" w:rsidR="00501190" w:rsidRPr="00F477AF" w:rsidRDefault="00501190" w:rsidP="00501190">
      <w:pPr>
        <w:pStyle w:val="TH"/>
      </w:pPr>
      <w:bookmarkStart w:id="834" w:name="_Toc50584284"/>
      <w:bookmarkStart w:id="835" w:name="_Toc50584628"/>
      <w:bookmarkStart w:id="836" w:name="_Toc57673476"/>
      <w:bookmarkStart w:id="837" w:name="_Toc37791003"/>
      <w:bookmarkStart w:id="838" w:name="_Toc42003954"/>
      <w:r w:rsidRPr="00F477AF">
        <w:lastRenderedPageBreak/>
        <w:t xml:space="preserve">Table 8.3.3.3.3-2: </w:t>
      </w:r>
      <w:r w:rsidRPr="00F477AF">
        <w:rPr>
          <w:lang w:eastAsia="ko-KR"/>
        </w:rPr>
        <w:t>EDN configuration information</w:t>
      </w:r>
    </w:p>
    <w:tbl>
      <w:tblPr>
        <w:tblW w:w="8640" w:type="dxa"/>
        <w:jc w:val="center"/>
        <w:tblLayout w:type="fixed"/>
        <w:tblLook w:val="0000" w:firstRow="0" w:lastRow="0" w:firstColumn="0" w:lastColumn="0" w:noHBand="0" w:noVBand="0"/>
      </w:tblPr>
      <w:tblGrid>
        <w:gridCol w:w="2880"/>
        <w:gridCol w:w="1440"/>
        <w:gridCol w:w="4320"/>
      </w:tblGrid>
      <w:tr w:rsidR="00501190" w:rsidRPr="00F477AF" w14:paraId="107B858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ED87879" w14:textId="77777777" w:rsidR="00501190" w:rsidRPr="00F477AF" w:rsidRDefault="00501190"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192900E" w14:textId="77777777" w:rsidR="00501190" w:rsidRPr="00F477AF" w:rsidRDefault="00501190"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D113F" w14:textId="77777777" w:rsidR="00501190" w:rsidRPr="00F477AF" w:rsidRDefault="00501190" w:rsidP="00D31DB2">
            <w:pPr>
              <w:pStyle w:val="TAH"/>
            </w:pPr>
            <w:r w:rsidRPr="00F477AF">
              <w:t>Description</w:t>
            </w:r>
          </w:p>
        </w:tc>
      </w:tr>
      <w:tr w:rsidR="00501190" w:rsidRPr="00F477AF" w14:paraId="4A2A8F5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DBDD472" w14:textId="7486B99C" w:rsidR="00501190" w:rsidRPr="00F477AF" w:rsidRDefault="00501190" w:rsidP="00D31DB2">
            <w:pPr>
              <w:pStyle w:val="TAL"/>
            </w:pPr>
            <w:r w:rsidRPr="00F477AF">
              <w:t>EDN connection information (NOTE 1)</w:t>
            </w:r>
          </w:p>
        </w:tc>
        <w:tc>
          <w:tcPr>
            <w:tcW w:w="1440" w:type="dxa"/>
            <w:tcBorders>
              <w:top w:val="single" w:sz="4" w:space="0" w:color="000000"/>
              <w:left w:val="single" w:sz="4" w:space="0" w:color="000000"/>
              <w:bottom w:val="single" w:sz="4" w:space="0" w:color="000000"/>
            </w:tcBorders>
            <w:shd w:val="clear" w:color="auto" w:fill="auto"/>
          </w:tcPr>
          <w:p w14:paraId="268BFBCC" w14:textId="77777777" w:rsidR="00501190" w:rsidRPr="00F477AF" w:rsidRDefault="00501190" w:rsidP="00D31DB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7879D" w14:textId="77777777" w:rsidR="00501190" w:rsidRPr="00F477AF" w:rsidRDefault="00501190" w:rsidP="00D31DB2">
            <w:pPr>
              <w:pStyle w:val="TAL"/>
            </w:pPr>
            <w:r w:rsidRPr="00F477AF">
              <w:t>Information required by the UE to establish connection with the EDN.</w:t>
            </w:r>
          </w:p>
        </w:tc>
      </w:tr>
      <w:tr w:rsidR="00501190" w:rsidRPr="00F477AF" w14:paraId="698B6E2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DC8E4E0" w14:textId="77777777" w:rsidR="00501190" w:rsidRPr="00F477AF" w:rsidRDefault="00501190" w:rsidP="00D31DB2">
            <w:pPr>
              <w:pStyle w:val="TAL"/>
            </w:pPr>
            <w:r w:rsidRPr="00F477AF">
              <w:rPr>
                <w:lang w:eastAsia="ko-KR"/>
              </w:rPr>
              <w:t>&gt; DNN/APN</w:t>
            </w:r>
          </w:p>
        </w:tc>
        <w:tc>
          <w:tcPr>
            <w:tcW w:w="1440" w:type="dxa"/>
            <w:tcBorders>
              <w:top w:val="single" w:sz="4" w:space="0" w:color="000000"/>
              <w:left w:val="single" w:sz="4" w:space="0" w:color="000000"/>
              <w:bottom w:val="single" w:sz="4" w:space="0" w:color="000000"/>
            </w:tcBorders>
            <w:shd w:val="clear" w:color="auto" w:fill="auto"/>
          </w:tcPr>
          <w:p w14:paraId="7F014607"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886E2" w14:textId="77777777" w:rsidR="00501190" w:rsidRPr="00F477AF" w:rsidRDefault="00501190" w:rsidP="00D31DB2">
            <w:pPr>
              <w:pStyle w:val="TAL"/>
              <w:rPr>
                <w:lang w:eastAsia="ko-KR"/>
              </w:rPr>
            </w:pPr>
            <w:r w:rsidRPr="00F477AF">
              <w:rPr>
                <w:lang w:eastAsia="ko-KR"/>
              </w:rPr>
              <w:t>Data Network Name/Access Point Name</w:t>
            </w:r>
          </w:p>
        </w:tc>
      </w:tr>
      <w:tr w:rsidR="00501190" w:rsidRPr="00F477AF" w14:paraId="0C2F5A3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0ED213" w14:textId="77777777" w:rsidR="00501190" w:rsidRPr="00F477AF" w:rsidRDefault="00501190" w:rsidP="00D31DB2">
            <w:pPr>
              <w:pStyle w:val="TAL"/>
              <w:rPr>
                <w:lang w:eastAsia="ko-KR"/>
              </w:rPr>
            </w:pPr>
            <w:r w:rsidRPr="00F477AF">
              <w:rPr>
                <w:lang w:eastAsia="ko-KR"/>
              </w:rPr>
              <w:t>&gt; S-NSSAI</w:t>
            </w:r>
          </w:p>
        </w:tc>
        <w:tc>
          <w:tcPr>
            <w:tcW w:w="1440" w:type="dxa"/>
            <w:tcBorders>
              <w:top w:val="single" w:sz="4" w:space="0" w:color="000000"/>
              <w:left w:val="single" w:sz="4" w:space="0" w:color="000000"/>
              <w:bottom w:val="single" w:sz="4" w:space="0" w:color="000000"/>
            </w:tcBorders>
            <w:shd w:val="clear" w:color="auto" w:fill="auto"/>
          </w:tcPr>
          <w:p w14:paraId="449DE3F1"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3E6180" w14:textId="77777777" w:rsidR="00501190" w:rsidRPr="00F477AF" w:rsidRDefault="00501190" w:rsidP="00D31DB2">
            <w:pPr>
              <w:pStyle w:val="TAL"/>
              <w:rPr>
                <w:lang w:eastAsia="ko-KR"/>
              </w:rPr>
            </w:pPr>
            <w:r w:rsidRPr="00F477AF">
              <w:rPr>
                <w:lang w:eastAsia="ko-KR"/>
              </w:rPr>
              <w:t>Network Slice information</w:t>
            </w:r>
          </w:p>
        </w:tc>
      </w:tr>
      <w:tr w:rsidR="00501190" w:rsidRPr="00F477AF" w14:paraId="5615442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A5E859" w14:textId="77777777" w:rsidR="00501190" w:rsidRPr="00F477AF" w:rsidRDefault="00501190" w:rsidP="00D31DB2">
            <w:pPr>
              <w:pStyle w:val="TAL"/>
              <w:rPr>
                <w:lang w:eastAsia="ko-KR"/>
              </w:rPr>
            </w:pPr>
            <w:r w:rsidRPr="00F477AF">
              <w:rPr>
                <w:lang w:eastAsia="ko-KR"/>
              </w:rPr>
              <w:t>&gt; EDN Topological Service Area</w:t>
            </w:r>
          </w:p>
        </w:tc>
        <w:tc>
          <w:tcPr>
            <w:tcW w:w="1440" w:type="dxa"/>
            <w:tcBorders>
              <w:top w:val="single" w:sz="4" w:space="0" w:color="000000"/>
              <w:left w:val="single" w:sz="4" w:space="0" w:color="000000"/>
              <w:bottom w:val="single" w:sz="4" w:space="0" w:color="000000"/>
            </w:tcBorders>
            <w:shd w:val="clear" w:color="auto" w:fill="auto"/>
          </w:tcPr>
          <w:p w14:paraId="6ACF606B" w14:textId="77777777" w:rsidR="00501190" w:rsidRPr="00F477AF" w:rsidRDefault="00501190" w:rsidP="00D31DB2">
            <w:pPr>
              <w:pStyle w:val="TAC"/>
              <w:rPr>
                <w:lang w:eastAsia="ko-KR"/>
              </w:rPr>
            </w:pPr>
            <w:r w:rsidRPr="00F477AF">
              <w:rPr>
                <w:lang w:eastAsia="ko-KR"/>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B2CAA7" w14:textId="77777777" w:rsidR="00501190" w:rsidRPr="00F477AF" w:rsidRDefault="00501190" w:rsidP="00D31DB2">
            <w:pPr>
              <w:pStyle w:val="TAL"/>
              <w:rPr>
                <w:lang w:eastAsia="ko-KR"/>
              </w:rPr>
            </w:pPr>
            <w:r w:rsidRPr="00F477AF">
              <w:rPr>
                <w:lang w:eastAsia="ko-KR"/>
              </w:rPr>
              <w:t>The EDN serves UEs that are connected to the Core Network from one of the cells included in this service area.</w:t>
            </w:r>
            <w:r w:rsidRPr="00F477AF">
              <w:t xml:space="preserve"> See possible formats in Table 8.2.7-1.</w:t>
            </w:r>
          </w:p>
        </w:tc>
      </w:tr>
      <w:tr w:rsidR="00501190" w:rsidRPr="00F477AF" w14:paraId="48846AF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8E4840F" w14:textId="77777777" w:rsidR="00501190" w:rsidRPr="00F477AF" w:rsidRDefault="00501190" w:rsidP="00D31DB2">
            <w:pPr>
              <w:pStyle w:val="TAL"/>
              <w:rPr>
                <w:lang w:eastAsia="ko-KR"/>
              </w:rPr>
            </w:pPr>
            <w:r w:rsidRPr="00F477AF">
              <w:rPr>
                <w:lang w:eastAsia="ko-KR"/>
              </w:rPr>
              <w:t>List of EESs</w:t>
            </w:r>
          </w:p>
        </w:tc>
        <w:tc>
          <w:tcPr>
            <w:tcW w:w="1440" w:type="dxa"/>
            <w:tcBorders>
              <w:top w:val="single" w:sz="4" w:space="0" w:color="000000"/>
              <w:left w:val="single" w:sz="4" w:space="0" w:color="000000"/>
              <w:bottom w:val="single" w:sz="4" w:space="0" w:color="000000"/>
            </w:tcBorders>
            <w:shd w:val="clear" w:color="auto" w:fill="auto"/>
          </w:tcPr>
          <w:p w14:paraId="41AAD88A"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41FC99" w14:textId="77777777" w:rsidR="00501190" w:rsidRPr="00F477AF" w:rsidRDefault="00501190" w:rsidP="00D31DB2">
            <w:pPr>
              <w:pStyle w:val="TAL"/>
              <w:rPr>
                <w:lang w:eastAsia="ko-KR"/>
              </w:rPr>
            </w:pPr>
            <w:r w:rsidRPr="00F477AF">
              <w:rPr>
                <w:lang w:eastAsia="ko-KR"/>
              </w:rPr>
              <w:t>List of EESs of the EDN.</w:t>
            </w:r>
          </w:p>
        </w:tc>
      </w:tr>
      <w:tr w:rsidR="00501190" w:rsidRPr="00F477AF" w14:paraId="76B507B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07BF4D" w14:textId="77777777" w:rsidR="00501190" w:rsidRPr="00F477AF" w:rsidRDefault="00501190" w:rsidP="00D31DB2">
            <w:pPr>
              <w:pStyle w:val="TAL"/>
              <w:rPr>
                <w:lang w:eastAsia="ko-KR"/>
              </w:rPr>
            </w:pPr>
            <w:r w:rsidRPr="00F477AF">
              <w:rPr>
                <w:lang w:eastAsia="ko-KR"/>
              </w:rPr>
              <w:t xml:space="preserve">&gt; EESID </w:t>
            </w:r>
          </w:p>
        </w:tc>
        <w:tc>
          <w:tcPr>
            <w:tcW w:w="1440" w:type="dxa"/>
            <w:tcBorders>
              <w:top w:val="single" w:sz="4" w:space="0" w:color="000000"/>
              <w:left w:val="single" w:sz="4" w:space="0" w:color="000000"/>
              <w:bottom w:val="single" w:sz="4" w:space="0" w:color="000000"/>
            </w:tcBorders>
            <w:shd w:val="clear" w:color="auto" w:fill="auto"/>
          </w:tcPr>
          <w:p w14:paraId="1342AA58" w14:textId="77777777" w:rsidR="00501190" w:rsidRPr="00F477AF" w:rsidDel="000A224B"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8D9C60" w14:textId="77777777" w:rsidR="00501190" w:rsidRPr="00F477AF" w:rsidRDefault="00501190" w:rsidP="00D31DB2">
            <w:pPr>
              <w:pStyle w:val="TAL"/>
              <w:rPr>
                <w:lang w:eastAsia="ko-KR"/>
              </w:rPr>
            </w:pPr>
            <w:r w:rsidRPr="00F477AF">
              <w:rPr>
                <w:lang w:eastAsia="ko-KR"/>
              </w:rPr>
              <w:t>The identifier of the EES</w:t>
            </w:r>
          </w:p>
        </w:tc>
      </w:tr>
      <w:tr w:rsidR="00501190" w:rsidRPr="00F477AF" w14:paraId="17B6F1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9F690B0" w14:textId="77777777" w:rsidR="00501190" w:rsidRPr="00F477AF" w:rsidRDefault="00501190" w:rsidP="00D31DB2">
            <w:pPr>
              <w:pStyle w:val="TAL"/>
              <w:rPr>
                <w:lang w:eastAsia="ko-KR"/>
              </w:rPr>
            </w:pPr>
            <w:r w:rsidRPr="00F477AF">
              <w:rPr>
                <w:lang w:eastAsia="ko-KR"/>
              </w:rPr>
              <w:t xml:space="preserve">&gt; EES Endpoint </w:t>
            </w:r>
          </w:p>
        </w:tc>
        <w:tc>
          <w:tcPr>
            <w:tcW w:w="1440" w:type="dxa"/>
            <w:tcBorders>
              <w:top w:val="single" w:sz="4" w:space="0" w:color="000000"/>
              <w:left w:val="single" w:sz="4" w:space="0" w:color="000000"/>
              <w:bottom w:val="single" w:sz="4" w:space="0" w:color="000000"/>
            </w:tcBorders>
            <w:shd w:val="clear" w:color="auto" w:fill="auto"/>
          </w:tcPr>
          <w:p w14:paraId="23197E3D" w14:textId="77777777" w:rsidR="00501190" w:rsidRPr="00F477AF" w:rsidRDefault="00501190" w:rsidP="00D31DB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0CBCE2" w14:textId="77777777" w:rsidR="00501190" w:rsidRPr="00F477AF" w:rsidRDefault="00501190" w:rsidP="00D31DB2">
            <w:pPr>
              <w:pStyle w:val="TAL"/>
              <w:rPr>
                <w:lang w:eastAsia="ko-KR"/>
              </w:rPr>
            </w:pPr>
            <w:r w:rsidRPr="00F477AF">
              <w:rPr>
                <w:lang w:eastAsia="ko-KR"/>
              </w:rPr>
              <w:t>The endpoint address (e.g. URI, IP address) of the EES</w:t>
            </w:r>
          </w:p>
        </w:tc>
      </w:tr>
      <w:tr w:rsidR="00501190" w:rsidRPr="00F477AF" w14:paraId="772A94E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6D2542" w14:textId="4F3D69DD" w:rsidR="00501190" w:rsidRPr="00F477AF" w:rsidRDefault="00501190" w:rsidP="00D31DB2">
            <w:pPr>
              <w:pStyle w:val="TAL"/>
              <w:rPr>
                <w:lang w:eastAsia="ko-KR"/>
              </w:rPr>
            </w:pPr>
            <w:r w:rsidRPr="00F477AF">
              <w:rPr>
                <w:lang w:eastAsia="ko-KR"/>
              </w:rPr>
              <w:t>&gt; EAS</w:t>
            </w:r>
            <w:r w:rsidR="00184BF3" w:rsidRPr="00184BF3">
              <w:rPr>
                <w:lang w:eastAsia="ko-KR"/>
              </w:rPr>
              <w:t xml:space="preserve"> information </w:t>
            </w:r>
            <w:r w:rsidRPr="00F477AF">
              <w:rPr>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563B4C56" w14:textId="77777777" w:rsidR="00501190" w:rsidRPr="00F477AF" w:rsidRDefault="00501190"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EC66A5" w14:textId="6311AE33" w:rsidR="00501190" w:rsidRPr="00F477AF" w:rsidRDefault="00501190" w:rsidP="00D31DB2">
            <w:pPr>
              <w:pStyle w:val="TAL"/>
              <w:rPr>
                <w:lang w:eastAsia="ko-KR"/>
              </w:rPr>
            </w:pPr>
            <w:r w:rsidRPr="00F477AF">
              <w:rPr>
                <w:lang w:eastAsia="ko-KR"/>
              </w:rPr>
              <w:t>EAS regist</w:t>
            </w:r>
            <w:r w:rsidR="00184BF3">
              <w:rPr>
                <w:lang w:eastAsia="ko-KR"/>
              </w:rPr>
              <w:t>ration and associated bundle information</w:t>
            </w:r>
            <w:r w:rsidRPr="00F477AF">
              <w:rPr>
                <w:lang w:eastAsia="ko-KR"/>
              </w:rPr>
              <w:t>.</w:t>
            </w:r>
          </w:p>
        </w:tc>
      </w:tr>
      <w:tr w:rsidR="00184BF3" w:rsidRPr="00F477AF" w14:paraId="468E229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CDC3ED4" w14:textId="025E4A24" w:rsidR="00184BF3" w:rsidRPr="00F477AF" w:rsidRDefault="00184BF3" w:rsidP="00184BF3">
            <w:pPr>
              <w:pStyle w:val="TAL"/>
              <w:rPr>
                <w:lang w:eastAsia="ko-KR"/>
              </w:rPr>
            </w:pPr>
            <w:r>
              <w:t>&gt;&gt; EASID</w:t>
            </w:r>
          </w:p>
        </w:tc>
        <w:tc>
          <w:tcPr>
            <w:tcW w:w="1440" w:type="dxa"/>
            <w:tcBorders>
              <w:top w:val="single" w:sz="4" w:space="0" w:color="000000"/>
              <w:left w:val="single" w:sz="4" w:space="0" w:color="000000"/>
              <w:bottom w:val="single" w:sz="4" w:space="0" w:color="000000"/>
            </w:tcBorders>
            <w:shd w:val="clear" w:color="auto" w:fill="auto"/>
          </w:tcPr>
          <w:p w14:paraId="486304C9" w14:textId="764EEEB6" w:rsidR="00184BF3" w:rsidRPr="00F477AF" w:rsidRDefault="00184BF3" w:rsidP="00184BF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B6E96" w14:textId="4D28BFB1" w:rsidR="00184BF3" w:rsidRPr="00F477AF" w:rsidDel="00184BF3" w:rsidRDefault="00184BF3" w:rsidP="00184BF3">
            <w:pPr>
              <w:pStyle w:val="TAL"/>
              <w:rPr>
                <w:lang w:eastAsia="ko-KR"/>
              </w:rPr>
            </w:pPr>
            <w:r>
              <w:t xml:space="preserve">An </w:t>
            </w:r>
            <w:r w:rsidRPr="00F477AF">
              <w:t>EASID registered</w:t>
            </w:r>
            <w:r>
              <w:t xml:space="preserve"> </w:t>
            </w:r>
            <w:r w:rsidRPr="002B016D">
              <w:t>or expected to be registered</w:t>
            </w:r>
            <w:r w:rsidRPr="00F477AF">
              <w:t xml:space="preserve"> with the EES</w:t>
            </w:r>
            <w:r>
              <w:t>.</w:t>
            </w:r>
          </w:p>
        </w:tc>
      </w:tr>
      <w:tr w:rsidR="004D0016" w:rsidRPr="00F477AF" w14:paraId="3755487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28D4AF" w14:textId="033293DF" w:rsidR="004D0016" w:rsidRPr="00F477AF" w:rsidRDefault="004D0016" w:rsidP="004D0016">
            <w:pPr>
              <w:pStyle w:val="TAL"/>
              <w:rPr>
                <w:lang w:eastAsia="ko-KR"/>
              </w:rPr>
            </w:pPr>
            <w:r w:rsidRPr="008F2279">
              <w:t>&gt;&gt; List of EAS bundle information</w:t>
            </w:r>
          </w:p>
        </w:tc>
        <w:tc>
          <w:tcPr>
            <w:tcW w:w="1440" w:type="dxa"/>
            <w:tcBorders>
              <w:top w:val="single" w:sz="4" w:space="0" w:color="000000"/>
              <w:left w:val="single" w:sz="4" w:space="0" w:color="000000"/>
              <w:bottom w:val="single" w:sz="4" w:space="0" w:color="000000"/>
            </w:tcBorders>
            <w:shd w:val="clear" w:color="auto" w:fill="auto"/>
          </w:tcPr>
          <w:p w14:paraId="0A73FC71" w14:textId="465F7D65" w:rsidR="004D0016" w:rsidRPr="00F477AF" w:rsidRDefault="004D0016" w:rsidP="004D0016">
            <w:pPr>
              <w:pStyle w:val="TAC"/>
              <w:rPr>
                <w:lang w:eastAsia="ko-KR"/>
              </w:rPr>
            </w:pPr>
            <w:r w:rsidRPr="008F227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83DBD" w14:textId="585A6C0D" w:rsidR="004D0016" w:rsidRPr="00F477AF" w:rsidRDefault="004D0016" w:rsidP="004D0016">
            <w:pPr>
              <w:pStyle w:val="TAL"/>
              <w:rPr>
                <w:lang w:eastAsia="ko-KR"/>
              </w:rPr>
            </w:pPr>
            <w:r w:rsidRPr="008F2279">
              <w:t>List of EAS bundles to which the EAS belongs.</w:t>
            </w:r>
          </w:p>
        </w:tc>
      </w:tr>
      <w:tr w:rsidR="004D0016" w:rsidRPr="00F477AF" w14:paraId="6F21DF7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FEF7DF" w14:textId="3854C47A" w:rsidR="00184BF3" w:rsidRDefault="004D0016" w:rsidP="00184BF3">
            <w:pPr>
              <w:pStyle w:val="TAL"/>
            </w:pPr>
            <w:r w:rsidRPr="008F2279">
              <w:t>&gt;&gt;&gt; Bundle ID</w:t>
            </w:r>
          </w:p>
          <w:p w14:paraId="40582452" w14:textId="7D77F043" w:rsidR="004D0016" w:rsidRPr="00F477AF" w:rsidRDefault="00184BF3" w:rsidP="00184BF3">
            <w:pPr>
              <w:pStyle w:val="TAL"/>
              <w:rPr>
                <w:lang w:eastAsia="ko-KR"/>
              </w:rPr>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10762C8B" w14:textId="27025004" w:rsidR="004D0016" w:rsidRPr="00F477AF" w:rsidRDefault="00184BF3" w:rsidP="004D0016">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7804D" w14:textId="1EC47F2C" w:rsidR="004D0016" w:rsidRPr="00F477AF" w:rsidRDefault="00184BF3" w:rsidP="004D0016">
            <w:pPr>
              <w:pStyle w:val="TAL"/>
              <w:rPr>
                <w:lang w:eastAsia="ko-KR"/>
              </w:rPr>
            </w:pPr>
            <w:r>
              <w:t>B</w:t>
            </w:r>
            <w:r w:rsidR="004D0016" w:rsidRPr="008F2279">
              <w:t xml:space="preserve">undle ID as described in clause 7.2.10. </w:t>
            </w:r>
          </w:p>
        </w:tc>
      </w:tr>
      <w:tr w:rsidR="00184BF3" w:rsidRPr="00F477AF" w14:paraId="1324671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EC04F0" w14:textId="77777777" w:rsidR="00184BF3" w:rsidRDefault="00184BF3" w:rsidP="00184BF3">
            <w:pPr>
              <w:pStyle w:val="TAL"/>
            </w:pPr>
            <w:r w:rsidRPr="000C59DF">
              <w:t>&gt;</w:t>
            </w:r>
            <w:r w:rsidRPr="008F2279">
              <w:t>&gt;&gt;</w:t>
            </w:r>
            <w:r w:rsidRPr="000C59DF">
              <w:t xml:space="preserve"> </w:t>
            </w:r>
            <w:r>
              <w:t>L</w:t>
            </w:r>
            <w:r w:rsidRPr="000C59DF">
              <w:t>ist of EASID</w:t>
            </w:r>
            <w:r>
              <w:t>s</w:t>
            </w:r>
          </w:p>
          <w:p w14:paraId="0E245B76" w14:textId="698635AA" w:rsidR="00184BF3" w:rsidRPr="008F2279" w:rsidRDefault="00184BF3" w:rsidP="00184BF3">
            <w:pPr>
              <w:pStyle w:val="TAL"/>
            </w:pPr>
            <w:r w:rsidRPr="000C59DF">
              <w:t>(NOTE</w:t>
            </w:r>
            <w:r>
              <w:t> 3</w:t>
            </w:r>
            <w:r w:rsidRPr="000C59DF">
              <w:t>)</w:t>
            </w:r>
          </w:p>
        </w:tc>
        <w:tc>
          <w:tcPr>
            <w:tcW w:w="1440" w:type="dxa"/>
            <w:tcBorders>
              <w:top w:val="single" w:sz="4" w:space="0" w:color="000000"/>
              <w:left w:val="single" w:sz="4" w:space="0" w:color="000000"/>
              <w:bottom w:val="single" w:sz="4" w:space="0" w:color="000000"/>
            </w:tcBorders>
            <w:shd w:val="clear" w:color="auto" w:fill="auto"/>
          </w:tcPr>
          <w:p w14:paraId="23D5638F" w14:textId="5CC5A9BA" w:rsidR="00184BF3" w:rsidRDefault="00184BF3" w:rsidP="00184BF3">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92670" w14:textId="260D1EC9" w:rsidR="00184BF3" w:rsidRPr="008F2279" w:rsidDel="00184BF3" w:rsidRDefault="00184BF3" w:rsidP="00184BF3">
            <w:pPr>
              <w:pStyle w:val="TAL"/>
            </w:pPr>
            <w:r>
              <w:t>A list of the EASIDs of the EASs in the bundle</w:t>
            </w:r>
            <w:r w:rsidRPr="000C59DF">
              <w:t xml:space="preserve">. </w:t>
            </w:r>
          </w:p>
        </w:tc>
      </w:tr>
      <w:tr w:rsidR="00452B8E" w:rsidRPr="00F477AF" w14:paraId="56B5FB4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79EDD93" w14:textId="316F4183" w:rsidR="00452B8E" w:rsidRPr="00F477AF" w:rsidRDefault="00452B8E" w:rsidP="00452B8E">
            <w:pPr>
              <w:pStyle w:val="TAL"/>
              <w:rPr>
                <w:lang w:eastAsia="ko-KR"/>
              </w:rPr>
            </w:pPr>
            <w:r>
              <w:rPr>
                <w:lang w:eastAsia="ko-KR"/>
              </w:rPr>
              <w:t>&gt; Application Group ID list</w:t>
            </w:r>
            <w:r w:rsidR="00E823CF" w:rsidRPr="00E823CF">
              <w:rPr>
                <w:lang w:eastAsia="ko-KR"/>
              </w:rPr>
              <w:t xml:space="preserve"> (NOTE</w:t>
            </w:r>
            <w:r w:rsidR="00E823CF">
              <w:rPr>
                <w:lang w:eastAsia="ko-KR"/>
              </w:rPr>
              <w:t> 5</w:t>
            </w:r>
            <w:r w:rsidR="00E823CF" w:rsidRPr="00E823C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4A715DC"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FE815E" w14:textId="77777777" w:rsidR="00452B8E" w:rsidRPr="00452B8E" w:rsidRDefault="00452B8E" w:rsidP="00452B8E">
            <w:pPr>
              <w:pStyle w:val="TAL"/>
              <w:rPr>
                <w:lang w:eastAsia="ko-KR"/>
              </w:rPr>
            </w:pPr>
            <w:r w:rsidRPr="00452B8E">
              <w:t xml:space="preserve">List of Application Group IDs associated with </w:t>
            </w:r>
            <w:r w:rsidRPr="00B3457A">
              <w:t>EAS</w:t>
            </w:r>
            <w:r w:rsidRPr="00452B8E" w:rsidDel="00C52763">
              <w:t xml:space="preserve"> </w:t>
            </w:r>
          </w:p>
        </w:tc>
      </w:tr>
      <w:tr w:rsidR="00452B8E" w:rsidRPr="00F477AF" w14:paraId="43BBBEF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13127D1" w14:textId="77777777" w:rsidR="00452B8E" w:rsidRPr="00F477AF" w:rsidRDefault="00452B8E" w:rsidP="00452B8E">
            <w:pPr>
              <w:pStyle w:val="TAL"/>
              <w:rPr>
                <w:lang w:eastAsia="ko-KR"/>
              </w:rPr>
            </w:pPr>
            <w:r>
              <w:rPr>
                <w:rFonts w:hint="eastAsia"/>
                <w:lang w:eastAsia="zh-CN"/>
              </w:rPr>
              <w:t>&gt;</w:t>
            </w:r>
            <w:r>
              <w:rPr>
                <w:lang w:eastAsia="zh-CN"/>
              </w:rPr>
              <w:t xml:space="preserve"> </w:t>
            </w:r>
            <w:r w:rsidRPr="00392BDB">
              <w:rPr>
                <w:lang w:eastAsia="zh-CN"/>
              </w:rPr>
              <w:t xml:space="preserve">Instantiable </w:t>
            </w:r>
            <w:r>
              <w:rPr>
                <w:lang w:eastAsia="zh-CN"/>
              </w:rPr>
              <w:t>EAS information</w:t>
            </w:r>
          </w:p>
        </w:tc>
        <w:tc>
          <w:tcPr>
            <w:tcW w:w="1440" w:type="dxa"/>
            <w:tcBorders>
              <w:top w:val="single" w:sz="4" w:space="0" w:color="000000"/>
              <w:left w:val="single" w:sz="4" w:space="0" w:color="000000"/>
              <w:bottom w:val="single" w:sz="4" w:space="0" w:color="000000"/>
            </w:tcBorders>
            <w:shd w:val="clear" w:color="auto" w:fill="auto"/>
          </w:tcPr>
          <w:p w14:paraId="55D12FE0" w14:textId="77777777" w:rsidR="00452B8E" w:rsidRPr="00F477AF" w:rsidRDefault="00452B8E" w:rsidP="00452B8E">
            <w:pPr>
              <w:pStyle w:val="TAC"/>
              <w:rPr>
                <w:lang w:eastAsia="ko-KR"/>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2691FF" w14:textId="77777777" w:rsidR="00452B8E" w:rsidRPr="00F477AF" w:rsidRDefault="00452B8E" w:rsidP="00452B8E">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452B8E" w:rsidRPr="00F477AF" w14:paraId="56A6E8A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9A4069" w14:textId="4DE241C6" w:rsidR="00452B8E" w:rsidRDefault="00452B8E" w:rsidP="00452B8E">
            <w:pPr>
              <w:pStyle w:val="TAL"/>
              <w:rPr>
                <w:lang w:eastAsia="zh-CN"/>
              </w:rPr>
            </w:pPr>
            <w:r>
              <w:t>&gt;&gt; Instantiation criteria (NOTE</w:t>
            </w:r>
            <w:r w:rsidR="00184BF3">
              <w:t> 4</w:t>
            </w:r>
            <w:r>
              <w:t>)</w:t>
            </w:r>
          </w:p>
        </w:tc>
        <w:tc>
          <w:tcPr>
            <w:tcW w:w="1440" w:type="dxa"/>
            <w:tcBorders>
              <w:top w:val="single" w:sz="4" w:space="0" w:color="000000"/>
              <w:left w:val="single" w:sz="4" w:space="0" w:color="000000"/>
              <w:bottom w:val="single" w:sz="4" w:space="0" w:color="000000"/>
            </w:tcBorders>
            <w:shd w:val="clear" w:color="auto" w:fill="auto"/>
          </w:tcPr>
          <w:p w14:paraId="7CA5A979" w14:textId="77777777" w:rsidR="00452B8E" w:rsidRDefault="00452B8E" w:rsidP="00452B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38309" w14:textId="77777777" w:rsidR="00452B8E" w:rsidRDefault="00452B8E" w:rsidP="00452B8E">
            <w:pPr>
              <w:pStyle w:val="TAL"/>
              <w:rPr>
                <w:lang w:eastAsia="zh-CN"/>
              </w:rPr>
            </w:pPr>
            <w:r>
              <w:t>The criteria upon which EAS can be instantiated (e.g. based on specific date and time).</w:t>
            </w:r>
          </w:p>
        </w:tc>
      </w:tr>
      <w:tr w:rsidR="00452B8E" w:rsidRPr="00F477AF" w14:paraId="7EF4224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393127" w14:textId="77777777" w:rsidR="00452B8E" w:rsidRPr="00F477AF" w:rsidRDefault="00452B8E" w:rsidP="00452B8E">
            <w:pPr>
              <w:pStyle w:val="TAL"/>
              <w:rPr>
                <w:lang w:eastAsia="ko-KR"/>
              </w:rPr>
            </w:pPr>
            <w:r w:rsidRPr="00F477AF">
              <w:rPr>
                <w:lang w:eastAsia="ko-KR"/>
              </w:rPr>
              <w:t xml:space="preserve">&gt; </w:t>
            </w:r>
            <w:r w:rsidRPr="00BE528A">
              <w:rPr>
                <w:lang w:eastAsia="ko-KR"/>
              </w:rPr>
              <w:t>ECSP ID</w:t>
            </w:r>
          </w:p>
        </w:tc>
        <w:tc>
          <w:tcPr>
            <w:tcW w:w="1440" w:type="dxa"/>
            <w:tcBorders>
              <w:top w:val="single" w:sz="4" w:space="0" w:color="000000"/>
              <w:left w:val="single" w:sz="4" w:space="0" w:color="000000"/>
              <w:bottom w:val="single" w:sz="4" w:space="0" w:color="000000"/>
            </w:tcBorders>
            <w:shd w:val="clear" w:color="auto" w:fill="auto"/>
          </w:tcPr>
          <w:p w14:paraId="191F8C1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4F4AC4" w14:textId="77777777" w:rsidR="00452B8E" w:rsidRPr="00F477AF" w:rsidRDefault="00452B8E" w:rsidP="00452B8E">
            <w:pPr>
              <w:pStyle w:val="TAL"/>
              <w:rPr>
                <w:lang w:eastAsia="ko-KR"/>
              </w:rPr>
            </w:pPr>
            <w:r w:rsidRPr="00BE528A">
              <w:t>The identifier of the ECSP that provides the EES.</w:t>
            </w:r>
            <w:r w:rsidRPr="00F477AF">
              <w:rPr>
                <w:lang w:eastAsia="ko-KR"/>
              </w:rPr>
              <w:t xml:space="preserve"> </w:t>
            </w:r>
          </w:p>
        </w:tc>
      </w:tr>
      <w:tr w:rsidR="00452B8E" w:rsidRPr="00F477AF" w14:paraId="5C9AB43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76D51A1F" w14:textId="77777777" w:rsidR="00452B8E" w:rsidRPr="00F477AF" w:rsidRDefault="00452B8E" w:rsidP="00452B8E">
            <w:pPr>
              <w:pStyle w:val="TAL"/>
              <w:rPr>
                <w:lang w:eastAsia="ko-KR"/>
              </w:rPr>
            </w:pPr>
            <w:r w:rsidRPr="00F477AF">
              <w:rPr>
                <w:lang w:eastAsia="ko-KR"/>
              </w:rPr>
              <w:t>&gt; EES Topological Service Area</w:t>
            </w:r>
          </w:p>
        </w:tc>
        <w:tc>
          <w:tcPr>
            <w:tcW w:w="1440" w:type="dxa"/>
            <w:tcBorders>
              <w:top w:val="single" w:sz="4" w:space="0" w:color="000000"/>
              <w:left w:val="single" w:sz="4" w:space="0" w:color="000000"/>
              <w:bottom w:val="single" w:sz="4" w:space="0" w:color="000000"/>
            </w:tcBorders>
            <w:shd w:val="clear" w:color="auto" w:fill="auto"/>
          </w:tcPr>
          <w:p w14:paraId="685806FA"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109E6F" w14:textId="77777777" w:rsidR="00452B8E" w:rsidRPr="00F477AF" w:rsidRDefault="00452B8E" w:rsidP="00452B8E">
            <w:pPr>
              <w:pStyle w:val="TAL"/>
              <w:rPr>
                <w:lang w:eastAsia="ko-KR"/>
              </w:rPr>
            </w:pPr>
            <w:r w:rsidRPr="00F477AF">
              <w:rPr>
                <w:lang w:eastAsia="ko-KR"/>
              </w:rPr>
              <w:t xml:space="preserve">The EES serves UEs that are connected to the Core Network from one of the cells included in this service area. </w:t>
            </w:r>
            <w:r w:rsidRPr="00F477AF">
              <w:t xml:space="preserve">EECs in UEs that are located outside this area shall not be served. </w:t>
            </w:r>
            <w:r w:rsidRPr="00F477AF">
              <w:rPr>
                <w:lang w:eastAsia="ko-KR"/>
              </w:rPr>
              <w:t xml:space="preserve">See possible formats in Table 8.2.7-1. </w:t>
            </w:r>
          </w:p>
        </w:tc>
      </w:tr>
      <w:tr w:rsidR="00452B8E" w:rsidRPr="00F477AF" w14:paraId="76E223CA"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6012635" w14:textId="77777777" w:rsidR="00452B8E" w:rsidRPr="00F477AF" w:rsidRDefault="00452B8E" w:rsidP="00452B8E">
            <w:pPr>
              <w:pStyle w:val="TAL"/>
              <w:rPr>
                <w:lang w:eastAsia="ko-KR"/>
              </w:rPr>
            </w:pPr>
            <w:r w:rsidRPr="00F477AF">
              <w:rPr>
                <w:lang w:eastAsia="ko-KR"/>
              </w:rPr>
              <w:t>&gt; EES Geographical Service Area</w:t>
            </w:r>
          </w:p>
        </w:tc>
        <w:tc>
          <w:tcPr>
            <w:tcW w:w="1440" w:type="dxa"/>
            <w:tcBorders>
              <w:top w:val="single" w:sz="4" w:space="0" w:color="000000"/>
              <w:left w:val="single" w:sz="4" w:space="0" w:color="000000"/>
              <w:bottom w:val="single" w:sz="4" w:space="0" w:color="000000"/>
            </w:tcBorders>
            <w:shd w:val="clear" w:color="auto" w:fill="auto"/>
          </w:tcPr>
          <w:p w14:paraId="652392DF"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66A20" w14:textId="77777777" w:rsidR="00452B8E" w:rsidRPr="00F477AF" w:rsidRDefault="00452B8E" w:rsidP="00452B8E">
            <w:pPr>
              <w:pStyle w:val="TAL"/>
              <w:rPr>
                <w:lang w:eastAsia="ko-KR"/>
              </w:rPr>
            </w:pPr>
            <w:r w:rsidRPr="00F477AF">
              <w:rPr>
                <w:lang w:eastAsia="ko-KR"/>
              </w:rPr>
              <w:t>The area being served by the EES in Geographical values (as specified in clause 7.3.3.3)</w:t>
            </w:r>
          </w:p>
        </w:tc>
      </w:tr>
      <w:tr w:rsidR="00452B8E" w:rsidRPr="00F477AF" w14:paraId="28B498A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C83F83D" w14:textId="77777777" w:rsidR="00452B8E" w:rsidRPr="00F477AF" w:rsidRDefault="00452B8E" w:rsidP="00452B8E">
            <w:pPr>
              <w:pStyle w:val="TAL"/>
              <w:rPr>
                <w:lang w:eastAsia="ko-KR"/>
              </w:rPr>
            </w:pPr>
            <w:r w:rsidRPr="00F477AF">
              <w:rPr>
                <w:lang w:eastAsia="ko-KR"/>
              </w:rPr>
              <w:t>&gt; List of EES DNAI(s)</w:t>
            </w:r>
          </w:p>
        </w:tc>
        <w:tc>
          <w:tcPr>
            <w:tcW w:w="1440" w:type="dxa"/>
            <w:tcBorders>
              <w:top w:val="single" w:sz="4" w:space="0" w:color="000000"/>
              <w:left w:val="single" w:sz="4" w:space="0" w:color="000000"/>
              <w:bottom w:val="single" w:sz="4" w:space="0" w:color="000000"/>
            </w:tcBorders>
            <w:shd w:val="clear" w:color="auto" w:fill="auto"/>
          </w:tcPr>
          <w:p w14:paraId="4DD71FB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97EDC" w14:textId="77777777" w:rsidR="00452B8E" w:rsidRPr="00F477AF" w:rsidRDefault="00452B8E" w:rsidP="00452B8E">
            <w:pPr>
              <w:pStyle w:val="TAL"/>
              <w:rPr>
                <w:lang w:eastAsia="ko-KR"/>
              </w:rPr>
            </w:pPr>
            <w:r w:rsidRPr="00F477AF">
              <w:rPr>
                <w:lang w:eastAsia="ko-KR"/>
              </w:rPr>
              <w:t>DNAI(s) associated with the EES/EAS. This IE is used as Potential Locations of Applications in clause 5.6.7 of 3GPP TS 23.501 [2].</w:t>
            </w:r>
          </w:p>
        </w:tc>
      </w:tr>
      <w:tr w:rsidR="00452B8E" w:rsidRPr="00F477AF" w14:paraId="763DC25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5163F6" w14:textId="77777777" w:rsidR="00452B8E" w:rsidRPr="00F477AF" w:rsidRDefault="00452B8E" w:rsidP="00452B8E">
            <w:pPr>
              <w:pStyle w:val="TAL"/>
              <w:rPr>
                <w:lang w:eastAsia="ko-KR"/>
              </w:rPr>
            </w:pPr>
            <w:r w:rsidRPr="00F477AF">
              <w:rPr>
                <w:lang w:eastAsia="ko-KR"/>
              </w:rPr>
              <w:t xml:space="preserve">&gt; EES </w:t>
            </w:r>
            <w:r w:rsidRPr="00F477AF">
              <w:t>Service continuity support</w:t>
            </w:r>
          </w:p>
        </w:tc>
        <w:tc>
          <w:tcPr>
            <w:tcW w:w="1440" w:type="dxa"/>
            <w:tcBorders>
              <w:top w:val="single" w:sz="4" w:space="0" w:color="000000"/>
              <w:left w:val="single" w:sz="4" w:space="0" w:color="000000"/>
              <w:bottom w:val="single" w:sz="4" w:space="0" w:color="000000"/>
            </w:tcBorders>
            <w:shd w:val="clear" w:color="auto" w:fill="auto"/>
          </w:tcPr>
          <w:p w14:paraId="5474A2AB"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14CD8" w14:textId="77777777" w:rsidR="00452B8E" w:rsidRPr="00F477AF" w:rsidRDefault="00452B8E" w:rsidP="00452B8E">
            <w:pPr>
              <w:pStyle w:val="TAL"/>
              <w:rPr>
                <w:lang w:eastAsia="ko-KR"/>
              </w:rPr>
            </w:pPr>
            <w:r w:rsidRPr="00F477AF">
              <w:rPr>
                <w:lang w:eastAsia="zh-CN"/>
              </w:rPr>
              <w:t>Indicates if the EES supports service continuity or not. This IE also indicates which ACR scenarios are supported by the EES.</w:t>
            </w:r>
          </w:p>
        </w:tc>
      </w:tr>
      <w:tr w:rsidR="00452B8E" w:rsidRPr="00F477AF" w14:paraId="485D576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A54CB69" w14:textId="77777777" w:rsidR="00452B8E" w:rsidRPr="00F477AF" w:rsidRDefault="00452B8E" w:rsidP="00452B8E">
            <w:pPr>
              <w:pStyle w:val="TAL"/>
              <w:rPr>
                <w:lang w:eastAsia="ko-KR"/>
              </w:rPr>
            </w:pPr>
            <w:r w:rsidRPr="00F477AF">
              <w:rPr>
                <w:lang w:eastAsia="ko-KR"/>
              </w:rPr>
              <w:t>&gt; EEC registration configuration</w:t>
            </w:r>
          </w:p>
        </w:tc>
        <w:tc>
          <w:tcPr>
            <w:tcW w:w="1440" w:type="dxa"/>
            <w:tcBorders>
              <w:top w:val="single" w:sz="4" w:space="0" w:color="000000"/>
              <w:left w:val="single" w:sz="4" w:space="0" w:color="000000"/>
              <w:bottom w:val="single" w:sz="4" w:space="0" w:color="000000"/>
            </w:tcBorders>
            <w:shd w:val="clear" w:color="auto" w:fill="auto"/>
          </w:tcPr>
          <w:p w14:paraId="620C4C4A" w14:textId="77777777" w:rsidR="00452B8E" w:rsidRPr="00F477AF" w:rsidRDefault="00452B8E" w:rsidP="00452B8E">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D7A839" w14:textId="77777777" w:rsidR="00452B8E" w:rsidRPr="00F477AF" w:rsidRDefault="00452B8E" w:rsidP="00452B8E">
            <w:pPr>
              <w:pStyle w:val="TAL"/>
              <w:rPr>
                <w:lang w:eastAsia="ko-KR"/>
              </w:rPr>
            </w:pPr>
            <w:r w:rsidRPr="00F477AF">
              <w:rPr>
                <w:lang w:eastAsia="ko-KR"/>
              </w:rPr>
              <w:t>Indicates whether the EEC is required to register on the EES to use edge services or not.</w:t>
            </w:r>
          </w:p>
        </w:tc>
      </w:tr>
      <w:tr w:rsidR="00452B8E" w:rsidRPr="00F477AF" w14:paraId="759902E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FEF6D00" w14:textId="77777777" w:rsidR="00452B8E" w:rsidRPr="00F477AF" w:rsidRDefault="00452B8E" w:rsidP="00452B8E">
            <w:pPr>
              <w:pStyle w:val="TAL"/>
              <w:rPr>
                <w:lang w:eastAsia="ko-KR"/>
              </w:rPr>
            </w:pPr>
            <w:r>
              <w:rPr>
                <w:lang w:eastAsia="ko-KR"/>
              </w:rPr>
              <w:t>&gt; Security Credential</w:t>
            </w:r>
          </w:p>
        </w:tc>
        <w:tc>
          <w:tcPr>
            <w:tcW w:w="1440" w:type="dxa"/>
            <w:tcBorders>
              <w:top w:val="single" w:sz="4" w:space="0" w:color="000000"/>
              <w:left w:val="single" w:sz="4" w:space="0" w:color="000000"/>
              <w:bottom w:val="single" w:sz="4" w:space="0" w:color="000000"/>
            </w:tcBorders>
            <w:shd w:val="clear" w:color="auto" w:fill="auto"/>
          </w:tcPr>
          <w:p w14:paraId="5F357DA1" w14:textId="77777777" w:rsidR="00452B8E" w:rsidRPr="00F477AF" w:rsidRDefault="00452B8E" w:rsidP="00452B8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216128" w14:textId="7C02290F" w:rsidR="00452B8E" w:rsidRPr="00F477AF" w:rsidRDefault="00452B8E" w:rsidP="00452B8E">
            <w:pPr>
              <w:pStyle w:val="TAL"/>
              <w:rPr>
                <w:lang w:eastAsia="ko-KR"/>
              </w:rPr>
            </w:pPr>
            <w:r>
              <w:rPr>
                <w:lang w:eastAsia="ko-KR"/>
              </w:rPr>
              <w:t>Indicates the security credential sent by the ECS. The security credential is used by EEC to communicate with the EES as specified in 3GPP TS 33.558 [23], clause 6.</w:t>
            </w:r>
            <w:r w:rsidR="000C0ADB">
              <w:rPr>
                <w:lang w:eastAsia="ko-KR"/>
              </w:rPr>
              <w:t>3</w:t>
            </w:r>
            <w:r>
              <w:rPr>
                <w:lang w:eastAsia="ko-KR"/>
              </w:rPr>
              <w:t>.</w:t>
            </w:r>
          </w:p>
        </w:tc>
      </w:tr>
      <w:tr w:rsidR="00452B8E" w:rsidRPr="00F477AF" w14:paraId="1EB9057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A128F00" w14:textId="77777777" w:rsidR="00452B8E" w:rsidRPr="00F477AF" w:rsidRDefault="00452B8E" w:rsidP="00452B8E">
            <w:pPr>
              <w:pStyle w:val="TAL"/>
              <w:rPr>
                <w:lang w:eastAsia="ko-KR"/>
              </w:rPr>
            </w:pP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504B65D" w14:textId="77777777" w:rsidR="00452B8E" w:rsidRPr="00F477AF" w:rsidRDefault="00452B8E" w:rsidP="00452B8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D4CC94" w14:textId="77777777" w:rsidR="00452B8E" w:rsidRPr="00F477AF" w:rsidRDefault="00452B8E" w:rsidP="00452B8E">
            <w:pPr>
              <w:pStyle w:val="TAL"/>
              <w:rPr>
                <w:lang w:eastAsia="ko-KR"/>
              </w:rPr>
            </w:pPr>
            <w:r w:rsidRPr="00F477AF">
              <w:t>Time duration for which the EDN configuration information is valid and supposed to be cached in the EEC.</w:t>
            </w:r>
          </w:p>
        </w:tc>
      </w:tr>
      <w:tr w:rsidR="00452B8E" w:rsidRPr="00F477AF" w14:paraId="131B8AE8"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B1436F8" w14:textId="77777777" w:rsidR="00452B8E" w:rsidRPr="00F477AF" w:rsidRDefault="00452B8E" w:rsidP="00452B8E">
            <w:pPr>
              <w:pStyle w:val="TAN"/>
              <w:rPr>
                <w:lang w:eastAsia="ko-KR"/>
              </w:rPr>
            </w:pPr>
            <w:r w:rsidRPr="00F477AF">
              <w:rPr>
                <w:lang w:eastAsia="ko-KR"/>
              </w:rPr>
              <w:t>NOTE 1:</w:t>
            </w:r>
            <w:r w:rsidRPr="00F477AF">
              <w:rPr>
                <w:lang w:eastAsia="ko-KR"/>
              </w:rPr>
              <w:tab/>
            </w:r>
            <w:r w:rsidRPr="00F477AF">
              <w:t>If the UE is provisioned or pre-configured with URSP rules by the HPLMN</w:t>
            </w:r>
            <w:r w:rsidRPr="007638E8">
              <w:t xml:space="preserve"> or serving SNPN</w:t>
            </w:r>
            <w:r w:rsidRPr="00F477AF">
              <w:t xml:space="preserve">, the UE handles the precedence between EDN connection info and URSP rules as defined in 3GPP TS 23.503 [12] clause 6.1.2.2.1. EDN connection info is considered to be part of UE Local Configurations. </w:t>
            </w:r>
          </w:p>
          <w:p w14:paraId="118DA888" w14:textId="77777777" w:rsidR="00452B8E" w:rsidRDefault="00452B8E" w:rsidP="00452B8E">
            <w:pPr>
              <w:pStyle w:val="TAN"/>
              <w:rPr>
                <w:lang w:eastAsia="ko-KR"/>
              </w:rPr>
            </w:pPr>
            <w:r w:rsidRPr="00F477AF">
              <w:rPr>
                <w:lang w:eastAsia="ko-KR"/>
              </w:rPr>
              <w:t>NOTE 2:</w:t>
            </w:r>
            <w:r w:rsidRPr="00F477AF">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p>
          <w:p w14:paraId="04E309F6" w14:textId="21B47A8D" w:rsidR="00184BF3" w:rsidRDefault="00184BF3" w:rsidP="00184BF3">
            <w:pPr>
              <w:pStyle w:val="TAN"/>
            </w:pPr>
            <w:r w:rsidRPr="00916BCA">
              <w:t>NOTE</w:t>
            </w:r>
            <w:r>
              <w:t> 3</w:t>
            </w:r>
            <w:r w:rsidRPr="00916BCA">
              <w:t>:</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p w14:paraId="3C1391FC" w14:textId="79EE265F" w:rsidR="00452B8E" w:rsidRDefault="00452B8E" w:rsidP="00452B8E">
            <w:pPr>
              <w:pStyle w:val="TAN"/>
              <w:rPr>
                <w:rFonts w:cs="Arial"/>
                <w:szCs w:val="18"/>
              </w:rPr>
            </w:pPr>
            <w:r w:rsidRPr="00F477AF">
              <w:t>NOTE</w:t>
            </w:r>
            <w:r w:rsidR="00184BF3">
              <w:t> 4</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0287141F" w14:textId="0E1D10EE" w:rsidR="00E823CF" w:rsidRPr="00F477AF" w:rsidRDefault="00E823CF" w:rsidP="00E823CF">
            <w:pPr>
              <w:pStyle w:val="TAN"/>
              <w:rPr>
                <w:lang w:eastAsia="ko-KR"/>
              </w:rPr>
            </w:pPr>
            <w:r w:rsidRPr="00E823CF">
              <w:rPr>
                <w:lang w:eastAsia="ko-KR"/>
              </w:rPr>
              <w:t>NOTE</w:t>
            </w:r>
            <w:r>
              <w:rPr>
                <w:lang w:eastAsia="ko-KR"/>
              </w:rPr>
              <w:t> 5</w:t>
            </w:r>
            <w:r w:rsidRPr="00E823CF">
              <w:rPr>
                <w:lang w:eastAsia="ko-KR"/>
              </w:rPr>
              <w:t>:</w:t>
            </w:r>
            <w:r w:rsidRPr="00E823CF">
              <w:rPr>
                <w:lang w:eastAsia="ko-KR"/>
              </w:rPr>
              <w:tab/>
              <w:t>"Application Group ID list" IE shall be present when "Application Group profile" is included for "AC profile" in service provisioning request as specified in clause 8.3.3.3.2.</w:t>
            </w:r>
          </w:p>
        </w:tc>
      </w:tr>
    </w:tbl>
    <w:p w14:paraId="22ACAF1E" w14:textId="77777777" w:rsidR="00501190" w:rsidRPr="00F477AF" w:rsidRDefault="00501190" w:rsidP="00501190"/>
    <w:p w14:paraId="55C6CB4B" w14:textId="77777777" w:rsidR="00972689" w:rsidRPr="00F477AF" w:rsidRDefault="00972689" w:rsidP="004840AD">
      <w:pPr>
        <w:pStyle w:val="Heading5"/>
      </w:pPr>
      <w:bookmarkStart w:id="839" w:name="_Toc169822861"/>
      <w:r w:rsidRPr="00F477AF">
        <w:lastRenderedPageBreak/>
        <w:t>8.3.3.3</w:t>
      </w:r>
      <w:r w:rsidR="007768D5" w:rsidRPr="00F477AF">
        <w:t>.4</w:t>
      </w:r>
      <w:r w:rsidRPr="00F477AF">
        <w:tab/>
        <w:t>Service provisioning subscription request</w:t>
      </w:r>
      <w:bookmarkEnd w:id="834"/>
      <w:bookmarkEnd w:id="835"/>
      <w:bookmarkEnd w:id="836"/>
      <w:bookmarkEnd w:id="839"/>
    </w:p>
    <w:p w14:paraId="4671DB54" w14:textId="77777777" w:rsidR="00972689" w:rsidRPr="00F477AF" w:rsidRDefault="00972689" w:rsidP="00972689">
      <w:pPr>
        <w:rPr>
          <w:lang w:eastAsia="ko-KR"/>
        </w:rPr>
      </w:pPr>
      <w:r w:rsidRPr="00F477AF">
        <w:t>Table 8.3.3.3</w:t>
      </w:r>
      <w:r w:rsidR="007768D5" w:rsidRPr="00F477AF">
        <w:t>.4</w:t>
      </w:r>
      <w:r w:rsidRPr="00F477AF">
        <w:t xml:space="preserve">-1 describes the information elements for service provisioning subscription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18F8129D" w14:textId="77777777" w:rsidR="00972689" w:rsidRPr="00F477AF" w:rsidRDefault="00972689" w:rsidP="00972689">
      <w:pPr>
        <w:pStyle w:val="TH"/>
      </w:pPr>
      <w:r w:rsidRPr="00F477AF">
        <w:t>Table 8.3.3.3</w:t>
      </w:r>
      <w:r w:rsidR="007768D5" w:rsidRPr="00F477AF">
        <w:t>.4</w:t>
      </w:r>
      <w:r w:rsidRPr="00F477AF">
        <w:t>-1: Service provisioning subscription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2E75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FEED67D"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A7883A"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1D4A4" w14:textId="77777777" w:rsidR="00972689" w:rsidRPr="00F477AF" w:rsidRDefault="00972689" w:rsidP="00C71B20">
            <w:pPr>
              <w:pStyle w:val="TAH"/>
            </w:pPr>
            <w:r w:rsidRPr="00F477AF">
              <w:t>Description</w:t>
            </w:r>
          </w:p>
        </w:tc>
      </w:tr>
      <w:tr w:rsidR="00972689" w:rsidRPr="00F477AF" w14:paraId="33295C8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08A2EFD" w14:textId="77777777" w:rsidR="00972689" w:rsidRPr="00F477AF" w:rsidRDefault="00972689"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039703B"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37CD9" w14:textId="77777777" w:rsidR="00972689" w:rsidRPr="00F477AF" w:rsidRDefault="00972689" w:rsidP="00C71B20">
            <w:pPr>
              <w:pStyle w:val="TAL"/>
            </w:pPr>
            <w:r w:rsidRPr="00F477AF">
              <w:t>Unique identifier of the EEC.</w:t>
            </w:r>
          </w:p>
        </w:tc>
      </w:tr>
      <w:tr w:rsidR="00972689" w:rsidRPr="00F477AF" w14:paraId="75D0986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CED299"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D721C96"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F7AA3"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0D37EB" w:rsidRPr="00F477AF" w14:paraId="6894BCB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72A0EC" w14:textId="16D7199C" w:rsidR="000D37EB" w:rsidRPr="00F477AF" w:rsidRDefault="000D37EB" w:rsidP="00D9499C">
            <w:pPr>
              <w:pStyle w:val="TAL"/>
              <w:tabs>
                <w:tab w:val="right" w:pos="2664"/>
              </w:tabs>
              <w:rPr>
                <w:lang w:eastAsia="ko-KR"/>
              </w:rPr>
            </w:pPr>
            <w:r w:rsidRPr="00F477AF">
              <w:rPr>
                <w:lang w:eastAsia="ko-KR"/>
              </w:rPr>
              <w:t>Notification Target Address</w:t>
            </w:r>
            <w:r w:rsidR="00281E86">
              <w:rPr>
                <w:lang w:eastAsia="ko-KR"/>
              </w:rPr>
              <w:t xml:space="preserve"> (NOTE</w:t>
            </w:r>
            <w:r w:rsidR="00546CDA">
              <w:rPr>
                <w:lang w:eastAsia="ko-KR"/>
              </w:rPr>
              <w:t> 1, NOTE 2</w:t>
            </w:r>
            <w:r w:rsidR="00281E86">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9455EC" w14:textId="77777777" w:rsidR="000D37EB" w:rsidRPr="00F477AF" w:rsidRDefault="000D37EB" w:rsidP="00D9499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136EB" w14:textId="77777777" w:rsidR="000D37EB" w:rsidRPr="00F477AF" w:rsidRDefault="000D37EB" w:rsidP="00D9499C">
            <w:pPr>
              <w:pStyle w:val="TAL"/>
              <w:rPr>
                <w:lang w:eastAsia="ko-KR"/>
              </w:rPr>
            </w:pPr>
            <w:r w:rsidRPr="00F477AF">
              <w:rPr>
                <w:lang w:eastAsia="ko-KR"/>
              </w:rPr>
              <w:t>The Notification Target Address (e.g. URL) where the notifications destined for the EEC should be sent to.</w:t>
            </w:r>
          </w:p>
        </w:tc>
      </w:tr>
      <w:tr w:rsidR="00972689" w:rsidRPr="00F477AF" w14:paraId="0F0D823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D17E503"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08B97098" w14:textId="77777777" w:rsidR="00972689" w:rsidRPr="00F477AF" w:rsidRDefault="0097479F"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13C27"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3C7A18F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48DD2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4A592052"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39CCFE"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972689" w:rsidRPr="00F477AF" w14:paraId="28DCF85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31DB79E" w14:textId="77777777" w:rsidR="00972689" w:rsidRPr="00F477AF" w:rsidRDefault="00972689" w:rsidP="00C71B2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619FF18" w14:textId="77777777" w:rsidR="00972689" w:rsidRPr="00F477AF" w:rsidRDefault="00972689" w:rsidP="00C71B2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F543" w14:textId="3E871B63" w:rsidR="00972689" w:rsidRPr="00F477AF" w:rsidRDefault="00972689" w:rsidP="00C71B20">
            <w:pPr>
              <w:pStyle w:val="TAL"/>
            </w:pPr>
            <w:r w:rsidRPr="00F477AF">
              <w:t>The identifier of the UE (i.e.</w:t>
            </w:r>
            <w:r w:rsidR="00872BD7">
              <w:t>,</w:t>
            </w:r>
            <w:r w:rsidRPr="00F477AF">
              <w:t xml:space="preserve"> GPSI)</w:t>
            </w:r>
          </w:p>
        </w:tc>
      </w:tr>
      <w:tr w:rsidR="00972689" w:rsidRPr="00F477AF" w14:paraId="0DC499E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030C65A"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2A3637E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0A434B" w14:textId="77777777" w:rsidR="00972689" w:rsidRPr="00F477AF" w:rsidRDefault="00972689" w:rsidP="00C71B20">
            <w:pPr>
              <w:pStyle w:val="TAL"/>
            </w:pPr>
            <w:r w:rsidRPr="00F477AF">
              <w:t>List of connectivity information for the UE, e.g. PLMN ID, SSID.</w:t>
            </w:r>
          </w:p>
        </w:tc>
      </w:tr>
      <w:tr w:rsidR="00972689" w:rsidRPr="00F477AF" w14:paraId="69492F8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A51A802"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39A73430"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9D8A6" w14:textId="77777777" w:rsidR="00972689" w:rsidRPr="00F477AF" w:rsidRDefault="00972689" w:rsidP="00C71B20">
            <w:pPr>
              <w:pStyle w:val="TAL"/>
            </w:pPr>
            <w:r w:rsidRPr="00F477AF">
              <w:t>Proposed expiration time for the subscription</w:t>
            </w:r>
          </w:p>
        </w:tc>
      </w:tr>
      <w:tr w:rsidR="00E34A0D" w:rsidRPr="00F477AF" w14:paraId="6F65AFF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7B0EBA4" w14:textId="77777777" w:rsidR="00E34A0D" w:rsidRPr="00F477AF" w:rsidRDefault="00E34A0D" w:rsidP="00E34A0D">
            <w:pPr>
              <w:pStyle w:val="TAL"/>
            </w:pP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194CC2C1" w14:textId="77777777" w:rsidR="00E34A0D" w:rsidRPr="00F477AF" w:rsidRDefault="00E34A0D" w:rsidP="00E34A0D">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8273A" w14:textId="54FE2B2B" w:rsidR="00E34A0D" w:rsidRPr="00F477AF" w:rsidRDefault="00E34A0D" w:rsidP="00E34A0D">
            <w:pPr>
              <w:pStyle w:val="TAL"/>
            </w:pPr>
            <w:r w:rsidRPr="00D020E1">
              <w:t xml:space="preserve">The list of </w:t>
            </w:r>
            <w:r w:rsidR="00D6728F" w:rsidRPr="00D6728F">
              <w:t>EEC preferred ECSPs that provide the EES.</w:t>
            </w:r>
          </w:p>
        </w:tc>
      </w:tr>
      <w:tr w:rsidR="00546CDA" w:rsidRPr="00F477AF" w14:paraId="4AC390B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86DFBC" w14:textId="00DC2E2A" w:rsidR="00546CDA" w:rsidRPr="00D020E1" w:rsidRDefault="00546CDA" w:rsidP="00546CDA">
            <w:pPr>
              <w:pStyle w:val="TAL"/>
            </w:pPr>
            <w:r>
              <w:rPr>
                <w:lang w:eastAsia="ko-KR"/>
              </w:rPr>
              <w:t>EEC Triggering request (NOTE 2)</w:t>
            </w:r>
          </w:p>
        </w:tc>
        <w:tc>
          <w:tcPr>
            <w:tcW w:w="1440" w:type="dxa"/>
            <w:tcBorders>
              <w:top w:val="single" w:sz="4" w:space="0" w:color="000000"/>
              <w:left w:val="single" w:sz="4" w:space="0" w:color="000000"/>
              <w:bottom w:val="single" w:sz="4" w:space="0" w:color="000000"/>
            </w:tcBorders>
            <w:shd w:val="clear" w:color="auto" w:fill="auto"/>
          </w:tcPr>
          <w:p w14:paraId="69421EB7" w14:textId="344A7A9E" w:rsidR="00546CDA" w:rsidRPr="00D020E1" w:rsidRDefault="00546CDA" w:rsidP="00546CDA">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13038" w14:textId="37E366CD" w:rsidR="00546CDA" w:rsidRPr="00D020E1" w:rsidRDefault="00546CDA" w:rsidP="00546CDA">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E34A0D" w:rsidRPr="00F477AF" w14:paraId="2219B888" w14:textId="77777777" w:rsidTr="001D3B4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8A7F6C" w14:textId="77777777" w:rsidR="00E34A0D" w:rsidRDefault="00E34A0D" w:rsidP="00E34A0D">
            <w:pPr>
              <w:pStyle w:val="TAN"/>
            </w:pPr>
            <w:r w:rsidRPr="00281E86">
              <w:t>NOTE</w:t>
            </w:r>
            <w:r w:rsidR="00546CDA">
              <w:t> 1</w:t>
            </w:r>
            <w:r w:rsidRPr="00281E86">
              <w:t>:</w:t>
            </w:r>
            <w:r>
              <w:tab/>
            </w:r>
            <w:r w:rsidRPr="00281E86">
              <w:t>When SEAL NMS is used this IE is same as Callback URL in SEAL notification management service.</w:t>
            </w:r>
          </w:p>
          <w:p w14:paraId="2B1D6789" w14:textId="52A3A4A6" w:rsidR="00546CDA" w:rsidRPr="00F477AF" w:rsidRDefault="00546CDA" w:rsidP="00E34A0D">
            <w:pPr>
              <w:pStyle w:val="TAN"/>
            </w:pPr>
            <w:r w:rsidRPr="00546CDA">
              <w:t>NOTE</w:t>
            </w:r>
            <w:r>
              <w:t> </w:t>
            </w:r>
            <w:r w:rsidRPr="00546CDA">
              <w:t>2:</w:t>
            </w:r>
            <w:r>
              <w:tab/>
            </w:r>
            <w:r w:rsidRPr="00546CDA">
              <w:t>One of them may be provided.</w:t>
            </w:r>
          </w:p>
        </w:tc>
      </w:tr>
    </w:tbl>
    <w:p w14:paraId="4FC8F101" w14:textId="77777777" w:rsidR="00972689" w:rsidRPr="00F477AF" w:rsidRDefault="00972689" w:rsidP="00972689"/>
    <w:p w14:paraId="6AD284A8" w14:textId="77777777" w:rsidR="00972689" w:rsidRPr="00F477AF" w:rsidRDefault="00972689" w:rsidP="004840AD">
      <w:pPr>
        <w:pStyle w:val="Heading5"/>
      </w:pPr>
      <w:bookmarkStart w:id="840" w:name="_Toc50584285"/>
      <w:bookmarkStart w:id="841" w:name="_Toc50584629"/>
      <w:bookmarkStart w:id="842" w:name="_Toc57673477"/>
      <w:bookmarkStart w:id="843" w:name="_Toc169822862"/>
      <w:r w:rsidRPr="00F477AF">
        <w:t>8.3.3.</w:t>
      </w:r>
      <w:r w:rsidR="007768D5" w:rsidRPr="00F477AF">
        <w:t>3.5</w:t>
      </w:r>
      <w:r w:rsidRPr="00F477AF">
        <w:tab/>
        <w:t>Service provisioning subscription response</w:t>
      </w:r>
      <w:bookmarkEnd w:id="840"/>
      <w:bookmarkEnd w:id="841"/>
      <w:bookmarkEnd w:id="842"/>
      <w:bookmarkEnd w:id="843"/>
    </w:p>
    <w:p w14:paraId="2938244F" w14:textId="77777777" w:rsidR="00972689" w:rsidRPr="00F477AF" w:rsidRDefault="00972689" w:rsidP="00972689">
      <w:pPr>
        <w:rPr>
          <w:lang w:eastAsia="ko-KR"/>
        </w:rPr>
      </w:pPr>
      <w:r w:rsidRPr="00F477AF">
        <w:t>Table 8.3.3.</w:t>
      </w:r>
      <w:r w:rsidR="007768D5" w:rsidRPr="00F477AF">
        <w:t>3.5</w:t>
      </w:r>
      <w:r w:rsidRPr="00F477AF">
        <w:t xml:space="preserve">-1 describes the information elements for service provisioning subscription response from the </w:t>
      </w:r>
      <w:r w:rsidR="004722AB" w:rsidRPr="00F477AF">
        <w:rPr>
          <w:lang w:eastAsia="ko-KR"/>
        </w:rPr>
        <w:t>ECS</w:t>
      </w:r>
      <w:r w:rsidRPr="00F477AF">
        <w:t xml:space="preserve"> to the </w:t>
      </w:r>
      <w:r w:rsidR="008D5754" w:rsidRPr="00F477AF">
        <w:t>EEC</w:t>
      </w:r>
      <w:r w:rsidRPr="00F477AF">
        <w:t>.</w:t>
      </w:r>
    </w:p>
    <w:p w14:paraId="69D5A72A" w14:textId="77777777" w:rsidR="00972689" w:rsidRPr="00F477AF" w:rsidRDefault="00972689" w:rsidP="00972689">
      <w:pPr>
        <w:pStyle w:val="TH"/>
      </w:pPr>
      <w:r w:rsidRPr="00F477AF">
        <w:t>Table 8.3.3.</w:t>
      </w:r>
      <w:r w:rsidR="007768D5" w:rsidRPr="00F477AF">
        <w:t>3.5</w:t>
      </w:r>
      <w:r w:rsidRPr="00F477AF">
        <w:t>-1: Service provisioning subscription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29E380B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47AE680"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9E99A1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C912CF" w14:textId="77777777" w:rsidR="00972689" w:rsidRPr="00F477AF" w:rsidRDefault="00972689" w:rsidP="00C71B20">
            <w:pPr>
              <w:pStyle w:val="TAH"/>
            </w:pPr>
            <w:r w:rsidRPr="00F477AF">
              <w:t>Description</w:t>
            </w:r>
          </w:p>
        </w:tc>
      </w:tr>
      <w:tr w:rsidR="00972689" w:rsidRPr="00F477AF" w14:paraId="1709EE78"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7CDCD71"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4F1D2D"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1F18DE" w14:textId="77777777" w:rsidR="00972689" w:rsidRPr="00F477AF" w:rsidRDefault="00972689" w:rsidP="00C71B20">
            <w:pPr>
              <w:pStyle w:val="TAL"/>
              <w:rPr>
                <w:lang w:eastAsia="ko-KR"/>
              </w:rPr>
            </w:pPr>
            <w:r w:rsidRPr="00F477AF">
              <w:rPr>
                <w:lang w:eastAsia="ko-KR"/>
              </w:rPr>
              <w:t>Indicates that the subscription request was successful.</w:t>
            </w:r>
          </w:p>
        </w:tc>
      </w:tr>
      <w:tr w:rsidR="00972689" w:rsidRPr="00F477AF" w14:paraId="7727FBC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30E21C5" w14:textId="77777777" w:rsidR="00972689" w:rsidRPr="00F477AF" w:rsidRDefault="00972689" w:rsidP="00C71B2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0327AE8" w14:textId="77777777" w:rsidR="00972689" w:rsidRPr="00F477AF" w:rsidRDefault="00972689" w:rsidP="00C71B2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1BEF8" w14:textId="77777777" w:rsidR="00972689" w:rsidRPr="00F477AF" w:rsidRDefault="00972689" w:rsidP="00C71B20">
            <w:pPr>
              <w:pStyle w:val="TAL"/>
              <w:rPr>
                <w:lang w:eastAsia="ko-KR"/>
              </w:rPr>
            </w:pPr>
            <w:r w:rsidRPr="00F477AF">
              <w:rPr>
                <w:lang w:eastAsia="ko-KR"/>
              </w:rPr>
              <w:t>Subscription identifier corresponding to the subscription.</w:t>
            </w:r>
          </w:p>
        </w:tc>
      </w:tr>
      <w:tr w:rsidR="00972689" w:rsidRPr="00F477AF" w14:paraId="242723E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3F2AE53"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20168670"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039D3" w14:textId="77777777" w:rsidR="00972689" w:rsidRPr="00F477AF" w:rsidRDefault="00972689" w:rsidP="00C71B20">
            <w:pPr>
              <w:pStyle w:val="TAL"/>
            </w:pPr>
            <w:r w:rsidRPr="00F477AF">
              <w:t>Indicates the expiration time of the subscription. To maintain an active subscription, a subscription update is required before the expiration time.</w:t>
            </w:r>
          </w:p>
        </w:tc>
      </w:tr>
      <w:tr w:rsidR="00972689" w:rsidRPr="00F477AF" w14:paraId="55F2755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C991D01"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8FA58C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D751B" w14:textId="77777777" w:rsidR="00972689" w:rsidRPr="00F477AF" w:rsidRDefault="00972689" w:rsidP="00C71B20">
            <w:pPr>
              <w:pStyle w:val="TAL"/>
              <w:rPr>
                <w:lang w:eastAsia="ko-KR"/>
              </w:rPr>
            </w:pPr>
            <w:r w:rsidRPr="00F477AF">
              <w:rPr>
                <w:lang w:eastAsia="ko-KR"/>
              </w:rPr>
              <w:t>Indicates that the subscription request failed.</w:t>
            </w:r>
          </w:p>
        </w:tc>
      </w:tr>
      <w:tr w:rsidR="00972689" w:rsidRPr="00F477AF" w14:paraId="1D6BCA8C"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18C26A1"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8B2C5C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5A5496" w14:textId="77777777" w:rsidR="00972689" w:rsidRPr="00F477AF" w:rsidRDefault="00972689" w:rsidP="00C71B20">
            <w:pPr>
              <w:pStyle w:val="TAL"/>
              <w:rPr>
                <w:lang w:eastAsia="ko-KR"/>
              </w:rPr>
            </w:pPr>
            <w:r w:rsidRPr="00F477AF">
              <w:rPr>
                <w:lang w:eastAsia="ko-KR"/>
              </w:rPr>
              <w:t>Indicates the cause of subscription request failure</w:t>
            </w:r>
          </w:p>
        </w:tc>
      </w:tr>
    </w:tbl>
    <w:p w14:paraId="4B461E59" w14:textId="77777777" w:rsidR="00972689" w:rsidRPr="00F477AF" w:rsidRDefault="00972689" w:rsidP="00972689"/>
    <w:p w14:paraId="5C070CBB" w14:textId="77777777" w:rsidR="00972689" w:rsidRPr="00F477AF" w:rsidRDefault="00972689" w:rsidP="004840AD">
      <w:pPr>
        <w:pStyle w:val="Heading5"/>
      </w:pPr>
      <w:bookmarkStart w:id="844" w:name="_Toc50584286"/>
      <w:bookmarkStart w:id="845" w:name="_Toc50584630"/>
      <w:bookmarkStart w:id="846" w:name="_Toc57673478"/>
      <w:bookmarkStart w:id="847" w:name="_Toc169822863"/>
      <w:r w:rsidRPr="00F477AF">
        <w:t>8.3.3.</w:t>
      </w:r>
      <w:r w:rsidR="007768D5" w:rsidRPr="00F477AF">
        <w:t>3.6</w:t>
      </w:r>
      <w:r w:rsidRPr="00F477AF">
        <w:tab/>
        <w:t>Service provisioning notification</w:t>
      </w:r>
      <w:bookmarkEnd w:id="844"/>
      <w:bookmarkEnd w:id="845"/>
      <w:bookmarkEnd w:id="846"/>
      <w:bookmarkEnd w:id="847"/>
    </w:p>
    <w:p w14:paraId="158037F4" w14:textId="77777777" w:rsidR="00972689" w:rsidRPr="00F477AF" w:rsidRDefault="00972689" w:rsidP="00972689">
      <w:pPr>
        <w:rPr>
          <w:lang w:eastAsia="ko-KR"/>
        </w:rPr>
      </w:pPr>
      <w:r w:rsidRPr="00F477AF">
        <w:t>Table 8.3.3.</w:t>
      </w:r>
      <w:r w:rsidR="007768D5" w:rsidRPr="00F477AF">
        <w:t>3.6</w:t>
      </w:r>
      <w:r w:rsidRPr="00F477AF">
        <w:t xml:space="preserve">-1 describes the information elements for service provisioning notification from the </w:t>
      </w:r>
      <w:r w:rsidR="004722AB" w:rsidRPr="00F477AF">
        <w:rPr>
          <w:lang w:eastAsia="ko-KR"/>
        </w:rPr>
        <w:t>ECS</w:t>
      </w:r>
      <w:r w:rsidRPr="00F477AF">
        <w:t xml:space="preserve"> to the </w:t>
      </w:r>
      <w:r w:rsidR="008D5754" w:rsidRPr="00F477AF">
        <w:t>EEC</w:t>
      </w:r>
      <w:r w:rsidRPr="00F477AF">
        <w:t>.</w:t>
      </w:r>
    </w:p>
    <w:p w14:paraId="72EF5332" w14:textId="77777777" w:rsidR="00972689" w:rsidRPr="00F477AF" w:rsidRDefault="00972689" w:rsidP="00972689">
      <w:pPr>
        <w:pStyle w:val="TH"/>
      </w:pPr>
      <w:r w:rsidRPr="00F477AF">
        <w:lastRenderedPageBreak/>
        <w:t>Table 8.3.3.</w:t>
      </w:r>
      <w:r w:rsidR="007768D5" w:rsidRPr="00F477AF">
        <w:t>3.6</w:t>
      </w:r>
      <w:r w:rsidRPr="00F477AF">
        <w:t>-1: Service provisioning notification</w:t>
      </w:r>
    </w:p>
    <w:tbl>
      <w:tblPr>
        <w:tblW w:w="8665" w:type="dxa"/>
        <w:jc w:val="center"/>
        <w:tblLayout w:type="fixed"/>
        <w:tblLook w:val="0000" w:firstRow="0" w:lastRow="0" w:firstColumn="0" w:lastColumn="0" w:noHBand="0" w:noVBand="0"/>
      </w:tblPr>
      <w:tblGrid>
        <w:gridCol w:w="2888"/>
        <w:gridCol w:w="1444"/>
        <w:gridCol w:w="4333"/>
      </w:tblGrid>
      <w:tr w:rsidR="00972689" w:rsidRPr="00F477AF" w14:paraId="47BA32DD"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625790E9" w14:textId="77777777" w:rsidR="00972689" w:rsidRPr="00F477AF" w:rsidRDefault="00972689" w:rsidP="00C71B20">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545F1C46" w14:textId="77777777" w:rsidR="00972689" w:rsidRPr="00F477AF" w:rsidRDefault="00972689" w:rsidP="00C71B20">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FCC9D44" w14:textId="77777777" w:rsidR="00972689" w:rsidRPr="00F477AF" w:rsidRDefault="00972689" w:rsidP="00C71B20">
            <w:pPr>
              <w:pStyle w:val="TAH"/>
            </w:pPr>
            <w:r w:rsidRPr="00F477AF">
              <w:t>Description</w:t>
            </w:r>
          </w:p>
        </w:tc>
      </w:tr>
      <w:tr w:rsidR="00972689" w:rsidRPr="00F477AF" w14:paraId="1E9AD86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4D3E171C" w14:textId="77777777" w:rsidR="00972689" w:rsidRPr="00F477AF" w:rsidRDefault="00972689" w:rsidP="00C71B20">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62096A4E" w14:textId="77777777" w:rsidR="00972689" w:rsidRPr="00F477AF" w:rsidRDefault="00972689" w:rsidP="00C71B20">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1E402A13" w14:textId="77777777" w:rsidR="00972689" w:rsidRPr="00F477AF" w:rsidRDefault="00972689" w:rsidP="00C71B20">
            <w:pPr>
              <w:pStyle w:val="TAL"/>
              <w:rPr>
                <w:lang w:eastAsia="ko-KR"/>
              </w:rPr>
            </w:pPr>
            <w:r w:rsidRPr="00F477AF">
              <w:rPr>
                <w:lang w:eastAsia="ko-KR"/>
              </w:rPr>
              <w:t>Subscription identifier corresponding to the subscription stored in the ECS for the request</w:t>
            </w:r>
          </w:p>
        </w:tc>
      </w:tr>
      <w:tr w:rsidR="00972689" w:rsidRPr="00F477AF" w14:paraId="72908E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356D5F95" w14:textId="35CB04FC" w:rsidR="00972689" w:rsidRPr="00F477AF" w:rsidRDefault="00972689" w:rsidP="00C71B20">
            <w:pPr>
              <w:pStyle w:val="TAL"/>
              <w:rPr>
                <w:lang w:eastAsia="ko-KR"/>
              </w:rPr>
            </w:pPr>
            <w:r w:rsidRPr="00F477AF">
              <w:rPr>
                <w:lang w:eastAsia="ko-KR"/>
              </w:rPr>
              <w:t>List of EDN configuration information</w:t>
            </w:r>
            <w:r w:rsidR="00934BCF">
              <w:rPr>
                <w:lang w:eastAsia="ko-KR"/>
              </w:rPr>
              <w:t xml:space="preserve"> (NOTE)</w:t>
            </w:r>
          </w:p>
        </w:tc>
        <w:tc>
          <w:tcPr>
            <w:tcW w:w="1444" w:type="dxa"/>
            <w:tcBorders>
              <w:top w:val="single" w:sz="4" w:space="0" w:color="000000"/>
              <w:left w:val="single" w:sz="4" w:space="0" w:color="000000"/>
              <w:bottom w:val="single" w:sz="4" w:space="0" w:color="000000"/>
            </w:tcBorders>
            <w:shd w:val="clear" w:color="auto" w:fill="auto"/>
          </w:tcPr>
          <w:p w14:paraId="3FF8A162" w14:textId="77777777" w:rsidR="00972689" w:rsidRPr="00F477AF" w:rsidRDefault="00972689" w:rsidP="00C71B20">
            <w:pPr>
              <w:pStyle w:val="TAC"/>
              <w:rPr>
                <w:lang w:eastAsia="ko-KR"/>
              </w:rPr>
            </w:pPr>
            <w:r w:rsidRPr="00F477AF">
              <w:rPr>
                <w:lang w:eastAsia="ko-KR"/>
              </w:rPr>
              <w:t xml:space="preserve">M </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05406AA" w14:textId="77777777" w:rsidR="00972689" w:rsidRPr="00F477AF" w:rsidRDefault="00972689" w:rsidP="00501190">
            <w:pPr>
              <w:pStyle w:val="TAL"/>
              <w:rPr>
                <w:lang w:eastAsia="ko-KR"/>
              </w:rPr>
            </w:pPr>
            <w:r w:rsidRPr="00F477AF">
              <w:rPr>
                <w:lang w:eastAsia="ko-KR"/>
              </w:rPr>
              <w:t xml:space="preserve">List of </w:t>
            </w:r>
            <w:r w:rsidR="006A0D9E" w:rsidRPr="00F477AF">
              <w:rPr>
                <w:lang w:eastAsia="ko-KR"/>
              </w:rPr>
              <w:t>EDN</w:t>
            </w:r>
            <w:r w:rsidR="00501190" w:rsidRPr="00F477AF">
              <w:rPr>
                <w:lang w:eastAsia="ko-KR"/>
              </w:rPr>
              <w:t xml:space="preserve"> </w:t>
            </w:r>
            <w:r w:rsidR="00D84DE3" w:rsidRPr="00F477AF">
              <w:rPr>
                <w:lang w:eastAsia="ko-KR"/>
              </w:rPr>
              <w:t xml:space="preserve">configuration </w:t>
            </w:r>
            <w:r w:rsidR="00501190" w:rsidRPr="00F477AF">
              <w:rPr>
                <w:lang w:eastAsia="ko-KR"/>
              </w:rPr>
              <w:t xml:space="preserve">information as defined in </w:t>
            </w:r>
            <w:r w:rsidR="00501190" w:rsidRPr="00F477AF">
              <w:t>Table 8.3.3.3.3-2</w:t>
            </w:r>
            <w:r w:rsidRPr="00F477AF">
              <w:rPr>
                <w:lang w:eastAsia="ko-KR"/>
              </w:rPr>
              <w:t>.</w:t>
            </w:r>
          </w:p>
        </w:tc>
      </w:tr>
      <w:tr w:rsidR="00934BCF" w:rsidRPr="00F477AF" w14:paraId="0AE1B057"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2EB14645" w14:textId="488B14C2" w:rsidR="00934BCF" w:rsidRPr="00F477AF" w:rsidRDefault="00934BCF" w:rsidP="00934BCF">
            <w:pPr>
              <w:pStyle w:val="TAL"/>
              <w:rPr>
                <w:lang w:eastAsia="ko-KR"/>
              </w:rPr>
            </w:pPr>
            <w:r>
              <w:rPr>
                <w:lang w:eastAsia="ko-KR"/>
              </w:rPr>
              <w:t>Redirect (NOTE)</w:t>
            </w:r>
          </w:p>
        </w:tc>
        <w:tc>
          <w:tcPr>
            <w:tcW w:w="1444" w:type="dxa"/>
            <w:tcBorders>
              <w:top w:val="single" w:sz="4" w:space="0" w:color="000000"/>
              <w:left w:val="single" w:sz="4" w:space="0" w:color="000000"/>
              <w:bottom w:val="single" w:sz="4" w:space="0" w:color="000000"/>
            </w:tcBorders>
            <w:shd w:val="clear" w:color="auto" w:fill="auto"/>
          </w:tcPr>
          <w:p w14:paraId="61E1946A" w14:textId="77777777" w:rsidR="00934BCF" w:rsidRPr="00F477AF" w:rsidRDefault="00934BCF" w:rsidP="00934BCF">
            <w:pPr>
              <w:pStyle w:val="TAC"/>
              <w:rPr>
                <w:lang w:eastAsia="ko-KR"/>
              </w:rPr>
            </w:pPr>
            <w:r>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6078E10" w14:textId="77777777" w:rsidR="00934BCF" w:rsidRPr="00F477AF" w:rsidRDefault="00934BCF" w:rsidP="00934BCF">
            <w:pPr>
              <w:pStyle w:val="TAL"/>
              <w:rPr>
                <w:lang w:eastAsia="ko-KR"/>
              </w:rPr>
            </w:pPr>
            <w:r>
              <w:rPr>
                <w:lang w:eastAsia="ko-KR"/>
              </w:rPr>
              <w:t xml:space="preserve">Indicates redirection to (an)other ECS(s). </w:t>
            </w:r>
          </w:p>
        </w:tc>
      </w:tr>
      <w:tr w:rsidR="00934BCF" w:rsidRPr="00F477AF" w14:paraId="2B26F748"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0F36B9BF" w14:textId="77777777" w:rsidR="00934BCF" w:rsidRPr="00F477AF" w:rsidRDefault="00934BCF" w:rsidP="00934BCF">
            <w:pPr>
              <w:pStyle w:val="TAL"/>
              <w:rPr>
                <w:lang w:eastAsia="ko-KR"/>
              </w:rPr>
            </w:pPr>
            <w:r>
              <w:rPr>
                <w:lang w:eastAsia="ko-KR"/>
              </w:rPr>
              <w:t>&gt; ECS(s) information</w:t>
            </w:r>
          </w:p>
        </w:tc>
        <w:tc>
          <w:tcPr>
            <w:tcW w:w="1444" w:type="dxa"/>
            <w:tcBorders>
              <w:top w:val="single" w:sz="4" w:space="0" w:color="000000"/>
              <w:left w:val="single" w:sz="4" w:space="0" w:color="000000"/>
              <w:bottom w:val="single" w:sz="4" w:space="0" w:color="000000"/>
            </w:tcBorders>
            <w:shd w:val="clear" w:color="auto" w:fill="auto"/>
          </w:tcPr>
          <w:p w14:paraId="41809A72" w14:textId="77777777" w:rsidR="00934BCF" w:rsidRPr="00F477AF" w:rsidRDefault="00934BCF" w:rsidP="00934BCF">
            <w:pPr>
              <w:pStyle w:val="TAC"/>
              <w:rPr>
                <w:lang w:eastAsia="ko-KR"/>
              </w:rPr>
            </w:pPr>
            <w:r>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7DB1DAE1" w14:textId="77777777" w:rsidR="00934BCF" w:rsidRPr="00F477AF" w:rsidRDefault="00934BCF" w:rsidP="00934BCF">
            <w:pPr>
              <w:pStyle w:val="TAL"/>
              <w:rPr>
                <w:lang w:eastAsia="ko-KR"/>
              </w:rPr>
            </w:pPr>
            <w:r>
              <w:rPr>
                <w:lang w:eastAsia="ko-KR"/>
              </w:rPr>
              <w:t>Endpoint address of ECS(s) to which the UE is redirected for service provisioning.</w:t>
            </w:r>
          </w:p>
        </w:tc>
      </w:tr>
      <w:tr w:rsidR="00934BCF" w:rsidRPr="00F477AF" w14:paraId="70FB5355"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10E93D48" w14:textId="77777777" w:rsidR="00934BCF" w:rsidRPr="00F477AF" w:rsidRDefault="00934BCF" w:rsidP="00934BCF">
            <w:pPr>
              <w:pStyle w:val="TAL"/>
              <w:rPr>
                <w:lang w:eastAsia="ko-KR"/>
              </w:rPr>
            </w:pPr>
            <w:r>
              <w:rPr>
                <w:rFonts w:hint="eastAsia"/>
                <w:lang w:eastAsia="ko-KR"/>
              </w:rPr>
              <w:t>&gt;</w:t>
            </w:r>
            <w:r>
              <w:rPr>
                <w:lang w:eastAsia="ko-KR"/>
              </w:rPr>
              <w:t xml:space="preserve"> DNN</w:t>
            </w:r>
          </w:p>
        </w:tc>
        <w:tc>
          <w:tcPr>
            <w:tcW w:w="1444" w:type="dxa"/>
            <w:tcBorders>
              <w:top w:val="single" w:sz="4" w:space="0" w:color="000000"/>
              <w:left w:val="single" w:sz="4" w:space="0" w:color="000000"/>
              <w:bottom w:val="single" w:sz="4" w:space="0" w:color="000000"/>
            </w:tcBorders>
            <w:shd w:val="clear" w:color="auto" w:fill="auto"/>
          </w:tcPr>
          <w:p w14:paraId="5EE0A881"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BAD434A" w14:textId="77777777" w:rsidR="00934BCF" w:rsidRPr="00F477AF" w:rsidRDefault="00934BCF" w:rsidP="00934BCF">
            <w:pPr>
              <w:pStyle w:val="TAL"/>
              <w:rPr>
                <w:lang w:eastAsia="ko-KR"/>
              </w:rPr>
            </w:pPr>
            <w:r>
              <w:rPr>
                <w:rFonts w:hint="eastAsia"/>
                <w:lang w:eastAsia="ko-KR"/>
              </w:rPr>
              <w:t>D</w:t>
            </w:r>
            <w:r>
              <w:rPr>
                <w:lang w:eastAsia="ko-KR"/>
              </w:rPr>
              <w:t xml:space="preserve">NN required for establishing PDU Session to the redirected ECS </w:t>
            </w:r>
          </w:p>
        </w:tc>
      </w:tr>
      <w:tr w:rsidR="00934BCF" w:rsidRPr="00F477AF" w14:paraId="1B399C2C" w14:textId="77777777" w:rsidTr="00934BCF">
        <w:trPr>
          <w:jc w:val="center"/>
        </w:trPr>
        <w:tc>
          <w:tcPr>
            <w:tcW w:w="2888" w:type="dxa"/>
            <w:tcBorders>
              <w:top w:val="single" w:sz="4" w:space="0" w:color="000000"/>
              <w:left w:val="single" w:sz="4" w:space="0" w:color="000000"/>
              <w:bottom w:val="single" w:sz="4" w:space="0" w:color="000000"/>
            </w:tcBorders>
            <w:shd w:val="clear" w:color="auto" w:fill="auto"/>
          </w:tcPr>
          <w:p w14:paraId="74B8E1FB" w14:textId="77777777" w:rsidR="00934BCF" w:rsidRPr="00F477AF" w:rsidRDefault="00934BCF" w:rsidP="00934BCF">
            <w:pPr>
              <w:pStyle w:val="TAL"/>
              <w:rPr>
                <w:lang w:eastAsia="ko-KR"/>
              </w:rPr>
            </w:pPr>
            <w:r>
              <w:rPr>
                <w:rFonts w:hint="eastAsia"/>
                <w:lang w:eastAsia="ko-KR"/>
              </w:rPr>
              <w:t>&gt;</w:t>
            </w:r>
            <w:r>
              <w:rPr>
                <w:lang w:eastAsia="ko-KR"/>
              </w:rPr>
              <w:t xml:space="preserve"> S-NSSAI</w:t>
            </w:r>
          </w:p>
        </w:tc>
        <w:tc>
          <w:tcPr>
            <w:tcW w:w="1444" w:type="dxa"/>
            <w:tcBorders>
              <w:top w:val="single" w:sz="4" w:space="0" w:color="000000"/>
              <w:left w:val="single" w:sz="4" w:space="0" w:color="000000"/>
              <w:bottom w:val="single" w:sz="4" w:space="0" w:color="000000"/>
            </w:tcBorders>
            <w:shd w:val="clear" w:color="auto" w:fill="auto"/>
          </w:tcPr>
          <w:p w14:paraId="73C24EFE" w14:textId="77777777" w:rsidR="00934BCF" w:rsidRPr="00F477AF" w:rsidRDefault="00934BCF" w:rsidP="00934BCF">
            <w:pPr>
              <w:pStyle w:val="TAC"/>
              <w:rPr>
                <w:lang w:eastAsia="ko-KR"/>
              </w:rPr>
            </w:pPr>
            <w:r>
              <w:rPr>
                <w:rFonts w:hint="eastAsia"/>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005D6D60" w14:textId="77777777" w:rsidR="00934BCF" w:rsidRPr="00F477AF" w:rsidRDefault="00934BCF" w:rsidP="00934BCF">
            <w:pPr>
              <w:pStyle w:val="TAL"/>
              <w:rPr>
                <w:lang w:eastAsia="ko-KR"/>
              </w:rPr>
            </w:pPr>
            <w:r>
              <w:rPr>
                <w:lang w:eastAsia="ko-KR"/>
              </w:rPr>
              <w:t>S-NSSAI required for establishing PDU Session to the redirected ECS</w:t>
            </w:r>
          </w:p>
        </w:tc>
      </w:tr>
      <w:tr w:rsidR="00934BCF" w:rsidRPr="00F477AF" w14:paraId="1C50D6EB" w14:textId="77777777" w:rsidTr="00715BA0">
        <w:trPr>
          <w:jc w:val="center"/>
        </w:trPr>
        <w:tc>
          <w:tcPr>
            <w:tcW w:w="8665" w:type="dxa"/>
            <w:gridSpan w:val="3"/>
            <w:tcBorders>
              <w:top w:val="single" w:sz="4" w:space="0" w:color="000000"/>
              <w:left w:val="single" w:sz="4" w:space="0" w:color="000000"/>
              <w:bottom w:val="single" w:sz="4" w:space="0" w:color="000000"/>
              <w:right w:val="single" w:sz="4" w:space="0" w:color="000000"/>
            </w:tcBorders>
            <w:shd w:val="clear" w:color="auto" w:fill="auto"/>
          </w:tcPr>
          <w:p w14:paraId="0C29027B" w14:textId="77777777" w:rsidR="00934BCF" w:rsidRPr="00F477AF" w:rsidRDefault="00934BCF" w:rsidP="005F6340">
            <w:pPr>
              <w:pStyle w:val="TAN"/>
              <w:rPr>
                <w:lang w:eastAsia="ko-KR"/>
              </w:rPr>
            </w:pPr>
            <w:r w:rsidRPr="00934BCF">
              <w:rPr>
                <w:lang w:eastAsia="ko-KR"/>
              </w:rPr>
              <w:t>NOTE:</w:t>
            </w:r>
            <w:r>
              <w:rPr>
                <w:lang w:eastAsia="ko-KR"/>
              </w:rPr>
              <w:tab/>
            </w:r>
            <w:r w:rsidRPr="00934BCF">
              <w:rPr>
                <w:lang w:eastAsia="ko-KR"/>
              </w:rPr>
              <w:t>One of the IEs shall be present.</w:t>
            </w:r>
          </w:p>
        </w:tc>
      </w:tr>
    </w:tbl>
    <w:p w14:paraId="6451AB9E" w14:textId="77777777" w:rsidR="00972689" w:rsidRPr="00F477AF" w:rsidRDefault="00972689" w:rsidP="00972689"/>
    <w:p w14:paraId="2C31B9B8" w14:textId="77777777" w:rsidR="00281E86" w:rsidRPr="00F477AF" w:rsidRDefault="00281E86" w:rsidP="0009791E">
      <w:pPr>
        <w:pStyle w:val="NO"/>
      </w:pPr>
      <w:bookmarkStart w:id="848" w:name="_Toc50584287"/>
      <w:bookmarkStart w:id="849" w:name="_Toc50584631"/>
      <w:bookmarkStart w:id="850" w:name="_Toc57673479"/>
      <w:r w:rsidRPr="0009791E">
        <w:t>NOTE:</w:t>
      </w:r>
      <w:r w:rsidRPr="0009791E">
        <w:tab/>
        <w:t xml:space="preserve">When SEAL NMS is used, Service provisioning notification is the Notification data in SEAL Notification message of clause 17.3.2.4 in </w:t>
      </w:r>
      <w:r>
        <w:t>3GPP TS 23.434 [13]</w:t>
      </w:r>
      <w:r w:rsidRPr="0009791E">
        <w:t>.</w:t>
      </w:r>
    </w:p>
    <w:p w14:paraId="6891A757" w14:textId="77777777" w:rsidR="00972689" w:rsidRPr="00F477AF" w:rsidRDefault="00972689" w:rsidP="004840AD">
      <w:pPr>
        <w:pStyle w:val="Heading5"/>
      </w:pPr>
      <w:bookmarkStart w:id="851" w:name="_Toc169822864"/>
      <w:r w:rsidRPr="00F477AF">
        <w:t>8.3.3</w:t>
      </w:r>
      <w:r w:rsidR="00EB7E33" w:rsidRPr="00F477AF">
        <w:t>.3.</w:t>
      </w:r>
      <w:r w:rsidR="009E213F" w:rsidRPr="00F477AF">
        <w:t>7</w:t>
      </w:r>
      <w:r w:rsidRPr="00F477AF">
        <w:tab/>
        <w:t>Service provisioning subscription update request</w:t>
      </w:r>
      <w:bookmarkEnd w:id="848"/>
      <w:bookmarkEnd w:id="849"/>
      <w:bookmarkEnd w:id="850"/>
      <w:bookmarkEnd w:id="851"/>
    </w:p>
    <w:p w14:paraId="36CD9783" w14:textId="77777777" w:rsidR="00972689" w:rsidRPr="00F477AF" w:rsidRDefault="00972689" w:rsidP="00972689">
      <w:pPr>
        <w:rPr>
          <w:lang w:eastAsia="ko-KR"/>
        </w:rPr>
      </w:pPr>
      <w:r w:rsidRPr="00F477AF">
        <w:t>Table 8.3.3</w:t>
      </w:r>
      <w:r w:rsidR="00EB7E33" w:rsidRPr="00F477AF">
        <w:t>.3.</w:t>
      </w:r>
      <w:r w:rsidR="009E213F" w:rsidRPr="00F477AF">
        <w:t>7</w:t>
      </w:r>
      <w:r w:rsidRPr="00F477AF">
        <w:t xml:space="preserve">-1 describes the information elements for service provisioning subscription update request from the </w:t>
      </w:r>
      <w:r w:rsidR="008D5754" w:rsidRPr="00F477AF">
        <w:t>EEC</w:t>
      </w:r>
      <w:r w:rsidRPr="00F477AF">
        <w:t xml:space="preserve"> to</w:t>
      </w:r>
      <w:r w:rsidRPr="00F477AF">
        <w:rPr>
          <w:lang w:eastAsia="ko-KR"/>
        </w:rPr>
        <w:t xml:space="preserve"> the </w:t>
      </w:r>
      <w:r w:rsidR="004722AB" w:rsidRPr="00F477AF">
        <w:rPr>
          <w:lang w:eastAsia="ko-KR"/>
        </w:rPr>
        <w:t>ECS</w:t>
      </w:r>
      <w:r w:rsidRPr="00F477AF">
        <w:rPr>
          <w:lang w:eastAsia="ko-KR"/>
        </w:rPr>
        <w:t xml:space="preserve">. </w:t>
      </w:r>
    </w:p>
    <w:p w14:paraId="083A4D71" w14:textId="77777777" w:rsidR="00972689" w:rsidRPr="00F477AF" w:rsidRDefault="00972689" w:rsidP="00972689">
      <w:pPr>
        <w:pStyle w:val="TH"/>
      </w:pPr>
      <w:r w:rsidRPr="00F477AF">
        <w:t>Table 8.3.3</w:t>
      </w:r>
      <w:r w:rsidR="00EB7E33" w:rsidRPr="00F477AF">
        <w:t>.3.</w:t>
      </w:r>
      <w:r w:rsidR="009E213F" w:rsidRPr="00F477AF">
        <w:t>7</w:t>
      </w:r>
      <w:r w:rsidRPr="00F477AF">
        <w:t>-1: Service provisioning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0A162C3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3FB99B2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81FC5C"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B436A" w14:textId="77777777" w:rsidR="00972689" w:rsidRPr="00F477AF" w:rsidRDefault="00972689" w:rsidP="00C71B20">
            <w:pPr>
              <w:pStyle w:val="TAH"/>
            </w:pPr>
            <w:r w:rsidRPr="00F477AF">
              <w:t>Description</w:t>
            </w:r>
          </w:p>
        </w:tc>
      </w:tr>
      <w:tr w:rsidR="00972689" w:rsidRPr="00F477AF" w14:paraId="49A6881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0FAB6425" w14:textId="77777777" w:rsidR="00972689" w:rsidRPr="00F477AF" w:rsidRDefault="00972689" w:rsidP="00C71B2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3D2DA653" w14:textId="77777777" w:rsidR="00972689" w:rsidRPr="00F477AF" w:rsidRDefault="00972689" w:rsidP="00C71B2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52918D" w14:textId="77777777" w:rsidR="00972689" w:rsidRPr="00F477AF" w:rsidRDefault="00972689" w:rsidP="00C71B20">
            <w:pPr>
              <w:pStyle w:val="TAL"/>
            </w:pPr>
            <w:r w:rsidRPr="00F477AF">
              <w:t>Subscription identifier corresponding to the subscription to be updated</w:t>
            </w:r>
          </w:p>
        </w:tc>
      </w:tr>
      <w:tr w:rsidR="00972689" w:rsidRPr="00F477AF" w14:paraId="4ABAB946"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4BED6B6" w14:textId="77777777" w:rsidR="00972689" w:rsidRPr="00F477AF" w:rsidRDefault="00972689" w:rsidP="00C71B2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83FB21F" w14:textId="77777777" w:rsidR="00972689" w:rsidRPr="00F477AF" w:rsidRDefault="00972689" w:rsidP="00C71B2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13D55" w14:textId="77777777" w:rsidR="00972689" w:rsidRPr="00F477AF" w:rsidRDefault="00972689" w:rsidP="00C71B20">
            <w:pPr>
              <w:pStyle w:val="TAL"/>
              <w:rPr>
                <w:lang w:eastAsia="ko-KR"/>
              </w:rPr>
            </w:pPr>
            <w:r w:rsidRPr="00F477AF">
              <w:rPr>
                <w:lang w:eastAsia="ko-KR"/>
              </w:rPr>
              <w:t>Security credentials resulting from a successful authorization for the edge computing service.</w:t>
            </w:r>
          </w:p>
        </w:tc>
      </w:tr>
      <w:tr w:rsidR="00972689" w:rsidRPr="00F477AF" w14:paraId="1EE86222"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6292A2" w14:textId="77777777" w:rsidR="00972689" w:rsidRPr="00F477AF" w:rsidRDefault="00972689" w:rsidP="00C71B20">
            <w:pPr>
              <w:pStyle w:val="TAL"/>
            </w:pPr>
            <w:r w:rsidRPr="00F477AF">
              <w:t>Connectivity information</w:t>
            </w:r>
          </w:p>
        </w:tc>
        <w:tc>
          <w:tcPr>
            <w:tcW w:w="1440" w:type="dxa"/>
            <w:tcBorders>
              <w:top w:val="single" w:sz="4" w:space="0" w:color="000000"/>
              <w:left w:val="single" w:sz="4" w:space="0" w:color="000000"/>
              <w:bottom w:val="single" w:sz="4" w:space="0" w:color="000000"/>
            </w:tcBorders>
            <w:shd w:val="clear" w:color="auto" w:fill="auto"/>
          </w:tcPr>
          <w:p w14:paraId="78A059BE"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FC8D5" w14:textId="77777777" w:rsidR="00972689" w:rsidRPr="00F477AF" w:rsidRDefault="00244C43" w:rsidP="00C71B20">
            <w:pPr>
              <w:pStyle w:val="TAL"/>
            </w:pPr>
            <w:r w:rsidRPr="00244C43">
              <w:t>List of connectivity information for the UE, e.g. PLMN ID, SSID.</w:t>
            </w:r>
          </w:p>
        </w:tc>
      </w:tr>
      <w:tr w:rsidR="00972689" w:rsidRPr="00F477AF" w14:paraId="0E0A7ECF"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54096228" w14:textId="77777777" w:rsidR="00972689" w:rsidRPr="00F477AF" w:rsidRDefault="00972689" w:rsidP="00C71B2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07076E07"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4BFAF" w14:textId="77777777" w:rsidR="00972689" w:rsidRPr="00F477AF" w:rsidRDefault="00972689" w:rsidP="00C71B20">
            <w:pPr>
              <w:pStyle w:val="TAL"/>
            </w:pPr>
            <w:r w:rsidRPr="00F477AF">
              <w:t>Proposed expiration time for the subscription</w:t>
            </w:r>
          </w:p>
        </w:tc>
      </w:tr>
      <w:tr w:rsidR="00972689" w:rsidRPr="00F477AF" w14:paraId="2521DA9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3AF83B2" w14:textId="77777777" w:rsidR="00972689" w:rsidRPr="00F477AF" w:rsidRDefault="00456570" w:rsidP="00C71B20">
            <w:pPr>
              <w:pStyle w:val="TAL"/>
            </w:pPr>
            <w:r w:rsidRPr="00F477AF">
              <w:t>AC</w:t>
            </w:r>
            <w:r w:rsidR="00972689"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3F5C1BDB" w14:textId="77777777" w:rsidR="00972689" w:rsidRPr="00F477AF" w:rsidRDefault="00972689" w:rsidP="00C71B2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57261" w14:textId="77777777" w:rsidR="00972689" w:rsidRPr="00F477AF" w:rsidRDefault="00972689" w:rsidP="00AD5E41">
            <w:pPr>
              <w:pStyle w:val="TAL"/>
            </w:pPr>
            <w:r w:rsidRPr="00F477AF">
              <w:t>Information about services the EEC wants to connect to, as described in Table</w:t>
            </w:r>
            <w:r w:rsidR="00AD5E41" w:rsidRPr="00F477AF">
              <w:t> </w:t>
            </w:r>
            <w:r w:rsidRPr="00F477AF">
              <w:t>8.2.2-1.</w:t>
            </w:r>
          </w:p>
        </w:tc>
      </w:tr>
      <w:tr w:rsidR="0088028D" w:rsidRPr="00F477AF" w14:paraId="40073672" w14:textId="77777777" w:rsidTr="0088028D">
        <w:trPr>
          <w:jc w:val="center"/>
        </w:trPr>
        <w:tc>
          <w:tcPr>
            <w:tcW w:w="2880" w:type="dxa"/>
            <w:tcBorders>
              <w:top w:val="single" w:sz="4" w:space="0" w:color="000000"/>
              <w:left w:val="single" w:sz="4" w:space="0" w:color="000000"/>
              <w:bottom w:val="single" w:sz="4" w:space="0" w:color="000000"/>
            </w:tcBorders>
            <w:shd w:val="clear" w:color="auto" w:fill="auto"/>
          </w:tcPr>
          <w:p w14:paraId="1ECAB2A9"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134C9E5"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2417D" w14:textId="77777777" w:rsidR="0088028D" w:rsidRPr="00F477AF" w:rsidRDefault="0088028D" w:rsidP="00D31DB2">
            <w:pPr>
              <w:pStyle w:val="TAL"/>
            </w:pPr>
            <w:r w:rsidRPr="00F477AF">
              <w:t>Indicates if the EEC supports service continuity or not. The IE also indicates which ACR scenarios are supported by the EEC.</w:t>
            </w:r>
          </w:p>
        </w:tc>
      </w:tr>
    </w:tbl>
    <w:p w14:paraId="6FC08BAD" w14:textId="77777777" w:rsidR="00972689" w:rsidRPr="00F477AF" w:rsidRDefault="00972689" w:rsidP="00972689"/>
    <w:p w14:paraId="48BB6B00" w14:textId="77777777" w:rsidR="00972689" w:rsidRPr="00F477AF" w:rsidRDefault="00972689" w:rsidP="004840AD">
      <w:pPr>
        <w:pStyle w:val="Heading5"/>
      </w:pPr>
      <w:bookmarkStart w:id="852" w:name="_Toc50584288"/>
      <w:bookmarkStart w:id="853" w:name="_Toc50584632"/>
      <w:bookmarkStart w:id="854" w:name="_Toc57673480"/>
      <w:bookmarkStart w:id="855" w:name="_Toc169822865"/>
      <w:r w:rsidRPr="00F477AF">
        <w:t>8.3.3</w:t>
      </w:r>
      <w:r w:rsidR="00EB7E33" w:rsidRPr="00F477AF">
        <w:t>.3.</w:t>
      </w:r>
      <w:r w:rsidR="009E213F" w:rsidRPr="00F477AF">
        <w:t>8</w:t>
      </w:r>
      <w:r w:rsidRPr="00F477AF">
        <w:tab/>
        <w:t>Service provisioning subscription update response</w:t>
      </w:r>
      <w:bookmarkEnd w:id="852"/>
      <w:bookmarkEnd w:id="853"/>
      <w:bookmarkEnd w:id="854"/>
      <w:bookmarkEnd w:id="855"/>
    </w:p>
    <w:p w14:paraId="5904C247" w14:textId="77777777" w:rsidR="00972689" w:rsidRPr="00F477AF" w:rsidRDefault="00972689" w:rsidP="00972689">
      <w:pPr>
        <w:rPr>
          <w:lang w:eastAsia="ko-KR"/>
        </w:rPr>
      </w:pPr>
      <w:r w:rsidRPr="00F477AF">
        <w:t>Table 8.3.3</w:t>
      </w:r>
      <w:r w:rsidR="00EB7E33" w:rsidRPr="00F477AF">
        <w:t>.3.</w:t>
      </w:r>
      <w:r w:rsidR="009E213F" w:rsidRPr="00F477AF">
        <w:t>8</w:t>
      </w:r>
      <w:r w:rsidRPr="00F477AF">
        <w:t xml:space="preserve">-1 describes the information elements for service provisioning subscription update response from the </w:t>
      </w:r>
      <w:r w:rsidR="004722AB" w:rsidRPr="00F477AF">
        <w:rPr>
          <w:lang w:eastAsia="ko-KR"/>
        </w:rPr>
        <w:t>ECS</w:t>
      </w:r>
      <w:r w:rsidRPr="00F477AF">
        <w:t xml:space="preserve"> to the </w:t>
      </w:r>
      <w:r w:rsidR="008D5754" w:rsidRPr="00F477AF">
        <w:t>EEC</w:t>
      </w:r>
      <w:r w:rsidRPr="00F477AF">
        <w:t>.</w:t>
      </w:r>
    </w:p>
    <w:p w14:paraId="269E117C" w14:textId="77777777" w:rsidR="00972689" w:rsidRPr="00F477AF" w:rsidRDefault="00972689" w:rsidP="00972689">
      <w:pPr>
        <w:pStyle w:val="TH"/>
      </w:pPr>
      <w:r w:rsidRPr="00F477AF">
        <w:t>Table 8.3.3</w:t>
      </w:r>
      <w:r w:rsidR="00EB7E33" w:rsidRPr="00F477AF">
        <w:t>.3.</w:t>
      </w:r>
      <w:r w:rsidR="009E213F" w:rsidRPr="00F477AF">
        <w:t>8</w:t>
      </w:r>
      <w:r w:rsidRPr="00F477AF">
        <w:t>-1: Service provisioning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19EFE643"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91186E9"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0714959"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17B7B8" w14:textId="77777777" w:rsidR="00972689" w:rsidRPr="00F477AF" w:rsidRDefault="00972689" w:rsidP="00C71B20">
            <w:pPr>
              <w:pStyle w:val="TAH"/>
            </w:pPr>
            <w:r w:rsidRPr="00F477AF">
              <w:t>Description</w:t>
            </w:r>
          </w:p>
        </w:tc>
      </w:tr>
      <w:tr w:rsidR="00972689" w:rsidRPr="00F477AF" w14:paraId="0AD7E19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36158B5"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894CC5A"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0862B" w14:textId="77777777" w:rsidR="00972689" w:rsidRPr="00F477AF" w:rsidRDefault="00972689" w:rsidP="00C71B20">
            <w:pPr>
              <w:pStyle w:val="TAL"/>
              <w:rPr>
                <w:lang w:eastAsia="ko-KR"/>
              </w:rPr>
            </w:pPr>
            <w:r w:rsidRPr="00F477AF">
              <w:rPr>
                <w:lang w:eastAsia="ko-KR"/>
              </w:rPr>
              <w:t>Indicates that the subscription update request was successful.</w:t>
            </w:r>
          </w:p>
        </w:tc>
      </w:tr>
      <w:tr w:rsidR="00972689" w:rsidRPr="00F477AF" w14:paraId="1759135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6F4FECC" w14:textId="77777777" w:rsidR="00972689" w:rsidRPr="00F477AF" w:rsidRDefault="00972689" w:rsidP="00C71B2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FDF956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735A39" w14:textId="77777777" w:rsidR="00972689" w:rsidRPr="00F477AF" w:rsidRDefault="00972689" w:rsidP="00C71B20">
            <w:pPr>
              <w:pStyle w:val="TAL"/>
            </w:pPr>
            <w:r w:rsidRPr="00F477AF">
              <w:t>Indicates the expiration time of the updated subscription. To maintain an active subscription, a subscription update is required before the expiration time.</w:t>
            </w:r>
          </w:p>
        </w:tc>
      </w:tr>
      <w:tr w:rsidR="00972689" w:rsidRPr="00F477AF" w14:paraId="229DDE34"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F473017"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90CD37E"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A939D" w14:textId="77777777" w:rsidR="00972689" w:rsidRPr="00F477AF" w:rsidRDefault="00972689" w:rsidP="00C71B20">
            <w:pPr>
              <w:pStyle w:val="TAL"/>
              <w:rPr>
                <w:lang w:eastAsia="ko-KR"/>
              </w:rPr>
            </w:pPr>
            <w:r w:rsidRPr="00F477AF">
              <w:rPr>
                <w:lang w:eastAsia="ko-KR"/>
              </w:rPr>
              <w:t>Indicates that the subscription update request failed.</w:t>
            </w:r>
          </w:p>
        </w:tc>
      </w:tr>
      <w:tr w:rsidR="00972689" w:rsidRPr="00F477AF" w14:paraId="0516A0BD"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624796"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E60FF09"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4E94A" w14:textId="77777777" w:rsidR="00972689" w:rsidRPr="00F477AF" w:rsidRDefault="00972689" w:rsidP="00C71B20">
            <w:pPr>
              <w:pStyle w:val="TAL"/>
              <w:rPr>
                <w:lang w:eastAsia="ko-KR"/>
              </w:rPr>
            </w:pPr>
            <w:r w:rsidRPr="00F477AF">
              <w:rPr>
                <w:lang w:eastAsia="ko-KR"/>
              </w:rPr>
              <w:t>Indicates the cause of subscription update request failure</w:t>
            </w:r>
          </w:p>
        </w:tc>
      </w:tr>
    </w:tbl>
    <w:p w14:paraId="502138DE" w14:textId="77777777" w:rsidR="00972689" w:rsidRPr="00F477AF" w:rsidRDefault="00972689" w:rsidP="00972689"/>
    <w:p w14:paraId="258F7E0F" w14:textId="77777777" w:rsidR="00972689" w:rsidRPr="00F477AF" w:rsidRDefault="00972689" w:rsidP="004840AD">
      <w:pPr>
        <w:pStyle w:val="Heading5"/>
      </w:pPr>
      <w:bookmarkStart w:id="856" w:name="_Toc50584289"/>
      <w:bookmarkStart w:id="857" w:name="_Toc50584633"/>
      <w:bookmarkStart w:id="858" w:name="_Toc57673481"/>
      <w:bookmarkStart w:id="859" w:name="_Toc169822866"/>
      <w:r w:rsidRPr="00F477AF">
        <w:lastRenderedPageBreak/>
        <w:t>8.3.3</w:t>
      </w:r>
      <w:r w:rsidR="00EB7E33" w:rsidRPr="00F477AF">
        <w:t>.3.</w:t>
      </w:r>
      <w:r w:rsidR="009E213F" w:rsidRPr="00F477AF">
        <w:t>9</w:t>
      </w:r>
      <w:r w:rsidRPr="00F477AF">
        <w:tab/>
        <w:t>Service provisioning unsubscribe request</w:t>
      </w:r>
      <w:bookmarkEnd w:id="856"/>
      <w:bookmarkEnd w:id="857"/>
      <w:bookmarkEnd w:id="858"/>
      <w:bookmarkEnd w:id="859"/>
    </w:p>
    <w:p w14:paraId="0CE3BE06" w14:textId="77777777" w:rsidR="00972689" w:rsidRPr="00F477AF" w:rsidRDefault="00972689" w:rsidP="00972689">
      <w:pPr>
        <w:rPr>
          <w:lang w:eastAsia="ko-KR"/>
        </w:rPr>
      </w:pPr>
      <w:r w:rsidRPr="00F477AF">
        <w:t>Table 8.3.3</w:t>
      </w:r>
      <w:r w:rsidR="00EB7E33" w:rsidRPr="00F477AF">
        <w:t>.3.</w:t>
      </w:r>
      <w:r w:rsidR="009E213F" w:rsidRPr="00F477AF">
        <w:t>9</w:t>
      </w:r>
      <w:r w:rsidRPr="00F477AF">
        <w:t xml:space="preserve">-1 describes the information elements for service provisioning unsubscribe request from the </w:t>
      </w:r>
      <w:r w:rsidR="008D5754" w:rsidRPr="00F477AF">
        <w:t>EEC</w:t>
      </w:r>
      <w:r w:rsidRPr="00F477AF">
        <w:t xml:space="preserve"> to the </w:t>
      </w:r>
      <w:r w:rsidR="004722AB" w:rsidRPr="00F477AF">
        <w:rPr>
          <w:lang w:eastAsia="ko-KR"/>
        </w:rPr>
        <w:t>ECS</w:t>
      </w:r>
      <w:r w:rsidRPr="00F477AF">
        <w:t>.</w:t>
      </w:r>
    </w:p>
    <w:p w14:paraId="17FDA4FA" w14:textId="77777777" w:rsidR="00972689" w:rsidRPr="00F477AF" w:rsidRDefault="00972689" w:rsidP="00972689">
      <w:pPr>
        <w:pStyle w:val="TH"/>
      </w:pPr>
      <w:r w:rsidRPr="00F477AF">
        <w:t>Table 8.3.3</w:t>
      </w:r>
      <w:r w:rsidR="00EB7E33" w:rsidRPr="00F477AF">
        <w:t>.3.</w:t>
      </w:r>
      <w:r w:rsidR="009E213F" w:rsidRPr="00F477AF">
        <w:t>9</w:t>
      </w:r>
      <w:r w:rsidRPr="00F477AF">
        <w:t>-1: Service provisioning unsubscribe request</w:t>
      </w:r>
    </w:p>
    <w:tbl>
      <w:tblPr>
        <w:tblW w:w="8907" w:type="dxa"/>
        <w:jc w:val="center"/>
        <w:tblLayout w:type="fixed"/>
        <w:tblLook w:val="04A0" w:firstRow="1" w:lastRow="0" w:firstColumn="1" w:lastColumn="0" w:noHBand="0" w:noVBand="1"/>
      </w:tblPr>
      <w:tblGrid>
        <w:gridCol w:w="2154"/>
        <w:gridCol w:w="900"/>
        <w:gridCol w:w="5853"/>
      </w:tblGrid>
      <w:tr w:rsidR="00972689" w:rsidRPr="00F477AF" w14:paraId="213BFA0E" w14:textId="77777777" w:rsidTr="00C71B20">
        <w:trPr>
          <w:jc w:val="center"/>
        </w:trPr>
        <w:tc>
          <w:tcPr>
            <w:tcW w:w="2154" w:type="dxa"/>
            <w:tcBorders>
              <w:top w:val="single" w:sz="4" w:space="0" w:color="000000"/>
              <w:left w:val="single" w:sz="4" w:space="0" w:color="000000"/>
              <w:bottom w:val="single" w:sz="4" w:space="0" w:color="000000"/>
              <w:right w:val="nil"/>
            </w:tcBorders>
            <w:hideMark/>
          </w:tcPr>
          <w:p w14:paraId="78AED885" w14:textId="77777777" w:rsidR="00972689" w:rsidRPr="00F477AF" w:rsidRDefault="00972689" w:rsidP="00C71B2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6B54E04" w14:textId="77777777" w:rsidR="00972689" w:rsidRPr="00F477AF" w:rsidRDefault="00972689" w:rsidP="00C71B2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47ED847" w14:textId="77777777" w:rsidR="00972689" w:rsidRPr="00F477AF" w:rsidRDefault="00972689" w:rsidP="00C71B20">
            <w:pPr>
              <w:pStyle w:val="TAH"/>
            </w:pPr>
            <w:r w:rsidRPr="00F477AF">
              <w:t>Description</w:t>
            </w:r>
          </w:p>
        </w:tc>
      </w:tr>
      <w:tr w:rsidR="00972689" w:rsidRPr="00F477AF" w14:paraId="1E6DA8BB" w14:textId="77777777" w:rsidTr="00C71B20">
        <w:trPr>
          <w:jc w:val="center"/>
        </w:trPr>
        <w:tc>
          <w:tcPr>
            <w:tcW w:w="2154" w:type="dxa"/>
            <w:tcBorders>
              <w:top w:val="single" w:sz="4" w:space="0" w:color="000000"/>
              <w:left w:val="single" w:sz="4" w:space="0" w:color="000000"/>
              <w:bottom w:val="single" w:sz="4" w:space="0" w:color="000000"/>
              <w:right w:val="nil"/>
            </w:tcBorders>
          </w:tcPr>
          <w:p w14:paraId="14F4B1E5" w14:textId="77777777" w:rsidR="00972689" w:rsidRPr="00F477AF" w:rsidRDefault="00972689" w:rsidP="00C71B2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0A596A9F" w14:textId="77777777" w:rsidR="00972689" w:rsidRPr="00F477AF" w:rsidRDefault="00972689" w:rsidP="00C71B2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35C13BB" w14:textId="77777777" w:rsidR="00972689" w:rsidRPr="00F477AF" w:rsidRDefault="00972689" w:rsidP="00C71B20">
            <w:pPr>
              <w:pStyle w:val="TAL"/>
            </w:pPr>
            <w:r w:rsidRPr="00F477AF">
              <w:t>Subscription identifier corresponding to the subscription stored in the ECS</w:t>
            </w:r>
          </w:p>
        </w:tc>
      </w:tr>
      <w:tr w:rsidR="00972689" w:rsidRPr="00F477AF" w14:paraId="0CBBE562" w14:textId="77777777" w:rsidTr="00C71B20">
        <w:trPr>
          <w:jc w:val="center"/>
        </w:trPr>
        <w:tc>
          <w:tcPr>
            <w:tcW w:w="2154" w:type="dxa"/>
            <w:tcBorders>
              <w:top w:val="single" w:sz="4" w:space="0" w:color="000000"/>
              <w:left w:val="single" w:sz="4" w:space="0" w:color="000000"/>
              <w:bottom w:val="single" w:sz="4" w:space="0" w:color="000000"/>
              <w:right w:val="nil"/>
            </w:tcBorders>
          </w:tcPr>
          <w:p w14:paraId="6FEEBF75" w14:textId="77777777" w:rsidR="00972689" w:rsidRPr="00F477AF" w:rsidRDefault="00972689" w:rsidP="00C71B2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3533EE2E" w14:textId="77777777" w:rsidR="00972689" w:rsidRPr="00F477AF" w:rsidRDefault="00972689" w:rsidP="00C71B2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4452C29" w14:textId="77777777" w:rsidR="00972689" w:rsidRPr="00F477AF" w:rsidRDefault="00972689" w:rsidP="00C71B20">
            <w:pPr>
              <w:pStyle w:val="TAL"/>
            </w:pPr>
            <w:r w:rsidRPr="00F477AF">
              <w:t>Security credentials of the EEC</w:t>
            </w:r>
          </w:p>
        </w:tc>
      </w:tr>
    </w:tbl>
    <w:p w14:paraId="1F5B94D4" w14:textId="77777777" w:rsidR="00972689" w:rsidRPr="00F477AF" w:rsidRDefault="00972689" w:rsidP="00972689"/>
    <w:p w14:paraId="176953A6" w14:textId="77777777" w:rsidR="00972689" w:rsidRPr="00F477AF" w:rsidRDefault="00972689" w:rsidP="004840AD">
      <w:pPr>
        <w:pStyle w:val="Heading5"/>
      </w:pPr>
      <w:bookmarkStart w:id="860" w:name="_Toc50584290"/>
      <w:bookmarkStart w:id="861" w:name="_Toc50584634"/>
      <w:bookmarkStart w:id="862" w:name="_Toc57673482"/>
      <w:bookmarkStart w:id="863" w:name="_Toc169822867"/>
      <w:r w:rsidRPr="00F477AF">
        <w:t>8.3.3.</w:t>
      </w:r>
      <w:r w:rsidR="00EB7E33" w:rsidRPr="00F477AF">
        <w:t>3.</w:t>
      </w:r>
      <w:r w:rsidR="009E213F" w:rsidRPr="00F477AF">
        <w:t>10</w:t>
      </w:r>
      <w:r w:rsidRPr="00F477AF">
        <w:tab/>
        <w:t>Service provisioning unsubscribe response</w:t>
      </w:r>
      <w:bookmarkEnd w:id="860"/>
      <w:bookmarkEnd w:id="861"/>
      <w:bookmarkEnd w:id="862"/>
      <w:bookmarkEnd w:id="863"/>
    </w:p>
    <w:p w14:paraId="3EBAB77C" w14:textId="77777777" w:rsidR="00972689" w:rsidRPr="00F477AF" w:rsidRDefault="00972689" w:rsidP="00972689">
      <w:pPr>
        <w:rPr>
          <w:lang w:eastAsia="ko-KR"/>
        </w:rPr>
      </w:pPr>
      <w:r w:rsidRPr="00F477AF">
        <w:t>Table 8.3.3</w:t>
      </w:r>
      <w:r w:rsidR="00EB7E33" w:rsidRPr="00F477AF">
        <w:t>.3.</w:t>
      </w:r>
      <w:r w:rsidR="009E213F" w:rsidRPr="00F477AF">
        <w:t>10</w:t>
      </w:r>
      <w:r w:rsidRPr="00F477AF">
        <w:t xml:space="preserve">-1 describes the information elements for service provisioning unsubscribe response from the </w:t>
      </w:r>
      <w:r w:rsidR="004722AB" w:rsidRPr="00F477AF">
        <w:rPr>
          <w:lang w:eastAsia="ko-KR"/>
        </w:rPr>
        <w:t>ECS</w:t>
      </w:r>
      <w:r w:rsidRPr="00F477AF">
        <w:t xml:space="preserve"> to the </w:t>
      </w:r>
      <w:r w:rsidR="008D5754" w:rsidRPr="00F477AF">
        <w:t>EEC</w:t>
      </w:r>
      <w:r w:rsidRPr="00F477AF">
        <w:t>.</w:t>
      </w:r>
    </w:p>
    <w:p w14:paraId="1C1DE205" w14:textId="77777777" w:rsidR="00972689" w:rsidRPr="00F477AF" w:rsidRDefault="00972689" w:rsidP="00972689">
      <w:pPr>
        <w:pStyle w:val="TH"/>
      </w:pPr>
      <w:r w:rsidRPr="00F477AF">
        <w:t>Table 8.3.3</w:t>
      </w:r>
      <w:r w:rsidR="00EB7E33" w:rsidRPr="00F477AF">
        <w:t>.3.</w:t>
      </w:r>
      <w:r w:rsidR="009E213F" w:rsidRPr="00F477AF">
        <w:t>10</w:t>
      </w:r>
      <w:r w:rsidRPr="00F477AF">
        <w:t>-1: Service provisioning unsubscribe response</w:t>
      </w:r>
    </w:p>
    <w:tbl>
      <w:tblPr>
        <w:tblW w:w="8640" w:type="dxa"/>
        <w:jc w:val="center"/>
        <w:tblLayout w:type="fixed"/>
        <w:tblLook w:val="0000" w:firstRow="0" w:lastRow="0" w:firstColumn="0" w:lastColumn="0" w:noHBand="0" w:noVBand="0"/>
      </w:tblPr>
      <w:tblGrid>
        <w:gridCol w:w="2880"/>
        <w:gridCol w:w="1440"/>
        <w:gridCol w:w="4320"/>
      </w:tblGrid>
      <w:tr w:rsidR="00972689" w:rsidRPr="00F477AF" w14:paraId="5BC24047"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174A8B7" w14:textId="77777777" w:rsidR="00972689" w:rsidRPr="00F477AF" w:rsidRDefault="00972689" w:rsidP="00C71B2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3795896" w14:textId="77777777" w:rsidR="00972689" w:rsidRPr="00F477AF" w:rsidRDefault="00972689" w:rsidP="00C71B2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483FBE" w14:textId="77777777" w:rsidR="00972689" w:rsidRPr="00F477AF" w:rsidRDefault="00972689" w:rsidP="00C71B20">
            <w:pPr>
              <w:pStyle w:val="TAH"/>
            </w:pPr>
            <w:r w:rsidRPr="00F477AF">
              <w:t>Description</w:t>
            </w:r>
          </w:p>
        </w:tc>
      </w:tr>
      <w:tr w:rsidR="00972689" w:rsidRPr="00F477AF" w14:paraId="2903236A"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4628BEFB" w14:textId="77777777" w:rsidR="00972689" w:rsidRPr="00F477AF" w:rsidRDefault="00972689" w:rsidP="00C71B2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4337F33"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A37D19" w14:textId="77777777" w:rsidR="00972689" w:rsidRPr="00F477AF" w:rsidRDefault="00972689" w:rsidP="00C71B20">
            <w:pPr>
              <w:pStyle w:val="TAL"/>
              <w:rPr>
                <w:lang w:eastAsia="ko-KR"/>
              </w:rPr>
            </w:pPr>
            <w:r w:rsidRPr="00F477AF">
              <w:rPr>
                <w:lang w:eastAsia="ko-KR"/>
              </w:rPr>
              <w:t>Indicates that the unsubscribe request was successful.</w:t>
            </w:r>
          </w:p>
        </w:tc>
      </w:tr>
      <w:tr w:rsidR="00972689" w:rsidRPr="00F477AF" w14:paraId="37E6E250"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8727298" w14:textId="77777777" w:rsidR="00972689" w:rsidRPr="00F477AF" w:rsidRDefault="00972689" w:rsidP="00C71B2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9A3304C"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0AFD8" w14:textId="77777777" w:rsidR="00972689" w:rsidRPr="00F477AF" w:rsidRDefault="00972689" w:rsidP="00C71B20">
            <w:pPr>
              <w:pStyle w:val="TAL"/>
              <w:rPr>
                <w:lang w:eastAsia="ko-KR"/>
              </w:rPr>
            </w:pPr>
            <w:r w:rsidRPr="00F477AF">
              <w:rPr>
                <w:lang w:eastAsia="ko-KR"/>
              </w:rPr>
              <w:t>Indicates that the unsubscribe request failed.</w:t>
            </w:r>
          </w:p>
        </w:tc>
      </w:tr>
      <w:tr w:rsidR="00972689" w:rsidRPr="00F477AF" w14:paraId="0BCF597B"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F84DFAB" w14:textId="77777777" w:rsidR="00972689" w:rsidRPr="00F477AF" w:rsidRDefault="00972689" w:rsidP="00C71B2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857D56" w14:textId="77777777" w:rsidR="00972689" w:rsidRPr="00F477AF" w:rsidRDefault="00972689" w:rsidP="00C71B2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61A64" w14:textId="77777777" w:rsidR="00972689" w:rsidRPr="00F477AF" w:rsidRDefault="00972689" w:rsidP="00C71B20">
            <w:pPr>
              <w:pStyle w:val="TAL"/>
              <w:rPr>
                <w:lang w:eastAsia="ko-KR"/>
              </w:rPr>
            </w:pPr>
            <w:r w:rsidRPr="00F477AF">
              <w:rPr>
                <w:lang w:eastAsia="ko-KR"/>
              </w:rPr>
              <w:t>Indicates the cause of unsubscribe request failure</w:t>
            </w:r>
          </w:p>
        </w:tc>
      </w:tr>
    </w:tbl>
    <w:p w14:paraId="2CA86D92" w14:textId="77777777" w:rsidR="00972689" w:rsidRPr="00F477AF" w:rsidRDefault="00972689" w:rsidP="00972689"/>
    <w:p w14:paraId="5480421F" w14:textId="77777777" w:rsidR="004E1E25" w:rsidRPr="00F477AF" w:rsidRDefault="004E1E25" w:rsidP="004840AD">
      <w:pPr>
        <w:pStyle w:val="Heading4"/>
      </w:pPr>
      <w:bookmarkStart w:id="864" w:name="_Toc50644893"/>
      <w:bookmarkStart w:id="865" w:name="_Toc57673483"/>
      <w:bookmarkStart w:id="866" w:name="_Toc50584291"/>
      <w:bookmarkStart w:id="867" w:name="_Toc50584635"/>
      <w:bookmarkStart w:id="868" w:name="_Toc169822868"/>
      <w:r w:rsidRPr="00F477AF">
        <w:t>8.3.</w:t>
      </w:r>
      <w:r w:rsidR="00EB7E33" w:rsidRPr="00F477AF">
        <w:t>3.</w:t>
      </w:r>
      <w:r w:rsidRPr="00F477AF">
        <w:t>4</w:t>
      </w:r>
      <w:r w:rsidRPr="00F477AF">
        <w:tab/>
        <w:t>APIs</w:t>
      </w:r>
      <w:bookmarkEnd w:id="864"/>
      <w:bookmarkEnd w:id="865"/>
      <w:bookmarkEnd w:id="868"/>
      <w:r w:rsidRPr="00F477AF">
        <w:t xml:space="preserve"> </w:t>
      </w:r>
    </w:p>
    <w:p w14:paraId="57756F0F" w14:textId="77777777" w:rsidR="004E1E25" w:rsidRPr="00F477AF" w:rsidRDefault="004E1E25" w:rsidP="004840AD">
      <w:pPr>
        <w:pStyle w:val="Heading5"/>
      </w:pPr>
      <w:bookmarkStart w:id="869" w:name="_Toc50644894"/>
      <w:bookmarkStart w:id="870" w:name="_Toc57673484"/>
      <w:bookmarkStart w:id="871" w:name="_Toc169822869"/>
      <w:r w:rsidRPr="00F477AF">
        <w:t>8.3.</w:t>
      </w:r>
      <w:r w:rsidR="00EB7E33" w:rsidRPr="00F477AF">
        <w:t>3.</w:t>
      </w:r>
      <w:r w:rsidRPr="00F477AF">
        <w:t>4.1</w:t>
      </w:r>
      <w:r w:rsidRPr="00F477AF">
        <w:tab/>
        <w:t>General</w:t>
      </w:r>
      <w:bookmarkEnd w:id="869"/>
      <w:bookmarkEnd w:id="870"/>
      <w:bookmarkEnd w:id="871"/>
    </w:p>
    <w:p w14:paraId="4F327D72" w14:textId="77777777" w:rsidR="004E1E25" w:rsidRPr="00F477AF" w:rsidRDefault="004E1E25" w:rsidP="004E1E25">
      <w:r w:rsidRPr="00F477AF">
        <w:t>Table 8.3.</w:t>
      </w:r>
      <w:r w:rsidR="00EB7E33" w:rsidRPr="00F477AF">
        <w:t>3.</w:t>
      </w:r>
      <w:r w:rsidRPr="00F477AF">
        <w:t>4.1-1 illustrates the API for service provisioning.</w:t>
      </w:r>
    </w:p>
    <w:p w14:paraId="5F0366F0" w14:textId="77777777" w:rsidR="004E1E25" w:rsidRPr="00F477AF" w:rsidRDefault="004E1E25" w:rsidP="004E1E25">
      <w:pPr>
        <w:pStyle w:val="TH"/>
      </w:pPr>
      <w:r w:rsidRPr="00F477AF">
        <w:t>Table 8.3.</w:t>
      </w:r>
      <w:r w:rsidR="00EB7E33" w:rsidRPr="00F477AF">
        <w:t>3.</w:t>
      </w:r>
      <w:r w:rsidRPr="00F477AF">
        <w:t>4.1</w:t>
      </w:r>
      <w:r w:rsidRPr="00F477AF">
        <w:rPr>
          <w:lang w:eastAsia="zh-CN"/>
        </w:rPr>
        <w:t>-1</w:t>
      </w:r>
      <w:r w:rsidRPr="00F477AF">
        <w:t>: Ee</w:t>
      </w:r>
      <w:r w:rsidR="00507B72" w:rsidRPr="00F477AF">
        <w:t>c</w:t>
      </w:r>
      <w:r w:rsidRPr="00F477AF">
        <w:t>s_ServiceProvisioning API</w:t>
      </w:r>
    </w:p>
    <w:tbl>
      <w:tblPr>
        <w:tblW w:w="90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819"/>
      </w:tblGrid>
      <w:tr w:rsidR="004E1E25" w:rsidRPr="00F477AF" w14:paraId="0C8394DF" w14:textId="77777777" w:rsidTr="00462D30">
        <w:trPr>
          <w:jc w:val="center"/>
        </w:trPr>
        <w:tc>
          <w:tcPr>
            <w:tcW w:w="3571" w:type="dxa"/>
            <w:tcBorders>
              <w:bottom w:val="single" w:sz="4" w:space="0" w:color="auto"/>
            </w:tcBorders>
          </w:tcPr>
          <w:p w14:paraId="2090EDF1" w14:textId="77777777" w:rsidR="004E1E25" w:rsidRPr="00F477AF" w:rsidRDefault="004E1E25" w:rsidP="00462D30">
            <w:pPr>
              <w:pStyle w:val="TAH"/>
            </w:pPr>
            <w:r w:rsidRPr="00F477AF">
              <w:t>API Name</w:t>
            </w:r>
          </w:p>
        </w:tc>
        <w:tc>
          <w:tcPr>
            <w:tcW w:w="1888" w:type="dxa"/>
          </w:tcPr>
          <w:p w14:paraId="7304E77A" w14:textId="77777777" w:rsidR="004E1E25" w:rsidRPr="00F477AF" w:rsidRDefault="004E1E25" w:rsidP="00462D30">
            <w:pPr>
              <w:pStyle w:val="TAH"/>
            </w:pPr>
            <w:r w:rsidRPr="00F477AF">
              <w:t>API Operations</w:t>
            </w:r>
          </w:p>
        </w:tc>
        <w:tc>
          <w:tcPr>
            <w:tcW w:w="1819" w:type="dxa"/>
            <w:tcBorders>
              <w:bottom w:val="single" w:sz="4" w:space="0" w:color="auto"/>
            </w:tcBorders>
          </w:tcPr>
          <w:p w14:paraId="1E31249D" w14:textId="77777777" w:rsidR="004E1E25" w:rsidRPr="00F477AF" w:rsidRDefault="004E1E25" w:rsidP="00462D30">
            <w:pPr>
              <w:pStyle w:val="TAH"/>
            </w:pPr>
            <w:r w:rsidRPr="00F477AF">
              <w:t>Operation</w:t>
            </w:r>
          </w:p>
          <w:p w14:paraId="5E566716" w14:textId="77777777" w:rsidR="004E1E25" w:rsidRPr="00F477AF" w:rsidRDefault="004E1E25" w:rsidP="00462D30">
            <w:pPr>
              <w:pStyle w:val="TAH"/>
            </w:pPr>
            <w:r w:rsidRPr="00F477AF">
              <w:t>Semantics</w:t>
            </w:r>
          </w:p>
        </w:tc>
        <w:tc>
          <w:tcPr>
            <w:tcW w:w="1819" w:type="dxa"/>
            <w:tcBorders>
              <w:bottom w:val="single" w:sz="4" w:space="0" w:color="auto"/>
            </w:tcBorders>
          </w:tcPr>
          <w:p w14:paraId="33BD9ED8" w14:textId="77777777" w:rsidR="004E1E25" w:rsidRPr="00F477AF" w:rsidRDefault="004E1E25" w:rsidP="00462D30">
            <w:pPr>
              <w:pStyle w:val="TAH"/>
            </w:pPr>
            <w:r w:rsidRPr="00F477AF">
              <w:t>Consumer(s)</w:t>
            </w:r>
          </w:p>
        </w:tc>
      </w:tr>
      <w:tr w:rsidR="004E1E25" w:rsidRPr="00F477AF" w14:paraId="21D49A02" w14:textId="77777777" w:rsidTr="00462D30">
        <w:trPr>
          <w:jc w:val="center"/>
        </w:trPr>
        <w:tc>
          <w:tcPr>
            <w:tcW w:w="3571" w:type="dxa"/>
            <w:vMerge w:val="restart"/>
          </w:tcPr>
          <w:p w14:paraId="2EF2DEAB" w14:textId="77777777" w:rsidR="004E1E25" w:rsidRPr="00F477AF" w:rsidRDefault="004E1E25" w:rsidP="00507B72">
            <w:pPr>
              <w:pStyle w:val="TAL"/>
            </w:pPr>
            <w:r w:rsidRPr="00F477AF">
              <w:t>Ee</w:t>
            </w:r>
            <w:r w:rsidR="00507B72" w:rsidRPr="00F477AF">
              <w:t>c</w:t>
            </w:r>
            <w:r w:rsidRPr="00F477AF">
              <w:t>s_ServiceProvisioning</w:t>
            </w:r>
          </w:p>
        </w:tc>
        <w:tc>
          <w:tcPr>
            <w:tcW w:w="1888" w:type="dxa"/>
          </w:tcPr>
          <w:p w14:paraId="36550DAE" w14:textId="77777777" w:rsidR="004E1E25" w:rsidRPr="00F477AF" w:rsidRDefault="004E1E25" w:rsidP="002A56E2">
            <w:pPr>
              <w:pStyle w:val="TAL"/>
            </w:pPr>
            <w:r w:rsidRPr="00F477AF">
              <w:t>Request</w:t>
            </w:r>
          </w:p>
        </w:tc>
        <w:tc>
          <w:tcPr>
            <w:tcW w:w="1819" w:type="dxa"/>
            <w:tcBorders>
              <w:bottom w:val="single" w:sz="4" w:space="0" w:color="auto"/>
            </w:tcBorders>
          </w:tcPr>
          <w:p w14:paraId="77FA9197" w14:textId="77777777" w:rsidR="004E1E25" w:rsidRPr="00F477AF" w:rsidRDefault="004E1E25" w:rsidP="002A56E2">
            <w:pPr>
              <w:pStyle w:val="TAL"/>
            </w:pPr>
            <w:r w:rsidRPr="00F477AF">
              <w:t>Request/Response</w:t>
            </w:r>
          </w:p>
        </w:tc>
        <w:tc>
          <w:tcPr>
            <w:tcW w:w="1819" w:type="dxa"/>
            <w:tcBorders>
              <w:bottom w:val="single" w:sz="4" w:space="0" w:color="auto"/>
            </w:tcBorders>
          </w:tcPr>
          <w:p w14:paraId="62B055B3" w14:textId="77777777" w:rsidR="004E1E25" w:rsidRPr="00F477AF" w:rsidRDefault="004E1E25" w:rsidP="002A56E2">
            <w:pPr>
              <w:pStyle w:val="TAL"/>
              <w:rPr>
                <w:lang w:eastAsia="zh-CN"/>
              </w:rPr>
            </w:pPr>
            <w:r w:rsidRPr="00F477AF">
              <w:rPr>
                <w:lang w:eastAsia="zh-CN"/>
              </w:rPr>
              <w:t>EEC</w:t>
            </w:r>
          </w:p>
        </w:tc>
      </w:tr>
      <w:tr w:rsidR="004E1E25" w:rsidRPr="00F477AF" w14:paraId="51331469" w14:textId="77777777" w:rsidTr="00462D30">
        <w:trPr>
          <w:jc w:val="center"/>
        </w:trPr>
        <w:tc>
          <w:tcPr>
            <w:tcW w:w="3571" w:type="dxa"/>
            <w:vMerge/>
          </w:tcPr>
          <w:p w14:paraId="7424FA5E" w14:textId="77777777" w:rsidR="004E1E25" w:rsidRPr="00F477AF" w:rsidRDefault="004E1E25" w:rsidP="002A56E2">
            <w:pPr>
              <w:pStyle w:val="TAL"/>
            </w:pPr>
          </w:p>
        </w:tc>
        <w:tc>
          <w:tcPr>
            <w:tcW w:w="1888" w:type="dxa"/>
          </w:tcPr>
          <w:p w14:paraId="49A5D877" w14:textId="77777777" w:rsidR="004E1E25" w:rsidRPr="00F477AF" w:rsidRDefault="004E1E25" w:rsidP="002A56E2">
            <w:pPr>
              <w:pStyle w:val="TAL"/>
            </w:pPr>
            <w:r w:rsidRPr="00F477AF">
              <w:t>Subscribe</w:t>
            </w:r>
          </w:p>
        </w:tc>
        <w:tc>
          <w:tcPr>
            <w:tcW w:w="1819" w:type="dxa"/>
            <w:vMerge w:val="restart"/>
          </w:tcPr>
          <w:p w14:paraId="7A6E31DB" w14:textId="77777777" w:rsidR="004E1E25" w:rsidRPr="00F477AF" w:rsidRDefault="004E1E25" w:rsidP="002A56E2">
            <w:pPr>
              <w:pStyle w:val="TAL"/>
            </w:pPr>
            <w:r w:rsidRPr="00F477AF">
              <w:t>Subscribe/Notify</w:t>
            </w:r>
          </w:p>
        </w:tc>
        <w:tc>
          <w:tcPr>
            <w:tcW w:w="1819" w:type="dxa"/>
            <w:vMerge w:val="restart"/>
          </w:tcPr>
          <w:p w14:paraId="707B9C96" w14:textId="77777777" w:rsidR="004E1E25" w:rsidRPr="00F477AF" w:rsidRDefault="004E1E25" w:rsidP="002A56E2">
            <w:pPr>
              <w:pStyle w:val="TAL"/>
              <w:rPr>
                <w:lang w:eastAsia="zh-CN"/>
              </w:rPr>
            </w:pPr>
            <w:r w:rsidRPr="00F477AF">
              <w:rPr>
                <w:lang w:eastAsia="zh-CN"/>
              </w:rPr>
              <w:t>EEC</w:t>
            </w:r>
          </w:p>
        </w:tc>
      </w:tr>
      <w:tr w:rsidR="004E1E25" w:rsidRPr="00F477AF" w14:paraId="1E4691FE" w14:textId="77777777" w:rsidTr="00462D30">
        <w:trPr>
          <w:jc w:val="center"/>
        </w:trPr>
        <w:tc>
          <w:tcPr>
            <w:tcW w:w="3571" w:type="dxa"/>
            <w:vMerge/>
          </w:tcPr>
          <w:p w14:paraId="2FA2EBF8" w14:textId="77777777" w:rsidR="004E1E25" w:rsidRPr="00F477AF" w:rsidRDefault="004E1E25" w:rsidP="00462D30">
            <w:pPr>
              <w:pStyle w:val="TAL"/>
              <w:rPr>
                <w:b/>
              </w:rPr>
            </w:pPr>
          </w:p>
        </w:tc>
        <w:tc>
          <w:tcPr>
            <w:tcW w:w="1888" w:type="dxa"/>
          </w:tcPr>
          <w:p w14:paraId="18434B2F" w14:textId="77777777" w:rsidR="004E1E25" w:rsidRPr="00F477AF" w:rsidRDefault="004E1E25" w:rsidP="00462D30">
            <w:pPr>
              <w:pStyle w:val="TAL"/>
            </w:pPr>
            <w:r w:rsidRPr="00F477AF">
              <w:t>Notify</w:t>
            </w:r>
          </w:p>
        </w:tc>
        <w:tc>
          <w:tcPr>
            <w:tcW w:w="1819" w:type="dxa"/>
            <w:vMerge/>
          </w:tcPr>
          <w:p w14:paraId="68A8057D" w14:textId="77777777" w:rsidR="004E1E25" w:rsidRPr="00F477AF" w:rsidRDefault="004E1E25" w:rsidP="00462D30">
            <w:pPr>
              <w:pStyle w:val="TAL"/>
            </w:pPr>
          </w:p>
        </w:tc>
        <w:tc>
          <w:tcPr>
            <w:tcW w:w="1819" w:type="dxa"/>
            <w:vMerge/>
          </w:tcPr>
          <w:p w14:paraId="10E78E30" w14:textId="77777777" w:rsidR="004E1E25" w:rsidRPr="00F477AF" w:rsidRDefault="004E1E25" w:rsidP="00462D30">
            <w:pPr>
              <w:pStyle w:val="TAL"/>
              <w:rPr>
                <w:lang w:eastAsia="zh-CN"/>
              </w:rPr>
            </w:pPr>
          </w:p>
        </w:tc>
      </w:tr>
      <w:tr w:rsidR="004E1E25" w:rsidRPr="00F477AF" w14:paraId="36F416D2" w14:textId="77777777" w:rsidTr="00462D30">
        <w:trPr>
          <w:jc w:val="center"/>
        </w:trPr>
        <w:tc>
          <w:tcPr>
            <w:tcW w:w="3571" w:type="dxa"/>
            <w:vMerge/>
          </w:tcPr>
          <w:p w14:paraId="145B8CDA" w14:textId="77777777" w:rsidR="004E1E25" w:rsidRPr="00F477AF" w:rsidRDefault="004E1E25" w:rsidP="00462D30">
            <w:pPr>
              <w:pStyle w:val="TAL"/>
              <w:rPr>
                <w:b/>
              </w:rPr>
            </w:pPr>
          </w:p>
        </w:tc>
        <w:tc>
          <w:tcPr>
            <w:tcW w:w="1888" w:type="dxa"/>
          </w:tcPr>
          <w:p w14:paraId="173736ED" w14:textId="77777777" w:rsidR="004E1E25" w:rsidRPr="00F477AF" w:rsidRDefault="004E1E25" w:rsidP="00462D30">
            <w:pPr>
              <w:pStyle w:val="TAL"/>
            </w:pPr>
            <w:r w:rsidRPr="00F477AF">
              <w:t>UpdateSubscription</w:t>
            </w:r>
          </w:p>
        </w:tc>
        <w:tc>
          <w:tcPr>
            <w:tcW w:w="1819" w:type="dxa"/>
            <w:vMerge/>
          </w:tcPr>
          <w:p w14:paraId="3C42F0A0" w14:textId="77777777" w:rsidR="004E1E25" w:rsidRPr="00F477AF" w:rsidRDefault="004E1E25" w:rsidP="00462D30">
            <w:pPr>
              <w:pStyle w:val="TAL"/>
            </w:pPr>
          </w:p>
        </w:tc>
        <w:tc>
          <w:tcPr>
            <w:tcW w:w="1819" w:type="dxa"/>
            <w:vMerge/>
          </w:tcPr>
          <w:p w14:paraId="6F15EB63" w14:textId="77777777" w:rsidR="004E1E25" w:rsidRPr="00F477AF" w:rsidRDefault="004E1E25" w:rsidP="00462D30">
            <w:pPr>
              <w:pStyle w:val="TAL"/>
              <w:rPr>
                <w:lang w:eastAsia="zh-CN"/>
              </w:rPr>
            </w:pPr>
          </w:p>
        </w:tc>
      </w:tr>
      <w:tr w:rsidR="004E1E25" w:rsidRPr="00F477AF" w14:paraId="26309772" w14:textId="77777777" w:rsidTr="00462D30">
        <w:trPr>
          <w:trHeight w:val="94"/>
          <w:jc w:val="center"/>
        </w:trPr>
        <w:tc>
          <w:tcPr>
            <w:tcW w:w="3571" w:type="dxa"/>
            <w:vMerge/>
          </w:tcPr>
          <w:p w14:paraId="4D1C58D2" w14:textId="77777777" w:rsidR="004E1E25" w:rsidRPr="00F477AF" w:rsidRDefault="004E1E25" w:rsidP="00462D30">
            <w:pPr>
              <w:pStyle w:val="TAL"/>
              <w:rPr>
                <w:b/>
              </w:rPr>
            </w:pPr>
          </w:p>
        </w:tc>
        <w:tc>
          <w:tcPr>
            <w:tcW w:w="1888" w:type="dxa"/>
          </w:tcPr>
          <w:p w14:paraId="538844A8" w14:textId="77777777" w:rsidR="004E1E25" w:rsidRPr="00F477AF" w:rsidRDefault="004E1E25" w:rsidP="00462D30">
            <w:pPr>
              <w:pStyle w:val="TAL"/>
            </w:pPr>
            <w:r w:rsidRPr="00F477AF">
              <w:t>Unsubscribe</w:t>
            </w:r>
          </w:p>
        </w:tc>
        <w:tc>
          <w:tcPr>
            <w:tcW w:w="1819" w:type="dxa"/>
            <w:vMerge/>
            <w:tcBorders>
              <w:bottom w:val="single" w:sz="4" w:space="0" w:color="auto"/>
            </w:tcBorders>
          </w:tcPr>
          <w:p w14:paraId="2DBECF1A" w14:textId="77777777" w:rsidR="004E1E25" w:rsidRPr="00F477AF" w:rsidRDefault="004E1E25" w:rsidP="00462D30">
            <w:pPr>
              <w:pStyle w:val="TAL"/>
            </w:pPr>
          </w:p>
        </w:tc>
        <w:tc>
          <w:tcPr>
            <w:tcW w:w="1819" w:type="dxa"/>
            <w:vMerge/>
            <w:tcBorders>
              <w:bottom w:val="single" w:sz="4" w:space="0" w:color="auto"/>
            </w:tcBorders>
          </w:tcPr>
          <w:p w14:paraId="0C1BEBC5" w14:textId="77777777" w:rsidR="004E1E25" w:rsidRPr="00F477AF" w:rsidRDefault="004E1E25" w:rsidP="00462D30">
            <w:pPr>
              <w:pStyle w:val="TAL"/>
              <w:rPr>
                <w:lang w:eastAsia="zh-CN"/>
              </w:rPr>
            </w:pPr>
          </w:p>
        </w:tc>
      </w:tr>
    </w:tbl>
    <w:p w14:paraId="312EB0B4" w14:textId="77777777" w:rsidR="004E1E25" w:rsidRPr="00F477AF" w:rsidRDefault="004E1E25" w:rsidP="004E1E25"/>
    <w:p w14:paraId="673DBD62" w14:textId="77777777" w:rsidR="004E1E25" w:rsidRPr="00F477AF" w:rsidRDefault="004E1E25" w:rsidP="004840AD">
      <w:pPr>
        <w:pStyle w:val="Heading5"/>
      </w:pPr>
      <w:bookmarkStart w:id="872" w:name="_Toc50644895"/>
      <w:bookmarkStart w:id="873" w:name="_Toc57673485"/>
      <w:bookmarkStart w:id="874" w:name="_Toc169822870"/>
      <w:r w:rsidRPr="00F477AF">
        <w:t>8.3.</w:t>
      </w:r>
      <w:r w:rsidR="00EB7E33" w:rsidRPr="00F477AF">
        <w:t>3.</w:t>
      </w:r>
      <w:r w:rsidRPr="00F477AF">
        <w:t>4.2</w:t>
      </w:r>
      <w:r w:rsidRPr="00F477AF">
        <w:tab/>
        <w:t>Ee</w:t>
      </w:r>
      <w:r w:rsidR="00507B72" w:rsidRPr="00F477AF">
        <w:t>c</w:t>
      </w:r>
      <w:r w:rsidRPr="00F477AF">
        <w:t>s_ServiceProvisioning_Request operation</w:t>
      </w:r>
      <w:bookmarkEnd w:id="872"/>
      <w:bookmarkEnd w:id="873"/>
      <w:bookmarkEnd w:id="874"/>
    </w:p>
    <w:p w14:paraId="46974A3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s_ServiceProvisioning_Request</w:t>
      </w:r>
    </w:p>
    <w:p w14:paraId="350621BA" w14:textId="77777777" w:rsidR="004E1E25" w:rsidRPr="00F477AF" w:rsidRDefault="004E1E25" w:rsidP="004E1E25">
      <w:r w:rsidRPr="00F477AF">
        <w:rPr>
          <w:b/>
        </w:rPr>
        <w:t>Description:</w:t>
      </w:r>
      <w:r w:rsidRPr="00F477AF">
        <w:t xml:space="preserve"> The consumer requests for one time service provisioning information.</w:t>
      </w:r>
    </w:p>
    <w:p w14:paraId="4748B3F0" w14:textId="77777777" w:rsidR="004E1E25" w:rsidRPr="00F477AF" w:rsidRDefault="004E1E25" w:rsidP="004E1E25">
      <w:r w:rsidRPr="00F477AF">
        <w:rPr>
          <w:b/>
        </w:rPr>
        <w:t>Inputs:</w:t>
      </w:r>
      <w:r w:rsidRPr="00F477AF">
        <w:t xml:space="preserve"> See clause 8.3.3.</w:t>
      </w:r>
      <w:r w:rsidR="007768D5" w:rsidRPr="00F477AF">
        <w:t>3.2</w:t>
      </w:r>
      <w:r w:rsidRPr="00F477AF">
        <w:t>.</w:t>
      </w:r>
    </w:p>
    <w:p w14:paraId="4B2BD015" w14:textId="77777777" w:rsidR="004E1E25" w:rsidRPr="00F477AF" w:rsidRDefault="004E1E25" w:rsidP="004E1E25">
      <w:r w:rsidRPr="00F477AF">
        <w:rPr>
          <w:b/>
        </w:rPr>
        <w:t>Outputs:</w:t>
      </w:r>
      <w:r w:rsidRPr="00F477AF">
        <w:t xml:space="preserve"> </w:t>
      </w:r>
      <w:r w:rsidRPr="00F477AF">
        <w:rPr>
          <w:lang w:eastAsia="zh-CN"/>
        </w:rPr>
        <w:t>See clause 8.3.3.</w:t>
      </w:r>
      <w:r w:rsidR="007768D5" w:rsidRPr="00F477AF">
        <w:rPr>
          <w:lang w:eastAsia="zh-CN"/>
        </w:rPr>
        <w:t>3.3</w:t>
      </w:r>
      <w:r w:rsidRPr="00F477AF">
        <w:rPr>
          <w:i/>
        </w:rPr>
        <w:t>.</w:t>
      </w:r>
    </w:p>
    <w:p w14:paraId="6ADAA3EC" w14:textId="77777777" w:rsidR="004E1E25" w:rsidRPr="00F477AF" w:rsidRDefault="004E1E25" w:rsidP="004E1E25">
      <w:r w:rsidRPr="00F477AF">
        <w:t>See clause 8.3.</w:t>
      </w:r>
      <w:r w:rsidR="00FE34FD" w:rsidRPr="00F477AF">
        <w:t>3.</w:t>
      </w:r>
      <w:r w:rsidRPr="00F477AF">
        <w:t>2.</w:t>
      </w:r>
      <w:r w:rsidR="005851EA" w:rsidRPr="00F477AF">
        <w:t>2</w:t>
      </w:r>
      <w:r w:rsidRPr="00F477AF">
        <w:t xml:space="preserve"> for details of usage of this operation.</w:t>
      </w:r>
    </w:p>
    <w:p w14:paraId="60CF7CF5" w14:textId="77777777" w:rsidR="004E1E25" w:rsidRPr="00F477AF" w:rsidRDefault="00507B72" w:rsidP="004840AD">
      <w:pPr>
        <w:pStyle w:val="Heading5"/>
      </w:pPr>
      <w:bookmarkStart w:id="875" w:name="_Toc50644896"/>
      <w:bookmarkStart w:id="876" w:name="_Toc57673486"/>
      <w:bookmarkStart w:id="877" w:name="_Toc169822871"/>
      <w:r w:rsidRPr="00F477AF">
        <w:t>8.3.</w:t>
      </w:r>
      <w:r w:rsidR="00EB7E33" w:rsidRPr="00F477AF">
        <w:t>3.</w:t>
      </w:r>
      <w:r w:rsidRPr="00F477AF">
        <w:t>4.3</w:t>
      </w:r>
      <w:r w:rsidRPr="00F477AF">
        <w:tab/>
        <w:t>Eec</w:t>
      </w:r>
      <w:r w:rsidR="004E1E25" w:rsidRPr="00F477AF">
        <w:t>s_ServiceProvisioning_Subscribe operation</w:t>
      </w:r>
      <w:bookmarkEnd w:id="875"/>
      <w:bookmarkEnd w:id="876"/>
      <w:bookmarkEnd w:id="877"/>
    </w:p>
    <w:p w14:paraId="12F9B652"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s_ServiceProvisioning_Subscribe</w:t>
      </w:r>
    </w:p>
    <w:p w14:paraId="10D4302C" w14:textId="77777777" w:rsidR="004E1E25" w:rsidRPr="00F477AF" w:rsidRDefault="004E1E25" w:rsidP="004E1E25">
      <w:r w:rsidRPr="00F477AF">
        <w:rPr>
          <w:b/>
        </w:rPr>
        <w:t>Description:</w:t>
      </w:r>
      <w:r w:rsidRPr="00F477AF">
        <w:t xml:space="preserve"> The consumer subscribes for service provisioning information.</w:t>
      </w:r>
    </w:p>
    <w:p w14:paraId="3748CD4B" w14:textId="77777777" w:rsidR="004E1E25" w:rsidRPr="00F477AF" w:rsidRDefault="004E1E25" w:rsidP="004E1E25">
      <w:r w:rsidRPr="00F477AF">
        <w:rPr>
          <w:b/>
        </w:rPr>
        <w:t>Inputs:</w:t>
      </w:r>
      <w:r w:rsidRPr="00F477AF">
        <w:t xml:space="preserve"> See clause 8.3.3.3</w:t>
      </w:r>
      <w:r w:rsidR="007768D5" w:rsidRPr="00F477AF">
        <w:t>.4</w:t>
      </w:r>
      <w:r w:rsidRPr="00F477AF">
        <w:t>.</w:t>
      </w:r>
    </w:p>
    <w:p w14:paraId="7EF890C2" w14:textId="77777777" w:rsidR="004E1E25" w:rsidRPr="00F477AF" w:rsidRDefault="004E1E25" w:rsidP="004E1E25">
      <w:r w:rsidRPr="00F477AF">
        <w:rPr>
          <w:b/>
        </w:rPr>
        <w:lastRenderedPageBreak/>
        <w:t>Outputs:</w:t>
      </w:r>
      <w:r w:rsidRPr="00F477AF">
        <w:t xml:space="preserve"> </w:t>
      </w:r>
      <w:r w:rsidRPr="00F477AF">
        <w:rPr>
          <w:lang w:eastAsia="zh-CN"/>
        </w:rPr>
        <w:t>See clause 8.3.3.</w:t>
      </w:r>
      <w:r w:rsidR="00EB7E33" w:rsidRPr="00F477AF">
        <w:rPr>
          <w:lang w:eastAsia="zh-CN"/>
        </w:rPr>
        <w:t>3.5</w:t>
      </w:r>
      <w:r w:rsidRPr="00F477AF">
        <w:rPr>
          <w:i/>
        </w:rPr>
        <w:t>.</w:t>
      </w:r>
    </w:p>
    <w:p w14:paraId="20D64C81" w14:textId="77777777" w:rsidR="004E1E25" w:rsidRPr="00F477AF" w:rsidRDefault="004E1E25" w:rsidP="004E1E25">
      <w:r w:rsidRPr="00F477AF">
        <w:t>See clause 8.3.</w:t>
      </w:r>
      <w:r w:rsidR="00FE34FD" w:rsidRPr="00F477AF">
        <w:t>3.</w:t>
      </w:r>
      <w:r w:rsidRPr="00F477AF">
        <w:t>2.</w:t>
      </w:r>
      <w:r w:rsidR="005851EA" w:rsidRPr="00F477AF">
        <w:t>3</w:t>
      </w:r>
      <w:r w:rsidRPr="00F477AF">
        <w:t>.2 for details of usage of this operation.</w:t>
      </w:r>
    </w:p>
    <w:p w14:paraId="5841A53D" w14:textId="77777777" w:rsidR="004E1E25" w:rsidRPr="00F477AF" w:rsidRDefault="004E1E25" w:rsidP="004840AD">
      <w:pPr>
        <w:pStyle w:val="Heading5"/>
      </w:pPr>
      <w:bookmarkStart w:id="878" w:name="_Toc50644897"/>
      <w:bookmarkStart w:id="879" w:name="_Toc57673487"/>
      <w:bookmarkStart w:id="880" w:name="_Toc169822872"/>
      <w:r w:rsidRPr="00F477AF">
        <w:t>8.3.</w:t>
      </w:r>
      <w:r w:rsidR="00EB7E33" w:rsidRPr="00F477AF">
        <w:t>3.</w:t>
      </w:r>
      <w:r w:rsidRPr="00F477AF">
        <w:t>4.4</w:t>
      </w:r>
      <w:r w:rsidRPr="00F477AF">
        <w:tab/>
        <w:t>Ee</w:t>
      </w:r>
      <w:r w:rsidR="00507B72" w:rsidRPr="00F477AF">
        <w:t>c</w:t>
      </w:r>
      <w:r w:rsidRPr="00F477AF">
        <w:t>s_ServiceProvisioning_Notify operation</w:t>
      </w:r>
      <w:bookmarkEnd w:id="878"/>
      <w:bookmarkEnd w:id="879"/>
      <w:bookmarkEnd w:id="880"/>
    </w:p>
    <w:p w14:paraId="696CEDB9"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s_ServiceProvisioning_Notify</w:t>
      </w:r>
    </w:p>
    <w:p w14:paraId="12E8C6E0" w14:textId="77777777" w:rsidR="004E1E25" w:rsidRPr="00F477AF" w:rsidRDefault="004E1E25" w:rsidP="004E1E25">
      <w:r w:rsidRPr="00F477AF">
        <w:rPr>
          <w:b/>
        </w:rPr>
        <w:t>Description:</w:t>
      </w:r>
      <w:r w:rsidRPr="00F477AF">
        <w:t xml:space="preserve"> The consumer is notified with service provisioning information.</w:t>
      </w:r>
    </w:p>
    <w:p w14:paraId="07222BBD" w14:textId="77777777" w:rsidR="004E1E25" w:rsidRPr="00F477AF" w:rsidRDefault="004E1E25" w:rsidP="004E1E25">
      <w:r w:rsidRPr="00F477AF">
        <w:rPr>
          <w:b/>
        </w:rPr>
        <w:t>Inputs:</w:t>
      </w:r>
      <w:r w:rsidRPr="00F477AF">
        <w:t xml:space="preserve"> See clause 8.3.3.</w:t>
      </w:r>
      <w:r w:rsidR="00EB7E33" w:rsidRPr="00F477AF">
        <w:t>3.6</w:t>
      </w:r>
      <w:r w:rsidRPr="00F477AF">
        <w:t>.</w:t>
      </w:r>
    </w:p>
    <w:p w14:paraId="44F49327" w14:textId="77777777" w:rsidR="004E1E25" w:rsidRPr="00F477AF" w:rsidRDefault="004E1E25" w:rsidP="004E1E25">
      <w:r w:rsidRPr="00F477AF">
        <w:rPr>
          <w:b/>
        </w:rPr>
        <w:t>Outputs:</w:t>
      </w:r>
      <w:r w:rsidRPr="00F477AF">
        <w:t xml:space="preserve"> </w:t>
      </w:r>
      <w:r w:rsidRPr="00F477AF">
        <w:rPr>
          <w:lang w:eastAsia="zh-CN"/>
        </w:rPr>
        <w:t>None</w:t>
      </w:r>
      <w:r w:rsidRPr="00F477AF">
        <w:rPr>
          <w:i/>
        </w:rPr>
        <w:t>.</w:t>
      </w:r>
    </w:p>
    <w:p w14:paraId="75BE206C" w14:textId="77777777" w:rsidR="004E1E25" w:rsidRPr="00F477AF" w:rsidRDefault="004E1E25" w:rsidP="004E1E25">
      <w:r w:rsidRPr="00F477AF">
        <w:t>See clause 8.3.</w:t>
      </w:r>
      <w:r w:rsidR="00FE34FD" w:rsidRPr="00F477AF">
        <w:t>3.</w:t>
      </w:r>
      <w:r w:rsidRPr="00F477AF">
        <w:t>2.</w:t>
      </w:r>
      <w:r w:rsidR="005851EA" w:rsidRPr="00F477AF">
        <w:t>3</w:t>
      </w:r>
      <w:r w:rsidRPr="00F477AF">
        <w:t>.3 for details of usage of this operation.</w:t>
      </w:r>
    </w:p>
    <w:p w14:paraId="19EEC699" w14:textId="77777777" w:rsidR="004E1E25" w:rsidRPr="00F477AF" w:rsidRDefault="00507B72" w:rsidP="004840AD">
      <w:pPr>
        <w:pStyle w:val="Heading5"/>
      </w:pPr>
      <w:bookmarkStart w:id="881" w:name="_Toc50644898"/>
      <w:bookmarkStart w:id="882" w:name="_Toc57673488"/>
      <w:bookmarkStart w:id="883" w:name="_Toc169822873"/>
      <w:r w:rsidRPr="00F477AF">
        <w:t>8.3.</w:t>
      </w:r>
      <w:r w:rsidR="00EB7E33" w:rsidRPr="00F477AF">
        <w:t>3.</w:t>
      </w:r>
      <w:r w:rsidRPr="00F477AF">
        <w:t>4.5</w:t>
      </w:r>
      <w:r w:rsidRPr="00F477AF">
        <w:tab/>
        <w:t>Eec</w:t>
      </w:r>
      <w:r w:rsidR="004E1E25" w:rsidRPr="00F477AF">
        <w:t>s_ServiceProvisioning_UpdateSubscription operation</w:t>
      </w:r>
      <w:bookmarkEnd w:id="881"/>
      <w:bookmarkEnd w:id="882"/>
      <w:bookmarkEnd w:id="883"/>
    </w:p>
    <w:p w14:paraId="78459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s_ServiceProvisioning_UpdateSubscription</w:t>
      </w:r>
    </w:p>
    <w:p w14:paraId="21992C96" w14:textId="77777777" w:rsidR="004E1E25" w:rsidRPr="00F477AF" w:rsidRDefault="004E1E25" w:rsidP="004E1E25">
      <w:r w:rsidRPr="00F477AF">
        <w:rPr>
          <w:b/>
        </w:rPr>
        <w:t>Description:</w:t>
      </w:r>
      <w:r w:rsidRPr="00F477AF">
        <w:t xml:space="preserve"> The consumer updates an existing subscription for service provisioning information.</w:t>
      </w:r>
    </w:p>
    <w:p w14:paraId="0C503AC1" w14:textId="77777777" w:rsidR="004E1E25" w:rsidRPr="00F477AF" w:rsidRDefault="004E1E25" w:rsidP="004E1E25">
      <w:r w:rsidRPr="00F477AF">
        <w:rPr>
          <w:b/>
        </w:rPr>
        <w:t>Inputs:</w:t>
      </w:r>
      <w:r w:rsidRPr="00F477AF">
        <w:t xml:space="preserve"> See clause 8.3.3.</w:t>
      </w:r>
      <w:r w:rsidR="00EB7E33" w:rsidRPr="00F477AF">
        <w:t>3.7</w:t>
      </w:r>
      <w:r w:rsidRPr="00F477AF">
        <w:t>.</w:t>
      </w:r>
    </w:p>
    <w:p w14:paraId="7CEAC3CB"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3.8</w:t>
      </w:r>
      <w:r w:rsidRPr="00F477AF">
        <w:rPr>
          <w:i/>
        </w:rPr>
        <w:t>.</w:t>
      </w:r>
    </w:p>
    <w:p w14:paraId="5566401A" w14:textId="77777777" w:rsidR="004E1E25" w:rsidRPr="00F477AF" w:rsidRDefault="004E1E25" w:rsidP="004E1E25">
      <w:r w:rsidRPr="00F477AF">
        <w:t>See clause 8.3.</w:t>
      </w:r>
      <w:r w:rsidR="00565D6D" w:rsidRPr="00F477AF">
        <w:t>3.</w:t>
      </w:r>
      <w:r w:rsidRPr="00F477AF">
        <w:t>2.</w:t>
      </w:r>
      <w:r w:rsidR="005851EA" w:rsidRPr="00F477AF">
        <w:t>3</w:t>
      </w:r>
      <w:r w:rsidRPr="00F477AF">
        <w:t>.4 for details of usage of this operation.</w:t>
      </w:r>
    </w:p>
    <w:p w14:paraId="4EB5FAF0" w14:textId="77777777" w:rsidR="004E1E25" w:rsidRPr="00F477AF" w:rsidRDefault="00507B72" w:rsidP="004840AD">
      <w:pPr>
        <w:pStyle w:val="Heading5"/>
      </w:pPr>
      <w:bookmarkStart w:id="884" w:name="_Toc50644899"/>
      <w:bookmarkStart w:id="885" w:name="_Toc57673489"/>
      <w:bookmarkStart w:id="886" w:name="_Toc169822874"/>
      <w:r w:rsidRPr="00F477AF">
        <w:t>8.3.</w:t>
      </w:r>
      <w:r w:rsidR="00EB7E33" w:rsidRPr="00F477AF">
        <w:t>3.</w:t>
      </w:r>
      <w:r w:rsidRPr="00F477AF">
        <w:t>4.6</w:t>
      </w:r>
      <w:r w:rsidRPr="00F477AF">
        <w:tab/>
        <w:t>Eec</w:t>
      </w:r>
      <w:r w:rsidR="004E1E25" w:rsidRPr="00F477AF">
        <w:t>s_ServiceProvisioning_Unsubscribe operation</w:t>
      </w:r>
      <w:bookmarkEnd w:id="884"/>
      <w:bookmarkEnd w:id="885"/>
      <w:bookmarkEnd w:id="886"/>
    </w:p>
    <w:p w14:paraId="3668ACB1" w14:textId="77777777" w:rsidR="004E1E25" w:rsidRPr="00F477AF" w:rsidRDefault="004E1E25" w:rsidP="004E1E25">
      <w:r w:rsidRPr="00F477AF">
        <w:rPr>
          <w:b/>
        </w:rPr>
        <w:t>API operation name:</w:t>
      </w:r>
      <w:r w:rsidRPr="00F477AF">
        <w:t xml:space="preserve"> Ee</w:t>
      </w:r>
      <w:r w:rsidR="00507B72" w:rsidRPr="00F477AF">
        <w:t>c</w:t>
      </w:r>
      <w:r w:rsidRPr="00F477AF">
        <w:t>s_ServiceProvisioning_Unsubscribe</w:t>
      </w:r>
    </w:p>
    <w:p w14:paraId="68B5E488" w14:textId="77777777" w:rsidR="004E1E25" w:rsidRPr="00F477AF" w:rsidRDefault="004E1E25" w:rsidP="004E1E25">
      <w:r w:rsidRPr="00F477AF">
        <w:rPr>
          <w:b/>
        </w:rPr>
        <w:t>Description:</w:t>
      </w:r>
      <w:r w:rsidRPr="00F477AF">
        <w:t xml:space="preserve"> The consumer cancels an existing subscription for service provisioning information.</w:t>
      </w:r>
    </w:p>
    <w:p w14:paraId="250D1444" w14:textId="77777777" w:rsidR="004E1E25" w:rsidRPr="00F477AF" w:rsidRDefault="004E1E25" w:rsidP="004E1E25">
      <w:r w:rsidRPr="00F477AF">
        <w:rPr>
          <w:b/>
        </w:rPr>
        <w:t>Inputs:</w:t>
      </w:r>
      <w:r w:rsidRPr="00F477AF">
        <w:t xml:space="preserve"> See clause 8.3.3.</w:t>
      </w:r>
      <w:r w:rsidR="00EB7E33" w:rsidRPr="00F477AF">
        <w:t>3.9</w:t>
      </w:r>
      <w:r w:rsidRPr="00F477AF">
        <w:t>.</w:t>
      </w:r>
    </w:p>
    <w:p w14:paraId="01CF4CE6" w14:textId="77777777" w:rsidR="004E1E25" w:rsidRPr="00F477AF" w:rsidRDefault="004E1E25" w:rsidP="004E1E25">
      <w:r w:rsidRPr="00F477AF">
        <w:rPr>
          <w:b/>
        </w:rPr>
        <w:t>Outputs:</w:t>
      </w:r>
      <w:r w:rsidRPr="00F477AF">
        <w:t xml:space="preserve"> </w:t>
      </w:r>
      <w:r w:rsidRPr="00F477AF">
        <w:rPr>
          <w:lang w:eastAsia="zh-CN"/>
        </w:rPr>
        <w:t>See clause 8.3.3.</w:t>
      </w:r>
      <w:r w:rsidR="00EB7E33" w:rsidRPr="00F477AF">
        <w:rPr>
          <w:lang w:eastAsia="zh-CN"/>
        </w:rPr>
        <w:t>3.10</w:t>
      </w:r>
      <w:r w:rsidRPr="00F477AF">
        <w:rPr>
          <w:i/>
        </w:rPr>
        <w:t>.</w:t>
      </w:r>
    </w:p>
    <w:p w14:paraId="08C5BF04" w14:textId="77777777" w:rsidR="004E1E25" w:rsidRPr="00F477AF" w:rsidRDefault="004E1E25" w:rsidP="004E1E25">
      <w:r w:rsidRPr="00F477AF">
        <w:t>See clause 8.3.</w:t>
      </w:r>
      <w:r w:rsidR="00565D6D" w:rsidRPr="00F477AF">
        <w:t>3.</w:t>
      </w:r>
      <w:r w:rsidRPr="00F477AF">
        <w:t>2.</w:t>
      </w:r>
      <w:r w:rsidR="005851EA" w:rsidRPr="00F477AF">
        <w:t>3</w:t>
      </w:r>
      <w:r w:rsidRPr="00F477AF">
        <w:t>.5 for details of usage of this operation.</w:t>
      </w:r>
    </w:p>
    <w:p w14:paraId="253DBD6C" w14:textId="77777777" w:rsidR="00A07B20" w:rsidRPr="00F477AF" w:rsidRDefault="00783874" w:rsidP="00A07B20">
      <w:pPr>
        <w:pStyle w:val="Heading2"/>
      </w:pPr>
      <w:bookmarkStart w:id="887" w:name="_Toc57673490"/>
      <w:bookmarkStart w:id="888" w:name="_Toc169822875"/>
      <w:r w:rsidRPr="00F477AF">
        <w:t>8</w:t>
      </w:r>
      <w:r w:rsidR="00A07B20" w:rsidRPr="00F477AF">
        <w:t>.</w:t>
      </w:r>
      <w:r w:rsidRPr="00F477AF">
        <w:t>4</w:t>
      </w:r>
      <w:r w:rsidR="00A07B20" w:rsidRPr="00F477AF">
        <w:tab/>
        <w:t>Registration</w:t>
      </w:r>
      <w:bookmarkEnd w:id="837"/>
      <w:bookmarkEnd w:id="838"/>
      <w:bookmarkEnd w:id="866"/>
      <w:bookmarkEnd w:id="867"/>
      <w:bookmarkEnd w:id="887"/>
      <w:bookmarkEnd w:id="888"/>
    </w:p>
    <w:p w14:paraId="4C988ED9" w14:textId="77777777" w:rsidR="00A07B20" w:rsidRPr="00F477AF" w:rsidRDefault="00783874" w:rsidP="00A07B20">
      <w:pPr>
        <w:pStyle w:val="Heading3"/>
      </w:pPr>
      <w:bookmarkStart w:id="889" w:name="_Toc37791004"/>
      <w:bookmarkStart w:id="890" w:name="_Toc42003955"/>
      <w:bookmarkStart w:id="891" w:name="_Toc50584292"/>
      <w:bookmarkStart w:id="892" w:name="_Toc50584636"/>
      <w:bookmarkStart w:id="893" w:name="_Toc57673491"/>
      <w:bookmarkStart w:id="894" w:name="_Toc169822876"/>
      <w:r w:rsidRPr="00F477AF">
        <w:t>8</w:t>
      </w:r>
      <w:r w:rsidR="00A07B20" w:rsidRPr="00F477AF">
        <w:t>.</w:t>
      </w:r>
      <w:r w:rsidRPr="00F477AF">
        <w:t>4</w:t>
      </w:r>
      <w:r w:rsidR="00A07B20" w:rsidRPr="00F477AF">
        <w:t>.1</w:t>
      </w:r>
      <w:r w:rsidR="00A07B20" w:rsidRPr="00F477AF">
        <w:tab/>
        <w:t>General</w:t>
      </w:r>
      <w:bookmarkEnd w:id="889"/>
      <w:bookmarkEnd w:id="890"/>
      <w:bookmarkEnd w:id="891"/>
      <w:bookmarkEnd w:id="892"/>
      <w:bookmarkEnd w:id="893"/>
      <w:bookmarkEnd w:id="894"/>
      <w:r w:rsidR="00A07B20" w:rsidRPr="00F477AF">
        <w:t xml:space="preserve"> </w:t>
      </w:r>
    </w:p>
    <w:p w14:paraId="13ACF563" w14:textId="77777777" w:rsidR="00A07B20" w:rsidRPr="00F477AF" w:rsidRDefault="00A07B20" w:rsidP="00A07B20">
      <w:pPr>
        <w:keepNext/>
        <w:keepLines/>
      </w:pPr>
      <w:r w:rsidRPr="00F477AF">
        <w:rPr>
          <w:lang w:eastAsia="ko-KR"/>
        </w:rPr>
        <w:t>Registration procedures allow entities in the edge deployment to</w:t>
      </w:r>
      <w:r w:rsidRPr="00F477AF">
        <w:t xml:space="preserve"> deliver information to other entities.</w:t>
      </w:r>
    </w:p>
    <w:p w14:paraId="6D4E8AF6" w14:textId="77777777" w:rsidR="00F918C6" w:rsidRPr="00F477AF" w:rsidRDefault="00F918C6" w:rsidP="00F918C6">
      <w:pPr>
        <w:keepNext/>
        <w:keepLines/>
      </w:pPr>
      <w:r w:rsidRPr="00F477AF">
        <w:t>The following registrations are supported:</w:t>
      </w:r>
    </w:p>
    <w:p w14:paraId="793601D0" w14:textId="77777777" w:rsidR="00F918C6" w:rsidRPr="00F477AF" w:rsidRDefault="00F918C6" w:rsidP="00F918C6">
      <w:pPr>
        <w:pStyle w:val="B1"/>
      </w:pPr>
      <w:r w:rsidRPr="00F477AF">
        <w:t>-</w:t>
      </w:r>
      <w:r w:rsidRPr="00F477AF">
        <w:tab/>
        <w:t>EEC registration with EES;</w:t>
      </w:r>
    </w:p>
    <w:p w14:paraId="27F091E8" w14:textId="77777777" w:rsidR="00745073" w:rsidRPr="00F477AF" w:rsidRDefault="00745073" w:rsidP="00745073">
      <w:pPr>
        <w:pStyle w:val="B1"/>
      </w:pPr>
      <w:r w:rsidRPr="00F477AF">
        <w:t>-</w:t>
      </w:r>
      <w:r w:rsidRPr="00F477AF">
        <w:tab/>
        <w:t>EAS registration with EES; and</w:t>
      </w:r>
    </w:p>
    <w:p w14:paraId="531A492C" w14:textId="77777777" w:rsidR="00F918C6" w:rsidRPr="00F477AF" w:rsidRDefault="00F918C6" w:rsidP="00745073">
      <w:pPr>
        <w:pStyle w:val="B1"/>
      </w:pPr>
      <w:r w:rsidRPr="00F477AF">
        <w:t>-</w:t>
      </w:r>
      <w:r w:rsidRPr="00F477AF">
        <w:tab/>
        <w:t>EES registration with ECS</w:t>
      </w:r>
      <w:r w:rsidR="00745073" w:rsidRPr="00F477AF">
        <w:t>.</w:t>
      </w:r>
    </w:p>
    <w:p w14:paraId="3275F94C" w14:textId="77777777" w:rsidR="00A07B20" w:rsidRPr="00F477AF" w:rsidRDefault="00783874" w:rsidP="00A07B20">
      <w:pPr>
        <w:pStyle w:val="Heading3"/>
      </w:pPr>
      <w:bookmarkStart w:id="895" w:name="_Toc37791005"/>
      <w:bookmarkStart w:id="896" w:name="_Toc42003956"/>
      <w:bookmarkStart w:id="897" w:name="_Toc50584293"/>
      <w:bookmarkStart w:id="898" w:name="_Toc50584637"/>
      <w:bookmarkStart w:id="899" w:name="_Toc57673492"/>
      <w:bookmarkStart w:id="900" w:name="_Toc169822877"/>
      <w:r w:rsidRPr="00F477AF">
        <w:lastRenderedPageBreak/>
        <w:t>8</w:t>
      </w:r>
      <w:r w:rsidR="00A07B20" w:rsidRPr="00F477AF">
        <w:t>.</w:t>
      </w:r>
      <w:r w:rsidRPr="00F477AF">
        <w:t>4</w:t>
      </w:r>
      <w:r w:rsidR="00A07B20" w:rsidRPr="00F477AF">
        <w:t>.2</w:t>
      </w:r>
      <w:r w:rsidR="00A07B20" w:rsidRPr="00F477AF">
        <w:tab/>
      </w:r>
      <w:r w:rsidR="008D5754" w:rsidRPr="00F477AF">
        <w:t>EEC</w:t>
      </w:r>
      <w:r w:rsidR="00A07B20" w:rsidRPr="00F477AF">
        <w:t xml:space="preserve"> Registration</w:t>
      </w:r>
      <w:bookmarkEnd w:id="895"/>
      <w:bookmarkEnd w:id="896"/>
      <w:bookmarkEnd w:id="897"/>
      <w:bookmarkEnd w:id="898"/>
      <w:bookmarkEnd w:id="899"/>
      <w:bookmarkEnd w:id="900"/>
    </w:p>
    <w:p w14:paraId="72E9AA0E" w14:textId="77777777" w:rsidR="00A07B20" w:rsidRPr="00F477AF" w:rsidRDefault="00783874" w:rsidP="00314F56">
      <w:pPr>
        <w:pStyle w:val="Heading4"/>
      </w:pPr>
      <w:bookmarkStart w:id="901" w:name="_Toc37791006"/>
      <w:bookmarkStart w:id="902" w:name="_Toc42003957"/>
      <w:bookmarkStart w:id="903" w:name="_Toc50584294"/>
      <w:bookmarkStart w:id="904" w:name="_Toc50584638"/>
      <w:bookmarkStart w:id="905" w:name="_Toc57673493"/>
      <w:bookmarkStart w:id="906" w:name="_Toc169822878"/>
      <w:r w:rsidRPr="00F477AF">
        <w:t>8</w:t>
      </w:r>
      <w:r w:rsidR="00A07B20" w:rsidRPr="00F477AF">
        <w:t>.</w:t>
      </w:r>
      <w:r w:rsidRPr="00F477AF">
        <w:t>4</w:t>
      </w:r>
      <w:r w:rsidR="00A07B20" w:rsidRPr="00F477AF">
        <w:t>.2.1</w:t>
      </w:r>
      <w:r w:rsidR="00A07B20" w:rsidRPr="00F477AF">
        <w:tab/>
        <w:t>General</w:t>
      </w:r>
      <w:bookmarkEnd w:id="901"/>
      <w:bookmarkEnd w:id="902"/>
      <w:bookmarkEnd w:id="903"/>
      <w:bookmarkEnd w:id="904"/>
      <w:bookmarkEnd w:id="905"/>
      <w:bookmarkEnd w:id="906"/>
      <w:r w:rsidR="00A07B20" w:rsidRPr="00F477AF">
        <w:t xml:space="preserve"> </w:t>
      </w:r>
    </w:p>
    <w:p w14:paraId="092DC5F0" w14:textId="77777777" w:rsidR="00336210" w:rsidRPr="00F477AF" w:rsidRDefault="00336210" w:rsidP="00336210">
      <w:pPr>
        <w:keepNext/>
        <w:keepLines/>
      </w:pPr>
      <w:r w:rsidRPr="00F477AF">
        <w:t xml:space="preserve">An </w:t>
      </w:r>
      <w:r w:rsidR="008D5754" w:rsidRPr="00F477AF">
        <w:t>EEC</w:t>
      </w:r>
      <w:r w:rsidRPr="00F477AF">
        <w:t xml:space="preserve"> performs registration with an </w:t>
      </w:r>
      <w:r w:rsidR="00703E97" w:rsidRPr="00F477AF">
        <w:t>EES</w:t>
      </w:r>
      <w:r w:rsidRPr="00F477AF">
        <w:t xml:space="preserve"> in order to </w:t>
      </w:r>
      <w:r w:rsidR="00AB2037" w:rsidRPr="00F477AF">
        <w:t xml:space="preserve">provide information that can be used by the EES in </w:t>
      </w:r>
      <w:r w:rsidRPr="00F477AF">
        <w:t xml:space="preserve">Edge Computing services. The procedure </w:t>
      </w:r>
      <w:r w:rsidR="00475242" w:rsidRPr="00F477AF">
        <w:t xml:space="preserve">also </w:t>
      </w:r>
      <w:r w:rsidRPr="00F477AF">
        <w:t>enables initialization</w:t>
      </w:r>
      <w:r w:rsidR="00AA7215" w:rsidRPr="00F477AF">
        <w:t>,</w:t>
      </w:r>
      <w:r w:rsidRPr="00F477AF">
        <w:t xml:space="preserve"> update </w:t>
      </w:r>
      <w:r w:rsidR="00AA7215" w:rsidRPr="00F477AF">
        <w:t xml:space="preserve">and removal </w:t>
      </w:r>
      <w:r w:rsidRPr="00F477AF">
        <w:t xml:space="preserve">of the </w:t>
      </w:r>
      <w:r w:rsidR="008D5754" w:rsidRPr="00F477AF">
        <w:t>EEC</w:t>
      </w:r>
      <w:r w:rsidRPr="00F477AF">
        <w:t xml:space="preserve"> context information at the </w:t>
      </w:r>
      <w:r w:rsidR="00703E97" w:rsidRPr="00F477AF">
        <w:t>EES</w:t>
      </w:r>
      <w:r w:rsidRPr="00F477AF">
        <w:t>. The context may be further used for edge-specific operations or processing, e.g. analytics.</w:t>
      </w:r>
    </w:p>
    <w:p w14:paraId="3C0F3C90" w14:textId="77777777" w:rsidR="00FD0351" w:rsidRPr="00F477AF" w:rsidRDefault="00FD0351" w:rsidP="00FD0351">
      <w:pPr>
        <w:keepNext/>
        <w:keepLines/>
      </w:pPr>
      <w:bookmarkStart w:id="907" w:name="_Toc37791007"/>
      <w:bookmarkStart w:id="908" w:name="_Toc42003958"/>
      <w:bookmarkStart w:id="909" w:name="_Toc50584295"/>
      <w:bookmarkStart w:id="910" w:name="_Toc50584639"/>
      <w:bookmarkStart w:id="911" w:name="_Toc57673494"/>
      <w:r w:rsidRPr="00F477AF">
        <w:t>An EEC may be registered with one or more EESs on behalf of one or more ACs simultaneously.</w:t>
      </w:r>
    </w:p>
    <w:p w14:paraId="2F9338E1" w14:textId="77777777" w:rsidR="00D22507" w:rsidRPr="00F477AF" w:rsidRDefault="00D22507" w:rsidP="00D22507">
      <w:pPr>
        <w:keepNext/>
        <w:keepLines/>
      </w:pPr>
      <w:r w:rsidRPr="005D7380">
        <w:t>In deployments with bundled EAS</w:t>
      </w:r>
      <w:r>
        <w:t>(</w:t>
      </w:r>
      <w:r w:rsidRPr="005D7380">
        <w:t>s</w:t>
      </w:r>
      <w:r>
        <w:t>)</w:t>
      </w:r>
      <w:r w:rsidRPr="005D7380">
        <w:t xml:space="preserve"> registered to different EESs, to perform EEC registration</w:t>
      </w:r>
      <w:r>
        <w:t xml:space="preserve"> (if needed) </w:t>
      </w:r>
      <w:r w:rsidRPr="005D7380">
        <w:t>the EEC sends the EEC registration message to all the associated EES for the EAS bundle.</w:t>
      </w:r>
    </w:p>
    <w:p w14:paraId="3DF9DE0A" w14:textId="77777777" w:rsidR="00A07B20" w:rsidRPr="00F477AF" w:rsidRDefault="00783874" w:rsidP="00A07B20">
      <w:pPr>
        <w:pStyle w:val="Heading4"/>
      </w:pPr>
      <w:bookmarkStart w:id="912" w:name="_Toc169822879"/>
      <w:r w:rsidRPr="00F477AF">
        <w:t>8</w:t>
      </w:r>
      <w:r w:rsidR="00A07B20" w:rsidRPr="00F477AF">
        <w:t>.</w:t>
      </w:r>
      <w:r w:rsidRPr="00F477AF">
        <w:t>4</w:t>
      </w:r>
      <w:r w:rsidR="00A07B20" w:rsidRPr="00F477AF">
        <w:t>.2.2</w:t>
      </w:r>
      <w:r w:rsidR="00A07B20" w:rsidRPr="00F477AF">
        <w:tab/>
        <w:t>Procedure</w:t>
      </w:r>
      <w:bookmarkEnd w:id="907"/>
      <w:bookmarkEnd w:id="908"/>
      <w:r w:rsidR="00805969" w:rsidRPr="00F477AF">
        <w:t>s</w:t>
      </w:r>
      <w:bookmarkEnd w:id="909"/>
      <w:bookmarkEnd w:id="910"/>
      <w:bookmarkEnd w:id="911"/>
      <w:bookmarkEnd w:id="912"/>
    </w:p>
    <w:p w14:paraId="35C7F85B" w14:textId="77777777" w:rsidR="00805969" w:rsidRPr="00F477AF" w:rsidRDefault="00805969" w:rsidP="00FE5CF8">
      <w:pPr>
        <w:pStyle w:val="Heading5"/>
      </w:pPr>
      <w:bookmarkStart w:id="913" w:name="_Toc50584296"/>
      <w:bookmarkStart w:id="914" w:name="_Toc50584640"/>
      <w:bookmarkStart w:id="915" w:name="_Toc57673495"/>
      <w:bookmarkStart w:id="916" w:name="_Toc169822880"/>
      <w:r w:rsidRPr="00F477AF">
        <w:t>8.4.2.2.1</w:t>
      </w:r>
      <w:r w:rsidRPr="00F477AF">
        <w:tab/>
        <w:t>General</w:t>
      </w:r>
      <w:bookmarkEnd w:id="913"/>
      <w:bookmarkEnd w:id="914"/>
      <w:bookmarkEnd w:id="915"/>
      <w:bookmarkEnd w:id="916"/>
    </w:p>
    <w:p w14:paraId="538F82EA" w14:textId="77777777" w:rsidR="00805969" w:rsidRPr="00F477AF" w:rsidRDefault="00805969" w:rsidP="00805969">
      <w:r w:rsidRPr="00F477AF">
        <w:t>Following are supported for EEC registration:</w:t>
      </w:r>
    </w:p>
    <w:p w14:paraId="439E2C44" w14:textId="77777777" w:rsidR="00805969" w:rsidRPr="00F477AF" w:rsidRDefault="00805969" w:rsidP="00805969">
      <w:pPr>
        <w:pStyle w:val="B1"/>
      </w:pPr>
      <w:r w:rsidRPr="00F477AF">
        <w:t>-</w:t>
      </w:r>
      <w:r w:rsidRPr="00F477AF">
        <w:tab/>
        <w:t>EEC registration procedure;</w:t>
      </w:r>
    </w:p>
    <w:p w14:paraId="2614FDB4" w14:textId="77777777" w:rsidR="00805969" w:rsidRPr="00F477AF" w:rsidRDefault="00805969" w:rsidP="00805969">
      <w:pPr>
        <w:pStyle w:val="B1"/>
      </w:pPr>
      <w:r w:rsidRPr="00F477AF">
        <w:t>-</w:t>
      </w:r>
      <w:r w:rsidRPr="00F477AF">
        <w:tab/>
        <w:t>EEC registration update procedure;</w:t>
      </w:r>
    </w:p>
    <w:p w14:paraId="0E55A36F" w14:textId="77777777" w:rsidR="00805969" w:rsidRPr="00F477AF" w:rsidRDefault="00805969" w:rsidP="00805969">
      <w:pPr>
        <w:pStyle w:val="B1"/>
      </w:pPr>
      <w:r w:rsidRPr="00F477AF">
        <w:t>-</w:t>
      </w:r>
      <w:r w:rsidRPr="00F477AF">
        <w:tab/>
        <w:t>EEC de-registration procedure</w:t>
      </w:r>
      <w:r w:rsidR="0057173D" w:rsidRPr="00F477AF">
        <w:t>;</w:t>
      </w:r>
      <w:r w:rsidR="00941C24" w:rsidRPr="00F477AF">
        <w:t xml:space="preserve"> and</w:t>
      </w:r>
    </w:p>
    <w:p w14:paraId="066B7FEB" w14:textId="77777777" w:rsidR="0057173D" w:rsidRPr="00F477AF" w:rsidRDefault="0057173D" w:rsidP="0057173D">
      <w:pPr>
        <w:pStyle w:val="B1"/>
      </w:pPr>
      <w:bookmarkStart w:id="917" w:name="_Toc50584297"/>
      <w:bookmarkStart w:id="918" w:name="_Toc50584641"/>
      <w:bookmarkStart w:id="919" w:name="_Toc57673496"/>
      <w:r w:rsidRPr="00F477AF">
        <w:t>-</w:t>
      </w:r>
      <w:r w:rsidRPr="00F477AF">
        <w:tab/>
        <w:t xml:space="preserve">EEC </w:t>
      </w:r>
      <w:r w:rsidR="00726B01" w:rsidRPr="00F477AF">
        <w:t>C</w:t>
      </w:r>
      <w:r w:rsidRPr="00F477AF">
        <w:t>ontext relocation procedure.</w:t>
      </w:r>
    </w:p>
    <w:p w14:paraId="6516FC63" w14:textId="77777777" w:rsidR="00726B01" w:rsidRPr="00F477AF" w:rsidRDefault="00726B01" w:rsidP="00726B01">
      <w:pPr>
        <w:pStyle w:val="NO"/>
      </w:pPr>
      <w:r w:rsidRPr="00F477AF">
        <w:t>NOTE:</w:t>
      </w:r>
      <w:r w:rsidRPr="00F477AF">
        <w:tab/>
        <w:t>In this version of specification, each registration procedure provides for registering a single EEC per UE.</w:t>
      </w:r>
    </w:p>
    <w:p w14:paraId="3DDD4DA3" w14:textId="77777777" w:rsidR="00805969" w:rsidRPr="00F477AF" w:rsidRDefault="00805969" w:rsidP="00FE5CF8">
      <w:pPr>
        <w:pStyle w:val="Heading5"/>
      </w:pPr>
      <w:bookmarkStart w:id="920" w:name="_Toc169822881"/>
      <w:r w:rsidRPr="00F477AF">
        <w:t>8.4.2.2.2</w:t>
      </w:r>
      <w:r w:rsidRPr="00F477AF">
        <w:tab/>
        <w:t>EEC registration</w:t>
      </w:r>
      <w:bookmarkEnd w:id="917"/>
      <w:bookmarkEnd w:id="918"/>
      <w:bookmarkEnd w:id="919"/>
      <w:bookmarkEnd w:id="920"/>
    </w:p>
    <w:p w14:paraId="6DF840BA" w14:textId="77777777" w:rsidR="00805969" w:rsidRPr="00F477AF" w:rsidRDefault="00805969" w:rsidP="00805969">
      <w:r w:rsidRPr="00F477AF">
        <w:t>Figure 8.4.2.2.2-1 illustrates EEC registration procedure.</w:t>
      </w:r>
    </w:p>
    <w:p w14:paraId="67D80997" w14:textId="77777777" w:rsidR="00A07B20" w:rsidRPr="00F477AF" w:rsidRDefault="00A07B20" w:rsidP="00A07B20">
      <w:r w:rsidRPr="00F477AF">
        <w:t>Pre-conditions:</w:t>
      </w:r>
    </w:p>
    <w:p w14:paraId="65F4E6F4" w14:textId="77777777" w:rsidR="00A07B20" w:rsidRPr="00F477AF" w:rsidRDefault="00CE3274" w:rsidP="00586629">
      <w:pPr>
        <w:pStyle w:val="B1"/>
      </w:pPr>
      <w:r w:rsidRPr="00F477AF">
        <w:t>1.</w:t>
      </w:r>
      <w:r w:rsidRPr="00F477AF">
        <w:tab/>
      </w:r>
      <w:r w:rsidR="00A07B20" w:rsidRPr="00F477AF">
        <w:t xml:space="preserve">The </w:t>
      </w:r>
      <w:r w:rsidR="008D5754" w:rsidRPr="00F477AF">
        <w:t>EEC</w:t>
      </w:r>
      <w:r w:rsidR="00A07B20" w:rsidRPr="00F477AF">
        <w:t xml:space="preserve"> is authorized to access the </w:t>
      </w:r>
      <w:r w:rsidR="00703E97" w:rsidRPr="00F477AF">
        <w:t>EES</w:t>
      </w:r>
      <w:r w:rsidR="00A07B20" w:rsidRPr="00F477AF">
        <w:t xml:space="preserve"> for the purpose of performing registration and has received relevant security credentials</w:t>
      </w:r>
      <w:r w:rsidR="00F17E27" w:rsidRPr="00F477AF">
        <w:rPr>
          <w:lang w:eastAsia="zh-CN"/>
        </w:rPr>
        <w:t xml:space="preserve"> as specified in clause 8.1</w:t>
      </w:r>
      <w:r w:rsidR="007D138C" w:rsidRPr="00F477AF">
        <w:rPr>
          <w:lang w:eastAsia="zh-CN"/>
        </w:rPr>
        <w:t>1</w:t>
      </w:r>
      <w:r w:rsidR="00475242" w:rsidRPr="00F477AF">
        <w:t>; and</w:t>
      </w:r>
      <w:r w:rsidR="00A07B20" w:rsidRPr="00F477AF">
        <w:t xml:space="preserve"> </w:t>
      </w:r>
    </w:p>
    <w:p w14:paraId="7F4D1D91" w14:textId="77777777" w:rsidR="00A07B20" w:rsidRPr="00F477AF" w:rsidRDefault="00A07B20" w:rsidP="00A07B20">
      <w:pPr>
        <w:pStyle w:val="B1"/>
      </w:pPr>
      <w:r w:rsidRPr="00F477AF">
        <w:t>2.</w:t>
      </w:r>
      <w:r w:rsidRPr="00F477AF">
        <w:tab/>
        <w:t xml:space="preserve">The </w:t>
      </w:r>
      <w:r w:rsidR="008D5754" w:rsidRPr="00F477AF">
        <w:t>EEC</w:t>
      </w:r>
      <w:r w:rsidRPr="00F477AF">
        <w:t xml:space="preserve"> has received </w:t>
      </w:r>
      <w:r w:rsidR="00475242" w:rsidRPr="00F477AF">
        <w:t xml:space="preserve">service provisioning </w:t>
      </w:r>
      <w:r w:rsidRPr="00F477AF">
        <w:t xml:space="preserve">information from the </w:t>
      </w:r>
      <w:r w:rsidR="004722AB" w:rsidRPr="00F477AF">
        <w:t>ECS</w:t>
      </w:r>
      <w:r w:rsidRPr="00F477AF">
        <w:t xml:space="preserve">, including information for accessing the </w:t>
      </w:r>
      <w:r w:rsidR="00703E97" w:rsidRPr="00F477AF">
        <w:t>EES</w:t>
      </w:r>
      <w:r w:rsidRPr="00F477AF">
        <w:t>.</w:t>
      </w:r>
    </w:p>
    <w:p w14:paraId="4C743857" w14:textId="77777777" w:rsidR="00DD6ED7" w:rsidRPr="00F477AF" w:rsidRDefault="00DD6ED7" w:rsidP="00DC7AF8">
      <w:pPr>
        <w:pStyle w:val="TH"/>
      </w:pPr>
      <w:r w:rsidRPr="00F477AF">
        <w:object w:dxaOrig="5775" w:dyaOrig="4755" w14:anchorId="5E3CB3D9">
          <v:shape id="_x0000_i1045" type="#_x0000_t75" style="width:288.55pt;height:237.5pt" o:ole="">
            <v:imagedata r:id="rId50" o:title=""/>
          </v:shape>
          <o:OLEObject Type="Embed" ProgID="Visio.Drawing.11" ShapeID="_x0000_i1045" DrawAspect="Content" ObjectID="_1780438158" r:id="rId51"/>
        </w:object>
      </w:r>
    </w:p>
    <w:p w14:paraId="21A23467" w14:textId="77777777" w:rsidR="00A07B20" w:rsidRPr="00F477AF" w:rsidRDefault="00A07B20" w:rsidP="00A07B20">
      <w:pPr>
        <w:pStyle w:val="TF"/>
      </w:pPr>
      <w:r w:rsidRPr="00F477AF">
        <w:t>Figure </w:t>
      </w:r>
      <w:r w:rsidR="00783874" w:rsidRPr="00F477AF">
        <w:t>8</w:t>
      </w:r>
      <w:r w:rsidRPr="00F477AF">
        <w:t>.</w:t>
      </w:r>
      <w:r w:rsidR="00783874" w:rsidRPr="00F477AF">
        <w:t>4</w:t>
      </w:r>
      <w:r w:rsidRPr="00F477AF">
        <w:t>.2.2</w:t>
      </w:r>
      <w:r w:rsidR="00805969" w:rsidRPr="00F477AF">
        <w:t>.2</w:t>
      </w:r>
      <w:r w:rsidRPr="00F477AF">
        <w:t xml:space="preserve">-1: </w:t>
      </w:r>
      <w:r w:rsidR="008D5754" w:rsidRPr="00F477AF">
        <w:t>EEC</w:t>
      </w:r>
      <w:r w:rsidRPr="00F477AF">
        <w:t xml:space="preserve"> registration procedure</w:t>
      </w:r>
    </w:p>
    <w:p w14:paraId="66C1223E" w14:textId="77777777" w:rsidR="00A07B20" w:rsidRPr="00F477AF" w:rsidRDefault="00876F01" w:rsidP="00586629">
      <w:pPr>
        <w:pStyle w:val="B1"/>
      </w:pPr>
      <w:r w:rsidRPr="00F477AF">
        <w:t>1.</w:t>
      </w:r>
      <w:r w:rsidRPr="00F477AF">
        <w:tab/>
      </w:r>
      <w:r w:rsidR="00A07B20" w:rsidRPr="00F477AF">
        <w:t xml:space="preserve">The </w:t>
      </w:r>
      <w:r w:rsidR="008D5754" w:rsidRPr="00F477AF">
        <w:t>EEC</w:t>
      </w:r>
      <w:r w:rsidR="00A07B20" w:rsidRPr="00F477AF">
        <w:t xml:space="preserve"> sends </w:t>
      </w:r>
      <w:r w:rsidR="008D5754" w:rsidRPr="00F477AF">
        <w:t>EEC</w:t>
      </w:r>
      <w:r w:rsidR="00A07B20" w:rsidRPr="00F477AF">
        <w:t xml:space="preserve"> registration request to the </w:t>
      </w:r>
      <w:r w:rsidR="00703E97" w:rsidRPr="00F477AF">
        <w:t>EES</w:t>
      </w:r>
      <w:r w:rsidR="00A07B20" w:rsidRPr="00F477AF">
        <w:t xml:space="preserve">. The request from the client includes the security credentials received after successful authorization for edge </w:t>
      </w:r>
      <w:r w:rsidR="00783874" w:rsidRPr="00F477AF">
        <w:t>c</w:t>
      </w:r>
      <w:r w:rsidR="00A07B20" w:rsidRPr="00F477AF">
        <w:t>omputing services</w:t>
      </w:r>
      <w:r w:rsidR="00475242" w:rsidRPr="00F477AF">
        <w:t xml:space="preserve"> and may include a proposed expiration time</w:t>
      </w:r>
      <w:r w:rsidR="00A07B20" w:rsidRPr="00F477AF">
        <w:t xml:space="preserve">. The request also optionally includes information indicating to the </w:t>
      </w:r>
      <w:r w:rsidR="00703E97" w:rsidRPr="00F477AF">
        <w:t>EES</w:t>
      </w:r>
      <w:r w:rsidR="00A07B20" w:rsidRPr="00F477AF">
        <w:t xml:space="preserve"> how the </w:t>
      </w:r>
      <w:r w:rsidR="008D5754" w:rsidRPr="00F477AF">
        <w:t>EEC</w:t>
      </w:r>
      <w:r w:rsidR="00A07B20" w:rsidRPr="00F477AF">
        <w:t xml:space="preserve"> expects to use the services of the </w:t>
      </w:r>
      <w:r w:rsidR="00703E97" w:rsidRPr="00F477AF">
        <w:t>EES</w:t>
      </w:r>
      <w:r w:rsidR="00A07B20" w:rsidRPr="00F477AF">
        <w:t xml:space="preserve">. </w:t>
      </w:r>
      <w:r w:rsidR="003479F7" w:rsidRPr="003479F7">
        <w:t>The EEC may include indication for UE mobility support requirement to the EES.</w:t>
      </w:r>
    </w:p>
    <w:p w14:paraId="1A4B81A9" w14:textId="77777777" w:rsidR="00A07B20" w:rsidRPr="00F477AF" w:rsidRDefault="00876F01" w:rsidP="00876F01">
      <w:pPr>
        <w:pStyle w:val="B1"/>
      </w:pPr>
      <w:r w:rsidRPr="00F477AF">
        <w:tab/>
      </w:r>
      <w:r w:rsidR="00A07B20" w:rsidRPr="00F477AF">
        <w:t xml:space="preserve">If the </w:t>
      </w:r>
      <w:r w:rsidR="008D5754" w:rsidRPr="00F477AF">
        <w:t>EEC</w:t>
      </w:r>
      <w:r w:rsidR="00A07B20" w:rsidRPr="00F477AF">
        <w:t xml:space="preserve"> is moving </w:t>
      </w:r>
      <w:r w:rsidR="0081380F" w:rsidRPr="00F477AF">
        <w:t xml:space="preserve">to this </w:t>
      </w:r>
      <w:r w:rsidR="00703E97" w:rsidRPr="00F477AF">
        <w:t>EES</w:t>
      </w:r>
      <w:r w:rsidR="0081380F" w:rsidRPr="00F477AF">
        <w:t xml:space="preserve"> </w:t>
      </w:r>
      <w:r w:rsidR="00A07B20" w:rsidRPr="00F477AF">
        <w:t>from the purview of a</w:t>
      </w:r>
      <w:r w:rsidR="0081380F" w:rsidRPr="00F477AF">
        <w:t xml:space="preserve">nother </w:t>
      </w:r>
      <w:r w:rsidR="00703E97" w:rsidRPr="00F477AF">
        <w:t>EES</w:t>
      </w:r>
      <w:r w:rsidR="0081380F" w:rsidRPr="00F477AF">
        <w:t>, called</w:t>
      </w:r>
      <w:r w:rsidR="00A07B20" w:rsidRPr="00F477AF">
        <w:t xml:space="preserve"> </w:t>
      </w:r>
      <w:r w:rsidR="00255179">
        <w:t>S-</w:t>
      </w:r>
      <w:r w:rsidR="00703E97" w:rsidRPr="00F477AF">
        <w:t>EES</w:t>
      </w:r>
      <w:r w:rsidR="00A07B20" w:rsidRPr="00F477AF">
        <w:t xml:space="preserve">, the request from the </w:t>
      </w:r>
      <w:r w:rsidR="008D5754" w:rsidRPr="00F477AF">
        <w:t>EEC</w:t>
      </w:r>
      <w:r w:rsidR="00A07B20" w:rsidRPr="00F477AF">
        <w:t xml:space="preserve"> may include the identity </w:t>
      </w:r>
      <w:r w:rsidR="001C471D" w:rsidRPr="00F477AF">
        <w:t xml:space="preserve">and endpoint </w:t>
      </w:r>
      <w:r w:rsidR="00A07B20" w:rsidRPr="00F477AF">
        <w:t xml:space="preserve">of the </w:t>
      </w:r>
      <w:r w:rsidR="00255179">
        <w:t>S-</w:t>
      </w:r>
      <w:r w:rsidR="00703E97" w:rsidRPr="00F477AF">
        <w:t>EES</w:t>
      </w:r>
      <w:r w:rsidR="00A07B20" w:rsidRPr="00F477AF">
        <w:t xml:space="preserve"> and an </w:t>
      </w:r>
      <w:r w:rsidR="008D5754" w:rsidRPr="00F477AF">
        <w:rPr>
          <w:lang w:eastAsia="ko-KR"/>
        </w:rPr>
        <w:t>EEC</w:t>
      </w:r>
      <w:r w:rsidR="00A07B20" w:rsidRPr="00F477AF">
        <w:rPr>
          <w:lang w:eastAsia="ko-KR"/>
        </w:rPr>
        <w:t xml:space="preserve"> </w:t>
      </w:r>
      <w:r w:rsidR="0081380F" w:rsidRPr="00F477AF">
        <w:rPr>
          <w:lang w:eastAsia="ko-KR"/>
        </w:rPr>
        <w:t>c</w:t>
      </w:r>
      <w:r w:rsidR="00A07B20" w:rsidRPr="00F477AF">
        <w:rPr>
          <w:lang w:eastAsia="ko-KR"/>
        </w:rPr>
        <w:t xml:space="preserve">ontext ID that was provided by the </w:t>
      </w:r>
      <w:r w:rsidR="00255179">
        <w:t>S-</w:t>
      </w:r>
      <w:r w:rsidR="00703E97" w:rsidRPr="00F477AF">
        <w:t>EES</w:t>
      </w:r>
      <w:r w:rsidR="0081380F" w:rsidRPr="00F477AF">
        <w:t xml:space="preserve"> to maintain continuity of the EEC context</w:t>
      </w:r>
      <w:r w:rsidR="0057173D" w:rsidRPr="00F477AF">
        <w:rPr>
          <w:lang w:eastAsia="ko-KR"/>
        </w:rPr>
        <w:t xml:space="preserve"> and </w:t>
      </w:r>
      <w:r w:rsidR="0057173D" w:rsidRPr="00F477AF">
        <w:t>to authorize EEC context relocation</w:t>
      </w:r>
      <w:r w:rsidR="00A07B20" w:rsidRPr="00F477AF">
        <w:rPr>
          <w:lang w:eastAsia="ko-KR"/>
        </w:rPr>
        <w:t xml:space="preserve">. </w:t>
      </w:r>
      <w:r w:rsidR="00255179" w:rsidRPr="00671055">
        <w:rPr>
          <w:lang w:eastAsia="ko-KR"/>
        </w:rPr>
        <w:t xml:space="preserve">If the EEC registration is being </w:t>
      </w:r>
      <w:r w:rsidR="00255179" w:rsidRPr="006E2060">
        <w:rPr>
          <w:lang w:eastAsia="ko-KR"/>
        </w:rPr>
        <w:t>performed</w:t>
      </w:r>
      <w:r w:rsidR="00255179" w:rsidRPr="00671055">
        <w:rPr>
          <w:lang w:eastAsia="ko-KR"/>
        </w:rPr>
        <w:t xml:space="preserve"> as part of ACR, the EEC shall not include the S-EES endpoint and the EEC context ID.</w:t>
      </w:r>
    </w:p>
    <w:p w14:paraId="5DBA01C4" w14:textId="77777777" w:rsidR="00C35EAC" w:rsidRDefault="00A07B20" w:rsidP="00C35EAC">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request and verifies the security credentials. The </w:t>
      </w:r>
      <w:r w:rsidR="00703E97" w:rsidRPr="00F477AF">
        <w:t>EES</w:t>
      </w:r>
      <w:r w:rsidRPr="00F477AF">
        <w:t xml:space="preserve"> further determines whether the requirements that were indicated in the </w:t>
      </w:r>
      <w:r w:rsidR="00456570" w:rsidRPr="00F477AF">
        <w:t>AC</w:t>
      </w:r>
      <w:r w:rsidRPr="00F477AF">
        <w:t xml:space="preserve"> Profile(s) can be fulfilled</w:t>
      </w:r>
      <w:r w:rsidR="00726B01" w:rsidRPr="00F477AF">
        <w:rPr>
          <w:rFonts w:eastAsia="Tahoma"/>
        </w:rPr>
        <w:t xml:space="preserve"> </w:t>
      </w:r>
      <w:r w:rsidR="00536975" w:rsidRPr="00536975">
        <w:rPr>
          <w:rFonts w:eastAsia="Tahoma"/>
        </w:rPr>
        <w:t xml:space="preserve">e.g., without failing to meet the requirements of the already registered EECs, </w:t>
      </w:r>
      <w:r w:rsidR="00726B01" w:rsidRPr="00F477AF">
        <w:rPr>
          <w:rFonts w:eastAsia="Tahoma"/>
        </w:rPr>
        <w:t>and reserves corresponding resources</w:t>
      </w:r>
      <w:r w:rsidR="00536975" w:rsidRPr="00536975">
        <w:rPr>
          <w:rFonts w:eastAsia="Tahoma"/>
        </w:rPr>
        <w:t xml:space="preserve"> (e.g., for EASs)</w:t>
      </w:r>
      <w:r w:rsidRPr="00F477AF">
        <w:t xml:space="preserve">. </w:t>
      </w:r>
      <w:r w:rsidR="00D22507" w:rsidRPr="00D22507">
        <w:t>If the AC Profile(s) include EAS bundle information the reserved EAS resources are apportioned among the EASs in the bundle, based on the indicated requirements and local policies.</w:t>
      </w:r>
    </w:p>
    <w:p w14:paraId="43E2A015" w14:textId="77777777" w:rsidR="00536975" w:rsidRDefault="00C35EAC" w:rsidP="00B3457A">
      <w:pPr>
        <w:pStyle w:val="NO"/>
        <w:ind w:left="1419"/>
      </w:pPr>
      <w:r>
        <w:t>NOTE</w:t>
      </w:r>
      <w:r w:rsidR="00536975">
        <w:t> 1</w:t>
      </w:r>
      <w:r>
        <w:t>:</w:t>
      </w:r>
      <w:r>
        <w:tab/>
        <w:t>Resource reservation at EEC registration ensures that the EES provides services for the duration of the registration.</w:t>
      </w:r>
    </w:p>
    <w:p w14:paraId="68242456" w14:textId="77777777" w:rsidR="00536975" w:rsidRPr="00433066" w:rsidRDefault="00536975" w:rsidP="00536975">
      <w:pPr>
        <w:ind w:left="568"/>
      </w:pPr>
      <w:r w:rsidRPr="00433066">
        <w:t>If the EEC provides in the registration request the EAS selection request indicator and based on EES local policies, the EES selects EASs providing the capabilities required by the AC Profile(s), reserves the corresponding resources</w:t>
      </w:r>
      <w:r>
        <w:t>,</w:t>
      </w:r>
      <w:r w:rsidRPr="00433066">
        <w:t xml:space="preserve"> and provides the information to the EEC in the registration response. </w:t>
      </w:r>
    </w:p>
    <w:p w14:paraId="4D92E7DC" w14:textId="77777777" w:rsidR="00FA490A" w:rsidRDefault="00FA490A" w:rsidP="00536975">
      <w:pPr>
        <w:ind w:left="568"/>
      </w:pPr>
      <w:r w:rsidRPr="00FA490A">
        <w:t>If bundle EAS information (either as EAS bundle identifier or as a list of EASIDs) is included and the EAS selection request indicator is set, then the EES determines whether all or a subset of the EAS(s) in the bundle are registered and instantiated. If only a subset of bundle EASs is found, the EES may determine whether instantiable but not yet instantiated EASs match the subset of remaining (i.e. not yet found) bundle EASs and performs the dynamic EAS instantiation triggering procedure in clause 8.12 for this subset.</w:t>
      </w:r>
    </w:p>
    <w:p w14:paraId="17D5BCFD" w14:textId="77777777" w:rsidR="00536975" w:rsidRPr="00433066" w:rsidRDefault="00536975" w:rsidP="00536975">
      <w:pPr>
        <w:ind w:left="568"/>
      </w:pPr>
      <w:r w:rsidRPr="00433066">
        <w:t>If the EEC provides in the registration request a UE type, the EES may use this information to apply UE-type-specific local policies.</w:t>
      </w:r>
    </w:p>
    <w:p w14:paraId="7DBFF61F" w14:textId="78910AEF" w:rsidR="00536975" w:rsidRDefault="00536975" w:rsidP="00536975">
      <w:pPr>
        <w:pStyle w:val="NO"/>
        <w:ind w:left="1419"/>
      </w:pPr>
      <w:r w:rsidRPr="00870AF5">
        <w:t xml:space="preserve">NOTE </w:t>
      </w:r>
      <w:r>
        <w:t>2</w:t>
      </w:r>
      <w:r w:rsidRPr="00870AF5">
        <w:t>:</w:t>
      </w:r>
      <w:r w:rsidR="008A7783">
        <w:tab/>
      </w:r>
      <w:r w:rsidRPr="00870AF5">
        <w:t>Without any indication from UE (either EAS selection request indication or UE type), the EES handling is as per R17 procedure</w:t>
      </w:r>
      <w:r w:rsidR="008A7783">
        <w:t>.</w:t>
      </w:r>
    </w:p>
    <w:p w14:paraId="386385B6" w14:textId="61E106BE" w:rsidR="00F75836" w:rsidRPr="00433066" w:rsidRDefault="00F75836" w:rsidP="00536975">
      <w:pPr>
        <w:pStyle w:val="NO"/>
        <w:ind w:left="1419"/>
      </w:pPr>
      <w:r w:rsidRPr="00F75836">
        <w:t>NOTE 3:</w:t>
      </w:r>
      <w:r>
        <w:tab/>
      </w:r>
      <w:r w:rsidRPr="00F75836">
        <w:t>The "UE type" IE as present in EEC registration request message can be used by EES to identify "constrained device".</w:t>
      </w:r>
    </w:p>
    <w:p w14:paraId="0B703405" w14:textId="77777777" w:rsidR="00A07B20" w:rsidRPr="00F477AF" w:rsidRDefault="00A07B20" w:rsidP="00A07B20">
      <w:pPr>
        <w:pStyle w:val="B1"/>
      </w:pPr>
      <w:r w:rsidRPr="00F477AF">
        <w:lastRenderedPageBreak/>
        <w:t>3.</w:t>
      </w:r>
      <w:r w:rsidRPr="00F477AF">
        <w:tab/>
        <w:t xml:space="preserve">Upon successful validation of the request, if the received </w:t>
      </w:r>
      <w:r w:rsidR="008D5754" w:rsidRPr="00F477AF">
        <w:t>EEC</w:t>
      </w:r>
      <w:r w:rsidR="0081380F" w:rsidRPr="00F477AF">
        <w:t xml:space="preserve"> </w:t>
      </w:r>
      <w:r w:rsidR="0081380F" w:rsidRPr="00F477AF">
        <w:rPr>
          <w:lang w:eastAsia="ko-KR"/>
        </w:rPr>
        <w:t>r</w:t>
      </w:r>
      <w:r w:rsidRPr="00F477AF">
        <w:rPr>
          <w:lang w:eastAsia="ko-KR"/>
        </w:rPr>
        <w:t xml:space="preserve">egistration </w:t>
      </w:r>
      <w:r w:rsidRPr="00F477AF">
        <w:t>request contains a</w:t>
      </w:r>
      <w:r w:rsidR="0081380F" w:rsidRPr="00F477AF">
        <w:t>n</w:t>
      </w:r>
      <w:r w:rsidRPr="00F477AF">
        <w:t xml:space="preserve"> </w:t>
      </w:r>
      <w:r w:rsidR="008D5754" w:rsidRPr="00F477AF">
        <w:t>EEC</w:t>
      </w:r>
      <w:r w:rsidR="0081380F" w:rsidRPr="00F477AF">
        <w:t xml:space="preserve"> </w:t>
      </w:r>
      <w:r w:rsidR="0081380F" w:rsidRPr="00F477AF">
        <w:rPr>
          <w:lang w:eastAsia="ko-KR"/>
        </w:rPr>
        <w:t>c</w:t>
      </w:r>
      <w:r w:rsidRPr="00F477AF">
        <w:rPr>
          <w:lang w:eastAsia="ko-KR"/>
        </w:rPr>
        <w:t>ontext ID</w:t>
      </w:r>
      <w:r w:rsidR="00726B01" w:rsidRPr="00F477AF">
        <w:rPr>
          <w:lang w:eastAsia="ko-KR"/>
        </w:rPr>
        <w:t xml:space="preserve"> and</w:t>
      </w:r>
      <w:r w:rsidRPr="00F477AF">
        <w:rPr>
          <w:lang w:eastAsia="ko-KR"/>
        </w:rPr>
        <w:t xml:space="preserve"> a </w:t>
      </w:r>
      <w:r w:rsidR="00255179">
        <w:rPr>
          <w:lang w:eastAsia="ko-KR"/>
        </w:rPr>
        <w:t>S-</w:t>
      </w:r>
      <w:r w:rsidR="00703E97" w:rsidRPr="00F477AF">
        <w:rPr>
          <w:lang w:eastAsia="ko-KR"/>
        </w:rPr>
        <w:t>EES</w:t>
      </w:r>
      <w:r w:rsidR="001C471D" w:rsidRPr="00F477AF">
        <w:rPr>
          <w:lang w:eastAsia="ko-KR"/>
        </w:rPr>
        <w:t xml:space="preserve"> </w:t>
      </w:r>
      <w:r w:rsidR="00726B01" w:rsidRPr="00F477AF">
        <w:rPr>
          <w:lang w:eastAsia="ko-KR"/>
        </w:rPr>
        <w:t>E</w:t>
      </w:r>
      <w:r w:rsidR="001C471D" w:rsidRPr="00F477AF">
        <w:rPr>
          <w:lang w:eastAsia="ko-KR"/>
        </w:rPr>
        <w:t>ndpoint</w:t>
      </w:r>
      <w:r w:rsidRPr="00F477AF">
        <w:t xml:space="preserve">, the </w:t>
      </w:r>
      <w:r w:rsidR="00703E97" w:rsidRPr="00F477AF">
        <w:t>EES</w:t>
      </w:r>
      <w:r w:rsidRPr="00F477AF">
        <w:t xml:space="preserve"> </w:t>
      </w:r>
      <w:r w:rsidR="00726B01" w:rsidRPr="00F477AF">
        <w:t>performs a</w:t>
      </w:r>
      <w:r w:rsidR="00536975">
        <w:t>n</w:t>
      </w:r>
      <w:r w:rsidR="00726B01" w:rsidRPr="00F477AF">
        <w:t xml:space="preserve"> </w:t>
      </w:r>
      <w:r w:rsidR="008D5754" w:rsidRPr="00F477AF">
        <w:t>EEC</w:t>
      </w:r>
      <w:r w:rsidRPr="00F477AF">
        <w:t xml:space="preserve"> </w:t>
      </w:r>
      <w:r w:rsidR="00726B01" w:rsidRPr="00F477AF">
        <w:t>C</w:t>
      </w:r>
      <w:r w:rsidRPr="00F477AF">
        <w:t xml:space="preserve">ontext </w:t>
      </w:r>
      <w:r w:rsidR="00726B01" w:rsidRPr="00F477AF">
        <w:t>Pull relocation (clause </w:t>
      </w:r>
      <w:r w:rsidR="00DC15D3" w:rsidRPr="00F477AF">
        <w:t>8.9</w:t>
      </w:r>
      <w:r w:rsidR="00726B01" w:rsidRPr="00F477AF">
        <w:t xml:space="preserve">.2.2) </w:t>
      </w:r>
      <w:r w:rsidRPr="00F477AF">
        <w:t xml:space="preserve">from the </w:t>
      </w:r>
      <w:r w:rsidR="00255179">
        <w:t>S-</w:t>
      </w:r>
      <w:r w:rsidR="00703E97" w:rsidRPr="00F477AF">
        <w:t>EES</w:t>
      </w:r>
      <w:r w:rsidRPr="00F477AF">
        <w:t xml:space="preserve">. </w:t>
      </w:r>
      <w:r w:rsidR="00726B01" w:rsidRPr="00F477AF">
        <w:rPr>
          <w:rFonts w:eastAsia="Tahoma"/>
        </w:rPr>
        <w:t xml:space="preserve">The source and target EES perform EEC Context handling as detailed in </w:t>
      </w:r>
      <w:r w:rsidR="00941C24" w:rsidRPr="00F477AF">
        <w:rPr>
          <w:rFonts w:eastAsia="Tahoma"/>
        </w:rPr>
        <w:t>clause </w:t>
      </w:r>
      <w:r w:rsidR="00DC15D3" w:rsidRPr="00F477AF">
        <w:rPr>
          <w:rFonts w:eastAsia="Tahoma"/>
        </w:rPr>
        <w:t>8.9</w:t>
      </w:r>
      <w:r w:rsidR="00726B01" w:rsidRPr="00F477AF">
        <w:rPr>
          <w:rFonts w:eastAsia="Tahoma"/>
        </w:rPr>
        <w:t>.1.</w:t>
      </w:r>
    </w:p>
    <w:p w14:paraId="6A886500" w14:textId="7E61E0DD" w:rsidR="00726B01" w:rsidRPr="00F477AF" w:rsidRDefault="00726B01" w:rsidP="00B3457A">
      <w:pPr>
        <w:pStyle w:val="NO"/>
        <w:ind w:left="1419"/>
      </w:pPr>
      <w:r w:rsidRPr="00F477AF">
        <w:t>NOTE</w:t>
      </w:r>
      <w:r w:rsidR="00536975">
        <w:t> </w:t>
      </w:r>
      <w:r w:rsidR="00F75836">
        <w:t>4</w:t>
      </w:r>
      <w:r w:rsidRPr="00F477AF">
        <w:t>:</w:t>
      </w:r>
      <w:r w:rsidRPr="00F477AF">
        <w:tab/>
        <w:t>Only a single EEC Context ID may be provided in the EEC registration request.</w:t>
      </w:r>
    </w:p>
    <w:p w14:paraId="0D97B241" w14:textId="0BFC7B6B" w:rsidR="00255179" w:rsidRDefault="00726B01" w:rsidP="00B3457A">
      <w:pPr>
        <w:pStyle w:val="NO"/>
        <w:ind w:left="1419"/>
      </w:pPr>
      <w:r w:rsidRPr="00F477AF">
        <w:t>NOTE</w:t>
      </w:r>
      <w:r w:rsidR="00536975">
        <w:t> </w:t>
      </w:r>
      <w:r w:rsidR="00F75836">
        <w:t>5</w:t>
      </w:r>
      <w:r w:rsidRPr="00F477AF">
        <w:t>:</w:t>
      </w:r>
      <w:r w:rsidRPr="00F477AF">
        <w:tab/>
        <w:t>In this version of specification, each registration procedure relocates a single EEC context.</w:t>
      </w:r>
    </w:p>
    <w:p w14:paraId="0F9E27C1" w14:textId="70177888" w:rsidR="00726B01" w:rsidRPr="00113B2A" w:rsidRDefault="00255179" w:rsidP="00B3457A">
      <w:pPr>
        <w:pStyle w:val="NO"/>
        <w:ind w:left="1419"/>
      </w:pPr>
      <w:r>
        <w:t>NOTE</w:t>
      </w:r>
      <w:r w:rsidR="00536975">
        <w:t> </w:t>
      </w:r>
      <w:r w:rsidR="00F75836">
        <w:t>6</w:t>
      </w:r>
      <w:r>
        <w:t>:</w:t>
      </w:r>
      <w:r>
        <w:tab/>
      </w:r>
      <w:r w:rsidRPr="00A2355C">
        <w:t xml:space="preserve">Step 3 is executed when EEC determines to change its connection from S-EES to T-EES </w:t>
      </w:r>
      <w:r w:rsidRPr="006E2060">
        <w:t>and</w:t>
      </w:r>
      <w:r>
        <w:t xml:space="preserve"> </w:t>
      </w:r>
      <w:r w:rsidRPr="00A2355C">
        <w:t>ACR is not required.</w:t>
      </w:r>
    </w:p>
    <w:p w14:paraId="4167DD2C" w14:textId="77777777" w:rsidR="00726B01" w:rsidRPr="00F477AF" w:rsidRDefault="00726B01" w:rsidP="007F767A">
      <w:pPr>
        <w:pStyle w:val="B1"/>
        <w:ind w:firstLine="0"/>
      </w:pPr>
      <w:r w:rsidRPr="00F477AF">
        <w:t>If the EEC registration request fails after the EEC Context Pull relocation, e.g., the EES cannot reserve the necessary resources while meeting the capability requirements of the existing registered EECs, the EES shall determine the EEC Context information stale and send a failure response with a corresponding cause.</w:t>
      </w:r>
    </w:p>
    <w:p w14:paraId="489CB474" w14:textId="77777777" w:rsidR="00A07B20" w:rsidRDefault="00A07B20" w:rsidP="00A07B20">
      <w:pPr>
        <w:pStyle w:val="B1"/>
      </w:pPr>
      <w:r w:rsidRPr="00F477AF">
        <w:t>4.</w:t>
      </w:r>
      <w:r w:rsidRPr="00F477AF">
        <w:tab/>
        <w:t xml:space="preserve">The </w:t>
      </w:r>
      <w:r w:rsidR="00703E97" w:rsidRPr="00F477AF">
        <w:t>EES</w:t>
      </w:r>
      <w:r w:rsidRPr="00F477AF">
        <w:t xml:space="preserve"> sends a successful </w:t>
      </w:r>
      <w:r w:rsidR="00255179">
        <w:t xml:space="preserve">EEC </w:t>
      </w:r>
      <w:r w:rsidRPr="00F477AF">
        <w:t xml:space="preserve">registration response, which </w:t>
      </w:r>
      <w:r w:rsidR="00475242" w:rsidRPr="00F477AF">
        <w:t xml:space="preserve">includes the registration ID and </w:t>
      </w:r>
      <w:r w:rsidRPr="00F477AF">
        <w:t xml:space="preserve">may include a newly assigned </w:t>
      </w:r>
      <w:r w:rsidR="008D5754" w:rsidRPr="00F477AF">
        <w:t>EEC</w:t>
      </w:r>
      <w:r w:rsidR="0081380F" w:rsidRPr="00F477AF">
        <w:t xml:space="preserve"> c</w:t>
      </w:r>
      <w:r w:rsidRPr="00F477AF">
        <w:t xml:space="preserve">ontext ID. </w:t>
      </w:r>
      <w:r w:rsidR="00C35EAC" w:rsidRPr="00C35EAC">
        <w:t>If the EEC registration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00255179" w:rsidRPr="00082301">
        <w:t xml:space="preserve">If step 3 was executed, the EEC registration response also includes EEC context retrieval result. </w:t>
      </w:r>
      <w:r w:rsidRPr="00F477AF">
        <w:t xml:space="preserve">The </w:t>
      </w:r>
      <w:r w:rsidR="008D5754" w:rsidRPr="00F477AF">
        <w:t>EEC</w:t>
      </w:r>
      <w:r w:rsidRPr="00F477AF">
        <w:t xml:space="preserve"> stores the new </w:t>
      </w:r>
      <w:r w:rsidR="008D5754" w:rsidRPr="00F477AF">
        <w:t>EEC</w:t>
      </w:r>
      <w:r w:rsidR="0081380F" w:rsidRPr="00F477AF">
        <w:t xml:space="preserve"> c</w:t>
      </w:r>
      <w:r w:rsidRPr="00F477AF">
        <w:t xml:space="preserve">ontext ID and uses it if </w:t>
      </w:r>
      <w:r w:rsidR="0081380F" w:rsidRPr="00F477AF">
        <w:t xml:space="preserve">and when </w:t>
      </w:r>
      <w:r w:rsidRPr="00F477AF">
        <w:t>it register</w:t>
      </w:r>
      <w:r w:rsidR="0081380F" w:rsidRPr="00F477AF">
        <w:t>s</w:t>
      </w:r>
      <w:r w:rsidRPr="00F477AF">
        <w:t xml:space="preserve"> with a</w:t>
      </w:r>
      <w:r w:rsidR="0081380F" w:rsidRPr="00F477AF">
        <w:t>nother</w:t>
      </w:r>
      <w:r w:rsidRPr="00F477AF">
        <w:t xml:space="preserve"> </w:t>
      </w:r>
      <w:r w:rsidR="00703E97" w:rsidRPr="00F477AF">
        <w:t>EES</w:t>
      </w:r>
      <w:r w:rsidRPr="00F477AF">
        <w:t xml:space="preserve">. The </w:t>
      </w:r>
      <w:r w:rsidR="00703E97" w:rsidRPr="00F477AF">
        <w:t>EES</w:t>
      </w:r>
      <w:r w:rsidRPr="00F477AF">
        <w:t xml:space="preserve"> </w:t>
      </w:r>
      <w:r w:rsidR="00475242" w:rsidRPr="00F477AF">
        <w:t xml:space="preserve">may </w:t>
      </w:r>
      <w:r w:rsidRPr="00F477AF">
        <w:t>also provide a</w:t>
      </w:r>
      <w:r w:rsidR="00475242" w:rsidRPr="00F477AF">
        <w:t>n</w:t>
      </w:r>
      <w:r w:rsidRPr="00F477AF">
        <w:t xml:space="preserve"> expiration </w:t>
      </w:r>
      <w:r w:rsidR="00475242" w:rsidRPr="00F477AF">
        <w:t xml:space="preserve">time </w:t>
      </w:r>
      <w:r w:rsidRPr="00F477AF">
        <w:t xml:space="preserve">to indicate </w:t>
      </w:r>
      <w:r w:rsidR="00475242" w:rsidRPr="00F477AF">
        <w:t xml:space="preserve">to the </w:t>
      </w:r>
      <w:r w:rsidR="008D5754" w:rsidRPr="00F477AF">
        <w:t>EEC</w:t>
      </w:r>
      <w:r w:rsidR="00475242" w:rsidRPr="00F477AF">
        <w:t xml:space="preserve"> </w:t>
      </w:r>
      <w:r w:rsidRPr="00F477AF">
        <w:t xml:space="preserve">when the registration will automatically expire. </w:t>
      </w:r>
      <w:r w:rsidR="00475242" w:rsidRPr="00F477AF">
        <w:t>To maintain the registration, t</w:t>
      </w:r>
      <w:r w:rsidRPr="00F477AF">
        <w:t xml:space="preserve">he </w:t>
      </w:r>
      <w:r w:rsidR="008D5754" w:rsidRPr="00F477AF">
        <w:t>EEC</w:t>
      </w:r>
      <w:r w:rsidRPr="00F477AF">
        <w:t xml:space="preserve"> </w:t>
      </w:r>
      <w:r w:rsidR="00475242" w:rsidRPr="00F477AF">
        <w:t xml:space="preserve">shall </w:t>
      </w:r>
      <w:r w:rsidRPr="00F477AF">
        <w:t xml:space="preserve">send a registration </w:t>
      </w:r>
      <w:r w:rsidR="00475242" w:rsidRPr="00F477AF">
        <w:t xml:space="preserve">update </w:t>
      </w:r>
      <w:r w:rsidRPr="00F477AF">
        <w:t xml:space="preserve">request prior to the expiration. </w:t>
      </w:r>
      <w:r w:rsidR="00475242" w:rsidRPr="00F477AF">
        <w:t>If a registration update request is not received prior to the expiration time, t</w:t>
      </w:r>
      <w:r w:rsidRPr="00F477AF">
        <w:t xml:space="preserve">he </w:t>
      </w:r>
      <w:r w:rsidR="00703E97" w:rsidRPr="00F477AF">
        <w:t>EES</w:t>
      </w:r>
      <w:r w:rsidRPr="00F477AF">
        <w:t xml:space="preserve"> </w:t>
      </w:r>
      <w:r w:rsidR="00475242" w:rsidRPr="00F477AF">
        <w:t>shall</w:t>
      </w:r>
      <w:r w:rsidRPr="00F477AF">
        <w:t xml:space="preserve"> treat the </w:t>
      </w:r>
      <w:r w:rsidR="008D5754" w:rsidRPr="00F477AF">
        <w:t>EEC</w:t>
      </w:r>
      <w:r w:rsidR="00475242" w:rsidRPr="00F477AF">
        <w:t xml:space="preserve"> as implicitly de-</w:t>
      </w:r>
      <w:r w:rsidRPr="00F477AF">
        <w:t>regist</w:t>
      </w:r>
      <w:r w:rsidR="00475242" w:rsidRPr="00F477AF">
        <w:t>ered</w:t>
      </w:r>
      <w:r w:rsidRPr="00F477AF">
        <w:t>.</w:t>
      </w:r>
    </w:p>
    <w:p w14:paraId="3EC3AD51" w14:textId="77777777" w:rsidR="00255179" w:rsidRPr="00082301" w:rsidRDefault="00255179" w:rsidP="00255179">
      <w:pPr>
        <w:pStyle w:val="B1"/>
        <w:ind w:firstLine="0"/>
      </w:pPr>
      <w:r w:rsidRPr="00082301">
        <w:t>If the EEC context relocation status indicates that the EEC context relocation was not successful, then the EEC performs the required EDGE-1 subscriptions at the T-EES.</w:t>
      </w:r>
    </w:p>
    <w:p w14:paraId="73DCDAD5" w14:textId="77777777" w:rsidR="00255179" w:rsidRPr="00113B2A" w:rsidRDefault="00255179" w:rsidP="00A07B20">
      <w:pPr>
        <w:pStyle w:val="B1"/>
      </w:pPr>
    </w:p>
    <w:p w14:paraId="7AC4187C" w14:textId="77777777" w:rsidR="00805969" w:rsidRPr="00F477AF" w:rsidRDefault="00805969" w:rsidP="00FE5CF8">
      <w:pPr>
        <w:pStyle w:val="Heading5"/>
      </w:pPr>
      <w:bookmarkStart w:id="921" w:name="_Toc50584298"/>
      <w:bookmarkStart w:id="922" w:name="_Toc50584642"/>
      <w:bookmarkStart w:id="923" w:name="_Toc57673497"/>
      <w:bookmarkStart w:id="924" w:name="_Toc37791008"/>
      <w:bookmarkStart w:id="925" w:name="_Toc42003959"/>
      <w:bookmarkStart w:id="926" w:name="_Toc169822882"/>
      <w:r w:rsidRPr="00F477AF">
        <w:t>8.4.2.2.3</w:t>
      </w:r>
      <w:r w:rsidRPr="00F477AF">
        <w:tab/>
        <w:t>EEC registration update</w:t>
      </w:r>
      <w:bookmarkEnd w:id="921"/>
      <w:bookmarkEnd w:id="922"/>
      <w:bookmarkEnd w:id="923"/>
      <w:bookmarkEnd w:id="926"/>
    </w:p>
    <w:p w14:paraId="4FEC37AB" w14:textId="77777777" w:rsidR="00805969" w:rsidRPr="00F477AF" w:rsidRDefault="00805969" w:rsidP="00805969">
      <w:r w:rsidRPr="00F477AF">
        <w:t>Figure 8.4.2.2.3-1 illustrates EEC registration update procedure.</w:t>
      </w:r>
    </w:p>
    <w:p w14:paraId="3420873E" w14:textId="77777777" w:rsidR="00805969" w:rsidRPr="00F477AF" w:rsidRDefault="00805969" w:rsidP="00805969">
      <w:r w:rsidRPr="00F477AF">
        <w:t>Pre-conditions:</w:t>
      </w:r>
    </w:p>
    <w:p w14:paraId="5EF1337B"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6650ED58" w14:textId="77777777" w:rsidR="00DD6ED7" w:rsidRPr="00F477AF" w:rsidRDefault="00DD6ED7" w:rsidP="00DC7AF8">
      <w:pPr>
        <w:pStyle w:val="TH"/>
      </w:pPr>
      <w:r w:rsidRPr="00F477AF">
        <w:object w:dxaOrig="5761" w:dyaOrig="4065" w14:anchorId="59CC740E">
          <v:shape id="_x0000_i1046" type="#_x0000_t75" style="width:4in;height:203.1pt" o:ole="">
            <v:imagedata r:id="rId52" o:title=""/>
          </v:shape>
          <o:OLEObject Type="Embed" ProgID="Visio.Drawing.11" ShapeID="_x0000_i1046" DrawAspect="Content" ObjectID="_1780438159" r:id="rId53"/>
        </w:object>
      </w:r>
    </w:p>
    <w:p w14:paraId="49AE25E1" w14:textId="77777777" w:rsidR="00805969" w:rsidRPr="00F477AF" w:rsidRDefault="00805969" w:rsidP="00805969">
      <w:pPr>
        <w:pStyle w:val="TF"/>
      </w:pPr>
      <w:r w:rsidRPr="00F477AF">
        <w:t xml:space="preserve">Figure 8.4.2.2.3-1: </w:t>
      </w:r>
      <w:r w:rsidR="008D5754" w:rsidRPr="00F477AF">
        <w:t>EEC</w:t>
      </w:r>
      <w:r w:rsidRPr="00F477AF">
        <w:t xml:space="preserve"> registration update procedure</w:t>
      </w:r>
    </w:p>
    <w:p w14:paraId="38F00B92"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registration update request to the </w:t>
      </w:r>
      <w:r w:rsidR="00703E97" w:rsidRPr="00F477AF">
        <w:t>EES</w:t>
      </w:r>
      <w:r w:rsidRPr="00F477AF">
        <w:t>. The request from the client includes the security credentials received after successful authorization for edge computing services and may include a proposed expiration time</w:t>
      </w:r>
      <w:r w:rsidR="00CA66FE" w:rsidRPr="00F477AF">
        <w:t xml:space="preserve"> and AC profile(s)</w:t>
      </w:r>
      <w:r w:rsidR="00536975" w:rsidRPr="000051F6">
        <w:t xml:space="preserve"> parameters, including new or updated selected EAS information</w:t>
      </w:r>
      <w:r w:rsidRPr="00F477AF">
        <w:t>.</w:t>
      </w:r>
      <w:r w:rsidR="003479F7" w:rsidRPr="003479F7">
        <w:t xml:space="preserve"> The EEC may include indication for UE mobility support requirement to the EES.</w:t>
      </w:r>
    </w:p>
    <w:p w14:paraId="6BF8A9EA" w14:textId="77777777" w:rsidR="00805969" w:rsidRPr="00F477AF" w:rsidRDefault="00805969" w:rsidP="00805969">
      <w:pPr>
        <w:pStyle w:val="B1"/>
      </w:pPr>
      <w:r w:rsidRPr="00F477AF">
        <w:lastRenderedPageBreak/>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registration update request and verifies the security credentials. </w:t>
      </w:r>
    </w:p>
    <w:p w14:paraId="3D9B79F5" w14:textId="77777777" w:rsidR="00805969" w:rsidRPr="00F477AF" w:rsidRDefault="00805969" w:rsidP="00805969">
      <w:pPr>
        <w:pStyle w:val="B1"/>
      </w:pPr>
      <w:r w:rsidRPr="00F477AF">
        <w:t>3.</w:t>
      </w:r>
      <w:r w:rsidRPr="00F477AF">
        <w:tab/>
        <w:t xml:space="preserve">Upon successful validation of the request, the </w:t>
      </w:r>
      <w:r w:rsidR="00703E97" w:rsidRPr="00F477AF">
        <w:t>EES</w:t>
      </w:r>
      <w:r w:rsidRPr="00F477AF">
        <w:t xml:space="preserve"> sends a successful registration update response, which may include updated expiration time to indicate to the </w:t>
      </w:r>
      <w:r w:rsidR="008D5754" w:rsidRPr="00F477AF">
        <w:t>EEC</w:t>
      </w:r>
      <w:r w:rsidRPr="00F477AF">
        <w:t xml:space="preserve"> when the updated registration will automatically expire. </w:t>
      </w:r>
      <w:r w:rsidR="00C35EAC" w:rsidRPr="00C35EAC">
        <w:t>If the EEC registration update request contains AC Profile(s), and the EES determines that the requirements indicated in the AC profile(s) cannot be fulfilled for some of the AC profile(s), the EES shall include the list of ACIDs of such AC Profile(s) and may include appropriate reasons.</w:t>
      </w:r>
      <w:r w:rsidR="00C35EAC">
        <w:t xml:space="preserve"> </w:t>
      </w:r>
      <w:r w:rsidRPr="00F477AF">
        <w:t xml:space="preserve">To maintain the registration, the </w:t>
      </w:r>
      <w:r w:rsidR="008D5754" w:rsidRPr="00F477AF">
        <w:t>EEC</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8D5754" w:rsidRPr="00F477AF">
        <w:t>EEC</w:t>
      </w:r>
      <w:r w:rsidRPr="00F477AF">
        <w:t xml:space="preserve"> as implicitly de-registered.</w:t>
      </w:r>
    </w:p>
    <w:p w14:paraId="10A280E7" w14:textId="77777777" w:rsidR="00805969" w:rsidRPr="00163079" w:rsidRDefault="00805969" w:rsidP="00FE5CF8">
      <w:pPr>
        <w:pStyle w:val="Heading5"/>
        <w:rPr>
          <w:lang w:val="fr-FR"/>
        </w:rPr>
      </w:pPr>
      <w:bookmarkStart w:id="927" w:name="_Toc50584299"/>
      <w:bookmarkStart w:id="928" w:name="_Toc50584643"/>
      <w:bookmarkStart w:id="929" w:name="_Toc57673498"/>
      <w:bookmarkStart w:id="930" w:name="_Toc169822883"/>
      <w:r w:rsidRPr="00163079">
        <w:rPr>
          <w:lang w:val="fr-FR"/>
        </w:rPr>
        <w:t>8.4.2.2.4</w:t>
      </w:r>
      <w:r w:rsidRPr="00163079">
        <w:rPr>
          <w:lang w:val="fr-FR"/>
        </w:rPr>
        <w:tab/>
        <w:t>EEC de-registration</w:t>
      </w:r>
      <w:bookmarkEnd w:id="927"/>
      <w:bookmarkEnd w:id="928"/>
      <w:bookmarkEnd w:id="929"/>
      <w:bookmarkEnd w:id="930"/>
    </w:p>
    <w:p w14:paraId="4537C9AD" w14:textId="77777777" w:rsidR="00805969" w:rsidRPr="001D1420" w:rsidRDefault="00805969" w:rsidP="00805969">
      <w:pPr>
        <w:rPr>
          <w:lang w:val="fr-FR"/>
        </w:rPr>
      </w:pPr>
      <w:r w:rsidRPr="00482402">
        <w:rPr>
          <w:lang w:val="fr-FR"/>
        </w:rPr>
        <w:t>Figure 8.4.2.2.4-1 illustrates EEC de-registration procedure.</w:t>
      </w:r>
    </w:p>
    <w:p w14:paraId="0840CEB0" w14:textId="77777777" w:rsidR="00805969" w:rsidRPr="00F477AF" w:rsidRDefault="00805969" w:rsidP="00805969">
      <w:r w:rsidRPr="00F477AF">
        <w:t>Pre-conditions:</w:t>
      </w:r>
    </w:p>
    <w:p w14:paraId="3945EB70" w14:textId="77777777" w:rsidR="00805969" w:rsidRPr="00F477AF" w:rsidRDefault="00805969" w:rsidP="00805969">
      <w:pPr>
        <w:pStyle w:val="B1"/>
      </w:pPr>
      <w:r w:rsidRPr="00F477AF">
        <w:t>1.</w:t>
      </w:r>
      <w:r w:rsidRPr="00F477AF">
        <w:tab/>
        <w:t xml:space="preserve">EEC has already registered with the </w:t>
      </w:r>
      <w:r w:rsidR="00703E97" w:rsidRPr="00F477AF">
        <w:t>EES</w:t>
      </w:r>
      <w:r w:rsidRPr="00F477AF">
        <w:t>.</w:t>
      </w:r>
    </w:p>
    <w:p w14:paraId="4A65F5B0" w14:textId="77777777" w:rsidR="00DD6ED7" w:rsidRPr="00F477AF" w:rsidRDefault="00DD6ED7" w:rsidP="00DC7AF8">
      <w:pPr>
        <w:pStyle w:val="TH"/>
      </w:pPr>
      <w:r w:rsidRPr="00F477AF">
        <w:object w:dxaOrig="5761" w:dyaOrig="4065" w14:anchorId="138D3054">
          <v:shape id="_x0000_i1047" type="#_x0000_t75" style="width:4in;height:203.1pt" o:ole="">
            <v:imagedata r:id="rId54" o:title=""/>
          </v:shape>
          <o:OLEObject Type="Embed" ProgID="Visio.Drawing.11" ShapeID="_x0000_i1047" DrawAspect="Content" ObjectID="_1780438160" r:id="rId55"/>
        </w:object>
      </w:r>
    </w:p>
    <w:p w14:paraId="448F3E26" w14:textId="77777777" w:rsidR="00805969" w:rsidRPr="00F477AF" w:rsidRDefault="00805969" w:rsidP="00805969">
      <w:pPr>
        <w:pStyle w:val="TF"/>
      </w:pPr>
      <w:r w:rsidRPr="00F477AF">
        <w:t xml:space="preserve">Figure 8.4.2.2.4-1: </w:t>
      </w:r>
      <w:r w:rsidR="008D5754" w:rsidRPr="00F477AF">
        <w:t>EEC</w:t>
      </w:r>
      <w:r w:rsidRPr="00F477AF">
        <w:t xml:space="preserve"> de-registration procedure</w:t>
      </w:r>
    </w:p>
    <w:p w14:paraId="46501025" w14:textId="77777777" w:rsidR="00805969" w:rsidRPr="00F477AF" w:rsidRDefault="00805969" w:rsidP="00805969">
      <w:pPr>
        <w:pStyle w:val="B1"/>
      </w:pPr>
      <w:r w:rsidRPr="00F477AF">
        <w:t>1.</w:t>
      </w:r>
      <w:r w:rsidRPr="00F477AF">
        <w:tab/>
        <w:t xml:space="preserve">The </w:t>
      </w:r>
      <w:r w:rsidR="008D5754" w:rsidRPr="00F477AF">
        <w:t>EEC</w:t>
      </w:r>
      <w:r w:rsidRPr="00F477AF">
        <w:t xml:space="preserve"> sends </w:t>
      </w:r>
      <w:r w:rsidR="008D5754" w:rsidRPr="00F477AF">
        <w:t>EEC</w:t>
      </w:r>
      <w:r w:rsidRPr="00F477AF">
        <w:t xml:space="preserve"> de-registration request to the </w:t>
      </w:r>
      <w:r w:rsidR="00703E97" w:rsidRPr="00F477AF">
        <w:t>EES</w:t>
      </w:r>
      <w:r w:rsidRPr="00F477AF">
        <w:t xml:space="preserve">. The request from the client includes the security credentials received after successful authorization for edge computing services. </w:t>
      </w:r>
    </w:p>
    <w:p w14:paraId="08883B34" w14:textId="77777777" w:rsidR="00805969" w:rsidRPr="00F477AF" w:rsidRDefault="00805969" w:rsidP="00805969">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validates the de-registration request and verifies the security credentials.</w:t>
      </w:r>
    </w:p>
    <w:p w14:paraId="6D53F29C" w14:textId="77777777" w:rsidR="00805969" w:rsidRPr="00F477AF" w:rsidRDefault="00805969" w:rsidP="00805969">
      <w:pPr>
        <w:pStyle w:val="B1"/>
      </w:pPr>
      <w:r w:rsidRPr="00F477AF">
        <w:t>3.</w:t>
      </w:r>
      <w:r w:rsidRPr="00F477AF">
        <w:tab/>
        <w:t xml:space="preserve">Upon successful authorization, the </w:t>
      </w:r>
      <w:r w:rsidR="00703E97" w:rsidRPr="00F477AF">
        <w:t>EES</w:t>
      </w:r>
      <w:r w:rsidRPr="00F477AF">
        <w:t xml:space="preserve"> sends a successful de-registration response. </w:t>
      </w:r>
    </w:p>
    <w:p w14:paraId="488F37C4" w14:textId="77777777" w:rsidR="00A07B20" w:rsidRPr="00F477AF" w:rsidRDefault="006C1D06" w:rsidP="00314F56">
      <w:pPr>
        <w:pStyle w:val="Heading4"/>
      </w:pPr>
      <w:bookmarkStart w:id="931" w:name="_Toc50584300"/>
      <w:bookmarkStart w:id="932" w:name="_Toc50584644"/>
      <w:bookmarkStart w:id="933" w:name="_Toc57673499"/>
      <w:bookmarkStart w:id="934" w:name="_Toc169822884"/>
      <w:r w:rsidRPr="00F477AF">
        <w:t>8</w:t>
      </w:r>
      <w:r w:rsidR="00A07B20" w:rsidRPr="00F477AF">
        <w:t>.</w:t>
      </w:r>
      <w:r w:rsidRPr="00F477AF">
        <w:t>4</w:t>
      </w:r>
      <w:r w:rsidR="00A07B20" w:rsidRPr="00F477AF">
        <w:t>.2.3</w:t>
      </w:r>
      <w:r w:rsidR="00A07B20" w:rsidRPr="00F477AF">
        <w:tab/>
        <w:t xml:space="preserve">Information </w:t>
      </w:r>
      <w:r w:rsidRPr="00F477AF">
        <w:t>flows</w:t>
      </w:r>
      <w:bookmarkEnd w:id="924"/>
      <w:bookmarkEnd w:id="925"/>
      <w:bookmarkEnd w:id="931"/>
      <w:bookmarkEnd w:id="932"/>
      <w:bookmarkEnd w:id="933"/>
      <w:bookmarkEnd w:id="934"/>
    </w:p>
    <w:p w14:paraId="395B4607" w14:textId="77777777" w:rsidR="00745073" w:rsidRPr="00F477AF" w:rsidRDefault="00745073" w:rsidP="00745073">
      <w:pPr>
        <w:pStyle w:val="Heading5"/>
      </w:pPr>
      <w:bookmarkStart w:id="935" w:name="_Toc37791009"/>
      <w:bookmarkStart w:id="936" w:name="_Toc42003960"/>
      <w:bookmarkStart w:id="937" w:name="_Toc50584301"/>
      <w:bookmarkStart w:id="938" w:name="_Toc50584645"/>
      <w:bookmarkStart w:id="939" w:name="_Toc57673500"/>
      <w:bookmarkStart w:id="940" w:name="_Toc169822885"/>
      <w:r w:rsidRPr="00F477AF">
        <w:t>8.4.2.3.1</w:t>
      </w:r>
      <w:r w:rsidRPr="00F477AF">
        <w:tab/>
        <w:t>General</w:t>
      </w:r>
      <w:bookmarkEnd w:id="940"/>
    </w:p>
    <w:p w14:paraId="7D9A3CA0" w14:textId="77777777" w:rsidR="00745073" w:rsidRPr="00F477AF" w:rsidRDefault="00745073" w:rsidP="00745073">
      <w:r w:rsidRPr="00F477AF">
        <w:t>The following information flows are specified for EEC registration:</w:t>
      </w:r>
    </w:p>
    <w:p w14:paraId="2114CE46" w14:textId="77777777" w:rsidR="00745073" w:rsidRPr="00F477AF" w:rsidRDefault="00A8566B" w:rsidP="00A8566B">
      <w:pPr>
        <w:pStyle w:val="B1"/>
      </w:pPr>
      <w:r w:rsidRPr="00F477AF">
        <w:t>-</w:t>
      </w:r>
      <w:r w:rsidRPr="00F477AF">
        <w:tab/>
      </w:r>
      <w:r w:rsidR="00745073" w:rsidRPr="00F477AF">
        <w:t>EEC registration request and response</w:t>
      </w:r>
      <w:r w:rsidR="00927FB1" w:rsidRPr="00F477AF">
        <w:t>;</w:t>
      </w:r>
    </w:p>
    <w:p w14:paraId="363A088E" w14:textId="77777777" w:rsidR="00745073" w:rsidRPr="00F477AF" w:rsidRDefault="00A8566B" w:rsidP="00A8566B">
      <w:pPr>
        <w:pStyle w:val="B1"/>
      </w:pPr>
      <w:r w:rsidRPr="00F477AF">
        <w:t>-</w:t>
      </w:r>
      <w:r w:rsidRPr="00F477AF">
        <w:tab/>
      </w:r>
      <w:r w:rsidR="00745073" w:rsidRPr="00F477AF">
        <w:t>EEC registration update request and response</w:t>
      </w:r>
      <w:r w:rsidR="00927FB1" w:rsidRPr="00F477AF">
        <w:t>; and</w:t>
      </w:r>
    </w:p>
    <w:p w14:paraId="6B67011B" w14:textId="77777777" w:rsidR="00745073" w:rsidRPr="00F477AF" w:rsidRDefault="00A8566B" w:rsidP="00A8566B">
      <w:pPr>
        <w:pStyle w:val="B1"/>
      </w:pPr>
      <w:r w:rsidRPr="00F477AF">
        <w:t>-</w:t>
      </w:r>
      <w:r w:rsidRPr="00F477AF">
        <w:tab/>
      </w:r>
      <w:r w:rsidR="00745073" w:rsidRPr="00F477AF">
        <w:t>EEC registration de-registration request and response</w:t>
      </w:r>
      <w:r w:rsidR="00927FB1" w:rsidRPr="00F477AF">
        <w:t>.</w:t>
      </w:r>
    </w:p>
    <w:p w14:paraId="69A25A9F" w14:textId="77777777" w:rsidR="00A07B20" w:rsidRPr="00F477AF" w:rsidRDefault="006C1D06" w:rsidP="00A07B20">
      <w:pPr>
        <w:pStyle w:val="Heading5"/>
      </w:pPr>
      <w:bookmarkStart w:id="941" w:name="_Toc169822886"/>
      <w:r w:rsidRPr="00F477AF">
        <w:t>8</w:t>
      </w:r>
      <w:r w:rsidR="00A07B20" w:rsidRPr="00F477AF">
        <w:t>.</w:t>
      </w:r>
      <w:r w:rsidRPr="00F477AF">
        <w:t>4</w:t>
      </w:r>
      <w:r w:rsidR="00A07B20" w:rsidRPr="00F477AF">
        <w:t>.2.3.</w:t>
      </w:r>
      <w:r w:rsidR="00927FB1" w:rsidRPr="00F477AF">
        <w:t>2</w:t>
      </w:r>
      <w:r w:rsidR="00876F01" w:rsidRPr="00F477AF">
        <w:tab/>
      </w:r>
      <w:r w:rsidR="008D5754" w:rsidRPr="00F477AF">
        <w:t>EEC</w:t>
      </w:r>
      <w:r w:rsidR="00A07B20" w:rsidRPr="00F477AF">
        <w:t xml:space="preserve"> </w:t>
      </w:r>
      <w:r w:rsidR="00475242" w:rsidRPr="00F477AF">
        <w:t>r</w:t>
      </w:r>
      <w:r w:rsidR="00A07B20" w:rsidRPr="00F477AF">
        <w:t>egistration request</w:t>
      </w:r>
      <w:bookmarkEnd w:id="935"/>
      <w:bookmarkEnd w:id="936"/>
      <w:bookmarkEnd w:id="937"/>
      <w:bookmarkEnd w:id="938"/>
      <w:bookmarkEnd w:id="939"/>
      <w:bookmarkEnd w:id="941"/>
    </w:p>
    <w:p w14:paraId="147B82AC"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2</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6150AC17"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.2.3.</w:t>
      </w:r>
      <w:r w:rsidR="00927FB1" w:rsidRPr="00F477AF">
        <w:t>2</w:t>
      </w:r>
      <w:r w:rsidRPr="00F477AF">
        <w:t xml:space="preserve">-1: </w:t>
      </w:r>
      <w:r w:rsidR="008D5754" w:rsidRPr="00F477AF">
        <w:t>EEC</w:t>
      </w:r>
      <w:r w:rsidRPr="00F477AF">
        <w:t xml:space="preserve"> </w:t>
      </w:r>
      <w:r w:rsidR="00475242"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5D66DECA"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E6E39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AB70881"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CE0A1D" w14:textId="77777777" w:rsidR="00A07B20" w:rsidRPr="00F477AF" w:rsidRDefault="00A07B20" w:rsidP="006570C0">
            <w:pPr>
              <w:pStyle w:val="TAH"/>
            </w:pPr>
            <w:r w:rsidRPr="00F477AF">
              <w:t>Description</w:t>
            </w:r>
          </w:p>
        </w:tc>
      </w:tr>
      <w:tr w:rsidR="006C1D06" w:rsidRPr="00F477AF" w14:paraId="160F415E"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4E7DC692" w14:textId="77777777" w:rsidR="006C1D06" w:rsidRPr="00F477AF" w:rsidRDefault="006C1D06"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4A37AB0D" w14:textId="77777777" w:rsidR="006C1D06" w:rsidRPr="00F477AF" w:rsidRDefault="006C1D0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A9EDA9" w14:textId="77777777" w:rsidR="006C1D06" w:rsidRPr="00F477AF" w:rsidRDefault="006C1D06" w:rsidP="002F0EE2">
            <w:pPr>
              <w:pStyle w:val="TAL"/>
              <w:rPr>
                <w:rFonts w:cs="Arial"/>
              </w:rPr>
            </w:pPr>
            <w:r w:rsidRPr="00F477AF">
              <w:t>Unique identifier of the EEC.</w:t>
            </w:r>
          </w:p>
        </w:tc>
      </w:tr>
      <w:tr w:rsidR="00A07B20" w:rsidRPr="00F477AF" w14:paraId="1EB81AB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24B65E0" w14:textId="77777777" w:rsidR="00A07B20" w:rsidRPr="00F477AF" w:rsidRDefault="00A07B20"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1901B18"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6C1D98" w14:textId="5919A1B3" w:rsidR="00A07B20" w:rsidRPr="00F477AF" w:rsidRDefault="00A07B20" w:rsidP="006570C0">
            <w:pPr>
              <w:pStyle w:val="TAL"/>
              <w:rPr>
                <w:rFonts w:cs="Arial"/>
              </w:rPr>
            </w:pPr>
            <w:r w:rsidRPr="00F477AF">
              <w:rPr>
                <w:rFonts w:cs="Arial"/>
              </w:rPr>
              <w:t>The identifier of the hosting UE (i.e.</w:t>
            </w:r>
            <w:r w:rsidR="00872BD7">
              <w:rPr>
                <w:rFonts w:cs="Arial"/>
              </w:rPr>
              <w:t>,</w:t>
            </w:r>
            <w:r w:rsidRPr="00F477AF">
              <w:rPr>
                <w:rFonts w:cs="Arial"/>
              </w:rPr>
              <w:t xml:space="preserve"> GPSI)</w:t>
            </w:r>
          </w:p>
        </w:tc>
      </w:tr>
      <w:tr w:rsidR="00A07B20" w:rsidRPr="00F477AF" w14:paraId="6A704E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7E51923"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B021637" w14:textId="77777777" w:rsidR="00A07B20" w:rsidRPr="00F477AF" w:rsidRDefault="00475242"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1B0A8B" w14:textId="77777777" w:rsidR="00A07B20" w:rsidRPr="00F477AF" w:rsidRDefault="00A07B20" w:rsidP="006570C0">
            <w:pPr>
              <w:pStyle w:val="TAL"/>
              <w:rPr>
                <w:rFonts w:cs="Arial"/>
              </w:rPr>
            </w:pPr>
            <w:r w:rsidRPr="00F477AF">
              <w:rPr>
                <w:rFonts w:cs="Arial"/>
              </w:rPr>
              <w:t>Security credentials resulting from a successful authorization for the edge computing service.</w:t>
            </w:r>
          </w:p>
        </w:tc>
      </w:tr>
      <w:tr w:rsidR="00A07B20" w:rsidRPr="00F477AF" w14:paraId="566376AF"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7EE825" w14:textId="77777777" w:rsidR="00A07B20" w:rsidRPr="00F477AF" w:rsidRDefault="00456570" w:rsidP="006570C0">
            <w:pPr>
              <w:pStyle w:val="TAL"/>
            </w:pPr>
            <w:r w:rsidRPr="00F477AF">
              <w:t>AC</w:t>
            </w:r>
            <w:r w:rsidR="00A07B20" w:rsidRPr="00F477AF">
              <w:t xml:space="preserve"> Profile(s)</w:t>
            </w:r>
          </w:p>
        </w:tc>
        <w:tc>
          <w:tcPr>
            <w:tcW w:w="1440" w:type="dxa"/>
            <w:tcBorders>
              <w:top w:val="single" w:sz="4" w:space="0" w:color="000000"/>
              <w:left w:val="single" w:sz="4" w:space="0" w:color="000000"/>
              <w:bottom w:val="single" w:sz="4" w:space="0" w:color="000000"/>
            </w:tcBorders>
            <w:shd w:val="clear" w:color="auto" w:fill="auto"/>
          </w:tcPr>
          <w:p w14:paraId="2C9CC722"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02837" w14:textId="77777777" w:rsidR="00A07B20" w:rsidRPr="00F477AF" w:rsidRDefault="00A07B20" w:rsidP="00F667A8">
            <w:pPr>
              <w:pStyle w:val="TAL"/>
            </w:pPr>
            <w:r w:rsidRPr="00F477AF">
              <w:t xml:space="preserve">Profiles of </w:t>
            </w:r>
            <w:r w:rsidR="00456570" w:rsidRPr="00F477AF">
              <w:t>AC</w:t>
            </w:r>
            <w:r w:rsidRPr="00F477AF">
              <w:t xml:space="preserve">s for which the EEC provides edge enabling services. </w:t>
            </w:r>
            <w:r w:rsidR="00456570" w:rsidRPr="00F477AF">
              <w:t>AC</w:t>
            </w:r>
            <w:r w:rsidRPr="00F477AF">
              <w:t xml:space="preserve"> Profiles are further described in </w:t>
            </w:r>
            <w:r w:rsidR="006C1D06" w:rsidRPr="00F477AF">
              <w:t>T</w:t>
            </w:r>
            <w:r w:rsidRPr="00F477AF">
              <w:t>able</w:t>
            </w:r>
            <w:r w:rsidR="00F667A8" w:rsidRPr="00F477AF">
              <w:t> </w:t>
            </w:r>
            <w:r w:rsidR="006C1D06" w:rsidRPr="00F477AF">
              <w:t>8.2.2-1.</w:t>
            </w:r>
            <w:r w:rsidRPr="00F477AF">
              <w:t xml:space="preserve"> </w:t>
            </w:r>
          </w:p>
        </w:tc>
      </w:tr>
      <w:tr w:rsidR="0088028D" w:rsidRPr="00F477AF" w14:paraId="194969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0CCF3F6" w14:textId="77777777" w:rsidR="0088028D" w:rsidRPr="00F477AF" w:rsidRDefault="0088028D"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11B7FCC9" w14:textId="77777777" w:rsidR="0088028D" w:rsidRPr="00F477AF" w:rsidRDefault="0088028D"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96B62" w14:textId="77777777" w:rsidR="0088028D" w:rsidRPr="00F477AF" w:rsidRDefault="0088028D" w:rsidP="00D31DB2">
            <w:pPr>
              <w:pStyle w:val="TAL"/>
            </w:pPr>
            <w:r w:rsidRPr="00F477AF">
              <w:t xml:space="preserve">Indicates if the EEC supports service continuity or not. </w:t>
            </w:r>
            <w:r w:rsidRPr="00F477AF">
              <w:rPr>
                <w:lang w:eastAsia="zh-CN"/>
              </w:rPr>
              <w:t>The IE also indicates which ACR scenarios are supported by the EEC.</w:t>
            </w:r>
          </w:p>
        </w:tc>
      </w:tr>
      <w:tr w:rsidR="00A9364D" w:rsidRPr="00F477AF" w14:paraId="1054A89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63A6C9" w14:textId="77777777" w:rsidR="00A9364D" w:rsidRPr="00F477AF" w:rsidRDefault="00A9364D" w:rsidP="00A9364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A022EF4"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040D9" w14:textId="77777777" w:rsidR="00A9364D" w:rsidRPr="00F477AF" w:rsidRDefault="00A9364D" w:rsidP="00A9364D">
            <w:pPr>
              <w:pStyle w:val="TAL"/>
            </w:pPr>
            <w:r w:rsidRPr="00E53142">
              <w:rPr>
                <w:rFonts w:cs="Arial"/>
                <w:szCs w:val="18"/>
              </w:rPr>
              <w:t>Indicates the request for EAS selection support from the EES (e.g., for constrained device).</w:t>
            </w:r>
            <w:r w:rsidRPr="00E53142" w:rsidDel="00870AF5">
              <w:rPr>
                <w:rFonts w:cs="Arial"/>
                <w:szCs w:val="18"/>
              </w:rPr>
              <w:t xml:space="preserve">  </w:t>
            </w:r>
          </w:p>
        </w:tc>
      </w:tr>
      <w:tr w:rsidR="00A9364D" w:rsidRPr="00F477AF" w14:paraId="37B019D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AD36D16" w14:textId="77777777" w:rsidR="00A9364D" w:rsidRPr="00F477AF" w:rsidRDefault="00A9364D" w:rsidP="00A9364D">
            <w:pPr>
              <w:pStyle w:val="TAL"/>
            </w:pPr>
            <w:r w:rsidRPr="00E53142">
              <w:rPr>
                <w:rFonts w:cs="Arial"/>
                <w:szCs w:val="18"/>
              </w:rPr>
              <w:t xml:space="preserve">UE type </w:t>
            </w:r>
          </w:p>
        </w:tc>
        <w:tc>
          <w:tcPr>
            <w:tcW w:w="1440" w:type="dxa"/>
            <w:tcBorders>
              <w:top w:val="single" w:sz="4" w:space="0" w:color="000000"/>
              <w:left w:val="single" w:sz="4" w:space="0" w:color="000000"/>
              <w:bottom w:val="single" w:sz="4" w:space="0" w:color="000000"/>
            </w:tcBorders>
            <w:shd w:val="clear" w:color="auto" w:fill="auto"/>
          </w:tcPr>
          <w:p w14:paraId="3C0CB77D" w14:textId="77777777" w:rsidR="00A9364D" w:rsidRPr="00F477AF" w:rsidRDefault="00A9364D" w:rsidP="00A9364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80FB9" w14:textId="77777777" w:rsidR="00A9364D" w:rsidRPr="00F477AF" w:rsidRDefault="00A9364D" w:rsidP="00A9364D">
            <w:pPr>
              <w:pStyle w:val="TAL"/>
            </w:pPr>
            <w:r w:rsidRPr="00E53142">
              <w:rPr>
                <w:rFonts w:cs="Arial"/>
                <w:szCs w:val="18"/>
                <w:lang w:eastAsia="zh-CN"/>
              </w:rPr>
              <w:t xml:space="preserve">Indicates UE or device type (e.g. constrained device) </w:t>
            </w:r>
          </w:p>
        </w:tc>
      </w:tr>
      <w:tr w:rsidR="00A07B20" w:rsidRPr="00F477AF" w14:paraId="26D90BD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9DBA9E3" w14:textId="77777777" w:rsidR="00A07B20" w:rsidRPr="00F477AF" w:rsidRDefault="00A07B20" w:rsidP="006570C0">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B115B6D" w14:textId="77777777" w:rsidR="00A07B20" w:rsidRPr="00F477AF" w:rsidRDefault="00A07B20" w:rsidP="006570C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D6F70" w14:textId="77777777" w:rsidR="00A07B20" w:rsidRPr="00F477AF" w:rsidRDefault="00A07B20" w:rsidP="006570C0">
            <w:pPr>
              <w:pStyle w:val="TAL"/>
            </w:pPr>
            <w:r w:rsidRPr="00F477AF">
              <w:t>Proposed expiration time for the registration.</w:t>
            </w:r>
          </w:p>
        </w:tc>
      </w:tr>
      <w:tr w:rsidR="00A07B20" w:rsidRPr="00F477AF" w14:paraId="75DBA6B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FA8A72C" w14:textId="77777777" w:rsidR="00A07B20" w:rsidRPr="00F477AF" w:rsidRDefault="008D5754" w:rsidP="0081380F">
            <w:pPr>
              <w:pStyle w:val="TAL"/>
              <w:rPr>
                <w:lang w:eastAsia="ko-KR"/>
              </w:rPr>
            </w:pPr>
            <w:r w:rsidRPr="00F477AF">
              <w:rPr>
                <w:lang w:eastAsia="ko-KR"/>
              </w:rPr>
              <w:t>EEC</w:t>
            </w:r>
            <w:r w:rsidR="0081380F" w:rsidRPr="00F477AF">
              <w:rPr>
                <w:lang w:eastAsia="ko-KR"/>
              </w:rPr>
              <w:t xml:space="preserve"> c</w:t>
            </w:r>
            <w:r w:rsidR="00A07B20" w:rsidRPr="00F477AF">
              <w:rPr>
                <w:lang w:eastAsia="ko-KR"/>
              </w:rPr>
              <w:t>ontext 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422424A"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55DBBD" w14:textId="77777777" w:rsidR="00A07B20" w:rsidRPr="00F477AF" w:rsidRDefault="00A07B20" w:rsidP="006570C0">
            <w:pPr>
              <w:pStyle w:val="TAL"/>
            </w:pPr>
            <w:r w:rsidRPr="00F477AF">
              <w:t xml:space="preserve">Identifier of the EEC context obtained from a previous registration. </w:t>
            </w:r>
          </w:p>
        </w:tc>
      </w:tr>
      <w:tr w:rsidR="00A07B20" w:rsidRPr="00F477AF" w14:paraId="336642E1"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698B300" w14:textId="77777777" w:rsidR="00A07B20" w:rsidRPr="00F477AF" w:rsidRDefault="0081380F" w:rsidP="00386EAA">
            <w:pPr>
              <w:pStyle w:val="TAL"/>
              <w:rPr>
                <w:lang w:eastAsia="ko-KR"/>
              </w:rPr>
            </w:pPr>
            <w:r w:rsidRPr="00F477AF">
              <w:rPr>
                <w:lang w:eastAsia="ko-KR"/>
              </w:rPr>
              <w:t xml:space="preserve">Source </w:t>
            </w:r>
            <w:r w:rsidR="00A07B20" w:rsidRPr="00F477AF">
              <w:rPr>
                <w:lang w:eastAsia="ko-KR"/>
              </w:rPr>
              <w:t>EESID</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2B17B0BD"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3FCCE" w14:textId="77777777" w:rsidR="00A07B20" w:rsidRPr="00F477AF" w:rsidRDefault="00540588" w:rsidP="00540588">
            <w:pPr>
              <w:pStyle w:val="TAL"/>
            </w:pPr>
            <w:r w:rsidRPr="00F477AF">
              <w:t>I</w:t>
            </w:r>
            <w:r w:rsidR="00A07B20" w:rsidRPr="00F477AF">
              <w:t xml:space="preserve">dentifier of the EES that provided </w:t>
            </w:r>
            <w:r w:rsidR="008D5754" w:rsidRPr="00F477AF">
              <w:t>EEC</w:t>
            </w:r>
            <w:r w:rsidRPr="00F477AF">
              <w:t xml:space="preserve"> context ID</w:t>
            </w:r>
            <w:r w:rsidR="00A07B20" w:rsidRPr="00F477AF">
              <w:t>.</w:t>
            </w:r>
          </w:p>
        </w:tc>
      </w:tr>
      <w:tr w:rsidR="001C471D" w:rsidRPr="00F477AF" w14:paraId="4182AA07"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7520759F" w14:textId="77777777" w:rsidR="001C471D" w:rsidRPr="00F477AF" w:rsidRDefault="001C471D" w:rsidP="004F66A8">
            <w:pPr>
              <w:pStyle w:val="TAL"/>
              <w:rPr>
                <w:lang w:eastAsia="ko-KR"/>
              </w:rPr>
            </w:pPr>
            <w:r w:rsidRPr="00F477AF">
              <w:rPr>
                <w:lang w:eastAsia="ko-KR"/>
              </w:rPr>
              <w:t>Source EES Endpoint</w:t>
            </w:r>
            <w:r w:rsidR="00CA3464" w:rsidRPr="00082301">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94D4454" w14:textId="77777777" w:rsidR="001C471D" w:rsidRPr="00F477AF" w:rsidRDefault="001C471D" w:rsidP="004F66A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33631" w14:textId="77777777" w:rsidR="001C471D" w:rsidRPr="00F477AF" w:rsidDel="0080495E" w:rsidRDefault="001C471D" w:rsidP="004F66A8">
            <w:pPr>
              <w:pStyle w:val="TAL"/>
            </w:pPr>
            <w:r w:rsidRPr="00F477AF">
              <w:t xml:space="preserve">The endpoint address (e.g. URI, IP address) of the EES that provided </w:t>
            </w:r>
            <w:r w:rsidR="008D5754" w:rsidRPr="00F477AF">
              <w:t>EEC</w:t>
            </w:r>
            <w:r w:rsidRPr="00F477AF">
              <w:t xml:space="preserve"> context ID.</w:t>
            </w:r>
          </w:p>
        </w:tc>
      </w:tr>
      <w:tr w:rsidR="003479F7" w:rsidRPr="00F477AF" w14:paraId="64C47C5A" w14:textId="77777777" w:rsidTr="001C471D">
        <w:trPr>
          <w:jc w:val="center"/>
        </w:trPr>
        <w:tc>
          <w:tcPr>
            <w:tcW w:w="2880" w:type="dxa"/>
            <w:tcBorders>
              <w:top w:val="single" w:sz="4" w:space="0" w:color="000000"/>
              <w:left w:val="single" w:sz="4" w:space="0" w:color="000000"/>
              <w:bottom w:val="single" w:sz="4" w:space="0" w:color="000000"/>
            </w:tcBorders>
            <w:shd w:val="clear" w:color="auto" w:fill="auto"/>
          </w:tcPr>
          <w:p w14:paraId="4CC1992C"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3A1E0387" w14:textId="77777777" w:rsidR="003479F7" w:rsidRPr="00F477AF" w:rsidRDefault="003479F7" w:rsidP="003479F7">
            <w:pPr>
              <w:pStyle w:val="TAC"/>
              <w:rPr>
                <w:lang w:eastAsia="ko-KR"/>
              </w:rPr>
            </w:pPr>
            <w:r w:rsidRPr="007715D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A2404" w14:textId="77777777" w:rsidR="003479F7" w:rsidRPr="00F477AF" w:rsidRDefault="003479F7" w:rsidP="003479F7">
            <w:pPr>
              <w:pStyle w:val="TAL"/>
            </w:pPr>
            <w:r w:rsidRPr="007715DE">
              <w:t xml:space="preserve">Indicates UE </w:t>
            </w:r>
            <w:r w:rsidRPr="00792DD8">
              <w:rPr>
                <w:bCs/>
                <w:lang w:eastAsia="zh-CN"/>
              </w:rPr>
              <w:t>requires mobility support or not</w:t>
            </w:r>
            <w:r>
              <w:rPr>
                <w:bCs/>
                <w:lang w:eastAsia="zh-CN"/>
              </w:rPr>
              <w:t xml:space="preserve"> </w:t>
            </w:r>
          </w:p>
        </w:tc>
      </w:tr>
      <w:tr w:rsidR="00CA3464" w:rsidRPr="00F477AF" w14:paraId="0FD1C1BA" w14:textId="77777777" w:rsidTr="00246F2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E36CCC" w14:textId="77777777" w:rsidR="00CA3464" w:rsidRPr="00F477AF" w:rsidRDefault="00CA3464" w:rsidP="00B3457A">
            <w:pPr>
              <w:pStyle w:val="TAN"/>
            </w:pPr>
            <w:r w:rsidRPr="00082301">
              <w:t>NOTE:</w:t>
            </w:r>
            <w:r w:rsidRPr="00082301">
              <w:tab/>
              <w:t>This IE shall not be present when EEC registration is performed as part of ACR.</w:t>
            </w:r>
          </w:p>
        </w:tc>
      </w:tr>
    </w:tbl>
    <w:p w14:paraId="7D01BA75" w14:textId="77777777" w:rsidR="00A07B20" w:rsidRPr="00F477AF" w:rsidRDefault="00A07B20" w:rsidP="00A07B20">
      <w:pPr>
        <w:rPr>
          <w:lang w:eastAsia="ko-KR"/>
        </w:rPr>
      </w:pPr>
    </w:p>
    <w:p w14:paraId="465B1C0E" w14:textId="77777777" w:rsidR="00A07B20" w:rsidRPr="00F477AF" w:rsidRDefault="006C1D06" w:rsidP="00A07B20">
      <w:pPr>
        <w:pStyle w:val="Heading5"/>
      </w:pPr>
      <w:bookmarkStart w:id="942" w:name="_Toc37791010"/>
      <w:bookmarkStart w:id="943" w:name="_Toc42003961"/>
      <w:bookmarkStart w:id="944" w:name="_Toc50584302"/>
      <w:bookmarkStart w:id="945" w:name="_Toc50584646"/>
      <w:bookmarkStart w:id="946" w:name="_Toc57673501"/>
      <w:bookmarkStart w:id="947" w:name="_Toc169822887"/>
      <w:r w:rsidRPr="00F477AF">
        <w:t>8</w:t>
      </w:r>
      <w:r w:rsidR="00A07B20" w:rsidRPr="00F477AF">
        <w:t>.</w:t>
      </w:r>
      <w:r w:rsidRPr="00F477AF">
        <w:t>4</w:t>
      </w:r>
      <w:r w:rsidR="00A07B20" w:rsidRPr="00F477AF">
        <w:t>.2.3.</w:t>
      </w:r>
      <w:r w:rsidR="00927FB1" w:rsidRPr="00F477AF">
        <w:t>3</w:t>
      </w:r>
      <w:r w:rsidR="00876F01" w:rsidRPr="00F477AF">
        <w:tab/>
      </w:r>
      <w:r w:rsidR="008D5754" w:rsidRPr="00F477AF">
        <w:t>EEC</w:t>
      </w:r>
      <w:r w:rsidR="00A07B20" w:rsidRPr="00F477AF">
        <w:t xml:space="preserve"> </w:t>
      </w:r>
      <w:r w:rsidR="00475242" w:rsidRPr="00F477AF">
        <w:t>r</w:t>
      </w:r>
      <w:r w:rsidR="00A07B20" w:rsidRPr="00F477AF">
        <w:t>egistration response</w:t>
      </w:r>
      <w:bookmarkEnd w:id="942"/>
      <w:bookmarkEnd w:id="943"/>
      <w:bookmarkEnd w:id="944"/>
      <w:bookmarkEnd w:id="945"/>
      <w:bookmarkEnd w:id="946"/>
      <w:bookmarkEnd w:id="947"/>
    </w:p>
    <w:p w14:paraId="3050212D" w14:textId="77777777" w:rsidR="00A07B20" w:rsidRPr="00F477AF" w:rsidRDefault="00A07B20" w:rsidP="00A07B20">
      <w:pPr>
        <w:rPr>
          <w:lang w:eastAsia="ko-KR"/>
        </w:rPr>
      </w:pPr>
      <w:r w:rsidRPr="00F477AF">
        <w:t>Table </w:t>
      </w:r>
      <w:r w:rsidR="006C1D06" w:rsidRPr="00F477AF">
        <w:t>8</w:t>
      </w:r>
      <w:r w:rsidRPr="00F477AF">
        <w:t>.</w:t>
      </w:r>
      <w:r w:rsidR="006C1D06" w:rsidRPr="00F477AF">
        <w:t>4</w:t>
      </w:r>
      <w:r w:rsidRPr="00F477AF">
        <w:t>.2.3.</w:t>
      </w:r>
      <w:r w:rsidR="00927FB1" w:rsidRPr="00F477AF">
        <w:t>3</w:t>
      </w:r>
      <w:r w:rsidRPr="00F477AF">
        <w:t xml:space="preserve">-1 describes information elements in the </w:t>
      </w:r>
      <w:r w:rsidR="008D5754" w:rsidRPr="00F477AF">
        <w:t>EEC</w:t>
      </w:r>
      <w:r w:rsidRPr="00F477AF">
        <w:t xml:space="preserve"> </w:t>
      </w:r>
      <w:r w:rsidR="00475242" w:rsidRPr="00F477AF">
        <w:t>r</w:t>
      </w:r>
      <w:r w:rsidRPr="00F477AF">
        <w:t xml:space="preserve">egistration </w:t>
      </w:r>
      <w:r w:rsidR="00475242"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0D1577E5" w14:textId="77777777" w:rsidR="00A07B20" w:rsidRPr="00F477AF" w:rsidRDefault="00A07B20" w:rsidP="00AD761E">
      <w:pPr>
        <w:pStyle w:val="TH"/>
      </w:pPr>
      <w:r w:rsidRPr="00F477AF">
        <w:lastRenderedPageBreak/>
        <w:t>Table </w:t>
      </w:r>
      <w:r w:rsidR="006C1D06" w:rsidRPr="00F477AF">
        <w:t>8</w:t>
      </w:r>
      <w:r w:rsidRPr="00F477AF">
        <w:t>.</w:t>
      </w:r>
      <w:r w:rsidR="006C1D06" w:rsidRPr="00F477AF">
        <w:t>4</w:t>
      </w:r>
      <w:r w:rsidRPr="00F477AF">
        <w:t>.2.</w:t>
      </w:r>
      <w:r w:rsidR="00475242" w:rsidRPr="00F477AF">
        <w:t>3</w:t>
      </w:r>
      <w:r w:rsidRPr="00F477AF">
        <w:t>.</w:t>
      </w:r>
      <w:r w:rsidR="00927FB1" w:rsidRPr="00F477AF">
        <w:t>3</w:t>
      </w:r>
      <w:r w:rsidRPr="00F477AF">
        <w:t xml:space="preserve">-1: </w:t>
      </w:r>
      <w:r w:rsidR="008D5754" w:rsidRPr="00F477AF">
        <w:t>EEC</w:t>
      </w:r>
      <w:r w:rsidRPr="00F477AF">
        <w:t xml:space="preserve"> </w:t>
      </w:r>
      <w:r w:rsidR="00475242" w:rsidRPr="00F477AF">
        <w:t>r</w:t>
      </w:r>
      <w:r w:rsidRPr="00F477AF">
        <w:t>egistration response</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C50799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BA536AE"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F6450"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282642" w14:textId="77777777" w:rsidR="00A07B20" w:rsidRPr="00F477AF" w:rsidRDefault="00A07B20" w:rsidP="006570C0">
            <w:pPr>
              <w:pStyle w:val="TAH"/>
            </w:pPr>
            <w:r w:rsidRPr="00F477AF">
              <w:t>Description</w:t>
            </w:r>
          </w:p>
        </w:tc>
      </w:tr>
      <w:tr w:rsidR="00475242" w:rsidRPr="00F477AF" w14:paraId="1A975F3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56562206" w14:textId="77777777" w:rsidR="00475242" w:rsidRPr="00F477AF" w:rsidRDefault="00475242"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1641D8A"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CE1D69" w14:textId="77777777" w:rsidR="00475242" w:rsidRPr="00F477AF" w:rsidRDefault="00475242" w:rsidP="00475242">
            <w:pPr>
              <w:pStyle w:val="TAL"/>
            </w:pPr>
            <w:r w:rsidRPr="00F477AF">
              <w:t>Indicates that the registration request was successful.</w:t>
            </w:r>
          </w:p>
          <w:p w14:paraId="564B1CA9" w14:textId="77777777" w:rsidR="00475242" w:rsidRPr="00F477AF" w:rsidRDefault="00475242" w:rsidP="00475242">
            <w:pPr>
              <w:pStyle w:val="TAL"/>
            </w:pPr>
          </w:p>
        </w:tc>
      </w:tr>
      <w:tr w:rsidR="00475242" w:rsidRPr="00F477AF" w14:paraId="328E9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2D1A20" w14:textId="77777777" w:rsidR="00475242" w:rsidRPr="00F477AF" w:rsidRDefault="00475242"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950003D"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25E9FD" w14:textId="77777777" w:rsidR="00475242" w:rsidRPr="00F477AF" w:rsidRDefault="00475242" w:rsidP="00475242">
            <w:pPr>
              <w:pStyle w:val="TAL"/>
            </w:pPr>
            <w:r w:rsidRPr="00F477AF">
              <w:t>Identifier of the EEC registration.</w:t>
            </w:r>
          </w:p>
        </w:tc>
      </w:tr>
      <w:tr w:rsidR="00A07B20" w:rsidRPr="00F477AF" w14:paraId="44B4A33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3BE8A25" w14:textId="4F77F03E" w:rsidR="00A07B20" w:rsidRPr="00F477AF" w:rsidRDefault="00475242" w:rsidP="006570C0">
            <w:pPr>
              <w:pStyle w:val="TAL"/>
            </w:pPr>
            <w:r w:rsidRPr="00F477AF">
              <w:rPr>
                <w:lang w:eastAsia="ko-KR"/>
              </w:rPr>
              <w:t xml:space="preserve">&gt; </w:t>
            </w:r>
            <w:r w:rsidR="00A07B20" w:rsidRPr="00F477AF">
              <w:rPr>
                <w:lang w:eastAsia="ko-KR"/>
              </w:rPr>
              <w:t>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5FC66B55" w14:textId="77777777" w:rsidR="00A07B20" w:rsidRPr="00F477AF" w:rsidRDefault="003A6690" w:rsidP="006570C0">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07711" w14:textId="77777777" w:rsidR="00A07B20" w:rsidRPr="00F477AF" w:rsidRDefault="00A07B20" w:rsidP="00783874">
            <w:pPr>
              <w:pStyle w:val="TAL"/>
            </w:pPr>
            <w:r w:rsidRPr="00F477AF">
              <w:t>Indicates the expiration time of the registration. To maintain an active registration status, a registration update is required before the expiration time.</w:t>
            </w:r>
          </w:p>
        </w:tc>
      </w:tr>
      <w:tr w:rsidR="00A07B20" w:rsidRPr="00F477AF" w14:paraId="274CC4A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0E5445F" w14:textId="77777777" w:rsidR="00A07B20" w:rsidRPr="00F477AF" w:rsidRDefault="00475242" w:rsidP="00540588">
            <w:pPr>
              <w:pStyle w:val="TAL"/>
              <w:rPr>
                <w:lang w:eastAsia="ko-KR"/>
              </w:rPr>
            </w:pPr>
            <w:r w:rsidRPr="00F477AF">
              <w:rPr>
                <w:lang w:eastAsia="ko-KR"/>
              </w:rPr>
              <w:t xml:space="preserve">&gt; </w:t>
            </w:r>
            <w:r w:rsidR="008D5754" w:rsidRPr="00F477AF">
              <w:rPr>
                <w:lang w:eastAsia="ko-KR"/>
              </w:rPr>
              <w:t>EEC</w:t>
            </w:r>
            <w:r w:rsidR="00540588" w:rsidRPr="00F477AF">
              <w:rPr>
                <w:lang w:eastAsia="ko-KR"/>
              </w:rPr>
              <w:t xml:space="preserve"> c</w:t>
            </w:r>
            <w:r w:rsidR="00A07B20" w:rsidRPr="00F477AF">
              <w:rPr>
                <w:lang w:eastAsia="ko-KR"/>
              </w:rPr>
              <w:t>ontext ID</w:t>
            </w:r>
          </w:p>
        </w:tc>
        <w:tc>
          <w:tcPr>
            <w:tcW w:w="1440" w:type="dxa"/>
            <w:tcBorders>
              <w:top w:val="single" w:sz="4" w:space="0" w:color="000000"/>
              <w:left w:val="single" w:sz="4" w:space="0" w:color="000000"/>
              <w:bottom w:val="single" w:sz="4" w:space="0" w:color="000000"/>
            </w:tcBorders>
            <w:shd w:val="clear" w:color="auto" w:fill="auto"/>
          </w:tcPr>
          <w:p w14:paraId="567CEBD8" w14:textId="77777777" w:rsidR="00A07B20" w:rsidRPr="00F477AF" w:rsidRDefault="00A07B20" w:rsidP="006570C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09690" w14:textId="77777777" w:rsidR="00A07B20" w:rsidRPr="00F477AF" w:rsidRDefault="00A07B20" w:rsidP="00783874">
            <w:pPr>
              <w:pStyle w:val="TAL"/>
              <w:rPr>
                <w:lang w:eastAsia="ko-KR"/>
              </w:rPr>
            </w:pPr>
            <w:r w:rsidRPr="00F477AF">
              <w:t>Identifier of the EEC Context information available at the EES t</w:t>
            </w:r>
            <w:r w:rsidR="00E111EA" w:rsidRPr="00F477AF">
              <w:t>hat performed the registration.</w:t>
            </w:r>
          </w:p>
        </w:tc>
      </w:tr>
      <w:tr w:rsidR="00CA3464" w:rsidRPr="00F477AF" w14:paraId="4469702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72189FF" w14:textId="77777777" w:rsidR="00CA3464" w:rsidRPr="00F477AF" w:rsidRDefault="00CA3464" w:rsidP="00CA3464">
            <w:pPr>
              <w:pStyle w:val="TAL"/>
              <w:rPr>
                <w:lang w:eastAsia="ko-KR"/>
              </w:rPr>
            </w:pPr>
            <w:r w:rsidRPr="00082301">
              <w:rPr>
                <w:lang w:eastAsia="ko-KR"/>
              </w:rPr>
              <w:t>&gt; EEC Context Relocation status</w:t>
            </w:r>
          </w:p>
        </w:tc>
        <w:tc>
          <w:tcPr>
            <w:tcW w:w="1440" w:type="dxa"/>
            <w:tcBorders>
              <w:top w:val="single" w:sz="4" w:space="0" w:color="000000"/>
              <w:left w:val="single" w:sz="4" w:space="0" w:color="000000"/>
              <w:bottom w:val="single" w:sz="4" w:space="0" w:color="000000"/>
            </w:tcBorders>
            <w:shd w:val="clear" w:color="auto" w:fill="auto"/>
          </w:tcPr>
          <w:p w14:paraId="6CB7C61D" w14:textId="77777777" w:rsidR="00CA3464" w:rsidRPr="00F477AF" w:rsidRDefault="00CA3464" w:rsidP="00CA3464">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383581" w14:textId="77777777" w:rsidR="00CA3464" w:rsidRPr="00F477AF" w:rsidRDefault="00CA3464" w:rsidP="00CA3464">
            <w:pPr>
              <w:pStyle w:val="TAL"/>
            </w:pPr>
            <w:r w:rsidRPr="00082301">
              <w:t>Indicates whether the EEC context retrieval from the S-EES was successful or not.</w:t>
            </w:r>
          </w:p>
        </w:tc>
      </w:tr>
      <w:tr w:rsidR="009034F6" w:rsidRPr="00F477AF" w14:paraId="3E9EF8DE"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C005D4A" w14:textId="77777777" w:rsidR="009034F6" w:rsidRPr="00082301" w:rsidRDefault="009034F6" w:rsidP="009034F6">
            <w:pPr>
              <w:pStyle w:val="TAL"/>
              <w:rPr>
                <w:lang w:eastAsia="ko-KR"/>
              </w:rPr>
            </w:pPr>
            <w:r w:rsidRPr="000051F6">
              <w:rPr>
                <w:lang w:val="en-IN" w:eastAsia="ko-KR"/>
              </w:rPr>
              <w:t>&gt; Discovered EAS list</w:t>
            </w:r>
          </w:p>
        </w:tc>
        <w:tc>
          <w:tcPr>
            <w:tcW w:w="1440" w:type="dxa"/>
            <w:tcBorders>
              <w:top w:val="single" w:sz="4" w:space="0" w:color="000000"/>
              <w:left w:val="single" w:sz="4" w:space="0" w:color="000000"/>
              <w:bottom w:val="single" w:sz="4" w:space="0" w:color="000000"/>
            </w:tcBorders>
            <w:shd w:val="clear" w:color="auto" w:fill="auto"/>
          </w:tcPr>
          <w:p w14:paraId="5507A08C" w14:textId="77777777" w:rsidR="009034F6" w:rsidRPr="00082301" w:rsidRDefault="009034F6" w:rsidP="009034F6">
            <w:pPr>
              <w:pStyle w:val="TAC"/>
              <w:rPr>
                <w:lang w:eastAsia="ko-KR"/>
              </w:rPr>
            </w:pPr>
            <w:r w:rsidRPr="000051F6">
              <w:rPr>
                <w:lang w:val="en-IN"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6EB56" w14:textId="77777777" w:rsidR="009034F6" w:rsidRPr="00082301" w:rsidRDefault="009034F6" w:rsidP="009034F6">
            <w:pPr>
              <w:pStyle w:val="TAL"/>
            </w:pPr>
            <w:r w:rsidRPr="000051F6">
              <w:rPr>
                <w:rFonts w:cs="Arial"/>
                <w:szCs w:val="18"/>
              </w:rPr>
              <w:t xml:space="preserve">List of EASs discovered to provide the capabilities required by the AC Profiles. If the </w:t>
            </w:r>
            <w:r w:rsidRPr="000051F6">
              <w:t xml:space="preserve">request includes the EAS selection request indicator, then Discovered EAS list shall contain only one selected EAS. </w:t>
            </w:r>
            <w:r w:rsidRPr="000051F6">
              <w:rPr>
                <w:rFonts w:cs="Arial"/>
                <w:szCs w:val="18"/>
              </w:rPr>
              <w:t>If the EES selects no EASs, the list may be empty.</w:t>
            </w:r>
          </w:p>
        </w:tc>
      </w:tr>
      <w:tr w:rsidR="009034F6" w:rsidRPr="00F477AF" w14:paraId="1D15F476"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3BE2015" w14:textId="77777777" w:rsidR="009034F6" w:rsidRPr="00082301" w:rsidRDefault="009034F6" w:rsidP="009034F6">
            <w:pPr>
              <w:pStyle w:val="TAL"/>
              <w:rPr>
                <w:lang w:eastAsia="ko-KR"/>
              </w:rPr>
            </w:pPr>
            <w:r w:rsidRPr="000051F6">
              <w:rPr>
                <w:lang w:val="en-IN"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5FE1B1C0" w14:textId="77777777" w:rsidR="009034F6" w:rsidRPr="00082301" w:rsidRDefault="009034F6" w:rsidP="009034F6">
            <w:pPr>
              <w:pStyle w:val="TAC"/>
              <w:rPr>
                <w:lang w:eastAsia="ko-KR"/>
              </w:rPr>
            </w:pPr>
            <w:r w:rsidRPr="000051F6">
              <w:rPr>
                <w:lang w:val="en-IN"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6CF0C8" w14:textId="77777777" w:rsidR="009034F6" w:rsidRPr="000051F6" w:rsidRDefault="009034F6" w:rsidP="009034F6">
            <w:pPr>
              <w:keepNext/>
              <w:keepLines/>
              <w:spacing w:after="0"/>
              <w:rPr>
                <w:rFonts w:ascii="Arial" w:hAnsi="Arial" w:cs="Arial"/>
                <w:sz w:val="18"/>
                <w:szCs w:val="18"/>
              </w:rPr>
            </w:pPr>
            <w:r w:rsidRPr="000051F6">
              <w:rPr>
                <w:rFonts w:ascii="Arial" w:hAnsi="Arial" w:cs="Arial"/>
                <w:sz w:val="18"/>
                <w:szCs w:val="18"/>
              </w:rPr>
              <w:t xml:space="preserve">Profile of the EAS. Each element is described in clause 8.2.4. </w:t>
            </w:r>
          </w:p>
          <w:p w14:paraId="1E5E274A" w14:textId="77777777" w:rsidR="009034F6" w:rsidRPr="00082301" w:rsidRDefault="009034F6" w:rsidP="009034F6">
            <w:pPr>
              <w:pStyle w:val="TAL"/>
            </w:pPr>
          </w:p>
        </w:tc>
      </w:tr>
      <w:tr w:rsidR="00C35EAC" w:rsidRPr="00F477AF" w14:paraId="5EF26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6E501DA5" w14:textId="77777777" w:rsidR="00C35EAC" w:rsidRPr="00082301" w:rsidRDefault="00C35EAC" w:rsidP="00C35EAC">
            <w:pPr>
              <w:pStyle w:val="TAL"/>
              <w:rPr>
                <w:lang w:eastAsia="ko-KR"/>
              </w:rPr>
            </w:pPr>
            <w:r>
              <w:rPr>
                <w:lang w:eastAsia="ko-KR"/>
              </w:rPr>
              <w:t xml:space="preserve">&gt; list of </w:t>
            </w:r>
            <w:r w:rsidRPr="00C45068">
              <w:rPr>
                <w:lang w:eastAsia="ko-KR"/>
              </w:rPr>
              <w:t xml:space="preserve">unfulfilled </w:t>
            </w:r>
            <w:r w:rsidRPr="00C833C4">
              <w:rPr>
                <w:lang w:eastAsia="ko-KR"/>
              </w:rPr>
              <w:t xml:space="preserve">AC </w:t>
            </w:r>
            <w:r>
              <w:rPr>
                <w:lang w:eastAsia="ko-KR"/>
              </w:rPr>
              <w:t>information</w:t>
            </w:r>
          </w:p>
        </w:tc>
        <w:tc>
          <w:tcPr>
            <w:tcW w:w="1440" w:type="dxa"/>
            <w:tcBorders>
              <w:top w:val="single" w:sz="4" w:space="0" w:color="000000"/>
              <w:left w:val="single" w:sz="4" w:space="0" w:color="000000"/>
              <w:bottom w:val="single" w:sz="4" w:space="0" w:color="000000"/>
            </w:tcBorders>
            <w:shd w:val="clear" w:color="auto" w:fill="auto"/>
          </w:tcPr>
          <w:p w14:paraId="128E276C"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8B2409" w14:textId="77777777" w:rsidR="00C35EAC" w:rsidRPr="00082301" w:rsidRDefault="00C35EAC" w:rsidP="00C35EAC">
            <w:pPr>
              <w:pStyle w:val="TAL"/>
            </w:pPr>
            <w:r>
              <w:t xml:space="preserve">List of ACIDs of the AC Profile(s) for which </w:t>
            </w:r>
            <w:r w:rsidRPr="00AB4226">
              <w:t>the requirements indicated in the AC profile(s) cannot be fulfilled</w:t>
            </w:r>
          </w:p>
        </w:tc>
      </w:tr>
      <w:tr w:rsidR="00C35EAC" w:rsidRPr="00F477AF" w14:paraId="54E7309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4E2F231" w14:textId="77777777" w:rsidR="00C35EAC" w:rsidRPr="00082301" w:rsidRDefault="00C35EAC" w:rsidP="00C35EAC">
            <w:pPr>
              <w:pStyle w:val="TAL"/>
              <w:rPr>
                <w:lang w:eastAsia="ko-KR"/>
              </w:rPr>
            </w:pPr>
            <w:r>
              <w:rPr>
                <w:lang w:eastAsia="ko-KR"/>
              </w:rPr>
              <w:t>&gt;&gt; ACID</w:t>
            </w:r>
          </w:p>
        </w:tc>
        <w:tc>
          <w:tcPr>
            <w:tcW w:w="1440" w:type="dxa"/>
            <w:tcBorders>
              <w:top w:val="single" w:sz="4" w:space="0" w:color="000000"/>
              <w:left w:val="single" w:sz="4" w:space="0" w:color="000000"/>
              <w:bottom w:val="single" w:sz="4" w:space="0" w:color="000000"/>
            </w:tcBorders>
            <w:shd w:val="clear" w:color="auto" w:fill="auto"/>
          </w:tcPr>
          <w:p w14:paraId="61720C94" w14:textId="77777777" w:rsidR="00C35EAC" w:rsidRPr="00082301" w:rsidRDefault="00C35EAC" w:rsidP="00C35EA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596E3E" w14:textId="77777777" w:rsidR="00C35EAC" w:rsidRPr="00082301" w:rsidRDefault="00C35EAC" w:rsidP="00C35EAC">
            <w:pPr>
              <w:pStyle w:val="TAL"/>
            </w:pPr>
            <w:r>
              <w:t>Application Identifier</w:t>
            </w:r>
          </w:p>
        </w:tc>
      </w:tr>
      <w:tr w:rsidR="00C35EAC" w:rsidRPr="00F477AF" w14:paraId="4F561C37"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440ED0C" w14:textId="77777777" w:rsidR="00C35EAC" w:rsidRPr="00082301" w:rsidRDefault="00C35EAC" w:rsidP="00C35EAC">
            <w:pPr>
              <w:pStyle w:val="TAL"/>
              <w:rPr>
                <w:lang w:eastAsia="ko-KR"/>
              </w:rPr>
            </w:pPr>
            <w:r>
              <w:rPr>
                <w:lang w:eastAsia="ko-KR"/>
              </w:rPr>
              <w:t>&gt;&gt; reason</w:t>
            </w:r>
          </w:p>
        </w:tc>
        <w:tc>
          <w:tcPr>
            <w:tcW w:w="1440" w:type="dxa"/>
            <w:tcBorders>
              <w:top w:val="single" w:sz="4" w:space="0" w:color="000000"/>
              <w:left w:val="single" w:sz="4" w:space="0" w:color="000000"/>
              <w:bottom w:val="single" w:sz="4" w:space="0" w:color="000000"/>
            </w:tcBorders>
            <w:shd w:val="clear" w:color="auto" w:fill="auto"/>
          </w:tcPr>
          <w:p w14:paraId="09D2C26D" w14:textId="77777777" w:rsidR="00C35EAC" w:rsidRPr="00082301" w:rsidRDefault="00C35EAC" w:rsidP="00C35EA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973A3" w14:textId="77777777" w:rsidR="00C35EAC" w:rsidRPr="00082301" w:rsidRDefault="00C35EAC" w:rsidP="00C35EAC">
            <w:pPr>
              <w:pStyle w:val="TAL"/>
            </w:pPr>
            <w:r>
              <w:t>Re</w:t>
            </w:r>
            <w:r w:rsidR="009034F6">
              <w:t>a</w:t>
            </w:r>
            <w:r>
              <w:t xml:space="preserve">son indicating the cause (e.g. </w:t>
            </w:r>
            <w:r w:rsidRPr="002C00C1">
              <w:t>EAS not available</w:t>
            </w:r>
            <w:r>
              <w:t xml:space="preserve">, </w:t>
            </w:r>
            <w:r w:rsidRPr="002C00C1">
              <w:t>requirements cannot be fulfilled</w:t>
            </w:r>
            <w:r>
              <w:t>)</w:t>
            </w:r>
          </w:p>
        </w:tc>
      </w:tr>
      <w:tr w:rsidR="00475242" w:rsidRPr="00F477AF" w14:paraId="115CA5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5854851" w14:textId="77777777" w:rsidR="00475242" w:rsidRPr="00F477AF" w:rsidRDefault="00475242"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5341933" w14:textId="77777777" w:rsidR="00475242" w:rsidRPr="00F477AF" w:rsidRDefault="00475242"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7A832" w14:textId="77777777" w:rsidR="00475242" w:rsidRPr="00F477AF" w:rsidRDefault="00475242" w:rsidP="00475242">
            <w:pPr>
              <w:pStyle w:val="TAL"/>
            </w:pPr>
            <w:r w:rsidRPr="00F477AF">
              <w:t>Indicates that the registration request failed.</w:t>
            </w:r>
          </w:p>
          <w:p w14:paraId="02BC6ADF" w14:textId="77777777" w:rsidR="00475242" w:rsidRPr="00F477AF" w:rsidRDefault="00475242" w:rsidP="00475242">
            <w:pPr>
              <w:pStyle w:val="TAL"/>
            </w:pPr>
          </w:p>
        </w:tc>
      </w:tr>
      <w:tr w:rsidR="00475242" w:rsidRPr="00F477AF" w14:paraId="7E4C73C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A3DA4CF" w14:textId="77777777" w:rsidR="00475242" w:rsidRPr="00F477AF" w:rsidRDefault="00475242"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9E86807" w14:textId="77777777" w:rsidR="00475242" w:rsidRPr="00F477AF" w:rsidRDefault="00475242"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B8B52" w14:textId="77777777" w:rsidR="00475242" w:rsidRPr="00F477AF" w:rsidRDefault="00475242" w:rsidP="00475242">
            <w:pPr>
              <w:pStyle w:val="TAL"/>
            </w:pPr>
            <w:r w:rsidRPr="00F477AF">
              <w:t>Provides the cause for registration request failure.</w:t>
            </w:r>
          </w:p>
        </w:tc>
      </w:tr>
      <w:tr w:rsidR="003A6690" w:rsidRPr="00F477AF" w14:paraId="554794B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33CFD"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362041E3" w14:textId="77777777" w:rsidR="00A07B20" w:rsidRPr="00F477AF" w:rsidRDefault="00A07B20" w:rsidP="00F667A8">
      <w:pPr>
        <w:rPr>
          <w:lang w:eastAsia="ko-KR"/>
        </w:rPr>
      </w:pPr>
    </w:p>
    <w:p w14:paraId="0E8C7769" w14:textId="77777777" w:rsidR="00805969" w:rsidRPr="00F477AF" w:rsidRDefault="00805969" w:rsidP="00805969">
      <w:pPr>
        <w:pStyle w:val="Heading5"/>
      </w:pPr>
      <w:bookmarkStart w:id="948" w:name="_Toc50584303"/>
      <w:bookmarkStart w:id="949" w:name="_Toc50584647"/>
      <w:bookmarkStart w:id="950" w:name="_Toc57673502"/>
      <w:bookmarkStart w:id="951" w:name="_Toc37791011"/>
      <w:bookmarkStart w:id="952" w:name="_Toc42003962"/>
      <w:bookmarkStart w:id="953" w:name="_Toc169822888"/>
      <w:r w:rsidRPr="00F477AF">
        <w:t>8.4.2.3.</w:t>
      </w:r>
      <w:r w:rsidR="00927FB1" w:rsidRPr="00F477AF">
        <w:t>4</w:t>
      </w:r>
      <w:r w:rsidRPr="00F477AF">
        <w:tab/>
      </w:r>
      <w:r w:rsidR="008D5754" w:rsidRPr="00F477AF">
        <w:t>EEC</w:t>
      </w:r>
      <w:r w:rsidRPr="00F477AF">
        <w:t xml:space="preserve"> registration update request</w:t>
      </w:r>
      <w:bookmarkEnd w:id="948"/>
      <w:bookmarkEnd w:id="949"/>
      <w:bookmarkEnd w:id="950"/>
      <w:bookmarkEnd w:id="953"/>
    </w:p>
    <w:p w14:paraId="3DCDB7BC" w14:textId="77777777" w:rsidR="00805969" w:rsidRPr="00F477AF" w:rsidRDefault="00805969" w:rsidP="00805969">
      <w:pPr>
        <w:rPr>
          <w:lang w:eastAsia="ko-KR"/>
        </w:rPr>
      </w:pPr>
      <w:r w:rsidRPr="00F477AF">
        <w:t>Table 8.4.2.3.</w:t>
      </w:r>
      <w:r w:rsidR="00927FB1" w:rsidRPr="00F477AF">
        <w:t>4</w:t>
      </w:r>
      <w:r w:rsidRPr="00F477AF">
        <w:t xml:space="preserve">-1 describes information elements in the </w:t>
      </w:r>
      <w:r w:rsidR="008D5754" w:rsidRPr="00F477AF">
        <w:t>EEC</w:t>
      </w:r>
      <w:r w:rsidRPr="00F477AF">
        <w:t xml:space="preserve"> registration update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0E70CE" w14:textId="77777777" w:rsidR="00805969" w:rsidRPr="00F477AF" w:rsidRDefault="00805969" w:rsidP="00805969">
      <w:pPr>
        <w:pStyle w:val="TH"/>
      </w:pPr>
      <w:r w:rsidRPr="00F477AF">
        <w:t>Table 8.4.2.3.</w:t>
      </w:r>
      <w:r w:rsidR="00927FB1" w:rsidRPr="00F477AF">
        <w:t>4</w:t>
      </w:r>
      <w:r w:rsidRPr="00F477AF">
        <w:t xml:space="preserve">-1: </w:t>
      </w:r>
      <w:r w:rsidR="008D5754" w:rsidRPr="00F477AF">
        <w:t>EEC</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730C4AB3"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D0A4994"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B59C3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35CD27" w14:textId="77777777" w:rsidR="00805969" w:rsidRPr="00F477AF" w:rsidRDefault="00805969" w:rsidP="00592CBB">
            <w:pPr>
              <w:pStyle w:val="TAH"/>
            </w:pPr>
            <w:r w:rsidRPr="00F477AF">
              <w:t>Description</w:t>
            </w:r>
          </w:p>
        </w:tc>
      </w:tr>
      <w:tr w:rsidR="00805969" w:rsidRPr="00F477AF" w14:paraId="65DB804E"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99AA6B2"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CF9C344"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50848" w14:textId="77777777" w:rsidR="00805969" w:rsidRPr="00F477AF" w:rsidRDefault="00805969" w:rsidP="00592CBB">
            <w:pPr>
              <w:pStyle w:val="TAL"/>
              <w:rPr>
                <w:rFonts w:cs="Arial"/>
              </w:rPr>
            </w:pPr>
            <w:r w:rsidRPr="00F477AF">
              <w:rPr>
                <w:rFonts w:cs="Arial"/>
              </w:rPr>
              <w:t>Identifier of the EEC registration.</w:t>
            </w:r>
          </w:p>
        </w:tc>
      </w:tr>
      <w:tr w:rsidR="00805969" w:rsidRPr="00F477AF" w14:paraId="7B41F551"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0D61B7C"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E93426"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24FF3"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r w:rsidR="00CA66FE" w:rsidRPr="00F477AF" w14:paraId="4BD4C34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C6D0EAD" w14:textId="77777777" w:rsidR="00CA66FE" w:rsidRPr="00F477AF" w:rsidRDefault="00CA66FE" w:rsidP="00D31DB2">
            <w:pPr>
              <w:pStyle w:val="TAL"/>
              <w:rPr>
                <w:lang w:eastAsia="zh-CN"/>
              </w:rPr>
            </w:pPr>
            <w:r w:rsidRPr="00F477AF">
              <w:rPr>
                <w:lang w:eastAsia="zh-CN"/>
              </w:rPr>
              <w:t>AC profile(s)</w:t>
            </w:r>
          </w:p>
        </w:tc>
        <w:tc>
          <w:tcPr>
            <w:tcW w:w="1440" w:type="dxa"/>
            <w:tcBorders>
              <w:top w:val="single" w:sz="4" w:space="0" w:color="000000"/>
              <w:left w:val="single" w:sz="4" w:space="0" w:color="000000"/>
              <w:bottom w:val="single" w:sz="4" w:space="0" w:color="000000"/>
            </w:tcBorders>
            <w:shd w:val="clear" w:color="auto" w:fill="auto"/>
          </w:tcPr>
          <w:p w14:paraId="6ED8CC33" w14:textId="77777777" w:rsidR="00CA66FE" w:rsidRPr="00F477AF" w:rsidRDefault="00CA66FE" w:rsidP="00D31DB2">
            <w:pPr>
              <w:pStyle w:val="TAC"/>
              <w:rPr>
                <w:lang w:eastAsia="zh-CN"/>
              </w:rPr>
            </w:pPr>
            <w:r w:rsidRPr="00F477AF">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EBA10" w14:textId="77777777" w:rsidR="00CA66FE" w:rsidRPr="00F477AF" w:rsidRDefault="00CA66FE" w:rsidP="002922C2">
            <w:pPr>
              <w:pStyle w:val="TAL"/>
              <w:rPr>
                <w:rFonts w:cs="Arial"/>
              </w:rPr>
            </w:pPr>
            <w:r w:rsidRPr="00F477AF">
              <w:rPr>
                <w:rFonts w:cs="Arial"/>
              </w:rPr>
              <w:t>AC Profile as described in Table 8.2.2-1</w:t>
            </w:r>
          </w:p>
        </w:tc>
      </w:tr>
      <w:tr w:rsidR="00805969" w:rsidRPr="00F477AF" w14:paraId="612C2230"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C53DE2C" w14:textId="77777777" w:rsidR="00805969" w:rsidRPr="00F477AF" w:rsidRDefault="00805969" w:rsidP="00592CBB">
            <w:pPr>
              <w:pStyle w:val="TAL"/>
            </w:pPr>
            <w:r w:rsidRPr="00F477AF">
              <w:rPr>
                <w:lang w:eastAsia="ko-KR"/>
              </w:rPr>
              <w:t>Proposed expiration time</w:t>
            </w:r>
          </w:p>
        </w:tc>
        <w:tc>
          <w:tcPr>
            <w:tcW w:w="1440" w:type="dxa"/>
            <w:tcBorders>
              <w:top w:val="single" w:sz="4" w:space="0" w:color="000000"/>
              <w:left w:val="single" w:sz="4" w:space="0" w:color="000000"/>
              <w:bottom w:val="single" w:sz="4" w:space="0" w:color="000000"/>
            </w:tcBorders>
            <w:shd w:val="clear" w:color="auto" w:fill="auto"/>
          </w:tcPr>
          <w:p w14:paraId="787F08FC" w14:textId="77777777" w:rsidR="00805969" w:rsidRPr="00F477AF" w:rsidRDefault="00805969" w:rsidP="00592CB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8A4EE" w14:textId="77777777" w:rsidR="00805969" w:rsidRPr="00F477AF" w:rsidRDefault="00805969" w:rsidP="00592CBB">
            <w:pPr>
              <w:pStyle w:val="TAL"/>
              <w:rPr>
                <w:rFonts w:cs="Arial"/>
              </w:rPr>
            </w:pPr>
            <w:r w:rsidRPr="00F477AF">
              <w:rPr>
                <w:rFonts w:cs="Arial"/>
              </w:rPr>
              <w:t>Proposed expiration time for the updated registration.</w:t>
            </w:r>
          </w:p>
        </w:tc>
      </w:tr>
      <w:tr w:rsidR="003479F7" w:rsidRPr="00F477AF" w14:paraId="062D0D2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5288292" w14:textId="77777777" w:rsidR="003479F7" w:rsidRPr="00F477AF" w:rsidRDefault="003479F7" w:rsidP="003479F7">
            <w:pPr>
              <w:pStyle w:val="TAL"/>
              <w:rPr>
                <w:lang w:eastAsia="ko-KR"/>
              </w:rPr>
            </w:pPr>
            <w:r>
              <w:t>UE M</w:t>
            </w:r>
            <w:r w:rsidRPr="002E324A">
              <w:t xml:space="preserve">obility </w:t>
            </w:r>
            <w:r>
              <w:t>S</w:t>
            </w:r>
            <w:r w:rsidRPr="002E324A">
              <w:t xml:space="preserve">upport </w:t>
            </w:r>
            <w:r>
              <w:t>R</w:t>
            </w:r>
            <w:r w:rsidRPr="002E324A">
              <w:t>equirement</w:t>
            </w:r>
          </w:p>
        </w:tc>
        <w:tc>
          <w:tcPr>
            <w:tcW w:w="1440" w:type="dxa"/>
            <w:tcBorders>
              <w:top w:val="single" w:sz="4" w:space="0" w:color="000000"/>
              <w:left w:val="single" w:sz="4" w:space="0" w:color="000000"/>
              <w:bottom w:val="single" w:sz="4" w:space="0" w:color="000000"/>
            </w:tcBorders>
            <w:shd w:val="clear" w:color="auto" w:fill="auto"/>
          </w:tcPr>
          <w:p w14:paraId="2E2613E6" w14:textId="77777777" w:rsidR="003479F7" w:rsidRPr="00F477AF" w:rsidRDefault="003479F7" w:rsidP="003479F7">
            <w:pPr>
              <w:pStyle w:val="TAC"/>
              <w:rPr>
                <w:lang w:eastAsia="ko-KR"/>
              </w:rPr>
            </w:pPr>
            <w:r w:rsidRPr="002D314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D637F3" w14:textId="77777777" w:rsidR="003479F7" w:rsidRPr="00F477AF" w:rsidRDefault="003479F7" w:rsidP="003479F7">
            <w:pPr>
              <w:pStyle w:val="TAL"/>
              <w:rPr>
                <w:rFonts w:cs="Arial"/>
              </w:rPr>
            </w:pPr>
            <w:r w:rsidRPr="007715DE">
              <w:t xml:space="preserve">Indicates UE </w:t>
            </w:r>
            <w:r w:rsidRPr="00792DD8">
              <w:rPr>
                <w:bCs/>
                <w:lang w:eastAsia="zh-CN"/>
              </w:rPr>
              <w:t>requires mobility support or not</w:t>
            </w:r>
          </w:p>
        </w:tc>
      </w:tr>
    </w:tbl>
    <w:p w14:paraId="095DE9D6" w14:textId="77777777" w:rsidR="00805969" w:rsidRPr="00F477AF" w:rsidRDefault="00805969" w:rsidP="00805969">
      <w:pPr>
        <w:rPr>
          <w:lang w:eastAsia="ko-KR"/>
        </w:rPr>
      </w:pPr>
    </w:p>
    <w:p w14:paraId="72E05C5A" w14:textId="77777777" w:rsidR="00805969" w:rsidRPr="00F477AF" w:rsidRDefault="00805969" w:rsidP="00805969">
      <w:pPr>
        <w:pStyle w:val="Heading5"/>
      </w:pPr>
      <w:bookmarkStart w:id="954" w:name="_Toc50584304"/>
      <w:bookmarkStart w:id="955" w:name="_Toc50584648"/>
      <w:bookmarkStart w:id="956" w:name="_Toc57673503"/>
      <w:bookmarkStart w:id="957" w:name="_Toc169822889"/>
      <w:r w:rsidRPr="00F477AF">
        <w:t>8.4.2.3.</w:t>
      </w:r>
      <w:r w:rsidR="00927FB1" w:rsidRPr="00F477AF">
        <w:t>5</w:t>
      </w:r>
      <w:r w:rsidRPr="00F477AF">
        <w:tab/>
      </w:r>
      <w:r w:rsidR="008D5754" w:rsidRPr="00F477AF">
        <w:t>EEC</w:t>
      </w:r>
      <w:r w:rsidRPr="00F477AF">
        <w:t xml:space="preserve"> registration update response</w:t>
      </w:r>
      <w:bookmarkEnd w:id="954"/>
      <w:bookmarkEnd w:id="955"/>
      <w:bookmarkEnd w:id="956"/>
      <w:bookmarkEnd w:id="957"/>
    </w:p>
    <w:p w14:paraId="2443EFF1" w14:textId="77777777" w:rsidR="00805969" w:rsidRPr="00F477AF" w:rsidRDefault="00805969" w:rsidP="00805969">
      <w:pPr>
        <w:rPr>
          <w:lang w:eastAsia="ko-KR"/>
        </w:rPr>
      </w:pPr>
      <w:r w:rsidRPr="00F477AF">
        <w:t>Table 8.4.2.3.</w:t>
      </w:r>
      <w:r w:rsidR="00927FB1" w:rsidRPr="00F477AF">
        <w:t>5</w:t>
      </w:r>
      <w:r w:rsidRPr="00F477AF">
        <w:t xml:space="preserve">-1 describes information elements in the </w:t>
      </w:r>
      <w:r w:rsidR="008D5754" w:rsidRPr="00F477AF">
        <w:t>EEC</w:t>
      </w:r>
      <w:r w:rsidRPr="00F477AF">
        <w:t xml:space="preserve"> registration update response from the </w:t>
      </w:r>
      <w:r w:rsidR="00703E97" w:rsidRPr="00F477AF">
        <w:rPr>
          <w:lang w:eastAsia="ko-KR"/>
        </w:rPr>
        <w:t>EES</w:t>
      </w:r>
      <w:r w:rsidRPr="00F477AF">
        <w:t xml:space="preserve"> to the </w:t>
      </w:r>
      <w:r w:rsidR="008D5754" w:rsidRPr="00F477AF">
        <w:t>EEC</w:t>
      </w:r>
      <w:r w:rsidRPr="00F477AF">
        <w:t>.</w:t>
      </w:r>
    </w:p>
    <w:p w14:paraId="5D58C525" w14:textId="77777777" w:rsidR="00805969" w:rsidRPr="00F477AF" w:rsidRDefault="00805969" w:rsidP="00805969">
      <w:pPr>
        <w:pStyle w:val="TH"/>
      </w:pPr>
      <w:r w:rsidRPr="00F477AF">
        <w:lastRenderedPageBreak/>
        <w:t>Table 8.4.2.</w:t>
      </w:r>
      <w:r w:rsidR="00927FB1" w:rsidRPr="00F477AF">
        <w:t>3</w:t>
      </w:r>
      <w:r w:rsidRPr="00F477AF">
        <w:t>.</w:t>
      </w:r>
      <w:r w:rsidR="00927FB1" w:rsidRPr="00F477AF">
        <w:t>5</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1DC4E2A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318FF90E"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52550A"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95615D" w14:textId="77777777" w:rsidR="00805969" w:rsidRPr="00F477AF" w:rsidRDefault="00805969" w:rsidP="00592CBB">
            <w:pPr>
              <w:pStyle w:val="TAH"/>
            </w:pPr>
            <w:r w:rsidRPr="00F477AF">
              <w:t>Description</w:t>
            </w:r>
          </w:p>
        </w:tc>
      </w:tr>
      <w:tr w:rsidR="00805969" w:rsidRPr="00F477AF" w14:paraId="7EA3240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53837E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78C454FA"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FCFB66" w14:textId="77777777" w:rsidR="00805969" w:rsidRPr="00F477AF" w:rsidRDefault="00805969" w:rsidP="00592CBB">
            <w:pPr>
              <w:pStyle w:val="TAL"/>
            </w:pPr>
            <w:r w:rsidRPr="00F477AF">
              <w:t>Indicates that the registration update request was successful.</w:t>
            </w:r>
          </w:p>
          <w:p w14:paraId="6A454634" w14:textId="77777777" w:rsidR="00805969" w:rsidRPr="00F477AF" w:rsidRDefault="00805969" w:rsidP="00592CBB">
            <w:pPr>
              <w:pStyle w:val="TAL"/>
            </w:pPr>
          </w:p>
        </w:tc>
      </w:tr>
      <w:tr w:rsidR="00805969" w:rsidRPr="00F477AF" w14:paraId="4648967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3AA63BB" w14:textId="474857A9" w:rsidR="00805969" w:rsidRPr="00F477AF" w:rsidRDefault="00805969" w:rsidP="00592CBB">
            <w:pPr>
              <w:pStyle w:val="TAL"/>
            </w:pPr>
            <w:r w:rsidRPr="00F477AF">
              <w:rPr>
                <w:lang w:eastAsia="ko-KR"/>
              </w:rPr>
              <w:t>&gt; Expiration time</w:t>
            </w:r>
            <w:r w:rsidR="003A6690">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AC0DD84" w14:textId="77777777" w:rsidR="00805969" w:rsidRPr="00F477AF" w:rsidRDefault="003A6690" w:rsidP="00592CBB">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EEFF6" w14:textId="77777777" w:rsidR="00805969" w:rsidRPr="00F477AF" w:rsidRDefault="00805969" w:rsidP="00592CBB">
            <w:pPr>
              <w:pStyle w:val="TAL"/>
            </w:pPr>
            <w:r w:rsidRPr="00F477AF">
              <w:t>Indicates the expiration time of the registration. To maintain an active registration status, a registration update is required before the expiration time.</w:t>
            </w:r>
          </w:p>
        </w:tc>
      </w:tr>
      <w:tr w:rsidR="00C35EAC" w:rsidRPr="00F477AF" w14:paraId="49526F7B"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9C24FB7" w14:textId="77777777" w:rsidR="00C35EAC" w:rsidRPr="00F477AF" w:rsidRDefault="00C35EAC" w:rsidP="00C35EAC">
            <w:pPr>
              <w:pStyle w:val="TAL"/>
              <w:rPr>
                <w:lang w:eastAsia="ko-KR"/>
              </w:rPr>
            </w:pPr>
            <w:r w:rsidRPr="00155510">
              <w:t>&gt; list of unfulfilled AC information</w:t>
            </w:r>
          </w:p>
        </w:tc>
        <w:tc>
          <w:tcPr>
            <w:tcW w:w="1440" w:type="dxa"/>
            <w:tcBorders>
              <w:top w:val="single" w:sz="4" w:space="0" w:color="000000"/>
              <w:left w:val="single" w:sz="4" w:space="0" w:color="000000"/>
              <w:bottom w:val="single" w:sz="4" w:space="0" w:color="000000"/>
            </w:tcBorders>
            <w:shd w:val="clear" w:color="auto" w:fill="auto"/>
          </w:tcPr>
          <w:p w14:paraId="5E79078E"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3B7E3" w14:textId="77777777" w:rsidR="00C35EAC" w:rsidRPr="00F477AF" w:rsidRDefault="00C35EAC" w:rsidP="00C35EAC">
            <w:pPr>
              <w:pStyle w:val="TAL"/>
            </w:pPr>
            <w:r w:rsidRPr="00155510">
              <w:t>List of ACIDs of the AC Profile(s) for which the requirements indicated in the AC profile(s) cannot be fulfilled</w:t>
            </w:r>
          </w:p>
        </w:tc>
      </w:tr>
      <w:tr w:rsidR="00C35EAC" w:rsidRPr="00F477AF" w14:paraId="69397E7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7A8BB0B9" w14:textId="77777777" w:rsidR="00C35EAC" w:rsidRPr="00F477AF" w:rsidRDefault="00C35EAC" w:rsidP="00C35EAC">
            <w:pPr>
              <w:pStyle w:val="TAL"/>
              <w:rPr>
                <w:lang w:eastAsia="ko-KR"/>
              </w:rPr>
            </w:pPr>
            <w:r w:rsidRPr="00155510">
              <w:t>&gt;&gt; ACID</w:t>
            </w:r>
          </w:p>
        </w:tc>
        <w:tc>
          <w:tcPr>
            <w:tcW w:w="1440" w:type="dxa"/>
            <w:tcBorders>
              <w:top w:val="single" w:sz="4" w:space="0" w:color="000000"/>
              <w:left w:val="single" w:sz="4" w:space="0" w:color="000000"/>
              <w:bottom w:val="single" w:sz="4" w:space="0" w:color="000000"/>
            </w:tcBorders>
            <w:shd w:val="clear" w:color="auto" w:fill="auto"/>
          </w:tcPr>
          <w:p w14:paraId="5C07B0C0" w14:textId="77777777" w:rsidR="00C35EAC" w:rsidRPr="00F477AF" w:rsidRDefault="00C35EAC" w:rsidP="00C35EAC">
            <w:pPr>
              <w:pStyle w:val="TAC"/>
              <w:rPr>
                <w:lang w:eastAsia="ko-KR"/>
              </w:rPr>
            </w:pPr>
            <w:r w:rsidRPr="00155510">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14A638" w14:textId="77777777" w:rsidR="00C35EAC" w:rsidRPr="00F477AF" w:rsidRDefault="00C35EAC" w:rsidP="00C35EAC">
            <w:pPr>
              <w:pStyle w:val="TAL"/>
            </w:pPr>
            <w:r w:rsidRPr="00155510">
              <w:t>Application Identifier</w:t>
            </w:r>
          </w:p>
        </w:tc>
      </w:tr>
      <w:tr w:rsidR="00C35EAC" w:rsidRPr="00F477AF" w14:paraId="781CB5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DB5B069" w14:textId="77777777" w:rsidR="00C35EAC" w:rsidRPr="00F477AF" w:rsidRDefault="00C35EAC" w:rsidP="00C35EAC">
            <w:pPr>
              <w:pStyle w:val="TAL"/>
              <w:rPr>
                <w:lang w:eastAsia="ko-KR"/>
              </w:rPr>
            </w:pPr>
            <w:r w:rsidRPr="00155510">
              <w:t>&gt;&gt; reason</w:t>
            </w:r>
          </w:p>
        </w:tc>
        <w:tc>
          <w:tcPr>
            <w:tcW w:w="1440" w:type="dxa"/>
            <w:tcBorders>
              <w:top w:val="single" w:sz="4" w:space="0" w:color="000000"/>
              <w:left w:val="single" w:sz="4" w:space="0" w:color="000000"/>
              <w:bottom w:val="single" w:sz="4" w:space="0" w:color="000000"/>
            </w:tcBorders>
            <w:shd w:val="clear" w:color="auto" w:fill="auto"/>
          </w:tcPr>
          <w:p w14:paraId="1E3D9ECA" w14:textId="77777777" w:rsidR="00C35EAC" w:rsidRPr="00F477AF" w:rsidRDefault="00C35EAC" w:rsidP="00C35EAC">
            <w:pPr>
              <w:pStyle w:val="TAC"/>
              <w:rPr>
                <w:lang w:eastAsia="ko-KR"/>
              </w:rPr>
            </w:pPr>
            <w:r w:rsidRPr="0015551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15B6A" w14:textId="3D57BFC4" w:rsidR="00C35EAC" w:rsidRPr="00F477AF" w:rsidRDefault="008A7783" w:rsidP="00C35EAC">
            <w:pPr>
              <w:pStyle w:val="TAL"/>
            </w:pPr>
            <w:r w:rsidRPr="00155510">
              <w:t>Reason</w:t>
            </w:r>
            <w:r w:rsidR="00C35EAC" w:rsidRPr="00155510">
              <w:t xml:space="preserve"> indicating the cause (e.g. EAS not available, requirements cannot be fulfilled)</w:t>
            </w:r>
          </w:p>
        </w:tc>
      </w:tr>
      <w:tr w:rsidR="00805969" w:rsidRPr="00F477AF" w14:paraId="3D9EF9F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06D6CA4"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0ED8CA6"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397135" w14:textId="77777777" w:rsidR="00805969" w:rsidRPr="00F477AF" w:rsidRDefault="00805969" w:rsidP="00592CBB">
            <w:pPr>
              <w:pStyle w:val="TAL"/>
            </w:pPr>
            <w:r w:rsidRPr="00F477AF">
              <w:t>Indicates that the registration update request failed.</w:t>
            </w:r>
          </w:p>
          <w:p w14:paraId="1AB8C65F" w14:textId="77777777" w:rsidR="00805969" w:rsidRPr="00F477AF" w:rsidRDefault="00805969" w:rsidP="00592CBB">
            <w:pPr>
              <w:pStyle w:val="TAL"/>
            </w:pPr>
          </w:p>
        </w:tc>
      </w:tr>
      <w:tr w:rsidR="003A6690" w:rsidRPr="00F477AF" w14:paraId="75F31F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6E8A448" w14:textId="77777777" w:rsidR="003A6690" w:rsidRPr="00F477AF" w:rsidRDefault="003A6690" w:rsidP="005F6340">
            <w:pPr>
              <w:pStyle w:val="TAN"/>
            </w:pPr>
            <w:r w:rsidRPr="003A6690">
              <w:t>NOTE:</w:t>
            </w:r>
            <w:r>
              <w:tab/>
            </w:r>
            <w:r w:rsidRPr="003A6690">
              <w:t>The Expiration time IE shall be included if based on the ECSP policy the EES requires EEC to periodically refresh the EEC registration.</w:t>
            </w:r>
          </w:p>
        </w:tc>
      </w:tr>
    </w:tbl>
    <w:p w14:paraId="0B11CD58" w14:textId="77777777" w:rsidR="00805969" w:rsidRPr="00F477AF" w:rsidRDefault="00805969" w:rsidP="00805969">
      <w:pPr>
        <w:rPr>
          <w:lang w:eastAsia="ko-KR"/>
        </w:rPr>
      </w:pPr>
    </w:p>
    <w:p w14:paraId="44FF58B3" w14:textId="77777777" w:rsidR="00805969" w:rsidRPr="00F477AF" w:rsidRDefault="00805969" w:rsidP="00805969">
      <w:pPr>
        <w:pStyle w:val="Heading5"/>
      </w:pPr>
      <w:bookmarkStart w:id="958" w:name="_Toc50584305"/>
      <w:bookmarkStart w:id="959" w:name="_Toc50584649"/>
      <w:bookmarkStart w:id="960" w:name="_Toc57673504"/>
      <w:bookmarkStart w:id="961" w:name="_Toc169822890"/>
      <w:r w:rsidRPr="00F477AF">
        <w:t>8.4.2.3.</w:t>
      </w:r>
      <w:r w:rsidR="00927FB1" w:rsidRPr="00F477AF">
        <w:t>6</w:t>
      </w:r>
      <w:r w:rsidRPr="00F477AF">
        <w:tab/>
      </w:r>
      <w:r w:rsidR="008D5754" w:rsidRPr="00F477AF">
        <w:t>EEC</w:t>
      </w:r>
      <w:r w:rsidRPr="00F477AF">
        <w:t xml:space="preserve"> de-registration request</w:t>
      </w:r>
      <w:bookmarkEnd w:id="958"/>
      <w:bookmarkEnd w:id="959"/>
      <w:bookmarkEnd w:id="960"/>
      <w:bookmarkEnd w:id="961"/>
    </w:p>
    <w:p w14:paraId="12FA998E" w14:textId="77777777" w:rsidR="00805969" w:rsidRPr="00F477AF" w:rsidRDefault="00805969" w:rsidP="00805969">
      <w:pPr>
        <w:rPr>
          <w:lang w:eastAsia="ko-KR"/>
        </w:rPr>
      </w:pPr>
      <w:r w:rsidRPr="00F477AF">
        <w:t>Table 8.4.2.3.</w:t>
      </w:r>
      <w:r w:rsidR="00927FB1" w:rsidRPr="00F477AF">
        <w:t>6</w:t>
      </w:r>
      <w:r w:rsidRPr="00F477AF">
        <w:t xml:space="preserve">-1 describes information elements in the </w:t>
      </w:r>
      <w:r w:rsidR="008D5754" w:rsidRPr="00F477AF">
        <w:t>EEC</w:t>
      </w:r>
      <w:r w:rsidRPr="00F477AF">
        <w:t xml:space="preserve"> de-registration request from the </w:t>
      </w:r>
      <w:r w:rsidR="008D5754"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2E19DD9" w14:textId="77777777" w:rsidR="00805969" w:rsidRPr="00F477AF" w:rsidRDefault="00805969" w:rsidP="00805969">
      <w:pPr>
        <w:pStyle w:val="TH"/>
      </w:pPr>
      <w:r w:rsidRPr="00F477AF">
        <w:t>Table 8.4.2.3.</w:t>
      </w:r>
      <w:r w:rsidR="00927FB1" w:rsidRPr="00F477AF">
        <w:t>6</w:t>
      </w:r>
      <w:r w:rsidRPr="00F477AF">
        <w:t xml:space="preserve">-1: </w:t>
      </w:r>
      <w:r w:rsidR="008D5754" w:rsidRPr="00F477AF">
        <w:t>EEC</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390C27A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14716FB1"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ED69551"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2B3138" w14:textId="77777777" w:rsidR="00805969" w:rsidRPr="00F477AF" w:rsidRDefault="00805969" w:rsidP="00592CBB">
            <w:pPr>
              <w:pStyle w:val="TAH"/>
            </w:pPr>
            <w:r w:rsidRPr="00F477AF">
              <w:t>Description</w:t>
            </w:r>
          </w:p>
        </w:tc>
      </w:tr>
      <w:tr w:rsidR="00805969" w:rsidRPr="00F477AF" w14:paraId="47C9094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25A2A9B" w14:textId="77777777" w:rsidR="00805969" w:rsidRPr="00F477AF" w:rsidRDefault="00805969" w:rsidP="00592CBB">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821363A"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2A3892" w14:textId="77777777" w:rsidR="00805969" w:rsidRPr="00F477AF" w:rsidRDefault="00805969" w:rsidP="00592CBB">
            <w:pPr>
              <w:pStyle w:val="TAL"/>
              <w:rPr>
                <w:rFonts w:cs="Arial"/>
              </w:rPr>
            </w:pPr>
            <w:r w:rsidRPr="00F477AF">
              <w:t>Identifier of the EEC registration.</w:t>
            </w:r>
          </w:p>
        </w:tc>
      </w:tr>
      <w:tr w:rsidR="00805969" w:rsidRPr="00F477AF" w14:paraId="36499029"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067623F8" w14:textId="77777777" w:rsidR="00805969" w:rsidRPr="00F477AF" w:rsidRDefault="00805969" w:rsidP="00592CBB">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7D4E8A87" w14:textId="77777777" w:rsidR="00805969" w:rsidRPr="00F477AF" w:rsidRDefault="00805969" w:rsidP="00592CB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25480A" w14:textId="77777777" w:rsidR="00805969" w:rsidRPr="00F477AF" w:rsidRDefault="00805969" w:rsidP="00592CBB">
            <w:pPr>
              <w:pStyle w:val="TAL"/>
              <w:rPr>
                <w:rFonts w:cs="Arial"/>
              </w:rPr>
            </w:pPr>
            <w:r w:rsidRPr="00F477AF">
              <w:rPr>
                <w:rFonts w:cs="Arial"/>
              </w:rPr>
              <w:t>Security credentials resulting from a successful authorization for the edge computing service.</w:t>
            </w:r>
          </w:p>
        </w:tc>
      </w:tr>
    </w:tbl>
    <w:p w14:paraId="3F2C3748" w14:textId="77777777" w:rsidR="00805969" w:rsidRPr="00F477AF" w:rsidRDefault="00805969" w:rsidP="00805969">
      <w:pPr>
        <w:rPr>
          <w:lang w:eastAsia="ko-KR"/>
        </w:rPr>
      </w:pPr>
    </w:p>
    <w:p w14:paraId="1E519C73" w14:textId="77777777" w:rsidR="00805969" w:rsidRPr="00F477AF" w:rsidRDefault="00805969" w:rsidP="00805969">
      <w:pPr>
        <w:pStyle w:val="Heading5"/>
      </w:pPr>
      <w:bookmarkStart w:id="962" w:name="_Toc50584306"/>
      <w:bookmarkStart w:id="963" w:name="_Toc50584650"/>
      <w:bookmarkStart w:id="964" w:name="_Toc57673505"/>
      <w:bookmarkStart w:id="965" w:name="_Toc169822891"/>
      <w:r w:rsidRPr="00F477AF">
        <w:t>8.4.2.3.</w:t>
      </w:r>
      <w:r w:rsidR="00927FB1" w:rsidRPr="00F477AF">
        <w:t>7</w:t>
      </w:r>
      <w:r w:rsidRPr="00F477AF">
        <w:tab/>
      </w:r>
      <w:r w:rsidR="008D5754" w:rsidRPr="00F477AF">
        <w:t>EEC</w:t>
      </w:r>
      <w:r w:rsidRPr="00F477AF">
        <w:t xml:space="preserve"> de-registration response</w:t>
      </w:r>
      <w:bookmarkEnd w:id="962"/>
      <w:bookmarkEnd w:id="963"/>
      <w:bookmarkEnd w:id="964"/>
      <w:bookmarkEnd w:id="965"/>
    </w:p>
    <w:p w14:paraId="3BEBB2B5" w14:textId="77777777" w:rsidR="00805969" w:rsidRPr="00F477AF" w:rsidRDefault="00805969" w:rsidP="00805969">
      <w:pPr>
        <w:rPr>
          <w:lang w:eastAsia="ko-KR"/>
        </w:rPr>
      </w:pPr>
      <w:r w:rsidRPr="00F477AF">
        <w:t>Table 8.4.2.3.</w:t>
      </w:r>
      <w:r w:rsidR="00927FB1" w:rsidRPr="00F477AF">
        <w:t>7</w:t>
      </w:r>
      <w:r w:rsidRPr="00F477AF">
        <w:t xml:space="preserve">-1 describes information elements in the </w:t>
      </w:r>
      <w:r w:rsidR="008D5754" w:rsidRPr="00F477AF">
        <w:t>EEC</w:t>
      </w:r>
      <w:r w:rsidRPr="00F477AF">
        <w:t xml:space="preserve"> de-registration response from the </w:t>
      </w:r>
      <w:r w:rsidR="00703E97" w:rsidRPr="00F477AF">
        <w:rPr>
          <w:lang w:eastAsia="ko-KR"/>
        </w:rPr>
        <w:t>EES</w:t>
      </w:r>
      <w:r w:rsidRPr="00F477AF">
        <w:t xml:space="preserve"> to the </w:t>
      </w:r>
      <w:r w:rsidR="008D5754" w:rsidRPr="00F477AF">
        <w:t>EEC</w:t>
      </w:r>
      <w:r w:rsidRPr="00F477AF">
        <w:t>.</w:t>
      </w:r>
    </w:p>
    <w:p w14:paraId="5C3395CE" w14:textId="77777777" w:rsidR="00805969" w:rsidRPr="00F477AF" w:rsidRDefault="00805969" w:rsidP="00805969">
      <w:pPr>
        <w:pStyle w:val="TH"/>
      </w:pPr>
      <w:r w:rsidRPr="00F477AF">
        <w:t>Table 8.4.2.</w:t>
      </w:r>
      <w:r w:rsidR="00927FB1" w:rsidRPr="00F477AF">
        <w:t>3</w:t>
      </w:r>
      <w:r w:rsidRPr="00F477AF">
        <w:t>.</w:t>
      </w:r>
      <w:r w:rsidR="00927FB1" w:rsidRPr="00F477AF">
        <w:t>7</w:t>
      </w:r>
      <w:r w:rsidRPr="00F477AF">
        <w:t xml:space="preserve">-1: </w:t>
      </w:r>
      <w:r w:rsidR="008D5754" w:rsidRPr="00F477AF">
        <w:t>EEC</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805969" w:rsidRPr="00F477AF" w14:paraId="68B439E5"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4206E7B0" w14:textId="77777777" w:rsidR="00805969" w:rsidRPr="00F477AF" w:rsidRDefault="00805969" w:rsidP="00592CBB">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F31B57" w14:textId="77777777" w:rsidR="00805969" w:rsidRPr="00F477AF" w:rsidRDefault="00805969" w:rsidP="00592CBB">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C8843" w14:textId="77777777" w:rsidR="00805969" w:rsidRPr="00F477AF" w:rsidRDefault="00805969" w:rsidP="00592CBB">
            <w:pPr>
              <w:pStyle w:val="TAH"/>
            </w:pPr>
            <w:r w:rsidRPr="00F477AF">
              <w:t>Description</w:t>
            </w:r>
          </w:p>
        </w:tc>
      </w:tr>
      <w:tr w:rsidR="00805969" w:rsidRPr="00F477AF" w14:paraId="419FBC38"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651DF1F0" w14:textId="77777777" w:rsidR="00805969" w:rsidRPr="00F477AF" w:rsidRDefault="00805969" w:rsidP="00592CBB">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8D765AB" w14:textId="77777777" w:rsidR="00805969" w:rsidRPr="00F477AF" w:rsidRDefault="00805969" w:rsidP="00592CB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643707" w14:textId="77777777" w:rsidR="00805969" w:rsidRPr="00F477AF" w:rsidRDefault="00805969" w:rsidP="00381CD4">
            <w:pPr>
              <w:pStyle w:val="TAL"/>
            </w:pPr>
            <w:r w:rsidRPr="00F477AF">
              <w:t>Indicates that the de-registration request was successful.</w:t>
            </w:r>
          </w:p>
        </w:tc>
      </w:tr>
      <w:tr w:rsidR="00805969" w:rsidRPr="00F477AF" w14:paraId="3D2876AF"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28047E6C" w14:textId="77777777" w:rsidR="00805969" w:rsidRPr="00F477AF" w:rsidRDefault="00805969" w:rsidP="00592CBB">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F72B30D" w14:textId="77777777" w:rsidR="00805969" w:rsidRPr="00F477AF" w:rsidRDefault="00805969" w:rsidP="00592CB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BCDF0" w14:textId="77777777" w:rsidR="00805969" w:rsidRPr="00F477AF" w:rsidRDefault="00805969" w:rsidP="00381CD4">
            <w:pPr>
              <w:pStyle w:val="TAL"/>
            </w:pPr>
            <w:r w:rsidRPr="00F477AF">
              <w:t>Indicates that the de-registration request failed.</w:t>
            </w:r>
          </w:p>
        </w:tc>
      </w:tr>
      <w:tr w:rsidR="00805969" w:rsidRPr="00F477AF" w14:paraId="2223478A" w14:textId="77777777" w:rsidTr="00592CBB">
        <w:trPr>
          <w:jc w:val="center"/>
        </w:trPr>
        <w:tc>
          <w:tcPr>
            <w:tcW w:w="2880" w:type="dxa"/>
            <w:tcBorders>
              <w:top w:val="single" w:sz="4" w:space="0" w:color="000000"/>
              <w:left w:val="single" w:sz="4" w:space="0" w:color="000000"/>
              <w:bottom w:val="single" w:sz="4" w:space="0" w:color="000000"/>
            </w:tcBorders>
            <w:shd w:val="clear" w:color="auto" w:fill="auto"/>
          </w:tcPr>
          <w:p w14:paraId="545DF336" w14:textId="77777777" w:rsidR="00805969" w:rsidRPr="00F477AF" w:rsidRDefault="00805969" w:rsidP="00592CBB">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3483E14" w14:textId="77777777" w:rsidR="00805969" w:rsidRPr="00F477AF" w:rsidRDefault="00805969" w:rsidP="00592CB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24879" w14:textId="77777777" w:rsidR="00805969" w:rsidRPr="00F477AF" w:rsidRDefault="00805969" w:rsidP="00592CBB">
            <w:pPr>
              <w:pStyle w:val="TAL"/>
            </w:pPr>
            <w:r w:rsidRPr="00F477AF">
              <w:t>Provide the cause for de-registration request failure.</w:t>
            </w:r>
          </w:p>
        </w:tc>
      </w:tr>
    </w:tbl>
    <w:p w14:paraId="3E7C3D18" w14:textId="77777777" w:rsidR="00805969" w:rsidRPr="00F477AF" w:rsidRDefault="00805969" w:rsidP="00805969">
      <w:pPr>
        <w:rPr>
          <w:lang w:eastAsia="ko-KR"/>
        </w:rPr>
      </w:pPr>
    </w:p>
    <w:p w14:paraId="3F4091E4" w14:textId="77777777" w:rsidR="004E1E25" w:rsidRPr="00F477AF" w:rsidRDefault="004E1E25" w:rsidP="004E1E25">
      <w:pPr>
        <w:pStyle w:val="Heading4"/>
      </w:pPr>
      <w:bookmarkStart w:id="966" w:name="_Toc57673506"/>
      <w:bookmarkStart w:id="967" w:name="_Toc50584307"/>
      <w:bookmarkStart w:id="968" w:name="_Toc50584651"/>
      <w:bookmarkStart w:id="969" w:name="_Toc169822892"/>
      <w:r w:rsidRPr="00F477AF">
        <w:t>8.4.2.4</w:t>
      </w:r>
      <w:r w:rsidRPr="00F477AF">
        <w:tab/>
        <w:t>APIs</w:t>
      </w:r>
      <w:bookmarkEnd w:id="966"/>
      <w:bookmarkEnd w:id="969"/>
      <w:r w:rsidRPr="00F477AF">
        <w:t xml:space="preserve"> </w:t>
      </w:r>
    </w:p>
    <w:p w14:paraId="2B29BF4E" w14:textId="77777777" w:rsidR="004E1E25" w:rsidRPr="00F477AF" w:rsidRDefault="004E1E25" w:rsidP="004E1E25">
      <w:pPr>
        <w:pStyle w:val="Heading5"/>
      </w:pPr>
      <w:bookmarkStart w:id="970" w:name="_Toc57673507"/>
      <w:bookmarkStart w:id="971" w:name="_Toc169822893"/>
      <w:r w:rsidRPr="00F477AF">
        <w:t>8.4.2.4.1</w:t>
      </w:r>
      <w:r w:rsidRPr="00F477AF">
        <w:tab/>
        <w:t>General</w:t>
      </w:r>
      <w:bookmarkEnd w:id="970"/>
      <w:bookmarkEnd w:id="971"/>
    </w:p>
    <w:p w14:paraId="7B9CE741" w14:textId="77777777" w:rsidR="004E1E25" w:rsidRPr="00F477AF" w:rsidRDefault="004E1E25" w:rsidP="004E1E25">
      <w:r w:rsidRPr="00F477AF">
        <w:t>Table 8.4.2.4.1-1 illustrates the API for EEC registration.</w:t>
      </w:r>
    </w:p>
    <w:p w14:paraId="4D60933C" w14:textId="77777777" w:rsidR="004E1E25" w:rsidRPr="00F477AF" w:rsidRDefault="004E1E25" w:rsidP="004E1E25">
      <w:pPr>
        <w:pStyle w:val="TH"/>
      </w:pPr>
      <w:r w:rsidRPr="00F477AF">
        <w:t>Table 8.4.2.4.1</w:t>
      </w:r>
      <w:r w:rsidRPr="00F477AF">
        <w:rPr>
          <w:lang w:eastAsia="zh-CN"/>
        </w:rPr>
        <w:t>-1</w:t>
      </w:r>
      <w:r w:rsidRPr="00F477AF">
        <w:t>: Eees_EECRegistration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4E1E25" w:rsidRPr="00F477AF" w14:paraId="4356D4F8" w14:textId="77777777" w:rsidTr="00462D30">
        <w:trPr>
          <w:jc w:val="center"/>
        </w:trPr>
        <w:tc>
          <w:tcPr>
            <w:tcW w:w="3188" w:type="dxa"/>
            <w:tcBorders>
              <w:bottom w:val="single" w:sz="4" w:space="0" w:color="auto"/>
            </w:tcBorders>
          </w:tcPr>
          <w:p w14:paraId="0CFD50EC" w14:textId="77777777" w:rsidR="004E1E25" w:rsidRPr="00F477AF" w:rsidRDefault="004E1E25" w:rsidP="00462D30">
            <w:pPr>
              <w:pStyle w:val="TAH"/>
            </w:pPr>
            <w:r w:rsidRPr="00F477AF">
              <w:t>API Name</w:t>
            </w:r>
          </w:p>
        </w:tc>
        <w:tc>
          <w:tcPr>
            <w:tcW w:w="1985" w:type="dxa"/>
          </w:tcPr>
          <w:p w14:paraId="6D162554" w14:textId="77777777" w:rsidR="004E1E25" w:rsidRPr="00F477AF" w:rsidRDefault="004E1E25" w:rsidP="00462D30">
            <w:pPr>
              <w:pStyle w:val="TAH"/>
            </w:pPr>
            <w:r w:rsidRPr="00F477AF">
              <w:t>API Operations</w:t>
            </w:r>
          </w:p>
        </w:tc>
        <w:tc>
          <w:tcPr>
            <w:tcW w:w="1842" w:type="dxa"/>
            <w:tcBorders>
              <w:bottom w:val="single" w:sz="4" w:space="0" w:color="auto"/>
            </w:tcBorders>
          </w:tcPr>
          <w:p w14:paraId="05A2FF2E" w14:textId="77777777" w:rsidR="004E1E25" w:rsidRPr="00F477AF" w:rsidRDefault="004E1E25" w:rsidP="00462D30">
            <w:pPr>
              <w:pStyle w:val="TAH"/>
            </w:pPr>
            <w:r w:rsidRPr="00F477AF">
              <w:t>Operation</w:t>
            </w:r>
          </w:p>
          <w:p w14:paraId="59243E55" w14:textId="77777777" w:rsidR="004E1E25" w:rsidRPr="00F477AF" w:rsidRDefault="004E1E25" w:rsidP="00462D30">
            <w:pPr>
              <w:pStyle w:val="TAH"/>
            </w:pPr>
            <w:r w:rsidRPr="00F477AF">
              <w:t>Semantics</w:t>
            </w:r>
          </w:p>
        </w:tc>
        <w:tc>
          <w:tcPr>
            <w:tcW w:w="1911" w:type="dxa"/>
          </w:tcPr>
          <w:p w14:paraId="5E782CAD" w14:textId="77777777" w:rsidR="004E1E25" w:rsidRPr="00F477AF" w:rsidRDefault="004E1E25" w:rsidP="00462D30">
            <w:pPr>
              <w:pStyle w:val="TAH"/>
            </w:pPr>
            <w:r w:rsidRPr="00F477AF">
              <w:t>Consumer(s)</w:t>
            </w:r>
          </w:p>
        </w:tc>
      </w:tr>
      <w:tr w:rsidR="004E1E25" w:rsidRPr="00F477AF" w14:paraId="75FE8153" w14:textId="77777777" w:rsidTr="00462D30">
        <w:trPr>
          <w:jc w:val="center"/>
        </w:trPr>
        <w:tc>
          <w:tcPr>
            <w:tcW w:w="3188" w:type="dxa"/>
            <w:vMerge w:val="restart"/>
          </w:tcPr>
          <w:p w14:paraId="75350C0D" w14:textId="77777777" w:rsidR="004E1E25" w:rsidRPr="00F477AF" w:rsidRDefault="004E1E25" w:rsidP="00462D30">
            <w:pPr>
              <w:pStyle w:val="TAL"/>
              <w:rPr>
                <w:b/>
              </w:rPr>
            </w:pPr>
            <w:r w:rsidRPr="00F477AF">
              <w:rPr>
                <w:b/>
              </w:rPr>
              <w:t>Eees_EECRegistration</w:t>
            </w:r>
          </w:p>
        </w:tc>
        <w:tc>
          <w:tcPr>
            <w:tcW w:w="1985" w:type="dxa"/>
          </w:tcPr>
          <w:p w14:paraId="0F1C4663" w14:textId="77777777" w:rsidR="004E1E25" w:rsidRPr="00F477AF" w:rsidRDefault="004E1E25" w:rsidP="00462D30">
            <w:pPr>
              <w:pStyle w:val="TAL"/>
            </w:pPr>
            <w:r w:rsidRPr="00F477AF">
              <w:t>Request</w:t>
            </w:r>
          </w:p>
        </w:tc>
        <w:tc>
          <w:tcPr>
            <w:tcW w:w="1842" w:type="dxa"/>
            <w:vMerge w:val="restart"/>
          </w:tcPr>
          <w:p w14:paraId="4AC4FA96" w14:textId="77777777" w:rsidR="004E1E25" w:rsidRPr="00F477AF" w:rsidRDefault="004E1E25" w:rsidP="00462D30">
            <w:pPr>
              <w:pStyle w:val="TAL"/>
            </w:pPr>
            <w:r w:rsidRPr="00F477AF">
              <w:t>Request/Response</w:t>
            </w:r>
          </w:p>
          <w:p w14:paraId="01CE364C" w14:textId="77777777" w:rsidR="004E1E25" w:rsidRPr="00F477AF" w:rsidRDefault="004E1E25" w:rsidP="00462D30">
            <w:pPr>
              <w:pStyle w:val="TAL"/>
            </w:pPr>
          </w:p>
        </w:tc>
        <w:tc>
          <w:tcPr>
            <w:tcW w:w="1911" w:type="dxa"/>
            <w:vMerge w:val="restart"/>
          </w:tcPr>
          <w:p w14:paraId="5F05A101" w14:textId="77777777" w:rsidR="004E1E25" w:rsidRPr="00F477AF" w:rsidRDefault="004E1E25" w:rsidP="00462D30">
            <w:pPr>
              <w:pStyle w:val="TAL"/>
              <w:rPr>
                <w:lang w:eastAsia="zh-CN"/>
              </w:rPr>
            </w:pPr>
            <w:r w:rsidRPr="00F477AF">
              <w:rPr>
                <w:lang w:eastAsia="zh-CN"/>
              </w:rPr>
              <w:t>EEC</w:t>
            </w:r>
          </w:p>
        </w:tc>
      </w:tr>
      <w:tr w:rsidR="004E1E25" w:rsidRPr="00F477AF" w14:paraId="4C207406" w14:textId="77777777" w:rsidTr="00462D30">
        <w:trPr>
          <w:jc w:val="center"/>
        </w:trPr>
        <w:tc>
          <w:tcPr>
            <w:tcW w:w="3188" w:type="dxa"/>
            <w:vMerge/>
          </w:tcPr>
          <w:p w14:paraId="3FB43574" w14:textId="77777777" w:rsidR="004E1E25" w:rsidRPr="00F477AF" w:rsidRDefault="004E1E25" w:rsidP="00462D30">
            <w:pPr>
              <w:pStyle w:val="TAL"/>
              <w:rPr>
                <w:b/>
              </w:rPr>
            </w:pPr>
          </w:p>
        </w:tc>
        <w:tc>
          <w:tcPr>
            <w:tcW w:w="1985" w:type="dxa"/>
          </w:tcPr>
          <w:p w14:paraId="7F7376FB" w14:textId="77777777" w:rsidR="004E1E25" w:rsidRPr="00F477AF" w:rsidRDefault="004E1E25" w:rsidP="00462D30">
            <w:pPr>
              <w:pStyle w:val="TAL"/>
            </w:pPr>
            <w:r w:rsidRPr="00F477AF">
              <w:t>Update</w:t>
            </w:r>
          </w:p>
        </w:tc>
        <w:tc>
          <w:tcPr>
            <w:tcW w:w="1842" w:type="dxa"/>
            <w:vMerge/>
          </w:tcPr>
          <w:p w14:paraId="0BA88534" w14:textId="77777777" w:rsidR="004E1E25" w:rsidRPr="00F477AF" w:rsidRDefault="004E1E25" w:rsidP="00462D30">
            <w:pPr>
              <w:pStyle w:val="TAL"/>
            </w:pPr>
          </w:p>
        </w:tc>
        <w:tc>
          <w:tcPr>
            <w:tcW w:w="1911" w:type="dxa"/>
            <w:vMerge/>
          </w:tcPr>
          <w:p w14:paraId="5B0AE5D8" w14:textId="77777777" w:rsidR="004E1E25" w:rsidRPr="00F477AF" w:rsidRDefault="004E1E25" w:rsidP="00462D30">
            <w:pPr>
              <w:pStyle w:val="TAL"/>
              <w:rPr>
                <w:lang w:eastAsia="zh-CN"/>
              </w:rPr>
            </w:pPr>
          </w:p>
        </w:tc>
      </w:tr>
      <w:tr w:rsidR="004E1E25" w:rsidRPr="00F477AF" w14:paraId="3884D6EA" w14:textId="77777777" w:rsidTr="00462D30">
        <w:trPr>
          <w:trHeight w:val="94"/>
          <w:jc w:val="center"/>
        </w:trPr>
        <w:tc>
          <w:tcPr>
            <w:tcW w:w="3188" w:type="dxa"/>
            <w:vMerge/>
          </w:tcPr>
          <w:p w14:paraId="140FDAE1" w14:textId="77777777" w:rsidR="004E1E25" w:rsidRPr="00F477AF" w:rsidRDefault="004E1E25" w:rsidP="00462D30">
            <w:pPr>
              <w:pStyle w:val="TAL"/>
              <w:rPr>
                <w:b/>
              </w:rPr>
            </w:pPr>
          </w:p>
        </w:tc>
        <w:tc>
          <w:tcPr>
            <w:tcW w:w="1985" w:type="dxa"/>
          </w:tcPr>
          <w:p w14:paraId="3F4CB544" w14:textId="77777777" w:rsidR="004E1E25" w:rsidRPr="00F477AF" w:rsidRDefault="004E1E25" w:rsidP="00462D30">
            <w:pPr>
              <w:pStyle w:val="TAL"/>
            </w:pPr>
            <w:r w:rsidRPr="00F477AF">
              <w:t>Deregister</w:t>
            </w:r>
          </w:p>
        </w:tc>
        <w:tc>
          <w:tcPr>
            <w:tcW w:w="1842" w:type="dxa"/>
            <w:vMerge/>
            <w:tcBorders>
              <w:bottom w:val="single" w:sz="4" w:space="0" w:color="auto"/>
            </w:tcBorders>
          </w:tcPr>
          <w:p w14:paraId="7CD2CF23" w14:textId="77777777" w:rsidR="004E1E25" w:rsidRPr="00F477AF" w:rsidRDefault="004E1E25" w:rsidP="00462D30">
            <w:pPr>
              <w:pStyle w:val="TAL"/>
            </w:pPr>
          </w:p>
        </w:tc>
        <w:tc>
          <w:tcPr>
            <w:tcW w:w="1911" w:type="dxa"/>
            <w:vMerge/>
          </w:tcPr>
          <w:p w14:paraId="3E615EF6" w14:textId="77777777" w:rsidR="004E1E25" w:rsidRPr="00F477AF" w:rsidRDefault="004E1E25" w:rsidP="00462D30">
            <w:pPr>
              <w:pStyle w:val="TAL"/>
              <w:rPr>
                <w:lang w:eastAsia="zh-CN"/>
              </w:rPr>
            </w:pPr>
          </w:p>
        </w:tc>
      </w:tr>
    </w:tbl>
    <w:p w14:paraId="5B3596CA" w14:textId="77777777" w:rsidR="004E1E25" w:rsidRPr="00F477AF" w:rsidRDefault="004E1E25" w:rsidP="004E1E25"/>
    <w:p w14:paraId="31E69DAC" w14:textId="77777777" w:rsidR="004E1E25" w:rsidRPr="00F477AF" w:rsidRDefault="004E1E25" w:rsidP="004E1E25">
      <w:pPr>
        <w:pStyle w:val="Heading5"/>
      </w:pPr>
      <w:bookmarkStart w:id="972" w:name="_Toc57673508"/>
      <w:bookmarkStart w:id="973" w:name="_Toc169822894"/>
      <w:r w:rsidRPr="00F477AF">
        <w:lastRenderedPageBreak/>
        <w:t>8.4.2.4.2</w:t>
      </w:r>
      <w:r w:rsidRPr="00F477AF">
        <w:tab/>
        <w:t>Eees_EECRegistration_Request operation</w:t>
      </w:r>
      <w:bookmarkEnd w:id="972"/>
      <w:bookmarkEnd w:id="973"/>
    </w:p>
    <w:p w14:paraId="773BA49A" w14:textId="77777777" w:rsidR="004E1E25" w:rsidRPr="00F477AF" w:rsidRDefault="004E1E25" w:rsidP="004E1E25">
      <w:r w:rsidRPr="00F477AF">
        <w:rPr>
          <w:b/>
        </w:rPr>
        <w:t>API operation name:</w:t>
      </w:r>
      <w:r w:rsidRPr="00F477AF">
        <w:t xml:space="preserve"> Eees_EEC</w:t>
      </w:r>
      <w:r w:rsidR="00745073" w:rsidRPr="00F477AF">
        <w:t>Registration</w:t>
      </w:r>
      <w:r w:rsidRPr="00F477AF">
        <w:t>_Request</w:t>
      </w:r>
    </w:p>
    <w:p w14:paraId="46268EF9" w14:textId="77777777" w:rsidR="004E1E25" w:rsidRPr="00F477AF" w:rsidRDefault="004E1E25" w:rsidP="004E1E25">
      <w:r w:rsidRPr="00F477AF">
        <w:rPr>
          <w:b/>
        </w:rPr>
        <w:t>Description:</w:t>
      </w:r>
      <w:r w:rsidRPr="00F477AF">
        <w:t xml:space="preserve"> The consumer requests to register the EEC on the EES.</w:t>
      </w:r>
    </w:p>
    <w:p w14:paraId="5047B701" w14:textId="77777777" w:rsidR="004E1E25" w:rsidRPr="00F477AF" w:rsidRDefault="004E1E25" w:rsidP="004E1E25">
      <w:r w:rsidRPr="00F477AF">
        <w:rPr>
          <w:b/>
        </w:rPr>
        <w:t>Inputs:</w:t>
      </w:r>
      <w:r w:rsidRPr="00F477AF">
        <w:t xml:space="preserve"> See clause 8.4.2.3.</w:t>
      </w:r>
      <w:r w:rsidR="00927FB1" w:rsidRPr="00F477AF">
        <w:t>2</w:t>
      </w:r>
      <w:r w:rsidRPr="00F477AF">
        <w:t>.</w:t>
      </w:r>
    </w:p>
    <w:p w14:paraId="6A448551"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3</w:t>
      </w:r>
      <w:r w:rsidRPr="00F477AF">
        <w:rPr>
          <w:i/>
        </w:rPr>
        <w:t>.</w:t>
      </w:r>
    </w:p>
    <w:p w14:paraId="61BB5A1A" w14:textId="77777777" w:rsidR="004E1E25" w:rsidRPr="00F477AF" w:rsidRDefault="004E1E25" w:rsidP="004E1E25">
      <w:r w:rsidRPr="00F477AF">
        <w:t>See clause 8.4.2.2.2 for details of usage of this operation.</w:t>
      </w:r>
    </w:p>
    <w:p w14:paraId="6B7C83F0" w14:textId="77777777" w:rsidR="004E1E25" w:rsidRPr="00F477AF" w:rsidRDefault="004E1E25" w:rsidP="004E1E25">
      <w:pPr>
        <w:pStyle w:val="Heading5"/>
      </w:pPr>
      <w:bookmarkStart w:id="974" w:name="_Toc57673509"/>
      <w:bookmarkStart w:id="975" w:name="_Toc169822895"/>
      <w:r w:rsidRPr="00F477AF">
        <w:t>8.4.2.4.3</w:t>
      </w:r>
      <w:r w:rsidRPr="00F477AF">
        <w:tab/>
        <w:t>Eees_EECRegistration_Update operation</w:t>
      </w:r>
      <w:bookmarkEnd w:id="974"/>
      <w:bookmarkEnd w:id="975"/>
    </w:p>
    <w:p w14:paraId="22DE8EFE" w14:textId="77777777" w:rsidR="004E1E25" w:rsidRPr="00F477AF" w:rsidRDefault="004E1E25" w:rsidP="004E1E25">
      <w:r w:rsidRPr="00F477AF">
        <w:rPr>
          <w:b/>
        </w:rPr>
        <w:t>API operation name:</w:t>
      </w:r>
      <w:r w:rsidRPr="00F477AF">
        <w:t xml:space="preserve"> Eees_EECRegistration_Update</w:t>
      </w:r>
    </w:p>
    <w:p w14:paraId="4F20630A" w14:textId="77777777" w:rsidR="004E1E25" w:rsidRPr="00F477AF" w:rsidRDefault="004E1E25" w:rsidP="004E1E25">
      <w:r w:rsidRPr="00F477AF">
        <w:rPr>
          <w:b/>
        </w:rPr>
        <w:t>Description:</w:t>
      </w:r>
      <w:r w:rsidRPr="00F477AF">
        <w:t xml:space="preserve"> The consumer requests to update the registered information of the EEC on the EES.</w:t>
      </w:r>
    </w:p>
    <w:p w14:paraId="28845C63" w14:textId="77777777" w:rsidR="004E1E25" w:rsidRPr="00F477AF" w:rsidRDefault="004E1E25" w:rsidP="004E1E25">
      <w:r w:rsidRPr="00F477AF">
        <w:rPr>
          <w:b/>
        </w:rPr>
        <w:t>Inputs:</w:t>
      </w:r>
      <w:r w:rsidRPr="00F477AF">
        <w:t xml:space="preserve"> See clause 8.4.2.3.</w:t>
      </w:r>
      <w:r w:rsidR="00927FB1" w:rsidRPr="00F477AF">
        <w:t>4</w:t>
      </w:r>
      <w:r w:rsidRPr="00F477AF">
        <w:t>.</w:t>
      </w:r>
    </w:p>
    <w:p w14:paraId="78D90F10"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5</w:t>
      </w:r>
      <w:r w:rsidRPr="00F477AF">
        <w:rPr>
          <w:i/>
        </w:rPr>
        <w:t>.</w:t>
      </w:r>
    </w:p>
    <w:p w14:paraId="3A23D57E" w14:textId="77777777" w:rsidR="004E1E25" w:rsidRPr="00F477AF" w:rsidRDefault="004E1E25" w:rsidP="004E1E25">
      <w:r w:rsidRPr="00F477AF">
        <w:t>See clause 8.4.2.2.3 for details of usage of this operation.</w:t>
      </w:r>
    </w:p>
    <w:p w14:paraId="0BC22635" w14:textId="77777777" w:rsidR="004E1E25" w:rsidRPr="00F477AF" w:rsidRDefault="004E1E25" w:rsidP="004E1E25">
      <w:pPr>
        <w:pStyle w:val="Heading5"/>
      </w:pPr>
      <w:bookmarkStart w:id="976" w:name="_Toc57673510"/>
      <w:bookmarkStart w:id="977" w:name="_Toc169822896"/>
      <w:r w:rsidRPr="00F477AF">
        <w:t>8.4.2.4.4</w:t>
      </w:r>
      <w:r w:rsidRPr="00F477AF">
        <w:tab/>
        <w:t>Eees_EECRegistration_Deregister operation</w:t>
      </w:r>
      <w:bookmarkEnd w:id="976"/>
      <w:bookmarkEnd w:id="977"/>
    </w:p>
    <w:p w14:paraId="32407428" w14:textId="77777777" w:rsidR="004E1E25" w:rsidRPr="00F477AF" w:rsidRDefault="004E1E25" w:rsidP="004E1E25">
      <w:r w:rsidRPr="00F477AF">
        <w:rPr>
          <w:b/>
        </w:rPr>
        <w:t>API operation name:</w:t>
      </w:r>
      <w:r w:rsidRPr="00F477AF">
        <w:t xml:space="preserve"> Eees_EECRegistration_Deregister</w:t>
      </w:r>
    </w:p>
    <w:p w14:paraId="6DB4DF25" w14:textId="77777777" w:rsidR="004E1E25" w:rsidRPr="00F477AF" w:rsidRDefault="004E1E25" w:rsidP="004E1E25">
      <w:r w:rsidRPr="00F477AF">
        <w:rPr>
          <w:b/>
        </w:rPr>
        <w:t>Description:</w:t>
      </w:r>
      <w:r w:rsidRPr="00F477AF">
        <w:t xml:space="preserve"> The consumer requests to de-register the EEC from the EES.</w:t>
      </w:r>
    </w:p>
    <w:p w14:paraId="4EE18C9F" w14:textId="77777777" w:rsidR="004E1E25" w:rsidRPr="00F477AF" w:rsidRDefault="004E1E25" w:rsidP="004E1E25">
      <w:r w:rsidRPr="00F477AF">
        <w:rPr>
          <w:b/>
        </w:rPr>
        <w:t>Inputs:</w:t>
      </w:r>
      <w:r w:rsidRPr="00F477AF">
        <w:t xml:space="preserve"> See clause 8.4.2.3.</w:t>
      </w:r>
      <w:r w:rsidR="00927FB1" w:rsidRPr="00F477AF">
        <w:t>6</w:t>
      </w:r>
      <w:r w:rsidRPr="00F477AF">
        <w:t>.</w:t>
      </w:r>
    </w:p>
    <w:p w14:paraId="3DDC851B" w14:textId="77777777" w:rsidR="004E1E25" w:rsidRPr="00F477AF" w:rsidRDefault="004E1E25" w:rsidP="004E1E25">
      <w:r w:rsidRPr="00F477AF">
        <w:rPr>
          <w:b/>
        </w:rPr>
        <w:t>Outputs:</w:t>
      </w:r>
      <w:r w:rsidRPr="00F477AF">
        <w:t xml:space="preserve"> </w:t>
      </w:r>
      <w:r w:rsidRPr="00F477AF">
        <w:rPr>
          <w:lang w:eastAsia="zh-CN"/>
        </w:rPr>
        <w:t>See clause 8.4.2.3.</w:t>
      </w:r>
      <w:r w:rsidR="00927FB1" w:rsidRPr="00F477AF">
        <w:rPr>
          <w:lang w:eastAsia="zh-CN"/>
        </w:rPr>
        <w:t>7</w:t>
      </w:r>
      <w:r w:rsidRPr="00F477AF">
        <w:rPr>
          <w:i/>
        </w:rPr>
        <w:t>.</w:t>
      </w:r>
    </w:p>
    <w:p w14:paraId="4FEB3260" w14:textId="77777777" w:rsidR="004E1E25" w:rsidRPr="00F477AF" w:rsidRDefault="004E1E25" w:rsidP="004E1E25">
      <w:r w:rsidRPr="00F477AF">
        <w:t>See clause 8.4.2.2.4 for details of usage of this operation.</w:t>
      </w:r>
    </w:p>
    <w:p w14:paraId="0CF8775A" w14:textId="77777777" w:rsidR="00A07B20" w:rsidRPr="00F477AF" w:rsidRDefault="00876F01" w:rsidP="00A07B20">
      <w:pPr>
        <w:pStyle w:val="Heading3"/>
      </w:pPr>
      <w:bookmarkStart w:id="978" w:name="_Toc57673511"/>
      <w:bookmarkStart w:id="979" w:name="_Toc169822897"/>
      <w:r w:rsidRPr="00F477AF">
        <w:t>8</w:t>
      </w:r>
      <w:r w:rsidR="00A07B20" w:rsidRPr="00F477AF">
        <w:t>.</w:t>
      </w:r>
      <w:r w:rsidRPr="00F477AF">
        <w:t>4</w:t>
      </w:r>
      <w:r w:rsidR="00A07B20" w:rsidRPr="00F477AF">
        <w:t>.</w:t>
      </w:r>
      <w:r w:rsidRPr="00F477AF">
        <w:t>3</w:t>
      </w:r>
      <w:r w:rsidR="00A07B20" w:rsidRPr="00F477AF">
        <w:tab/>
      </w:r>
      <w:bookmarkEnd w:id="951"/>
      <w:bookmarkEnd w:id="952"/>
      <w:bookmarkEnd w:id="967"/>
      <w:bookmarkEnd w:id="968"/>
      <w:r w:rsidR="006A0D9E" w:rsidRPr="00F477AF">
        <w:t>EAS</w:t>
      </w:r>
      <w:r w:rsidR="00A22B9F" w:rsidRPr="00F477AF">
        <w:t xml:space="preserve"> Registration</w:t>
      </w:r>
      <w:bookmarkEnd w:id="978"/>
      <w:bookmarkEnd w:id="979"/>
    </w:p>
    <w:p w14:paraId="33076F71" w14:textId="77777777" w:rsidR="00A07B20" w:rsidRPr="00F477AF" w:rsidRDefault="00876F01" w:rsidP="00A07B20">
      <w:pPr>
        <w:pStyle w:val="Heading4"/>
      </w:pPr>
      <w:bookmarkStart w:id="980" w:name="_Toc37791012"/>
      <w:bookmarkStart w:id="981" w:name="_Toc42003963"/>
      <w:bookmarkStart w:id="982" w:name="_Toc50584308"/>
      <w:bookmarkStart w:id="983" w:name="_Toc50584652"/>
      <w:bookmarkStart w:id="984" w:name="_Toc57673512"/>
      <w:bookmarkStart w:id="985" w:name="_Toc169822898"/>
      <w:r w:rsidRPr="00F477AF">
        <w:t>8</w:t>
      </w:r>
      <w:r w:rsidR="00A07B20" w:rsidRPr="00F477AF">
        <w:t>.</w:t>
      </w:r>
      <w:r w:rsidRPr="00F477AF">
        <w:t>4</w:t>
      </w:r>
      <w:r w:rsidR="00A07B20" w:rsidRPr="00F477AF">
        <w:t>.</w:t>
      </w:r>
      <w:r w:rsidRPr="00F477AF">
        <w:t>3</w:t>
      </w:r>
      <w:r w:rsidR="00A07B20" w:rsidRPr="00F477AF">
        <w:t>.1</w:t>
      </w:r>
      <w:r w:rsidR="00A07B20" w:rsidRPr="00F477AF">
        <w:tab/>
        <w:t>General</w:t>
      </w:r>
      <w:bookmarkEnd w:id="980"/>
      <w:bookmarkEnd w:id="981"/>
      <w:bookmarkEnd w:id="982"/>
      <w:bookmarkEnd w:id="983"/>
      <w:bookmarkEnd w:id="984"/>
      <w:bookmarkEnd w:id="985"/>
      <w:r w:rsidR="00A07B20" w:rsidRPr="00F477AF">
        <w:t xml:space="preserve"> </w:t>
      </w:r>
    </w:p>
    <w:p w14:paraId="3F4B2149" w14:textId="77777777" w:rsidR="00A07B20" w:rsidRPr="00F477AF" w:rsidRDefault="00A07B20" w:rsidP="00A07B20">
      <w:pPr>
        <w:keepNext/>
        <w:keepLines/>
      </w:pPr>
      <w:r w:rsidRPr="00F477AF">
        <w:rPr>
          <w:lang w:eastAsia="ko-KR"/>
        </w:rPr>
        <w:t xml:space="preserve">The </w:t>
      </w:r>
      <w:r w:rsidR="006A0D9E" w:rsidRPr="00F477AF">
        <w:rPr>
          <w:lang w:eastAsia="ko-KR"/>
        </w:rPr>
        <w:t>EAS</w:t>
      </w:r>
      <w:r w:rsidRPr="00F477AF">
        <w:rPr>
          <w:lang w:eastAsia="ko-KR"/>
        </w:rPr>
        <w:t xml:space="preserve"> Registration procedure allows an </w:t>
      </w:r>
      <w:r w:rsidR="006A0D9E" w:rsidRPr="00F477AF">
        <w:rPr>
          <w:lang w:eastAsia="ko-KR"/>
        </w:rPr>
        <w:t>EAS</w:t>
      </w:r>
      <w:r w:rsidRPr="00F477AF">
        <w:rPr>
          <w:lang w:eastAsia="ko-KR"/>
        </w:rPr>
        <w:t xml:space="preserve"> to</w:t>
      </w:r>
      <w:r w:rsidRPr="00F477AF">
        <w:t xml:space="preserve"> provide </w:t>
      </w:r>
      <w:r w:rsidR="00F918C6" w:rsidRPr="00F477AF">
        <w:t xml:space="preserve">its </w:t>
      </w:r>
      <w:r w:rsidRPr="00F477AF">
        <w:t xml:space="preserve">information to an </w:t>
      </w:r>
      <w:r w:rsidR="00703E97" w:rsidRPr="00F477AF">
        <w:t>EES</w:t>
      </w:r>
      <w:r w:rsidRPr="00F477AF">
        <w:t xml:space="preserve"> in order to </w:t>
      </w:r>
      <w:r w:rsidR="00F918C6" w:rsidRPr="00F477AF">
        <w:t>enable its discovery</w:t>
      </w:r>
      <w:r w:rsidRPr="00F477AF">
        <w:t>.</w:t>
      </w:r>
    </w:p>
    <w:p w14:paraId="4048C230" w14:textId="77777777" w:rsidR="00F739FE" w:rsidRPr="00F477AF" w:rsidRDefault="00F739FE" w:rsidP="00F739FE">
      <w:pPr>
        <w:keepNext/>
        <w:keepLines/>
      </w:pPr>
      <w:bookmarkStart w:id="986" w:name="_Toc37791013"/>
      <w:r w:rsidRPr="00F477AF">
        <w:t xml:space="preserve">If there is a change in the requirements or the information of an </w:t>
      </w:r>
      <w:r w:rsidR="006A0D9E" w:rsidRPr="00F477AF">
        <w:t>EAS</w:t>
      </w:r>
      <w:r w:rsidRPr="00F477AF">
        <w:t xml:space="preserve">, it uses the </w:t>
      </w:r>
      <w:r w:rsidR="006A0D9E" w:rsidRPr="00F477AF">
        <w:t>EAS</w:t>
      </w:r>
      <w:r w:rsidRPr="00F477AF">
        <w:t xml:space="preserve"> registration update procedure to update the </w:t>
      </w:r>
      <w:r w:rsidR="00703E97" w:rsidRPr="00F477AF">
        <w:t>EES</w:t>
      </w:r>
      <w:r w:rsidRPr="00F477AF">
        <w:t>.</w:t>
      </w:r>
    </w:p>
    <w:p w14:paraId="424E8F04" w14:textId="77777777" w:rsidR="00F739FE" w:rsidRPr="00F477AF" w:rsidRDefault="00F739FE" w:rsidP="00F739FE">
      <w:pPr>
        <w:keepNext/>
        <w:keepLines/>
      </w:pPr>
      <w:r w:rsidRPr="00F477AF">
        <w:t xml:space="preserve">The </w:t>
      </w:r>
      <w:r w:rsidR="006A0D9E" w:rsidRPr="00F477AF">
        <w:t>EAS</w:t>
      </w:r>
      <w:r w:rsidRPr="00F477AF">
        <w:t xml:space="preserve"> uses the </w:t>
      </w:r>
      <w:r w:rsidR="006A0D9E" w:rsidRPr="00F477AF">
        <w:t>EAS</w:t>
      </w:r>
      <w:r w:rsidRPr="00F477AF">
        <w:t xml:space="preserve"> de-registration procedure to remove its information from the </w:t>
      </w:r>
      <w:r w:rsidR="00703E97" w:rsidRPr="00F477AF">
        <w:t>EES</w:t>
      </w:r>
      <w:r w:rsidRPr="00F477AF">
        <w:t>.</w:t>
      </w:r>
    </w:p>
    <w:p w14:paraId="5AD175A7" w14:textId="77777777" w:rsidR="00F739FE" w:rsidRPr="00F477AF" w:rsidRDefault="00F739FE" w:rsidP="00F739FE">
      <w:pPr>
        <w:keepNext/>
        <w:keepLines/>
      </w:pPr>
      <w:r w:rsidRPr="00F477AF">
        <w:t xml:space="preserve">EAS registration at the EES can be time bound. So, to maintain the registration, the </w:t>
      </w:r>
      <w:r w:rsidR="006A0D9E" w:rsidRPr="00F477AF">
        <w:t>EAS</w:t>
      </w:r>
      <w:r w:rsidRPr="00F477AF">
        <w:t xml:space="preserve"> needs to send a registration update request prior to the registration expiration time. If a registration update request is not received prior to the registration expiration time, the </w:t>
      </w:r>
      <w:r w:rsidR="00703E97" w:rsidRPr="00F477AF">
        <w:t>EES</w:t>
      </w:r>
      <w:r w:rsidRPr="00F477AF">
        <w:t xml:space="preserve"> treats the </w:t>
      </w:r>
      <w:r w:rsidR="006A0D9E" w:rsidRPr="00F477AF">
        <w:t>EAS</w:t>
      </w:r>
      <w:r w:rsidRPr="00F477AF">
        <w:t xml:space="preserve"> as implicitly de-registered.</w:t>
      </w:r>
    </w:p>
    <w:p w14:paraId="309B6268" w14:textId="77777777" w:rsidR="00FF2702" w:rsidRPr="00CA2076" w:rsidRDefault="00FF2702" w:rsidP="00FF2702">
      <w:pPr>
        <w:pStyle w:val="NO"/>
        <w:rPr>
          <w:noProof/>
        </w:rPr>
      </w:pPr>
      <w:bookmarkStart w:id="987" w:name="_Toc42003964"/>
      <w:bookmarkStart w:id="988" w:name="_Toc50584309"/>
      <w:bookmarkStart w:id="989" w:name="_Toc50584653"/>
      <w:bookmarkStart w:id="990" w:name="_Toc57673513"/>
      <w:r w:rsidRPr="00F477AF">
        <w:t>NOTE:</w:t>
      </w:r>
      <w:r w:rsidRPr="00F477AF">
        <w:tab/>
      </w:r>
      <w:r w:rsidRPr="00A772F0">
        <w:t>For registered EAS</w:t>
      </w:r>
      <w:r>
        <w:t>(s)</w:t>
      </w:r>
      <w:r w:rsidRPr="00A772F0">
        <w:t>, the EES can request AF traffic influence for any UE, which is implementation specific.</w:t>
      </w:r>
    </w:p>
    <w:p w14:paraId="541B0858" w14:textId="77777777" w:rsidR="00A07B20" w:rsidRPr="00F477AF" w:rsidRDefault="00876F01" w:rsidP="00A07B20">
      <w:pPr>
        <w:pStyle w:val="Heading4"/>
      </w:pPr>
      <w:bookmarkStart w:id="991" w:name="_Toc169822899"/>
      <w:r w:rsidRPr="00F477AF">
        <w:t>8</w:t>
      </w:r>
      <w:r w:rsidR="00A07B20" w:rsidRPr="00F477AF">
        <w:t>.</w:t>
      </w:r>
      <w:r w:rsidRPr="00F477AF">
        <w:t>4</w:t>
      </w:r>
      <w:r w:rsidR="00A07B20" w:rsidRPr="00F477AF">
        <w:t>.</w:t>
      </w:r>
      <w:r w:rsidRPr="00F477AF">
        <w:t>3</w:t>
      </w:r>
      <w:r w:rsidR="00A07B20" w:rsidRPr="00F477AF">
        <w:t>.2</w:t>
      </w:r>
      <w:r w:rsidR="00A07B20" w:rsidRPr="00F477AF">
        <w:tab/>
        <w:t>Procedure</w:t>
      </w:r>
      <w:bookmarkEnd w:id="986"/>
      <w:bookmarkEnd w:id="987"/>
      <w:bookmarkEnd w:id="988"/>
      <w:bookmarkEnd w:id="989"/>
      <w:r w:rsidR="006C73EA" w:rsidRPr="00F477AF">
        <w:t>s</w:t>
      </w:r>
      <w:bookmarkEnd w:id="990"/>
      <w:bookmarkEnd w:id="991"/>
    </w:p>
    <w:p w14:paraId="2C1C0CA2" w14:textId="77777777" w:rsidR="006C73EA" w:rsidRPr="00F477AF" w:rsidRDefault="006C73EA" w:rsidP="006C73EA">
      <w:pPr>
        <w:pStyle w:val="Heading5"/>
      </w:pPr>
      <w:bookmarkStart w:id="992" w:name="_Toc57673514"/>
      <w:bookmarkStart w:id="993" w:name="_Toc169822900"/>
      <w:r w:rsidRPr="00F477AF">
        <w:t>8.4.3.2.1</w:t>
      </w:r>
      <w:r w:rsidRPr="00F477AF">
        <w:tab/>
        <w:t>General</w:t>
      </w:r>
      <w:bookmarkEnd w:id="992"/>
      <w:bookmarkEnd w:id="993"/>
    </w:p>
    <w:p w14:paraId="4B1D7592" w14:textId="77777777" w:rsidR="00745073" w:rsidRPr="00F477AF" w:rsidRDefault="00745073" w:rsidP="00745073">
      <w:bookmarkStart w:id="994" w:name="_Toc42003965"/>
      <w:bookmarkStart w:id="995" w:name="_Toc50584310"/>
      <w:bookmarkStart w:id="996" w:name="_Toc50584654"/>
      <w:bookmarkStart w:id="997" w:name="_Toc57673515"/>
      <w:r w:rsidRPr="00F477AF">
        <w:t>Following are supported for EAS registration:</w:t>
      </w:r>
    </w:p>
    <w:p w14:paraId="44345042" w14:textId="77777777" w:rsidR="00745073" w:rsidRPr="00F477AF" w:rsidRDefault="00745073" w:rsidP="00745073">
      <w:pPr>
        <w:pStyle w:val="B1"/>
      </w:pPr>
      <w:r w:rsidRPr="00F477AF">
        <w:t>-</w:t>
      </w:r>
      <w:r w:rsidRPr="00F477AF">
        <w:tab/>
        <w:t>EAS registration procedure;</w:t>
      </w:r>
    </w:p>
    <w:p w14:paraId="25F7D53C" w14:textId="77777777" w:rsidR="00745073" w:rsidRPr="00F477AF" w:rsidRDefault="00745073" w:rsidP="00745073">
      <w:pPr>
        <w:pStyle w:val="B1"/>
      </w:pPr>
      <w:r w:rsidRPr="00F477AF">
        <w:t>-</w:t>
      </w:r>
      <w:r w:rsidRPr="00F477AF">
        <w:tab/>
        <w:t>EAS registration update procedure; and</w:t>
      </w:r>
    </w:p>
    <w:p w14:paraId="2FBC2FCC" w14:textId="77777777" w:rsidR="00745073" w:rsidRPr="00F477AF" w:rsidRDefault="00745073" w:rsidP="00745073">
      <w:pPr>
        <w:pStyle w:val="B1"/>
      </w:pPr>
      <w:r w:rsidRPr="00F477AF">
        <w:lastRenderedPageBreak/>
        <w:t>-</w:t>
      </w:r>
      <w:r w:rsidRPr="00F477AF">
        <w:tab/>
        <w:t>EAS de-registration procedure.</w:t>
      </w:r>
    </w:p>
    <w:p w14:paraId="61826625" w14:textId="77777777" w:rsidR="00F739FE" w:rsidRPr="00F477AF" w:rsidRDefault="00F739FE" w:rsidP="00F739FE">
      <w:pPr>
        <w:pStyle w:val="Heading5"/>
      </w:pPr>
      <w:bookmarkStart w:id="998" w:name="_Toc169822901"/>
      <w:r w:rsidRPr="00F477AF">
        <w:t>8.4.3.2.</w:t>
      </w:r>
      <w:r w:rsidR="006C73EA" w:rsidRPr="00F477AF">
        <w:t>2</w:t>
      </w:r>
      <w:r w:rsidRPr="00F477AF">
        <w:tab/>
      </w:r>
      <w:r w:rsidR="00020453" w:rsidRPr="00F477AF">
        <w:t>EAS r</w:t>
      </w:r>
      <w:r w:rsidRPr="00F477AF">
        <w:t>egistration</w:t>
      </w:r>
      <w:bookmarkEnd w:id="994"/>
      <w:bookmarkEnd w:id="995"/>
      <w:bookmarkEnd w:id="996"/>
      <w:bookmarkEnd w:id="997"/>
      <w:bookmarkEnd w:id="998"/>
    </w:p>
    <w:p w14:paraId="62958CC1" w14:textId="77777777" w:rsidR="00A07B20" w:rsidRPr="00F477AF" w:rsidRDefault="00A07B20" w:rsidP="00A07B20">
      <w:r w:rsidRPr="00F477AF">
        <w:t>Pre-conditions:</w:t>
      </w:r>
    </w:p>
    <w:p w14:paraId="1E45B6DC" w14:textId="77777777" w:rsidR="00A07B20" w:rsidRPr="00F477AF" w:rsidRDefault="00A07B20" w:rsidP="00A07B20">
      <w:pPr>
        <w:pStyle w:val="B1"/>
      </w:pPr>
      <w:r w:rsidRPr="00F477AF">
        <w:t>1.</w:t>
      </w:r>
      <w:r w:rsidRPr="00F477AF">
        <w:tab/>
        <w:t xml:space="preserve">The </w:t>
      </w:r>
      <w:r w:rsidR="006A0D9E" w:rsidRPr="00F477AF">
        <w:t>EAS</w:t>
      </w:r>
      <w:r w:rsidRPr="00F477AF">
        <w:t xml:space="preserve"> has been configured with an </w:t>
      </w:r>
      <w:r w:rsidR="006A0D9E" w:rsidRPr="00F477AF">
        <w:t>EAS</w:t>
      </w:r>
      <w:r w:rsidR="00146C1D" w:rsidRPr="00F477AF">
        <w:t>ID</w:t>
      </w:r>
      <w:r w:rsidRPr="00F477AF">
        <w:t>;</w:t>
      </w:r>
    </w:p>
    <w:p w14:paraId="7384DB3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has been configured with the address (e.g. URI) of the </w:t>
      </w:r>
      <w:r w:rsidR="00703E97" w:rsidRPr="00F477AF">
        <w:t>EES</w:t>
      </w:r>
      <w:r w:rsidRPr="00F477AF">
        <w:t>; and</w:t>
      </w:r>
    </w:p>
    <w:p w14:paraId="4ADB40F2" w14:textId="77777777" w:rsidR="00A07B20" w:rsidRPr="00F477AF" w:rsidRDefault="00A07B20" w:rsidP="00A07B20">
      <w:pPr>
        <w:pStyle w:val="B1"/>
      </w:pPr>
      <w:r w:rsidRPr="00F477AF">
        <w:t>3.</w:t>
      </w:r>
      <w:r w:rsidRPr="00F477AF">
        <w:tab/>
        <w:t xml:space="preserve">Both the </w:t>
      </w:r>
      <w:r w:rsidR="006A0D9E" w:rsidRPr="00F477AF">
        <w:t>EAS</w:t>
      </w:r>
      <w:r w:rsidRPr="00F477AF">
        <w:t xml:space="preserve"> and </w:t>
      </w:r>
      <w:r w:rsidR="00703E97" w:rsidRPr="00F477AF">
        <w:t>EES</w:t>
      </w:r>
      <w:r w:rsidRPr="00F477AF">
        <w:t xml:space="preserve"> have the necessary credentials to enable communications. </w:t>
      </w:r>
    </w:p>
    <w:p w14:paraId="58576DF0" w14:textId="77777777" w:rsidR="008E1F73" w:rsidRPr="00F477AF" w:rsidRDefault="008E1F73" w:rsidP="00DC7AF8">
      <w:pPr>
        <w:pStyle w:val="TH"/>
      </w:pPr>
      <w:r w:rsidRPr="00F477AF">
        <w:object w:dxaOrig="6180" w:dyaOrig="4560" w14:anchorId="2A83C7EE">
          <v:shape id="_x0000_i1048" type="#_x0000_t75" style="width:309.5pt;height:227.8pt" o:ole="">
            <v:imagedata r:id="rId56" o:title=""/>
          </v:shape>
          <o:OLEObject Type="Embed" ProgID="Visio.Drawing.11" ShapeID="_x0000_i1048" DrawAspect="Content" ObjectID="_1780438161" r:id="rId57"/>
        </w:object>
      </w:r>
    </w:p>
    <w:p w14:paraId="2D216ADA" w14:textId="77777777" w:rsidR="00A07B20" w:rsidRPr="00F477AF" w:rsidRDefault="00A07B20" w:rsidP="00A07B20">
      <w:pPr>
        <w:pStyle w:val="TF"/>
      </w:pPr>
      <w:r w:rsidRPr="00F477AF">
        <w:t>Figure </w:t>
      </w:r>
      <w:r w:rsidR="00876F01" w:rsidRPr="00F477AF">
        <w:t>8</w:t>
      </w:r>
      <w:r w:rsidRPr="00F477AF">
        <w:t>.</w:t>
      </w:r>
      <w:r w:rsidR="00876F01" w:rsidRPr="00F477AF">
        <w:t>4</w:t>
      </w:r>
      <w:r w:rsidRPr="00F477AF">
        <w:t>.</w:t>
      </w:r>
      <w:r w:rsidR="00876F01" w:rsidRPr="00F477AF">
        <w:t>3</w:t>
      </w:r>
      <w:r w:rsidRPr="00F477AF">
        <w:t>.2</w:t>
      </w:r>
      <w:r w:rsidR="00F739FE" w:rsidRPr="00F477AF">
        <w:t>.</w:t>
      </w:r>
      <w:r w:rsidR="006C73EA" w:rsidRPr="00F477AF">
        <w:t>2</w:t>
      </w:r>
      <w:r w:rsidRPr="00F477AF">
        <w:t xml:space="preserve">-1: </w:t>
      </w:r>
      <w:r w:rsidR="006A0D9E" w:rsidRPr="00F477AF">
        <w:t>EAS</w:t>
      </w:r>
      <w:r w:rsidRPr="00F477AF">
        <w:t xml:space="preserve"> Registration procedure</w:t>
      </w:r>
    </w:p>
    <w:p w14:paraId="760CFECA" w14:textId="77777777" w:rsidR="00A07B20" w:rsidRPr="00F477AF" w:rsidRDefault="00A07B20" w:rsidP="00A07B20">
      <w:pPr>
        <w:pStyle w:val="B1"/>
      </w:pPr>
      <w:r w:rsidRPr="00F477AF">
        <w:t>1.</w:t>
      </w:r>
      <w:r w:rsidR="00F667A8" w:rsidRPr="00F477AF">
        <w:tab/>
      </w:r>
      <w:r w:rsidRPr="00F477AF">
        <w:t xml:space="preserve">The </w:t>
      </w:r>
      <w:r w:rsidR="006A0D9E" w:rsidRPr="00F477AF">
        <w:t>EAS</w:t>
      </w:r>
      <w:r w:rsidRPr="00F477AF">
        <w:t xml:space="preserve"> determines that registration to the </w:t>
      </w:r>
      <w:r w:rsidR="00703E97" w:rsidRPr="00F477AF">
        <w:t>EES</w:t>
      </w:r>
      <w:r w:rsidRPr="00F477AF">
        <w:t xml:space="preserve"> is needed (e.g. the </w:t>
      </w:r>
      <w:r w:rsidR="006A0D9E" w:rsidRPr="00F477AF">
        <w:t>EAS</w:t>
      </w:r>
      <w:r w:rsidRPr="00F477AF">
        <w:t xml:space="preserve"> is instantiated and started up). </w:t>
      </w:r>
    </w:p>
    <w:p w14:paraId="6B97842A" w14:textId="77777777" w:rsidR="00A07B20" w:rsidRPr="00F477AF" w:rsidRDefault="00A07B20" w:rsidP="00A07B20">
      <w:pPr>
        <w:pStyle w:val="B1"/>
      </w:pPr>
      <w:r w:rsidRPr="00F477AF">
        <w:t>2.</w:t>
      </w:r>
      <w:r w:rsidRPr="00F477AF">
        <w:tab/>
        <w:t xml:space="preserve">The </w:t>
      </w:r>
      <w:r w:rsidR="006A0D9E" w:rsidRPr="00F477AF">
        <w:t>EAS</w:t>
      </w:r>
      <w:r w:rsidRPr="00F477AF">
        <w:t xml:space="preserve"> sends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equest to the </w:t>
      </w:r>
      <w:r w:rsidR="00703E97" w:rsidRPr="00F477AF">
        <w:t>EES</w:t>
      </w:r>
      <w:r w:rsidRPr="00F477AF">
        <w:t xml:space="preserve">. </w:t>
      </w:r>
      <w:r w:rsidR="00F739FE" w:rsidRPr="00F477AF">
        <w:t>The request shall include the EAS profile and may include proposed expiration time for the registration.</w:t>
      </w:r>
      <w:r w:rsidRPr="00F477AF">
        <w:t xml:space="preserve"> </w:t>
      </w:r>
    </w:p>
    <w:p w14:paraId="2EB637F8" w14:textId="77777777" w:rsidR="00A07B20" w:rsidRPr="00F477AF" w:rsidRDefault="00A07B20" w:rsidP="00A07B20">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w:t>
      </w:r>
      <w:r w:rsidR="00F739FE" w:rsidRPr="00F477AF">
        <w:t>authorization</w:t>
      </w:r>
      <w:r w:rsidRPr="00F477AF">
        <w:t xml:space="preserve"> to register</w:t>
      </w:r>
      <w:r w:rsidR="00F739FE" w:rsidRPr="00F477AF">
        <w:t xml:space="preserve"> on the </w:t>
      </w:r>
      <w:r w:rsidR="00703E97" w:rsidRPr="00F477AF">
        <w:t>EES</w:t>
      </w:r>
      <w:r w:rsidRPr="00F477AF">
        <w:t>.</w:t>
      </w:r>
    </w:p>
    <w:p w14:paraId="1F8DF08D" w14:textId="77777777" w:rsidR="00A07B20" w:rsidRPr="00F477AF" w:rsidRDefault="00A07B20" w:rsidP="00A07B20">
      <w:pPr>
        <w:pStyle w:val="B1"/>
      </w:pPr>
      <w:r w:rsidRPr="00F477AF">
        <w:t>4.</w:t>
      </w:r>
      <w:r w:rsidRPr="00F477AF">
        <w:tab/>
        <w:t xml:space="preserve">Upon successful authorization, the </w:t>
      </w:r>
      <w:r w:rsidR="00703E97" w:rsidRPr="00F477AF">
        <w:t>EES</w:t>
      </w:r>
      <w:r w:rsidRPr="00F477AF">
        <w:t xml:space="preserve"> stores the </w:t>
      </w:r>
      <w:r w:rsidR="008F4837" w:rsidRPr="00F477AF">
        <w:t>EAS</w:t>
      </w:r>
      <w:r w:rsidRPr="00F477AF">
        <w:t xml:space="preserve"> Profile for later use (e.g. for serving </w:t>
      </w:r>
      <w:r w:rsidR="006A0D9E" w:rsidRPr="00F477AF">
        <w:t>EAS</w:t>
      </w:r>
      <w:r w:rsidRPr="00F477AF">
        <w:t xml:space="preserve"> discovery requests received from </w:t>
      </w:r>
      <w:r w:rsidR="008D5754" w:rsidRPr="00F477AF">
        <w:t>EEC</w:t>
      </w:r>
      <w:r w:rsidRPr="00F477AF">
        <w:t xml:space="preserve">s, etc.) and replies to the </w:t>
      </w:r>
      <w:r w:rsidR="006A0D9E" w:rsidRPr="00F477AF">
        <w:t>EAS</w:t>
      </w:r>
      <w:r w:rsidRPr="00F477AF">
        <w:t xml:space="preserve"> with a</w:t>
      </w:r>
      <w:r w:rsidR="00F739FE" w:rsidRPr="00F477AF">
        <w:t xml:space="preserve">n </w:t>
      </w:r>
      <w:r w:rsidR="006A0D9E" w:rsidRPr="00F477AF">
        <w:t>EAS</w:t>
      </w:r>
      <w:r w:rsidRPr="00F477AF">
        <w:t xml:space="preserve"> </w:t>
      </w:r>
      <w:r w:rsidR="00F739FE" w:rsidRPr="00F477AF">
        <w:t>r</w:t>
      </w:r>
      <w:r w:rsidRPr="00F477AF">
        <w:t xml:space="preserve">egistration </w:t>
      </w:r>
      <w:r w:rsidR="00F739FE" w:rsidRPr="00F477AF">
        <w:t>r</w:t>
      </w:r>
      <w:r w:rsidRPr="00F477AF">
        <w:t xml:space="preserve">esponse. </w:t>
      </w:r>
      <w:r w:rsidR="00D22507" w:rsidRPr="00D22507">
        <w:t>If the request includes bundle ID, the EES stores the received information.</w:t>
      </w:r>
      <w:r w:rsidR="00D22507">
        <w:t xml:space="preserve"> </w:t>
      </w:r>
      <w:r w:rsidRPr="00F477AF">
        <w:t xml:space="preserve">The </w:t>
      </w:r>
      <w:r w:rsidR="00703E97" w:rsidRPr="00F477AF">
        <w:t>EES</w:t>
      </w:r>
      <w:r w:rsidRPr="00F477AF">
        <w:t xml:space="preserve"> </w:t>
      </w:r>
      <w:r w:rsidR="00245E43" w:rsidRPr="00F477AF">
        <w:t xml:space="preserve">may </w:t>
      </w:r>
      <w:r w:rsidRPr="00F477AF">
        <w:t xml:space="preserve">provide an expiration time to indicate to the </w:t>
      </w:r>
      <w:r w:rsidR="006A0D9E" w:rsidRPr="00F477AF">
        <w:t>EAS</w:t>
      </w:r>
      <w:r w:rsidRPr="00F477AF">
        <w:t xml:space="preserve"> when the registration will automatically expire. </w:t>
      </w:r>
      <w:r w:rsidR="00F739FE" w:rsidRPr="00F477AF">
        <w:t>To maintain the registration, t</w:t>
      </w:r>
      <w:r w:rsidRPr="00F477AF">
        <w:t xml:space="preserve">he </w:t>
      </w:r>
      <w:r w:rsidR="006A0D9E" w:rsidRPr="00F477AF">
        <w:t>EAS</w:t>
      </w:r>
      <w:r w:rsidRPr="00F477AF">
        <w:t xml:space="preserve"> shall send a </w:t>
      </w:r>
      <w:r w:rsidR="00F739FE" w:rsidRPr="00F477AF">
        <w:t>r</w:t>
      </w:r>
      <w:r w:rsidRPr="00F477AF">
        <w:t xml:space="preserve">egistration </w:t>
      </w:r>
      <w:r w:rsidR="00F739FE" w:rsidRPr="00F477AF">
        <w:t xml:space="preserve">update request </w:t>
      </w:r>
      <w:r w:rsidRPr="00F477AF">
        <w:t xml:space="preserve">prior to the expiration </w:t>
      </w:r>
      <w:r w:rsidR="00F739FE" w:rsidRPr="00F477AF">
        <w:t>time</w:t>
      </w:r>
      <w:r w:rsidRPr="00F477AF">
        <w:t>.</w:t>
      </w:r>
      <w:r w:rsidR="00F739FE" w:rsidRPr="00F477AF">
        <w:t xml:space="preserve"> If a registration update request is not received prior to the expiration time,</w:t>
      </w:r>
      <w:r w:rsidRPr="00F477AF">
        <w:t xml:space="preserve"> </w:t>
      </w:r>
      <w:r w:rsidR="00F739FE" w:rsidRPr="00F477AF">
        <w:t>t</w:t>
      </w:r>
      <w:r w:rsidRPr="00F477AF">
        <w:t xml:space="preserve">he </w:t>
      </w:r>
      <w:r w:rsidR="00703E97" w:rsidRPr="00F477AF">
        <w:t>EES</w:t>
      </w:r>
      <w:r w:rsidRPr="00F477AF">
        <w:t xml:space="preserve"> </w:t>
      </w:r>
      <w:r w:rsidR="00F739FE" w:rsidRPr="00F477AF">
        <w:t xml:space="preserve">shall </w:t>
      </w:r>
      <w:r w:rsidRPr="00F477AF">
        <w:t xml:space="preserve">treat the </w:t>
      </w:r>
      <w:r w:rsidR="006A0D9E" w:rsidRPr="00F477AF">
        <w:t>EAS</w:t>
      </w:r>
      <w:r w:rsidR="00F739FE" w:rsidRPr="00F477AF">
        <w:t xml:space="preserve"> </w:t>
      </w:r>
      <w:r w:rsidRPr="00F477AF">
        <w:t>as implicit</w:t>
      </w:r>
      <w:r w:rsidR="00F739FE" w:rsidRPr="00F477AF">
        <w:t>ly</w:t>
      </w:r>
      <w:r w:rsidRPr="00F477AF">
        <w:t xml:space="preserve"> de-regist</w:t>
      </w:r>
      <w:r w:rsidR="00F739FE" w:rsidRPr="00F477AF">
        <w:t>ered</w:t>
      </w:r>
      <w:r w:rsidRPr="00F477AF">
        <w:t>.</w:t>
      </w:r>
    </w:p>
    <w:p w14:paraId="23520154" w14:textId="77777777" w:rsidR="002D7B7A" w:rsidRPr="00F477AF" w:rsidRDefault="002D7B7A" w:rsidP="002D7B7A">
      <w:pPr>
        <w:pStyle w:val="Heading5"/>
      </w:pPr>
      <w:bookmarkStart w:id="999" w:name="_Toc42003966"/>
      <w:bookmarkStart w:id="1000" w:name="_Toc50584311"/>
      <w:bookmarkStart w:id="1001" w:name="_Toc50584655"/>
      <w:bookmarkStart w:id="1002" w:name="_Toc57673516"/>
      <w:bookmarkStart w:id="1003" w:name="_Toc37791014"/>
      <w:bookmarkStart w:id="1004" w:name="_Toc169822902"/>
      <w:r w:rsidRPr="00F477AF">
        <w:t>8.4.3.2.</w:t>
      </w:r>
      <w:r w:rsidR="006C73EA" w:rsidRPr="00F477AF">
        <w:t>3</w:t>
      </w:r>
      <w:r w:rsidRPr="00F477AF">
        <w:tab/>
      </w:r>
      <w:r w:rsidR="00020453" w:rsidRPr="00F477AF">
        <w:t>EAS r</w:t>
      </w:r>
      <w:r w:rsidRPr="00F477AF">
        <w:t>egistration update</w:t>
      </w:r>
      <w:bookmarkEnd w:id="999"/>
      <w:bookmarkEnd w:id="1000"/>
      <w:bookmarkEnd w:id="1001"/>
      <w:bookmarkEnd w:id="1002"/>
      <w:bookmarkEnd w:id="1004"/>
    </w:p>
    <w:p w14:paraId="1C09BE85" w14:textId="77777777" w:rsidR="002D7B7A" w:rsidRPr="00F477AF" w:rsidRDefault="002D7B7A" w:rsidP="002D7B7A">
      <w:r w:rsidRPr="00F477AF">
        <w:t>Pre-conditions:</w:t>
      </w:r>
    </w:p>
    <w:p w14:paraId="3CDEC756"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499211F9" w14:textId="77777777" w:rsidR="008E1F73" w:rsidRPr="00F477AF" w:rsidRDefault="008E1F73" w:rsidP="00DC7AF8">
      <w:pPr>
        <w:pStyle w:val="TH"/>
      </w:pPr>
      <w:r w:rsidRPr="00F477AF">
        <w:object w:dxaOrig="6180" w:dyaOrig="4560" w14:anchorId="1C99BEE5">
          <v:shape id="_x0000_i1049" type="#_x0000_t75" style="width:309.5pt;height:227.8pt" o:ole="">
            <v:imagedata r:id="rId58" o:title=""/>
          </v:shape>
          <o:OLEObject Type="Embed" ProgID="Visio.Drawing.11" ShapeID="_x0000_i1049" DrawAspect="Content" ObjectID="_1780438162" r:id="rId59"/>
        </w:object>
      </w:r>
    </w:p>
    <w:p w14:paraId="03C84E3C" w14:textId="77777777" w:rsidR="002D7B7A" w:rsidRPr="00F477AF" w:rsidRDefault="002D7B7A" w:rsidP="002D7B7A">
      <w:pPr>
        <w:pStyle w:val="TF"/>
      </w:pPr>
      <w:r w:rsidRPr="00F477AF">
        <w:t>Figure 8.4.3.2.</w:t>
      </w:r>
      <w:r w:rsidR="006C73EA" w:rsidRPr="00F477AF">
        <w:t>3</w:t>
      </w:r>
      <w:r w:rsidRPr="00F477AF">
        <w:t xml:space="preserve">-1: </w:t>
      </w:r>
      <w:r w:rsidR="006A0D9E" w:rsidRPr="00F477AF">
        <w:t>EAS</w:t>
      </w:r>
      <w:r w:rsidRPr="00F477AF">
        <w:t xml:space="preserve"> registration update procedure</w:t>
      </w:r>
    </w:p>
    <w:p w14:paraId="366DFFEE"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updated (e.g. because the </w:t>
      </w:r>
      <w:r w:rsidR="006A0D9E" w:rsidRPr="00F477AF">
        <w:t>EAS</w:t>
      </w:r>
      <w:r w:rsidRPr="00F477AF">
        <w:t xml:space="preserve">'s status or availability schedule has changed, or </w:t>
      </w:r>
      <w:r w:rsidR="006A0D9E" w:rsidRPr="00F477AF">
        <w:t>EAS</w:t>
      </w:r>
      <w:r w:rsidRPr="00F477AF">
        <w:t xml:space="preserve">'s registration is about to expire). </w:t>
      </w:r>
    </w:p>
    <w:p w14:paraId="350026C7"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registration update request to the </w:t>
      </w:r>
      <w:r w:rsidR="00703E97" w:rsidRPr="00F477AF">
        <w:t>EES</w:t>
      </w:r>
      <w:r w:rsidRPr="00F477AF">
        <w:t>. The request shall include the registration ID and may include the EAS profile and proposed expiration time for the updated registration.</w:t>
      </w:r>
    </w:p>
    <w:p w14:paraId="61DC678C"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update the registration on the </w:t>
      </w:r>
      <w:r w:rsidR="00703E97" w:rsidRPr="00F477AF">
        <w:t>EES</w:t>
      </w:r>
      <w:r w:rsidRPr="00F477AF">
        <w:t>.</w:t>
      </w:r>
    </w:p>
    <w:p w14:paraId="5F7D5C18"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updates the registered EAS Profile and replies to the </w:t>
      </w:r>
      <w:r w:rsidR="006A0D9E" w:rsidRPr="00F477AF">
        <w:t>EAS</w:t>
      </w:r>
      <w:r w:rsidRPr="00F477AF">
        <w:t xml:space="preserve"> with an </w:t>
      </w:r>
      <w:r w:rsidR="006A0D9E" w:rsidRPr="00F477AF">
        <w:t>EAS</w:t>
      </w:r>
      <w:r w:rsidRPr="00F477AF">
        <w:t xml:space="preserve"> registration update response. </w:t>
      </w:r>
      <w:r w:rsidR="00522E55" w:rsidRPr="00522E55">
        <w:t>If the request includes updated bundle ID, the EES updates the stored information.</w:t>
      </w:r>
      <w:r w:rsidR="00522E55">
        <w:t xml:space="preserve"> </w:t>
      </w:r>
      <w:r w:rsidRPr="00F477AF">
        <w:t xml:space="preserve">The </w:t>
      </w:r>
      <w:r w:rsidR="00703E97" w:rsidRPr="00F477AF">
        <w:t>EES</w:t>
      </w:r>
      <w:r w:rsidRPr="00F477AF">
        <w:t xml:space="preserve"> may provide an updated expiration time to indicate to the </w:t>
      </w:r>
      <w:r w:rsidR="006A0D9E" w:rsidRPr="00F477AF">
        <w:t>EAS</w:t>
      </w:r>
      <w:r w:rsidRPr="00F477AF">
        <w:t xml:space="preserve"> when the updated registration will automatically expire. To maintain the registration, the </w:t>
      </w:r>
      <w:r w:rsidR="006A0D9E" w:rsidRPr="00F477AF">
        <w:t>EAS</w:t>
      </w:r>
      <w:r w:rsidRPr="00F477AF">
        <w:t xml:space="preserve"> shall send a registration update request prior to the expiration time. If a registration update request is not received prior to the expiration time, the </w:t>
      </w:r>
      <w:r w:rsidR="00703E97" w:rsidRPr="00F477AF">
        <w:t>EES</w:t>
      </w:r>
      <w:r w:rsidRPr="00F477AF">
        <w:t xml:space="preserve"> shall treat the </w:t>
      </w:r>
      <w:r w:rsidR="006A0D9E" w:rsidRPr="00F477AF">
        <w:t>EAS</w:t>
      </w:r>
      <w:r w:rsidRPr="00F477AF">
        <w:t xml:space="preserve"> as implicitly de-registered.</w:t>
      </w:r>
    </w:p>
    <w:p w14:paraId="6742F6AF" w14:textId="77777777" w:rsidR="002D7B7A" w:rsidRPr="003A648C" w:rsidRDefault="002D7B7A" w:rsidP="002D7B7A">
      <w:pPr>
        <w:pStyle w:val="Heading5"/>
        <w:rPr>
          <w:lang w:val="fr-FR"/>
        </w:rPr>
      </w:pPr>
      <w:bookmarkStart w:id="1005" w:name="_Toc42003967"/>
      <w:bookmarkStart w:id="1006" w:name="_Toc50584312"/>
      <w:bookmarkStart w:id="1007" w:name="_Toc50584656"/>
      <w:bookmarkStart w:id="1008" w:name="_Toc57673517"/>
      <w:bookmarkStart w:id="1009" w:name="_Toc169822903"/>
      <w:r w:rsidRPr="003A648C">
        <w:rPr>
          <w:lang w:val="fr-FR"/>
        </w:rPr>
        <w:t>8.4.3.2.</w:t>
      </w:r>
      <w:r w:rsidR="006C73EA" w:rsidRPr="003A648C">
        <w:rPr>
          <w:lang w:val="fr-FR"/>
        </w:rPr>
        <w:t>4</w:t>
      </w:r>
      <w:r w:rsidRPr="003A648C">
        <w:rPr>
          <w:lang w:val="fr-FR"/>
        </w:rPr>
        <w:tab/>
      </w:r>
      <w:r w:rsidR="00020453" w:rsidRPr="003A648C">
        <w:rPr>
          <w:lang w:val="fr-FR"/>
        </w:rPr>
        <w:t>EAS d</w:t>
      </w:r>
      <w:r w:rsidRPr="003A648C">
        <w:rPr>
          <w:lang w:val="fr-FR"/>
        </w:rPr>
        <w:t>e-registration</w:t>
      </w:r>
      <w:bookmarkEnd w:id="1005"/>
      <w:bookmarkEnd w:id="1006"/>
      <w:bookmarkEnd w:id="1007"/>
      <w:bookmarkEnd w:id="1008"/>
      <w:bookmarkEnd w:id="1009"/>
    </w:p>
    <w:p w14:paraId="0EFE7BFB" w14:textId="77777777" w:rsidR="002D7B7A" w:rsidRPr="001D1420" w:rsidRDefault="002D7B7A" w:rsidP="002D7B7A">
      <w:pPr>
        <w:rPr>
          <w:lang w:val="fr-FR"/>
        </w:rPr>
      </w:pPr>
      <w:r w:rsidRPr="001D1420">
        <w:rPr>
          <w:lang w:val="fr-FR"/>
        </w:rPr>
        <w:t>Pre-conditions:</w:t>
      </w:r>
    </w:p>
    <w:p w14:paraId="53E70EF2" w14:textId="77777777" w:rsidR="002D7B7A" w:rsidRPr="00F477AF" w:rsidRDefault="002D7B7A" w:rsidP="00586629">
      <w:pPr>
        <w:pStyle w:val="B1"/>
      </w:pPr>
      <w:r w:rsidRPr="00F477AF">
        <w:t>1.</w:t>
      </w:r>
      <w:r w:rsidRPr="00F477AF">
        <w:tab/>
        <w:t xml:space="preserve">The </w:t>
      </w:r>
      <w:r w:rsidR="006A0D9E" w:rsidRPr="00F477AF">
        <w:t>EAS</w:t>
      </w:r>
      <w:r w:rsidRPr="00F477AF">
        <w:t xml:space="preserve"> has already registered with the </w:t>
      </w:r>
      <w:r w:rsidR="00703E97" w:rsidRPr="00F477AF">
        <w:t>EES</w:t>
      </w:r>
      <w:r w:rsidRPr="00F477AF">
        <w:t xml:space="preserve">. </w:t>
      </w:r>
    </w:p>
    <w:p w14:paraId="62352DAF" w14:textId="77777777" w:rsidR="008E1F73" w:rsidRPr="00F477AF" w:rsidRDefault="00952894" w:rsidP="00DC7AF8">
      <w:pPr>
        <w:pStyle w:val="TH"/>
      </w:pPr>
      <w:r w:rsidRPr="00F477AF">
        <w:object w:dxaOrig="6180" w:dyaOrig="4560" w14:anchorId="513D0AF7">
          <v:shape id="_x0000_i1050" type="#_x0000_t75" style="width:309.5pt;height:227.8pt" o:ole="">
            <v:imagedata r:id="rId60" o:title=""/>
          </v:shape>
          <o:OLEObject Type="Embed" ProgID="Visio.Drawing.11" ShapeID="_x0000_i1050" DrawAspect="Content" ObjectID="_1780438163" r:id="rId61"/>
        </w:object>
      </w:r>
    </w:p>
    <w:p w14:paraId="2D266F43" w14:textId="77777777" w:rsidR="002D7B7A" w:rsidRPr="00F477AF" w:rsidRDefault="002D7B7A" w:rsidP="002D7B7A">
      <w:pPr>
        <w:pStyle w:val="TF"/>
      </w:pPr>
      <w:r w:rsidRPr="00F477AF">
        <w:t>Figure 8.4.3.2.</w:t>
      </w:r>
      <w:r w:rsidR="006C73EA" w:rsidRPr="00F477AF">
        <w:t>4</w:t>
      </w:r>
      <w:r w:rsidRPr="00F477AF">
        <w:t xml:space="preserve">-1: </w:t>
      </w:r>
      <w:r w:rsidR="006A0D9E" w:rsidRPr="00F477AF">
        <w:t>EAS</w:t>
      </w:r>
      <w:r w:rsidRPr="00F477AF">
        <w:t xml:space="preserve"> de-registration procedure</w:t>
      </w:r>
    </w:p>
    <w:p w14:paraId="36872B44" w14:textId="77777777" w:rsidR="002D7B7A" w:rsidRPr="00F477AF" w:rsidRDefault="002D7B7A" w:rsidP="002D7B7A">
      <w:pPr>
        <w:pStyle w:val="B1"/>
      </w:pPr>
      <w:r w:rsidRPr="00F477AF">
        <w:t>1.</w:t>
      </w:r>
      <w:r w:rsidRPr="00F477AF">
        <w:tab/>
        <w:t xml:space="preserve">The </w:t>
      </w:r>
      <w:r w:rsidR="006A0D9E" w:rsidRPr="00F477AF">
        <w:t>EAS</w:t>
      </w:r>
      <w:r w:rsidRPr="00F477AF">
        <w:t xml:space="preserve"> determines that its existing registration needs to be terminated (e.g. because the services of the </w:t>
      </w:r>
      <w:r w:rsidR="006A0D9E" w:rsidRPr="00F477AF">
        <w:t>EAS</w:t>
      </w:r>
      <w:r w:rsidRPr="00F477AF">
        <w:t xml:space="preserve"> are not needed anymore). </w:t>
      </w:r>
    </w:p>
    <w:p w14:paraId="7A93A5F1" w14:textId="77777777" w:rsidR="002D7B7A" w:rsidRPr="00F477AF" w:rsidRDefault="002D7B7A" w:rsidP="002D7B7A">
      <w:pPr>
        <w:pStyle w:val="B1"/>
      </w:pPr>
      <w:r w:rsidRPr="00F477AF">
        <w:t>2.</w:t>
      </w:r>
      <w:r w:rsidRPr="00F477AF">
        <w:tab/>
        <w:t xml:space="preserve">The </w:t>
      </w:r>
      <w:r w:rsidR="006A0D9E" w:rsidRPr="00F477AF">
        <w:t>EAS</w:t>
      </w:r>
      <w:r w:rsidRPr="00F477AF">
        <w:t xml:space="preserve"> sends an </w:t>
      </w:r>
      <w:r w:rsidR="006A0D9E" w:rsidRPr="00F477AF">
        <w:t>EAS</w:t>
      </w:r>
      <w:r w:rsidRPr="00F477AF">
        <w:t xml:space="preserve"> de-registration request to the </w:t>
      </w:r>
      <w:r w:rsidR="00703E97" w:rsidRPr="00F477AF">
        <w:t>EES</w:t>
      </w:r>
      <w:r w:rsidRPr="00F477AF">
        <w:t>. The request shall include the registration ID.</w:t>
      </w:r>
    </w:p>
    <w:p w14:paraId="0D521161" w14:textId="77777777" w:rsidR="002D7B7A" w:rsidRPr="00F477AF" w:rsidRDefault="002D7B7A" w:rsidP="002D7B7A">
      <w:pPr>
        <w:pStyle w:val="B1"/>
      </w:pPr>
      <w:r w:rsidRPr="00F477AF">
        <w:t>3.</w:t>
      </w:r>
      <w:r w:rsidRPr="00F477AF">
        <w:tab/>
        <w:t xml:space="preserve">The </w:t>
      </w:r>
      <w:r w:rsidR="00703E97" w:rsidRPr="00F477AF">
        <w:t>EES</w:t>
      </w:r>
      <w:r w:rsidRPr="00F477AF">
        <w:t xml:space="preserve"> performs an authorization check to verify whether the </w:t>
      </w:r>
      <w:r w:rsidR="006A0D9E" w:rsidRPr="00F477AF">
        <w:t>EAS</w:t>
      </w:r>
      <w:r w:rsidRPr="00F477AF">
        <w:t xml:space="preserve"> has the authorization to de-register explicitly.</w:t>
      </w:r>
    </w:p>
    <w:p w14:paraId="20716F69" w14:textId="77777777" w:rsidR="002D7B7A" w:rsidRPr="00F477AF" w:rsidRDefault="002D7B7A" w:rsidP="002D7B7A">
      <w:pPr>
        <w:pStyle w:val="B1"/>
      </w:pPr>
      <w:r w:rsidRPr="00F477AF">
        <w:t>4.</w:t>
      </w:r>
      <w:r w:rsidRPr="00F477AF">
        <w:tab/>
        <w:t xml:space="preserve">Upon successful authorization, the </w:t>
      </w:r>
      <w:r w:rsidR="00703E97" w:rsidRPr="00F477AF">
        <w:t>EES</w:t>
      </w:r>
      <w:r w:rsidRPr="00F477AF">
        <w:t xml:space="preserve"> removes the registered EAS Profile and replies to the </w:t>
      </w:r>
      <w:r w:rsidR="006A0D9E" w:rsidRPr="00F477AF">
        <w:t>EAS</w:t>
      </w:r>
      <w:r w:rsidRPr="00F477AF">
        <w:t xml:space="preserve"> with an </w:t>
      </w:r>
      <w:r w:rsidR="006A0D9E" w:rsidRPr="00F477AF">
        <w:t>EAS</w:t>
      </w:r>
      <w:r w:rsidRPr="00F477AF">
        <w:t xml:space="preserve"> de-registration response.</w:t>
      </w:r>
    </w:p>
    <w:p w14:paraId="3ACBD953" w14:textId="77777777" w:rsidR="00A07B20" w:rsidRPr="00F477AF" w:rsidRDefault="00876F01" w:rsidP="00A07B20">
      <w:pPr>
        <w:pStyle w:val="Heading4"/>
      </w:pPr>
      <w:bookmarkStart w:id="1010" w:name="_Toc42003968"/>
      <w:bookmarkStart w:id="1011" w:name="_Toc50584313"/>
      <w:bookmarkStart w:id="1012" w:name="_Toc50584657"/>
      <w:bookmarkStart w:id="1013" w:name="_Toc57673518"/>
      <w:bookmarkStart w:id="1014" w:name="_Toc169822904"/>
      <w:r w:rsidRPr="00F477AF">
        <w:t>8</w:t>
      </w:r>
      <w:r w:rsidR="00A07B20" w:rsidRPr="00F477AF">
        <w:t>.</w:t>
      </w:r>
      <w:r w:rsidRPr="00F477AF">
        <w:t>4</w:t>
      </w:r>
      <w:r w:rsidR="00A07B20" w:rsidRPr="00F477AF">
        <w:t>.</w:t>
      </w:r>
      <w:r w:rsidRPr="00F477AF">
        <w:t>3</w:t>
      </w:r>
      <w:r w:rsidR="00A07B20" w:rsidRPr="00F477AF">
        <w:t>.3</w:t>
      </w:r>
      <w:r w:rsidR="00A07B20" w:rsidRPr="00F477AF">
        <w:tab/>
        <w:t xml:space="preserve">Information </w:t>
      </w:r>
      <w:r w:rsidR="00F667A8" w:rsidRPr="00F477AF">
        <w:t>flows</w:t>
      </w:r>
      <w:bookmarkEnd w:id="1003"/>
      <w:bookmarkEnd w:id="1010"/>
      <w:bookmarkEnd w:id="1011"/>
      <w:bookmarkEnd w:id="1012"/>
      <w:bookmarkEnd w:id="1013"/>
      <w:bookmarkEnd w:id="1014"/>
    </w:p>
    <w:p w14:paraId="395D1840" w14:textId="77777777" w:rsidR="00AE57CC" w:rsidRPr="00F477AF" w:rsidRDefault="00AE57CC" w:rsidP="00AE57CC">
      <w:pPr>
        <w:pStyle w:val="Heading5"/>
      </w:pPr>
      <w:bookmarkStart w:id="1015" w:name="_Toc37791015"/>
      <w:bookmarkStart w:id="1016" w:name="_Toc42003969"/>
      <w:bookmarkStart w:id="1017" w:name="_Toc50584314"/>
      <w:bookmarkStart w:id="1018" w:name="_Toc50584658"/>
      <w:bookmarkStart w:id="1019" w:name="_Toc57673519"/>
      <w:bookmarkStart w:id="1020" w:name="_Toc169822905"/>
      <w:r w:rsidRPr="00F477AF">
        <w:t>8.4.3.3.1</w:t>
      </w:r>
      <w:r w:rsidRPr="00F477AF">
        <w:tab/>
        <w:t>General</w:t>
      </w:r>
      <w:bookmarkEnd w:id="1020"/>
    </w:p>
    <w:p w14:paraId="43781396" w14:textId="77777777" w:rsidR="00AE57CC" w:rsidRPr="00F477AF" w:rsidRDefault="00AE57CC" w:rsidP="00AE57CC">
      <w:r w:rsidRPr="00F477AF">
        <w:t>The following information flows are specified for EAS registration:</w:t>
      </w:r>
    </w:p>
    <w:p w14:paraId="70942E24" w14:textId="77777777" w:rsidR="00AE57CC" w:rsidRPr="00F477AF" w:rsidRDefault="00CC12B2" w:rsidP="00CC12B2">
      <w:pPr>
        <w:pStyle w:val="B1"/>
      </w:pPr>
      <w:r w:rsidRPr="00F477AF">
        <w:t>-</w:t>
      </w:r>
      <w:r w:rsidRPr="00F477AF">
        <w:tab/>
      </w:r>
      <w:r w:rsidR="00AE57CC" w:rsidRPr="00F477AF">
        <w:t>EAS registration request and response</w:t>
      </w:r>
      <w:r w:rsidR="00927FB1" w:rsidRPr="00F477AF">
        <w:t>;</w:t>
      </w:r>
    </w:p>
    <w:p w14:paraId="7FBB144F" w14:textId="77777777" w:rsidR="00AE57CC" w:rsidRPr="00F477AF" w:rsidRDefault="00CC12B2" w:rsidP="00CC12B2">
      <w:pPr>
        <w:pStyle w:val="B1"/>
      </w:pPr>
      <w:r w:rsidRPr="00F477AF">
        <w:t>-</w:t>
      </w:r>
      <w:r w:rsidRPr="00F477AF">
        <w:tab/>
      </w:r>
      <w:r w:rsidR="00AE57CC" w:rsidRPr="00F477AF">
        <w:t>EAS registration update request and response</w:t>
      </w:r>
      <w:r w:rsidR="00927FB1" w:rsidRPr="00F477AF">
        <w:t>; and</w:t>
      </w:r>
    </w:p>
    <w:p w14:paraId="47071701" w14:textId="77777777" w:rsidR="00AE57CC" w:rsidRPr="00F477AF" w:rsidRDefault="00CC12B2" w:rsidP="00CC12B2">
      <w:pPr>
        <w:pStyle w:val="B1"/>
      </w:pPr>
      <w:r w:rsidRPr="00F477AF">
        <w:t>-</w:t>
      </w:r>
      <w:r w:rsidRPr="00F477AF">
        <w:tab/>
      </w:r>
      <w:r w:rsidR="00AE57CC" w:rsidRPr="00F477AF">
        <w:t>EAS registration de-registration request and response</w:t>
      </w:r>
      <w:r w:rsidR="00927FB1" w:rsidRPr="00F477AF">
        <w:t>.</w:t>
      </w:r>
    </w:p>
    <w:p w14:paraId="760A6863" w14:textId="77777777" w:rsidR="00A07B20" w:rsidRPr="00F477AF" w:rsidRDefault="00876F01" w:rsidP="00A07B20">
      <w:pPr>
        <w:pStyle w:val="Heading5"/>
      </w:pPr>
      <w:bookmarkStart w:id="1021" w:name="_Toc169822906"/>
      <w:r w:rsidRPr="00F477AF">
        <w:t>8</w:t>
      </w:r>
      <w:r w:rsidR="00A07B20" w:rsidRPr="00F477AF">
        <w:t>.</w:t>
      </w:r>
      <w:r w:rsidRPr="00F477AF">
        <w:t>4</w:t>
      </w:r>
      <w:r w:rsidR="00A07B20" w:rsidRPr="00F477AF">
        <w:t>.</w:t>
      </w:r>
      <w:r w:rsidRPr="00F477AF">
        <w:t>3</w:t>
      </w:r>
      <w:r w:rsidR="00A07B20" w:rsidRPr="00F477AF">
        <w:t>.3.</w:t>
      </w:r>
      <w:r w:rsidR="00927FB1" w:rsidRPr="00F477AF">
        <w:t>2</w:t>
      </w:r>
      <w:r w:rsidR="00152443" w:rsidRPr="00F477AF">
        <w:tab/>
      </w:r>
      <w:r w:rsidR="006A0D9E" w:rsidRPr="00F477AF">
        <w:t>EAS</w:t>
      </w:r>
      <w:r w:rsidR="00A07B20" w:rsidRPr="00F477AF">
        <w:t xml:space="preserve"> </w:t>
      </w:r>
      <w:r w:rsidR="002D7B7A" w:rsidRPr="00F477AF">
        <w:t>r</w:t>
      </w:r>
      <w:r w:rsidR="00A07B20" w:rsidRPr="00F477AF">
        <w:t>egistration request</w:t>
      </w:r>
      <w:bookmarkEnd w:id="1015"/>
      <w:bookmarkEnd w:id="1016"/>
      <w:bookmarkEnd w:id="1017"/>
      <w:bookmarkEnd w:id="1018"/>
      <w:bookmarkEnd w:id="1019"/>
      <w:bookmarkEnd w:id="1021"/>
    </w:p>
    <w:p w14:paraId="085394CE" w14:textId="77777777" w:rsidR="00A07B20" w:rsidRPr="00F477AF" w:rsidRDefault="00A07B20" w:rsidP="00A07B20">
      <w:pPr>
        <w:rPr>
          <w:lang w:eastAsia="ko-KR"/>
        </w:rPr>
      </w:pPr>
      <w:r w:rsidRPr="00F477AF">
        <w:t>Table </w:t>
      </w:r>
      <w:r w:rsidR="00152443" w:rsidRPr="00F477AF">
        <w:t>8</w:t>
      </w:r>
      <w:r w:rsidRPr="00F477AF">
        <w:t>.</w:t>
      </w:r>
      <w:r w:rsidR="00152443" w:rsidRPr="00F477AF">
        <w:t>4</w:t>
      </w:r>
      <w:r w:rsidRPr="00F477AF">
        <w:t>.</w:t>
      </w:r>
      <w:r w:rsidR="00152443" w:rsidRPr="00F477AF">
        <w:t>3</w:t>
      </w:r>
      <w:r w:rsidRPr="00F477AF">
        <w:t>.3.1-</w:t>
      </w:r>
      <w:r w:rsidR="00927FB1" w:rsidRPr="00F477AF">
        <w:t>2</w:t>
      </w:r>
      <w:r w:rsidRPr="00F477AF">
        <w:t xml:space="preserve">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0980599D" w14:textId="77777777" w:rsidR="00A07B20" w:rsidRPr="00F477AF" w:rsidRDefault="00A07B20" w:rsidP="00AD761E">
      <w:pPr>
        <w:pStyle w:val="TH"/>
      </w:pPr>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2</w:t>
      </w:r>
      <w:r w:rsidRPr="00F477AF">
        <w:t xml:space="preserve">-1: </w:t>
      </w:r>
      <w:r w:rsidR="006A0D9E" w:rsidRPr="00F477AF">
        <w:t>EAS</w:t>
      </w:r>
      <w:r w:rsidRPr="00F477AF">
        <w:t xml:space="preserve"> </w:t>
      </w:r>
      <w:r w:rsidR="002D7B7A"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A07B20" w:rsidRPr="00F477AF" w14:paraId="1A79FA4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BFA870C" w14:textId="77777777" w:rsidR="00A07B20" w:rsidRPr="00F477AF" w:rsidRDefault="00A07B20"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1B94DF" w14:textId="77777777" w:rsidR="00A07B20" w:rsidRPr="00F477AF" w:rsidRDefault="00A07B20"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2B3416" w14:textId="77777777" w:rsidR="00A07B20" w:rsidRPr="00F477AF" w:rsidRDefault="00A07B20" w:rsidP="006570C0">
            <w:pPr>
              <w:pStyle w:val="TAH"/>
            </w:pPr>
            <w:r w:rsidRPr="00F477AF">
              <w:t>Description</w:t>
            </w:r>
          </w:p>
        </w:tc>
      </w:tr>
      <w:tr w:rsidR="00504E53" w:rsidRPr="00F477AF" w14:paraId="125C0B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4821CF3" w14:textId="77777777" w:rsidR="00504E53" w:rsidRPr="00F477AF" w:rsidRDefault="00504E53" w:rsidP="00393C48">
            <w:pPr>
              <w:pStyle w:val="TAL"/>
              <w:rPr>
                <w:lang w:eastAsia="ko-KR"/>
              </w:rPr>
            </w:pPr>
            <w:r w:rsidRPr="00F477AF">
              <w:rPr>
                <w:lang w:eastAsia="ko-KR"/>
              </w:rPr>
              <w:t xml:space="preserve">EAS Profile </w:t>
            </w:r>
          </w:p>
        </w:tc>
        <w:tc>
          <w:tcPr>
            <w:tcW w:w="1440" w:type="dxa"/>
            <w:tcBorders>
              <w:top w:val="single" w:sz="4" w:space="0" w:color="000000"/>
              <w:left w:val="single" w:sz="4" w:space="0" w:color="000000"/>
              <w:bottom w:val="single" w:sz="4" w:space="0" w:color="000000"/>
            </w:tcBorders>
            <w:shd w:val="clear" w:color="auto" w:fill="auto"/>
          </w:tcPr>
          <w:p w14:paraId="1E9D7CDB" w14:textId="77777777" w:rsidR="00504E53" w:rsidRPr="00F477AF" w:rsidRDefault="00504E53"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AA96" w14:textId="77777777" w:rsidR="00504E53" w:rsidRPr="00F477AF" w:rsidRDefault="00504E53" w:rsidP="00393C48">
            <w:pPr>
              <w:pStyle w:val="TAL"/>
            </w:pPr>
            <w:r w:rsidRPr="00F477AF">
              <w:t>EAS Profile as described in Table 8.2.4-1</w:t>
            </w:r>
          </w:p>
        </w:tc>
      </w:tr>
      <w:tr w:rsidR="00A07B20" w:rsidRPr="00F477AF" w14:paraId="77ABD54D"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03F1EA7" w14:textId="77777777" w:rsidR="00A07B20" w:rsidRPr="00F477AF" w:rsidRDefault="00A07B20"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087EDEB" w14:textId="77777777" w:rsidR="00A07B20" w:rsidRPr="00F477AF" w:rsidRDefault="002D7B7A"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BF36F3" w14:textId="77777777" w:rsidR="00A07B20" w:rsidRPr="00F477AF" w:rsidRDefault="00A07B20" w:rsidP="002D7B7A">
            <w:pPr>
              <w:pStyle w:val="TAL"/>
              <w:rPr>
                <w:rFonts w:cs="Arial"/>
              </w:rPr>
            </w:pPr>
            <w:r w:rsidRPr="00F477AF">
              <w:rPr>
                <w:rFonts w:cs="Arial"/>
              </w:rPr>
              <w:t xml:space="preserve">Security credentials </w:t>
            </w:r>
            <w:r w:rsidR="002D7B7A" w:rsidRPr="00F477AF">
              <w:rPr>
                <w:lang w:eastAsia="ko-KR"/>
              </w:rPr>
              <w:t xml:space="preserve">of the </w:t>
            </w:r>
            <w:r w:rsidR="006A0D9E" w:rsidRPr="00F477AF">
              <w:rPr>
                <w:lang w:eastAsia="ko-KR"/>
              </w:rPr>
              <w:t>EAS</w:t>
            </w:r>
            <w:r w:rsidR="002D7B7A" w:rsidRPr="00F477AF">
              <w:rPr>
                <w:lang w:eastAsia="ko-KR"/>
              </w:rPr>
              <w:t>.</w:t>
            </w:r>
          </w:p>
        </w:tc>
      </w:tr>
      <w:tr w:rsidR="00A07B20" w:rsidRPr="00F477AF" w14:paraId="1F3888FC"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622E0B0" w14:textId="77777777" w:rsidR="00A07B20" w:rsidRPr="00F477AF" w:rsidRDefault="00E111EA" w:rsidP="006570C0">
            <w:pPr>
              <w:pStyle w:val="TAL"/>
            </w:pPr>
            <w:r w:rsidRPr="00F477AF">
              <w:t xml:space="preserve">Proposed </w:t>
            </w:r>
            <w:r w:rsidR="00A07B20"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3128133" w14:textId="77777777" w:rsidR="00A07B20" w:rsidRPr="00F477AF" w:rsidRDefault="00A07B20"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36363" w14:textId="77777777" w:rsidR="00A07B20" w:rsidRPr="00F477AF" w:rsidRDefault="00A07B20" w:rsidP="006570C0">
            <w:pPr>
              <w:pStyle w:val="TAL"/>
            </w:pPr>
            <w:r w:rsidRPr="00F477AF">
              <w:t>Proposed expiration time for the registration</w:t>
            </w:r>
          </w:p>
        </w:tc>
      </w:tr>
    </w:tbl>
    <w:p w14:paraId="56EBF1FA" w14:textId="77777777" w:rsidR="00A07B20" w:rsidRPr="00F477AF" w:rsidRDefault="00A07B20" w:rsidP="00A07B20">
      <w:pPr>
        <w:rPr>
          <w:lang w:eastAsia="ko-KR"/>
        </w:rPr>
      </w:pPr>
    </w:p>
    <w:p w14:paraId="34AEFA22" w14:textId="77777777" w:rsidR="00A07B20" w:rsidRPr="00F477AF" w:rsidRDefault="00152443" w:rsidP="00A07B20">
      <w:pPr>
        <w:pStyle w:val="Heading5"/>
      </w:pPr>
      <w:bookmarkStart w:id="1022" w:name="_Toc37791016"/>
      <w:bookmarkStart w:id="1023" w:name="_Toc42003970"/>
      <w:bookmarkStart w:id="1024" w:name="_Toc50584315"/>
      <w:bookmarkStart w:id="1025" w:name="_Toc50584659"/>
      <w:bookmarkStart w:id="1026" w:name="_Toc57673520"/>
      <w:bookmarkStart w:id="1027" w:name="_Toc169822907"/>
      <w:r w:rsidRPr="00F477AF">
        <w:t>8</w:t>
      </w:r>
      <w:r w:rsidR="00A07B20" w:rsidRPr="00F477AF">
        <w:t>.</w:t>
      </w:r>
      <w:r w:rsidRPr="00F477AF">
        <w:t>4</w:t>
      </w:r>
      <w:r w:rsidR="00A07B20" w:rsidRPr="00F477AF">
        <w:t>.</w:t>
      </w:r>
      <w:r w:rsidRPr="00F477AF">
        <w:t>3</w:t>
      </w:r>
      <w:r w:rsidR="00A07B20" w:rsidRPr="00F477AF">
        <w:t>.3.</w:t>
      </w:r>
      <w:r w:rsidR="00927FB1" w:rsidRPr="00F477AF">
        <w:t>3</w:t>
      </w:r>
      <w:r w:rsidRPr="00F477AF">
        <w:tab/>
      </w:r>
      <w:r w:rsidR="006A0D9E" w:rsidRPr="00F477AF">
        <w:t>EAS</w:t>
      </w:r>
      <w:r w:rsidR="00A07B20" w:rsidRPr="00F477AF">
        <w:t xml:space="preserve"> </w:t>
      </w:r>
      <w:r w:rsidR="002D7B7A" w:rsidRPr="00F477AF">
        <w:t>r</w:t>
      </w:r>
      <w:r w:rsidR="00A07B20" w:rsidRPr="00F477AF">
        <w:t>egistration response</w:t>
      </w:r>
      <w:bookmarkEnd w:id="1022"/>
      <w:bookmarkEnd w:id="1023"/>
      <w:bookmarkEnd w:id="1024"/>
      <w:bookmarkEnd w:id="1025"/>
      <w:bookmarkEnd w:id="1026"/>
      <w:bookmarkEnd w:id="1027"/>
    </w:p>
    <w:p w14:paraId="37BEBCEC" w14:textId="77777777" w:rsidR="00A07B20" w:rsidRPr="00F477AF" w:rsidRDefault="00A07B20" w:rsidP="00A07B20">
      <w:r w:rsidRPr="00F477AF">
        <w:t>Table </w:t>
      </w:r>
      <w:r w:rsidR="00152443" w:rsidRPr="00F477AF">
        <w:t>8</w:t>
      </w:r>
      <w:r w:rsidRPr="00F477AF">
        <w:t>.</w:t>
      </w:r>
      <w:r w:rsidR="00152443" w:rsidRPr="00F477AF">
        <w:t>4</w:t>
      </w:r>
      <w:r w:rsidRPr="00F477AF">
        <w:t>.</w:t>
      </w:r>
      <w:r w:rsidR="00152443" w:rsidRPr="00F477AF">
        <w:t>3</w:t>
      </w:r>
      <w:r w:rsidRPr="00F477AF">
        <w:t>.3.</w:t>
      </w:r>
      <w:r w:rsidR="00927FB1" w:rsidRPr="00F477AF">
        <w:t>3</w:t>
      </w:r>
      <w:r w:rsidRPr="00F477AF">
        <w:t xml:space="preserve">-1 describes information elements in the </w:t>
      </w:r>
      <w:r w:rsidR="006A0D9E" w:rsidRPr="00F477AF">
        <w:t>EAS</w:t>
      </w:r>
      <w:r w:rsidRPr="00F477AF">
        <w:t xml:space="preserve"> </w:t>
      </w:r>
      <w:r w:rsidR="002D7B7A" w:rsidRPr="00F477AF">
        <w:t>r</w:t>
      </w:r>
      <w:r w:rsidRPr="00F477AF">
        <w:t xml:space="preserve">egistration </w:t>
      </w:r>
      <w:r w:rsidR="002D7B7A" w:rsidRPr="00F477AF">
        <w:t>r</w:t>
      </w:r>
      <w:r w:rsidRPr="00F477AF">
        <w:t xml:space="preserve">esponse from the </w:t>
      </w:r>
      <w:r w:rsidR="00703E97" w:rsidRPr="00F477AF">
        <w:t>EES</w:t>
      </w:r>
      <w:r w:rsidRPr="00F477AF">
        <w:t xml:space="preserve"> to the </w:t>
      </w:r>
      <w:r w:rsidR="006A0D9E" w:rsidRPr="00F477AF">
        <w:rPr>
          <w:lang w:eastAsia="ko-KR"/>
        </w:rPr>
        <w:t>EAS</w:t>
      </w:r>
      <w:r w:rsidRPr="00F477AF">
        <w:t>.</w:t>
      </w:r>
    </w:p>
    <w:p w14:paraId="2B628A05" w14:textId="77777777" w:rsidR="00152443" w:rsidRPr="00F477AF" w:rsidRDefault="00152443" w:rsidP="00AD761E">
      <w:pPr>
        <w:pStyle w:val="TH"/>
      </w:pPr>
      <w:r w:rsidRPr="00F477AF">
        <w:lastRenderedPageBreak/>
        <w:t>Table 8.4.3.3.</w:t>
      </w:r>
      <w:r w:rsidR="00927FB1" w:rsidRPr="00F477AF">
        <w:t>3</w:t>
      </w:r>
      <w:r w:rsidRPr="00F477AF">
        <w:t xml:space="preserve">-1: </w:t>
      </w:r>
      <w:r w:rsidR="006A0D9E" w:rsidRPr="00F477AF">
        <w:t>EAS</w:t>
      </w:r>
      <w:r w:rsidRPr="00F477AF">
        <w:t xml:space="preserve"> </w:t>
      </w:r>
      <w:r w:rsidR="002D7B7A"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6C9D1850" w14:textId="77777777" w:rsidTr="00245E43">
        <w:trPr>
          <w:jc w:val="center"/>
        </w:trPr>
        <w:tc>
          <w:tcPr>
            <w:tcW w:w="2880" w:type="dxa"/>
            <w:tcBorders>
              <w:top w:val="single" w:sz="4" w:space="0" w:color="000000"/>
              <w:left w:val="single" w:sz="4" w:space="0" w:color="000000"/>
              <w:bottom w:val="single" w:sz="4" w:space="0" w:color="000000"/>
            </w:tcBorders>
            <w:shd w:val="clear" w:color="auto" w:fill="auto"/>
          </w:tcPr>
          <w:p w14:paraId="7E55A4F3"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A5F4E4"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096FD" w14:textId="77777777" w:rsidR="00152443" w:rsidRPr="00F477AF" w:rsidRDefault="00152443" w:rsidP="002F0EE2">
            <w:pPr>
              <w:pStyle w:val="TAH"/>
            </w:pPr>
            <w:r w:rsidRPr="00F477AF">
              <w:t>Description</w:t>
            </w:r>
          </w:p>
        </w:tc>
      </w:tr>
      <w:tr w:rsidR="00B203F5" w:rsidRPr="00F477AF" w14:paraId="47006B4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1BA9BF0"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FD2F2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72417" w14:textId="77777777" w:rsidR="00B203F5" w:rsidRPr="00F477AF" w:rsidRDefault="00B203F5" w:rsidP="00475242">
            <w:pPr>
              <w:pStyle w:val="TAL"/>
            </w:pPr>
            <w:r w:rsidRPr="00F477AF">
              <w:t>Indicates that the registration request was successful.</w:t>
            </w:r>
          </w:p>
        </w:tc>
      </w:tr>
      <w:tr w:rsidR="00B203F5" w:rsidRPr="00F477AF" w14:paraId="6296580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6209CB1"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5C2835F3"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AA8AAA" w14:textId="77777777" w:rsidR="00B203F5" w:rsidRPr="00F477AF" w:rsidRDefault="00B203F5" w:rsidP="00475242">
            <w:pPr>
              <w:pStyle w:val="TAL"/>
            </w:pPr>
            <w:r w:rsidRPr="00F477AF">
              <w:t>Identifier of the registration.</w:t>
            </w:r>
          </w:p>
        </w:tc>
      </w:tr>
      <w:tr w:rsidR="00B203F5" w:rsidRPr="00F477AF" w14:paraId="2789572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CBAD35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664A7430"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84F7F"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43EE90DB" w14:textId="77777777" w:rsidR="00B203F5" w:rsidRPr="00F477AF" w:rsidRDefault="00B203F5" w:rsidP="00475242">
            <w:pPr>
              <w:pStyle w:val="TAL"/>
            </w:pPr>
          </w:p>
          <w:p w14:paraId="3237F39B"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53976C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AE23954"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BE3F81"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71899" w14:textId="77777777" w:rsidR="00B203F5" w:rsidRPr="00F477AF" w:rsidRDefault="00B203F5" w:rsidP="00475242">
            <w:pPr>
              <w:pStyle w:val="TAL"/>
            </w:pPr>
            <w:r w:rsidRPr="00F477AF">
              <w:t>Indicates that the registration request failed.</w:t>
            </w:r>
          </w:p>
        </w:tc>
      </w:tr>
      <w:tr w:rsidR="00B203F5" w:rsidRPr="00F477AF" w14:paraId="6F4F940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31D6524"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9BE06C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16949A" w14:textId="77777777" w:rsidR="00B203F5" w:rsidRPr="00F477AF" w:rsidRDefault="00B203F5" w:rsidP="00475242">
            <w:pPr>
              <w:pStyle w:val="TAL"/>
            </w:pPr>
            <w:r w:rsidRPr="00F477AF">
              <w:t>Indicates the cause of registration request failure</w:t>
            </w:r>
          </w:p>
        </w:tc>
      </w:tr>
    </w:tbl>
    <w:p w14:paraId="5AEF1108" w14:textId="77777777" w:rsidR="00152443" w:rsidRPr="00F477AF" w:rsidRDefault="00152443" w:rsidP="00152443">
      <w:pPr>
        <w:rPr>
          <w:lang w:eastAsia="ko-KR"/>
        </w:rPr>
      </w:pPr>
    </w:p>
    <w:p w14:paraId="206D522D" w14:textId="77777777" w:rsidR="002D7B7A" w:rsidRPr="00F477AF" w:rsidRDefault="002D7B7A" w:rsidP="002D7B7A">
      <w:pPr>
        <w:pStyle w:val="Heading5"/>
      </w:pPr>
      <w:bookmarkStart w:id="1028" w:name="_Toc42003971"/>
      <w:bookmarkStart w:id="1029" w:name="_Toc50584316"/>
      <w:bookmarkStart w:id="1030" w:name="_Toc50584660"/>
      <w:bookmarkStart w:id="1031" w:name="_Toc57673521"/>
      <w:bookmarkStart w:id="1032" w:name="_Toc37791017"/>
      <w:bookmarkStart w:id="1033" w:name="_Toc169822908"/>
      <w:r w:rsidRPr="00F477AF">
        <w:t>8.4.3.3.</w:t>
      </w:r>
      <w:r w:rsidR="00927FB1" w:rsidRPr="00F477AF">
        <w:t>4</w:t>
      </w:r>
      <w:r w:rsidRPr="00F477AF">
        <w:tab/>
      </w:r>
      <w:r w:rsidR="006A0D9E" w:rsidRPr="00F477AF">
        <w:t>EAS</w:t>
      </w:r>
      <w:r w:rsidRPr="00F477AF">
        <w:t xml:space="preserve"> registration update request</w:t>
      </w:r>
      <w:bookmarkEnd w:id="1028"/>
      <w:bookmarkEnd w:id="1029"/>
      <w:bookmarkEnd w:id="1030"/>
      <w:bookmarkEnd w:id="1031"/>
      <w:bookmarkEnd w:id="1033"/>
    </w:p>
    <w:p w14:paraId="1CF63BE7" w14:textId="77777777" w:rsidR="002D7B7A" w:rsidRPr="00F477AF" w:rsidRDefault="002D7B7A" w:rsidP="002D7B7A">
      <w:pPr>
        <w:rPr>
          <w:lang w:eastAsia="ko-KR"/>
        </w:rPr>
      </w:pPr>
      <w:r w:rsidRPr="00F477AF">
        <w:t>Table 8.4.3.3.</w:t>
      </w:r>
      <w:r w:rsidR="00927FB1" w:rsidRPr="00F477AF">
        <w:t>4</w:t>
      </w:r>
      <w:r w:rsidRPr="00F477AF">
        <w:t xml:space="preserve">-1 describes information elements in the </w:t>
      </w:r>
      <w:r w:rsidR="006A0D9E" w:rsidRPr="00F477AF">
        <w:t>EAS</w:t>
      </w:r>
      <w:r w:rsidRPr="00F477AF">
        <w:t xml:space="preserve"> registration update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2D64BF32" w14:textId="77777777" w:rsidR="002D7B7A" w:rsidRPr="00F477AF" w:rsidRDefault="002D7B7A" w:rsidP="00AD761E">
      <w:pPr>
        <w:pStyle w:val="TH"/>
      </w:pPr>
      <w:r w:rsidRPr="00F477AF">
        <w:t>Table 8.4.3.3.</w:t>
      </w:r>
      <w:r w:rsidR="00927FB1" w:rsidRPr="00F477AF">
        <w:t>4</w:t>
      </w:r>
      <w:r w:rsidRPr="00F477AF">
        <w:t xml:space="preserve">-1: </w:t>
      </w:r>
      <w:r w:rsidR="006A0D9E" w:rsidRPr="00F477AF">
        <w:t>EAS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06108E4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D07B670"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BEE8EEC"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DE255" w14:textId="77777777" w:rsidR="002D7B7A" w:rsidRPr="00F477AF" w:rsidRDefault="002D7B7A" w:rsidP="00137375">
            <w:pPr>
              <w:pStyle w:val="TAH"/>
            </w:pPr>
            <w:r w:rsidRPr="00F477AF">
              <w:t>Description</w:t>
            </w:r>
          </w:p>
        </w:tc>
      </w:tr>
      <w:tr w:rsidR="002D7B7A" w:rsidRPr="00F477AF" w14:paraId="150B9F2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42E1001"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3628DFA3"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851EC" w14:textId="77777777" w:rsidR="002D7B7A" w:rsidRPr="00F477AF" w:rsidRDefault="002D7B7A" w:rsidP="00137375">
            <w:pPr>
              <w:pStyle w:val="TAL"/>
            </w:pPr>
            <w:r w:rsidRPr="00F477AF">
              <w:t>Identifier of the registration.</w:t>
            </w:r>
          </w:p>
        </w:tc>
      </w:tr>
      <w:tr w:rsidR="002D7B7A" w:rsidRPr="00F477AF" w14:paraId="44B31D0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9E67662"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958832B"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CBBF2"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r w:rsidR="002D7B7A" w:rsidRPr="00F477AF" w14:paraId="6F99EE5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66CDDB9" w14:textId="77777777" w:rsidR="002D7B7A" w:rsidRPr="00F477AF" w:rsidRDefault="002D7B7A" w:rsidP="00D02F40">
            <w:pPr>
              <w:pStyle w:val="TAL"/>
              <w:rPr>
                <w:lang w:eastAsia="ko-KR"/>
              </w:rPr>
            </w:pPr>
            <w:r w:rsidRPr="00F477AF">
              <w:rPr>
                <w:lang w:eastAsia="ko-KR"/>
              </w:rPr>
              <w:t>Updated EAS Profile (NOTE)</w:t>
            </w:r>
          </w:p>
        </w:tc>
        <w:tc>
          <w:tcPr>
            <w:tcW w:w="1440" w:type="dxa"/>
            <w:tcBorders>
              <w:top w:val="single" w:sz="4" w:space="0" w:color="000000"/>
              <w:left w:val="single" w:sz="4" w:space="0" w:color="000000"/>
              <w:bottom w:val="single" w:sz="4" w:space="0" w:color="000000"/>
            </w:tcBorders>
            <w:shd w:val="clear" w:color="auto" w:fill="auto"/>
          </w:tcPr>
          <w:p w14:paraId="3982CFAF" w14:textId="77777777" w:rsidR="002D7B7A" w:rsidRPr="00F477AF" w:rsidRDefault="002D7B7A" w:rsidP="0013737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63F5E" w14:textId="77777777" w:rsidR="002D7B7A" w:rsidRPr="00F477AF" w:rsidRDefault="002D7B7A" w:rsidP="00137375">
            <w:pPr>
              <w:pStyle w:val="TAL"/>
            </w:pPr>
            <w:r w:rsidRPr="00F477AF">
              <w:t>EAS Profile as described in Table 8.2.4-1 with updated information. Included only if there is an update in EAS information.</w:t>
            </w:r>
          </w:p>
        </w:tc>
      </w:tr>
      <w:tr w:rsidR="002D7B7A" w:rsidRPr="00F477AF" w14:paraId="1889B5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F593660" w14:textId="77777777" w:rsidR="002D7B7A" w:rsidRPr="00F477AF" w:rsidRDefault="002D7B7A" w:rsidP="00D02F40">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1C87F8B0" w14:textId="77777777" w:rsidR="002D7B7A" w:rsidRPr="00F477AF" w:rsidRDefault="002D7B7A"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C3C80" w14:textId="77777777" w:rsidR="002D7B7A" w:rsidRPr="00F477AF" w:rsidRDefault="002D7B7A" w:rsidP="00137375">
            <w:pPr>
              <w:pStyle w:val="TAL"/>
            </w:pPr>
            <w:r w:rsidRPr="00F477AF">
              <w:t>Proposed expiration time for the registration</w:t>
            </w:r>
          </w:p>
        </w:tc>
      </w:tr>
      <w:tr w:rsidR="002D7B7A" w:rsidRPr="00F477AF" w14:paraId="4D3A52E7" w14:textId="77777777" w:rsidTr="00137375">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60C342B" w14:textId="77777777" w:rsidR="002D7B7A" w:rsidRPr="00F477AF" w:rsidRDefault="002D7B7A" w:rsidP="00D02F40">
            <w:pPr>
              <w:pStyle w:val="TAN"/>
            </w:pPr>
            <w:r w:rsidRPr="00F477AF">
              <w:rPr>
                <w:lang w:eastAsia="ko-KR"/>
              </w:rPr>
              <w:t>NOTE:</w:t>
            </w:r>
            <w:r w:rsidRPr="00F477AF">
              <w:rPr>
                <w:lang w:eastAsia="ko-KR"/>
              </w:rPr>
              <w:tab/>
              <w:t>At</w:t>
            </w:r>
            <w:r w:rsidR="006E1496" w:rsidRPr="00F477AF">
              <w:rPr>
                <w:lang w:eastAsia="ko-KR"/>
              </w:rPr>
              <w:t xml:space="preserve"> </w:t>
            </w:r>
            <w:r w:rsidRPr="00F477AF">
              <w:rPr>
                <w:lang w:eastAsia="ko-KR"/>
              </w:rPr>
              <w:t>least one of</w:t>
            </w:r>
            <w:r w:rsidR="00586629" w:rsidRPr="00F477AF">
              <w:rPr>
                <w:lang w:eastAsia="ko-KR"/>
              </w:rPr>
              <w:t xml:space="preserve"> </w:t>
            </w:r>
            <w:r w:rsidRPr="00F477AF">
              <w:rPr>
                <w:lang w:eastAsia="ko-KR"/>
              </w:rPr>
              <w:t>the IEs is included.</w:t>
            </w:r>
          </w:p>
        </w:tc>
      </w:tr>
    </w:tbl>
    <w:p w14:paraId="518B365E" w14:textId="77777777" w:rsidR="002D7B7A" w:rsidRPr="00F477AF" w:rsidRDefault="002D7B7A" w:rsidP="002D7B7A">
      <w:pPr>
        <w:rPr>
          <w:lang w:eastAsia="ko-KR"/>
        </w:rPr>
      </w:pPr>
    </w:p>
    <w:p w14:paraId="64B194CE" w14:textId="77777777" w:rsidR="002D7B7A" w:rsidRPr="00F477AF" w:rsidRDefault="002D7B7A" w:rsidP="002D7B7A">
      <w:pPr>
        <w:pStyle w:val="Heading5"/>
      </w:pPr>
      <w:bookmarkStart w:id="1034" w:name="_Toc42003972"/>
      <w:bookmarkStart w:id="1035" w:name="_Toc50584317"/>
      <w:bookmarkStart w:id="1036" w:name="_Toc50584661"/>
      <w:bookmarkStart w:id="1037" w:name="_Toc57673522"/>
      <w:bookmarkStart w:id="1038" w:name="_Toc169822909"/>
      <w:r w:rsidRPr="00F477AF">
        <w:t>8.4.3.3.</w:t>
      </w:r>
      <w:r w:rsidR="005470CB" w:rsidRPr="00F477AF">
        <w:t>5</w:t>
      </w:r>
      <w:r w:rsidRPr="00F477AF">
        <w:tab/>
      </w:r>
      <w:r w:rsidR="006A0D9E" w:rsidRPr="00F477AF">
        <w:t>EAS</w:t>
      </w:r>
      <w:r w:rsidRPr="00F477AF">
        <w:t xml:space="preserve"> registration update response</w:t>
      </w:r>
      <w:bookmarkEnd w:id="1034"/>
      <w:bookmarkEnd w:id="1035"/>
      <w:bookmarkEnd w:id="1036"/>
      <w:bookmarkEnd w:id="1037"/>
      <w:bookmarkEnd w:id="1038"/>
    </w:p>
    <w:p w14:paraId="0BA688D1" w14:textId="77777777" w:rsidR="002D7B7A" w:rsidRPr="00F477AF" w:rsidRDefault="002D7B7A" w:rsidP="002D7B7A">
      <w:r w:rsidRPr="00F477AF">
        <w:t>Table 8.4.3.3.</w:t>
      </w:r>
      <w:r w:rsidR="005470CB" w:rsidRPr="00F477AF">
        <w:t>5</w:t>
      </w:r>
      <w:r w:rsidRPr="00F477AF">
        <w:t xml:space="preserve">-1 describes information elements in the </w:t>
      </w:r>
      <w:r w:rsidR="006A0D9E" w:rsidRPr="00F477AF">
        <w:t>EAS</w:t>
      </w:r>
      <w:r w:rsidRPr="00F477AF">
        <w:t xml:space="preserve"> registration update response from the </w:t>
      </w:r>
      <w:r w:rsidR="00703E97" w:rsidRPr="00F477AF">
        <w:t>EES</w:t>
      </w:r>
      <w:r w:rsidRPr="00F477AF">
        <w:t xml:space="preserve"> to the </w:t>
      </w:r>
      <w:r w:rsidR="006A0D9E" w:rsidRPr="00F477AF">
        <w:rPr>
          <w:lang w:eastAsia="ko-KR"/>
        </w:rPr>
        <w:t>EAS</w:t>
      </w:r>
      <w:r w:rsidRPr="00F477AF">
        <w:t>.</w:t>
      </w:r>
    </w:p>
    <w:p w14:paraId="0EDB7592" w14:textId="77777777" w:rsidR="002D7B7A" w:rsidRPr="00F477AF" w:rsidRDefault="002D7B7A" w:rsidP="00AD761E">
      <w:pPr>
        <w:pStyle w:val="TH"/>
      </w:pPr>
      <w:r w:rsidRPr="00F477AF">
        <w:t>Table 8.4.3.3.</w:t>
      </w:r>
      <w:r w:rsidR="005470CB" w:rsidRPr="00F477AF">
        <w:t>5</w:t>
      </w:r>
      <w:r w:rsidRPr="00F477AF">
        <w:t xml:space="preserve">-1: </w:t>
      </w:r>
      <w:r w:rsidR="006A0D9E" w:rsidRPr="00F477AF">
        <w:t>EAS</w:t>
      </w:r>
      <w:r w:rsidRPr="00F477AF">
        <w:t xml:space="preserve"> registration update response</w:t>
      </w:r>
    </w:p>
    <w:tbl>
      <w:tblPr>
        <w:tblW w:w="8665" w:type="dxa"/>
        <w:jc w:val="center"/>
        <w:tblLayout w:type="fixed"/>
        <w:tblLook w:val="0000" w:firstRow="0" w:lastRow="0" w:firstColumn="0" w:lastColumn="0" w:noHBand="0" w:noVBand="0"/>
      </w:tblPr>
      <w:tblGrid>
        <w:gridCol w:w="2888"/>
        <w:gridCol w:w="1444"/>
        <w:gridCol w:w="4333"/>
      </w:tblGrid>
      <w:tr w:rsidR="002D7B7A" w:rsidRPr="00F477AF" w14:paraId="6558C40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43A2BFF"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6B693D4"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1FCB6" w14:textId="77777777" w:rsidR="002D7B7A" w:rsidRPr="00F477AF" w:rsidRDefault="002D7B7A" w:rsidP="00137375">
            <w:pPr>
              <w:pStyle w:val="TAH"/>
            </w:pPr>
            <w:r w:rsidRPr="00F477AF">
              <w:t>Description</w:t>
            </w:r>
          </w:p>
        </w:tc>
      </w:tr>
      <w:tr w:rsidR="00B203F5" w:rsidRPr="00F477AF" w14:paraId="4BB6522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645E2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A7D382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DF9078" w14:textId="77777777" w:rsidR="00B203F5" w:rsidRPr="00F477AF" w:rsidRDefault="00B203F5" w:rsidP="00475242">
            <w:pPr>
              <w:pStyle w:val="TAL"/>
            </w:pPr>
            <w:r w:rsidRPr="00F477AF">
              <w:t>Indicates that the registration update request was successful.</w:t>
            </w:r>
          </w:p>
        </w:tc>
      </w:tr>
      <w:tr w:rsidR="00B203F5" w:rsidRPr="00F477AF" w14:paraId="7D15FC5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C7AF7CA"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0480D4C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EB7D1"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B8EC69B" w14:textId="77777777" w:rsidR="00B203F5" w:rsidRPr="00F477AF" w:rsidRDefault="00B203F5" w:rsidP="00475242">
            <w:pPr>
              <w:pStyle w:val="TAL"/>
            </w:pPr>
          </w:p>
          <w:p w14:paraId="2F6627EA"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30B53E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F7FA379"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EAF469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36BA3" w14:textId="77777777" w:rsidR="00B203F5" w:rsidRPr="00F477AF" w:rsidRDefault="00B203F5" w:rsidP="00475242">
            <w:pPr>
              <w:pStyle w:val="TAL"/>
            </w:pPr>
            <w:r w:rsidRPr="00F477AF">
              <w:t>Indicates that the registration update request failed.</w:t>
            </w:r>
          </w:p>
        </w:tc>
      </w:tr>
      <w:tr w:rsidR="00B203F5" w:rsidRPr="00F477AF" w14:paraId="42D895A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250EDB"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CB7C87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916B93" w14:textId="77777777" w:rsidR="00B203F5" w:rsidRPr="00F477AF" w:rsidRDefault="00B203F5" w:rsidP="00475242">
            <w:pPr>
              <w:pStyle w:val="TAL"/>
            </w:pPr>
            <w:r w:rsidRPr="00F477AF">
              <w:t>Indicates the cause of registration update request failure</w:t>
            </w:r>
          </w:p>
        </w:tc>
      </w:tr>
    </w:tbl>
    <w:p w14:paraId="09F325A8" w14:textId="77777777" w:rsidR="002D7B7A" w:rsidRPr="00F477AF" w:rsidRDefault="002D7B7A" w:rsidP="002D7B7A">
      <w:pPr>
        <w:rPr>
          <w:lang w:eastAsia="ko-KR"/>
        </w:rPr>
      </w:pPr>
    </w:p>
    <w:p w14:paraId="4FF85D1F" w14:textId="77777777" w:rsidR="002D7B7A" w:rsidRPr="00F477AF" w:rsidRDefault="002D7B7A" w:rsidP="002D7B7A">
      <w:pPr>
        <w:pStyle w:val="Heading5"/>
      </w:pPr>
      <w:bookmarkStart w:id="1039" w:name="_Toc42003973"/>
      <w:bookmarkStart w:id="1040" w:name="_Toc50584318"/>
      <w:bookmarkStart w:id="1041" w:name="_Toc50584662"/>
      <w:bookmarkStart w:id="1042" w:name="_Toc57673523"/>
      <w:bookmarkStart w:id="1043" w:name="_Toc169822910"/>
      <w:r w:rsidRPr="00F477AF">
        <w:t>8.4.3.3.</w:t>
      </w:r>
      <w:r w:rsidR="005470CB" w:rsidRPr="00F477AF">
        <w:t>6</w:t>
      </w:r>
      <w:r w:rsidRPr="00F477AF">
        <w:tab/>
      </w:r>
      <w:r w:rsidR="006A0D9E" w:rsidRPr="00F477AF">
        <w:t>EAS</w:t>
      </w:r>
      <w:r w:rsidRPr="00F477AF">
        <w:t xml:space="preserve"> de-registration request</w:t>
      </w:r>
      <w:bookmarkEnd w:id="1039"/>
      <w:bookmarkEnd w:id="1040"/>
      <w:bookmarkEnd w:id="1041"/>
      <w:bookmarkEnd w:id="1042"/>
      <w:bookmarkEnd w:id="1043"/>
    </w:p>
    <w:p w14:paraId="061945DB" w14:textId="77777777" w:rsidR="002D7B7A" w:rsidRPr="00F477AF" w:rsidRDefault="002D7B7A" w:rsidP="002D7B7A">
      <w:pPr>
        <w:rPr>
          <w:lang w:eastAsia="ko-KR"/>
        </w:rPr>
      </w:pPr>
      <w:r w:rsidRPr="00F477AF">
        <w:t>Table 8.4.3.3.</w:t>
      </w:r>
      <w:r w:rsidR="005470CB" w:rsidRPr="00F477AF">
        <w:t>6</w:t>
      </w:r>
      <w:r w:rsidRPr="00F477AF">
        <w:t xml:space="preserve">-1 describes information elements in the </w:t>
      </w:r>
      <w:r w:rsidR="006A0D9E" w:rsidRPr="00F477AF">
        <w:t>EAS</w:t>
      </w:r>
      <w:r w:rsidRPr="00F477AF">
        <w:t xml:space="preserve"> de-registration request from the </w:t>
      </w:r>
      <w:r w:rsidR="006A0D9E" w:rsidRPr="00F477AF">
        <w:t>EAS</w:t>
      </w:r>
      <w:r w:rsidRPr="00F477AF">
        <w:t xml:space="preserve"> to</w:t>
      </w:r>
      <w:r w:rsidRPr="00F477AF">
        <w:rPr>
          <w:lang w:eastAsia="ko-KR"/>
        </w:rPr>
        <w:t xml:space="preserve"> the </w:t>
      </w:r>
      <w:r w:rsidR="00703E97" w:rsidRPr="00F477AF">
        <w:t>EES</w:t>
      </w:r>
      <w:r w:rsidRPr="00F477AF">
        <w:rPr>
          <w:lang w:eastAsia="ko-KR"/>
        </w:rPr>
        <w:t xml:space="preserve">. </w:t>
      </w:r>
    </w:p>
    <w:p w14:paraId="1299A300" w14:textId="77777777" w:rsidR="002D7B7A" w:rsidRPr="00F477AF" w:rsidRDefault="002D7B7A" w:rsidP="00AD761E">
      <w:pPr>
        <w:pStyle w:val="TH"/>
      </w:pPr>
      <w:r w:rsidRPr="00F477AF">
        <w:t>Table 8.4.3.3.</w:t>
      </w:r>
      <w:r w:rsidR="005470CB" w:rsidRPr="00F477AF">
        <w:t>6</w:t>
      </w:r>
      <w:r w:rsidRPr="00F477AF">
        <w:t xml:space="preserve">-1: </w:t>
      </w:r>
      <w:r w:rsidR="006A0D9E" w:rsidRPr="00F477AF">
        <w:t>EAS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366F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B0EF292"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77C8E06"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6164DC" w14:textId="77777777" w:rsidR="002D7B7A" w:rsidRPr="00F477AF" w:rsidRDefault="002D7B7A" w:rsidP="00137375">
            <w:pPr>
              <w:pStyle w:val="TAH"/>
            </w:pPr>
            <w:r w:rsidRPr="00F477AF">
              <w:t>Description</w:t>
            </w:r>
          </w:p>
        </w:tc>
      </w:tr>
      <w:tr w:rsidR="002D7B7A" w:rsidRPr="00F477AF" w14:paraId="2992457D"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FF68E07" w14:textId="77777777" w:rsidR="002D7B7A" w:rsidRPr="00F477AF" w:rsidRDefault="002D7B7A" w:rsidP="00137375">
            <w:pPr>
              <w:pStyle w:val="TAL"/>
              <w:rPr>
                <w:lang w:eastAsia="ko-KR"/>
              </w:rPr>
            </w:pPr>
            <w:r w:rsidRPr="00F477AF">
              <w:rPr>
                <w:lang w:eastAsia="ko-KR"/>
              </w:rPr>
              <w:t>Registration ID</w:t>
            </w:r>
          </w:p>
        </w:tc>
        <w:tc>
          <w:tcPr>
            <w:tcW w:w="1440" w:type="dxa"/>
            <w:tcBorders>
              <w:top w:val="single" w:sz="4" w:space="0" w:color="000000"/>
              <w:left w:val="single" w:sz="4" w:space="0" w:color="000000"/>
              <w:bottom w:val="single" w:sz="4" w:space="0" w:color="000000"/>
            </w:tcBorders>
            <w:shd w:val="clear" w:color="auto" w:fill="auto"/>
          </w:tcPr>
          <w:p w14:paraId="00B35220" w14:textId="77777777" w:rsidR="002D7B7A" w:rsidRPr="00F477AF" w:rsidRDefault="002D7B7A"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25636" w14:textId="77777777" w:rsidR="002D7B7A" w:rsidRPr="00F477AF" w:rsidRDefault="002D7B7A" w:rsidP="00137375">
            <w:pPr>
              <w:pStyle w:val="TAL"/>
            </w:pPr>
            <w:r w:rsidRPr="00F477AF">
              <w:t>Identifier of the registration.</w:t>
            </w:r>
          </w:p>
        </w:tc>
      </w:tr>
      <w:tr w:rsidR="002D7B7A" w:rsidRPr="00F477AF" w14:paraId="1ED6C5E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B8092C4" w14:textId="77777777" w:rsidR="002D7B7A" w:rsidRPr="00F477AF" w:rsidRDefault="002D7B7A"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E8B588C" w14:textId="77777777" w:rsidR="002D7B7A" w:rsidRPr="00F477AF" w:rsidRDefault="002D7B7A"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D0C9B5" w14:textId="77777777" w:rsidR="002D7B7A" w:rsidRPr="00F477AF" w:rsidRDefault="002D7B7A" w:rsidP="00137375">
            <w:pPr>
              <w:pStyle w:val="TAL"/>
              <w:rPr>
                <w:rFonts w:cs="Arial"/>
              </w:rPr>
            </w:pPr>
            <w:r w:rsidRPr="00F477AF">
              <w:rPr>
                <w:rFonts w:cs="Arial"/>
              </w:rPr>
              <w:t xml:space="preserve">Security credentials of the </w:t>
            </w:r>
            <w:r w:rsidR="006A0D9E" w:rsidRPr="00F477AF">
              <w:rPr>
                <w:rFonts w:cs="Arial"/>
              </w:rPr>
              <w:t>EAS</w:t>
            </w:r>
          </w:p>
        </w:tc>
      </w:tr>
    </w:tbl>
    <w:p w14:paraId="3071E0CB" w14:textId="77777777" w:rsidR="002D7B7A" w:rsidRPr="00F477AF" w:rsidRDefault="002D7B7A" w:rsidP="002D7B7A">
      <w:pPr>
        <w:rPr>
          <w:lang w:eastAsia="ko-KR"/>
        </w:rPr>
      </w:pPr>
    </w:p>
    <w:p w14:paraId="1BC9A1FE" w14:textId="77777777" w:rsidR="002D7B7A" w:rsidRPr="00F477AF" w:rsidRDefault="002D7B7A" w:rsidP="002D7B7A">
      <w:pPr>
        <w:pStyle w:val="Heading5"/>
      </w:pPr>
      <w:bookmarkStart w:id="1044" w:name="_Toc42003974"/>
      <w:bookmarkStart w:id="1045" w:name="_Toc50584319"/>
      <w:bookmarkStart w:id="1046" w:name="_Toc50584663"/>
      <w:bookmarkStart w:id="1047" w:name="_Toc57673524"/>
      <w:bookmarkStart w:id="1048" w:name="_Toc169822911"/>
      <w:r w:rsidRPr="00F477AF">
        <w:lastRenderedPageBreak/>
        <w:t>8.4.3.3.</w:t>
      </w:r>
      <w:r w:rsidR="005470CB" w:rsidRPr="00F477AF">
        <w:t>7</w:t>
      </w:r>
      <w:r w:rsidRPr="00F477AF">
        <w:tab/>
      </w:r>
      <w:r w:rsidR="006A0D9E" w:rsidRPr="00F477AF">
        <w:t>EAS</w:t>
      </w:r>
      <w:r w:rsidRPr="00F477AF">
        <w:t xml:space="preserve"> de-registration response</w:t>
      </w:r>
      <w:bookmarkEnd w:id="1044"/>
      <w:bookmarkEnd w:id="1045"/>
      <w:bookmarkEnd w:id="1046"/>
      <w:bookmarkEnd w:id="1047"/>
      <w:bookmarkEnd w:id="1048"/>
    </w:p>
    <w:p w14:paraId="21584360" w14:textId="77777777" w:rsidR="002D7B7A" w:rsidRPr="00F477AF" w:rsidRDefault="002D7B7A" w:rsidP="002D7B7A">
      <w:r w:rsidRPr="00F477AF">
        <w:t>Table 8.4.3.3.</w:t>
      </w:r>
      <w:r w:rsidR="005470CB" w:rsidRPr="00F477AF">
        <w:t>7</w:t>
      </w:r>
      <w:r w:rsidRPr="00F477AF">
        <w:t xml:space="preserve">-1 describes information elements in the </w:t>
      </w:r>
      <w:r w:rsidR="006A0D9E" w:rsidRPr="00F477AF">
        <w:t>EAS</w:t>
      </w:r>
      <w:r w:rsidRPr="00F477AF">
        <w:t xml:space="preserve"> de-registration response from the </w:t>
      </w:r>
      <w:r w:rsidR="00703E97" w:rsidRPr="00F477AF">
        <w:t>EES</w:t>
      </w:r>
      <w:r w:rsidRPr="00F477AF">
        <w:t xml:space="preserve"> to the </w:t>
      </w:r>
      <w:r w:rsidR="006A0D9E" w:rsidRPr="00F477AF">
        <w:rPr>
          <w:lang w:eastAsia="ko-KR"/>
        </w:rPr>
        <w:t>EAS</w:t>
      </w:r>
      <w:r w:rsidRPr="00F477AF">
        <w:t>.</w:t>
      </w:r>
    </w:p>
    <w:p w14:paraId="521D72E5" w14:textId="77777777" w:rsidR="002D7B7A" w:rsidRPr="00F477AF" w:rsidRDefault="002D7B7A" w:rsidP="00AD761E">
      <w:pPr>
        <w:pStyle w:val="TH"/>
      </w:pPr>
      <w:r w:rsidRPr="00F477AF">
        <w:t>Table 8.4.3.3.</w:t>
      </w:r>
      <w:r w:rsidR="005470CB" w:rsidRPr="00F477AF">
        <w:t>7</w:t>
      </w:r>
      <w:r w:rsidRPr="00F477AF">
        <w:t xml:space="preserve">-1: </w:t>
      </w:r>
      <w:r w:rsidR="006A0D9E" w:rsidRPr="00F477AF">
        <w:t>EAS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D7B7A" w:rsidRPr="00F477AF" w14:paraId="34180C7B"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4ECD9DCC" w14:textId="77777777" w:rsidR="002D7B7A" w:rsidRPr="00F477AF" w:rsidRDefault="002D7B7A"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2B7672" w14:textId="77777777" w:rsidR="002D7B7A" w:rsidRPr="00F477AF" w:rsidRDefault="002D7B7A"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BDD5D" w14:textId="77777777" w:rsidR="002D7B7A" w:rsidRPr="00F477AF" w:rsidRDefault="002D7B7A" w:rsidP="00137375">
            <w:pPr>
              <w:pStyle w:val="TAH"/>
            </w:pPr>
            <w:r w:rsidRPr="00F477AF">
              <w:t>Description</w:t>
            </w:r>
          </w:p>
        </w:tc>
      </w:tr>
      <w:tr w:rsidR="00B203F5" w:rsidRPr="00F477AF" w14:paraId="5BF4E71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A3A067"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54D617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0E818" w14:textId="77777777" w:rsidR="00B203F5" w:rsidRPr="00F477AF" w:rsidRDefault="00B203F5" w:rsidP="00475242">
            <w:pPr>
              <w:pStyle w:val="TAL"/>
            </w:pPr>
            <w:r w:rsidRPr="00F477AF">
              <w:t>Indicates that the de-registration request was successful.</w:t>
            </w:r>
          </w:p>
        </w:tc>
      </w:tr>
      <w:tr w:rsidR="00B203F5" w:rsidRPr="00F477AF" w14:paraId="10102FD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D5144E0"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11CC2D1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EA1ABA" w14:textId="77777777" w:rsidR="00B203F5" w:rsidRPr="00F477AF" w:rsidRDefault="00B203F5" w:rsidP="00475242">
            <w:pPr>
              <w:pStyle w:val="TAL"/>
            </w:pPr>
            <w:r w:rsidRPr="00F477AF">
              <w:t>Indicates that the de-registration request failed.</w:t>
            </w:r>
          </w:p>
        </w:tc>
      </w:tr>
      <w:tr w:rsidR="00B203F5" w:rsidRPr="00F477AF" w14:paraId="3FB0A131"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807C52F"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D248EDD"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9989D" w14:textId="77777777" w:rsidR="00B203F5" w:rsidRPr="00F477AF" w:rsidRDefault="00B203F5" w:rsidP="00475242">
            <w:pPr>
              <w:pStyle w:val="TAL"/>
            </w:pPr>
            <w:r w:rsidRPr="00F477AF">
              <w:t>Indicates the cause of de-registration request failure</w:t>
            </w:r>
          </w:p>
        </w:tc>
      </w:tr>
    </w:tbl>
    <w:p w14:paraId="7624ACB0" w14:textId="77777777" w:rsidR="002D7B7A" w:rsidRPr="00F477AF" w:rsidRDefault="002D7B7A" w:rsidP="002D7B7A">
      <w:pPr>
        <w:rPr>
          <w:lang w:eastAsia="ko-KR"/>
        </w:rPr>
      </w:pPr>
    </w:p>
    <w:p w14:paraId="7801DE9C" w14:textId="77777777" w:rsidR="00AF7CAD" w:rsidRPr="00F477AF" w:rsidRDefault="00AF7CAD" w:rsidP="00AF7CAD">
      <w:pPr>
        <w:pStyle w:val="Heading4"/>
      </w:pPr>
      <w:bookmarkStart w:id="1049" w:name="_Toc57673525"/>
      <w:bookmarkStart w:id="1050" w:name="_Toc42003975"/>
      <w:bookmarkStart w:id="1051" w:name="_Toc50584320"/>
      <w:bookmarkStart w:id="1052" w:name="_Toc50584664"/>
      <w:bookmarkStart w:id="1053" w:name="_Toc169822912"/>
      <w:r w:rsidRPr="00F477AF">
        <w:t>8.4.3.4</w:t>
      </w:r>
      <w:r w:rsidRPr="00F477AF">
        <w:tab/>
        <w:t>APIs</w:t>
      </w:r>
      <w:bookmarkEnd w:id="1049"/>
      <w:bookmarkEnd w:id="1053"/>
      <w:r w:rsidRPr="00F477AF">
        <w:t xml:space="preserve"> </w:t>
      </w:r>
    </w:p>
    <w:p w14:paraId="7AC5FE7B" w14:textId="77777777" w:rsidR="00AF7CAD" w:rsidRPr="00F477AF" w:rsidRDefault="00AF7CAD" w:rsidP="00AF7CAD">
      <w:pPr>
        <w:pStyle w:val="Heading5"/>
      </w:pPr>
      <w:bookmarkStart w:id="1054" w:name="_Toc57673526"/>
      <w:bookmarkStart w:id="1055" w:name="_Toc169822913"/>
      <w:r w:rsidRPr="00F477AF">
        <w:t>8.4.3.4.1</w:t>
      </w:r>
      <w:r w:rsidRPr="00F477AF">
        <w:tab/>
        <w:t>General</w:t>
      </w:r>
      <w:bookmarkEnd w:id="1054"/>
      <w:bookmarkEnd w:id="1055"/>
    </w:p>
    <w:p w14:paraId="18C09F9C" w14:textId="77777777" w:rsidR="00AF7CAD" w:rsidRPr="00F477AF" w:rsidRDefault="00AF7CAD" w:rsidP="00AF7CAD">
      <w:r w:rsidRPr="00F477AF">
        <w:t>Table 8.4.3.4.1-1 illustrates the API for EAS registration.</w:t>
      </w:r>
    </w:p>
    <w:p w14:paraId="30B7DEF1" w14:textId="77777777" w:rsidR="00AF7CAD" w:rsidRPr="00F477AF" w:rsidRDefault="00AF7CAD" w:rsidP="00AF7CAD">
      <w:pPr>
        <w:pStyle w:val="TH"/>
      </w:pPr>
      <w:r w:rsidRPr="00F477AF">
        <w:t>Table 8.4.3.4.1</w:t>
      </w:r>
      <w:r w:rsidRPr="00F477AF">
        <w:rPr>
          <w:lang w:eastAsia="zh-CN"/>
        </w:rPr>
        <w:t>-1</w:t>
      </w:r>
      <w:r w:rsidRPr="00F477AF">
        <w:t>: Eees_EASRegistration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5BC1FB05" w14:textId="77777777" w:rsidTr="00462D30">
        <w:trPr>
          <w:jc w:val="center"/>
        </w:trPr>
        <w:tc>
          <w:tcPr>
            <w:tcW w:w="3571" w:type="dxa"/>
            <w:tcBorders>
              <w:bottom w:val="single" w:sz="4" w:space="0" w:color="auto"/>
            </w:tcBorders>
          </w:tcPr>
          <w:p w14:paraId="18F09108" w14:textId="77777777" w:rsidR="00AF7CAD" w:rsidRPr="00F477AF" w:rsidRDefault="00AF7CAD" w:rsidP="00462D30">
            <w:pPr>
              <w:pStyle w:val="TAH"/>
            </w:pPr>
            <w:r w:rsidRPr="00F477AF">
              <w:t>API Name</w:t>
            </w:r>
          </w:p>
        </w:tc>
        <w:tc>
          <w:tcPr>
            <w:tcW w:w="1888" w:type="dxa"/>
          </w:tcPr>
          <w:p w14:paraId="5FF88C56" w14:textId="77777777" w:rsidR="00AF7CAD" w:rsidRPr="00F477AF" w:rsidRDefault="00AF7CAD" w:rsidP="00462D30">
            <w:pPr>
              <w:pStyle w:val="TAH"/>
            </w:pPr>
            <w:r w:rsidRPr="00F477AF">
              <w:t>API Operations</w:t>
            </w:r>
          </w:p>
        </w:tc>
        <w:tc>
          <w:tcPr>
            <w:tcW w:w="1819" w:type="dxa"/>
            <w:tcBorders>
              <w:bottom w:val="single" w:sz="4" w:space="0" w:color="auto"/>
            </w:tcBorders>
          </w:tcPr>
          <w:p w14:paraId="5D2CB46E" w14:textId="77777777" w:rsidR="00AF7CAD" w:rsidRPr="00F477AF" w:rsidRDefault="00AF7CAD" w:rsidP="00462D30">
            <w:pPr>
              <w:pStyle w:val="TAH"/>
            </w:pPr>
            <w:r w:rsidRPr="00F477AF">
              <w:t>Operation</w:t>
            </w:r>
          </w:p>
          <w:p w14:paraId="1712BD1A" w14:textId="77777777" w:rsidR="00AF7CAD" w:rsidRPr="00F477AF" w:rsidRDefault="00AF7CAD" w:rsidP="00462D30">
            <w:pPr>
              <w:pStyle w:val="TAH"/>
            </w:pPr>
            <w:r w:rsidRPr="00F477AF">
              <w:t>Semantics</w:t>
            </w:r>
          </w:p>
        </w:tc>
        <w:tc>
          <w:tcPr>
            <w:tcW w:w="1648" w:type="dxa"/>
          </w:tcPr>
          <w:p w14:paraId="44ED3974" w14:textId="77777777" w:rsidR="00AF7CAD" w:rsidRPr="00F477AF" w:rsidRDefault="00AF7CAD" w:rsidP="00462D30">
            <w:pPr>
              <w:pStyle w:val="TAH"/>
            </w:pPr>
            <w:r w:rsidRPr="00F477AF">
              <w:t>Consumer(s)</w:t>
            </w:r>
          </w:p>
        </w:tc>
      </w:tr>
      <w:tr w:rsidR="00AF7CAD" w:rsidRPr="00F477AF" w14:paraId="3B838B19" w14:textId="77777777" w:rsidTr="00462D30">
        <w:trPr>
          <w:jc w:val="center"/>
        </w:trPr>
        <w:tc>
          <w:tcPr>
            <w:tcW w:w="3571" w:type="dxa"/>
            <w:vMerge w:val="restart"/>
          </w:tcPr>
          <w:p w14:paraId="3BC7CD87" w14:textId="77777777" w:rsidR="00AF7CAD" w:rsidRPr="00F477AF" w:rsidRDefault="00AF7CAD" w:rsidP="00462D30">
            <w:pPr>
              <w:pStyle w:val="TAL"/>
              <w:rPr>
                <w:b/>
              </w:rPr>
            </w:pPr>
            <w:r w:rsidRPr="00F477AF">
              <w:t>Eees_EASRegistration</w:t>
            </w:r>
          </w:p>
        </w:tc>
        <w:tc>
          <w:tcPr>
            <w:tcW w:w="1888" w:type="dxa"/>
          </w:tcPr>
          <w:p w14:paraId="7B247E4B" w14:textId="77777777" w:rsidR="00AF7CAD" w:rsidRPr="00F477AF" w:rsidRDefault="00AF7CAD" w:rsidP="00462D30">
            <w:pPr>
              <w:pStyle w:val="TAL"/>
            </w:pPr>
            <w:r w:rsidRPr="00F477AF">
              <w:t>Request</w:t>
            </w:r>
          </w:p>
        </w:tc>
        <w:tc>
          <w:tcPr>
            <w:tcW w:w="1819" w:type="dxa"/>
            <w:vMerge w:val="restart"/>
          </w:tcPr>
          <w:p w14:paraId="420E03AC" w14:textId="77777777" w:rsidR="00AF7CAD" w:rsidRPr="00F477AF" w:rsidRDefault="00AF7CAD" w:rsidP="00462D30">
            <w:pPr>
              <w:pStyle w:val="TAL"/>
            </w:pPr>
            <w:r w:rsidRPr="00F477AF">
              <w:t>Request/Response</w:t>
            </w:r>
          </w:p>
          <w:p w14:paraId="2EAFC436" w14:textId="77777777" w:rsidR="00AF7CAD" w:rsidRPr="00F477AF" w:rsidRDefault="00AF7CAD" w:rsidP="00462D30">
            <w:pPr>
              <w:pStyle w:val="TAL"/>
            </w:pPr>
          </w:p>
        </w:tc>
        <w:tc>
          <w:tcPr>
            <w:tcW w:w="1648" w:type="dxa"/>
            <w:vMerge w:val="restart"/>
          </w:tcPr>
          <w:p w14:paraId="28072695" w14:textId="77777777" w:rsidR="00AF7CAD" w:rsidRPr="00F477AF" w:rsidRDefault="00AF7CAD" w:rsidP="00462D30">
            <w:pPr>
              <w:pStyle w:val="TAL"/>
              <w:rPr>
                <w:lang w:eastAsia="zh-CN"/>
              </w:rPr>
            </w:pPr>
            <w:r w:rsidRPr="00F477AF">
              <w:rPr>
                <w:lang w:eastAsia="zh-CN"/>
              </w:rPr>
              <w:t>EAS</w:t>
            </w:r>
          </w:p>
          <w:p w14:paraId="355FE93D" w14:textId="77777777" w:rsidR="00AF7CAD" w:rsidRPr="00F477AF" w:rsidRDefault="00AF7CAD" w:rsidP="00462D30">
            <w:pPr>
              <w:pStyle w:val="TAL"/>
              <w:rPr>
                <w:lang w:eastAsia="zh-CN"/>
              </w:rPr>
            </w:pPr>
          </w:p>
        </w:tc>
      </w:tr>
      <w:tr w:rsidR="00AF7CAD" w:rsidRPr="00F477AF" w14:paraId="34835CB9" w14:textId="77777777" w:rsidTr="00462D30">
        <w:trPr>
          <w:jc w:val="center"/>
        </w:trPr>
        <w:tc>
          <w:tcPr>
            <w:tcW w:w="3571" w:type="dxa"/>
            <w:vMerge/>
          </w:tcPr>
          <w:p w14:paraId="407C11ED" w14:textId="77777777" w:rsidR="00AF7CAD" w:rsidRPr="00F477AF" w:rsidRDefault="00AF7CAD" w:rsidP="00462D30">
            <w:pPr>
              <w:pStyle w:val="TAL"/>
              <w:rPr>
                <w:b/>
              </w:rPr>
            </w:pPr>
          </w:p>
        </w:tc>
        <w:tc>
          <w:tcPr>
            <w:tcW w:w="1888" w:type="dxa"/>
          </w:tcPr>
          <w:p w14:paraId="72C894C0" w14:textId="77777777" w:rsidR="00AF7CAD" w:rsidRPr="00F477AF" w:rsidRDefault="00AF7CAD" w:rsidP="00462D30">
            <w:pPr>
              <w:pStyle w:val="TAL"/>
            </w:pPr>
            <w:r w:rsidRPr="00F477AF">
              <w:t>Update</w:t>
            </w:r>
          </w:p>
        </w:tc>
        <w:tc>
          <w:tcPr>
            <w:tcW w:w="1819" w:type="dxa"/>
            <w:vMerge/>
          </w:tcPr>
          <w:p w14:paraId="13FF79EC" w14:textId="77777777" w:rsidR="00AF7CAD" w:rsidRPr="00F477AF" w:rsidRDefault="00AF7CAD" w:rsidP="00462D30">
            <w:pPr>
              <w:pStyle w:val="TAL"/>
            </w:pPr>
          </w:p>
        </w:tc>
        <w:tc>
          <w:tcPr>
            <w:tcW w:w="1648" w:type="dxa"/>
            <w:vMerge/>
          </w:tcPr>
          <w:p w14:paraId="4AF50310" w14:textId="77777777" w:rsidR="00AF7CAD" w:rsidRPr="00F477AF" w:rsidRDefault="00AF7CAD" w:rsidP="00462D30">
            <w:pPr>
              <w:pStyle w:val="TAL"/>
              <w:rPr>
                <w:lang w:eastAsia="zh-CN"/>
              </w:rPr>
            </w:pPr>
          </w:p>
        </w:tc>
      </w:tr>
      <w:tr w:rsidR="00AF7CAD" w:rsidRPr="00F477AF" w14:paraId="2372FD09" w14:textId="77777777" w:rsidTr="00462D30">
        <w:trPr>
          <w:trHeight w:val="94"/>
          <w:jc w:val="center"/>
        </w:trPr>
        <w:tc>
          <w:tcPr>
            <w:tcW w:w="3571" w:type="dxa"/>
            <w:vMerge/>
          </w:tcPr>
          <w:p w14:paraId="2E88EBDE" w14:textId="77777777" w:rsidR="00AF7CAD" w:rsidRPr="00F477AF" w:rsidRDefault="00AF7CAD" w:rsidP="00462D30">
            <w:pPr>
              <w:pStyle w:val="TAL"/>
              <w:rPr>
                <w:b/>
              </w:rPr>
            </w:pPr>
          </w:p>
        </w:tc>
        <w:tc>
          <w:tcPr>
            <w:tcW w:w="1888" w:type="dxa"/>
          </w:tcPr>
          <w:p w14:paraId="55CD6223"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433AC549" w14:textId="77777777" w:rsidR="00AF7CAD" w:rsidRPr="00F477AF" w:rsidRDefault="00AF7CAD" w:rsidP="00462D30">
            <w:pPr>
              <w:pStyle w:val="TAL"/>
            </w:pPr>
          </w:p>
        </w:tc>
        <w:tc>
          <w:tcPr>
            <w:tcW w:w="1648" w:type="dxa"/>
            <w:vMerge/>
          </w:tcPr>
          <w:p w14:paraId="40AF62ED" w14:textId="77777777" w:rsidR="00AF7CAD" w:rsidRPr="00F477AF" w:rsidRDefault="00AF7CAD" w:rsidP="00462D30">
            <w:pPr>
              <w:pStyle w:val="TAL"/>
              <w:rPr>
                <w:lang w:eastAsia="zh-CN"/>
              </w:rPr>
            </w:pPr>
          </w:p>
        </w:tc>
      </w:tr>
    </w:tbl>
    <w:p w14:paraId="0D61FB12" w14:textId="77777777" w:rsidR="00AF7CAD" w:rsidRPr="00F477AF" w:rsidRDefault="00AF7CAD" w:rsidP="00AF7CAD"/>
    <w:p w14:paraId="02E988E1" w14:textId="77777777" w:rsidR="00AF7CAD" w:rsidRPr="00F477AF" w:rsidRDefault="00AF7CAD" w:rsidP="00AF7CAD">
      <w:pPr>
        <w:pStyle w:val="Heading5"/>
      </w:pPr>
      <w:bookmarkStart w:id="1056" w:name="_Toc57673527"/>
      <w:bookmarkStart w:id="1057" w:name="_Toc169822914"/>
      <w:r w:rsidRPr="00F477AF">
        <w:t>8.4.3.4.2</w:t>
      </w:r>
      <w:r w:rsidRPr="00F477AF">
        <w:tab/>
        <w:t>Eees_EASRegistration_Request operation</w:t>
      </w:r>
      <w:bookmarkEnd w:id="1056"/>
      <w:bookmarkEnd w:id="1057"/>
    </w:p>
    <w:p w14:paraId="5434E113" w14:textId="77777777" w:rsidR="00AF7CAD" w:rsidRPr="00F477AF" w:rsidRDefault="00AF7CAD" w:rsidP="00AF7CAD">
      <w:r w:rsidRPr="00F477AF">
        <w:rPr>
          <w:b/>
        </w:rPr>
        <w:t>API operation name:</w:t>
      </w:r>
      <w:r w:rsidRPr="00F477AF">
        <w:t xml:space="preserve"> Eees_EASRegistration_Request</w:t>
      </w:r>
    </w:p>
    <w:p w14:paraId="0BAB7EBC" w14:textId="77777777" w:rsidR="00AF7CAD" w:rsidRPr="00F477AF" w:rsidRDefault="00AF7CAD" w:rsidP="00AF7CAD">
      <w:r w:rsidRPr="00F477AF">
        <w:rPr>
          <w:b/>
        </w:rPr>
        <w:t>Description:</w:t>
      </w:r>
      <w:r w:rsidRPr="00F477AF">
        <w:t xml:space="preserve"> The consumer requests to register the EAS on the EES.</w:t>
      </w:r>
    </w:p>
    <w:p w14:paraId="4D299AD5" w14:textId="77777777" w:rsidR="00AF7CAD" w:rsidRPr="00F477AF" w:rsidRDefault="00AF7CAD" w:rsidP="00AF7CAD">
      <w:r w:rsidRPr="00F477AF">
        <w:rPr>
          <w:b/>
        </w:rPr>
        <w:t>Inputs:</w:t>
      </w:r>
      <w:r w:rsidRPr="00F477AF">
        <w:t xml:space="preserve"> See clause 8.4.3.3.</w:t>
      </w:r>
      <w:r w:rsidR="005470CB" w:rsidRPr="00F477AF">
        <w:t>2</w:t>
      </w:r>
      <w:r w:rsidRPr="00F477AF">
        <w:t>.</w:t>
      </w:r>
    </w:p>
    <w:p w14:paraId="5025C17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3</w:t>
      </w:r>
      <w:r w:rsidRPr="00F477AF">
        <w:rPr>
          <w:i/>
        </w:rPr>
        <w:t>.</w:t>
      </w:r>
    </w:p>
    <w:p w14:paraId="537C7F4C" w14:textId="77777777" w:rsidR="00AF7CAD" w:rsidRPr="00F477AF" w:rsidRDefault="00AF7CAD" w:rsidP="00AF7CAD">
      <w:r w:rsidRPr="00F477AF">
        <w:t>See clause 8.4.3.2.2 for details of usage of this operation.</w:t>
      </w:r>
    </w:p>
    <w:p w14:paraId="6A2C6ADC" w14:textId="77777777" w:rsidR="00AF7CAD" w:rsidRPr="00F477AF" w:rsidRDefault="00AF7CAD" w:rsidP="00AF7CAD">
      <w:pPr>
        <w:pStyle w:val="Heading5"/>
      </w:pPr>
      <w:bookmarkStart w:id="1058" w:name="_Toc57673528"/>
      <w:bookmarkStart w:id="1059" w:name="_Toc169822915"/>
      <w:r w:rsidRPr="00F477AF">
        <w:t>8.4.3.4.3</w:t>
      </w:r>
      <w:r w:rsidRPr="00F477AF">
        <w:tab/>
        <w:t>Eees_EASRegistration_Update operation</w:t>
      </w:r>
      <w:bookmarkEnd w:id="1058"/>
      <w:bookmarkEnd w:id="1059"/>
    </w:p>
    <w:p w14:paraId="450C7B79" w14:textId="77777777" w:rsidR="00AF7CAD" w:rsidRPr="00F477AF" w:rsidRDefault="00AF7CAD" w:rsidP="00AF7CAD">
      <w:r w:rsidRPr="00F477AF">
        <w:rPr>
          <w:b/>
        </w:rPr>
        <w:t>API operation name:</w:t>
      </w:r>
      <w:r w:rsidRPr="00F477AF">
        <w:t xml:space="preserve"> Eees_EASRegistration_Update</w:t>
      </w:r>
    </w:p>
    <w:p w14:paraId="0AE9ACF9" w14:textId="77777777" w:rsidR="00AF7CAD" w:rsidRPr="00F477AF" w:rsidRDefault="00AF7CAD" w:rsidP="00AF7CAD">
      <w:r w:rsidRPr="00F477AF">
        <w:rPr>
          <w:b/>
        </w:rPr>
        <w:t>Description:</w:t>
      </w:r>
      <w:r w:rsidRPr="00F477AF">
        <w:t xml:space="preserve"> The consumer requests to update the registered information of the EAS on the EES.</w:t>
      </w:r>
    </w:p>
    <w:p w14:paraId="419D8208" w14:textId="77777777" w:rsidR="00AF7CAD" w:rsidRPr="00F477AF" w:rsidRDefault="00AF7CAD" w:rsidP="00AF7CAD">
      <w:r w:rsidRPr="00F477AF">
        <w:rPr>
          <w:b/>
        </w:rPr>
        <w:t>Inputs:</w:t>
      </w:r>
      <w:r w:rsidRPr="00F477AF">
        <w:t xml:space="preserve"> See clause 8.4.3.3.</w:t>
      </w:r>
      <w:r w:rsidR="005470CB" w:rsidRPr="00F477AF">
        <w:t>4</w:t>
      </w:r>
      <w:r w:rsidRPr="00F477AF">
        <w:t>.</w:t>
      </w:r>
    </w:p>
    <w:p w14:paraId="529241E0"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5</w:t>
      </w:r>
      <w:r w:rsidRPr="00F477AF">
        <w:rPr>
          <w:i/>
        </w:rPr>
        <w:t>.</w:t>
      </w:r>
    </w:p>
    <w:p w14:paraId="4FF60777" w14:textId="77777777" w:rsidR="00AF7CAD" w:rsidRPr="00F477AF" w:rsidRDefault="00AF7CAD" w:rsidP="00AF7CAD">
      <w:r w:rsidRPr="00F477AF">
        <w:t>See clause 8.4.3.2.3 for details of usage of this operation.</w:t>
      </w:r>
    </w:p>
    <w:p w14:paraId="2C8938F2" w14:textId="77777777" w:rsidR="00AF7CAD" w:rsidRPr="00F477AF" w:rsidRDefault="00AF7CAD" w:rsidP="00AF7CAD">
      <w:pPr>
        <w:pStyle w:val="Heading5"/>
      </w:pPr>
      <w:bookmarkStart w:id="1060" w:name="_Toc57673529"/>
      <w:bookmarkStart w:id="1061" w:name="_Toc169822916"/>
      <w:r w:rsidRPr="00F477AF">
        <w:t>8.4.3.4.4</w:t>
      </w:r>
      <w:r w:rsidRPr="00F477AF">
        <w:tab/>
        <w:t>Eees_EASRegistration_Deregister operation</w:t>
      </w:r>
      <w:bookmarkEnd w:id="1060"/>
      <w:bookmarkEnd w:id="1061"/>
    </w:p>
    <w:p w14:paraId="275A7827" w14:textId="77777777" w:rsidR="00AF7CAD" w:rsidRPr="00F477AF" w:rsidRDefault="00AF7CAD" w:rsidP="00AF7CAD">
      <w:r w:rsidRPr="00F477AF">
        <w:rPr>
          <w:b/>
        </w:rPr>
        <w:t>API operation name:</w:t>
      </w:r>
      <w:r w:rsidRPr="00F477AF">
        <w:t xml:space="preserve"> Eees_EASRegistration_Deregister</w:t>
      </w:r>
    </w:p>
    <w:p w14:paraId="54C03AA5" w14:textId="77777777" w:rsidR="00AF7CAD" w:rsidRPr="00F477AF" w:rsidRDefault="00AF7CAD" w:rsidP="00AF7CAD">
      <w:r w:rsidRPr="00F477AF">
        <w:rPr>
          <w:b/>
        </w:rPr>
        <w:t>Description:</w:t>
      </w:r>
      <w:r w:rsidRPr="00F477AF">
        <w:t xml:space="preserve"> The consumer requests to deregister the EAS from the EES.</w:t>
      </w:r>
    </w:p>
    <w:p w14:paraId="6D96BAE8" w14:textId="77777777" w:rsidR="00AF7CAD" w:rsidRPr="00F477AF" w:rsidRDefault="00AF7CAD" w:rsidP="00AF7CAD">
      <w:r w:rsidRPr="00F477AF">
        <w:rPr>
          <w:b/>
        </w:rPr>
        <w:t>Inputs:</w:t>
      </w:r>
      <w:r w:rsidRPr="00F477AF">
        <w:t xml:space="preserve"> See clause 8.4.3.3.</w:t>
      </w:r>
      <w:r w:rsidR="005470CB" w:rsidRPr="00F477AF">
        <w:t>6</w:t>
      </w:r>
      <w:r w:rsidRPr="00F477AF">
        <w:t>.</w:t>
      </w:r>
    </w:p>
    <w:p w14:paraId="4A8D56DC" w14:textId="77777777" w:rsidR="00AF7CAD" w:rsidRPr="00F477AF" w:rsidRDefault="00AF7CAD" w:rsidP="00AF7CAD">
      <w:r w:rsidRPr="00F477AF">
        <w:rPr>
          <w:b/>
        </w:rPr>
        <w:t>Outputs:</w:t>
      </w:r>
      <w:r w:rsidRPr="00F477AF">
        <w:t xml:space="preserve"> </w:t>
      </w:r>
      <w:r w:rsidRPr="00F477AF">
        <w:rPr>
          <w:lang w:eastAsia="zh-CN"/>
        </w:rPr>
        <w:t>See clause 8.4.3.3.</w:t>
      </w:r>
      <w:r w:rsidR="005470CB" w:rsidRPr="00F477AF">
        <w:rPr>
          <w:lang w:eastAsia="zh-CN"/>
        </w:rPr>
        <w:t>7</w:t>
      </w:r>
      <w:r w:rsidRPr="00F477AF">
        <w:rPr>
          <w:i/>
        </w:rPr>
        <w:t>.</w:t>
      </w:r>
    </w:p>
    <w:p w14:paraId="2B4A0413" w14:textId="77777777" w:rsidR="00AF7CAD" w:rsidRPr="00F477AF" w:rsidRDefault="00AF7CAD" w:rsidP="00AF7CAD">
      <w:r w:rsidRPr="00F477AF">
        <w:t>See clause 8.4.3.2.4 for details of usage of this operation.</w:t>
      </w:r>
    </w:p>
    <w:p w14:paraId="518B11B0" w14:textId="77777777" w:rsidR="00152443" w:rsidRPr="00F477AF" w:rsidRDefault="00152443" w:rsidP="00152443">
      <w:pPr>
        <w:pStyle w:val="Heading3"/>
        <w:rPr>
          <w:lang w:eastAsia="ko-KR"/>
        </w:rPr>
      </w:pPr>
      <w:bookmarkStart w:id="1062" w:name="_Toc57673530"/>
      <w:bookmarkStart w:id="1063" w:name="_Toc169822917"/>
      <w:r w:rsidRPr="00F477AF">
        <w:rPr>
          <w:lang w:eastAsia="ko-KR"/>
        </w:rPr>
        <w:lastRenderedPageBreak/>
        <w:t>8.4.4</w:t>
      </w:r>
      <w:r w:rsidRPr="00F477AF">
        <w:rPr>
          <w:lang w:eastAsia="ko-KR"/>
        </w:rPr>
        <w:tab/>
      </w:r>
      <w:r w:rsidR="00703E97" w:rsidRPr="00F477AF">
        <w:rPr>
          <w:lang w:eastAsia="ko-KR"/>
        </w:rPr>
        <w:t>EES</w:t>
      </w:r>
      <w:r w:rsidRPr="00F477AF">
        <w:rPr>
          <w:lang w:eastAsia="ko-KR"/>
        </w:rPr>
        <w:t xml:space="preserve"> Registration</w:t>
      </w:r>
      <w:bookmarkEnd w:id="1032"/>
      <w:bookmarkEnd w:id="1050"/>
      <w:bookmarkEnd w:id="1051"/>
      <w:bookmarkEnd w:id="1052"/>
      <w:bookmarkEnd w:id="1062"/>
      <w:bookmarkEnd w:id="1063"/>
    </w:p>
    <w:p w14:paraId="5F325D09" w14:textId="77777777" w:rsidR="00152443" w:rsidRPr="00F477AF" w:rsidRDefault="00152443" w:rsidP="00152443">
      <w:pPr>
        <w:pStyle w:val="Heading4"/>
        <w:rPr>
          <w:lang w:eastAsia="ko-KR"/>
        </w:rPr>
      </w:pPr>
      <w:bookmarkStart w:id="1064" w:name="_Toc37791018"/>
      <w:bookmarkStart w:id="1065" w:name="_Toc42003976"/>
      <w:bookmarkStart w:id="1066" w:name="_Toc50584321"/>
      <w:bookmarkStart w:id="1067" w:name="_Toc50584665"/>
      <w:bookmarkStart w:id="1068" w:name="_Toc57673531"/>
      <w:bookmarkStart w:id="1069" w:name="_Toc169822918"/>
      <w:r w:rsidRPr="00F477AF">
        <w:rPr>
          <w:lang w:eastAsia="ko-KR"/>
        </w:rPr>
        <w:t>8.4.4.1</w:t>
      </w:r>
      <w:r w:rsidRPr="00F477AF">
        <w:rPr>
          <w:lang w:eastAsia="ko-KR"/>
        </w:rPr>
        <w:tab/>
        <w:t>General</w:t>
      </w:r>
      <w:bookmarkEnd w:id="1064"/>
      <w:bookmarkEnd w:id="1065"/>
      <w:bookmarkEnd w:id="1066"/>
      <w:bookmarkEnd w:id="1067"/>
      <w:bookmarkEnd w:id="1068"/>
      <w:bookmarkEnd w:id="1069"/>
    </w:p>
    <w:p w14:paraId="2A2802C7" w14:textId="77777777" w:rsidR="00152443" w:rsidRPr="00F477AF" w:rsidRDefault="00152443" w:rsidP="00152443">
      <w:pPr>
        <w:keepNext/>
        <w:keepLines/>
      </w:pPr>
      <w:r w:rsidRPr="00F477AF">
        <w:rPr>
          <w:lang w:eastAsia="ko-KR"/>
        </w:rPr>
        <w:t xml:space="preserve">The </w:t>
      </w:r>
      <w:r w:rsidR="00703E97" w:rsidRPr="00F477AF">
        <w:rPr>
          <w:lang w:eastAsia="ko-KR"/>
        </w:rPr>
        <w:t>EES</w:t>
      </w:r>
      <w:r w:rsidRPr="00F477AF">
        <w:rPr>
          <w:lang w:eastAsia="ko-KR"/>
        </w:rPr>
        <w:t xml:space="preserve"> Registration procedure allows an </w:t>
      </w:r>
      <w:r w:rsidR="00703E97" w:rsidRPr="00F477AF">
        <w:rPr>
          <w:lang w:eastAsia="ko-KR"/>
        </w:rPr>
        <w:t>EES</w:t>
      </w:r>
      <w:r w:rsidRPr="00F477AF">
        <w:rPr>
          <w:lang w:eastAsia="ko-KR"/>
        </w:rPr>
        <w:t xml:space="preserve"> to</w:t>
      </w:r>
      <w:r w:rsidRPr="00F477AF">
        <w:t xml:space="preserve"> provide information to an </w:t>
      </w:r>
      <w:r w:rsidR="004722AB" w:rsidRPr="00F477AF">
        <w:t>ECS</w:t>
      </w:r>
      <w:r w:rsidRPr="00F477AF">
        <w:t xml:space="preserve"> in order to </w:t>
      </w:r>
      <w:r w:rsidR="004E14B2" w:rsidRPr="00F477AF">
        <w:t xml:space="preserve">enable provisioning </w:t>
      </w:r>
      <w:r w:rsidR="00703E97" w:rsidRPr="00F477AF">
        <w:t>EES</w:t>
      </w:r>
      <w:r w:rsidR="004E14B2" w:rsidRPr="00F477AF">
        <w:t xml:space="preserve">(s) to an </w:t>
      </w:r>
      <w:r w:rsidR="008D5754" w:rsidRPr="00F477AF">
        <w:t>EEC</w:t>
      </w:r>
      <w:r w:rsidRPr="00F477AF">
        <w:t>.</w:t>
      </w:r>
    </w:p>
    <w:p w14:paraId="5BFF6455" w14:textId="77777777" w:rsidR="00534B0F" w:rsidRPr="00F477AF" w:rsidRDefault="00534B0F" w:rsidP="00534B0F">
      <w:pPr>
        <w:keepNext/>
        <w:keepLines/>
      </w:pPr>
      <w:r w:rsidRPr="00F477AF">
        <w:t xml:space="preserve">The </w:t>
      </w:r>
      <w:r w:rsidR="00703E97" w:rsidRPr="00F477AF">
        <w:t>EES</w:t>
      </w:r>
      <w:r w:rsidRPr="00F477AF">
        <w:t xml:space="preserve"> registration update procedure allows an </w:t>
      </w:r>
      <w:r w:rsidR="00703E97" w:rsidRPr="00F477AF">
        <w:t>EES</w:t>
      </w:r>
      <w:r w:rsidRPr="00F477AF">
        <w:t xml:space="preserve"> to update the </w:t>
      </w:r>
      <w:r w:rsidR="004722AB" w:rsidRPr="00F477AF">
        <w:t>ECS</w:t>
      </w:r>
      <w:r w:rsidRPr="00F477AF">
        <w:t xml:space="preserve">, if there is a change in the information at the </w:t>
      </w:r>
      <w:r w:rsidR="00703E97" w:rsidRPr="00F477AF">
        <w:t>EES</w:t>
      </w:r>
      <w:r w:rsidRPr="00F477AF">
        <w:t>.</w:t>
      </w:r>
    </w:p>
    <w:p w14:paraId="6FB8FB20" w14:textId="77777777" w:rsidR="00534B0F" w:rsidRPr="00F477AF" w:rsidRDefault="00534B0F" w:rsidP="00534B0F">
      <w:pPr>
        <w:keepNext/>
        <w:keepLines/>
      </w:pPr>
      <w:r w:rsidRPr="00F477AF">
        <w:t xml:space="preserve">The </w:t>
      </w:r>
      <w:r w:rsidR="00703E97" w:rsidRPr="00F477AF">
        <w:t>EES</w:t>
      </w:r>
      <w:r w:rsidRPr="00F477AF">
        <w:t xml:space="preserve"> uses the </w:t>
      </w:r>
      <w:r w:rsidR="00703E97" w:rsidRPr="00F477AF">
        <w:t>EES</w:t>
      </w:r>
      <w:r w:rsidRPr="00F477AF">
        <w:t xml:space="preserve"> de-registration procedure to remove its information from the </w:t>
      </w:r>
      <w:r w:rsidR="004722AB" w:rsidRPr="00F477AF">
        <w:t>ECS</w:t>
      </w:r>
      <w:r w:rsidRPr="00F477AF">
        <w:t>.</w:t>
      </w:r>
    </w:p>
    <w:p w14:paraId="2686EA32" w14:textId="77777777" w:rsidR="00813271" w:rsidRPr="00F477AF" w:rsidRDefault="00152443" w:rsidP="00183389">
      <w:pPr>
        <w:pStyle w:val="Heading4"/>
      </w:pPr>
      <w:bookmarkStart w:id="1070" w:name="_Toc37791019"/>
      <w:bookmarkStart w:id="1071" w:name="_Toc42003977"/>
      <w:bookmarkStart w:id="1072" w:name="_Toc50584322"/>
      <w:bookmarkStart w:id="1073" w:name="_Toc50584666"/>
      <w:bookmarkStart w:id="1074" w:name="_Toc57673532"/>
      <w:bookmarkStart w:id="1075" w:name="_Toc169822919"/>
      <w:r w:rsidRPr="00F477AF">
        <w:t>8.4.4.2</w:t>
      </w:r>
      <w:r w:rsidRPr="00F477AF">
        <w:tab/>
        <w:t>Procedure</w:t>
      </w:r>
      <w:bookmarkEnd w:id="1070"/>
      <w:bookmarkEnd w:id="1071"/>
      <w:bookmarkEnd w:id="1072"/>
      <w:bookmarkEnd w:id="1073"/>
      <w:r w:rsidR="006C73EA" w:rsidRPr="00F477AF">
        <w:t>s</w:t>
      </w:r>
      <w:bookmarkEnd w:id="1074"/>
      <w:bookmarkEnd w:id="1075"/>
    </w:p>
    <w:p w14:paraId="20D3457A" w14:textId="77777777" w:rsidR="006C73EA" w:rsidRPr="00F477AF" w:rsidRDefault="006C73EA" w:rsidP="006C73EA">
      <w:pPr>
        <w:pStyle w:val="Heading5"/>
      </w:pPr>
      <w:bookmarkStart w:id="1076" w:name="_Toc57673533"/>
      <w:bookmarkStart w:id="1077" w:name="_Toc42003978"/>
      <w:bookmarkStart w:id="1078" w:name="_Toc50584323"/>
      <w:bookmarkStart w:id="1079" w:name="_Toc50584667"/>
      <w:bookmarkStart w:id="1080" w:name="_Toc169822920"/>
      <w:r w:rsidRPr="00F477AF">
        <w:t>8.4.4.2.1</w:t>
      </w:r>
      <w:r w:rsidRPr="00F477AF">
        <w:tab/>
        <w:t>General</w:t>
      </w:r>
      <w:bookmarkEnd w:id="1076"/>
      <w:bookmarkEnd w:id="1080"/>
    </w:p>
    <w:p w14:paraId="641D0D78" w14:textId="77777777" w:rsidR="00534B0F" w:rsidRPr="00F477AF" w:rsidRDefault="00534B0F" w:rsidP="00534B0F">
      <w:pPr>
        <w:pStyle w:val="Heading5"/>
      </w:pPr>
      <w:bookmarkStart w:id="1081" w:name="_Toc57673534"/>
      <w:bookmarkStart w:id="1082" w:name="_Toc169822921"/>
      <w:r w:rsidRPr="00F477AF">
        <w:t>8.4.4.2.</w:t>
      </w:r>
      <w:r w:rsidR="006C73EA" w:rsidRPr="00F477AF">
        <w:t>2</w:t>
      </w:r>
      <w:r w:rsidRPr="00F477AF">
        <w:tab/>
      </w:r>
      <w:r w:rsidR="00020453" w:rsidRPr="00F477AF">
        <w:t>EES r</w:t>
      </w:r>
      <w:r w:rsidRPr="00F477AF">
        <w:t>egistration</w:t>
      </w:r>
      <w:bookmarkEnd w:id="1077"/>
      <w:bookmarkEnd w:id="1078"/>
      <w:bookmarkEnd w:id="1079"/>
      <w:bookmarkEnd w:id="1081"/>
      <w:bookmarkEnd w:id="1082"/>
    </w:p>
    <w:p w14:paraId="499A9E9E" w14:textId="77777777" w:rsidR="00534B0F" w:rsidRPr="00F477AF" w:rsidRDefault="00534B0F" w:rsidP="00534B0F">
      <w:r w:rsidRPr="00F477AF">
        <w:t>Pre-conditions:</w:t>
      </w:r>
    </w:p>
    <w:p w14:paraId="4BC3EE1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has the address (e.g. URI) of the </w:t>
      </w:r>
      <w:r w:rsidR="004722AB" w:rsidRPr="00F477AF">
        <w:t>ECS</w:t>
      </w:r>
      <w:r w:rsidRPr="00F477AF">
        <w:t>;</w:t>
      </w:r>
    </w:p>
    <w:p w14:paraId="3690AD69" w14:textId="77777777" w:rsidR="00534B0F" w:rsidRPr="00F477AF" w:rsidRDefault="00534B0F" w:rsidP="00534B0F">
      <w:pPr>
        <w:pStyle w:val="B1"/>
      </w:pPr>
      <w:r w:rsidRPr="00F477AF">
        <w:t>2.</w:t>
      </w:r>
      <w:r w:rsidRPr="00F477AF">
        <w:tab/>
        <w:t xml:space="preserve">Both, the </w:t>
      </w:r>
      <w:r w:rsidR="00703E97" w:rsidRPr="00F477AF">
        <w:t>EES</w:t>
      </w:r>
      <w:r w:rsidRPr="00F477AF">
        <w:t xml:space="preserve"> and </w:t>
      </w:r>
      <w:r w:rsidR="004722AB" w:rsidRPr="00F477AF">
        <w:t>ECS</w:t>
      </w:r>
      <w:r w:rsidRPr="00F477AF">
        <w:t>, have the necessary credentials to enable communications.</w:t>
      </w:r>
    </w:p>
    <w:p w14:paraId="67596790" w14:textId="77777777" w:rsidR="00952894" w:rsidRPr="00F477AF" w:rsidRDefault="00952894" w:rsidP="00DC7AF8">
      <w:pPr>
        <w:pStyle w:val="TH"/>
      </w:pPr>
      <w:r w:rsidRPr="00F477AF">
        <w:object w:dxaOrig="5761" w:dyaOrig="3810" w14:anchorId="2DDA9347">
          <v:shape id="_x0000_i1051" type="#_x0000_t75" style="width:4in;height:189.15pt" o:ole="">
            <v:imagedata r:id="rId62" o:title=""/>
          </v:shape>
          <o:OLEObject Type="Embed" ProgID="Visio.Drawing.11" ShapeID="_x0000_i1051" DrawAspect="Content" ObjectID="_1780438164" r:id="rId63"/>
        </w:object>
      </w:r>
    </w:p>
    <w:p w14:paraId="6BE6F805" w14:textId="77777777" w:rsidR="00152443" w:rsidRPr="00F477AF" w:rsidRDefault="00152443" w:rsidP="00152443">
      <w:pPr>
        <w:pStyle w:val="TF"/>
      </w:pPr>
      <w:r w:rsidRPr="00F477AF">
        <w:t>Figure 8.4.4.2</w:t>
      </w:r>
      <w:r w:rsidR="00534B0F" w:rsidRPr="00F477AF">
        <w:t>.</w:t>
      </w:r>
      <w:r w:rsidR="006C73EA" w:rsidRPr="00F477AF">
        <w:t>2</w:t>
      </w:r>
      <w:r w:rsidRPr="00F477AF">
        <w:t xml:space="preserve">-1: </w:t>
      </w:r>
      <w:r w:rsidR="00703E97" w:rsidRPr="00F477AF">
        <w:t>EES</w:t>
      </w:r>
      <w:r w:rsidRPr="00F477AF">
        <w:t xml:space="preserve"> Registration procedure</w:t>
      </w:r>
    </w:p>
    <w:p w14:paraId="16C5C98F" w14:textId="77777777" w:rsidR="00152443" w:rsidRPr="00F477AF" w:rsidRDefault="00A80945" w:rsidP="00314F56">
      <w:pPr>
        <w:pStyle w:val="B1"/>
      </w:pPr>
      <w:r w:rsidRPr="00F477AF">
        <w:t>1.</w:t>
      </w:r>
      <w:r w:rsidRPr="00F477AF">
        <w:tab/>
      </w:r>
      <w:r w:rsidR="00152443" w:rsidRPr="00F477AF">
        <w:t xml:space="preserve">The </w:t>
      </w:r>
      <w:r w:rsidR="00703E97" w:rsidRPr="00F477AF">
        <w:t>EES</w:t>
      </w:r>
      <w:r w:rsidR="00152443" w:rsidRPr="00F477AF">
        <w:t xml:space="preserve"> sends the </w:t>
      </w:r>
      <w:r w:rsidR="00703E97" w:rsidRPr="00F477AF">
        <w:t>EES</w:t>
      </w:r>
      <w:r w:rsidR="00152443" w:rsidRPr="00F477AF">
        <w:t xml:space="preserve"> registration request to the </w:t>
      </w:r>
      <w:r w:rsidR="004722AB" w:rsidRPr="00F477AF">
        <w:t>ECS</w:t>
      </w:r>
      <w:r w:rsidR="00152443" w:rsidRPr="00F477AF">
        <w:t xml:space="preserve">. The request from the </w:t>
      </w:r>
      <w:r w:rsidR="00703E97" w:rsidRPr="00F477AF">
        <w:t>EES</w:t>
      </w:r>
      <w:r w:rsidR="00152443" w:rsidRPr="00F477AF">
        <w:t xml:space="preserve"> includes the </w:t>
      </w:r>
      <w:r w:rsidR="00703E97" w:rsidRPr="00F477AF">
        <w:t>EES</w:t>
      </w:r>
      <w:r w:rsidR="00020453" w:rsidRPr="00F477AF">
        <w:t xml:space="preserve"> profile </w:t>
      </w:r>
      <w:r w:rsidR="00152443" w:rsidRPr="00F477AF">
        <w:t xml:space="preserve">and </w:t>
      </w:r>
      <w:r w:rsidR="00703E97" w:rsidRPr="00F477AF">
        <w:t>EES</w:t>
      </w:r>
      <w:r w:rsidR="00152443" w:rsidRPr="00F477AF">
        <w:t xml:space="preserve"> security credentials.</w:t>
      </w:r>
      <w:r w:rsidR="00BB791B" w:rsidRPr="00F477AF">
        <w:t xml:space="preserve"> The request may include a proposed expiration time for the registration.</w:t>
      </w:r>
    </w:p>
    <w:p w14:paraId="3CD24299" w14:textId="7F199BA7" w:rsidR="00152443" w:rsidRPr="00F477AF" w:rsidRDefault="00A80945" w:rsidP="00314F56">
      <w:pPr>
        <w:pStyle w:val="B1"/>
      </w:pPr>
      <w:r w:rsidRPr="00F477AF">
        <w:t>2.</w:t>
      </w:r>
      <w:r w:rsidRPr="00F477AF">
        <w:tab/>
      </w:r>
      <w:r w:rsidR="00152443" w:rsidRPr="00F477AF">
        <w:t xml:space="preserve">Upon receiving the request from the </w:t>
      </w:r>
      <w:r w:rsidR="00703E97" w:rsidRPr="00F477AF">
        <w:t>EES</w:t>
      </w:r>
      <w:r w:rsidR="00152443" w:rsidRPr="00F477AF">
        <w:t xml:space="preserve">, the </w:t>
      </w:r>
      <w:r w:rsidR="004722AB" w:rsidRPr="00F477AF">
        <w:t>ECS</w:t>
      </w:r>
      <w:r w:rsidR="00152443" w:rsidRPr="00F477AF">
        <w:t xml:space="preserve"> verifies the security credentials of the </w:t>
      </w:r>
      <w:r w:rsidR="00703E97" w:rsidRPr="00F477AF">
        <w:t>EES</w:t>
      </w:r>
      <w:r w:rsidR="00152443" w:rsidRPr="00F477AF">
        <w:t xml:space="preserve"> and stores the </w:t>
      </w:r>
      <w:r w:rsidR="00703E97" w:rsidRPr="00F477AF">
        <w:t>EES</w:t>
      </w:r>
      <w:r w:rsidR="00152443" w:rsidRPr="00F477AF">
        <w:t xml:space="preserve"> registration information obtained in step 1. </w:t>
      </w:r>
      <w:r w:rsidR="00440C60" w:rsidRPr="00440C60">
        <w:t>If the EES profile includes bundle ID, the E</w:t>
      </w:r>
      <w:r w:rsidR="00A619DD">
        <w:t>C</w:t>
      </w:r>
      <w:r w:rsidR="00440C60" w:rsidRPr="00440C60">
        <w:t>S stores the information and associates the EES with other EESs providing the same EAS bundle information.</w:t>
      </w:r>
    </w:p>
    <w:p w14:paraId="6951C4A4" w14:textId="77777777" w:rsidR="00152443" w:rsidRPr="00F477AF" w:rsidRDefault="00A80945" w:rsidP="00314F56">
      <w:pPr>
        <w:pStyle w:val="B1"/>
      </w:pPr>
      <w:r w:rsidRPr="00F477AF">
        <w:t>3.</w:t>
      </w:r>
      <w:r w:rsidRPr="00F477AF">
        <w:tab/>
      </w:r>
      <w:r w:rsidR="00152443" w:rsidRPr="00F477AF">
        <w:t xml:space="preserve">The </w:t>
      </w:r>
      <w:r w:rsidR="004722AB" w:rsidRPr="00F477AF">
        <w:t>ECS</w:t>
      </w:r>
      <w:r w:rsidR="00152443" w:rsidRPr="00F477AF">
        <w:t xml:space="preserve"> sends an </w:t>
      </w:r>
      <w:r w:rsidR="00703E97" w:rsidRPr="00F477AF">
        <w:t>EES</w:t>
      </w:r>
      <w:r w:rsidR="00152443" w:rsidRPr="00F477AF">
        <w:t xml:space="preserve"> registration response indicating success or failure of the registration operation.</w:t>
      </w:r>
      <w:r w:rsidR="00BB791B" w:rsidRPr="00F477AF">
        <w:t xml:space="preserve"> The </w:t>
      </w:r>
      <w:r w:rsidR="004722AB" w:rsidRPr="00F477AF">
        <w:t>ECS</w:t>
      </w:r>
      <w:r w:rsidR="00BB791B" w:rsidRPr="00F477AF">
        <w:t xml:space="preserve"> may provide an updated expiration time to indicate to the </w:t>
      </w:r>
      <w:r w:rsidR="00703E97" w:rsidRPr="00F477AF">
        <w:t>EES</w:t>
      </w:r>
      <w:r w:rsidR="00BB791B" w:rsidRPr="00F477AF">
        <w:t xml:space="preserve"> when the registration will automatically expire. To maintain the registration, the </w:t>
      </w:r>
      <w:r w:rsidR="00703E97" w:rsidRPr="00F477AF">
        <w:t>EES</w:t>
      </w:r>
      <w:r w:rsidR="00BB791B" w:rsidRPr="00F477AF">
        <w:t xml:space="preserve"> shall send a registration update request prior to the expiration time. If a registration update request is not received prior to the expiration time, the </w:t>
      </w:r>
      <w:r w:rsidR="004722AB" w:rsidRPr="00F477AF">
        <w:t>ECS</w:t>
      </w:r>
      <w:r w:rsidR="00BB791B" w:rsidRPr="00F477AF">
        <w:t xml:space="preserve"> shall treat the </w:t>
      </w:r>
      <w:r w:rsidR="00703E97" w:rsidRPr="00F477AF">
        <w:t>EES</w:t>
      </w:r>
      <w:r w:rsidR="00BB791B" w:rsidRPr="00F477AF">
        <w:t xml:space="preserve"> as implicitly de-registered.</w:t>
      </w:r>
    </w:p>
    <w:p w14:paraId="00F1B859" w14:textId="77777777" w:rsidR="00534B0F" w:rsidRPr="00F477AF" w:rsidRDefault="00534B0F" w:rsidP="00534B0F">
      <w:pPr>
        <w:pStyle w:val="Heading5"/>
      </w:pPr>
      <w:bookmarkStart w:id="1083" w:name="_Toc42003979"/>
      <w:bookmarkStart w:id="1084" w:name="_Toc50584324"/>
      <w:bookmarkStart w:id="1085" w:name="_Toc50584668"/>
      <w:bookmarkStart w:id="1086" w:name="_Toc57673535"/>
      <w:bookmarkStart w:id="1087" w:name="_Toc37791020"/>
      <w:bookmarkStart w:id="1088" w:name="_Toc169822922"/>
      <w:r w:rsidRPr="00F477AF">
        <w:t>8.4.4.2.</w:t>
      </w:r>
      <w:r w:rsidR="006C73EA" w:rsidRPr="00F477AF">
        <w:t>3</w:t>
      </w:r>
      <w:r w:rsidRPr="00F477AF">
        <w:tab/>
      </w:r>
      <w:r w:rsidR="00020453" w:rsidRPr="00F477AF">
        <w:t>EES r</w:t>
      </w:r>
      <w:r w:rsidRPr="00F477AF">
        <w:t>egistration update</w:t>
      </w:r>
      <w:bookmarkEnd w:id="1083"/>
      <w:bookmarkEnd w:id="1084"/>
      <w:bookmarkEnd w:id="1085"/>
      <w:bookmarkEnd w:id="1086"/>
      <w:bookmarkEnd w:id="1088"/>
    </w:p>
    <w:p w14:paraId="5439EFF8" w14:textId="77777777" w:rsidR="00534B0F" w:rsidRPr="00F477AF" w:rsidRDefault="00534B0F" w:rsidP="00534B0F">
      <w:r w:rsidRPr="00F477AF">
        <w:t>Pre-conditions:</w:t>
      </w:r>
    </w:p>
    <w:p w14:paraId="4DB7DB6E" w14:textId="77777777" w:rsidR="00534B0F" w:rsidRPr="00F477AF" w:rsidRDefault="00534B0F" w:rsidP="00586629">
      <w:pPr>
        <w:pStyle w:val="B1"/>
      </w:pPr>
      <w:r w:rsidRPr="00F477AF">
        <w:t>1.</w:t>
      </w:r>
      <w:r w:rsidRPr="00F477AF">
        <w:tab/>
        <w:t xml:space="preserve">The </w:t>
      </w:r>
      <w:r w:rsidR="00703E97" w:rsidRPr="00F477AF">
        <w:t>EES</w:t>
      </w:r>
      <w:r w:rsidRPr="00F477AF">
        <w:t xml:space="preserve"> has already registered on the </w:t>
      </w:r>
      <w:r w:rsidR="004722AB" w:rsidRPr="00F477AF">
        <w:t>ECS</w:t>
      </w:r>
      <w:r w:rsidRPr="00F477AF">
        <w:t xml:space="preserve">. </w:t>
      </w:r>
    </w:p>
    <w:p w14:paraId="2169E434" w14:textId="77777777" w:rsidR="006C7B27" w:rsidRPr="00F477AF" w:rsidRDefault="006C7B27" w:rsidP="00DC7AF8">
      <w:pPr>
        <w:pStyle w:val="TH"/>
      </w:pPr>
      <w:r w:rsidRPr="00F477AF">
        <w:object w:dxaOrig="5761" w:dyaOrig="3810" w14:anchorId="3550D3B3">
          <v:shape id="_x0000_i1052" type="#_x0000_t75" style="width:4in;height:189.15pt" o:ole="">
            <v:imagedata r:id="rId64" o:title=""/>
          </v:shape>
          <o:OLEObject Type="Embed" ProgID="Visio.Drawing.11" ShapeID="_x0000_i1052" DrawAspect="Content" ObjectID="_1780438165" r:id="rId65"/>
        </w:object>
      </w:r>
    </w:p>
    <w:p w14:paraId="76645F2D" w14:textId="77777777" w:rsidR="00534B0F" w:rsidRPr="00F477AF" w:rsidRDefault="00534B0F" w:rsidP="00534B0F">
      <w:pPr>
        <w:pStyle w:val="TF"/>
      </w:pPr>
      <w:r w:rsidRPr="00F477AF">
        <w:t>Figure 8.4.4.2.</w:t>
      </w:r>
      <w:r w:rsidR="006C73EA" w:rsidRPr="00F477AF">
        <w:t>3</w:t>
      </w:r>
      <w:r w:rsidRPr="00F477AF">
        <w:t xml:space="preserve">-1: </w:t>
      </w:r>
      <w:r w:rsidR="00703E97" w:rsidRPr="00F477AF">
        <w:t>EES</w:t>
      </w:r>
      <w:r w:rsidRPr="00F477AF">
        <w:t xml:space="preserve"> registration update procedure</w:t>
      </w:r>
    </w:p>
    <w:p w14:paraId="03A43BB6"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registration update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 and may include </w:t>
      </w:r>
      <w:r w:rsidR="00667EA2" w:rsidRPr="00F477AF">
        <w:t>proposed expiration time</w:t>
      </w:r>
      <w:r w:rsidR="00020453" w:rsidRPr="00F477AF">
        <w:t xml:space="preserve"> and updated EES profile</w:t>
      </w:r>
      <w:r w:rsidRPr="00F477AF">
        <w:t>.</w:t>
      </w:r>
    </w:p>
    <w:p w14:paraId="4E935A0E"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stores the updated </w:t>
      </w:r>
      <w:r w:rsidR="00703E97" w:rsidRPr="00F477AF">
        <w:t>EES</w:t>
      </w:r>
      <w:r w:rsidRPr="00F477AF">
        <w:t xml:space="preserve"> registration information obtained in step 1.</w:t>
      </w:r>
      <w:r w:rsidR="00A66A09" w:rsidRPr="00A66A09">
        <w:t xml:space="preserve"> If the request includes updated bundle ID, the ECS updates the stored information and EES associations.</w:t>
      </w:r>
    </w:p>
    <w:p w14:paraId="05F2B9F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registration update response indicating success or failure of the registration </w:t>
      </w:r>
      <w:r w:rsidR="009A3884" w:rsidRPr="00F477AF">
        <w:t xml:space="preserve">update </w:t>
      </w:r>
      <w:r w:rsidRPr="00F477AF">
        <w:t>operation.</w:t>
      </w:r>
      <w:r w:rsidR="00667EA2" w:rsidRPr="00F477AF">
        <w:t xml:space="preserve"> The </w:t>
      </w:r>
      <w:r w:rsidR="004722AB" w:rsidRPr="00F477AF">
        <w:t>ECS</w:t>
      </w:r>
      <w:r w:rsidR="00667EA2" w:rsidRPr="00F477AF">
        <w:t xml:space="preserve"> may provide an updated expiration time to indicate to the </w:t>
      </w:r>
      <w:r w:rsidR="00703E97" w:rsidRPr="00F477AF">
        <w:t>EES</w:t>
      </w:r>
      <w:r w:rsidR="00667EA2" w:rsidRPr="00F477AF">
        <w:t xml:space="preserve"> when the updated registration will automatically expire. To maintain the registration, the </w:t>
      </w:r>
      <w:r w:rsidR="00703E97" w:rsidRPr="00F477AF">
        <w:t>EES</w:t>
      </w:r>
      <w:r w:rsidR="00667EA2" w:rsidRPr="00F477AF">
        <w:t xml:space="preserve"> shall send a registration update request prior to the expiration time. If a registration update request is not received prior to the expiration time, the </w:t>
      </w:r>
      <w:r w:rsidR="004722AB" w:rsidRPr="00F477AF">
        <w:t>ECS</w:t>
      </w:r>
      <w:r w:rsidR="00667EA2" w:rsidRPr="00F477AF">
        <w:t xml:space="preserve"> shall treat the </w:t>
      </w:r>
      <w:r w:rsidR="00703E97" w:rsidRPr="00F477AF">
        <w:t>EES</w:t>
      </w:r>
      <w:r w:rsidR="00667EA2" w:rsidRPr="00F477AF">
        <w:t xml:space="preserve"> as implicitly de-registered.</w:t>
      </w:r>
    </w:p>
    <w:p w14:paraId="4BD5A56E" w14:textId="77777777" w:rsidR="00534B0F" w:rsidRPr="00F477AF" w:rsidRDefault="00534B0F" w:rsidP="00534B0F">
      <w:pPr>
        <w:pStyle w:val="Heading5"/>
      </w:pPr>
      <w:bookmarkStart w:id="1089" w:name="_Toc42003980"/>
      <w:bookmarkStart w:id="1090" w:name="_Toc50584325"/>
      <w:bookmarkStart w:id="1091" w:name="_Toc50584669"/>
      <w:bookmarkStart w:id="1092" w:name="_Toc57673536"/>
      <w:bookmarkStart w:id="1093" w:name="_Toc169822923"/>
      <w:r w:rsidRPr="00F477AF">
        <w:t>8.4.4.2.</w:t>
      </w:r>
      <w:r w:rsidR="006C73EA" w:rsidRPr="00F477AF">
        <w:t>4</w:t>
      </w:r>
      <w:r w:rsidRPr="00F477AF">
        <w:tab/>
      </w:r>
      <w:r w:rsidR="00020453" w:rsidRPr="00F477AF">
        <w:t>EES d</w:t>
      </w:r>
      <w:r w:rsidRPr="00F477AF">
        <w:t>e-registration</w:t>
      </w:r>
      <w:bookmarkEnd w:id="1089"/>
      <w:bookmarkEnd w:id="1090"/>
      <w:bookmarkEnd w:id="1091"/>
      <w:bookmarkEnd w:id="1092"/>
      <w:bookmarkEnd w:id="1093"/>
    </w:p>
    <w:p w14:paraId="5E383F3B" w14:textId="77777777" w:rsidR="006C7B27" w:rsidRPr="00F477AF" w:rsidRDefault="006C7B27" w:rsidP="00DC7AF8">
      <w:pPr>
        <w:pStyle w:val="TH"/>
      </w:pPr>
      <w:r w:rsidRPr="00F477AF">
        <w:object w:dxaOrig="5761" w:dyaOrig="3810" w14:anchorId="78D649BF">
          <v:shape id="_x0000_i1053" type="#_x0000_t75" style="width:4in;height:189.15pt" o:ole="">
            <v:imagedata r:id="rId66" o:title=""/>
          </v:shape>
          <o:OLEObject Type="Embed" ProgID="Visio.Drawing.11" ShapeID="_x0000_i1053" DrawAspect="Content" ObjectID="_1780438166" r:id="rId67"/>
        </w:object>
      </w:r>
    </w:p>
    <w:p w14:paraId="2EDEA535" w14:textId="77777777" w:rsidR="00534B0F" w:rsidRPr="00F477AF" w:rsidRDefault="00534B0F" w:rsidP="00534B0F">
      <w:pPr>
        <w:pStyle w:val="TF"/>
      </w:pPr>
      <w:r w:rsidRPr="00F477AF">
        <w:t>Figure 8.4.4.2.</w:t>
      </w:r>
      <w:r w:rsidR="006C73EA" w:rsidRPr="00F477AF">
        <w:t>4</w:t>
      </w:r>
      <w:r w:rsidRPr="00F477AF">
        <w:t xml:space="preserve">-1: </w:t>
      </w:r>
      <w:r w:rsidR="00703E97" w:rsidRPr="00F477AF">
        <w:t>EES</w:t>
      </w:r>
      <w:r w:rsidRPr="00F477AF">
        <w:t xml:space="preserve"> de-registration procedure</w:t>
      </w:r>
    </w:p>
    <w:p w14:paraId="2E74B5E0" w14:textId="77777777" w:rsidR="00534B0F" w:rsidRPr="00F477AF" w:rsidRDefault="00534B0F" w:rsidP="00534B0F">
      <w:pPr>
        <w:pStyle w:val="B1"/>
      </w:pPr>
      <w:r w:rsidRPr="00F477AF">
        <w:t>1.</w:t>
      </w:r>
      <w:r w:rsidRPr="00F477AF">
        <w:tab/>
        <w:t xml:space="preserve">The </w:t>
      </w:r>
      <w:r w:rsidR="00703E97" w:rsidRPr="00F477AF">
        <w:t>EES</w:t>
      </w:r>
      <w:r w:rsidRPr="00F477AF">
        <w:t xml:space="preserve"> sends the </w:t>
      </w:r>
      <w:r w:rsidR="00703E97" w:rsidRPr="00F477AF">
        <w:t>EES</w:t>
      </w:r>
      <w:r w:rsidRPr="00F477AF">
        <w:t xml:space="preserve"> de-registration request to the </w:t>
      </w:r>
      <w:r w:rsidR="004722AB" w:rsidRPr="00F477AF">
        <w:t>ECS</w:t>
      </w:r>
      <w:r w:rsidRPr="00F477AF">
        <w:t xml:space="preserve">. The request from the </w:t>
      </w:r>
      <w:r w:rsidR="00703E97" w:rsidRPr="00F477AF">
        <w:t>EES</w:t>
      </w:r>
      <w:r w:rsidRPr="00F477AF">
        <w:t xml:space="preserve"> includes the registration identity and </w:t>
      </w:r>
      <w:r w:rsidR="00703E97" w:rsidRPr="00F477AF">
        <w:t>EES</w:t>
      </w:r>
      <w:r w:rsidRPr="00F477AF">
        <w:t xml:space="preserve"> security credentials.</w:t>
      </w:r>
    </w:p>
    <w:p w14:paraId="4E722120" w14:textId="77777777" w:rsidR="00534B0F" w:rsidRPr="00F477AF" w:rsidRDefault="00534B0F" w:rsidP="00534B0F">
      <w:pPr>
        <w:pStyle w:val="B1"/>
      </w:pPr>
      <w:r w:rsidRPr="00F477AF">
        <w:t>2.</w:t>
      </w:r>
      <w:r w:rsidRPr="00F477AF">
        <w:tab/>
        <w:t xml:space="preserve">Upon receiving the request from the </w:t>
      </w:r>
      <w:r w:rsidR="00703E97" w:rsidRPr="00F477AF">
        <w:t>EES</w:t>
      </w:r>
      <w:r w:rsidRPr="00F477AF">
        <w:t xml:space="preserve">, the </w:t>
      </w:r>
      <w:r w:rsidR="004722AB" w:rsidRPr="00F477AF">
        <w:t>ECS</w:t>
      </w:r>
      <w:r w:rsidRPr="00F477AF">
        <w:t xml:space="preserve"> verifies the security credentials of the </w:t>
      </w:r>
      <w:r w:rsidR="00703E97" w:rsidRPr="00F477AF">
        <w:t>EES</w:t>
      </w:r>
      <w:r w:rsidRPr="00F477AF">
        <w:t xml:space="preserve"> and removes the corresponding </w:t>
      </w:r>
      <w:r w:rsidR="00703E97" w:rsidRPr="00F477AF">
        <w:t>EES</w:t>
      </w:r>
      <w:r w:rsidRPr="00F477AF">
        <w:t xml:space="preserve"> registration information.</w:t>
      </w:r>
    </w:p>
    <w:p w14:paraId="0B6D9ECC" w14:textId="77777777" w:rsidR="00534B0F" w:rsidRPr="00F477AF" w:rsidRDefault="00534B0F" w:rsidP="00534B0F">
      <w:pPr>
        <w:pStyle w:val="B1"/>
      </w:pPr>
      <w:r w:rsidRPr="00F477AF">
        <w:t>3.</w:t>
      </w:r>
      <w:r w:rsidRPr="00F477AF">
        <w:tab/>
        <w:t xml:space="preserve">The </w:t>
      </w:r>
      <w:r w:rsidR="004722AB" w:rsidRPr="00F477AF">
        <w:t>ECS</w:t>
      </w:r>
      <w:r w:rsidRPr="00F477AF">
        <w:t xml:space="preserve"> sends an </w:t>
      </w:r>
      <w:r w:rsidR="00703E97" w:rsidRPr="00F477AF">
        <w:t>EES</w:t>
      </w:r>
      <w:r w:rsidRPr="00F477AF">
        <w:t xml:space="preserve"> de-registration response indicating success or failure of the de-registration operation.</w:t>
      </w:r>
    </w:p>
    <w:p w14:paraId="0771A73E" w14:textId="77777777" w:rsidR="00152443" w:rsidRPr="00F477AF" w:rsidRDefault="00152443" w:rsidP="00152443">
      <w:pPr>
        <w:pStyle w:val="Heading4"/>
      </w:pPr>
      <w:bookmarkStart w:id="1094" w:name="_Toc42003981"/>
      <w:bookmarkStart w:id="1095" w:name="_Toc50584326"/>
      <w:bookmarkStart w:id="1096" w:name="_Toc50584670"/>
      <w:bookmarkStart w:id="1097" w:name="_Toc57673537"/>
      <w:bookmarkStart w:id="1098" w:name="_Toc169822924"/>
      <w:r w:rsidRPr="00F477AF">
        <w:lastRenderedPageBreak/>
        <w:t>8.4.4.3</w:t>
      </w:r>
      <w:r w:rsidRPr="00F477AF">
        <w:tab/>
        <w:t>Information elements</w:t>
      </w:r>
      <w:bookmarkEnd w:id="1087"/>
      <w:bookmarkEnd w:id="1094"/>
      <w:bookmarkEnd w:id="1095"/>
      <w:bookmarkEnd w:id="1096"/>
      <w:bookmarkEnd w:id="1097"/>
      <w:bookmarkEnd w:id="1098"/>
    </w:p>
    <w:p w14:paraId="2E29B2AB" w14:textId="77777777" w:rsidR="00AE57CC" w:rsidRPr="00F477AF" w:rsidRDefault="00AE57CC" w:rsidP="00AE57CC">
      <w:pPr>
        <w:pStyle w:val="Heading5"/>
      </w:pPr>
      <w:bookmarkStart w:id="1099" w:name="_Toc37791021"/>
      <w:bookmarkStart w:id="1100" w:name="_Toc42003982"/>
      <w:bookmarkStart w:id="1101" w:name="_Toc50584327"/>
      <w:bookmarkStart w:id="1102" w:name="_Toc50584671"/>
      <w:bookmarkStart w:id="1103" w:name="_Toc57673538"/>
      <w:bookmarkStart w:id="1104" w:name="_Toc169822925"/>
      <w:r w:rsidRPr="00F477AF">
        <w:t>8.4.4.3.1</w:t>
      </w:r>
      <w:r w:rsidRPr="00F477AF">
        <w:tab/>
        <w:t>General</w:t>
      </w:r>
      <w:bookmarkEnd w:id="1104"/>
    </w:p>
    <w:p w14:paraId="10B805FE" w14:textId="77777777" w:rsidR="00AE57CC" w:rsidRPr="00F477AF" w:rsidRDefault="00AE57CC" w:rsidP="00AE57CC">
      <w:r w:rsidRPr="00F477AF">
        <w:t>The following information flows are specified for EES registration:</w:t>
      </w:r>
    </w:p>
    <w:p w14:paraId="7ECA99C4" w14:textId="77777777" w:rsidR="00AE57CC" w:rsidRPr="00F477AF" w:rsidRDefault="002818CD" w:rsidP="002818CD">
      <w:pPr>
        <w:pStyle w:val="B1"/>
      </w:pPr>
      <w:r w:rsidRPr="00F477AF">
        <w:t>-</w:t>
      </w:r>
      <w:r w:rsidRPr="00F477AF">
        <w:tab/>
      </w:r>
      <w:r w:rsidR="00AE57CC" w:rsidRPr="00F477AF">
        <w:t>EES registration request and response;</w:t>
      </w:r>
    </w:p>
    <w:p w14:paraId="3D79F2C2" w14:textId="77777777" w:rsidR="00AE57CC" w:rsidRPr="00F477AF" w:rsidRDefault="002818CD" w:rsidP="002818CD">
      <w:pPr>
        <w:pStyle w:val="B1"/>
      </w:pPr>
      <w:r w:rsidRPr="00F477AF">
        <w:t>-</w:t>
      </w:r>
      <w:r w:rsidRPr="00F477AF">
        <w:tab/>
      </w:r>
      <w:r w:rsidR="00AE57CC" w:rsidRPr="00F477AF">
        <w:t>EES registration update request and response; and</w:t>
      </w:r>
    </w:p>
    <w:p w14:paraId="0A62CE60" w14:textId="77777777" w:rsidR="00AE57CC" w:rsidRPr="00F477AF" w:rsidRDefault="002818CD" w:rsidP="002818CD">
      <w:pPr>
        <w:pStyle w:val="B1"/>
      </w:pPr>
      <w:r w:rsidRPr="00F477AF">
        <w:t>-</w:t>
      </w:r>
      <w:r w:rsidRPr="00F477AF">
        <w:tab/>
      </w:r>
      <w:r w:rsidR="00AE57CC" w:rsidRPr="00F477AF">
        <w:t>EES registration de-registration request and response.</w:t>
      </w:r>
    </w:p>
    <w:p w14:paraId="0B9400CF" w14:textId="77777777" w:rsidR="00152443" w:rsidRPr="00F477AF" w:rsidRDefault="00152443" w:rsidP="00152443">
      <w:pPr>
        <w:pStyle w:val="Heading5"/>
      </w:pPr>
      <w:bookmarkStart w:id="1105" w:name="_Toc169822926"/>
      <w:r w:rsidRPr="00F477AF">
        <w:t>8.4.4.3.</w:t>
      </w:r>
      <w:r w:rsidR="00D565B3" w:rsidRPr="00F477AF">
        <w:t>2</w:t>
      </w:r>
      <w:r w:rsidR="00123316" w:rsidRPr="00F477AF">
        <w:tab/>
      </w:r>
      <w:r w:rsidR="00703E97" w:rsidRPr="00F477AF">
        <w:t>EES</w:t>
      </w:r>
      <w:r w:rsidRPr="00F477AF">
        <w:t xml:space="preserve"> </w:t>
      </w:r>
      <w:r w:rsidR="00534B0F" w:rsidRPr="00F477AF">
        <w:t>r</w:t>
      </w:r>
      <w:r w:rsidRPr="00F477AF">
        <w:t>egistration request</w:t>
      </w:r>
      <w:bookmarkEnd w:id="1099"/>
      <w:bookmarkEnd w:id="1100"/>
      <w:bookmarkEnd w:id="1101"/>
      <w:bookmarkEnd w:id="1102"/>
      <w:bookmarkEnd w:id="1103"/>
      <w:bookmarkEnd w:id="1105"/>
    </w:p>
    <w:p w14:paraId="47EFC710" w14:textId="77777777" w:rsidR="00152443" w:rsidRPr="00F477AF" w:rsidRDefault="00152443" w:rsidP="00152443">
      <w:pPr>
        <w:rPr>
          <w:lang w:eastAsia="ko-KR"/>
        </w:rPr>
      </w:pPr>
      <w:r w:rsidRPr="00F477AF">
        <w:t>Table 8.4.4.3.</w:t>
      </w:r>
      <w:r w:rsidR="00D565B3" w:rsidRPr="00F477AF">
        <w:t>2</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4B47DB0"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2</w:t>
      </w:r>
      <w:r w:rsidRPr="00F477AF">
        <w:t xml:space="preserve">-1: </w:t>
      </w:r>
      <w:r w:rsidR="00703E97" w:rsidRPr="00F477AF">
        <w:t>EES</w:t>
      </w:r>
      <w:r w:rsidRPr="00F477AF">
        <w:t xml:space="preserve"> </w:t>
      </w:r>
      <w:r w:rsidR="00534B0F" w:rsidRPr="00F477AF">
        <w:t>r</w:t>
      </w:r>
      <w:r w:rsidRPr="00F477AF">
        <w:t>egistration request</w:t>
      </w:r>
    </w:p>
    <w:tbl>
      <w:tblPr>
        <w:tblW w:w="8640" w:type="dxa"/>
        <w:jc w:val="center"/>
        <w:tblLayout w:type="fixed"/>
        <w:tblLook w:val="0000" w:firstRow="0" w:lastRow="0" w:firstColumn="0" w:lastColumn="0" w:noHBand="0" w:noVBand="0"/>
      </w:tblPr>
      <w:tblGrid>
        <w:gridCol w:w="2880"/>
        <w:gridCol w:w="1440"/>
        <w:gridCol w:w="4320"/>
      </w:tblGrid>
      <w:tr w:rsidR="00152443" w:rsidRPr="00F477AF" w14:paraId="41312734"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B46B0B7"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1F625E9"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1935C8" w14:textId="77777777" w:rsidR="00152443" w:rsidRPr="00F477AF" w:rsidRDefault="00152443" w:rsidP="002F0EE2">
            <w:pPr>
              <w:pStyle w:val="TAH"/>
            </w:pPr>
            <w:r w:rsidRPr="00F477AF">
              <w:t>Description</w:t>
            </w:r>
          </w:p>
        </w:tc>
      </w:tr>
      <w:tr w:rsidR="00152443" w:rsidRPr="00F477AF" w14:paraId="057334D6"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15B9BEF3" w14:textId="77777777" w:rsidR="00152443" w:rsidRPr="00F477AF" w:rsidRDefault="00152443" w:rsidP="00AA1E85">
            <w:pPr>
              <w:pStyle w:val="TAL"/>
            </w:pPr>
            <w:r w:rsidRPr="00F477AF">
              <w:t xml:space="preserve">EES </w:t>
            </w:r>
            <w:r w:rsidR="00922A9B" w:rsidRPr="00F477AF">
              <w:t>Profile</w:t>
            </w:r>
          </w:p>
        </w:tc>
        <w:tc>
          <w:tcPr>
            <w:tcW w:w="1440" w:type="dxa"/>
            <w:tcBorders>
              <w:top w:val="single" w:sz="4" w:space="0" w:color="000000"/>
              <w:left w:val="single" w:sz="4" w:space="0" w:color="000000"/>
              <w:bottom w:val="single" w:sz="4" w:space="0" w:color="000000"/>
            </w:tcBorders>
            <w:shd w:val="clear" w:color="auto" w:fill="auto"/>
          </w:tcPr>
          <w:p w14:paraId="11DF2794"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FE0E31" w14:textId="77777777" w:rsidR="00152443" w:rsidRPr="00F477AF" w:rsidRDefault="00922A9B"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w:t>
            </w:r>
            <w:r w:rsidR="001341CB" w:rsidRPr="00F477AF">
              <w:t>6</w:t>
            </w:r>
            <w:r w:rsidRPr="00F477AF">
              <w:t>-1</w:t>
            </w:r>
          </w:p>
        </w:tc>
      </w:tr>
      <w:tr w:rsidR="00152443" w:rsidRPr="00F477AF" w14:paraId="1C119DF9"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2FBEB0B6" w14:textId="77777777" w:rsidR="00152443" w:rsidRPr="00F477AF" w:rsidRDefault="00152443" w:rsidP="002F0EE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418E0E15" w14:textId="77777777" w:rsidR="00152443" w:rsidRPr="00F477AF" w:rsidRDefault="00152443"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BF1EEA" w14:textId="77777777" w:rsidR="00152443" w:rsidRPr="00F477AF" w:rsidRDefault="00152443" w:rsidP="00534B0F">
            <w:pPr>
              <w:pStyle w:val="TAL"/>
              <w:rPr>
                <w:rFonts w:cs="Arial"/>
              </w:rPr>
            </w:pPr>
            <w:r w:rsidRPr="00F477AF">
              <w:rPr>
                <w:rFonts w:cs="Arial"/>
              </w:rPr>
              <w:t xml:space="preserve">Security credentials </w:t>
            </w:r>
            <w:r w:rsidR="00534B0F" w:rsidRPr="00F477AF">
              <w:rPr>
                <w:rFonts w:cs="Arial"/>
              </w:rPr>
              <w:t xml:space="preserve">of the </w:t>
            </w:r>
            <w:r w:rsidR="00703E97" w:rsidRPr="00F477AF">
              <w:rPr>
                <w:rFonts w:cs="Arial"/>
              </w:rPr>
              <w:t>EES</w:t>
            </w:r>
            <w:r w:rsidRPr="00F477AF">
              <w:rPr>
                <w:rFonts w:cs="Arial"/>
              </w:rPr>
              <w:t>.</w:t>
            </w:r>
          </w:p>
        </w:tc>
      </w:tr>
      <w:tr w:rsidR="00667EA2" w:rsidRPr="00F477AF" w14:paraId="3F5FBF9D" w14:textId="77777777" w:rsidTr="00667EA2">
        <w:trPr>
          <w:jc w:val="center"/>
        </w:trPr>
        <w:tc>
          <w:tcPr>
            <w:tcW w:w="2880" w:type="dxa"/>
            <w:tcBorders>
              <w:top w:val="single" w:sz="4" w:space="0" w:color="000000"/>
              <w:left w:val="single" w:sz="4" w:space="0" w:color="000000"/>
              <w:bottom w:val="single" w:sz="4" w:space="0" w:color="000000"/>
            </w:tcBorders>
            <w:shd w:val="clear" w:color="auto" w:fill="auto"/>
          </w:tcPr>
          <w:p w14:paraId="6AE61E51" w14:textId="77777777" w:rsidR="00667EA2" w:rsidRPr="00F477AF" w:rsidRDefault="00667EA2">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925F780" w14:textId="77777777" w:rsidR="00667EA2" w:rsidRPr="00F477AF" w:rsidRDefault="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949688" w14:textId="77777777" w:rsidR="00667EA2" w:rsidRPr="00F477AF" w:rsidRDefault="00667EA2">
            <w:pPr>
              <w:pStyle w:val="TAL"/>
              <w:rPr>
                <w:rFonts w:cs="Arial"/>
              </w:rPr>
            </w:pPr>
            <w:r w:rsidRPr="00F477AF">
              <w:rPr>
                <w:rFonts w:cs="Arial"/>
              </w:rPr>
              <w:t>Proposed expiration time for the registration</w:t>
            </w:r>
          </w:p>
        </w:tc>
      </w:tr>
    </w:tbl>
    <w:p w14:paraId="5746CC91" w14:textId="77777777" w:rsidR="00152443" w:rsidRPr="00F477AF" w:rsidRDefault="00152443" w:rsidP="00152443">
      <w:pPr>
        <w:rPr>
          <w:lang w:eastAsia="ko-KR"/>
        </w:rPr>
      </w:pPr>
    </w:p>
    <w:p w14:paraId="5222AB0B" w14:textId="77777777" w:rsidR="00152443" w:rsidRPr="00F477AF" w:rsidRDefault="00123316" w:rsidP="00152443">
      <w:pPr>
        <w:pStyle w:val="Heading5"/>
      </w:pPr>
      <w:bookmarkStart w:id="1106" w:name="_Toc37791022"/>
      <w:bookmarkStart w:id="1107" w:name="_Toc42003983"/>
      <w:bookmarkStart w:id="1108" w:name="_Toc50584328"/>
      <w:bookmarkStart w:id="1109" w:name="_Toc50584672"/>
      <w:bookmarkStart w:id="1110" w:name="_Toc57673539"/>
      <w:bookmarkStart w:id="1111" w:name="_Toc169822927"/>
      <w:r w:rsidRPr="00F477AF">
        <w:t>8</w:t>
      </w:r>
      <w:r w:rsidR="00152443" w:rsidRPr="00F477AF">
        <w:t>.</w:t>
      </w:r>
      <w:r w:rsidRPr="00F477AF">
        <w:t>4</w:t>
      </w:r>
      <w:r w:rsidR="00152443" w:rsidRPr="00F477AF">
        <w:t>.</w:t>
      </w:r>
      <w:r w:rsidRPr="00F477AF">
        <w:t>4</w:t>
      </w:r>
      <w:r w:rsidR="00152443" w:rsidRPr="00F477AF">
        <w:t>.3.</w:t>
      </w:r>
      <w:r w:rsidR="00D565B3" w:rsidRPr="00F477AF">
        <w:t>3</w:t>
      </w:r>
      <w:r w:rsidRPr="00F477AF">
        <w:tab/>
      </w:r>
      <w:r w:rsidR="00703E97" w:rsidRPr="00F477AF">
        <w:t>EES</w:t>
      </w:r>
      <w:r w:rsidR="00152443" w:rsidRPr="00F477AF">
        <w:t xml:space="preserve"> </w:t>
      </w:r>
      <w:r w:rsidR="00534B0F" w:rsidRPr="00F477AF">
        <w:t>r</w:t>
      </w:r>
      <w:r w:rsidR="00152443" w:rsidRPr="00F477AF">
        <w:t>egistration response</w:t>
      </w:r>
      <w:bookmarkEnd w:id="1106"/>
      <w:bookmarkEnd w:id="1107"/>
      <w:bookmarkEnd w:id="1108"/>
      <w:bookmarkEnd w:id="1109"/>
      <w:bookmarkEnd w:id="1110"/>
      <w:bookmarkEnd w:id="1111"/>
    </w:p>
    <w:p w14:paraId="1708B312" w14:textId="77777777" w:rsidR="00152443" w:rsidRPr="00F477AF" w:rsidRDefault="00152443" w:rsidP="00152443">
      <w:pPr>
        <w:rPr>
          <w:lang w:eastAsia="ko-KR"/>
        </w:rPr>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describes information elements for an </w:t>
      </w:r>
      <w:r w:rsidR="00703E97" w:rsidRPr="00F477AF">
        <w:t>EES</w:t>
      </w:r>
      <w:r w:rsidRPr="00F477AF">
        <w:t xml:space="preserve"> </w:t>
      </w:r>
      <w:r w:rsidR="00534B0F" w:rsidRPr="00F477AF">
        <w:t>r</w:t>
      </w:r>
      <w:r w:rsidRPr="00F477AF">
        <w:t xml:space="preserve">egistration </w:t>
      </w:r>
      <w:r w:rsidR="00534B0F" w:rsidRPr="00F477AF">
        <w:t>r</w:t>
      </w:r>
      <w:r w:rsidRPr="00F477AF">
        <w:t xml:space="preserve">esponse from the </w:t>
      </w:r>
      <w:r w:rsidR="004722AB" w:rsidRPr="00F477AF">
        <w:t>ECS</w:t>
      </w:r>
      <w:r w:rsidRPr="00F477AF">
        <w:t xml:space="preserve"> to the </w:t>
      </w:r>
      <w:r w:rsidR="00703E97" w:rsidRPr="00F477AF">
        <w:rPr>
          <w:lang w:eastAsia="ko-KR"/>
        </w:rPr>
        <w:t>EES</w:t>
      </w:r>
      <w:r w:rsidRPr="00F477AF">
        <w:t>.</w:t>
      </w:r>
    </w:p>
    <w:p w14:paraId="43CA667F" w14:textId="77777777" w:rsidR="00152443" w:rsidRPr="00F477AF" w:rsidRDefault="00152443" w:rsidP="00AD761E">
      <w:pPr>
        <w:pStyle w:val="TH"/>
      </w:pPr>
      <w:r w:rsidRPr="00F477AF">
        <w:t>Table </w:t>
      </w:r>
      <w:r w:rsidR="00123316" w:rsidRPr="00F477AF">
        <w:t>8</w:t>
      </w:r>
      <w:r w:rsidRPr="00F477AF">
        <w:t>.</w:t>
      </w:r>
      <w:r w:rsidR="00123316" w:rsidRPr="00F477AF">
        <w:t>4</w:t>
      </w:r>
      <w:r w:rsidRPr="00F477AF">
        <w:t>.</w:t>
      </w:r>
      <w:r w:rsidR="00123316" w:rsidRPr="00F477AF">
        <w:t>4</w:t>
      </w:r>
      <w:r w:rsidRPr="00F477AF">
        <w:t>.3.</w:t>
      </w:r>
      <w:r w:rsidR="00D565B3" w:rsidRPr="00F477AF">
        <w:t>3</w:t>
      </w:r>
      <w:r w:rsidRPr="00F477AF">
        <w:t xml:space="preserve">-1: </w:t>
      </w:r>
      <w:r w:rsidR="00703E97" w:rsidRPr="00F477AF">
        <w:t>EES</w:t>
      </w:r>
      <w:r w:rsidRPr="00F477AF">
        <w:t xml:space="preserve"> </w:t>
      </w:r>
      <w:r w:rsidR="00534B0F" w:rsidRPr="00F477AF">
        <w:t>r</w:t>
      </w:r>
      <w:r w:rsidRPr="00F477AF">
        <w:t>egistration response</w:t>
      </w:r>
    </w:p>
    <w:tbl>
      <w:tblPr>
        <w:tblW w:w="8665" w:type="dxa"/>
        <w:jc w:val="center"/>
        <w:tblLayout w:type="fixed"/>
        <w:tblLook w:val="0000" w:firstRow="0" w:lastRow="0" w:firstColumn="0" w:lastColumn="0" w:noHBand="0" w:noVBand="0"/>
      </w:tblPr>
      <w:tblGrid>
        <w:gridCol w:w="2888"/>
        <w:gridCol w:w="1444"/>
        <w:gridCol w:w="4333"/>
      </w:tblGrid>
      <w:tr w:rsidR="00152443" w:rsidRPr="00F477AF" w14:paraId="2C4AB9F0" w14:textId="77777777" w:rsidTr="00271541">
        <w:trPr>
          <w:jc w:val="center"/>
        </w:trPr>
        <w:tc>
          <w:tcPr>
            <w:tcW w:w="2880" w:type="dxa"/>
            <w:tcBorders>
              <w:top w:val="single" w:sz="4" w:space="0" w:color="000000"/>
              <w:left w:val="single" w:sz="4" w:space="0" w:color="000000"/>
              <w:bottom w:val="single" w:sz="4" w:space="0" w:color="000000"/>
            </w:tcBorders>
            <w:shd w:val="clear" w:color="auto" w:fill="auto"/>
          </w:tcPr>
          <w:p w14:paraId="46CAEF60" w14:textId="77777777" w:rsidR="00152443" w:rsidRPr="00F477AF" w:rsidRDefault="00152443" w:rsidP="002F0EE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4E1C86" w14:textId="77777777" w:rsidR="00152443" w:rsidRPr="00F477AF" w:rsidRDefault="00152443" w:rsidP="002F0EE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93B0A" w14:textId="77777777" w:rsidR="00152443" w:rsidRPr="00F477AF" w:rsidRDefault="00152443" w:rsidP="002F0EE2">
            <w:pPr>
              <w:pStyle w:val="TAH"/>
            </w:pPr>
            <w:r w:rsidRPr="00F477AF">
              <w:t>Description</w:t>
            </w:r>
          </w:p>
        </w:tc>
      </w:tr>
      <w:tr w:rsidR="00B203F5" w:rsidRPr="00F477AF" w14:paraId="7DC772E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9CBF4B8"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780A1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27E6A1" w14:textId="77777777" w:rsidR="00B203F5" w:rsidRPr="00F477AF" w:rsidRDefault="00B203F5" w:rsidP="00475242">
            <w:pPr>
              <w:pStyle w:val="TAL"/>
            </w:pPr>
            <w:r w:rsidRPr="00F477AF">
              <w:t>Indicates that the registration request was successful.</w:t>
            </w:r>
          </w:p>
        </w:tc>
      </w:tr>
      <w:tr w:rsidR="00B203F5" w:rsidRPr="00F477AF" w14:paraId="44E3CBB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78FB52C" w14:textId="77777777" w:rsidR="00B203F5" w:rsidRPr="00F477AF" w:rsidRDefault="00B203F5" w:rsidP="0047524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0F264E1A" w14:textId="77777777" w:rsidR="00B203F5" w:rsidRPr="00F477AF" w:rsidRDefault="00B203F5"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EEB40" w14:textId="77777777" w:rsidR="00B203F5" w:rsidRPr="00F477AF" w:rsidRDefault="00B203F5" w:rsidP="00475242">
            <w:pPr>
              <w:pStyle w:val="TAL"/>
            </w:pPr>
            <w:r w:rsidRPr="00F477AF">
              <w:t>Identifier of the registration.</w:t>
            </w:r>
          </w:p>
        </w:tc>
      </w:tr>
      <w:tr w:rsidR="00B203F5" w:rsidRPr="00F477AF" w14:paraId="0FB0DD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20C1B87"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588EC4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DD185E" w14:textId="77777777" w:rsidR="00B203F5" w:rsidRPr="00F477AF" w:rsidRDefault="00B203F5" w:rsidP="00475242">
            <w:pPr>
              <w:pStyle w:val="TAL"/>
            </w:pPr>
            <w:r w:rsidRPr="00F477AF">
              <w:t>Indicates the expiration time of the registration. To maintain an active registration status, a registration update is required before the expiration time.</w:t>
            </w:r>
          </w:p>
          <w:p w14:paraId="3CFC86F2" w14:textId="77777777" w:rsidR="00B203F5" w:rsidRPr="00F477AF" w:rsidRDefault="00B203F5" w:rsidP="00475242">
            <w:pPr>
              <w:pStyle w:val="TAL"/>
            </w:pPr>
          </w:p>
          <w:p w14:paraId="3ED1BF9E" w14:textId="77777777" w:rsidR="00B203F5" w:rsidRPr="00F477AF" w:rsidRDefault="00B203F5" w:rsidP="00475242">
            <w:pPr>
              <w:pStyle w:val="TAL"/>
            </w:pPr>
            <w:r w:rsidRPr="00F477AF">
              <w:rPr>
                <w:lang w:eastAsia="ko-KR"/>
              </w:rPr>
              <w:t>If the Expiration time IE is not included, it indicates that the registration never expires.</w:t>
            </w:r>
          </w:p>
        </w:tc>
      </w:tr>
      <w:tr w:rsidR="00B203F5" w:rsidRPr="00F477AF" w14:paraId="3ACFB34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F22CE57"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55286CB"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9F384" w14:textId="77777777" w:rsidR="00B203F5" w:rsidRPr="00F477AF" w:rsidRDefault="00B203F5" w:rsidP="00475242">
            <w:pPr>
              <w:pStyle w:val="TAL"/>
            </w:pPr>
            <w:r w:rsidRPr="00F477AF">
              <w:t>Indicates that the registration request failed.</w:t>
            </w:r>
          </w:p>
        </w:tc>
      </w:tr>
      <w:tr w:rsidR="00B203F5" w:rsidRPr="00F477AF" w14:paraId="55025B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D1E21C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801DD54"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4AECB" w14:textId="77777777" w:rsidR="00B203F5" w:rsidRPr="00F477AF" w:rsidRDefault="00B203F5" w:rsidP="00475242">
            <w:pPr>
              <w:pStyle w:val="TAL"/>
            </w:pPr>
            <w:r w:rsidRPr="00F477AF">
              <w:t>Indicates the cause of registration request failure</w:t>
            </w:r>
          </w:p>
        </w:tc>
      </w:tr>
    </w:tbl>
    <w:p w14:paraId="568EF1BD" w14:textId="77777777" w:rsidR="00D93F8F" w:rsidRPr="00F477AF" w:rsidRDefault="00D93F8F" w:rsidP="00D93F8F"/>
    <w:p w14:paraId="44DCC5CA" w14:textId="77777777" w:rsidR="00271541" w:rsidRPr="00F477AF" w:rsidRDefault="00271541" w:rsidP="00271541">
      <w:pPr>
        <w:pStyle w:val="Heading5"/>
      </w:pPr>
      <w:bookmarkStart w:id="1112" w:name="_Toc42003984"/>
      <w:bookmarkStart w:id="1113" w:name="_Toc50584329"/>
      <w:bookmarkStart w:id="1114" w:name="_Toc50584673"/>
      <w:bookmarkStart w:id="1115" w:name="_Toc57673540"/>
      <w:bookmarkStart w:id="1116" w:name="_Toc37791023"/>
      <w:bookmarkStart w:id="1117" w:name="_Toc169822928"/>
      <w:r w:rsidRPr="00F477AF">
        <w:t>8.4.4.3.</w:t>
      </w:r>
      <w:r w:rsidR="00D565B3" w:rsidRPr="00F477AF">
        <w:t>4</w:t>
      </w:r>
      <w:r w:rsidRPr="00F477AF">
        <w:tab/>
      </w:r>
      <w:r w:rsidR="00703E97" w:rsidRPr="00F477AF">
        <w:t>EES</w:t>
      </w:r>
      <w:r w:rsidRPr="00F477AF">
        <w:t xml:space="preserve"> registration update request</w:t>
      </w:r>
      <w:bookmarkEnd w:id="1112"/>
      <w:bookmarkEnd w:id="1113"/>
      <w:bookmarkEnd w:id="1114"/>
      <w:bookmarkEnd w:id="1115"/>
      <w:bookmarkEnd w:id="1117"/>
    </w:p>
    <w:p w14:paraId="649C9FF6" w14:textId="77777777" w:rsidR="00271541" w:rsidRPr="00F477AF" w:rsidRDefault="00271541" w:rsidP="00271541">
      <w:pPr>
        <w:rPr>
          <w:lang w:eastAsia="ko-KR"/>
        </w:rPr>
      </w:pPr>
      <w:r w:rsidRPr="00F477AF">
        <w:t>Table 8.4.4.3.</w:t>
      </w:r>
      <w:r w:rsidR="00D565B3" w:rsidRPr="00F477AF">
        <w:t>4</w:t>
      </w:r>
      <w:r w:rsidRPr="00F477AF">
        <w:t xml:space="preserve">-1 describes information elements for an </w:t>
      </w:r>
      <w:r w:rsidR="00703E97" w:rsidRPr="00F477AF">
        <w:t>EES</w:t>
      </w:r>
      <w:r w:rsidRPr="00F477AF">
        <w:t xml:space="preserve"> registration update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67B18871" w14:textId="77777777" w:rsidR="00271541" w:rsidRPr="00F477AF" w:rsidRDefault="00271541" w:rsidP="00AD761E">
      <w:pPr>
        <w:pStyle w:val="TH"/>
      </w:pPr>
      <w:r w:rsidRPr="00F477AF">
        <w:t>Table 8.4.4.3.</w:t>
      </w:r>
      <w:r w:rsidR="00D565B3" w:rsidRPr="00F477AF">
        <w:t>4</w:t>
      </w:r>
      <w:r w:rsidRPr="00F477AF">
        <w:t xml:space="preserve">-1: </w:t>
      </w:r>
      <w:r w:rsidR="00703E97" w:rsidRPr="00F477AF">
        <w:t>EES</w:t>
      </w:r>
      <w:r w:rsidRPr="00F477AF">
        <w:t xml:space="preserve"> registration update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74E43F13"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0CC3C5B"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3438B6"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708D2A" w14:textId="77777777" w:rsidR="00271541" w:rsidRPr="00F477AF" w:rsidRDefault="00271541" w:rsidP="00137375">
            <w:pPr>
              <w:pStyle w:val="TAH"/>
            </w:pPr>
            <w:r w:rsidRPr="00F477AF">
              <w:t>Description</w:t>
            </w:r>
          </w:p>
        </w:tc>
      </w:tr>
      <w:tr w:rsidR="00271541" w:rsidRPr="00F477AF" w14:paraId="6027C53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354AC4B" w14:textId="77777777" w:rsidR="00271541" w:rsidRPr="00F477AF" w:rsidRDefault="00271541" w:rsidP="00137375">
            <w:pPr>
              <w:pStyle w:val="TAL"/>
            </w:pPr>
            <w:r w:rsidRPr="00F477AF">
              <w:t>Updated EES Profile</w:t>
            </w:r>
            <w:r w:rsidR="00667EA2"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262A4C5" w14:textId="77777777" w:rsidR="00271541" w:rsidRPr="00F477AF" w:rsidRDefault="00667EA2" w:rsidP="0013737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57E637" w14:textId="77777777" w:rsidR="00271541" w:rsidRPr="00F477AF" w:rsidRDefault="00271541" w:rsidP="00592CBB">
            <w:pPr>
              <w:pStyle w:val="TAL"/>
              <w:rPr>
                <w:rFonts w:cs="Arial"/>
              </w:rPr>
            </w:pPr>
            <w:r w:rsidRPr="00F477AF">
              <w:t xml:space="preserve">Profile information as specified in </w:t>
            </w:r>
            <w:r w:rsidR="00592CBB" w:rsidRPr="00F477AF">
              <w:t>T</w:t>
            </w:r>
            <w:r w:rsidRPr="00F477AF">
              <w:t>able</w:t>
            </w:r>
            <w:r w:rsidR="00592CBB" w:rsidRPr="00F477AF">
              <w:t> </w:t>
            </w:r>
            <w:r w:rsidRPr="00F477AF">
              <w:t>8.2.6-1</w:t>
            </w:r>
          </w:p>
        </w:tc>
      </w:tr>
      <w:tr w:rsidR="00271541" w:rsidRPr="00F477AF" w14:paraId="47890CE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0C5A4EC"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6954D8AF"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9A19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r w:rsidRPr="00F477AF">
              <w:rPr>
                <w:rFonts w:cs="Arial"/>
              </w:rPr>
              <w:t>.</w:t>
            </w:r>
          </w:p>
        </w:tc>
      </w:tr>
      <w:tr w:rsidR="00271541" w:rsidRPr="00F477AF" w14:paraId="7C7B9A9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FC0B4E2"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4EE8406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FC9F64" w14:textId="77777777" w:rsidR="00271541" w:rsidRPr="00F477AF" w:rsidRDefault="00271541" w:rsidP="00137375">
            <w:pPr>
              <w:pStyle w:val="TAL"/>
              <w:rPr>
                <w:rFonts w:cs="Arial"/>
              </w:rPr>
            </w:pPr>
            <w:r w:rsidRPr="00F477AF">
              <w:rPr>
                <w:rFonts w:cs="Arial"/>
              </w:rPr>
              <w:t>Identifier of the registration.</w:t>
            </w:r>
          </w:p>
        </w:tc>
      </w:tr>
      <w:tr w:rsidR="00667EA2" w:rsidRPr="00F477AF" w14:paraId="2AF30DB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CE675D6" w14:textId="77777777" w:rsidR="00667EA2" w:rsidRPr="00F477AF" w:rsidRDefault="00667EA2" w:rsidP="00667EA2">
            <w:pPr>
              <w:pStyle w:val="TAL"/>
            </w:pPr>
            <w:r w:rsidRPr="00F477AF">
              <w:t>Proposed expiration time (NOTE)</w:t>
            </w:r>
          </w:p>
        </w:tc>
        <w:tc>
          <w:tcPr>
            <w:tcW w:w="1440" w:type="dxa"/>
            <w:tcBorders>
              <w:top w:val="single" w:sz="4" w:space="0" w:color="000000"/>
              <w:left w:val="single" w:sz="4" w:space="0" w:color="000000"/>
              <w:bottom w:val="single" w:sz="4" w:space="0" w:color="000000"/>
            </w:tcBorders>
            <w:shd w:val="clear" w:color="auto" w:fill="auto"/>
          </w:tcPr>
          <w:p w14:paraId="20436AA3" w14:textId="77777777" w:rsidR="00667EA2" w:rsidRPr="00F477AF" w:rsidRDefault="00667EA2" w:rsidP="00667EA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5EA52A" w14:textId="77777777" w:rsidR="00667EA2" w:rsidRPr="00F477AF" w:rsidRDefault="00667EA2" w:rsidP="00667EA2">
            <w:pPr>
              <w:pStyle w:val="TAL"/>
              <w:rPr>
                <w:rFonts w:cs="Arial"/>
              </w:rPr>
            </w:pPr>
            <w:r w:rsidRPr="00F477AF">
              <w:t>Proposed expiration time for the registration</w:t>
            </w:r>
          </w:p>
        </w:tc>
      </w:tr>
      <w:tr w:rsidR="00667EA2" w:rsidRPr="00F477AF" w14:paraId="40DA07C0" w14:textId="77777777" w:rsidTr="00C71B2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9619D3D" w14:textId="77777777" w:rsidR="00667EA2" w:rsidRPr="00F477AF" w:rsidRDefault="00667EA2" w:rsidP="00667EA2">
            <w:pPr>
              <w:pStyle w:val="TAN"/>
              <w:rPr>
                <w:rFonts w:cs="Arial"/>
              </w:rPr>
            </w:pPr>
            <w:r w:rsidRPr="00F477AF">
              <w:rPr>
                <w:lang w:eastAsia="ko-KR"/>
              </w:rPr>
              <w:t>NOTE:</w:t>
            </w:r>
            <w:r w:rsidRPr="00F477AF">
              <w:rPr>
                <w:lang w:eastAsia="ko-KR"/>
              </w:rPr>
              <w:tab/>
              <w:t>At least one of</w:t>
            </w:r>
            <w:r w:rsidR="00586629" w:rsidRPr="00F477AF">
              <w:rPr>
                <w:lang w:eastAsia="ko-KR"/>
              </w:rPr>
              <w:t xml:space="preserve"> </w:t>
            </w:r>
            <w:r w:rsidRPr="00F477AF">
              <w:rPr>
                <w:lang w:eastAsia="ko-KR"/>
              </w:rPr>
              <w:t>the IEs is included.</w:t>
            </w:r>
          </w:p>
        </w:tc>
      </w:tr>
    </w:tbl>
    <w:p w14:paraId="07681B62" w14:textId="77777777" w:rsidR="00271541" w:rsidRPr="00F477AF" w:rsidRDefault="00271541" w:rsidP="00271541">
      <w:pPr>
        <w:rPr>
          <w:lang w:eastAsia="ko-KR"/>
        </w:rPr>
      </w:pPr>
    </w:p>
    <w:p w14:paraId="3FEF2EC8" w14:textId="77777777" w:rsidR="00271541" w:rsidRPr="00F477AF" w:rsidRDefault="00271541" w:rsidP="00271541">
      <w:pPr>
        <w:pStyle w:val="Heading5"/>
      </w:pPr>
      <w:bookmarkStart w:id="1118" w:name="_Toc42003985"/>
      <w:bookmarkStart w:id="1119" w:name="_Toc50584330"/>
      <w:bookmarkStart w:id="1120" w:name="_Toc50584674"/>
      <w:bookmarkStart w:id="1121" w:name="_Toc57673541"/>
      <w:bookmarkStart w:id="1122" w:name="_Toc169822929"/>
      <w:r w:rsidRPr="00F477AF">
        <w:t>8.4.4.3.</w:t>
      </w:r>
      <w:r w:rsidR="00D565B3" w:rsidRPr="00F477AF">
        <w:t>5</w:t>
      </w:r>
      <w:r w:rsidRPr="00F477AF">
        <w:tab/>
      </w:r>
      <w:r w:rsidR="00703E97" w:rsidRPr="00F477AF">
        <w:t>EES</w:t>
      </w:r>
      <w:r w:rsidRPr="00F477AF">
        <w:t xml:space="preserve"> registration update response</w:t>
      </w:r>
      <w:bookmarkEnd w:id="1118"/>
      <w:bookmarkEnd w:id="1119"/>
      <w:bookmarkEnd w:id="1120"/>
      <w:bookmarkEnd w:id="1121"/>
      <w:bookmarkEnd w:id="1122"/>
    </w:p>
    <w:p w14:paraId="55E280A0" w14:textId="77777777" w:rsidR="00271541" w:rsidRPr="00F477AF" w:rsidRDefault="00271541" w:rsidP="00271541">
      <w:pPr>
        <w:rPr>
          <w:lang w:eastAsia="ko-KR"/>
        </w:rPr>
      </w:pPr>
      <w:r w:rsidRPr="00F477AF">
        <w:t>Table 8.4.4.3.</w:t>
      </w:r>
      <w:r w:rsidR="00D565B3" w:rsidRPr="00F477AF">
        <w:t>5</w:t>
      </w:r>
      <w:r w:rsidRPr="00F477AF">
        <w:t xml:space="preserve">-1 describes information elements for an </w:t>
      </w:r>
      <w:r w:rsidR="00703E97" w:rsidRPr="00F477AF">
        <w:t>EES</w:t>
      </w:r>
      <w:r w:rsidRPr="00F477AF">
        <w:t xml:space="preserve"> registration update response from the </w:t>
      </w:r>
      <w:r w:rsidR="004722AB" w:rsidRPr="00F477AF">
        <w:t>ECS</w:t>
      </w:r>
      <w:r w:rsidRPr="00F477AF">
        <w:t xml:space="preserve"> to the </w:t>
      </w:r>
      <w:r w:rsidR="00703E97" w:rsidRPr="00F477AF">
        <w:rPr>
          <w:lang w:eastAsia="ko-KR"/>
        </w:rPr>
        <w:t>EES</w:t>
      </w:r>
      <w:r w:rsidRPr="00F477AF">
        <w:t>.</w:t>
      </w:r>
    </w:p>
    <w:p w14:paraId="6D6D6F63" w14:textId="77777777" w:rsidR="00271541" w:rsidRPr="00F477AF" w:rsidRDefault="00271541" w:rsidP="00AD761E">
      <w:pPr>
        <w:pStyle w:val="TH"/>
      </w:pPr>
      <w:r w:rsidRPr="00F477AF">
        <w:lastRenderedPageBreak/>
        <w:t>Table 8.4.4.3.</w:t>
      </w:r>
      <w:r w:rsidR="00D565B3" w:rsidRPr="00F477AF">
        <w:t>5</w:t>
      </w:r>
      <w:r w:rsidRPr="00F477AF">
        <w:t xml:space="preserve">-1: </w:t>
      </w:r>
      <w:r w:rsidR="00703E97" w:rsidRPr="00F477AF">
        <w:t>EES</w:t>
      </w:r>
      <w:r w:rsidRPr="00F477AF">
        <w:t xml:space="preserve">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0FB2256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A570D12"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89D38C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9881A3" w14:textId="77777777" w:rsidR="00271541" w:rsidRPr="00F477AF" w:rsidRDefault="00271541" w:rsidP="00137375">
            <w:pPr>
              <w:pStyle w:val="TAH"/>
            </w:pPr>
            <w:r w:rsidRPr="00F477AF">
              <w:t>Description</w:t>
            </w:r>
          </w:p>
        </w:tc>
      </w:tr>
      <w:tr w:rsidR="00B203F5" w:rsidRPr="00F477AF" w14:paraId="6D5484C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051BC6E"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AB6A3E7"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BA8385" w14:textId="77777777" w:rsidR="00B203F5" w:rsidRPr="00F477AF" w:rsidRDefault="00B203F5" w:rsidP="00475242">
            <w:pPr>
              <w:pStyle w:val="TAL"/>
            </w:pPr>
            <w:r w:rsidRPr="00F477AF">
              <w:t>Indicates that the registration update request was successful.</w:t>
            </w:r>
          </w:p>
        </w:tc>
      </w:tr>
      <w:tr w:rsidR="00B203F5" w:rsidRPr="00F477AF" w14:paraId="5FE0BB1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E76525B" w14:textId="77777777" w:rsidR="00B203F5" w:rsidRPr="00F477AF" w:rsidRDefault="00B203F5" w:rsidP="0047524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7C425056"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10E6EF" w14:textId="77777777" w:rsidR="00B203F5" w:rsidRPr="00F477AF" w:rsidRDefault="00B203F5" w:rsidP="00475242">
            <w:pPr>
              <w:pStyle w:val="TAL"/>
            </w:pPr>
            <w:r w:rsidRPr="00F477AF">
              <w:t>Indicates the expiration time of the updated registration. To maintain an active registration status, a registration update is required before the expiration time.</w:t>
            </w:r>
          </w:p>
          <w:p w14:paraId="7E7823AE" w14:textId="77777777" w:rsidR="00B203F5" w:rsidRPr="00F477AF" w:rsidRDefault="00B203F5" w:rsidP="00475242">
            <w:pPr>
              <w:pStyle w:val="TAL"/>
            </w:pPr>
          </w:p>
          <w:p w14:paraId="61FDC7A4" w14:textId="77777777" w:rsidR="00B203F5" w:rsidRPr="00F477AF" w:rsidRDefault="00B203F5" w:rsidP="00475242">
            <w:pPr>
              <w:pStyle w:val="TAL"/>
            </w:pPr>
            <w:r w:rsidRPr="00F477AF">
              <w:rPr>
                <w:lang w:eastAsia="ko-KR"/>
              </w:rPr>
              <w:t>If the Expiration time IE is not included, it indicates that the updated registration never expires.</w:t>
            </w:r>
          </w:p>
        </w:tc>
      </w:tr>
      <w:tr w:rsidR="00B203F5" w:rsidRPr="00F477AF" w14:paraId="0A7C345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B772DE3"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6283BF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90B4FD" w14:textId="77777777" w:rsidR="00B203F5" w:rsidRPr="00F477AF" w:rsidRDefault="00B203F5" w:rsidP="00475242">
            <w:pPr>
              <w:pStyle w:val="TAL"/>
            </w:pPr>
            <w:r w:rsidRPr="00F477AF">
              <w:t>Indicates that the registration update request failed.</w:t>
            </w:r>
          </w:p>
        </w:tc>
      </w:tr>
      <w:tr w:rsidR="00B203F5" w:rsidRPr="00F477AF" w14:paraId="553C58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9F0ACB2"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11E0042"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FCA469" w14:textId="77777777" w:rsidR="00B203F5" w:rsidRPr="00F477AF" w:rsidRDefault="00B203F5" w:rsidP="00475242">
            <w:pPr>
              <w:pStyle w:val="TAL"/>
            </w:pPr>
            <w:r w:rsidRPr="00F477AF">
              <w:t>Indicates the cause of registration update request failure</w:t>
            </w:r>
          </w:p>
        </w:tc>
      </w:tr>
    </w:tbl>
    <w:p w14:paraId="0719B5A8" w14:textId="77777777" w:rsidR="003936B2" w:rsidRPr="00F477AF" w:rsidRDefault="003936B2" w:rsidP="003936B2">
      <w:bookmarkStart w:id="1123" w:name="_Toc42003986"/>
      <w:bookmarkStart w:id="1124" w:name="_Toc50584331"/>
      <w:bookmarkStart w:id="1125" w:name="_Toc50584675"/>
    </w:p>
    <w:p w14:paraId="005A8FE7" w14:textId="77777777" w:rsidR="00271541" w:rsidRPr="00F477AF" w:rsidRDefault="00271541" w:rsidP="00271541">
      <w:pPr>
        <w:pStyle w:val="Heading5"/>
      </w:pPr>
      <w:bookmarkStart w:id="1126" w:name="_Toc57673542"/>
      <w:bookmarkStart w:id="1127" w:name="_Toc169822930"/>
      <w:r w:rsidRPr="00F477AF">
        <w:t>8.4.4.3.</w:t>
      </w:r>
      <w:r w:rsidR="00D565B3" w:rsidRPr="00F477AF">
        <w:t>6</w:t>
      </w:r>
      <w:r w:rsidRPr="00F477AF">
        <w:tab/>
      </w:r>
      <w:r w:rsidR="00703E97" w:rsidRPr="00F477AF">
        <w:t>EES</w:t>
      </w:r>
      <w:r w:rsidRPr="00F477AF">
        <w:t xml:space="preserve"> de-registration request</w:t>
      </w:r>
      <w:bookmarkEnd w:id="1123"/>
      <w:bookmarkEnd w:id="1124"/>
      <w:bookmarkEnd w:id="1125"/>
      <w:bookmarkEnd w:id="1126"/>
      <w:bookmarkEnd w:id="1127"/>
    </w:p>
    <w:p w14:paraId="2D4F484B" w14:textId="77777777" w:rsidR="00271541" w:rsidRPr="00F477AF" w:rsidRDefault="00271541" w:rsidP="00271541">
      <w:pPr>
        <w:rPr>
          <w:lang w:eastAsia="ko-KR"/>
        </w:rPr>
      </w:pPr>
      <w:r w:rsidRPr="00F477AF">
        <w:t>Table 8.4.4.3.</w:t>
      </w:r>
      <w:r w:rsidR="00D565B3" w:rsidRPr="00F477AF">
        <w:t>6</w:t>
      </w:r>
      <w:r w:rsidRPr="00F477AF">
        <w:t xml:space="preserve">-1 describes information elements for an </w:t>
      </w:r>
      <w:r w:rsidR="00703E97" w:rsidRPr="00F477AF">
        <w:t>EES</w:t>
      </w:r>
      <w:r w:rsidRPr="00F477AF">
        <w:t xml:space="preserve"> de-registration request from the </w:t>
      </w:r>
      <w:r w:rsidR="00703E97" w:rsidRPr="00F477AF">
        <w:t>EES</w:t>
      </w:r>
      <w:r w:rsidRPr="00F477AF">
        <w:t xml:space="preserve"> to</w:t>
      </w:r>
      <w:r w:rsidRPr="00F477AF">
        <w:rPr>
          <w:lang w:eastAsia="ko-KR"/>
        </w:rPr>
        <w:t xml:space="preserve"> the </w:t>
      </w:r>
      <w:r w:rsidR="004722AB" w:rsidRPr="00F477AF">
        <w:t>ECS</w:t>
      </w:r>
      <w:r w:rsidRPr="00F477AF">
        <w:rPr>
          <w:lang w:eastAsia="ko-KR"/>
        </w:rPr>
        <w:t>.</w:t>
      </w:r>
    </w:p>
    <w:p w14:paraId="559521A4" w14:textId="77777777" w:rsidR="00271541" w:rsidRPr="00F477AF" w:rsidRDefault="00271541" w:rsidP="00AD761E">
      <w:pPr>
        <w:pStyle w:val="TH"/>
      </w:pPr>
      <w:r w:rsidRPr="00F477AF">
        <w:t>Table 8.4.4.3.</w:t>
      </w:r>
      <w:r w:rsidR="00D565B3" w:rsidRPr="00F477AF">
        <w:t>6</w:t>
      </w:r>
      <w:r w:rsidRPr="00F477AF">
        <w:t xml:space="preserve">-1: </w:t>
      </w:r>
      <w:r w:rsidR="00703E97" w:rsidRPr="00F477AF">
        <w:t>EES</w:t>
      </w:r>
      <w:r w:rsidRPr="00F477AF">
        <w:t xml:space="preserve"> de-registration request</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55A030A6"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553861E0"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0FAB49"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2AF25A" w14:textId="77777777" w:rsidR="00271541" w:rsidRPr="00F477AF" w:rsidRDefault="00271541" w:rsidP="00137375">
            <w:pPr>
              <w:pStyle w:val="TAH"/>
            </w:pPr>
            <w:r w:rsidRPr="00F477AF">
              <w:t>Description</w:t>
            </w:r>
          </w:p>
        </w:tc>
      </w:tr>
      <w:tr w:rsidR="00271541" w:rsidRPr="00F477AF" w14:paraId="3290A33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D7734DB" w14:textId="77777777" w:rsidR="00271541" w:rsidRPr="00F477AF" w:rsidRDefault="00271541" w:rsidP="00137375">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6133AC9E"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721B5E" w14:textId="77777777" w:rsidR="00271541" w:rsidRPr="00F477AF" w:rsidRDefault="00271541" w:rsidP="00137375">
            <w:pPr>
              <w:pStyle w:val="TAL"/>
            </w:pPr>
            <w:r w:rsidRPr="00F477AF">
              <w:t>Identifier of the registration.</w:t>
            </w:r>
          </w:p>
        </w:tc>
      </w:tr>
      <w:tr w:rsidR="00271541" w:rsidRPr="00F477AF" w14:paraId="2065A81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1D1518F" w14:textId="77777777" w:rsidR="00271541" w:rsidRPr="00F477AF" w:rsidRDefault="00271541" w:rsidP="00137375">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32D516" w14:textId="77777777" w:rsidR="00271541" w:rsidRPr="00F477AF" w:rsidRDefault="00271541" w:rsidP="0013737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56377" w14:textId="77777777" w:rsidR="00271541" w:rsidRPr="00F477AF" w:rsidRDefault="00271541" w:rsidP="00137375">
            <w:pPr>
              <w:pStyle w:val="TAL"/>
              <w:rPr>
                <w:rFonts w:cs="Arial"/>
              </w:rPr>
            </w:pPr>
            <w:r w:rsidRPr="00F477AF">
              <w:rPr>
                <w:rFonts w:cs="Arial"/>
              </w:rPr>
              <w:t xml:space="preserve">Security credentials of the </w:t>
            </w:r>
            <w:r w:rsidR="00703E97" w:rsidRPr="00F477AF">
              <w:rPr>
                <w:rFonts w:cs="Arial"/>
              </w:rPr>
              <w:t>EES</w:t>
            </w:r>
          </w:p>
        </w:tc>
      </w:tr>
    </w:tbl>
    <w:p w14:paraId="76EE6EB7" w14:textId="77777777" w:rsidR="00271541" w:rsidRPr="00F477AF" w:rsidRDefault="00271541" w:rsidP="00271541">
      <w:pPr>
        <w:rPr>
          <w:lang w:eastAsia="ko-KR"/>
        </w:rPr>
      </w:pPr>
    </w:p>
    <w:p w14:paraId="341A660E" w14:textId="77777777" w:rsidR="00271541" w:rsidRPr="00F477AF" w:rsidRDefault="00271541" w:rsidP="00271541">
      <w:pPr>
        <w:pStyle w:val="Heading5"/>
      </w:pPr>
      <w:bookmarkStart w:id="1128" w:name="_Toc42003987"/>
      <w:bookmarkStart w:id="1129" w:name="_Toc50584332"/>
      <w:bookmarkStart w:id="1130" w:name="_Toc50584676"/>
      <w:bookmarkStart w:id="1131" w:name="_Toc57673543"/>
      <w:bookmarkStart w:id="1132" w:name="_Toc169822931"/>
      <w:r w:rsidRPr="00F477AF">
        <w:t>8.4.4.3.</w:t>
      </w:r>
      <w:r w:rsidR="00D565B3" w:rsidRPr="00F477AF">
        <w:t>7</w:t>
      </w:r>
      <w:r w:rsidRPr="00F477AF">
        <w:tab/>
      </w:r>
      <w:r w:rsidR="00703E97" w:rsidRPr="00F477AF">
        <w:t>EES</w:t>
      </w:r>
      <w:r w:rsidRPr="00F477AF">
        <w:t xml:space="preserve"> de-registration response</w:t>
      </w:r>
      <w:bookmarkEnd w:id="1128"/>
      <w:bookmarkEnd w:id="1129"/>
      <w:bookmarkEnd w:id="1130"/>
      <w:bookmarkEnd w:id="1131"/>
      <w:bookmarkEnd w:id="1132"/>
    </w:p>
    <w:p w14:paraId="73C9FF6C" w14:textId="77777777" w:rsidR="00271541" w:rsidRPr="00F477AF" w:rsidRDefault="00271541" w:rsidP="00271541">
      <w:pPr>
        <w:rPr>
          <w:lang w:eastAsia="ko-KR"/>
        </w:rPr>
      </w:pPr>
      <w:r w:rsidRPr="00F477AF">
        <w:t>Table 8.4.4.3.</w:t>
      </w:r>
      <w:r w:rsidR="00D565B3" w:rsidRPr="00F477AF">
        <w:t>7</w:t>
      </w:r>
      <w:r w:rsidRPr="00F477AF">
        <w:t xml:space="preserve">-1 describes information elements for an </w:t>
      </w:r>
      <w:r w:rsidR="00703E97" w:rsidRPr="00F477AF">
        <w:t>EES</w:t>
      </w:r>
      <w:r w:rsidRPr="00F477AF">
        <w:t xml:space="preserve"> de-registration response from the </w:t>
      </w:r>
      <w:r w:rsidR="004722AB" w:rsidRPr="00F477AF">
        <w:t>ECS</w:t>
      </w:r>
      <w:r w:rsidRPr="00F477AF">
        <w:t xml:space="preserve"> to the </w:t>
      </w:r>
      <w:r w:rsidR="00703E97" w:rsidRPr="00F477AF">
        <w:rPr>
          <w:lang w:eastAsia="ko-KR"/>
        </w:rPr>
        <w:t>EES</w:t>
      </w:r>
      <w:r w:rsidRPr="00F477AF">
        <w:t>.</w:t>
      </w:r>
    </w:p>
    <w:p w14:paraId="2758D85C" w14:textId="77777777" w:rsidR="00271541" w:rsidRPr="00F477AF" w:rsidRDefault="00271541" w:rsidP="00AD761E">
      <w:pPr>
        <w:pStyle w:val="TH"/>
      </w:pPr>
      <w:r w:rsidRPr="00F477AF">
        <w:t>Table 8.4.4.3.</w:t>
      </w:r>
      <w:r w:rsidR="00D565B3" w:rsidRPr="00F477AF">
        <w:t>7</w:t>
      </w:r>
      <w:r w:rsidRPr="00F477AF">
        <w:t xml:space="preserve">-1: </w:t>
      </w:r>
      <w:r w:rsidR="00703E97" w:rsidRPr="00F477AF">
        <w:t>EES</w:t>
      </w:r>
      <w:r w:rsidRPr="00F477AF">
        <w:t xml:space="preserve"> de-registration response</w:t>
      </w:r>
    </w:p>
    <w:tbl>
      <w:tblPr>
        <w:tblW w:w="8640" w:type="dxa"/>
        <w:jc w:val="center"/>
        <w:tblLayout w:type="fixed"/>
        <w:tblLook w:val="0000" w:firstRow="0" w:lastRow="0" w:firstColumn="0" w:lastColumn="0" w:noHBand="0" w:noVBand="0"/>
      </w:tblPr>
      <w:tblGrid>
        <w:gridCol w:w="2880"/>
        <w:gridCol w:w="1440"/>
        <w:gridCol w:w="4320"/>
      </w:tblGrid>
      <w:tr w:rsidR="00271541" w:rsidRPr="00F477AF" w14:paraId="14BE42B2"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670FA4C" w14:textId="77777777" w:rsidR="00271541" w:rsidRPr="00F477AF" w:rsidRDefault="00271541" w:rsidP="0013737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73EE3EB" w14:textId="77777777" w:rsidR="00271541" w:rsidRPr="00F477AF" w:rsidRDefault="00271541" w:rsidP="0013737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A6B97" w14:textId="77777777" w:rsidR="00271541" w:rsidRPr="00F477AF" w:rsidRDefault="00271541" w:rsidP="00137375">
            <w:pPr>
              <w:pStyle w:val="TAH"/>
            </w:pPr>
            <w:r w:rsidRPr="00F477AF">
              <w:t>Description</w:t>
            </w:r>
          </w:p>
        </w:tc>
      </w:tr>
      <w:tr w:rsidR="00B203F5" w:rsidRPr="00F477AF" w14:paraId="722FE0BC"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115B0A" w14:textId="77777777" w:rsidR="00B203F5" w:rsidRPr="00F477AF" w:rsidRDefault="00B203F5" w:rsidP="0047524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DE6733"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29DDD4" w14:textId="77777777" w:rsidR="00B203F5" w:rsidRPr="00F477AF" w:rsidRDefault="00B203F5" w:rsidP="00475242">
            <w:pPr>
              <w:pStyle w:val="TAL"/>
            </w:pPr>
            <w:r w:rsidRPr="00F477AF">
              <w:t>Indicates that the de-registration request was successful.</w:t>
            </w:r>
          </w:p>
        </w:tc>
      </w:tr>
      <w:tr w:rsidR="00B203F5" w:rsidRPr="00F477AF" w14:paraId="0930335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1CD7A85" w14:textId="77777777" w:rsidR="00B203F5" w:rsidRPr="00F477AF" w:rsidRDefault="00B203F5" w:rsidP="0047524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2E1FB49"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F77D" w14:textId="77777777" w:rsidR="00B203F5" w:rsidRPr="00F477AF" w:rsidRDefault="00B203F5" w:rsidP="00475242">
            <w:pPr>
              <w:pStyle w:val="TAL"/>
            </w:pPr>
            <w:r w:rsidRPr="00F477AF">
              <w:t>Indicates that the de-registration request failed.</w:t>
            </w:r>
          </w:p>
        </w:tc>
      </w:tr>
      <w:tr w:rsidR="00B203F5" w:rsidRPr="00F477AF" w14:paraId="3A8AD68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92DEAD8" w14:textId="77777777" w:rsidR="00B203F5" w:rsidRPr="00F477AF" w:rsidRDefault="00B203F5" w:rsidP="0047524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1972555" w14:textId="77777777" w:rsidR="00B203F5" w:rsidRPr="00F477AF" w:rsidRDefault="00B203F5"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7FDE94" w14:textId="77777777" w:rsidR="00B203F5" w:rsidRPr="00F477AF" w:rsidRDefault="00B203F5" w:rsidP="00475242">
            <w:pPr>
              <w:pStyle w:val="TAL"/>
            </w:pPr>
            <w:r w:rsidRPr="00F477AF">
              <w:t>Indicates the cause of de-registration request failure</w:t>
            </w:r>
          </w:p>
        </w:tc>
      </w:tr>
    </w:tbl>
    <w:p w14:paraId="7B545E71" w14:textId="77777777" w:rsidR="00271541" w:rsidRPr="00F477AF" w:rsidRDefault="00271541" w:rsidP="00271541"/>
    <w:p w14:paraId="6EB802BE" w14:textId="77777777" w:rsidR="00AF7CAD" w:rsidRPr="00F477AF" w:rsidRDefault="00AF7CAD" w:rsidP="00AF7CAD">
      <w:pPr>
        <w:pStyle w:val="Heading4"/>
      </w:pPr>
      <w:bookmarkStart w:id="1133" w:name="_Toc57673544"/>
      <w:bookmarkStart w:id="1134" w:name="_Toc42003988"/>
      <w:bookmarkStart w:id="1135" w:name="_Toc50584333"/>
      <w:bookmarkStart w:id="1136" w:name="_Toc50584677"/>
      <w:bookmarkStart w:id="1137" w:name="_Toc169822932"/>
      <w:r w:rsidRPr="00F477AF">
        <w:t>8.4.4.4</w:t>
      </w:r>
      <w:r w:rsidRPr="00F477AF">
        <w:tab/>
        <w:t>APIs</w:t>
      </w:r>
      <w:bookmarkEnd w:id="1133"/>
      <w:bookmarkEnd w:id="1137"/>
      <w:r w:rsidRPr="00F477AF">
        <w:t xml:space="preserve"> </w:t>
      </w:r>
    </w:p>
    <w:p w14:paraId="244E303B" w14:textId="77777777" w:rsidR="00AF7CAD" w:rsidRPr="00F477AF" w:rsidRDefault="00AF7CAD" w:rsidP="00AF7CAD">
      <w:pPr>
        <w:pStyle w:val="Heading5"/>
      </w:pPr>
      <w:bookmarkStart w:id="1138" w:name="_Toc57673545"/>
      <w:bookmarkStart w:id="1139" w:name="_Toc169822933"/>
      <w:r w:rsidRPr="00F477AF">
        <w:t>8.4.4.4.1</w:t>
      </w:r>
      <w:r w:rsidRPr="00F477AF">
        <w:tab/>
        <w:t>General</w:t>
      </w:r>
      <w:bookmarkEnd w:id="1138"/>
      <w:bookmarkEnd w:id="1139"/>
    </w:p>
    <w:p w14:paraId="669D0EFD" w14:textId="77777777" w:rsidR="00AF7CAD" w:rsidRPr="00F477AF" w:rsidRDefault="00AF7CAD" w:rsidP="00AF7CAD">
      <w:r w:rsidRPr="00F477AF">
        <w:t>Table 8.4.4.4.1-1 illustrates the API for EES registration.</w:t>
      </w:r>
    </w:p>
    <w:p w14:paraId="3254EBA8" w14:textId="77777777" w:rsidR="00AF7CAD" w:rsidRPr="00F477AF" w:rsidRDefault="00AF7CAD" w:rsidP="00AF7CAD">
      <w:pPr>
        <w:pStyle w:val="TH"/>
      </w:pPr>
      <w:r w:rsidRPr="00F477AF">
        <w:t>Table 8.4.4.4.1</w:t>
      </w:r>
      <w:r w:rsidRPr="00F477AF">
        <w:rPr>
          <w:lang w:eastAsia="zh-CN"/>
        </w:rPr>
        <w:t>-1</w:t>
      </w:r>
      <w:r w:rsidRPr="00F477AF">
        <w:t>: Eecs_EESRegistration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F7CAD" w:rsidRPr="00F477AF" w14:paraId="1027B0EA" w14:textId="77777777" w:rsidTr="00462D30">
        <w:trPr>
          <w:jc w:val="center"/>
        </w:trPr>
        <w:tc>
          <w:tcPr>
            <w:tcW w:w="3571" w:type="dxa"/>
            <w:tcBorders>
              <w:bottom w:val="single" w:sz="4" w:space="0" w:color="auto"/>
            </w:tcBorders>
          </w:tcPr>
          <w:p w14:paraId="7EE16D82" w14:textId="77777777" w:rsidR="00AF7CAD" w:rsidRPr="00F477AF" w:rsidRDefault="00AF7CAD" w:rsidP="00462D30">
            <w:pPr>
              <w:pStyle w:val="TAH"/>
            </w:pPr>
            <w:r w:rsidRPr="00F477AF">
              <w:t>API Name</w:t>
            </w:r>
          </w:p>
        </w:tc>
        <w:tc>
          <w:tcPr>
            <w:tcW w:w="1888" w:type="dxa"/>
          </w:tcPr>
          <w:p w14:paraId="2933207E" w14:textId="77777777" w:rsidR="00AF7CAD" w:rsidRPr="00F477AF" w:rsidRDefault="00AF7CAD" w:rsidP="00462D30">
            <w:pPr>
              <w:pStyle w:val="TAH"/>
            </w:pPr>
            <w:r w:rsidRPr="00F477AF">
              <w:t>API Operations</w:t>
            </w:r>
          </w:p>
        </w:tc>
        <w:tc>
          <w:tcPr>
            <w:tcW w:w="1819" w:type="dxa"/>
            <w:tcBorders>
              <w:bottom w:val="single" w:sz="4" w:space="0" w:color="auto"/>
            </w:tcBorders>
          </w:tcPr>
          <w:p w14:paraId="29725CD0" w14:textId="77777777" w:rsidR="00AF7CAD" w:rsidRPr="00F477AF" w:rsidRDefault="00AF7CAD" w:rsidP="00462D30">
            <w:pPr>
              <w:pStyle w:val="TAH"/>
            </w:pPr>
            <w:r w:rsidRPr="00F477AF">
              <w:t>Operation</w:t>
            </w:r>
          </w:p>
          <w:p w14:paraId="235F65A4" w14:textId="77777777" w:rsidR="00AF7CAD" w:rsidRPr="00F477AF" w:rsidRDefault="00AF7CAD" w:rsidP="00462D30">
            <w:pPr>
              <w:pStyle w:val="TAH"/>
            </w:pPr>
            <w:r w:rsidRPr="00F477AF">
              <w:t>Semantics</w:t>
            </w:r>
          </w:p>
        </w:tc>
        <w:tc>
          <w:tcPr>
            <w:tcW w:w="1648" w:type="dxa"/>
          </w:tcPr>
          <w:p w14:paraId="1DCB0265" w14:textId="77777777" w:rsidR="00AF7CAD" w:rsidRPr="00F477AF" w:rsidRDefault="00AF7CAD" w:rsidP="00462D30">
            <w:pPr>
              <w:pStyle w:val="TAH"/>
            </w:pPr>
            <w:r w:rsidRPr="00F477AF">
              <w:t>Consumer(s)</w:t>
            </w:r>
          </w:p>
        </w:tc>
      </w:tr>
      <w:tr w:rsidR="00AF7CAD" w:rsidRPr="00F477AF" w14:paraId="29960FF2" w14:textId="77777777" w:rsidTr="00462D30">
        <w:trPr>
          <w:jc w:val="center"/>
        </w:trPr>
        <w:tc>
          <w:tcPr>
            <w:tcW w:w="3571" w:type="dxa"/>
            <w:vMerge w:val="restart"/>
          </w:tcPr>
          <w:p w14:paraId="5DBABAC7" w14:textId="77777777" w:rsidR="00AF7CAD" w:rsidRPr="00F477AF" w:rsidRDefault="00AF7CAD" w:rsidP="00462D30">
            <w:pPr>
              <w:pStyle w:val="TAL"/>
              <w:rPr>
                <w:b/>
              </w:rPr>
            </w:pPr>
            <w:r w:rsidRPr="00F477AF">
              <w:t>Eecs_EESRegistration</w:t>
            </w:r>
          </w:p>
        </w:tc>
        <w:tc>
          <w:tcPr>
            <w:tcW w:w="1888" w:type="dxa"/>
          </w:tcPr>
          <w:p w14:paraId="5F9C3FDB" w14:textId="77777777" w:rsidR="00AF7CAD" w:rsidRPr="00F477AF" w:rsidRDefault="00AF7CAD" w:rsidP="00462D30">
            <w:pPr>
              <w:pStyle w:val="TAL"/>
            </w:pPr>
            <w:r w:rsidRPr="00F477AF">
              <w:t>Request</w:t>
            </w:r>
          </w:p>
        </w:tc>
        <w:tc>
          <w:tcPr>
            <w:tcW w:w="1819" w:type="dxa"/>
            <w:vMerge w:val="restart"/>
          </w:tcPr>
          <w:p w14:paraId="084A8D0D" w14:textId="77777777" w:rsidR="00AF7CAD" w:rsidRPr="00F477AF" w:rsidRDefault="00AF7CAD" w:rsidP="00462D30">
            <w:pPr>
              <w:pStyle w:val="TAL"/>
            </w:pPr>
            <w:r w:rsidRPr="00F477AF">
              <w:t>Request/Response</w:t>
            </w:r>
          </w:p>
          <w:p w14:paraId="2F11F30E" w14:textId="77777777" w:rsidR="00AF7CAD" w:rsidRPr="00F477AF" w:rsidRDefault="00AF7CAD" w:rsidP="00462D30">
            <w:pPr>
              <w:pStyle w:val="TAL"/>
            </w:pPr>
          </w:p>
        </w:tc>
        <w:tc>
          <w:tcPr>
            <w:tcW w:w="1648" w:type="dxa"/>
            <w:vMerge w:val="restart"/>
          </w:tcPr>
          <w:p w14:paraId="5EA636ED" w14:textId="77777777" w:rsidR="00AF7CAD" w:rsidRPr="00F477AF" w:rsidRDefault="00AF7CAD" w:rsidP="00462D30">
            <w:pPr>
              <w:pStyle w:val="TAL"/>
              <w:rPr>
                <w:lang w:eastAsia="zh-CN"/>
              </w:rPr>
            </w:pPr>
            <w:r w:rsidRPr="00F477AF">
              <w:rPr>
                <w:lang w:eastAsia="zh-CN"/>
              </w:rPr>
              <w:t>EES</w:t>
            </w:r>
          </w:p>
        </w:tc>
      </w:tr>
      <w:tr w:rsidR="00AF7CAD" w:rsidRPr="00F477AF" w14:paraId="32023A37" w14:textId="77777777" w:rsidTr="00462D30">
        <w:trPr>
          <w:jc w:val="center"/>
        </w:trPr>
        <w:tc>
          <w:tcPr>
            <w:tcW w:w="3571" w:type="dxa"/>
            <w:vMerge/>
          </w:tcPr>
          <w:p w14:paraId="7CEE7553" w14:textId="77777777" w:rsidR="00AF7CAD" w:rsidRPr="00F477AF" w:rsidRDefault="00AF7CAD" w:rsidP="00462D30">
            <w:pPr>
              <w:pStyle w:val="TAL"/>
              <w:rPr>
                <w:b/>
              </w:rPr>
            </w:pPr>
          </w:p>
        </w:tc>
        <w:tc>
          <w:tcPr>
            <w:tcW w:w="1888" w:type="dxa"/>
          </w:tcPr>
          <w:p w14:paraId="6317FD1E" w14:textId="77777777" w:rsidR="00AF7CAD" w:rsidRPr="00F477AF" w:rsidRDefault="00AF7CAD" w:rsidP="00462D30">
            <w:pPr>
              <w:pStyle w:val="TAL"/>
            </w:pPr>
            <w:r w:rsidRPr="00F477AF">
              <w:t>Update</w:t>
            </w:r>
          </w:p>
        </w:tc>
        <w:tc>
          <w:tcPr>
            <w:tcW w:w="1819" w:type="dxa"/>
            <w:vMerge/>
          </w:tcPr>
          <w:p w14:paraId="2A564D6E" w14:textId="77777777" w:rsidR="00AF7CAD" w:rsidRPr="00F477AF" w:rsidRDefault="00AF7CAD" w:rsidP="00462D30">
            <w:pPr>
              <w:pStyle w:val="TAL"/>
            </w:pPr>
          </w:p>
        </w:tc>
        <w:tc>
          <w:tcPr>
            <w:tcW w:w="1648" w:type="dxa"/>
            <w:vMerge/>
          </w:tcPr>
          <w:p w14:paraId="4BE52D28" w14:textId="77777777" w:rsidR="00AF7CAD" w:rsidRPr="00F477AF" w:rsidRDefault="00AF7CAD" w:rsidP="00462D30">
            <w:pPr>
              <w:pStyle w:val="TAL"/>
              <w:rPr>
                <w:lang w:eastAsia="zh-CN"/>
              </w:rPr>
            </w:pPr>
          </w:p>
        </w:tc>
      </w:tr>
      <w:tr w:rsidR="00AF7CAD" w:rsidRPr="00F477AF" w14:paraId="525A44EA" w14:textId="77777777" w:rsidTr="00462D30">
        <w:trPr>
          <w:trHeight w:val="94"/>
          <w:jc w:val="center"/>
        </w:trPr>
        <w:tc>
          <w:tcPr>
            <w:tcW w:w="3571" w:type="dxa"/>
            <w:vMerge/>
          </w:tcPr>
          <w:p w14:paraId="1A800BED" w14:textId="77777777" w:rsidR="00AF7CAD" w:rsidRPr="00F477AF" w:rsidRDefault="00AF7CAD" w:rsidP="00462D30">
            <w:pPr>
              <w:pStyle w:val="TAL"/>
              <w:rPr>
                <w:b/>
              </w:rPr>
            </w:pPr>
          </w:p>
        </w:tc>
        <w:tc>
          <w:tcPr>
            <w:tcW w:w="1888" w:type="dxa"/>
          </w:tcPr>
          <w:p w14:paraId="3D564290" w14:textId="77777777" w:rsidR="00AF7CAD" w:rsidRPr="00F477AF" w:rsidRDefault="00AF7CAD" w:rsidP="00462D30">
            <w:pPr>
              <w:pStyle w:val="TAL"/>
            </w:pPr>
            <w:r w:rsidRPr="00F477AF">
              <w:t>Deregister</w:t>
            </w:r>
          </w:p>
        </w:tc>
        <w:tc>
          <w:tcPr>
            <w:tcW w:w="1819" w:type="dxa"/>
            <w:vMerge/>
            <w:tcBorders>
              <w:bottom w:val="single" w:sz="4" w:space="0" w:color="auto"/>
            </w:tcBorders>
          </w:tcPr>
          <w:p w14:paraId="31446262" w14:textId="77777777" w:rsidR="00AF7CAD" w:rsidRPr="00F477AF" w:rsidRDefault="00AF7CAD" w:rsidP="00462D30">
            <w:pPr>
              <w:pStyle w:val="TAL"/>
            </w:pPr>
          </w:p>
        </w:tc>
        <w:tc>
          <w:tcPr>
            <w:tcW w:w="1648" w:type="dxa"/>
            <w:vMerge/>
          </w:tcPr>
          <w:p w14:paraId="277F1BCD" w14:textId="77777777" w:rsidR="00AF7CAD" w:rsidRPr="00F477AF" w:rsidRDefault="00AF7CAD" w:rsidP="00462D30">
            <w:pPr>
              <w:pStyle w:val="TAL"/>
              <w:rPr>
                <w:lang w:eastAsia="zh-CN"/>
              </w:rPr>
            </w:pPr>
          </w:p>
        </w:tc>
      </w:tr>
    </w:tbl>
    <w:p w14:paraId="6C129CBF" w14:textId="77777777" w:rsidR="00AF7CAD" w:rsidRPr="00F477AF" w:rsidRDefault="00AF7CAD" w:rsidP="00AF7CAD"/>
    <w:p w14:paraId="21144021" w14:textId="77777777" w:rsidR="00AF7CAD" w:rsidRPr="00F477AF" w:rsidRDefault="00AF7CAD" w:rsidP="00AF7CAD">
      <w:pPr>
        <w:pStyle w:val="Heading5"/>
      </w:pPr>
      <w:bookmarkStart w:id="1140" w:name="_Toc57673546"/>
      <w:bookmarkStart w:id="1141" w:name="_Toc169822934"/>
      <w:r w:rsidRPr="00F477AF">
        <w:t>8.4.4.4.2</w:t>
      </w:r>
      <w:r w:rsidRPr="00F477AF">
        <w:tab/>
        <w:t>Eecs_EESRegistration_Request operation</w:t>
      </w:r>
      <w:bookmarkEnd w:id="1140"/>
      <w:bookmarkEnd w:id="1141"/>
    </w:p>
    <w:p w14:paraId="20ECE577" w14:textId="77777777" w:rsidR="00AF7CAD" w:rsidRPr="00F477AF" w:rsidRDefault="00AF7CAD" w:rsidP="00AF7CAD">
      <w:r w:rsidRPr="00F477AF">
        <w:rPr>
          <w:b/>
        </w:rPr>
        <w:t>API operation name:</w:t>
      </w:r>
      <w:r w:rsidRPr="00F477AF">
        <w:t xml:space="preserve"> Eecs_EESRegistration_Request</w:t>
      </w:r>
    </w:p>
    <w:p w14:paraId="3B2BD7E7" w14:textId="77777777" w:rsidR="00AF7CAD" w:rsidRPr="00F477AF" w:rsidRDefault="00AF7CAD" w:rsidP="00AF7CAD">
      <w:r w:rsidRPr="00F477AF">
        <w:rPr>
          <w:b/>
        </w:rPr>
        <w:t>Description:</w:t>
      </w:r>
      <w:r w:rsidRPr="00F477AF">
        <w:t xml:space="preserve"> The consumer requests to register the EES on the ECS.</w:t>
      </w:r>
    </w:p>
    <w:p w14:paraId="1C06924F" w14:textId="77777777" w:rsidR="00AF7CAD" w:rsidRPr="00F477AF" w:rsidRDefault="00AF7CAD" w:rsidP="00AF7CAD">
      <w:r w:rsidRPr="00F477AF">
        <w:rPr>
          <w:b/>
        </w:rPr>
        <w:lastRenderedPageBreak/>
        <w:t>Inputs:</w:t>
      </w:r>
      <w:r w:rsidRPr="00F477AF">
        <w:t xml:space="preserve"> See clause 8.4.4.3.</w:t>
      </w:r>
      <w:r w:rsidR="00D565B3" w:rsidRPr="00F477AF">
        <w:t>2</w:t>
      </w:r>
      <w:r w:rsidRPr="00F477AF">
        <w:t>.</w:t>
      </w:r>
    </w:p>
    <w:p w14:paraId="4327AEED"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3</w:t>
      </w:r>
      <w:r w:rsidRPr="00F477AF">
        <w:rPr>
          <w:i/>
        </w:rPr>
        <w:t>.</w:t>
      </w:r>
    </w:p>
    <w:p w14:paraId="646E85D9" w14:textId="77777777" w:rsidR="00AF7CAD" w:rsidRPr="00F477AF" w:rsidRDefault="00AF7CAD" w:rsidP="00AF7CAD">
      <w:r w:rsidRPr="00F477AF">
        <w:t>See clause 8.4.4.2.2 for details of usage of this operation.</w:t>
      </w:r>
    </w:p>
    <w:p w14:paraId="7F11C82B" w14:textId="77777777" w:rsidR="00AF7CAD" w:rsidRPr="00F477AF" w:rsidRDefault="00AF7CAD" w:rsidP="00AF7CAD">
      <w:pPr>
        <w:pStyle w:val="Heading5"/>
      </w:pPr>
      <w:bookmarkStart w:id="1142" w:name="_Toc57673547"/>
      <w:bookmarkStart w:id="1143" w:name="_Toc169822935"/>
      <w:r w:rsidRPr="00F477AF">
        <w:t>8.4.4.4.3</w:t>
      </w:r>
      <w:r w:rsidRPr="00F477AF">
        <w:tab/>
        <w:t>Eecs_EESRegistration_Update operation</w:t>
      </w:r>
      <w:bookmarkEnd w:id="1142"/>
      <w:bookmarkEnd w:id="1143"/>
    </w:p>
    <w:p w14:paraId="683920DD" w14:textId="77777777" w:rsidR="00AF7CAD" w:rsidRPr="00F477AF" w:rsidRDefault="00AF7CAD" w:rsidP="00AF7CAD">
      <w:r w:rsidRPr="00F477AF">
        <w:rPr>
          <w:b/>
        </w:rPr>
        <w:t>API operation name:</w:t>
      </w:r>
      <w:r w:rsidRPr="00F477AF">
        <w:t xml:space="preserve"> Eecs_EESRegistration_Update</w:t>
      </w:r>
    </w:p>
    <w:p w14:paraId="72AEB93D" w14:textId="77777777" w:rsidR="00AF7CAD" w:rsidRPr="00F477AF" w:rsidRDefault="00AF7CAD" w:rsidP="00AF7CAD">
      <w:r w:rsidRPr="00F477AF">
        <w:rPr>
          <w:b/>
        </w:rPr>
        <w:t>Description:</w:t>
      </w:r>
      <w:r w:rsidRPr="00F477AF">
        <w:t xml:space="preserve"> The consumer requests to update the registered information of the EES on the ECS.</w:t>
      </w:r>
    </w:p>
    <w:p w14:paraId="34055C23" w14:textId="77777777" w:rsidR="00AF7CAD" w:rsidRPr="00F477AF" w:rsidRDefault="00AF7CAD" w:rsidP="00AF7CAD">
      <w:r w:rsidRPr="00F477AF">
        <w:rPr>
          <w:b/>
        </w:rPr>
        <w:t>Inputs:</w:t>
      </w:r>
      <w:r w:rsidRPr="00F477AF">
        <w:t xml:space="preserve"> See clause 8.4.4.3.</w:t>
      </w:r>
      <w:r w:rsidR="00D565B3" w:rsidRPr="00F477AF">
        <w:t>4</w:t>
      </w:r>
      <w:r w:rsidRPr="00F477AF">
        <w:t>.</w:t>
      </w:r>
    </w:p>
    <w:p w14:paraId="4CAC71AC"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5</w:t>
      </w:r>
      <w:r w:rsidRPr="00F477AF">
        <w:rPr>
          <w:i/>
        </w:rPr>
        <w:t>.</w:t>
      </w:r>
    </w:p>
    <w:p w14:paraId="0E91ADDA" w14:textId="77777777" w:rsidR="00AF7CAD" w:rsidRPr="00F477AF" w:rsidRDefault="00AF7CAD" w:rsidP="00AF7CAD">
      <w:r w:rsidRPr="00F477AF">
        <w:t>See clause 8.4.4.2.3 for details of usage of this operation.</w:t>
      </w:r>
    </w:p>
    <w:p w14:paraId="05C739EC" w14:textId="77777777" w:rsidR="00AF7CAD" w:rsidRPr="00F477AF" w:rsidRDefault="00AF7CAD" w:rsidP="00AF7CAD">
      <w:pPr>
        <w:pStyle w:val="Heading5"/>
      </w:pPr>
      <w:bookmarkStart w:id="1144" w:name="_Toc57673548"/>
      <w:bookmarkStart w:id="1145" w:name="_Toc169822936"/>
      <w:r w:rsidRPr="00F477AF">
        <w:t>8.4.4.4.4</w:t>
      </w:r>
      <w:r w:rsidRPr="00F477AF">
        <w:tab/>
        <w:t>Eecs_EESRegistration_Deregister operation</w:t>
      </w:r>
      <w:bookmarkEnd w:id="1144"/>
      <w:bookmarkEnd w:id="1145"/>
    </w:p>
    <w:p w14:paraId="4705CF47" w14:textId="77777777" w:rsidR="00AF7CAD" w:rsidRPr="00F477AF" w:rsidRDefault="00AF7CAD" w:rsidP="00AF7CAD">
      <w:r w:rsidRPr="00F477AF">
        <w:rPr>
          <w:b/>
        </w:rPr>
        <w:t>API operation name:</w:t>
      </w:r>
      <w:r w:rsidRPr="00F477AF">
        <w:t xml:space="preserve"> Eecs_EESRegistration_Deregister</w:t>
      </w:r>
    </w:p>
    <w:p w14:paraId="44EDA7A4" w14:textId="77777777" w:rsidR="00AF7CAD" w:rsidRPr="00F477AF" w:rsidRDefault="00AF7CAD" w:rsidP="00AF7CAD">
      <w:r w:rsidRPr="00F477AF">
        <w:rPr>
          <w:b/>
        </w:rPr>
        <w:t>Description:</w:t>
      </w:r>
      <w:r w:rsidRPr="00F477AF">
        <w:t xml:space="preserve"> The consumer requests to deregister the EES from the ECS.</w:t>
      </w:r>
    </w:p>
    <w:p w14:paraId="6C45180A" w14:textId="77777777" w:rsidR="00AF7CAD" w:rsidRPr="00F477AF" w:rsidRDefault="00AF7CAD" w:rsidP="00AF7CAD">
      <w:r w:rsidRPr="00F477AF">
        <w:rPr>
          <w:b/>
        </w:rPr>
        <w:t>Inputs:</w:t>
      </w:r>
      <w:r w:rsidRPr="00F477AF">
        <w:t xml:space="preserve"> See clause 8.4.4.3.</w:t>
      </w:r>
      <w:r w:rsidR="00D565B3" w:rsidRPr="00F477AF">
        <w:t>6</w:t>
      </w:r>
      <w:r w:rsidRPr="00F477AF">
        <w:t>.</w:t>
      </w:r>
    </w:p>
    <w:p w14:paraId="31B83331" w14:textId="77777777" w:rsidR="00AF7CAD" w:rsidRPr="00F477AF" w:rsidRDefault="00AF7CAD" w:rsidP="00AF7CAD">
      <w:r w:rsidRPr="00F477AF">
        <w:rPr>
          <w:b/>
        </w:rPr>
        <w:t>Outputs:</w:t>
      </w:r>
      <w:r w:rsidRPr="00F477AF">
        <w:t xml:space="preserve"> </w:t>
      </w:r>
      <w:r w:rsidRPr="00F477AF">
        <w:rPr>
          <w:lang w:eastAsia="zh-CN"/>
        </w:rPr>
        <w:t>See clause 8.4.4.3.</w:t>
      </w:r>
      <w:r w:rsidR="00D565B3" w:rsidRPr="00F477AF">
        <w:rPr>
          <w:lang w:eastAsia="zh-CN"/>
        </w:rPr>
        <w:t>7</w:t>
      </w:r>
      <w:r w:rsidRPr="00F477AF">
        <w:rPr>
          <w:i/>
        </w:rPr>
        <w:t>.</w:t>
      </w:r>
    </w:p>
    <w:p w14:paraId="0290A683" w14:textId="77777777" w:rsidR="00AF7CAD" w:rsidRPr="00F477AF" w:rsidRDefault="00AF7CAD" w:rsidP="00AF7CAD">
      <w:r w:rsidRPr="00F477AF">
        <w:t>See clause 8.4.4.2.4 for details of usage of this operation.</w:t>
      </w:r>
    </w:p>
    <w:p w14:paraId="02509C8D" w14:textId="77777777" w:rsidR="00DD193F" w:rsidRPr="00F477AF" w:rsidRDefault="00123316" w:rsidP="00DD193F">
      <w:pPr>
        <w:pStyle w:val="Heading2"/>
      </w:pPr>
      <w:bookmarkStart w:id="1146" w:name="_Toc57673549"/>
      <w:bookmarkStart w:id="1147" w:name="_Toc169822937"/>
      <w:r w:rsidRPr="00F477AF">
        <w:t>8</w:t>
      </w:r>
      <w:r w:rsidR="00DD193F" w:rsidRPr="00F477AF">
        <w:t>.</w:t>
      </w:r>
      <w:r w:rsidRPr="00F477AF">
        <w:t>5</w:t>
      </w:r>
      <w:r w:rsidR="00DD193F" w:rsidRPr="00F477AF">
        <w:tab/>
      </w:r>
      <w:r w:rsidR="006A0D9E" w:rsidRPr="00F477AF">
        <w:t>EAS</w:t>
      </w:r>
      <w:r w:rsidR="00B203F5" w:rsidRPr="00F477AF">
        <w:t xml:space="preserve"> d</w:t>
      </w:r>
      <w:r w:rsidR="00DD193F" w:rsidRPr="00F477AF">
        <w:t>iscovery</w:t>
      </w:r>
      <w:bookmarkEnd w:id="1116"/>
      <w:bookmarkEnd w:id="1134"/>
      <w:bookmarkEnd w:id="1135"/>
      <w:bookmarkEnd w:id="1136"/>
      <w:bookmarkEnd w:id="1146"/>
      <w:bookmarkEnd w:id="1147"/>
    </w:p>
    <w:p w14:paraId="69928019" w14:textId="77777777" w:rsidR="00DD193F" w:rsidRPr="00F477AF" w:rsidRDefault="00123316" w:rsidP="00DD193F">
      <w:pPr>
        <w:pStyle w:val="Heading3"/>
      </w:pPr>
      <w:bookmarkStart w:id="1148" w:name="_Toc37791024"/>
      <w:bookmarkStart w:id="1149" w:name="_Toc42003989"/>
      <w:bookmarkStart w:id="1150" w:name="_Toc50584334"/>
      <w:bookmarkStart w:id="1151" w:name="_Toc50584678"/>
      <w:bookmarkStart w:id="1152" w:name="_Toc57673550"/>
      <w:bookmarkStart w:id="1153" w:name="_Toc169822938"/>
      <w:r w:rsidRPr="00F477AF">
        <w:t>8</w:t>
      </w:r>
      <w:r w:rsidR="00DD193F" w:rsidRPr="00F477AF">
        <w:t>.</w:t>
      </w:r>
      <w:r w:rsidRPr="00F477AF">
        <w:t>5</w:t>
      </w:r>
      <w:r w:rsidR="00DD193F" w:rsidRPr="00F477AF">
        <w:t>.1</w:t>
      </w:r>
      <w:r w:rsidR="00DD193F" w:rsidRPr="00F477AF">
        <w:tab/>
        <w:t>General</w:t>
      </w:r>
      <w:bookmarkEnd w:id="1148"/>
      <w:bookmarkEnd w:id="1149"/>
      <w:bookmarkEnd w:id="1150"/>
      <w:bookmarkEnd w:id="1151"/>
      <w:bookmarkEnd w:id="1152"/>
      <w:bookmarkEnd w:id="1153"/>
      <w:r w:rsidR="00DD193F" w:rsidRPr="00F477AF">
        <w:t xml:space="preserve"> </w:t>
      </w:r>
    </w:p>
    <w:p w14:paraId="34493CBC" w14:textId="77777777" w:rsidR="00DD193F" w:rsidRPr="00F477AF" w:rsidRDefault="00DD193F" w:rsidP="00DD193F">
      <w:r w:rsidRPr="00F477AF">
        <w:t xml:space="preserve">Discovery procedures enable entities in an edge deployment to obtain information about </w:t>
      </w:r>
      <w:r w:rsidR="00C87BC1" w:rsidRPr="00F477AF">
        <w:t>EAS</w:t>
      </w:r>
      <w:r w:rsidRPr="00F477AF">
        <w:t xml:space="preserve"> and </w:t>
      </w:r>
      <w:r w:rsidR="00C87BC1" w:rsidRPr="00F477AF">
        <w:t xml:space="preserve">their available </w:t>
      </w:r>
      <w:r w:rsidRPr="00F477AF">
        <w:t xml:space="preserve">services, based on specified criteria of interest. </w:t>
      </w:r>
    </w:p>
    <w:p w14:paraId="78ABBB94" w14:textId="77777777" w:rsidR="00DD193F" w:rsidRPr="00F477AF" w:rsidRDefault="006A0D9E" w:rsidP="00DD193F">
      <w:r w:rsidRPr="00F477AF">
        <w:t>EAS</w:t>
      </w:r>
      <w:r w:rsidR="00DD193F" w:rsidRPr="00F477AF">
        <w:t xml:space="preserve"> discovery enables</w:t>
      </w:r>
      <w:r w:rsidR="005F1109" w:rsidRPr="00F477AF">
        <w:t xml:space="preserve"> the</w:t>
      </w:r>
      <w:r w:rsidR="00DD193F" w:rsidRPr="00F477AF">
        <w:t xml:space="preserve"> </w:t>
      </w:r>
      <w:r w:rsidR="008D5754" w:rsidRPr="00F477AF">
        <w:t>EEC</w:t>
      </w:r>
      <w:r w:rsidR="00DD193F" w:rsidRPr="00F477AF">
        <w:t xml:space="preserve"> to obtain information about available </w:t>
      </w:r>
      <w:r w:rsidRPr="00F477AF">
        <w:t>EAS</w:t>
      </w:r>
      <w:r w:rsidR="00DD193F" w:rsidRPr="00F477AF">
        <w:t>s of interest</w:t>
      </w:r>
      <w:r w:rsidR="00E8285B" w:rsidRPr="00E8285B">
        <w:t xml:space="preserve"> (e.g. instantiated EASs registered with the EES and instantiable EASs that may be created when needed)</w:t>
      </w:r>
      <w:r w:rsidR="00DD193F" w:rsidRPr="00F477AF">
        <w:t xml:space="preserve">. The </w:t>
      </w:r>
      <w:r w:rsidR="005F1109" w:rsidRPr="00F477AF">
        <w:t xml:space="preserve">discovery </w:t>
      </w:r>
      <w:r w:rsidR="00DD193F" w:rsidRPr="00F477AF">
        <w:t xml:space="preserve">of the </w:t>
      </w:r>
      <w:r w:rsidRPr="00F477AF">
        <w:t>EAS</w:t>
      </w:r>
      <w:r w:rsidR="00DD193F" w:rsidRPr="00F477AF">
        <w:t xml:space="preserve">s is based on matching </w:t>
      </w:r>
      <w:r w:rsidR="005F1109" w:rsidRPr="00F477AF">
        <w:t>EAS discovery</w:t>
      </w:r>
      <w:r w:rsidR="00DD193F" w:rsidRPr="00F477AF">
        <w:t xml:space="preserve"> filters provided in the request. </w:t>
      </w:r>
    </w:p>
    <w:p w14:paraId="6F482150" w14:textId="77777777" w:rsidR="0081380F" w:rsidRPr="00F477AF" w:rsidRDefault="0081380F" w:rsidP="0081380F">
      <w:bookmarkStart w:id="1154" w:name="_Toc37791027"/>
      <w:r w:rsidRPr="00F477AF">
        <w:t xml:space="preserve">When multiple EASs are discovered for a specific AC, the EEC may select one or more EASs to enable AC communication with one </w:t>
      </w:r>
      <w:r w:rsidR="006B25CF" w:rsidRPr="00F477AF">
        <w:t>o</w:t>
      </w:r>
      <w:r w:rsidRPr="00F477AF">
        <w:t>f the selected EASs. The selection algorithm is outside the scope of this specification.</w:t>
      </w:r>
      <w:r w:rsidR="00F45A6A">
        <w:t xml:space="preserve"> Once the EAS is selected, the EEC </w:t>
      </w:r>
      <w:r w:rsidR="00F45A6A" w:rsidRPr="00C46DD8">
        <w:t>may subscribe</w:t>
      </w:r>
      <w:r w:rsidR="00F45A6A">
        <w:t xml:space="preserve"> for the ACR event notifications at the EES of the selected EAS, as described in clause </w:t>
      </w:r>
      <w:r w:rsidR="00F45A6A" w:rsidRPr="00F477AF">
        <w:rPr>
          <w:lang w:eastAsia="zh-CN"/>
        </w:rPr>
        <w:t>8.8.3.5.2</w:t>
      </w:r>
      <w:r w:rsidR="00F45A6A">
        <w:t>.</w:t>
      </w:r>
      <w:r w:rsidR="007B4464" w:rsidRPr="007B4464">
        <w:t xml:space="preserve"> </w:t>
      </w:r>
      <w:r w:rsidR="007B4464" w:rsidRPr="00F717CF">
        <w:t>The EDN configuration information received from ECS may be used for establishing a connection to EAS(s).</w:t>
      </w:r>
    </w:p>
    <w:p w14:paraId="3D32E057" w14:textId="77777777" w:rsidR="00D77BAC" w:rsidRPr="00F477AF" w:rsidRDefault="00D77BAC" w:rsidP="00D77BAC">
      <w:pPr>
        <w:rPr>
          <w:lang w:eastAsia="ko-KR"/>
        </w:rPr>
      </w:pPr>
      <w:bookmarkStart w:id="1155" w:name="_Toc42003992"/>
      <w:bookmarkStart w:id="1156" w:name="_Toc50584335"/>
      <w:bookmarkStart w:id="1157" w:name="_Toc50584679"/>
      <w:bookmarkStart w:id="1158" w:name="_Toc57673551"/>
      <w:r w:rsidRPr="00F477AF">
        <w:rPr>
          <w:lang w:eastAsia="ko-KR"/>
        </w:rPr>
        <w:t xml:space="preserve">EAS discovery may be initiated by the EEC when a certain trigger condition at the UE is met. Some examples are as follows: </w:t>
      </w:r>
    </w:p>
    <w:p w14:paraId="63D54132" w14:textId="77777777" w:rsidR="00D77BAC" w:rsidRPr="00F477AF" w:rsidRDefault="00D77BAC" w:rsidP="00D77BAC">
      <w:pPr>
        <w:pStyle w:val="B1"/>
      </w:pPr>
      <w:r w:rsidRPr="00F477AF">
        <w:t>-</w:t>
      </w:r>
      <w:r w:rsidRPr="00F477AF">
        <w:tab/>
        <w:t>AC related updates available at the EEC (e.g. due to AC installation/re-installation/activation), AC requesting application server access;</w:t>
      </w:r>
    </w:p>
    <w:p w14:paraId="073301F8" w14:textId="77777777" w:rsidR="00D77BAC" w:rsidRPr="00F477AF" w:rsidRDefault="00D77BAC" w:rsidP="00D77BAC">
      <w:pPr>
        <w:pStyle w:val="B1"/>
      </w:pPr>
      <w:r w:rsidRPr="00F477AF">
        <w:t>-</w:t>
      </w:r>
      <w:r w:rsidRPr="00F477AF">
        <w:tab/>
        <w:t>Lifetime received via EAS discovery response specified in clause 8.5.3 is expired; or</w:t>
      </w:r>
    </w:p>
    <w:p w14:paraId="4ADF42A9" w14:textId="77777777" w:rsidR="00D77BAC" w:rsidRPr="00F477AF" w:rsidRDefault="00D77BAC" w:rsidP="00D77BAC">
      <w:pPr>
        <w:pStyle w:val="B1"/>
      </w:pPr>
      <w:r w:rsidRPr="00F477AF">
        <w:t>-</w:t>
      </w:r>
      <w:r w:rsidRPr="00F477AF">
        <w:tab/>
        <w:t>EEC detects the need of application context relocation as in clause 8.8.</w:t>
      </w:r>
    </w:p>
    <w:p w14:paraId="720D36BE" w14:textId="77777777" w:rsidR="00D77BAC" w:rsidRPr="00F477AF" w:rsidRDefault="00D77BAC" w:rsidP="00D77BAC">
      <w:pPr>
        <w:pStyle w:val="NO"/>
      </w:pPr>
      <w:r w:rsidRPr="00F477AF">
        <w:t>NOTE:</w:t>
      </w:r>
      <w:r w:rsidRPr="00F477AF">
        <w:tab/>
        <w:t xml:space="preserve">When the EEC decides to perform EAS discovery </w:t>
      </w:r>
      <w:r w:rsidRPr="00F477AF">
        <w:rPr>
          <w:lang w:eastAsia="ko-KR"/>
        </w:rPr>
        <w:t>is up to EEC implementation</w:t>
      </w:r>
      <w:r w:rsidRPr="00F477AF">
        <w:t>.</w:t>
      </w:r>
    </w:p>
    <w:p w14:paraId="7FF9FFB2" w14:textId="56ECCD28" w:rsidR="00EA7415" w:rsidRDefault="001E0729" w:rsidP="005F6340">
      <w:pPr>
        <w:rPr>
          <w:noProof/>
        </w:rPr>
      </w:pPr>
      <w:r>
        <w:rPr>
          <w:noProof/>
        </w:rPr>
        <w:t xml:space="preserve">If </w:t>
      </w:r>
      <w:r w:rsidR="00EA7415">
        <w:rPr>
          <w:noProof/>
        </w:rPr>
        <w:t xml:space="preserve">the </w:t>
      </w:r>
      <w:r w:rsidRPr="001E0729">
        <w:rPr>
          <w:noProof/>
        </w:rPr>
        <w:t xml:space="preserve">EASs consisting of the EAS </w:t>
      </w:r>
      <w:r w:rsidR="00EA7415">
        <w:rPr>
          <w:noProof/>
        </w:rPr>
        <w:t>bundle register to different EESs</w:t>
      </w:r>
      <w:r w:rsidRPr="001E0729">
        <w:rPr>
          <w:noProof/>
        </w:rPr>
        <w:t xml:space="preserve"> and if the Bundle Type of the  EAS bundle is set to Direct bundle</w:t>
      </w:r>
      <w:r w:rsidR="00EA7415">
        <w:rPr>
          <w:noProof/>
        </w:rPr>
        <w:t>, then the EEC send</w:t>
      </w:r>
      <w:r>
        <w:rPr>
          <w:noProof/>
        </w:rPr>
        <w:t>s</w:t>
      </w:r>
      <w:r w:rsidR="00EA7415">
        <w:rPr>
          <w:noProof/>
        </w:rPr>
        <w:t xml:space="preserve"> the EAS discovery request message to the associated EES for the bundle EAS information.</w:t>
      </w:r>
    </w:p>
    <w:p w14:paraId="34D3466D" w14:textId="77777777" w:rsidR="00DD193F" w:rsidRPr="00F477AF" w:rsidRDefault="00123316" w:rsidP="00FE5CF8">
      <w:pPr>
        <w:pStyle w:val="Heading3"/>
      </w:pPr>
      <w:bookmarkStart w:id="1159" w:name="_Toc169822939"/>
      <w:r w:rsidRPr="00F477AF">
        <w:lastRenderedPageBreak/>
        <w:t>8</w:t>
      </w:r>
      <w:r w:rsidR="00DD193F" w:rsidRPr="00F477AF">
        <w:t>.</w:t>
      </w:r>
      <w:r w:rsidRPr="00F477AF">
        <w:t>5</w:t>
      </w:r>
      <w:r w:rsidR="00DD193F" w:rsidRPr="00F477AF">
        <w:t>.2</w:t>
      </w:r>
      <w:r w:rsidR="00DD193F" w:rsidRPr="00F477AF">
        <w:tab/>
        <w:t>Procedure</w:t>
      </w:r>
      <w:bookmarkEnd w:id="1154"/>
      <w:bookmarkEnd w:id="1155"/>
      <w:bookmarkEnd w:id="1156"/>
      <w:bookmarkEnd w:id="1157"/>
      <w:r w:rsidR="00BE1A3E" w:rsidRPr="00F477AF">
        <w:t>s</w:t>
      </w:r>
      <w:bookmarkEnd w:id="1158"/>
      <w:bookmarkEnd w:id="1159"/>
    </w:p>
    <w:p w14:paraId="284199B1" w14:textId="77777777" w:rsidR="00BE1A3E" w:rsidRPr="00F477AF" w:rsidRDefault="00BE1A3E" w:rsidP="00BE1A3E">
      <w:pPr>
        <w:pStyle w:val="Heading4"/>
      </w:pPr>
      <w:bookmarkStart w:id="1160" w:name="_Toc57673552"/>
      <w:bookmarkStart w:id="1161" w:name="_Toc169822940"/>
      <w:r w:rsidRPr="00F477AF">
        <w:t>8.5.2.1</w:t>
      </w:r>
      <w:r w:rsidRPr="00F477AF">
        <w:tab/>
        <w:t>General</w:t>
      </w:r>
      <w:bookmarkEnd w:id="1160"/>
      <w:bookmarkEnd w:id="1161"/>
    </w:p>
    <w:p w14:paraId="77B1E9D3" w14:textId="77777777" w:rsidR="00BE1A3E" w:rsidRPr="00F477AF" w:rsidRDefault="00BE1A3E" w:rsidP="00BE1A3E">
      <w:r w:rsidRPr="00F477AF">
        <w:t xml:space="preserve">Following procedures are supported for </w:t>
      </w:r>
      <w:r w:rsidR="006A0D9E" w:rsidRPr="00F477AF">
        <w:t>EAS</w:t>
      </w:r>
      <w:r w:rsidRPr="00F477AF">
        <w:t xml:space="preserve"> discovery:</w:t>
      </w:r>
    </w:p>
    <w:p w14:paraId="7F642B46" w14:textId="77777777" w:rsidR="00BE1A3E" w:rsidRPr="00F477AF" w:rsidRDefault="00BE1A3E" w:rsidP="00BE1A3E">
      <w:pPr>
        <w:pStyle w:val="B1"/>
      </w:pPr>
      <w:r w:rsidRPr="00F477AF">
        <w:t>-</w:t>
      </w:r>
      <w:r w:rsidRPr="00F477AF">
        <w:tab/>
        <w:t>Request-response procedure;</w:t>
      </w:r>
    </w:p>
    <w:p w14:paraId="40DD24B9" w14:textId="77777777" w:rsidR="00BE1A3E" w:rsidRPr="00F477AF" w:rsidRDefault="00BE1A3E" w:rsidP="00BE1A3E">
      <w:pPr>
        <w:pStyle w:val="B1"/>
      </w:pPr>
      <w:r w:rsidRPr="00F477AF">
        <w:t>-</w:t>
      </w:r>
      <w:r w:rsidRPr="00F477AF">
        <w:tab/>
        <w:t>Subscribe-notify procedures</w:t>
      </w:r>
      <w:r w:rsidR="000E60A1" w:rsidRPr="00F477AF">
        <w:t xml:space="preserve"> for EAS discovery and EAS dynamic information subscription</w:t>
      </w:r>
      <w:r w:rsidRPr="00F477AF">
        <w:t>,</w:t>
      </w:r>
      <w:r w:rsidR="000E60A1" w:rsidRPr="00F477AF">
        <w:t xml:space="preserve"> comprising</w:t>
      </w:r>
      <w:r w:rsidRPr="00F477AF">
        <w:t>:</w:t>
      </w:r>
    </w:p>
    <w:p w14:paraId="7ED6B6A1" w14:textId="77777777" w:rsidR="000E60A1" w:rsidRPr="00F477AF" w:rsidRDefault="000E60A1" w:rsidP="000E60A1">
      <w:pPr>
        <w:pStyle w:val="B2"/>
      </w:pPr>
      <w:r w:rsidRPr="00F477AF">
        <w:t>-</w:t>
      </w:r>
      <w:r w:rsidRPr="00F477AF">
        <w:tab/>
        <w:t xml:space="preserve">Subscription procedure; </w:t>
      </w:r>
    </w:p>
    <w:p w14:paraId="0E292E23" w14:textId="77777777" w:rsidR="00BE1A3E" w:rsidRPr="00F477AF" w:rsidRDefault="00BE1A3E" w:rsidP="00BE1A3E">
      <w:pPr>
        <w:pStyle w:val="B2"/>
      </w:pPr>
      <w:r w:rsidRPr="00F477AF">
        <w:t>-</w:t>
      </w:r>
      <w:r w:rsidRPr="00F477AF">
        <w:tab/>
        <w:t>Subscription update procedure; and</w:t>
      </w:r>
    </w:p>
    <w:p w14:paraId="5CDB9AB4" w14:textId="77777777" w:rsidR="00BE1A3E" w:rsidRPr="00F477AF" w:rsidRDefault="00BE1A3E" w:rsidP="00BE1A3E">
      <w:pPr>
        <w:pStyle w:val="B2"/>
      </w:pPr>
      <w:r w:rsidRPr="00F477AF">
        <w:t>-</w:t>
      </w:r>
      <w:r w:rsidRPr="00F477AF">
        <w:tab/>
        <w:t>Unsubscribe procedure;</w:t>
      </w:r>
    </w:p>
    <w:p w14:paraId="6FCAC8C0" w14:textId="77777777" w:rsidR="00BE1A3E" w:rsidRPr="00F477AF" w:rsidRDefault="00BE1A3E" w:rsidP="00BE1A3E">
      <w:pPr>
        <w:pStyle w:val="Heading4"/>
      </w:pPr>
      <w:bookmarkStart w:id="1162" w:name="_Toc57673553"/>
      <w:bookmarkStart w:id="1163" w:name="_Toc169822941"/>
      <w:r w:rsidRPr="00F477AF">
        <w:t>8.5.2.2</w:t>
      </w:r>
      <w:r w:rsidRPr="00F477AF">
        <w:tab/>
        <w:t>Request-response model</w:t>
      </w:r>
      <w:bookmarkEnd w:id="1162"/>
      <w:bookmarkEnd w:id="1163"/>
    </w:p>
    <w:p w14:paraId="51845407" w14:textId="77777777" w:rsidR="00DD193F" w:rsidRPr="00F477AF" w:rsidRDefault="00DD193F" w:rsidP="00DD193F">
      <w:r w:rsidRPr="00F477AF">
        <w:t>Pre-conditions:</w:t>
      </w:r>
    </w:p>
    <w:p w14:paraId="5C986822" w14:textId="77777777" w:rsidR="00DD193F" w:rsidRPr="00F477AF" w:rsidRDefault="00DD193F" w:rsidP="00586629">
      <w:pPr>
        <w:pStyle w:val="B1"/>
      </w:pPr>
      <w:r w:rsidRPr="00F477AF">
        <w:t>1.</w:t>
      </w:r>
      <w:r w:rsidRPr="00F477AF">
        <w:tab/>
      </w:r>
      <w:r w:rsidR="005F1109" w:rsidRPr="00F477AF">
        <w:t xml:space="preserve">The </w:t>
      </w:r>
      <w:r w:rsidR="008D5754" w:rsidRPr="00F477AF">
        <w:t>EEC</w:t>
      </w:r>
      <w:r w:rsidR="005F1109" w:rsidRPr="00F477AF">
        <w:t xml:space="preserve"> has received i</w:t>
      </w:r>
      <w:r w:rsidRPr="00F477AF">
        <w:t xml:space="preserve">nformation </w:t>
      </w:r>
      <w:r w:rsidR="005F1109" w:rsidRPr="00F477AF">
        <w:t xml:space="preserve">(e.g. URI, IP address) </w:t>
      </w:r>
      <w:r w:rsidRPr="00F477AF">
        <w:t xml:space="preserve">related to the </w:t>
      </w:r>
      <w:r w:rsidR="00703E97" w:rsidRPr="00F477AF">
        <w:t>EES</w:t>
      </w:r>
      <w:r w:rsidR="00BE1A3E" w:rsidRPr="00F477AF">
        <w:t>;</w:t>
      </w:r>
    </w:p>
    <w:p w14:paraId="5DDFC727"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F17E27" w:rsidRPr="00F477AF">
        <w:rPr>
          <w:lang w:eastAsia="zh-CN"/>
        </w:rPr>
        <w:t xml:space="preserve"> as specified in clause 8.1</w:t>
      </w:r>
      <w:r w:rsidR="007D138C" w:rsidRPr="00F477AF">
        <w:rPr>
          <w:lang w:eastAsia="zh-CN"/>
        </w:rPr>
        <w:t>1</w:t>
      </w:r>
      <w:r w:rsidR="001528E3" w:rsidRPr="00F477AF">
        <w:t>; and</w:t>
      </w:r>
    </w:p>
    <w:p w14:paraId="6CE80519" w14:textId="77777777" w:rsidR="001528E3" w:rsidRPr="00F477AF" w:rsidRDefault="001528E3" w:rsidP="001528E3">
      <w:pPr>
        <w:pStyle w:val="B1"/>
      </w:pPr>
      <w:r w:rsidRPr="00F477AF">
        <w:rPr>
          <w:lang w:eastAsia="ko-KR"/>
        </w:rPr>
        <w:t>3.</w:t>
      </w:r>
      <w:r w:rsidRPr="00F477AF">
        <w:rPr>
          <w:lang w:eastAsia="ko-KR"/>
        </w:rPr>
        <w:tab/>
        <w:t>The EES is configured with ECSP's policy for EAS discovery.</w:t>
      </w:r>
    </w:p>
    <w:p w14:paraId="1C18796F" w14:textId="77777777" w:rsidR="001528E3" w:rsidRPr="00F477AF" w:rsidRDefault="001528E3" w:rsidP="001528E3">
      <w:pPr>
        <w:pStyle w:val="NO"/>
        <w:rPr>
          <w:lang w:eastAsia="ko-KR"/>
        </w:rPr>
      </w:pPr>
      <w:r w:rsidRPr="00F477AF">
        <w:rPr>
          <w:lang w:eastAsia="ko-KR"/>
        </w:rPr>
        <w:t>NOTE 1:</w:t>
      </w:r>
      <w:r w:rsidRPr="00F477AF">
        <w:rPr>
          <w:lang w:eastAsia="ko-KR"/>
        </w:rPr>
        <w:tab/>
        <w:t>Details of ECSP's policy are out of scope.</w:t>
      </w:r>
    </w:p>
    <w:p w14:paraId="71F759C8" w14:textId="77777777" w:rsidR="006C7B27" w:rsidRPr="00F477AF" w:rsidRDefault="006C7B27" w:rsidP="00DC7AF8">
      <w:pPr>
        <w:pStyle w:val="TH"/>
      </w:pPr>
      <w:r w:rsidRPr="00F477AF">
        <w:object w:dxaOrig="5761" w:dyaOrig="3810" w14:anchorId="4FD82EC7">
          <v:shape id="_x0000_i1054" type="#_x0000_t75" style="width:4in;height:189.15pt" o:ole="">
            <v:imagedata r:id="rId68" o:title=""/>
          </v:shape>
          <o:OLEObject Type="Embed" ProgID="Visio.Drawing.11" ShapeID="_x0000_i1054" DrawAspect="Content" ObjectID="_1780438167" r:id="rId69"/>
        </w:object>
      </w:r>
    </w:p>
    <w:p w14:paraId="393C5248" w14:textId="77777777" w:rsidR="00DD193F" w:rsidRPr="00F477AF" w:rsidRDefault="00DD193F" w:rsidP="00DD193F">
      <w:pPr>
        <w:pStyle w:val="TF"/>
      </w:pPr>
      <w:r w:rsidRPr="00F477AF">
        <w:t>Figure </w:t>
      </w:r>
      <w:r w:rsidR="00123316" w:rsidRPr="00F477AF">
        <w:t>8</w:t>
      </w:r>
      <w:r w:rsidRPr="00F477AF">
        <w:t>.</w:t>
      </w:r>
      <w:r w:rsidR="00123316" w:rsidRPr="00F477AF">
        <w:t>5</w:t>
      </w:r>
      <w:r w:rsidRPr="00F477AF">
        <w:t>.2</w:t>
      </w:r>
      <w:r w:rsidR="00BE1A3E" w:rsidRPr="00F477AF">
        <w:t>.2</w:t>
      </w:r>
      <w:r w:rsidRPr="00F477AF">
        <w:t xml:space="preserve">-1: </w:t>
      </w:r>
      <w:r w:rsidR="006A0D9E" w:rsidRPr="00F477AF">
        <w:t>EAS</w:t>
      </w:r>
      <w:r w:rsidRPr="00F477AF">
        <w:t xml:space="preserve"> Discovery procedure</w:t>
      </w:r>
    </w:p>
    <w:p w14:paraId="5A2D5B1D" w14:textId="14754264" w:rsidR="00DD193F" w:rsidRPr="00F477AF" w:rsidRDefault="00DD193F" w:rsidP="00DD193F">
      <w:pPr>
        <w:pStyle w:val="B1"/>
      </w:pPr>
      <w:r w:rsidRPr="00F477AF">
        <w:t>1.</w:t>
      </w:r>
      <w:r w:rsidRPr="00F477AF">
        <w:tab/>
        <w:t xml:space="preserve">The </w:t>
      </w:r>
      <w:r w:rsidR="008D5754" w:rsidRPr="00F477AF">
        <w:t>EEC</w:t>
      </w:r>
      <w:r w:rsidRPr="00F477AF">
        <w:t xml:space="preserve"> sends an </w:t>
      </w:r>
      <w:r w:rsidR="006A0D9E" w:rsidRPr="00F477AF">
        <w:t>EAS</w:t>
      </w:r>
      <w:r w:rsidRPr="00F477AF">
        <w:t xml:space="preserve"> discovery request to the </w:t>
      </w:r>
      <w:r w:rsidR="00703E97" w:rsidRPr="00F477AF">
        <w:t>EES</w:t>
      </w:r>
      <w:r w:rsidRPr="00F477AF">
        <w:t xml:space="preserve">. The </w:t>
      </w:r>
      <w:r w:rsidR="006A0D9E" w:rsidRPr="00F477AF">
        <w:t>EAS</w:t>
      </w:r>
      <w:r w:rsidR="005F1109" w:rsidRPr="00F477AF">
        <w:t xml:space="preserve"> </w:t>
      </w:r>
      <w:r w:rsidRPr="00F477AF">
        <w:t xml:space="preserve">discovery request </w:t>
      </w:r>
      <w:r w:rsidR="005F1109" w:rsidRPr="00F477AF">
        <w:t xml:space="preserve">includes </w:t>
      </w:r>
      <w:r w:rsidR="00143FEA" w:rsidRPr="00F477AF">
        <w:t xml:space="preserve">the </w:t>
      </w:r>
      <w:r w:rsidR="0003314E" w:rsidRPr="00F477AF">
        <w:t>r</w:t>
      </w:r>
      <w:r w:rsidR="00143FEA" w:rsidRPr="00F477AF">
        <w:t>equestor identifier [EECID]</w:t>
      </w:r>
      <w:r w:rsidR="005F1109" w:rsidRPr="00F477AF">
        <w:t xml:space="preserve"> along with the security credentials and </w:t>
      </w:r>
      <w:r w:rsidRPr="00F477AF">
        <w:t xml:space="preserve">may </w:t>
      </w:r>
      <w:r w:rsidR="005F1109" w:rsidRPr="00F477AF">
        <w:t>include EAS discovery</w:t>
      </w:r>
      <w:r w:rsidRPr="00F477AF">
        <w:t xml:space="preserve"> filters</w:t>
      </w:r>
      <w:r w:rsidR="00D35508" w:rsidRPr="00D35508">
        <w:t>, EEC service continuity support,</w:t>
      </w:r>
      <w:r w:rsidR="00685856" w:rsidRPr="00F477AF">
        <w:t xml:space="preserve"> and may also include UE location</w:t>
      </w:r>
      <w:r w:rsidRPr="00F477AF">
        <w:t xml:space="preserve"> to retrieve information about particular </w:t>
      </w:r>
      <w:r w:rsidR="006A0D9E" w:rsidRPr="00F477AF">
        <w:t>EAS</w:t>
      </w:r>
      <w:r w:rsidR="005F1109" w:rsidRPr="00F477AF">
        <w:t>(s)</w:t>
      </w:r>
      <w:r w:rsidRPr="00F477AF">
        <w:t xml:space="preserve"> or a category of </w:t>
      </w:r>
      <w:r w:rsidR="006A0D9E" w:rsidRPr="00F477AF">
        <w:t>EAS</w:t>
      </w:r>
      <w:r w:rsidRPr="00F477AF">
        <w:t>s, e.g. gaming applications</w:t>
      </w:r>
      <w:r w:rsidR="006B25CF" w:rsidRPr="00F477AF">
        <w:t>, or Edge Applications Server(s) available in certain service areas, e.g. available on a UE</w:t>
      </w:r>
      <w:r w:rsidR="000B5506" w:rsidRPr="00F477AF">
        <w:t>'</w:t>
      </w:r>
      <w:r w:rsidR="006B25CF" w:rsidRPr="00F477AF">
        <w:t>s predicted or expected route</w:t>
      </w:r>
      <w:r w:rsidRPr="00F477AF">
        <w:t xml:space="preserve">. </w:t>
      </w:r>
      <w:r w:rsidR="009B28D2" w:rsidRPr="009B28D2">
        <w:t>The request may include an EAS selection request indicator.</w:t>
      </w:r>
    </w:p>
    <w:p w14:paraId="190D41E7" w14:textId="77777777" w:rsidR="00740575" w:rsidRDefault="00DD193F" w:rsidP="0088028D">
      <w:pPr>
        <w:pStyle w:val="B1"/>
        <w:rPr>
          <w:lang w:eastAsia="ko-KR"/>
        </w:rPr>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discover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 xml:space="preserve">s. </w:t>
      </w:r>
      <w:r w:rsidR="009C0EC6" w:rsidRPr="00F477AF">
        <w:t>If UE's location i</w:t>
      </w:r>
      <w:r w:rsidR="009C0EC6">
        <w:t>nformation is not already available, t</w:t>
      </w:r>
      <w:r w:rsidR="005F1109" w:rsidRPr="00F477AF">
        <w:t xml:space="preserve">he EES </w:t>
      </w:r>
      <w:r w:rsidR="009C0EC6" w:rsidRPr="00F477AF">
        <w:t>obtain</w:t>
      </w:r>
      <w:r w:rsidR="009C0EC6">
        <w:t>s</w:t>
      </w:r>
      <w:r w:rsidR="009C0EC6" w:rsidRPr="00F477AF">
        <w:t xml:space="preserve"> the UE location by </w:t>
      </w:r>
      <w:r w:rsidR="005F1109" w:rsidRPr="00F477AF">
        <w:t>utiliz</w:t>
      </w:r>
      <w:r w:rsidR="009C0EC6">
        <w:t>ing</w:t>
      </w:r>
      <w:r w:rsidR="005F1109" w:rsidRPr="00F477AF">
        <w:t xml:space="preserve"> the capabilities of the 3GPP core network as specified in clause 8.</w:t>
      </w:r>
      <w:r w:rsidR="00DD717B" w:rsidRPr="00F477AF">
        <w:t>10</w:t>
      </w:r>
      <w:r w:rsidR="005F1109" w:rsidRPr="00F477AF">
        <w:t xml:space="preserve">.3. </w:t>
      </w:r>
      <w:r w:rsidR="005F0EC9" w:rsidRPr="00F477AF">
        <w:rPr>
          <w:lang w:eastAsia="ko-KR"/>
        </w:rPr>
        <w:t xml:space="preserve">If EAS discovery filters are provided by the EEC, </w:t>
      </w:r>
      <w:r w:rsidR="00E3255D" w:rsidRPr="00E3255D">
        <w:rPr>
          <w:lang w:eastAsia="ko-KR"/>
        </w:rPr>
        <w:t>but it does not contain Application group profile,</w:t>
      </w:r>
      <w:r w:rsidR="00E3255D">
        <w:rPr>
          <w:lang w:eastAsia="ko-KR"/>
        </w:rPr>
        <w:t xml:space="preserve"> </w:t>
      </w:r>
      <w:r w:rsidR="005F0EC9" w:rsidRPr="00F477AF">
        <w:rPr>
          <w:lang w:eastAsia="ko-KR"/>
        </w:rPr>
        <w:t xml:space="preserve">the EES identifies the EAS(s) based on the provided EAS discovery filters and the UE location. </w:t>
      </w:r>
    </w:p>
    <w:p w14:paraId="2CA5F0A5" w14:textId="77777777" w:rsidR="00740575" w:rsidRDefault="00740575" w:rsidP="00740575">
      <w:pPr>
        <w:pStyle w:val="B1"/>
        <w:ind w:firstLine="0"/>
        <w:rPr>
          <w:lang w:eastAsia="ko-KR"/>
        </w:rPr>
      </w:pPr>
      <w:r>
        <w:rPr>
          <w:lang w:eastAsia="ko-KR"/>
        </w:rPr>
        <w:t>When the bundle EAS information is provided, then;</w:t>
      </w:r>
    </w:p>
    <w:p w14:paraId="750DA67B" w14:textId="17CB1191" w:rsidR="00740575" w:rsidRPr="00684832" w:rsidRDefault="00740575" w:rsidP="00740575">
      <w:pPr>
        <w:pStyle w:val="B3"/>
        <w:rPr>
          <w:lang w:eastAsia="ko-KR"/>
        </w:rPr>
      </w:pPr>
      <w:r>
        <w:rPr>
          <w:lang w:eastAsia="ko-KR"/>
        </w:rPr>
        <w:lastRenderedPageBreak/>
        <w:t>-</w:t>
      </w:r>
      <w:r>
        <w:rPr>
          <w:lang w:eastAsia="ko-KR"/>
        </w:rPr>
        <w:tab/>
        <w:t xml:space="preserve">If bundle EAS information includes EAS bundle identifier, the </w:t>
      </w:r>
      <w:r w:rsidRPr="00684832">
        <w:rPr>
          <w:lang w:eastAsia="ko-KR"/>
        </w:rPr>
        <w:t xml:space="preserve">EES </w:t>
      </w:r>
      <w:r>
        <w:rPr>
          <w:lang w:eastAsia="ko-KR"/>
        </w:rPr>
        <w:t xml:space="preserve">identifies all or part of the </w:t>
      </w:r>
      <w:r w:rsidRPr="00684832">
        <w:rPr>
          <w:lang w:eastAsia="ko-KR"/>
        </w:rPr>
        <w:t xml:space="preserve">EAS(s) </w:t>
      </w:r>
      <w:r w:rsidRPr="00684832">
        <w:t xml:space="preserve">associated </w:t>
      </w:r>
      <w:r w:rsidR="00FD322C" w:rsidRPr="00FD322C">
        <w:t xml:space="preserve">with </w:t>
      </w:r>
      <w:r w:rsidRPr="00684832">
        <w:rPr>
          <w:lang w:eastAsia="ko-KR"/>
        </w:rPr>
        <w:t>the same EAS bundle identifier.</w:t>
      </w:r>
    </w:p>
    <w:p w14:paraId="27B8B3E5" w14:textId="77777777" w:rsidR="00740575" w:rsidRPr="00684832" w:rsidRDefault="00740575" w:rsidP="00740575">
      <w:pPr>
        <w:pStyle w:val="B3"/>
      </w:pPr>
      <w:r>
        <w:rPr>
          <w:lang w:eastAsia="ko-KR"/>
        </w:rPr>
        <w:t>-</w:t>
      </w:r>
      <w:r>
        <w:rPr>
          <w:lang w:eastAsia="ko-KR"/>
        </w:rPr>
        <w:tab/>
      </w:r>
      <w:r w:rsidRPr="00684832">
        <w:rPr>
          <w:lang w:eastAsia="ko-KR"/>
        </w:rPr>
        <w:t xml:space="preserve">If bundle EAS information includes </w:t>
      </w:r>
      <w:r>
        <w:rPr>
          <w:lang w:eastAsia="ko-KR"/>
        </w:rPr>
        <w:t xml:space="preserve">a list of </w:t>
      </w:r>
      <w:r w:rsidRPr="00684832">
        <w:rPr>
          <w:lang w:eastAsia="ko-KR"/>
        </w:rPr>
        <w:t>EASID</w:t>
      </w:r>
      <w:r>
        <w:rPr>
          <w:lang w:eastAsia="ko-KR"/>
        </w:rPr>
        <w:t>s</w:t>
      </w:r>
      <w:r w:rsidRPr="00684832">
        <w:rPr>
          <w:lang w:eastAsia="ko-KR"/>
        </w:rPr>
        <w:t xml:space="preserve">, the </w:t>
      </w:r>
      <w:r w:rsidRPr="00684832">
        <w:t>EES</w:t>
      </w:r>
      <w:r w:rsidRPr="00684832">
        <w:rPr>
          <w:lang w:eastAsia="ko-KR"/>
        </w:rPr>
        <w:t xml:space="preserve"> identifies the EASs </w:t>
      </w:r>
      <w:r w:rsidRPr="008B3584">
        <w:rPr>
          <w:lang w:eastAsia="ko-KR"/>
        </w:rPr>
        <w:t xml:space="preserve">which </w:t>
      </w:r>
      <w:r>
        <w:rPr>
          <w:lang w:eastAsia="ko-KR"/>
        </w:rPr>
        <w:t>are all or part of the EAS bundle.</w:t>
      </w:r>
    </w:p>
    <w:p w14:paraId="73DA31BA" w14:textId="78981850" w:rsidR="0088028D" w:rsidRPr="00F477AF" w:rsidRDefault="0088028D" w:rsidP="005F6340">
      <w:pPr>
        <w:pStyle w:val="B1"/>
        <w:ind w:firstLine="0"/>
        <w:rPr>
          <w:lang w:eastAsia="ko-KR"/>
        </w:rPr>
      </w:pPr>
      <w:r w:rsidRPr="00F477AF">
        <w:t>If the EEC indicates that service continuity support is required,</w:t>
      </w:r>
      <w:r w:rsidR="00D35508" w:rsidRPr="00D35508">
        <w:t xml:space="preserve"> when identify</w:t>
      </w:r>
      <w:r w:rsidR="00FD322C" w:rsidRPr="00FD322C">
        <w:t>ing</w:t>
      </w:r>
      <w:r w:rsidR="00D35508" w:rsidRPr="00D35508">
        <w:t xml:space="preserve"> the EAS,</w:t>
      </w:r>
      <w:r w:rsidRPr="00F477AF">
        <w:t xml:space="preserve"> the EES shall take the indication which ACR scenarios are supported</w:t>
      </w:r>
      <w:r w:rsidRPr="00F477AF">
        <w:rPr>
          <w:lang w:eastAsia="zh-CN"/>
        </w:rPr>
        <w:t xml:space="preserve"> by the AC</w:t>
      </w:r>
      <w:r w:rsidR="00D35508">
        <w:rPr>
          <w:lang w:eastAsia="zh-CN"/>
        </w:rPr>
        <w:t>,</w:t>
      </w:r>
      <w:r w:rsidRPr="00F477AF">
        <w:rPr>
          <w:lang w:eastAsia="zh-CN"/>
        </w:rPr>
        <w:t xml:space="preserve"> the EEC</w:t>
      </w:r>
      <w:r w:rsidR="00D35508" w:rsidRPr="00D35508">
        <w:rPr>
          <w:lang w:eastAsia="zh-CN"/>
        </w:rPr>
        <w:t>, the EES and the EAS</w:t>
      </w:r>
      <w:r w:rsidRPr="00F477AF">
        <w:rPr>
          <w:lang w:eastAsia="zh-CN"/>
        </w:rPr>
        <w:t xml:space="preserve"> and which of these are preferred by the AC into consideration.</w:t>
      </w:r>
      <w:r w:rsidR="00516869" w:rsidRPr="00516869">
        <w:t xml:space="preserve"> </w:t>
      </w:r>
      <w:r w:rsidR="00516869" w:rsidRPr="00516869">
        <w:rPr>
          <w:lang w:eastAsia="zh-CN"/>
        </w:rPr>
        <w:t>The EES may select one EAS and determine</w:t>
      </w:r>
      <w:r w:rsidR="007834D3" w:rsidRPr="007834D3">
        <w:t xml:space="preserve"> </w:t>
      </w:r>
      <w:r w:rsidR="007834D3" w:rsidRPr="007834D3">
        <w:rPr>
          <w:lang w:eastAsia="zh-CN"/>
        </w:rPr>
        <w:t>whether</w:t>
      </w:r>
      <w:r w:rsidR="00516869" w:rsidRPr="00516869">
        <w:rPr>
          <w:lang w:eastAsia="zh-CN"/>
        </w:rPr>
        <w:t xml:space="preserve"> to perform application traffic influence for this AC based on AC</w:t>
      </w:r>
      <w:r w:rsidR="00DB119B" w:rsidRPr="00DB119B">
        <w:rPr>
          <w:lang w:eastAsia="zh-CN"/>
        </w:rPr>
        <w:t>'</w:t>
      </w:r>
      <w:r w:rsidR="00516869" w:rsidRPr="00516869">
        <w:rPr>
          <w:lang w:eastAsia="zh-CN"/>
        </w:rPr>
        <w:t xml:space="preserve">s service KPI or EAS’s service KPI in desired response time, when the </w:t>
      </w:r>
      <w:r w:rsidR="007834D3">
        <w:rPr>
          <w:lang w:eastAsia="zh-CN"/>
        </w:rPr>
        <w:t xml:space="preserve">EAS </w:t>
      </w:r>
      <w:r w:rsidR="00516869" w:rsidRPr="00516869">
        <w:rPr>
          <w:lang w:eastAsia="zh-CN"/>
        </w:rPr>
        <w:t>does not perform traffic influence in advance.</w:t>
      </w:r>
    </w:p>
    <w:p w14:paraId="14B2AF19" w14:textId="77777777" w:rsidR="005F0EC9" w:rsidRPr="00F477AF" w:rsidRDefault="0088028D" w:rsidP="005F0EC9">
      <w:pPr>
        <w:pStyle w:val="B1"/>
        <w:rPr>
          <w:lang w:eastAsia="ko-KR"/>
        </w:rPr>
      </w:pPr>
      <w:r w:rsidRPr="00F477AF">
        <w:rPr>
          <w:lang w:eastAsia="ko-KR"/>
        </w:rPr>
        <w:tab/>
      </w:r>
      <w:r w:rsidR="005F0EC9" w:rsidRPr="00F477AF">
        <w:rPr>
          <w:lang w:eastAsia="ko-KR"/>
        </w:rPr>
        <w:t>When EAS discovery filters are not provided, then:</w:t>
      </w:r>
    </w:p>
    <w:p w14:paraId="25F415B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1FF2F4B0"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46A1D589" w14:textId="77777777" w:rsidR="00E3255D" w:rsidRDefault="00E3255D" w:rsidP="00B3457A">
      <w:pPr>
        <w:pStyle w:val="B1"/>
        <w:ind w:hanging="1"/>
      </w:pPr>
      <w:r>
        <w:t>When EAS discovery filters contain Application group profile, the EES checks whether information about common EAS and related Application Group ID is available or not. If the common EAS information related to the Application Group ID is:</w:t>
      </w:r>
    </w:p>
    <w:p w14:paraId="4989BB31" w14:textId="77777777" w:rsidR="00E3255D" w:rsidRDefault="00E3255D" w:rsidP="00B3457A">
      <w:pPr>
        <w:pStyle w:val="B2"/>
      </w:pPr>
      <w:r>
        <w:t>-</w:t>
      </w:r>
      <w:r>
        <w:tab/>
        <w:t xml:space="preserve">not available, then based on the policy if EES needs to select the common EAS, the EES identifies an EAS for the Application Group ID based on the provided EAS discovery filters such as KPIs, UE-specific service information or the ECSP policy. Furthermore, the EES stores the common EAS information and related Application Group ID. </w:t>
      </w:r>
    </w:p>
    <w:p w14:paraId="43DF1926" w14:textId="77777777" w:rsidR="00E3255D" w:rsidRDefault="00E3255D" w:rsidP="00B3457A">
      <w:pPr>
        <w:pStyle w:val="B2"/>
      </w:pPr>
      <w:r>
        <w:t>-</w:t>
      </w:r>
      <w:r>
        <w:tab/>
        <w:t xml:space="preserve">available at the EES, then the EES provides information of that EAS as result for EAS discovery. </w:t>
      </w:r>
    </w:p>
    <w:p w14:paraId="60D4922E" w14:textId="77777777" w:rsidR="00E3255D" w:rsidRDefault="00E3255D" w:rsidP="00B3457A">
      <w:pPr>
        <w:pStyle w:val="NO"/>
        <w:ind w:left="1418"/>
      </w:pPr>
      <w:r>
        <w:t>NOTE 2:</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55F8E492" w14:textId="5669A3E6" w:rsidR="00E3255D" w:rsidRDefault="00E3255D" w:rsidP="00B3457A">
      <w:pPr>
        <w:pStyle w:val="B1"/>
        <w:ind w:hanging="1"/>
      </w:pPr>
      <w:r>
        <w:t xml:space="preserve">When the </w:t>
      </w:r>
      <w:r w:rsidR="008752BA" w:rsidRPr="008752BA">
        <w:t>ECS-ER</w:t>
      </w:r>
      <w:r w:rsidR="008752BA">
        <w:t xml:space="preserve"> </w:t>
      </w:r>
      <w:r>
        <w:t>is not available and the EES selects the common EAS, the selected common EAS shall be announced to other EES(s) as per procedure specified in clause 8.</w:t>
      </w:r>
      <w:r w:rsidR="00224547">
        <w:t>19</w:t>
      </w:r>
      <w:r>
        <w:t>.</w:t>
      </w:r>
    </w:p>
    <w:p w14:paraId="4865AA87" w14:textId="75E3EEAB" w:rsidR="00E3255D" w:rsidRDefault="00E3255D" w:rsidP="00B3457A">
      <w:pPr>
        <w:pStyle w:val="B1"/>
        <w:ind w:hanging="1"/>
      </w:pPr>
      <w:r>
        <w:t xml:space="preserve">When the </w:t>
      </w:r>
      <w:r w:rsidR="008752BA" w:rsidRPr="008752BA">
        <w:t>ECS-ER</w:t>
      </w:r>
      <w:r w:rsidR="008752BA">
        <w:t xml:space="preserve"> </w:t>
      </w:r>
      <w:r>
        <w:t xml:space="preserve">is available and common EAS information corresponding to the Application Group ID is not available, then the EES identifies one EAS for the group and interacts with the </w:t>
      </w:r>
      <w:r w:rsidR="008752BA" w:rsidRPr="008752BA">
        <w:t>ECS-ER</w:t>
      </w:r>
      <w:r w:rsidR="008752BA">
        <w:t xml:space="preserve"> </w:t>
      </w:r>
      <w:r>
        <w:t>to store the common EAS information</w:t>
      </w:r>
      <w:r w:rsidR="002511B6" w:rsidRPr="002511B6">
        <w:t xml:space="preserve"> as described in clause 8.20.2.3</w:t>
      </w:r>
      <w:r>
        <w:t xml:space="preserve">. If common EAS information is already available corresponding to the Application Group ID in the repository, then the </w:t>
      </w:r>
      <w:r w:rsidR="002511B6" w:rsidRPr="002511B6">
        <w:t>ECS-ER</w:t>
      </w:r>
      <w:r w:rsidR="002511B6">
        <w:t xml:space="preserve"> </w:t>
      </w:r>
      <w:r>
        <w:t>returns the common EAS information to the EES</w:t>
      </w:r>
      <w:r w:rsidR="002511B6" w:rsidRPr="002511B6">
        <w:t xml:space="preserve"> as described in clause 8.20.2.3</w:t>
      </w:r>
      <w:r>
        <w:t>.</w:t>
      </w:r>
    </w:p>
    <w:p w14:paraId="1A6B7A31" w14:textId="733AF042" w:rsidR="005F0EC9" w:rsidRPr="00F477AF" w:rsidRDefault="005F0EC9" w:rsidP="00E3255D">
      <w:pPr>
        <w:pStyle w:val="NO"/>
      </w:pPr>
      <w:r w:rsidRPr="00F477AF">
        <w:t xml:space="preserve">NOTE </w:t>
      </w:r>
      <w:r w:rsidR="00E3255D">
        <w:t>3</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283B68F8" w14:textId="37201647" w:rsidR="005F0EC9" w:rsidRPr="00F477AF" w:rsidRDefault="005F0EC9" w:rsidP="005F0EC9">
      <w:pPr>
        <w:pStyle w:val="NO"/>
        <w:rPr>
          <w:lang w:eastAsia="ko-KR"/>
        </w:rPr>
      </w:pPr>
      <w:r w:rsidRPr="00F477AF">
        <w:t xml:space="preserve">NOTE </w:t>
      </w:r>
      <w:r w:rsidR="00E3255D">
        <w:t>4</w:t>
      </w:r>
      <w:r w:rsidRPr="00F477AF">
        <w:t>:</w:t>
      </w:r>
      <w:r w:rsidRPr="00F477AF">
        <w:tab/>
        <w:t>Both steps are evaluated prior to sending a response.</w:t>
      </w:r>
    </w:p>
    <w:p w14:paraId="0A36AA4B" w14:textId="77777777" w:rsidR="00883056" w:rsidRDefault="00883056" w:rsidP="005F6340">
      <w:pPr>
        <w:pStyle w:val="B1"/>
        <w:ind w:firstLine="0"/>
      </w:pPr>
      <w:r w:rsidRPr="00883056">
        <w:t>Upon receiving the request from the EEC, the EES may also collect edge load analytics from ADAES (as specified in clause 8.8.2 of TS</w:t>
      </w:r>
      <w:r>
        <w:t> </w:t>
      </w:r>
      <w:r w:rsidRPr="00883056">
        <w:t>23.436</w:t>
      </w:r>
      <w:r>
        <w:t> [28]</w:t>
      </w:r>
      <w:r w:rsidRPr="00883056">
        <w:t>) or performance data from OAM to find whether the EAS(s) satisfies the Expected AC service KPIs or the Minimum required AC Service KPIs.</w:t>
      </w:r>
    </w:p>
    <w:p w14:paraId="6E2FBB90" w14:textId="650376D6" w:rsidR="003877A3" w:rsidRDefault="009C4CB9" w:rsidP="005F6340">
      <w:pPr>
        <w:pStyle w:val="B1"/>
        <w:ind w:firstLine="0"/>
      </w:pPr>
      <w:r w:rsidRPr="00F477AF">
        <w:t xml:space="preserve">Upon receiving the request from the EEC, </w:t>
      </w:r>
      <w:r w:rsidR="00E8285B" w:rsidRPr="00E8285B">
        <w:t>if the EEC does not indicate EAS Instantiation Triggering Suppress in the EAS Discovery request,</w:t>
      </w:r>
      <w:r w:rsidR="00E8285B">
        <w:t xml:space="preserve"> </w:t>
      </w:r>
      <w:r w:rsidRPr="00F477AF">
        <w:t xml:space="preserve">the EES may trigger the </w:t>
      </w:r>
      <w:r w:rsidR="00C81671" w:rsidRPr="00C81671">
        <w:t xml:space="preserve">ECSP </w:t>
      </w:r>
      <w:r w:rsidRPr="00F477AF">
        <w:t>management system to instantiate the EAS that matches with EAS discovery filter IEs (e.g. ACID) as in clause</w:t>
      </w:r>
      <w:r w:rsidR="00941C24" w:rsidRPr="00F477AF">
        <w:t> </w:t>
      </w:r>
      <w:r w:rsidRPr="00F477AF">
        <w:t>8.1</w:t>
      </w:r>
      <w:r w:rsidR="007D138C" w:rsidRPr="00F477AF">
        <w:t>2</w:t>
      </w:r>
      <w:r w:rsidRPr="00F477AF">
        <w:t>.</w:t>
      </w:r>
    </w:p>
    <w:p w14:paraId="383B659F" w14:textId="50F2CFCD" w:rsidR="009B28D2" w:rsidRDefault="003877A3" w:rsidP="009B28D2">
      <w:pPr>
        <w:pStyle w:val="B1"/>
        <w:ind w:firstLine="0"/>
      </w:pPr>
      <w:r>
        <w:t xml:space="preserve">Otherwise, upon receiving the request from the EEC, if the EEC indicates EAS Instantiation Triggering Suppress in the EAS Discovery request and the EES supports such capability, the EES </w:t>
      </w:r>
      <w:r w:rsidR="001E156F" w:rsidRPr="001E156F">
        <w:t xml:space="preserve">determines not triggering the ECSP management system to instantiate the EAS and </w:t>
      </w:r>
      <w:r>
        <w:t xml:space="preserve">may determine Instantiable EAS Information for EAS(s) that are instantiable but not yet instantiated and match the EAS discovery filter IEs. Instantiable EAS Information is provided in the EAS Discovery response and includes the EASID(s) and, for each EASID, the status indicating </w:t>
      </w:r>
      <w:r w:rsidR="008A7783">
        <w:t>whether</w:t>
      </w:r>
      <w:r>
        <w:t xml:space="preserve"> the EAS is instantiated or instantiable but not yet instantiated.</w:t>
      </w:r>
    </w:p>
    <w:p w14:paraId="59B6443A" w14:textId="77777777" w:rsidR="009B28D2" w:rsidRPr="00B9226B" w:rsidRDefault="009B28D2" w:rsidP="009B28D2">
      <w:pPr>
        <w:pStyle w:val="B1"/>
        <w:ind w:firstLine="0"/>
      </w:pPr>
      <w:r w:rsidRPr="00B9226B">
        <w:t xml:space="preserve">If the EEC provides in the EAS discovery request the EAS selection request indicator, the EES selects EAS </w:t>
      </w:r>
      <w:r>
        <w:t xml:space="preserve">satisfying the EAS discovery filter or based on other information (e.g. ECSP policy) as described above (if no </w:t>
      </w:r>
      <w:r>
        <w:lastRenderedPageBreak/>
        <w:t xml:space="preserve">EAS discovery filter received), and then </w:t>
      </w:r>
      <w:r w:rsidRPr="00B9226B">
        <w:t xml:space="preserve">provides the </w:t>
      </w:r>
      <w:r>
        <w:t xml:space="preserve">selected EAS </w:t>
      </w:r>
      <w:r w:rsidRPr="00B9226B">
        <w:t xml:space="preserve">information to the EEC in the </w:t>
      </w:r>
      <w:r>
        <w:t>d</w:t>
      </w:r>
      <w:r w:rsidRPr="00F477AF">
        <w:t>iscovered EAS list</w:t>
      </w:r>
      <w:r w:rsidRPr="00B9226B">
        <w:t xml:space="preserve"> </w:t>
      </w:r>
      <w:r>
        <w:t xml:space="preserve">of </w:t>
      </w:r>
      <w:r w:rsidRPr="00B9226B">
        <w:t>EAS discovery response.</w:t>
      </w:r>
    </w:p>
    <w:p w14:paraId="40643924" w14:textId="0E1AC012" w:rsidR="009C4CB9" w:rsidRPr="00F477AF" w:rsidRDefault="009B28D2" w:rsidP="005F6340">
      <w:pPr>
        <w:pStyle w:val="NO"/>
      </w:pPr>
      <w:r>
        <w:t>NOTE </w:t>
      </w:r>
      <w:r w:rsidR="00E3255D">
        <w:t>5</w:t>
      </w:r>
      <w:r>
        <w:t>:</w:t>
      </w:r>
      <w:r>
        <w:tab/>
        <w:t>Without EAS selection request indication, the EES handling is as per R17 procedure.</w:t>
      </w:r>
    </w:p>
    <w:p w14:paraId="5FF0EC46" w14:textId="77777777" w:rsidR="00DD193F" w:rsidRPr="00F477AF" w:rsidRDefault="00DD193F" w:rsidP="006B25CF">
      <w:pPr>
        <w:pStyle w:val="B1"/>
      </w:pPr>
      <w:r w:rsidRPr="00F477AF">
        <w:t>3.</w:t>
      </w:r>
      <w:r w:rsidRPr="00F477AF">
        <w:tab/>
      </w:r>
      <w:r w:rsidR="005F0EC9" w:rsidRPr="00F477AF">
        <w:rPr>
          <w:lang w:eastAsia="ko-KR"/>
        </w:rPr>
        <w:t>If the processing of the request was successful</w:t>
      </w:r>
      <w:r w:rsidR="005F0EC9" w:rsidRPr="00F477AF">
        <w:t>, t</w:t>
      </w:r>
      <w:r w:rsidRPr="00F477AF">
        <w:t xml:space="preserve">he </w:t>
      </w:r>
      <w:r w:rsidR="00703E97" w:rsidRPr="00F477AF">
        <w:t>EES</w:t>
      </w:r>
      <w:r w:rsidRPr="00F477AF">
        <w:t xml:space="preserve"> sends an </w:t>
      </w:r>
      <w:r w:rsidR="006A0D9E" w:rsidRPr="00F477AF">
        <w:t>EAS</w:t>
      </w:r>
      <w:r w:rsidRPr="00F477AF">
        <w:t xml:space="preserve"> discovery response </w:t>
      </w:r>
      <w:r w:rsidR="005F1109" w:rsidRPr="00F477AF">
        <w:t xml:space="preserve">to the </w:t>
      </w:r>
      <w:r w:rsidR="008D5754" w:rsidRPr="00F477AF">
        <w:t>EEC</w:t>
      </w:r>
      <w:r w:rsidR="005F1109" w:rsidRPr="00F477AF">
        <w:t xml:space="preserve">, which </w:t>
      </w:r>
      <w:r w:rsidRPr="00F477AF">
        <w:t>includ</w:t>
      </w:r>
      <w:r w:rsidR="005F1109" w:rsidRPr="00F477AF">
        <w:t>es</w:t>
      </w:r>
      <w:r w:rsidRPr="00F477AF">
        <w:t xml:space="preserve"> information about the discovered </w:t>
      </w:r>
      <w:r w:rsidR="006A0D9E" w:rsidRPr="00F477AF">
        <w:t>EAS</w:t>
      </w:r>
      <w:r w:rsidRPr="00F477AF">
        <w:t>s</w:t>
      </w:r>
      <w:r w:rsidR="003877A3" w:rsidRPr="003877A3">
        <w:t xml:space="preserve"> and Instantiable EAS Information</w:t>
      </w:r>
      <w:r w:rsidRPr="00F477AF">
        <w:t xml:space="preserve">. For discovered </w:t>
      </w:r>
      <w:r w:rsidR="006A0D9E" w:rsidRPr="00F477AF">
        <w:t>EAS</w:t>
      </w:r>
      <w:r w:rsidRPr="00F477AF">
        <w:t xml:space="preserve">s, this includes endpoint information. Depending on the </w:t>
      </w:r>
      <w:r w:rsidR="005F1109" w:rsidRPr="00F477AF">
        <w:t xml:space="preserve">EAS discovery filters received </w:t>
      </w:r>
      <w:r w:rsidRPr="00F477AF">
        <w:t xml:space="preserve">in the </w:t>
      </w:r>
      <w:r w:rsidR="006A0D9E" w:rsidRPr="00F477AF">
        <w:t>EAS</w:t>
      </w:r>
      <w:r w:rsidR="005F1109" w:rsidRPr="00F477AF">
        <w:t xml:space="preserve"> </w:t>
      </w:r>
      <w:r w:rsidRPr="00F477AF">
        <w:t xml:space="preserve">discovery request, the response may include additional information regarding matched capabilities, e.g. service permissions levels, </w:t>
      </w:r>
      <w:r w:rsidR="006B25CF" w:rsidRPr="00F477AF">
        <w:t xml:space="preserve">KPIs, </w:t>
      </w:r>
      <w:r w:rsidR="00456570" w:rsidRPr="00F477AF">
        <w:t>AC</w:t>
      </w:r>
      <w:r w:rsidRPr="00F477AF">
        <w:t xml:space="preserve"> locations(s) that the </w:t>
      </w:r>
      <w:r w:rsidR="006A0D9E" w:rsidRPr="00F477AF">
        <w:t>EAS</w:t>
      </w:r>
      <w:r w:rsidRPr="00F477AF">
        <w:t xml:space="preserve">s can support, </w:t>
      </w:r>
      <w:r w:rsidR="0088028D" w:rsidRPr="00F477AF">
        <w:t xml:space="preserve">ACR scenarios supported by the EAS, </w:t>
      </w:r>
      <w:r w:rsidRPr="00F477AF">
        <w:t xml:space="preserve">etc. </w:t>
      </w:r>
      <w:r w:rsidR="006B25CF" w:rsidRPr="00F477AF">
        <w:t xml:space="preserve">The </w:t>
      </w:r>
      <w:r w:rsidR="006A0D9E" w:rsidRPr="00F477AF">
        <w:t>EAS</w:t>
      </w:r>
      <w:r w:rsidR="006B25CF" w:rsidRPr="00F477AF">
        <w:t xml:space="preserve"> </w:t>
      </w:r>
      <w:r w:rsidR="005A35AA" w:rsidRPr="00F477AF">
        <w:t xml:space="preserve">discovery </w:t>
      </w:r>
      <w:r w:rsidR="006B25CF" w:rsidRPr="00F477AF">
        <w:t xml:space="preserve">response may contain a list of </w:t>
      </w:r>
      <w:r w:rsidR="006A0D9E" w:rsidRPr="00F477AF">
        <w:t>EAS</w:t>
      </w:r>
      <w:r w:rsidR="006B25CF" w:rsidRPr="00F477AF">
        <w:t>s</w:t>
      </w:r>
      <w:r w:rsidR="003877A3" w:rsidRPr="003877A3">
        <w:t xml:space="preserve"> and Instantiable EAS Information</w:t>
      </w:r>
      <w:r w:rsidR="006B25CF" w:rsidRPr="00F477AF">
        <w:t xml:space="preserve">. This list may be based on EAS discovery filters containing a Geographical or Topological Service Area, e.g. a route, included in the </w:t>
      </w:r>
      <w:r w:rsidR="006A0D9E" w:rsidRPr="00F477AF">
        <w:t>EAS</w:t>
      </w:r>
      <w:r w:rsidR="006B25CF" w:rsidRPr="00F477AF">
        <w:t xml:space="preserve"> </w:t>
      </w:r>
      <w:r w:rsidR="006A0D9E" w:rsidRPr="00F477AF">
        <w:t>d</w:t>
      </w:r>
      <w:r w:rsidR="006B25CF" w:rsidRPr="00F477AF">
        <w:t xml:space="preserve">iscovery request by the </w:t>
      </w:r>
      <w:r w:rsidR="008D5754" w:rsidRPr="00F477AF">
        <w:t>EEC</w:t>
      </w:r>
      <w:r w:rsidR="006B25CF" w:rsidRPr="00F477AF">
        <w:t>.</w:t>
      </w:r>
      <w:r w:rsidR="00E3255D" w:rsidRPr="00E3255D">
        <w:t xml:space="preserve"> When the discovered EAS is for a certain application group, then the Application Group ID is also included in the response message. If the discovered EAS is registered to another EES, then the EES endpoint of the EES where the discovered EAS is registered is also included in the response message.</w:t>
      </w:r>
    </w:p>
    <w:p w14:paraId="38A51D3C" w14:textId="77777777" w:rsidR="00D4568E" w:rsidRDefault="00D4568E" w:rsidP="00B3457A">
      <w:pPr>
        <w:pStyle w:val="B1"/>
        <w:ind w:hanging="1"/>
      </w:pPr>
      <w:r>
        <w:t>When the EES determines to trigger the EAS instantiation, then the response may indicate that the EAS instantiation is in progress so that the detailed EAS profile information will be available later. When EEC receives the EAS instantiation in progress indication, the EEC may send EAS discovery subscription request message or send EAS discovery request message later to the EES for obtaining updated EAS information.</w:t>
      </w:r>
    </w:p>
    <w:p w14:paraId="315F5E8A" w14:textId="77777777" w:rsidR="009A3884" w:rsidRPr="00F477AF" w:rsidRDefault="009A3884" w:rsidP="009A3884">
      <w:pPr>
        <w:pStyle w:val="B1"/>
        <w:ind w:firstLine="0"/>
      </w:pPr>
      <w:r w:rsidRPr="00F477AF">
        <w:rPr>
          <w:lang w:eastAsia="ko-KR"/>
        </w:rPr>
        <w:t>If the EES is unable to determine the EAS information using the inputs in the EAS discovery request, UE-specific service information at the EES or the ECSP policy, the EES shall reject the EAS discovery request and respond with an appropriate failure cause.</w:t>
      </w:r>
    </w:p>
    <w:p w14:paraId="32BAA282" w14:textId="77777777" w:rsidR="0029407C" w:rsidRPr="00F477AF" w:rsidRDefault="0029407C" w:rsidP="00B3457A">
      <w:pPr>
        <w:pStyle w:val="B1"/>
        <w:ind w:hanging="1"/>
      </w:pPr>
      <w:r w:rsidRPr="00F477AF">
        <w:t>If the EEC is not registered with the EES, and ECSP policy requires the EEC to perform EEC registration prior to EAS discovery, the EES shall include an appropriate failure cause in the EAS discovery response indicating that EEC registration is required.</w:t>
      </w:r>
    </w:p>
    <w:p w14:paraId="3CF92EEB" w14:textId="77777777" w:rsidR="009A3884" w:rsidRPr="00F477AF" w:rsidRDefault="009A3884" w:rsidP="009A3884">
      <w:pPr>
        <w:pStyle w:val="B1"/>
        <w:ind w:firstLine="0"/>
      </w:pPr>
      <w:r w:rsidRPr="00F477AF">
        <w:t>If the UE location and predicted/expected UE locations</w:t>
      </w:r>
      <w:r w:rsidR="000F746C" w:rsidRPr="00F477AF">
        <w:t>, provided in the EAS discovery request,</w:t>
      </w:r>
      <w:r w:rsidRPr="00F477AF">
        <w:t xml:space="preserve"> are outside the Geographical or Topological Service Area of an EAS, then the EES shall not include </w:t>
      </w:r>
      <w:r w:rsidR="000F746C" w:rsidRPr="00F477AF">
        <w:t>that</w:t>
      </w:r>
      <w:r w:rsidRPr="00F477AF">
        <w:t xml:space="preserve"> EAS in the discovery response. </w:t>
      </w:r>
      <w:r w:rsidR="000F746C" w:rsidRPr="00F477AF">
        <w:t xml:space="preserve">The discovery response may include EAS(s) that cannot serve the UE at its current location if a predicted/expected UE location was provided in the EAS discovery request. </w:t>
      </w:r>
    </w:p>
    <w:p w14:paraId="3E89B11B" w14:textId="77777777" w:rsidR="00DD193F" w:rsidRPr="00F477AF" w:rsidRDefault="00DD193F" w:rsidP="00314F56">
      <w:r w:rsidRPr="00F477AF">
        <w:t xml:space="preserve">Upon receiving the </w:t>
      </w:r>
      <w:r w:rsidR="006A0D9E" w:rsidRPr="00F477AF">
        <w:t>EAS</w:t>
      </w:r>
      <w:r w:rsidRPr="00F477AF">
        <w:t xml:space="preserve"> discovery response, </w:t>
      </w:r>
      <w:r w:rsidR="00F4189A" w:rsidRPr="00F4189A">
        <w:t xml:space="preserve">if the EEC selects an EAS which is instantiated (i.e., an EAS profile was provided), </w:t>
      </w:r>
      <w:r w:rsidRPr="00F477AF">
        <w:t xml:space="preserve">the </w:t>
      </w:r>
      <w:r w:rsidR="008D5754" w:rsidRPr="00F477AF">
        <w:t>EEC</w:t>
      </w:r>
      <w:r w:rsidRPr="00F477AF">
        <w:t xml:space="preserve"> uses the endpoint information for routing of the outgoing application data traffic to </w:t>
      </w:r>
      <w:r w:rsidR="006A0D9E" w:rsidRPr="00F477AF">
        <w:t>EAS</w:t>
      </w:r>
      <w:r w:rsidRPr="00F477AF">
        <w:t xml:space="preserve">(s), as needed, and may provide necessary notifications to the </w:t>
      </w:r>
      <w:r w:rsidR="00456570" w:rsidRPr="00F477AF">
        <w:t>AC</w:t>
      </w:r>
      <w:r w:rsidRPr="00F477AF">
        <w:t>(s).</w:t>
      </w:r>
      <w:r w:rsidR="00C6766E" w:rsidRPr="00F477AF">
        <w:t xml:space="preserve"> </w:t>
      </w:r>
      <w:r w:rsidR="006B25CF" w:rsidRPr="00F477AF">
        <w:t xml:space="preserve">The </w:t>
      </w:r>
      <w:r w:rsidR="008D5754" w:rsidRPr="00F477AF">
        <w:t>EEC</w:t>
      </w:r>
      <w:r w:rsidR="006B25CF" w:rsidRPr="00F477AF">
        <w:t xml:space="preserve"> may use the border or overlap between EAS Geographical Service Areas for service continuity purposes. </w:t>
      </w:r>
      <w:r w:rsidR="005F1109" w:rsidRPr="00F477AF">
        <w:t>The EEC may cache the EAS information (e.g. EAS endpoint) for subsequent use and avoid the need to repeat step 1. I</w:t>
      </w:r>
      <w:r w:rsidR="00C6766E" w:rsidRPr="00F477AF">
        <w:t>f</w:t>
      </w:r>
      <w:r w:rsidR="005F1109" w:rsidRPr="00F477AF">
        <w:t xml:space="preserve"> the</w:t>
      </w:r>
      <w:r w:rsidR="00C6766E" w:rsidRPr="00F477AF">
        <w:t xml:space="preserve"> Lifetime </w:t>
      </w:r>
      <w:r w:rsidR="005F1109" w:rsidRPr="00F477AF">
        <w:t xml:space="preserve">IE </w:t>
      </w:r>
      <w:r w:rsidR="00C6766E" w:rsidRPr="00F477AF">
        <w:t>is included</w:t>
      </w:r>
      <w:r w:rsidR="005F1109" w:rsidRPr="00F477AF">
        <w:t xml:space="preserve"> in the response</w:t>
      </w:r>
      <w:r w:rsidR="00C6766E" w:rsidRPr="00F477AF">
        <w:t xml:space="preserve">, the </w:t>
      </w:r>
      <w:r w:rsidR="008D5754" w:rsidRPr="00F477AF">
        <w:t>EEC</w:t>
      </w:r>
      <w:r w:rsidR="00C6766E" w:rsidRPr="00F477AF">
        <w:t xml:space="preserve"> may cache the </w:t>
      </w:r>
      <w:r w:rsidR="006A0D9E" w:rsidRPr="00F477AF">
        <w:t>EAS</w:t>
      </w:r>
      <w:r w:rsidR="00FF7650" w:rsidRPr="00F477AF">
        <w:t xml:space="preserve"> information</w:t>
      </w:r>
      <w:r w:rsidR="005F1109" w:rsidRPr="00F477AF">
        <w:t xml:space="preserve"> only for</w:t>
      </w:r>
      <w:r w:rsidR="00C6766E" w:rsidRPr="00F477AF">
        <w:t xml:space="preserve"> the duration </w:t>
      </w:r>
      <w:r w:rsidR="005F1109" w:rsidRPr="00F477AF">
        <w:t xml:space="preserve">specified by </w:t>
      </w:r>
      <w:r w:rsidR="00C6766E" w:rsidRPr="00F477AF">
        <w:t xml:space="preserve">the Lifetime </w:t>
      </w:r>
      <w:r w:rsidR="005F1109" w:rsidRPr="00F477AF">
        <w:t>IE</w:t>
      </w:r>
      <w:r w:rsidR="00C6766E" w:rsidRPr="00F477AF">
        <w:t>.</w:t>
      </w:r>
    </w:p>
    <w:p w14:paraId="435C3A71" w14:textId="334728CA" w:rsidR="00F4189A" w:rsidRDefault="00F4189A" w:rsidP="005F6340">
      <w:bookmarkStart w:id="1164" w:name="_Toc37791028"/>
      <w:r w:rsidRPr="00F4189A">
        <w:t>Upon receiving the EAS discovery response, if the EEC selects an EAS which is</w:t>
      </w:r>
      <w:r w:rsidR="00ED6224" w:rsidRPr="00ED6224">
        <w:t xml:space="preserve"> </w:t>
      </w:r>
      <w:r w:rsidR="00ED6224">
        <w:t>instantiable but not yet instantiated</w:t>
      </w:r>
      <w:r w:rsidRPr="00F4189A">
        <w:t xml:space="preserve"> (i.e. an EAS profile is not provided), the EEC sends the EAS information provisioning request indicating the selected EASID as in clause 8.15.</w:t>
      </w:r>
    </w:p>
    <w:p w14:paraId="443ACE87" w14:textId="4BF49457" w:rsidR="00C6766E" w:rsidRPr="00F477AF" w:rsidRDefault="00C6766E" w:rsidP="00C6766E">
      <w:pPr>
        <w:pStyle w:val="NO"/>
      </w:pPr>
      <w:r w:rsidRPr="00F477AF">
        <w:t>NOTE</w:t>
      </w:r>
      <w:r w:rsidR="009B28D2">
        <w:t> </w:t>
      </w:r>
      <w:r w:rsidR="00E3255D">
        <w:t>6</w:t>
      </w:r>
      <w:r w:rsidRPr="00F477AF">
        <w:t>:</w:t>
      </w:r>
      <w:r w:rsidRPr="00F477AF">
        <w:tab/>
      </w:r>
      <w:r w:rsidR="005F1109" w:rsidRPr="00F477AF">
        <w:t>Within</w:t>
      </w:r>
      <w:r w:rsidRPr="00F477AF">
        <w:t xml:space="preserve"> the duration specified by the Lifetime</w:t>
      </w:r>
      <w:r w:rsidR="005F1109" w:rsidRPr="00F477AF">
        <w:t xml:space="preserve"> IE</w:t>
      </w:r>
      <w:r w:rsidRPr="00F477AF">
        <w:t>, the cached E</w:t>
      </w:r>
      <w:r w:rsidR="005F1109" w:rsidRPr="00F477AF">
        <w:t>AS</w:t>
      </w:r>
      <w:r w:rsidRPr="00F477AF">
        <w:t xml:space="preserve"> Profile </w:t>
      </w:r>
      <w:r w:rsidR="00052475" w:rsidRPr="00F477AF">
        <w:t xml:space="preserve">can </w:t>
      </w:r>
      <w:r w:rsidRPr="00F477AF">
        <w:t xml:space="preserve">be updated (e.g. according to notifications from the </w:t>
      </w:r>
      <w:r w:rsidR="00703E97" w:rsidRPr="00F477AF">
        <w:t>EES</w:t>
      </w:r>
      <w:r w:rsidRPr="00F477AF">
        <w:t xml:space="preserve"> for changes of </w:t>
      </w:r>
      <w:r w:rsidR="006A0D9E" w:rsidRPr="00F477AF">
        <w:t>EAS</w:t>
      </w:r>
      <w:r w:rsidRPr="00F477AF">
        <w:t xml:space="preserve"> information due to EAS status change) or the cached </w:t>
      </w:r>
      <w:r w:rsidR="006A0D9E" w:rsidRPr="00F477AF">
        <w:t>EAS</w:t>
      </w:r>
      <w:r w:rsidRPr="00F477AF">
        <w:t xml:space="preserve"> Profile </w:t>
      </w:r>
      <w:r w:rsidR="00FD1975" w:rsidRPr="00F477AF">
        <w:t>can be</w:t>
      </w:r>
      <w:r w:rsidRPr="00F477AF">
        <w:t xml:space="preserve"> invalidated due to new </w:t>
      </w:r>
      <w:r w:rsidR="006A0D9E" w:rsidRPr="00F477AF">
        <w:t>EAS</w:t>
      </w:r>
      <w:r w:rsidRPr="00F477AF">
        <w:t xml:space="preserve"> information discovery (e.g. due to UE mobility).</w:t>
      </w:r>
      <w:r w:rsidR="00897849" w:rsidRPr="00F477AF">
        <w:t xml:space="preserve"> The EEC can update or invalidate the cached EAS information (e.g. on PDU Session Release or Modification Command).</w:t>
      </w:r>
    </w:p>
    <w:p w14:paraId="1F11E3D7" w14:textId="00EBA7F9" w:rsidR="00897849" w:rsidRPr="00F477AF" w:rsidRDefault="00897849" w:rsidP="005F0EC9">
      <w:pPr>
        <w:pStyle w:val="NO"/>
      </w:pPr>
      <w:bookmarkStart w:id="1165" w:name="_Toc42003993"/>
      <w:bookmarkStart w:id="1166" w:name="_Toc50584336"/>
      <w:bookmarkStart w:id="1167" w:name="_Toc50584680"/>
      <w:r w:rsidRPr="00F477AF">
        <w:t>NOTE</w:t>
      </w:r>
      <w:r w:rsidR="00520F8F">
        <w:t> </w:t>
      </w:r>
      <w:r w:rsidR="00E3255D">
        <w:t>7</w:t>
      </w:r>
      <w:r w:rsidRPr="00F477AF">
        <w:t>:</w:t>
      </w:r>
      <w:r w:rsidRPr="00F477AF">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0C5E7DEF" w14:textId="6B97B12E" w:rsidR="006B25CF" w:rsidRPr="00F477AF" w:rsidRDefault="006B25CF" w:rsidP="006B25CF">
      <w:pPr>
        <w:pStyle w:val="NO"/>
      </w:pPr>
      <w:bookmarkStart w:id="1168" w:name="_Toc57673554"/>
      <w:r w:rsidRPr="00F477AF">
        <w:t>NOTE</w:t>
      </w:r>
      <w:r w:rsidR="00520F8F">
        <w:t> </w:t>
      </w:r>
      <w:r w:rsidR="00E3255D">
        <w:t>8</w:t>
      </w:r>
      <w:r w:rsidRPr="00F477AF">
        <w:t>:</w:t>
      </w:r>
      <w:r w:rsidR="002F7840" w:rsidRPr="00F477AF">
        <w:tab/>
      </w:r>
      <w:r w:rsidRPr="00F477AF">
        <w:t xml:space="preserve">The </w:t>
      </w:r>
      <w:r w:rsidR="008D5754" w:rsidRPr="00F477AF">
        <w:t>EEC</w:t>
      </w:r>
      <w:r w:rsidRPr="00F477AF">
        <w:t xml:space="preserve"> can use the EAS information provided by the discovery procedure to perform service continuity planning, for example when ultra-low latency ACR is required.</w:t>
      </w:r>
    </w:p>
    <w:p w14:paraId="2011F099" w14:textId="77777777" w:rsidR="0029407C" w:rsidRPr="00F477AF" w:rsidRDefault="0029407C" w:rsidP="0029407C">
      <w:r w:rsidRPr="00F477AF">
        <w:t>If the EAS discovery request fails, the EEC may resend the EAS discovery request, taking into account the received failure cause. If the failure cause indicated that EEC registration is required, the EEC shall perform an EEC registration before resending the EAS discovery request.</w:t>
      </w:r>
    </w:p>
    <w:p w14:paraId="6B47EEF4" w14:textId="3575149E" w:rsidR="00520F8F" w:rsidRDefault="00520F8F" w:rsidP="00520F8F">
      <w:pPr>
        <w:pStyle w:val="NO"/>
      </w:pPr>
      <w:r>
        <w:lastRenderedPageBreak/>
        <w:t>NOTE </w:t>
      </w:r>
      <w:r w:rsidR="00E3255D">
        <w:t>9</w:t>
      </w:r>
      <w:r>
        <w:t>:</w:t>
      </w:r>
      <w:r>
        <w:tab/>
      </w:r>
      <w:r w:rsidRPr="00C41A1E">
        <w:t xml:space="preserve">As long as a proper EAS </w:t>
      </w:r>
      <w:r w:rsidRPr="00B3457A">
        <w:rPr>
          <w:lang w:val="en-IN"/>
        </w:rPr>
        <w:t xml:space="preserve">(e.g. considering expected AC service KPIs included in EAS discovery request) </w:t>
      </w:r>
      <w:r w:rsidRPr="00C41A1E">
        <w:t>is discovered and selected by the EES, EEC of a constraint UE can stop sending EAS discovery to rest candidate EES(s), and provide the selected EAS information to AC.</w:t>
      </w:r>
    </w:p>
    <w:p w14:paraId="41A6EA85" w14:textId="77777777" w:rsidR="00BE1A3E" w:rsidRPr="00F477AF" w:rsidRDefault="00BE1A3E" w:rsidP="00BE1A3E">
      <w:pPr>
        <w:pStyle w:val="Heading4"/>
      </w:pPr>
      <w:bookmarkStart w:id="1169" w:name="_Toc169822942"/>
      <w:r w:rsidRPr="00F477AF">
        <w:t>8.5.2.3</w:t>
      </w:r>
      <w:r w:rsidRPr="00F477AF">
        <w:tab/>
        <w:t>Subscribe-notify model</w:t>
      </w:r>
      <w:bookmarkEnd w:id="1168"/>
      <w:bookmarkEnd w:id="1169"/>
    </w:p>
    <w:p w14:paraId="3B7FCF1A" w14:textId="77777777" w:rsidR="00BE1A3E" w:rsidRPr="00F477AF" w:rsidRDefault="00BE1A3E" w:rsidP="00BE1A3E">
      <w:pPr>
        <w:pStyle w:val="Heading5"/>
      </w:pPr>
      <w:bookmarkStart w:id="1170" w:name="_Toc57673555"/>
      <w:bookmarkStart w:id="1171" w:name="_Toc169822943"/>
      <w:r w:rsidRPr="00F477AF">
        <w:t>8.5.2.3.1</w:t>
      </w:r>
      <w:r w:rsidRPr="00F477AF">
        <w:tab/>
        <w:t>General</w:t>
      </w:r>
      <w:bookmarkEnd w:id="1170"/>
      <w:bookmarkEnd w:id="1171"/>
    </w:p>
    <w:p w14:paraId="3138E9AB" w14:textId="77777777" w:rsidR="00BE1A3E" w:rsidRPr="00F477AF" w:rsidRDefault="00BE1A3E" w:rsidP="00BE1A3E">
      <w:r w:rsidRPr="00F477AF">
        <w:t>Clause</w:t>
      </w:r>
      <w:r w:rsidR="00941C24" w:rsidRPr="00F477AF">
        <w:t> </w:t>
      </w:r>
      <w:r w:rsidRPr="00F477AF">
        <w:t xml:space="preserve">8.5.2.3.2 </w:t>
      </w:r>
      <w:r w:rsidR="000E6D35" w:rsidRPr="00F477AF">
        <w:t>and</w:t>
      </w:r>
      <w:r w:rsidR="00941C24" w:rsidRPr="00F477AF">
        <w:t xml:space="preserve"> clause </w:t>
      </w:r>
      <w:r w:rsidRPr="00F477AF">
        <w:t xml:space="preserve">8.5.2.3.3 together illustrate the EAS discovery procedure based on </w:t>
      </w:r>
      <w:r w:rsidRPr="00F477AF">
        <w:rPr>
          <w:lang w:eastAsia="ko-KR"/>
        </w:rPr>
        <w:t>Subscribe/Notify model</w:t>
      </w:r>
      <w:r w:rsidRPr="00F477AF">
        <w:t>.</w:t>
      </w:r>
    </w:p>
    <w:p w14:paraId="6F691B10" w14:textId="77777777" w:rsidR="00BE1A3E" w:rsidRPr="00F477AF" w:rsidRDefault="00BE1A3E" w:rsidP="00BE1A3E">
      <w:r w:rsidRPr="00F477AF">
        <w:t>Clause</w:t>
      </w:r>
      <w:r w:rsidR="00941C24" w:rsidRPr="00F477AF">
        <w:t> </w:t>
      </w:r>
      <w:r w:rsidRPr="00F477AF">
        <w:t>8.5.2.3.4 illustrates the EAS discovery update procedure.</w:t>
      </w:r>
    </w:p>
    <w:p w14:paraId="2E401BC4" w14:textId="77777777" w:rsidR="00BE1A3E" w:rsidRPr="00F477AF" w:rsidRDefault="00BE1A3E" w:rsidP="00BE1A3E">
      <w:r w:rsidRPr="00F477AF">
        <w:t>Clause</w:t>
      </w:r>
      <w:r w:rsidR="00941C24" w:rsidRPr="00F477AF">
        <w:t> </w:t>
      </w:r>
      <w:r w:rsidRPr="00F477AF">
        <w:t>8.5.2.3.5 illustrates the EAS discovery unsubscribe procedure.</w:t>
      </w:r>
    </w:p>
    <w:p w14:paraId="6C75F7DB" w14:textId="77777777" w:rsidR="00BE1A3E" w:rsidRPr="00F477AF" w:rsidRDefault="00BE1A3E" w:rsidP="00BE1A3E">
      <w:pPr>
        <w:pStyle w:val="Heading5"/>
      </w:pPr>
      <w:bookmarkStart w:id="1172" w:name="_Toc57673556"/>
      <w:bookmarkStart w:id="1173" w:name="_Toc169822944"/>
      <w:r w:rsidRPr="00F477AF">
        <w:t>8.5.2.3.2</w:t>
      </w:r>
      <w:r w:rsidRPr="00F477AF">
        <w:tab/>
        <w:t>Subscribe</w:t>
      </w:r>
      <w:bookmarkEnd w:id="1172"/>
      <w:bookmarkEnd w:id="1173"/>
    </w:p>
    <w:p w14:paraId="04B27B9B" w14:textId="77777777" w:rsidR="00BE1A3E" w:rsidRPr="00F477AF" w:rsidRDefault="00BE1A3E" w:rsidP="00BE1A3E">
      <w:r w:rsidRPr="00F477AF">
        <w:t xml:space="preserve">Figure 8.5.2.3.2-1 illustrates the EAS discovery subscription procedure between the </w:t>
      </w:r>
      <w:r w:rsidR="008D5754" w:rsidRPr="00F477AF">
        <w:t>EEC</w:t>
      </w:r>
      <w:r w:rsidRPr="00F477AF">
        <w:t xml:space="preserve"> and the </w:t>
      </w:r>
      <w:r w:rsidR="00703E97" w:rsidRPr="00F477AF">
        <w:t>EES</w:t>
      </w:r>
      <w:r w:rsidRPr="00F477AF">
        <w:t>.</w:t>
      </w:r>
      <w:r w:rsidR="000E60A1" w:rsidRPr="00F477AF">
        <w:t xml:space="preserve"> This subscription enables EES to inform EEC of various EAS discovery related events of interest to EEC (e.g. EAS discovery notification and EAS dynamic information).</w:t>
      </w:r>
    </w:p>
    <w:p w14:paraId="4E3CA447" w14:textId="77777777" w:rsidR="00BE1A3E" w:rsidRPr="00F477AF" w:rsidRDefault="00BE1A3E" w:rsidP="00BE1A3E">
      <w:r w:rsidRPr="00F477AF">
        <w:t>Pre-conditions:</w:t>
      </w:r>
    </w:p>
    <w:p w14:paraId="07770FC3"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received information (e.g. URI, IP address) related to the </w:t>
      </w:r>
      <w:r w:rsidR="00703E97" w:rsidRPr="00F477AF">
        <w:t>EES</w:t>
      </w:r>
      <w:r w:rsidRPr="00F477AF">
        <w:t>;</w:t>
      </w:r>
    </w:p>
    <w:p w14:paraId="7DA468C1" w14:textId="77777777" w:rsidR="00BE1A3E" w:rsidRPr="00F477AF" w:rsidRDefault="00BE1A3E" w:rsidP="00BE1A3E">
      <w:pPr>
        <w:pStyle w:val="B1"/>
      </w:pPr>
      <w:r w:rsidRPr="00F477AF">
        <w:t>2.</w:t>
      </w:r>
      <w:r w:rsidRPr="00F477AF">
        <w:tab/>
        <w:t xml:space="preserve">The </w:t>
      </w:r>
      <w:r w:rsidR="008D5754" w:rsidRPr="00F477AF">
        <w:t>EEC</w:t>
      </w:r>
      <w:r w:rsidRPr="00F477AF">
        <w:t xml:space="preserve"> has received appropriate security credentials authorizing it to communicate with the </w:t>
      </w:r>
      <w:r w:rsidR="00703E97" w:rsidRPr="00F477AF">
        <w:t>EES</w:t>
      </w:r>
      <w:r w:rsidR="00EA41F9" w:rsidRPr="00F477AF">
        <w:rPr>
          <w:lang w:eastAsia="zh-CN"/>
        </w:rPr>
        <w:t xml:space="preserve"> as specified in clause 8.1</w:t>
      </w:r>
      <w:r w:rsidR="007D138C" w:rsidRPr="00F477AF">
        <w:rPr>
          <w:lang w:eastAsia="zh-CN"/>
        </w:rPr>
        <w:t>1</w:t>
      </w:r>
      <w:r w:rsidR="005F0EC9" w:rsidRPr="00F477AF">
        <w:t>;</w:t>
      </w:r>
    </w:p>
    <w:p w14:paraId="2753A7CE" w14:textId="77777777" w:rsidR="005F0EC9" w:rsidRPr="00F477AF" w:rsidRDefault="005F0EC9" w:rsidP="005F0EC9">
      <w:pPr>
        <w:pStyle w:val="B1"/>
      </w:pPr>
      <w:r w:rsidRPr="00F477AF">
        <w:rPr>
          <w:lang w:eastAsia="ko-KR"/>
        </w:rPr>
        <w:t>3.</w:t>
      </w:r>
      <w:r w:rsidRPr="00F477AF">
        <w:rPr>
          <w:lang w:eastAsia="ko-KR"/>
        </w:rPr>
        <w:tab/>
        <w:t>The EES is configured with ECSP's policy for EAS discovery</w:t>
      </w:r>
      <w:r w:rsidR="00267A78" w:rsidRPr="00F477AF">
        <w:rPr>
          <w:lang w:eastAsia="ko-KR"/>
        </w:rPr>
        <w:t>; and</w:t>
      </w:r>
    </w:p>
    <w:p w14:paraId="4F594EB2" w14:textId="77777777" w:rsidR="003119EC" w:rsidRPr="00F477AF" w:rsidRDefault="003119EC" w:rsidP="003119EC">
      <w:pPr>
        <w:pStyle w:val="B1"/>
        <w:rPr>
          <w:lang w:eastAsia="ko-KR"/>
        </w:rPr>
      </w:pPr>
      <w:r w:rsidRPr="00F477AF">
        <w:rPr>
          <w:lang w:eastAsia="ko-KR"/>
        </w:rPr>
        <w:t>4.</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302CD9BB" w14:textId="77777777" w:rsidR="005F0EC9" w:rsidRPr="00F477AF" w:rsidRDefault="005F0EC9" w:rsidP="005F0EC9">
      <w:pPr>
        <w:pStyle w:val="NO"/>
        <w:rPr>
          <w:lang w:eastAsia="ko-KR"/>
        </w:rPr>
      </w:pPr>
      <w:r w:rsidRPr="00F477AF">
        <w:rPr>
          <w:lang w:eastAsia="ko-KR"/>
        </w:rPr>
        <w:t>NOTE 1:</w:t>
      </w:r>
      <w:r w:rsidRPr="00F477AF">
        <w:rPr>
          <w:lang w:eastAsia="ko-KR"/>
        </w:rPr>
        <w:tab/>
        <w:t>Details of ECSP's policy are out of scope.</w:t>
      </w:r>
    </w:p>
    <w:p w14:paraId="43A9B752" w14:textId="77777777" w:rsidR="003119EC" w:rsidRPr="00F477AF" w:rsidRDefault="003119EC" w:rsidP="003119EC">
      <w:pPr>
        <w:pStyle w:val="NO"/>
        <w:rPr>
          <w:lang w:eastAsia="ko-KR"/>
        </w:rPr>
      </w:pPr>
      <w:r w:rsidRPr="00F477AF">
        <w:rPr>
          <w:lang w:eastAsia="ko-KR"/>
        </w:rPr>
        <w:t>NOTE 2:</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60EA9D34" w14:textId="77777777" w:rsidR="006C7B27" w:rsidRPr="00F477AF" w:rsidRDefault="006C7B27" w:rsidP="00DC7AF8">
      <w:pPr>
        <w:pStyle w:val="TH"/>
      </w:pPr>
      <w:r w:rsidRPr="00F477AF">
        <w:object w:dxaOrig="5761" w:dyaOrig="3810" w14:anchorId="33877504">
          <v:shape id="_x0000_i1055" type="#_x0000_t75" style="width:4in;height:189.15pt" o:ole="">
            <v:imagedata r:id="rId70" o:title=""/>
          </v:shape>
          <o:OLEObject Type="Embed" ProgID="Visio.Drawing.11" ShapeID="_x0000_i1055" DrawAspect="Content" ObjectID="_1780438168" r:id="rId71"/>
        </w:object>
      </w:r>
    </w:p>
    <w:p w14:paraId="239DBA9F" w14:textId="77777777" w:rsidR="00BE1A3E" w:rsidRPr="00F477AF" w:rsidRDefault="00BE1A3E" w:rsidP="00BE1A3E">
      <w:pPr>
        <w:pStyle w:val="TF"/>
      </w:pPr>
      <w:r w:rsidRPr="00F477AF">
        <w:t>Figure 8.5.2.3.2-1: EAS discovery subscription</w:t>
      </w:r>
    </w:p>
    <w:p w14:paraId="750D1A5C" w14:textId="0F355F24" w:rsidR="00BE1A3E" w:rsidRDefault="00BE1A3E" w:rsidP="00BE1A3E">
      <w:pPr>
        <w:pStyle w:val="B1"/>
      </w:pPr>
      <w:r w:rsidRPr="00F477AF">
        <w:t>1.</w:t>
      </w:r>
      <w:r w:rsidRPr="00F477AF">
        <w:tab/>
        <w:t xml:space="preserve">The </w:t>
      </w:r>
      <w:r w:rsidR="008D5754" w:rsidRPr="00F477AF">
        <w:t>EEC</w:t>
      </w:r>
      <w:r w:rsidRPr="00F477AF">
        <w:t xml:space="preserve"> sends an EAS discovery subscription request to the </w:t>
      </w:r>
      <w:r w:rsidR="00703E97" w:rsidRPr="00F477AF">
        <w:t>EES</w:t>
      </w:r>
      <w:r w:rsidRPr="00F477AF">
        <w:t>. The EAS discovery subscription request includes the EEC</w:t>
      </w:r>
      <w:r w:rsidR="00146C1D" w:rsidRPr="00F477AF">
        <w:t>ID</w:t>
      </w:r>
      <w:r w:rsidRPr="00F477AF">
        <w:t xml:space="preserve"> along with the security credentials</w:t>
      </w:r>
      <w:r w:rsidR="00245F62" w:rsidRPr="00F477AF">
        <w:t>, Event ID,</w:t>
      </w:r>
      <w:r w:rsidRPr="00F477AF">
        <w:t xml:space="preserve"> and may include EAS discovery filters</w:t>
      </w:r>
      <w:r w:rsidR="000E60A1" w:rsidRPr="00F477AF">
        <w:t xml:space="preserve"> and EAS dynamic information filters</w:t>
      </w:r>
      <w:r w:rsidRPr="00F477AF">
        <w:t xml:space="preserve"> to subscribe </w:t>
      </w:r>
      <w:r w:rsidR="000E60A1" w:rsidRPr="00F477AF">
        <w:t xml:space="preserve">to </w:t>
      </w:r>
      <w:r w:rsidRPr="00F477AF">
        <w:t xml:space="preserve">information about particular </w:t>
      </w:r>
      <w:r w:rsidR="006A0D9E" w:rsidRPr="00F477AF">
        <w:t>EAS</w:t>
      </w:r>
      <w:r w:rsidRPr="00F477AF">
        <w:t xml:space="preserve">(s) or a category of </w:t>
      </w:r>
      <w:r w:rsidR="006A0D9E" w:rsidRPr="00F477AF">
        <w:t>EAS</w:t>
      </w:r>
      <w:r w:rsidRPr="00F477AF">
        <w:t>s</w:t>
      </w:r>
      <w:r w:rsidR="000E60A1" w:rsidRPr="00F477AF">
        <w:t xml:space="preserve"> (</w:t>
      </w:r>
      <w:r w:rsidRPr="00F477AF">
        <w:t>e.g. gaming applications</w:t>
      </w:r>
      <w:r w:rsidR="000E60A1" w:rsidRPr="00F477AF">
        <w:t>) or dynamic information about EAS(s)</w:t>
      </w:r>
      <w:r w:rsidRPr="00F477AF">
        <w:t xml:space="preserve">. </w:t>
      </w:r>
    </w:p>
    <w:p w14:paraId="0D8F92DE" w14:textId="3DAFD8F0" w:rsidR="00FD3E54" w:rsidRPr="00F477AF" w:rsidRDefault="00FD3E54" w:rsidP="00FD3E54">
      <w:pPr>
        <w:pStyle w:val="B1"/>
        <w:ind w:hanging="1"/>
      </w:pPr>
      <w:r w:rsidRPr="00FD3E54">
        <w:lastRenderedPageBreak/>
        <w:t>If the application triggering is supported and required by the EEC, the EEC may include the EEC Triggering request information element instead of the Notification Target Address in the request message.</w:t>
      </w:r>
    </w:p>
    <w:p w14:paraId="12B928E5" w14:textId="77777777"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subscribe for information of the requested </w:t>
      </w:r>
      <w:r w:rsidR="006A0D9E" w:rsidRPr="00F477AF">
        <w:t>EAS</w:t>
      </w:r>
      <w:r w:rsidRPr="00F477AF">
        <w:t xml:space="preserve">(s). The authorization check may apply to an individual </w:t>
      </w:r>
      <w:r w:rsidR="006A0D9E" w:rsidRPr="00F477AF">
        <w:t>EAS</w:t>
      </w:r>
      <w:r w:rsidRPr="00F477AF">
        <w:t xml:space="preserve">, a category of </w:t>
      </w:r>
      <w:r w:rsidR="006A0D9E" w:rsidRPr="00F477AF">
        <w:t>EAS</w:t>
      </w:r>
      <w:r w:rsidRPr="00F477AF">
        <w:t xml:space="preserve">s or to the </w:t>
      </w:r>
      <w:r w:rsidR="006A0D9E" w:rsidRPr="00F477AF">
        <w:t>EDN</w:t>
      </w:r>
      <w:r w:rsidRPr="00F477AF">
        <w:t xml:space="preserve">, i.e. to all the </w:t>
      </w:r>
      <w:r w:rsidR="006A0D9E" w:rsidRPr="00F477AF">
        <w:t>EAS</w:t>
      </w:r>
      <w:r w:rsidRPr="00F477AF">
        <w:t>s. The EES may utilize the capabilities (e.g. UE location) of the 3GPP core network as specified in clause 8.</w:t>
      </w:r>
      <w:r w:rsidR="00DD717B" w:rsidRPr="00F477AF">
        <w:t>10</w:t>
      </w:r>
      <w:r w:rsidRPr="00F477AF">
        <w:t>.3.</w:t>
      </w:r>
      <w:r w:rsidR="005F0EC9" w:rsidRPr="00F477AF">
        <w:rPr>
          <w:lang w:eastAsia="ko-KR"/>
        </w:rPr>
        <w:t xml:space="preserve"> </w:t>
      </w:r>
      <w:r w:rsidRPr="00F477AF">
        <w:t>If the request is authorized, t</w:t>
      </w:r>
      <w:r w:rsidRPr="00F477AF">
        <w:rPr>
          <w:lang w:eastAsia="ko-KR"/>
        </w:rPr>
        <w:t xml:space="preserve">he </w:t>
      </w:r>
      <w:r w:rsidR="00703E97" w:rsidRPr="00F477AF">
        <w:rPr>
          <w:lang w:eastAsia="ko-KR"/>
        </w:rPr>
        <w:t>EES</w:t>
      </w:r>
      <w:r w:rsidRPr="00F477AF">
        <w:rPr>
          <w:lang w:eastAsia="ko-KR"/>
        </w:rPr>
        <w:t xml:space="preserve"> creates and stores the subscription for EAS discovery.</w:t>
      </w:r>
    </w:p>
    <w:p w14:paraId="64629B34" w14:textId="77777777" w:rsidR="00BE1A3E" w:rsidRPr="00F477AF" w:rsidRDefault="00BE1A3E" w:rsidP="00BE1A3E">
      <w:pPr>
        <w:pStyle w:val="B1"/>
        <w:rPr>
          <w:lang w:eastAsia="ko-KR"/>
        </w:rPr>
      </w:pPr>
      <w:r w:rsidRPr="00F477AF">
        <w:t>3.</w:t>
      </w:r>
      <w:r w:rsidRPr="00F477AF">
        <w:tab/>
      </w:r>
      <w:r w:rsidR="005F0EC9" w:rsidRPr="00F477AF">
        <w:rPr>
          <w:lang w:eastAsia="ko-KR"/>
        </w:rPr>
        <w:t xml:space="preserve">If the processing of the request was successful, </w:t>
      </w:r>
      <w:r w:rsidR="005F0EC9" w:rsidRPr="00F477AF">
        <w:t>t</w:t>
      </w:r>
      <w:r w:rsidRPr="00F477AF">
        <w:t xml:space="preserve">he </w:t>
      </w:r>
      <w:r w:rsidR="00703E97" w:rsidRPr="00F477AF">
        <w:t>EES</w:t>
      </w:r>
      <w:r w:rsidRPr="00F477AF">
        <w:t xml:space="preserve"> sends an EAS discovery subscription response to the </w:t>
      </w:r>
      <w:r w:rsidR="008D5754" w:rsidRPr="00F477AF">
        <w:t>EEC</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35E8F4B4" w14:textId="151C538C" w:rsidR="002929A0" w:rsidRDefault="002929A0" w:rsidP="002929A0">
      <w:pPr>
        <w:pStyle w:val="B1"/>
        <w:ind w:firstLine="0"/>
        <w:rPr>
          <w:lang w:eastAsia="ko-KR"/>
        </w:rPr>
      </w:pPr>
      <w:r w:rsidRPr="00A46BE0">
        <w:rPr>
          <w:lang w:eastAsia="ko-KR"/>
        </w:rPr>
        <w:t>In the case of subscription to an EAS availability change event, if there is no instantiated EAS that matches the requested EAS discovery filters and such EAS is instantiable based on the information about instantiable EASs, the request is treated as successful.</w:t>
      </w:r>
      <w:r w:rsidRPr="00A46BE0">
        <w:t xml:space="preserve"> </w:t>
      </w:r>
      <w:r w:rsidRPr="003945C5">
        <w:rPr>
          <w:lang w:eastAsia="ko-KR"/>
        </w:rPr>
        <w:t xml:space="preserve">If the </w:t>
      </w:r>
      <w:r w:rsidRPr="00726DC0">
        <w:rPr>
          <w:lang w:eastAsia="ko-KR"/>
        </w:rPr>
        <w:t xml:space="preserve">EEC indicates </w:t>
      </w:r>
      <w:r w:rsidRPr="00A46BE0">
        <w:rPr>
          <w:lang w:eastAsia="ko-KR"/>
        </w:rPr>
        <w:t xml:space="preserve">EAS Instantiation Triggering </w:t>
      </w:r>
      <w:r w:rsidRPr="003945C5">
        <w:rPr>
          <w:lang w:eastAsia="ko-KR"/>
        </w:rPr>
        <w:t>in</w:t>
      </w:r>
      <w:r w:rsidRPr="00726DC0">
        <w:rPr>
          <w:lang w:eastAsia="ko-KR"/>
        </w:rPr>
        <w:t xml:space="preserve"> the EAS discovery subscription request</w:t>
      </w:r>
      <w:r w:rsidR="004E28DD" w:rsidRPr="004E28DD">
        <w:t xml:space="preserve"> </w:t>
      </w:r>
      <w:r w:rsidR="004E28DD" w:rsidRPr="004E28DD">
        <w:rPr>
          <w:lang w:eastAsia="ko-KR"/>
        </w:rPr>
        <w:t>and the EAS instantiation is not in progress for the requested EASID</w:t>
      </w:r>
      <w:r w:rsidRPr="00A46BE0">
        <w:rPr>
          <w:lang w:eastAsia="ko-KR"/>
        </w:rPr>
        <w:t>, the EES may trigger dynamic instantiation of the EAS as specified in the clause 8.12;</w:t>
      </w:r>
      <w:r w:rsidR="004A039E" w:rsidRPr="004A039E">
        <w:t xml:space="preserve"> </w:t>
      </w:r>
      <w:r w:rsidR="004A039E" w:rsidRPr="004A039E">
        <w:rPr>
          <w:lang w:eastAsia="ko-KR"/>
        </w:rPr>
        <w:t>if the EEC indicates EAS Instantiation Triggering Suppress in the EAS discovery subscription request, the EES determines not triggering the ECSP management system to instantiate the EAS and Instantiable EAS Information (e.g. instantiated, instantiable but not be instantiated yet) is provided;</w:t>
      </w:r>
      <w:r w:rsidRPr="00A46BE0">
        <w:rPr>
          <w:lang w:eastAsia="ko-KR"/>
        </w:rPr>
        <w:t xml:space="preserve"> otherwise, the EES does not trigger the EAS instantiation</w:t>
      </w:r>
      <w:r w:rsidR="004A039E" w:rsidRPr="004A039E">
        <w:rPr>
          <w:lang w:eastAsia="ko-KR"/>
        </w:rPr>
        <w:t xml:space="preserve"> nor returns the Instantiable EAS Information</w:t>
      </w:r>
      <w:r w:rsidRPr="00A46BE0">
        <w:rPr>
          <w:lang w:eastAsia="ko-KR"/>
        </w:rPr>
        <w:t>.</w:t>
      </w:r>
    </w:p>
    <w:p w14:paraId="45007CED" w14:textId="77777777" w:rsidR="001A191C" w:rsidRPr="00F477AF" w:rsidRDefault="008D378D" w:rsidP="001A191C">
      <w:pPr>
        <w:pStyle w:val="B1"/>
        <w:ind w:firstLine="0"/>
        <w:rPr>
          <w:lang w:eastAsia="ko-KR"/>
        </w:rPr>
      </w:pPr>
      <w:r w:rsidRPr="008D378D">
        <w:rPr>
          <w:lang w:eastAsia="ko-KR"/>
        </w:rPr>
        <w:t>In the case of subscription to an EAS dynamic information change event,</w:t>
      </w:r>
      <w:r>
        <w:rPr>
          <w:lang w:eastAsia="ko-KR"/>
        </w:rPr>
        <w:t xml:space="preserve"> i</w:t>
      </w:r>
      <w:r w:rsidR="001A191C" w:rsidRPr="00F477AF">
        <w:rPr>
          <w:lang w:eastAsia="ko-KR"/>
        </w:rPr>
        <w:t xml:space="preserve">f the EES is unable to determine the </w:t>
      </w:r>
      <w:r w:rsidR="00F74794" w:rsidRPr="006D2A35">
        <w:rPr>
          <w:lang w:eastAsia="ko-KR"/>
        </w:rPr>
        <w:t xml:space="preserve">instantiated </w:t>
      </w:r>
      <w:r w:rsidR="001A191C" w:rsidRPr="00F477AF">
        <w:rPr>
          <w:lang w:eastAsia="ko-KR"/>
        </w:rPr>
        <w:t xml:space="preserve">EAS information using the inputs in the EAS discovery </w:t>
      </w:r>
      <w:r w:rsidR="0029407C" w:rsidRPr="00F477AF">
        <w:rPr>
          <w:lang w:eastAsia="ko-KR"/>
        </w:rPr>
        <w:t xml:space="preserve">subscription </w:t>
      </w:r>
      <w:r w:rsidR="001A191C" w:rsidRPr="00F477AF">
        <w:rPr>
          <w:lang w:eastAsia="ko-KR"/>
        </w:rPr>
        <w:t xml:space="preserve">request, UE-specific service information at the EES or the ECSP policy, the EES shall reject the </w:t>
      </w:r>
      <w:r w:rsidR="005C6A4E" w:rsidRPr="00F477AF">
        <w:rPr>
          <w:lang w:eastAsia="ko-KR"/>
        </w:rPr>
        <w:t xml:space="preserve">EAS discovery </w:t>
      </w:r>
      <w:r w:rsidR="0029407C" w:rsidRPr="00F477AF">
        <w:rPr>
          <w:lang w:eastAsia="ko-KR"/>
        </w:rPr>
        <w:t xml:space="preserve">subscription </w:t>
      </w:r>
      <w:r w:rsidR="001A191C" w:rsidRPr="00F477AF">
        <w:rPr>
          <w:lang w:eastAsia="ko-KR"/>
        </w:rPr>
        <w:t>request and respond with an appropriate failure cause.</w:t>
      </w:r>
    </w:p>
    <w:p w14:paraId="3EC55A47" w14:textId="77777777" w:rsidR="0029407C" w:rsidRPr="00F477AF" w:rsidRDefault="0029407C" w:rsidP="0029407C">
      <w:pPr>
        <w:pStyle w:val="B1"/>
      </w:pPr>
      <w:r w:rsidRPr="00F477AF">
        <w:tab/>
        <w:t>If the EEC is not registered with the EES, and ECSP policy requires the EEC to perform EEC registration prior to EAS discovery, the EES shall include an appropriate failure cause in the EAS discovery response indicating that EEC registration is required.</w:t>
      </w:r>
    </w:p>
    <w:p w14:paraId="342528E4" w14:textId="77777777" w:rsidR="005F0EC9" w:rsidRPr="00F477AF" w:rsidRDefault="005F0EC9" w:rsidP="00E2315B">
      <w:pPr>
        <w:pStyle w:val="B1"/>
        <w:ind w:firstLine="0"/>
        <w:rPr>
          <w:lang w:eastAsia="ko-KR"/>
        </w:rPr>
      </w:pPr>
      <w:r w:rsidRPr="00F477AF">
        <w:rPr>
          <w:lang w:eastAsia="ko-KR"/>
        </w:rPr>
        <w:t xml:space="preserve">If the EAS discovery subscription request fails, the </w:t>
      </w:r>
      <w:r w:rsidR="008D5754" w:rsidRPr="00F477AF">
        <w:rPr>
          <w:lang w:eastAsia="ko-KR"/>
        </w:rPr>
        <w:t>EEC</w:t>
      </w:r>
      <w:r w:rsidRPr="00F477AF">
        <w:rPr>
          <w:lang w:eastAsia="ko-KR"/>
        </w:rPr>
        <w:t xml:space="preserve"> </w:t>
      </w:r>
      <w:r w:rsidR="0029407C" w:rsidRPr="00F477AF">
        <w:rPr>
          <w:lang w:eastAsia="ko-KR"/>
        </w:rPr>
        <w:t>may</w:t>
      </w:r>
      <w:r w:rsidRPr="00F477AF">
        <w:rPr>
          <w:lang w:eastAsia="ko-KR"/>
        </w:rPr>
        <w:t xml:space="preserve"> resend the EAS discovery subscription request again, </w:t>
      </w:r>
      <w:r w:rsidR="00C43E71" w:rsidRPr="00F477AF">
        <w:rPr>
          <w:lang w:eastAsia="ko-KR"/>
        </w:rPr>
        <w:t>taking into account</w:t>
      </w:r>
      <w:r w:rsidRPr="00F477AF">
        <w:rPr>
          <w:lang w:eastAsia="ko-KR"/>
        </w:rPr>
        <w:t xml:space="preserve"> the received failure cause.</w:t>
      </w:r>
      <w:r w:rsidR="0029407C" w:rsidRPr="00F477AF">
        <w:t xml:space="preserve"> If the failure cause indicated that EEC registration is required, the EEC shall perform an EEC registration before resending the EAS discovery subscription request.</w:t>
      </w:r>
      <w:r w:rsidR="0029407C" w:rsidRPr="00F477AF">
        <w:rPr>
          <w:lang w:eastAsia="ko-KR"/>
        </w:rPr>
        <w:t xml:space="preserve"> </w:t>
      </w:r>
    </w:p>
    <w:p w14:paraId="109E772A" w14:textId="77777777" w:rsidR="00BE1A3E" w:rsidRPr="00F477AF" w:rsidRDefault="00BE1A3E" w:rsidP="00BE1A3E">
      <w:pPr>
        <w:pStyle w:val="Heading5"/>
      </w:pPr>
      <w:bookmarkStart w:id="1174" w:name="_Toc57673557"/>
      <w:bookmarkStart w:id="1175" w:name="_Toc169822945"/>
      <w:r w:rsidRPr="00F477AF">
        <w:t>8.5.2.3.3</w:t>
      </w:r>
      <w:r w:rsidRPr="00F477AF">
        <w:tab/>
        <w:t>Notify</w:t>
      </w:r>
      <w:bookmarkEnd w:id="1174"/>
      <w:bookmarkEnd w:id="1175"/>
    </w:p>
    <w:p w14:paraId="2A4E52E9" w14:textId="77777777" w:rsidR="00BE1A3E" w:rsidRPr="00F477AF" w:rsidRDefault="00BE1A3E" w:rsidP="00BE1A3E">
      <w:r w:rsidRPr="00F477AF">
        <w:t xml:space="preserve">Figure 8.5.2.3.3-1 illustrates the EAS discovery notification procedure between the </w:t>
      </w:r>
      <w:r w:rsidR="008D5754" w:rsidRPr="00F477AF">
        <w:t>EEC</w:t>
      </w:r>
      <w:r w:rsidRPr="00F477AF">
        <w:t xml:space="preserve"> and the </w:t>
      </w:r>
      <w:r w:rsidR="00703E97" w:rsidRPr="00F477AF">
        <w:t>EES</w:t>
      </w:r>
      <w:r w:rsidRPr="00F477AF">
        <w:t>.</w:t>
      </w:r>
    </w:p>
    <w:p w14:paraId="19CF8785" w14:textId="77777777" w:rsidR="00BE1A3E" w:rsidRPr="00F477AF" w:rsidRDefault="00BE1A3E" w:rsidP="00BE1A3E">
      <w:r w:rsidRPr="00F477AF">
        <w:t>Pre-conditions:</w:t>
      </w:r>
    </w:p>
    <w:p w14:paraId="498EA8BF"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00EC8068" w14:textId="77777777" w:rsidR="006C7B27" w:rsidRPr="00F477AF" w:rsidRDefault="006C7B27" w:rsidP="00DC7AF8">
      <w:pPr>
        <w:pStyle w:val="TH"/>
      </w:pPr>
      <w:r w:rsidRPr="00F477AF">
        <w:object w:dxaOrig="5761" w:dyaOrig="3285" w14:anchorId="6EA0E36E">
          <v:shape id="_x0000_i1056" type="#_x0000_t75" style="width:4in;height:164.4pt" o:ole="">
            <v:imagedata r:id="rId72" o:title=""/>
          </v:shape>
          <o:OLEObject Type="Embed" ProgID="Visio.Drawing.11" ShapeID="_x0000_i1056" DrawAspect="Content" ObjectID="_1780438169" r:id="rId73"/>
        </w:object>
      </w:r>
    </w:p>
    <w:p w14:paraId="0C06C12B" w14:textId="77777777" w:rsidR="00BE1A3E" w:rsidRPr="00F477AF" w:rsidRDefault="00BE1A3E" w:rsidP="00BE1A3E">
      <w:pPr>
        <w:pStyle w:val="TF"/>
      </w:pPr>
      <w:r w:rsidRPr="00F477AF">
        <w:t>Figure 8.5.2.3.3-1: EAS discovery notification</w:t>
      </w:r>
    </w:p>
    <w:p w14:paraId="7A2D489D" w14:textId="38777070" w:rsidR="00677959" w:rsidRDefault="00BE1A3E" w:rsidP="0088028D">
      <w:pPr>
        <w:pStyle w:val="B1"/>
        <w:rPr>
          <w:lang w:eastAsia="ko-KR"/>
        </w:rPr>
      </w:pPr>
      <w:r w:rsidRPr="00F477AF">
        <w:lastRenderedPageBreak/>
        <w:t>1.</w:t>
      </w:r>
      <w:r w:rsidRPr="00F477AF">
        <w:tab/>
        <w:t xml:space="preserve">An event occurs at the </w:t>
      </w:r>
      <w:r w:rsidR="00703E97" w:rsidRPr="00F477AF">
        <w:t>EES</w:t>
      </w:r>
      <w:r w:rsidRPr="00F477AF">
        <w:t xml:space="preserve"> that satisfies trigger conditions for </w:t>
      </w:r>
      <w:r w:rsidR="000E60A1" w:rsidRPr="00F477AF">
        <w:t xml:space="preserve">notifying (e.g. to </w:t>
      </w:r>
      <w:r w:rsidRPr="00F477AF">
        <w:t>provid</w:t>
      </w:r>
      <w:r w:rsidR="000E60A1" w:rsidRPr="00F477AF">
        <w:t>e</w:t>
      </w:r>
      <w:r w:rsidRPr="00F477AF">
        <w:t xml:space="preserve"> EAS discovery information </w:t>
      </w:r>
      <w:r w:rsidR="000E60A1" w:rsidRPr="00F477AF">
        <w:t>or EAS dynamic information)</w:t>
      </w:r>
      <w:r w:rsidRPr="00F477AF">
        <w:t xml:space="preserve"> a subscribed </w:t>
      </w:r>
      <w:r w:rsidR="008D5754" w:rsidRPr="00F477AF">
        <w:t>EEC</w:t>
      </w:r>
      <w:r w:rsidRPr="00F477AF">
        <w:t xml:space="preserve">. If UE's location information is not </w:t>
      </w:r>
      <w:r w:rsidR="009C0EC6" w:rsidRPr="009C0EC6">
        <w:t xml:space="preserve">already </w:t>
      </w:r>
      <w:r w:rsidRPr="00F477AF">
        <w:t>available, the EES obtain</w:t>
      </w:r>
      <w:r w:rsidR="009C0EC6">
        <w:t>s</w:t>
      </w:r>
      <w:r w:rsidRPr="00F477AF">
        <w:t xml:space="preserve"> the UE location by utilizing the capabilities of the 3GPP core network as specified in clause 8.</w:t>
      </w:r>
      <w:r w:rsidR="00DD717B" w:rsidRPr="00F477AF">
        <w:t>10</w:t>
      </w:r>
      <w:r w:rsidRPr="00F477AF">
        <w:t>.</w:t>
      </w:r>
      <w:r w:rsidR="00C27EB3">
        <w:t>3</w:t>
      </w:r>
      <w:r w:rsidRPr="00F477AF">
        <w:t>.</w:t>
      </w:r>
      <w:r w:rsidR="005F0EC9" w:rsidRPr="00F477AF">
        <w:rPr>
          <w:lang w:eastAsia="ko-KR"/>
        </w:rPr>
        <w:t xml:space="preserve"> If EAS discovery filters were provided by the EEC during subscription creation, the EES identifies the EAS(s) based on the provided EAS discovery filters and the UE location. </w:t>
      </w:r>
    </w:p>
    <w:p w14:paraId="68C4FD38" w14:textId="77777777" w:rsidR="00844B99" w:rsidRDefault="00844B99" w:rsidP="00677959">
      <w:pPr>
        <w:pStyle w:val="B1"/>
        <w:ind w:firstLine="0"/>
        <w:rPr>
          <w:lang w:eastAsia="ko-KR"/>
        </w:rPr>
      </w:pPr>
      <w:r w:rsidRPr="00844B99">
        <w:rPr>
          <w:lang w:eastAsia="ko-KR"/>
        </w:rPr>
        <w:t>For EAS dynamic information change event, the EES, based on local policy, may use received EAS endpoints from EEC or all registered EAS endpoints to get edge load analytics information from ADAES services (e.g. as specified in clause 8.8 of TS 23.436 [27]) to monitor EAS service status like EAS status and EAS schedule.</w:t>
      </w:r>
    </w:p>
    <w:p w14:paraId="3647AB01" w14:textId="4958A529" w:rsidR="00677959" w:rsidRDefault="00677959" w:rsidP="00677959">
      <w:pPr>
        <w:pStyle w:val="B1"/>
        <w:ind w:firstLine="0"/>
        <w:rPr>
          <w:lang w:eastAsia="ko-KR"/>
        </w:rPr>
      </w:pPr>
      <w:r>
        <w:rPr>
          <w:lang w:eastAsia="ko-KR"/>
        </w:rPr>
        <w:t>When the bundle EAS information is provided, then;</w:t>
      </w:r>
    </w:p>
    <w:p w14:paraId="76782040" w14:textId="2C034A04" w:rsidR="00677959" w:rsidRPr="00684832" w:rsidRDefault="001013C3" w:rsidP="001013C3">
      <w:pPr>
        <w:pStyle w:val="B1"/>
      </w:pPr>
      <w:r>
        <w:rPr>
          <w:lang w:eastAsia="ko-KR"/>
        </w:rPr>
        <w:t>-</w:t>
      </w:r>
      <w:r>
        <w:rPr>
          <w:lang w:eastAsia="ko-KR"/>
        </w:rPr>
        <w:tab/>
      </w:r>
      <w:r w:rsidR="00677959">
        <w:rPr>
          <w:lang w:eastAsia="ko-KR"/>
        </w:rPr>
        <w:t>I</w:t>
      </w:r>
      <w:r w:rsidR="00677959" w:rsidRPr="00684832">
        <w:rPr>
          <w:lang w:eastAsia="ko-KR"/>
        </w:rPr>
        <w:t xml:space="preserve">f EAS bundle identifier was provided, the EES identifies all </w:t>
      </w:r>
      <w:r w:rsidR="00677959">
        <w:rPr>
          <w:lang w:eastAsia="ko-KR"/>
        </w:rPr>
        <w:t xml:space="preserve">or part of </w:t>
      </w:r>
      <w:r w:rsidR="00677959" w:rsidRPr="00684832">
        <w:rPr>
          <w:lang w:eastAsia="ko-KR"/>
        </w:rPr>
        <w:t xml:space="preserve">the EAS(s) </w:t>
      </w:r>
      <w:r w:rsidR="00677959" w:rsidRPr="00684832">
        <w:t xml:space="preserve">associated with the same EAS bundle identifier. </w:t>
      </w:r>
    </w:p>
    <w:p w14:paraId="797A1DC0" w14:textId="7C103F46" w:rsidR="00677959" w:rsidRPr="00684832" w:rsidRDefault="001013C3" w:rsidP="001013C3">
      <w:pPr>
        <w:pStyle w:val="B1"/>
      </w:pPr>
      <w:r>
        <w:t>-</w:t>
      </w:r>
      <w:r>
        <w:tab/>
      </w:r>
      <w:r w:rsidR="00677959" w:rsidRPr="00684832">
        <w:t xml:space="preserve">If </w:t>
      </w:r>
      <w:r w:rsidR="00677959">
        <w:rPr>
          <w:lang w:eastAsia="ko-KR"/>
        </w:rPr>
        <w:t xml:space="preserve">a list of </w:t>
      </w:r>
      <w:r w:rsidR="00677959" w:rsidRPr="00684832">
        <w:rPr>
          <w:lang w:eastAsia="ko-KR"/>
        </w:rPr>
        <w:t>EASID</w:t>
      </w:r>
      <w:r w:rsidR="00677959">
        <w:rPr>
          <w:lang w:eastAsia="ko-KR"/>
        </w:rPr>
        <w:t>s is provided</w:t>
      </w:r>
      <w:r w:rsidR="00677959" w:rsidRPr="00684832">
        <w:t>, the EES</w:t>
      </w:r>
      <w:r w:rsidR="00677959" w:rsidRPr="00684832">
        <w:rPr>
          <w:lang w:eastAsia="ko-KR"/>
        </w:rPr>
        <w:t xml:space="preserve"> identifies the EASs </w:t>
      </w:r>
      <w:r w:rsidR="00677959" w:rsidRPr="008B3584">
        <w:rPr>
          <w:lang w:eastAsia="ko-KR"/>
        </w:rPr>
        <w:t xml:space="preserve">which </w:t>
      </w:r>
      <w:r w:rsidR="00677959">
        <w:rPr>
          <w:lang w:eastAsia="ko-KR"/>
        </w:rPr>
        <w:t>are all or part of the EAS bundle.</w:t>
      </w:r>
    </w:p>
    <w:p w14:paraId="5CD43B2B" w14:textId="77777777" w:rsidR="0088028D" w:rsidRPr="00F477AF" w:rsidRDefault="0088028D" w:rsidP="00677959">
      <w:pPr>
        <w:pStyle w:val="B1"/>
        <w:ind w:firstLine="0"/>
        <w:rPr>
          <w:lang w:eastAsia="ko-KR"/>
        </w:rPr>
      </w:pPr>
      <w:r w:rsidRPr="00F477AF">
        <w:t>If the EEC indicates that service continuity support is required, the EES shall take the indication which ACR scenarios are supported</w:t>
      </w:r>
      <w:r w:rsidRPr="00F477AF">
        <w:rPr>
          <w:lang w:eastAsia="zh-CN"/>
        </w:rPr>
        <w:t xml:space="preserve"> by the AC and the EEC and which of these are preferred by the AC into consideration.</w:t>
      </w:r>
    </w:p>
    <w:p w14:paraId="54EEDA87" w14:textId="77777777" w:rsidR="005F0EC9" w:rsidRPr="00F477AF" w:rsidRDefault="0088028D" w:rsidP="005F0EC9">
      <w:pPr>
        <w:pStyle w:val="B1"/>
        <w:rPr>
          <w:lang w:eastAsia="ko-KR"/>
        </w:rPr>
      </w:pPr>
      <w:r w:rsidRPr="00F477AF">
        <w:rPr>
          <w:lang w:eastAsia="ko-KR"/>
        </w:rPr>
        <w:tab/>
      </w:r>
      <w:r w:rsidR="005F0EC9" w:rsidRPr="00F477AF">
        <w:rPr>
          <w:lang w:eastAsia="ko-KR"/>
        </w:rPr>
        <w:t>If EAS discovery filters were not provided, then:</w:t>
      </w:r>
    </w:p>
    <w:p w14:paraId="6A425B2F" w14:textId="77777777" w:rsidR="005F0EC9" w:rsidRPr="00F477AF" w:rsidRDefault="005F0EC9" w:rsidP="007F767A">
      <w:pPr>
        <w:pStyle w:val="B2"/>
        <w:rPr>
          <w:lang w:eastAsia="ko-KR"/>
        </w:rPr>
      </w:pPr>
      <w:r w:rsidRPr="00F477AF">
        <w:rPr>
          <w:lang w:eastAsia="ko-KR"/>
        </w:rPr>
        <w:t>-</w:t>
      </w:r>
      <w:r w:rsidRPr="00F477AF">
        <w:rPr>
          <w:lang w:eastAsia="ko-KR"/>
        </w:rPr>
        <w:tab/>
        <w:t>if available, the EES identifies the EAS(s) based on the UE-specific service information at the EES and the UE location;</w:t>
      </w:r>
    </w:p>
    <w:p w14:paraId="0EB11ABB" w14:textId="77777777" w:rsidR="005F0EC9" w:rsidRPr="00F477AF" w:rsidRDefault="005F0EC9" w:rsidP="007F767A">
      <w:pPr>
        <w:pStyle w:val="B2"/>
        <w:rPr>
          <w:lang w:eastAsia="ko-KR"/>
        </w:rPr>
      </w:pPr>
      <w:r w:rsidRPr="00F477AF">
        <w:rPr>
          <w:lang w:eastAsia="ko-KR"/>
        </w:rPr>
        <w:t>-</w:t>
      </w:r>
      <w:r w:rsidRPr="00F477AF">
        <w:rPr>
          <w:lang w:eastAsia="ko-KR"/>
        </w:rPr>
        <w:tab/>
        <w:t>EES identifies the EAS(s) by applying the ECSP policy (e.g. based only on the UE location);</w:t>
      </w:r>
    </w:p>
    <w:p w14:paraId="620BB220" w14:textId="77777777" w:rsidR="00FD7CFD" w:rsidRDefault="00FD7CFD" w:rsidP="006144E7">
      <w:pPr>
        <w:pStyle w:val="B1"/>
        <w:ind w:hanging="1"/>
      </w:pPr>
      <w:r>
        <w:t xml:space="preserve">If EAS discovery filters contain Application group profile, the EES checks whether information about common EAS and related Application Group ID is available or not. If the common EAS information related to the Application Group ID is available at the EES, then the EES provides information of that EAS as result for EAS discovery. </w:t>
      </w:r>
    </w:p>
    <w:p w14:paraId="6EFBAE46" w14:textId="77777777" w:rsidR="00FD7CFD" w:rsidRDefault="00FD7CFD" w:rsidP="00FD7CFD">
      <w:pPr>
        <w:pStyle w:val="NO"/>
      </w:pPr>
      <w:r>
        <w:t>NOTE 1:</w:t>
      </w:r>
      <w:r>
        <w:tab/>
        <w:t xml:space="preserve">The EES may have previously determined and stored the common EAS for Application group ID, or the EES may have received the common EAS selection information for Application group ID during the common EAS announcement procedure. </w:t>
      </w:r>
    </w:p>
    <w:p w14:paraId="3B5B26B1" w14:textId="4FF86085" w:rsidR="005F0EC9" w:rsidRPr="00F477AF" w:rsidRDefault="005F0EC9" w:rsidP="00FD7CFD">
      <w:pPr>
        <w:pStyle w:val="NO"/>
      </w:pPr>
      <w:r w:rsidRPr="00F477AF">
        <w:t xml:space="preserve">NOTE </w:t>
      </w:r>
      <w:r w:rsidR="00FD7CFD">
        <w:t>2</w:t>
      </w:r>
      <w:r w:rsidRPr="00F477AF">
        <w:t>:</w:t>
      </w:r>
      <w:r w:rsidRPr="00F477AF">
        <w:tab/>
        <w:t xml:space="preserve">Details of the </w:t>
      </w:r>
      <w:r w:rsidRPr="00F477AF">
        <w:rPr>
          <w:lang w:eastAsia="ko-KR"/>
        </w:rPr>
        <w:t>UE-specific service information</w:t>
      </w:r>
      <w:r w:rsidRPr="00F477AF">
        <w:t xml:space="preserve"> and how it is available at the EES is out of scope.</w:t>
      </w:r>
    </w:p>
    <w:p w14:paraId="32E814F7" w14:textId="069BBE30" w:rsidR="005F0EC9" w:rsidRPr="00F477AF" w:rsidRDefault="005F0EC9" w:rsidP="005F0EC9">
      <w:pPr>
        <w:pStyle w:val="NO"/>
      </w:pPr>
      <w:r w:rsidRPr="00F477AF">
        <w:t xml:space="preserve">NOTE </w:t>
      </w:r>
      <w:r w:rsidR="00FD7CFD">
        <w:t>3</w:t>
      </w:r>
      <w:r w:rsidRPr="00F477AF">
        <w:t>:</w:t>
      </w:r>
      <w:r w:rsidRPr="00F477AF">
        <w:tab/>
        <w:t>Both steps are evaluated prior to sending a response.</w:t>
      </w:r>
    </w:p>
    <w:p w14:paraId="4A131827" w14:textId="77777777" w:rsidR="00B81570" w:rsidRDefault="00066ACF" w:rsidP="00B81570">
      <w:pPr>
        <w:pStyle w:val="B1"/>
        <w:ind w:firstLine="0"/>
      </w:pPr>
      <w:r w:rsidRPr="00F477AF">
        <w:t xml:space="preserve">If the UE is located outside the Geographical or Topological Service Area of an </w:t>
      </w:r>
      <w:r w:rsidR="006A0D9E" w:rsidRPr="00F477AF">
        <w:t>EAS</w:t>
      </w:r>
      <w:r w:rsidRPr="00F477AF">
        <w:t xml:space="preserve">, then the </w:t>
      </w:r>
      <w:r w:rsidR="00703E97" w:rsidRPr="00F477AF">
        <w:t>EES</w:t>
      </w:r>
      <w:r w:rsidRPr="00F477AF">
        <w:t xml:space="preserve"> shall not include this </w:t>
      </w:r>
      <w:r w:rsidR="006A0D9E" w:rsidRPr="00F477AF">
        <w:t>EAS</w:t>
      </w:r>
      <w:r w:rsidRPr="00F477AF">
        <w:t xml:space="preserve"> in the EAS discovery notification.</w:t>
      </w:r>
    </w:p>
    <w:p w14:paraId="0C791835" w14:textId="398342E2" w:rsidR="00BE1A3E" w:rsidRPr="00F477AF" w:rsidRDefault="00B81570" w:rsidP="00B81570">
      <w:pPr>
        <w:pStyle w:val="B1"/>
        <w:ind w:firstLine="0"/>
      </w:pPr>
      <w:r w:rsidRPr="001419A4">
        <w:t xml:space="preserve">If the application triggering is supported and required by the EEC as indicated in EEC Triggering Request IE of the EAS Discovery Subscription Request, then the EES </w:t>
      </w:r>
      <w:r>
        <w:t>performs the EEC</w:t>
      </w:r>
      <w:r w:rsidRPr="001419A4">
        <w:t xml:space="preserve"> triggering service as described in the clause</w:t>
      </w:r>
      <w:r>
        <w:t> </w:t>
      </w:r>
      <w:r w:rsidRPr="001419A4">
        <w:t>8.16.1 and skips the step</w:t>
      </w:r>
      <w:r>
        <w:t> </w:t>
      </w:r>
      <w:r w:rsidRPr="001419A4">
        <w:t>2.</w:t>
      </w:r>
    </w:p>
    <w:p w14:paraId="1CA25FE1" w14:textId="1FDBF22F" w:rsidR="00BE1A3E" w:rsidRPr="00F477AF" w:rsidRDefault="00BE1A3E" w:rsidP="00BE1A3E">
      <w:pPr>
        <w:pStyle w:val="B1"/>
      </w:pPr>
      <w:r w:rsidRPr="00F477AF">
        <w:t>2.</w:t>
      </w:r>
      <w:r w:rsidRPr="00F477AF">
        <w:tab/>
        <w:t xml:space="preserve">The </w:t>
      </w:r>
      <w:r w:rsidR="00703E97" w:rsidRPr="00F477AF">
        <w:t>EES</w:t>
      </w:r>
      <w:r w:rsidRPr="00F477AF">
        <w:t xml:space="preserve"> sends an EAS discovery notification to the </w:t>
      </w:r>
      <w:r w:rsidR="008D5754" w:rsidRPr="00F477AF">
        <w:t>EEC</w:t>
      </w:r>
      <w:r w:rsidRPr="00F477AF">
        <w:t xml:space="preserve"> with the EAS information determined in step 1</w:t>
      </w:r>
      <w:r w:rsidR="00FD7CFD">
        <w:rPr>
          <w:lang w:eastAsia="ko-KR"/>
        </w:rPr>
        <w:t>,</w:t>
      </w:r>
      <w:r w:rsidRPr="00F477AF">
        <w:t xml:space="preserve"> </w:t>
      </w:r>
      <w:r w:rsidR="00FD7CFD">
        <w:t>w</w:t>
      </w:r>
      <w:r w:rsidR="00FD7CFD" w:rsidRPr="00F477AF">
        <w:t>hich includes information about the discovered EASs</w:t>
      </w:r>
      <w:r w:rsidR="00FD7CFD" w:rsidRPr="003877A3">
        <w:t xml:space="preserve"> and Instantiable EAS Information</w:t>
      </w:r>
      <w:r w:rsidR="00FD7CFD" w:rsidRPr="00F477AF">
        <w:t>. For discovered EASs, this includes endpoint information. Depending on the</w:t>
      </w:r>
      <w:r w:rsidR="00FD7CFD">
        <w:t xml:space="preserve"> event type and</w:t>
      </w:r>
      <w:r w:rsidR="00FD7CFD" w:rsidRPr="00F477AF">
        <w:t xml:space="preserve"> EAS discovery filters received in the EAS discovery </w:t>
      </w:r>
      <w:r w:rsidR="00FD7CFD">
        <w:t xml:space="preserve">subscription </w:t>
      </w:r>
      <w:r w:rsidR="00FD7CFD" w:rsidRPr="00F477AF">
        <w:t xml:space="preserve">request, the </w:t>
      </w:r>
      <w:r w:rsidR="00FD7CFD">
        <w:t>notification</w:t>
      </w:r>
      <w:r w:rsidR="00FD7CFD" w:rsidRPr="00F477AF">
        <w:t xml:space="preserve"> may include additional information regarding matched capabilities, e.g. service permissions levels, KPIs, AC locations(s) that the EASs can support, ACR scenarios supported by the EAS, etc. The EAS discovery </w:t>
      </w:r>
      <w:r w:rsidR="00FD7CFD">
        <w:t>notification</w:t>
      </w:r>
      <w:r w:rsidR="00FD7CFD" w:rsidRPr="00F477AF">
        <w:t xml:space="preserve"> may contain a list of EASs</w:t>
      </w:r>
      <w:r w:rsidR="00FD7CFD" w:rsidRPr="003877A3">
        <w:t xml:space="preserve"> and Instantiable EAS Information</w:t>
      </w:r>
      <w:r w:rsidR="00FD7CFD" w:rsidRPr="00F477AF">
        <w:t xml:space="preserve">. This list may be based on EAS discovery filters containing a Geographical or Topological Service Area, e.g. a route, included in the EAS discovery </w:t>
      </w:r>
      <w:r w:rsidR="00FD7CFD">
        <w:t xml:space="preserve">subscription </w:t>
      </w:r>
      <w:r w:rsidR="00FD7CFD" w:rsidRPr="00F477AF">
        <w:t>request by the EEC.</w:t>
      </w:r>
      <w:r w:rsidR="00FD7CFD" w:rsidRPr="00E3255D">
        <w:t xml:space="preserve"> When the discovered EAS is for a certain application group, then the Application Group ID is also included in the </w:t>
      </w:r>
      <w:r w:rsidR="00FD7CFD">
        <w:t>notification</w:t>
      </w:r>
      <w:r w:rsidR="00FD7CFD" w:rsidRPr="00E3255D">
        <w:t xml:space="preserve"> message. If the discovered EAS is registered to another EES, then the EES endpoint of the EES where the discovered EAS is registered is also included in the </w:t>
      </w:r>
      <w:r w:rsidR="00FD7CFD">
        <w:t>notification</w:t>
      </w:r>
      <w:r w:rsidR="00FD7CFD" w:rsidRPr="00E3255D">
        <w:t xml:space="preserve"> message</w:t>
      </w:r>
      <w:r w:rsidR="00FD7CFD">
        <w:t>.</w:t>
      </w:r>
    </w:p>
    <w:p w14:paraId="69270186" w14:textId="77777777" w:rsidR="00FD7CFD" w:rsidRDefault="00FD7CFD" w:rsidP="00FD7CFD">
      <w:bookmarkStart w:id="1176" w:name="_Hlk154583822"/>
      <w:bookmarkStart w:id="1177" w:name="_Toc57673558"/>
      <w:r>
        <w:t>Upon receiving the EAS discovery notification, if the EEC selects an EAS which is instantiated (i.e., an EAS profile was provided), the EEC uses the endpoint information for routing of the outgoing application data traffic to EAS(s), as needed, and may provide necessary notifications to the AC(s). The EEC may use the border or overlap between EAS Geographical Service Areas for service continuity purposes. The EEC may cache the EAS information (e.g. EAS endpoint) for subsequent use. If the Lifetime IE is included in the notification, the EEC may cache the EAS information only for the duration specified by the Lifetime IE.</w:t>
      </w:r>
    </w:p>
    <w:p w14:paraId="187253B0" w14:textId="77777777" w:rsidR="00FD7CFD" w:rsidRDefault="00FD7CFD" w:rsidP="006144E7">
      <w:pPr>
        <w:pStyle w:val="NO"/>
      </w:pPr>
      <w:r>
        <w:lastRenderedPageBreak/>
        <w:t>NOTE 4:</w:t>
      </w:r>
      <w:r>
        <w:tab/>
        <w:t>Within the duration specified by the Lifetime IE, the cached EAS Profile can be updated (e.g. according to notifications from the EES for changes of EAS information due to EAS status change) or the cached EAS Profile can be invalidated due to new EAS information discovery (e.g. due to UE mobility). The EEC can update or invalidate the cached EAS information (e.g. on PDU Session Release or Modification Command).</w:t>
      </w:r>
    </w:p>
    <w:p w14:paraId="750150E4" w14:textId="77777777" w:rsidR="00FD7CFD" w:rsidRDefault="00FD7CFD" w:rsidP="006144E7">
      <w:pPr>
        <w:pStyle w:val="NO"/>
      </w:pPr>
      <w:r>
        <w:t>NOTE 5:</w:t>
      </w:r>
      <w:r>
        <w:tab/>
        <w:t>The AC can cache the EAS information (e.g. EAS endpoint) for subsequent use. In the case of the cached information needing to be updated or invalidated, the mechanisms for the EEC to notify the AC is up to implementation and is not specified in the current release of the present document.</w:t>
      </w:r>
    </w:p>
    <w:p w14:paraId="248461BB" w14:textId="77777777" w:rsidR="00FD7CFD" w:rsidRDefault="00FD7CFD" w:rsidP="006144E7">
      <w:pPr>
        <w:pStyle w:val="NO"/>
      </w:pPr>
      <w:r>
        <w:t>NOTE 6:</w:t>
      </w:r>
      <w:r>
        <w:tab/>
        <w:t>The EEC can use the EAS information provided by the discovery procedure to perform service continuity planning, for example when ultra-low latency ACR is required.</w:t>
      </w:r>
    </w:p>
    <w:p w14:paraId="698A1C72" w14:textId="594AC56A" w:rsidR="00844B99" w:rsidRDefault="004A039E" w:rsidP="006144E7">
      <w:r>
        <w:t>Upon receiving the EAS discovery notification, if the EEC selects an EAS which is instantiable but not yet instantiated (i.e. an EAS profile is not provided), the EEC may send the EAS information provisioning request indicating the selected EASID as in clause 8.15.</w:t>
      </w:r>
      <w:bookmarkEnd w:id="1176"/>
    </w:p>
    <w:p w14:paraId="1C44FE2D" w14:textId="0870C6DF" w:rsidR="00BE1A3E" w:rsidRPr="00F477AF" w:rsidRDefault="00BE1A3E" w:rsidP="00BE1A3E">
      <w:pPr>
        <w:pStyle w:val="Heading5"/>
      </w:pPr>
      <w:bookmarkStart w:id="1178" w:name="_Toc169822946"/>
      <w:r w:rsidRPr="00F477AF">
        <w:t>8.5.2.3.4</w:t>
      </w:r>
      <w:r w:rsidRPr="00F477AF">
        <w:tab/>
        <w:t>Subscription update</w:t>
      </w:r>
      <w:bookmarkEnd w:id="1177"/>
      <w:bookmarkEnd w:id="1178"/>
    </w:p>
    <w:p w14:paraId="1DD7CA1C" w14:textId="77777777" w:rsidR="00BE1A3E" w:rsidRPr="00F477AF" w:rsidRDefault="00BE1A3E" w:rsidP="00BE1A3E">
      <w:r w:rsidRPr="00F477AF">
        <w:t xml:space="preserve">Figure 8.5.2.3.4-1 illustrates the EAS discovery subscription update procedure between the </w:t>
      </w:r>
      <w:r w:rsidR="008D5754" w:rsidRPr="00F477AF">
        <w:t>EEC</w:t>
      </w:r>
      <w:r w:rsidRPr="00F477AF">
        <w:t xml:space="preserve"> and the </w:t>
      </w:r>
      <w:r w:rsidR="00703E97" w:rsidRPr="00F477AF">
        <w:t>EES</w:t>
      </w:r>
      <w:r w:rsidRPr="00F477AF">
        <w:t>.</w:t>
      </w:r>
    </w:p>
    <w:p w14:paraId="7A714BC4" w14:textId="77777777" w:rsidR="00BE1A3E" w:rsidRPr="00F477AF" w:rsidRDefault="00BE1A3E" w:rsidP="00BE1A3E">
      <w:r w:rsidRPr="00F477AF">
        <w:t>Pre-conditions:</w:t>
      </w:r>
    </w:p>
    <w:p w14:paraId="677495DD"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has subscribed with the </w:t>
      </w:r>
      <w:r w:rsidR="00703E97" w:rsidRPr="00F477AF">
        <w:t>EES</w:t>
      </w:r>
      <w:r w:rsidRPr="00F477AF">
        <w:t xml:space="preserve"> for the EAS discovery information as specified in clause 8.5.2.3.2</w:t>
      </w:r>
    </w:p>
    <w:p w14:paraId="7EA61C45" w14:textId="77777777" w:rsidR="006C7B27" w:rsidRPr="00F477AF" w:rsidRDefault="006C7B27" w:rsidP="00DC7AF8">
      <w:pPr>
        <w:pStyle w:val="TH"/>
      </w:pPr>
      <w:r w:rsidRPr="00F477AF">
        <w:object w:dxaOrig="5761" w:dyaOrig="3810" w14:anchorId="2D41F005">
          <v:shape id="_x0000_i1057" type="#_x0000_t75" style="width:4in;height:189.15pt" o:ole="">
            <v:imagedata r:id="rId74" o:title=""/>
          </v:shape>
          <o:OLEObject Type="Embed" ProgID="Visio.Drawing.11" ShapeID="_x0000_i1057" DrawAspect="Content" ObjectID="_1780438170" r:id="rId75"/>
        </w:object>
      </w:r>
    </w:p>
    <w:p w14:paraId="45976CDD" w14:textId="77777777" w:rsidR="00BE1A3E" w:rsidRPr="00F477AF" w:rsidRDefault="00BE1A3E" w:rsidP="00BE1A3E">
      <w:pPr>
        <w:pStyle w:val="TF"/>
      </w:pPr>
      <w:r w:rsidRPr="00F477AF">
        <w:t>Figure 8.5.2.3.4-1: EAS discovery subscription update</w:t>
      </w:r>
    </w:p>
    <w:p w14:paraId="5D384668" w14:textId="77777777" w:rsidR="00BE1A3E" w:rsidRPr="00F477AF" w:rsidRDefault="00BE1A3E" w:rsidP="00BE1A3E">
      <w:pPr>
        <w:pStyle w:val="B1"/>
      </w:pPr>
      <w:r w:rsidRPr="00F477AF">
        <w:t>1.</w:t>
      </w:r>
      <w:r w:rsidRPr="00F477AF">
        <w:tab/>
        <w:t xml:space="preserve">The </w:t>
      </w:r>
      <w:r w:rsidR="008D5754" w:rsidRPr="00F477AF">
        <w:t>EEC</w:t>
      </w:r>
      <w:r w:rsidRPr="00F477AF">
        <w:t xml:space="preserve"> sends an EAS discovery subscription update request to the </w:t>
      </w:r>
      <w:r w:rsidR="00703E97" w:rsidRPr="00F477AF">
        <w:t>EES</w:t>
      </w:r>
      <w:r w:rsidRPr="00F477AF">
        <w:t>. The EAS discovery subscription update request includes the security credentials and the subscription identifier. It may also include EAS discovery filters</w:t>
      </w:r>
      <w:r w:rsidR="000E60A1" w:rsidRPr="00F477AF">
        <w:t>, EAS dynamic information filters</w:t>
      </w:r>
      <w:r w:rsidRPr="00F477AF">
        <w:rPr>
          <w:lang w:eastAsia="ko-KR"/>
        </w:rPr>
        <w:t xml:space="preserve"> and</w:t>
      </w:r>
      <w:r w:rsidR="00661355" w:rsidRPr="00F477AF">
        <w:rPr>
          <w:lang w:eastAsia="ko-KR"/>
        </w:rPr>
        <w:t>/or</w:t>
      </w:r>
      <w:r w:rsidRPr="00F477AF">
        <w:rPr>
          <w:lang w:eastAsia="ko-KR"/>
        </w:rPr>
        <w:t xml:space="preserve"> proposed expiration time for the updated subscription</w:t>
      </w:r>
      <w:r w:rsidRPr="00F477AF">
        <w:t xml:space="preserve">. </w:t>
      </w:r>
    </w:p>
    <w:p w14:paraId="52F1E1BE" w14:textId="44480D55" w:rsidR="00BE1A3E" w:rsidRPr="00F477AF" w:rsidRDefault="00BE1A3E" w:rsidP="00BE1A3E">
      <w:pPr>
        <w:pStyle w:val="B1"/>
      </w:pPr>
      <w:r w:rsidRPr="00F477AF">
        <w:t>2.</w:t>
      </w:r>
      <w:r w:rsidRPr="00F477AF">
        <w:tab/>
        <w:t xml:space="preserve">Upon receiving the request from the </w:t>
      </w:r>
      <w:r w:rsidR="008D5754" w:rsidRPr="00F477AF">
        <w:t>EEC</w:t>
      </w:r>
      <w:r w:rsidRPr="00F477AF">
        <w:t xml:space="preserve">, the </w:t>
      </w:r>
      <w:r w:rsidR="00703E97" w:rsidRPr="00F477AF">
        <w:t>EES</w:t>
      </w:r>
      <w:r w:rsidRPr="00F477AF">
        <w:t xml:space="preserve"> checks if the </w:t>
      </w:r>
      <w:r w:rsidR="008D5754" w:rsidRPr="00F477AF">
        <w:t>EEC</w:t>
      </w:r>
      <w:r w:rsidRPr="00F477AF">
        <w:t xml:space="preserve"> is authorized to update the subscription information. The EES may utilize the capabilities (e.g. UE location) of the 3GPP core network as specified in clause 8.</w:t>
      </w:r>
      <w:r w:rsidR="00DD717B" w:rsidRPr="00F477AF">
        <w:t>10</w:t>
      </w:r>
      <w:r w:rsidRPr="00F477AF">
        <w:t>.3. If the request is authorized, t</w:t>
      </w:r>
      <w:r w:rsidRPr="00F477AF">
        <w:rPr>
          <w:lang w:eastAsia="ko-KR"/>
        </w:rPr>
        <w:t xml:space="preserve">he </w:t>
      </w:r>
      <w:r w:rsidR="00703E97" w:rsidRPr="00F477AF">
        <w:rPr>
          <w:lang w:eastAsia="ko-KR"/>
        </w:rPr>
        <w:t>EES</w:t>
      </w:r>
      <w:r w:rsidRPr="00F477AF">
        <w:rPr>
          <w:lang w:eastAsia="ko-KR"/>
        </w:rPr>
        <w:t xml:space="preserve"> </w:t>
      </w:r>
      <w:r w:rsidR="00FD322C" w:rsidRPr="00FD322C">
        <w:rPr>
          <w:lang w:eastAsia="ko-KR"/>
        </w:rPr>
        <w:t xml:space="preserve">updates </w:t>
      </w:r>
      <w:r w:rsidRPr="00F477AF">
        <w:rPr>
          <w:lang w:eastAsia="ko-KR"/>
        </w:rPr>
        <w:t>the stored subscription for EAS discovery.</w:t>
      </w:r>
    </w:p>
    <w:p w14:paraId="246E0753" w14:textId="77777777" w:rsidR="00BE1A3E" w:rsidRPr="00F477AF" w:rsidRDefault="00BE1A3E" w:rsidP="00BE1A3E">
      <w:pPr>
        <w:pStyle w:val="B1"/>
        <w:rPr>
          <w:lang w:eastAsia="ko-KR"/>
        </w:rPr>
      </w:pPr>
      <w:r w:rsidRPr="00F477AF">
        <w:t>3.</w:t>
      </w:r>
      <w:r w:rsidRPr="00F477AF">
        <w:tab/>
        <w:t xml:space="preserve">The </w:t>
      </w:r>
      <w:r w:rsidR="00703E97" w:rsidRPr="00F477AF">
        <w:t>EES</w:t>
      </w:r>
      <w:r w:rsidRPr="00F477AF">
        <w:t xml:space="preserve"> sends an EAS discovery subscription update response to the </w:t>
      </w:r>
      <w:r w:rsidR="008D5754" w:rsidRPr="00F477AF">
        <w:t>EEC</w:t>
      </w:r>
      <w:r w:rsidRPr="00F477AF">
        <w:t xml:space="preserve">, </w:t>
      </w:r>
      <w:r w:rsidRPr="00F477AF">
        <w:rPr>
          <w:lang w:eastAsia="ko-KR"/>
        </w:rPr>
        <w:t xml:space="preserve">which may include the expiration time, indicating when the updated subscription will automatically expire. To maintain the subscription, the </w:t>
      </w:r>
      <w:r w:rsidR="008D5754" w:rsidRPr="00F477AF">
        <w:rPr>
          <w:lang w:eastAsia="ko-KR"/>
        </w:rPr>
        <w:t>EEC</w:t>
      </w:r>
      <w:r w:rsidRPr="00F477AF">
        <w:rPr>
          <w:lang w:eastAsia="ko-KR"/>
        </w:rPr>
        <w:t xml:space="preserve"> shall send an EAS discovery subscription update request prior to the expiration time.</w:t>
      </w:r>
      <w:r w:rsidRPr="00F477AF">
        <w:t xml:space="preserve"> If an </w:t>
      </w:r>
      <w:r w:rsidRPr="00F477AF">
        <w:rPr>
          <w:lang w:eastAsia="ko-KR"/>
        </w:rPr>
        <w:t xml:space="preserve">EAS discovery subscription update request </w:t>
      </w:r>
      <w:r w:rsidRPr="00F477AF">
        <w:t xml:space="preserve">is not received prior to the expiration time, the </w:t>
      </w:r>
      <w:r w:rsidR="00703E97" w:rsidRPr="00F477AF">
        <w:t>EES</w:t>
      </w:r>
      <w:r w:rsidRPr="00F477AF">
        <w:t xml:space="preserve"> shall treat the </w:t>
      </w:r>
      <w:r w:rsidR="008D5754" w:rsidRPr="00F477AF">
        <w:t>EEC</w:t>
      </w:r>
      <w:r w:rsidRPr="00F477AF">
        <w:t xml:space="preserve"> as implicitly unsubscribed</w:t>
      </w:r>
      <w:r w:rsidRPr="00F477AF">
        <w:rPr>
          <w:lang w:eastAsia="ko-KR"/>
        </w:rPr>
        <w:t>.</w:t>
      </w:r>
    </w:p>
    <w:p w14:paraId="2C1BB1B4" w14:textId="77777777" w:rsidR="00BE1A3E" w:rsidRPr="00F477AF" w:rsidRDefault="00BE1A3E" w:rsidP="00BE1A3E">
      <w:pPr>
        <w:pStyle w:val="Heading5"/>
      </w:pPr>
      <w:bookmarkStart w:id="1179" w:name="_Toc57673559"/>
      <w:bookmarkStart w:id="1180" w:name="_Toc169822947"/>
      <w:r w:rsidRPr="00F477AF">
        <w:t>8.5.2.3.5</w:t>
      </w:r>
      <w:r w:rsidRPr="00F477AF">
        <w:tab/>
        <w:t>Unsubscribe</w:t>
      </w:r>
      <w:bookmarkEnd w:id="1179"/>
      <w:bookmarkEnd w:id="1180"/>
    </w:p>
    <w:p w14:paraId="3D7D02DC" w14:textId="77777777" w:rsidR="00BE1A3E" w:rsidRPr="00F477AF" w:rsidRDefault="00BE1A3E" w:rsidP="00BE1A3E">
      <w:r w:rsidRPr="00F477AF">
        <w:t xml:space="preserve">Figure 8.5.2.3.5-1 illustrates the EAS discovery unsubscribe procedure between the </w:t>
      </w:r>
      <w:r w:rsidR="008D5754" w:rsidRPr="00F477AF">
        <w:t>EEC</w:t>
      </w:r>
      <w:r w:rsidRPr="00F477AF">
        <w:t xml:space="preserve"> and the </w:t>
      </w:r>
      <w:r w:rsidR="00703E97" w:rsidRPr="00F477AF">
        <w:t>EES</w:t>
      </w:r>
      <w:r w:rsidRPr="00F477AF">
        <w:t>.</w:t>
      </w:r>
    </w:p>
    <w:p w14:paraId="7FE37BCC" w14:textId="77777777" w:rsidR="00BE1A3E" w:rsidRPr="00F477AF" w:rsidRDefault="00BE1A3E" w:rsidP="00BE1A3E">
      <w:r w:rsidRPr="00F477AF">
        <w:t>Pre-conditions:</w:t>
      </w:r>
    </w:p>
    <w:p w14:paraId="5511450F" w14:textId="77777777" w:rsidR="00BE1A3E" w:rsidRPr="00F477AF" w:rsidRDefault="00BE1A3E" w:rsidP="00BE1A3E">
      <w:pPr>
        <w:pStyle w:val="B1"/>
      </w:pPr>
      <w:r w:rsidRPr="00F477AF">
        <w:lastRenderedPageBreak/>
        <w:t>1.</w:t>
      </w:r>
      <w:r w:rsidRPr="00F477AF">
        <w:tab/>
        <w:t xml:space="preserve">The </w:t>
      </w:r>
      <w:r w:rsidR="008D5754" w:rsidRPr="00F477AF">
        <w:t>EEC</w:t>
      </w:r>
      <w:r w:rsidRPr="00F477AF">
        <w:t xml:space="preserve"> has subscribed with the </w:t>
      </w:r>
      <w:r w:rsidR="00703E97" w:rsidRPr="00F477AF">
        <w:t>EES</w:t>
      </w:r>
      <w:r w:rsidRPr="00F477AF">
        <w:t xml:space="preserve"> </w:t>
      </w:r>
      <w:r w:rsidR="000E60A1" w:rsidRPr="00F477AF">
        <w:t>for notification (e.g.</w:t>
      </w:r>
      <w:r w:rsidRPr="00F477AF">
        <w:t xml:space="preserve"> EAS discovery information </w:t>
      </w:r>
      <w:r w:rsidR="000E60A1" w:rsidRPr="00F477AF">
        <w:t xml:space="preserve">and EAS dynamic information) </w:t>
      </w:r>
      <w:r w:rsidRPr="00F477AF">
        <w:t>as specified in clause 8.5.2.3.2</w:t>
      </w:r>
    </w:p>
    <w:p w14:paraId="12932559" w14:textId="77777777" w:rsidR="00A13EA0" w:rsidRPr="00F477AF" w:rsidRDefault="00A13EA0" w:rsidP="00DC7AF8">
      <w:pPr>
        <w:pStyle w:val="TH"/>
      </w:pPr>
      <w:r w:rsidRPr="00F477AF">
        <w:object w:dxaOrig="5761" w:dyaOrig="3810" w14:anchorId="55A1A96F">
          <v:shape id="_x0000_i1058" type="#_x0000_t75" style="width:4in;height:189.15pt" o:ole="">
            <v:imagedata r:id="rId76" o:title=""/>
          </v:shape>
          <o:OLEObject Type="Embed" ProgID="Visio.Drawing.11" ShapeID="_x0000_i1058" DrawAspect="Content" ObjectID="_1780438171" r:id="rId77"/>
        </w:object>
      </w:r>
    </w:p>
    <w:p w14:paraId="320C7317" w14:textId="77777777" w:rsidR="00BE1A3E" w:rsidRPr="00F477AF" w:rsidRDefault="00BE1A3E" w:rsidP="00BE1A3E">
      <w:pPr>
        <w:pStyle w:val="TF"/>
      </w:pPr>
      <w:r w:rsidRPr="00F477AF">
        <w:t>Figure 8.5.2.3.5-1: EAS discovery unsubscribe</w:t>
      </w:r>
    </w:p>
    <w:p w14:paraId="22A81632" w14:textId="77777777" w:rsidR="00BE1A3E" w:rsidRPr="00F477AF" w:rsidRDefault="00BE1A3E" w:rsidP="00BE1A3E">
      <w:pPr>
        <w:pStyle w:val="B1"/>
        <w:rPr>
          <w:lang w:eastAsia="ko-KR"/>
        </w:rPr>
      </w:pPr>
      <w:r w:rsidRPr="00F477AF">
        <w:rPr>
          <w:lang w:eastAsia="ko-KR"/>
        </w:rPr>
        <w:t>1.</w:t>
      </w:r>
      <w:r w:rsidRPr="00F477AF">
        <w:rPr>
          <w:lang w:eastAsia="ko-KR"/>
        </w:rPr>
        <w:tab/>
        <w:t xml:space="preserve">The </w:t>
      </w:r>
      <w:r w:rsidR="008D5754" w:rsidRPr="00F477AF">
        <w:rPr>
          <w:lang w:eastAsia="ko-KR"/>
        </w:rPr>
        <w:t>EEC</w:t>
      </w:r>
      <w:r w:rsidRPr="00F477AF">
        <w:rPr>
          <w:lang w:eastAsia="ko-KR"/>
        </w:rPr>
        <w:t xml:space="preserve"> sends an EAS discovery unsubscribe request to the </w:t>
      </w:r>
      <w:r w:rsidR="00703E97" w:rsidRPr="00F477AF">
        <w:rPr>
          <w:lang w:eastAsia="ko-KR"/>
        </w:rPr>
        <w:t>EES</w:t>
      </w:r>
      <w:r w:rsidRPr="00F477AF">
        <w:rPr>
          <w:lang w:eastAsia="ko-KR"/>
        </w:rPr>
        <w:t>. The EAS discovery unsubscribe request includes the security credentials of the EEC along with the subscription identifier.</w:t>
      </w:r>
    </w:p>
    <w:p w14:paraId="256831AA" w14:textId="77777777" w:rsidR="00BE1A3E" w:rsidRPr="00F477AF" w:rsidRDefault="00BE1A3E" w:rsidP="00BE1A3E">
      <w:pPr>
        <w:pStyle w:val="B1"/>
        <w:rPr>
          <w:lang w:eastAsia="ko-KR"/>
        </w:rPr>
      </w:pPr>
      <w:r w:rsidRPr="00F477AF">
        <w:rPr>
          <w:lang w:eastAsia="ko-KR"/>
        </w:rPr>
        <w:t>2.</w:t>
      </w:r>
      <w:r w:rsidRPr="00F477AF">
        <w:rPr>
          <w:lang w:eastAsia="ko-KR"/>
        </w:rPr>
        <w:tab/>
      </w:r>
      <w:r w:rsidRPr="00F477AF">
        <w:t xml:space="preserve">Upon receiving the request, the </w:t>
      </w:r>
      <w:r w:rsidR="00703E97" w:rsidRPr="00F477AF">
        <w:rPr>
          <w:lang w:eastAsia="ko-KR"/>
        </w:rPr>
        <w:t>EES</w:t>
      </w:r>
      <w:r w:rsidRPr="00F477AF">
        <w:t xml:space="preserve"> performs an authorization check to verify whether the </w:t>
      </w:r>
      <w:r w:rsidR="008D5754" w:rsidRPr="00F477AF">
        <w:t>EEC</w:t>
      </w:r>
      <w:r w:rsidRPr="00F477AF">
        <w:t xml:space="preserve"> has authorization to perform the operation. If authorized, t</w:t>
      </w:r>
      <w:r w:rsidRPr="00F477AF">
        <w:rPr>
          <w:lang w:eastAsia="ko-KR"/>
        </w:rPr>
        <w:t xml:space="preserve">he </w:t>
      </w:r>
      <w:r w:rsidR="00703E97" w:rsidRPr="00F477AF">
        <w:rPr>
          <w:lang w:eastAsia="ko-KR"/>
        </w:rPr>
        <w:t>EES</w:t>
      </w:r>
      <w:r w:rsidRPr="00F477AF">
        <w:rPr>
          <w:lang w:eastAsia="ko-KR"/>
        </w:rPr>
        <w:t xml:space="preserve"> cancels the subscription for provisioning as requested in step 1.</w:t>
      </w:r>
    </w:p>
    <w:p w14:paraId="294614C3" w14:textId="77777777" w:rsidR="00BE1A3E" w:rsidRPr="00F477AF" w:rsidRDefault="00BE1A3E" w:rsidP="00BE1A3E">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responds with an EAS discovery unsubscribe response.</w:t>
      </w:r>
    </w:p>
    <w:p w14:paraId="009733B1" w14:textId="77777777" w:rsidR="00DD193F" w:rsidRPr="00F477AF" w:rsidRDefault="00434201" w:rsidP="00FE5CF8">
      <w:pPr>
        <w:pStyle w:val="Heading3"/>
      </w:pPr>
      <w:bookmarkStart w:id="1181" w:name="_Toc57673566"/>
      <w:bookmarkStart w:id="1182" w:name="_Toc169822948"/>
      <w:r w:rsidRPr="00F477AF">
        <w:t>8</w:t>
      </w:r>
      <w:r w:rsidR="00DD193F" w:rsidRPr="00F477AF">
        <w:t>.</w:t>
      </w:r>
      <w:r w:rsidRPr="00F477AF">
        <w:t>5</w:t>
      </w:r>
      <w:r w:rsidR="00DD193F" w:rsidRPr="00F477AF">
        <w:t>.3</w:t>
      </w:r>
      <w:r w:rsidR="00DD193F" w:rsidRPr="00F477AF">
        <w:tab/>
        <w:t xml:space="preserve">Information </w:t>
      </w:r>
      <w:r w:rsidR="00FA3736" w:rsidRPr="00F477AF">
        <w:t>flows</w:t>
      </w:r>
      <w:bookmarkEnd w:id="1164"/>
      <w:bookmarkEnd w:id="1165"/>
      <w:bookmarkEnd w:id="1166"/>
      <w:bookmarkEnd w:id="1167"/>
      <w:bookmarkEnd w:id="1181"/>
      <w:bookmarkEnd w:id="1182"/>
    </w:p>
    <w:p w14:paraId="43A6BF47" w14:textId="77777777" w:rsidR="004C5BBD" w:rsidRPr="00F477AF" w:rsidRDefault="004C5BBD" w:rsidP="004C5BBD">
      <w:pPr>
        <w:pStyle w:val="Heading4"/>
      </w:pPr>
      <w:bookmarkStart w:id="1183" w:name="_Toc37791029"/>
      <w:bookmarkStart w:id="1184" w:name="_Toc42003994"/>
      <w:bookmarkStart w:id="1185" w:name="_Toc50584337"/>
      <w:bookmarkStart w:id="1186" w:name="_Toc50584681"/>
      <w:bookmarkStart w:id="1187" w:name="_Toc57673567"/>
      <w:bookmarkStart w:id="1188" w:name="_Toc169822949"/>
      <w:r w:rsidRPr="00F477AF">
        <w:t>8.5.3.1</w:t>
      </w:r>
      <w:r w:rsidRPr="00F477AF">
        <w:tab/>
        <w:t>General</w:t>
      </w:r>
      <w:bookmarkEnd w:id="1188"/>
    </w:p>
    <w:p w14:paraId="6F04E68D" w14:textId="77777777" w:rsidR="004C5BBD" w:rsidRPr="00F477AF" w:rsidRDefault="004C5BBD" w:rsidP="004C5BBD">
      <w:r w:rsidRPr="00F477AF">
        <w:t>The following information flows are specified for EAS discovery:</w:t>
      </w:r>
    </w:p>
    <w:p w14:paraId="2A0D99C6" w14:textId="77777777" w:rsidR="004C5BBD" w:rsidRPr="00F477AF" w:rsidRDefault="004C5BBD" w:rsidP="004C5BBD">
      <w:pPr>
        <w:pStyle w:val="B1"/>
      </w:pPr>
      <w:r w:rsidRPr="00F477AF">
        <w:t>-</w:t>
      </w:r>
      <w:r w:rsidRPr="00F477AF">
        <w:tab/>
        <w:t>EAS discovery request and response</w:t>
      </w:r>
      <w:r w:rsidR="004B3D34" w:rsidRPr="00F477AF">
        <w:t>;</w:t>
      </w:r>
    </w:p>
    <w:p w14:paraId="66D0FFCB" w14:textId="77777777" w:rsidR="004C5BBD" w:rsidRPr="00F477AF" w:rsidRDefault="004C5BBD" w:rsidP="004C5BBD">
      <w:pPr>
        <w:pStyle w:val="B1"/>
      </w:pPr>
      <w:r w:rsidRPr="00F477AF">
        <w:t>-</w:t>
      </w:r>
      <w:r w:rsidRPr="00F477AF">
        <w:tab/>
        <w:t>EAS discovery subscription, notification, subscription update and unsubscri</w:t>
      </w:r>
      <w:r w:rsidR="004B3D34" w:rsidRPr="00F477AF">
        <w:t>be; and</w:t>
      </w:r>
    </w:p>
    <w:p w14:paraId="7AF1F7CB" w14:textId="77777777" w:rsidR="004C5BBD" w:rsidRPr="00F477AF" w:rsidRDefault="004C5BBD" w:rsidP="004C5BBD">
      <w:pPr>
        <w:pStyle w:val="B1"/>
      </w:pPr>
      <w:r w:rsidRPr="00F477AF">
        <w:t>-</w:t>
      </w:r>
      <w:r w:rsidRPr="00F477AF">
        <w:tab/>
        <w:t>EAS dynamic information subscription, notification, subscription update and unsubscri</w:t>
      </w:r>
      <w:r w:rsidR="004B3D34" w:rsidRPr="00F477AF">
        <w:t>be.</w:t>
      </w:r>
    </w:p>
    <w:p w14:paraId="2FBC19EA" w14:textId="77777777" w:rsidR="00DD193F" w:rsidRPr="00F477AF" w:rsidRDefault="00434201" w:rsidP="00FE5CF8">
      <w:pPr>
        <w:pStyle w:val="Heading4"/>
      </w:pPr>
      <w:bookmarkStart w:id="1189" w:name="_Toc169822950"/>
      <w:r w:rsidRPr="00F477AF">
        <w:t>8</w:t>
      </w:r>
      <w:r w:rsidR="00DD193F" w:rsidRPr="00F477AF">
        <w:t>.</w:t>
      </w:r>
      <w:r w:rsidRPr="00F477AF">
        <w:t>5</w:t>
      </w:r>
      <w:r w:rsidR="00DD193F" w:rsidRPr="00F477AF">
        <w:t>.3.</w:t>
      </w:r>
      <w:r w:rsidR="00B41988" w:rsidRPr="00F477AF">
        <w:t>2</w:t>
      </w:r>
      <w:r w:rsidRPr="00F477AF">
        <w:tab/>
      </w:r>
      <w:r w:rsidR="006A0D9E" w:rsidRPr="00F477AF">
        <w:t>EAS</w:t>
      </w:r>
      <w:r w:rsidR="00DD193F" w:rsidRPr="00F477AF">
        <w:t xml:space="preserve"> discovery request</w:t>
      </w:r>
      <w:bookmarkEnd w:id="1183"/>
      <w:bookmarkEnd w:id="1184"/>
      <w:bookmarkEnd w:id="1185"/>
      <w:bookmarkEnd w:id="1186"/>
      <w:bookmarkEnd w:id="1187"/>
      <w:bookmarkEnd w:id="1189"/>
    </w:p>
    <w:p w14:paraId="5E3AE086"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2</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equest</w:t>
      </w:r>
      <w:r w:rsidRPr="00F477AF">
        <w:rPr>
          <w:lang w:eastAsia="ko-KR"/>
        </w:rPr>
        <w:t>. Table</w:t>
      </w:r>
      <w:r w:rsidR="00434201" w:rsidRPr="00F477AF">
        <w:rPr>
          <w:lang w:eastAsia="ko-KR"/>
        </w:rPr>
        <w:t> 8</w:t>
      </w:r>
      <w:r w:rsidRPr="00F477AF">
        <w:rPr>
          <w:lang w:eastAsia="ko-KR"/>
        </w:rPr>
        <w:t>.</w:t>
      </w:r>
      <w:r w:rsidR="00434201" w:rsidRPr="00F477AF">
        <w:rPr>
          <w:lang w:eastAsia="ko-KR"/>
        </w:rPr>
        <w:t>5</w:t>
      </w:r>
      <w:r w:rsidRPr="00F477AF">
        <w:rPr>
          <w:lang w:eastAsia="ko-KR"/>
        </w:rPr>
        <w:t>.3.</w:t>
      </w:r>
      <w:r w:rsidR="00B41988" w:rsidRPr="00F477AF">
        <w:rPr>
          <w:lang w:eastAsia="ko-KR"/>
        </w:rPr>
        <w:t>2</w:t>
      </w:r>
      <w:r w:rsidRPr="00F477AF">
        <w:rPr>
          <w:lang w:eastAsia="ko-KR"/>
        </w:rPr>
        <w:t xml:space="preserve">-2 provides further detail about the </w:t>
      </w:r>
      <w:r w:rsidR="006759FE" w:rsidRPr="00F477AF">
        <w:rPr>
          <w:lang w:eastAsia="ko-KR"/>
        </w:rPr>
        <w:t xml:space="preserve">EAS Discovery Filter </w:t>
      </w:r>
      <w:r w:rsidRPr="00F477AF">
        <w:rPr>
          <w:lang w:eastAsia="ko-KR"/>
        </w:rPr>
        <w:t>information element.</w:t>
      </w:r>
    </w:p>
    <w:p w14:paraId="13C46F91"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-1: </w:t>
      </w:r>
      <w:r w:rsidR="006A0D9E" w:rsidRPr="00F477AF">
        <w:t>EAS</w:t>
      </w:r>
      <w:r w:rsidRPr="00F477AF">
        <w:t xml:space="preserve"> discovery request</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3568ADD3"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1F8BCF4"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E75CE14"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6FD5C5" w14:textId="77777777" w:rsidR="00DD193F" w:rsidRPr="00F477AF" w:rsidRDefault="00DD193F" w:rsidP="006570C0">
            <w:pPr>
              <w:pStyle w:val="TAH"/>
            </w:pPr>
            <w:r w:rsidRPr="00F477AF">
              <w:t>Description</w:t>
            </w:r>
          </w:p>
        </w:tc>
      </w:tr>
      <w:tr w:rsidR="00FA3736" w:rsidRPr="00F477AF" w14:paraId="75729817" w14:textId="77777777" w:rsidTr="002F0EE2">
        <w:trPr>
          <w:jc w:val="center"/>
        </w:trPr>
        <w:tc>
          <w:tcPr>
            <w:tcW w:w="2880" w:type="dxa"/>
            <w:tcBorders>
              <w:top w:val="single" w:sz="4" w:space="0" w:color="000000"/>
              <w:left w:val="single" w:sz="4" w:space="0" w:color="000000"/>
              <w:bottom w:val="single" w:sz="4" w:space="0" w:color="000000"/>
            </w:tcBorders>
            <w:shd w:val="clear" w:color="auto" w:fill="auto"/>
          </w:tcPr>
          <w:p w14:paraId="0BE14788" w14:textId="77777777" w:rsidR="00FA3736" w:rsidRPr="00F477AF" w:rsidRDefault="00143FEA" w:rsidP="002F0EE2">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5C81D1A5" w14:textId="77777777" w:rsidR="00FA3736" w:rsidRPr="00F477AF" w:rsidRDefault="00FA3736" w:rsidP="002F0EE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48B58" w14:textId="77777777" w:rsidR="00FA3736" w:rsidRPr="00F477AF" w:rsidRDefault="00143FEA" w:rsidP="00386EAA">
            <w:pPr>
              <w:pStyle w:val="TAL"/>
            </w:pPr>
            <w:r w:rsidRPr="00F477AF">
              <w:t>The ID of the requestor (e.g. EECID)</w:t>
            </w:r>
          </w:p>
        </w:tc>
      </w:tr>
      <w:tr w:rsidR="00DD193F" w:rsidRPr="00F477AF" w14:paraId="3AFFA21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4841A490" w14:textId="77777777" w:rsidR="00DD193F" w:rsidRPr="00F477AF" w:rsidRDefault="00DD193F" w:rsidP="006570C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9530C0B"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1D2C5" w14:textId="475D394C" w:rsidR="00DD193F" w:rsidRPr="00F477AF" w:rsidRDefault="00DD193F" w:rsidP="006570C0">
            <w:pPr>
              <w:pStyle w:val="TAL"/>
            </w:pPr>
            <w:r w:rsidRPr="00F477AF">
              <w:t>The identifier of the UE (i.e.</w:t>
            </w:r>
            <w:r w:rsidR="00872BD7">
              <w:t>,</w:t>
            </w:r>
            <w:r w:rsidRPr="00F477AF">
              <w:t xml:space="preserve"> GPSI)</w:t>
            </w:r>
          </w:p>
        </w:tc>
      </w:tr>
      <w:tr w:rsidR="00DD193F" w:rsidRPr="00F477AF" w14:paraId="3FA6E250"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7BF91920" w14:textId="77777777" w:rsidR="00DD193F" w:rsidRPr="00F477AF" w:rsidRDefault="00DD193F" w:rsidP="006570C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E45CE3F" w14:textId="77777777" w:rsidR="00DD193F" w:rsidRPr="00F477AF" w:rsidRDefault="00FD1975" w:rsidP="006570C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0616D5" w14:textId="77777777" w:rsidR="00DD193F" w:rsidRPr="00F477AF" w:rsidRDefault="00DD193F" w:rsidP="006570C0">
            <w:pPr>
              <w:pStyle w:val="TAL"/>
            </w:pPr>
            <w:r w:rsidRPr="00F477AF">
              <w:rPr>
                <w:rFonts w:cs="Arial"/>
              </w:rPr>
              <w:t>Security credentials resulting from a successful authorization for the edge computing service.</w:t>
            </w:r>
          </w:p>
        </w:tc>
      </w:tr>
      <w:tr w:rsidR="00DD193F" w:rsidRPr="00F477AF" w14:paraId="385B086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0044F780" w14:textId="77777777" w:rsidR="00DD193F" w:rsidRPr="00F477AF" w:rsidRDefault="00FD1975" w:rsidP="00FD1975">
            <w:pPr>
              <w:pStyle w:val="TAL"/>
            </w:pPr>
            <w:r w:rsidRPr="00F477AF">
              <w:t>EAS discovery</w:t>
            </w:r>
            <w:r w:rsidR="00DD193F" w:rsidRPr="00F477AF">
              <w:t xml:space="preserve"> </w:t>
            </w:r>
            <w:r w:rsidRPr="00F477AF">
              <w:t>f</w:t>
            </w:r>
            <w:r w:rsidR="00DD193F" w:rsidRPr="00F477AF">
              <w:t>ilter</w:t>
            </w:r>
            <w:r w:rsidRPr="00F477AF">
              <w:t>s</w:t>
            </w:r>
          </w:p>
        </w:tc>
        <w:tc>
          <w:tcPr>
            <w:tcW w:w="1440" w:type="dxa"/>
            <w:tcBorders>
              <w:top w:val="single" w:sz="4" w:space="0" w:color="000000"/>
              <w:left w:val="single" w:sz="4" w:space="0" w:color="000000"/>
              <w:bottom w:val="single" w:sz="4" w:space="0" w:color="000000"/>
            </w:tcBorders>
            <w:shd w:val="clear" w:color="auto" w:fill="auto"/>
          </w:tcPr>
          <w:p w14:paraId="70D79435"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5DA3A1" w14:textId="77777777" w:rsidR="00DD193F" w:rsidRPr="00F477AF" w:rsidRDefault="00FD1975" w:rsidP="00BD099D">
            <w:pPr>
              <w:pStyle w:val="TAL"/>
            </w:pPr>
            <w:r w:rsidRPr="00F477AF">
              <w:t xml:space="preserve">Set of characteristics to determine required </w:t>
            </w:r>
            <w:r w:rsidR="006A0D9E" w:rsidRPr="00F477AF">
              <w:t>EAS</w:t>
            </w:r>
            <w:r w:rsidRPr="00F477AF">
              <w:t>s</w:t>
            </w:r>
            <w:r w:rsidR="00DD193F" w:rsidRPr="00F477AF">
              <w:t xml:space="preserve">, as detailed in </w:t>
            </w:r>
            <w:r w:rsidR="00434201" w:rsidRPr="00F477AF">
              <w:t>T</w:t>
            </w:r>
            <w:r w:rsidR="00DD193F" w:rsidRPr="00F477AF">
              <w:t>able</w:t>
            </w:r>
            <w:r w:rsidR="00434201" w:rsidRPr="00F477AF">
              <w:t> 8</w:t>
            </w:r>
            <w:r w:rsidR="00DD193F" w:rsidRPr="00F477AF">
              <w:t>.</w:t>
            </w:r>
            <w:r w:rsidR="00434201" w:rsidRPr="00F477AF">
              <w:t>5</w:t>
            </w:r>
            <w:r w:rsidR="00DD193F" w:rsidRPr="00F477AF">
              <w:t>.3.</w:t>
            </w:r>
            <w:r w:rsidR="00B41988" w:rsidRPr="00F477AF">
              <w:t>2</w:t>
            </w:r>
            <w:r w:rsidR="00DD193F" w:rsidRPr="00F477AF">
              <w:t xml:space="preserve">-2. </w:t>
            </w:r>
          </w:p>
        </w:tc>
      </w:tr>
      <w:tr w:rsidR="00685856" w:rsidRPr="00F477AF" w14:paraId="651508CD"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175EBBCD" w14:textId="77777777" w:rsidR="00685856" w:rsidRPr="00F477AF" w:rsidRDefault="00685856" w:rsidP="00D31DB2">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28577387" w14:textId="77777777" w:rsidR="00685856" w:rsidRPr="00F477AF" w:rsidRDefault="00685856"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7C388" w14:textId="77777777" w:rsidR="00685856" w:rsidRPr="00F477AF" w:rsidRDefault="00685856" w:rsidP="00D31DB2">
            <w:pPr>
              <w:pStyle w:val="TAL"/>
            </w:pPr>
            <w:r w:rsidRPr="00F477AF">
              <w:t xml:space="preserve">The location information of the UE. The UE location is described in clause 7.3.2. </w:t>
            </w:r>
          </w:p>
        </w:tc>
      </w:tr>
      <w:tr w:rsidR="00AE42DD" w:rsidRPr="00F477AF" w14:paraId="2D186C83" w14:textId="77777777" w:rsidTr="00685856">
        <w:trPr>
          <w:jc w:val="center"/>
        </w:trPr>
        <w:tc>
          <w:tcPr>
            <w:tcW w:w="2880" w:type="dxa"/>
            <w:tcBorders>
              <w:top w:val="single" w:sz="4" w:space="0" w:color="000000"/>
              <w:left w:val="single" w:sz="4" w:space="0" w:color="000000"/>
              <w:bottom w:val="single" w:sz="4" w:space="0" w:color="000000"/>
            </w:tcBorders>
            <w:shd w:val="clear" w:color="auto" w:fill="auto"/>
          </w:tcPr>
          <w:p w14:paraId="72FF9CDA" w14:textId="77777777" w:rsidR="00AE42DD" w:rsidRPr="00F477AF" w:rsidRDefault="00AE42DD" w:rsidP="00AE42DD">
            <w:pPr>
              <w:pStyle w:val="TAL"/>
            </w:pPr>
            <w:r>
              <w:t>S</w:t>
            </w:r>
            <w:r w:rsidRPr="00BD6449">
              <w:t>erving MNO information</w:t>
            </w:r>
            <w:r>
              <w:t xml:space="preserve"> </w:t>
            </w:r>
            <w:r w:rsidRPr="00BD6449">
              <w:t>(NOTE</w:t>
            </w:r>
            <w:r>
              <w:t> 2</w:t>
            </w:r>
            <w:r w:rsidRPr="00BD6449">
              <w:t>)</w:t>
            </w:r>
          </w:p>
        </w:tc>
        <w:tc>
          <w:tcPr>
            <w:tcW w:w="1440" w:type="dxa"/>
            <w:tcBorders>
              <w:top w:val="single" w:sz="4" w:space="0" w:color="000000"/>
              <w:left w:val="single" w:sz="4" w:space="0" w:color="000000"/>
              <w:bottom w:val="single" w:sz="4" w:space="0" w:color="000000"/>
            </w:tcBorders>
            <w:shd w:val="clear" w:color="auto" w:fill="auto"/>
          </w:tcPr>
          <w:p w14:paraId="5331451D" w14:textId="77777777" w:rsidR="00AE42DD" w:rsidRPr="00F477AF" w:rsidRDefault="00AE42DD" w:rsidP="00AE42DD">
            <w:pPr>
              <w:pStyle w:val="TAC"/>
            </w:pPr>
            <w:r w:rsidRPr="00BD64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5555C" w14:textId="77777777" w:rsidR="00AE42DD" w:rsidRPr="00F477AF" w:rsidRDefault="00AE42DD" w:rsidP="00AE42DD">
            <w:pPr>
              <w:pStyle w:val="TAL"/>
            </w:pPr>
            <w:r w:rsidRPr="00BD6449">
              <w:t>The serving MNO information (e.g. MNO name, PLMN ID) which is serving the subscriber.</w:t>
            </w:r>
          </w:p>
        </w:tc>
      </w:tr>
      <w:tr w:rsidR="00AE42DD" w:rsidRPr="00F477AF" w14:paraId="0B448E6E" w14:textId="77777777" w:rsidTr="006759FE">
        <w:trPr>
          <w:jc w:val="center"/>
        </w:trPr>
        <w:tc>
          <w:tcPr>
            <w:tcW w:w="2880" w:type="dxa"/>
            <w:tcBorders>
              <w:top w:val="single" w:sz="4" w:space="0" w:color="000000"/>
              <w:left w:val="single" w:sz="4" w:space="0" w:color="000000"/>
              <w:bottom w:val="single" w:sz="4" w:space="0" w:color="000000"/>
            </w:tcBorders>
            <w:shd w:val="clear" w:color="auto" w:fill="auto"/>
          </w:tcPr>
          <w:p w14:paraId="1D079903" w14:textId="77777777" w:rsidR="00AE42DD" w:rsidRPr="00F477AF" w:rsidRDefault="00AE42DD" w:rsidP="00AE42DD">
            <w:pPr>
              <w:pStyle w:val="TAL"/>
            </w:pPr>
            <w:r w:rsidRPr="00F477AF">
              <w:t>Target DNAI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4785BD24"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B5D8A1" w14:textId="77777777" w:rsidR="00AE42DD" w:rsidRPr="00F477AF" w:rsidRDefault="00AE42DD" w:rsidP="00AE42DD">
            <w:pPr>
              <w:pStyle w:val="TAL"/>
            </w:pPr>
            <w:r w:rsidRPr="00F477AF">
              <w:t>Target DNAI information which can be associated with potential T-EAS(s)</w:t>
            </w:r>
          </w:p>
        </w:tc>
      </w:tr>
      <w:tr w:rsidR="00AE42DD" w:rsidRPr="00F477AF" w14:paraId="6DE98D0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018C1D7" w14:textId="77777777" w:rsidR="00AE42DD" w:rsidRPr="00F477AF" w:rsidRDefault="00AE42DD" w:rsidP="00AE42DD">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30D13191"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67670F" w14:textId="77777777" w:rsidR="00AE42DD" w:rsidRPr="00F477AF" w:rsidRDefault="00AE42DD" w:rsidP="00AE42DD">
            <w:pPr>
              <w:pStyle w:val="TAL"/>
            </w:pPr>
            <w:r w:rsidRPr="00F477AF">
              <w:t>Indicates if the EEC supports service continuity or not. The IE also indicates which ACR scenarios are supported by the EEC or, i</w:t>
            </w:r>
            <w:r w:rsidRPr="00F477AF">
              <w:rPr>
                <w:lang w:eastAsia="zh-CN"/>
              </w:rPr>
              <w:t>f this message is sent by the EEC to discover a T</w:t>
            </w:r>
            <w:r w:rsidRPr="00F477AF">
              <w:rPr>
                <w:lang w:eastAsia="zh-CN"/>
              </w:rPr>
              <w:noBreakHyphen/>
              <w:t>EAS, which ACR scenario(s) are intended to be used for the ACR.</w:t>
            </w:r>
          </w:p>
        </w:tc>
      </w:tr>
      <w:tr w:rsidR="00AE42DD" w:rsidRPr="00F477AF" w14:paraId="643BED2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3D52D6D" w14:textId="77777777" w:rsidR="00AE42DD" w:rsidRPr="00F477AF" w:rsidRDefault="00AE42DD" w:rsidP="00AE42DD">
            <w:pPr>
              <w:pStyle w:val="TAL"/>
            </w:pPr>
            <w:r w:rsidRPr="00F477AF">
              <w:t>EES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43C7243"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828A3" w14:textId="77777777" w:rsidR="00AE42DD" w:rsidRPr="00F477AF" w:rsidRDefault="00AE42DD" w:rsidP="00AE42DD">
            <w:pPr>
              <w:pStyle w:val="TAL"/>
            </w:pPr>
            <w:r w:rsidRPr="00F477AF">
              <w:rPr>
                <w:lang w:eastAsia="zh-CN"/>
              </w:rPr>
              <w:t>The IE i</w:t>
            </w:r>
            <w:r w:rsidRPr="00F477AF">
              <w:t xml:space="preserve">ndicates if the S-EES supports service continuity or not. The IE also indicates which ACR scenarios are supported by the S-EES or, if the EAS discovery is used </w:t>
            </w:r>
            <w:r w:rsidRPr="00F477AF">
              <w:rPr>
                <w:lang w:eastAsia="ko-KR"/>
              </w:rPr>
              <w:t>for an S</w:t>
            </w:r>
            <w:r w:rsidRPr="00F477AF">
              <w:rPr>
                <w:lang w:eastAsia="ko-KR"/>
              </w:rPr>
              <w:noBreakHyphen/>
              <w:t>EES executed ACR according to clause 8.8.2.5, which ACR scenario is to be used for the ACR</w:t>
            </w:r>
            <w:r w:rsidRPr="00F477AF">
              <w:t>.</w:t>
            </w:r>
          </w:p>
        </w:tc>
      </w:tr>
      <w:tr w:rsidR="00AE42DD" w:rsidRPr="00F477AF" w14:paraId="2A157DA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06A9D7" w14:textId="77777777" w:rsidR="00AE42DD" w:rsidRPr="00F477AF" w:rsidRDefault="00AE42DD" w:rsidP="00AE42DD">
            <w:pPr>
              <w:pStyle w:val="TAL"/>
            </w:pPr>
            <w:r w:rsidRPr="00F477AF">
              <w:t>EAS Service Continuity Support (NOTE</w:t>
            </w:r>
            <w:r>
              <w:t> 1</w:t>
            </w:r>
            <w:r w:rsidRPr="00F477AF">
              <w:t>)</w:t>
            </w:r>
          </w:p>
        </w:tc>
        <w:tc>
          <w:tcPr>
            <w:tcW w:w="1440" w:type="dxa"/>
            <w:tcBorders>
              <w:top w:val="single" w:sz="4" w:space="0" w:color="000000"/>
              <w:left w:val="single" w:sz="4" w:space="0" w:color="000000"/>
              <w:bottom w:val="single" w:sz="4" w:space="0" w:color="000000"/>
            </w:tcBorders>
            <w:shd w:val="clear" w:color="auto" w:fill="auto"/>
          </w:tcPr>
          <w:p w14:paraId="1CAE9CC9" w14:textId="77777777" w:rsidR="00AE42DD" w:rsidRPr="00F477AF" w:rsidRDefault="00AE42DD" w:rsidP="00AE42DD">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C19246" w14:textId="77777777" w:rsidR="00AE42DD" w:rsidRPr="00F477AF" w:rsidRDefault="00AE42DD" w:rsidP="00AE42DD">
            <w:pPr>
              <w:pStyle w:val="TAL"/>
            </w:pPr>
            <w:r w:rsidRPr="00F477AF">
              <w:rPr>
                <w:lang w:eastAsia="zh-CN"/>
              </w:rPr>
              <w:t>The IE i</w:t>
            </w:r>
            <w:r w:rsidRPr="00F477AF">
              <w:t>ndicates if the S-EAS supports service continuity or not. The IE also indicates which ACR scenarios are supported by the S-EAS</w:t>
            </w:r>
            <w:r w:rsidRPr="00F477AF">
              <w:rPr>
                <w:lang w:eastAsia="ko-KR"/>
              </w:rPr>
              <w:t xml:space="preserve"> or, </w:t>
            </w:r>
            <w:r w:rsidRPr="00F477AF">
              <w:t xml:space="preserve">if the EAS discovery is used </w:t>
            </w:r>
            <w:r w:rsidRPr="00F477AF">
              <w:rPr>
                <w:lang w:eastAsia="ko-KR"/>
              </w:rPr>
              <w:t>for an S</w:t>
            </w:r>
            <w:r w:rsidRPr="00F477AF">
              <w:rPr>
                <w:lang w:eastAsia="ko-KR"/>
              </w:rPr>
              <w:noBreakHyphen/>
              <w:t>EAS decided ACR according to clause 8.8.2.4, which ACR scenario is to be used for the ACR</w:t>
            </w:r>
            <w:r w:rsidRPr="00F477AF">
              <w:t>.</w:t>
            </w:r>
          </w:p>
        </w:tc>
      </w:tr>
      <w:tr w:rsidR="00AE42DD" w:rsidRPr="00F477AF" w14:paraId="2FC2F44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82D4E0" w14:textId="77777777" w:rsidR="00AE42DD" w:rsidRPr="00F477AF" w:rsidRDefault="00AE42DD" w:rsidP="00AE42DD">
            <w:pPr>
              <w:pStyle w:val="TAL"/>
            </w:pPr>
            <w:r>
              <w:t>EAS Instantiation Triggering Suppress</w:t>
            </w:r>
          </w:p>
        </w:tc>
        <w:tc>
          <w:tcPr>
            <w:tcW w:w="1440" w:type="dxa"/>
            <w:tcBorders>
              <w:top w:val="single" w:sz="4" w:space="0" w:color="000000"/>
              <w:left w:val="single" w:sz="4" w:space="0" w:color="000000"/>
              <w:bottom w:val="single" w:sz="4" w:space="0" w:color="000000"/>
            </w:tcBorders>
            <w:shd w:val="clear" w:color="auto" w:fill="auto"/>
          </w:tcPr>
          <w:p w14:paraId="572D615A" w14:textId="77777777" w:rsidR="00AE42DD" w:rsidRPr="00F477AF" w:rsidRDefault="00AE42DD" w:rsidP="00AE42D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C9A95" w14:textId="545561F9" w:rsidR="00AE42DD" w:rsidRPr="00F477AF" w:rsidRDefault="00AE42DD" w:rsidP="00AE42DD">
            <w:pPr>
              <w:pStyle w:val="TAL"/>
              <w:rPr>
                <w:lang w:eastAsia="zh-CN"/>
              </w:rPr>
            </w:pPr>
            <w:r>
              <w:rPr>
                <w:lang w:eastAsia="zh-CN"/>
              </w:rPr>
              <w:t>Indicates to the EES that EAS instantiation triggering should not be performed for the current request</w:t>
            </w:r>
            <w:r w:rsidR="004A039E" w:rsidRPr="004A039E">
              <w:rPr>
                <w:lang w:eastAsia="zh-CN"/>
              </w:rPr>
              <w:t>, and Instantiable EAS Information (e.g. instantiated, instantiable but not be instantiated yet) is to be provided in response</w:t>
            </w:r>
            <w:r>
              <w:rPr>
                <w:lang w:eastAsia="zh-CN"/>
              </w:rPr>
              <w:t>.</w:t>
            </w:r>
          </w:p>
        </w:tc>
      </w:tr>
      <w:tr w:rsidR="00AE42DD" w:rsidRPr="00F477AF" w14:paraId="01A4B47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5226A2A" w14:textId="77777777" w:rsidR="00AE42DD" w:rsidRDefault="00AE42DD" w:rsidP="00AE42DD">
            <w:pPr>
              <w:pStyle w:val="TAL"/>
            </w:pPr>
            <w:r w:rsidRPr="00E53142">
              <w:rPr>
                <w:rFonts w:cs="Arial"/>
                <w:szCs w:val="18"/>
              </w:rPr>
              <w:t xml:space="preserve">EAS selection request indicator </w:t>
            </w:r>
          </w:p>
        </w:tc>
        <w:tc>
          <w:tcPr>
            <w:tcW w:w="1440" w:type="dxa"/>
            <w:tcBorders>
              <w:top w:val="single" w:sz="4" w:space="0" w:color="000000"/>
              <w:left w:val="single" w:sz="4" w:space="0" w:color="000000"/>
              <w:bottom w:val="single" w:sz="4" w:space="0" w:color="000000"/>
            </w:tcBorders>
            <w:shd w:val="clear" w:color="auto" w:fill="auto"/>
          </w:tcPr>
          <w:p w14:paraId="744FAF56" w14:textId="77777777" w:rsidR="00AE42DD" w:rsidRDefault="00AE42DD" w:rsidP="00AE42DD">
            <w:pPr>
              <w:pStyle w:val="TAC"/>
            </w:pPr>
            <w:r w:rsidRPr="00E53142">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66D88" w14:textId="10C1A3CC" w:rsidR="00AE42DD" w:rsidRDefault="00AE42DD" w:rsidP="00AE42DD">
            <w:pPr>
              <w:pStyle w:val="TAL"/>
              <w:rPr>
                <w:lang w:eastAsia="zh-CN"/>
              </w:rPr>
            </w:pPr>
            <w:r w:rsidRPr="00E53142">
              <w:rPr>
                <w:rFonts w:cs="Arial"/>
                <w:szCs w:val="18"/>
              </w:rPr>
              <w:t>Indicates the request for EAS selection support from the EES (e.g., for constrained device).</w:t>
            </w:r>
          </w:p>
        </w:tc>
      </w:tr>
      <w:tr w:rsidR="008A75BB" w:rsidRPr="00F477AF" w14:paraId="5FFF76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6AC7D65" w14:textId="77777777" w:rsidR="008A75BB" w:rsidRPr="00E53142" w:rsidRDefault="008A75BB" w:rsidP="008A75BB">
            <w:pPr>
              <w:pStyle w:val="TAL"/>
              <w:rPr>
                <w:rFonts w:cs="Arial"/>
                <w:szCs w:val="18"/>
              </w:rPr>
            </w:pPr>
            <w:r w:rsidRPr="00510DF7">
              <w:rPr>
                <w:rFonts w:cs="Arial"/>
                <w:szCs w:val="18"/>
              </w:rPr>
              <w:t>Indication of service continuity planning</w:t>
            </w:r>
          </w:p>
        </w:tc>
        <w:tc>
          <w:tcPr>
            <w:tcW w:w="1440" w:type="dxa"/>
            <w:tcBorders>
              <w:top w:val="single" w:sz="4" w:space="0" w:color="000000"/>
              <w:left w:val="single" w:sz="4" w:space="0" w:color="000000"/>
              <w:bottom w:val="single" w:sz="4" w:space="0" w:color="000000"/>
            </w:tcBorders>
            <w:shd w:val="clear" w:color="auto" w:fill="auto"/>
          </w:tcPr>
          <w:p w14:paraId="425353B3" w14:textId="77777777" w:rsidR="008A75BB" w:rsidRPr="00E53142" w:rsidRDefault="008A75BB" w:rsidP="008A75BB">
            <w:pPr>
              <w:pStyle w:val="TAC"/>
              <w:rPr>
                <w:rFonts w:cs="Arial"/>
                <w:szCs w:val="18"/>
              </w:rPr>
            </w:pPr>
            <w:r>
              <w:rPr>
                <w:rFonts w:cs="Arial" w:hint="eastAsia"/>
                <w:szCs w:val="18"/>
                <w:lang w:eastAsia="ja-JP"/>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ECE5D" w14:textId="77777777" w:rsidR="008A75BB" w:rsidRPr="00E53142" w:rsidRDefault="008A75BB" w:rsidP="008A75BB">
            <w:pPr>
              <w:pStyle w:val="TAL"/>
              <w:rPr>
                <w:rFonts w:cs="Arial"/>
                <w:szCs w:val="18"/>
              </w:rPr>
            </w:pPr>
            <w:r w:rsidRPr="00510DF7">
              <w:rPr>
                <w:rFonts w:cs="Arial"/>
                <w:szCs w:val="18"/>
              </w:rPr>
              <w:t xml:space="preserve">Indicates </w:t>
            </w:r>
            <w:r>
              <w:rPr>
                <w:rFonts w:cs="Arial"/>
                <w:szCs w:val="18"/>
              </w:rPr>
              <w:t>that this EAS discovery request is triggered for</w:t>
            </w:r>
            <w:r w:rsidRPr="00510DF7">
              <w:rPr>
                <w:rFonts w:cs="Arial"/>
                <w:szCs w:val="18"/>
              </w:rPr>
              <w:t xml:space="preserve"> service continuity planning.</w:t>
            </w:r>
          </w:p>
        </w:tc>
      </w:tr>
      <w:tr w:rsidR="00844B99" w:rsidRPr="00F477AF" w14:paraId="097394E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37FBC38" w14:textId="36A40B49" w:rsidR="00844B99" w:rsidRPr="00510DF7" w:rsidRDefault="00844B99" w:rsidP="00844B99">
            <w:pPr>
              <w:pStyle w:val="TAL"/>
              <w:rPr>
                <w:rFonts w:cs="Arial"/>
                <w:szCs w:val="18"/>
              </w:rPr>
            </w:pPr>
            <w:r w:rsidRPr="001A4445">
              <w:t>Prediction expiration time</w:t>
            </w:r>
          </w:p>
        </w:tc>
        <w:tc>
          <w:tcPr>
            <w:tcW w:w="1440" w:type="dxa"/>
            <w:tcBorders>
              <w:top w:val="single" w:sz="4" w:space="0" w:color="000000"/>
              <w:left w:val="single" w:sz="4" w:space="0" w:color="000000"/>
              <w:bottom w:val="single" w:sz="4" w:space="0" w:color="000000"/>
            </w:tcBorders>
            <w:shd w:val="clear" w:color="auto" w:fill="auto"/>
          </w:tcPr>
          <w:p w14:paraId="166485FD" w14:textId="4E51CAEE" w:rsidR="00844B99" w:rsidRDefault="00844B99" w:rsidP="00844B99">
            <w:pPr>
              <w:pStyle w:val="TAC"/>
              <w:rPr>
                <w:rFonts w:cs="Arial"/>
                <w:szCs w:val="18"/>
                <w:lang w:eastAsia="ja-JP"/>
              </w:rPr>
            </w:pPr>
            <w:r w:rsidRPr="001A444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7505FD" w14:textId="32E2FD61" w:rsidR="00844B99" w:rsidRPr="00510DF7" w:rsidRDefault="00844B99" w:rsidP="00844B99">
            <w:pPr>
              <w:pStyle w:val="TAL"/>
              <w:rPr>
                <w:rFonts w:cs="Arial"/>
                <w:szCs w:val="18"/>
              </w:rPr>
            </w:pPr>
            <w:r w:rsidRPr="001A4445">
              <w:t>The estimated time the UE may reach the Predicted/Expected UE location or EAS service area at the latest. This IE is used by EES as analytics input to get edge load analytics information from ADAES service as described in clause 8.8 of TS 23.436 [27].</w:t>
            </w:r>
          </w:p>
        </w:tc>
      </w:tr>
      <w:tr w:rsidR="008A75BB" w:rsidRPr="00F477AF" w14:paraId="76499B37" w14:textId="77777777" w:rsidTr="00D31DB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7CF547" w14:textId="77777777" w:rsidR="008A75BB" w:rsidRDefault="008A75BB" w:rsidP="008A75BB">
            <w:pPr>
              <w:pStyle w:val="TAN"/>
            </w:pPr>
            <w:r w:rsidRPr="00F477AF">
              <w:t>NOTE</w:t>
            </w:r>
            <w:r>
              <w:t> 1</w:t>
            </w:r>
            <w:r w:rsidRPr="00F477AF">
              <w:t>:</w:t>
            </w:r>
            <w:r w:rsidRPr="00F477AF">
              <w:tab/>
              <w:t>This IE shall not be included when the request originates from the EEC.</w:t>
            </w:r>
          </w:p>
          <w:p w14:paraId="62DA9316" w14:textId="77777777" w:rsidR="008A75BB" w:rsidRPr="00F477AF" w:rsidRDefault="008A75BB" w:rsidP="008A75BB">
            <w:pPr>
              <w:pStyle w:val="TAN"/>
            </w:pPr>
            <w:r w:rsidRPr="00F81CBE">
              <w:t>NOTE</w:t>
            </w:r>
            <w:r>
              <w:t> 2</w:t>
            </w:r>
            <w:r w:rsidRPr="00F81CBE">
              <w:t>:</w:t>
            </w:r>
            <w:r w:rsidRPr="00F81CBE">
              <w:tab/>
              <w:t>This IE shall be included if edge node sharing is used.</w:t>
            </w:r>
          </w:p>
        </w:tc>
      </w:tr>
    </w:tbl>
    <w:p w14:paraId="00D48039" w14:textId="77777777" w:rsidR="00DD193F" w:rsidRPr="00F477AF" w:rsidRDefault="00DD193F" w:rsidP="00DD193F">
      <w:pPr>
        <w:rPr>
          <w:lang w:eastAsia="ko-KR"/>
        </w:rPr>
      </w:pPr>
    </w:p>
    <w:p w14:paraId="7347CC4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2</w:t>
      </w:r>
      <w:r w:rsidRPr="00F477AF">
        <w:t xml:space="preserve">-2: </w:t>
      </w:r>
      <w:r w:rsidR="00FD1975" w:rsidRPr="00F477AF">
        <w:t>EAS discovery f</w:t>
      </w:r>
      <w:r w:rsidRPr="00F477AF">
        <w:t>ilters</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1545589B"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24744A70"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C5861C3"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AB3CBA" w14:textId="77777777" w:rsidR="00DD193F" w:rsidRPr="00F477AF" w:rsidRDefault="00DD193F" w:rsidP="006570C0">
            <w:pPr>
              <w:pStyle w:val="TAH"/>
            </w:pPr>
            <w:r w:rsidRPr="00F477AF">
              <w:t>Description</w:t>
            </w:r>
          </w:p>
        </w:tc>
      </w:tr>
      <w:tr w:rsidR="00FD1975" w:rsidRPr="00F477AF" w14:paraId="34AC61C3"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64EC28" w14:textId="77777777" w:rsidR="00FD1975" w:rsidRPr="00F477AF" w:rsidRDefault="00FD1975" w:rsidP="006A39DE">
            <w:pPr>
              <w:pStyle w:val="TAL"/>
              <w:rPr>
                <w:rFonts w:cs="Arial"/>
                <w:szCs w:val="18"/>
              </w:rPr>
            </w:pPr>
            <w:r w:rsidRPr="00F477AF">
              <w:rPr>
                <w:rFonts w:cs="Arial"/>
                <w:szCs w:val="18"/>
              </w:rPr>
              <w:t xml:space="preserve">List of </w:t>
            </w:r>
            <w:r w:rsidR="00456570" w:rsidRPr="00F477AF">
              <w:rPr>
                <w:rFonts w:cs="Arial"/>
                <w:szCs w:val="18"/>
              </w:rPr>
              <w:t>AC</w:t>
            </w:r>
            <w:r w:rsidRPr="00F477AF">
              <w:rPr>
                <w:rFonts w:cs="Arial"/>
                <w:szCs w:val="18"/>
              </w:rPr>
              <w:t xml:space="preserve"> characteristics (NOTE</w:t>
            </w:r>
            <w:r w:rsidR="003E42CC" w:rsidRPr="00F477AF">
              <w:rPr>
                <w:rFonts w:cs="Arial"/>
                <w:szCs w:val="18"/>
              </w:rPr>
              <w:t> </w:t>
            </w:r>
            <w:r w:rsidRPr="00F477AF">
              <w:rPr>
                <w:rFonts w:cs="Arial"/>
                <w:szCs w:val="18"/>
              </w:rPr>
              <w:t>1)</w:t>
            </w:r>
          </w:p>
        </w:tc>
        <w:tc>
          <w:tcPr>
            <w:tcW w:w="1440" w:type="dxa"/>
            <w:tcBorders>
              <w:top w:val="single" w:sz="4" w:space="0" w:color="000000"/>
              <w:left w:val="single" w:sz="4" w:space="0" w:color="000000"/>
              <w:bottom w:val="single" w:sz="4" w:space="0" w:color="000000"/>
            </w:tcBorders>
            <w:shd w:val="clear" w:color="auto" w:fill="auto"/>
          </w:tcPr>
          <w:p w14:paraId="5AC476B3" w14:textId="77777777" w:rsidR="00FD1975" w:rsidRPr="00F477AF" w:rsidRDefault="00FD1975" w:rsidP="006A39DE">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A8566" w14:textId="77777777" w:rsidR="00FD1975" w:rsidRPr="00F477AF" w:rsidRDefault="00FD1975" w:rsidP="006A39DE">
            <w:pPr>
              <w:pStyle w:val="TAL"/>
              <w:rPr>
                <w:rFonts w:cs="Arial"/>
                <w:szCs w:val="18"/>
              </w:rPr>
            </w:pPr>
            <w:r w:rsidRPr="00F477AF">
              <w:rPr>
                <w:rFonts w:cs="Arial"/>
                <w:szCs w:val="18"/>
              </w:rPr>
              <w:t xml:space="preserve">Describes the </w:t>
            </w:r>
            <w:r w:rsidR="00456570" w:rsidRPr="00F477AF">
              <w:rPr>
                <w:rFonts w:cs="Arial"/>
                <w:szCs w:val="18"/>
              </w:rPr>
              <w:t>AC</w:t>
            </w:r>
            <w:r w:rsidRPr="00F477AF">
              <w:rPr>
                <w:rFonts w:cs="Arial"/>
                <w:szCs w:val="18"/>
              </w:rPr>
              <w:t xml:space="preserve">s for which a matching </w:t>
            </w:r>
            <w:r w:rsidR="006A0D9E" w:rsidRPr="00F477AF">
              <w:rPr>
                <w:rFonts w:cs="Arial"/>
                <w:szCs w:val="18"/>
              </w:rPr>
              <w:t>EAS</w:t>
            </w:r>
            <w:r w:rsidRPr="00F477AF">
              <w:rPr>
                <w:rFonts w:cs="Arial"/>
                <w:szCs w:val="18"/>
              </w:rPr>
              <w:t xml:space="preserve"> is needed.</w:t>
            </w:r>
          </w:p>
        </w:tc>
      </w:tr>
      <w:tr w:rsidR="00FD1975" w:rsidRPr="00F477AF" w14:paraId="26D4785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42F4929" w14:textId="77777777" w:rsidR="00FD1975" w:rsidRPr="00F477AF" w:rsidRDefault="00FD1975" w:rsidP="006A39DE">
            <w:pPr>
              <w:pStyle w:val="TAL"/>
              <w:rPr>
                <w:rFonts w:cs="Arial"/>
                <w:szCs w:val="18"/>
              </w:rPr>
            </w:pPr>
            <w:r w:rsidRPr="00F477AF">
              <w:rPr>
                <w:rFonts w:cs="Arial"/>
                <w:szCs w:val="18"/>
              </w:rPr>
              <w:t xml:space="preserve">&gt; </w:t>
            </w:r>
            <w:r w:rsidR="00456570" w:rsidRPr="00F477AF">
              <w:rPr>
                <w:rFonts w:cs="Arial"/>
                <w:szCs w:val="18"/>
              </w:rPr>
              <w:t>AC</w:t>
            </w:r>
            <w:r w:rsidRPr="00F477AF">
              <w:rPr>
                <w:rFonts w:cs="Arial"/>
                <w:szCs w:val="18"/>
              </w:rPr>
              <w:t xml:space="preserve"> profile (NOTE</w:t>
            </w:r>
            <w:r w:rsidR="003E42CC" w:rsidRPr="00F477AF">
              <w:rPr>
                <w:rFonts w:cs="Arial"/>
                <w:szCs w:val="18"/>
              </w:rPr>
              <w:t> </w:t>
            </w:r>
            <w:r w:rsidRPr="00F477AF">
              <w:rPr>
                <w:rFonts w:cs="Arial"/>
                <w:szCs w:val="18"/>
              </w:rPr>
              <w:t>2)</w:t>
            </w:r>
          </w:p>
        </w:tc>
        <w:tc>
          <w:tcPr>
            <w:tcW w:w="1440" w:type="dxa"/>
            <w:tcBorders>
              <w:top w:val="single" w:sz="4" w:space="0" w:color="000000"/>
              <w:left w:val="single" w:sz="4" w:space="0" w:color="000000"/>
              <w:bottom w:val="single" w:sz="4" w:space="0" w:color="000000"/>
            </w:tcBorders>
            <w:shd w:val="clear" w:color="auto" w:fill="auto"/>
          </w:tcPr>
          <w:p w14:paraId="35168323" w14:textId="77777777" w:rsidR="00FD1975" w:rsidRPr="00F477AF" w:rsidRDefault="00FD1975" w:rsidP="006A39DE">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19601" w14:textId="77777777" w:rsidR="00FD1975" w:rsidRPr="00F477AF" w:rsidRDefault="00456570" w:rsidP="006A39DE">
            <w:pPr>
              <w:pStyle w:val="TAL"/>
              <w:rPr>
                <w:rFonts w:cs="Arial"/>
                <w:szCs w:val="18"/>
              </w:rPr>
            </w:pPr>
            <w:r w:rsidRPr="00F477AF">
              <w:rPr>
                <w:rFonts w:cs="Arial"/>
                <w:szCs w:val="18"/>
              </w:rPr>
              <w:t>AC</w:t>
            </w:r>
            <w:r w:rsidR="00FD1975" w:rsidRPr="00F477AF">
              <w:rPr>
                <w:rFonts w:cs="Arial"/>
                <w:szCs w:val="18"/>
              </w:rPr>
              <w:t xml:space="preserve"> profile containing parameters used to determine matching EAS. </w:t>
            </w:r>
            <w:r w:rsidRPr="00F477AF">
              <w:rPr>
                <w:rFonts w:cs="Arial"/>
                <w:szCs w:val="18"/>
              </w:rPr>
              <w:t>AC</w:t>
            </w:r>
            <w:r w:rsidR="00FD1975" w:rsidRPr="00F477AF">
              <w:rPr>
                <w:rFonts w:cs="Arial"/>
                <w:szCs w:val="18"/>
              </w:rPr>
              <w:t xml:space="preserve"> profiles are further described in Table 8.2.2-1.</w:t>
            </w:r>
          </w:p>
        </w:tc>
      </w:tr>
      <w:tr w:rsidR="00E3255D" w:rsidRPr="00F477AF" w14:paraId="0E14A4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01A2CA6" w14:textId="77777777" w:rsidR="00E3255D" w:rsidRPr="00F477AF" w:rsidRDefault="00E3255D" w:rsidP="00E3255D">
            <w:pPr>
              <w:pStyle w:val="TAL"/>
              <w:rPr>
                <w:rFonts w:cs="Arial"/>
                <w:szCs w:val="18"/>
              </w:rPr>
            </w:pPr>
            <w:r>
              <w:t>&gt; Application group profile</w:t>
            </w:r>
          </w:p>
        </w:tc>
        <w:tc>
          <w:tcPr>
            <w:tcW w:w="1440" w:type="dxa"/>
            <w:tcBorders>
              <w:top w:val="single" w:sz="4" w:space="0" w:color="000000"/>
              <w:left w:val="single" w:sz="4" w:space="0" w:color="000000"/>
              <w:bottom w:val="single" w:sz="4" w:space="0" w:color="000000"/>
            </w:tcBorders>
            <w:shd w:val="clear" w:color="auto" w:fill="auto"/>
          </w:tcPr>
          <w:p w14:paraId="472FC43B" w14:textId="77777777" w:rsidR="00E3255D" w:rsidRPr="00F477AF" w:rsidRDefault="00E3255D" w:rsidP="00E3255D">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7E2CE" w14:textId="77777777" w:rsidR="00E3255D" w:rsidRPr="00F477AF" w:rsidRDefault="00E3255D" w:rsidP="00E3255D">
            <w:pPr>
              <w:pStyle w:val="TAL"/>
              <w:rPr>
                <w:rFonts w:cs="Arial"/>
                <w:szCs w:val="18"/>
              </w:rPr>
            </w:pPr>
            <w:r>
              <w:t xml:space="preserve">Application group profile </w:t>
            </w:r>
            <w:r w:rsidRPr="00A21AF4">
              <w:t>associated with the AC Profile</w:t>
            </w:r>
            <w:r>
              <w:t>, as defined in Table 8.2.11-1</w:t>
            </w:r>
            <w:r w:rsidRPr="00A21AF4">
              <w:t>.</w:t>
            </w:r>
          </w:p>
        </w:tc>
      </w:tr>
      <w:tr w:rsidR="00E3255D" w:rsidRPr="00F477AF" w14:paraId="63EFFEE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8F29871" w14:textId="77777777" w:rsidR="00E3255D" w:rsidRPr="00F477AF" w:rsidRDefault="00E3255D" w:rsidP="00E3255D">
            <w:pPr>
              <w:pStyle w:val="TAL"/>
              <w:rPr>
                <w:rFonts w:cs="Arial"/>
                <w:szCs w:val="18"/>
              </w:rPr>
            </w:pPr>
            <w:r w:rsidRPr="00F477AF">
              <w:rPr>
                <w:rFonts w:cs="Arial"/>
                <w:szCs w:val="18"/>
              </w:rPr>
              <w:t>List of EAS characteristics (NOTE 1, NOTE 3)</w:t>
            </w:r>
          </w:p>
        </w:tc>
        <w:tc>
          <w:tcPr>
            <w:tcW w:w="1440" w:type="dxa"/>
            <w:tcBorders>
              <w:top w:val="single" w:sz="4" w:space="0" w:color="000000"/>
              <w:left w:val="single" w:sz="4" w:space="0" w:color="000000"/>
              <w:bottom w:val="single" w:sz="4" w:space="0" w:color="000000"/>
            </w:tcBorders>
            <w:shd w:val="clear" w:color="auto" w:fill="auto"/>
          </w:tcPr>
          <w:p w14:paraId="1DCF0F47"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9E3AC" w14:textId="77777777" w:rsidR="00E3255D" w:rsidRPr="00F477AF" w:rsidRDefault="00E3255D" w:rsidP="00E3255D">
            <w:pPr>
              <w:pStyle w:val="TAL"/>
              <w:rPr>
                <w:rFonts w:cs="Arial"/>
                <w:szCs w:val="18"/>
              </w:rPr>
            </w:pPr>
            <w:r w:rsidRPr="00F477AF">
              <w:rPr>
                <w:rFonts w:cs="Arial"/>
                <w:szCs w:val="18"/>
              </w:rPr>
              <w:t>Describes the characteristic of required EASs.</w:t>
            </w:r>
          </w:p>
        </w:tc>
      </w:tr>
      <w:tr w:rsidR="00E3255D" w:rsidRPr="00F477AF" w14:paraId="3BC77C2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91286FD" w14:textId="77777777" w:rsidR="00E3255D" w:rsidRPr="00F477AF" w:rsidRDefault="00E3255D" w:rsidP="00E3255D">
            <w:pPr>
              <w:pStyle w:val="TAL"/>
              <w:rPr>
                <w:rFonts w:cs="Arial"/>
                <w:szCs w:val="18"/>
              </w:rPr>
            </w:pPr>
            <w:r w:rsidRPr="00F477AF">
              <w:rPr>
                <w:rFonts w:cs="Arial"/>
                <w:szCs w:val="18"/>
              </w:rPr>
              <w:t>&gt; EASID</w:t>
            </w:r>
          </w:p>
        </w:tc>
        <w:tc>
          <w:tcPr>
            <w:tcW w:w="1440" w:type="dxa"/>
            <w:tcBorders>
              <w:top w:val="single" w:sz="4" w:space="0" w:color="000000"/>
              <w:left w:val="single" w:sz="4" w:space="0" w:color="000000"/>
              <w:bottom w:val="single" w:sz="4" w:space="0" w:color="000000"/>
            </w:tcBorders>
            <w:shd w:val="clear" w:color="auto" w:fill="auto"/>
          </w:tcPr>
          <w:p w14:paraId="26D14BB0" w14:textId="77777777" w:rsidR="00E3255D" w:rsidRPr="00F477AF" w:rsidRDefault="00E3255D" w:rsidP="00E3255D">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1661F" w14:textId="77777777" w:rsidR="00E3255D" w:rsidRPr="00F477AF" w:rsidRDefault="00E3255D" w:rsidP="00E3255D">
            <w:pPr>
              <w:pStyle w:val="TAL"/>
              <w:rPr>
                <w:rFonts w:cs="Arial"/>
                <w:szCs w:val="18"/>
              </w:rPr>
            </w:pPr>
            <w:r w:rsidRPr="00F477AF">
              <w:rPr>
                <w:rFonts w:cs="Arial"/>
                <w:szCs w:val="18"/>
              </w:rPr>
              <w:t>Identifier of the required EAS.</w:t>
            </w:r>
          </w:p>
        </w:tc>
      </w:tr>
      <w:tr w:rsidR="00C566BE" w:rsidRPr="00F477AF" w14:paraId="62CA20C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5CF7BD1" w14:textId="6EEA09D4" w:rsidR="00C566BE" w:rsidRPr="00F477AF" w:rsidRDefault="00C566BE" w:rsidP="00C566BE">
            <w:pPr>
              <w:pStyle w:val="TAL"/>
              <w:rPr>
                <w:rFonts w:cs="Arial"/>
                <w:szCs w:val="18"/>
              </w:rPr>
            </w:pPr>
            <w:r w:rsidRPr="005B5669">
              <w:t>&gt; Application Group ID</w:t>
            </w:r>
          </w:p>
        </w:tc>
        <w:tc>
          <w:tcPr>
            <w:tcW w:w="1440" w:type="dxa"/>
            <w:tcBorders>
              <w:top w:val="single" w:sz="4" w:space="0" w:color="000000"/>
              <w:left w:val="single" w:sz="4" w:space="0" w:color="000000"/>
              <w:bottom w:val="single" w:sz="4" w:space="0" w:color="000000"/>
            </w:tcBorders>
            <w:shd w:val="clear" w:color="auto" w:fill="auto"/>
          </w:tcPr>
          <w:p w14:paraId="53CDC795" w14:textId="238809D8"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83FC" w14:textId="03F14963" w:rsidR="00C566BE" w:rsidRPr="00F477AF" w:rsidRDefault="003D28ED" w:rsidP="00C566BE">
            <w:pPr>
              <w:pStyle w:val="TAL"/>
              <w:rPr>
                <w:rFonts w:cs="Arial"/>
                <w:szCs w:val="18"/>
              </w:rPr>
            </w:pPr>
            <w:r w:rsidRPr="003D28ED">
              <w:t>Application group identifier as defined in 7.2.11.</w:t>
            </w:r>
          </w:p>
        </w:tc>
      </w:tr>
      <w:tr w:rsidR="00C566BE" w:rsidRPr="00F477AF" w14:paraId="67FA895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7881049" w14:textId="3B9D9922" w:rsidR="00C566BE" w:rsidRPr="00F477AF" w:rsidRDefault="00C566BE" w:rsidP="00C566BE">
            <w:pPr>
              <w:pStyle w:val="TAL"/>
              <w:rPr>
                <w:rFonts w:cs="Arial"/>
                <w:szCs w:val="18"/>
              </w:rPr>
            </w:pPr>
            <w:r w:rsidRPr="005B5669">
              <w:t>&gt; EAS synchronization support</w:t>
            </w:r>
          </w:p>
        </w:tc>
        <w:tc>
          <w:tcPr>
            <w:tcW w:w="1440" w:type="dxa"/>
            <w:tcBorders>
              <w:top w:val="single" w:sz="4" w:space="0" w:color="000000"/>
              <w:left w:val="single" w:sz="4" w:space="0" w:color="000000"/>
              <w:bottom w:val="single" w:sz="4" w:space="0" w:color="000000"/>
            </w:tcBorders>
            <w:shd w:val="clear" w:color="auto" w:fill="auto"/>
          </w:tcPr>
          <w:p w14:paraId="29E59770" w14:textId="28087177" w:rsidR="00C566BE" w:rsidRPr="00F477AF" w:rsidRDefault="00C566BE" w:rsidP="00C566BE">
            <w:pPr>
              <w:pStyle w:val="TAC"/>
              <w:rPr>
                <w:rFonts w:cs="Arial"/>
                <w:szCs w:val="18"/>
              </w:rPr>
            </w:pPr>
            <w:r w:rsidRPr="005B566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EF7223" w14:textId="66F599FA" w:rsidR="00C566BE" w:rsidRPr="00F477AF" w:rsidRDefault="00C566BE" w:rsidP="00C566BE">
            <w:pPr>
              <w:pStyle w:val="TAL"/>
              <w:rPr>
                <w:rFonts w:cs="Arial"/>
                <w:szCs w:val="18"/>
              </w:rPr>
            </w:pPr>
            <w:r w:rsidRPr="005B5669">
              <w:t>Indicates if the EAS synchronization support is required or not.</w:t>
            </w:r>
          </w:p>
        </w:tc>
      </w:tr>
      <w:tr w:rsidR="00E3255D" w:rsidRPr="00F477AF" w14:paraId="7E48B56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EF34D58" w14:textId="1D99E815" w:rsidR="00E3255D" w:rsidRPr="00F477AF" w:rsidRDefault="00E3255D" w:rsidP="00E3255D">
            <w:pPr>
              <w:pStyle w:val="TAL"/>
              <w:rPr>
                <w:rFonts w:cs="Arial"/>
                <w:szCs w:val="18"/>
              </w:rPr>
            </w:pPr>
            <w:r w:rsidRPr="00AA7A06">
              <w:rPr>
                <w:rFonts w:cs="Arial"/>
                <w:szCs w:val="18"/>
              </w:rPr>
              <w:t xml:space="preserve">&gt; </w:t>
            </w:r>
            <w:r>
              <w:rPr>
                <w:rFonts w:cs="Arial"/>
                <w:szCs w:val="18"/>
              </w:rPr>
              <w:t>B</w:t>
            </w:r>
            <w:r w:rsidRPr="00AA7A06">
              <w:rPr>
                <w:rFonts w:cs="Arial"/>
                <w:szCs w:val="18"/>
              </w:rPr>
              <w:t xml:space="preserve">undle </w:t>
            </w:r>
            <w:r>
              <w:rPr>
                <w:rFonts w:cs="Arial"/>
                <w:szCs w:val="18"/>
              </w:rPr>
              <w:t>ID</w:t>
            </w:r>
            <w:r w:rsidR="006D3EFB" w:rsidRPr="006D3EFB">
              <w:rPr>
                <w:rFonts w:cs="Arial"/>
                <w:szCs w:val="18"/>
              </w:rPr>
              <w:t xml:space="preserve"> (NOTE</w:t>
            </w:r>
            <w:r w:rsidR="006D3EFB">
              <w:rPr>
                <w:rFonts w:cs="Arial"/>
                <w:szCs w:val="18"/>
              </w:rPr>
              <w:t> </w:t>
            </w:r>
            <w:r w:rsidR="006D3EFB" w:rsidRPr="006D3EFB">
              <w:rPr>
                <w:rFonts w:cs="Arial"/>
                <w:szCs w:val="18"/>
              </w:rPr>
              <w:t>5)</w:t>
            </w:r>
          </w:p>
        </w:tc>
        <w:tc>
          <w:tcPr>
            <w:tcW w:w="1440" w:type="dxa"/>
            <w:tcBorders>
              <w:top w:val="single" w:sz="4" w:space="0" w:color="000000"/>
              <w:left w:val="single" w:sz="4" w:space="0" w:color="000000"/>
              <w:bottom w:val="single" w:sz="4" w:space="0" w:color="000000"/>
            </w:tcBorders>
            <w:shd w:val="clear" w:color="auto" w:fill="auto"/>
          </w:tcPr>
          <w:p w14:paraId="06EB0D00" w14:textId="77777777" w:rsidR="00E3255D" w:rsidRPr="00F477AF" w:rsidRDefault="00E3255D" w:rsidP="00E3255D">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E7F5D" w14:textId="77777777" w:rsidR="00E3255D" w:rsidRPr="00F477AF" w:rsidRDefault="00E3255D" w:rsidP="00E3255D">
            <w:pPr>
              <w:pStyle w:val="TAL"/>
              <w:rPr>
                <w:rFonts w:cs="Arial"/>
                <w:szCs w:val="18"/>
              </w:rPr>
            </w:pPr>
            <w:r>
              <w:t xml:space="preserve">A </w:t>
            </w:r>
            <w:r>
              <w:rPr>
                <w:lang w:eastAsia="zh-CN"/>
              </w:rPr>
              <w:t>list of EASIDs or a bundle ID as described in clause 7.2.10.</w:t>
            </w:r>
            <w:r>
              <w:t xml:space="preserve"> </w:t>
            </w:r>
          </w:p>
        </w:tc>
      </w:tr>
      <w:tr w:rsidR="006D3EFB" w:rsidRPr="00F477AF" w14:paraId="2F94091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88F998" w14:textId="5E61BBFE" w:rsidR="006D3EFB" w:rsidRPr="00AA7A06" w:rsidRDefault="006D3EFB" w:rsidP="006D3EFB">
            <w:pPr>
              <w:pStyle w:val="TAL"/>
              <w:rPr>
                <w:rFonts w:cs="Arial"/>
                <w:szCs w:val="18"/>
              </w:rPr>
            </w:pPr>
            <w:r w:rsidRPr="00AA7A06">
              <w:rPr>
                <w:rFonts w:cs="Arial"/>
                <w:szCs w:val="18"/>
              </w:rPr>
              <w:t xml:space="preserve">&gt; </w:t>
            </w:r>
            <w:r>
              <w:rPr>
                <w:rFonts w:cs="Arial"/>
                <w:szCs w:val="18"/>
              </w:rPr>
              <w:t>List of EASIDs</w:t>
            </w:r>
            <w:r>
              <w:t xml:space="preserve"> (NOTE 5)</w:t>
            </w:r>
          </w:p>
        </w:tc>
        <w:tc>
          <w:tcPr>
            <w:tcW w:w="1440" w:type="dxa"/>
            <w:tcBorders>
              <w:top w:val="single" w:sz="4" w:space="0" w:color="000000"/>
              <w:left w:val="single" w:sz="4" w:space="0" w:color="000000"/>
              <w:bottom w:val="single" w:sz="4" w:space="0" w:color="000000"/>
            </w:tcBorders>
            <w:shd w:val="clear" w:color="auto" w:fill="auto"/>
          </w:tcPr>
          <w:p w14:paraId="08DBEA9A" w14:textId="6675E10E" w:rsidR="006D3EFB" w:rsidRPr="00AA7A06" w:rsidRDefault="006D3EFB" w:rsidP="006D3EFB">
            <w:pPr>
              <w:pStyle w:val="TAC"/>
              <w:rPr>
                <w:rFonts w:cs="Arial"/>
                <w:szCs w:val="18"/>
              </w:rPr>
            </w:pPr>
            <w:r w:rsidRPr="00AA7A06">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3DA21" w14:textId="5347B17F" w:rsidR="006D3EFB" w:rsidRDefault="006D3EFB" w:rsidP="006D3EFB">
            <w:pPr>
              <w:pStyle w:val="TAL"/>
            </w:pPr>
            <w:r>
              <w:t xml:space="preserve">A </w:t>
            </w:r>
            <w:r>
              <w:rPr>
                <w:lang w:eastAsia="zh-CN"/>
              </w:rPr>
              <w:t>list of EASIDs specific to a particular EAS bundle.</w:t>
            </w:r>
            <w:r>
              <w:t xml:space="preserve"> </w:t>
            </w:r>
          </w:p>
        </w:tc>
      </w:tr>
      <w:tr w:rsidR="006D3EFB" w:rsidRPr="00F477AF" w14:paraId="1E76D2C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664071D" w14:textId="77777777" w:rsidR="006D3EFB" w:rsidRPr="00AA7A06" w:rsidRDefault="006D3EFB" w:rsidP="006D3EFB">
            <w:pPr>
              <w:pStyle w:val="TAL"/>
              <w:rPr>
                <w:rFonts w:cs="Arial"/>
                <w:szCs w:val="18"/>
              </w:rPr>
            </w:pPr>
            <w:r>
              <w:t>&gt; Bundle type (NOTE 4)</w:t>
            </w:r>
          </w:p>
        </w:tc>
        <w:tc>
          <w:tcPr>
            <w:tcW w:w="1440" w:type="dxa"/>
            <w:tcBorders>
              <w:top w:val="single" w:sz="4" w:space="0" w:color="000000"/>
              <w:left w:val="single" w:sz="4" w:space="0" w:color="000000"/>
              <w:bottom w:val="single" w:sz="4" w:space="0" w:color="000000"/>
            </w:tcBorders>
            <w:shd w:val="clear" w:color="auto" w:fill="auto"/>
          </w:tcPr>
          <w:p w14:paraId="0671B416" w14:textId="77777777" w:rsidR="006D3EFB" w:rsidRPr="00AA7A06" w:rsidRDefault="006D3EFB" w:rsidP="006D3EFB">
            <w:pPr>
              <w:pStyle w:val="TAC"/>
              <w:rPr>
                <w:rFonts w:cs="Arial"/>
                <w:szCs w:val="18"/>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66D95" w14:textId="77777777" w:rsidR="006D3EFB" w:rsidRDefault="006D3EFB" w:rsidP="006D3EFB">
            <w:pPr>
              <w:pStyle w:val="TAL"/>
            </w:pPr>
            <w:r>
              <w:t>Type of the EAS bundle as described in clause 7.2.10</w:t>
            </w:r>
          </w:p>
        </w:tc>
      </w:tr>
      <w:tr w:rsidR="006D3EFB" w:rsidRPr="00F477AF" w14:paraId="7B9F7377"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821555" w14:textId="77777777" w:rsidR="006D3EFB" w:rsidRPr="00AA7A06" w:rsidRDefault="006D3EFB" w:rsidP="006D3EFB">
            <w:pPr>
              <w:pStyle w:val="TAL"/>
              <w:rPr>
                <w:rFonts w:cs="Arial"/>
                <w:szCs w:val="18"/>
              </w:rPr>
            </w:pPr>
            <w:r>
              <w:t xml:space="preserve">&gt; </w:t>
            </w:r>
            <w:r w:rsidRPr="00B559FC">
              <w:t>EAS bundle requirements</w:t>
            </w:r>
            <w:r>
              <w:t xml:space="preserve"> (NOTE 4)</w:t>
            </w:r>
          </w:p>
        </w:tc>
        <w:tc>
          <w:tcPr>
            <w:tcW w:w="1440" w:type="dxa"/>
            <w:tcBorders>
              <w:top w:val="single" w:sz="4" w:space="0" w:color="000000"/>
              <w:left w:val="single" w:sz="4" w:space="0" w:color="000000"/>
              <w:bottom w:val="single" w:sz="4" w:space="0" w:color="000000"/>
            </w:tcBorders>
            <w:shd w:val="clear" w:color="auto" w:fill="auto"/>
          </w:tcPr>
          <w:p w14:paraId="4C793851" w14:textId="77777777" w:rsidR="006D3EFB" w:rsidRPr="00AA7A06" w:rsidRDefault="006D3EFB" w:rsidP="006D3EFB">
            <w:pPr>
              <w:pStyle w:val="TAC"/>
              <w:rPr>
                <w:rFonts w:cs="Arial"/>
                <w:szCs w:val="18"/>
              </w:rPr>
            </w:pPr>
            <w:r w:rsidRPr="00B559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5E7B" w14:textId="77777777" w:rsidR="006D3EFB" w:rsidRDefault="006D3EFB" w:rsidP="006D3EFB">
            <w:pPr>
              <w:pStyle w:val="TAL"/>
            </w:pPr>
            <w:r w:rsidRPr="00B559FC">
              <w:t>Requirements associated with the EAS bundle</w:t>
            </w:r>
            <w:r>
              <w:t xml:space="preserve"> as described in clause 8.2.10</w:t>
            </w:r>
            <w:r w:rsidRPr="00B559FC">
              <w:t>.</w:t>
            </w:r>
          </w:p>
        </w:tc>
      </w:tr>
      <w:tr w:rsidR="006D3EFB" w:rsidRPr="00F477AF" w14:paraId="0C2CFA7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F1D93D1" w14:textId="77777777" w:rsidR="006D3EFB" w:rsidRPr="00F477AF" w:rsidRDefault="006D3EFB" w:rsidP="006D3EFB">
            <w:pPr>
              <w:pStyle w:val="TAL"/>
              <w:rPr>
                <w:rFonts w:cs="Arial"/>
                <w:szCs w:val="18"/>
              </w:rPr>
            </w:pPr>
            <w:r w:rsidRPr="00F477AF">
              <w:rPr>
                <w:rFonts w:cs="Arial"/>
                <w:szCs w:val="18"/>
              </w:rPr>
              <w:t>&gt; EAS provider identifier</w:t>
            </w:r>
          </w:p>
        </w:tc>
        <w:tc>
          <w:tcPr>
            <w:tcW w:w="1440" w:type="dxa"/>
            <w:tcBorders>
              <w:top w:val="single" w:sz="4" w:space="0" w:color="000000"/>
              <w:left w:val="single" w:sz="4" w:space="0" w:color="000000"/>
              <w:bottom w:val="single" w:sz="4" w:space="0" w:color="000000"/>
            </w:tcBorders>
            <w:shd w:val="clear" w:color="auto" w:fill="auto"/>
          </w:tcPr>
          <w:p w14:paraId="1CBC8ED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C1C19B" w14:textId="77777777" w:rsidR="006D3EFB" w:rsidRPr="00F477AF" w:rsidRDefault="006D3EFB" w:rsidP="006D3EFB">
            <w:pPr>
              <w:pStyle w:val="TAL"/>
              <w:rPr>
                <w:rFonts w:cs="Arial"/>
                <w:szCs w:val="18"/>
              </w:rPr>
            </w:pPr>
            <w:r w:rsidRPr="00F477AF">
              <w:rPr>
                <w:rFonts w:cs="Arial"/>
                <w:szCs w:val="18"/>
              </w:rPr>
              <w:t>Identifier of the required EAS provider</w:t>
            </w:r>
          </w:p>
        </w:tc>
      </w:tr>
      <w:tr w:rsidR="006D3EFB" w:rsidRPr="00F477AF" w14:paraId="2119955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90EEE3" w14:textId="77777777" w:rsidR="006D3EFB" w:rsidRPr="00F477AF" w:rsidRDefault="006D3EFB" w:rsidP="006D3EFB">
            <w:pPr>
              <w:pStyle w:val="TAL"/>
              <w:rPr>
                <w:rFonts w:cs="Arial"/>
                <w:szCs w:val="18"/>
              </w:rPr>
            </w:pPr>
            <w:r w:rsidRPr="00F477AF">
              <w:rPr>
                <w:rFonts w:cs="Arial"/>
                <w:szCs w:val="18"/>
              </w:rPr>
              <w:t>&gt; EAS type</w:t>
            </w:r>
          </w:p>
        </w:tc>
        <w:tc>
          <w:tcPr>
            <w:tcW w:w="1440" w:type="dxa"/>
            <w:tcBorders>
              <w:top w:val="single" w:sz="4" w:space="0" w:color="000000"/>
              <w:left w:val="single" w:sz="4" w:space="0" w:color="000000"/>
              <w:bottom w:val="single" w:sz="4" w:space="0" w:color="000000"/>
            </w:tcBorders>
            <w:shd w:val="clear" w:color="auto" w:fill="auto"/>
          </w:tcPr>
          <w:p w14:paraId="37293D87"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A2D53" w14:textId="77777777" w:rsidR="006D3EFB" w:rsidRPr="00F477AF" w:rsidRDefault="006D3EFB" w:rsidP="006D3EFB">
            <w:pPr>
              <w:pStyle w:val="TAL"/>
              <w:rPr>
                <w:rFonts w:cs="Arial"/>
                <w:szCs w:val="18"/>
              </w:rPr>
            </w:pPr>
            <w:r w:rsidRPr="00F477AF">
              <w:rPr>
                <w:rFonts w:cs="Arial"/>
                <w:szCs w:val="18"/>
              </w:rPr>
              <w:t>The category or type of required EAS (e.g. V2X)</w:t>
            </w:r>
          </w:p>
        </w:tc>
      </w:tr>
      <w:tr w:rsidR="006D3EFB" w:rsidRPr="00F477AF" w14:paraId="6F4054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D83937B" w14:textId="77777777" w:rsidR="006D3EFB" w:rsidRPr="00F477AF" w:rsidRDefault="006D3EFB" w:rsidP="006D3EFB">
            <w:pPr>
              <w:pStyle w:val="TAL"/>
              <w:rPr>
                <w:rFonts w:cs="Arial"/>
                <w:szCs w:val="18"/>
              </w:rPr>
            </w:pPr>
            <w:r w:rsidRPr="00F477AF">
              <w:rPr>
                <w:rFonts w:cs="Arial"/>
                <w:szCs w:val="18"/>
              </w:rPr>
              <w:t>&gt; EAS schedule</w:t>
            </w:r>
          </w:p>
        </w:tc>
        <w:tc>
          <w:tcPr>
            <w:tcW w:w="1440" w:type="dxa"/>
            <w:tcBorders>
              <w:top w:val="single" w:sz="4" w:space="0" w:color="000000"/>
              <w:left w:val="single" w:sz="4" w:space="0" w:color="000000"/>
              <w:bottom w:val="single" w:sz="4" w:space="0" w:color="000000"/>
            </w:tcBorders>
            <w:shd w:val="clear" w:color="auto" w:fill="auto"/>
          </w:tcPr>
          <w:p w14:paraId="6BBDC43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1CD5BB" w14:textId="77777777" w:rsidR="006D3EFB" w:rsidRPr="00F477AF" w:rsidRDefault="006D3EFB" w:rsidP="006D3EFB">
            <w:pPr>
              <w:pStyle w:val="TAL"/>
              <w:rPr>
                <w:rFonts w:cs="Arial"/>
                <w:szCs w:val="18"/>
              </w:rPr>
            </w:pPr>
            <w:r w:rsidRPr="00F477AF">
              <w:rPr>
                <w:rFonts w:cs="Arial"/>
                <w:szCs w:val="18"/>
              </w:rPr>
              <w:t>Required availability schedule of the EAS (e.g. time windows)</w:t>
            </w:r>
          </w:p>
        </w:tc>
      </w:tr>
      <w:tr w:rsidR="006D3EFB" w:rsidRPr="00F477AF" w14:paraId="2687250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041AF2" w14:textId="77777777" w:rsidR="006D3EFB" w:rsidRPr="00F477AF" w:rsidRDefault="006D3EFB" w:rsidP="006D3EFB">
            <w:pPr>
              <w:pStyle w:val="TAL"/>
              <w:rPr>
                <w:rFonts w:cs="Arial"/>
                <w:szCs w:val="18"/>
              </w:rPr>
            </w:pPr>
            <w:r w:rsidRPr="00F477AF">
              <w:rPr>
                <w:rFonts w:cs="Arial"/>
                <w:szCs w:val="18"/>
              </w:rPr>
              <w:t>&gt; EAS Geographical Service Area</w:t>
            </w:r>
          </w:p>
        </w:tc>
        <w:tc>
          <w:tcPr>
            <w:tcW w:w="1440" w:type="dxa"/>
            <w:tcBorders>
              <w:top w:val="single" w:sz="4" w:space="0" w:color="000000"/>
              <w:left w:val="single" w:sz="4" w:space="0" w:color="000000"/>
              <w:bottom w:val="single" w:sz="4" w:space="0" w:color="000000"/>
            </w:tcBorders>
            <w:shd w:val="clear" w:color="auto" w:fill="auto"/>
          </w:tcPr>
          <w:p w14:paraId="428A712F"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4E58D" w14:textId="77777777" w:rsidR="006D3EFB" w:rsidRPr="00F477AF" w:rsidRDefault="006D3EFB" w:rsidP="006D3EFB">
            <w:pPr>
              <w:pStyle w:val="TAL"/>
              <w:rPr>
                <w:rFonts w:cs="Arial"/>
                <w:szCs w:val="18"/>
              </w:rPr>
            </w:pPr>
            <w:r w:rsidRPr="00F477AF">
              <w:rPr>
                <w:rFonts w:cs="Arial"/>
                <w:szCs w:val="18"/>
              </w:rPr>
              <w:t>Location(s) (e.g. geographical area, route) where the EAS service should be available.</w:t>
            </w:r>
          </w:p>
        </w:tc>
      </w:tr>
      <w:tr w:rsidR="006D3EFB" w:rsidRPr="00F477AF" w14:paraId="125AA31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9A3FFA5" w14:textId="77777777" w:rsidR="006D3EFB" w:rsidRPr="00F477AF" w:rsidRDefault="006D3EFB" w:rsidP="006D3EFB">
            <w:pPr>
              <w:pStyle w:val="TAL"/>
              <w:rPr>
                <w:rFonts w:cs="Arial"/>
                <w:szCs w:val="18"/>
              </w:rPr>
            </w:pPr>
            <w:r w:rsidRPr="00F477AF">
              <w:rPr>
                <w:rFonts w:cs="Arial"/>
                <w:szCs w:val="18"/>
              </w:rPr>
              <w:t xml:space="preserve">&gt; EAS Topological Service Area </w:t>
            </w:r>
          </w:p>
        </w:tc>
        <w:tc>
          <w:tcPr>
            <w:tcW w:w="1440" w:type="dxa"/>
            <w:tcBorders>
              <w:top w:val="single" w:sz="4" w:space="0" w:color="000000"/>
              <w:left w:val="single" w:sz="4" w:space="0" w:color="000000"/>
              <w:bottom w:val="single" w:sz="4" w:space="0" w:color="000000"/>
            </w:tcBorders>
            <w:shd w:val="clear" w:color="auto" w:fill="auto"/>
          </w:tcPr>
          <w:p w14:paraId="139313B8"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824DB" w14:textId="77777777" w:rsidR="006D3EFB" w:rsidRPr="00F477AF" w:rsidRDefault="006D3EFB" w:rsidP="006D3EFB">
            <w:pPr>
              <w:pStyle w:val="TAL"/>
              <w:rPr>
                <w:rFonts w:cs="Arial"/>
                <w:szCs w:val="18"/>
              </w:rPr>
            </w:pPr>
            <w:r w:rsidRPr="00F477AF">
              <w:rPr>
                <w:rFonts w:cs="Arial"/>
                <w:szCs w:val="18"/>
              </w:rPr>
              <w:t>Topological area (e.g. cell ID, TAI) for which the EAS service should be available. See possible formats in Table 8.2.7-1.</w:t>
            </w:r>
          </w:p>
        </w:tc>
      </w:tr>
      <w:tr w:rsidR="006D3EFB" w:rsidRPr="00F477AF" w14:paraId="05AE997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A2EEE9D" w14:textId="77777777" w:rsidR="006D3EFB" w:rsidRPr="00F477AF" w:rsidRDefault="006D3EFB" w:rsidP="006D3EFB">
            <w:pPr>
              <w:pStyle w:val="TAL"/>
              <w:rPr>
                <w:rFonts w:cs="Arial"/>
                <w:szCs w:val="18"/>
              </w:rPr>
            </w:pPr>
            <w:r w:rsidRPr="00F477AF">
              <w:rPr>
                <w:rFonts w:cs="Arial"/>
                <w:szCs w:val="18"/>
              </w:rPr>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3584C74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E3BF2" w14:textId="77777777" w:rsidR="006D3EFB" w:rsidRPr="00F477AF" w:rsidRDefault="006D3EFB" w:rsidP="006D3EFB">
            <w:pPr>
              <w:pStyle w:val="TAL"/>
              <w:rPr>
                <w:rFonts w:cs="Arial"/>
                <w:szCs w:val="18"/>
              </w:rPr>
            </w:pPr>
            <w:r w:rsidRPr="00F477AF">
              <w:rPr>
                <w:rFonts w:cs="Arial"/>
                <w:szCs w:val="18"/>
              </w:rPr>
              <w:t>Indicates if the service continuity support is required or not.</w:t>
            </w:r>
          </w:p>
        </w:tc>
      </w:tr>
      <w:tr w:rsidR="006D3EFB" w:rsidRPr="00F477AF" w14:paraId="75E5E3F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4343CD" w14:textId="77777777" w:rsidR="006D3EFB" w:rsidRPr="00F477AF" w:rsidRDefault="006D3EFB" w:rsidP="006D3EFB">
            <w:pPr>
              <w:pStyle w:val="TAL"/>
              <w:rPr>
                <w:rFonts w:cs="Arial"/>
                <w:szCs w:val="18"/>
              </w:rPr>
            </w:pPr>
            <w:r w:rsidRPr="00F477AF">
              <w:rPr>
                <w:rFonts w:cs="Arial"/>
                <w:szCs w:val="18"/>
              </w:rPr>
              <w:t>&gt; Service permission level</w:t>
            </w:r>
          </w:p>
        </w:tc>
        <w:tc>
          <w:tcPr>
            <w:tcW w:w="1440" w:type="dxa"/>
            <w:tcBorders>
              <w:top w:val="single" w:sz="4" w:space="0" w:color="000000"/>
              <w:left w:val="single" w:sz="4" w:space="0" w:color="000000"/>
              <w:bottom w:val="single" w:sz="4" w:space="0" w:color="000000"/>
            </w:tcBorders>
            <w:shd w:val="clear" w:color="auto" w:fill="auto"/>
          </w:tcPr>
          <w:p w14:paraId="2D8CDED3"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4D05D8" w14:textId="77777777" w:rsidR="006D3EFB" w:rsidRPr="00F477AF" w:rsidRDefault="006D3EFB" w:rsidP="006D3EFB">
            <w:pPr>
              <w:pStyle w:val="TAL"/>
              <w:rPr>
                <w:rFonts w:cs="Arial"/>
                <w:szCs w:val="18"/>
              </w:rPr>
            </w:pPr>
            <w:r w:rsidRPr="00F477AF">
              <w:rPr>
                <w:rFonts w:cs="Arial"/>
                <w:szCs w:val="18"/>
              </w:rPr>
              <w:t>Required level of service permissions e.g. trial, gold-class</w:t>
            </w:r>
          </w:p>
        </w:tc>
      </w:tr>
      <w:tr w:rsidR="006D3EFB" w:rsidRPr="00F477AF" w14:paraId="435DBB6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F686DC7" w14:textId="77777777" w:rsidR="006D3EFB" w:rsidRPr="00F477AF" w:rsidRDefault="006D3EFB" w:rsidP="006D3EFB">
            <w:pPr>
              <w:pStyle w:val="TAL"/>
              <w:rPr>
                <w:rFonts w:cs="Arial"/>
                <w:szCs w:val="18"/>
              </w:rPr>
            </w:pPr>
            <w:r w:rsidRPr="00F477AF">
              <w:rPr>
                <w:rFonts w:cs="Arial"/>
                <w:szCs w:val="18"/>
              </w:rPr>
              <w:t>&gt; Service feature(s)</w:t>
            </w:r>
          </w:p>
        </w:tc>
        <w:tc>
          <w:tcPr>
            <w:tcW w:w="1440" w:type="dxa"/>
            <w:tcBorders>
              <w:top w:val="single" w:sz="4" w:space="0" w:color="000000"/>
              <w:left w:val="single" w:sz="4" w:space="0" w:color="000000"/>
              <w:bottom w:val="single" w:sz="4" w:space="0" w:color="000000"/>
            </w:tcBorders>
            <w:shd w:val="clear" w:color="auto" w:fill="auto"/>
          </w:tcPr>
          <w:p w14:paraId="3448315A" w14:textId="77777777" w:rsidR="006D3EFB" w:rsidRPr="00F477AF" w:rsidRDefault="006D3EFB" w:rsidP="006D3EFB">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A1D2A" w14:textId="77777777" w:rsidR="006D3EFB" w:rsidRPr="00F477AF" w:rsidRDefault="006D3EFB" w:rsidP="006D3EFB">
            <w:pPr>
              <w:pStyle w:val="TAL"/>
              <w:rPr>
                <w:rFonts w:cs="Arial"/>
                <w:szCs w:val="18"/>
              </w:rPr>
            </w:pPr>
            <w:r w:rsidRPr="00F477AF">
              <w:rPr>
                <w:rFonts w:cs="Arial"/>
                <w:szCs w:val="18"/>
              </w:rPr>
              <w:t>Required service features e.g. single vs. multi-player gaming service</w:t>
            </w:r>
          </w:p>
        </w:tc>
      </w:tr>
      <w:tr w:rsidR="006D3EFB" w:rsidRPr="00F477AF" w:rsidDel="00A603AA" w14:paraId="7A524D41"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C6FBB" w14:textId="77777777" w:rsidR="006D3EFB" w:rsidRPr="00F477AF" w:rsidRDefault="006D3EFB" w:rsidP="006D3EFB">
            <w:pPr>
              <w:pStyle w:val="TAN"/>
              <w:rPr>
                <w:lang w:eastAsia="ko-KR"/>
              </w:rPr>
            </w:pPr>
            <w:r w:rsidRPr="00F477AF">
              <w:rPr>
                <w:lang w:eastAsia="ko-KR"/>
              </w:rPr>
              <w:t>NOTE 1:</w:t>
            </w:r>
            <w:r w:rsidRPr="00F477AF">
              <w:rPr>
                <w:lang w:eastAsia="ko-KR"/>
              </w:rPr>
              <w:tab/>
              <w:t>Either "List of AC characteristics" or "List of EAS characteristics" shall be present.</w:t>
            </w:r>
          </w:p>
          <w:p w14:paraId="7287540A" w14:textId="77777777" w:rsidR="006D3EFB" w:rsidRPr="00F477AF" w:rsidRDefault="006D3EFB" w:rsidP="006D3EFB">
            <w:pPr>
              <w:pStyle w:val="TAN"/>
              <w:rPr>
                <w:lang w:eastAsia="ko-KR"/>
              </w:rPr>
            </w:pPr>
            <w:r w:rsidRPr="00F477AF">
              <w:rPr>
                <w:lang w:eastAsia="ko-KR"/>
              </w:rPr>
              <w:t>NOTE 2:</w:t>
            </w:r>
            <w:r w:rsidRPr="00F477AF">
              <w:rPr>
                <w:lang w:eastAsia="ko-KR"/>
              </w:rPr>
              <w:tab/>
              <w:t>"Preferred ECSP list" IE shall not be present.</w:t>
            </w:r>
          </w:p>
          <w:p w14:paraId="4CAFEE41" w14:textId="77777777" w:rsidR="006D3EFB" w:rsidRDefault="006D3EFB" w:rsidP="006D3EFB">
            <w:pPr>
              <w:pStyle w:val="TAN"/>
              <w:rPr>
                <w:lang w:eastAsia="ko-KR"/>
              </w:rPr>
            </w:pPr>
            <w:r w:rsidRPr="00F477AF">
              <w:rPr>
                <w:lang w:eastAsia="ko-KR"/>
              </w:rPr>
              <w:t>NOTE 3:</w:t>
            </w:r>
            <w:r w:rsidRPr="00F477AF">
              <w:rPr>
                <w:lang w:eastAsia="ko-KR"/>
              </w:rPr>
              <w:tab/>
              <w:t>The "List of EAS characteristics" IE must include at least one optional IE, if used as an EAS discovery filter.</w:t>
            </w:r>
          </w:p>
          <w:p w14:paraId="26CF4D79" w14:textId="77777777" w:rsidR="006D3EFB" w:rsidRDefault="006D3EFB" w:rsidP="006D3EFB">
            <w:pPr>
              <w:pStyle w:val="TAN"/>
            </w:pPr>
            <w:r w:rsidRPr="00A619DD">
              <w:t>NOTE</w:t>
            </w:r>
            <w:r>
              <w:t xml:space="preserve"> </w:t>
            </w:r>
            <w:r w:rsidRPr="00A619DD">
              <w:t>4:</w:t>
            </w:r>
            <w:r w:rsidRPr="00A619DD">
              <w:tab/>
              <w:t>When EAS discovery request is sent by the EEC, this IE shall not be included.</w:t>
            </w:r>
          </w:p>
          <w:p w14:paraId="14541FBD" w14:textId="187A281D" w:rsidR="006D3EFB" w:rsidRPr="00F477AF" w:rsidDel="00A603AA" w:rsidRDefault="006D3EFB" w:rsidP="006D3EFB">
            <w:pPr>
              <w:pStyle w:val="TAN"/>
            </w:pPr>
            <w:r w:rsidRPr="00A619DD">
              <w:t>NOTE</w:t>
            </w:r>
            <w:r>
              <w:t xml:space="preserve"> 5</w:t>
            </w:r>
            <w:r w:rsidRPr="00A619DD">
              <w:t>:</w:t>
            </w:r>
            <w:r w:rsidRPr="00A619DD">
              <w:tab/>
            </w:r>
            <w:r>
              <w:t>“B</w:t>
            </w:r>
            <w:r w:rsidRPr="00B559FC">
              <w:t xml:space="preserve">undle </w:t>
            </w:r>
            <w:r>
              <w:t>ID</w:t>
            </w:r>
            <w:r w:rsidRPr="00F477AF">
              <w:rPr>
                <w:lang w:eastAsia="ko-KR"/>
              </w:rPr>
              <w:t xml:space="preserve">" </w:t>
            </w:r>
            <w:r>
              <w:rPr>
                <w:lang w:eastAsia="ko-KR"/>
              </w:rPr>
              <w:t>and</w:t>
            </w:r>
            <w:r w:rsidRPr="00F477AF">
              <w:rPr>
                <w:lang w:eastAsia="ko-KR"/>
              </w:rPr>
              <w:t xml:space="preserve"> "</w:t>
            </w:r>
            <w:r>
              <w:t>List of EASIDs</w:t>
            </w:r>
            <w:r w:rsidRPr="00F477AF">
              <w:rPr>
                <w:lang w:eastAsia="ko-KR"/>
              </w:rPr>
              <w:t xml:space="preserve">" shall </w:t>
            </w:r>
            <w:r>
              <w:rPr>
                <w:lang w:eastAsia="ko-KR"/>
              </w:rPr>
              <w:t xml:space="preserve">not both </w:t>
            </w:r>
            <w:r w:rsidRPr="00F477AF">
              <w:rPr>
                <w:lang w:eastAsia="ko-KR"/>
              </w:rPr>
              <w:t>be present.</w:t>
            </w:r>
          </w:p>
        </w:tc>
      </w:tr>
    </w:tbl>
    <w:p w14:paraId="426AAE46" w14:textId="77777777" w:rsidR="00DD193F" w:rsidRPr="00F477AF" w:rsidRDefault="00DD193F" w:rsidP="00DD193F">
      <w:pPr>
        <w:rPr>
          <w:lang w:eastAsia="ko-KR"/>
        </w:rPr>
      </w:pPr>
    </w:p>
    <w:p w14:paraId="11AC906B" w14:textId="77777777" w:rsidR="00DD193F" w:rsidRPr="00F477AF" w:rsidRDefault="00434201" w:rsidP="00FE5CF8">
      <w:pPr>
        <w:pStyle w:val="Heading4"/>
      </w:pPr>
      <w:bookmarkStart w:id="1190" w:name="_Toc37791030"/>
      <w:bookmarkStart w:id="1191" w:name="_Toc42003995"/>
      <w:bookmarkStart w:id="1192" w:name="_Toc50584338"/>
      <w:bookmarkStart w:id="1193" w:name="_Toc50584682"/>
      <w:bookmarkStart w:id="1194" w:name="_Toc57673568"/>
      <w:bookmarkStart w:id="1195" w:name="_Toc169822951"/>
      <w:r w:rsidRPr="00F477AF">
        <w:t>8</w:t>
      </w:r>
      <w:r w:rsidR="00DD193F" w:rsidRPr="00F477AF">
        <w:t>.</w:t>
      </w:r>
      <w:r w:rsidRPr="00F477AF">
        <w:t>5</w:t>
      </w:r>
      <w:r w:rsidR="00DD193F" w:rsidRPr="00F477AF">
        <w:t>.3.</w:t>
      </w:r>
      <w:r w:rsidR="00B41988" w:rsidRPr="00F477AF">
        <w:t>3</w:t>
      </w:r>
      <w:r w:rsidRPr="00F477AF">
        <w:tab/>
      </w:r>
      <w:r w:rsidR="006A0D9E" w:rsidRPr="00F477AF">
        <w:t>EAS</w:t>
      </w:r>
      <w:r w:rsidR="00DD193F" w:rsidRPr="00F477AF">
        <w:t xml:space="preserve"> discovery response</w:t>
      </w:r>
      <w:bookmarkEnd w:id="1190"/>
      <w:bookmarkEnd w:id="1191"/>
      <w:bookmarkEnd w:id="1192"/>
      <w:bookmarkEnd w:id="1193"/>
      <w:bookmarkEnd w:id="1194"/>
      <w:bookmarkEnd w:id="1195"/>
    </w:p>
    <w:p w14:paraId="242D1C4F" w14:textId="77777777" w:rsidR="00DD193F" w:rsidRPr="00F477AF" w:rsidRDefault="00DD193F" w:rsidP="00DD193F">
      <w:pPr>
        <w:rPr>
          <w:lang w:eastAsia="ko-KR"/>
        </w:rPr>
      </w:pPr>
      <w:r w:rsidRPr="00F477AF">
        <w:t>Table </w:t>
      </w:r>
      <w:r w:rsidR="00434201" w:rsidRPr="00F477AF">
        <w:t>8</w:t>
      </w:r>
      <w:r w:rsidRPr="00F477AF">
        <w:t>.</w:t>
      </w:r>
      <w:r w:rsidR="00434201" w:rsidRPr="00F477AF">
        <w:t>5</w:t>
      </w:r>
      <w:r w:rsidRPr="00F477AF">
        <w:t>.3.</w:t>
      </w:r>
      <w:r w:rsidR="00B41988" w:rsidRPr="00F477AF">
        <w:t>3</w:t>
      </w:r>
      <w:r w:rsidRPr="00F477AF">
        <w:t xml:space="preserve">-1 describes information elements for the </w:t>
      </w:r>
      <w:r w:rsidR="006A0D9E" w:rsidRPr="00F477AF">
        <w:t>EAS</w:t>
      </w:r>
      <w:r w:rsidRPr="00F477AF">
        <w:t xml:space="preserve"> </w:t>
      </w:r>
      <w:r w:rsidR="006A0D9E" w:rsidRPr="00F477AF">
        <w:t>d</w:t>
      </w:r>
      <w:r w:rsidRPr="00F477AF">
        <w:t xml:space="preserve">iscovery </w:t>
      </w:r>
      <w:r w:rsidR="006A0D9E" w:rsidRPr="00F477AF">
        <w:t>r</w:t>
      </w:r>
      <w:r w:rsidRPr="00F477AF">
        <w:t xml:space="preserve">esponse from the </w:t>
      </w:r>
      <w:r w:rsidR="00703E97" w:rsidRPr="00F477AF">
        <w:rPr>
          <w:lang w:eastAsia="ko-KR"/>
        </w:rPr>
        <w:t>EES</w:t>
      </w:r>
      <w:r w:rsidRPr="00F477AF">
        <w:t xml:space="preserve"> to the </w:t>
      </w:r>
      <w:r w:rsidR="008D5754" w:rsidRPr="00F477AF">
        <w:t>EEC</w:t>
      </w:r>
      <w:r w:rsidRPr="00F477AF">
        <w:t>.</w:t>
      </w:r>
    </w:p>
    <w:p w14:paraId="71A3C874" w14:textId="77777777" w:rsidR="00DD193F" w:rsidRPr="00F477AF" w:rsidRDefault="00DD193F" w:rsidP="00AD761E">
      <w:pPr>
        <w:pStyle w:val="TH"/>
      </w:pPr>
      <w:r w:rsidRPr="00F477AF">
        <w:lastRenderedPageBreak/>
        <w:t>Table </w:t>
      </w:r>
      <w:r w:rsidR="00434201" w:rsidRPr="00F477AF">
        <w:t>8</w:t>
      </w:r>
      <w:r w:rsidRPr="00F477AF">
        <w:t>.</w:t>
      </w:r>
      <w:r w:rsidR="00434201" w:rsidRPr="00F477AF">
        <w:t>5</w:t>
      </w:r>
      <w:r w:rsidRPr="00F477AF">
        <w:t>.3.</w:t>
      </w:r>
      <w:r w:rsidR="00B41988" w:rsidRPr="00F477AF">
        <w:t>3</w:t>
      </w:r>
      <w:r w:rsidRPr="00F477AF">
        <w:t xml:space="preserve">-1: </w:t>
      </w:r>
      <w:r w:rsidR="006A0D9E" w:rsidRPr="00F477AF">
        <w:t>EAS</w:t>
      </w:r>
      <w:r w:rsidRPr="00F477AF">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DD193F" w:rsidRPr="00F477AF" w14:paraId="07423E42"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334E0E77" w14:textId="77777777" w:rsidR="00DD193F" w:rsidRPr="00F477AF" w:rsidRDefault="00DD193F" w:rsidP="006570C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48DBCAD" w14:textId="77777777" w:rsidR="00DD193F" w:rsidRPr="00F477AF" w:rsidRDefault="00DD193F" w:rsidP="006570C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C23B2" w14:textId="77777777" w:rsidR="00DD193F" w:rsidRPr="00F477AF" w:rsidRDefault="00DD193F" w:rsidP="006570C0">
            <w:pPr>
              <w:pStyle w:val="TAH"/>
            </w:pPr>
            <w:r w:rsidRPr="00F477AF">
              <w:t>Description</w:t>
            </w:r>
          </w:p>
        </w:tc>
      </w:tr>
      <w:tr w:rsidR="002D6DD0" w:rsidRPr="00F477AF" w14:paraId="7F0FD5B3" w14:textId="77777777" w:rsidTr="00A34D8C">
        <w:trPr>
          <w:jc w:val="center"/>
        </w:trPr>
        <w:tc>
          <w:tcPr>
            <w:tcW w:w="2880" w:type="dxa"/>
            <w:tcBorders>
              <w:top w:val="single" w:sz="4" w:space="0" w:color="000000"/>
              <w:left w:val="single" w:sz="4" w:space="0" w:color="000000"/>
              <w:bottom w:val="single" w:sz="4" w:space="0" w:color="000000"/>
            </w:tcBorders>
            <w:shd w:val="clear" w:color="auto" w:fill="auto"/>
          </w:tcPr>
          <w:p w14:paraId="135B0E3F" w14:textId="77777777" w:rsidR="002D6DD0" w:rsidRPr="00F477AF" w:rsidRDefault="002D6DD0" w:rsidP="00A34D8C">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3E3711" w14:textId="77777777" w:rsidR="002D6DD0" w:rsidRPr="00F477AF" w:rsidRDefault="002D6DD0" w:rsidP="00A34D8C">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35926" w14:textId="77777777" w:rsidR="002D6DD0" w:rsidRPr="00F477AF" w:rsidRDefault="002D6DD0" w:rsidP="00A34D8C">
            <w:pPr>
              <w:pStyle w:val="TAL"/>
              <w:rPr>
                <w:lang w:eastAsia="ko-KR"/>
              </w:rPr>
            </w:pPr>
            <w:r w:rsidRPr="00F477AF">
              <w:rPr>
                <w:lang w:eastAsia="ko-KR"/>
              </w:rPr>
              <w:t>Indicates that the EAS discovery request was successful.</w:t>
            </w:r>
          </w:p>
        </w:tc>
      </w:tr>
      <w:tr w:rsidR="00DD193F" w:rsidRPr="00F477AF" w14:paraId="57124488" w14:textId="77777777" w:rsidTr="006570C0">
        <w:trPr>
          <w:jc w:val="center"/>
        </w:trPr>
        <w:tc>
          <w:tcPr>
            <w:tcW w:w="2880" w:type="dxa"/>
            <w:tcBorders>
              <w:top w:val="single" w:sz="4" w:space="0" w:color="000000"/>
              <w:left w:val="single" w:sz="4" w:space="0" w:color="000000"/>
              <w:bottom w:val="single" w:sz="4" w:space="0" w:color="000000"/>
            </w:tcBorders>
            <w:shd w:val="clear" w:color="auto" w:fill="auto"/>
          </w:tcPr>
          <w:p w14:paraId="1D863E7F" w14:textId="6FB592E9" w:rsidR="00705AAF" w:rsidRPr="00F477AF" w:rsidRDefault="002D6DD0" w:rsidP="006570C0">
            <w:pPr>
              <w:pStyle w:val="TAL"/>
            </w:pPr>
            <w:r w:rsidRPr="00F477AF">
              <w:t xml:space="preserve">&gt; </w:t>
            </w:r>
            <w:r w:rsidR="00DD193F" w:rsidRPr="00F477AF">
              <w:t>Discovered EAS list</w:t>
            </w:r>
            <w:r w:rsidR="00705AAF">
              <w:t xml:space="preserve"> (NOTE 1</w:t>
            </w:r>
            <w:r w:rsidR="008D7A2F" w:rsidRPr="008D7A2F">
              <w:t>, NOTE</w:t>
            </w:r>
            <w:r w:rsidR="008D7A2F">
              <w:t> </w:t>
            </w:r>
            <w:r w:rsidR="008D7A2F" w:rsidRPr="008D7A2F">
              <w:t>3</w:t>
            </w:r>
            <w:r w:rsidR="00705AAF">
              <w:t>)</w:t>
            </w:r>
          </w:p>
        </w:tc>
        <w:tc>
          <w:tcPr>
            <w:tcW w:w="1440" w:type="dxa"/>
            <w:tcBorders>
              <w:top w:val="single" w:sz="4" w:space="0" w:color="000000"/>
              <w:left w:val="single" w:sz="4" w:space="0" w:color="000000"/>
              <w:bottom w:val="single" w:sz="4" w:space="0" w:color="000000"/>
            </w:tcBorders>
            <w:shd w:val="clear" w:color="auto" w:fill="auto"/>
          </w:tcPr>
          <w:p w14:paraId="42185B63" w14:textId="77777777" w:rsidR="00DD193F" w:rsidRPr="00F477AF" w:rsidRDefault="00DD193F" w:rsidP="006570C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76C938" w14:textId="77777777" w:rsidR="00DD193F" w:rsidRPr="00F477AF" w:rsidRDefault="00DD193F" w:rsidP="006570C0">
            <w:pPr>
              <w:pStyle w:val="TAL"/>
            </w:pPr>
            <w:r w:rsidRPr="00F477AF">
              <w:t>List of discovered EAS</w:t>
            </w:r>
            <w:r w:rsidR="00C6766E" w:rsidRPr="00F477AF">
              <w:t>(s)</w:t>
            </w:r>
            <w:r w:rsidRPr="00F477AF">
              <w:t>. Each element includes the information described below.</w:t>
            </w:r>
          </w:p>
        </w:tc>
      </w:tr>
      <w:tr w:rsidR="00C6766E" w:rsidRPr="00F477AF" w14:paraId="6BF715A7"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2DBF16A" w14:textId="77777777" w:rsidR="00C6766E" w:rsidRPr="00F477AF" w:rsidRDefault="002D6DD0" w:rsidP="00137375">
            <w:pPr>
              <w:pStyle w:val="TAL"/>
            </w:pPr>
            <w:r w:rsidRPr="00F477AF">
              <w:rPr>
                <w:lang w:eastAsia="ko-KR"/>
              </w:rPr>
              <w:t>&gt;</w:t>
            </w:r>
            <w:r w:rsidR="00C6766E" w:rsidRPr="00F477AF">
              <w:rPr>
                <w:lang w:eastAsia="ko-KR"/>
              </w:rPr>
              <w:t>&gt;</w:t>
            </w:r>
            <w:r w:rsidRPr="00F477AF">
              <w:rPr>
                <w:lang w:eastAsia="ko-KR"/>
              </w:rPr>
              <w:t xml:space="preserve"> </w:t>
            </w:r>
            <w:r w:rsidR="00C6766E"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7AC971CE" w14:textId="77777777" w:rsidR="00C6766E" w:rsidRPr="00F477AF" w:rsidRDefault="00C6766E" w:rsidP="0013737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FE73F" w14:textId="77777777" w:rsidR="00C6766E" w:rsidRPr="00F477AF" w:rsidRDefault="00C6766E" w:rsidP="00592CBB">
            <w:pPr>
              <w:pStyle w:val="TAL"/>
            </w:pPr>
            <w:r w:rsidRPr="00F477AF">
              <w:rPr>
                <w:lang w:eastAsia="ko-KR"/>
              </w:rPr>
              <w:t>Profile of the EAS. Each element is described in clause</w:t>
            </w:r>
            <w:r w:rsidR="00592CBB" w:rsidRPr="00F477AF">
              <w:rPr>
                <w:lang w:eastAsia="ko-KR"/>
              </w:rPr>
              <w:t> </w:t>
            </w:r>
            <w:r w:rsidRPr="00F477AF">
              <w:rPr>
                <w:lang w:eastAsia="ko-KR"/>
              </w:rPr>
              <w:t>8.2.4</w:t>
            </w:r>
          </w:p>
        </w:tc>
      </w:tr>
      <w:tr w:rsidR="00B82E82" w:rsidRPr="00F477AF" w14:paraId="33EC3A1E"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4D54BEB" w14:textId="32FCAAAF" w:rsidR="00B82E82" w:rsidRPr="00F477AF" w:rsidRDefault="00B82E82" w:rsidP="00B82E82">
            <w:pPr>
              <w:pStyle w:val="TAL"/>
              <w:rPr>
                <w:lang w:eastAsia="ko-KR"/>
              </w:rPr>
            </w:pPr>
            <w:r>
              <w:rPr>
                <w:lang w:eastAsia="ko-KR"/>
              </w:rPr>
              <w:t>&gt;&gt; Application Group ID list (NOTE 4)</w:t>
            </w:r>
          </w:p>
        </w:tc>
        <w:tc>
          <w:tcPr>
            <w:tcW w:w="1440" w:type="dxa"/>
            <w:tcBorders>
              <w:top w:val="single" w:sz="4" w:space="0" w:color="000000"/>
              <w:left w:val="single" w:sz="4" w:space="0" w:color="000000"/>
              <w:bottom w:val="single" w:sz="4" w:space="0" w:color="000000"/>
            </w:tcBorders>
            <w:shd w:val="clear" w:color="auto" w:fill="auto"/>
          </w:tcPr>
          <w:p w14:paraId="35CE6F28" w14:textId="222CCC46" w:rsidR="00B82E82" w:rsidRPr="00F477AF" w:rsidRDefault="00B82E82" w:rsidP="00B82E8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B23E1" w14:textId="2BA564F5" w:rsidR="00B82E82" w:rsidRPr="00F477AF" w:rsidRDefault="00B82E82" w:rsidP="00B82E82">
            <w:pPr>
              <w:pStyle w:val="TAL"/>
              <w:rPr>
                <w:lang w:eastAsia="ko-KR"/>
              </w:rPr>
            </w:pPr>
            <w:r w:rsidRPr="00452B8E">
              <w:t xml:space="preserve">List of Application Group IDs associated with </w:t>
            </w:r>
            <w:r w:rsidRPr="00B3457A">
              <w:t>EAS</w:t>
            </w:r>
            <w:r w:rsidRPr="00452B8E" w:rsidDel="00C52763">
              <w:t xml:space="preserve"> </w:t>
            </w:r>
          </w:p>
        </w:tc>
      </w:tr>
      <w:tr w:rsidR="00E3255D" w:rsidRPr="00F477AF" w14:paraId="07A9CEF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106A999" w14:textId="77777777" w:rsidR="00E3255D" w:rsidRPr="00E3255D" w:rsidRDefault="00E3255D" w:rsidP="00E3255D">
            <w:pPr>
              <w:pStyle w:val="TAL"/>
              <w:rPr>
                <w:lang w:eastAsia="ko-KR"/>
              </w:rPr>
            </w:pPr>
            <w:r w:rsidRPr="00B3457A">
              <w:rPr>
                <w:lang w:eastAsia="ko-KR"/>
              </w:rPr>
              <w:t>&gt;&gt; EES Endpoint</w:t>
            </w:r>
          </w:p>
        </w:tc>
        <w:tc>
          <w:tcPr>
            <w:tcW w:w="1440" w:type="dxa"/>
            <w:tcBorders>
              <w:top w:val="single" w:sz="4" w:space="0" w:color="000000"/>
              <w:left w:val="single" w:sz="4" w:space="0" w:color="000000"/>
              <w:bottom w:val="single" w:sz="4" w:space="0" w:color="000000"/>
            </w:tcBorders>
            <w:shd w:val="clear" w:color="auto" w:fill="auto"/>
          </w:tcPr>
          <w:p w14:paraId="77A504DB" w14:textId="77777777" w:rsidR="00E3255D" w:rsidRPr="00E3255D" w:rsidRDefault="00E3255D" w:rsidP="00E3255D">
            <w:pPr>
              <w:pStyle w:val="TAC"/>
              <w:rPr>
                <w:lang w:eastAsia="ko-KR"/>
              </w:rPr>
            </w:pPr>
            <w:r w:rsidRPr="00B3457A">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84132" w14:textId="77777777" w:rsidR="00E3255D" w:rsidRPr="00E3255D" w:rsidRDefault="00E3255D" w:rsidP="00E3255D">
            <w:pPr>
              <w:pStyle w:val="TAL"/>
              <w:rPr>
                <w:lang w:eastAsia="ko-KR"/>
              </w:rPr>
            </w:pPr>
            <w:r w:rsidRPr="00B3457A">
              <w:rPr>
                <w:lang w:eastAsia="ko-KR"/>
              </w:rPr>
              <w:t>The endpoint address (e.g. URI, IP address) of the EES.</w:t>
            </w:r>
          </w:p>
        </w:tc>
      </w:tr>
      <w:tr w:rsidR="00E3255D" w:rsidRPr="00F477AF" w14:paraId="551D5C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1874BABC" w14:textId="77777777" w:rsidR="00E3255D" w:rsidRPr="00F477AF" w:rsidRDefault="00E3255D" w:rsidP="00E3255D">
            <w:pPr>
              <w:pStyle w:val="TAL"/>
              <w:rPr>
                <w:lang w:eastAsia="ko-KR"/>
              </w:rPr>
            </w:pPr>
            <w:r w:rsidRPr="00F477AF">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512C8734"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4BA59E" w14:textId="77777777" w:rsidR="00E3255D" w:rsidRPr="00F477AF" w:rsidRDefault="00E3255D" w:rsidP="00E3255D">
            <w:pPr>
              <w:pStyle w:val="TAL"/>
              <w:rPr>
                <w:lang w:eastAsia="ko-KR"/>
              </w:rPr>
            </w:pPr>
            <w:r w:rsidRPr="00F477AF">
              <w:t>Time interval or duration during which the information elements in the EAS profile is valid and supposed to be cached in the EEC (e.g. time-to-live value for an EAS Endpoint)</w:t>
            </w:r>
          </w:p>
        </w:tc>
      </w:tr>
      <w:tr w:rsidR="00844B99" w:rsidRPr="00F477AF" w14:paraId="46B865F5"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08DE47EB" w14:textId="674BF65B" w:rsidR="00844B99" w:rsidRPr="00F477AF" w:rsidRDefault="00844B99" w:rsidP="00844B99">
            <w:pPr>
              <w:pStyle w:val="TAL"/>
              <w:rPr>
                <w:lang w:eastAsia="ko-KR"/>
              </w:rPr>
            </w:pPr>
            <w:r w:rsidRPr="00DE7A6A">
              <w:t>&gt; Analytics information</w:t>
            </w:r>
          </w:p>
        </w:tc>
        <w:tc>
          <w:tcPr>
            <w:tcW w:w="1440" w:type="dxa"/>
            <w:tcBorders>
              <w:top w:val="single" w:sz="4" w:space="0" w:color="000000"/>
              <w:left w:val="single" w:sz="4" w:space="0" w:color="000000"/>
              <w:bottom w:val="single" w:sz="4" w:space="0" w:color="000000"/>
            </w:tcBorders>
            <w:shd w:val="clear" w:color="auto" w:fill="auto"/>
          </w:tcPr>
          <w:p w14:paraId="5279B2B3" w14:textId="6836F977" w:rsidR="00844B99" w:rsidRPr="00F477AF" w:rsidRDefault="00844B99" w:rsidP="00844B99">
            <w:pPr>
              <w:pStyle w:val="TAC"/>
              <w:rPr>
                <w:lang w:eastAsia="ko-KR"/>
              </w:rPr>
            </w:pPr>
            <w:r w:rsidRPr="00DE7A6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96870" w14:textId="5A990E70" w:rsidR="00844B99" w:rsidRPr="00F477AF" w:rsidRDefault="00E50E07" w:rsidP="00844B99">
            <w:pPr>
              <w:pStyle w:val="TAL"/>
            </w:pPr>
            <w:r>
              <w:t>A</w:t>
            </w:r>
            <w:r w:rsidR="00844B99" w:rsidRPr="00DE7A6A">
              <w:t>nalytics data for each discovered application server.</w:t>
            </w:r>
          </w:p>
        </w:tc>
      </w:tr>
      <w:tr w:rsidR="00E50E07" w:rsidRPr="00F477AF" w14:paraId="0381F381"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2FEA7563" w14:textId="6912DC93" w:rsidR="00E50E07" w:rsidRPr="00DE7A6A" w:rsidRDefault="00E50E07" w:rsidP="00E50E07">
            <w:pPr>
              <w:pStyle w:val="TAL"/>
            </w:pPr>
            <w:r w:rsidRPr="003A79A2">
              <w:t>&gt;&gt; Statistical data</w:t>
            </w:r>
          </w:p>
        </w:tc>
        <w:tc>
          <w:tcPr>
            <w:tcW w:w="1440" w:type="dxa"/>
            <w:tcBorders>
              <w:top w:val="single" w:sz="4" w:space="0" w:color="000000"/>
              <w:left w:val="single" w:sz="4" w:space="0" w:color="000000"/>
              <w:bottom w:val="single" w:sz="4" w:space="0" w:color="000000"/>
            </w:tcBorders>
            <w:shd w:val="clear" w:color="auto" w:fill="auto"/>
          </w:tcPr>
          <w:p w14:paraId="50A6227E" w14:textId="13A4E5BF"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61936" w14:textId="380E8AE8" w:rsidR="00E50E07" w:rsidRPr="00DE7A6A" w:rsidDel="00E50E07" w:rsidRDefault="00E50E07" w:rsidP="00E50E07">
            <w:pPr>
              <w:pStyle w:val="TAL"/>
            </w:pPr>
            <w:r w:rsidRPr="003A79A2">
              <w:t>Indicates the statistical analytics data (e.g. number of times the client received expected performance from the EAS).</w:t>
            </w:r>
          </w:p>
        </w:tc>
      </w:tr>
      <w:tr w:rsidR="00E50E07" w:rsidRPr="00F477AF" w14:paraId="56295E10"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781F22CF" w14:textId="20F3BACD" w:rsidR="00E50E07" w:rsidRPr="00DE7A6A" w:rsidRDefault="00E50E07" w:rsidP="00E50E07">
            <w:pPr>
              <w:pStyle w:val="TAL"/>
            </w:pPr>
            <w:r w:rsidRPr="003A79A2">
              <w:t>&gt;&gt; Predictive data</w:t>
            </w:r>
          </w:p>
        </w:tc>
        <w:tc>
          <w:tcPr>
            <w:tcW w:w="1440" w:type="dxa"/>
            <w:tcBorders>
              <w:top w:val="single" w:sz="4" w:space="0" w:color="000000"/>
              <w:left w:val="single" w:sz="4" w:space="0" w:color="000000"/>
              <w:bottom w:val="single" w:sz="4" w:space="0" w:color="000000"/>
            </w:tcBorders>
            <w:shd w:val="clear" w:color="auto" w:fill="auto"/>
          </w:tcPr>
          <w:p w14:paraId="5D874BFE" w14:textId="4152201E" w:rsidR="00E50E07" w:rsidRPr="00DE7A6A" w:rsidRDefault="00E50E07" w:rsidP="00E50E07">
            <w:pPr>
              <w:pStyle w:val="TAC"/>
            </w:pPr>
            <w:r w:rsidRPr="003A79A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B4596" w14:textId="06A6E9FB" w:rsidR="00E50E07" w:rsidRPr="00DE7A6A" w:rsidDel="00E50E07" w:rsidRDefault="00E50E07" w:rsidP="00E50E07">
            <w:pPr>
              <w:pStyle w:val="TAL"/>
            </w:pPr>
            <w:r w:rsidRPr="003A79A2">
              <w:t>Indicates predictive analytics data for EAS service status (e.g. EAS schedule, EAS status) change.</w:t>
            </w:r>
          </w:p>
        </w:tc>
      </w:tr>
      <w:tr w:rsidR="00E3255D" w:rsidRPr="00F477AF" w14:paraId="2E34CCA8"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6261BE75" w14:textId="77777777" w:rsidR="00E3255D" w:rsidRDefault="00E3255D" w:rsidP="00E3255D">
            <w:pPr>
              <w:pStyle w:val="TAL"/>
              <w:rPr>
                <w:lang w:eastAsia="zh-CN"/>
              </w:rPr>
            </w:pPr>
            <w:r>
              <w:rPr>
                <w:rFonts w:hint="eastAsia"/>
                <w:lang w:eastAsia="zh-CN"/>
              </w:rPr>
              <w:t>&gt;</w:t>
            </w:r>
            <w:r>
              <w:rPr>
                <w:lang w:eastAsia="zh-CN"/>
              </w:rPr>
              <w:t xml:space="preserve"> </w:t>
            </w:r>
            <w:r w:rsidRPr="00B72A0B">
              <w:rPr>
                <w:lang w:eastAsia="zh-CN"/>
              </w:rPr>
              <w:t>Instantiable EAS Information</w:t>
            </w:r>
          </w:p>
          <w:p w14:paraId="5AD476E1" w14:textId="23D1F1A1" w:rsidR="00E3255D" w:rsidRPr="00F477AF" w:rsidRDefault="00E3255D" w:rsidP="00E3255D">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3E1708E" w14:textId="77777777" w:rsidR="00E3255D" w:rsidRPr="00F477AF" w:rsidRDefault="00E3255D" w:rsidP="00E3255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7B0C2" w14:textId="77777777" w:rsidR="00E3255D" w:rsidRPr="00F477AF" w:rsidRDefault="00E3255D" w:rsidP="00E3255D">
            <w:pPr>
              <w:pStyle w:val="TAL"/>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instantiated yet</w:t>
            </w:r>
            <w:r w:rsidRPr="00D4568E">
              <w:rPr>
                <w:lang w:eastAsia="zh-CN"/>
              </w:rPr>
              <w:t>, instantiation in progress</w:t>
            </w:r>
            <w:r>
              <w:rPr>
                <w:lang w:eastAsia="zh-CN"/>
              </w:rPr>
              <w:t>).</w:t>
            </w:r>
          </w:p>
        </w:tc>
      </w:tr>
      <w:tr w:rsidR="00E3255D" w:rsidRPr="00F477AF" w14:paraId="7F70EFB4" w14:textId="77777777" w:rsidTr="00137375">
        <w:trPr>
          <w:jc w:val="center"/>
        </w:trPr>
        <w:tc>
          <w:tcPr>
            <w:tcW w:w="2880" w:type="dxa"/>
            <w:tcBorders>
              <w:top w:val="single" w:sz="4" w:space="0" w:color="000000"/>
              <w:left w:val="single" w:sz="4" w:space="0" w:color="000000"/>
              <w:bottom w:val="single" w:sz="4" w:space="0" w:color="000000"/>
            </w:tcBorders>
            <w:shd w:val="clear" w:color="auto" w:fill="auto"/>
          </w:tcPr>
          <w:p w14:paraId="3A9C1C21" w14:textId="482F6011" w:rsidR="00E3255D" w:rsidRDefault="00E3255D" w:rsidP="00E3255D">
            <w:pPr>
              <w:pStyle w:val="TAL"/>
              <w:rPr>
                <w:lang w:eastAsia="zh-CN"/>
              </w:rPr>
            </w:pPr>
            <w:r>
              <w:t>&gt;&gt; Instantiation criteria (NOTE 2)</w:t>
            </w:r>
          </w:p>
        </w:tc>
        <w:tc>
          <w:tcPr>
            <w:tcW w:w="1440" w:type="dxa"/>
            <w:tcBorders>
              <w:top w:val="single" w:sz="4" w:space="0" w:color="000000"/>
              <w:left w:val="single" w:sz="4" w:space="0" w:color="000000"/>
              <w:bottom w:val="single" w:sz="4" w:space="0" w:color="000000"/>
            </w:tcBorders>
            <w:shd w:val="clear" w:color="auto" w:fill="auto"/>
          </w:tcPr>
          <w:p w14:paraId="11EFE253" w14:textId="77777777" w:rsidR="00E3255D" w:rsidRDefault="00E3255D" w:rsidP="00E3255D">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CA56CE" w14:textId="77777777" w:rsidR="00E3255D" w:rsidRDefault="00E3255D" w:rsidP="00E3255D">
            <w:pPr>
              <w:pStyle w:val="TAL"/>
              <w:rPr>
                <w:lang w:eastAsia="zh-CN"/>
              </w:rPr>
            </w:pPr>
            <w:r>
              <w:t>The criteria upon which EAS can be instantiated (e.g. based on specific date and time).</w:t>
            </w:r>
          </w:p>
        </w:tc>
      </w:tr>
      <w:tr w:rsidR="00E3255D" w:rsidRPr="00F477AF" w14:paraId="08C57984"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2AA8C88C" w14:textId="77777777" w:rsidR="00E3255D" w:rsidRPr="00F477AF" w:rsidRDefault="00E3255D" w:rsidP="00E3255D">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28227BF3"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F9F1FE" w14:textId="77777777" w:rsidR="00E3255D" w:rsidRPr="00F477AF" w:rsidRDefault="00E3255D" w:rsidP="00E3255D">
            <w:pPr>
              <w:pStyle w:val="TAL"/>
            </w:pPr>
            <w:r w:rsidRPr="00F477AF">
              <w:t>Indicates that the EAS discovery request failed.</w:t>
            </w:r>
          </w:p>
        </w:tc>
      </w:tr>
      <w:tr w:rsidR="00E3255D" w:rsidRPr="00F477AF" w14:paraId="3AB2242F" w14:textId="77777777" w:rsidTr="002D6DD0">
        <w:trPr>
          <w:jc w:val="center"/>
        </w:trPr>
        <w:tc>
          <w:tcPr>
            <w:tcW w:w="2880" w:type="dxa"/>
            <w:tcBorders>
              <w:top w:val="single" w:sz="4" w:space="0" w:color="000000"/>
              <w:left w:val="single" w:sz="4" w:space="0" w:color="000000"/>
              <w:bottom w:val="single" w:sz="4" w:space="0" w:color="000000"/>
            </w:tcBorders>
            <w:shd w:val="clear" w:color="auto" w:fill="auto"/>
          </w:tcPr>
          <w:p w14:paraId="1AD36112" w14:textId="77777777" w:rsidR="00E3255D" w:rsidRPr="00F477AF" w:rsidRDefault="00E3255D" w:rsidP="00E3255D">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A3FB825" w14:textId="77777777" w:rsidR="00E3255D" w:rsidRPr="00F477AF" w:rsidRDefault="00E3255D" w:rsidP="00E3255D">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883DA8" w14:textId="77777777" w:rsidR="00E3255D" w:rsidRPr="00F477AF" w:rsidRDefault="00E3255D" w:rsidP="00E3255D">
            <w:pPr>
              <w:pStyle w:val="TAL"/>
            </w:pPr>
            <w:r w:rsidRPr="00F477AF">
              <w:t>Indicates the cause of EAS discovery request failure.</w:t>
            </w:r>
          </w:p>
        </w:tc>
      </w:tr>
      <w:tr w:rsidR="00E3255D" w:rsidRPr="00F477AF" w14:paraId="066CDF3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22E3DB" w14:textId="77777777" w:rsidR="00E3255D" w:rsidRDefault="00E3255D" w:rsidP="00E3255D">
            <w:pPr>
              <w:pStyle w:val="TAN"/>
            </w:pPr>
            <w:r>
              <w:t>NOTE 1:</w:t>
            </w:r>
            <w:r>
              <w:tab/>
              <w:t>At least one of the IEs must be included in the Successful response.</w:t>
            </w:r>
          </w:p>
          <w:p w14:paraId="588C3F05" w14:textId="77777777" w:rsidR="00E3255D" w:rsidRDefault="00E3255D" w:rsidP="00E3255D">
            <w:pPr>
              <w:pStyle w:val="TAN"/>
              <w:rPr>
                <w:rFonts w:cs="Arial"/>
                <w:szCs w:val="18"/>
              </w:rPr>
            </w:pPr>
            <w:r w:rsidRPr="00F477AF">
              <w:t>NOTE</w:t>
            </w:r>
            <w:r>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2F834104" w14:textId="77777777" w:rsidR="008D7A2F" w:rsidRDefault="008D7A2F" w:rsidP="00E3255D">
            <w:pPr>
              <w:pStyle w:val="TAN"/>
            </w:pPr>
            <w:r>
              <w:t xml:space="preserve">NOTE 3: </w:t>
            </w:r>
            <w:r>
              <w:tab/>
              <w:t xml:space="preserve">If EAS discovery is used for ENS scenario, discovered EAS list contains only those EASs which are allowed to be used by the subscribers of the </w:t>
            </w:r>
            <w:r w:rsidRPr="00BD6449">
              <w:t>serving MNO</w:t>
            </w:r>
            <w:r>
              <w:t>.</w:t>
            </w:r>
          </w:p>
          <w:p w14:paraId="175A8354" w14:textId="1453C007" w:rsidR="00B82E82" w:rsidRPr="00F477AF" w:rsidRDefault="00B82E82" w:rsidP="00E3255D">
            <w:pPr>
              <w:pStyle w:val="TAN"/>
            </w:pPr>
            <w:r w:rsidRPr="00B82E82">
              <w:t>NOTE</w:t>
            </w:r>
            <w:r>
              <w:t> </w:t>
            </w:r>
            <w:r w:rsidRPr="00B82E82">
              <w:t>4:</w:t>
            </w:r>
            <w:r w:rsidRPr="00B82E82">
              <w:tab/>
              <w:t>"Application Group ID list" IE shall be present when "Application Group profile" is included for "AC profile" in EAS discovery request as specified in clause 8.5.3.2</w:t>
            </w:r>
          </w:p>
        </w:tc>
      </w:tr>
    </w:tbl>
    <w:p w14:paraId="19BB450D" w14:textId="77777777" w:rsidR="00DD193F" w:rsidRPr="00F477AF" w:rsidRDefault="00DD193F" w:rsidP="00314F56">
      <w:pPr>
        <w:rPr>
          <w:lang w:eastAsia="zh-CN"/>
        </w:rPr>
      </w:pPr>
    </w:p>
    <w:p w14:paraId="4054CCEE" w14:textId="77777777" w:rsidR="00BE1A3E" w:rsidRPr="00F477AF" w:rsidRDefault="00BE1A3E" w:rsidP="00BE1A3E">
      <w:pPr>
        <w:pStyle w:val="Heading4"/>
      </w:pPr>
      <w:bookmarkStart w:id="1196" w:name="_Toc57673569"/>
      <w:bookmarkStart w:id="1197" w:name="_Toc37791031"/>
      <w:bookmarkStart w:id="1198" w:name="_Toc42003996"/>
      <w:bookmarkStart w:id="1199" w:name="_Toc50584339"/>
      <w:bookmarkStart w:id="1200" w:name="_Toc50584683"/>
      <w:bookmarkStart w:id="1201" w:name="_Toc169822952"/>
      <w:r w:rsidRPr="00F477AF">
        <w:t>8.5.3.</w:t>
      </w:r>
      <w:r w:rsidR="00B41988" w:rsidRPr="00F477AF">
        <w:t>4</w:t>
      </w:r>
      <w:r w:rsidRPr="00F477AF">
        <w:tab/>
        <w:t>EAS discovery subscription request</w:t>
      </w:r>
      <w:bookmarkEnd w:id="1196"/>
      <w:bookmarkEnd w:id="1201"/>
    </w:p>
    <w:p w14:paraId="10468BB3" w14:textId="77777777" w:rsidR="00BE1A3E" w:rsidRPr="00F477AF" w:rsidRDefault="00BE1A3E" w:rsidP="00BE1A3E">
      <w:pPr>
        <w:rPr>
          <w:lang w:eastAsia="ko-KR"/>
        </w:rPr>
      </w:pPr>
      <w:r w:rsidRPr="00F477AF">
        <w:t>Table 8.5.3.</w:t>
      </w:r>
      <w:r w:rsidR="00B41988" w:rsidRPr="00F477AF">
        <w:t>4</w:t>
      </w:r>
      <w:r w:rsidRPr="00F477AF">
        <w:t xml:space="preserve">-1 describes the information elements for EAS discovery subscription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D69FF35" w14:textId="77777777" w:rsidR="00BE1A3E" w:rsidRPr="00F477AF" w:rsidRDefault="00BE1A3E" w:rsidP="00BE1A3E">
      <w:pPr>
        <w:pStyle w:val="TH"/>
      </w:pPr>
      <w:r w:rsidRPr="00F477AF">
        <w:lastRenderedPageBreak/>
        <w:t>Table 8.5.3.</w:t>
      </w:r>
      <w:r w:rsidR="00B41988" w:rsidRPr="00F477AF">
        <w:t>4</w:t>
      </w:r>
      <w:r w:rsidRPr="00F477AF">
        <w:t>-1: EAS discovery subscription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647FDC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6708266"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5475D7F"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A8DD5" w14:textId="77777777" w:rsidR="00BE1A3E" w:rsidRPr="00F477AF" w:rsidRDefault="00BE1A3E" w:rsidP="00462D30">
            <w:pPr>
              <w:pStyle w:val="TAH"/>
            </w:pPr>
            <w:r w:rsidRPr="00F477AF">
              <w:t>Description</w:t>
            </w:r>
          </w:p>
        </w:tc>
      </w:tr>
      <w:tr w:rsidR="00BE1A3E" w:rsidRPr="00F477AF" w14:paraId="42E42BD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84675B3" w14:textId="77777777" w:rsidR="00BE1A3E" w:rsidRPr="00F477AF" w:rsidRDefault="00BE1A3E" w:rsidP="00462D30">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21E039B"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D3843" w14:textId="77777777" w:rsidR="00BE1A3E" w:rsidRPr="00F477AF" w:rsidRDefault="00BE1A3E" w:rsidP="00462D30">
            <w:pPr>
              <w:pStyle w:val="TAL"/>
            </w:pPr>
            <w:r w:rsidRPr="00F477AF">
              <w:t>Unique identifier of the EEC.</w:t>
            </w:r>
          </w:p>
        </w:tc>
      </w:tr>
      <w:tr w:rsidR="00BE1A3E" w:rsidRPr="00F477AF" w14:paraId="58A88BC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72DE93" w14:textId="77777777" w:rsidR="00BE1A3E" w:rsidRPr="00F477AF" w:rsidRDefault="00BE1A3E" w:rsidP="00462D30">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3FD196D4" w14:textId="77777777" w:rsidR="00BE1A3E" w:rsidRPr="00F477AF" w:rsidRDefault="00BE1A3E" w:rsidP="00462D30">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940C4B" w14:textId="5E6BE735" w:rsidR="00BE1A3E" w:rsidRPr="00F477AF" w:rsidRDefault="00BE1A3E" w:rsidP="00462D30">
            <w:pPr>
              <w:pStyle w:val="TAL"/>
            </w:pPr>
            <w:r w:rsidRPr="00F477AF">
              <w:t>The identifier of the UE (i.e.</w:t>
            </w:r>
            <w:r w:rsidR="00872BD7">
              <w:t>,</w:t>
            </w:r>
            <w:r w:rsidRPr="00F477AF">
              <w:t xml:space="preserve"> GPSI)</w:t>
            </w:r>
          </w:p>
        </w:tc>
      </w:tr>
      <w:tr w:rsidR="00245F62" w:rsidRPr="00F477AF" w14:paraId="2CF5D85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50879FC" w14:textId="77777777" w:rsidR="00245F62" w:rsidRPr="00F477AF" w:rsidRDefault="00245F62" w:rsidP="00D31DB2">
            <w:pPr>
              <w:pStyle w:val="TAL"/>
            </w:pPr>
            <w:r w:rsidRPr="00F477AF">
              <w:t>Event ID</w:t>
            </w:r>
          </w:p>
        </w:tc>
        <w:tc>
          <w:tcPr>
            <w:tcW w:w="1440" w:type="dxa"/>
            <w:tcBorders>
              <w:top w:val="single" w:sz="4" w:space="0" w:color="000000"/>
              <w:left w:val="single" w:sz="4" w:space="0" w:color="000000"/>
              <w:bottom w:val="single" w:sz="4" w:space="0" w:color="000000"/>
            </w:tcBorders>
            <w:shd w:val="clear" w:color="auto" w:fill="auto"/>
          </w:tcPr>
          <w:p w14:paraId="413CA711" w14:textId="77777777" w:rsidR="00245F62" w:rsidRPr="00F477AF" w:rsidRDefault="00245F62" w:rsidP="00D31DB2">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E20DF1" w14:textId="77777777" w:rsidR="00245F62" w:rsidRPr="00F477AF" w:rsidRDefault="00245F62" w:rsidP="00D31DB2">
            <w:pPr>
              <w:pStyle w:val="TAL"/>
            </w:pPr>
            <w:r w:rsidRPr="00F477AF">
              <w:t>Event ID:</w:t>
            </w:r>
          </w:p>
          <w:p w14:paraId="513DBD6D" w14:textId="77777777" w:rsidR="00245F62" w:rsidRPr="00F477AF" w:rsidRDefault="00245F62" w:rsidP="00D31DB2">
            <w:pPr>
              <w:pStyle w:val="TAL"/>
            </w:pPr>
            <w:r w:rsidRPr="00F477AF">
              <w:t>- EAS availability change</w:t>
            </w:r>
          </w:p>
          <w:p w14:paraId="4898E77F" w14:textId="77777777" w:rsidR="00245F62" w:rsidRPr="00F477AF" w:rsidRDefault="00245F62" w:rsidP="00D31DB2">
            <w:pPr>
              <w:pStyle w:val="TAL"/>
            </w:pPr>
            <w:r w:rsidRPr="00F477AF">
              <w:t>- EAS dynamic information change</w:t>
            </w:r>
          </w:p>
        </w:tc>
      </w:tr>
      <w:tr w:rsidR="00BE1A3E" w:rsidRPr="00F477AF" w14:paraId="363BFCC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E7A50D5"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7BEE8B"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2B60"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3119EC" w:rsidRPr="00F477AF" w14:paraId="620C51D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65C741F" w14:textId="2660263D" w:rsidR="003119EC" w:rsidRPr="00F477AF" w:rsidRDefault="003119EC" w:rsidP="00C21154">
            <w:pPr>
              <w:pStyle w:val="TAL"/>
              <w:rPr>
                <w:lang w:eastAsia="ko-KR"/>
              </w:rPr>
            </w:pPr>
            <w:r w:rsidRPr="00F477AF">
              <w:rPr>
                <w:lang w:eastAsia="ko-KR"/>
              </w:rPr>
              <w:t>Notification Target Address</w:t>
            </w:r>
            <w:r w:rsidR="00FD3E54" w:rsidRPr="00FD3E54">
              <w:rPr>
                <w:lang w:eastAsia="ko-KR"/>
              </w:rPr>
              <w:t xml:space="preserve"> (NOTE</w:t>
            </w:r>
            <w:r w:rsidR="004A039E">
              <w:rPr>
                <w:lang w:eastAsia="ko-KR"/>
              </w:rPr>
              <w:t> 1</w:t>
            </w:r>
            <w:r w:rsidR="00FD3E54" w:rsidRPr="00FD3E54">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3DF9458" w14:textId="77777777" w:rsidR="003119EC" w:rsidRPr="00F477AF" w:rsidRDefault="003119EC" w:rsidP="00C2115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AA799" w14:textId="77777777" w:rsidR="003119EC" w:rsidRPr="00F477AF" w:rsidRDefault="003119EC" w:rsidP="00C21154">
            <w:pPr>
              <w:pStyle w:val="TAL"/>
              <w:rPr>
                <w:lang w:eastAsia="ko-KR"/>
              </w:rPr>
            </w:pPr>
            <w:r w:rsidRPr="00F477AF">
              <w:rPr>
                <w:lang w:eastAsia="ko-KR"/>
              </w:rPr>
              <w:t>The Notification target address (e.g. URL) where the notifications destined for the EEC should be sent to.</w:t>
            </w:r>
          </w:p>
        </w:tc>
      </w:tr>
      <w:tr w:rsidR="00BE1A3E" w:rsidRPr="00F477AF" w14:paraId="6711B0E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DAC032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1B02483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9A07CE" w14:textId="77777777" w:rsidR="00BE1A3E" w:rsidRPr="00F477AF" w:rsidRDefault="00BE1A3E" w:rsidP="00BD099D">
            <w:pPr>
              <w:pStyle w:val="TAL"/>
            </w:pPr>
            <w:r w:rsidRPr="00F477AF">
              <w:t xml:space="preserve">Set of characteristics to determine </w:t>
            </w:r>
            <w:r w:rsidR="00BD099D" w:rsidRPr="00F477AF">
              <w:t xml:space="preserve">matching </w:t>
            </w:r>
            <w:r w:rsidR="006A0D9E" w:rsidRPr="00F477AF">
              <w:t>EAS</w:t>
            </w:r>
            <w:r w:rsidRPr="00F477AF">
              <w:t xml:space="preserve">s </w:t>
            </w:r>
            <w:r w:rsidR="00BD099D" w:rsidRPr="00F477AF">
              <w:t>(</w:t>
            </w:r>
            <w:r w:rsidRPr="00F477AF">
              <w:t>as detailed in Table 8.5.3.</w:t>
            </w:r>
            <w:r w:rsidR="00F6021D" w:rsidRPr="00F477AF">
              <w:t>2</w:t>
            </w:r>
            <w:r w:rsidRPr="00F477AF">
              <w:t>-2</w:t>
            </w:r>
            <w:r w:rsidR="00BD099D" w:rsidRPr="00F477AF">
              <w:t>)</w:t>
            </w:r>
            <w:r w:rsidRPr="00F477AF">
              <w:t>.</w:t>
            </w:r>
          </w:p>
          <w:p w14:paraId="4D2A33CA" w14:textId="77777777" w:rsidR="00245F62" w:rsidRPr="00F477AF" w:rsidRDefault="00245F62" w:rsidP="00BD099D">
            <w:pPr>
              <w:pStyle w:val="TAL"/>
            </w:pPr>
            <w:r w:rsidRPr="00F477AF">
              <w:t xml:space="preserve">Applicable for </w:t>
            </w:r>
            <w:r w:rsidR="00327000" w:rsidRPr="00F477AF">
              <w:t>"</w:t>
            </w:r>
            <w:r w:rsidRPr="00F477AF">
              <w:t>EAS availability change</w:t>
            </w:r>
            <w:r w:rsidR="00327000" w:rsidRPr="00F477AF">
              <w:t>"</w:t>
            </w:r>
            <w:r w:rsidRPr="00F477AF">
              <w:t xml:space="preserve"> event</w:t>
            </w:r>
          </w:p>
        </w:tc>
      </w:tr>
      <w:tr w:rsidR="00BD099D" w:rsidRPr="00F477AF" w14:paraId="23A2136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BDB7E3" w14:textId="77777777" w:rsidR="00BD099D" w:rsidRPr="00F477AF" w:rsidRDefault="00BD099D"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05444AFF" w14:textId="77777777" w:rsidR="00BD099D" w:rsidRPr="00F477AF" w:rsidRDefault="00BD099D"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FDCFB6" w14:textId="77777777" w:rsidR="00BD099D" w:rsidRPr="00F477AF" w:rsidRDefault="00BD099D" w:rsidP="00110339">
            <w:pPr>
              <w:pStyle w:val="TAL"/>
            </w:pPr>
            <w:r w:rsidRPr="00F477AF">
              <w:t>List of dynamic information changes (as detailed in Table 8.5.3.4-</w:t>
            </w:r>
            <w:r w:rsidR="00245F62" w:rsidRPr="00F477AF">
              <w:t>2</w:t>
            </w:r>
            <w:r w:rsidRPr="00F477AF">
              <w:t>) about EAS, the EEC is interested i</w:t>
            </w:r>
            <w:r w:rsidR="00110339" w:rsidRPr="00F477AF">
              <w:t>n.</w:t>
            </w:r>
          </w:p>
          <w:p w14:paraId="4F164000" w14:textId="77777777" w:rsidR="00245F62" w:rsidRPr="00F477AF" w:rsidRDefault="00245F62" w:rsidP="00110339">
            <w:pPr>
              <w:pStyle w:val="TAL"/>
            </w:pPr>
            <w:r w:rsidRPr="00F477AF">
              <w:t xml:space="preserve">Applicable for </w:t>
            </w:r>
            <w:r w:rsidR="00327000" w:rsidRPr="00F477AF">
              <w:t>"</w:t>
            </w:r>
            <w:r w:rsidRPr="00F477AF">
              <w:t>EAS dynamic information change</w:t>
            </w:r>
            <w:r w:rsidR="00327000" w:rsidRPr="00F477AF">
              <w:t>"</w:t>
            </w:r>
            <w:r w:rsidRPr="00F477AF">
              <w:t xml:space="preserve"> event</w:t>
            </w:r>
          </w:p>
        </w:tc>
      </w:tr>
      <w:tr w:rsidR="009B6767" w:rsidRPr="00F477AF" w14:paraId="04688EA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BCEE9E7"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BEFFF15"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19C35C" w14:textId="77777777" w:rsidR="009B6767" w:rsidRPr="00F477AF" w:rsidRDefault="009B6767" w:rsidP="00D31DB2">
            <w:pPr>
              <w:pStyle w:val="TAL"/>
            </w:pPr>
            <w:r w:rsidRPr="00F477AF">
              <w:t xml:space="preserve">Indicates if the EEC supports service continuity or not. The IE also indicates which ACR scenarios are supported </w:t>
            </w:r>
            <w:r w:rsidRPr="00F477AF">
              <w:rPr>
                <w:lang w:eastAsia="zh-CN"/>
              </w:rPr>
              <w:t>by the EEC.</w:t>
            </w:r>
          </w:p>
        </w:tc>
      </w:tr>
      <w:tr w:rsidR="00BE1A3E" w:rsidRPr="00F477AF" w14:paraId="02E238F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A350AE9"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FF0649D"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097F3" w14:textId="77777777" w:rsidR="00BE1A3E" w:rsidRPr="00F477AF" w:rsidRDefault="00BE1A3E" w:rsidP="00462D30">
            <w:pPr>
              <w:pStyle w:val="TAL"/>
            </w:pPr>
            <w:r w:rsidRPr="00F477AF">
              <w:t>Proposed expiration time for the subscription</w:t>
            </w:r>
          </w:p>
        </w:tc>
      </w:tr>
      <w:tr w:rsidR="00F74794" w:rsidRPr="00F477AF" w14:paraId="2A697EC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B046F4" w14:textId="5F9E426E" w:rsidR="00F74794" w:rsidRPr="00F477AF" w:rsidRDefault="00F74794" w:rsidP="00F74794">
            <w:pPr>
              <w:pStyle w:val="TAL"/>
            </w:pPr>
            <w:r w:rsidRPr="00867AFA">
              <w:t>EAS Instantiation Triggering Indication</w:t>
            </w:r>
            <w:r w:rsidR="00C439A1" w:rsidRPr="00C439A1">
              <w:t xml:space="preserve"> (NOTE</w:t>
            </w:r>
            <w:r w:rsidR="00C439A1">
              <w:t> </w:t>
            </w:r>
            <w:r w:rsidR="00C439A1" w:rsidRPr="00C439A1">
              <w:t>2)</w:t>
            </w:r>
          </w:p>
        </w:tc>
        <w:tc>
          <w:tcPr>
            <w:tcW w:w="1440" w:type="dxa"/>
            <w:tcBorders>
              <w:top w:val="single" w:sz="4" w:space="0" w:color="000000"/>
              <w:left w:val="single" w:sz="4" w:space="0" w:color="000000"/>
              <w:bottom w:val="single" w:sz="4" w:space="0" w:color="000000"/>
            </w:tcBorders>
            <w:shd w:val="clear" w:color="auto" w:fill="auto"/>
          </w:tcPr>
          <w:p w14:paraId="749ED5B5" w14:textId="77777777" w:rsidR="00F74794" w:rsidRPr="00F477AF" w:rsidRDefault="00F74794" w:rsidP="00F74794">
            <w:pPr>
              <w:pStyle w:val="TAC"/>
            </w:pPr>
            <w:r w:rsidRPr="00867AF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797426" w14:textId="77777777" w:rsidR="00F74794" w:rsidRPr="00F477AF" w:rsidRDefault="00F74794" w:rsidP="00F74794">
            <w:pPr>
              <w:pStyle w:val="TAL"/>
            </w:pPr>
            <w:r w:rsidRPr="00867AFA">
              <w:t>Indicates to the EES that EAS instantiation triggering may be performed for the current request if needed.</w:t>
            </w:r>
          </w:p>
        </w:tc>
      </w:tr>
      <w:tr w:rsidR="00C439A1" w:rsidRPr="00F477AF" w14:paraId="3172F5D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B4F1E10" w14:textId="3B05B4E0" w:rsidR="00C439A1" w:rsidRPr="00867AFA" w:rsidRDefault="00C439A1" w:rsidP="00C439A1">
            <w:pPr>
              <w:pStyle w:val="TAL"/>
            </w:pPr>
            <w:r>
              <w:t>EAS Instantiation Triggering Suppress (NOTE 2)</w:t>
            </w:r>
          </w:p>
        </w:tc>
        <w:tc>
          <w:tcPr>
            <w:tcW w:w="1440" w:type="dxa"/>
            <w:tcBorders>
              <w:top w:val="single" w:sz="4" w:space="0" w:color="000000"/>
              <w:left w:val="single" w:sz="4" w:space="0" w:color="000000"/>
              <w:bottom w:val="single" w:sz="4" w:space="0" w:color="000000"/>
            </w:tcBorders>
            <w:shd w:val="clear" w:color="auto" w:fill="auto"/>
          </w:tcPr>
          <w:p w14:paraId="05414546" w14:textId="3A6DEE82" w:rsidR="00C439A1" w:rsidRPr="00867AFA" w:rsidRDefault="00C439A1" w:rsidP="00C439A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0B52C4" w14:textId="2663CCDE" w:rsidR="00C439A1" w:rsidRPr="00867AFA" w:rsidRDefault="00C439A1" w:rsidP="00C439A1">
            <w:pPr>
              <w:pStyle w:val="TAL"/>
            </w:pPr>
            <w:r>
              <w:rPr>
                <w:lang w:eastAsia="zh-CN"/>
              </w:rPr>
              <w:t xml:space="preserve">Indicates to the EES that EAS instantiation triggering should not be performed for the current request, </w:t>
            </w:r>
            <w:r w:rsidRPr="007E2958">
              <w:rPr>
                <w:lang w:eastAsia="zh-CN"/>
              </w:rPr>
              <w:t xml:space="preserve">and </w:t>
            </w:r>
            <w:r>
              <w:rPr>
                <w:lang w:eastAsia="zh-CN"/>
              </w:rPr>
              <w:t>Instantiable EAS Information (e.g. instantiated, instantiable but not be instantiated yet) is to be provided in the notification</w:t>
            </w:r>
            <w:r w:rsidRPr="007E2958">
              <w:rPr>
                <w:lang w:eastAsia="zh-CN"/>
              </w:rPr>
              <w:t>.</w:t>
            </w:r>
            <w:r>
              <w:rPr>
                <w:lang w:eastAsia="zh-CN"/>
              </w:rPr>
              <w:t xml:space="preserve">  </w:t>
            </w:r>
          </w:p>
        </w:tc>
      </w:tr>
      <w:tr w:rsidR="00FD3E54" w:rsidRPr="00F477AF" w14:paraId="4EC304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DD63AE" w14:textId="5CC34E1A" w:rsidR="00FD3E54" w:rsidRPr="00867AFA" w:rsidRDefault="00FD3E54" w:rsidP="00FD3E54">
            <w:pPr>
              <w:pStyle w:val="TAL"/>
            </w:pPr>
            <w:r>
              <w:rPr>
                <w:lang w:eastAsia="ko-KR"/>
              </w:rPr>
              <w:t>EEC Triggering request (NOTE</w:t>
            </w:r>
            <w:r w:rsidR="00C439A1">
              <w:rPr>
                <w:lang w:eastAsia="ko-KR"/>
              </w:rPr>
              <w:t> 1</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F45FB33" w14:textId="40661AAA" w:rsidR="00FD3E54" w:rsidRPr="00867AFA" w:rsidRDefault="00FD3E54" w:rsidP="00FD3E54">
            <w:pPr>
              <w:pStyle w:val="TAC"/>
            </w:pPr>
            <w:r>
              <w:rPr>
                <w:rFonts w:cs="Arial"/>
                <w:szCs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2D06E" w14:textId="2819B9AF" w:rsidR="00FD3E54" w:rsidRPr="00867AFA" w:rsidRDefault="00FD3E54" w:rsidP="00FD3E54">
            <w:pPr>
              <w:pStyle w:val="TAL"/>
            </w:pPr>
            <w:r>
              <w:rPr>
                <w:rFonts w:cs="Arial" w:hint="eastAsia"/>
                <w:szCs w:val="18"/>
                <w:lang w:eastAsia="ko-KR"/>
              </w:rPr>
              <w:t>Indicate</w:t>
            </w:r>
            <w:r>
              <w:rPr>
                <w:rFonts w:cs="Arial"/>
                <w:szCs w:val="18"/>
                <w:lang w:eastAsia="ko-KR"/>
              </w:rPr>
              <w:t xml:space="preserve">s that </w:t>
            </w:r>
            <w:r>
              <w:rPr>
                <w:rFonts w:cs="Arial" w:hint="eastAsia"/>
                <w:szCs w:val="18"/>
                <w:lang w:eastAsia="ko-KR"/>
              </w:rPr>
              <w:t xml:space="preserve">EEC Triggering </w:t>
            </w:r>
            <w:r>
              <w:rPr>
                <w:rFonts w:cs="Arial"/>
                <w:szCs w:val="18"/>
                <w:lang w:eastAsia="ko-KR"/>
              </w:rPr>
              <w:t>is requested</w:t>
            </w:r>
          </w:p>
        </w:tc>
      </w:tr>
      <w:tr w:rsidR="00FD3E54" w:rsidRPr="00F477AF" w14:paraId="25EEE052" w14:textId="77777777" w:rsidTr="00B56B7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353524F" w14:textId="77777777" w:rsidR="00FD3E54" w:rsidRDefault="00FD3E54" w:rsidP="00B3457A">
            <w:pPr>
              <w:pStyle w:val="TAN"/>
              <w:rPr>
                <w:lang w:eastAsia="ko-KR"/>
              </w:rPr>
            </w:pPr>
            <w:r w:rsidRPr="00FD3E54">
              <w:rPr>
                <w:lang w:eastAsia="ko-KR"/>
              </w:rPr>
              <w:t>NOTE</w:t>
            </w:r>
            <w:r w:rsidR="00C439A1">
              <w:rPr>
                <w:lang w:eastAsia="ko-KR"/>
              </w:rPr>
              <w:t> 1</w:t>
            </w:r>
            <w:r w:rsidRPr="00FD3E54">
              <w:rPr>
                <w:lang w:eastAsia="ko-KR"/>
              </w:rPr>
              <w:t>:</w:t>
            </w:r>
            <w:r>
              <w:rPr>
                <w:lang w:eastAsia="ko-KR"/>
              </w:rPr>
              <w:tab/>
            </w:r>
            <w:r w:rsidRPr="00FD3E54">
              <w:rPr>
                <w:lang w:eastAsia="ko-KR"/>
              </w:rPr>
              <w:t>One of them may be included in the request message.</w:t>
            </w:r>
          </w:p>
          <w:p w14:paraId="64E0FA4A" w14:textId="59708403" w:rsidR="00C439A1" w:rsidRDefault="00C439A1" w:rsidP="00B3457A">
            <w:pPr>
              <w:pStyle w:val="TAN"/>
              <w:rPr>
                <w:lang w:eastAsia="ko-KR"/>
              </w:rPr>
            </w:pPr>
            <w:r w:rsidRPr="00FD3E54">
              <w:rPr>
                <w:lang w:eastAsia="ko-KR"/>
              </w:rPr>
              <w:t>NOTE</w:t>
            </w:r>
            <w:r>
              <w:rPr>
                <w:lang w:eastAsia="ko-KR"/>
              </w:rPr>
              <w:t xml:space="preserve"> 2</w:t>
            </w:r>
            <w:r w:rsidRPr="00FD3E54">
              <w:rPr>
                <w:lang w:eastAsia="ko-KR"/>
              </w:rPr>
              <w:t>:</w:t>
            </w:r>
            <w:r>
              <w:rPr>
                <w:lang w:eastAsia="ko-KR"/>
              </w:rPr>
              <w:tab/>
            </w:r>
            <w:r w:rsidRPr="00FD3E54">
              <w:rPr>
                <w:lang w:eastAsia="ko-KR"/>
              </w:rPr>
              <w:t>One of them may be included in the request message.</w:t>
            </w:r>
          </w:p>
        </w:tc>
      </w:tr>
    </w:tbl>
    <w:p w14:paraId="2C31F2EF" w14:textId="77777777" w:rsidR="00BE1A3E" w:rsidRDefault="00BE1A3E" w:rsidP="00BE1A3E"/>
    <w:p w14:paraId="56194D9E" w14:textId="77777777" w:rsidR="00110339" w:rsidRPr="00F477AF" w:rsidRDefault="00110339" w:rsidP="00110339">
      <w:pPr>
        <w:pStyle w:val="TH"/>
      </w:pPr>
      <w:bookmarkStart w:id="1202" w:name="_Toc57673570"/>
      <w:r w:rsidRPr="00F477AF">
        <w:t>Table 8.5.3.4-</w:t>
      </w:r>
      <w:r w:rsidR="00245F62" w:rsidRPr="00F477AF">
        <w:t>2</w:t>
      </w:r>
      <w:r w:rsidRPr="00F477AF">
        <w:t>: EAS dynamic information filters</w:t>
      </w:r>
    </w:p>
    <w:tbl>
      <w:tblPr>
        <w:tblW w:w="8640" w:type="dxa"/>
        <w:jc w:val="center"/>
        <w:tblLayout w:type="fixed"/>
        <w:tblLook w:val="0000" w:firstRow="0" w:lastRow="0" w:firstColumn="0" w:lastColumn="0" w:noHBand="0" w:noVBand="0"/>
      </w:tblPr>
      <w:tblGrid>
        <w:gridCol w:w="2880"/>
        <w:gridCol w:w="1440"/>
        <w:gridCol w:w="4320"/>
      </w:tblGrid>
      <w:tr w:rsidR="00110339" w:rsidRPr="00F477AF" w14:paraId="0563171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3C392D2" w14:textId="77777777" w:rsidR="00110339" w:rsidRPr="00F477AF" w:rsidRDefault="00110339" w:rsidP="00D9499C">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E455C3" w14:textId="77777777" w:rsidR="00110339" w:rsidRPr="00F477AF" w:rsidRDefault="00110339" w:rsidP="00D9499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BADAA6" w14:textId="77777777" w:rsidR="00110339" w:rsidRPr="00F477AF" w:rsidRDefault="00110339" w:rsidP="00D9499C">
            <w:pPr>
              <w:pStyle w:val="TAH"/>
            </w:pPr>
            <w:r w:rsidRPr="00F477AF">
              <w:t>Description</w:t>
            </w:r>
          </w:p>
        </w:tc>
      </w:tr>
      <w:tr w:rsidR="00110339" w:rsidRPr="00F477AF" w14:paraId="383C0A5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792F02" w14:textId="77777777" w:rsidR="00110339" w:rsidRPr="00F477AF" w:rsidRDefault="00110339" w:rsidP="00D9499C">
            <w:pPr>
              <w:pStyle w:val="TAL"/>
            </w:pPr>
            <w:r w:rsidRPr="00F477AF">
              <w:t xml:space="preserve">List of dynamic information filters </w:t>
            </w:r>
          </w:p>
        </w:tc>
        <w:tc>
          <w:tcPr>
            <w:tcW w:w="1440" w:type="dxa"/>
            <w:tcBorders>
              <w:top w:val="single" w:sz="4" w:space="0" w:color="000000"/>
              <w:left w:val="single" w:sz="4" w:space="0" w:color="000000"/>
              <w:bottom w:val="single" w:sz="4" w:space="0" w:color="000000"/>
            </w:tcBorders>
            <w:shd w:val="clear" w:color="auto" w:fill="auto"/>
          </w:tcPr>
          <w:p w14:paraId="550D4A46"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E74481" w14:textId="77777777" w:rsidR="00110339" w:rsidRPr="00F477AF" w:rsidRDefault="00110339" w:rsidP="00D9499C">
            <w:pPr>
              <w:pStyle w:val="TAL"/>
            </w:pPr>
            <w:r w:rsidRPr="00F477AF">
              <w:t>List of EAS dynamic information required by the EEC per EAS.</w:t>
            </w:r>
          </w:p>
        </w:tc>
      </w:tr>
      <w:tr w:rsidR="00110339" w:rsidRPr="00F477AF" w14:paraId="6451999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26580A5" w14:textId="77777777" w:rsidR="00110339" w:rsidRPr="00F477AF" w:rsidRDefault="00110339" w:rsidP="00386EAA">
            <w:pPr>
              <w:pStyle w:val="TAL"/>
            </w:pPr>
            <w:r w:rsidRPr="00F477AF">
              <w:t>&gt; EASID</w:t>
            </w:r>
          </w:p>
        </w:tc>
        <w:tc>
          <w:tcPr>
            <w:tcW w:w="1440" w:type="dxa"/>
            <w:tcBorders>
              <w:top w:val="single" w:sz="4" w:space="0" w:color="000000"/>
              <w:left w:val="single" w:sz="4" w:space="0" w:color="000000"/>
              <w:bottom w:val="single" w:sz="4" w:space="0" w:color="000000"/>
            </w:tcBorders>
            <w:shd w:val="clear" w:color="auto" w:fill="auto"/>
          </w:tcPr>
          <w:p w14:paraId="3B05405D" w14:textId="77777777" w:rsidR="00110339" w:rsidRPr="00F477AF" w:rsidRDefault="00110339" w:rsidP="00D9499C">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830487" w14:textId="77777777" w:rsidR="00110339" w:rsidRPr="00F477AF" w:rsidRDefault="00110339" w:rsidP="00D9499C">
            <w:pPr>
              <w:pStyle w:val="TAL"/>
            </w:pPr>
            <w:r w:rsidRPr="00F477AF">
              <w:t>Identifier of the EAS</w:t>
            </w:r>
          </w:p>
        </w:tc>
      </w:tr>
      <w:tr w:rsidR="00110339" w:rsidRPr="00F477AF" w14:paraId="5853987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97E1AEF" w14:textId="77777777" w:rsidR="00110339" w:rsidRPr="00F477AF" w:rsidRDefault="00110339" w:rsidP="00386EAA">
            <w:pPr>
              <w:pStyle w:val="TAL"/>
            </w:pPr>
            <w:r w:rsidRPr="00F477AF">
              <w:t>&gt; ACIDs</w:t>
            </w:r>
          </w:p>
        </w:tc>
        <w:tc>
          <w:tcPr>
            <w:tcW w:w="1440" w:type="dxa"/>
            <w:tcBorders>
              <w:top w:val="single" w:sz="4" w:space="0" w:color="000000"/>
              <w:left w:val="single" w:sz="4" w:space="0" w:color="000000"/>
              <w:bottom w:val="single" w:sz="4" w:space="0" w:color="000000"/>
            </w:tcBorders>
            <w:shd w:val="clear" w:color="auto" w:fill="auto"/>
          </w:tcPr>
          <w:p w14:paraId="65DC1DEF"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5553B" w14:textId="77777777" w:rsidR="00110339" w:rsidRPr="00F477AF" w:rsidRDefault="00110339" w:rsidP="00386EAA">
            <w:pPr>
              <w:pStyle w:val="TAL"/>
            </w:pPr>
            <w:r w:rsidRPr="00F477AF">
              <w:t>Flag to notify change in list of ACIDs served by the EAS</w:t>
            </w:r>
          </w:p>
        </w:tc>
      </w:tr>
      <w:tr w:rsidR="00110339" w:rsidRPr="00F477AF" w14:paraId="7E4EB77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A0DEE5F" w14:textId="77777777" w:rsidR="00110339" w:rsidRPr="00F477AF" w:rsidRDefault="00110339" w:rsidP="00D9499C">
            <w:pPr>
              <w:pStyle w:val="TAL"/>
            </w:pPr>
            <w:r w:rsidRPr="00F477AF">
              <w:t>&gt; EAS Description</w:t>
            </w:r>
          </w:p>
        </w:tc>
        <w:tc>
          <w:tcPr>
            <w:tcW w:w="1440" w:type="dxa"/>
            <w:tcBorders>
              <w:top w:val="single" w:sz="4" w:space="0" w:color="000000"/>
              <w:left w:val="single" w:sz="4" w:space="0" w:color="000000"/>
              <w:bottom w:val="single" w:sz="4" w:space="0" w:color="000000"/>
            </w:tcBorders>
            <w:shd w:val="clear" w:color="auto" w:fill="auto"/>
          </w:tcPr>
          <w:p w14:paraId="237E68C3"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5C7CC" w14:textId="5717373E" w:rsidR="00110339" w:rsidRPr="00F477AF" w:rsidRDefault="00110339" w:rsidP="00D9499C">
            <w:pPr>
              <w:pStyle w:val="TAL"/>
            </w:pPr>
            <w:r w:rsidRPr="00F477AF">
              <w:t>Flag to notify change in description of the</w:t>
            </w:r>
            <w:r w:rsidR="00844B99">
              <w:t>.</w:t>
            </w:r>
            <w:r w:rsidRPr="00F477AF">
              <w:t xml:space="preserve"> EAS.</w:t>
            </w:r>
          </w:p>
        </w:tc>
      </w:tr>
      <w:tr w:rsidR="00110339" w:rsidRPr="00F477AF" w14:paraId="26BFBD8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CE1790C" w14:textId="77777777" w:rsidR="00110339" w:rsidRPr="00F477AF" w:rsidRDefault="00110339" w:rsidP="00D9499C">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60ED7DFA"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6B7A4" w14:textId="42A6ECEA" w:rsidR="00110339" w:rsidRPr="00F477AF" w:rsidRDefault="00110339" w:rsidP="00D9499C">
            <w:pPr>
              <w:pStyle w:val="TAL"/>
            </w:pPr>
            <w:r w:rsidRPr="00F477AF">
              <w:t>Flag to notify change in EAS endpoint</w:t>
            </w:r>
            <w:r w:rsidR="00844B99">
              <w:t xml:space="preserve"> </w:t>
            </w:r>
            <w:r w:rsidR="00844B99" w:rsidRPr="00844B99">
              <w:t>It may also include one or more EAS endpoints to be monitored by the EES. If no EAS endpoint is provided, all EASs registered in the EES will be monitored.</w:t>
            </w:r>
          </w:p>
        </w:tc>
      </w:tr>
      <w:tr w:rsidR="00110339" w:rsidRPr="00F477AF" w14:paraId="7502E3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24D7EC85" w14:textId="77777777" w:rsidR="00110339" w:rsidRPr="00F477AF" w:rsidRDefault="00110339" w:rsidP="00D9499C">
            <w:pPr>
              <w:pStyle w:val="TAL"/>
            </w:pPr>
            <w:r w:rsidRPr="00F477AF">
              <w:t>&gt; EAS Features</w:t>
            </w:r>
          </w:p>
        </w:tc>
        <w:tc>
          <w:tcPr>
            <w:tcW w:w="1440" w:type="dxa"/>
            <w:tcBorders>
              <w:top w:val="single" w:sz="4" w:space="0" w:color="000000"/>
              <w:left w:val="single" w:sz="4" w:space="0" w:color="000000"/>
              <w:bottom w:val="single" w:sz="4" w:space="0" w:color="000000"/>
            </w:tcBorders>
            <w:shd w:val="clear" w:color="auto" w:fill="auto"/>
          </w:tcPr>
          <w:p w14:paraId="0A996E6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2E29B5" w14:textId="77777777" w:rsidR="00110339" w:rsidRPr="00F477AF" w:rsidRDefault="00110339" w:rsidP="00D9499C">
            <w:pPr>
              <w:pStyle w:val="TAL"/>
            </w:pPr>
            <w:r w:rsidRPr="00F477AF">
              <w:t>Flag to notify any change in features provided by the EAS</w:t>
            </w:r>
          </w:p>
        </w:tc>
      </w:tr>
      <w:tr w:rsidR="00110339" w:rsidRPr="00F477AF" w14:paraId="68049723"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AF13595" w14:textId="77777777" w:rsidR="00110339" w:rsidRPr="00F477AF" w:rsidRDefault="00110339" w:rsidP="00D9499C">
            <w:pPr>
              <w:pStyle w:val="TAL"/>
            </w:pPr>
            <w:r w:rsidRPr="00F477AF">
              <w:t>&gt; EAS Schedule</w:t>
            </w:r>
          </w:p>
        </w:tc>
        <w:tc>
          <w:tcPr>
            <w:tcW w:w="1440" w:type="dxa"/>
            <w:tcBorders>
              <w:top w:val="single" w:sz="4" w:space="0" w:color="000000"/>
              <w:left w:val="single" w:sz="4" w:space="0" w:color="000000"/>
              <w:bottom w:val="single" w:sz="4" w:space="0" w:color="000000"/>
            </w:tcBorders>
            <w:shd w:val="clear" w:color="auto" w:fill="auto"/>
          </w:tcPr>
          <w:p w14:paraId="62A152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E6A2E8" w14:textId="77777777" w:rsidR="00110339" w:rsidRPr="00F477AF" w:rsidRDefault="00110339" w:rsidP="00D9499C">
            <w:pPr>
              <w:pStyle w:val="TAL"/>
            </w:pPr>
            <w:r w:rsidRPr="00F477AF">
              <w:t>Flag to notify change in availability schedule of the EAS (e.g. time windows)</w:t>
            </w:r>
          </w:p>
        </w:tc>
      </w:tr>
      <w:tr w:rsidR="00110339" w:rsidRPr="00F477AF" w14:paraId="0BCB23C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3271965" w14:textId="77777777" w:rsidR="00110339" w:rsidRPr="00F477AF" w:rsidRDefault="00110339" w:rsidP="00D9499C">
            <w:pPr>
              <w:pStyle w:val="TAL"/>
            </w:pPr>
            <w:r w:rsidRPr="00F477AF">
              <w:t>&gt; EAS Service Area</w:t>
            </w:r>
          </w:p>
        </w:tc>
        <w:tc>
          <w:tcPr>
            <w:tcW w:w="1440" w:type="dxa"/>
            <w:tcBorders>
              <w:top w:val="single" w:sz="4" w:space="0" w:color="000000"/>
              <w:left w:val="single" w:sz="4" w:space="0" w:color="000000"/>
              <w:bottom w:val="single" w:sz="4" w:space="0" w:color="000000"/>
            </w:tcBorders>
            <w:shd w:val="clear" w:color="auto" w:fill="auto"/>
          </w:tcPr>
          <w:p w14:paraId="5E05FEF2"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128027" w14:textId="3CCBD6B9" w:rsidR="00110339" w:rsidRPr="00F477AF" w:rsidRDefault="00110339" w:rsidP="00D9499C">
            <w:pPr>
              <w:pStyle w:val="TAL"/>
            </w:pPr>
            <w:r w:rsidRPr="00F477AF">
              <w:t>Flag to notify change in geographical service area that the EAS serves</w:t>
            </w:r>
          </w:p>
        </w:tc>
      </w:tr>
      <w:tr w:rsidR="00110339" w:rsidRPr="00F477AF" w14:paraId="0837183A"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B2820F9" w14:textId="77777777" w:rsidR="00110339" w:rsidRPr="00F477AF" w:rsidRDefault="00110339" w:rsidP="00D9499C">
            <w:pPr>
              <w:pStyle w:val="TAL"/>
            </w:pPr>
            <w:r w:rsidRPr="00F477AF">
              <w:t>&gt; EAS Service KPIs</w:t>
            </w:r>
          </w:p>
        </w:tc>
        <w:tc>
          <w:tcPr>
            <w:tcW w:w="1440" w:type="dxa"/>
            <w:tcBorders>
              <w:top w:val="single" w:sz="4" w:space="0" w:color="000000"/>
              <w:left w:val="single" w:sz="4" w:space="0" w:color="000000"/>
              <w:bottom w:val="single" w:sz="4" w:space="0" w:color="000000"/>
            </w:tcBorders>
            <w:shd w:val="clear" w:color="auto" w:fill="auto"/>
          </w:tcPr>
          <w:p w14:paraId="1D85B338"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93F1D" w14:textId="77777777" w:rsidR="00110339" w:rsidRPr="00F477AF" w:rsidRDefault="00110339" w:rsidP="00D9499C">
            <w:pPr>
              <w:pStyle w:val="TAL"/>
            </w:pPr>
            <w:r w:rsidRPr="00F477AF">
              <w:t>Flag to notify change in characteristics of the EAS.</w:t>
            </w:r>
          </w:p>
        </w:tc>
      </w:tr>
      <w:tr w:rsidR="00110339" w:rsidRPr="00F477AF" w14:paraId="56C65A1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4A910A2" w14:textId="77777777" w:rsidR="00110339" w:rsidRPr="00F477AF" w:rsidRDefault="00110339" w:rsidP="00D9499C">
            <w:pPr>
              <w:pStyle w:val="TAL"/>
            </w:pPr>
            <w:r w:rsidRPr="00F477AF">
              <w:t>&gt; EAS Status</w:t>
            </w:r>
          </w:p>
        </w:tc>
        <w:tc>
          <w:tcPr>
            <w:tcW w:w="1440" w:type="dxa"/>
            <w:tcBorders>
              <w:top w:val="single" w:sz="4" w:space="0" w:color="000000"/>
              <w:left w:val="single" w:sz="4" w:space="0" w:color="000000"/>
              <w:bottom w:val="single" w:sz="4" w:space="0" w:color="000000"/>
            </w:tcBorders>
            <w:shd w:val="clear" w:color="auto" w:fill="auto"/>
          </w:tcPr>
          <w:p w14:paraId="24EFED19"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678E2F" w14:textId="77777777" w:rsidR="00110339" w:rsidRPr="00F477AF" w:rsidRDefault="00110339" w:rsidP="00D9499C">
            <w:pPr>
              <w:pStyle w:val="TAL"/>
            </w:pPr>
            <w:r w:rsidRPr="00F477AF">
              <w:t xml:space="preserve">Flag to notify change in the status of the EAS (e.g. enabled, disabled, etc.) </w:t>
            </w:r>
          </w:p>
        </w:tc>
      </w:tr>
      <w:tr w:rsidR="00110339" w:rsidRPr="00F477AF" w14:paraId="3EE2521E"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27B2D54" w14:textId="77777777" w:rsidR="00110339" w:rsidRPr="00F477AF" w:rsidRDefault="00110339" w:rsidP="00D9499C">
            <w:pPr>
              <w:pStyle w:val="TAL"/>
            </w:pPr>
            <w:r w:rsidRPr="00F477AF">
              <w:t>&gt; Service continuity support</w:t>
            </w:r>
          </w:p>
        </w:tc>
        <w:tc>
          <w:tcPr>
            <w:tcW w:w="1440" w:type="dxa"/>
            <w:tcBorders>
              <w:top w:val="single" w:sz="4" w:space="0" w:color="000000"/>
              <w:left w:val="single" w:sz="4" w:space="0" w:color="000000"/>
              <w:bottom w:val="single" w:sz="4" w:space="0" w:color="000000"/>
            </w:tcBorders>
            <w:shd w:val="clear" w:color="auto" w:fill="auto"/>
          </w:tcPr>
          <w:p w14:paraId="1A86A47E"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1395C" w14:textId="77777777" w:rsidR="00110339" w:rsidRPr="00F477AF" w:rsidRDefault="00110339" w:rsidP="00D9499C">
            <w:pPr>
              <w:pStyle w:val="TAL"/>
            </w:pPr>
            <w:r w:rsidRPr="00F477AF">
              <w:t>Flag to notify change in EAS support for service continuity.</w:t>
            </w:r>
          </w:p>
        </w:tc>
      </w:tr>
    </w:tbl>
    <w:p w14:paraId="0B751E9F" w14:textId="77777777" w:rsidR="00110339" w:rsidRPr="00F477AF" w:rsidRDefault="00110339" w:rsidP="00110339"/>
    <w:p w14:paraId="27246572" w14:textId="77777777" w:rsidR="00BE1A3E" w:rsidRPr="00F477AF" w:rsidRDefault="00BE1A3E" w:rsidP="00BE1A3E">
      <w:pPr>
        <w:pStyle w:val="Heading4"/>
      </w:pPr>
      <w:bookmarkStart w:id="1203" w:name="_Toc169822953"/>
      <w:r w:rsidRPr="00F477AF">
        <w:lastRenderedPageBreak/>
        <w:t>8.5.3.</w:t>
      </w:r>
      <w:r w:rsidR="00B41988" w:rsidRPr="00F477AF">
        <w:t>5</w:t>
      </w:r>
      <w:r w:rsidRPr="00F477AF">
        <w:tab/>
        <w:t>EAS discovery subscription response</w:t>
      </w:r>
      <w:bookmarkEnd w:id="1202"/>
      <w:bookmarkEnd w:id="1203"/>
    </w:p>
    <w:p w14:paraId="3A549C48" w14:textId="77777777" w:rsidR="00BE1A3E" w:rsidRPr="00F477AF" w:rsidRDefault="00BE1A3E" w:rsidP="00BE1A3E">
      <w:pPr>
        <w:rPr>
          <w:lang w:eastAsia="ko-KR"/>
        </w:rPr>
      </w:pPr>
      <w:r w:rsidRPr="00F477AF">
        <w:t>Table 8.5.3.</w:t>
      </w:r>
      <w:r w:rsidR="00B41988" w:rsidRPr="00F477AF">
        <w:t>5</w:t>
      </w:r>
      <w:r w:rsidRPr="00F477AF">
        <w:t xml:space="preserve">-1 describes the information elements for EAS discovery subscription response from the </w:t>
      </w:r>
      <w:r w:rsidR="00703E97" w:rsidRPr="00F477AF">
        <w:rPr>
          <w:lang w:eastAsia="ko-KR"/>
        </w:rPr>
        <w:t>EES</w:t>
      </w:r>
      <w:r w:rsidRPr="00F477AF">
        <w:t xml:space="preserve"> to the </w:t>
      </w:r>
      <w:r w:rsidR="007B7357" w:rsidRPr="00F477AF">
        <w:t>EEC</w:t>
      </w:r>
      <w:r w:rsidRPr="00F477AF">
        <w:t>.</w:t>
      </w:r>
    </w:p>
    <w:p w14:paraId="5AFC5623" w14:textId="77777777" w:rsidR="00BE1A3E" w:rsidRPr="00F477AF" w:rsidRDefault="00BE1A3E" w:rsidP="00BE1A3E">
      <w:pPr>
        <w:pStyle w:val="TH"/>
      </w:pPr>
      <w:r w:rsidRPr="00F477AF">
        <w:t>Table 8.5.3.</w:t>
      </w:r>
      <w:r w:rsidR="00B41988" w:rsidRPr="00F477AF">
        <w:t>5</w:t>
      </w:r>
      <w:r w:rsidRPr="00F477AF">
        <w:t>-1: EAS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7366332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8170B5"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CD8A20"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8B435" w14:textId="77777777" w:rsidR="00BE1A3E" w:rsidRPr="00F477AF" w:rsidRDefault="00BE1A3E" w:rsidP="00462D30">
            <w:pPr>
              <w:pStyle w:val="TAH"/>
            </w:pPr>
            <w:r w:rsidRPr="00F477AF">
              <w:t>Description</w:t>
            </w:r>
          </w:p>
        </w:tc>
      </w:tr>
      <w:tr w:rsidR="00BE1A3E" w:rsidRPr="00F477AF" w14:paraId="08A0D7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2C4B668"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F9694D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D7D206" w14:textId="77777777" w:rsidR="00BE1A3E" w:rsidRPr="00F477AF" w:rsidRDefault="00BE1A3E" w:rsidP="00462D30">
            <w:pPr>
              <w:pStyle w:val="TAL"/>
              <w:rPr>
                <w:lang w:eastAsia="ko-KR"/>
              </w:rPr>
            </w:pPr>
            <w:r w:rsidRPr="00F477AF">
              <w:rPr>
                <w:lang w:eastAsia="ko-KR"/>
              </w:rPr>
              <w:t>Indicates that the subscription request was successful.</w:t>
            </w:r>
          </w:p>
        </w:tc>
      </w:tr>
      <w:tr w:rsidR="00BE1A3E" w:rsidRPr="00F477AF" w14:paraId="23FB1B9A"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D6D4B2C" w14:textId="77777777" w:rsidR="00BE1A3E" w:rsidRPr="00F477AF" w:rsidRDefault="00BE1A3E" w:rsidP="00462D30">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4E9A9EF" w14:textId="77777777" w:rsidR="00BE1A3E" w:rsidRPr="00F477AF" w:rsidRDefault="00BE1A3E" w:rsidP="00462D30">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8EC3A" w14:textId="77777777" w:rsidR="00BE1A3E" w:rsidRPr="00F477AF" w:rsidRDefault="00BE1A3E" w:rsidP="00462D30">
            <w:pPr>
              <w:pStyle w:val="TAL"/>
              <w:rPr>
                <w:lang w:eastAsia="ko-KR"/>
              </w:rPr>
            </w:pPr>
            <w:r w:rsidRPr="00F477AF">
              <w:rPr>
                <w:lang w:eastAsia="ko-KR"/>
              </w:rPr>
              <w:t>Subscription identifier corresponding to the subscription.</w:t>
            </w:r>
          </w:p>
        </w:tc>
      </w:tr>
      <w:tr w:rsidR="00BE1A3E" w:rsidRPr="00F477AF" w14:paraId="4C7D8E8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735EB510"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3552A04"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99107" w14:textId="77777777" w:rsidR="00BE1A3E" w:rsidRPr="00F477AF" w:rsidRDefault="00BE1A3E" w:rsidP="00462D30">
            <w:pPr>
              <w:pStyle w:val="TAL"/>
            </w:pPr>
            <w:r w:rsidRPr="00F477AF">
              <w:t>Indicates the expiration time of the subscription. To maintain an active subscription, a subscription update is required before the expiration time.</w:t>
            </w:r>
          </w:p>
        </w:tc>
      </w:tr>
      <w:tr w:rsidR="00BE1A3E" w:rsidRPr="00F477AF" w14:paraId="378F60C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7D110AF"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A79BBE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2B4F56" w14:textId="77777777" w:rsidR="00BE1A3E" w:rsidRPr="00F477AF" w:rsidRDefault="00BE1A3E" w:rsidP="00462D30">
            <w:pPr>
              <w:pStyle w:val="TAL"/>
              <w:rPr>
                <w:lang w:eastAsia="ko-KR"/>
              </w:rPr>
            </w:pPr>
            <w:r w:rsidRPr="00F477AF">
              <w:rPr>
                <w:lang w:eastAsia="ko-KR"/>
              </w:rPr>
              <w:t>Indicates that the subscription request failed.</w:t>
            </w:r>
          </w:p>
        </w:tc>
      </w:tr>
      <w:tr w:rsidR="00BE1A3E" w:rsidRPr="00F477AF" w14:paraId="6F7BA3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28141B0"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3C1ACAC"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09EAA6" w14:textId="77777777" w:rsidR="00BE1A3E" w:rsidRPr="00F477AF" w:rsidRDefault="00BE1A3E" w:rsidP="00462D30">
            <w:pPr>
              <w:pStyle w:val="TAL"/>
              <w:rPr>
                <w:lang w:eastAsia="ko-KR"/>
              </w:rPr>
            </w:pPr>
            <w:r w:rsidRPr="00F477AF">
              <w:rPr>
                <w:lang w:eastAsia="ko-KR"/>
              </w:rPr>
              <w:t>Indicates the cause of subscription request failure</w:t>
            </w:r>
          </w:p>
        </w:tc>
      </w:tr>
    </w:tbl>
    <w:p w14:paraId="753ED387" w14:textId="77777777" w:rsidR="00BE1A3E" w:rsidRPr="00F477AF" w:rsidRDefault="00BE1A3E" w:rsidP="00BE1A3E"/>
    <w:p w14:paraId="0645EAF1" w14:textId="77777777" w:rsidR="00BE1A3E" w:rsidRPr="00F477AF" w:rsidRDefault="00BE1A3E" w:rsidP="00BE1A3E">
      <w:pPr>
        <w:pStyle w:val="Heading4"/>
      </w:pPr>
      <w:bookmarkStart w:id="1204" w:name="_Toc57673571"/>
      <w:bookmarkStart w:id="1205" w:name="_Toc169822954"/>
      <w:r w:rsidRPr="00F477AF">
        <w:t>8.5.3.</w:t>
      </w:r>
      <w:r w:rsidR="00B41988" w:rsidRPr="00F477AF">
        <w:t>6</w:t>
      </w:r>
      <w:r w:rsidRPr="00F477AF">
        <w:tab/>
        <w:t>EAS discovery notification</w:t>
      </w:r>
      <w:bookmarkEnd w:id="1204"/>
      <w:bookmarkEnd w:id="1205"/>
    </w:p>
    <w:p w14:paraId="4352CDA2" w14:textId="77777777" w:rsidR="00BE1A3E" w:rsidRPr="00F477AF" w:rsidRDefault="00BE1A3E" w:rsidP="00BE1A3E">
      <w:pPr>
        <w:rPr>
          <w:lang w:eastAsia="ko-KR"/>
        </w:rPr>
      </w:pPr>
      <w:r w:rsidRPr="00F477AF">
        <w:t>Table 8.5.3.</w:t>
      </w:r>
      <w:r w:rsidR="00B41988" w:rsidRPr="00F477AF">
        <w:t>6</w:t>
      </w:r>
      <w:r w:rsidRPr="00F477AF">
        <w:t xml:space="preserve">-1 describes the information elements for EAS discovery notification from the </w:t>
      </w:r>
      <w:r w:rsidR="00703E97" w:rsidRPr="00F477AF">
        <w:rPr>
          <w:lang w:eastAsia="ko-KR"/>
        </w:rPr>
        <w:t>EES</w:t>
      </w:r>
      <w:r w:rsidRPr="00F477AF">
        <w:t xml:space="preserve"> to the </w:t>
      </w:r>
      <w:r w:rsidR="007B7357" w:rsidRPr="00F477AF">
        <w:t>EEC</w:t>
      </w:r>
      <w:r w:rsidRPr="00F477AF">
        <w:t>.</w:t>
      </w:r>
    </w:p>
    <w:p w14:paraId="5AA78E86" w14:textId="77777777" w:rsidR="00BE1A3E" w:rsidRPr="00F477AF" w:rsidRDefault="00BE1A3E" w:rsidP="00BE1A3E">
      <w:pPr>
        <w:pStyle w:val="TH"/>
      </w:pPr>
      <w:r w:rsidRPr="00F477AF">
        <w:t>Table 8.5.3.</w:t>
      </w:r>
      <w:r w:rsidR="00B41988" w:rsidRPr="00F477AF">
        <w:t>6</w:t>
      </w:r>
      <w:r w:rsidRPr="00F477AF">
        <w:t>-1: EAS discovery notification</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D01A53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913A03D"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0F74424"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DD5D9" w14:textId="77777777" w:rsidR="00BE1A3E" w:rsidRPr="00F477AF" w:rsidRDefault="00BE1A3E" w:rsidP="00462D30">
            <w:pPr>
              <w:pStyle w:val="TAH"/>
            </w:pPr>
            <w:r w:rsidRPr="00F477AF">
              <w:t>Description</w:t>
            </w:r>
          </w:p>
        </w:tc>
      </w:tr>
      <w:tr w:rsidR="00BE1A3E" w:rsidRPr="00F477AF" w14:paraId="0A9704F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32C48CF" w14:textId="77777777" w:rsidR="00BE1A3E" w:rsidRPr="00F477AF" w:rsidRDefault="00BE1A3E" w:rsidP="00462D30">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74F20384"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7DC263" w14:textId="77777777" w:rsidR="00BE1A3E" w:rsidRPr="00F477AF" w:rsidRDefault="00BE1A3E" w:rsidP="00462D30">
            <w:pPr>
              <w:pStyle w:val="TAL"/>
              <w:rPr>
                <w:lang w:eastAsia="ko-KR"/>
              </w:rPr>
            </w:pPr>
            <w:r w:rsidRPr="00F477AF">
              <w:rPr>
                <w:lang w:eastAsia="ko-KR"/>
              </w:rPr>
              <w:t>Subscription identifier corresponding to the subscription stored in the EES for the request</w:t>
            </w:r>
          </w:p>
        </w:tc>
      </w:tr>
      <w:tr w:rsidR="00110339" w:rsidRPr="00F477AF" w14:paraId="4B316855"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EA55522" w14:textId="77777777" w:rsidR="00110339" w:rsidRPr="00F477AF" w:rsidRDefault="00110339" w:rsidP="00D9499C">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07BFF36A" w14:textId="77777777" w:rsidR="00110339" w:rsidRPr="00F477AF" w:rsidRDefault="00110339" w:rsidP="00D9499C">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E9D8DC" w14:textId="77777777" w:rsidR="00110339" w:rsidRPr="00F477AF" w:rsidRDefault="00110339" w:rsidP="00D9499C">
            <w:pPr>
              <w:pStyle w:val="TAL"/>
              <w:rPr>
                <w:lang w:eastAsia="ko-KR"/>
              </w:rPr>
            </w:pPr>
            <w:r w:rsidRPr="00F477AF">
              <w:rPr>
                <w:lang w:eastAsia="ko-KR"/>
              </w:rPr>
              <w:t xml:space="preserve">Either EAS </w:t>
            </w:r>
            <w:r w:rsidR="00904604" w:rsidRPr="00904604">
              <w:rPr>
                <w:lang w:eastAsia="ko-KR"/>
              </w:rPr>
              <w:t xml:space="preserve">availability change </w:t>
            </w:r>
            <w:r w:rsidRPr="00F477AF">
              <w:rPr>
                <w:lang w:eastAsia="ko-KR"/>
              </w:rPr>
              <w:t xml:space="preserve">or EAS dynamic information </w:t>
            </w:r>
            <w:r w:rsidR="00904604" w:rsidRPr="00904604">
              <w:rPr>
                <w:lang w:eastAsia="ko-KR"/>
              </w:rPr>
              <w:t>change</w:t>
            </w:r>
          </w:p>
        </w:tc>
      </w:tr>
      <w:tr w:rsidR="00BE1A3E" w:rsidRPr="00F477AF" w14:paraId="4A763A7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7C5ABF" w14:textId="77777777" w:rsidR="00BE1A3E" w:rsidRPr="00F477AF" w:rsidRDefault="00BE1A3E" w:rsidP="00462D30">
            <w:pPr>
              <w:pStyle w:val="TAL"/>
              <w:rPr>
                <w:lang w:eastAsia="ko-KR"/>
              </w:rPr>
            </w:pPr>
            <w:r w:rsidRPr="00F477AF">
              <w:rPr>
                <w:lang w:eastAsia="ko-KR"/>
              </w:rPr>
              <w:t>EAS list</w:t>
            </w:r>
          </w:p>
        </w:tc>
        <w:tc>
          <w:tcPr>
            <w:tcW w:w="1440" w:type="dxa"/>
            <w:tcBorders>
              <w:top w:val="single" w:sz="4" w:space="0" w:color="000000"/>
              <w:left w:val="single" w:sz="4" w:space="0" w:color="000000"/>
              <w:bottom w:val="single" w:sz="4" w:space="0" w:color="000000"/>
            </w:tcBorders>
            <w:shd w:val="clear" w:color="auto" w:fill="auto"/>
          </w:tcPr>
          <w:p w14:paraId="5AB2315E"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1CD724" w14:textId="77777777" w:rsidR="00BE1A3E" w:rsidRPr="00F477AF" w:rsidRDefault="00BE1A3E" w:rsidP="00462D30">
            <w:pPr>
              <w:pStyle w:val="TAL"/>
              <w:rPr>
                <w:lang w:eastAsia="ko-KR"/>
              </w:rPr>
            </w:pPr>
            <w:r w:rsidRPr="00F477AF">
              <w:rPr>
                <w:lang w:eastAsia="ko-KR"/>
              </w:rPr>
              <w:t xml:space="preserve">List of </w:t>
            </w:r>
            <w:r w:rsidR="00392BDB" w:rsidRPr="00392BDB">
              <w:rPr>
                <w:lang w:eastAsia="ko-KR"/>
              </w:rPr>
              <w:t xml:space="preserve">discovered </w:t>
            </w:r>
            <w:r w:rsidRPr="00F477AF">
              <w:rPr>
                <w:lang w:eastAsia="ko-KR"/>
              </w:rPr>
              <w:t>EAS profiles. Each element includes the information described below.</w:t>
            </w:r>
          </w:p>
        </w:tc>
      </w:tr>
      <w:tr w:rsidR="00BE1A3E" w:rsidRPr="00F477AF" w14:paraId="4C3536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AD145D"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6EF2F6C5"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F1CC3D" w14:textId="77777777" w:rsidR="00BE1A3E" w:rsidRPr="00F477AF" w:rsidRDefault="00BE1A3E" w:rsidP="00462D30">
            <w:pPr>
              <w:pStyle w:val="TAL"/>
              <w:rPr>
                <w:lang w:eastAsia="ko-KR"/>
              </w:rPr>
            </w:pPr>
            <w:r w:rsidRPr="00F477AF">
              <w:rPr>
                <w:lang w:eastAsia="ko-KR"/>
              </w:rPr>
              <w:t>Profile of the EAS. Each element is described in clause 8.2.4</w:t>
            </w:r>
          </w:p>
        </w:tc>
      </w:tr>
      <w:tr w:rsidR="00FD7CFD" w:rsidRPr="00F477AF" w14:paraId="653AE24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1CD7857" w14:textId="35BF1C5F" w:rsidR="00FD7CFD" w:rsidRPr="00F477AF" w:rsidRDefault="00FD7CFD" w:rsidP="00FD7CFD">
            <w:pPr>
              <w:pStyle w:val="TAL"/>
              <w:rPr>
                <w:lang w:eastAsia="ko-KR"/>
              </w:rPr>
            </w:pPr>
            <w:r>
              <w:rPr>
                <w:lang w:eastAsia="ko-KR"/>
              </w:rPr>
              <w:t>&gt; Application Group ID list (NOTE 3)</w:t>
            </w:r>
          </w:p>
        </w:tc>
        <w:tc>
          <w:tcPr>
            <w:tcW w:w="1440" w:type="dxa"/>
            <w:tcBorders>
              <w:top w:val="single" w:sz="4" w:space="0" w:color="000000"/>
              <w:left w:val="single" w:sz="4" w:space="0" w:color="000000"/>
              <w:bottom w:val="single" w:sz="4" w:space="0" w:color="000000"/>
            </w:tcBorders>
            <w:shd w:val="clear" w:color="auto" w:fill="auto"/>
          </w:tcPr>
          <w:p w14:paraId="028E6904" w14:textId="2F41732E"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5F75E7" w14:textId="7CEC88FE" w:rsidR="00FD7CFD" w:rsidRPr="00F477AF" w:rsidRDefault="00FD7CFD" w:rsidP="00FD7CFD">
            <w:pPr>
              <w:pStyle w:val="TAL"/>
              <w:rPr>
                <w:lang w:eastAsia="ko-KR"/>
              </w:rPr>
            </w:pPr>
            <w:r>
              <w:rPr>
                <w:lang w:eastAsia="fr-FR"/>
              </w:rPr>
              <w:t>List of Application Group IDs associated with EAS</w:t>
            </w:r>
          </w:p>
        </w:tc>
      </w:tr>
      <w:tr w:rsidR="00FD7CFD" w:rsidRPr="00F477AF" w14:paraId="34D2C1F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5611E6" w14:textId="19507DF3" w:rsidR="00FD7CFD" w:rsidRPr="00F477AF" w:rsidRDefault="00FD7CFD" w:rsidP="00FD7CFD">
            <w:pPr>
              <w:pStyle w:val="TAL"/>
              <w:rPr>
                <w:lang w:eastAsia="ko-KR"/>
              </w:rPr>
            </w:pPr>
            <w:r>
              <w:rPr>
                <w:lang w:eastAsia="ko-KR"/>
              </w:rPr>
              <w:t>&gt; EES Endpoint</w:t>
            </w:r>
          </w:p>
        </w:tc>
        <w:tc>
          <w:tcPr>
            <w:tcW w:w="1440" w:type="dxa"/>
            <w:tcBorders>
              <w:top w:val="single" w:sz="4" w:space="0" w:color="000000"/>
              <w:left w:val="single" w:sz="4" w:space="0" w:color="000000"/>
              <w:bottom w:val="single" w:sz="4" w:space="0" w:color="000000"/>
            </w:tcBorders>
            <w:shd w:val="clear" w:color="auto" w:fill="auto"/>
          </w:tcPr>
          <w:p w14:paraId="53F99A91" w14:textId="3FFC888D" w:rsidR="00FD7CFD" w:rsidRPr="00F477AF" w:rsidRDefault="00FD7CFD" w:rsidP="00FD7CFD">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B89D0" w14:textId="560F68AE" w:rsidR="00FD7CFD" w:rsidRPr="00F477AF" w:rsidRDefault="00FD7CFD" w:rsidP="00FD7CFD">
            <w:pPr>
              <w:pStyle w:val="TAL"/>
              <w:rPr>
                <w:lang w:eastAsia="ko-KR"/>
              </w:rPr>
            </w:pPr>
            <w:r>
              <w:rPr>
                <w:lang w:eastAsia="ko-KR"/>
              </w:rPr>
              <w:t>The endpoint address (e.g. URI, IP address) of the common EES.</w:t>
            </w:r>
          </w:p>
        </w:tc>
      </w:tr>
      <w:tr w:rsidR="00BE1A3E" w:rsidRPr="00F477AF" w14:paraId="76F5955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088D1D4" w14:textId="77777777" w:rsidR="00BE1A3E" w:rsidRPr="00F477AF" w:rsidRDefault="00BE1A3E" w:rsidP="00462D30">
            <w:pPr>
              <w:pStyle w:val="TAL"/>
              <w:rPr>
                <w:lang w:eastAsia="ko-KR"/>
              </w:rPr>
            </w:pPr>
            <w:r w:rsidRPr="00F477AF">
              <w:rPr>
                <w:lang w:eastAsia="ko-KR"/>
              </w:rPr>
              <w:t>&gt;</w:t>
            </w:r>
            <w:r w:rsidR="00545192" w:rsidRPr="00F477AF">
              <w:rPr>
                <w:lang w:eastAsia="ko-KR"/>
              </w:rPr>
              <w:t xml:space="preserve"> </w:t>
            </w:r>
            <w:r w:rsidRPr="00F477AF">
              <w:rPr>
                <w:lang w:eastAsia="ko-KR"/>
              </w:rPr>
              <w:t>Lifetime</w:t>
            </w:r>
          </w:p>
        </w:tc>
        <w:tc>
          <w:tcPr>
            <w:tcW w:w="1440" w:type="dxa"/>
            <w:tcBorders>
              <w:top w:val="single" w:sz="4" w:space="0" w:color="000000"/>
              <w:left w:val="single" w:sz="4" w:space="0" w:color="000000"/>
              <w:bottom w:val="single" w:sz="4" w:space="0" w:color="000000"/>
            </w:tcBorders>
            <w:shd w:val="clear" w:color="auto" w:fill="auto"/>
          </w:tcPr>
          <w:p w14:paraId="0BE6808B"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DE15C3" w14:textId="77777777" w:rsidR="00BE1A3E" w:rsidRPr="00F477AF" w:rsidRDefault="00BE1A3E" w:rsidP="00462D30">
            <w:pPr>
              <w:pStyle w:val="TAL"/>
              <w:rPr>
                <w:lang w:eastAsia="ko-KR"/>
              </w:rPr>
            </w:pPr>
            <w:r w:rsidRPr="00F477AF">
              <w:rPr>
                <w:lang w:eastAsia="ko-KR"/>
              </w:rPr>
              <w:t>Time interval or duration during which the information elements in the EAS profile is valid and supposed to be cached in the EEC (e.g. time-to-live value for an EAS Endpoint)</w:t>
            </w:r>
          </w:p>
        </w:tc>
      </w:tr>
      <w:tr w:rsidR="00844B99" w:rsidRPr="00F477AF" w14:paraId="2CDDF0C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5868EA" w14:textId="3959B298" w:rsidR="00844B99" w:rsidRPr="00F477AF" w:rsidRDefault="00844B99" w:rsidP="00844B99">
            <w:pPr>
              <w:pStyle w:val="TAL"/>
              <w:rPr>
                <w:lang w:eastAsia="ko-KR"/>
              </w:rPr>
            </w:pPr>
            <w:r w:rsidRPr="00E77183">
              <w:t>&gt; Analytics information</w:t>
            </w:r>
          </w:p>
        </w:tc>
        <w:tc>
          <w:tcPr>
            <w:tcW w:w="1440" w:type="dxa"/>
            <w:tcBorders>
              <w:top w:val="single" w:sz="4" w:space="0" w:color="000000"/>
              <w:left w:val="single" w:sz="4" w:space="0" w:color="000000"/>
              <w:bottom w:val="single" w:sz="4" w:space="0" w:color="000000"/>
            </w:tcBorders>
            <w:shd w:val="clear" w:color="auto" w:fill="auto"/>
          </w:tcPr>
          <w:p w14:paraId="7CBD91A6" w14:textId="412536FA"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8999CC" w14:textId="4BBAF2C8" w:rsidR="00844B99" w:rsidRPr="00F477AF" w:rsidRDefault="00844B99" w:rsidP="00844B99">
            <w:pPr>
              <w:pStyle w:val="TAL"/>
              <w:rPr>
                <w:lang w:eastAsia="ko-KR"/>
              </w:rPr>
            </w:pPr>
            <w:r w:rsidRPr="00E77183">
              <w:t>Analytics information for EAS.</w:t>
            </w:r>
          </w:p>
        </w:tc>
      </w:tr>
      <w:tr w:rsidR="00844B99" w:rsidRPr="00F477AF" w14:paraId="61EB29A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328C4D0" w14:textId="5E00B3F4" w:rsidR="00844B99" w:rsidRPr="00F477AF" w:rsidRDefault="00844B99" w:rsidP="00844B99">
            <w:pPr>
              <w:pStyle w:val="TAL"/>
              <w:rPr>
                <w:lang w:eastAsia="ko-KR"/>
              </w:rPr>
            </w:pPr>
            <w:r w:rsidRPr="00E77183">
              <w:t>&gt;&gt; Statistical data</w:t>
            </w:r>
          </w:p>
        </w:tc>
        <w:tc>
          <w:tcPr>
            <w:tcW w:w="1440" w:type="dxa"/>
            <w:tcBorders>
              <w:top w:val="single" w:sz="4" w:space="0" w:color="000000"/>
              <w:left w:val="single" w:sz="4" w:space="0" w:color="000000"/>
              <w:bottom w:val="single" w:sz="4" w:space="0" w:color="000000"/>
            </w:tcBorders>
            <w:shd w:val="clear" w:color="auto" w:fill="auto"/>
          </w:tcPr>
          <w:p w14:paraId="5E135220" w14:textId="5C04748D" w:rsidR="00844B99" w:rsidRPr="00F477AF" w:rsidRDefault="00844B99" w:rsidP="00844B99">
            <w:pPr>
              <w:pStyle w:val="TAC"/>
              <w:rPr>
                <w:lang w:eastAsia="ko-KR"/>
              </w:rPr>
            </w:pPr>
            <w:r w:rsidRPr="00E7718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232839" w14:textId="45A1CA2C" w:rsidR="00844B99" w:rsidRDefault="00844B99" w:rsidP="00844B99">
            <w:pPr>
              <w:pStyle w:val="TAL"/>
            </w:pPr>
            <w:r w:rsidRPr="00E77183">
              <w:t>Indicates the statistical analytics data (e.g. number of times the client received expected performance from the EAS).</w:t>
            </w:r>
          </w:p>
          <w:p w14:paraId="26428B6A" w14:textId="62A6F45D" w:rsidR="00844B99" w:rsidRPr="00F477AF" w:rsidRDefault="00844B99" w:rsidP="00844B99">
            <w:pPr>
              <w:pStyle w:val="TAL"/>
              <w:rPr>
                <w:lang w:eastAsia="ko-KR"/>
              </w:rPr>
            </w:pPr>
            <w:r w:rsidRPr="00E77183">
              <w:t xml:space="preserve">Applicable for </w:t>
            </w:r>
            <w:r w:rsidR="000A0CBB" w:rsidRPr="000A0CBB">
              <w:t>"</w:t>
            </w:r>
            <w:r w:rsidRPr="00E77183">
              <w:t>EAS availability change</w:t>
            </w:r>
            <w:r w:rsidR="000A0CBB" w:rsidRPr="000A0CBB">
              <w:t>"</w:t>
            </w:r>
            <w:r w:rsidRPr="00E77183">
              <w:t xml:space="preserve"> event.</w:t>
            </w:r>
          </w:p>
        </w:tc>
      </w:tr>
      <w:tr w:rsidR="00844B99" w:rsidRPr="00F477AF" w14:paraId="724B59F2" w14:textId="77777777" w:rsidTr="00B3457A">
        <w:trPr>
          <w:trHeight w:val="477"/>
          <w:jc w:val="center"/>
        </w:trPr>
        <w:tc>
          <w:tcPr>
            <w:tcW w:w="2880" w:type="dxa"/>
            <w:tcBorders>
              <w:top w:val="single" w:sz="4" w:space="0" w:color="000000"/>
              <w:left w:val="single" w:sz="4" w:space="0" w:color="000000"/>
              <w:bottom w:val="single" w:sz="4" w:space="0" w:color="000000"/>
            </w:tcBorders>
            <w:shd w:val="clear" w:color="auto" w:fill="auto"/>
          </w:tcPr>
          <w:p w14:paraId="439F681A" w14:textId="48CDE04D" w:rsidR="00844B99" w:rsidRPr="00F477AF" w:rsidRDefault="00844B99" w:rsidP="00844B99">
            <w:pPr>
              <w:pStyle w:val="TAL"/>
              <w:rPr>
                <w:lang w:eastAsia="ko-KR"/>
              </w:rPr>
            </w:pPr>
            <w:r w:rsidRPr="00F248F7">
              <w:t>&gt;&gt; Predictive data</w:t>
            </w:r>
          </w:p>
        </w:tc>
        <w:tc>
          <w:tcPr>
            <w:tcW w:w="1440" w:type="dxa"/>
            <w:tcBorders>
              <w:top w:val="single" w:sz="4" w:space="0" w:color="000000"/>
              <w:left w:val="single" w:sz="4" w:space="0" w:color="000000"/>
              <w:bottom w:val="single" w:sz="4" w:space="0" w:color="000000"/>
            </w:tcBorders>
            <w:shd w:val="clear" w:color="auto" w:fill="auto"/>
          </w:tcPr>
          <w:p w14:paraId="5569785F" w14:textId="1D22CB9B" w:rsidR="00844B99" w:rsidRPr="00F477AF" w:rsidRDefault="00844B99" w:rsidP="00844B99">
            <w:pPr>
              <w:pStyle w:val="TAC"/>
              <w:rPr>
                <w:lang w:eastAsia="ko-KR"/>
              </w:rPr>
            </w:pPr>
            <w:r w:rsidRPr="00F248F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5C03A4" w14:textId="77777777" w:rsidR="00844B99" w:rsidRDefault="00844B99" w:rsidP="00844B99">
            <w:pPr>
              <w:pStyle w:val="TAL"/>
            </w:pPr>
            <w:r w:rsidRPr="00F248F7">
              <w:t>Indicates predictive analytics data for EAS service status (e.g. EAS schedule, EAS status) change.</w:t>
            </w:r>
          </w:p>
          <w:p w14:paraId="4A3BC6ED" w14:textId="35639DD2" w:rsidR="000A0CBB" w:rsidRPr="00F477AF" w:rsidRDefault="000A0CBB" w:rsidP="00844B99">
            <w:pPr>
              <w:pStyle w:val="TAL"/>
              <w:rPr>
                <w:lang w:eastAsia="ko-KR"/>
              </w:rPr>
            </w:pPr>
            <w:r w:rsidRPr="00F477AF">
              <w:t xml:space="preserve">Applicable for </w:t>
            </w:r>
            <w:r w:rsidRPr="000A0CBB">
              <w:t>"</w:t>
            </w:r>
            <w:r w:rsidRPr="00F477AF">
              <w:t xml:space="preserve">EAS </w:t>
            </w:r>
            <w:r>
              <w:t>dynamic information</w:t>
            </w:r>
            <w:r w:rsidRPr="00F477AF">
              <w:t xml:space="preserve"> change</w:t>
            </w:r>
            <w:r w:rsidRPr="000A0CBB">
              <w:t>"</w:t>
            </w:r>
            <w:r w:rsidRPr="00F477AF">
              <w:t xml:space="preserve"> event</w:t>
            </w:r>
            <w:r>
              <w:t>.</w:t>
            </w:r>
          </w:p>
        </w:tc>
      </w:tr>
      <w:tr w:rsidR="00392BDB" w:rsidRPr="00F477AF" w14:paraId="28C8B33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247A4A2" w14:textId="77777777" w:rsidR="00392BDB" w:rsidRDefault="00392BDB" w:rsidP="00392BDB">
            <w:pPr>
              <w:pStyle w:val="TAL"/>
              <w:rPr>
                <w:lang w:eastAsia="zh-CN"/>
              </w:rPr>
            </w:pPr>
            <w:r>
              <w:rPr>
                <w:lang w:eastAsia="zh-CN"/>
              </w:rPr>
              <w:t>Instantiable EAS information</w:t>
            </w:r>
          </w:p>
          <w:p w14:paraId="466EC042" w14:textId="553E4598" w:rsidR="00C439A1" w:rsidRPr="00F477AF" w:rsidRDefault="00C439A1" w:rsidP="00392BDB">
            <w:pPr>
              <w:pStyle w:val="TAL"/>
              <w:rPr>
                <w:lang w:eastAsia="ko-KR"/>
              </w:rPr>
            </w:pPr>
            <w:r>
              <w:rPr>
                <w:lang w:eastAsia="zh-CN"/>
              </w:rPr>
              <w:t>(NOTE 1)</w:t>
            </w:r>
          </w:p>
        </w:tc>
        <w:tc>
          <w:tcPr>
            <w:tcW w:w="1440" w:type="dxa"/>
            <w:tcBorders>
              <w:top w:val="single" w:sz="4" w:space="0" w:color="000000"/>
              <w:left w:val="single" w:sz="4" w:space="0" w:color="000000"/>
              <w:bottom w:val="single" w:sz="4" w:space="0" w:color="000000"/>
            </w:tcBorders>
            <w:shd w:val="clear" w:color="auto" w:fill="auto"/>
          </w:tcPr>
          <w:p w14:paraId="21D290D9" w14:textId="77777777" w:rsidR="00392BDB" w:rsidRPr="00F477AF" w:rsidRDefault="00392BDB" w:rsidP="00392BD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BABC0" w14:textId="77777777" w:rsidR="00392BDB" w:rsidRPr="00F477AF" w:rsidRDefault="00392BDB" w:rsidP="00392BDB">
            <w:pPr>
              <w:pStyle w:val="TAL"/>
              <w:rPr>
                <w:lang w:eastAsia="ko-KR"/>
              </w:rPr>
            </w:pPr>
            <w:r>
              <w:rPr>
                <w:lang w:eastAsia="zh-CN"/>
              </w:rPr>
              <w:t xml:space="preserve">The EAS </w:t>
            </w:r>
            <w:r>
              <w:t>instantiation</w:t>
            </w:r>
            <w:r>
              <w:rPr>
                <w:lang w:eastAsia="zh-CN"/>
              </w:rPr>
              <w:t xml:space="preserve"> </w:t>
            </w:r>
            <w:r w:rsidRPr="00833758">
              <w:rPr>
                <w:lang w:eastAsia="zh-CN"/>
              </w:rPr>
              <w:t xml:space="preserve">status per EASID </w:t>
            </w:r>
            <w:r>
              <w:rPr>
                <w:lang w:eastAsia="zh-CN"/>
              </w:rPr>
              <w:t>(e.g. instantiated, instantiable but not be instantiated yet)</w:t>
            </w:r>
          </w:p>
        </w:tc>
      </w:tr>
      <w:tr w:rsidR="00392BDB" w:rsidRPr="00F477AF" w14:paraId="07C6C8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8F8C30" w14:textId="091ECDA6" w:rsidR="00392BDB" w:rsidRPr="00F477AF" w:rsidRDefault="00392BDB" w:rsidP="00392BDB">
            <w:pPr>
              <w:pStyle w:val="TAL"/>
              <w:rPr>
                <w:lang w:eastAsia="ko-KR"/>
              </w:rPr>
            </w:pPr>
            <w:r>
              <w:t>&gt; Instantiation criteria (NOTE</w:t>
            </w:r>
            <w:r w:rsidR="00C439A1">
              <w:t> 2</w:t>
            </w:r>
            <w:r>
              <w:t>)</w:t>
            </w:r>
          </w:p>
        </w:tc>
        <w:tc>
          <w:tcPr>
            <w:tcW w:w="1440" w:type="dxa"/>
            <w:tcBorders>
              <w:top w:val="single" w:sz="4" w:space="0" w:color="000000"/>
              <w:left w:val="single" w:sz="4" w:space="0" w:color="000000"/>
              <w:bottom w:val="single" w:sz="4" w:space="0" w:color="000000"/>
            </w:tcBorders>
            <w:shd w:val="clear" w:color="auto" w:fill="auto"/>
          </w:tcPr>
          <w:p w14:paraId="3C01CD0D" w14:textId="77777777" w:rsidR="00392BDB" w:rsidRPr="00F477AF" w:rsidRDefault="00392BDB" w:rsidP="00392BDB">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244DBB" w14:textId="77777777" w:rsidR="00392BDB" w:rsidRPr="00F477AF" w:rsidRDefault="00392BDB" w:rsidP="00392BDB">
            <w:pPr>
              <w:pStyle w:val="TAL"/>
              <w:rPr>
                <w:lang w:eastAsia="ko-KR"/>
              </w:rPr>
            </w:pPr>
            <w:r>
              <w:t>The criteria upon which EAS can be instantiated (e.g. based on specific date and time).</w:t>
            </w:r>
          </w:p>
        </w:tc>
      </w:tr>
      <w:tr w:rsidR="00392BDB" w:rsidRPr="00F477AF" w14:paraId="06693D8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B440A04" w14:textId="2403B9F3" w:rsidR="00C439A1" w:rsidRDefault="00C439A1" w:rsidP="005F6340">
            <w:pPr>
              <w:pStyle w:val="TAN"/>
            </w:pPr>
            <w:r w:rsidRPr="00C439A1">
              <w:t>NOTE</w:t>
            </w:r>
            <w:r>
              <w:t> </w:t>
            </w:r>
            <w:r w:rsidRPr="00C439A1">
              <w:t>1:</w:t>
            </w:r>
            <w:r w:rsidRPr="00C439A1">
              <w:tab/>
              <w:t>“Instantiable EAS information” can be provided to EEC, if the “EAS Instantiation Triggering Suppress” is provided in EAS discovery subscription request.</w:t>
            </w:r>
          </w:p>
          <w:p w14:paraId="3B6DFFE1" w14:textId="77777777" w:rsidR="00392BDB" w:rsidRDefault="00392BDB" w:rsidP="005F6340">
            <w:pPr>
              <w:pStyle w:val="TAN"/>
              <w:rPr>
                <w:rFonts w:cs="Arial"/>
                <w:szCs w:val="18"/>
              </w:rPr>
            </w:pPr>
            <w:r w:rsidRPr="00F477AF">
              <w:t>NOTE</w:t>
            </w:r>
            <w:r w:rsidR="00C439A1">
              <w:t> 2</w:t>
            </w:r>
            <w:r w:rsidRPr="00F477AF">
              <w:t>:</w:t>
            </w:r>
            <w:r w:rsidRPr="00F477AF">
              <w:tab/>
            </w:r>
            <w:r w:rsidRPr="00F477AF">
              <w:rPr>
                <w:lang w:eastAsia="ko-KR"/>
              </w:rPr>
              <w:t>"</w:t>
            </w:r>
            <w:r>
              <w:t>Instantiation criteria</w:t>
            </w:r>
            <w:r w:rsidRPr="00F477AF">
              <w:rPr>
                <w:lang w:eastAsia="ko-KR"/>
              </w:rPr>
              <w:t>"</w:t>
            </w:r>
            <w:r>
              <w:t xml:space="preserve"> IE shall be present only when the value of </w:t>
            </w:r>
            <w:r w:rsidRPr="00F477AF">
              <w:rPr>
                <w:lang w:eastAsia="ko-KR"/>
              </w:rPr>
              <w:t>"</w:t>
            </w:r>
            <w:r>
              <w:t>I</w:t>
            </w:r>
            <w:r w:rsidRPr="00285251">
              <w:t>nstantiable EAS information</w:t>
            </w:r>
            <w:r w:rsidRPr="00F477AF">
              <w:rPr>
                <w:lang w:eastAsia="ko-KR"/>
              </w:rPr>
              <w:t>"</w:t>
            </w:r>
            <w:r>
              <w:t xml:space="preserve"> IE is </w:t>
            </w:r>
            <w:r w:rsidRPr="00F477AF">
              <w:rPr>
                <w:lang w:eastAsia="ko-KR"/>
              </w:rPr>
              <w:t>"</w:t>
            </w:r>
            <w:r w:rsidRPr="00285251">
              <w:t>instantiable but not be instantiated yet</w:t>
            </w:r>
            <w:r w:rsidRPr="00F477AF">
              <w:rPr>
                <w:lang w:eastAsia="ko-KR"/>
              </w:rPr>
              <w:t>"</w:t>
            </w:r>
            <w:r w:rsidRPr="00F477AF">
              <w:rPr>
                <w:rFonts w:cs="Arial"/>
                <w:szCs w:val="18"/>
              </w:rPr>
              <w:t>.</w:t>
            </w:r>
          </w:p>
          <w:p w14:paraId="70159104" w14:textId="2F529294" w:rsidR="00FD7CFD" w:rsidRPr="00F477AF" w:rsidRDefault="00FD7CFD" w:rsidP="005F6340">
            <w:pPr>
              <w:pStyle w:val="TAN"/>
              <w:rPr>
                <w:lang w:eastAsia="ko-KR"/>
              </w:rPr>
            </w:pPr>
            <w:r>
              <w:t>NOTE 3</w:t>
            </w:r>
            <w:r>
              <w:rPr>
                <w:lang w:val="en-US" w:eastAsia="ko-KR"/>
              </w:rPr>
              <w:t>:</w:t>
            </w:r>
            <w:r>
              <w:rPr>
                <w:lang w:val="en-US" w:eastAsia="ko-KR"/>
              </w:rPr>
              <w:tab/>
              <w:t>"</w:t>
            </w:r>
            <w:r>
              <w:rPr>
                <w:lang w:eastAsia="ko-KR"/>
              </w:rPr>
              <w:t>Application Group ID list</w:t>
            </w:r>
            <w:r>
              <w:rPr>
                <w:lang w:val="en-US" w:eastAsia="ko-KR"/>
              </w:rPr>
              <w:t>" IE shall be present when "</w:t>
            </w:r>
            <w:r>
              <w:t>Application Group profile</w:t>
            </w:r>
            <w:r>
              <w:rPr>
                <w:lang w:val="en-US" w:eastAsia="ko-KR"/>
              </w:rPr>
              <w:t>" is included for "AC profile" in EAS discovery subscription request as specified in clause 8.5.3.4</w:t>
            </w:r>
          </w:p>
        </w:tc>
      </w:tr>
    </w:tbl>
    <w:p w14:paraId="0E69BC8F" w14:textId="77777777" w:rsidR="00BE1A3E" w:rsidRPr="00F477AF" w:rsidRDefault="00BE1A3E" w:rsidP="00BE1A3E"/>
    <w:p w14:paraId="097377FE" w14:textId="77777777" w:rsidR="00BE1A3E" w:rsidRPr="00F477AF" w:rsidRDefault="00BE1A3E" w:rsidP="00BE1A3E">
      <w:pPr>
        <w:pStyle w:val="Heading4"/>
      </w:pPr>
      <w:bookmarkStart w:id="1206" w:name="_Toc57673572"/>
      <w:bookmarkStart w:id="1207" w:name="_Toc169822955"/>
      <w:r w:rsidRPr="00F477AF">
        <w:lastRenderedPageBreak/>
        <w:t>8.5.3.</w:t>
      </w:r>
      <w:r w:rsidR="00B41988" w:rsidRPr="00F477AF">
        <w:t>7</w:t>
      </w:r>
      <w:r w:rsidRPr="00F477AF">
        <w:tab/>
        <w:t>EAS discovery subscription update request</w:t>
      </w:r>
      <w:bookmarkEnd w:id="1206"/>
      <w:bookmarkEnd w:id="1207"/>
    </w:p>
    <w:p w14:paraId="2DCF0E09" w14:textId="77777777" w:rsidR="00BE1A3E" w:rsidRPr="00F477AF" w:rsidRDefault="00BE1A3E" w:rsidP="00BE1A3E">
      <w:pPr>
        <w:rPr>
          <w:lang w:eastAsia="ko-KR"/>
        </w:rPr>
      </w:pPr>
      <w:r w:rsidRPr="00F477AF">
        <w:t>Table 8.5.3.</w:t>
      </w:r>
      <w:r w:rsidR="00B41988" w:rsidRPr="00F477AF">
        <w:t>7</w:t>
      </w:r>
      <w:r w:rsidRPr="00F477AF">
        <w:t xml:space="preserve">-1 describes the information elements for EAS discovery subscription update request from the </w:t>
      </w:r>
      <w:r w:rsidR="007B7357" w:rsidRPr="00F477AF">
        <w:t>EEC</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7B5A4309" w14:textId="77777777" w:rsidR="00BE1A3E" w:rsidRPr="00F477AF" w:rsidRDefault="00BE1A3E" w:rsidP="00BE1A3E">
      <w:pPr>
        <w:pStyle w:val="TH"/>
      </w:pPr>
      <w:r w:rsidRPr="00F477AF">
        <w:t>Table 8.5.3.</w:t>
      </w:r>
      <w:r w:rsidR="00B41988" w:rsidRPr="00F477AF">
        <w:t>7</w:t>
      </w:r>
      <w:r w:rsidRPr="00F477AF">
        <w:t>-1: EAS discovery subscription update request</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4F56878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0CAB352"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B4E1ECB"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00898" w14:textId="77777777" w:rsidR="00BE1A3E" w:rsidRPr="00F477AF" w:rsidRDefault="00BE1A3E" w:rsidP="00462D30">
            <w:pPr>
              <w:pStyle w:val="TAH"/>
            </w:pPr>
            <w:r w:rsidRPr="00F477AF">
              <w:t>Description</w:t>
            </w:r>
          </w:p>
        </w:tc>
      </w:tr>
      <w:tr w:rsidR="00BE1A3E" w:rsidRPr="00F477AF" w14:paraId="43EE699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59B58B5" w14:textId="77777777" w:rsidR="00BE1A3E" w:rsidRPr="00F477AF" w:rsidRDefault="00BE1A3E" w:rsidP="00462D30">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73A6F6D6" w14:textId="77777777" w:rsidR="00BE1A3E" w:rsidRPr="00F477AF" w:rsidRDefault="00BE1A3E"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85CD6" w14:textId="77777777" w:rsidR="00BE1A3E" w:rsidRPr="00F477AF" w:rsidRDefault="00BE1A3E" w:rsidP="00462D30">
            <w:pPr>
              <w:pStyle w:val="TAL"/>
            </w:pPr>
            <w:r w:rsidRPr="00F477AF">
              <w:t>Subscription identifier corresponding to the subscription to be updated</w:t>
            </w:r>
          </w:p>
        </w:tc>
      </w:tr>
      <w:tr w:rsidR="00BE1A3E" w:rsidRPr="00F477AF" w14:paraId="6710AAE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C54A1C4" w14:textId="77777777" w:rsidR="00BE1A3E" w:rsidRPr="00F477AF" w:rsidRDefault="00BE1A3E" w:rsidP="00462D30">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CE979F" w14:textId="77777777" w:rsidR="00BE1A3E" w:rsidRPr="00F477AF" w:rsidRDefault="00BE1A3E" w:rsidP="00462D30">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B8A2D" w14:textId="77777777" w:rsidR="00BE1A3E" w:rsidRPr="00F477AF" w:rsidRDefault="00BE1A3E" w:rsidP="00462D30">
            <w:pPr>
              <w:pStyle w:val="TAL"/>
              <w:rPr>
                <w:lang w:eastAsia="ko-KR"/>
              </w:rPr>
            </w:pPr>
            <w:r w:rsidRPr="00F477AF">
              <w:rPr>
                <w:lang w:eastAsia="ko-KR"/>
              </w:rPr>
              <w:t>Security credentials resulting from a successful authorization for the edge computing service.</w:t>
            </w:r>
          </w:p>
        </w:tc>
      </w:tr>
      <w:tr w:rsidR="00BE1A3E" w:rsidRPr="00F477AF" w14:paraId="15BA009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5792F7F" w14:textId="77777777" w:rsidR="00BE1A3E" w:rsidRPr="00F477AF" w:rsidRDefault="00BE1A3E" w:rsidP="00462D30">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151FCADE"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6752B" w14:textId="77777777" w:rsidR="00BE1A3E" w:rsidRPr="00F477AF" w:rsidRDefault="00BE1A3E" w:rsidP="00462D30">
            <w:pPr>
              <w:pStyle w:val="TAL"/>
            </w:pPr>
            <w:r w:rsidRPr="00F477AF">
              <w:t>Proposed expiration time for the subscription</w:t>
            </w:r>
          </w:p>
        </w:tc>
      </w:tr>
      <w:tr w:rsidR="00BE1A3E" w:rsidRPr="00F477AF" w14:paraId="009D8E1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BB6429B" w14:textId="77777777" w:rsidR="00BE1A3E" w:rsidRPr="00F477AF" w:rsidRDefault="00BE1A3E" w:rsidP="00462D30">
            <w:pPr>
              <w:pStyle w:val="TAL"/>
            </w:pPr>
            <w:r w:rsidRPr="00F477AF">
              <w:t>EAS discovery filters</w:t>
            </w:r>
          </w:p>
        </w:tc>
        <w:tc>
          <w:tcPr>
            <w:tcW w:w="1440" w:type="dxa"/>
            <w:tcBorders>
              <w:top w:val="single" w:sz="4" w:space="0" w:color="000000"/>
              <w:left w:val="single" w:sz="4" w:space="0" w:color="000000"/>
              <w:bottom w:val="single" w:sz="4" w:space="0" w:color="000000"/>
            </w:tcBorders>
            <w:shd w:val="clear" w:color="auto" w:fill="auto"/>
          </w:tcPr>
          <w:p w14:paraId="3A25F74C" w14:textId="77777777" w:rsidR="00BE1A3E" w:rsidRPr="00F477AF" w:rsidRDefault="00BE1A3E"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CE0EB" w14:textId="77777777" w:rsidR="00BE1A3E" w:rsidRPr="00F477AF" w:rsidRDefault="00BE1A3E" w:rsidP="00462D30">
            <w:pPr>
              <w:pStyle w:val="TAL"/>
            </w:pPr>
            <w:r w:rsidRPr="00F477AF">
              <w:t xml:space="preserve">Set of characteristics to determine required </w:t>
            </w:r>
            <w:r w:rsidR="006A0D9E" w:rsidRPr="00F477AF">
              <w:t>EAS</w:t>
            </w:r>
            <w:r w:rsidRPr="00F477AF">
              <w:t>s, as detailed in Table 8.5.3.</w:t>
            </w:r>
            <w:r w:rsidR="00F6021D" w:rsidRPr="00F477AF">
              <w:t>2</w:t>
            </w:r>
            <w:r w:rsidRPr="00F477AF">
              <w:t xml:space="preserve">-2. </w:t>
            </w:r>
          </w:p>
        </w:tc>
      </w:tr>
      <w:tr w:rsidR="00110339" w:rsidRPr="00F477AF" w14:paraId="44C62736"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375FA480" w14:textId="77777777" w:rsidR="00110339" w:rsidRPr="00F477AF" w:rsidRDefault="00110339" w:rsidP="00D9499C">
            <w:pPr>
              <w:pStyle w:val="TAL"/>
            </w:pPr>
            <w:r w:rsidRPr="00F477AF">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6B368E2D" w14:textId="77777777" w:rsidR="00110339" w:rsidRPr="00F477AF" w:rsidRDefault="00110339" w:rsidP="00D9499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F94B30" w14:textId="77777777" w:rsidR="00110339" w:rsidRPr="00F477AF" w:rsidRDefault="00110339" w:rsidP="00D9499C">
            <w:pPr>
              <w:pStyle w:val="TAL"/>
            </w:pPr>
            <w:r w:rsidRPr="00F477AF">
              <w:t>List of dynamic information about EAS, the EEC is interested in, as detailed in Table 8.5.3.4-</w:t>
            </w:r>
            <w:r w:rsidR="00245F62" w:rsidRPr="00F477AF">
              <w:t>2</w:t>
            </w:r>
            <w:r w:rsidRPr="00F477AF">
              <w:t xml:space="preserve">. </w:t>
            </w:r>
          </w:p>
        </w:tc>
      </w:tr>
      <w:tr w:rsidR="009B6767" w:rsidRPr="00F477AF" w14:paraId="046FD684" w14:textId="77777777" w:rsidTr="009B6767">
        <w:trPr>
          <w:jc w:val="center"/>
        </w:trPr>
        <w:tc>
          <w:tcPr>
            <w:tcW w:w="2880" w:type="dxa"/>
            <w:tcBorders>
              <w:top w:val="single" w:sz="4" w:space="0" w:color="000000"/>
              <w:left w:val="single" w:sz="4" w:space="0" w:color="000000"/>
              <w:bottom w:val="single" w:sz="4" w:space="0" w:color="000000"/>
            </w:tcBorders>
            <w:shd w:val="clear" w:color="auto" w:fill="auto"/>
          </w:tcPr>
          <w:p w14:paraId="00DB13FE" w14:textId="77777777" w:rsidR="009B6767" w:rsidRPr="00F477AF" w:rsidRDefault="009B6767" w:rsidP="00D31DB2">
            <w:pPr>
              <w:pStyle w:val="TAL"/>
            </w:pPr>
            <w:r w:rsidRPr="00F477AF">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6F9AB4C9" w14:textId="77777777" w:rsidR="009B6767" w:rsidRPr="00F477AF" w:rsidRDefault="009B6767" w:rsidP="00D31DB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68819" w14:textId="77777777" w:rsidR="009B6767" w:rsidRPr="00F477AF" w:rsidRDefault="009B6767" w:rsidP="00D31DB2">
            <w:pPr>
              <w:pStyle w:val="TAL"/>
            </w:pPr>
            <w:r w:rsidRPr="00F477AF">
              <w:t>Indicates if the EEC supports service continuity or not. The IE also indicates which ACR scenarios are supported by the EEC.</w:t>
            </w:r>
          </w:p>
        </w:tc>
      </w:tr>
    </w:tbl>
    <w:p w14:paraId="5185389B" w14:textId="77777777" w:rsidR="00BE1A3E" w:rsidRPr="00F477AF" w:rsidRDefault="00BE1A3E" w:rsidP="00BE1A3E"/>
    <w:p w14:paraId="7ED9640D" w14:textId="77777777" w:rsidR="00BE1A3E" w:rsidRPr="00F477AF" w:rsidRDefault="00BE1A3E" w:rsidP="00BE1A3E">
      <w:pPr>
        <w:pStyle w:val="Heading4"/>
      </w:pPr>
      <w:bookmarkStart w:id="1208" w:name="_Toc57673573"/>
      <w:bookmarkStart w:id="1209" w:name="_Toc169822956"/>
      <w:r w:rsidRPr="00F477AF">
        <w:t>8.5.3.</w:t>
      </w:r>
      <w:r w:rsidR="00B41988" w:rsidRPr="00F477AF">
        <w:t>8</w:t>
      </w:r>
      <w:r w:rsidRPr="00F477AF">
        <w:tab/>
        <w:t>EAS discovery subscription update response</w:t>
      </w:r>
      <w:bookmarkEnd w:id="1208"/>
      <w:bookmarkEnd w:id="1209"/>
    </w:p>
    <w:p w14:paraId="74E04D71" w14:textId="77777777" w:rsidR="00BE1A3E" w:rsidRPr="00F477AF" w:rsidRDefault="00BE1A3E" w:rsidP="00BE1A3E">
      <w:pPr>
        <w:rPr>
          <w:lang w:eastAsia="ko-KR"/>
        </w:rPr>
      </w:pPr>
      <w:r w:rsidRPr="00F477AF">
        <w:t>Table 8.5.3.</w:t>
      </w:r>
      <w:r w:rsidR="00B41988" w:rsidRPr="00F477AF">
        <w:t>8</w:t>
      </w:r>
      <w:r w:rsidRPr="00F477AF">
        <w:t xml:space="preserve">-1 describes the information elements for EAS discovery subscription update response from the </w:t>
      </w:r>
      <w:r w:rsidR="00703E97" w:rsidRPr="00F477AF">
        <w:rPr>
          <w:lang w:eastAsia="ko-KR"/>
        </w:rPr>
        <w:t>EES</w:t>
      </w:r>
      <w:r w:rsidRPr="00F477AF">
        <w:t xml:space="preserve"> to the </w:t>
      </w:r>
      <w:r w:rsidR="007B7357" w:rsidRPr="00F477AF">
        <w:t>EEC</w:t>
      </w:r>
      <w:r w:rsidRPr="00F477AF">
        <w:t>.</w:t>
      </w:r>
    </w:p>
    <w:p w14:paraId="5C07D8AB" w14:textId="77777777" w:rsidR="00BE1A3E" w:rsidRPr="00F477AF" w:rsidRDefault="00BE1A3E" w:rsidP="00BE1A3E">
      <w:pPr>
        <w:pStyle w:val="TH"/>
      </w:pPr>
      <w:r w:rsidRPr="00F477AF">
        <w:t>Table 8.5.3.</w:t>
      </w:r>
      <w:r w:rsidR="00B41988" w:rsidRPr="00F477AF">
        <w:t>8</w:t>
      </w:r>
      <w:r w:rsidRPr="00F477AF">
        <w:t>-1: EAS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5278663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0FF243"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CDBB85"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9FCC97" w14:textId="77777777" w:rsidR="00BE1A3E" w:rsidRPr="00F477AF" w:rsidRDefault="00BE1A3E" w:rsidP="00462D30">
            <w:pPr>
              <w:pStyle w:val="TAH"/>
            </w:pPr>
            <w:r w:rsidRPr="00F477AF">
              <w:t>Description</w:t>
            </w:r>
          </w:p>
        </w:tc>
      </w:tr>
      <w:tr w:rsidR="00BE1A3E" w:rsidRPr="00F477AF" w14:paraId="182E640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FF63002"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29CA95F"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1A8A09" w14:textId="77777777" w:rsidR="00BE1A3E" w:rsidRPr="00F477AF" w:rsidRDefault="00BE1A3E" w:rsidP="00462D30">
            <w:pPr>
              <w:pStyle w:val="TAL"/>
              <w:rPr>
                <w:lang w:eastAsia="ko-KR"/>
              </w:rPr>
            </w:pPr>
            <w:r w:rsidRPr="00F477AF">
              <w:rPr>
                <w:lang w:eastAsia="ko-KR"/>
              </w:rPr>
              <w:t>Indicates that the subscription update request was successful.</w:t>
            </w:r>
          </w:p>
        </w:tc>
      </w:tr>
      <w:tr w:rsidR="00BE1A3E" w:rsidRPr="00F477AF" w14:paraId="7AED78F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6BFEB1C" w14:textId="77777777" w:rsidR="00BE1A3E" w:rsidRPr="00F477AF" w:rsidRDefault="00BE1A3E" w:rsidP="00462D30">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4BAB5C1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91D80" w14:textId="77777777" w:rsidR="00BE1A3E" w:rsidRPr="00F477AF" w:rsidRDefault="00BE1A3E" w:rsidP="00462D30">
            <w:pPr>
              <w:pStyle w:val="TAL"/>
            </w:pPr>
            <w:r w:rsidRPr="00F477AF">
              <w:t>Indicates the expiration time of the updated subscription. To maintain an active subscription, a subscription update is required before the expiration time.</w:t>
            </w:r>
          </w:p>
        </w:tc>
      </w:tr>
      <w:tr w:rsidR="00BE1A3E" w:rsidRPr="00F477AF" w14:paraId="14370DB3"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3475250"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22D76CA"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31847" w14:textId="77777777" w:rsidR="00BE1A3E" w:rsidRPr="00F477AF" w:rsidRDefault="00BE1A3E" w:rsidP="00462D30">
            <w:pPr>
              <w:pStyle w:val="TAL"/>
              <w:rPr>
                <w:lang w:eastAsia="ko-KR"/>
              </w:rPr>
            </w:pPr>
            <w:r w:rsidRPr="00F477AF">
              <w:rPr>
                <w:lang w:eastAsia="ko-KR"/>
              </w:rPr>
              <w:t>Indicates that the subscription update request failed.</w:t>
            </w:r>
          </w:p>
        </w:tc>
      </w:tr>
      <w:tr w:rsidR="00BE1A3E" w:rsidRPr="00F477AF" w14:paraId="405ADE48"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153E75"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D09CB5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ADBB0" w14:textId="77777777" w:rsidR="00BE1A3E" w:rsidRPr="00F477AF" w:rsidRDefault="00BE1A3E" w:rsidP="00462D30">
            <w:pPr>
              <w:pStyle w:val="TAL"/>
              <w:rPr>
                <w:lang w:eastAsia="ko-KR"/>
              </w:rPr>
            </w:pPr>
            <w:r w:rsidRPr="00F477AF">
              <w:rPr>
                <w:lang w:eastAsia="ko-KR"/>
              </w:rPr>
              <w:t>Indicates the cause of subscription update request failure</w:t>
            </w:r>
          </w:p>
        </w:tc>
      </w:tr>
    </w:tbl>
    <w:p w14:paraId="790E46D8" w14:textId="77777777" w:rsidR="00BE1A3E" w:rsidRPr="00F477AF" w:rsidRDefault="00BE1A3E" w:rsidP="00BE1A3E"/>
    <w:p w14:paraId="33C0D2BE" w14:textId="77777777" w:rsidR="00BE1A3E" w:rsidRPr="00F477AF" w:rsidRDefault="00BE1A3E" w:rsidP="00BE1A3E">
      <w:pPr>
        <w:pStyle w:val="Heading4"/>
      </w:pPr>
      <w:bookmarkStart w:id="1210" w:name="_Toc57673574"/>
      <w:bookmarkStart w:id="1211" w:name="_Toc169822957"/>
      <w:r w:rsidRPr="00F477AF">
        <w:t>8.5.3.</w:t>
      </w:r>
      <w:r w:rsidR="00B41988" w:rsidRPr="00F477AF">
        <w:t>9</w:t>
      </w:r>
      <w:r w:rsidRPr="00F477AF">
        <w:tab/>
        <w:t>EAS discovery unsubscribe request</w:t>
      </w:r>
      <w:bookmarkEnd w:id="1210"/>
      <w:bookmarkEnd w:id="1211"/>
    </w:p>
    <w:p w14:paraId="076189AF" w14:textId="77777777" w:rsidR="00BE1A3E" w:rsidRPr="00F477AF" w:rsidRDefault="00BE1A3E" w:rsidP="00BE1A3E">
      <w:pPr>
        <w:rPr>
          <w:lang w:eastAsia="ko-KR"/>
        </w:rPr>
      </w:pPr>
      <w:r w:rsidRPr="00F477AF">
        <w:t>Table 8.5.3.</w:t>
      </w:r>
      <w:r w:rsidR="00B41988" w:rsidRPr="00F477AF">
        <w:t>9</w:t>
      </w:r>
      <w:r w:rsidRPr="00F477AF">
        <w:t xml:space="preserve">-1 describes the information elements for EAS discovery unsubscribe request from the </w:t>
      </w:r>
      <w:r w:rsidR="007B7357" w:rsidRPr="00F477AF">
        <w:t>EEC</w:t>
      </w:r>
      <w:r w:rsidRPr="00F477AF">
        <w:t xml:space="preserve"> to the </w:t>
      </w:r>
      <w:r w:rsidR="00703E97" w:rsidRPr="00F477AF">
        <w:rPr>
          <w:lang w:eastAsia="ko-KR"/>
        </w:rPr>
        <w:t>EES</w:t>
      </w:r>
      <w:r w:rsidRPr="00F477AF">
        <w:t>.</w:t>
      </w:r>
    </w:p>
    <w:p w14:paraId="43EBBD11" w14:textId="77777777" w:rsidR="00BE1A3E" w:rsidRPr="00F477AF" w:rsidRDefault="00BE1A3E" w:rsidP="00BE1A3E">
      <w:pPr>
        <w:pStyle w:val="TH"/>
      </w:pPr>
      <w:r w:rsidRPr="00F477AF">
        <w:t>Table 8.5.3.</w:t>
      </w:r>
      <w:r w:rsidR="00B41988" w:rsidRPr="00F477AF">
        <w:t>9</w:t>
      </w:r>
      <w:r w:rsidRPr="00F477AF">
        <w:t>-1: EAS discovery unsubscribe request</w:t>
      </w:r>
    </w:p>
    <w:tbl>
      <w:tblPr>
        <w:tblW w:w="8907" w:type="dxa"/>
        <w:jc w:val="center"/>
        <w:tblLayout w:type="fixed"/>
        <w:tblLook w:val="04A0" w:firstRow="1" w:lastRow="0" w:firstColumn="1" w:lastColumn="0" w:noHBand="0" w:noVBand="1"/>
      </w:tblPr>
      <w:tblGrid>
        <w:gridCol w:w="2154"/>
        <w:gridCol w:w="900"/>
        <w:gridCol w:w="5853"/>
      </w:tblGrid>
      <w:tr w:rsidR="00BE1A3E" w:rsidRPr="00F477AF" w14:paraId="36DF918E" w14:textId="77777777" w:rsidTr="00462D30">
        <w:trPr>
          <w:jc w:val="center"/>
        </w:trPr>
        <w:tc>
          <w:tcPr>
            <w:tcW w:w="2154" w:type="dxa"/>
            <w:tcBorders>
              <w:top w:val="single" w:sz="4" w:space="0" w:color="000000"/>
              <w:left w:val="single" w:sz="4" w:space="0" w:color="000000"/>
              <w:bottom w:val="single" w:sz="4" w:space="0" w:color="000000"/>
              <w:right w:val="nil"/>
            </w:tcBorders>
            <w:hideMark/>
          </w:tcPr>
          <w:p w14:paraId="45C0FB62" w14:textId="77777777" w:rsidR="00BE1A3E" w:rsidRPr="00F477AF" w:rsidRDefault="00BE1A3E" w:rsidP="00462D3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778C003" w14:textId="77777777" w:rsidR="00BE1A3E" w:rsidRPr="00F477AF" w:rsidRDefault="00BE1A3E" w:rsidP="00462D3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E6AEBAA" w14:textId="77777777" w:rsidR="00BE1A3E" w:rsidRPr="00F477AF" w:rsidRDefault="00BE1A3E" w:rsidP="00462D30">
            <w:pPr>
              <w:pStyle w:val="TAH"/>
            </w:pPr>
            <w:r w:rsidRPr="00F477AF">
              <w:t>Description</w:t>
            </w:r>
          </w:p>
        </w:tc>
      </w:tr>
      <w:tr w:rsidR="00BE1A3E" w:rsidRPr="00F477AF" w14:paraId="7A5DAAE1" w14:textId="77777777" w:rsidTr="00462D30">
        <w:trPr>
          <w:jc w:val="center"/>
        </w:trPr>
        <w:tc>
          <w:tcPr>
            <w:tcW w:w="2154" w:type="dxa"/>
            <w:tcBorders>
              <w:top w:val="single" w:sz="4" w:space="0" w:color="000000"/>
              <w:left w:val="single" w:sz="4" w:space="0" w:color="000000"/>
              <w:bottom w:val="single" w:sz="4" w:space="0" w:color="000000"/>
              <w:right w:val="nil"/>
            </w:tcBorders>
          </w:tcPr>
          <w:p w14:paraId="39DFC24A" w14:textId="77777777" w:rsidR="00BE1A3E" w:rsidRPr="00F477AF" w:rsidRDefault="00BE1A3E" w:rsidP="00462D30">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582D5238" w14:textId="77777777" w:rsidR="00BE1A3E" w:rsidRPr="00F477AF" w:rsidRDefault="00BE1A3E" w:rsidP="00462D30">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DB8172B" w14:textId="77777777" w:rsidR="00BE1A3E" w:rsidRPr="00F477AF" w:rsidRDefault="00BE1A3E" w:rsidP="00462D30">
            <w:pPr>
              <w:pStyle w:val="TAL"/>
            </w:pPr>
            <w:r w:rsidRPr="00F477AF">
              <w:t>Subscription identifier corresponding to the subscription to be unsubscribed</w:t>
            </w:r>
          </w:p>
        </w:tc>
      </w:tr>
      <w:tr w:rsidR="00BE1A3E" w:rsidRPr="00F477AF" w14:paraId="43DD9BA4" w14:textId="77777777" w:rsidTr="00462D30">
        <w:trPr>
          <w:jc w:val="center"/>
        </w:trPr>
        <w:tc>
          <w:tcPr>
            <w:tcW w:w="2154" w:type="dxa"/>
            <w:tcBorders>
              <w:top w:val="single" w:sz="4" w:space="0" w:color="000000"/>
              <w:left w:val="single" w:sz="4" w:space="0" w:color="000000"/>
              <w:bottom w:val="single" w:sz="4" w:space="0" w:color="000000"/>
              <w:right w:val="nil"/>
            </w:tcBorders>
          </w:tcPr>
          <w:p w14:paraId="767166E8" w14:textId="77777777" w:rsidR="00BE1A3E" w:rsidRPr="00F477AF" w:rsidRDefault="00BE1A3E" w:rsidP="00462D30">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785C525" w14:textId="77777777" w:rsidR="00BE1A3E" w:rsidRPr="00F477AF" w:rsidRDefault="00BE1A3E" w:rsidP="00462D30">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61E907D0" w14:textId="77777777" w:rsidR="00BE1A3E" w:rsidRPr="00F477AF" w:rsidRDefault="00BE1A3E" w:rsidP="00462D30">
            <w:pPr>
              <w:pStyle w:val="TAL"/>
            </w:pPr>
            <w:r w:rsidRPr="00F477AF">
              <w:t>Security credentials of the EEC</w:t>
            </w:r>
          </w:p>
        </w:tc>
      </w:tr>
    </w:tbl>
    <w:p w14:paraId="27A8BDB1" w14:textId="77777777" w:rsidR="00BE1A3E" w:rsidRPr="00F477AF" w:rsidRDefault="00BE1A3E" w:rsidP="00BE1A3E"/>
    <w:p w14:paraId="0F820459" w14:textId="77777777" w:rsidR="00BE1A3E" w:rsidRPr="00F477AF" w:rsidRDefault="00BE1A3E" w:rsidP="00BE1A3E">
      <w:pPr>
        <w:pStyle w:val="Heading4"/>
      </w:pPr>
      <w:bookmarkStart w:id="1212" w:name="_Toc57673575"/>
      <w:bookmarkStart w:id="1213" w:name="_Toc169822958"/>
      <w:r w:rsidRPr="00F477AF">
        <w:t>8.5.3.</w:t>
      </w:r>
      <w:r w:rsidR="00B41988" w:rsidRPr="00F477AF">
        <w:t>10</w:t>
      </w:r>
      <w:r w:rsidRPr="00F477AF">
        <w:tab/>
        <w:t>EAS discovery unsubscribe response</w:t>
      </w:r>
      <w:bookmarkEnd w:id="1212"/>
      <w:bookmarkEnd w:id="1213"/>
    </w:p>
    <w:p w14:paraId="09ED8408" w14:textId="77777777" w:rsidR="00BE1A3E" w:rsidRPr="00F477AF" w:rsidRDefault="00BE1A3E" w:rsidP="00BE1A3E">
      <w:pPr>
        <w:rPr>
          <w:lang w:eastAsia="ko-KR"/>
        </w:rPr>
      </w:pPr>
      <w:r w:rsidRPr="00F477AF">
        <w:t>Table 8.5.3.</w:t>
      </w:r>
      <w:r w:rsidR="00B41988" w:rsidRPr="00F477AF">
        <w:t>10</w:t>
      </w:r>
      <w:r w:rsidRPr="00F477AF">
        <w:t xml:space="preserve">-1 describes the information elements for EAS discovery unsubscribe response from the </w:t>
      </w:r>
      <w:r w:rsidR="00703E97" w:rsidRPr="00F477AF">
        <w:rPr>
          <w:lang w:eastAsia="ko-KR"/>
        </w:rPr>
        <w:t>EES</w:t>
      </w:r>
      <w:r w:rsidRPr="00F477AF">
        <w:t xml:space="preserve"> to the </w:t>
      </w:r>
      <w:r w:rsidR="007B7357" w:rsidRPr="00F477AF">
        <w:t>EEC</w:t>
      </w:r>
      <w:r w:rsidRPr="00F477AF">
        <w:t>.</w:t>
      </w:r>
    </w:p>
    <w:p w14:paraId="77EED522" w14:textId="77777777" w:rsidR="00BE1A3E" w:rsidRPr="00F477AF" w:rsidRDefault="00BE1A3E" w:rsidP="00BE1A3E">
      <w:pPr>
        <w:pStyle w:val="TH"/>
      </w:pPr>
      <w:r w:rsidRPr="00F477AF">
        <w:lastRenderedPageBreak/>
        <w:t>Table 8.5.3.</w:t>
      </w:r>
      <w:r w:rsidR="00B41988" w:rsidRPr="00F477AF">
        <w:t>10</w:t>
      </w:r>
      <w:r w:rsidRPr="00F477AF">
        <w:t>-1: EAS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BE1A3E" w:rsidRPr="00F477AF" w14:paraId="017722E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0737C54" w14:textId="77777777" w:rsidR="00BE1A3E" w:rsidRPr="00F477AF" w:rsidRDefault="00BE1A3E"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75697A" w14:textId="77777777" w:rsidR="00BE1A3E" w:rsidRPr="00F477AF" w:rsidRDefault="00BE1A3E"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C2151" w14:textId="77777777" w:rsidR="00BE1A3E" w:rsidRPr="00F477AF" w:rsidRDefault="00BE1A3E" w:rsidP="00462D30">
            <w:pPr>
              <w:pStyle w:val="TAH"/>
            </w:pPr>
            <w:r w:rsidRPr="00F477AF">
              <w:t>Description</w:t>
            </w:r>
          </w:p>
        </w:tc>
      </w:tr>
      <w:tr w:rsidR="00BE1A3E" w:rsidRPr="00F477AF" w14:paraId="093412A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1CE5B" w14:textId="77777777" w:rsidR="00BE1A3E" w:rsidRPr="00F477AF" w:rsidRDefault="00BE1A3E" w:rsidP="00462D30">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58D650E0"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E9822F" w14:textId="77777777" w:rsidR="00BE1A3E" w:rsidRPr="00F477AF" w:rsidRDefault="00BE1A3E" w:rsidP="00462D30">
            <w:pPr>
              <w:pStyle w:val="TAL"/>
              <w:rPr>
                <w:lang w:eastAsia="ko-KR"/>
              </w:rPr>
            </w:pPr>
            <w:r w:rsidRPr="00F477AF">
              <w:rPr>
                <w:lang w:eastAsia="ko-KR"/>
              </w:rPr>
              <w:t>Indicates that the unsubscribe request was successful.</w:t>
            </w:r>
          </w:p>
        </w:tc>
      </w:tr>
      <w:tr w:rsidR="00BE1A3E" w:rsidRPr="00F477AF" w14:paraId="1F87B93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DBB5DE4" w14:textId="77777777" w:rsidR="00BE1A3E" w:rsidRPr="00F477AF" w:rsidRDefault="00BE1A3E" w:rsidP="00462D30">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80DBE89"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5344EB" w14:textId="77777777" w:rsidR="00BE1A3E" w:rsidRPr="00F477AF" w:rsidRDefault="00BE1A3E" w:rsidP="00462D30">
            <w:pPr>
              <w:pStyle w:val="TAL"/>
              <w:rPr>
                <w:lang w:eastAsia="ko-KR"/>
              </w:rPr>
            </w:pPr>
            <w:r w:rsidRPr="00F477AF">
              <w:rPr>
                <w:lang w:eastAsia="ko-KR"/>
              </w:rPr>
              <w:t>Indicates that the unsubscribe request failed.</w:t>
            </w:r>
          </w:p>
        </w:tc>
      </w:tr>
      <w:tr w:rsidR="00BE1A3E" w:rsidRPr="00F477AF" w14:paraId="2BBE6EB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D98EFB" w14:textId="77777777" w:rsidR="00BE1A3E" w:rsidRPr="00F477AF" w:rsidRDefault="00BE1A3E" w:rsidP="00462D30">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94F13C5" w14:textId="77777777" w:rsidR="00BE1A3E" w:rsidRPr="00F477AF" w:rsidRDefault="00BE1A3E" w:rsidP="00462D30">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62537" w14:textId="77777777" w:rsidR="00BE1A3E" w:rsidRPr="00F477AF" w:rsidRDefault="00BE1A3E" w:rsidP="00462D30">
            <w:pPr>
              <w:pStyle w:val="TAL"/>
              <w:rPr>
                <w:lang w:eastAsia="ko-KR"/>
              </w:rPr>
            </w:pPr>
            <w:r w:rsidRPr="00F477AF">
              <w:rPr>
                <w:lang w:eastAsia="ko-KR"/>
              </w:rPr>
              <w:t>Indicates the cause of unsubscribe request failure</w:t>
            </w:r>
          </w:p>
        </w:tc>
      </w:tr>
    </w:tbl>
    <w:p w14:paraId="43AB5EF7" w14:textId="77777777" w:rsidR="00BE1A3E" w:rsidRPr="00F477AF" w:rsidRDefault="00BE1A3E" w:rsidP="00BE1A3E"/>
    <w:p w14:paraId="206711CF" w14:textId="77777777" w:rsidR="004E1E25" w:rsidRPr="00F477AF" w:rsidRDefault="004E1E25" w:rsidP="00BE1A3E">
      <w:pPr>
        <w:pStyle w:val="Heading3"/>
      </w:pPr>
      <w:bookmarkStart w:id="1214" w:name="_Toc57673583"/>
      <w:bookmarkStart w:id="1215" w:name="_Toc169822959"/>
      <w:r w:rsidRPr="00F477AF">
        <w:t>8.5.4</w:t>
      </w:r>
      <w:r w:rsidRPr="00F477AF">
        <w:tab/>
        <w:t>APIs</w:t>
      </w:r>
      <w:bookmarkEnd w:id="1214"/>
      <w:bookmarkEnd w:id="1215"/>
      <w:r w:rsidRPr="00F477AF">
        <w:t xml:space="preserve"> </w:t>
      </w:r>
    </w:p>
    <w:p w14:paraId="2D22F124" w14:textId="77777777" w:rsidR="004E1E25" w:rsidRPr="00F477AF" w:rsidRDefault="004E1E25" w:rsidP="00BE1A3E">
      <w:pPr>
        <w:pStyle w:val="Heading4"/>
      </w:pPr>
      <w:bookmarkStart w:id="1216" w:name="_Toc57673584"/>
      <w:bookmarkStart w:id="1217" w:name="_Toc169822960"/>
      <w:r w:rsidRPr="00F477AF">
        <w:t>8.5.4.1</w:t>
      </w:r>
      <w:r w:rsidRPr="00F477AF">
        <w:tab/>
        <w:t>General</w:t>
      </w:r>
      <w:bookmarkEnd w:id="1216"/>
      <w:bookmarkEnd w:id="1217"/>
    </w:p>
    <w:p w14:paraId="3089BBBC" w14:textId="77777777" w:rsidR="004E1E25" w:rsidRPr="00F477AF" w:rsidRDefault="004E1E25" w:rsidP="004E1E25">
      <w:r w:rsidRPr="00F477AF">
        <w:t>Table 8.5.4.1-1 illustrates the API for EAS discovery.</w:t>
      </w:r>
    </w:p>
    <w:p w14:paraId="2EF3E3FB" w14:textId="77777777" w:rsidR="004E1E25" w:rsidRPr="00F477AF" w:rsidRDefault="004E1E25" w:rsidP="004E1E25">
      <w:pPr>
        <w:pStyle w:val="TH"/>
      </w:pPr>
      <w:r w:rsidRPr="00F477AF">
        <w:t>Table 8.5.4.1</w:t>
      </w:r>
      <w:r w:rsidRPr="00F477AF">
        <w:rPr>
          <w:lang w:eastAsia="zh-CN"/>
        </w:rPr>
        <w:t>-1</w:t>
      </w:r>
      <w:r w:rsidRPr="00F477AF">
        <w:t>: Eees_EASDiscovery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4E1E25" w:rsidRPr="00F477AF" w14:paraId="1E71854C" w14:textId="77777777" w:rsidTr="00462D30">
        <w:trPr>
          <w:jc w:val="center"/>
        </w:trPr>
        <w:tc>
          <w:tcPr>
            <w:tcW w:w="3571" w:type="dxa"/>
            <w:tcBorders>
              <w:bottom w:val="single" w:sz="4" w:space="0" w:color="auto"/>
            </w:tcBorders>
          </w:tcPr>
          <w:p w14:paraId="5D7DCF00" w14:textId="77777777" w:rsidR="004E1E25" w:rsidRPr="00F477AF" w:rsidRDefault="004E1E25" w:rsidP="00462D30">
            <w:pPr>
              <w:pStyle w:val="TAH"/>
            </w:pPr>
            <w:r w:rsidRPr="00F477AF">
              <w:t>API Name</w:t>
            </w:r>
          </w:p>
        </w:tc>
        <w:tc>
          <w:tcPr>
            <w:tcW w:w="1888" w:type="dxa"/>
          </w:tcPr>
          <w:p w14:paraId="3E7B2365" w14:textId="77777777" w:rsidR="004E1E25" w:rsidRPr="00F477AF" w:rsidRDefault="004E1E25" w:rsidP="00462D30">
            <w:pPr>
              <w:pStyle w:val="TAH"/>
            </w:pPr>
            <w:r w:rsidRPr="00F477AF">
              <w:t>API Operations</w:t>
            </w:r>
          </w:p>
        </w:tc>
        <w:tc>
          <w:tcPr>
            <w:tcW w:w="1819" w:type="dxa"/>
            <w:tcBorders>
              <w:bottom w:val="single" w:sz="4" w:space="0" w:color="auto"/>
            </w:tcBorders>
          </w:tcPr>
          <w:p w14:paraId="15099EDA" w14:textId="77777777" w:rsidR="004E1E25" w:rsidRPr="00F477AF" w:rsidRDefault="004E1E25" w:rsidP="00462D30">
            <w:pPr>
              <w:pStyle w:val="TAH"/>
            </w:pPr>
            <w:r w:rsidRPr="00F477AF">
              <w:t>Operation</w:t>
            </w:r>
          </w:p>
          <w:p w14:paraId="2D1FDDC6" w14:textId="77777777" w:rsidR="004E1E25" w:rsidRPr="00F477AF" w:rsidRDefault="004E1E25" w:rsidP="00462D30">
            <w:pPr>
              <w:pStyle w:val="TAH"/>
            </w:pPr>
            <w:r w:rsidRPr="00F477AF">
              <w:t>Semantics</w:t>
            </w:r>
          </w:p>
        </w:tc>
        <w:tc>
          <w:tcPr>
            <w:tcW w:w="1648" w:type="dxa"/>
          </w:tcPr>
          <w:p w14:paraId="3A8BC0D5" w14:textId="77777777" w:rsidR="004E1E25" w:rsidRPr="00F477AF" w:rsidRDefault="004E1E25" w:rsidP="00462D30">
            <w:pPr>
              <w:pStyle w:val="TAH"/>
            </w:pPr>
            <w:r w:rsidRPr="00F477AF">
              <w:t>Consumer(s)</w:t>
            </w:r>
          </w:p>
        </w:tc>
      </w:tr>
      <w:tr w:rsidR="00110339" w:rsidRPr="00F477AF" w14:paraId="76C28C9F" w14:textId="77777777" w:rsidTr="00D9499C">
        <w:trPr>
          <w:jc w:val="center"/>
        </w:trPr>
        <w:tc>
          <w:tcPr>
            <w:tcW w:w="3571" w:type="dxa"/>
            <w:vMerge w:val="restart"/>
          </w:tcPr>
          <w:p w14:paraId="041366E4" w14:textId="77777777" w:rsidR="00110339" w:rsidRPr="00F477AF" w:rsidRDefault="00110339" w:rsidP="002A56E2">
            <w:pPr>
              <w:pStyle w:val="TAL"/>
            </w:pPr>
            <w:r w:rsidRPr="00F477AF">
              <w:t xml:space="preserve">Eees_EASDiscovery </w:t>
            </w:r>
          </w:p>
        </w:tc>
        <w:tc>
          <w:tcPr>
            <w:tcW w:w="1888" w:type="dxa"/>
          </w:tcPr>
          <w:p w14:paraId="775EE7BB" w14:textId="77777777" w:rsidR="00110339" w:rsidRPr="00F477AF" w:rsidRDefault="00110339" w:rsidP="002A56E2">
            <w:pPr>
              <w:pStyle w:val="TAL"/>
            </w:pPr>
            <w:r w:rsidRPr="00F477AF">
              <w:t>Request</w:t>
            </w:r>
          </w:p>
        </w:tc>
        <w:tc>
          <w:tcPr>
            <w:tcW w:w="1819" w:type="dxa"/>
          </w:tcPr>
          <w:p w14:paraId="0EECE5E6" w14:textId="77777777" w:rsidR="00110339" w:rsidRPr="00F477AF" w:rsidRDefault="00110339" w:rsidP="002A56E2">
            <w:pPr>
              <w:pStyle w:val="TAL"/>
            </w:pPr>
            <w:r w:rsidRPr="00F477AF">
              <w:t>Request/Response</w:t>
            </w:r>
          </w:p>
        </w:tc>
        <w:tc>
          <w:tcPr>
            <w:tcW w:w="1648" w:type="dxa"/>
          </w:tcPr>
          <w:p w14:paraId="313C70DD" w14:textId="77777777" w:rsidR="00110339" w:rsidRPr="00F477AF" w:rsidRDefault="00110339" w:rsidP="002A56E2">
            <w:pPr>
              <w:pStyle w:val="TAL"/>
              <w:rPr>
                <w:lang w:eastAsia="zh-CN"/>
              </w:rPr>
            </w:pPr>
            <w:r w:rsidRPr="00F477AF">
              <w:rPr>
                <w:lang w:eastAsia="zh-CN"/>
              </w:rPr>
              <w:t>EEC</w:t>
            </w:r>
          </w:p>
        </w:tc>
      </w:tr>
      <w:tr w:rsidR="00110339" w:rsidRPr="00F477AF" w14:paraId="617B802B" w14:textId="77777777" w:rsidTr="00110339">
        <w:trPr>
          <w:jc w:val="center"/>
        </w:trPr>
        <w:tc>
          <w:tcPr>
            <w:tcW w:w="3571" w:type="dxa"/>
            <w:vMerge/>
          </w:tcPr>
          <w:p w14:paraId="2099B4C3" w14:textId="77777777" w:rsidR="00110339" w:rsidRPr="00F477AF" w:rsidRDefault="00110339" w:rsidP="00110339">
            <w:pPr>
              <w:pStyle w:val="TAL"/>
            </w:pPr>
          </w:p>
        </w:tc>
        <w:tc>
          <w:tcPr>
            <w:tcW w:w="1888" w:type="dxa"/>
          </w:tcPr>
          <w:p w14:paraId="43B86033" w14:textId="77777777" w:rsidR="00110339" w:rsidRPr="00F477AF" w:rsidRDefault="00110339" w:rsidP="00110339">
            <w:pPr>
              <w:pStyle w:val="TAL"/>
            </w:pPr>
            <w:r w:rsidRPr="00F477AF">
              <w:t>Subscribe</w:t>
            </w:r>
          </w:p>
        </w:tc>
        <w:tc>
          <w:tcPr>
            <w:tcW w:w="1819" w:type="dxa"/>
            <w:vMerge w:val="restart"/>
          </w:tcPr>
          <w:p w14:paraId="134F69AF" w14:textId="77777777" w:rsidR="00110339" w:rsidRPr="00F477AF" w:rsidRDefault="00110339" w:rsidP="00110339">
            <w:pPr>
              <w:pStyle w:val="TAL"/>
            </w:pPr>
            <w:r w:rsidRPr="00F477AF">
              <w:t>Subscribe/Notify</w:t>
            </w:r>
          </w:p>
        </w:tc>
        <w:tc>
          <w:tcPr>
            <w:tcW w:w="1648" w:type="dxa"/>
            <w:vMerge w:val="restart"/>
          </w:tcPr>
          <w:p w14:paraId="68961A4A" w14:textId="77777777" w:rsidR="00110339" w:rsidRPr="00F477AF" w:rsidRDefault="00110339" w:rsidP="00110339">
            <w:pPr>
              <w:pStyle w:val="TAL"/>
              <w:rPr>
                <w:lang w:eastAsia="zh-CN"/>
              </w:rPr>
            </w:pPr>
            <w:r w:rsidRPr="00F477AF">
              <w:rPr>
                <w:lang w:eastAsia="zh-CN"/>
              </w:rPr>
              <w:t>EEC</w:t>
            </w:r>
          </w:p>
        </w:tc>
      </w:tr>
      <w:tr w:rsidR="00110339" w:rsidRPr="00F477AF" w14:paraId="70D0EC81" w14:textId="77777777" w:rsidTr="00110339">
        <w:trPr>
          <w:jc w:val="center"/>
        </w:trPr>
        <w:tc>
          <w:tcPr>
            <w:tcW w:w="3571" w:type="dxa"/>
            <w:vMerge/>
          </w:tcPr>
          <w:p w14:paraId="59F0D20D" w14:textId="77777777" w:rsidR="00110339" w:rsidRPr="00F477AF" w:rsidRDefault="00110339" w:rsidP="00110339">
            <w:pPr>
              <w:pStyle w:val="TAL"/>
            </w:pPr>
          </w:p>
        </w:tc>
        <w:tc>
          <w:tcPr>
            <w:tcW w:w="1888" w:type="dxa"/>
          </w:tcPr>
          <w:p w14:paraId="06B7342A" w14:textId="77777777" w:rsidR="00110339" w:rsidRPr="00F477AF" w:rsidRDefault="00110339" w:rsidP="00110339">
            <w:pPr>
              <w:pStyle w:val="TAL"/>
            </w:pPr>
            <w:r w:rsidRPr="00F477AF">
              <w:t>Notify</w:t>
            </w:r>
          </w:p>
        </w:tc>
        <w:tc>
          <w:tcPr>
            <w:tcW w:w="1819" w:type="dxa"/>
            <w:vMerge/>
          </w:tcPr>
          <w:p w14:paraId="3D58D0E7" w14:textId="77777777" w:rsidR="00110339" w:rsidRPr="00F477AF" w:rsidRDefault="00110339" w:rsidP="00110339">
            <w:pPr>
              <w:pStyle w:val="TAL"/>
            </w:pPr>
          </w:p>
        </w:tc>
        <w:tc>
          <w:tcPr>
            <w:tcW w:w="1648" w:type="dxa"/>
            <w:vMerge/>
          </w:tcPr>
          <w:p w14:paraId="1352F6C0" w14:textId="77777777" w:rsidR="00110339" w:rsidRPr="00F477AF" w:rsidRDefault="00110339" w:rsidP="00110339">
            <w:pPr>
              <w:pStyle w:val="TAL"/>
              <w:rPr>
                <w:lang w:eastAsia="zh-CN"/>
              </w:rPr>
            </w:pPr>
          </w:p>
        </w:tc>
      </w:tr>
      <w:tr w:rsidR="00110339" w:rsidRPr="00F477AF" w14:paraId="0838A79D" w14:textId="77777777" w:rsidTr="00110339">
        <w:trPr>
          <w:jc w:val="center"/>
        </w:trPr>
        <w:tc>
          <w:tcPr>
            <w:tcW w:w="3571" w:type="dxa"/>
            <w:vMerge/>
          </w:tcPr>
          <w:p w14:paraId="1A0DF904" w14:textId="77777777" w:rsidR="00110339" w:rsidRPr="00F477AF" w:rsidRDefault="00110339" w:rsidP="00110339">
            <w:pPr>
              <w:pStyle w:val="TAL"/>
            </w:pPr>
          </w:p>
        </w:tc>
        <w:tc>
          <w:tcPr>
            <w:tcW w:w="1888" w:type="dxa"/>
          </w:tcPr>
          <w:p w14:paraId="2516D483" w14:textId="77777777" w:rsidR="00110339" w:rsidRPr="00F477AF" w:rsidRDefault="00110339" w:rsidP="00110339">
            <w:pPr>
              <w:pStyle w:val="TAL"/>
            </w:pPr>
            <w:r w:rsidRPr="00F477AF">
              <w:t>UpdateSubscription</w:t>
            </w:r>
          </w:p>
        </w:tc>
        <w:tc>
          <w:tcPr>
            <w:tcW w:w="1819" w:type="dxa"/>
            <w:vMerge/>
          </w:tcPr>
          <w:p w14:paraId="77E3790F" w14:textId="77777777" w:rsidR="00110339" w:rsidRPr="00F477AF" w:rsidRDefault="00110339" w:rsidP="00110339">
            <w:pPr>
              <w:pStyle w:val="TAL"/>
            </w:pPr>
          </w:p>
        </w:tc>
        <w:tc>
          <w:tcPr>
            <w:tcW w:w="1648" w:type="dxa"/>
            <w:vMerge/>
          </w:tcPr>
          <w:p w14:paraId="6CA81BA0" w14:textId="77777777" w:rsidR="00110339" w:rsidRPr="00F477AF" w:rsidRDefault="00110339" w:rsidP="00110339">
            <w:pPr>
              <w:pStyle w:val="TAL"/>
              <w:rPr>
                <w:lang w:eastAsia="zh-CN"/>
              </w:rPr>
            </w:pPr>
          </w:p>
        </w:tc>
      </w:tr>
      <w:tr w:rsidR="00110339" w:rsidRPr="00F477AF" w14:paraId="1D770F75" w14:textId="77777777" w:rsidTr="00462D30">
        <w:trPr>
          <w:jc w:val="center"/>
        </w:trPr>
        <w:tc>
          <w:tcPr>
            <w:tcW w:w="3571" w:type="dxa"/>
            <w:vMerge/>
          </w:tcPr>
          <w:p w14:paraId="0082E777" w14:textId="77777777" w:rsidR="00110339" w:rsidRPr="00F477AF" w:rsidRDefault="00110339" w:rsidP="00110339">
            <w:pPr>
              <w:pStyle w:val="TAL"/>
            </w:pPr>
          </w:p>
        </w:tc>
        <w:tc>
          <w:tcPr>
            <w:tcW w:w="1888" w:type="dxa"/>
          </w:tcPr>
          <w:p w14:paraId="38F660E6" w14:textId="77777777" w:rsidR="00110339" w:rsidRPr="00F477AF" w:rsidRDefault="00110339" w:rsidP="00110339">
            <w:pPr>
              <w:pStyle w:val="TAL"/>
            </w:pPr>
            <w:r w:rsidRPr="00F477AF">
              <w:t>Unsubscribe</w:t>
            </w:r>
          </w:p>
        </w:tc>
        <w:tc>
          <w:tcPr>
            <w:tcW w:w="1819" w:type="dxa"/>
            <w:vMerge/>
            <w:tcBorders>
              <w:bottom w:val="single" w:sz="4" w:space="0" w:color="auto"/>
            </w:tcBorders>
          </w:tcPr>
          <w:p w14:paraId="5EF038E3" w14:textId="77777777" w:rsidR="00110339" w:rsidRPr="00F477AF" w:rsidRDefault="00110339" w:rsidP="00110339">
            <w:pPr>
              <w:pStyle w:val="TAL"/>
            </w:pPr>
          </w:p>
        </w:tc>
        <w:tc>
          <w:tcPr>
            <w:tcW w:w="1648" w:type="dxa"/>
            <w:vMerge/>
          </w:tcPr>
          <w:p w14:paraId="40C33FE5" w14:textId="77777777" w:rsidR="00110339" w:rsidRPr="00F477AF" w:rsidRDefault="00110339" w:rsidP="00110339">
            <w:pPr>
              <w:pStyle w:val="TAL"/>
              <w:rPr>
                <w:lang w:eastAsia="zh-CN"/>
              </w:rPr>
            </w:pPr>
          </w:p>
        </w:tc>
      </w:tr>
    </w:tbl>
    <w:p w14:paraId="7B98B81E" w14:textId="77777777" w:rsidR="004E1E25" w:rsidRPr="00F477AF" w:rsidRDefault="004E1E25" w:rsidP="004E1E25"/>
    <w:p w14:paraId="2CDC5514" w14:textId="77777777" w:rsidR="004E1E25" w:rsidRPr="00F477AF" w:rsidRDefault="004E1E25" w:rsidP="00BE1A3E">
      <w:pPr>
        <w:pStyle w:val="Heading4"/>
      </w:pPr>
      <w:bookmarkStart w:id="1218" w:name="_Toc57673585"/>
      <w:bookmarkStart w:id="1219" w:name="_Toc169822961"/>
      <w:r w:rsidRPr="00F477AF">
        <w:t>8.5.4.2</w:t>
      </w:r>
      <w:r w:rsidRPr="00F477AF">
        <w:tab/>
        <w:t>Eees_EASDiscovery_Request operation</w:t>
      </w:r>
      <w:bookmarkEnd w:id="1218"/>
      <w:bookmarkEnd w:id="1219"/>
    </w:p>
    <w:p w14:paraId="1BB8B59D" w14:textId="77777777" w:rsidR="004E1E25" w:rsidRPr="00F477AF" w:rsidRDefault="004E1E25" w:rsidP="004E1E25">
      <w:r w:rsidRPr="00F477AF">
        <w:rPr>
          <w:b/>
        </w:rPr>
        <w:t>API operation name:</w:t>
      </w:r>
      <w:r w:rsidRPr="00F477AF">
        <w:t xml:space="preserve"> Eees_EASDiscovery_Request</w:t>
      </w:r>
    </w:p>
    <w:p w14:paraId="181BF73E" w14:textId="77777777" w:rsidR="004E1E25" w:rsidRPr="00F477AF" w:rsidRDefault="004E1E25" w:rsidP="004E1E25">
      <w:r w:rsidRPr="00F477AF">
        <w:rPr>
          <w:b/>
        </w:rPr>
        <w:t>Description:</w:t>
      </w:r>
      <w:r w:rsidRPr="00F477AF">
        <w:t xml:space="preserve"> The consumer requests for one time EAS discovery information.</w:t>
      </w:r>
    </w:p>
    <w:p w14:paraId="03E8C9A3" w14:textId="77777777" w:rsidR="004E1E25" w:rsidRPr="00F477AF" w:rsidRDefault="004E1E25" w:rsidP="004E1E25">
      <w:r w:rsidRPr="00F477AF">
        <w:rPr>
          <w:b/>
        </w:rPr>
        <w:t>Inputs:</w:t>
      </w:r>
      <w:r w:rsidRPr="00F477AF">
        <w:t xml:space="preserve"> See clause 8.5.3.</w:t>
      </w:r>
      <w:r w:rsidR="004D4107" w:rsidRPr="00F477AF">
        <w:t>2</w:t>
      </w:r>
      <w:r w:rsidRPr="00F477AF">
        <w:t>.</w:t>
      </w:r>
    </w:p>
    <w:p w14:paraId="148C29F7" w14:textId="77777777" w:rsidR="004E1E25" w:rsidRPr="00F477AF" w:rsidRDefault="004E1E25" w:rsidP="004E1E25">
      <w:r w:rsidRPr="00F477AF">
        <w:rPr>
          <w:b/>
        </w:rPr>
        <w:t>Outputs:</w:t>
      </w:r>
      <w:r w:rsidRPr="00F477AF">
        <w:t xml:space="preserve"> </w:t>
      </w:r>
      <w:r w:rsidRPr="00F477AF">
        <w:rPr>
          <w:lang w:eastAsia="zh-CN"/>
        </w:rPr>
        <w:t>See clause 8.5.3.</w:t>
      </w:r>
      <w:r w:rsidR="004D4107" w:rsidRPr="00F477AF">
        <w:rPr>
          <w:lang w:eastAsia="zh-CN"/>
        </w:rPr>
        <w:t>3</w:t>
      </w:r>
      <w:r w:rsidRPr="00F477AF">
        <w:rPr>
          <w:i/>
        </w:rPr>
        <w:t>.</w:t>
      </w:r>
    </w:p>
    <w:p w14:paraId="6032A199" w14:textId="77777777" w:rsidR="004E1E25" w:rsidRPr="00F477AF" w:rsidRDefault="004E1E25" w:rsidP="004E1E25">
      <w:r w:rsidRPr="00F477AF">
        <w:t>See clause 8.5.2</w:t>
      </w:r>
      <w:r w:rsidR="00110339" w:rsidRPr="00F477AF">
        <w:t>.2</w:t>
      </w:r>
      <w:r w:rsidRPr="00F477AF">
        <w:t xml:space="preserve"> for details of usage of this operation.</w:t>
      </w:r>
    </w:p>
    <w:p w14:paraId="116E659E" w14:textId="77777777" w:rsidR="00110339" w:rsidRPr="00F477AF" w:rsidRDefault="00110339" w:rsidP="00110339">
      <w:pPr>
        <w:pStyle w:val="Heading4"/>
      </w:pPr>
      <w:bookmarkStart w:id="1220" w:name="_Toc57673586"/>
      <w:bookmarkStart w:id="1221" w:name="_Toc169822962"/>
      <w:r w:rsidRPr="00F477AF">
        <w:t>8.5.4.3</w:t>
      </w:r>
      <w:r w:rsidRPr="00F477AF">
        <w:tab/>
        <w:t>Eees_EASDiscovery_Subscribe operation</w:t>
      </w:r>
      <w:bookmarkEnd w:id="1221"/>
    </w:p>
    <w:p w14:paraId="533D1B9D" w14:textId="77777777" w:rsidR="00110339" w:rsidRPr="00F477AF" w:rsidRDefault="00110339" w:rsidP="00110339">
      <w:r w:rsidRPr="00F477AF">
        <w:rPr>
          <w:b/>
        </w:rPr>
        <w:t>API operation name:</w:t>
      </w:r>
      <w:r w:rsidRPr="00F477AF">
        <w:t xml:space="preserve"> Eees_EASDiscovery_Subscribe</w:t>
      </w:r>
    </w:p>
    <w:p w14:paraId="6A593F3B" w14:textId="77777777" w:rsidR="00110339" w:rsidRPr="00F477AF" w:rsidRDefault="00110339" w:rsidP="00110339">
      <w:r w:rsidRPr="00F477AF">
        <w:rPr>
          <w:b/>
        </w:rPr>
        <w:t>Description:</w:t>
      </w:r>
      <w:r w:rsidRPr="00F477AF">
        <w:t xml:space="preserve"> The consumer subscribes for EAS discovery information.</w:t>
      </w:r>
    </w:p>
    <w:p w14:paraId="7CDBBB88" w14:textId="77777777" w:rsidR="00110339" w:rsidRPr="00F477AF" w:rsidRDefault="00110339" w:rsidP="00110339">
      <w:r w:rsidRPr="00F477AF">
        <w:rPr>
          <w:b/>
        </w:rPr>
        <w:t>Inputs:</w:t>
      </w:r>
      <w:r w:rsidRPr="00F477AF">
        <w:t xml:space="preserve"> See clause 8.5.3.4.</w:t>
      </w:r>
    </w:p>
    <w:p w14:paraId="14B64F56" w14:textId="77777777" w:rsidR="00110339" w:rsidRPr="00F477AF" w:rsidRDefault="00110339" w:rsidP="00110339">
      <w:r w:rsidRPr="00F477AF">
        <w:rPr>
          <w:b/>
        </w:rPr>
        <w:t>Outputs:</w:t>
      </w:r>
      <w:r w:rsidRPr="00F477AF">
        <w:t xml:space="preserve"> </w:t>
      </w:r>
      <w:r w:rsidRPr="00F477AF">
        <w:rPr>
          <w:lang w:eastAsia="zh-CN"/>
        </w:rPr>
        <w:t>See clause 8.5.3.5</w:t>
      </w:r>
      <w:r w:rsidRPr="00F477AF">
        <w:rPr>
          <w:i/>
        </w:rPr>
        <w:t>.</w:t>
      </w:r>
    </w:p>
    <w:p w14:paraId="310E64B1" w14:textId="77777777" w:rsidR="00110339" w:rsidRPr="00F477AF" w:rsidRDefault="00110339" w:rsidP="00110339">
      <w:r w:rsidRPr="00F477AF">
        <w:t>See clause 8.5.2.3.2 for details of usage of this operation.</w:t>
      </w:r>
    </w:p>
    <w:p w14:paraId="1039BAF6" w14:textId="77777777" w:rsidR="00110339" w:rsidRPr="00F477AF" w:rsidRDefault="00110339" w:rsidP="00110339">
      <w:pPr>
        <w:pStyle w:val="Heading4"/>
      </w:pPr>
      <w:bookmarkStart w:id="1222" w:name="_Hlk65876370"/>
      <w:bookmarkStart w:id="1223" w:name="_Toc169822963"/>
      <w:r w:rsidRPr="00F477AF">
        <w:t>8.5.4.4</w:t>
      </w:r>
      <w:r w:rsidRPr="00F477AF">
        <w:tab/>
        <w:t>Eees_EASDiscovery_Notify operation</w:t>
      </w:r>
      <w:bookmarkEnd w:id="1223"/>
    </w:p>
    <w:bookmarkEnd w:id="1222"/>
    <w:p w14:paraId="11C62EFC" w14:textId="77777777" w:rsidR="00110339" w:rsidRPr="00F477AF" w:rsidRDefault="00110339" w:rsidP="00110339">
      <w:r w:rsidRPr="00F477AF">
        <w:rPr>
          <w:b/>
        </w:rPr>
        <w:t>API operation name:</w:t>
      </w:r>
      <w:r w:rsidRPr="00F477AF">
        <w:t xml:space="preserve"> Eees_EASDiscovery_Notify</w:t>
      </w:r>
    </w:p>
    <w:p w14:paraId="7B053530" w14:textId="77777777" w:rsidR="00110339" w:rsidRPr="00F477AF" w:rsidRDefault="00110339" w:rsidP="00110339">
      <w:bookmarkStart w:id="1224" w:name="_Hlk65909150"/>
      <w:r w:rsidRPr="00F477AF">
        <w:rPr>
          <w:b/>
        </w:rPr>
        <w:t>Description:</w:t>
      </w:r>
      <w:r w:rsidRPr="00F477AF">
        <w:t xml:space="preserve"> The consumer is notified with EAS discovery and/or EAS dynamic information.</w:t>
      </w:r>
    </w:p>
    <w:bookmarkEnd w:id="1224"/>
    <w:p w14:paraId="11D662C2" w14:textId="77777777" w:rsidR="00110339" w:rsidRPr="00F477AF" w:rsidRDefault="00110339" w:rsidP="00110339">
      <w:r w:rsidRPr="00F477AF">
        <w:rPr>
          <w:b/>
        </w:rPr>
        <w:t>Inputs:</w:t>
      </w:r>
      <w:r w:rsidRPr="00F477AF">
        <w:t xml:space="preserve"> See clause 8.5.3.6.</w:t>
      </w:r>
    </w:p>
    <w:p w14:paraId="68976ABD" w14:textId="77777777" w:rsidR="00110339" w:rsidRPr="00F477AF" w:rsidRDefault="00110339" w:rsidP="00110339">
      <w:r w:rsidRPr="00F477AF">
        <w:rPr>
          <w:b/>
        </w:rPr>
        <w:t>Outputs:</w:t>
      </w:r>
      <w:r w:rsidRPr="00F477AF">
        <w:t xml:space="preserve"> </w:t>
      </w:r>
      <w:r w:rsidRPr="00F477AF">
        <w:rPr>
          <w:lang w:eastAsia="zh-CN"/>
        </w:rPr>
        <w:t>None</w:t>
      </w:r>
      <w:r w:rsidRPr="00F477AF">
        <w:rPr>
          <w:i/>
        </w:rPr>
        <w:t>.</w:t>
      </w:r>
    </w:p>
    <w:p w14:paraId="13E6D2B1" w14:textId="77777777" w:rsidR="00110339" w:rsidRPr="00F477AF" w:rsidRDefault="00110339" w:rsidP="00110339">
      <w:r w:rsidRPr="00F477AF">
        <w:t>See clause 8.5.2.3.3 for details of usage of this operation.</w:t>
      </w:r>
    </w:p>
    <w:p w14:paraId="192D97B6" w14:textId="77777777" w:rsidR="00110339" w:rsidRPr="00F477AF" w:rsidRDefault="00110339" w:rsidP="00110339">
      <w:pPr>
        <w:pStyle w:val="Heading4"/>
      </w:pPr>
      <w:bookmarkStart w:id="1225" w:name="_Toc169822964"/>
      <w:r w:rsidRPr="00F477AF">
        <w:lastRenderedPageBreak/>
        <w:t>8.5.4.5</w:t>
      </w:r>
      <w:r w:rsidRPr="00F477AF">
        <w:tab/>
        <w:t>Eees_EASDiscovery_UpdateSubscription operation</w:t>
      </w:r>
      <w:bookmarkEnd w:id="1225"/>
    </w:p>
    <w:p w14:paraId="0521D891" w14:textId="77777777" w:rsidR="00110339" w:rsidRPr="00F477AF" w:rsidRDefault="00110339" w:rsidP="00110339">
      <w:r w:rsidRPr="00F477AF">
        <w:rPr>
          <w:b/>
        </w:rPr>
        <w:t>API operation name:</w:t>
      </w:r>
      <w:r w:rsidRPr="00F477AF">
        <w:t xml:space="preserve"> Eees_EASDiscovery_UpdateSubscription</w:t>
      </w:r>
    </w:p>
    <w:p w14:paraId="7E7DF608" w14:textId="77777777" w:rsidR="00110339" w:rsidRPr="00F477AF" w:rsidRDefault="00110339" w:rsidP="00110339">
      <w:r w:rsidRPr="00F477AF">
        <w:rPr>
          <w:b/>
        </w:rPr>
        <w:t>Description:</w:t>
      </w:r>
      <w:r w:rsidRPr="00F477AF">
        <w:t xml:space="preserve"> The consumer updates an existing subscription for EAS discovery information.</w:t>
      </w:r>
    </w:p>
    <w:p w14:paraId="41549C6C" w14:textId="77777777" w:rsidR="00110339" w:rsidRPr="00F477AF" w:rsidRDefault="00110339" w:rsidP="00110339">
      <w:r w:rsidRPr="00F477AF">
        <w:rPr>
          <w:b/>
        </w:rPr>
        <w:t>Inputs:</w:t>
      </w:r>
      <w:r w:rsidRPr="00F477AF">
        <w:t xml:space="preserve"> See clause 8.5.3.7.</w:t>
      </w:r>
    </w:p>
    <w:p w14:paraId="6601BD77" w14:textId="77777777" w:rsidR="00110339" w:rsidRPr="00F477AF" w:rsidRDefault="00110339" w:rsidP="00110339">
      <w:r w:rsidRPr="00F477AF">
        <w:rPr>
          <w:b/>
        </w:rPr>
        <w:t>Outputs:</w:t>
      </w:r>
      <w:r w:rsidRPr="00F477AF">
        <w:t xml:space="preserve"> </w:t>
      </w:r>
      <w:r w:rsidRPr="00F477AF">
        <w:rPr>
          <w:lang w:eastAsia="zh-CN"/>
        </w:rPr>
        <w:t>See clause 8.5.3.8</w:t>
      </w:r>
      <w:r w:rsidRPr="00F477AF">
        <w:rPr>
          <w:i/>
        </w:rPr>
        <w:t>.</w:t>
      </w:r>
    </w:p>
    <w:p w14:paraId="6BCE5D16" w14:textId="77777777" w:rsidR="00110339" w:rsidRPr="00F477AF" w:rsidRDefault="00110339" w:rsidP="00110339">
      <w:r w:rsidRPr="00F477AF">
        <w:t>See clause 8.5.2.3.4 for details of usage of this operation.</w:t>
      </w:r>
    </w:p>
    <w:p w14:paraId="66D6138B" w14:textId="77777777" w:rsidR="00110339" w:rsidRPr="00F477AF" w:rsidRDefault="00110339" w:rsidP="00110339">
      <w:pPr>
        <w:pStyle w:val="Heading4"/>
      </w:pPr>
      <w:bookmarkStart w:id="1226" w:name="_Toc169822965"/>
      <w:r w:rsidRPr="00F477AF">
        <w:t>8.5.4.6</w:t>
      </w:r>
      <w:r w:rsidRPr="00F477AF">
        <w:tab/>
        <w:t>Eees_EASDiscovery_Unsubscribe operation</w:t>
      </w:r>
      <w:bookmarkEnd w:id="1226"/>
    </w:p>
    <w:p w14:paraId="3DB8B3C2" w14:textId="77777777" w:rsidR="00110339" w:rsidRPr="00F477AF" w:rsidRDefault="00110339" w:rsidP="00110339">
      <w:r w:rsidRPr="00F477AF">
        <w:rPr>
          <w:b/>
        </w:rPr>
        <w:t>API operation name:</w:t>
      </w:r>
      <w:r w:rsidRPr="00F477AF">
        <w:t xml:space="preserve"> Eees_EASDiscovery_Unsubscribe</w:t>
      </w:r>
    </w:p>
    <w:p w14:paraId="71D4E168" w14:textId="77777777" w:rsidR="00110339" w:rsidRPr="00F477AF" w:rsidRDefault="00110339" w:rsidP="00110339">
      <w:r w:rsidRPr="00F477AF">
        <w:rPr>
          <w:b/>
        </w:rPr>
        <w:t>Description:</w:t>
      </w:r>
      <w:r w:rsidRPr="00F477AF">
        <w:t xml:space="preserve"> The consumer cancels an existing subscription for EAS discovery information.</w:t>
      </w:r>
    </w:p>
    <w:p w14:paraId="0ED83B03" w14:textId="77777777" w:rsidR="00110339" w:rsidRPr="00F477AF" w:rsidRDefault="00110339" w:rsidP="00110339">
      <w:r w:rsidRPr="00F477AF">
        <w:rPr>
          <w:b/>
        </w:rPr>
        <w:t>Inputs:</w:t>
      </w:r>
      <w:r w:rsidRPr="00F477AF">
        <w:t xml:space="preserve"> See clause 8.5.3.9.</w:t>
      </w:r>
    </w:p>
    <w:p w14:paraId="185C88AE" w14:textId="77777777" w:rsidR="00110339" w:rsidRPr="00F477AF" w:rsidRDefault="00110339" w:rsidP="00110339">
      <w:r w:rsidRPr="00F477AF">
        <w:rPr>
          <w:b/>
        </w:rPr>
        <w:t>Outputs:</w:t>
      </w:r>
      <w:r w:rsidRPr="00F477AF">
        <w:t xml:space="preserve"> </w:t>
      </w:r>
      <w:r w:rsidRPr="00F477AF">
        <w:rPr>
          <w:lang w:eastAsia="zh-CN"/>
        </w:rPr>
        <w:t>See clause 8.5.3.10</w:t>
      </w:r>
      <w:r w:rsidRPr="00F477AF">
        <w:rPr>
          <w:i/>
        </w:rPr>
        <w:t>.</w:t>
      </w:r>
    </w:p>
    <w:p w14:paraId="30F44398" w14:textId="77777777" w:rsidR="00110339" w:rsidRPr="00F477AF" w:rsidRDefault="00110339" w:rsidP="00110339">
      <w:r w:rsidRPr="00F477AF">
        <w:t>See clause 8.5.2.3.5 for details of usage of this operation.</w:t>
      </w:r>
    </w:p>
    <w:p w14:paraId="25D1E388" w14:textId="77777777" w:rsidR="009519FD" w:rsidRPr="00F477AF" w:rsidRDefault="009519FD" w:rsidP="009519FD">
      <w:pPr>
        <w:pStyle w:val="Heading2"/>
      </w:pPr>
      <w:bookmarkStart w:id="1227" w:name="_Toc169822966"/>
      <w:r w:rsidRPr="00F477AF">
        <w:t>8.6</w:t>
      </w:r>
      <w:r w:rsidRPr="00F477AF">
        <w:tab/>
      </w:r>
      <w:r w:rsidR="00E5491F" w:rsidRPr="00F477AF">
        <w:t>EES c</w:t>
      </w:r>
      <w:r w:rsidRPr="00F477AF">
        <w:t>apability exposure</w:t>
      </w:r>
      <w:r w:rsidR="00E5491F" w:rsidRPr="00F477AF">
        <w:t xml:space="preserve"> to EAS</w:t>
      </w:r>
      <w:bookmarkEnd w:id="1197"/>
      <w:bookmarkEnd w:id="1198"/>
      <w:bookmarkEnd w:id="1199"/>
      <w:bookmarkEnd w:id="1200"/>
      <w:bookmarkEnd w:id="1220"/>
      <w:r w:rsidRPr="00F477AF">
        <w:t xml:space="preserve"> </w:t>
      </w:r>
      <w:r w:rsidR="0037265A" w:rsidRPr="0037265A">
        <w:t>and EEC</w:t>
      </w:r>
      <w:bookmarkEnd w:id="1227"/>
    </w:p>
    <w:p w14:paraId="00128C90" w14:textId="77777777" w:rsidR="009519FD" w:rsidRPr="00F477AF" w:rsidRDefault="009519FD" w:rsidP="009519FD">
      <w:pPr>
        <w:pStyle w:val="Heading3"/>
      </w:pPr>
      <w:bookmarkStart w:id="1228" w:name="_Toc37791032"/>
      <w:bookmarkStart w:id="1229" w:name="_Toc42003997"/>
      <w:bookmarkStart w:id="1230" w:name="_Toc50584340"/>
      <w:bookmarkStart w:id="1231" w:name="_Toc50584684"/>
      <w:bookmarkStart w:id="1232" w:name="_Toc57673587"/>
      <w:bookmarkStart w:id="1233" w:name="_Toc169822967"/>
      <w:r w:rsidRPr="00F477AF">
        <w:t>8.6.1</w:t>
      </w:r>
      <w:r w:rsidRPr="00F477AF">
        <w:tab/>
        <w:t>General</w:t>
      </w:r>
      <w:bookmarkEnd w:id="1228"/>
      <w:bookmarkEnd w:id="1229"/>
      <w:bookmarkEnd w:id="1230"/>
      <w:bookmarkEnd w:id="1231"/>
      <w:bookmarkEnd w:id="1232"/>
      <w:bookmarkEnd w:id="1233"/>
    </w:p>
    <w:p w14:paraId="62A70D9C" w14:textId="77777777" w:rsidR="002950F1" w:rsidRPr="00F477AF" w:rsidRDefault="009519FD" w:rsidP="002950F1">
      <w:r w:rsidRPr="00F477AF">
        <w:t xml:space="preserve">This clause describes service capability APIs exposed by the </w:t>
      </w:r>
      <w:r w:rsidR="00703E97" w:rsidRPr="00F477AF">
        <w:t>EES</w:t>
      </w:r>
      <w:r w:rsidRPr="00F477AF">
        <w:t xml:space="preserve"> to the </w:t>
      </w:r>
      <w:r w:rsidR="006A0D9E" w:rsidRPr="00F477AF">
        <w:t>EAS</w:t>
      </w:r>
      <w:r w:rsidRPr="00F477AF">
        <w:t>(s)</w:t>
      </w:r>
      <w:r w:rsidR="0037265A" w:rsidRPr="0037265A">
        <w:t xml:space="preserve"> and EEC(s)</w:t>
      </w:r>
      <w:r w:rsidRPr="00F477AF">
        <w:t>. The service capability APIs exposed include EES capabilities and exposed 3GPP Core Network capabilities.</w:t>
      </w:r>
      <w:r w:rsidR="002950F1" w:rsidRPr="00F477AF">
        <w:t xml:space="preserve"> The 3GPP Core Network capabilities may be exposed from EES to the </w:t>
      </w:r>
      <w:r w:rsidR="006A0D9E" w:rsidRPr="00F477AF">
        <w:t>EAS</w:t>
      </w:r>
      <w:r w:rsidR="002950F1" w:rsidRPr="00F477AF">
        <w:t>(s)</w:t>
      </w:r>
      <w:r w:rsidR="0037265A" w:rsidRPr="0037265A">
        <w:t xml:space="preserve"> and also to the EEC(s)</w:t>
      </w:r>
      <w:r w:rsidR="002950F1" w:rsidRPr="00F477AF">
        <w:t xml:space="preserve">. </w:t>
      </w:r>
    </w:p>
    <w:p w14:paraId="3DC1F456" w14:textId="77777777" w:rsidR="009519FD" w:rsidRPr="00F477AF" w:rsidRDefault="002950F1" w:rsidP="009519FD">
      <w:r w:rsidRPr="00F477AF">
        <w:t>The 3GPP Core Network capabilities APIs which are enhanced for exposure are also specified in this clause.</w:t>
      </w:r>
    </w:p>
    <w:p w14:paraId="54C7667A" w14:textId="77777777" w:rsidR="00B15B10" w:rsidRPr="00F477AF" w:rsidRDefault="00B15B10" w:rsidP="00B15B10">
      <w:pPr>
        <w:pStyle w:val="NO"/>
      </w:pPr>
      <w:bookmarkStart w:id="1234" w:name="_Toc37791033"/>
      <w:bookmarkStart w:id="1235" w:name="_Toc42003998"/>
      <w:bookmarkStart w:id="1236" w:name="_Toc50584341"/>
      <w:bookmarkStart w:id="1237" w:name="_Toc50584685"/>
      <w:bookmarkStart w:id="1238" w:name="_Toc57673588"/>
      <w:r w:rsidRPr="00F477AF">
        <w:t>NOTE:</w:t>
      </w:r>
      <w:r w:rsidRPr="00F477AF">
        <w:tab/>
        <w:t xml:space="preserve">When the </w:t>
      </w:r>
      <w:r w:rsidR="008A4DAA" w:rsidRPr="00F477AF">
        <w:t>ACR</w:t>
      </w:r>
      <w:r w:rsidRPr="00F477AF">
        <w:t xml:space="preserve"> occurs, the new EAS can re-subscribe the EES capability exposure services on the </w:t>
      </w:r>
      <w:r w:rsidR="008A4DAA" w:rsidRPr="00F477AF">
        <w:t>T-EES</w:t>
      </w:r>
      <w:r w:rsidRPr="00F477AF">
        <w:t>.</w:t>
      </w:r>
    </w:p>
    <w:p w14:paraId="00B32AFE" w14:textId="77777777" w:rsidR="00A07B20" w:rsidRPr="00F477AF" w:rsidRDefault="009519FD" w:rsidP="009519FD">
      <w:pPr>
        <w:pStyle w:val="Heading3"/>
      </w:pPr>
      <w:bookmarkStart w:id="1239" w:name="_Toc169822968"/>
      <w:r w:rsidRPr="00F477AF">
        <w:t>8.6.2</w:t>
      </w:r>
      <w:r w:rsidR="00A07B20" w:rsidRPr="00F477AF">
        <w:tab/>
        <w:t>UE location API</w:t>
      </w:r>
      <w:bookmarkEnd w:id="1234"/>
      <w:bookmarkEnd w:id="1235"/>
      <w:bookmarkEnd w:id="1236"/>
      <w:bookmarkEnd w:id="1237"/>
      <w:bookmarkEnd w:id="1238"/>
      <w:bookmarkEnd w:id="1239"/>
    </w:p>
    <w:p w14:paraId="74850F7D" w14:textId="77777777" w:rsidR="00A07B20" w:rsidRPr="00F477AF" w:rsidRDefault="009519FD" w:rsidP="009519FD">
      <w:pPr>
        <w:pStyle w:val="Heading4"/>
      </w:pPr>
      <w:bookmarkStart w:id="1240" w:name="_Toc37791034"/>
      <w:bookmarkStart w:id="1241" w:name="_Toc42003999"/>
      <w:bookmarkStart w:id="1242" w:name="_Toc50584342"/>
      <w:bookmarkStart w:id="1243" w:name="_Toc50584686"/>
      <w:bookmarkStart w:id="1244" w:name="_Toc57673589"/>
      <w:bookmarkStart w:id="1245" w:name="_Toc169822969"/>
      <w:r w:rsidRPr="00F477AF">
        <w:t>8.6.2</w:t>
      </w:r>
      <w:r w:rsidR="00A07B20" w:rsidRPr="00F477AF">
        <w:t>.1</w:t>
      </w:r>
      <w:r w:rsidR="00A07B20" w:rsidRPr="00F477AF">
        <w:tab/>
        <w:t>General</w:t>
      </w:r>
      <w:bookmarkEnd w:id="1240"/>
      <w:bookmarkEnd w:id="1241"/>
      <w:bookmarkEnd w:id="1242"/>
      <w:bookmarkEnd w:id="1243"/>
      <w:bookmarkEnd w:id="1244"/>
      <w:bookmarkEnd w:id="1245"/>
    </w:p>
    <w:p w14:paraId="2FB0179D" w14:textId="77777777" w:rsidR="00A07B20" w:rsidRPr="00F477AF" w:rsidRDefault="00A07B20" w:rsidP="00A07B20">
      <w:r w:rsidRPr="00F477AF">
        <w:t xml:space="preserve">The </w:t>
      </w:r>
      <w:r w:rsidR="00703E97" w:rsidRPr="00F477AF">
        <w:t>EES</w:t>
      </w:r>
      <w:r w:rsidRPr="00F477AF">
        <w:t xml:space="preserve"> exposes </w:t>
      </w:r>
      <w:r w:rsidR="00971A9A" w:rsidRPr="00F477AF">
        <w:t xml:space="preserve">the UE location </w:t>
      </w:r>
      <w:r w:rsidRPr="00F477AF">
        <w:t xml:space="preserve">API to the </w:t>
      </w:r>
      <w:r w:rsidR="006A0D9E" w:rsidRPr="00F477AF">
        <w:t>EAS</w:t>
      </w:r>
      <w:r w:rsidRPr="00F477AF">
        <w:t xml:space="preserve"> in order to support tracking or checking the valid location of the UE. </w:t>
      </w:r>
      <w:r w:rsidR="00971A9A" w:rsidRPr="00F477AF">
        <w:t xml:space="preserve">The UE location </w:t>
      </w:r>
      <w:r w:rsidRPr="00F477AF">
        <w:t xml:space="preserve">API exposed by the </w:t>
      </w:r>
      <w:r w:rsidR="00703E97" w:rsidRPr="00F477AF">
        <w:t>EES</w:t>
      </w:r>
      <w:r w:rsidRPr="00F477AF">
        <w:t xml:space="preserve"> </w:t>
      </w:r>
      <w:r w:rsidR="00971A9A" w:rsidRPr="00F477AF">
        <w:t>relies</w:t>
      </w:r>
      <w:r w:rsidRPr="00F477AF">
        <w:t xml:space="preserve"> on the </w:t>
      </w:r>
      <w:r w:rsidR="004344A0" w:rsidRPr="00F477AF">
        <w:t>3GPP core network capabilities as specified in clause 8.</w:t>
      </w:r>
      <w:r w:rsidR="00DD717B" w:rsidRPr="00F477AF">
        <w:t>10</w:t>
      </w:r>
      <w:r w:rsidR="004344A0" w:rsidRPr="00F477AF">
        <w:t>.3</w:t>
      </w:r>
      <w:r w:rsidRPr="00F477AF">
        <w:t xml:space="preserve">. </w:t>
      </w:r>
    </w:p>
    <w:p w14:paraId="1186A1F4" w14:textId="77777777" w:rsidR="00A07B20" w:rsidRPr="00F477AF" w:rsidRDefault="00A07B20" w:rsidP="00A07B20">
      <w:r w:rsidRPr="00F477AF">
        <w:t xml:space="preserve">The </w:t>
      </w:r>
      <w:r w:rsidR="006A0D9E" w:rsidRPr="00F477AF">
        <w:t>EAS</w:t>
      </w:r>
      <w:r w:rsidRPr="00F477AF">
        <w:t xml:space="preserve"> can request </w:t>
      </w:r>
      <w:r w:rsidR="00971A9A" w:rsidRPr="00F477AF">
        <w:t xml:space="preserve">UE location </w:t>
      </w:r>
      <w:r w:rsidRPr="00F477AF">
        <w:t>API for one-time reporting to check current UE location and for continuous reporting to track UE</w:t>
      </w:r>
      <w:r w:rsidR="00971A9A" w:rsidRPr="00F477AF">
        <w:t>'s</w:t>
      </w:r>
      <w:r w:rsidRPr="00F477AF">
        <w:t xml:space="preserve"> location.</w:t>
      </w:r>
    </w:p>
    <w:p w14:paraId="74FFBECA" w14:textId="77777777" w:rsidR="00A07B20" w:rsidRPr="00F477AF" w:rsidRDefault="00A07B20" w:rsidP="00A07B20">
      <w:r w:rsidRPr="00F477AF">
        <w:t xml:space="preserve">The </w:t>
      </w:r>
      <w:r w:rsidR="00971A9A" w:rsidRPr="00F477AF">
        <w:t xml:space="preserve">UE location </w:t>
      </w:r>
      <w:r w:rsidRPr="00F477AF">
        <w:t>API supports both request-response for one-time queries</w:t>
      </w:r>
      <w:r w:rsidR="00971A9A" w:rsidRPr="00F477AF">
        <w:t xml:space="preserve"> (in order to check UE</w:t>
      </w:r>
      <w:r w:rsidR="00A64492" w:rsidRPr="00F477AF">
        <w:t>'</w:t>
      </w:r>
      <w:r w:rsidR="00971A9A" w:rsidRPr="00F477AF">
        <w:t xml:space="preserve">s current location) </w:t>
      </w:r>
      <w:r w:rsidRPr="00F477AF">
        <w:t xml:space="preserve">as well as </w:t>
      </w:r>
      <w:r w:rsidR="00971A9A" w:rsidRPr="00F477AF">
        <w:t>subscribe-notify</w:t>
      </w:r>
      <w:r w:rsidRPr="00F477AF">
        <w:t xml:space="preserve"> mode</w:t>
      </w:r>
      <w:r w:rsidR="00971A9A" w:rsidRPr="00F477AF">
        <w:t>l</w:t>
      </w:r>
      <w:r w:rsidRPr="00F477AF">
        <w:t xml:space="preserve">s for </w:t>
      </w:r>
      <w:r w:rsidR="00971A9A" w:rsidRPr="00F477AF">
        <w:t xml:space="preserve">providing </w:t>
      </w:r>
      <w:r w:rsidRPr="00F477AF">
        <w:t>UE</w:t>
      </w:r>
      <w:r w:rsidR="00DE0171" w:rsidRPr="00F477AF">
        <w:t>'</w:t>
      </w:r>
      <w:r w:rsidRPr="00F477AF">
        <w:t xml:space="preserve">s location to EAS on </w:t>
      </w:r>
      <w:r w:rsidR="00971A9A" w:rsidRPr="00F477AF">
        <w:t xml:space="preserve">a </w:t>
      </w:r>
      <w:r w:rsidRPr="00F477AF">
        <w:t xml:space="preserve">continuous basis </w:t>
      </w:r>
      <w:r w:rsidR="00971A9A" w:rsidRPr="00F477AF">
        <w:t>and enabling the EAS to track UE</w:t>
      </w:r>
      <w:r w:rsidR="005F6583" w:rsidRPr="00F477AF">
        <w:t>'</w:t>
      </w:r>
      <w:r w:rsidR="00971A9A" w:rsidRPr="00F477AF">
        <w:t xml:space="preserve">s location </w:t>
      </w:r>
      <w:r w:rsidRPr="00F477AF">
        <w:t xml:space="preserve">(as UE location changes). </w:t>
      </w:r>
    </w:p>
    <w:p w14:paraId="12475195" w14:textId="77777777" w:rsidR="00A07B20" w:rsidRPr="00F477AF" w:rsidRDefault="009519FD" w:rsidP="009519FD">
      <w:pPr>
        <w:pStyle w:val="Heading4"/>
      </w:pPr>
      <w:bookmarkStart w:id="1246" w:name="_Toc37791035"/>
      <w:bookmarkStart w:id="1247" w:name="_Toc42004000"/>
      <w:bookmarkStart w:id="1248" w:name="_Toc50584343"/>
      <w:bookmarkStart w:id="1249" w:name="_Toc50584687"/>
      <w:bookmarkStart w:id="1250" w:name="_Toc57673590"/>
      <w:bookmarkStart w:id="1251" w:name="_Toc169822970"/>
      <w:r w:rsidRPr="00F477AF">
        <w:t>8.6.2</w:t>
      </w:r>
      <w:r w:rsidR="00A07B20" w:rsidRPr="00F477AF">
        <w:t>.2</w:t>
      </w:r>
      <w:r w:rsidR="00A07B20" w:rsidRPr="00F477AF">
        <w:tab/>
        <w:t>Procedure</w:t>
      </w:r>
      <w:bookmarkEnd w:id="1246"/>
      <w:bookmarkEnd w:id="1247"/>
      <w:bookmarkEnd w:id="1248"/>
      <w:bookmarkEnd w:id="1249"/>
      <w:r w:rsidR="00265B8B" w:rsidRPr="00F477AF">
        <w:t>s</w:t>
      </w:r>
      <w:bookmarkEnd w:id="1250"/>
      <w:bookmarkEnd w:id="1251"/>
    </w:p>
    <w:p w14:paraId="551180E4" w14:textId="77777777" w:rsidR="00446B97" w:rsidRPr="00F477AF" w:rsidRDefault="00446B97" w:rsidP="00446B97">
      <w:pPr>
        <w:pStyle w:val="Heading5"/>
        <w:rPr>
          <w:lang w:eastAsia="ko-KR"/>
        </w:rPr>
      </w:pPr>
      <w:bookmarkStart w:id="1252" w:name="_Toc57673591"/>
      <w:bookmarkStart w:id="1253" w:name="_Toc37791036"/>
      <w:bookmarkStart w:id="1254" w:name="_Toc42004001"/>
      <w:bookmarkStart w:id="1255" w:name="_Toc50584344"/>
      <w:bookmarkStart w:id="1256" w:name="_Toc50584688"/>
      <w:bookmarkStart w:id="1257" w:name="_Toc169822971"/>
      <w:r w:rsidRPr="00F477AF">
        <w:t>8.6.2</w:t>
      </w:r>
      <w:r w:rsidRPr="00F477AF">
        <w:rPr>
          <w:lang w:eastAsia="ko-KR"/>
        </w:rPr>
        <w:t>.2.1</w:t>
      </w:r>
      <w:r w:rsidRPr="00F477AF">
        <w:rPr>
          <w:lang w:eastAsia="ko-KR"/>
        </w:rPr>
        <w:tab/>
        <w:t>General</w:t>
      </w:r>
      <w:bookmarkEnd w:id="1252"/>
      <w:bookmarkEnd w:id="1257"/>
    </w:p>
    <w:p w14:paraId="1B8A9AC6" w14:textId="77777777" w:rsidR="00A07B20" w:rsidRPr="00F477AF" w:rsidRDefault="009519FD" w:rsidP="009519FD">
      <w:pPr>
        <w:pStyle w:val="Heading5"/>
        <w:rPr>
          <w:lang w:eastAsia="ko-KR"/>
        </w:rPr>
      </w:pPr>
      <w:bookmarkStart w:id="1258" w:name="_Toc57673592"/>
      <w:bookmarkStart w:id="1259" w:name="_Toc169822972"/>
      <w:r w:rsidRPr="00F477AF">
        <w:t>8.6.2</w:t>
      </w:r>
      <w:r w:rsidR="00A07B20" w:rsidRPr="00F477AF">
        <w:rPr>
          <w:lang w:eastAsia="ko-KR"/>
        </w:rPr>
        <w:t>.2.</w:t>
      </w:r>
      <w:r w:rsidR="00446B97" w:rsidRPr="00F477AF">
        <w:rPr>
          <w:lang w:eastAsia="ko-KR"/>
        </w:rPr>
        <w:t>2</w:t>
      </w:r>
      <w:r w:rsidR="00A07B20" w:rsidRPr="00F477AF">
        <w:rPr>
          <w:lang w:eastAsia="ko-KR"/>
        </w:rPr>
        <w:tab/>
        <w:t>Request-</w:t>
      </w:r>
      <w:r w:rsidR="00971A9A" w:rsidRPr="00F477AF">
        <w:rPr>
          <w:lang w:eastAsia="ko-KR"/>
        </w:rPr>
        <w:t>r</w:t>
      </w:r>
      <w:r w:rsidR="00A07B20" w:rsidRPr="00F477AF">
        <w:rPr>
          <w:lang w:eastAsia="ko-KR"/>
        </w:rPr>
        <w:t>esponse model</w:t>
      </w:r>
      <w:bookmarkEnd w:id="1253"/>
      <w:bookmarkEnd w:id="1254"/>
      <w:bookmarkEnd w:id="1255"/>
      <w:bookmarkEnd w:id="1256"/>
      <w:bookmarkEnd w:id="1258"/>
      <w:bookmarkEnd w:id="1259"/>
    </w:p>
    <w:p w14:paraId="2F605FA5" w14:textId="77777777" w:rsidR="00A07B20" w:rsidRPr="00F477AF" w:rsidRDefault="00A07B20" w:rsidP="00A07B20">
      <w:r w:rsidRPr="00F477AF">
        <w:t>Figure </w:t>
      </w:r>
      <w:r w:rsidR="009519FD" w:rsidRPr="00F477AF">
        <w:t>8.6.2</w:t>
      </w:r>
      <w:r w:rsidRPr="00F477AF">
        <w:t>.2.</w:t>
      </w:r>
      <w:r w:rsidR="00446B97" w:rsidRPr="00F477AF">
        <w:t>2</w:t>
      </w:r>
      <w:r w:rsidRPr="00F477AF">
        <w:t xml:space="preserve">-1 illustrates the interactions between the </w:t>
      </w:r>
      <w:r w:rsidR="00703E97" w:rsidRPr="00F477AF">
        <w:t>EES</w:t>
      </w:r>
      <w:r w:rsidRPr="00F477AF">
        <w:t xml:space="preserve"> and the </w:t>
      </w:r>
      <w:r w:rsidR="006A0D9E" w:rsidRPr="00F477AF">
        <w:t>EAS</w:t>
      </w:r>
      <w:r w:rsidRPr="00F477AF">
        <w:t xml:space="preserve"> for one-time location </w:t>
      </w:r>
      <w:r w:rsidR="00971A9A" w:rsidRPr="00F477AF">
        <w:t>report</w:t>
      </w:r>
      <w:r w:rsidRPr="00F477AF">
        <w:t xml:space="preserve">. </w:t>
      </w:r>
    </w:p>
    <w:p w14:paraId="1F41FBE2" w14:textId="77777777" w:rsidR="00971A9A" w:rsidRPr="00F477AF" w:rsidRDefault="00971A9A" w:rsidP="00971A9A">
      <w:r w:rsidRPr="00F477AF">
        <w:t>Pre-conditions:</w:t>
      </w:r>
    </w:p>
    <w:p w14:paraId="4168D6C2" w14:textId="77777777" w:rsidR="00971A9A" w:rsidRPr="00F477AF" w:rsidRDefault="00971A9A" w:rsidP="00971A9A">
      <w:pPr>
        <w:pStyle w:val="B1"/>
      </w:pPr>
      <w:r w:rsidRPr="00F477AF">
        <w:lastRenderedPageBreak/>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Pr="00F477AF">
        <w:t>.</w:t>
      </w:r>
    </w:p>
    <w:p w14:paraId="6E039928"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Nnef Event Exposure API for UE location, based on service level agreement with MNO.</w:t>
      </w:r>
    </w:p>
    <w:p w14:paraId="1B1774B7" w14:textId="77777777" w:rsidR="00971A9A" w:rsidRPr="00F477AF" w:rsidRDefault="00971A9A" w:rsidP="00971A9A">
      <w:pPr>
        <w:pStyle w:val="B1"/>
      </w:pPr>
      <w:r w:rsidRPr="00F477AF">
        <w:t>3.</w:t>
      </w:r>
      <w:r w:rsidRPr="00F477AF">
        <w:tab/>
        <w:t xml:space="preserve">UE Identifier between </w:t>
      </w:r>
      <w:r w:rsidR="006A0D9E" w:rsidRPr="00F477AF">
        <w:t>EAS</w:t>
      </w:r>
      <w:r w:rsidRPr="00F477AF">
        <w:t xml:space="preserve"> and the </w:t>
      </w:r>
      <w:r w:rsidR="00703E97" w:rsidRPr="00F477AF">
        <w:t>EES</w:t>
      </w:r>
      <w:r w:rsidRPr="00F477AF">
        <w:t xml:space="preserve"> is authorized for the UE location API.</w:t>
      </w:r>
    </w:p>
    <w:p w14:paraId="6DE55A95" w14:textId="77777777" w:rsidR="008F67B1" w:rsidRPr="00F477AF" w:rsidRDefault="008F67B1" w:rsidP="00DC7AF8">
      <w:pPr>
        <w:pStyle w:val="TH"/>
      </w:pPr>
      <w:r w:rsidRPr="00F477AF">
        <w:object w:dxaOrig="8266" w:dyaOrig="3975" w14:anchorId="35EDFB50">
          <v:shape id="_x0000_i1059" type="#_x0000_t75" style="width:390.1pt;height:187pt" o:ole="">
            <v:imagedata r:id="rId78" o:title=""/>
          </v:shape>
          <o:OLEObject Type="Embed" ProgID="Visio.Drawing.15" ShapeID="_x0000_i1059" DrawAspect="Content" ObjectID="_1780438172" r:id="rId79"/>
        </w:object>
      </w:r>
    </w:p>
    <w:p w14:paraId="12D0F89F" w14:textId="77777777" w:rsidR="00A07B20" w:rsidRPr="00F477AF" w:rsidRDefault="00A07B20" w:rsidP="00A07B20">
      <w:pPr>
        <w:pStyle w:val="TF"/>
      </w:pPr>
      <w:r w:rsidRPr="00F477AF">
        <w:t>Figure </w:t>
      </w:r>
      <w:r w:rsidR="009519FD" w:rsidRPr="00F477AF">
        <w:t>8.6.2</w:t>
      </w:r>
      <w:r w:rsidRPr="00F477AF">
        <w:t>.2.</w:t>
      </w:r>
      <w:r w:rsidR="00446B97" w:rsidRPr="00F477AF">
        <w:t>2</w:t>
      </w:r>
      <w:r w:rsidRPr="00F477AF">
        <w:t xml:space="preserve">-1: </w:t>
      </w:r>
      <w:r w:rsidR="00971A9A" w:rsidRPr="00F477AF">
        <w:t>UE location API request-response model</w:t>
      </w:r>
    </w:p>
    <w:p w14:paraId="75DEB437" w14:textId="77777777" w:rsidR="00A07B20" w:rsidRPr="00F477AF" w:rsidRDefault="00A07B20" w:rsidP="00586629">
      <w:pPr>
        <w:pStyle w:val="B1"/>
      </w:pPr>
      <w:r w:rsidRPr="00F477AF">
        <w:t>1.</w:t>
      </w:r>
      <w:r w:rsidRPr="00F477AF">
        <w:tab/>
        <w:t xml:space="preserve">The </w:t>
      </w:r>
      <w:r w:rsidR="006A0D9E" w:rsidRPr="00F477AF">
        <w:t>EAS</w:t>
      </w:r>
      <w:r w:rsidRPr="00F477AF">
        <w:t xml:space="preserve"> </w:t>
      </w:r>
      <w:r w:rsidR="00971A9A" w:rsidRPr="00F477AF">
        <w:t xml:space="preserve">sends UE location request </w:t>
      </w:r>
      <w:r w:rsidRPr="00F477AF">
        <w:t xml:space="preserve">to the </w:t>
      </w:r>
      <w:r w:rsidR="00703E97" w:rsidRPr="00F477AF">
        <w:t>EES</w:t>
      </w:r>
      <w:r w:rsidRPr="00F477AF">
        <w:t xml:space="preserve">. The </w:t>
      </w:r>
      <w:r w:rsidR="00971A9A" w:rsidRPr="00F477AF">
        <w:t xml:space="preserve">UE location request </w:t>
      </w:r>
      <w:r w:rsidRPr="00F477AF">
        <w:t xml:space="preserve">shall include </w:t>
      </w:r>
      <w:r w:rsidR="00971A9A" w:rsidRPr="00F477AF">
        <w:t xml:space="preserve">the </w:t>
      </w:r>
      <w:r w:rsidRPr="00F477AF">
        <w:t xml:space="preserve">UE Identifier. </w:t>
      </w:r>
      <w:r w:rsidR="00971A9A" w:rsidRPr="00F477AF">
        <w:t>It may also include l</w:t>
      </w:r>
      <w:r w:rsidRPr="00F477AF">
        <w:t xml:space="preserve">ocation granularity to indicate </w:t>
      </w:r>
      <w:r w:rsidR="00971A9A" w:rsidRPr="00F477AF">
        <w:t xml:space="preserve">requested </w:t>
      </w:r>
      <w:r w:rsidRPr="00F477AF">
        <w:t xml:space="preserve">format of </w:t>
      </w:r>
      <w:r w:rsidR="00971A9A" w:rsidRPr="00F477AF">
        <w:t xml:space="preserve">the </w:t>
      </w:r>
      <w:r w:rsidRPr="00F477AF">
        <w:t xml:space="preserve">location e.g. GPS Coordinates, Cell ID, Tracking Area ID, or civic addresses (e.g. streets, districts, etc.), which can be understood by the </w:t>
      </w:r>
      <w:r w:rsidR="006A0D9E" w:rsidRPr="00F477AF">
        <w:t>EAS</w:t>
      </w:r>
      <w:r w:rsidR="00971A9A" w:rsidRPr="00F477AF">
        <w:t xml:space="preserve"> and </w:t>
      </w:r>
      <w:r w:rsidR="00C409CE" w:rsidRPr="00F477AF">
        <w:rPr>
          <w:lang w:eastAsia="zh-CN"/>
        </w:rPr>
        <w:t>location QoS</w:t>
      </w:r>
      <w:r w:rsidRPr="00F477AF">
        <w:t>.</w:t>
      </w:r>
    </w:p>
    <w:p w14:paraId="7BB4949E" w14:textId="77777777" w:rsidR="00A07B20" w:rsidRPr="00F477AF" w:rsidRDefault="00A07B20" w:rsidP="00A07B20">
      <w:pPr>
        <w:pStyle w:val="NO"/>
        <w:rPr>
          <w:lang w:eastAsia="ko-KR"/>
        </w:rPr>
      </w:pPr>
      <w:r w:rsidRPr="00F477AF">
        <w:rPr>
          <w:lang w:eastAsia="ko-KR"/>
        </w:rPr>
        <w:t xml:space="preserve">NOTE </w:t>
      </w:r>
      <w:r w:rsidR="00E61F4C" w:rsidRPr="00F477AF">
        <w:rPr>
          <w:lang w:eastAsia="ko-KR"/>
        </w:rPr>
        <w:t>1</w:t>
      </w:r>
      <w:r w:rsidRPr="00F477AF">
        <w:rPr>
          <w:lang w:eastAsia="ko-KR"/>
        </w:rPr>
        <w:t>:</w:t>
      </w:r>
      <w:r w:rsidRPr="00F477AF">
        <w:rPr>
          <w:lang w:eastAsia="ko-KR"/>
        </w:rPr>
        <w:tab/>
        <w:t xml:space="preserve">The trigger condition of the </w:t>
      </w:r>
      <w:r w:rsidR="00971A9A" w:rsidRPr="00F477AF">
        <w:t xml:space="preserve">UE location </w:t>
      </w:r>
      <w:r w:rsidRPr="00F477AF">
        <w:rPr>
          <w:lang w:eastAsia="ko-KR"/>
        </w:rPr>
        <w:t>API is up to application service logic, which is out of scope of this specification.</w:t>
      </w:r>
    </w:p>
    <w:p w14:paraId="59B66E4D"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checks the UE location:</w:t>
      </w:r>
    </w:p>
    <w:p w14:paraId="46B27862" w14:textId="77777777" w:rsidR="00A07B20" w:rsidRPr="00F477AF" w:rsidRDefault="00A07B20" w:rsidP="00A07B20">
      <w:pPr>
        <w:pStyle w:val="B2"/>
      </w:pPr>
      <w:r w:rsidRPr="00F477AF">
        <w:t>a.</w:t>
      </w:r>
      <w:r w:rsidRPr="00F477AF">
        <w:tab/>
        <w:t xml:space="preserve">If the </w:t>
      </w:r>
      <w:r w:rsidR="00971A9A" w:rsidRPr="00F477AF">
        <w:t xml:space="preserve">UE location </w:t>
      </w:r>
      <w:r w:rsidRPr="00F477AF">
        <w:t xml:space="preserve">request from the </w:t>
      </w:r>
      <w:r w:rsidR="006A0D9E" w:rsidRPr="00F477AF">
        <w:t>EAS</w:t>
      </w:r>
      <w:r w:rsidRPr="00F477AF">
        <w:t xml:space="preserve"> includes the location granularity, the </w:t>
      </w:r>
      <w:r w:rsidR="00703E97" w:rsidRPr="00F477AF">
        <w:t>EES</w:t>
      </w:r>
      <w:r w:rsidRPr="00F477AF">
        <w:t xml:space="preserve"> considers the location granularity parameter for checking the location of the UE. </w:t>
      </w:r>
    </w:p>
    <w:p w14:paraId="47C11D78" w14:textId="77777777" w:rsidR="00A07B20" w:rsidRPr="00F477AF" w:rsidRDefault="00A07B20" w:rsidP="00A07B20">
      <w:pPr>
        <w:pStyle w:val="B2"/>
      </w:pPr>
      <w:r w:rsidRPr="00F477AF">
        <w:t>b.</w:t>
      </w:r>
      <w:r w:rsidRPr="00F477AF">
        <w:tab/>
        <w:t xml:space="preserve">If the </w:t>
      </w:r>
      <w:r w:rsidR="00703E97" w:rsidRPr="00F477AF">
        <w:t>EES</w:t>
      </w:r>
      <w:r w:rsidRPr="00F477AF">
        <w:t xml:space="preserve"> </w:t>
      </w:r>
      <w:r w:rsidR="004C745E" w:rsidRPr="00F477AF">
        <w:t xml:space="preserve">has a valid locally cached </w:t>
      </w:r>
      <w:r w:rsidRPr="00F477AF">
        <w:t xml:space="preserve">location of the UE, the </w:t>
      </w:r>
      <w:r w:rsidR="00703E97" w:rsidRPr="00F477AF">
        <w:t>EES</w:t>
      </w:r>
      <w:r w:rsidRPr="00F477AF">
        <w:t xml:space="preserve"> may use this cached UE location to respond to the </w:t>
      </w:r>
      <w:r w:rsidR="006A0D9E" w:rsidRPr="00F477AF">
        <w:t>EAS</w:t>
      </w:r>
      <w:r w:rsidRPr="00F477AF">
        <w:t>.</w:t>
      </w:r>
      <w:r w:rsidR="004C745E" w:rsidRPr="00F477AF">
        <w:t xml:space="preserve"> Otherwise, the </w:t>
      </w:r>
      <w:r w:rsidR="00703E97" w:rsidRPr="00F477AF">
        <w:t>EES</w:t>
      </w:r>
      <w:r w:rsidR="004C745E" w:rsidRPr="00F477AF">
        <w:t xml:space="preserve"> utilizes the capabilities of the 3GPP core network as specified in clause 8.</w:t>
      </w:r>
      <w:r w:rsidR="00DD717B" w:rsidRPr="00F477AF">
        <w:t>10</w:t>
      </w:r>
      <w:r w:rsidR="004C745E" w:rsidRPr="00F477AF">
        <w:t>.3.</w:t>
      </w:r>
    </w:p>
    <w:p w14:paraId="56946493" w14:textId="77777777" w:rsidR="00A07B20" w:rsidRPr="00F477AF" w:rsidRDefault="00A07B20" w:rsidP="00A07B20">
      <w:pPr>
        <w:pStyle w:val="B2"/>
        <w:rPr>
          <w:lang w:eastAsia="ko-KR"/>
        </w:rPr>
      </w:pPr>
      <w:r w:rsidRPr="00F477AF">
        <w:t>c.</w:t>
      </w:r>
      <w:r w:rsidRPr="00F477AF">
        <w:tab/>
        <w:t xml:space="preserve">The </w:t>
      </w:r>
      <w:r w:rsidR="00703E97" w:rsidRPr="00F477AF">
        <w:t>EES</w:t>
      </w:r>
      <w:r w:rsidRPr="00F477AF">
        <w:t xml:space="preserve"> may modify the format of the UE location to fit to the location granularity requested from the </w:t>
      </w:r>
      <w:r w:rsidR="006A0D9E" w:rsidRPr="00F477AF">
        <w:t>EAS</w:t>
      </w:r>
      <w:r w:rsidRPr="00F477AF">
        <w:t xml:space="preserve"> in the step 1,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by the </w:t>
      </w:r>
      <w:r w:rsidR="006A0D9E" w:rsidRPr="00F477AF">
        <w:t>EAS</w:t>
      </w:r>
      <w:r w:rsidRPr="00F477AF">
        <w:t xml:space="preserve">. </w:t>
      </w:r>
    </w:p>
    <w:p w14:paraId="15E34F65" w14:textId="77777777" w:rsidR="00A07B20" w:rsidRPr="00F477AF" w:rsidRDefault="00A07B20" w:rsidP="00A07B20">
      <w:pPr>
        <w:pStyle w:val="NO"/>
      </w:pPr>
      <w:r w:rsidRPr="00F477AF">
        <w:rPr>
          <w:lang w:eastAsia="ko-KR"/>
        </w:rPr>
        <w:t>NOTE</w:t>
      </w:r>
      <w:r w:rsidR="00E61F4C" w:rsidRPr="00F477AF">
        <w:rPr>
          <w:lang w:eastAsia="ko-KR"/>
        </w:rPr>
        <w:t xml:space="preserve"> 2</w:t>
      </w:r>
      <w:r w:rsidRPr="00F477AF">
        <w:rPr>
          <w:lang w:eastAsia="ko-KR"/>
        </w:rPr>
        <w:t>:</w:t>
      </w:r>
      <w:r w:rsidR="00E61F4C" w:rsidRPr="00F477AF">
        <w:rPr>
          <w:lang w:eastAsia="ko-KR"/>
        </w:rPr>
        <w:tab/>
      </w:r>
      <w:r w:rsidRPr="00F477AF">
        <w:rPr>
          <w:lang w:eastAsia="ko-KR"/>
        </w:rPr>
        <w:t>Format modification mechanism of the UE location to fit the location granularity is outside the scope of this specification. Step 2.c. can be performed if the EES is deployed by the PLMN operator.</w:t>
      </w:r>
    </w:p>
    <w:p w14:paraId="4C69900F" w14:textId="77777777" w:rsidR="00A07B20" w:rsidRPr="00F477AF" w:rsidRDefault="00A07B20" w:rsidP="00A07B20">
      <w:pPr>
        <w:pStyle w:val="B1"/>
      </w:pPr>
      <w:r w:rsidRPr="00F477AF">
        <w:t>3.</w:t>
      </w:r>
      <w:r w:rsidRPr="00F477AF">
        <w:tab/>
      </w:r>
      <w:r w:rsidR="00C409CE" w:rsidRPr="00F477AF">
        <w:t>If success</w:t>
      </w:r>
      <w:r w:rsidR="002A49E1" w:rsidRPr="00F477AF">
        <w:t>ful</w:t>
      </w:r>
      <w:r w:rsidR="00C409CE" w:rsidRPr="00F477AF">
        <w:t>, t</w:t>
      </w:r>
      <w:r w:rsidRPr="00F477AF">
        <w:t xml:space="preserve">he </w:t>
      </w:r>
      <w:r w:rsidR="00703E97" w:rsidRPr="00F477AF">
        <w:t>EES</w:t>
      </w:r>
      <w:r w:rsidRPr="00F477AF">
        <w:t xml:space="preserve"> responds to the </w:t>
      </w:r>
      <w:r w:rsidR="006A0D9E" w:rsidRPr="00F477AF">
        <w:t>EAS</w:t>
      </w:r>
      <w:r w:rsidRPr="00F477AF">
        <w:t xml:space="preserve"> with the location of the UE, and optionally the timestamp of the location.</w:t>
      </w:r>
    </w:p>
    <w:p w14:paraId="08C87C66" w14:textId="77777777" w:rsidR="00A07B20" w:rsidRPr="00F477AF" w:rsidRDefault="009519FD" w:rsidP="009519FD">
      <w:pPr>
        <w:pStyle w:val="Heading5"/>
        <w:rPr>
          <w:lang w:eastAsia="ko-KR"/>
        </w:rPr>
      </w:pPr>
      <w:bookmarkStart w:id="1260" w:name="_Toc37791037"/>
      <w:bookmarkStart w:id="1261" w:name="_Toc42004002"/>
      <w:bookmarkStart w:id="1262" w:name="_Toc50584345"/>
      <w:bookmarkStart w:id="1263" w:name="_Toc50584689"/>
      <w:bookmarkStart w:id="1264" w:name="_Toc57673593"/>
      <w:bookmarkStart w:id="1265" w:name="_Toc169822973"/>
      <w:r w:rsidRPr="00F477AF">
        <w:t>8.6.2</w:t>
      </w:r>
      <w:r w:rsidR="00A07B20" w:rsidRPr="00F477AF">
        <w:rPr>
          <w:lang w:eastAsia="ko-KR"/>
        </w:rPr>
        <w:t>.2.</w:t>
      </w:r>
      <w:r w:rsidR="00446B97" w:rsidRPr="00F477AF">
        <w:rPr>
          <w:lang w:eastAsia="ko-KR"/>
        </w:rPr>
        <w:t>3</w:t>
      </w:r>
      <w:r w:rsidR="00A07B20" w:rsidRPr="00F477AF">
        <w:rPr>
          <w:lang w:eastAsia="ko-KR"/>
        </w:rPr>
        <w:tab/>
        <w:t>Subscribe-</w:t>
      </w:r>
      <w:r w:rsidR="00971A9A" w:rsidRPr="00F477AF">
        <w:rPr>
          <w:lang w:eastAsia="ko-KR"/>
        </w:rPr>
        <w:t>n</w:t>
      </w:r>
      <w:r w:rsidR="00A07B20" w:rsidRPr="00F477AF">
        <w:rPr>
          <w:lang w:eastAsia="ko-KR"/>
        </w:rPr>
        <w:t>otify model</w:t>
      </w:r>
      <w:bookmarkEnd w:id="1260"/>
      <w:bookmarkEnd w:id="1261"/>
      <w:bookmarkEnd w:id="1262"/>
      <w:bookmarkEnd w:id="1263"/>
      <w:bookmarkEnd w:id="1264"/>
      <w:bookmarkEnd w:id="1265"/>
    </w:p>
    <w:p w14:paraId="0E590C94" w14:textId="77777777" w:rsidR="00446B97" w:rsidRPr="00F477AF" w:rsidRDefault="00446B97" w:rsidP="00446B97">
      <w:pPr>
        <w:pStyle w:val="Heading6"/>
      </w:pPr>
      <w:bookmarkStart w:id="1266" w:name="_Toc57673594"/>
      <w:bookmarkStart w:id="1267" w:name="_Toc42004003"/>
      <w:bookmarkStart w:id="1268" w:name="_Toc50584346"/>
      <w:bookmarkStart w:id="1269" w:name="_Toc50584690"/>
      <w:bookmarkStart w:id="1270" w:name="_Toc169822974"/>
      <w:r w:rsidRPr="00F477AF">
        <w:t>8.6.2.2.3.1</w:t>
      </w:r>
      <w:r w:rsidRPr="00F477AF">
        <w:tab/>
        <w:t>General</w:t>
      </w:r>
      <w:bookmarkEnd w:id="1266"/>
      <w:bookmarkEnd w:id="1270"/>
    </w:p>
    <w:p w14:paraId="09445419" w14:textId="77777777" w:rsidR="00971A9A" w:rsidRPr="00F477AF" w:rsidRDefault="00971A9A" w:rsidP="00971A9A">
      <w:pPr>
        <w:pStyle w:val="Heading6"/>
      </w:pPr>
      <w:bookmarkStart w:id="1271" w:name="_Toc57673595"/>
      <w:bookmarkStart w:id="1272" w:name="_Toc169822975"/>
      <w:r w:rsidRPr="00F477AF">
        <w:t>8.6.2.2.</w:t>
      </w:r>
      <w:r w:rsidR="00446B97" w:rsidRPr="00F477AF">
        <w:t>3</w:t>
      </w:r>
      <w:r w:rsidRPr="00F477AF">
        <w:t>.</w:t>
      </w:r>
      <w:r w:rsidR="00446B97" w:rsidRPr="00F477AF">
        <w:t>2</w:t>
      </w:r>
      <w:r w:rsidRPr="00F477AF">
        <w:tab/>
        <w:t>Subscribe</w:t>
      </w:r>
      <w:bookmarkEnd w:id="1267"/>
      <w:bookmarkEnd w:id="1268"/>
      <w:bookmarkEnd w:id="1269"/>
      <w:bookmarkEnd w:id="1271"/>
      <w:bookmarkEnd w:id="1272"/>
    </w:p>
    <w:p w14:paraId="1D5AFDC1" w14:textId="77777777" w:rsidR="00A07B20" w:rsidRPr="00F477AF" w:rsidRDefault="00A07B20" w:rsidP="00A07B20">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illustrates the subscribe operation between the </w:t>
      </w:r>
      <w:r w:rsidR="006A0D9E" w:rsidRPr="00F477AF">
        <w:t>EAS</w:t>
      </w:r>
      <w:r w:rsidRPr="00F477AF">
        <w:t xml:space="preserve"> </w:t>
      </w:r>
      <w:r w:rsidR="00971A9A" w:rsidRPr="00F477AF">
        <w:t xml:space="preserve">and the </w:t>
      </w:r>
      <w:r w:rsidR="00703E97" w:rsidRPr="00F477AF">
        <w:t>EES</w:t>
      </w:r>
      <w:r w:rsidR="00971A9A" w:rsidRPr="00F477AF">
        <w:t xml:space="preserve"> </w:t>
      </w:r>
      <w:r w:rsidRPr="00F477AF">
        <w:t xml:space="preserve">for continuous UE location reporting. </w:t>
      </w:r>
    </w:p>
    <w:p w14:paraId="46C59135" w14:textId="77777777" w:rsidR="00971A9A" w:rsidRPr="00F477AF" w:rsidRDefault="00971A9A" w:rsidP="00971A9A">
      <w:r w:rsidRPr="00F477AF">
        <w:lastRenderedPageBreak/>
        <w:t>Pre-conditions:</w:t>
      </w:r>
    </w:p>
    <w:p w14:paraId="24606BA8" w14:textId="77777777" w:rsidR="00971A9A" w:rsidRPr="00F477AF" w:rsidRDefault="00971A9A" w:rsidP="00971A9A">
      <w:pPr>
        <w:pStyle w:val="B1"/>
      </w:pPr>
      <w:r w:rsidRPr="00F477AF">
        <w:t>1.</w:t>
      </w:r>
      <w:r w:rsidRPr="00F477AF">
        <w:tab/>
        <w:t xml:space="preserve">The </w:t>
      </w:r>
      <w:r w:rsidR="006A0D9E" w:rsidRPr="00F477AF">
        <w:t>EAS</w:t>
      </w:r>
      <w:r w:rsidRPr="00F477AF">
        <w:t xml:space="preserve"> is authorized to discover and to use UE location API provided by the </w:t>
      </w:r>
      <w:r w:rsidR="00703E97" w:rsidRPr="00F477AF">
        <w:t>EES</w:t>
      </w:r>
      <w:r w:rsidR="00592CBB" w:rsidRPr="00F477AF">
        <w:t>;</w:t>
      </w:r>
    </w:p>
    <w:p w14:paraId="220ED7DC" w14:textId="77777777" w:rsidR="00971A9A" w:rsidRPr="00F477AF" w:rsidRDefault="00971A9A" w:rsidP="00971A9A">
      <w:pPr>
        <w:pStyle w:val="B1"/>
      </w:pPr>
      <w:r w:rsidRPr="00F477AF">
        <w:t>2.</w:t>
      </w:r>
      <w:r w:rsidRPr="00F477AF">
        <w:tab/>
        <w:t xml:space="preserve">The </w:t>
      </w:r>
      <w:r w:rsidR="00703E97" w:rsidRPr="00F477AF">
        <w:t>EES</w:t>
      </w:r>
      <w:r w:rsidRPr="00F477AF">
        <w:t xml:space="preserve"> is authorized to use </w:t>
      </w:r>
      <w:r w:rsidR="00BB2D08" w:rsidRPr="00F477AF">
        <w:t xml:space="preserve">3GPP network exposure capability (e.g. </w:t>
      </w:r>
      <w:r w:rsidRPr="00F477AF">
        <w:t>Nnef Event Exposure API</w:t>
      </w:r>
      <w:r w:rsidR="00BB2D08" w:rsidRPr="00F477AF">
        <w:t>)</w:t>
      </w:r>
      <w:r w:rsidRPr="00F477AF">
        <w:t xml:space="preserve"> for UE location, based on service level agreement with MNO</w:t>
      </w:r>
      <w:r w:rsidR="00592CBB" w:rsidRPr="00F477AF">
        <w:t>; and</w:t>
      </w:r>
    </w:p>
    <w:p w14:paraId="2E7BE5DE" w14:textId="59230C2F" w:rsidR="00971A9A" w:rsidRPr="00F477AF" w:rsidRDefault="00971A9A" w:rsidP="00971A9A">
      <w:pPr>
        <w:pStyle w:val="B1"/>
      </w:pPr>
      <w:r w:rsidRPr="00F477AF">
        <w:t>3.</w:t>
      </w:r>
      <w:r w:rsidRPr="00F477AF">
        <w:tab/>
        <w:t xml:space="preserve">UE Identifier </w:t>
      </w:r>
      <w:r w:rsidR="00C7541B" w:rsidRPr="00C7541B">
        <w:t xml:space="preserve">or UE Group ID </w:t>
      </w:r>
      <w:r w:rsidRPr="00F477AF">
        <w:t xml:space="preserve">between </w:t>
      </w:r>
      <w:r w:rsidR="006A0D9E" w:rsidRPr="00F477AF">
        <w:t>EAS</w:t>
      </w:r>
      <w:r w:rsidRPr="00F477AF">
        <w:t xml:space="preserve"> and the </w:t>
      </w:r>
      <w:r w:rsidR="00703E97" w:rsidRPr="00F477AF">
        <w:t>EES</w:t>
      </w:r>
      <w:r w:rsidRPr="00F477AF">
        <w:t xml:space="preserve"> is authorized for the UE location API.</w:t>
      </w:r>
    </w:p>
    <w:p w14:paraId="622E5268" w14:textId="77777777" w:rsidR="008F67B1" w:rsidRPr="00F477AF" w:rsidRDefault="00CD0970" w:rsidP="00DC7AF8">
      <w:pPr>
        <w:pStyle w:val="TH"/>
      </w:pPr>
      <w:r w:rsidRPr="00F477AF">
        <w:object w:dxaOrig="7695" w:dyaOrig="4365" w14:anchorId="05CF0CCC">
          <v:shape id="_x0000_i1060" type="#_x0000_t75" style="width:380.4pt;height:216.55pt" o:ole="">
            <v:imagedata r:id="rId80" o:title=""/>
          </v:shape>
          <o:OLEObject Type="Embed" ProgID="Visio.Drawing.15" ShapeID="_x0000_i1060" DrawAspect="Content" ObjectID="_1780438173" r:id="rId81"/>
        </w:object>
      </w:r>
    </w:p>
    <w:p w14:paraId="261C5B0A" w14:textId="77777777" w:rsidR="00A07B20" w:rsidRPr="00F477AF" w:rsidRDefault="00A07B20" w:rsidP="00A07B20">
      <w:pPr>
        <w:pStyle w:val="TF"/>
      </w:pPr>
      <w:r w:rsidRPr="00F477AF">
        <w:t>Figure </w:t>
      </w:r>
      <w:r w:rsidR="009519FD" w:rsidRPr="00F477AF">
        <w:t>8.6.2</w:t>
      </w:r>
      <w:r w:rsidRPr="00F477AF">
        <w:t>.2.</w:t>
      </w:r>
      <w:r w:rsidR="00446B97" w:rsidRPr="00F477AF">
        <w:t>3</w:t>
      </w:r>
      <w:r w:rsidR="00971A9A" w:rsidRPr="00F477AF">
        <w:t>.</w:t>
      </w:r>
      <w:r w:rsidR="00446B97" w:rsidRPr="00F477AF">
        <w:t>2</w:t>
      </w:r>
      <w:r w:rsidRPr="00F477AF">
        <w:t xml:space="preserve">-1: </w:t>
      </w:r>
      <w:r w:rsidR="00971A9A" w:rsidRPr="00F477AF">
        <w:t xml:space="preserve">UE location </w:t>
      </w:r>
      <w:r w:rsidRPr="00F477AF">
        <w:t xml:space="preserve">API: Subscribe </w:t>
      </w:r>
      <w:r w:rsidR="00971A9A" w:rsidRPr="00F477AF">
        <w:t>o</w:t>
      </w:r>
      <w:r w:rsidRPr="00F477AF">
        <w:t>peration</w:t>
      </w:r>
    </w:p>
    <w:p w14:paraId="28DD60C2" w14:textId="6BF33992" w:rsidR="00A07B20" w:rsidRPr="00F477AF" w:rsidRDefault="00A07B20" w:rsidP="00A07B20">
      <w:pPr>
        <w:pStyle w:val="B1"/>
      </w:pPr>
      <w:r w:rsidRPr="00F477AF">
        <w:t>1.</w:t>
      </w:r>
      <w:r w:rsidRPr="00F477AF">
        <w:tab/>
        <w:t xml:space="preserve">The </w:t>
      </w:r>
      <w:r w:rsidR="006A0D9E" w:rsidRPr="00F477AF">
        <w:t>EAS</w:t>
      </w:r>
      <w:r w:rsidRPr="00F477AF">
        <w:t xml:space="preserve"> </w:t>
      </w:r>
      <w:r w:rsidR="00971A9A" w:rsidRPr="00F477AF">
        <w:t xml:space="preserve">sends UE location subscribe request to the </w:t>
      </w:r>
      <w:r w:rsidR="00703E97" w:rsidRPr="00F477AF">
        <w:t>EES</w:t>
      </w:r>
      <w:r w:rsidR="00971A9A" w:rsidRPr="00F477AF">
        <w:t xml:space="preserve"> </w:t>
      </w:r>
      <w:r w:rsidRPr="00F477AF">
        <w:t xml:space="preserve">for tracking </w:t>
      </w:r>
      <w:r w:rsidR="00BD759E" w:rsidRPr="00F477AF">
        <w:t xml:space="preserve">a </w:t>
      </w:r>
      <w:r w:rsidRPr="00F477AF">
        <w:t>UE</w:t>
      </w:r>
      <w:r w:rsidR="00BD759E" w:rsidRPr="00F477AF">
        <w:t>'s</w:t>
      </w:r>
      <w:r w:rsidRPr="00F477AF">
        <w:t xml:space="preserve"> location continuously. The </w:t>
      </w:r>
      <w:r w:rsidR="00BD759E" w:rsidRPr="00F477AF">
        <w:t xml:space="preserve">UE location subscribe request </w:t>
      </w:r>
      <w:r w:rsidRPr="00F477AF">
        <w:t xml:space="preserve">shall include </w:t>
      </w:r>
      <w:r w:rsidR="00BD759E" w:rsidRPr="00F477AF">
        <w:t xml:space="preserve">the </w:t>
      </w:r>
      <w:r w:rsidRPr="00F477AF">
        <w:t>UE Identifier</w:t>
      </w:r>
      <w:r w:rsidR="00580B9F" w:rsidRPr="00F477AF">
        <w:t xml:space="preserve"> </w:t>
      </w:r>
      <w:r w:rsidR="00BB2D08" w:rsidRPr="00F477AF">
        <w:t xml:space="preserve">or UE </w:t>
      </w:r>
      <w:r w:rsidR="00C7541B" w:rsidRPr="00C7541B">
        <w:t>Group ID</w:t>
      </w:r>
      <w:r w:rsidR="00C7541B">
        <w:t xml:space="preserve"> </w:t>
      </w:r>
      <w:r w:rsidR="00580B9F" w:rsidRPr="00F477AF">
        <w:t xml:space="preserve">and may include </w:t>
      </w:r>
      <w:r w:rsidR="00580B9F" w:rsidRPr="00F477AF">
        <w:rPr>
          <w:lang w:eastAsia="ko-KR"/>
        </w:rPr>
        <w:t>proposed expiration time</w:t>
      </w:r>
      <w:r w:rsidRPr="00F477AF">
        <w:t xml:space="preserve">. </w:t>
      </w:r>
      <w:r w:rsidR="00BD759E" w:rsidRPr="00F477AF">
        <w:t>It may also include l</w:t>
      </w:r>
      <w:r w:rsidRPr="00F477AF">
        <w:t xml:space="preserve">ocation granularity to indicate </w:t>
      </w:r>
      <w:r w:rsidR="00BD759E" w:rsidRPr="00F477AF">
        <w:t xml:space="preserve">requested </w:t>
      </w:r>
      <w:r w:rsidRPr="00F477AF">
        <w:t xml:space="preserve">format of </w:t>
      </w:r>
      <w:r w:rsidR="00BD759E" w:rsidRPr="00F477AF">
        <w:t xml:space="preserve">the </w:t>
      </w:r>
      <w:r w:rsidRPr="00F477AF">
        <w:t xml:space="preserve">location e.g. GPS Coordinates, Cell ID, Tracking Area ID, or civic addresses (e.g. streets, districts, etc.), which can be understood by the </w:t>
      </w:r>
      <w:r w:rsidR="006A0D9E" w:rsidRPr="00F477AF">
        <w:t>EAS</w:t>
      </w:r>
      <w:r w:rsidR="00BD759E" w:rsidRPr="00F477AF">
        <w:t xml:space="preserve"> and location </w:t>
      </w:r>
      <w:r w:rsidR="00661355" w:rsidRPr="00F477AF">
        <w:t>QoS</w:t>
      </w:r>
      <w:r w:rsidRPr="00F477AF">
        <w:t>.</w:t>
      </w:r>
    </w:p>
    <w:p w14:paraId="4FD5A8F3" w14:textId="31B95DEF" w:rsidR="00BB2D08" w:rsidRPr="00F477AF" w:rsidRDefault="00A07B20" w:rsidP="00A07B20">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checks if</w:t>
      </w:r>
      <w:r w:rsidRPr="00F477AF">
        <w:rPr>
          <w:lang w:eastAsia="ko-KR"/>
        </w:rPr>
        <w:t xml:space="preserve">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sends </w:t>
      </w:r>
      <w:r w:rsidR="00BD759E" w:rsidRPr="00F477AF">
        <w:rPr>
          <w:lang w:eastAsia="ko-KR"/>
        </w:rPr>
        <w:t xml:space="preserve">success </w:t>
      </w:r>
      <w:r w:rsidRPr="00F477AF">
        <w:rPr>
          <w:lang w:eastAsia="ko-KR"/>
        </w:rPr>
        <w:t xml:space="preserve">response to the </w:t>
      </w:r>
      <w:r w:rsidR="006A0D9E" w:rsidRPr="00F477AF">
        <w:rPr>
          <w:lang w:eastAsia="ko-KR"/>
        </w:rPr>
        <w:t>EAS</w:t>
      </w:r>
      <w:r w:rsidR="004C745E" w:rsidRPr="00F477AF">
        <w:rPr>
          <w:lang w:eastAsia="ko-KR"/>
        </w:rPr>
        <w:t xml:space="preserve"> </w:t>
      </w:r>
      <w:r w:rsidR="004C745E" w:rsidRPr="00F477AF">
        <w:t xml:space="preserve">and utilizes the </w:t>
      </w:r>
      <w:r w:rsidR="00BB2D08" w:rsidRPr="00F477AF">
        <w:t xml:space="preserve">UE location exposure </w:t>
      </w:r>
      <w:r w:rsidR="004C745E" w:rsidRPr="00F477AF">
        <w:t>capabilit</w:t>
      </w:r>
      <w:r w:rsidR="00BB2D08" w:rsidRPr="00F477AF">
        <w:t>y</w:t>
      </w:r>
      <w:r w:rsidR="004C745E" w:rsidRPr="00F477AF">
        <w:t xml:space="preserve"> of the 3GPP core network as specified in clause</w:t>
      </w:r>
      <w:r w:rsidR="00592CBB" w:rsidRPr="00F477AF">
        <w:t> </w:t>
      </w:r>
      <w:r w:rsidR="004C745E" w:rsidRPr="00F477AF">
        <w:t>8.</w:t>
      </w:r>
      <w:r w:rsidR="00DD717B" w:rsidRPr="00F477AF">
        <w:t>10</w:t>
      </w:r>
      <w:r w:rsidR="004C745E" w:rsidRPr="00F477AF">
        <w:t xml:space="preserve">.3. The </w:t>
      </w:r>
      <w:r w:rsidR="00703E97" w:rsidRPr="00F477AF">
        <w:t>EES</w:t>
      </w:r>
      <w:r w:rsidR="004C745E" w:rsidRPr="00F477AF">
        <w:t xml:space="preserve"> requests continuous location reporting from the 3GPP system to have up to date location information of the UE</w:t>
      </w:r>
      <w:r w:rsidR="00C7541B" w:rsidRPr="00C7541B">
        <w:t>(s)</w:t>
      </w:r>
      <w:r w:rsidRPr="00F477AF">
        <w:rPr>
          <w:lang w:eastAsia="ko-KR"/>
        </w:rPr>
        <w:t xml:space="preserve">. </w:t>
      </w:r>
    </w:p>
    <w:p w14:paraId="52BF4E23" w14:textId="77777777" w:rsidR="00BB2D08" w:rsidRPr="00F477AF" w:rsidRDefault="00BB2D08" w:rsidP="00BB2D08">
      <w:pPr>
        <w:pStyle w:val="B1"/>
        <w:rPr>
          <w:lang w:eastAsia="ko-KR"/>
        </w:rPr>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subscribe to UE expected behaviour analytics (UE mobility) as described in </w:t>
      </w:r>
      <w:r w:rsidRPr="00F477AF">
        <w:t>3GPP TS 23.288 [</w:t>
      </w:r>
      <w:r w:rsidR="00053B68" w:rsidRPr="00F477AF">
        <w:t>18</w:t>
      </w:r>
      <w:r w:rsidRPr="00F477AF">
        <w:t>]</w:t>
      </w:r>
      <w:r w:rsidRPr="00F477AF">
        <w:rPr>
          <w:lang w:eastAsia="ko-KR"/>
        </w:rPr>
        <w:t>.</w:t>
      </w:r>
    </w:p>
    <w:p w14:paraId="10258915" w14:textId="77777777" w:rsidR="00A07B20" w:rsidRPr="00F477AF" w:rsidRDefault="00BB2D08" w:rsidP="00BB2D08">
      <w:pPr>
        <w:pStyle w:val="B1"/>
        <w:rPr>
          <w:lang w:eastAsia="ko-KR"/>
        </w:rPr>
      </w:pPr>
      <w:r w:rsidRPr="00F477AF">
        <w:rPr>
          <w:lang w:eastAsia="ko-KR"/>
        </w:rPr>
        <w:t>4.</w:t>
      </w:r>
      <w:r w:rsidRPr="00F477AF">
        <w:rPr>
          <w:lang w:eastAsia="ko-KR"/>
        </w:rPr>
        <w:tab/>
      </w:r>
      <w:r w:rsidR="00580B9F" w:rsidRPr="00F477AF">
        <w:rPr>
          <w:lang w:eastAsia="ko-KR"/>
        </w:rPr>
        <w:t xml:space="preserve">The response includes the subscription identifier and may include the expiration time, indicating when the subscription will automatically expire. To maintain the subscription, the </w:t>
      </w:r>
      <w:r w:rsidR="006A0D9E" w:rsidRPr="00F477AF">
        <w:rPr>
          <w:lang w:eastAsia="ko-KR"/>
        </w:rPr>
        <w:t>EAS</w:t>
      </w:r>
      <w:r w:rsidR="00580B9F" w:rsidRPr="00F477AF">
        <w:rPr>
          <w:lang w:eastAsia="ko-KR"/>
        </w:rPr>
        <w:t xml:space="preserve"> shall send a UE location subscription update request prior to the expiration time.</w:t>
      </w:r>
      <w:r w:rsidR="00580B9F" w:rsidRPr="00F477AF">
        <w:t xml:space="preserve"> If a </w:t>
      </w:r>
      <w:r w:rsidR="00580B9F" w:rsidRPr="00F477AF">
        <w:rPr>
          <w:lang w:eastAsia="ko-KR"/>
        </w:rPr>
        <w:t xml:space="preserve">UE location subscription update request </w:t>
      </w:r>
      <w:r w:rsidR="00580B9F" w:rsidRPr="00F477AF">
        <w:t xml:space="preserve">is not received prior to the expiration time, the </w:t>
      </w:r>
      <w:r w:rsidR="00703E97" w:rsidRPr="00F477AF">
        <w:t>EES</w:t>
      </w:r>
      <w:r w:rsidR="00580B9F" w:rsidRPr="00F477AF">
        <w:t xml:space="preserve"> shall treat the </w:t>
      </w:r>
      <w:r w:rsidR="006A0D9E" w:rsidRPr="00F477AF">
        <w:t>EAS</w:t>
      </w:r>
      <w:r w:rsidR="00580B9F" w:rsidRPr="00F477AF">
        <w:t xml:space="preserve"> as implicitly unsubscribed. </w:t>
      </w:r>
      <w:r w:rsidR="00A07B20" w:rsidRPr="00F477AF">
        <w:rPr>
          <w:lang w:eastAsia="ko-KR"/>
        </w:rPr>
        <w:t xml:space="preserve">If it is not authorized, the </w:t>
      </w:r>
      <w:r w:rsidR="00703E97" w:rsidRPr="00F477AF">
        <w:rPr>
          <w:lang w:eastAsia="ko-KR"/>
        </w:rPr>
        <w:t>EES</w:t>
      </w:r>
      <w:r w:rsidR="00A07B20" w:rsidRPr="00F477AF">
        <w:rPr>
          <w:lang w:eastAsia="ko-KR"/>
        </w:rPr>
        <w:t xml:space="preserve"> </w:t>
      </w:r>
      <w:r w:rsidR="00BD759E" w:rsidRPr="00F477AF">
        <w:rPr>
          <w:lang w:eastAsia="ko-KR"/>
        </w:rPr>
        <w:t>sends failure response</w:t>
      </w:r>
      <w:r w:rsidR="00A07B20" w:rsidRPr="00F477AF">
        <w:rPr>
          <w:lang w:eastAsia="ko-KR"/>
        </w:rPr>
        <w:t xml:space="preserve"> </w:t>
      </w:r>
      <w:r w:rsidR="00BD759E" w:rsidRPr="00F477AF">
        <w:rPr>
          <w:lang w:eastAsia="ko-KR"/>
        </w:rPr>
        <w:t xml:space="preserve">with </w:t>
      </w:r>
      <w:r w:rsidR="00A07B20" w:rsidRPr="00F477AF">
        <w:rPr>
          <w:lang w:eastAsia="ko-KR"/>
        </w:rPr>
        <w:t>rejection cause.</w:t>
      </w:r>
    </w:p>
    <w:p w14:paraId="0B08A17B" w14:textId="77777777" w:rsidR="00BD759E" w:rsidRPr="00F477AF" w:rsidRDefault="00BD759E" w:rsidP="00BD759E">
      <w:pPr>
        <w:pStyle w:val="Heading6"/>
      </w:pPr>
      <w:bookmarkStart w:id="1273" w:name="_Toc42004004"/>
      <w:bookmarkStart w:id="1274" w:name="_Toc50584347"/>
      <w:bookmarkStart w:id="1275" w:name="_Toc50584691"/>
      <w:bookmarkStart w:id="1276" w:name="_Toc57673596"/>
      <w:bookmarkStart w:id="1277" w:name="_Toc169822976"/>
      <w:r w:rsidRPr="00F477AF">
        <w:t>8.6.2.2.</w:t>
      </w:r>
      <w:r w:rsidR="00446B97" w:rsidRPr="00F477AF">
        <w:t>3</w:t>
      </w:r>
      <w:r w:rsidRPr="00F477AF">
        <w:t>.</w:t>
      </w:r>
      <w:r w:rsidR="00446B97" w:rsidRPr="00F477AF">
        <w:t>3</w:t>
      </w:r>
      <w:r w:rsidRPr="00F477AF">
        <w:tab/>
        <w:t>Notify</w:t>
      </w:r>
      <w:bookmarkEnd w:id="1273"/>
      <w:bookmarkEnd w:id="1274"/>
      <w:bookmarkEnd w:id="1275"/>
      <w:bookmarkEnd w:id="1276"/>
      <w:bookmarkEnd w:id="1277"/>
    </w:p>
    <w:p w14:paraId="65279DA9" w14:textId="77777777" w:rsidR="00A07B20" w:rsidRPr="00F477AF" w:rsidRDefault="00A07B20" w:rsidP="00A07B20">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446B97"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location. </w:t>
      </w:r>
    </w:p>
    <w:p w14:paraId="3BD83C27" w14:textId="77777777" w:rsidR="00BD759E" w:rsidRPr="00F477AF" w:rsidRDefault="00BD759E" w:rsidP="00BD759E">
      <w:r w:rsidRPr="00F477AF">
        <w:t>Pre-conditions:</w:t>
      </w:r>
    </w:p>
    <w:p w14:paraId="71888340"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 xml:space="preserve">. </w:t>
      </w:r>
    </w:p>
    <w:p w14:paraId="1D201B59" w14:textId="77777777" w:rsidR="008F67B1" w:rsidRPr="00F477AF" w:rsidRDefault="008F67B1" w:rsidP="00DC7AF8">
      <w:pPr>
        <w:pStyle w:val="TH"/>
      </w:pPr>
      <w:r w:rsidRPr="00F477AF">
        <w:object w:dxaOrig="5475" w:dyaOrig="3450" w14:anchorId="732AB4B0">
          <v:shape id="_x0000_i1061" type="#_x0000_t75" style="width:292.3pt;height:185.35pt" o:ole="">
            <v:imagedata r:id="rId82" o:title=""/>
          </v:shape>
          <o:OLEObject Type="Embed" ProgID="Visio.Drawing.15" ShapeID="_x0000_i1061" DrawAspect="Content" ObjectID="_1780438174" r:id="rId83"/>
        </w:object>
      </w:r>
    </w:p>
    <w:p w14:paraId="73C5EACA" w14:textId="77777777" w:rsidR="00A07B20" w:rsidRPr="00F477AF" w:rsidRDefault="00A07B20" w:rsidP="00A07B20">
      <w:pPr>
        <w:pStyle w:val="TF"/>
      </w:pPr>
      <w:r w:rsidRPr="00F477AF">
        <w:t>Figure </w:t>
      </w:r>
      <w:r w:rsidR="009519FD" w:rsidRPr="00F477AF">
        <w:t>8.6.2</w:t>
      </w:r>
      <w:r w:rsidRPr="00F477AF">
        <w:t>.2.</w:t>
      </w:r>
      <w:r w:rsidR="00446B97" w:rsidRPr="00F477AF">
        <w:t>3</w:t>
      </w:r>
      <w:r w:rsidR="00BD759E" w:rsidRPr="00F477AF">
        <w:t>.</w:t>
      </w:r>
      <w:r w:rsidR="00446B97" w:rsidRPr="00F477AF">
        <w:t>3</w:t>
      </w:r>
      <w:r w:rsidRPr="00F477AF">
        <w:t>-</w:t>
      </w:r>
      <w:r w:rsidR="00BD759E" w:rsidRPr="00F477AF">
        <w:t>1</w:t>
      </w:r>
      <w:r w:rsidRPr="00F477AF">
        <w:t xml:space="preserve">: </w:t>
      </w:r>
      <w:r w:rsidR="00BD759E" w:rsidRPr="00F477AF">
        <w:t xml:space="preserve">UE location </w:t>
      </w:r>
      <w:r w:rsidRPr="00F477AF">
        <w:t xml:space="preserve">API: Notify </w:t>
      </w:r>
      <w:r w:rsidR="00BD759E" w:rsidRPr="00F477AF">
        <w:t>o</w:t>
      </w:r>
      <w:r w:rsidRPr="00F477AF">
        <w:t>peration</w:t>
      </w:r>
    </w:p>
    <w:p w14:paraId="0ACD2FD6" w14:textId="7C6E6EB3" w:rsidR="00A07B20" w:rsidRPr="00F477AF" w:rsidRDefault="00A07B20" w:rsidP="00A07B20">
      <w:pPr>
        <w:pStyle w:val="B1"/>
      </w:pPr>
      <w:r w:rsidRPr="00F477AF">
        <w:t>1.</w:t>
      </w:r>
      <w:r w:rsidRPr="00F477AF">
        <w:tab/>
        <w:t xml:space="preserve">The </w:t>
      </w:r>
      <w:r w:rsidR="00703E97" w:rsidRPr="00F477AF">
        <w:t>EES</w:t>
      </w:r>
      <w:r w:rsidRPr="00F477AF">
        <w:t xml:space="preserve"> detects the location of </w:t>
      </w:r>
      <w:r w:rsidR="00C7541B">
        <w:t xml:space="preserve">a </w:t>
      </w:r>
      <w:r w:rsidRPr="00F477AF">
        <w:t xml:space="preserve">UE e.g., receiving location </w:t>
      </w:r>
      <w:r w:rsidR="00BD759E" w:rsidRPr="00F477AF">
        <w:t xml:space="preserve">of </w:t>
      </w:r>
      <w:r w:rsidR="00C7541B">
        <w:t xml:space="preserve">a </w:t>
      </w:r>
      <w:r w:rsidRPr="00F477AF">
        <w:t xml:space="preserve">UE from the 3GPP system. The </w:t>
      </w:r>
      <w:r w:rsidR="00703E97" w:rsidRPr="00F477AF">
        <w:t>EES</w:t>
      </w:r>
      <w:r w:rsidRPr="00F477AF">
        <w:t xml:space="preserve"> may cache the detected location information locally with timestamp as the latest location information of the UE</w:t>
      </w:r>
      <w:r w:rsidR="00BB2D08" w:rsidRPr="00F477AF">
        <w:t xml:space="preserve">(s) and start the notification aggregation for a group of UEs. The </w:t>
      </w:r>
      <w:r w:rsidR="00703E97" w:rsidRPr="00F477AF">
        <w:t>EES</w:t>
      </w:r>
      <w:r w:rsidR="00BB2D08" w:rsidRPr="00F477AF">
        <w:t xml:space="preserve"> decides whether to aggregate and the aggregation period based on the analytics result received from the 3GPP Core Network, local policy and UE location subscription information received from the </w:t>
      </w:r>
      <w:r w:rsidR="006A0D9E" w:rsidRPr="00F477AF">
        <w:t>EAS</w:t>
      </w:r>
      <w:r w:rsidRPr="00F477AF">
        <w:t xml:space="preserve">. The </w:t>
      </w:r>
      <w:r w:rsidR="00703E97" w:rsidRPr="00F477AF">
        <w:t>EES</w:t>
      </w:r>
      <w:r w:rsidRPr="00F477AF">
        <w:t xml:space="preserve"> determines to notify the location information of the UE</w:t>
      </w:r>
      <w:r w:rsidR="00C7541B">
        <w:t>(s)</w:t>
      </w:r>
      <w:r w:rsidRPr="00F477AF">
        <w:t xml:space="preserve"> to the </w:t>
      </w:r>
      <w:r w:rsidR="006A0D9E" w:rsidRPr="00F477AF">
        <w:t>EAS</w:t>
      </w:r>
      <w:r w:rsidRPr="00F477AF">
        <w:t xml:space="preserve"> which has subscribed </w:t>
      </w:r>
      <w:r w:rsidR="00BD759E" w:rsidRPr="00F477AF">
        <w:t>for UE</w:t>
      </w:r>
      <w:r w:rsidR="00C7541B">
        <w:t>(s)</w:t>
      </w:r>
      <w:r w:rsidR="00B91B83" w:rsidRPr="00F477AF">
        <w:t>'</w:t>
      </w:r>
      <w:r w:rsidR="00BD759E" w:rsidRPr="00F477AF">
        <w:t xml:space="preserve">s </w:t>
      </w:r>
      <w:r w:rsidRPr="00F477AF">
        <w:t>location.</w:t>
      </w:r>
    </w:p>
    <w:p w14:paraId="7CB0E04F" w14:textId="77777777" w:rsidR="00A07B20" w:rsidRPr="00F477AF" w:rsidRDefault="00A07B20" w:rsidP="00A07B20">
      <w:pPr>
        <w:pStyle w:val="B1"/>
      </w:pPr>
      <w:r w:rsidRPr="00F477AF">
        <w:t>2.</w:t>
      </w:r>
      <w:r w:rsidRPr="00F477AF">
        <w:tab/>
        <w:t xml:space="preserve">The </w:t>
      </w:r>
      <w:r w:rsidR="00703E97" w:rsidRPr="00F477AF">
        <w:t>EES</w:t>
      </w:r>
      <w:r w:rsidRPr="00F477AF">
        <w:t xml:space="preserve"> sends </w:t>
      </w:r>
      <w:r w:rsidR="00BD759E" w:rsidRPr="00F477AF">
        <w:t>UE location</w:t>
      </w:r>
      <w:r w:rsidRPr="00F477AF">
        <w:t xml:space="preserve"> notification to the </w:t>
      </w:r>
      <w:r w:rsidR="006A0D9E" w:rsidRPr="00F477AF">
        <w:t>EAS</w:t>
      </w:r>
      <w:r w:rsidRPr="00F477AF">
        <w:t xml:space="preserve">. The </w:t>
      </w:r>
      <w:r w:rsidR="00703E97" w:rsidRPr="00F477AF">
        <w:t>EES</w:t>
      </w:r>
      <w:r w:rsidRPr="00F477AF">
        <w:t xml:space="preserve"> includes the location of the UE</w:t>
      </w:r>
      <w:r w:rsidR="00BB2D08" w:rsidRPr="00F477AF">
        <w:t>(s). Each UE location includes UE ID and location type</w:t>
      </w:r>
      <w:r w:rsidRPr="00F477AF">
        <w:t xml:space="preserve"> and </w:t>
      </w:r>
      <w:r w:rsidR="00BB2D08" w:rsidRPr="00F477AF">
        <w:t xml:space="preserve">may include the location accuracy and </w:t>
      </w:r>
      <w:r w:rsidRPr="00F477AF">
        <w:t xml:space="preserve">the timestamp of the location. </w:t>
      </w:r>
    </w:p>
    <w:p w14:paraId="289A200D" w14:textId="77777777" w:rsidR="00A07B20" w:rsidRPr="00F477AF" w:rsidRDefault="00A07B20" w:rsidP="00A07B20">
      <w:pPr>
        <w:pStyle w:val="B1"/>
        <w:ind w:firstLine="0"/>
      </w:pPr>
      <w:r w:rsidRPr="00F477AF">
        <w:t xml:space="preserve">The </w:t>
      </w:r>
      <w:r w:rsidR="00703E97" w:rsidRPr="00F477AF">
        <w:t>EES</w:t>
      </w:r>
      <w:r w:rsidRPr="00F477AF">
        <w:t xml:space="preserve"> may modify the format of location information to fit to the location granularity requested from the </w:t>
      </w:r>
      <w:r w:rsidR="006A0D9E" w:rsidRPr="00F477AF">
        <w:t>EAS</w:t>
      </w:r>
      <w:r w:rsidRPr="00F477AF">
        <w:t xml:space="preserve"> during the subscribe operation, if supported. For example, if the </w:t>
      </w:r>
      <w:r w:rsidR="00703E97" w:rsidRPr="00F477AF">
        <w:t>EES</w:t>
      </w:r>
      <w:r w:rsidRPr="00F477AF">
        <w:t xml:space="preserve"> receives the UE location in a format of tracking area ID or cell ID, the </w:t>
      </w:r>
      <w:r w:rsidR="00703E97" w:rsidRPr="00F477AF">
        <w:t>EES</w:t>
      </w:r>
      <w:r w:rsidRPr="00F477AF">
        <w:t xml:space="preserve"> can modify the representation of the location information to the GPS Coordinates, or civic addresses (e.g. streets, districts, etc.) as requested from the </w:t>
      </w:r>
      <w:r w:rsidR="006A0D9E" w:rsidRPr="00F477AF">
        <w:t>EAS</w:t>
      </w:r>
      <w:r w:rsidRPr="00F477AF">
        <w:t>.</w:t>
      </w:r>
    </w:p>
    <w:p w14:paraId="3BCC552F" w14:textId="77777777" w:rsidR="00BD759E" w:rsidRPr="00F477AF" w:rsidRDefault="00BD759E" w:rsidP="00BD759E">
      <w:pPr>
        <w:pStyle w:val="Heading6"/>
      </w:pPr>
      <w:bookmarkStart w:id="1278" w:name="_Toc42004005"/>
      <w:bookmarkStart w:id="1279" w:name="_Toc50584348"/>
      <w:bookmarkStart w:id="1280" w:name="_Toc50584692"/>
      <w:bookmarkStart w:id="1281" w:name="_Toc57673597"/>
      <w:bookmarkStart w:id="1282" w:name="_Toc37791038"/>
      <w:bookmarkStart w:id="1283" w:name="_Toc169822977"/>
      <w:r w:rsidRPr="00F477AF">
        <w:t>8.6.2.2.</w:t>
      </w:r>
      <w:r w:rsidR="00446B97" w:rsidRPr="00F477AF">
        <w:t>3</w:t>
      </w:r>
      <w:r w:rsidRPr="00F477AF">
        <w:t>.</w:t>
      </w:r>
      <w:r w:rsidR="00446B97" w:rsidRPr="00F477AF">
        <w:t>4</w:t>
      </w:r>
      <w:r w:rsidRPr="00F477AF">
        <w:tab/>
        <w:t>Subscription update</w:t>
      </w:r>
      <w:bookmarkEnd w:id="1278"/>
      <w:bookmarkEnd w:id="1279"/>
      <w:bookmarkEnd w:id="1280"/>
      <w:bookmarkEnd w:id="1281"/>
      <w:bookmarkEnd w:id="1283"/>
    </w:p>
    <w:p w14:paraId="28ECCA56" w14:textId="77777777" w:rsidR="00BD759E" w:rsidRPr="00F477AF" w:rsidRDefault="00BD759E" w:rsidP="00BD759E">
      <w:r w:rsidRPr="00F477AF">
        <w:t>Figure 8.6.2.2.</w:t>
      </w:r>
      <w:r w:rsidR="00446B97" w:rsidRPr="00F477AF">
        <w:t>3</w:t>
      </w:r>
      <w:r w:rsidRPr="00F477AF">
        <w:t>.</w:t>
      </w:r>
      <w:r w:rsidR="00446B97"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w:t>
      </w:r>
    </w:p>
    <w:p w14:paraId="1F1B0C0D" w14:textId="77777777" w:rsidR="00BD759E" w:rsidRPr="00F477AF" w:rsidRDefault="00BD759E" w:rsidP="00BD759E">
      <w:r w:rsidRPr="00F477AF">
        <w:t>Pre-conditions:</w:t>
      </w:r>
    </w:p>
    <w:p w14:paraId="6BAA1B26"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77E06521" w14:textId="77777777" w:rsidR="00AA4998" w:rsidRPr="00F477AF" w:rsidRDefault="00AA4998" w:rsidP="00DC7AF8">
      <w:pPr>
        <w:pStyle w:val="TH"/>
      </w:pPr>
      <w:r w:rsidRPr="00F477AF">
        <w:object w:dxaOrig="7395" w:dyaOrig="4005" w14:anchorId="4862C830">
          <v:shape id="_x0000_i1062" type="#_x0000_t75" style="width:367pt;height:198.8pt" o:ole="">
            <v:imagedata r:id="rId84" o:title=""/>
          </v:shape>
          <o:OLEObject Type="Embed" ProgID="Visio.Drawing.15" ShapeID="_x0000_i1062" DrawAspect="Content" ObjectID="_1780438175" r:id="rId85"/>
        </w:object>
      </w:r>
    </w:p>
    <w:p w14:paraId="7694AB94" w14:textId="77777777" w:rsidR="00BD759E" w:rsidRPr="00F477AF" w:rsidRDefault="00BD759E" w:rsidP="00BD759E">
      <w:pPr>
        <w:pStyle w:val="TF"/>
      </w:pPr>
      <w:r w:rsidRPr="00F477AF">
        <w:t>Figure 8.6.2.2.</w:t>
      </w:r>
      <w:r w:rsidR="00446B97" w:rsidRPr="00F477AF">
        <w:t>3</w:t>
      </w:r>
      <w:r w:rsidRPr="00F477AF">
        <w:t>.</w:t>
      </w:r>
      <w:r w:rsidR="00446B97" w:rsidRPr="00F477AF">
        <w:t>4</w:t>
      </w:r>
      <w:r w:rsidRPr="00F477AF">
        <w:t>-1: UE location API: Subscription update operation</w:t>
      </w:r>
    </w:p>
    <w:p w14:paraId="40875210" w14:textId="7A8E20BD" w:rsidR="00BD759E" w:rsidRPr="00F477AF" w:rsidRDefault="00BD759E" w:rsidP="00BD759E">
      <w:pPr>
        <w:pStyle w:val="B1"/>
      </w:pPr>
      <w:r w:rsidRPr="00F477AF">
        <w:lastRenderedPageBreak/>
        <w:t>1.</w:t>
      </w:r>
      <w:r w:rsidRPr="00F477AF">
        <w:tab/>
        <w:t xml:space="preserve">The </w:t>
      </w:r>
      <w:r w:rsidR="006A0D9E" w:rsidRPr="00F477AF">
        <w:t>EAS</w:t>
      </w:r>
      <w:r w:rsidRPr="00F477AF">
        <w:t xml:space="preserve"> sends UE location subscription update request to the </w:t>
      </w:r>
      <w:r w:rsidR="00703E97" w:rsidRPr="00F477AF">
        <w:t>EES</w:t>
      </w:r>
      <w:r w:rsidRPr="00F477AF">
        <w:t>. The request includes the subscription identifier of the subscription to be</w:t>
      </w:r>
      <w:r w:rsidR="0021166F" w:rsidRPr="0021166F">
        <w:t xml:space="preserve"> updated</w:t>
      </w:r>
      <w:r w:rsidRPr="00F477AF">
        <w:t xml:space="preserve">. The UE location subscription update request may also include </w:t>
      </w:r>
      <w:r w:rsidR="00580B9F" w:rsidRPr="00F477AF">
        <w:rPr>
          <w:lang w:eastAsia="ko-KR"/>
        </w:rPr>
        <w:t>proposed expiration time for the updated subscription,</w:t>
      </w:r>
      <w:r w:rsidR="00580B9F" w:rsidRPr="00F477AF">
        <w:t xml:space="preserve"> </w:t>
      </w:r>
      <w:r w:rsidRPr="00F477AF">
        <w:t xml:space="preserve">updated Location granularity and Location </w:t>
      </w:r>
      <w:r w:rsidR="00661355" w:rsidRPr="00F477AF">
        <w:t>QoS</w:t>
      </w:r>
      <w:r w:rsidRPr="00F477AF">
        <w:t>.</w:t>
      </w:r>
    </w:p>
    <w:p w14:paraId="22640F0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request from the </w:t>
      </w:r>
      <w:r w:rsidR="006A0D9E" w:rsidRPr="00F477AF">
        <w:rPr>
          <w:lang w:eastAsia="ko-KR"/>
        </w:rPr>
        <w:t>EAS</w:t>
      </w:r>
      <w:r w:rsidRPr="00F477AF">
        <w:rPr>
          <w:lang w:eastAsia="ko-KR"/>
        </w:rPr>
        <w:t xml:space="preserve"> is authorized. If authorized, the </w:t>
      </w:r>
      <w:r w:rsidR="00703E97" w:rsidRPr="00F477AF">
        <w:rPr>
          <w:lang w:eastAsia="ko-KR"/>
        </w:rPr>
        <w:t>EES</w:t>
      </w:r>
      <w:r w:rsidRPr="00F477AF">
        <w:rPr>
          <w:lang w:eastAsia="ko-KR"/>
        </w:rPr>
        <w:t xml:space="preserve"> updates the subscription request and </w:t>
      </w:r>
      <w:r w:rsidR="00363395" w:rsidRPr="00F477AF">
        <w:rPr>
          <w:lang w:eastAsia="ko-KR"/>
        </w:rPr>
        <w:t>may update the UE location subscription in the 3GPP Core Network.</w:t>
      </w:r>
    </w:p>
    <w:p w14:paraId="73A21407"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2BE73420"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w:t>
      </w:r>
      <w:r w:rsidR="00BD759E" w:rsidRPr="00F477AF">
        <w:rPr>
          <w:lang w:eastAsia="ko-KR"/>
        </w:rPr>
        <w:t xml:space="preserve">sends the </w:t>
      </w:r>
      <w:r w:rsidR="00BD759E" w:rsidRPr="00F477AF">
        <w:t xml:space="preserve">UE location </w:t>
      </w:r>
      <w:r w:rsidR="00BD759E" w:rsidRPr="00F477AF">
        <w:rPr>
          <w:lang w:eastAsia="ko-KR"/>
        </w:rPr>
        <w:t xml:space="preserve">subscription update response to the </w:t>
      </w:r>
      <w:r w:rsidR="006A0D9E" w:rsidRPr="00F477AF">
        <w:rPr>
          <w:lang w:eastAsia="ko-KR"/>
        </w:rPr>
        <w:t>EAS</w:t>
      </w:r>
      <w:r w:rsidR="00BD759E" w:rsidRPr="00F477AF">
        <w:rPr>
          <w:lang w:eastAsia="ko-KR"/>
        </w:rPr>
        <w:t>.</w:t>
      </w:r>
    </w:p>
    <w:p w14:paraId="5FC77289" w14:textId="77777777" w:rsidR="00BD759E" w:rsidRPr="00F477AF" w:rsidRDefault="00BD759E" w:rsidP="00BD759E">
      <w:pPr>
        <w:pStyle w:val="Heading6"/>
      </w:pPr>
      <w:bookmarkStart w:id="1284" w:name="_Toc42004006"/>
      <w:bookmarkStart w:id="1285" w:name="_Toc50584349"/>
      <w:bookmarkStart w:id="1286" w:name="_Toc50584693"/>
      <w:bookmarkStart w:id="1287" w:name="_Toc57673598"/>
      <w:bookmarkStart w:id="1288" w:name="_Toc169822978"/>
      <w:r w:rsidRPr="00F477AF">
        <w:t>8.6.2.2.</w:t>
      </w:r>
      <w:r w:rsidR="00446B97" w:rsidRPr="00F477AF">
        <w:t>3</w:t>
      </w:r>
      <w:r w:rsidRPr="00F477AF">
        <w:t>.</w:t>
      </w:r>
      <w:r w:rsidR="00446B97" w:rsidRPr="00F477AF">
        <w:t>5</w:t>
      </w:r>
      <w:r w:rsidRPr="00F477AF">
        <w:tab/>
        <w:t>Unsubscribe</w:t>
      </w:r>
      <w:bookmarkEnd w:id="1284"/>
      <w:bookmarkEnd w:id="1285"/>
      <w:bookmarkEnd w:id="1286"/>
      <w:bookmarkEnd w:id="1287"/>
      <w:bookmarkEnd w:id="1288"/>
    </w:p>
    <w:p w14:paraId="0181D37B" w14:textId="77777777" w:rsidR="00BD759E" w:rsidRPr="00F477AF" w:rsidRDefault="00BD759E" w:rsidP="00BD759E">
      <w:r w:rsidRPr="00F477AF">
        <w:t>Figure 8.6.2.2.</w:t>
      </w:r>
      <w:r w:rsidR="00446B97" w:rsidRPr="00F477AF">
        <w:t>3</w:t>
      </w:r>
      <w:r w:rsidRPr="00F477AF">
        <w:t>.</w:t>
      </w:r>
      <w:r w:rsidR="00446B97"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to stop the UE location notifications. </w:t>
      </w:r>
    </w:p>
    <w:p w14:paraId="6C9AC3C3" w14:textId="77777777" w:rsidR="00BD759E" w:rsidRPr="00F477AF" w:rsidRDefault="00BD759E" w:rsidP="00BD759E">
      <w:r w:rsidRPr="00F477AF">
        <w:t>Pre-conditions:</w:t>
      </w:r>
    </w:p>
    <w:p w14:paraId="085504E2" w14:textId="77777777" w:rsidR="00BD759E" w:rsidRPr="00F477AF" w:rsidRDefault="00BD759E" w:rsidP="00586629">
      <w:pPr>
        <w:pStyle w:val="B1"/>
      </w:pPr>
      <w:r w:rsidRPr="00F477AF">
        <w:t>1.</w:t>
      </w:r>
      <w:r w:rsidRPr="00F477AF">
        <w:tab/>
        <w:t xml:space="preserve">The </w:t>
      </w:r>
      <w:r w:rsidR="006A0D9E" w:rsidRPr="00F477AF">
        <w:t>EAS</w:t>
      </w:r>
      <w:r w:rsidRPr="00F477AF">
        <w:t xml:space="preserve"> has subscribed to UE location API provided by the </w:t>
      </w:r>
      <w:r w:rsidR="00703E97" w:rsidRPr="00F477AF">
        <w:t>EES</w:t>
      </w:r>
      <w:r w:rsidRPr="00F477AF">
        <w:t>.</w:t>
      </w:r>
    </w:p>
    <w:p w14:paraId="40A9067A" w14:textId="77777777" w:rsidR="00AA4998" w:rsidRPr="00F477AF" w:rsidRDefault="00AA4998" w:rsidP="00DC7AF8">
      <w:pPr>
        <w:pStyle w:val="TH"/>
      </w:pPr>
      <w:r w:rsidRPr="00F477AF">
        <w:object w:dxaOrig="7620" w:dyaOrig="4065" w14:anchorId="10A6A3D8">
          <v:shape id="_x0000_i1063" type="#_x0000_t75" style="width:376.65pt;height:202.05pt" o:ole="">
            <v:imagedata r:id="rId86" o:title=""/>
          </v:shape>
          <o:OLEObject Type="Embed" ProgID="Visio.Drawing.15" ShapeID="_x0000_i1063" DrawAspect="Content" ObjectID="_1780438176" r:id="rId87"/>
        </w:object>
      </w:r>
    </w:p>
    <w:p w14:paraId="2F6A4EE3" w14:textId="77777777" w:rsidR="00BD759E" w:rsidRPr="00F477AF" w:rsidRDefault="00BD759E" w:rsidP="00BD759E">
      <w:pPr>
        <w:pStyle w:val="TF"/>
      </w:pPr>
      <w:r w:rsidRPr="00F477AF">
        <w:t>Figure 8.6.2.2.</w:t>
      </w:r>
      <w:r w:rsidR="00446B97" w:rsidRPr="00F477AF">
        <w:t>3</w:t>
      </w:r>
      <w:r w:rsidRPr="00F477AF">
        <w:t>.</w:t>
      </w:r>
      <w:r w:rsidR="00446B97" w:rsidRPr="00F477AF">
        <w:t>5</w:t>
      </w:r>
      <w:r w:rsidRPr="00F477AF">
        <w:t>-1: UE location API: unsubscribe operation</w:t>
      </w:r>
    </w:p>
    <w:p w14:paraId="1C6128C4" w14:textId="77777777" w:rsidR="00BD759E" w:rsidRPr="00F477AF" w:rsidRDefault="00BD759E" w:rsidP="00BD759E">
      <w:pPr>
        <w:pStyle w:val="B1"/>
      </w:pPr>
      <w:r w:rsidRPr="00F477AF">
        <w:t>1.</w:t>
      </w:r>
      <w:r w:rsidRPr="00F477AF">
        <w:tab/>
        <w:t xml:space="preserve">The </w:t>
      </w:r>
      <w:r w:rsidR="006A0D9E" w:rsidRPr="00F477AF">
        <w:t>EAS</w:t>
      </w:r>
      <w:r w:rsidRPr="00F477AF">
        <w:t xml:space="preserve"> sends the UE location unsubscribe request to the </w:t>
      </w:r>
      <w:r w:rsidR="00703E97" w:rsidRPr="00F477AF">
        <w:t>EES</w:t>
      </w:r>
      <w:r w:rsidRPr="00F477AF">
        <w:t>.</w:t>
      </w:r>
    </w:p>
    <w:p w14:paraId="5665B9EC" w14:textId="77777777" w:rsidR="00363395" w:rsidRPr="00F477AF" w:rsidRDefault="00BD759E" w:rsidP="00363395">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6A0D9E" w:rsidRPr="00F477AF">
        <w:rPr>
          <w:lang w:eastAsia="ko-KR"/>
        </w:rPr>
        <w:t>EAS</w:t>
      </w:r>
      <w:r w:rsidRPr="00F477AF">
        <w:rPr>
          <w:lang w:eastAsia="ko-KR"/>
        </w:rPr>
        <w:t xml:space="preserve"> is authorized or not. If authorized, the </w:t>
      </w:r>
      <w:r w:rsidR="00703E97" w:rsidRPr="00F477AF">
        <w:rPr>
          <w:lang w:eastAsia="ko-KR"/>
        </w:rPr>
        <w:t>EES</w:t>
      </w:r>
      <w:r w:rsidRPr="00F477AF">
        <w:rPr>
          <w:lang w:eastAsia="ko-KR"/>
        </w:rPr>
        <w:t xml:space="preserve"> terminates the subscription of the </w:t>
      </w:r>
      <w:r w:rsidR="006A0D9E" w:rsidRPr="00F477AF">
        <w:rPr>
          <w:lang w:eastAsia="ko-KR"/>
        </w:rPr>
        <w:t>EAS</w:t>
      </w:r>
      <w:r w:rsidRPr="00F477AF">
        <w:rPr>
          <w:lang w:eastAsia="ko-KR"/>
        </w:rPr>
        <w:t xml:space="preserve"> and </w:t>
      </w:r>
      <w:r w:rsidR="00363395" w:rsidRPr="00F477AF">
        <w:rPr>
          <w:lang w:eastAsia="ko-KR"/>
        </w:rPr>
        <w:t>unsubscribes the UE location from the 3GPP Core Network.</w:t>
      </w:r>
    </w:p>
    <w:p w14:paraId="179A80F5" w14:textId="77777777" w:rsidR="00363395" w:rsidRPr="00F477AF" w:rsidRDefault="00363395" w:rsidP="00363395">
      <w:pPr>
        <w:pStyle w:val="B1"/>
      </w:pPr>
      <w:r w:rsidRPr="00F477AF">
        <w:rPr>
          <w:lang w:eastAsia="ko-KR"/>
        </w:rPr>
        <w:t>3.</w:t>
      </w:r>
      <w:r w:rsidRPr="00F477AF">
        <w:rPr>
          <w:lang w:eastAsia="ko-KR"/>
        </w:rPr>
        <w:tab/>
        <w:t xml:space="preserve">The </w:t>
      </w:r>
      <w:r w:rsidR="00703E97" w:rsidRPr="00F477AF">
        <w:t>EES</w:t>
      </w:r>
      <w:r w:rsidRPr="00F477AF">
        <w:t xml:space="preserve"> unsubscribes from the UE expected behaviour analytics, if applicable.</w:t>
      </w:r>
    </w:p>
    <w:p w14:paraId="1D51F1E6" w14:textId="77777777" w:rsidR="00BD759E" w:rsidRPr="00F477AF" w:rsidRDefault="00363395" w:rsidP="00363395">
      <w:pPr>
        <w:pStyle w:val="B1"/>
        <w:rPr>
          <w:lang w:eastAsia="ko-KR"/>
        </w:rPr>
      </w:pPr>
      <w:r w:rsidRPr="00F477AF">
        <w:rPr>
          <w:lang w:eastAsia="ko-KR"/>
        </w:rPr>
        <w:t>4.</w:t>
      </w:r>
      <w:r w:rsidRPr="00F477AF">
        <w:rPr>
          <w:lang w:eastAsia="ko-KR"/>
        </w:rPr>
        <w:tab/>
        <w:t xml:space="preserve">The </w:t>
      </w:r>
      <w:r w:rsidR="00703E97" w:rsidRPr="00F477AF">
        <w:rPr>
          <w:lang w:eastAsia="ko-KR"/>
        </w:rPr>
        <w:t>EES</w:t>
      </w:r>
      <w:r w:rsidRPr="00F477AF">
        <w:rPr>
          <w:lang w:eastAsia="ko-KR"/>
        </w:rPr>
        <w:t xml:space="preserve"> responds </w:t>
      </w:r>
      <w:r w:rsidR="00BD759E" w:rsidRPr="00F477AF">
        <w:rPr>
          <w:lang w:eastAsia="ko-KR"/>
        </w:rPr>
        <w:t xml:space="preserve">to the </w:t>
      </w:r>
      <w:r w:rsidR="006A0D9E" w:rsidRPr="00F477AF">
        <w:rPr>
          <w:lang w:eastAsia="ko-KR"/>
        </w:rPr>
        <w:t>EAS</w:t>
      </w:r>
      <w:r w:rsidR="00BD759E" w:rsidRPr="00F477AF">
        <w:rPr>
          <w:lang w:eastAsia="ko-KR"/>
        </w:rPr>
        <w:t>.</w:t>
      </w:r>
    </w:p>
    <w:p w14:paraId="6BB9D58D" w14:textId="77777777" w:rsidR="00A07B20" w:rsidRPr="00F477AF" w:rsidRDefault="009519FD" w:rsidP="009519FD">
      <w:pPr>
        <w:pStyle w:val="Heading4"/>
      </w:pPr>
      <w:bookmarkStart w:id="1289" w:name="_Toc37791039"/>
      <w:bookmarkStart w:id="1290" w:name="_Toc42004008"/>
      <w:bookmarkStart w:id="1291" w:name="_Toc50584350"/>
      <w:bookmarkStart w:id="1292" w:name="_Toc50584694"/>
      <w:bookmarkStart w:id="1293" w:name="_Toc57673599"/>
      <w:bookmarkStart w:id="1294" w:name="_Toc169822979"/>
      <w:bookmarkEnd w:id="1282"/>
      <w:r w:rsidRPr="00F477AF">
        <w:t>8.6.2</w:t>
      </w:r>
      <w:r w:rsidR="00A07B20" w:rsidRPr="00F477AF">
        <w:t>.3</w:t>
      </w:r>
      <w:r w:rsidR="00A07B20" w:rsidRPr="00F477AF">
        <w:tab/>
        <w:t xml:space="preserve">Information </w:t>
      </w:r>
      <w:r w:rsidR="00E61F4C" w:rsidRPr="00F477AF">
        <w:t>flows</w:t>
      </w:r>
      <w:bookmarkEnd w:id="1289"/>
      <w:bookmarkEnd w:id="1290"/>
      <w:bookmarkEnd w:id="1291"/>
      <w:bookmarkEnd w:id="1292"/>
      <w:bookmarkEnd w:id="1293"/>
      <w:bookmarkEnd w:id="1294"/>
    </w:p>
    <w:p w14:paraId="5342699F" w14:textId="77777777" w:rsidR="003E6EE3" w:rsidRPr="00F477AF" w:rsidRDefault="003E6EE3" w:rsidP="003E6EE3">
      <w:pPr>
        <w:pStyle w:val="Heading5"/>
      </w:pPr>
      <w:bookmarkStart w:id="1295" w:name="_Toc37791040"/>
      <w:bookmarkStart w:id="1296" w:name="_Toc42004009"/>
      <w:bookmarkStart w:id="1297" w:name="_Toc50584351"/>
      <w:bookmarkStart w:id="1298" w:name="_Toc50584695"/>
      <w:bookmarkStart w:id="1299" w:name="_Toc57673600"/>
      <w:bookmarkStart w:id="1300" w:name="_Toc169822980"/>
      <w:r w:rsidRPr="00F477AF">
        <w:t>8.6.2.3.1</w:t>
      </w:r>
      <w:r w:rsidRPr="00F477AF">
        <w:tab/>
        <w:t>General</w:t>
      </w:r>
      <w:bookmarkEnd w:id="1300"/>
    </w:p>
    <w:p w14:paraId="35DAEC14" w14:textId="77777777" w:rsidR="00A052E0" w:rsidRPr="00F477AF" w:rsidRDefault="00A052E0" w:rsidP="00A052E0">
      <w:r w:rsidRPr="00F477AF">
        <w:t>The following information flows are specified for UE location API:</w:t>
      </w:r>
    </w:p>
    <w:p w14:paraId="2A9F83A6" w14:textId="77777777" w:rsidR="00A052E0" w:rsidRPr="00F477AF" w:rsidRDefault="00A052E0" w:rsidP="00A052E0">
      <w:pPr>
        <w:pStyle w:val="B1"/>
      </w:pPr>
      <w:r w:rsidRPr="00F477AF">
        <w:t>-</w:t>
      </w:r>
      <w:r w:rsidRPr="00F477AF">
        <w:tab/>
        <w:t>UE location request and response; and</w:t>
      </w:r>
    </w:p>
    <w:p w14:paraId="448A3C9D" w14:textId="77777777" w:rsidR="00A052E0" w:rsidRPr="00F477AF" w:rsidRDefault="00A052E0" w:rsidP="00A052E0">
      <w:pPr>
        <w:pStyle w:val="B1"/>
      </w:pPr>
      <w:r w:rsidRPr="00F477AF">
        <w:t>-</w:t>
      </w:r>
      <w:r w:rsidRPr="00F477AF">
        <w:tab/>
        <w:t>UE location subscription, notification, subscription update and unsubscribe.</w:t>
      </w:r>
    </w:p>
    <w:p w14:paraId="06442D8D" w14:textId="77777777" w:rsidR="00A07B20" w:rsidRPr="00F477AF" w:rsidRDefault="009519FD" w:rsidP="009519FD">
      <w:pPr>
        <w:pStyle w:val="Heading5"/>
      </w:pPr>
      <w:bookmarkStart w:id="1301" w:name="_Toc169822981"/>
      <w:r w:rsidRPr="00F477AF">
        <w:lastRenderedPageBreak/>
        <w:t>8.6.2</w:t>
      </w:r>
      <w:r w:rsidR="00A07B20" w:rsidRPr="00F477AF">
        <w:t>.3.</w:t>
      </w:r>
      <w:r w:rsidR="003E6EE3" w:rsidRPr="00F477AF">
        <w:t>2</w:t>
      </w:r>
      <w:r w:rsidR="00A07B20" w:rsidRPr="00F477AF">
        <w:tab/>
      </w:r>
      <w:r w:rsidR="00BD759E" w:rsidRPr="00F477AF">
        <w:t xml:space="preserve">UE location </w:t>
      </w:r>
      <w:r w:rsidR="00A07B20" w:rsidRPr="00F477AF">
        <w:t>request</w:t>
      </w:r>
      <w:bookmarkEnd w:id="1295"/>
      <w:bookmarkEnd w:id="1296"/>
      <w:bookmarkEnd w:id="1297"/>
      <w:bookmarkEnd w:id="1298"/>
      <w:bookmarkEnd w:id="1299"/>
      <w:bookmarkEnd w:id="1301"/>
    </w:p>
    <w:p w14:paraId="00943DE3" w14:textId="77777777" w:rsidR="00A07B20" w:rsidRPr="00F477AF" w:rsidRDefault="00A07B20" w:rsidP="00A07B20">
      <w:pPr>
        <w:pStyle w:val="TH"/>
      </w:pPr>
      <w:r w:rsidRPr="00F477AF">
        <w:t>Table </w:t>
      </w:r>
      <w:r w:rsidR="009519FD" w:rsidRPr="00F477AF">
        <w:t>8.6.2</w:t>
      </w:r>
      <w:r w:rsidRPr="00F477AF">
        <w:t>.3.</w:t>
      </w:r>
      <w:r w:rsidR="003E6EE3" w:rsidRPr="00F477AF">
        <w:t>2</w:t>
      </w:r>
      <w:r w:rsidRPr="00F477AF">
        <w:t xml:space="preserve">-1: </w:t>
      </w:r>
      <w:r w:rsidR="00BD759E" w:rsidRPr="00F477AF">
        <w:t xml:space="preserve">UE location </w:t>
      </w:r>
      <w:r w:rsidRPr="00F477AF">
        <w:t>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8FE26C1"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216E1C4"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2DFEDCD"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3B2AF5B" w14:textId="77777777" w:rsidR="00A07B20" w:rsidRPr="00F477AF" w:rsidRDefault="00A07B20" w:rsidP="006570C0">
            <w:pPr>
              <w:pStyle w:val="TAH"/>
            </w:pPr>
            <w:r w:rsidRPr="00F477AF">
              <w:t>Description</w:t>
            </w:r>
          </w:p>
        </w:tc>
      </w:tr>
      <w:tr w:rsidR="00A07B20" w:rsidRPr="00F477AF" w14:paraId="35856B0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92174C8" w14:textId="77777777" w:rsidR="00A07B20" w:rsidRPr="00F477AF" w:rsidRDefault="00A07B20" w:rsidP="006570C0">
            <w:pPr>
              <w:pStyle w:val="TAL"/>
            </w:pPr>
            <w:r w:rsidRPr="00F477AF">
              <w:t>UE ID</w:t>
            </w:r>
          </w:p>
        </w:tc>
        <w:tc>
          <w:tcPr>
            <w:tcW w:w="900" w:type="dxa"/>
            <w:tcBorders>
              <w:top w:val="single" w:sz="4" w:space="0" w:color="000000"/>
              <w:left w:val="single" w:sz="4" w:space="0" w:color="000000"/>
              <w:bottom w:val="single" w:sz="4" w:space="0" w:color="000000"/>
              <w:right w:val="nil"/>
            </w:tcBorders>
          </w:tcPr>
          <w:p w14:paraId="5389FF1C" w14:textId="77777777" w:rsidR="00A07B20" w:rsidRPr="00F477AF" w:rsidRDefault="00A07B20" w:rsidP="006570C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700CC8EF" w14:textId="0CDD1366" w:rsidR="00A07B20" w:rsidRPr="00F477AF" w:rsidRDefault="00A07B20" w:rsidP="006570C0">
            <w:pPr>
              <w:pStyle w:val="TAL"/>
              <w:rPr>
                <w:lang w:eastAsia="ko-KR"/>
              </w:rPr>
            </w:pPr>
            <w:r w:rsidRPr="00F477AF">
              <w:rPr>
                <w:lang w:eastAsia="ko-KR"/>
              </w:rPr>
              <w:t>Identifies the UE for which location will be reported (</w:t>
            </w:r>
            <w:r w:rsidR="00872BD7">
              <w:rPr>
                <w:lang w:eastAsia="ko-KR"/>
              </w:rPr>
              <w:t>i.</w:t>
            </w:r>
            <w:r w:rsidRPr="00F477AF">
              <w:rPr>
                <w:lang w:eastAsia="ko-KR"/>
              </w:rPr>
              <w:t>e.</w:t>
            </w:r>
            <w:r w:rsidR="00872BD7">
              <w:rPr>
                <w:lang w:eastAsia="ko-KR"/>
              </w:rPr>
              <w:t>,</w:t>
            </w:r>
            <w:r w:rsidRPr="00F477AF">
              <w:rPr>
                <w:lang w:eastAsia="ko-KR"/>
              </w:rPr>
              <w:t xml:space="preserve"> GPSI)</w:t>
            </w:r>
          </w:p>
        </w:tc>
      </w:tr>
      <w:tr w:rsidR="001B2C23" w:rsidRPr="00F477AF" w14:paraId="7AE09C68" w14:textId="77777777" w:rsidTr="006E1496">
        <w:trPr>
          <w:jc w:val="center"/>
        </w:trPr>
        <w:tc>
          <w:tcPr>
            <w:tcW w:w="2154" w:type="dxa"/>
            <w:tcBorders>
              <w:top w:val="single" w:sz="4" w:space="0" w:color="000000"/>
              <w:left w:val="single" w:sz="4" w:space="0" w:color="000000"/>
              <w:bottom w:val="single" w:sz="4" w:space="0" w:color="000000"/>
              <w:right w:val="nil"/>
            </w:tcBorders>
          </w:tcPr>
          <w:p w14:paraId="5A674B66"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47C464D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45C7AD2" w14:textId="77777777" w:rsidR="001B2C23" w:rsidRPr="00F477AF" w:rsidRDefault="001B2C23" w:rsidP="006E1496">
            <w:pPr>
              <w:pStyle w:val="TAL"/>
            </w:pPr>
            <w:r w:rsidRPr="00F477AF">
              <w:t>Security credentials of the EAS</w:t>
            </w:r>
          </w:p>
        </w:tc>
      </w:tr>
      <w:tr w:rsidR="00A07B20" w:rsidRPr="00F477AF" w14:paraId="43F35786" w14:textId="77777777" w:rsidTr="006570C0">
        <w:trPr>
          <w:jc w:val="center"/>
        </w:trPr>
        <w:tc>
          <w:tcPr>
            <w:tcW w:w="2154" w:type="dxa"/>
            <w:tcBorders>
              <w:top w:val="single" w:sz="4" w:space="0" w:color="000000"/>
              <w:left w:val="single" w:sz="4" w:space="0" w:color="000000"/>
              <w:bottom w:val="single" w:sz="4" w:space="0" w:color="000000"/>
              <w:right w:val="nil"/>
            </w:tcBorders>
          </w:tcPr>
          <w:p w14:paraId="15DD44FC" w14:textId="77777777" w:rsidR="00A07B20" w:rsidRPr="00F477AF" w:rsidRDefault="00A07B20" w:rsidP="006570C0">
            <w:pPr>
              <w:pStyle w:val="TAL"/>
            </w:pPr>
            <w:r w:rsidRPr="00F477AF">
              <w:t xml:space="preserve">Location </w:t>
            </w:r>
            <w:r w:rsidR="00E86FC0" w:rsidRPr="00F477AF">
              <w:t>granularity</w:t>
            </w:r>
          </w:p>
        </w:tc>
        <w:tc>
          <w:tcPr>
            <w:tcW w:w="900" w:type="dxa"/>
            <w:tcBorders>
              <w:top w:val="single" w:sz="4" w:space="0" w:color="000000"/>
              <w:left w:val="single" w:sz="4" w:space="0" w:color="000000"/>
              <w:bottom w:val="single" w:sz="4" w:space="0" w:color="000000"/>
              <w:right w:val="nil"/>
            </w:tcBorders>
          </w:tcPr>
          <w:p w14:paraId="64AC2D1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C4BD33B" w14:textId="40C5317E" w:rsidR="00A07B20" w:rsidRPr="00F477AF" w:rsidRDefault="0021166F" w:rsidP="006570C0">
            <w:pPr>
              <w:pStyle w:val="TAL"/>
            </w:pPr>
            <w:r>
              <w:t>I</w:t>
            </w:r>
            <w:r w:rsidRPr="00F477AF">
              <w:t xml:space="preserve">ndicates </w:t>
            </w:r>
            <w:r w:rsidR="00A07B20" w:rsidRPr="00F477AF">
              <w:t xml:space="preserve">format of location e.g. GPS Coordinates, Cell ID, Tracking Area ID, or civic addresses (e.g. streets, districts, etc.) that can be understood by the </w:t>
            </w:r>
            <w:r w:rsidR="006A0D9E" w:rsidRPr="00F477AF">
              <w:t>EAS</w:t>
            </w:r>
          </w:p>
        </w:tc>
      </w:tr>
      <w:tr w:rsidR="00E86FC0" w:rsidRPr="00F477AF" w14:paraId="7BFB2027" w14:textId="77777777" w:rsidTr="00B86F45">
        <w:trPr>
          <w:jc w:val="center"/>
        </w:trPr>
        <w:tc>
          <w:tcPr>
            <w:tcW w:w="2154" w:type="dxa"/>
            <w:tcBorders>
              <w:top w:val="single" w:sz="4" w:space="0" w:color="000000"/>
              <w:left w:val="single" w:sz="4" w:space="0" w:color="000000"/>
              <w:bottom w:val="single" w:sz="4" w:space="0" w:color="000000"/>
              <w:right w:val="nil"/>
            </w:tcBorders>
          </w:tcPr>
          <w:p w14:paraId="69718865" w14:textId="77777777" w:rsidR="00E86FC0" w:rsidRPr="00F477AF" w:rsidRDefault="00E86FC0" w:rsidP="00B86F45">
            <w:pPr>
              <w:pStyle w:val="TAL"/>
              <w:rPr>
                <w:lang w:eastAsia="zh-CN"/>
              </w:rPr>
            </w:pPr>
            <w:bookmarkStart w:id="1302" w:name="_Hlk62035918"/>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438A66EE"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F9B82F1" w14:textId="5B89ED2C" w:rsidR="00E86FC0" w:rsidRPr="00F477AF" w:rsidRDefault="00E86FC0" w:rsidP="00E976C5">
            <w:pPr>
              <w:pStyle w:val="TAL"/>
              <w:rPr>
                <w:lang w:eastAsia="zh-CN"/>
              </w:rPr>
            </w:pPr>
            <w:bookmarkStart w:id="1303" w:name="OLE_LINK127"/>
            <w:bookmarkStart w:id="1304" w:name="OLE_LINK128"/>
            <w:r w:rsidRPr="00F477AF">
              <w:rPr>
                <w:lang w:eastAsia="zh-CN"/>
              </w:rPr>
              <w:t>Indicate</w:t>
            </w:r>
            <w:r w:rsidR="0021166F">
              <w:rPr>
                <w:lang w:eastAsia="zh-CN"/>
              </w:rPr>
              <w:t>s</w:t>
            </w:r>
            <w:r w:rsidRPr="00F477AF">
              <w:rPr>
                <w:lang w:eastAsia="zh-CN"/>
              </w:rPr>
              <w:t xml:space="preserve"> the location quality of service as described in clause</w:t>
            </w:r>
            <w:r w:rsidR="00661355" w:rsidRPr="00F477AF">
              <w:rPr>
                <w:lang w:eastAsia="zh-CN"/>
              </w:rPr>
              <w:t> </w:t>
            </w:r>
            <w:r w:rsidRPr="00F477AF">
              <w:rPr>
                <w:lang w:eastAsia="zh-CN"/>
              </w:rPr>
              <w:t xml:space="preserve">4.1b of </w:t>
            </w:r>
            <w:r w:rsidR="00661355" w:rsidRPr="00F477AF">
              <w:rPr>
                <w:lang w:eastAsia="zh-CN"/>
              </w:rPr>
              <w:t>3GPP</w:t>
            </w:r>
            <w:r w:rsidR="00E976C5" w:rsidRPr="00F477AF">
              <w:rPr>
                <w:lang w:eastAsia="zh-CN"/>
              </w:rPr>
              <w:t> </w:t>
            </w:r>
            <w:r w:rsidRPr="00F477AF">
              <w:rPr>
                <w:lang w:eastAsia="zh-CN"/>
              </w:rPr>
              <w:t>TS</w:t>
            </w:r>
            <w:r w:rsidR="00661355" w:rsidRPr="00F477AF">
              <w:rPr>
                <w:lang w:eastAsia="zh-CN"/>
              </w:rPr>
              <w:t> </w:t>
            </w:r>
            <w:r w:rsidRPr="00F477AF">
              <w:rPr>
                <w:lang w:eastAsia="zh-CN"/>
              </w:rPr>
              <w:t>23.273</w:t>
            </w:r>
            <w:r w:rsidR="00661355" w:rsidRPr="00F477AF">
              <w:rPr>
                <w:lang w:eastAsia="zh-CN"/>
              </w:rPr>
              <w:t> [9]</w:t>
            </w:r>
            <w:r w:rsidRPr="00F477AF">
              <w:rPr>
                <w:lang w:eastAsia="zh-CN"/>
              </w:rPr>
              <w:t>.</w:t>
            </w:r>
            <w:bookmarkEnd w:id="1303"/>
            <w:bookmarkEnd w:id="1304"/>
          </w:p>
        </w:tc>
      </w:tr>
      <w:bookmarkEnd w:id="1302"/>
    </w:tbl>
    <w:p w14:paraId="6C0D78BE" w14:textId="77777777" w:rsidR="00A07B20" w:rsidRPr="00F477AF" w:rsidRDefault="00A07B20" w:rsidP="00A07B20"/>
    <w:p w14:paraId="5BDE0589" w14:textId="77777777" w:rsidR="001B2C23" w:rsidRPr="001D1420" w:rsidRDefault="001B2C23" w:rsidP="001B2C23">
      <w:pPr>
        <w:pStyle w:val="Heading5"/>
        <w:rPr>
          <w:lang w:val="fr-FR"/>
        </w:rPr>
      </w:pPr>
      <w:bookmarkStart w:id="1305" w:name="_Toc42004010"/>
      <w:bookmarkStart w:id="1306" w:name="_Toc50584352"/>
      <w:bookmarkStart w:id="1307" w:name="_Toc50584696"/>
      <w:bookmarkStart w:id="1308" w:name="_Toc57673601"/>
      <w:bookmarkStart w:id="1309" w:name="_Toc169822982"/>
      <w:r w:rsidRPr="001D1420">
        <w:rPr>
          <w:lang w:val="fr-FR"/>
        </w:rPr>
        <w:t>8.6.2.3.</w:t>
      </w:r>
      <w:r w:rsidR="003E6EE3" w:rsidRPr="001D1420">
        <w:rPr>
          <w:lang w:val="fr-FR"/>
        </w:rPr>
        <w:t>3</w:t>
      </w:r>
      <w:r w:rsidRPr="001D1420">
        <w:rPr>
          <w:lang w:val="fr-FR"/>
        </w:rPr>
        <w:tab/>
        <w:t>UE location response</w:t>
      </w:r>
      <w:bookmarkEnd w:id="1305"/>
      <w:bookmarkEnd w:id="1306"/>
      <w:bookmarkEnd w:id="1307"/>
      <w:bookmarkEnd w:id="1308"/>
      <w:bookmarkEnd w:id="1309"/>
    </w:p>
    <w:p w14:paraId="6F8743FD" w14:textId="77777777" w:rsidR="00A07B20" w:rsidRPr="001D1420" w:rsidRDefault="00A07B20" w:rsidP="00A07B20">
      <w:pPr>
        <w:pStyle w:val="TH"/>
        <w:rPr>
          <w:lang w:val="fr-FR"/>
        </w:rPr>
      </w:pPr>
      <w:r w:rsidRPr="001D1420">
        <w:rPr>
          <w:lang w:val="fr-FR"/>
        </w:rPr>
        <w:t>Table </w:t>
      </w:r>
      <w:r w:rsidR="009519FD" w:rsidRPr="001D1420">
        <w:rPr>
          <w:lang w:val="fr-FR"/>
        </w:rPr>
        <w:t>8.6.2</w:t>
      </w:r>
      <w:r w:rsidRPr="001D1420">
        <w:rPr>
          <w:lang w:val="fr-FR"/>
        </w:rPr>
        <w:t>.3.</w:t>
      </w:r>
      <w:r w:rsidR="003E6EE3" w:rsidRPr="001D1420">
        <w:rPr>
          <w:lang w:val="fr-FR"/>
        </w:rPr>
        <w:t>3</w:t>
      </w:r>
      <w:r w:rsidRPr="001D1420">
        <w:rPr>
          <w:lang w:val="fr-FR"/>
        </w:rPr>
        <w:t>-</w:t>
      </w:r>
      <w:r w:rsidR="001B2C23" w:rsidRPr="001D1420">
        <w:rPr>
          <w:lang w:val="fr-FR"/>
        </w:rPr>
        <w:t>1</w:t>
      </w:r>
      <w:r w:rsidRPr="001D1420">
        <w:rPr>
          <w:lang w:val="fr-FR"/>
        </w:rPr>
        <w:t xml:space="preserve">: </w:t>
      </w:r>
      <w:r w:rsidR="001B2C23" w:rsidRPr="001D1420">
        <w:rPr>
          <w:lang w:val="fr-FR"/>
        </w:rPr>
        <w:t xml:space="preserve">UE location </w:t>
      </w:r>
      <w:r w:rsidRPr="001D1420">
        <w:rPr>
          <w:lang w:val="fr-FR"/>
        </w:rPr>
        <w:t>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32E1659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33483E57"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58C6C24"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71D876F" w14:textId="77777777" w:rsidR="00A07B20" w:rsidRPr="00F477AF" w:rsidRDefault="00A07B20" w:rsidP="006570C0">
            <w:pPr>
              <w:pStyle w:val="TAH"/>
            </w:pPr>
            <w:r w:rsidRPr="00F477AF">
              <w:t>Description</w:t>
            </w:r>
          </w:p>
        </w:tc>
      </w:tr>
      <w:tr w:rsidR="00E86FC0" w:rsidRPr="00F477AF" w14:paraId="389CA8AD" w14:textId="77777777" w:rsidTr="00B86F45">
        <w:trPr>
          <w:jc w:val="center"/>
        </w:trPr>
        <w:tc>
          <w:tcPr>
            <w:tcW w:w="2154" w:type="dxa"/>
            <w:tcBorders>
              <w:top w:val="single" w:sz="4" w:space="0" w:color="000000"/>
              <w:left w:val="single" w:sz="4" w:space="0" w:color="000000"/>
              <w:bottom w:val="single" w:sz="4" w:space="0" w:color="000000"/>
              <w:right w:val="nil"/>
            </w:tcBorders>
          </w:tcPr>
          <w:p w14:paraId="0C0361DF" w14:textId="77777777" w:rsidR="00E86FC0" w:rsidRPr="00F477AF" w:rsidRDefault="00E86FC0" w:rsidP="00B86F45">
            <w:pPr>
              <w:pStyle w:val="TAL"/>
            </w:pPr>
            <w:r w:rsidRPr="00F477AF">
              <w:t>Successful response</w:t>
            </w:r>
          </w:p>
        </w:tc>
        <w:tc>
          <w:tcPr>
            <w:tcW w:w="900" w:type="dxa"/>
            <w:tcBorders>
              <w:top w:val="single" w:sz="4" w:space="0" w:color="000000"/>
              <w:left w:val="single" w:sz="4" w:space="0" w:color="000000"/>
              <w:bottom w:val="single" w:sz="4" w:space="0" w:color="000000"/>
              <w:right w:val="nil"/>
            </w:tcBorders>
          </w:tcPr>
          <w:p w14:paraId="78CE5FD5" w14:textId="77777777" w:rsidR="00E86FC0" w:rsidRPr="00F477AF" w:rsidRDefault="00E86FC0" w:rsidP="00B86F45">
            <w:pPr>
              <w:pStyle w:val="TAC"/>
              <w:rPr>
                <w:lang w:eastAsia="zh-CN"/>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203F5495" w14:textId="77777777" w:rsidR="00E86FC0" w:rsidRPr="00F477AF" w:rsidRDefault="00E86FC0" w:rsidP="00B86F45">
            <w:pPr>
              <w:pStyle w:val="TAL"/>
            </w:pPr>
            <w:r w:rsidRPr="00F477AF">
              <w:t>Indicates that the UE location request was successful</w:t>
            </w:r>
          </w:p>
        </w:tc>
      </w:tr>
      <w:tr w:rsidR="00A07B20" w:rsidRPr="00F477AF" w14:paraId="28F6F049"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6CFFD8CD" w14:textId="77777777" w:rsidR="00A07B20" w:rsidRPr="00F477AF" w:rsidRDefault="00E86FC0" w:rsidP="006570C0">
            <w:pPr>
              <w:pStyle w:val="TAL"/>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hideMark/>
          </w:tcPr>
          <w:p w14:paraId="2E2D1627" w14:textId="77777777" w:rsidR="00A07B20" w:rsidRPr="00F477AF" w:rsidRDefault="00A07B20" w:rsidP="006570C0">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12B79C61" w14:textId="77777777" w:rsidR="00A07B20" w:rsidRPr="00F477AF" w:rsidRDefault="00A07B20" w:rsidP="006570C0">
            <w:pPr>
              <w:pStyle w:val="TAL"/>
            </w:pPr>
            <w:r w:rsidRPr="00F477AF">
              <w:t xml:space="preserve">Location of the UE </w:t>
            </w:r>
          </w:p>
        </w:tc>
      </w:tr>
      <w:tr w:rsidR="00A07B20" w:rsidRPr="00F477AF" w14:paraId="215EE572" w14:textId="77777777" w:rsidTr="006570C0">
        <w:trPr>
          <w:jc w:val="center"/>
        </w:trPr>
        <w:tc>
          <w:tcPr>
            <w:tcW w:w="2154" w:type="dxa"/>
            <w:tcBorders>
              <w:top w:val="single" w:sz="4" w:space="0" w:color="000000"/>
              <w:left w:val="single" w:sz="4" w:space="0" w:color="000000"/>
              <w:bottom w:val="single" w:sz="4" w:space="0" w:color="000000"/>
              <w:right w:val="nil"/>
            </w:tcBorders>
          </w:tcPr>
          <w:p w14:paraId="246CD918" w14:textId="77777777" w:rsidR="00A07B20" w:rsidRPr="00F477AF" w:rsidRDefault="00E86FC0" w:rsidP="006570C0">
            <w:pPr>
              <w:pStyle w:val="TAL"/>
              <w:rPr>
                <w:lang w:eastAsia="ko-KR"/>
              </w:rPr>
            </w:pPr>
            <w:r w:rsidRPr="00F477AF">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7ED12683"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BF63A8" w14:textId="77777777" w:rsidR="00A07B20" w:rsidRPr="00F477AF" w:rsidRDefault="00A07B20" w:rsidP="006570C0">
            <w:pPr>
              <w:pStyle w:val="TAL"/>
              <w:rPr>
                <w:lang w:eastAsia="ko-KR"/>
              </w:rPr>
            </w:pPr>
            <w:r w:rsidRPr="00F477AF">
              <w:rPr>
                <w:lang w:eastAsia="ko-KR"/>
              </w:rPr>
              <w:t>Indicates the age of the UE</w:t>
            </w:r>
            <w:r w:rsidR="00DE0171" w:rsidRPr="00F477AF">
              <w:rPr>
                <w:lang w:eastAsia="ko-KR"/>
              </w:rPr>
              <w:t>'</w:t>
            </w:r>
            <w:r w:rsidRPr="00F477AF">
              <w:rPr>
                <w:lang w:eastAsia="ko-KR"/>
              </w:rPr>
              <w:t>s location information</w:t>
            </w:r>
          </w:p>
        </w:tc>
      </w:tr>
      <w:tr w:rsidR="00A07B20" w:rsidRPr="00F477AF" w14:paraId="39940877" w14:textId="77777777" w:rsidTr="006570C0">
        <w:trPr>
          <w:jc w:val="center"/>
        </w:trPr>
        <w:tc>
          <w:tcPr>
            <w:tcW w:w="2154" w:type="dxa"/>
            <w:tcBorders>
              <w:top w:val="single" w:sz="4" w:space="0" w:color="000000"/>
              <w:left w:val="single" w:sz="4" w:space="0" w:color="000000"/>
              <w:bottom w:val="single" w:sz="4" w:space="0" w:color="000000"/>
              <w:right w:val="nil"/>
            </w:tcBorders>
          </w:tcPr>
          <w:p w14:paraId="50950FD8" w14:textId="77777777" w:rsidR="00A07B20" w:rsidRPr="00F477AF" w:rsidRDefault="00E86FC0" w:rsidP="006570C0">
            <w:pPr>
              <w:pStyle w:val="TAL"/>
              <w:rPr>
                <w:lang w:eastAsia="ko-KR"/>
              </w:rPr>
            </w:pPr>
            <w:r w:rsidRPr="00F477AF">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018DAB9D"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2FD46DB" w14:textId="77777777" w:rsidR="00A07B20" w:rsidRPr="00F477AF" w:rsidRDefault="00A07B20" w:rsidP="006570C0">
            <w:pPr>
              <w:pStyle w:val="TAL"/>
              <w:rPr>
                <w:lang w:eastAsia="ko-KR"/>
              </w:rPr>
            </w:pPr>
            <w:r w:rsidRPr="00F477AF">
              <w:rPr>
                <w:lang w:eastAsia="ko-KR"/>
              </w:rPr>
              <w:t>Indicates accuracy of the location information</w:t>
            </w:r>
          </w:p>
        </w:tc>
      </w:tr>
      <w:tr w:rsidR="00E86FC0" w:rsidRPr="00F477AF" w14:paraId="515B9593" w14:textId="77777777" w:rsidTr="00E86FC0">
        <w:trPr>
          <w:jc w:val="center"/>
        </w:trPr>
        <w:tc>
          <w:tcPr>
            <w:tcW w:w="2154" w:type="dxa"/>
            <w:tcBorders>
              <w:top w:val="single" w:sz="4" w:space="0" w:color="000000"/>
              <w:left w:val="single" w:sz="4" w:space="0" w:color="000000"/>
              <w:bottom w:val="single" w:sz="4" w:space="0" w:color="000000"/>
              <w:right w:val="nil"/>
            </w:tcBorders>
          </w:tcPr>
          <w:p w14:paraId="7F159874" w14:textId="77777777" w:rsidR="00E86FC0" w:rsidRPr="00F477AF" w:rsidRDefault="00E86FC0" w:rsidP="00B86F45">
            <w:pPr>
              <w:pStyle w:val="TAL"/>
            </w:pPr>
            <w:r w:rsidRPr="00F477AF">
              <w:t>Failure response</w:t>
            </w:r>
          </w:p>
        </w:tc>
        <w:tc>
          <w:tcPr>
            <w:tcW w:w="900" w:type="dxa"/>
            <w:tcBorders>
              <w:top w:val="single" w:sz="4" w:space="0" w:color="000000"/>
              <w:left w:val="single" w:sz="4" w:space="0" w:color="000000"/>
              <w:bottom w:val="single" w:sz="4" w:space="0" w:color="000000"/>
              <w:right w:val="nil"/>
            </w:tcBorders>
          </w:tcPr>
          <w:p w14:paraId="7A868CC7"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6D3AB34" w14:textId="77777777" w:rsidR="00E86FC0" w:rsidRPr="00F477AF" w:rsidRDefault="00E86FC0" w:rsidP="00B86F45">
            <w:pPr>
              <w:pStyle w:val="TAL"/>
              <w:rPr>
                <w:lang w:eastAsia="ko-KR"/>
              </w:rPr>
            </w:pPr>
            <w:bookmarkStart w:id="1310" w:name="OLE_LINK25"/>
            <w:bookmarkStart w:id="1311" w:name="OLE_LINK26"/>
            <w:r w:rsidRPr="00F477AF">
              <w:rPr>
                <w:lang w:eastAsia="ko-KR"/>
              </w:rPr>
              <w:t>Indicates that the subscription request failed</w:t>
            </w:r>
            <w:bookmarkEnd w:id="1310"/>
            <w:bookmarkEnd w:id="1311"/>
          </w:p>
        </w:tc>
      </w:tr>
      <w:tr w:rsidR="00E86FC0" w:rsidRPr="00F477AF" w14:paraId="61D91C10" w14:textId="77777777" w:rsidTr="00E86FC0">
        <w:trPr>
          <w:jc w:val="center"/>
        </w:trPr>
        <w:tc>
          <w:tcPr>
            <w:tcW w:w="2154" w:type="dxa"/>
            <w:tcBorders>
              <w:top w:val="single" w:sz="4" w:space="0" w:color="000000"/>
              <w:left w:val="single" w:sz="4" w:space="0" w:color="000000"/>
              <w:bottom w:val="single" w:sz="4" w:space="0" w:color="000000"/>
              <w:right w:val="nil"/>
            </w:tcBorders>
          </w:tcPr>
          <w:p w14:paraId="4185FE45" w14:textId="77777777" w:rsidR="00E86FC0" w:rsidRPr="00F477AF" w:rsidRDefault="00E86FC0" w:rsidP="00B86F45">
            <w:pPr>
              <w:pStyle w:val="TAL"/>
            </w:pPr>
            <w:r w:rsidRPr="00F477AF">
              <w:t>&gt; Cause</w:t>
            </w:r>
          </w:p>
        </w:tc>
        <w:tc>
          <w:tcPr>
            <w:tcW w:w="900" w:type="dxa"/>
            <w:tcBorders>
              <w:top w:val="single" w:sz="4" w:space="0" w:color="000000"/>
              <w:left w:val="single" w:sz="4" w:space="0" w:color="000000"/>
              <w:bottom w:val="single" w:sz="4" w:space="0" w:color="000000"/>
              <w:right w:val="nil"/>
            </w:tcBorders>
          </w:tcPr>
          <w:p w14:paraId="4C787D0D" w14:textId="77777777" w:rsidR="00E86FC0" w:rsidRPr="00F477AF" w:rsidRDefault="00E86FC0" w:rsidP="00B86F45">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5622959" w14:textId="77777777" w:rsidR="00E86FC0" w:rsidRPr="00F477AF" w:rsidRDefault="00E86FC0" w:rsidP="00B86F45">
            <w:pPr>
              <w:pStyle w:val="TAL"/>
              <w:rPr>
                <w:lang w:eastAsia="ko-KR"/>
              </w:rPr>
            </w:pPr>
            <w:r w:rsidRPr="00F477AF">
              <w:rPr>
                <w:lang w:eastAsia="ko-KR"/>
              </w:rPr>
              <w:t>Indicates the cause of request failure</w:t>
            </w:r>
          </w:p>
        </w:tc>
      </w:tr>
    </w:tbl>
    <w:p w14:paraId="61167EC2" w14:textId="77777777" w:rsidR="00A07B20" w:rsidRPr="00F477AF" w:rsidRDefault="00A07B20" w:rsidP="00A07B20"/>
    <w:p w14:paraId="3709B65D" w14:textId="77777777" w:rsidR="00A07B20" w:rsidRPr="00F477AF" w:rsidRDefault="009519FD" w:rsidP="009519FD">
      <w:pPr>
        <w:pStyle w:val="Heading5"/>
      </w:pPr>
      <w:bookmarkStart w:id="1312" w:name="_Toc37791041"/>
      <w:bookmarkStart w:id="1313" w:name="_Toc42004011"/>
      <w:bookmarkStart w:id="1314" w:name="_Toc50584353"/>
      <w:bookmarkStart w:id="1315" w:name="_Toc50584697"/>
      <w:bookmarkStart w:id="1316" w:name="_Toc57673602"/>
      <w:bookmarkStart w:id="1317" w:name="_Toc169822983"/>
      <w:r w:rsidRPr="00F477AF">
        <w:t>8.6.2</w:t>
      </w:r>
      <w:r w:rsidR="00A07B20" w:rsidRPr="00F477AF">
        <w:t>.3.</w:t>
      </w:r>
      <w:r w:rsidR="003E6EE3" w:rsidRPr="00F477AF">
        <w:t>4</w:t>
      </w:r>
      <w:r w:rsidR="00A07B20" w:rsidRPr="00F477AF">
        <w:tab/>
      </w:r>
      <w:r w:rsidR="001B2C23" w:rsidRPr="00F477AF">
        <w:t xml:space="preserve">UE location </w:t>
      </w:r>
      <w:r w:rsidR="00A07B20" w:rsidRPr="00F477AF">
        <w:t>subscribe</w:t>
      </w:r>
      <w:bookmarkEnd w:id="1312"/>
      <w:r w:rsidR="001B2C23" w:rsidRPr="00F477AF">
        <w:t xml:space="preserve"> request</w:t>
      </w:r>
      <w:bookmarkEnd w:id="1313"/>
      <w:bookmarkEnd w:id="1314"/>
      <w:bookmarkEnd w:id="1315"/>
      <w:bookmarkEnd w:id="1316"/>
      <w:bookmarkEnd w:id="1317"/>
    </w:p>
    <w:p w14:paraId="0AA5D81E" w14:textId="77777777" w:rsidR="00A07B20" w:rsidRPr="00F477AF" w:rsidRDefault="00A07B20" w:rsidP="00A07B20">
      <w:pPr>
        <w:pStyle w:val="TH"/>
      </w:pPr>
      <w:r w:rsidRPr="00F477AF">
        <w:t>Table </w:t>
      </w:r>
      <w:r w:rsidR="009519FD" w:rsidRPr="00F477AF">
        <w:t>8.6.2</w:t>
      </w:r>
      <w:r w:rsidRPr="00F477AF">
        <w:t>.3.</w:t>
      </w:r>
      <w:r w:rsidR="003E6EE3" w:rsidRPr="00F477AF">
        <w:t>4</w:t>
      </w:r>
      <w:r w:rsidRPr="00F477AF">
        <w:t xml:space="preserve">-1: </w:t>
      </w:r>
      <w:r w:rsidR="001B2C23" w:rsidRPr="00F477AF">
        <w:t xml:space="preserve">UE location </w:t>
      </w:r>
      <w:r w:rsidRPr="00F477AF">
        <w:t>subscribe</w:t>
      </w:r>
      <w:r w:rsidR="001B2C23"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79E9A303"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1760B192"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7388EA2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668AE7C0" w14:textId="77777777" w:rsidR="00A07B20" w:rsidRPr="00F477AF" w:rsidRDefault="00A07B20" w:rsidP="006570C0">
            <w:pPr>
              <w:pStyle w:val="TAH"/>
            </w:pPr>
            <w:r w:rsidRPr="00F477AF">
              <w:t>Description</w:t>
            </w:r>
          </w:p>
        </w:tc>
      </w:tr>
      <w:tr w:rsidR="00A02E4D" w:rsidRPr="00F477AF" w14:paraId="55F37744" w14:textId="77777777" w:rsidTr="00C21154">
        <w:trPr>
          <w:jc w:val="center"/>
        </w:trPr>
        <w:tc>
          <w:tcPr>
            <w:tcW w:w="2154" w:type="dxa"/>
            <w:tcBorders>
              <w:top w:val="single" w:sz="4" w:space="0" w:color="000000"/>
              <w:left w:val="single" w:sz="4" w:space="0" w:color="000000"/>
              <w:bottom w:val="single" w:sz="4" w:space="0" w:color="000000"/>
              <w:right w:val="nil"/>
            </w:tcBorders>
          </w:tcPr>
          <w:p w14:paraId="131FAA5F" w14:textId="77777777" w:rsidR="00A02E4D" w:rsidRPr="00F477AF" w:rsidRDefault="00A02E4D" w:rsidP="00C21154">
            <w:pPr>
              <w:pStyle w:val="TAL"/>
            </w:pPr>
            <w:r w:rsidRPr="00F477AF">
              <w:t xml:space="preserve">EASID </w:t>
            </w:r>
          </w:p>
        </w:tc>
        <w:tc>
          <w:tcPr>
            <w:tcW w:w="900" w:type="dxa"/>
            <w:tcBorders>
              <w:top w:val="single" w:sz="4" w:space="0" w:color="000000"/>
              <w:left w:val="single" w:sz="4" w:space="0" w:color="000000"/>
              <w:bottom w:val="single" w:sz="4" w:space="0" w:color="000000"/>
              <w:right w:val="nil"/>
            </w:tcBorders>
          </w:tcPr>
          <w:p w14:paraId="40D7B0CA" w14:textId="77777777" w:rsidR="00A02E4D" w:rsidRPr="00F477AF" w:rsidRDefault="00A02E4D" w:rsidP="00C21154">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2DA60AA7" w14:textId="77777777" w:rsidR="00A02E4D" w:rsidRPr="00F477AF" w:rsidRDefault="00A02E4D" w:rsidP="00C21154">
            <w:pPr>
              <w:pStyle w:val="TAL"/>
              <w:rPr>
                <w:lang w:eastAsia="ko-KR"/>
              </w:rPr>
            </w:pPr>
            <w:r w:rsidRPr="00F477AF">
              <w:rPr>
                <w:lang w:eastAsia="ko-KR"/>
              </w:rPr>
              <w:t>The identifier of the EAS</w:t>
            </w:r>
          </w:p>
        </w:tc>
      </w:tr>
      <w:tr w:rsidR="00A07B20" w:rsidRPr="00F477AF" w14:paraId="24A8D75B" w14:textId="77777777" w:rsidTr="006570C0">
        <w:trPr>
          <w:jc w:val="center"/>
        </w:trPr>
        <w:tc>
          <w:tcPr>
            <w:tcW w:w="2154" w:type="dxa"/>
            <w:tcBorders>
              <w:top w:val="single" w:sz="4" w:space="0" w:color="000000"/>
              <w:left w:val="single" w:sz="4" w:space="0" w:color="000000"/>
              <w:bottom w:val="single" w:sz="4" w:space="0" w:color="000000"/>
              <w:right w:val="nil"/>
            </w:tcBorders>
          </w:tcPr>
          <w:p w14:paraId="78335A4B" w14:textId="77777777" w:rsidR="00A07B20" w:rsidRPr="00F477AF" w:rsidRDefault="00A07B20" w:rsidP="006570C0">
            <w:pPr>
              <w:pStyle w:val="TAL"/>
            </w:pPr>
            <w:r w:rsidRPr="00F477AF">
              <w:t>UE ID</w:t>
            </w:r>
            <w:r w:rsidR="00363395" w:rsidRPr="00F477AF">
              <w:t xml:space="preserve"> (NOTE)</w:t>
            </w:r>
          </w:p>
        </w:tc>
        <w:tc>
          <w:tcPr>
            <w:tcW w:w="900" w:type="dxa"/>
            <w:tcBorders>
              <w:top w:val="single" w:sz="4" w:space="0" w:color="000000"/>
              <w:left w:val="single" w:sz="4" w:space="0" w:color="000000"/>
              <w:bottom w:val="single" w:sz="4" w:space="0" w:color="000000"/>
              <w:right w:val="nil"/>
            </w:tcBorders>
          </w:tcPr>
          <w:p w14:paraId="651BF358" w14:textId="77777777" w:rsidR="00A07B20" w:rsidRPr="00F477AF" w:rsidRDefault="00363395"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C5359CC" w14:textId="5B3B9E6F" w:rsidR="00A07B20" w:rsidRPr="00F477AF" w:rsidRDefault="00A07B20" w:rsidP="00363395">
            <w:pPr>
              <w:pStyle w:val="TAL"/>
            </w:pPr>
            <w:r w:rsidRPr="00F477AF">
              <w:rPr>
                <w:lang w:eastAsia="ko-KR"/>
              </w:rPr>
              <w:t>Identifies the UE for which location will be reported (</w:t>
            </w:r>
            <w:r w:rsidR="00363395" w:rsidRPr="00F477AF">
              <w:rPr>
                <w:lang w:eastAsia="ko-KR"/>
              </w:rPr>
              <w:t>i.e</w:t>
            </w:r>
            <w:r w:rsidR="00872BD7">
              <w:rPr>
                <w:lang w:eastAsia="ko-KR"/>
              </w:rPr>
              <w:t>.,</w:t>
            </w:r>
            <w:r w:rsidRPr="00F477AF">
              <w:rPr>
                <w:lang w:eastAsia="ko-KR"/>
              </w:rPr>
              <w:t xml:space="preserve"> GPSI)</w:t>
            </w:r>
          </w:p>
        </w:tc>
      </w:tr>
      <w:tr w:rsidR="00363395" w:rsidRPr="00F477AF" w14:paraId="18158590" w14:textId="77777777" w:rsidTr="00462D30">
        <w:trPr>
          <w:jc w:val="center"/>
        </w:trPr>
        <w:tc>
          <w:tcPr>
            <w:tcW w:w="2154" w:type="dxa"/>
            <w:tcBorders>
              <w:top w:val="single" w:sz="4" w:space="0" w:color="000000"/>
              <w:left w:val="single" w:sz="4" w:space="0" w:color="000000"/>
              <w:bottom w:val="single" w:sz="4" w:space="0" w:color="000000"/>
              <w:right w:val="nil"/>
            </w:tcBorders>
          </w:tcPr>
          <w:p w14:paraId="7C5A756D" w14:textId="77777777" w:rsidR="00363395" w:rsidRPr="00F477AF" w:rsidRDefault="00363395" w:rsidP="00462D30">
            <w:pPr>
              <w:pStyle w:val="TAL"/>
            </w:pPr>
            <w:r w:rsidRPr="00F477AF">
              <w:t xml:space="preserve">UE </w:t>
            </w:r>
            <w:r w:rsidRPr="00F477AF">
              <w:rPr>
                <w:lang w:eastAsia="ko-KR"/>
              </w:rPr>
              <w:t>Group ID (NOTE)</w:t>
            </w:r>
          </w:p>
        </w:tc>
        <w:tc>
          <w:tcPr>
            <w:tcW w:w="900" w:type="dxa"/>
            <w:tcBorders>
              <w:top w:val="single" w:sz="4" w:space="0" w:color="000000"/>
              <w:left w:val="single" w:sz="4" w:space="0" w:color="000000"/>
              <w:bottom w:val="single" w:sz="4" w:space="0" w:color="000000"/>
              <w:right w:val="nil"/>
            </w:tcBorders>
          </w:tcPr>
          <w:p w14:paraId="3557DFB8" w14:textId="77777777" w:rsidR="00363395" w:rsidRPr="00F477AF" w:rsidRDefault="00363395" w:rsidP="00462D3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72E58E9" w14:textId="3399CEC7" w:rsidR="00363395" w:rsidRPr="00F477AF" w:rsidRDefault="00363395" w:rsidP="00462D30">
            <w:pPr>
              <w:pStyle w:val="TAL"/>
              <w:rPr>
                <w:lang w:eastAsia="ko-KR"/>
              </w:rPr>
            </w:pPr>
            <w:r w:rsidRPr="00F477AF">
              <w:rPr>
                <w:lang w:eastAsia="ko-KR"/>
              </w:rPr>
              <w:t xml:space="preserve">Identifies a group of UEs </w:t>
            </w:r>
            <w:r w:rsidR="00C7541B" w:rsidRPr="00C7541B">
              <w:rPr>
                <w:lang w:eastAsia="ko-KR"/>
              </w:rPr>
              <w:t>as defined in clause 7.2.7</w:t>
            </w:r>
          </w:p>
        </w:tc>
      </w:tr>
      <w:tr w:rsidR="001B2C23" w:rsidRPr="00F477AF" w14:paraId="7BE06A74" w14:textId="77777777" w:rsidTr="006E1496">
        <w:trPr>
          <w:jc w:val="center"/>
        </w:trPr>
        <w:tc>
          <w:tcPr>
            <w:tcW w:w="2154" w:type="dxa"/>
            <w:tcBorders>
              <w:top w:val="single" w:sz="4" w:space="0" w:color="000000"/>
              <w:left w:val="single" w:sz="4" w:space="0" w:color="000000"/>
              <w:bottom w:val="single" w:sz="4" w:space="0" w:color="000000"/>
              <w:right w:val="nil"/>
            </w:tcBorders>
          </w:tcPr>
          <w:p w14:paraId="0CB1B185"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17F3E461"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028D2566" w14:textId="77777777" w:rsidR="001B2C23" w:rsidRPr="00F477AF" w:rsidRDefault="001B2C23" w:rsidP="006E1496">
            <w:pPr>
              <w:pStyle w:val="TAL"/>
            </w:pPr>
            <w:r w:rsidRPr="00F477AF">
              <w:t>Security credentials of the EAS</w:t>
            </w:r>
          </w:p>
        </w:tc>
      </w:tr>
      <w:tr w:rsidR="001B2C23" w:rsidRPr="00F477AF" w14:paraId="7250D0E7" w14:textId="77777777" w:rsidTr="006E1496">
        <w:trPr>
          <w:jc w:val="center"/>
        </w:trPr>
        <w:tc>
          <w:tcPr>
            <w:tcW w:w="2154" w:type="dxa"/>
            <w:tcBorders>
              <w:top w:val="single" w:sz="4" w:space="0" w:color="000000"/>
              <w:left w:val="single" w:sz="4" w:space="0" w:color="000000"/>
              <w:bottom w:val="single" w:sz="4" w:space="0" w:color="000000"/>
              <w:right w:val="nil"/>
            </w:tcBorders>
          </w:tcPr>
          <w:p w14:paraId="6B60F161" w14:textId="77777777" w:rsidR="001B2C23" w:rsidRPr="00F477AF" w:rsidRDefault="001B2C23" w:rsidP="006E1496">
            <w:pPr>
              <w:pStyle w:val="TAL"/>
              <w:rPr>
                <w:lang w:eastAsia="ko-KR"/>
              </w:rPr>
            </w:pPr>
            <w:r w:rsidRPr="00F477AF">
              <w:t>Notification Target Address</w:t>
            </w:r>
          </w:p>
        </w:tc>
        <w:tc>
          <w:tcPr>
            <w:tcW w:w="900" w:type="dxa"/>
            <w:tcBorders>
              <w:top w:val="single" w:sz="4" w:space="0" w:color="000000"/>
              <w:left w:val="single" w:sz="4" w:space="0" w:color="000000"/>
              <w:bottom w:val="single" w:sz="4" w:space="0" w:color="000000"/>
              <w:right w:val="nil"/>
            </w:tcBorders>
          </w:tcPr>
          <w:p w14:paraId="01191625"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3A733F51"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D02F40" w:rsidRPr="00F477AF" w14:paraId="0F730E61" w14:textId="77777777" w:rsidTr="006A39DE">
        <w:trPr>
          <w:jc w:val="center"/>
        </w:trPr>
        <w:tc>
          <w:tcPr>
            <w:tcW w:w="2154" w:type="dxa"/>
            <w:tcBorders>
              <w:top w:val="single" w:sz="4" w:space="0" w:color="000000"/>
              <w:left w:val="single" w:sz="4" w:space="0" w:color="000000"/>
              <w:bottom w:val="single" w:sz="4" w:space="0" w:color="000000"/>
              <w:right w:val="nil"/>
            </w:tcBorders>
          </w:tcPr>
          <w:p w14:paraId="216B285A" w14:textId="77777777" w:rsidR="00D02F40" w:rsidRPr="00F477AF" w:rsidRDefault="00D02F40" w:rsidP="006A39DE">
            <w:pPr>
              <w:pStyle w:val="TAL"/>
              <w:rPr>
                <w:lang w:eastAsia="zh-CN"/>
              </w:rPr>
            </w:pPr>
            <w:r w:rsidRPr="00F477AF">
              <w:t xml:space="preserve">Event reporting information </w:t>
            </w:r>
          </w:p>
        </w:tc>
        <w:tc>
          <w:tcPr>
            <w:tcW w:w="900" w:type="dxa"/>
            <w:tcBorders>
              <w:top w:val="single" w:sz="4" w:space="0" w:color="000000"/>
              <w:left w:val="single" w:sz="4" w:space="0" w:color="000000"/>
              <w:bottom w:val="single" w:sz="4" w:space="0" w:color="000000"/>
              <w:right w:val="nil"/>
            </w:tcBorders>
          </w:tcPr>
          <w:p w14:paraId="26F7D70B" w14:textId="77777777" w:rsidR="00D02F40" w:rsidRPr="00F477AF" w:rsidRDefault="00D02F40" w:rsidP="006A39DE">
            <w:pPr>
              <w:pStyle w:val="TAC"/>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0D018C61" w14:textId="77777777" w:rsidR="00D02F40" w:rsidRPr="00F477AF" w:rsidRDefault="00D02F40" w:rsidP="00AD5E41">
            <w:pPr>
              <w:pStyle w:val="TAL"/>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13E9042F" w14:textId="77777777" w:rsidTr="006A39DE">
        <w:trPr>
          <w:jc w:val="center"/>
        </w:trPr>
        <w:tc>
          <w:tcPr>
            <w:tcW w:w="2154" w:type="dxa"/>
            <w:tcBorders>
              <w:top w:val="single" w:sz="4" w:space="0" w:color="000000"/>
              <w:left w:val="single" w:sz="4" w:space="0" w:color="000000"/>
              <w:bottom w:val="single" w:sz="4" w:space="0" w:color="000000"/>
              <w:right w:val="nil"/>
            </w:tcBorders>
          </w:tcPr>
          <w:p w14:paraId="4BFB4800" w14:textId="77777777" w:rsidR="00D02F40" w:rsidRPr="00F477AF" w:rsidRDefault="00D02F40" w:rsidP="006A39DE">
            <w:pPr>
              <w:pStyle w:val="TAL"/>
            </w:pPr>
            <w:r w:rsidRPr="00F477AF">
              <w:t>Proposed expiration time</w:t>
            </w:r>
          </w:p>
        </w:tc>
        <w:tc>
          <w:tcPr>
            <w:tcW w:w="900" w:type="dxa"/>
            <w:tcBorders>
              <w:top w:val="single" w:sz="4" w:space="0" w:color="000000"/>
              <w:left w:val="single" w:sz="4" w:space="0" w:color="000000"/>
              <w:bottom w:val="single" w:sz="4" w:space="0" w:color="000000"/>
              <w:right w:val="nil"/>
            </w:tcBorders>
          </w:tcPr>
          <w:p w14:paraId="0205FAA6"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A6D7331" w14:textId="77777777" w:rsidR="00D02F40" w:rsidRPr="00F477AF" w:rsidRDefault="00D02F40" w:rsidP="006A39DE">
            <w:pPr>
              <w:pStyle w:val="TAL"/>
            </w:pPr>
            <w:r w:rsidRPr="00F477AF">
              <w:t>Proposed expiration time for the subscription</w:t>
            </w:r>
          </w:p>
        </w:tc>
      </w:tr>
      <w:tr w:rsidR="00A07B20" w:rsidRPr="00F477AF" w14:paraId="555CC567" w14:textId="77777777" w:rsidTr="006570C0">
        <w:trPr>
          <w:jc w:val="center"/>
        </w:trPr>
        <w:tc>
          <w:tcPr>
            <w:tcW w:w="2154" w:type="dxa"/>
            <w:tcBorders>
              <w:top w:val="single" w:sz="4" w:space="0" w:color="000000"/>
              <w:left w:val="single" w:sz="4" w:space="0" w:color="000000"/>
              <w:bottom w:val="single" w:sz="4" w:space="0" w:color="000000"/>
              <w:right w:val="nil"/>
            </w:tcBorders>
          </w:tcPr>
          <w:p w14:paraId="6D524056" w14:textId="77777777" w:rsidR="00A07B20" w:rsidRPr="00F477AF" w:rsidRDefault="00A07B20" w:rsidP="006570C0">
            <w:pPr>
              <w:pStyle w:val="TAL"/>
            </w:pPr>
            <w:r w:rsidRPr="00F477AF">
              <w:t>Location Granularity</w:t>
            </w:r>
          </w:p>
        </w:tc>
        <w:tc>
          <w:tcPr>
            <w:tcW w:w="900" w:type="dxa"/>
            <w:tcBorders>
              <w:top w:val="single" w:sz="4" w:space="0" w:color="000000"/>
              <w:left w:val="single" w:sz="4" w:space="0" w:color="000000"/>
              <w:bottom w:val="single" w:sz="4" w:space="0" w:color="000000"/>
              <w:right w:val="nil"/>
            </w:tcBorders>
          </w:tcPr>
          <w:p w14:paraId="077B051A"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57F729E" w14:textId="77777777" w:rsidR="00A07B20" w:rsidRPr="00F477AF" w:rsidRDefault="00A07B20" w:rsidP="006570C0">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0ED8A5A4" w14:textId="77777777" w:rsidTr="000A7E47">
        <w:trPr>
          <w:jc w:val="center"/>
        </w:trPr>
        <w:tc>
          <w:tcPr>
            <w:tcW w:w="2154" w:type="dxa"/>
            <w:tcBorders>
              <w:top w:val="single" w:sz="4" w:space="0" w:color="000000"/>
              <w:left w:val="single" w:sz="4" w:space="0" w:color="000000"/>
              <w:bottom w:val="single" w:sz="4" w:space="0" w:color="000000"/>
              <w:right w:val="nil"/>
            </w:tcBorders>
          </w:tcPr>
          <w:p w14:paraId="630DEE7C" w14:textId="77777777" w:rsidR="00661355" w:rsidRPr="00F477AF" w:rsidRDefault="00661355" w:rsidP="000A7E47">
            <w:pPr>
              <w:pStyle w:val="TAL"/>
              <w:rPr>
                <w:lang w:eastAsia="ko-KR"/>
              </w:rPr>
            </w:pPr>
            <w:r w:rsidRPr="00F477AF">
              <w:rPr>
                <w:lang w:eastAsia="zh-CN"/>
              </w:rPr>
              <w:t>Location QoS</w:t>
            </w:r>
          </w:p>
        </w:tc>
        <w:tc>
          <w:tcPr>
            <w:tcW w:w="900" w:type="dxa"/>
            <w:tcBorders>
              <w:top w:val="single" w:sz="4" w:space="0" w:color="000000"/>
              <w:left w:val="single" w:sz="4" w:space="0" w:color="000000"/>
              <w:bottom w:val="single" w:sz="4" w:space="0" w:color="000000"/>
              <w:right w:val="nil"/>
            </w:tcBorders>
          </w:tcPr>
          <w:p w14:paraId="288304BB"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4559532C"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4E14B2" w:rsidRPr="00F477AF" w14:paraId="342E0CD9" w14:textId="77777777" w:rsidTr="00C71B20">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28573236" w14:textId="77777777" w:rsidR="004E14B2" w:rsidRPr="00F477AF" w:rsidRDefault="004E14B2" w:rsidP="00363395">
            <w:pPr>
              <w:pStyle w:val="TAN"/>
              <w:rPr>
                <w:lang w:eastAsia="ko-KR"/>
              </w:rPr>
            </w:pPr>
            <w:r w:rsidRPr="00F477AF">
              <w:t>NOTE:</w:t>
            </w:r>
            <w:r w:rsidRPr="00F477AF">
              <w:tab/>
            </w:r>
            <w:r w:rsidR="00363395" w:rsidRPr="00F477AF">
              <w:t>Either UE ID or UE Group ID shall be provided.</w:t>
            </w:r>
          </w:p>
        </w:tc>
      </w:tr>
    </w:tbl>
    <w:p w14:paraId="65AFA264" w14:textId="77777777" w:rsidR="00A07B20" w:rsidRPr="00F477AF" w:rsidRDefault="00A07B20" w:rsidP="00A07B20"/>
    <w:p w14:paraId="1DF5D40F" w14:textId="77777777" w:rsidR="001B2C23" w:rsidRPr="00F477AF" w:rsidRDefault="001B2C23" w:rsidP="001B2C23">
      <w:pPr>
        <w:pStyle w:val="Heading5"/>
      </w:pPr>
      <w:bookmarkStart w:id="1318" w:name="_Toc42004012"/>
      <w:bookmarkStart w:id="1319" w:name="_Toc50584354"/>
      <w:bookmarkStart w:id="1320" w:name="_Toc50584698"/>
      <w:bookmarkStart w:id="1321" w:name="_Toc57673603"/>
      <w:bookmarkStart w:id="1322" w:name="_Toc169822984"/>
      <w:r w:rsidRPr="00F477AF">
        <w:t>8.6.2.3.</w:t>
      </w:r>
      <w:r w:rsidR="003E6EE3" w:rsidRPr="00F477AF">
        <w:t>5</w:t>
      </w:r>
      <w:r w:rsidRPr="00F477AF">
        <w:tab/>
        <w:t>UE location subscribe response</w:t>
      </w:r>
      <w:bookmarkEnd w:id="1318"/>
      <w:bookmarkEnd w:id="1319"/>
      <w:bookmarkEnd w:id="1320"/>
      <w:bookmarkEnd w:id="1321"/>
      <w:bookmarkEnd w:id="1322"/>
    </w:p>
    <w:p w14:paraId="7AD51558" w14:textId="77777777" w:rsidR="00A07B20" w:rsidRPr="00F477AF" w:rsidRDefault="00A07B20" w:rsidP="00A07B20">
      <w:pPr>
        <w:pStyle w:val="TH"/>
      </w:pPr>
      <w:r w:rsidRPr="00F477AF">
        <w:t>Table </w:t>
      </w:r>
      <w:r w:rsidR="009519FD" w:rsidRPr="00F477AF">
        <w:t>8.6.2</w:t>
      </w:r>
      <w:r w:rsidRPr="00F477AF">
        <w:t>.3.</w:t>
      </w:r>
      <w:r w:rsidR="003E6EE3" w:rsidRPr="00F477AF">
        <w:t>5</w:t>
      </w:r>
      <w:r w:rsidRPr="00F477AF">
        <w:t>-</w:t>
      </w:r>
      <w:r w:rsidR="001B2C23" w:rsidRPr="00F477AF">
        <w:t>1</w:t>
      </w:r>
      <w:r w:rsidRPr="00F477AF">
        <w:t xml:space="preserve">: </w:t>
      </w:r>
      <w:r w:rsidR="001B2C23" w:rsidRPr="00F477AF">
        <w:t xml:space="preserve">UE location </w:t>
      </w:r>
      <w:r w:rsidRPr="00F477AF">
        <w:t>subscribe response</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6C0D100"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5BA0BF43"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0D65591"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99D688D" w14:textId="77777777" w:rsidR="00A07B20" w:rsidRPr="00F477AF" w:rsidRDefault="00A07B20" w:rsidP="006570C0">
            <w:pPr>
              <w:pStyle w:val="TAH"/>
            </w:pPr>
            <w:r w:rsidRPr="00F477AF">
              <w:t>Description</w:t>
            </w:r>
          </w:p>
        </w:tc>
      </w:tr>
      <w:tr w:rsidR="00D02F40" w:rsidRPr="00F477AF" w14:paraId="1057C99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E1EB681"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0B4C53F9"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0A3E3A85" w14:textId="77777777" w:rsidR="00D02F40" w:rsidRPr="00F477AF" w:rsidRDefault="00D02F40" w:rsidP="006A39DE">
            <w:pPr>
              <w:pStyle w:val="TAL"/>
            </w:pPr>
            <w:r w:rsidRPr="00F477AF">
              <w:t>Indicates that the subscription request was successful.</w:t>
            </w:r>
          </w:p>
        </w:tc>
      </w:tr>
      <w:tr w:rsidR="00D02F40" w:rsidRPr="00F477AF" w14:paraId="30F994CF"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12DDBECA" w14:textId="77777777" w:rsidR="00D02F40" w:rsidRPr="00F477AF" w:rsidRDefault="00D02F40" w:rsidP="006A39DE">
            <w:pPr>
              <w:pStyle w:val="TAL"/>
            </w:pPr>
            <w:r w:rsidRPr="00F477AF">
              <w:t>&gt; Subscription ID</w:t>
            </w:r>
          </w:p>
        </w:tc>
        <w:tc>
          <w:tcPr>
            <w:tcW w:w="900" w:type="dxa"/>
            <w:tcBorders>
              <w:top w:val="single" w:sz="4" w:space="0" w:color="000000"/>
              <w:left w:val="single" w:sz="4" w:space="0" w:color="000000"/>
              <w:bottom w:val="single" w:sz="4" w:space="0" w:color="000000"/>
              <w:right w:val="nil"/>
            </w:tcBorders>
            <w:hideMark/>
          </w:tcPr>
          <w:p w14:paraId="5FECF471" w14:textId="77777777" w:rsidR="00D02F40" w:rsidRPr="00F477AF" w:rsidRDefault="00D02F40" w:rsidP="006A39DE">
            <w:pPr>
              <w:pStyle w:val="TAC"/>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hideMark/>
          </w:tcPr>
          <w:p w14:paraId="206A8192" w14:textId="77777777" w:rsidR="00D02F40" w:rsidRPr="00F477AF" w:rsidRDefault="00D02F40" w:rsidP="006A39DE">
            <w:pPr>
              <w:pStyle w:val="TAL"/>
            </w:pPr>
            <w:r w:rsidRPr="00F477AF">
              <w:t>Subscription identifier corresponding to the subscription.</w:t>
            </w:r>
          </w:p>
        </w:tc>
      </w:tr>
      <w:tr w:rsidR="00D02F40" w:rsidRPr="00F477AF" w14:paraId="7D125642"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71CE89B6"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1B85F405"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CEF22AE"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D605D8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4384154B"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3D31A6B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4D513AB" w14:textId="77777777" w:rsidR="00D02F40" w:rsidRPr="00F477AF" w:rsidRDefault="00D02F40" w:rsidP="006A39DE">
            <w:pPr>
              <w:pStyle w:val="TAL"/>
            </w:pPr>
            <w:r w:rsidRPr="00F477AF">
              <w:t>Indicates that the subscription request failed.</w:t>
            </w:r>
          </w:p>
        </w:tc>
      </w:tr>
      <w:tr w:rsidR="00D02F40" w:rsidRPr="00F477AF" w14:paraId="2BDFBE90"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24F054FD"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32F9450E"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FDAE714" w14:textId="77777777" w:rsidR="00D02F40" w:rsidRPr="00F477AF" w:rsidRDefault="00D02F40" w:rsidP="006A39DE">
            <w:pPr>
              <w:pStyle w:val="TAL"/>
            </w:pPr>
            <w:r w:rsidRPr="00F477AF">
              <w:t>Indicates the cause of subscription request failure</w:t>
            </w:r>
          </w:p>
        </w:tc>
      </w:tr>
    </w:tbl>
    <w:p w14:paraId="419E5B0D" w14:textId="77777777" w:rsidR="00A07B20" w:rsidRPr="00F477AF" w:rsidRDefault="00A07B20" w:rsidP="00A07B20"/>
    <w:p w14:paraId="7317D929" w14:textId="77777777" w:rsidR="00A07B20" w:rsidRPr="003A648C" w:rsidRDefault="009519FD" w:rsidP="009519FD">
      <w:pPr>
        <w:pStyle w:val="Heading5"/>
        <w:rPr>
          <w:lang w:val="fr-FR"/>
        </w:rPr>
      </w:pPr>
      <w:bookmarkStart w:id="1323" w:name="_Toc37791042"/>
      <w:bookmarkStart w:id="1324" w:name="_Toc42004013"/>
      <w:bookmarkStart w:id="1325" w:name="_Toc50584355"/>
      <w:bookmarkStart w:id="1326" w:name="_Toc50584699"/>
      <w:bookmarkStart w:id="1327" w:name="_Toc57673604"/>
      <w:bookmarkStart w:id="1328" w:name="_Toc169822985"/>
      <w:r w:rsidRPr="003A648C">
        <w:rPr>
          <w:lang w:val="fr-FR"/>
        </w:rPr>
        <w:lastRenderedPageBreak/>
        <w:t>8.6.2</w:t>
      </w:r>
      <w:r w:rsidR="00A07B20" w:rsidRPr="003A648C">
        <w:rPr>
          <w:lang w:val="fr-FR"/>
        </w:rPr>
        <w:t>.3.</w:t>
      </w:r>
      <w:r w:rsidR="003E6EE3" w:rsidRPr="003A648C">
        <w:rPr>
          <w:lang w:val="fr-FR"/>
        </w:rPr>
        <w:t>6</w:t>
      </w:r>
      <w:r w:rsidR="00A07B20" w:rsidRPr="003A648C">
        <w:rPr>
          <w:lang w:val="fr-FR"/>
        </w:rPr>
        <w:tab/>
      </w:r>
      <w:r w:rsidR="001B2C23" w:rsidRPr="003A648C">
        <w:rPr>
          <w:lang w:val="fr-FR"/>
        </w:rPr>
        <w:t>UE location notification</w:t>
      </w:r>
      <w:bookmarkEnd w:id="1323"/>
      <w:bookmarkEnd w:id="1324"/>
      <w:bookmarkEnd w:id="1325"/>
      <w:bookmarkEnd w:id="1326"/>
      <w:bookmarkEnd w:id="1327"/>
      <w:bookmarkEnd w:id="1328"/>
    </w:p>
    <w:p w14:paraId="74F2F91F" w14:textId="77777777" w:rsidR="00A07B20" w:rsidRPr="003A648C" w:rsidRDefault="00A07B20" w:rsidP="00A07B20">
      <w:pPr>
        <w:pStyle w:val="TH"/>
        <w:rPr>
          <w:lang w:val="fr-FR"/>
        </w:rPr>
      </w:pPr>
      <w:r w:rsidRPr="003A648C">
        <w:rPr>
          <w:lang w:val="fr-FR"/>
        </w:rPr>
        <w:t>Table </w:t>
      </w:r>
      <w:r w:rsidR="009519FD" w:rsidRPr="003A648C">
        <w:rPr>
          <w:lang w:val="fr-FR"/>
        </w:rPr>
        <w:t>8.6.2</w:t>
      </w:r>
      <w:r w:rsidRPr="003A648C">
        <w:rPr>
          <w:lang w:val="fr-FR"/>
        </w:rPr>
        <w:t>.3.</w:t>
      </w:r>
      <w:r w:rsidR="003E6EE3" w:rsidRPr="003A648C">
        <w:rPr>
          <w:lang w:val="fr-FR"/>
        </w:rPr>
        <w:t>6</w:t>
      </w:r>
      <w:r w:rsidRPr="003A648C">
        <w:rPr>
          <w:lang w:val="fr-FR"/>
        </w:rPr>
        <w:t xml:space="preserve">-1: </w:t>
      </w:r>
      <w:r w:rsidR="001B2C23" w:rsidRPr="003A648C">
        <w:rPr>
          <w:lang w:val="fr-FR"/>
        </w:rPr>
        <w:t>UE location notification</w:t>
      </w:r>
    </w:p>
    <w:tbl>
      <w:tblPr>
        <w:tblW w:w="8907" w:type="dxa"/>
        <w:jc w:val="center"/>
        <w:tblLayout w:type="fixed"/>
        <w:tblLook w:val="04A0" w:firstRow="1" w:lastRow="0" w:firstColumn="1" w:lastColumn="0" w:noHBand="0" w:noVBand="1"/>
      </w:tblPr>
      <w:tblGrid>
        <w:gridCol w:w="2154"/>
        <w:gridCol w:w="900"/>
        <w:gridCol w:w="5853"/>
      </w:tblGrid>
      <w:tr w:rsidR="00A07B20" w:rsidRPr="00F477AF" w14:paraId="23A6A69C" w14:textId="77777777" w:rsidTr="006570C0">
        <w:trPr>
          <w:jc w:val="center"/>
        </w:trPr>
        <w:tc>
          <w:tcPr>
            <w:tcW w:w="2154" w:type="dxa"/>
            <w:tcBorders>
              <w:top w:val="single" w:sz="4" w:space="0" w:color="000000"/>
              <w:left w:val="single" w:sz="4" w:space="0" w:color="000000"/>
              <w:bottom w:val="single" w:sz="4" w:space="0" w:color="000000"/>
              <w:right w:val="nil"/>
            </w:tcBorders>
            <w:hideMark/>
          </w:tcPr>
          <w:p w14:paraId="284C0496" w14:textId="77777777" w:rsidR="00A07B20" w:rsidRPr="00F477AF" w:rsidRDefault="00A07B20" w:rsidP="006570C0">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758BEBF" w14:textId="77777777" w:rsidR="00A07B20" w:rsidRPr="00F477AF" w:rsidRDefault="00A07B20" w:rsidP="006570C0">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29A471A" w14:textId="77777777" w:rsidR="00A07B20" w:rsidRPr="00F477AF" w:rsidRDefault="00A07B20" w:rsidP="006570C0">
            <w:pPr>
              <w:pStyle w:val="TAH"/>
            </w:pPr>
            <w:r w:rsidRPr="00F477AF">
              <w:t>Description</w:t>
            </w:r>
          </w:p>
        </w:tc>
      </w:tr>
      <w:tr w:rsidR="001B2C23" w:rsidRPr="00F477AF" w14:paraId="4F58E4FA" w14:textId="77777777" w:rsidTr="006E1496">
        <w:trPr>
          <w:jc w:val="center"/>
        </w:trPr>
        <w:tc>
          <w:tcPr>
            <w:tcW w:w="2154" w:type="dxa"/>
            <w:tcBorders>
              <w:top w:val="single" w:sz="4" w:space="0" w:color="000000"/>
              <w:left w:val="single" w:sz="4" w:space="0" w:color="000000"/>
              <w:bottom w:val="single" w:sz="4" w:space="0" w:color="000000"/>
              <w:right w:val="nil"/>
            </w:tcBorders>
          </w:tcPr>
          <w:p w14:paraId="4B527361"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35213FBC"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96CD90" w14:textId="77777777" w:rsidR="001B2C23" w:rsidRPr="00F477AF" w:rsidRDefault="001B2C23" w:rsidP="006E1496">
            <w:pPr>
              <w:pStyle w:val="TAL"/>
            </w:pPr>
            <w:r w:rsidRPr="00F477AF">
              <w:t>Subscription identifier corresponding to the subscription stored in the EES for the request</w:t>
            </w:r>
          </w:p>
        </w:tc>
      </w:tr>
      <w:tr w:rsidR="00363395" w:rsidRPr="00F477AF" w14:paraId="0D1150D7" w14:textId="77777777" w:rsidTr="00462D30">
        <w:trPr>
          <w:jc w:val="center"/>
        </w:trPr>
        <w:tc>
          <w:tcPr>
            <w:tcW w:w="2154" w:type="dxa"/>
            <w:tcBorders>
              <w:top w:val="single" w:sz="4" w:space="0" w:color="000000"/>
              <w:left w:val="single" w:sz="4" w:space="0" w:color="000000"/>
              <w:bottom w:val="single" w:sz="4" w:space="0" w:color="000000"/>
              <w:right w:val="nil"/>
            </w:tcBorders>
          </w:tcPr>
          <w:p w14:paraId="20553898" w14:textId="77777777" w:rsidR="00363395" w:rsidRPr="00F477AF" w:rsidRDefault="00363395" w:rsidP="00462D30">
            <w:pPr>
              <w:pStyle w:val="TAL"/>
            </w:pPr>
            <w:r w:rsidRPr="00F477AF">
              <w:rPr>
                <w:lang w:eastAsia="zh-CN"/>
              </w:rPr>
              <w:t>List of event notifications</w:t>
            </w:r>
          </w:p>
        </w:tc>
        <w:tc>
          <w:tcPr>
            <w:tcW w:w="900" w:type="dxa"/>
            <w:tcBorders>
              <w:top w:val="single" w:sz="4" w:space="0" w:color="000000"/>
              <w:left w:val="single" w:sz="4" w:space="0" w:color="000000"/>
              <w:bottom w:val="single" w:sz="4" w:space="0" w:color="000000"/>
              <w:right w:val="nil"/>
            </w:tcBorders>
          </w:tcPr>
          <w:p w14:paraId="0068D6AB"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100217B" w14:textId="77777777" w:rsidR="00363395" w:rsidRPr="00F477AF" w:rsidRDefault="00363395" w:rsidP="00462D30">
            <w:pPr>
              <w:pStyle w:val="TAL"/>
            </w:pPr>
            <w:r w:rsidRPr="00F477AF">
              <w:t>A list of event notifications for one or more UEs.</w:t>
            </w:r>
          </w:p>
        </w:tc>
      </w:tr>
      <w:tr w:rsidR="00363395" w:rsidRPr="00F477AF" w14:paraId="24422ABF" w14:textId="77777777" w:rsidTr="00462D30">
        <w:trPr>
          <w:jc w:val="center"/>
        </w:trPr>
        <w:tc>
          <w:tcPr>
            <w:tcW w:w="2154" w:type="dxa"/>
            <w:tcBorders>
              <w:top w:val="single" w:sz="4" w:space="0" w:color="000000"/>
              <w:left w:val="single" w:sz="4" w:space="0" w:color="000000"/>
              <w:bottom w:val="single" w:sz="4" w:space="0" w:color="000000"/>
              <w:right w:val="nil"/>
            </w:tcBorders>
          </w:tcPr>
          <w:p w14:paraId="6C571235" w14:textId="77777777" w:rsidR="00363395" w:rsidRPr="00F477AF" w:rsidRDefault="00363395" w:rsidP="00462D30">
            <w:pPr>
              <w:pStyle w:val="TAL"/>
              <w:rPr>
                <w:lang w:eastAsia="zh-CN"/>
              </w:rPr>
            </w:pPr>
            <w:r w:rsidRPr="00F477AF">
              <w:rPr>
                <w:lang w:eastAsia="zh-CN"/>
              </w:rPr>
              <w:t>&gt; UE ID</w:t>
            </w:r>
          </w:p>
        </w:tc>
        <w:tc>
          <w:tcPr>
            <w:tcW w:w="900" w:type="dxa"/>
            <w:tcBorders>
              <w:top w:val="single" w:sz="4" w:space="0" w:color="000000"/>
              <w:left w:val="single" w:sz="4" w:space="0" w:color="000000"/>
              <w:bottom w:val="single" w:sz="4" w:space="0" w:color="000000"/>
              <w:right w:val="nil"/>
            </w:tcBorders>
          </w:tcPr>
          <w:p w14:paraId="63626DBE" w14:textId="77777777" w:rsidR="00363395" w:rsidRPr="00F477AF" w:rsidRDefault="00363395" w:rsidP="00462D30">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21900D7" w14:textId="183DDE83" w:rsidR="00363395" w:rsidRPr="00F477AF" w:rsidRDefault="00363395" w:rsidP="00462D30">
            <w:pPr>
              <w:pStyle w:val="TAL"/>
            </w:pPr>
            <w:r w:rsidRPr="00F477AF">
              <w:t>The identifier of each UE (i.e.</w:t>
            </w:r>
            <w:r w:rsidR="00872BD7">
              <w:t>,</w:t>
            </w:r>
            <w:r w:rsidRPr="00F477AF">
              <w:t xml:space="preserve"> GPSI)</w:t>
            </w:r>
          </w:p>
        </w:tc>
      </w:tr>
      <w:tr w:rsidR="00A07B20" w:rsidRPr="00F477AF" w14:paraId="48B3CA68" w14:textId="77777777" w:rsidTr="006570C0">
        <w:trPr>
          <w:jc w:val="center"/>
        </w:trPr>
        <w:tc>
          <w:tcPr>
            <w:tcW w:w="2154" w:type="dxa"/>
            <w:tcBorders>
              <w:top w:val="single" w:sz="4" w:space="0" w:color="000000"/>
              <w:left w:val="single" w:sz="4" w:space="0" w:color="000000"/>
              <w:bottom w:val="single" w:sz="4" w:space="0" w:color="000000"/>
              <w:right w:val="nil"/>
            </w:tcBorders>
          </w:tcPr>
          <w:p w14:paraId="196EB7C8" w14:textId="77777777" w:rsidR="00A07B20" w:rsidRPr="00F477AF" w:rsidRDefault="00363395" w:rsidP="006570C0">
            <w:pPr>
              <w:pStyle w:val="TAL"/>
              <w:rPr>
                <w:lang w:eastAsia="ko-KR"/>
              </w:rPr>
            </w:pPr>
            <w:r w:rsidRPr="00F477AF">
              <w:t xml:space="preserve">&gt; </w:t>
            </w:r>
            <w:r w:rsidR="00A07B20" w:rsidRPr="00F477AF">
              <w:t>UE location</w:t>
            </w:r>
          </w:p>
        </w:tc>
        <w:tc>
          <w:tcPr>
            <w:tcW w:w="900" w:type="dxa"/>
            <w:tcBorders>
              <w:top w:val="single" w:sz="4" w:space="0" w:color="000000"/>
              <w:left w:val="single" w:sz="4" w:space="0" w:color="000000"/>
              <w:bottom w:val="single" w:sz="4" w:space="0" w:color="000000"/>
              <w:right w:val="nil"/>
            </w:tcBorders>
          </w:tcPr>
          <w:p w14:paraId="478D37B1" w14:textId="77777777" w:rsidR="00A07B20" w:rsidRPr="00F477AF" w:rsidRDefault="00A07B20" w:rsidP="006570C0">
            <w:pPr>
              <w:pStyle w:val="TAC"/>
              <w:rPr>
                <w:lang w:eastAsia="ko-KR"/>
              </w:rPr>
            </w:pPr>
            <w:r w:rsidRPr="00F477AF">
              <w:t xml:space="preserve">M </w:t>
            </w:r>
          </w:p>
        </w:tc>
        <w:tc>
          <w:tcPr>
            <w:tcW w:w="5853" w:type="dxa"/>
            <w:tcBorders>
              <w:top w:val="single" w:sz="4" w:space="0" w:color="000000"/>
              <w:left w:val="single" w:sz="4" w:space="0" w:color="000000"/>
              <w:bottom w:val="single" w:sz="4" w:space="0" w:color="000000"/>
              <w:right w:val="single" w:sz="4" w:space="0" w:color="000000"/>
            </w:tcBorders>
          </w:tcPr>
          <w:p w14:paraId="0F9E5872" w14:textId="77777777" w:rsidR="00A07B20" w:rsidRPr="00F477AF" w:rsidRDefault="00A07B20" w:rsidP="006570C0">
            <w:pPr>
              <w:pStyle w:val="TAL"/>
            </w:pPr>
            <w:r w:rsidRPr="00F477AF">
              <w:t xml:space="preserve">Location of the UE </w:t>
            </w:r>
          </w:p>
        </w:tc>
      </w:tr>
      <w:tr w:rsidR="00A07B20" w:rsidRPr="00F477AF" w14:paraId="05FB5CB4" w14:textId="77777777" w:rsidTr="006570C0">
        <w:trPr>
          <w:jc w:val="center"/>
        </w:trPr>
        <w:tc>
          <w:tcPr>
            <w:tcW w:w="2154" w:type="dxa"/>
            <w:tcBorders>
              <w:top w:val="single" w:sz="4" w:space="0" w:color="000000"/>
              <w:left w:val="single" w:sz="4" w:space="0" w:color="000000"/>
              <w:bottom w:val="single" w:sz="4" w:space="0" w:color="000000"/>
              <w:right w:val="nil"/>
            </w:tcBorders>
          </w:tcPr>
          <w:p w14:paraId="3468CC14" w14:textId="77777777" w:rsidR="00A07B20" w:rsidRPr="00F477AF" w:rsidRDefault="00363395" w:rsidP="006570C0">
            <w:pPr>
              <w:pStyle w:val="TAL"/>
            </w:pPr>
            <w:r w:rsidRPr="00F477AF">
              <w:rPr>
                <w:lang w:eastAsia="ko-KR"/>
              </w:rPr>
              <w:t xml:space="preserve">&gt; </w:t>
            </w:r>
            <w:r w:rsidR="00A07B20" w:rsidRPr="00F477AF">
              <w:rPr>
                <w:lang w:eastAsia="ko-KR"/>
              </w:rPr>
              <w:t>Timestamp</w:t>
            </w:r>
          </w:p>
        </w:tc>
        <w:tc>
          <w:tcPr>
            <w:tcW w:w="900" w:type="dxa"/>
            <w:tcBorders>
              <w:top w:val="single" w:sz="4" w:space="0" w:color="000000"/>
              <w:left w:val="single" w:sz="4" w:space="0" w:color="000000"/>
              <w:bottom w:val="single" w:sz="4" w:space="0" w:color="000000"/>
              <w:right w:val="nil"/>
            </w:tcBorders>
          </w:tcPr>
          <w:p w14:paraId="3369DC01"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F29E9CD" w14:textId="77777777" w:rsidR="00A07B20" w:rsidRPr="00F477AF" w:rsidRDefault="00A07B20" w:rsidP="006570C0">
            <w:pPr>
              <w:pStyle w:val="TAL"/>
            </w:pPr>
            <w:r w:rsidRPr="00F477AF">
              <w:rPr>
                <w:lang w:eastAsia="ko-KR"/>
              </w:rPr>
              <w:t>Indicates the age of the location information</w:t>
            </w:r>
          </w:p>
        </w:tc>
      </w:tr>
      <w:tr w:rsidR="00A07B20" w:rsidRPr="00F477AF" w14:paraId="19CA148C" w14:textId="77777777" w:rsidTr="006570C0">
        <w:trPr>
          <w:jc w:val="center"/>
        </w:trPr>
        <w:tc>
          <w:tcPr>
            <w:tcW w:w="2154" w:type="dxa"/>
            <w:tcBorders>
              <w:top w:val="single" w:sz="4" w:space="0" w:color="000000"/>
              <w:left w:val="single" w:sz="4" w:space="0" w:color="000000"/>
              <w:bottom w:val="single" w:sz="4" w:space="0" w:color="000000"/>
              <w:right w:val="nil"/>
            </w:tcBorders>
          </w:tcPr>
          <w:p w14:paraId="1720295A" w14:textId="77777777" w:rsidR="00A07B20" w:rsidRPr="00F477AF" w:rsidRDefault="00363395" w:rsidP="006570C0">
            <w:pPr>
              <w:pStyle w:val="TAL"/>
              <w:rPr>
                <w:lang w:eastAsia="ko-KR"/>
              </w:rPr>
            </w:pPr>
            <w:r w:rsidRPr="00F477AF">
              <w:rPr>
                <w:lang w:eastAsia="ko-KR"/>
              </w:rPr>
              <w:t xml:space="preserve">&gt; </w:t>
            </w:r>
            <w:r w:rsidR="00A07B20" w:rsidRPr="00F477AF">
              <w:rPr>
                <w:lang w:eastAsia="ko-KR"/>
              </w:rPr>
              <w:t>Location accuracy</w:t>
            </w:r>
          </w:p>
        </w:tc>
        <w:tc>
          <w:tcPr>
            <w:tcW w:w="900" w:type="dxa"/>
            <w:tcBorders>
              <w:top w:val="single" w:sz="4" w:space="0" w:color="000000"/>
              <w:left w:val="single" w:sz="4" w:space="0" w:color="000000"/>
              <w:bottom w:val="single" w:sz="4" w:space="0" w:color="000000"/>
              <w:right w:val="nil"/>
            </w:tcBorders>
          </w:tcPr>
          <w:p w14:paraId="47DF31DE" w14:textId="77777777" w:rsidR="00A07B20" w:rsidRPr="00F477AF" w:rsidRDefault="00A07B20" w:rsidP="006570C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5888F920" w14:textId="77777777" w:rsidR="00A07B20" w:rsidRPr="00F477AF" w:rsidRDefault="00A07B20" w:rsidP="006570C0">
            <w:pPr>
              <w:pStyle w:val="TAL"/>
              <w:rPr>
                <w:lang w:eastAsia="ko-KR"/>
              </w:rPr>
            </w:pPr>
            <w:r w:rsidRPr="00F477AF">
              <w:rPr>
                <w:lang w:eastAsia="ko-KR"/>
              </w:rPr>
              <w:t>Indicates accuracy of the location information</w:t>
            </w:r>
          </w:p>
        </w:tc>
      </w:tr>
      <w:tr w:rsidR="00363395" w:rsidRPr="00F477AF" w14:paraId="25BD1471" w14:textId="77777777" w:rsidTr="00363395">
        <w:trPr>
          <w:jc w:val="center"/>
        </w:trPr>
        <w:tc>
          <w:tcPr>
            <w:tcW w:w="2154" w:type="dxa"/>
            <w:tcBorders>
              <w:top w:val="single" w:sz="4" w:space="0" w:color="000000"/>
              <w:left w:val="single" w:sz="4" w:space="0" w:color="000000"/>
              <w:bottom w:val="single" w:sz="4" w:space="0" w:color="000000"/>
              <w:right w:val="nil"/>
            </w:tcBorders>
          </w:tcPr>
          <w:p w14:paraId="7883031E" w14:textId="77777777" w:rsidR="00363395" w:rsidRPr="00F477AF" w:rsidRDefault="00363395" w:rsidP="00462D30">
            <w:pPr>
              <w:pStyle w:val="TAL"/>
              <w:rPr>
                <w:lang w:eastAsia="ko-KR"/>
              </w:rPr>
            </w:pPr>
            <w:r w:rsidRPr="00F477AF">
              <w:rPr>
                <w:lang w:eastAsia="ko-KR"/>
              </w:rPr>
              <w:t>&gt; Location type</w:t>
            </w:r>
          </w:p>
        </w:tc>
        <w:tc>
          <w:tcPr>
            <w:tcW w:w="900" w:type="dxa"/>
            <w:tcBorders>
              <w:top w:val="single" w:sz="4" w:space="0" w:color="000000"/>
              <w:left w:val="single" w:sz="4" w:space="0" w:color="000000"/>
              <w:bottom w:val="single" w:sz="4" w:space="0" w:color="000000"/>
              <w:right w:val="nil"/>
            </w:tcBorders>
          </w:tcPr>
          <w:p w14:paraId="551B81F2" w14:textId="77777777" w:rsidR="00363395" w:rsidRPr="00F477AF" w:rsidRDefault="00363395" w:rsidP="00462D30">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1B54F80F" w14:textId="77777777" w:rsidR="00363395" w:rsidRPr="00F477AF" w:rsidRDefault="00363395" w:rsidP="00462D30">
            <w:pPr>
              <w:pStyle w:val="TAL"/>
              <w:rPr>
                <w:lang w:eastAsia="ko-KR"/>
              </w:rPr>
            </w:pPr>
            <w:r w:rsidRPr="00F477AF">
              <w:rPr>
                <w:lang w:eastAsia="ko-KR"/>
              </w:rPr>
              <w:t>Indicates whether it is a predictive or actual UE location change.</w:t>
            </w:r>
          </w:p>
        </w:tc>
      </w:tr>
    </w:tbl>
    <w:p w14:paraId="61C60758" w14:textId="77777777" w:rsidR="00E61F4C" w:rsidRPr="00F477AF" w:rsidRDefault="00E61F4C" w:rsidP="00E61F4C"/>
    <w:p w14:paraId="0514A213" w14:textId="77777777" w:rsidR="001B2C23" w:rsidRPr="00F477AF" w:rsidRDefault="001B2C23" w:rsidP="001B2C23">
      <w:pPr>
        <w:pStyle w:val="Heading5"/>
      </w:pPr>
      <w:bookmarkStart w:id="1329" w:name="_Toc42004014"/>
      <w:bookmarkStart w:id="1330" w:name="_Toc50584356"/>
      <w:bookmarkStart w:id="1331" w:name="_Toc50584700"/>
      <w:bookmarkStart w:id="1332" w:name="_Toc57673605"/>
      <w:bookmarkStart w:id="1333" w:name="_Toc37791043"/>
      <w:bookmarkStart w:id="1334" w:name="_Toc169822986"/>
      <w:r w:rsidRPr="00F477AF">
        <w:t>8.6.2.3.</w:t>
      </w:r>
      <w:r w:rsidR="003E6EE3" w:rsidRPr="00F477AF">
        <w:t>7</w:t>
      </w:r>
      <w:r w:rsidRPr="00F477AF">
        <w:tab/>
        <w:t>UE location subscription update request</w:t>
      </w:r>
      <w:bookmarkEnd w:id="1329"/>
      <w:bookmarkEnd w:id="1330"/>
      <w:bookmarkEnd w:id="1331"/>
      <w:bookmarkEnd w:id="1332"/>
      <w:bookmarkEnd w:id="1334"/>
    </w:p>
    <w:p w14:paraId="039A63FC" w14:textId="77777777" w:rsidR="001B2C23" w:rsidRPr="00F477AF" w:rsidRDefault="001B2C23" w:rsidP="001B2C23">
      <w:pPr>
        <w:pStyle w:val="TH"/>
      </w:pPr>
      <w:r w:rsidRPr="00F477AF">
        <w:t>Table 8.6.2.3.</w:t>
      </w:r>
      <w:r w:rsidR="003E6EE3" w:rsidRPr="00F477AF">
        <w:t>7</w:t>
      </w:r>
      <w:r w:rsidRPr="00F477AF">
        <w:t>-1: UE location subscription update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7117FF14"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4FA6D0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26364F8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0C95FD02" w14:textId="77777777" w:rsidR="001B2C23" w:rsidRPr="00F477AF" w:rsidRDefault="001B2C23" w:rsidP="006E1496">
            <w:pPr>
              <w:pStyle w:val="TAH"/>
            </w:pPr>
            <w:r w:rsidRPr="00F477AF">
              <w:t>Description</w:t>
            </w:r>
          </w:p>
        </w:tc>
      </w:tr>
      <w:tr w:rsidR="001B2C23" w:rsidRPr="00F477AF" w14:paraId="203019AE" w14:textId="77777777" w:rsidTr="006E1496">
        <w:trPr>
          <w:jc w:val="center"/>
        </w:trPr>
        <w:tc>
          <w:tcPr>
            <w:tcW w:w="2154" w:type="dxa"/>
            <w:tcBorders>
              <w:top w:val="single" w:sz="4" w:space="0" w:color="000000"/>
              <w:left w:val="single" w:sz="4" w:space="0" w:color="000000"/>
              <w:bottom w:val="single" w:sz="4" w:space="0" w:color="000000"/>
              <w:right w:val="nil"/>
            </w:tcBorders>
          </w:tcPr>
          <w:p w14:paraId="40A19BCD" w14:textId="77777777" w:rsidR="001B2C23" w:rsidRPr="00F477AF" w:rsidRDefault="001B2C23" w:rsidP="006E1496">
            <w:pPr>
              <w:pStyle w:val="TAL"/>
            </w:pPr>
            <w:r w:rsidRPr="00F477AF">
              <w:t>Subscription ID</w:t>
            </w:r>
          </w:p>
        </w:tc>
        <w:tc>
          <w:tcPr>
            <w:tcW w:w="900" w:type="dxa"/>
            <w:tcBorders>
              <w:top w:val="single" w:sz="4" w:space="0" w:color="000000"/>
              <w:left w:val="single" w:sz="4" w:space="0" w:color="000000"/>
              <w:bottom w:val="single" w:sz="4" w:space="0" w:color="000000"/>
              <w:right w:val="nil"/>
            </w:tcBorders>
          </w:tcPr>
          <w:p w14:paraId="12E2D2EE" w14:textId="77777777" w:rsidR="001B2C23" w:rsidRPr="00F477AF" w:rsidRDefault="001B2C23" w:rsidP="006E1496">
            <w:pPr>
              <w:pStyle w:val="TAL"/>
              <w:jc w:val="cente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2C2A491" w14:textId="77777777" w:rsidR="001B2C23" w:rsidRPr="00F477AF" w:rsidRDefault="001B2C23" w:rsidP="006E1496">
            <w:pPr>
              <w:pStyle w:val="TAL"/>
            </w:pPr>
            <w:r w:rsidRPr="00F477AF">
              <w:t>Subscription identifier corresponding to the subscription to be updated</w:t>
            </w:r>
          </w:p>
        </w:tc>
      </w:tr>
      <w:tr w:rsidR="001B2C23" w:rsidRPr="00F477AF" w14:paraId="5A0ECB46" w14:textId="77777777" w:rsidTr="006E1496">
        <w:trPr>
          <w:jc w:val="center"/>
        </w:trPr>
        <w:tc>
          <w:tcPr>
            <w:tcW w:w="2154" w:type="dxa"/>
            <w:tcBorders>
              <w:top w:val="single" w:sz="4" w:space="0" w:color="000000"/>
              <w:left w:val="single" w:sz="4" w:space="0" w:color="000000"/>
              <w:bottom w:val="single" w:sz="4" w:space="0" w:color="000000"/>
              <w:right w:val="nil"/>
            </w:tcBorders>
          </w:tcPr>
          <w:p w14:paraId="7055FB3B"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2D93EA2A"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E8B1E1C" w14:textId="77777777" w:rsidR="001B2C23" w:rsidRPr="00F477AF" w:rsidRDefault="001B2C23" w:rsidP="006E1496">
            <w:pPr>
              <w:pStyle w:val="TAL"/>
            </w:pPr>
            <w:r w:rsidRPr="00F477AF">
              <w:t>Security credentials of the EAS</w:t>
            </w:r>
          </w:p>
        </w:tc>
      </w:tr>
      <w:tr w:rsidR="004E14B2" w:rsidRPr="00F477AF" w14:paraId="50F42673" w14:textId="77777777" w:rsidTr="00C71B20">
        <w:trPr>
          <w:jc w:val="center"/>
        </w:trPr>
        <w:tc>
          <w:tcPr>
            <w:tcW w:w="2154" w:type="dxa"/>
            <w:tcBorders>
              <w:top w:val="single" w:sz="4" w:space="0" w:color="000000"/>
              <w:left w:val="single" w:sz="4" w:space="0" w:color="000000"/>
              <w:bottom w:val="single" w:sz="4" w:space="0" w:color="000000"/>
              <w:right w:val="nil"/>
            </w:tcBorders>
          </w:tcPr>
          <w:p w14:paraId="049911A1" w14:textId="77777777" w:rsidR="004E14B2" w:rsidRPr="00F477AF" w:rsidRDefault="004E14B2" w:rsidP="004E14B2">
            <w:pPr>
              <w:pStyle w:val="TAL"/>
            </w:pPr>
            <w:r w:rsidRPr="00F477AF">
              <w:t>Event reporting information (NOTE)</w:t>
            </w:r>
          </w:p>
        </w:tc>
        <w:tc>
          <w:tcPr>
            <w:tcW w:w="900" w:type="dxa"/>
            <w:tcBorders>
              <w:top w:val="single" w:sz="4" w:space="0" w:color="000000"/>
              <w:left w:val="single" w:sz="4" w:space="0" w:color="000000"/>
              <w:bottom w:val="single" w:sz="4" w:space="0" w:color="000000"/>
              <w:right w:val="nil"/>
            </w:tcBorders>
          </w:tcPr>
          <w:p w14:paraId="7F45EEC1" w14:textId="77777777" w:rsidR="004E14B2" w:rsidRPr="00F477AF" w:rsidRDefault="004E14B2" w:rsidP="00C71B20">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38E554D4" w14:textId="77777777" w:rsidR="004E14B2" w:rsidRPr="00F477AF" w:rsidRDefault="004E14B2" w:rsidP="00AD5E41">
            <w:pPr>
              <w:pStyle w:val="TAL"/>
              <w:rPr>
                <w:lang w:eastAsia="ko-KR"/>
              </w:rPr>
            </w:pPr>
            <w:r w:rsidRPr="00F477AF">
              <w:t xml:space="preserve">Event Reporting Information as specified in </w:t>
            </w:r>
            <w:r w:rsidR="00AD5E41" w:rsidRPr="00F477AF">
              <w:t>T</w:t>
            </w:r>
            <w:r w:rsidRPr="00F477AF">
              <w:t xml:space="preserve">able 4.15.1-1 of </w:t>
            </w:r>
            <w:r w:rsidRPr="00F477AF">
              <w:rPr>
                <w:lang w:eastAsia="ko-KR"/>
              </w:rPr>
              <w:t>3GPP TS 23.502</w:t>
            </w:r>
            <w:r w:rsidRPr="00F477AF">
              <w:t> [3], e.g. event reporting mode.</w:t>
            </w:r>
          </w:p>
        </w:tc>
      </w:tr>
      <w:tr w:rsidR="00D02F40" w:rsidRPr="00F477AF" w14:paraId="00B34235" w14:textId="77777777" w:rsidTr="006A39DE">
        <w:trPr>
          <w:jc w:val="center"/>
        </w:trPr>
        <w:tc>
          <w:tcPr>
            <w:tcW w:w="2154" w:type="dxa"/>
            <w:tcBorders>
              <w:top w:val="single" w:sz="4" w:space="0" w:color="000000"/>
              <w:left w:val="single" w:sz="4" w:space="0" w:color="000000"/>
              <w:bottom w:val="single" w:sz="4" w:space="0" w:color="000000"/>
              <w:right w:val="nil"/>
            </w:tcBorders>
          </w:tcPr>
          <w:p w14:paraId="4173F706" w14:textId="77777777" w:rsidR="00D02F40" w:rsidRPr="00F477AF" w:rsidRDefault="00D02F40" w:rsidP="006A39DE">
            <w:pPr>
              <w:pStyle w:val="TAL"/>
            </w:pPr>
            <w:r w:rsidRPr="00F477AF">
              <w:t>Proposed expiration time</w:t>
            </w:r>
            <w:r w:rsidR="0000669D" w:rsidRPr="00F477AF">
              <w:t xml:space="preserve"> (NOTE)</w:t>
            </w:r>
          </w:p>
        </w:tc>
        <w:tc>
          <w:tcPr>
            <w:tcW w:w="900" w:type="dxa"/>
            <w:tcBorders>
              <w:top w:val="single" w:sz="4" w:space="0" w:color="000000"/>
              <w:left w:val="single" w:sz="4" w:space="0" w:color="000000"/>
              <w:bottom w:val="single" w:sz="4" w:space="0" w:color="000000"/>
              <w:right w:val="nil"/>
            </w:tcBorders>
          </w:tcPr>
          <w:p w14:paraId="18D87494" w14:textId="77777777" w:rsidR="00D02F40" w:rsidRPr="00F477AF" w:rsidRDefault="00D02F40" w:rsidP="006A39DE">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42FD0B9C" w14:textId="77777777" w:rsidR="00D02F40" w:rsidRPr="00F477AF" w:rsidRDefault="00D02F40" w:rsidP="006A39DE">
            <w:pPr>
              <w:pStyle w:val="TAL"/>
            </w:pPr>
            <w:r w:rsidRPr="00F477AF">
              <w:t>Proposed expiration time for the subscription</w:t>
            </w:r>
          </w:p>
        </w:tc>
      </w:tr>
      <w:tr w:rsidR="001B2C23" w:rsidRPr="00F477AF" w14:paraId="0B491A69" w14:textId="77777777" w:rsidTr="006E1496">
        <w:trPr>
          <w:jc w:val="center"/>
        </w:trPr>
        <w:tc>
          <w:tcPr>
            <w:tcW w:w="2154" w:type="dxa"/>
            <w:tcBorders>
              <w:top w:val="single" w:sz="4" w:space="0" w:color="000000"/>
              <w:left w:val="single" w:sz="4" w:space="0" w:color="000000"/>
              <w:bottom w:val="single" w:sz="4" w:space="0" w:color="000000"/>
              <w:right w:val="nil"/>
            </w:tcBorders>
          </w:tcPr>
          <w:p w14:paraId="77FF9942" w14:textId="77777777" w:rsidR="001B2C23" w:rsidRPr="00F477AF" w:rsidRDefault="001B2C23" w:rsidP="006E1496">
            <w:pPr>
              <w:pStyle w:val="TAL"/>
              <w:rPr>
                <w:lang w:eastAsia="ko-KR"/>
              </w:rPr>
            </w:pPr>
            <w:r w:rsidRPr="00F477AF">
              <w:t>Notification Target Address (NOTE)</w:t>
            </w:r>
          </w:p>
        </w:tc>
        <w:tc>
          <w:tcPr>
            <w:tcW w:w="900" w:type="dxa"/>
            <w:tcBorders>
              <w:top w:val="single" w:sz="4" w:space="0" w:color="000000"/>
              <w:left w:val="single" w:sz="4" w:space="0" w:color="000000"/>
              <w:bottom w:val="single" w:sz="4" w:space="0" w:color="000000"/>
              <w:right w:val="nil"/>
            </w:tcBorders>
          </w:tcPr>
          <w:p w14:paraId="23A7670D" w14:textId="77777777" w:rsidR="001B2C23" w:rsidRPr="00F477AF" w:rsidRDefault="001B2C23" w:rsidP="006E1496">
            <w:pPr>
              <w:pStyle w:val="TAC"/>
              <w:rPr>
                <w:lang w:eastAsia="ko-KR"/>
              </w:rPr>
            </w:pPr>
            <w:r w:rsidRPr="00F477AF">
              <w:t>O</w:t>
            </w:r>
          </w:p>
        </w:tc>
        <w:tc>
          <w:tcPr>
            <w:tcW w:w="5853" w:type="dxa"/>
            <w:tcBorders>
              <w:top w:val="single" w:sz="4" w:space="0" w:color="000000"/>
              <w:left w:val="single" w:sz="4" w:space="0" w:color="000000"/>
              <w:bottom w:val="single" w:sz="4" w:space="0" w:color="000000"/>
              <w:right w:val="single" w:sz="4" w:space="0" w:color="000000"/>
            </w:tcBorders>
          </w:tcPr>
          <w:p w14:paraId="6829164B" w14:textId="77777777" w:rsidR="001B2C23" w:rsidRPr="00F477AF" w:rsidRDefault="001B2C23" w:rsidP="006E1496">
            <w:pPr>
              <w:pStyle w:val="TAL"/>
              <w:rPr>
                <w:lang w:eastAsia="ko-KR"/>
              </w:rPr>
            </w:pPr>
            <w:r w:rsidRPr="00F477AF">
              <w:t>Notification Target Address of the EAS where the notification is to be sent by the EES</w:t>
            </w:r>
          </w:p>
        </w:tc>
      </w:tr>
      <w:tr w:rsidR="001B2C23" w:rsidRPr="00F477AF" w14:paraId="52D61ADB" w14:textId="77777777" w:rsidTr="006E1496">
        <w:trPr>
          <w:jc w:val="center"/>
        </w:trPr>
        <w:tc>
          <w:tcPr>
            <w:tcW w:w="2154" w:type="dxa"/>
            <w:tcBorders>
              <w:top w:val="single" w:sz="4" w:space="0" w:color="000000"/>
              <w:left w:val="single" w:sz="4" w:space="0" w:color="000000"/>
              <w:bottom w:val="single" w:sz="4" w:space="0" w:color="000000"/>
              <w:right w:val="nil"/>
            </w:tcBorders>
          </w:tcPr>
          <w:p w14:paraId="0E86D57C" w14:textId="77777777" w:rsidR="001B2C23" w:rsidRPr="00F477AF" w:rsidRDefault="001B2C23" w:rsidP="006E1496">
            <w:pPr>
              <w:pStyle w:val="TAL"/>
            </w:pPr>
            <w:r w:rsidRPr="00F477AF">
              <w:t>Location Granularity (NOTE)</w:t>
            </w:r>
          </w:p>
        </w:tc>
        <w:tc>
          <w:tcPr>
            <w:tcW w:w="900" w:type="dxa"/>
            <w:tcBorders>
              <w:top w:val="single" w:sz="4" w:space="0" w:color="000000"/>
              <w:left w:val="single" w:sz="4" w:space="0" w:color="000000"/>
              <w:bottom w:val="single" w:sz="4" w:space="0" w:color="000000"/>
              <w:right w:val="nil"/>
            </w:tcBorders>
          </w:tcPr>
          <w:p w14:paraId="65B8B762" w14:textId="77777777" w:rsidR="001B2C23" w:rsidRPr="00F477AF" w:rsidRDefault="001B2C23" w:rsidP="006E1496">
            <w:pPr>
              <w:pStyle w:val="TAC"/>
              <w:rPr>
                <w:lang w:eastAsia="ko-KR"/>
              </w:rPr>
            </w:pPr>
            <w:r w:rsidRPr="00F477AF">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60136C" w14:textId="77777777" w:rsidR="001B2C23" w:rsidRPr="00F477AF" w:rsidRDefault="001B2C23" w:rsidP="006E1496">
            <w:pPr>
              <w:pStyle w:val="TAL"/>
            </w:pPr>
            <w:r w:rsidRPr="00F477AF">
              <w:t xml:space="preserve">indicates format of location e.g. GPS Coordinates, Cell ID, Tracking Area ID, or civic addresses (e.g. streets, districts, etc.) that can be understood by the </w:t>
            </w:r>
            <w:r w:rsidR="006A0D9E" w:rsidRPr="00F477AF">
              <w:t>EAS</w:t>
            </w:r>
          </w:p>
        </w:tc>
      </w:tr>
      <w:tr w:rsidR="00661355" w:rsidRPr="00F477AF" w14:paraId="77D3B30D" w14:textId="77777777" w:rsidTr="000A7E47">
        <w:trPr>
          <w:jc w:val="center"/>
        </w:trPr>
        <w:tc>
          <w:tcPr>
            <w:tcW w:w="2154" w:type="dxa"/>
            <w:tcBorders>
              <w:top w:val="single" w:sz="4" w:space="0" w:color="000000"/>
              <w:left w:val="single" w:sz="4" w:space="0" w:color="000000"/>
              <w:bottom w:val="single" w:sz="4" w:space="0" w:color="000000"/>
              <w:right w:val="nil"/>
            </w:tcBorders>
          </w:tcPr>
          <w:p w14:paraId="7AD130E0" w14:textId="77777777" w:rsidR="00661355" w:rsidRPr="00F477AF" w:rsidRDefault="00661355" w:rsidP="000A7E47">
            <w:pPr>
              <w:pStyle w:val="TAL"/>
              <w:rPr>
                <w:lang w:eastAsia="ko-KR"/>
              </w:rPr>
            </w:pPr>
            <w:r w:rsidRPr="00F477AF">
              <w:rPr>
                <w:lang w:eastAsia="zh-CN"/>
              </w:rPr>
              <w:t>Location QoS (NOTE)</w:t>
            </w:r>
          </w:p>
        </w:tc>
        <w:tc>
          <w:tcPr>
            <w:tcW w:w="900" w:type="dxa"/>
            <w:tcBorders>
              <w:top w:val="single" w:sz="4" w:space="0" w:color="000000"/>
              <w:left w:val="single" w:sz="4" w:space="0" w:color="000000"/>
              <w:bottom w:val="single" w:sz="4" w:space="0" w:color="000000"/>
              <w:right w:val="nil"/>
            </w:tcBorders>
          </w:tcPr>
          <w:p w14:paraId="464D021A" w14:textId="77777777" w:rsidR="00661355" w:rsidRPr="00F477AF" w:rsidRDefault="00661355" w:rsidP="000A7E47">
            <w:pPr>
              <w:pStyle w:val="TAC"/>
              <w:rPr>
                <w:lang w:eastAsia="ko-KR"/>
              </w:rPr>
            </w:pPr>
            <w:r w:rsidRPr="00F477AF">
              <w:rPr>
                <w:lang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3567BAF" w14:textId="77777777" w:rsidR="00661355" w:rsidRPr="00F477AF" w:rsidRDefault="00661355" w:rsidP="000A7E47">
            <w:pPr>
              <w:pStyle w:val="TAL"/>
              <w:rPr>
                <w:lang w:eastAsia="ko-KR"/>
              </w:rPr>
            </w:pPr>
            <w:r w:rsidRPr="00F477AF">
              <w:rPr>
                <w:lang w:eastAsia="zh-CN"/>
              </w:rPr>
              <w:t>Indicate the location quality of service as described in clause 4.1b of 3GPP TS 23.273 [9].</w:t>
            </w:r>
          </w:p>
        </w:tc>
      </w:tr>
      <w:tr w:rsidR="001B2C23" w:rsidRPr="00F477AF" w14:paraId="1253A898" w14:textId="77777777" w:rsidTr="006E149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0F88E8B2" w14:textId="77777777" w:rsidR="001B2C23" w:rsidRPr="00F477AF" w:rsidRDefault="001B2C23" w:rsidP="0000669D">
            <w:pPr>
              <w:pStyle w:val="TAN"/>
            </w:pPr>
            <w:r w:rsidRPr="00F477AF">
              <w:t>NOTE:</w:t>
            </w:r>
            <w:r w:rsidRPr="00F477AF">
              <w:tab/>
              <w:t>At least one of t</w:t>
            </w:r>
            <w:r w:rsidR="00586629" w:rsidRPr="00F477AF">
              <w:t>h</w:t>
            </w:r>
            <w:r w:rsidRPr="00F477AF">
              <w:t>ese IEs is present.</w:t>
            </w:r>
          </w:p>
        </w:tc>
      </w:tr>
    </w:tbl>
    <w:p w14:paraId="2E777DFA" w14:textId="77777777" w:rsidR="001B2C23" w:rsidRPr="00F477AF" w:rsidRDefault="001B2C23" w:rsidP="001B2C23"/>
    <w:p w14:paraId="3928A07C" w14:textId="77777777" w:rsidR="001B2C23" w:rsidRPr="00F477AF" w:rsidRDefault="001B2C23" w:rsidP="001B2C23">
      <w:pPr>
        <w:pStyle w:val="Heading5"/>
      </w:pPr>
      <w:bookmarkStart w:id="1335" w:name="_Toc42004015"/>
      <w:bookmarkStart w:id="1336" w:name="_Toc50584357"/>
      <w:bookmarkStart w:id="1337" w:name="_Toc50584701"/>
      <w:bookmarkStart w:id="1338" w:name="_Toc57673606"/>
      <w:bookmarkStart w:id="1339" w:name="_Toc169822987"/>
      <w:r w:rsidRPr="00F477AF">
        <w:t>8.6.2.3.</w:t>
      </w:r>
      <w:r w:rsidR="003E6EE3" w:rsidRPr="00F477AF">
        <w:t>8</w:t>
      </w:r>
      <w:r w:rsidRPr="00F477AF">
        <w:tab/>
        <w:t>UE location subscription update response</w:t>
      </w:r>
      <w:bookmarkEnd w:id="1335"/>
      <w:bookmarkEnd w:id="1336"/>
      <w:bookmarkEnd w:id="1337"/>
      <w:bookmarkEnd w:id="1338"/>
      <w:bookmarkEnd w:id="1339"/>
    </w:p>
    <w:p w14:paraId="66A18585" w14:textId="77777777" w:rsidR="001B2C23" w:rsidRPr="00F477AF" w:rsidRDefault="001B2C23" w:rsidP="001B2C23">
      <w:pPr>
        <w:pStyle w:val="TH"/>
      </w:pPr>
      <w:r w:rsidRPr="00F477AF">
        <w:t>Table 8.6.2.3.</w:t>
      </w:r>
      <w:r w:rsidR="003E6EE3" w:rsidRPr="00F477AF">
        <w:t>8</w:t>
      </w:r>
      <w:r w:rsidRPr="00F477AF">
        <w:t>-1: UE location subscription update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40E21E6"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5D8C1C4D"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3269FC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BCC34B0" w14:textId="77777777" w:rsidR="001B2C23" w:rsidRPr="00F477AF" w:rsidRDefault="001B2C23" w:rsidP="006E1496">
            <w:pPr>
              <w:pStyle w:val="TAH"/>
            </w:pPr>
            <w:r w:rsidRPr="00F477AF">
              <w:t>Description</w:t>
            </w:r>
          </w:p>
        </w:tc>
      </w:tr>
      <w:tr w:rsidR="00D02F40" w:rsidRPr="00F477AF" w14:paraId="0EC3F489"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D3745D9" w14:textId="77777777" w:rsidR="00D02F40" w:rsidRPr="00F477AF" w:rsidRDefault="00D02F40" w:rsidP="006A39DE">
            <w:pPr>
              <w:pStyle w:val="TAL"/>
            </w:pPr>
            <w:r w:rsidRPr="00F477AF">
              <w:t>Successful response</w:t>
            </w:r>
          </w:p>
        </w:tc>
        <w:tc>
          <w:tcPr>
            <w:tcW w:w="900" w:type="dxa"/>
            <w:tcBorders>
              <w:top w:val="single" w:sz="4" w:space="0" w:color="000000"/>
              <w:left w:val="single" w:sz="4" w:space="0" w:color="000000"/>
              <w:bottom w:val="single" w:sz="4" w:space="0" w:color="000000"/>
              <w:right w:val="nil"/>
            </w:tcBorders>
            <w:hideMark/>
          </w:tcPr>
          <w:p w14:paraId="7C7F991A"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462183A4" w14:textId="77777777" w:rsidR="00D02F40" w:rsidRPr="00F477AF" w:rsidRDefault="00D02F40" w:rsidP="006A39DE">
            <w:pPr>
              <w:pStyle w:val="TAL"/>
            </w:pPr>
            <w:r w:rsidRPr="00F477AF">
              <w:t>Indicates that the subscription request was successful.</w:t>
            </w:r>
          </w:p>
        </w:tc>
      </w:tr>
      <w:tr w:rsidR="00D02F40" w:rsidRPr="00F477AF" w14:paraId="59D09CD3"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0E88E9F7" w14:textId="77777777" w:rsidR="00D02F40" w:rsidRPr="00F477AF" w:rsidRDefault="00D02F40" w:rsidP="006A39DE">
            <w:pPr>
              <w:pStyle w:val="TAL"/>
            </w:pPr>
            <w:r w:rsidRPr="00F477AF">
              <w:t>&gt; Expiration time</w:t>
            </w:r>
          </w:p>
        </w:tc>
        <w:tc>
          <w:tcPr>
            <w:tcW w:w="900" w:type="dxa"/>
            <w:tcBorders>
              <w:top w:val="single" w:sz="4" w:space="0" w:color="000000"/>
              <w:left w:val="single" w:sz="4" w:space="0" w:color="000000"/>
              <w:bottom w:val="single" w:sz="4" w:space="0" w:color="000000"/>
              <w:right w:val="nil"/>
            </w:tcBorders>
            <w:hideMark/>
          </w:tcPr>
          <w:p w14:paraId="35845311"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0737EB4" w14:textId="77777777" w:rsidR="00D02F40" w:rsidRPr="00F477AF" w:rsidRDefault="00D02F40" w:rsidP="006A39DE">
            <w:pPr>
              <w:pStyle w:val="TAL"/>
            </w:pPr>
            <w:r w:rsidRPr="00F477AF">
              <w:t>Indicates the expiration time of the subscription. To maintain an active subscription, a subscription update is required before the expiration time.</w:t>
            </w:r>
          </w:p>
        </w:tc>
      </w:tr>
      <w:tr w:rsidR="00D02F40" w:rsidRPr="00F477AF" w14:paraId="6C508694"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331D37E6" w14:textId="77777777" w:rsidR="00D02F40" w:rsidRPr="00F477AF" w:rsidRDefault="00D02F40" w:rsidP="006A39DE">
            <w:pPr>
              <w:pStyle w:val="TAL"/>
            </w:pPr>
            <w:r w:rsidRPr="00F477AF">
              <w:t>Failure response</w:t>
            </w:r>
          </w:p>
        </w:tc>
        <w:tc>
          <w:tcPr>
            <w:tcW w:w="900" w:type="dxa"/>
            <w:tcBorders>
              <w:top w:val="single" w:sz="4" w:space="0" w:color="000000"/>
              <w:left w:val="single" w:sz="4" w:space="0" w:color="000000"/>
              <w:bottom w:val="single" w:sz="4" w:space="0" w:color="000000"/>
              <w:right w:val="nil"/>
            </w:tcBorders>
            <w:hideMark/>
          </w:tcPr>
          <w:p w14:paraId="02F645F4"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CE65B7C" w14:textId="77777777" w:rsidR="00D02F40" w:rsidRPr="00F477AF" w:rsidRDefault="00D02F40" w:rsidP="006A39DE">
            <w:pPr>
              <w:pStyle w:val="TAL"/>
            </w:pPr>
            <w:r w:rsidRPr="00F477AF">
              <w:t>Indicates that the subscription request failed.</w:t>
            </w:r>
          </w:p>
        </w:tc>
      </w:tr>
      <w:tr w:rsidR="00D02F40" w:rsidRPr="00F477AF" w14:paraId="4A3D98F7" w14:textId="77777777" w:rsidTr="006A39DE">
        <w:trPr>
          <w:jc w:val="center"/>
        </w:trPr>
        <w:tc>
          <w:tcPr>
            <w:tcW w:w="2154" w:type="dxa"/>
            <w:tcBorders>
              <w:top w:val="single" w:sz="4" w:space="0" w:color="000000"/>
              <w:left w:val="single" w:sz="4" w:space="0" w:color="000000"/>
              <w:bottom w:val="single" w:sz="4" w:space="0" w:color="000000"/>
              <w:right w:val="nil"/>
            </w:tcBorders>
            <w:hideMark/>
          </w:tcPr>
          <w:p w14:paraId="6847C723" w14:textId="77777777" w:rsidR="00D02F40" w:rsidRPr="00F477AF" w:rsidRDefault="00D02F40" w:rsidP="006A39DE">
            <w:pPr>
              <w:pStyle w:val="TAL"/>
            </w:pPr>
            <w:r w:rsidRPr="00F477AF">
              <w:t>&gt; Cause</w:t>
            </w:r>
          </w:p>
        </w:tc>
        <w:tc>
          <w:tcPr>
            <w:tcW w:w="900" w:type="dxa"/>
            <w:tcBorders>
              <w:top w:val="single" w:sz="4" w:space="0" w:color="000000"/>
              <w:left w:val="single" w:sz="4" w:space="0" w:color="000000"/>
              <w:bottom w:val="single" w:sz="4" w:space="0" w:color="000000"/>
              <w:right w:val="nil"/>
            </w:tcBorders>
            <w:hideMark/>
          </w:tcPr>
          <w:p w14:paraId="24AF6ECC" w14:textId="77777777" w:rsidR="00D02F40" w:rsidRPr="00F477AF" w:rsidRDefault="00D02F40" w:rsidP="006A39DE">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793A3CDB" w14:textId="77777777" w:rsidR="00D02F40" w:rsidRPr="00F477AF" w:rsidRDefault="00D02F40" w:rsidP="006A39DE">
            <w:pPr>
              <w:pStyle w:val="TAL"/>
            </w:pPr>
            <w:r w:rsidRPr="00F477AF">
              <w:t>Indicates the cause of subscription request failure</w:t>
            </w:r>
          </w:p>
        </w:tc>
      </w:tr>
    </w:tbl>
    <w:p w14:paraId="38221BDD" w14:textId="77777777" w:rsidR="001B2C23" w:rsidRPr="00F477AF" w:rsidRDefault="001B2C23" w:rsidP="001B2C23"/>
    <w:p w14:paraId="0F93C8DA" w14:textId="77777777" w:rsidR="001B2C23" w:rsidRPr="00F477AF" w:rsidRDefault="001B2C23" w:rsidP="001B2C23">
      <w:pPr>
        <w:pStyle w:val="Heading5"/>
      </w:pPr>
      <w:bookmarkStart w:id="1340" w:name="_Toc42004016"/>
      <w:bookmarkStart w:id="1341" w:name="_Toc50584358"/>
      <w:bookmarkStart w:id="1342" w:name="_Toc50584702"/>
      <w:bookmarkStart w:id="1343" w:name="_Toc57673607"/>
      <w:bookmarkStart w:id="1344" w:name="_Toc169822988"/>
      <w:r w:rsidRPr="00F477AF">
        <w:t>8.6.2.3.</w:t>
      </w:r>
      <w:r w:rsidR="003E6EE3" w:rsidRPr="00F477AF">
        <w:t>9</w:t>
      </w:r>
      <w:r w:rsidRPr="00F477AF">
        <w:tab/>
        <w:t>UE location unsubscribe request</w:t>
      </w:r>
      <w:bookmarkEnd w:id="1340"/>
      <w:bookmarkEnd w:id="1341"/>
      <w:bookmarkEnd w:id="1342"/>
      <w:bookmarkEnd w:id="1343"/>
      <w:bookmarkEnd w:id="1344"/>
    </w:p>
    <w:p w14:paraId="338D0553" w14:textId="77777777" w:rsidR="001B2C23" w:rsidRPr="00F477AF" w:rsidRDefault="001B2C23" w:rsidP="001B2C23">
      <w:pPr>
        <w:pStyle w:val="TH"/>
      </w:pPr>
      <w:r w:rsidRPr="00F477AF">
        <w:t>Table 8.6.2.3.</w:t>
      </w:r>
      <w:r w:rsidR="003E6EE3" w:rsidRPr="00F477AF">
        <w:t>9</w:t>
      </w:r>
      <w:r w:rsidRPr="00F477AF">
        <w:t>-1: UE location unsubscribe</w:t>
      </w:r>
      <w:r w:rsidR="003F32F9" w:rsidRPr="00F477AF">
        <w:t xml:space="preserve">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4856D07B"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4412087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02DC53E5"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598B194F" w14:textId="77777777" w:rsidR="001B2C23" w:rsidRPr="00F477AF" w:rsidRDefault="001B2C23" w:rsidP="006E1496">
            <w:pPr>
              <w:pStyle w:val="TAH"/>
            </w:pPr>
            <w:r w:rsidRPr="00F477AF">
              <w:t>Description</w:t>
            </w:r>
          </w:p>
        </w:tc>
      </w:tr>
      <w:tr w:rsidR="001B2C23" w:rsidRPr="00F477AF" w14:paraId="3B251C7C" w14:textId="77777777" w:rsidTr="006E1496">
        <w:trPr>
          <w:jc w:val="center"/>
        </w:trPr>
        <w:tc>
          <w:tcPr>
            <w:tcW w:w="2154" w:type="dxa"/>
            <w:tcBorders>
              <w:top w:val="single" w:sz="4" w:space="0" w:color="000000"/>
              <w:left w:val="single" w:sz="4" w:space="0" w:color="000000"/>
              <w:bottom w:val="single" w:sz="4" w:space="0" w:color="000000"/>
              <w:right w:val="nil"/>
            </w:tcBorders>
          </w:tcPr>
          <w:p w14:paraId="4588D4ED" w14:textId="77777777" w:rsidR="001B2C23" w:rsidRPr="00F477AF" w:rsidRDefault="001B2C23" w:rsidP="006E1496">
            <w:pPr>
              <w:pStyle w:val="TAL"/>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2D5D6490" w14:textId="77777777" w:rsidR="001B2C23" w:rsidRPr="00F477AF" w:rsidRDefault="001B2C23" w:rsidP="006E1496">
            <w:pPr>
              <w:pStyle w:val="TAC"/>
              <w:rPr>
                <w:lang w:eastAsia="ko-KR"/>
              </w:rPr>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72E7A155" w14:textId="77777777" w:rsidR="001B2C23" w:rsidRPr="00F477AF" w:rsidRDefault="001B2C23" w:rsidP="006E1496">
            <w:pPr>
              <w:pStyle w:val="TAL"/>
            </w:pPr>
            <w:r w:rsidRPr="00F477AF">
              <w:t>Subscription identifier corresponding to the subscription stored in the EES for the request</w:t>
            </w:r>
          </w:p>
        </w:tc>
      </w:tr>
      <w:tr w:rsidR="001B2C23" w:rsidRPr="00F477AF" w14:paraId="6F0ADE16" w14:textId="77777777" w:rsidTr="006E1496">
        <w:trPr>
          <w:jc w:val="center"/>
        </w:trPr>
        <w:tc>
          <w:tcPr>
            <w:tcW w:w="2154" w:type="dxa"/>
            <w:tcBorders>
              <w:top w:val="single" w:sz="4" w:space="0" w:color="000000"/>
              <w:left w:val="single" w:sz="4" w:space="0" w:color="000000"/>
              <w:bottom w:val="single" w:sz="4" w:space="0" w:color="000000"/>
              <w:right w:val="nil"/>
            </w:tcBorders>
          </w:tcPr>
          <w:p w14:paraId="19C29C63" w14:textId="77777777" w:rsidR="001B2C23" w:rsidRPr="00F477AF" w:rsidRDefault="001B2C23" w:rsidP="006E1496">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59F6458D" w14:textId="77777777" w:rsidR="001B2C23" w:rsidRPr="00F477AF" w:rsidRDefault="001B2C23" w:rsidP="006E1496">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7D705EB" w14:textId="77777777" w:rsidR="001B2C23" w:rsidRPr="00F477AF" w:rsidRDefault="001B2C23" w:rsidP="006E1496">
            <w:pPr>
              <w:pStyle w:val="TAL"/>
            </w:pPr>
            <w:r w:rsidRPr="00F477AF">
              <w:t>Security credentials of the EAS</w:t>
            </w:r>
          </w:p>
        </w:tc>
      </w:tr>
    </w:tbl>
    <w:p w14:paraId="0EF6EA68" w14:textId="77777777" w:rsidR="001B2C23" w:rsidRPr="00F477AF" w:rsidRDefault="001B2C23" w:rsidP="001B2C23"/>
    <w:p w14:paraId="318B475D" w14:textId="77777777" w:rsidR="001B2C23" w:rsidRPr="00F477AF" w:rsidRDefault="001B2C23" w:rsidP="001B2C23">
      <w:pPr>
        <w:pStyle w:val="Heading5"/>
      </w:pPr>
      <w:bookmarkStart w:id="1345" w:name="_Toc42004017"/>
      <w:bookmarkStart w:id="1346" w:name="_Toc50584359"/>
      <w:bookmarkStart w:id="1347" w:name="_Toc50584703"/>
      <w:bookmarkStart w:id="1348" w:name="_Toc57673608"/>
      <w:bookmarkStart w:id="1349" w:name="_Toc169822989"/>
      <w:r w:rsidRPr="00F477AF">
        <w:lastRenderedPageBreak/>
        <w:t>8.6.2.3.</w:t>
      </w:r>
      <w:r w:rsidR="003E6EE3" w:rsidRPr="00F477AF">
        <w:t>10</w:t>
      </w:r>
      <w:r w:rsidRPr="00F477AF">
        <w:tab/>
        <w:t>UE location unsubscribe response</w:t>
      </w:r>
      <w:bookmarkEnd w:id="1345"/>
      <w:bookmarkEnd w:id="1346"/>
      <w:bookmarkEnd w:id="1347"/>
      <w:bookmarkEnd w:id="1348"/>
      <w:bookmarkEnd w:id="1349"/>
    </w:p>
    <w:p w14:paraId="473D7B60" w14:textId="77777777" w:rsidR="001B2C23" w:rsidRPr="00F477AF" w:rsidRDefault="001B2C23" w:rsidP="001B2C23">
      <w:pPr>
        <w:pStyle w:val="TH"/>
      </w:pPr>
      <w:r w:rsidRPr="00F477AF">
        <w:t>Table 8.6.2.3.</w:t>
      </w:r>
      <w:r w:rsidR="003E6EE3" w:rsidRPr="00F477AF">
        <w:t>10</w:t>
      </w:r>
      <w:r w:rsidRPr="00F477AF">
        <w:t>-1: UE location unsubscribe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3AAB81F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CB2DB62"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1496F959"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7EE88E64" w14:textId="77777777" w:rsidR="001B2C23" w:rsidRPr="00F477AF" w:rsidRDefault="001B2C23" w:rsidP="006E1496">
            <w:pPr>
              <w:pStyle w:val="TAH"/>
            </w:pPr>
            <w:r w:rsidRPr="00F477AF">
              <w:t>Description</w:t>
            </w:r>
          </w:p>
        </w:tc>
      </w:tr>
      <w:tr w:rsidR="00B203F5" w:rsidRPr="00F477AF" w14:paraId="311A5B96"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0A5F9CF"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5A6D578F"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2FC4EF3A" w14:textId="77777777" w:rsidR="00B203F5" w:rsidRPr="00F477AF" w:rsidRDefault="00B203F5" w:rsidP="00475242">
            <w:pPr>
              <w:pStyle w:val="TAL"/>
            </w:pPr>
            <w:r w:rsidRPr="00F477AF">
              <w:t>Indicates that the unsubscribe request was successful.</w:t>
            </w:r>
          </w:p>
        </w:tc>
      </w:tr>
      <w:tr w:rsidR="00B203F5" w:rsidRPr="00F477AF" w14:paraId="0EC9A47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5B386953"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1E2D7B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51DC62DD" w14:textId="77777777" w:rsidR="00B203F5" w:rsidRPr="00F477AF" w:rsidRDefault="00B203F5" w:rsidP="00475242">
            <w:pPr>
              <w:pStyle w:val="TAL"/>
            </w:pPr>
            <w:r w:rsidRPr="00F477AF">
              <w:t>Indicates that the unsubscribe request failed.</w:t>
            </w:r>
          </w:p>
        </w:tc>
      </w:tr>
      <w:tr w:rsidR="00B203F5" w:rsidRPr="00F477AF" w14:paraId="789D984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8B7E79C"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723D3F35"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32AED7E7" w14:textId="77777777" w:rsidR="00B203F5" w:rsidRPr="00F477AF" w:rsidRDefault="00B203F5" w:rsidP="00475242">
            <w:pPr>
              <w:pStyle w:val="TAL"/>
            </w:pPr>
            <w:r w:rsidRPr="00F477AF">
              <w:t>Indicates the cause of unsubscribe request failure</w:t>
            </w:r>
          </w:p>
        </w:tc>
      </w:tr>
    </w:tbl>
    <w:p w14:paraId="50E8A494" w14:textId="77777777" w:rsidR="001B2C23" w:rsidRPr="00F477AF" w:rsidRDefault="001B2C23" w:rsidP="001B2C23"/>
    <w:p w14:paraId="07FE9D1B" w14:textId="77777777" w:rsidR="00A07B20" w:rsidRPr="00F477AF" w:rsidRDefault="009519FD" w:rsidP="009519FD">
      <w:pPr>
        <w:pStyle w:val="Heading4"/>
      </w:pPr>
      <w:bookmarkStart w:id="1350" w:name="_Toc42004018"/>
      <w:bookmarkStart w:id="1351" w:name="_Toc50584360"/>
      <w:bookmarkStart w:id="1352" w:name="_Toc50584704"/>
      <w:bookmarkStart w:id="1353" w:name="_Toc57673609"/>
      <w:bookmarkStart w:id="1354" w:name="_Toc169822990"/>
      <w:r w:rsidRPr="00F477AF">
        <w:t>8.6.2</w:t>
      </w:r>
      <w:r w:rsidR="00A07B20" w:rsidRPr="00F477AF">
        <w:t>.4</w:t>
      </w:r>
      <w:r w:rsidR="00A07B20" w:rsidRPr="00F477AF">
        <w:tab/>
        <w:t>APIs</w:t>
      </w:r>
      <w:bookmarkEnd w:id="1333"/>
      <w:bookmarkEnd w:id="1350"/>
      <w:bookmarkEnd w:id="1351"/>
      <w:bookmarkEnd w:id="1352"/>
      <w:bookmarkEnd w:id="1353"/>
      <w:bookmarkEnd w:id="1354"/>
      <w:r w:rsidR="00A07B20" w:rsidRPr="00F477AF">
        <w:t xml:space="preserve"> </w:t>
      </w:r>
    </w:p>
    <w:p w14:paraId="4DDDD865" w14:textId="77777777" w:rsidR="001B2C23" w:rsidRPr="00F477AF" w:rsidRDefault="001B2C23" w:rsidP="001B2C23">
      <w:pPr>
        <w:pStyle w:val="Heading5"/>
      </w:pPr>
      <w:bookmarkStart w:id="1355" w:name="_Toc42004019"/>
      <w:bookmarkStart w:id="1356" w:name="_Toc50584361"/>
      <w:bookmarkStart w:id="1357" w:name="_Toc50584705"/>
      <w:bookmarkStart w:id="1358" w:name="_Toc57673610"/>
      <w:bookmarkStart w:id="1359" w:name="_Toc169822991"/>
      <w:r w:rsidRPr="00F477AF">
        <w:t>8.6.2.4.1</w:t>
      </w:r>
      <w:r w:rsidRPr="00F477AF">
        <w:tab/>
        <w:t>General</w:t>
      </w:r>
      <w:bookmarkEnd w:id="1355"/>
      <w:bookmarkEnd w:id="1356"/>
      <w:bookmarkEnd w:id="1357"/>
      <w:bookmarkEnd w:id="1358"/>
      <w:bookmarkEnd w:id="1359"/>
    </w:p>
    <w:p w14:paraId="52C36E63" w14:textId="77777777" w:rsidR="001B2C23" w:rsidRPr="00F477AF" w:rsidRDefault="001B2C23" w:rsidP="001B2C23">
      <w:r w:rsidRPr="00F477AF">
        <w:t>Table 8.6.2.4.1-1 illustrates the API for UE location.</w:t>
      </w:r>
    </w:p>
    <w:p w14:paraId="2E6EA1AF" w14:textId="77777777" w:rsidR="001B2C23" w:rsidRPr="00F477AF" w:rsidRDefault="001B2C23" w:rsidP="001B2C23">
      <w:pPr>
        <w:pStyle w:val="TH"/>
      </w:pPr>
      <w:r w:rsidRPr="00F477AF">
        <w:t>Table 8.6.2.4.1</w:t>
      </w:r>
      <w:r w:rsidRPr="00F477AF">
        <w:rPr>
          <w:lang w:eastAsia="zh-CN"/>
        </w:rPr>
        <w:t>-1</w:t>
      </w:r>
      <w:r w:rsidRPr="00F477AF">
        <w:t xml:space="preserve">: </w:t>
      </w:r>
      <w:r w:rsidR="00C557F8" w:rsidRPr="00F477AF">
        <w:t>Eees_UELocation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B2C23" w:rsidRPr="00F477AF" w14:paraId="75E950DD" w14:textId="77777777" w:rsidTr="006E1496">
        <w:trPr>
          <w:jc w:val="center"/>
        </w:trPr>
        <w:tc>
          <w:tcPr>
            <w:tcW w:w="3571" w:type="dxa"/>
            <w:tcBorders>
              <w:bottom w:val="single" w:sz="4" w:space="0" w:color="auto"/>
            </w:tcBorders>
          </w:tcPr>
          <w:p w14:paraId="653D889E" w14:textId="77777777" w:rsidR="001B2C23" w:rsidRPr="00F477AF" w:rsidRDefault="00C557F8" w:rsidP="006E1496">
            <w:pPr>
              <w:pStyle w:val="TAH"/>
            </w:pPr>
            <w:r w:rsidRPr="00F477AF">
              <w:t xml:space="preserve">API </w:t>
            </w:r>
            <w:r w:rsidR="001B2C23" w:rsidRPr="00F477AF">
              <w:t>Name</w:t>
            </w:r>
          </w:p>
        </w:tc>
        <w:tc>
          <w:tcPr>
            <w:tcW w:w="1888" w:type="dxa"/>
          </w:tcPr>
          <w:p w14:paraId="04AF11A2" w14:textId="77777777" w:rsidR="001B2C23" w:rsidRPr="00F477AF" w:rsidRDefault="00C557F8" w:rsidP="006E1496">
            <w:pPr>
              <w:pStyle w:val="TAH"/>
            </w:pPr>
            <w:r w:rsidRPr="00F477AF">
              <w:t xml:space="preserve">API </w:t>
            </w:r>
            <w:r w:rsidR="001B2C23" w:rsidRPr="00F477AF">
              <w:t>Operations</w:t>
            </w:r>
          </w:p>
        </w:tc>
        <w:tc>
          <w:tcPr>
            <w:tcW w:w="1819" w:type="dxa"/>
            <w:tcBorders>
              <w:bottom w:val="single" w:sz="4" w:space="0" w:color="auto"/>
            </w:tcBorders>
          </w:tcPr>
          <w:p w14:paraId="4B442D79" w14:textId="77777777" w:rsidR="001B2C23" w:rsidRPr="00F477AF" w:rsidRDefault="001B2C23" w:rsidP="006E1496">
            <w:pPr>
              <w:pStyle w:val="TAH"/>
            </w:pPr>
            <w:r w:rsidRPr="00F477AF">
              <w:t>Operation</w:t>
            </w:r>
          </w:p>
          <w:p w14:paraId="11914896" w14:textId="77777777" w:rsidR="001B2C23" w:rsidRPr="00F477AF" w:rsidRDefault="001B2C23" w:rsidP="006E1496">
            <w:pPr>
              <w:pStyle w:val="TAH"/>
            </w:pPr>
            <w:r w:rsidRPr="00F477AF">
              <w:t>Semantics</w:t>
            </w:r>
          </w:p>
        </w:tc>
        <w:tc>
          <w:tcPr>
            <w:tcW w:w="1648" w:type="dxa"/>
          </w:tcPr>
          <w:p w14:paraId="0D9A5CDD" w14:textId="77777777" w:rsidR="001B2C23" w:rsidRPr="00F477AF" w:rsidRDefault="001B2C23" w:rsidP="006E1496">
            <w:pPr>
              <w:pStyle w:val="TAH"/>
            </w:pPr>
            <w:r w:rsidRPr="00F477AF">
              <w:t>Consumer(s)</w:t>
            </w:r>
          </w:p>
        </w:tc>
      </w:tr>
      <w:tr w:rsidR="001B2C23" w:rsidRPr="00F477AF" w14:paraId="6E584BE0" w14:textId="77777777" w:rsidTr="006E1496">
        <w:trPr>
          <w:jc w:val="center"/>
        </w:trPr>
        <w:tc>
          <w:tcPr>
            <w:tcW w:w="3571" w:type="dxa"/>
            <w:vMerge w:val="restart"/>
          </w:tcPr>
          <w:p w14:paraId="12D03289" w14:textId="77777777" w:rsidR="001B2C23" w:rsidRPr="00F477AF" w:rsidRDefault="00C557F8" w:rsidP="002A56E2">
            <w:pPr>
              <w:pStyle w:val="TAL"/>
            </w:pPr>
            <w:r w:rsidRPr="00F477AF">
              <w:t>Eees</w:t>
            </w:r>
            <w:r w:rsidR="001B2C23" w:rsidRPr="00F477AF">
              <w:t>_UE</w:t>
            </w:r>
            <w:r w:rsidRPr="00F477AF">
              <w:t>L</w:t>
            </w:r>
            <w:r w:rsidR="001B2C23" w:rsidRPr="00F477AF">
              <w:t>ocation</w:t>
            </w:r>
          </w:p>
        </w:tc>
        <w:tc>
          <w:tcPr>
            <w:tcW w:w="1888" w:type="dxa"/>
          </w:tcPr>
          <w:p w14:paraId="582F7C2C" w14:textId="77777777" w:rsidR="001B2C23" w:rsidRPr="00F477AF" w:rsidRDefault="00C557F8" w:rsidP="006E1496">
            <w:pPr>
              <w:pStyle w:val="TAL"/>
            </w:pPr>
            <w:r w:rsidRPr="00F477AF">
              <w:t>Get</w:t>
            </w:r>
          </w:p>
        </w:tc>
        <w:tc>
          <w:tcPr>
            <w:tcW w:w="1819" w:type="dxa"/>
            <w:tcBorders>
              <w:bottom w:val="single" w:sz="4" w:space="0" w:color="auto"/>
            </w:tcBorders>
          </w:tcPr>
          <w:p w14:paraId="30BB8BFC" w14:textId="77777777" w:rsidR="001B2C23" w:rsidRPr="00F477AF" w:rsidRDefault="001B2C23" w:rsidP="006E1496">
            <w:pPr>
              <w:pStyle w:val="TAL"/>
            </w:pPr>
            <w:r w:rsidRPr="00F477AF">
              <w:t>Request/Response</w:t>
            </w:r>
          </w:p>
        </w:tc>
        <w:tc>
          <w:tcPr>
            <w:tcW w:w="1648" w:type="dxa"/>
          </w:tcPr>
          <w:p w14:paraId="25F620E2" w14:textId="77777777" w:rsidR="001B2C23" w:rsidRPr="00F477AF" w:rsidRDefault="00C557F8" w:rsidP="00C557F8">
            <w:pPr>
              <w:pStyle w:val="TAL"/>
              <w:rPr>
                <w:lang w:eastAsia="zh-CN"/>
              </w:rPr>
            </w:pPr>
            <w:r w:rsidRPr="00F477AF">
              <w:rPr>
                <w:lang w:eastAsia="zh-CN"/>
              </w:rPr>
              <w:t>EAS</w:t>
            </w:r>
          </w:p>
        </w:tc>
      </w:tr>
      <w:tr w:rsidR="00C557F8" w:rsidRPr="00F477AF" w14:paraId="14B06D49" w14:textId="77777777" w:rsidTr="00462D30">
        <w:trPr>
          <w:jc w:val="center"/>
        </w:trPr>
        <w:tc>
          <w:tcPr>
            <w:tcW w:w="3571" w:type="dxa"/>
            <w:vMerge/>
          </w:tcPr>
          <w:p w14:paraId="4C63BF0B" w14:textId="77777777" w:rsidR="00C557F8" w:rsidRPr="00F477AF" w:rsidRDefault="00C557F8" w:rsidP="006E1496">
            <w:pPr>
              <w:pStyle w:val="TAL"/>
              <w:rPr>
                <w:b/>
              </w:rPr>
            </w:pPr>
          </w:p>
        </w:tc>
        <w:tc>
          <w:tcPr>
            <w:tcW w:w="1888" w:type="dxa"/>
          </w:tcPr>
          <w:p w14:paraId="29A4EDC7" w14:textId="77777777" w:rsidR="00C557F8" w:rsidRPr="00F477AF" w:rsidRDefault="00C557F8" w:rsidP="006E1496">
            <w:pPr>
              <w:pStyle w:val="TAL"/>
            </w:pPr>
            <w:r w:rsidRPr="00F477AF">
              <w:t>Subscribe</w:t>
            </w:r>
          </w:p>
        </w:tc>
        <w:tc>
          <w:tcPr>
            <w:tcW w:w="1819" w:type="dxa"/>
            <w:vMerge w:val="restart"/>
          </w:tcPr>
          <w:p w14:paraId="3742AA89" w14:textId="77777777" w:rsidR="00C557F8" w:rsidRPr="00F477AF" w:rsidRDefault="00C557F8" w:rsidP="006E1496">
            <w:pPr>
              <w:pStyle w:val="TAL"/>
            </w:pPr>
            <w:r w:rsidRPr="00F477AF">
              <w:t>Subscribe/Notify</w:t>
            </w:r>
          </w:p>
          <w:p w14:paraId="139508F0" w14:textId="77777777" w:rsidR="00C557F8" w:rsidRPr="00F477AF" w:rsidRDefault="00C557F8" w:rsidP="006E1496">
            <w:pPr>
              <w:pStyle w:val="TAL"/>
            </w:pPr>
          </w:p>
        </w:tc>
        <w:tc>
          <w:tcPr>
            <w:tcW w:w="1648" w:type="dxa"/>
            <w:vMerge w:val="restart"/>
          </w:tcPr>
          <w:p w14:paraId="57849762" w14:textId="77777777" w:rsidR="00C557F8" w:rsidRPr="00F477AF" w:rsidRDefault="00C557F8" w:rsidP="00C557F8">
            <w:pPr>
              <w:pStyle w:val="TAL"/>
              <w:rPr>
                <w:lang w:eastAsia="zh-CN"/>
              </w:rPr>
            </w:pPr>
            <w:r w:rsidRPr="00F477AF">
              <w:rPr>
                <w:lang w:eastAsia="zh-CN"/>
              </w:rPr>
              <w:t>EAS</w:t>
            </w:r>
          </w:p>
        </w:tc>
      </w:tr>
      <w:tr w:rsidR="00C557F8" w:rsidRPr="00F477AF" w14:paraId="635CC493" w14:textId="77777777" w:rsidTr="00462D30">
        <w:trPr>
          <w:jc w:val="center"/>
        </w:trPr>
        <w:tc>
          <w:tcPr>
            <w:tcW w:w="3571" w:type="dxa"/>
            <w:vMerge/>
          </w:tcPr>
          <w:p w14:paraId="4F5D4576" w14:textId="77777777" w:rsidR="00C557F8" w:rsidRPr="00F477AF" w:rsidRDefault="00C557F8" w:rsidP="006E1496">
            <w:pPr>
              <w:pStyle w:val="TAL"/>
              <w:rPr>
                <w:b/>
              </w:rPr>
            </w:pPr>
          </w:p>
        </w:tc>
        <w:tc>
          <w:tcPr>
            <w:tcW w:w="1888" w:type="dxa"/>
          </w:tcPr>
          <w:p w14:paraId="483EA5B2" w14:textId="77777777" w:rsidR="00C557F8" w:rsidRPr="00F477AF" w:rsidRDefault="00C557F8" w:rsidP="006E1496">
            <w:pPr>
              <w:pStyle w:val="TAL"/>
            </w:pPr>
            <w:r w:rsidRPr="00F477AF">
              <w:t>Notify</w:t>
            </w:r>
          </w:p>
        </w:tc>
        <w:tc>
          <w:tcPr>
            <w:tcW w:w="1819" w:type="dxa"/>
            <w:vMerge/>
          </w:tcPr>
          <w:p w14:paraId="266771BC" w14:textId="77777777" w:rsidR="00C557F8" w:rsidRPr="00F477AF" w:rsidRDefault="00C557F8" w:rsidP="006E1496">
            <w:pPr>
              <w:pStyle w:val="TAL"/>
            </w:pPr>
          </w:p>
        </w:tc>
        <w:tc>
          <w:tcPr>
            <w:tcW w:w="1648" w:type="dxa"/>
            <w:vMerge/>
          </w:tcPr>
          <w:p w14:paraId="69830B7E" w14:textId="77777777" w:rsidR="00C557F8" w:rsidRPr="00F477AF" w:rsidRDefault="00C557F8" w:rsidP="006E1496">
            <w:pPr>
              <w:pStyle w:val="TAL"/>
              <w:rPr>
                <w:lang w:eastAsia="zh-CN"/>
              </w:rPr>
            </w:pPr>
          </w:p>
        </w:tc>
      </w:tr>
      <w:tr w:rsidR="00C557F8" w:rsidRPr="00F477AF" w14:paraId="20A39AB1" w14:textId="77777777" w:rsidTr="00462D30">
        <w:trPr>
          <w:jc w:val="center"/>
        </w:trPr>
        <w:tc>
          <w:tcPr>
            <w:tcW w:w="3571" w:type="dxa"/>
            <w:vMerge/>
          </w:tcPr>
          <w:p w14:paraId="78EE3981" w14:textId="77777777" w:rsidR="00C557F8" w:rsidRPr="00F477AF" w:rsidRDefault="00C557F8" w:rsidP="006E1496">
            <w:pPr>
              <w:pStyle w:val="TAL"/>
              <w:rPr>
                <w:b/>
              </w:rPr>
            </w:pPr>
          </w:p>
        </w:tc>
        <w:tc>
          <w:tcPr>
            <w:tcW w:w="1888" w:type="dxa"/>
          </w:tcPr>
          <w:p w14:paraId="6620FE99" w14:textId="77777777" w:rsidR="00C557F8" w:rsidRPr="00F477AF" w:rsidRDefault="00C557F8" w:rsidP="006E1496">
            <w:pPr>
              <w:pStyle w:val="TAL"/>
            </w:pPr>
            <w:r w:rsidRPr="00F477AF">
              <w:t>UpdateSubscription</w:t>
            </w:r>
          </w:p>
        </w:tc>
        <w:tc>
          <w:tcPr>
            <w:tcW w:w="1819" w:type="dxa"/>
            <w:vMerge/>
          </w:tcPr>
          <w:p w14:paraId="1AD433C9" w14:textId="77777777" w:rsidR="00C557F8" w:rsidRPr="00F477AF" w:rsidRDefault="00C557F8" w:rsidP="006E1496">
            <w:pPr>
              <w:pStyle w:val="TAL"/>
            </w:pPr>
          </w:p>
        </w:tc>
        <w:tc>
          <w:tcPr>
            <w:tcW w:w="1648" w:type="dxa"/>
            <w:vMerge/>
          </w:tcPr>
          <w:p w14:paraId="59D377B1" w14:textId="77777777" w:rsidR="00C557F8" w:rsidRPr="00F477AF" w:rsidRDefault="00C557F8" w:rsidP="006E1496">
            <w:pPr>
              <w:pStyle w:val="TAL"/>
              <w:rPr>
                <w:lang w:eastAsia="zh-CN"/>
              </w:rPr>
            </w:pPr>
          </w:p>
        </w:tc>
      </w:tr>
      <w:tr w:rsidR="00C557F8" w:rsidRPr="00F477AF" w14:paraId="1ED373E5" w14:textId="77777777" w:rsidTr="00462D30">
        <w:trPr>
          <w:trHeight w:val="94"/>
          <w:jc w:val="center"/>
        </w:trPr>
        <w:tc>
          <w:tcPr>
            <w:tcW w:w="3571" w:type="dxa"/>
            <w:vMerge/>
          </w:tcPr>
          <w:p w14:paraId="3F724687" w14:textId="77777777" w:rsidR="00C557F8" w:rsidRPr="00F477AF" w:rsidRDefault="00C557F8" w:rsidP="006E1496">
            <w:pPr>
              <w:pStyle w:val="TAL"/>
              <w:rPr>
                <w:b/>
              </w:rPr>
            </w:pPr>
          </w:p>
        </w:tc>
        <w:tc>
          <w:tcPr>
            <w:tcW w:w="1888" w:type="dxa"/>
          </w:tcPr>
          <w:p w14:paraId="1E0874CC" w14:textId="77777777" w:rsidR="00C557F8" w:rsidRPr="00F477AF" w:rsidRDefault="00C557F8" w:rsidP="006E1496">
            <w:pPr>
              <w:pStyle w:val="TAL"/>
            </w:pPr>
            <w:r w:rsidRPr="00F477AF">
              <w:t>Unsubscribe</w:t>
            </w:r>
          </w:p>
        </w:tc>
        <w:tc>
          <w:tcPr>
            <w:tcW w:w="1819" w:type="dxa"/>
            <w:vMerge/>
            <w:tcBorders>
              <w:bottom w:val="single" w:sz="4" w:space="0" w:color="auto"/>
            </w:tcBorders>
          </w:tcPr>
          <w:p w14:paraId="45758216" w14:textId="77777777" w:rsidR="00C557F8" w:rsidRPr="00F477AF" w:rsidRDefault="00C557F8" w:rsidP="006E1496">
            <w:pPr>
              <w:pStyle w:val="TAL"/>
            </w:pPr>
          </w:p>
        </w:tc>
        <w:tc>
          <w:tcPr>
            <w:tcW w:w="1648" w:type="dxa"/>
            <w:vMerge/>
          </w:tcPr>
          <w:p w14:paraId="480C66E0" w14:textId="77777777" w:rsidR="00C557F8" w:rsidRPr="00F477AF" w:rsidRDefault="00C557F8" w:rsidP="006E1496">
            <w:pPr>
              <w:pStyle w:val="TAL"/>
              <w:rPr>
                <w:lang w:eastAsia="zh-CN"/>
              </w:rPr>
            </w:pPr>
          </w:p>
        </w:tc>
      </w:tr>
    </w:tbl>
    <w:p w14:paraId="3111EDD6" w14:textId="77777777" w:rsidR="001B2C23" w:rsidRPr="00F477AF" w:rsidRDefault="001B2C23" w:rsidP="001B2C23"/>
    <w:p w14:paraId="17DDF5D3" w14:textId="77777777" w:rsidR="001B2C23" w:rsidRPr="00F477AF" w:rsidRDefault="001B2C23" w:rsidP="001B2C23">
      <w:pPr>
        <w:pStyle w:val="Heading5"/>
      </w:pPr>
      <w:bookmarkStart w:id="1360" w:name="_Toc42004020"/>
      <w:bookmarkStart w:id="1361" w:name="_Toc50584362"/>
      <w:bookmarkStart w:id="1362" w:name="_Toc50584706"/>
      <w:bookmarkStart w:id="1363" w:name="_Toc57673611"/>
      <w:bookmarkStart w:id="1364" w:name="_Toc169822992"/>
      <w:r w:rsidRPr="00F477AF">
        <w:t>8.6.2.4.2</w:t>
      </w:r>
      <w:r w:rsidRPr="00F477AF">
        <w:tab/>
      </w:r>
      <w:r w:rsidR="00C557F8" w:rsidRPr="00F477AF">
        <w:t>Eees</w:t>
      </w:r>
      <w:r w:rsidRPr="00F477AF">
        <w:t>_UE</w:t>
      </w:r>
      <w:r w:rsidR="00C557F8" w:rsidRPr="00F477AF">
        <w:t>L</w:t>
      </w:r>
      <w:r w:rsidRPr="00F477AF">
        <w:t>ocation_</w:t>
      </w:r>
      <w:r w:rsidR="00C557F8" w:rsidRPr="00F477AF">
        <w:t xml:space="preserve">Get </w:t>
      </w:r>
      <w:r w:rsidRPr="00F477AF">
        <w:t>operation</w:t>
      </w:r>
      <w:bookmarkEnd w:id="1360"/>
      <w:bookmarkEnd w:id="1361"/>
      <w:bookmarkEnd w:id="1362"/>
      <w:bookmarkEnd w:id="1363"/>
      <w:bookmarkEnd w:id="1364"/>
    </w:p>
    <w:p w14:paraId="392C5347"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Eees_UELocation_Get</w:t>
      </w:r>
    </w:p>
    <w:p w14:paraId="7483AA66" w14:textId="77777777" w:rsidR="001B2C23" w:rsidRPr="00F477AF" w:rsidRDefault="001B2C23" w:rsidP="001B2C23">
      <w:r w:rsidRPr="00F477AF">
        <w:rPr>
          <w:b/>
        </w:rPr>
        <w:t>Description:</w:t>
      </w:r>
      <w:r w:rsidRPr="00F477AF">
        <w:t xml:space="preserve"> The consumer requests one time report of a UE's location.</w:t>
      </w:r>
    </w:p>
    <w:p w14:paraId="7A2D0290" w14:textId="77777777" w:rsidR="001B2C23" w:rsidRPr="00F477AF" w:rsidRDefault="001B2C23" w:rsidP="001B2C23">
      <w:r w:rsidRPr="00F477AF">
        <w:rPr>
          <w:b/>
        </w:rPr>
        <w:t>Inputs:</w:t>
      </w:r>
      <w:r w:rsidRPr="00F477AF">
        <w:t xml:space="preserve"> See clause 8.6.2.3.</w:t>
      </w:r>
      <w:r w:rsidR="003E6EE3" w:rsidRPr="00F477AF">
        <w:t>2</w:t>
      </w:r>
      <w:r w:rsidRPr="00F477AF">
        <w:t>.</w:t>
      </w:r>
    </w:p>
    <w:p w14:paraId="2BC843BA"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3</w:t>
      </w:r>
      <w:r w:rsidRPr="00F477AF">
        <w:rPr>
          <w:i/>
        </w:rPr>
        <w:t>.</w:t>
      </w:r>
    </w:p>
    <w:p w14:paraId="3CDB0253" w14:textId="77777777" w:rsidR="001B2C23" w:rsidRPr="00F477AF" w:rsidRDefault="001B2C23" w:rsidP="001B2C23">
      <w:r w:rsidRPr="00F477AF">
        <w:t>See clause 8.6.2.2.</w:t>
      </w:r>
      <w:r w:rsidR="00446B97" w:rsidRPr="00F477AF">
        <w:t>2</w:t>
      </w:r>
      <w:r w:rsidRPr="00F477AF">
        <w:t xml:space="preserve"> for details of usage of this operation.</w:t>
      </w:r>
    </w:p>
    <w:p w14:paraId="38F4F621" w14:textId="77777777" w:rsidR="001B2C23" w:rsidRPr="00F477AF" w:rsidRDefault="001B2C23" w:rsidP="001B2C23">
      <w:pPr>
        <w:pStyle w:val="Heading5"/>
      </w:pPr>
      <w:bookmarkStart w:id="1365" w:name="_Toc42004021"/>
      <w:bookmarkStart w:id="1366" w:name="_Toc50584363"/>
      <w:bookmarkStart w:id="1367" w:name="_Toc50584707"/>
      <w:bookmarkStart w:id="1368" w:name="_Toc57673612"/>
      <w:bookmarkStart w:id="1369" w:name="_Toc169822993"/>
      <w:r w:rsidRPr="00F477AF">
        <w:t>8.6.2.4.3</w:t>
      </w:r>
      <w:r w:rsidRPr="00F477AF">
        <w:tab/>
      </w:r>
      <w:r w:rsidR="00C557F8" w:rsidRPr="00F477AF">
        <w:t>Eees_UELocation</w:t>
      </w:r>
      <w:r w:rsidRPr="00F477AF">
        <w:t>_</w:t>
      </w:r>
      <w:r w:rsidR="00C557F8" w:rsidRPr="00F477AF">
        <w:t>S</w:t>
      </w:r>
      <w:r w:rsidRPr="00F477AF">
        <w:t>ubscribe operation</w:t>
      </w:r>
      <w:bookmarkEnd w:id="1365"/>
      <w:bookmarkEnd w:id="1366"/>
      <w:bookmarkEnd w:id="1367"/>
      <w:bookmarkEnd w:id="1368"/>
      <w:bookmarkEnd w:id="1369"/>
    </w:p>
    <w:p w14:paraId="289330DF"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S</w:t>
      </w:r>
      <w:r w:rsidR="001B2C23" w:rsidRPr="00F477AF">
        <w:t>ubscribe</w:t>
      </w:r>
    </w:p>
    <w:p w14:paraId="31C6AF88" w14:textId="77777777" w:rsidR="001B2C23" w:rsidRPr="00F477AF" w:rsidRDefault="001B2C23" w:rsidP="001B2C23">
      <w:r w:rsidRPr="00F477AF">
        <w:rPr>
          <w:b/>
        </w:rPr>
        <w:t>Description:</w:t>
      </w:r>
      <w:r w:rsidRPr="00F477AF">
        <w:t xml:space="preserve"> The consumer subscribes for continuous reporting of a UE's location.</w:t>
      </w:r>
    </w:p>
    <w:p w14:paraId="2E48CA0D" w14:textId="77777777" w:rsidR="001B2C23" w:rsidRPr="00F477AF" w:rsidRDefault="001B2C23" w:rsidP="001B2C23">
      <w:r w:rsidRPr="00F477AF">
        <w:rPr>
          <w:b/>
        </w:rPr>
        <w:t>Inputs:</w:t>
      </w:r>
      <w:r w:rsidRPr="00F477AF">
        <w:t xml:space="preserve"> See clause 8.6.2.3.</w:t>
      </w:r>
      <w:r w:rsidR="003E6EE3" w:rsidRPr="00F477AF">
        <w:t>4</w:t>
      </w:r>
      <w:r w:rsidRPr="00F477AF">
        <w:t>.</w:t>
      </w:r>
    </w:p>
    <w:p w14:paraId="397C1FCD"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5</w:t>
      </w:r>
      <w:r w:rsidRPr="00F477AF">
        <w:rPr>
          <w:i/>
        </w:rPr>
        <w:t>.</w:t>
      </w:r>
    </w:p>
    <w:p w14:paraId="69DCD576" w14:textId="77777777" w:rsidR="001B2C23" w:rsidRPr="00F477AF" w:rsidRDefault="001B2C23" w:rsidP="001B2C23">
      <w:r w:rsidRPr="00F477AF">
        <w:t>See clause 8.6.2.2.</w:t>
      </w:r>
      <w:r w:rsidR="00446B97" w:rsidRPr="00F477AF">
        <w:t>3</w:t>
      </w:r>
      <w:r w:rsidRPr="00F477AF">
        <w:t>.</w:t>
      </w:r>
      <w:r w:rsidR="00446B97" w:rsidRPr="00F477AF">
        <w:t>2</w:t>
      </w:r>
      <w:r w:rsidRPr="00F477AF">
        <w:t xml:space="preserve"> for details of usage of this operation.</w:t>
      </w:r>
    </w:p>
    <w:p w14:paraId="57F5EF79" w14:textId="77777777" w:rsidR="001B2C23" w:rsidRPr="00F477AF" w:rsidRDefault="001B2C23" w:rsidP="001B2C23">
      <w:pPr>
        <w:pStyle w:val="Heading5"/>
      </w:pPr>
      <w:bookmarkStart w:id="1370" w:name="_Toc42004022"/>
      <w:bookmarkStart w:id="1371" w:name="_Toc50584364"/>
      <w:bookmarkStart w:id="1372" w:name="_Toc50584708"/>
      <w:bookmarkStart w:id="1373" w:name="_Toc57673613"/>
      <w:bookmarkStart w:id="1374" w:name="_Toc169822994"/>
      <w:r w:rsidRPr="00F477AF">
        <w:t>8.6.2.4.4</w:t>
      </w:r>
      <w:r w:rsidRPr="00F477AF">
        <w:tab/>
      </w:r>
      <w:r w:rsidR="00C557F8" w:rsidRPr="00F477AF">
        <w:t>Eees_UELocation</w:t>
      </w:r>
      <w:r w:rsidRPr="00F477AF">
        <w:t>_</w:t>
      </w:r>
      <w:r w:rsidR="00C557F8" w:rsidRPr="00F477AF">
        <w:t>N</w:t>
      </w:r>
      <w:r w:rsidRPr="00F477AF">
        <w:t>otify operation</w:t>
      </w:r>
      <w:bookmarkEnd w:id="1370"/>
      <w:bookmarkEnd w:id="1371"/>
      <w:bookmarkEnd w:id="1372"/>
      <w:bookmarkEnd w:id="1373"/>
      <w:bookmarkEnd w:id="1374"/>
    </w:p>
    <w:p w14:paraId="10F0EC79"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N</w:t>
      </w:r>
      <w:r w:rsidR="001B2C23" w:rsidRPr="00F477AF">
        <w:t>otify</w:t>
      </w:r>
    </w:p>
    <w:p w14:paraId="05AC8692" w14:textId="77777777" w:rsidR="001B2C23" w:rsidRPr="00F477AF" w:rsidRDefault="001B2C23" w:rsidP="001B2C23">
      <w:r w:rsidRPr="00F477AF">
        <w:rPr>
          <w:b/>
        </w:rPr>
        <w:t>Description:</w:t>
      </w:r>
      <w:r w:rsidRPr="00F477AF">
        <w:t xml:space="preserve"> The consumer is notified with report of the UE's location.</w:t>
      </w:r>
    </w:p>
    <w:p w14:paraId="46B353C0" w14:textId="77777777" w:rsidR="001B2C23" w:rsidRPr="00F477AF" w:rsidRDefault="001B2C23" w:rsidP="001B2C23">
      <w:r w:rsidRPr="00F477AF">
        <w:rPr>
          <w:b/>
        </w:rPr>
        <w:t>Inputs:</w:t>
      </w:r>
      <w:r w:rsidRPr="00F477AF">
        <w:t xml:space="preserve"> See clause 8.6.2.3.</w:t>
      </w:r>
      <w:r w:rsidR="003E6EE3" w:rsidRPr="00F477AF">
        <w:t>6</w:t>
      </w:r>
      <w:r w:rsidRPr="00F477AF">
        <w:t>.</w:t>
      </w:r>
    </w:p>
    <w:p w14:paraId="68A0B5E1" w14:textId="77777777" w:rsidR="001B2C23" w:rsidRPr="00F477AF" w:rsidRDefault="001B2C23" w:rsidP="001B2C23">
      <w:r w:rsidRPr="00F477AF">
        <w:rPr>
          <w:b/>
        </w:rPr>
        <w:t>Outputs:</w:t>
      </w:r>
      <w:r w:rsidRPr="00F477AF">
        <w:t xml:space="preserve"> </w:t>
      </w:r>
      <w:r w:rsidRPr="00F477AF">
        <w:rPr>
          <w:lang w:eastAsia="zh-CN"/>
        </w:rPr>
        <w:t>None</w:t>
      </w:r>
      <w:r w:rsidRPr="00F477AF">
        <w:rPr>
          <w:i/>
        </w:rPr>
        <w:t>.</w:t>
      </w:r>
    </w:p>
    <w:p w14:paraId="786E5D5D" w14:textId="77777777" w:rsidR="001B2C23" w:rsidRPr="00F477AF" w:rsidRDefault="001B2C23" w:rsidP="001B2C23">
      <w:r w:rsidRPr="00F477AF">
        <w:t>See clause 8.6.2.2.</w:t>
      </w:r>
      <w:r w:rsidR="00446B97" w:rsidRPr="00F477AF">
        <w:t>3</w:t>
      </w:r>
      <w:r w:rsidRPr="00F477AF">
        <w:t>.</w:t>
      </w:r>
      <w:r w:rsidR="00446B97" w:rsidRPr="00F477AF">
        <w:t>3</w:t>
      </w:r>
      <w:r w:rsidRPr="00F477AF">
        <w:t xml:space="preserve"> for details of usage of this operation.</w:t>
      </w:r>
    </w:p>
    <w:p w14:paraId="3D00B6D1" w14:textId="77777777" w:rsidR="001B2C23" w:rsidRPr="00F477AF" w:rsidRDefault="001B2C23" w:rsidP="001B2C23">
      <w:pPr>
        <w:pStyle w:val="Heading5"/>
      </w:pPr>
      <w:bookmarkStart w:id="1375" w:name="_Toc42004023"/>
      <w:bookmarkStart w:id="1376" w:name="_Toc50584365"/>
      <w:bookmarkStart w:id="1377" w:name="_Toc50584709"/>
      <w:bookmarkStart w:id="1378" w:name="_Toc57673614"/>
      <w:bookmarkStart w:id="1379" w:name="_Toc169822995"/>
      <w:r w:rsidRPr="00F477AF">
        <w:lastRenderedPageBreak/>
        <w:t>8.6.2.4.5</w:t>
      </w:r>
      <w:r w:rsidRPr="00F477AF">
        <w:tab/>
      </w:r>
      <w:r w:rsidR="00C557F8" w:rsidRPr="00F477AF">
        <w:t>Eees_UELocation</w:t>
      </w:r>
      <w:r w:rsidRPr="00F477AF">
        <w:t>_</w:t>
      </w:r>
      <w:r w:rsidR="00C557F8" w:rsidRPr="00F477AF">
        <w:t>UpdateS</w:t>
      </w:r>
      <w:r w:rsidRPr="00F477AF">
        <w:t>ubscription operation</w:t>
      </w:r>
      <w:bookmarkEnd w:id="1375"/>
      <w:bookmarkEnd w:id="1376"/>
      <w:bookmarkEnd w:id="1377"/>
      <w:bookmarkEnd w:id="1378"/>
      <w:bookmarkEnd w:id="1379"/>
    </w:p>
    <w:p w14:paraId="5F72377B"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UpdateS</w:t>
      </w:r>
      <w:r w:rsidR="001B2C23" w:rsidRPr="00F477AF">
        <w:t>ubscription</w:t>
      </w:r>
    </w:p>
    <w:p w14:paraId="3BC7556E" w14:textId="77777777" w:rsidR="001B2C23" w:rsidRPr="00F477AF" w:rsidRDefault="001B2C23" w:rsidP="001B2C23">
      <w:r w:rsidRPr="00F477AF">
        <w:rPr>
          <w:b/>
        </w:rPr>
        <w:t>Description:</w:t>
      </w:r>
      <w:r w:rsidRPr="00F477AF">
        <w:t xml:space="preserve"> The consumer updates an existing subscription for continuous reporting of a UE's location.</w:t>
      </w:r>
    </w:p>
    <w:p w14:paraId="69253E71" w14:textId="77777777" w:rsidR="001B2C23" w:rsidRPr="00F477AF" w:rsidRDefault="001B2C23" w:rsidP="001B2C23">
      <w:r w:rsidRPr="00F477AF">
        <w:rPr>
          <w:b/>
        </w:rPr>
        <w:t>Inputs:</w:t>
      </w:r>
      <w:r w:rsidRPr="00F477AF">
        <w:t xml:space="preserve"> See clause 8.6.2.3.</w:t>
      </w:r>
      <w:r w:rsidR="003E6EE3" w:rsidRPr="00F477AF">
        <w:t>7</w:t>
      </w:r>
      <w:r w:rsidRPr="00F477AF">
        <w:t>.</w:t>
      </w:r>
    </w:p>
    <w:p w14:paraId="54D95AF4"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8</w:t>
      </w:r>
      <w:r w:rsidRPr="00F477AF">
        <w:rPr>
          <w:i/>
        </w:rPr>
        <w:t>.</w:t>
      </w:r>
    </w:p>
    <w:p w14:paraId="31831DAE" w14:textId="77777777" w:rsidR="001B2C23" w:rsidRPr="00F477AF" w:rsidRDefault="001B2C23" w:rsidP="001B2C23">
      <w:r w:rsidRPr="00F477AF">
        <w:t>See clause 8.6.2.2.</w:t>
      </w:r>
      <w:r w:rsidR="00446B97" w:rsidRPr="00F477AF">
        <w:t>3</w:t>
      </w:r>
      <w:r w:rsidRPr="00F477AF">
        <w:t>.</w:t>
      </w:r>
      <w:r w:rsidR="00446B97" w:rsidRPr="00F477AF">
        <w:t>4</w:t>
      </w:r>
      <w:r w:rsidRPr="00F477AF">
        <w:t xml:space="preserve"> for details of usage of this operation.</w:t>
      </w:r>
    </w:p>
    <w:p w14:paraId="0E166A4A" w14:textId="77777777" w:rsidR="001B2C23" w:rsidRPr="00F477AF" w:rsidRDefault="001B2C23" w:rsidP="001B2C23">
      <w:pPr>
        <w:pStyle w:val="Heading5"/>
      </w:pPr>
      <w:bookmarkStart w:id="1380" w:name="_Toc42004024"/>
      <w:bookmarkStart w:id="1381" w:name="_Toc50584366"/>
      <w:bookmarkStart w:id="1382" w:name="_Toc50584710"/>
      <w:bookmarkStart w:id="1383" w:name="_Toc57673615"/>
      <w:bookmarkStart w:id="1384" w:name="_Toc169822996"/>
      <w:r w:rsidRPr="00F477AF">
        <w:t>8.6.2.4.6</w:t>
      </w:r>
      <w:r w:rsidRPr="00F477AF">
        <w:tab/>
      </w:r>
      <w:r w:rsidR="00C557F8" w:rsidRPr="00F477AF">
        <w:t>Eees_UELocation</w:t>
      </w:r>
      <w:r w:rsidRPr="00F477AF">
        <w:t>_</w:t>
      </w:r>
      <w:r w:rsidR="00C557F8" w:rsidRPr="00F477AF">
        <w:t>U</w:t>
      </w:r>
      <w:r w:rsidRPr="00F477AF">
        <w:t>nsubscribe operation</w:t>
      </w:r>
      <w:bookmarkEnd w:id="1380"/>
      <w:bookmarkEnd w:id="1381"/>
      <w:bookmarkEnd w:id="1382"/>
      <w:bookmarkEnd w:id="1383"/>
      <w:bookmarkEnd w:id="1384"/>
    </w:p>
    <w:p w14:paraId="0CF856B4" w14:textId="77777777" w:rsidR="001B2C23" w:rsidRPr="00F477AF" w:rsidRDefault="00C557F8" w:rsidP="001B2C23">
      <w:r w:rsidRPr="00F477AF">
        <w:rPr>
          <w:b/>
        </w:rPr>
        <w:t xml:space="preserve">API </w:t>
      </w:r>
      <w:r w:rsidR="001B2C23" w:rsidRPr="00F477AF">
        <w:rPr>
          <w:b/>
        </w:rPr>
        <w:t>operation name:</w:t>
      </w:r>
      <w:r w:rsidR="001B2C23" w:rsidRPr="00F477AF">
        <w:t xml:space="preserve"> </w:t>
      </w:r>
      <w:r w:rsidRPr="00F477AF">
        <w:t>Eees_UELocation</w:t>
      </w:r>
      <w:r w:rsidR="001B2C23" w:rsidRPr="00F477AF">
        <w:t>_</w:t>
      </w:r>
      <w:r w:rsidRPr="00F477AF">
        <w:t>U</w:t>
      </w:r>
      <w:r w:rsidR="001B2C23" w:rsidRPr="00F477AF">
        <w:t>nsubscribe</w:t>
      </w:r>
    </w:p>
    <w:p w14:paraId="2E22E540" w14:textId="77777777" w:rsidR="001B2C23" w:rsidRPr="00F477AF" w:rsidRDefault="001B2C23" w:rsidP="001B2C23">
      <w:r w:rsidRPr="00F477AF">
        <w:rPr>
          <w:b/>
        </w:rPr>
        <w:t>Description:</w:t>
      </w:r>
      <w:r w:rsidRPr="00F477AF">
        <w:t xml:space="preserve"> The consumer cancels an existing subscription for continuous reporting of a UE's location.</w:t>
      </w:r>
    </w:p>
    <w:p w14:paraId="0BC18206" w14:textId="77777777" w:rsidR="001B2C23" w:rsidRPr="00F477AF" w:rsidRDefault="001B2C23" w:rsidP="001B2C23">
      <w:r w:rsidRPr="00F477AF">
        <w:rPr>
          <w:b/>
        </w:rPr>
        <w:t>Inputs:</w:t>
      </w:r>
      <w:r w:rsidRPr="00F477AF">
        <w:t xml:space="preserve"> See clause 8.6.2.3.</w:t>
      </w:r>
      <w:r w:rsidR="003E6EE3" w:rsidRPr="00F477AF">
        <w:t>9</w:t>
      </w:r>
      <w:r w:rsidRPr="00F477AF">
        <w:t>.</w:t>
      </w:r>
    </w:p>
    <w:p w14:paraId="19A5D562" w14:textId="77777777" w:rsidR="001B2C23" w:rsidRPr="00F477AF" w:rsidRDefault="001B2C23" w:rsidP="001B2C23">
      <w:r w:rsidRPr="00F477AF">
        <w:rPr>
          <w:b/>
        </w:rPr>
        <w:t>Outputs:</w:t>
      </w:r>
      <w:r w:rsidRPr="00F477AF">
        <w:t xml:space="preserve"> </w:t>
      </w:r>
      <w:r w:rsidRPr="00F477AF">
        <w:rPr>
          <w:lang w:eastAsia="zh-CN"/>
        </w:rPr>
        <w:t>See clause 8.6.2.3.</w:t>
      </w:r>
      <w:r w:rsidR="003E6EE3" w:rsidRPr="00F477AF">
        <w:rPr>
          <w:lang w:eastAsia="zh-CN"/>
        </w:rPr>
        <w:t>10</w:t>
      </w:r>
      <w:r w:rsidRPr="00F477AF">
        <w:rPr>
          <w:i/>
        </w:rPr>
        <w:t>.</w:t>
      </w:r>
    </w:p>
    <w:p w14:paraId="09F7C2BB" w14:textId="77777777" w:rsidR="001B2C23" w:rsidRPr="00F477AF" w:rsidRDefault="001B2C23" w:rsidP="001B2C23">
      <w:r w:rsidRPr="00F477AF">
        <w:t>See clause 8.6.2.2.</w:t>
      </w:r>
      <w:r w:rsidR="00446B97" w:rsidRPr="00F477AF">
        <w:t>3</w:t>
      </w:r>
      <w:r w:rsidRPr="00F477AF">
        <w:t>.</w:t>
      </w:r>
      <w:r w:rsidR="00446B97" w:rsidRPr="00F477AF">
        <w:t>5</w:t>
      </w:r>
      <w:r w:rsidRPr="00F477AF">
        <w:t xml:space="preserve"> for details of usage of this operation.</w:t>
      </w:r>
    </w:p>
    <w:p w14:paraId="00F64745" w14:textId="77777777" w:rsidR="008829B7" w:rsidRPr="00F477AF" w:rsidRDefault="008829B7" w:rsidP="008829B7">
      <w:pPr>
        <w:pStyle w:val="Heading3"/>
      </w:pPr>
      <w:bookmarkStart w:id="1385" w:name="_Toc37791044"/>
      <w:bookmarkStart w:id="1386" w:name="_Toc42004025"/>
      <w:bookmarkStart w:id="1387" w:name="_Toc50584367"/>
      <w:bookmarkStart w:id="1388" w:name="_Toc50584711"/>
      <w:bookmarkStart w:id="1389" w:name="_Toc57673616"/>
      <w:bookmarkStart w:id="1390" w:name="_Toc169822997"/>
      <w:r w:rsidRPr="00F477AF">
        <w:t>8.6.</w:t>
      </w:r>
      <w:r w:rsidR="0014606C" w:rsidRPr="00F477AF">
        <w:t>3</w:t>
      </w:r>
      <w:r w:rsidRPr="00F477AF">
        <w:tab/>
      </w:r>
      <w:r w:rsidR="00EB07F2" w:rsidRPr="00F477AF">
        <w:t>ACR</w:t>
      </w:r>
      <w:r w:rsidRPr="00F477AF">
        <w:t xml:space="preserve"> management events</w:t>
      </w:r>
      <w:bookmarkEnd w:id="1385"/>
      <w:bookmarkEnd w:id="1386"/>
      <w:bookmarkEnd w:id="1387"/>
      <w:bookmarkEnd w:id="1388"/>
      <w:bookmarkEnd w:id="1389"/>
      <w:bookmarkEnd w:id="1390"/>
    </w:p>
    <w:p w14:paraId="0318D28D" w14:textId="77777777" w:rsidR="008829B7" w:rsidRPr="00F477AF" w:rsidRDefault="008829B7" w:rsidP="008829B7">
      <w:pPr>
        <w:pStyle w:val="Heading4"/>
      </w:pPr>
      <w:bookmarkStart w:id="1391" w:name="_Toc37791045"/>
      <w:bookmarkStart w:id="1392" w:name="_Toc42004026"/>
      <w:bookmarkStart w:id="1393" w:name="_Toc50584368"/>
      <w:bookmarkStart w:id="1394" w:name="_Toc50584712"/>
      <w:bookmarkStart w:id="1395" w:name="_Toc57673617"/>
      <w:bookmarkStart w:id="1396" w:name="_Toc169822998"/>
      <w:r w:rsidRPr="00F477AF">
        <w:t>8.6.</w:t>
      </w:r>
      <w:r w:rsidR="0014606C" w:rsidRPr="00F477AF">
        <w:t>3</w:t>
      </w:r>
      <w:r w:rsidRPr="00F477AF">
        <w:t>.1</w:t>
      </w:r>
      <w:r w:rsidRPr="00F477AF">
        <w:tab/>
        <w:t>General</w:t>
      </w:r>
      <w:bookmarkEnd w:id="1391"/>
      <w:bookmarkEnd w:id="1392"/>
      <w:bookmarkEnd w:id="1393"/>
      <w:bookmarkEnd w:id="1394"/>
      <w:bookmarkEnd w:id="1395"/>
      <w:bookmarkEnd w:id="1396"/>
    </w:p>
    <w:p w14:paraId="6A520C57" w14:textId="77777777" w:rsidR="008829B7" w:rsidRPr="00F477AF" w:rsidRDefault="008829B7" w:rsidP="008829B7">
      <w:r w:rsidRPr="00F477AF">
        <w:t xml:space="preserve">The </w:t>
      </w:r>
      <w:r w:rsidR="00703E97" w:rsidRPr="00F477AF">
        <w:t>EES</w:t>
      </w:r>
      <w:r w:rsidRPr="00F477AF">
        <w:t xml:space="preserve"> exposes </w:t>
      </w:r>
      <w:r w:rsidR="00EB07F2" w:rsidRPr="00F477AF">
        <w:t>ACR</w:t>
      </w:r>
      <w:r w:rsidRPr="00F477AF">
        <w:t xml:space="preserve"> management event notifications of </w:t>
      </w:r>
      <w:r w:rsidR="0000669D" w:rsidRPr="00F477AF">
        <w:t>one or more</w:t>
      </w:r>
      <w:r w:rsidRPr="00F477AF">
        <w:t xml:space="preserve"> UE</w:t>
      </w:r>
      <w:r w:rsidR="0000669D" w:rsidRPr="00F477AF">
        <w:t>s</w:t>
      </w:r>
      <w:r w:rsidRPr="00F477AF">
        <w:t xml:space="preserve"> to an </w:t>
      </w:r>
      <w:r w:rsidR="006A0D9E" w:rsidRPr="00F477AF">
        <w:t>EAS</w:t>
      </w:r>
      <w:r w:rsidRPr="00F477AF">
        <w:t xml:space="preserve">. </w:t>
      </w:r>
      <w:r w:rsidR="00382FCE">
        <w:t xml:space="preserve">EES also uses </w:t>
      </w:r>
      <w:r w:rsidR="00382FCE" w:rsidRPr="00F477AF">
        <w:t xml:space="preserve">ACR management event notifications </w:t>
      </w:r>
      <w:r w:rsidR="00382FCE">
        <w:t xml:space="preserve">to inform the EAS of the need to start an ACT or cancel a previously started ACT. </w:t>
      </w:r>
      <w:r w:rsidR="00EB07F2" w:rsidRPr="00F477AF">
        <w:t>ACR</w:t>
      </w:r>
      <w:r w:rsidRPr="00F477AF">
        <w:t xml:space="preserve"> management event notifications exposed by the </w:t>
      </w:r>
      <w:r w:rsidR="00703E97" w:rsidRPr="00F477AF">
        <w:t>EES</w:t>
      </w:r>
      <w:r w:rsidRPr="00F477AF">
        <w:t xml:space="preserve"> may rely on the NEF northbound API for monitoring event of user plane path management event. </w:t>
      </w:r>
    </w:p>
    <w:p w14:paraId="68B055E2" w14:textId="77777777" w:rsidR="00EB07F2" w:rsidRPr="00F477AF" w:rsidRDefault="00EB07F2" w:rsidP="00EB07F2">
      <w:bookmarkStart w:id="1397" w:name="_Toc19026867"/>
      <w:bookmarkStart w:id="1398" w:name="_Toc19034278"/>
      <w:bookmarkStart w:id="1399" w:name="_Toc19036468"/>
      <w:bookmarkStart w:id="1400" w:name="_Toc19037466"/>
      <w:bookmarkStart w:id="1401" w:name="_Toc25612732"/>
      <w:bookmarkStart w:id="1402" w:name="_Toc25613435"/>
      <w:bookmarkStart w:id="1403" w:name="_Toc25613699"/>
      <w:bookmarkStart w:id="1404" w:name="_Toc27647656"/>
      <w:bookmarkStart w:id="1405" w:name="_Toc37791046"/>
      <w:r w:rsidRPr="00F477AF">
        <w:t>This capability exposed by the EES supports:</w:t>
      </w:r>
    </w:p>
    <w:p w14:paraId="4FDB9C63" w14:textId="77777777" w:rsidR="00EB07F2" w:rsidRPr="00F477AF" w:rsidRDefault="00EB07F2" w:rsidP="00EB07F2">
      <w:pPr>
        <w:pStyle w:val="B1"/>
      </w:pPr>
      <w:r w:rsidRPr="00F477AF">
        <w:t>-</w:t>
      </w:r>
      <w:r w:rsidRPr="00F477AF">
        <w:tab/>
        <w:t>"User plane path change". This event supports to detect user plane path change for the application traffic and report the corresponding notification with user plane path change to the EAS.</w:t>
      </w:r>
    </w:p>
    <w:p w14:paraId="370B6146" w14:textId="77777777" w:rsidR="00EB07F2" w:rsidRPr="00F477AF" w:rsidRDefault="00EB07F2" w:rsidP="00EB07F2">
      <w:pPr>
        <w:pStyle w:val="B1"/>
      </w:pPr>
      <w:r w:rsidRPr="00F477AF">
        <w:t>-</w:t>
      </w:r>
      <w:r w:rsidRPr="00F477AF">
        <w:tab/>
        <w:t xml:space="preserve">"ACR monitoring". This event supports to detect user plane path change for the application traffic, discover the </w:t>
      </w:r>
      <w:r w:rsidR="008A4DAA" w:rsidRPr="00F477AF">
        <w:t>T-EAS</w:t>
      </w:r>
      <w:r w:rsidRPr="00F477AF">
        <w:t xml:space="preserve">(s), and report the corresponding notification with the discovered </w:t>
      </w:r>
      <w:r w:rsidR="008A4DAA" w:rsidRPr="00F477AF">
        <w:t>T-EAS</w:t>
      </w:r>
      <w:r w:rsidRPr="00F477AF">
        <w:t>(s).</w:t>
      </w:r>
    </w:p>
    <w:p w14:paraId="4A9F9611" w14:textId="77777777" w:rsidR="00382FCE" w:rsidRDefault="00EB07F2" w:rsidP="00382FCE">
      <w:pPr>
        <w:pStyle w:val="B1"/>
      </w:pPr>
      <w:r w:rsidRPr="00F477AF">
        <w:t>-</w:t>
      </w:r>
      <w:r w:rsidRPr="00F477AF">
        <w:tab/>
        <w:t xml:space="preserve">"ACR facilitation". This event supports to detect user plane path change for the application traffic, make the decision for </w:t>
      </w:r>
      <w:r w:rsidR="008A4DAA" w:rsidRPr="00F477AF">
        <w:t>ACR</w:t>
      </w:r>
      <w:r w:rsidRPr="00F477AF">
        <w:t xml:space="preserve">, discover the </w:t>
      </w:r>
      <w:r w:rsidR="008A4DAA" w:rsidRPr="00F477AF">
        <w:t>T-EAS</w:t>
      </w:r>
      <w:r w:rsidRPr="00F477AF">
        <w:t xml:space="preserve">(s), influence the traffic for the selected </w:t>
      </w:r>
      <w:r w:rsidR="008A4DAA" w:rsidRPr="00F477AF">
        <w:t>T-EAS</w:t>
      </w:r>
      <w:r w:rsidRPr="00F477AF">
        <w:t xml:space="preserve"> and report the corresponding notification with the selected </w:t>
      </w:r>
      <w:r w:rsidR="008A4DAA" w:rsidRPr="00F477AF">
        <w:t>T-EAS</w:t>
      </w:r>
      <w:r w:rsidRPr="00F477AF">
        <w:t>.</w:t>
      </w:r>
    </w:p>
    <w:p w14:paraId="674CE9A2" w14:textId="77777777" w:rsidR="00EB07F2" w:rsidRPr="00F477AF" w:rsidRDefault="00382FCE" w:rsidP="00382FCE">
      <w:pPr>
        <w:pStyle w:val="B1"/>
        <w:rPr>
          <w:lang w:eastAsia="zh-CN"/>
        </w:rPr>
      </w:pPr>
      <w:r w:rsidRPr="00F477AF">
        <w:t>-</w:t>
      </w:r>
      <w:r w:rsidRPr="00F477AF">
        <w:tab/>
        <w:t>"AC</w:t>
      </w:r>
      <w:r>
        <w:t>T</w:t>
      </w:r>
      <w:r w:rsidRPr="00F477AF">
        <w:t xml:space="preserve"> </w:t>
      </w:r>
      <w:r>
        <w:t>start/stop</w:t>
      </w:r>
      <w:r w:rsidRPr="00F477AF">
        <w:t>"</w:t>
      </w:r>
      <w:r>
        <w:t>.</w:t>
      </w:r>
      <w:r w:rsidRPr="00690130">
        <w:t xml:space="preserve"> </w:t>
      </w:r>
      <w:r>
        <w:t>This event informs the EAS the need to start or stop an ACT towards or from another EAS for a particular UE.</w:t>
      </w:r>
      <w:r w:rsidR="00047695" w:rsidRPr="00047695">
        <w:t xml:space="preserve"> The "ACT start" can also inform the EAS of the ACR parameters.</w:t>
      </w:r>
    </w:p>
    <w:p w14:paraId="0CABD56E" w14:textId="77777777" w:rsidR="003140E2" w:rsidRDefault="003140E2" w:rsidP="00E0558A">
      <w:pPr>
        <w:pStyle w:val="B1"/>
      </w:pPr>
      <w:r>
        <w:t>-</w:t>
      </w:r>
      <w:r>
        <w:tab/>
      </w:r>
      <w:r w:rsidRPr="003140E2">
        <w:t>"</w:t>
      </w:r>
      <w:r>
        <w:t>ACR Selection</w:t>
      </w:r>
      <w:r w:rsidRPr="003140E2">
        <w:t>"</w:t>
      </w:r>
      <w:r>
        <w:t>. This event informs the EAS about the selected ACR scenario list for each AC using the EAS.</w:t>
      </w:r>
    </w:p>
    <w:p w14:paraId="37278DD1" w14:textId="77777777" w:rsidR="00C6766E" w:rsidRPr="00F477AF" w:rsidRDefault="00C6766E" w:rsidP="00C6766E">
      <w:r w:rsidRPr="00F477AF">
        <w:t xml:space="preserve">The availability of the </w:t>
      </w:r>
      <w:r w:rsidR="00EB07F2" w:rsidRPr="00F477AF">
        <w:t>ACR</w:t>
      </w:r>
      <w:r w:rsidRPr="00F477AF">
        <w:t xml:space="preserve"> management event notifications </w:t>
      </w:r>
      <w:r w:rsidR="00EB07F2" w:rsidRPr="00F477AF">
        <w:t xml:space="preserve">relying on the user plane path management event notification service exposed by 5GC </w:t>
      </w:r>
      <w:r w:rsidRPr="00F477AF">
        <w:t xml:space="preserve">may change </w:t>
      </w:r>
      <w:r w:rsidRPr="00F477AF">
        <w:rPr>
          <w:lang w:eastAsia="x-none"/>
        </w:rPr>
        <w:t xml:space="preserve">due to UE mobility between 5GC and EPC. If an </w:t>
      </w:r>
      <w:r w:rsidR="00703E97" w:rsidRPr="00F477AF">
        <w:rPr>
          <w:lang w:eastAsia="x-none"/>
        </w:rPr>
        <w:t>EES</w:t>
      </w:r>
      <w:r w:rsidRPr="00F477AF">
        <w:rPr>
          <w:lang w:eastAsia="x-none"/>
        </w:rPr>
        <w:t xml:space="preserve"> </w:t>
      </w:r>
      <w:r w:rsidR="00EB07F2" w:rsidRPr="00F477AF">
        <w:rPr>
          <w:lang w:eastAsia="x-none"/>
        </w:rPr>
        <w:t>exposes ACR event notifications to EAS(s) for a UE by relying on</w:t>
      </w:r>
      <w:r w:rsidRPr="00F477AF">
        <w:rPr>
          <w:lang w:eastAsia="x-none"/>
        </w:rPr>
        <w:t xml:space="preserve"> the </w:t>
      </w:r>
      <w:r w:rsidR="00EB07F2" w:rsidRPr="00F477AF">
        <w:rPr>
          <w:lang w:eastAsia="x-none"/>
        </w:rPr>
        <w:t xml:space="preserve">3GPP Core Network </w:t>
      </w:r>
      <w:r w:rsidRPr="00F477AF">
        <w:rPr>
          <w:lang w:eastAsia="x-none"/>
        </w:rPr>
        <w:t xml:space="preserve">northbound API for user plane path management notifications, the </w:t>
      </w:r>
      <w:r w:rsidR="00703E97" w:rsidRPr="00F477AF">
        <w:rPr>
          <w:lang w:eastAsia="x-none"/>
        </w:rPr>
        <w:t>EES</w:t>
      </w:r>
      <w:r w:rsidRPr="00F477AF">
        <w:rPr>
          <w:lang w:eastAsia="x-none"/>
        </w:rPr>
        <w:t xml:space="preserve"> monitors the availability of the northbound API for UE(s) served by the </w:t>
      </w:r>
      <w:r w:rsidR="006A0D9E" w:rsidRPr="00F477AF">
        <w:rPr>
          <w:lang w:eastAsia="x-none"/>
        </w:rPr>
        <w:t>EAS</w:t>
      </w:r>
      <w:r w:rsidRPr="00F477AF">
        <w:rPr>
          <w:lang w:eastAsia="x-none"/>
        </w:rPr>
        <w:t xml:space="preserve"> (e.g. by utilizing Nnef_APISupportCapability as </w:t>
      </w:r>
      <w:r w:rsidR="00EB07F2" w:rsidRPr="00F477AF">
        <w:rPr>
          <w:lang w:eastAsia="x-none"/>
        </w:rPr>
        <w:t xml:space="preserve">described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23.502</w:t>
      </w:r>
      <w:r w:rsidR="00410B79" w:rsidRPr="00F477AF">
        <w:rPr>
          <w:lang w:eastAsia="x-none"/>
        </w:rPr>
        <w:t> [3]</w:t>
      </w:r>
      <w:r w:rsidRPr="00F477AF">
        <w:rPr>
          <w:lang w:eastAsia="x-none"/>
        </w:rPr>
        <w:t xml:space="preserve">) and provides the availability information to the </w:t>
      </w:r>
      <w:r w:rsidR="006A0D9E" w:rsidRPr="00F477AF">
        <w:rPr>
          <w:lang w:eastAsia="x-none"/>
        </w:rPr>
        <w:t>EAS</w:t>
      </w:r>
      <w:r w:rsidR="00EB07F2" w:rsidRPr="00F477AF">
        <w:rPr>
          <w:lang w:eastAsia="x-none"/>
        </w:rPr>
        <w:t xml:space="preserve"> accordingly</w:t>
      </w:r>
      <w:r w:rsidRPr="00F477AF">
        <w:rPr>
          <w:lang w:eastAsia="x-none"/>
        </w:rPr>
        <w:t xml:space="preserve">. If CAPIF is supported, the EES determines if the </w:t>
      </w:r>
      <w:r w:rsidR="00EB07F2" w:rsidRPr="00F477AF">
        <w:rPr>
          <w:lang w:eastAsia="x-none"/>
        </w:rPr>
        <w:t>ACR</w:t>
      </w:r>
      <w:r w:rsidRPr="00F477AF">
        <w:rPr>
          <w:lang w:eastAsia="x-none"/>
        </w:rPr>
        <w:t xml:space="preserve"> management event API is available and able to be exposed to the </w:t>
      </w:r>
      <w:r w:rsidR="006A0D9E" w:rsidRPr="00F477AF">
        <w:rPr>
          <w:lang w:eastAsia="x-none"/>
        </w:rPr>
        <w:t>EAS</w:t>
      </w:r>
      <w:r w:rsidRPr="00F477AF">
        <w:rPr>
          <w:lang w:eastAsia="x-none"/>
        </w:rPr>
        <w:t xml:space="preserve"> for a UE via the Availability of service APIs event notifications provided by the CAPIF core function as </w:t>
      </w:r>
      <w:r w:rsidR="00EB07F2" w:rsidRPr="00F477AF">
        <w:rPr>
          <w:lang w:eastAsia="x-none"/>
        </w:rPr>
        <w:t xml:space="preserve">defined </w:t>
      </w:r>
      <w:r w:rsidRPr="00F477AF">
        <w:rPr>
          <w:lang w:eastAsia="x-none"/>
        </w:rPr>
        <w:t xml:space="preserve">in </w:t>
      </w:r>
      <w:r w:rsidR="00410B79" w:rsidRPr="00F477AF">
        <w:rPr>
          <w:lang w:eastAsia="x-none"/>
        </w:rPr>
        <w:t>3GPP </w:t>
      </w:r>
      <w:r w:rsidRPr="00F477AF">
        <w:rPr>
          <w:lang w:eastAsia="x-none"/>
        </w:rPr>
        <w:t>TS</w:t>
      </w:r>
      <w:r w:rsidR="00410B79" w:rsidRPr="00F477AF">
        <w:rPr>
          <w:lang w:eastAsia="x-none"/>
        </w:rPr>
        <w:t> </w:t>
      </w:r>
      <w:r w:rsidRPr="00F477AF">
        <w:rPr>
          <w:lang w:eastAsia="x-none"/>
        </w:rPr>
        <w:t>23.222</w:t>
      </w:r>
      <w:r w:rsidR="00410B79" w:rsidRPr="00F477AF">
        <w:rPr>
          <w:lang w:eastAsia="x-none"/>
        </w:rPr>
        <w:t> [6]</w:t>
      </w:r>
      <w:r w:rsidRPr="00F477AF">
        <w:rPr>
          <w:lang w:eastAsia="x-none"/>
        </w:rPr>
        <w:t>.</w:t>
      </w:r>
    </w:p>
    <w:p w14:paraId="03784EE4" w14:textId="77777777" w:rsidR="00CB7CA0" w:rsidRPr="00F477AF" w:rsidRDefault="00CB7CA0" w:rsidP="00CB7CA0">
      <w:pPr>
        <w:pStyle w:val="Heading4"/>
      </w:pPr>
      <w:bookmarkStart w:id="1406" w:name="_Toc50584369"/>
      <w:bookmarkStart w:id="1407" w:name="_Toc50584713"/>
      <w:bookmarkStart w:id="1408" w:name="_Toc57673618"/>
      <w:bookmarkStart w:id="1409" w:name="_Toc42004027"/>
      <w:bookmarkStart w:id="1410" w:name="_Toc169822999"/>
      <w:r w:rsidRPr="00F477AF">
        <w:lastRenderedPageBreak/>
        <w:t>8.6.3.2</w:t>
      </w:r>
      <w:r w:rsidRPr="00F477AF">
        <w:tab/>
        <w:t>Procedures</w:t>
      </w:r>
      <w:bookmarkEnd w:id="1406"/>
      <w:bookmarkEnd w:id="1407"/>
      <w:bookmarkEnd w:id="1408"/>
      <w:bookmarkEnd w:id="1410"/>
    </w:p>
    <w:p w14:paraId="39772AA4" w14:textId="77777777" w:rsidR="00265B8B" w:rsidRPr="00F477AF" w:rsidRDefault="00265B8B" w:rsidP="00265B8B">
      <w:pPr>
        <w:pStyle w:val="Heading5"/>
      </w:pPr>
      <w:bookmarkStart w:id="1411" w:name="_Toc57673619"/>
      <w:bookmarkStart w:id="1412" w:name="_Toc50584370"/>
      <w:bookmarkStart w:id="1413" w:name="_Toc50584714"/>
      <w:bookmarkStart w:id="1414" w:name="_Toc169823000"/>
      <w:r w:rsidRPr="00F477AF">
        <w:t>8.6.3.2.1</w:t>
      </w:r>
      <w:r w:rsidRPr="00F477AF">
        <w:tab/>
      </w:r>
      <w:r w:rsidRPr="00F477AF">
        <w:rPr>
          <w:lang w:eastAsia="ko-KR"/>
        </w:rPr>
        <w:t>General</w:t>
      </w:r>
      <w:bookmarkEnd w:id="1411"/>
      <w:bookmarkEnd w:id="1414"/>
    </w:p>
    <w:p w14:paraId="2BAB96B1" w14:textId="77777777" w:rsidR="008829B7" w:rsidRPr="00F477AF" w:rsidRDefault="008829B7" w:rsidP="00FE5CF8">
      <w:pPr>
        <w:pStyle w:val="Heading5"/>
      </w:pPr>
      <w:bookmarkStart w:id="1415" w:name="_Toc57673620"/>
      <w:bookmarkStart w:id="1416" w:name="_Toc169823001"/>
      <w:r w:rsidRPr="00F477AF">
        <w:t>8.6.</w:t>
      </w:r>
      <w:r w:rsidR="0014606C" w:rsidRPr="00F477AF">
        <w:t>3</w:t>
      </w:r>
      <w:r w:rsidRPr="00F477AF">
        <w:t>.2</w:t>
      </w:r>
      <w:r w:rsidR="00CB7CA0" w:rsidRPr="00F477AF">
        <w:t>.</w:t>
      </w:r>
      <w:r w:rsidR="00265B8B" w:rsidRPr="00F477AF">
        <w:t>2</w:t>
      </w:r>
      <w:r w:rsidRPr="00F477AF">
        <w:tab/>
      </w:r>
      <w:bookmarkEnd w:id="1397"/>
      <w:bookmarkEnd w:id="1398"/>
      <w:bookmarkEnd w:id="1399"/>
      <w:bookmarkEnd w:id="1400"/>
      <w:bookmarkEnd w:id="1401"/>
      <w:bookmarkEnd w:id="1402"/>
      <w:bookmarkEnd w:id="1403"/>
      <w:bookmarkEnd w:id="1404"/>
      <w:bookmarkEnd w:id="1405"/>
      <w:bookmarkEnd w:id="1409"/>
      <w:r w:rsidR="00CB7CA0" w:rsidRPr="00F477AF">
        <w:rPr>
          <w:lang w:eastAsia="ko-KR"/>
        </w:rPr>
        <w:t>Subscribe</w:t>
      </w:r>
      <w:bookmarkEnd w:id="1412"/>
      <w:bookmarkEnd w:id="1413"/>
      <w:bookmarkEnd w:id="1415"/>
      <w:bookmarkEnd w:id="1416"/>
    </w:p>
    <w:p w14:paraId="70C0D838" w14:textId="77777777" w:rsidR="008829B7" w:rsidRPr="00F477AF" w:rsidRDefault="008829B7" w:rsidP="008829B7">
      <w:r w:rsidRPr="00F477AF">
        <w:t>Figure 8.6.</w:t>
      </w:r>
      <w:r w:rsidR="0014606C" w:rsidRPr="00F477AF">
        <w:t>3</w:t>
      </w:r>
      <w:r w:rsidRPr="00F477AF">
        <w:t>.2</w:t>
      </w:r>
      <w:r w:rsidR="00CB7CA0" w:rsidRPr="00F477AF">
        <w:t>.</w:t>
      </w:r>
      <w:r w:rsidR="00265B8B" w:rsidRPr="00F477AF">
        <w:t>2</w:t>
      </w:r>
      <w:r w:rsidRPr="00F477AF">
        <w:t xml:space="preserve">-1 illustrates the subscribe operation between the </w:t>
      </w:r>
      <w:r w:rsidR="006A0D9E" w:rsidRPr="00F477AF">
        <w:t>EAS</w:t>
      </w:r>
      <w:r w:rsidRPr="00F477AF">
        <w:t xml:space="preserve"> and the </w:t>
      </w:r>
      <w:r w:rsidR="00703E97" w:rsidRPr="00F477AF">
        <w:t>EES</w:t>
      </w:r>
      <w:r w:rsidRPr="00F477AF">
        <w:t xml:space="preserve"> for </w:t>
      </w:r>
      <w:r w:rsidR="00EB07F2" w:rsidRPr="00F477AF">
        <w:t>ACR</w:t>
      </w:r>
      <w:r w:rsidRPr="00F477AF">
        <w:t xml:space="preserve"> management event notifications.</w:t>
      </w:r>
    </w:p>
    <w:p w14:paraId="3133C6F8" w14:textId="77777777" w:rsidR="00EB07F2" w:rsidRPr="00F477AF" w:rsidRDefault="002C7CD5" w:rsidP="007367B4">
      <w:pPr>
        <w:pStyle w:val="TH"/>
      </w:pPr>
      <w:r w:rsidRPr="00F477AF">
        <w:object w:dxaOrig="9405" w:dyaOrig="5460" w14:anchorId="63E8571B">
          <v:shape id="_x0000_i1064" type="#_x0000_t75" style="width:465.3pt;height:271.35pt" o:ole="">
            <v:imagedata r:id="rId88" o:title=""/>
          </v:shape>
          <o:OLEObject Type="Embed" ProgID="Visio.Drawing.15" ShapeID="_x0000_i1064" DrawAspect="Content" ObjectID="_1780438177" r:id="rId89"/>
        </w:object>
      </w:r>
    </w:p>
    <w:p w14:paraId="2A64DDDB"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2</w:t>
      </w:r>
      <w:r w:rsidRPr="00F477AF">
        <w:t xml:space="preserve">-1: </w:t>
      </w:r>
      <w:r w:rsidR="00EB07F2" w:rsidRPr="00F477AF">
        <w:t>ACR</w:t>
      </w:r>
      <w:r w:rsidRPr="00F477AF">
        <w:t xml:space="preserve"> management event API: Subscribe</w:t>
      </w:r>
      <w:r w:rsidR="00CB7CA0" w:rsidRPr="00F477AF">
        <w:t xml:space="preserve"> o</w:t>
      </w:r>
      <w:r w:rsidRPr="00F477AF">
        <w:t>peration</w:t>
      </w:r>
    </w:p>
    <w:p w14:paraId="7A9FD227" w14:textId="0D8696FB" w:rsidR="00B65112" w:rsidRPr="00F477AF" w:rsidRDefault="008829B7" w:rsidP="00B65112">
      <w:pPr>
        <w:pStyle w:val="B1"/>
      </w:pPr>
      <w:r w:rsidRPr="00F477AF">
        <w:t>1.</w:t>
      </w:r>
      <w:r w:rsidRPr="00F477AF">
        <w:tab/>
        <w:t xml:space="preserve">The </w:t>
      </w:r>
      <w:r w:rsidR="006A0D9E" w:rsidRPr="00F477AF">
        <w:t>EAS</w:t>
      </w:r>
      <w:r w:rsidRPr="00F477AF">
        <w:t xml:space="preserve"> </w:t>
      </w:r>
      <w:r w:rsidR="00CB7CA0" w:rsidRPr="00F477AF">
        <w:t xml:space="preserve">sends </w:t>
      </w:r>
      <w:r w:rsidR="00EE2779" w:rsidRPr="00F477AF">
        <w:t xml:space="preserve">ACR </w:t>
      </w:r>
      <w:r w:rsidRPr="00F477AF">
        <w:t xml:space="preserve">management event subscribe </w:t>
      </w:r>
      <w:r w:rsidR="00CB7CA0" w:rsidRPr="00F477AF">
        <w:t xml:space="preserve">request </w:t>
      </w:r>
      <w:r w:rsidR="00EB07F2" w:rsidRPr="00F477AF">
        <w:t>(e.g.</w:t>
      </w:r>
      <w:r w:rsidRPr="00F477AF">
        <w:t xml:space="preserve"> tracking the UE's user plane path change continuously</w:t>
      </w:r>
      <w:r w:rsidR="00EB07F2" w:rsidRPr="00F477AF">
        <w:t>)</w:t>
      </w:r>
      <w:r w:rsidRPr="00F477AF">
        <w:t xml:space="preserve">. The </w:t>
      </w:r>
      <w:r w:rsidR="006A0D9E" w:rsidRPr="00F477AF">
        <w:t>EAS</w:t>
      </w:r>
      <w:r w:rsidRPr="00F477AF">
        <w:t xml:space="preserve"> shall include UE Identifier</w:t>
      </w:r>
      <w:r w:rsidR="0000669D" w:rsidRPr="00F477AF">
        <w:t xml:space="preserve"> or UE </w:t>
      </w:r>
      <w:r w:rsidR="00C7541B" w:rsidRPr="00C7541B">
        <w:t>Group ID</w:t>
      </w:r>
      <w:r w:rsidR="00C7541B">
        <w:t xml:space="preserve"> </w:t>
      </w:r>
      <w:r w:rsidR="00382FCE">
        <w:t xml:space="preserve">for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events</w:t>
      </w:r>
      <w:r w:rsidR="00B65112" w:rsidRPr="00F477AF">
        <w:t>.</w:t>
      </w:r>
    </w:p>
    <w:p w14:paraId="604E19D4" w14:textId="77777777" w:rsidR="00B65112" w:rsidRPr="00F477AF" w:rsidRDefault="00B65112" w:rsidP="003E607A">
      <w:pPr>
        <w:pStyle w:val="B2"/>
      </w:pPr>
      <w:r w:rsidRPr="00F477AF">
        <w:t>a.</w:t>
      </w:r>
      <w:r w:rsidRPr="00F477AF">
        <w:tab/>
        <w:t xml:space="preserve">The </w:t>
      </w:r>
      <w:r w:rsidR="006A0D9E" w:rsidRPr="00F477AF">
        <w:t>EAS</w:t>
      </w:r>
      <w:r w:rsidRPr="00F477AF">
        <w:t xml:space="preserve"> may include the "user plane path change" event to indicate the EES to notify the </w:t>
      </w:r>
      <w:r w:rsidR="006A0D9E" w:rsidRPr="00F477AF">
        <w:t>EAS</w:t>
      </w:r>
      <w:r w:rsidRPr="00F477AF">
        <w:t xml:space="preserve"> when the EES detects there is a user plane path change for the application traffic and the </w:t>
      </w:r>
      <w:r w:rsidR="006A0D9E" w:rsidRPr="00F477AF">
        <w:t>EAS</w:t>
      </w:r>
      <w:r w:rsidRPr="00F477AF">
        <w:rPr>
          <w:lang w:eastAsia="ko-KR"/>
        </w:rPr>
        <w:t xml:space="preserve"> </w:t>
      </w:r>
      <w:r w:rsidR="0025420D" w:rsidRPr="00F477AF">
        <w:rPr>
          <w:lang w:eastAsia="ko-KR"/>
        </w:rPr>
        <w:t xml:space="preserve">may include Subscription Type (Early and/or Late notification defined in </w:t>
      </w:r>
      <w:r w:rsidR="002A20DB" w:rsidRPr="00F477AF">
        <w:rPr>
          <w:lang w:eastAsia="ko-KR"/>
        </w:rPr>
        <w:t>clause</w:t>
      </w:r>
      <w:r w:rsidR="0025420D" w:rsidRPr="00F477AF">
        <w:rPr>
          <w:lang w:eastAsia="ko-KR"/>
        </w:rPr>
        <w:t> 5.6.7</w:t>
      </w:r>
      <w:r w:rsidR="002A20DB" w:rsidRPr="00F477AF">
        <w:rPr>
          <w:lang w:eastAsia="ko-KR"/>
        </w:rPr>
        <w:t xml:space="preserve"> of 3GPP TS 23.501 [2]</w:t>
      </w:r>
      <w:r w:rsidR="0025420D" w:rsidRPr="00F477AF">
        <w:rPr>
          <w:lang w:eastAsia="ko-KR"/>
        </w:rPr>
        <w:t>) and/or Indication of EAS Acknowledgement</w:t>
      </w:r>
      <w:r w:rsidRPr="00F477AF">
        <w:rPr>
          <w:lang w:eastAsia="ko-KR"/>
        </w:rPr>
        <w:t xml:space="preserve"> in the event subscription</w:t>
      </w:r>
      <w:r w:rsidR="0025420D" w:rsidRPr="00F477AF">
        <w:rPr>
          <w:lang w:eastAsia="ko-KR"/>
        </w:rPr>
        <w:t>.</w:t>
      </w:r>
      <w:r w:rsidR="00F2672A" w:rsidRPr="00F477AF">
        <w:t xml:space="preserve"> </w:t>
      </w:r>
    </w:p>
    <w:p w14:paraId="2F41B701" w14:textId="77777777" w:rsidR="0025420D" w:rsidRPr="00F477AF" w:rsidRDefault="00B65112" w:rsidP="003E607A">
      <w:pPr>
        <w:pStyle w:val="B2"/>
        <w:rPr>
          <w:lang w:eastAsia="ko-KR"/>
        </w:rPr>
      </w:pPr>
      <w:r w:rsidRPr="00F477AF">
        <w:t>b.</w:t>
      </w:r>
      <w:r w:rsidRPr="00F477AF">
        <w:tab/>
      </w:r>
      <w:r w:rsidR="00F2672A" w:rsidRPr="00F477AF">
        <w:t xml:space="preserve">The </w:t>
      </w:r>
      <w:r w:rsidR="006A0D9E" w:rsidRPr="00F477AF">
        <w:t>EAS</w:t>
      </w:r>
      <w:r w:rsidR="00F2672A" w:rsidRPr="00F477AF">
        <w:t xml:space="preserve"> may include the </w:t>
      </w:r>
      <w:r w:rsidR="00242A21" w:rsidRPr="00F477AF">
        <w:t>"</w:t>
      </w:r>
      <w:r w:rsidR="008A4DAA" w:rsidRPr="00F477AF">
        <w:t>ACR</w:t>
      </w:r>
      <w:r w:rsidR="00F2672A" w:rsidRPr="00F477AF">
        <w:t xml:space="preserve"> monitoring</w:t>
      </w:r>
      <w:r w:rsidR="00242A21" w:rsidRPr="00F477AF">
        <w:t>"</w:t>
      </w:r>
      <w:r w:rsidR="00F2672A" w:rsidRPr="00F477AF">
        <w:t xml:space="preserve"> event to indicate the EES to notify the </w:t>
      </w:r>
      <w:r w:rsidR="006A0D9E" w:rsidRPr="00F477AF">
        <w:t>EAS</w:t>
      </w:r>
      <w:r w:rsidR="00F2672A" w:rsidRPr="00F477AF">
        <w:t xml:space="preserve"> when the EES detects there is a need for the </w:t>
      </w:r>
      <w:r w:rsidR="008A4DAA" w:rsidRPr="00F477AF">
        <w:t>ACR</w:t>
      </w:r>
      <w:r w:rsidRPr="00F477AF">
        <w:t xml:space="preserve"> (e.g. when </w:t>
      </w:r>
      <w:r w:rsidR="008A4DAA" w:rsidRPr="00F477AF">
        <w:t>T-EAS</w:t>
      </w:r>
      <w:r w:rsidRPr="00F477AF">
        <w:t xml:space="preserve"> is available at the target DNAI)</w:t>
      </w:r>
      <w:r w:rsidR="00F2672A" w:rsidRPr="00F477AF">
        <w:t xml:space="preserve">. The </w:t>
      </w:r>
      <w:r w:rsidR="006A0D9E" w:rsidRPr="00F477AF">
        <w:t>EAS</w:t>
      </w:r>
      <w:r w:rsidR="00F2672A" w:rsidRPr="00F477AF">
        <w:t xml:space="preserve"> may also include the Event Filters to specify the conditions to match for notifying the event, e.g</w:t>
      </w:r>
      <w:r w:rsidR="001002A3" w:rsidRPr="00F477AF">
        <w:t>.</w:t>
      </w:r>
      <w:r w:rsidR="00F2672A" w:rsidRPr="00F477AF">
        <w:t>, inter-EDN mobility</w:t>
      </w:r>
      <w:r w:rsidR="00CE1B5B" w:rsidRPr="00F477AF">
        <w:t>, intra-EDN mobility</w:t>
      </w:r>
      <w:r w:rsidR="00F2672A" w:rsidRPr="00F477AF">
        <w:t>.</w:t>
      </w:r>
    </w:p>
    <w:p w14:paraId="071664CD" w14:textId="77777777" w:rsidR="00382FCE" w:rsidRDefault="00EB07F2" w:rsidP="00382FCE">
      <w:pPr>
        <w:pStyle w:val="B2"/>
      </w:pPr>
      <w:r w:rsidRPr="00F477AF">
        <w:t>c.</w:t>
      </w:r>
      <w:r w:rsidRPr="00F477AF">
        <w:tab/>
        <w:t xml:space="preserve">The EAS may include the "ACR facilitation" event to </w:t>
      </w:r>
      <w:r w:rsidR="00382FCE">
        <w:t xml:space="preserve">request </w:t>
      </w:r>
      <w:r w:rsidRPr="00F477AF">
        <w:t xml:space="preserve">the EES </w:t>
      </w:r>
      <w:r w:rsidR="00382FCE">
        <w:t xml:space="preserve">to </w:t>
      </w:r>
      <w:r w:rsidR="00382FCE" w:rsidRPr="00F477AF">
        <w:t xml:space="preserve">make the decision for ACR, discover the T-EAS(s), influence the traffic for the selected T-EAS </w:t>
      </w:r>
      <w:r w:rsidR="00382FCE">
        <w:t xml:space="preserve">and </w:t>
      </w:r>
      <w:r w:rsidRPr="00F477AF">
        <w:t xml:space="preserve">notify the </w:t>
      </w:r>
      <w:r w:rsidR="008A4DAA" w:rsidRPr="00F477AF">
        <w:t>S-EAS</w:t>
      </w:r>
      <w:r w:rsidRPr="00F477AF">
        <w:t xml:space="preserve"> of the selected </w:t>
      </w:r>
      <w:r w:rsidR="008A4DAA" w:rsidRPr="00F477AF">
        <w:t>T-EAS</w:t>
      </w:r>
      <w:r w:rsidRPr="00F477AF">
        <w:t>.</w:t>
      </w:r>
      <w:r w:rsidR="00382FCE">
        <w:t xml:space="preserve"> </w:t>
      </w:r>
      <w:r w:rsidR="00837D8D" w:rsidRPr="00837D8D">
        <w:t>If required, the EAS can add an indication to request service continuity planning.</w:t>
      </w:r>
    </w:p>
    <w:p w14:paraId="0125D23C" w14:textId="77777777" w:rsidR="00EB07F2" w:rsidRPr="00F477AF" w:rsidRDefault="00382FCE" w:rsidP="00382FCE">
      <w:pPr>
        <w:pStyle w:val="B2"/>
        <w:rPr>
          <w:lang w:eastAsia="ko-KR"/>
        </w:rPr>
      </w:pPr>
      <w:r>
        <w:t>d.</w:t>
      </w:r>
      <w:r>
        <w:tab/>
      </w:r>
      <w:r w:rsidRPr="00F477AF">
        <w:t>The EAS may include the "AC</w:t>
      </w:r>
      <w:r>
        <w:t>T</w:t>
      </w:r>
      <w:r w:rsidRPr="00F477AF">
        <w:t xml:space="preserve"> </w:t>
      </w:r>
      <w:r>
        <w:t>start/stop</w:t>
      </w:r>
      <w:r w:rsidRPr="00F477AF">
        <w:t xml:space="preserve">" event to indicate the EES to notify the EAS of </w:t>
      </w:r>
      <w:r>
        <w:t>the need for start or stop ACT to or from another EAS for a particular UE.</w:t>
      </w:r>
      <w:r w:rsidR="00047695" w:rsidRPr="00047695">
        <w:t xml:space="preserve"> The EES may also use "ACT start" event to notify the EAS of the ACR parameters.</w:t>
      </w:r>
    </w:p>
    <w:p w14:paraId="22FEFF65" w14:textId="77777777" w:rsidR="003140E2" w:rsidRDefault="003140E2" w:rsidP="00E0558A">
      <w:pPr>
        <w:pStyle w:val="B2"/>
      </w:pPr>
      <w:r>
        <w:t>e.</w:t>
      </w:r>
      <w:r>
        <w:tab/>
        <w:t>The EAS may include the “ACR Selection” event to indicate the EES to notify the EAS of the selected ACR scenario list applicable to ACs using the EAS.</w:t>
      </w:r>
    </w:p>
    <w:p w14:paraId="2B9896FE" w14:textId="77777777" w:rsidR="00382FCE" w:rsidRDefault="008829B7" w:rsidP="003140E2">
      <w:pPr>
        <w:pStyle w:val="B1"/>
      </w:pPr>
      <w:r w:rsidRPr="00F477AF">
        <w:t>2.</w:t>
      </w:r>
      <w:r w:rsidRPr="00F477AF">
        <w:tab/>
      </w:r>
      <w:r w:rsidR="00CB7CA0" w:rsidRPr="00F477AF">
        <w:t>T</w:t>
      </w:r>
      <w:r w:rsidRPr="00F477AF">
        <w:t xml:space="preserve">he </w:t>
      </w:r>
      <w:r w:rsidR="00703E97" w:rsidRPr="00F477AF">
        <w:t>EES</w:t>
      </w:r>
      <w:r w:rsidRPr="00F477AF">
        <w:t xml:space="preserve"> checks if the </w:t>
      </w:r>
      <w:r w:rsidR="006A0D9E" w:rsidRPr="00F477AF">
        <w:t>EAS</w:t>
      </w:r>
      <w:r w:rsidRPr="00F477AF">
        <w:t xml:space="preserve"> is authorized for this operation.</w:t>
      </w:r>
    </w:p>
    <w:p w14:paraId="17E55053" w14:textId="77777777" w:rsidR="002C7CD5" w:rsidRDefault="008829B7" w:rsidP="002C7CD5">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w:t>
      </w:r>
      <w:r w:rsidR="002C7CD5">
        <w:t xml:space="preserve">the EES may </w:t>
      </w:r>
      <w:r w:rsidR="002C7CD5" w:rsidRPr="00DE0D54">
        <w:t>invoke the PFD management procedure with the 3GPP C</w:t>
      </w:r>
      <w:r w:rsidR="002C7CD5">
        <w:t xml:space="preserve">ore </w:t>
      </w:r>
      <w:r w:rsidR="002C7CD5" w:rsidRPr="00DE0D54">
        <w:t>N</w:t>
      </w:r>
      <w:r w:rsidR="002C7CD5">
        <w:t xml:space="preserve">etwork </w:t>
      </w:r>
      <w:r w:rsidR="002C7CD5" w:rsidRPr="00DE0D54">
        <w:t>as described in 3GPP TS 23.682 [10] and 3GPP TS 23.502 [8]</w:t>
      </w:r>
      <w:r w:rsidR="002C7CD5" w:rsidRPr="00DE0D54">
        <w:rPr>
          <w:color w:val="0070C0"/>
        </w:rPr>
        <w:t xml:space="preserve"> </w:t>
      </w:r>
      <w:r w:rsidR="002C7CD5" w:rsidRPr="00DE0D54">
        <w:rPr>
          <w:color w:val="000000"/>
        </w:rPr>
        <w:t>with an application id.</w:t>
      </w:r>
      <w:r w:rsidR="002C7CD5" w:rsidRPr="00DE0D54">
        <w:t xml:space="preserve"> </w:t>
      </w:r>
      <w:r w:rsidR="002C7CD5">
        <w:t xml:space="preserve">The traffic filter information sent by the EAS is used in requesting PFD management service. </w:t>
      </w:r>
      <w:r w:rsidR="002C7CD5" w:rsidRPr="00DE0D54">
        <w:t xml:space="preserve">Further the EES provides the same application id for requesting </w:t>
      </w:r>
      <w:r w:rsidR="002C7CD5">
        <w:t>user plane path management event service</w:t>
      </w:r>
      <w:r w:rsidR="002C7CD5" w:rsidRPr="00DE0D54">
        <w:t>.</w:t>
      </w:r>
    </w:p>
    <w:p w14:paraId="53474B44"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071CEB9A" w14:textId="7E9D4641" w:rsidR="00B747B0" w:rsidRDefault="002C7CD5" w:rsidP="00B3457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r>
        <w:t xml:space="preserve"> </w:t>
      </w:r>
    </w:p>
    <w:p w14:paraId="711F605B" w14:textId="41A81113" w:rsidR="008829B7" w:rsidRPr="00F477AF" w:rsidRDefault="00B747B0" w:rsidP="00004277">
      <w:pPr>
        <w:pStyle w:val="B1"/>
      </w:pPr>
      <w:r>
        <w:t>3.</w:t>
      </w:r>
      <w:r>
        <w:tab/>
      </w:r>
      <w:r w:rsidRPr="00B747B0">
        <w:t>If the subscription in step 1 includes at least one of the "user plane path change", "ACR monitoring" and "ACR facilitation" events,</w:t>
      </w:r>
      <w:r>
        <w:t xml:space="preserve"> </w:t>
      </w:r>
      <w:r w:rsidR="00382FCE">
        <w:t xml:space="preserve">the </w:t>
      </w:r>
      <w:r w:rsidR="00703E97" w:rsidRPr="00F477AF">
        <w:t>EES</w:t>
      </w:r>
      <w:r w:rsidR="008829B7" w:rsidRPr="00F477AF">
        <w:t xml:space="preserve"> checks if there exists a subscription with the 3GPP core network for the user plane path management event notifications corresponding to the UE information obtained in step 1 as described in 3GPP TS 23.501 [2] and 3GPP TS 23.502 [3], which may be triggered by other </w:t>
      </w:r>
      <w:r w:rsidR="006A0D9E" w:rsidRPr="00F477AF">
        <w:t>EAS</w:t>
      </w:r>
      <w:r w:rsidR="008829B7" w:rsidRPr="00F477AF">
        <w:t xml:space="preserve"> for the same UE.</w:t>
      </w:r>
      <w:r w:rsidR="0025420D" w:rsidRPr="00F477AF">
        <w:t xml:space="preserve"> The </w:t>
      </w:r>
      <w:r w:rsidR="00703E97" w:rsidRPr="00F477AF">
        <w:t>EES</w:t>
      </w:r>
      <w:r w:rsidR="0025420D" w:rsidRPr="00F477AF">
        <w:t xml:space="preserve"> checks the availability of the user plane path management event service for the UE</w:t>
      </w:r>
      <w:r w:rsidR="00C7541B">
        <w:t>(s)</w:t>
      </w:r>
      <w:r w:rsidR="0025420D" w:rsidRPr="00F477AF">
        <w:t>.</w:t>
      </w:r>
    </w:p>
    <w:p w14:paraId="5BC073C0" w14:textId="305B28C2" w:rsidR="008829B7" w:rsidRPr="00F477AF" w:rsidRDefault="008829B7" w:rsidP="008829B7">
      <w:pPr>
        <w:pStyle w:val="B2"/>
      </w:pPr>
      <w:r w:rsidRPr="00F477AF">
        <w:t>a.</w:t>
      </w:r>
      <w:r w:rsidRPr="00F477AF">
        <w:tab/>
        <w:t xml:space="preserve">if a subscription with 3GPP core network does not exist, then the </w:t>
      </w:r>
      <w:r w:rsidR="00703E97" w:rsidRPr="00F477AF">
        <w:t>EES</w:t>
      </w:r>
      <w:r w:rsidRPr="00F477AF">
        <w:t xml:space="preserve"> subscribes with the 3GPP core network </w:t>
      </w:r>
      <w:r w:rsidR="00850C79" w:rsidRPr="00F477AF">
        <w:t xml:space="preserve">(PCF, NEF or SCEF+NEF) </w:t>
      </w:r>
      <w:r w:rsidRPr="00F477AF">
        <w:t>for the user plane path management event notifications of the UE</w:t>
      </w:r>
      <w:r w:rsidR="00C7541B">
        <w:t>(s)</w:t>
      </w:r>
      <w:r w:rsidRPr="00F477AF">
        <w:t xml:space="preserve"> as described in 3GPP TS 23.501 [2] and 3GPP TS 23.502 [3]</w:t>
      </w:r>
      <w:r w:rsidR="0025420D" w:rsidRPr="00F477AF">
        <w:t xml:space="preserve"> If the </w:t>
      </w:r>
      <w:r w:rsidR="006A0D9E" w:rsidRPr="00F477AF">
        <w:t>EAS</w:t>
      </w:r>
      <w:r w:rsidR="0025420D" w:rsidRPr="00F477AF">
        <w:t xml:space="preserve"> provides Subscription Type and/or Indication of </w:t>
      </w:r>
      <w:r w:rsidR="00EB1971" w:rsidRPr="00F477AF">
        <w:t xml:space="preserve">EAS </w:t>
      </w:r>
      <w:r w:rsidR="0025420D" w:rsidRPr="00F477AF">
        <w:t xml:space="preserve">Acknowledgement, the </w:t>
      </w:r>
      <w:r w:rsidR="00703E97" w:rsidRPr="00F477AF">
        <w:t>EES</w:t>
      </w:r>
      <w:r w:rsidR="0025420D" w:rsidRPr="00F477AF">
        <w:t xml:space="preserve"> include the type of subscription</w:t>
      </w:r>
      <w:r w:rsidR="00EB1971" w:rsidRPr="00F477AF">
        <w:t xml:space="preserve"> and/or</w:t>
      </w:r>
      <w:r w:rsidR="0025420D" w:rsidRPr="00F477AF">
        <w:t xml:space="preserve"> the indication of "AF acknowledgement to be expected" as information on AF subscription to corresponding SMF events within the AF Request</w:t>
      </w:r>
      <w:r w:rsidRPr="00F477AF">
        <w:t>;</w:t>
      </w:r>
    </w:p>
    <w:p w14:paraId="01256DC9" w14:textId="07BCC6E8" w:rsidR="008829B7" w:rsidRPr="00F477AF" w:rsidRDefault="008829B7" w:rsidP="008829B7">
      <w:pPr>
        <w:pStyle w:val="B2"/>
      </w:pPr>
      <w:r w:rsidRPr="00F477AF">
        <w:t>b.</w:t>
      </w:r>
      <w:r w:rsidRPr="00F477AF">
        <w:tab/>
        <w:t xml:space="preserve">if a subscription with 3GPP core network exists, then the </w:t>
      </w:r>
      <w:r w:rsidR="00703E97" w:rsidRPr="00F477AF">
        <w:t>EES</w:t>
      </w:r>
      <w:r w:rsidRPr="00F477AF">
        <w:t xml:space="preserve"> uses the locally cached user plane path management event notification information of the UE</w:t>
      </w:r>
      <w:r w:rsidR="00C7541B">
        <w:t>(s)</w:t>
      </w:r>
      <w:r w:rsidRPr="00F477AF">
        <w:t xml:space="preserve"> to respond to the </w:t>
      </w:r>
      <w:r w:rsidR="006A0D9E" w:rsidRPr="00F477AF">
        <w:t>EAS</w:t>
      </w:r>
      <w:r w:rsidRPr="00F477AF">
        <w:t>.</w:t>
      </w:r>
    </w:p>
    <w:p w14:paraId="13F1741D" w14:textId="77777777" w:rsidR="008829B7" w:rsidRPr="00F477AF" w:rsidRDefault="00382FCE" w:rsidP="00314F56">
      <w:pPr>
        <w:pStyle w:val="B2"/>
        <w:ind w:firstLine="0"/>
      </w:pPr>
      <w:r>
        <w:tab/>
      </w:r>
      <w:r w:rsidR="008829B7" w:rsidRPr="00F477AF">
        <w:t xml:space="preserve">The </w:t>
      </w:r>
      <w:r w:rsidR="00703E97" w:rsidRPr="00F477AF">
        <w:t>EES</w:t>
      </w:r>
      <w:r w:rsidR="008829B7" w:rsidRPr="00F477AF">
        <w:t xml:space="preserve"> stores the subscription related to the </w:t>
      </w:r>
      <w:r w:rsidR="006A0D9E" w:rsidRPr="00F477AF">
        <w:t>EAS</w:t>
      </w:r>
      <w:r w:rsidR="008829B7" w:rsidRPr="00F477AF">
        <w:t>.</w:t>
      </w:r>
    </w:p>
    <w:p w14:paraId="310049F0" w14:textId="729D1DBA" w:rsidR="0000669D" w:rsidRPr="00F477AF" w:rsidRDefault="00B747B0" w:rsidP="0000669D">
      <w:pPr>
        <w:pStyle w:val="B1"/>
      </w:pPr>
      <w:r>
        <w:rPr>
          <w:lang w:eastAsia="ko-KR"/>
        </w:rPr>
        <w:t>4</w:t>
      </w:r>
      <w:r w:rsidR="0000669D" w:rsidRPr="00F477AF">
        <w:rPr>
          <w:lang w:eastAsia="ko-KR"/>
        </w:rPr>
        <w:t>.</w:t>
      </w:r>
      <w:r w:rsidR="0000669D" w:rsidRPr="00F477AF">
        <w:rPr>
          <w:lang w:eastAsia="ko-KR"/>
        </w:rPr>
        <w:tab/>
      </w:r>
      <w:r w:rsidR="00B65112" w:rsidRPr="00F477AF">
        <w:rPr>
          <w:lang w:eastAsia="ko-KR"/>
        </w:rPr>
        <w:t xml:space="preserve">If the event is </w:t>
      </w:r>
      <w:r w:rsidR="00B65112" w:rsidRPr="00F477AF">
        <w:t xml:space="preserve">"user plane path change", </w:t>
      </w:r>
      <w:r w:rsidR="00B65112" w:rsidRPr="00F477AF">
        <w:rPr>
          <w:lang w:eastAsia="ko-KR"/>
        </w:rPr>
        <w:t>t</w:t>
      </w:r>
      <w:r w:rsidR="0000669D" w:rsidRPr="00F477AF">
        <w:rPr>
          <w:lang w:eastAsia="ko-KR"/>
        </w:rPr>
        <w:t xml:space="preserve">he </w:t>
      </w:r>
      <w:r w:rsidR="00703E97" w:rsidRPr="00F477AF">
        <w:rPr>
          <w:lang w:eastAsia="ko-KR"/>
        </w:rPr>
        <w:t>EES</w:t>
      </w:r>
      <w:r w:rsidR="0000669D" w:rsidRPr="00F477AF">
        <w:rPr>
          <w:lang w:eastAsia="ko-KR"/>
        </w:rPr>
        <w:t xml:space="preserve"> may subscribe to UE expected behaviour analytics (UE mobility and UE communication) for the group of UEs as described in </w:t>
      </w:r>
      <w:r w:rsidR="0000669D" w:rsidRPr="00F477AF">
        <w:t>3GPP TS 23.288 [</w:t>
      </w:r>
      <w:r w:rsidR="00053B68" w:rsidRPr="00F477AF">
        <w:t>18</w:t>
      </w:r>
      <w:r w:rsidR="0000669D" w:rsidRPr="00F477AF">
        <w:t>]</w:t>
      </w:r>
      <w:r w:rsidR="0000669D" w:rsidRPr="00F477AF">
        <w:rPr>
          <w:lang w:eastAsia="ko-KR"/>
        </w:rPr>
        <w:t>.</w:t>
      </w:r>
    </w:p>
    <w:p w14:paraId="73215383" w14:textId="108A5AFD" w:rsidR="008829B7" w:rsidRPr="00F477AF" w:rsidRDefault="00B747B0" w:rsidP="0000669D">
      <w:pPr>
        <w:pStyle w:val="B1"/>
        <w:rPr>
          <w:lang w:eastAsia="ko-KR"/>
        </w:rPr>
      </w:pPr>
      <w:r>
        <w:rPr>
          <w:lang w:eastAsia="ko-KR"/>
        </w:rPr>
        <w:t>5</w:t>
      </w:r>
      <w:r w:rsidR="008829B7" w:rsidRPr="00F477AF">
        <w:rPr>
          <w:lang w:eastAsia="ko-KR"/>
        </w:rPr>
        <w:t>.</w:t>
      </w:r>
      <w:r w:rsidR="008829B7" w:rsidRPr="00F477AF">
        <w:rPr>
          <w:lang w:eastAsia="ko-KR"/>
        </w:rPr>
        <w:tab/>
        <w:t xml:space="preserve">If </w:t>
      </w:r>
      <w:r w:rsidR="006A0D9E" w:rsidRPr="00F477AF">
        <w:rPr>
          <w:lang w:eastAsia="ko-KR"/>
        </w:rPr>
        <w:t>EAS</w:t>
      </w:r>
      <w:r w:rsidR="008829B7" w:rsidRPr="00F477AF">
        <w:rPr>
          <w:lang w:eastAsia="ko-KR"/>
        </w:rPr>
        <w:t xml:space="preserve"> is authorized, the </w:t>
      </w:r>
      <w:r w:rsidR="00703E97" w:rsidRPr="00F477AF">
        <w:rPr>
          <w:lang w:eastAsia="ko-KR"/>
        </w:rPr>
        <w:t>EES</w:t>
      </w:r>
      <w:r w:rsidR="008829B7" w:rsidRPr="00F477AF">
        <w:rPr>
          <w:lang w:eastAsia="ko-KR"/>
        </w:rPr>
        <w:t xml:space="preserve"> responds with </w:t>
      </w:r>
      <w:r w:rsidR="00EB07F2" w:rsidRPr="00F477AF">
        <w:rPr>
          <w:lang w:eastAsia="ko-KR"/>
        </w:rPr>
        <w:t>ACR</w:t>
      </w:r>
      <w:r w:rsidR="00CB7CA0" w:rsidRPr="00F477AF">
        <w:rPr>
          <w:lang w:eastAsia="ko-KR"/>
        </w:rPr>
        <w:t xml:space="preserve"> management event </w:t>
      </w:r>
      <w:r w:rsidR="008829B7" w:rsidRPr="00F477AF">
        <w:rPr>
          <w:lang w:eastAsia="ko-KR"/>
        </w:rPr>
        <w:t>subscri</w:t>
      </w:r>
      <w:r w:rsidR="00CB7CA0" w:rsidRPr="00F477AF">
        <w:rPr>
          <w:lang w:eastAsia="ko-KR"/>
        </w:rPr>
        <w:t>be response</w:t>
      </w:r>
      <w:r w:rsidR="008829B7" w:rsidRPr="00F477AF">
        <w:rPr>
          <w:lang w:eastAsia="ko-KR"/>
        </w:rPr>
        <w:t xml:space="preserve">. If </w:t>
      </w:r>
      <w:r w:rsidR="006A0D9E" w:rsidRPr="00F477AF">
        <w:rPr>
          <w:lang w:eastAsia="ko-KR"/>
        </w:rPr>
        <w:t>EAS</w:t>
      </w:r>
      <w:r w:rsidR="008829B7" w:rsidRPr="00F477AF">
        <w:rPr>
          <w:lang w:eastAsia="ko-KR"/>
        </w:rPr>
        <w:t xml:space="preserve"> is not authorized, the </w:t>
      </w:r>
      <w:r w:rsidR="00703E97" w:rsidRPr="00F477AF">
        <w:rPr>
          <w:lang w:eastAsia="ko-KR"/>
        </w:rPr>
        <w:t>EES</w:t>
      </w:r>
      <w:r w:rsidR="008829B7" w:rsidRPr="00F477AF">
        <w:rPr>
          <w:lang w:eastAsia="ko-KR"/>
        </w:rPr>
        <w:t xml:space="preserve"> provides a rejection response with cause information.</w:t>
      </w:r>
    </w:p>
    <w:p w14:paraId="608DD08C" w14:textId="532DB5E4" w:rsidR="0025420D" w:rsidRPr="00F477AF" w:rsidRDefault="0025420D" w:rsidP="0025420D">
      <w:pPr>
        <w:pStyle w:val="B1"/>
        <w:rPr>
          <w:lang w:eastAsia="ko-KR"/>
        </w:rPr>
      </w:pPr>
      <w:r w:rsidRPr="00F477AF">
        <w:rPr>
          <w:lang w:eastAsia="ko-KR"/>
        </w:rPr>
        <w:tab/>
        <w:t>If the target UE</w:t>
      </w:r>
      <w:r w:rsidR="00C7541B">
        <w:rPr>
          <w:lang w:eastAsia="ko-KR"/>
        </w:rPr>
        <w:t>(s)</w:t>
      </w:r>
      <w:r w:rsidRPr="00F477AF">
        <w:rPr>
          <w:lang w:eastAsia="ko-KR"/>
        </w:rPr>
        <w:t xml:space="preserve"> and the 3GPP network support mobility between 5GC and EPC, the </w:t>
      </w:r>
      <w:r w:rsidR="00703E97" w:rsidRPr="00F477AF">
        <w:rPr>
          <w:lang w:eastAsia="ko-KR"/>
        </w:rPr>
        <w:t>EES</w:t>
      </w:r>
      <w:r w:rsidRPr="00F477AF">
        <w:rPr>
          <w:lang w:eastAsia="ko-KR"/>
        </w:rPr>
        <w:t xml:space="preserve"> monitors the availability of the user plane path management event notification from the 3GPP network by utilizing Nnef_APISupportCapability or Availability of service APIs event notifications provided by the CAPIF core function.</w:t>
      </w:r>
    </w:p>
    <w:p w14:paraId="3B866825" w14:textId="77777777" w:rsidR="00CB7CA0" w:rsidRPr="00F477AF" w:rsidRDefault="00CB7CA0" w:rsidP="00CB7CA0">
      <w:pPr>
        <w:pStyle w:val="Heading5"/>
      </w:pPr>
      <w:bookmarkStart w:id="1417" w:name="_Toc50584371"/>
      <w:bookmarkStart w:id="1418" w:name="_Toc50584715"/>
      <w:bookmarkStart w:id="1419" w:name="_Toc57673621"/>
      <w:bookmarkStart w:id="1420" w:name="_Toc169823002"/>
      <w:r w:rsidRPr="00F477AF">
        <w:t>8.6.3.2.</w:t>
      </w:r>
      <w:r w:rsidR="00265B8B" w:rsidRPr="00F477AF">
        <w:t>3</w:t>
      </w:r>
      <w:r w:rsidRPr="00F477AF">
        <w:tab/>
      </w:r>
      <w:r w:rsidRPr="00F477AF">
        <w:rPr>
          <w:lang w:eastAsia="ko-KR"/>
        </w:rPr>
        <w:t>Notify</w:t>
      </w:r>
      <w:bookmarkEnd w:id="1417"/>
      <w:bookmarkEnd w:id="1418"/>
      <w:bookmarkEnd w:id="1419"/>
      <w:bookmarkEnd w:id="1420"/>
    </w:p>
    <w:p w14:paraId="2E5632C0" w14:textId="77777777" w:rsidR="008829B7" w:rsidRPr="00F477AF" w:rsidRDefault="008829B7" w:rsidP="008829B7">
      <w:r w:rsidRPr="00F477AF">
        <w:t>Figure 8.6.</w:t>
      </w:r>
      <w:r w:rsidR="0014606C" w:rsidRPr="00F477AF">
        <w:t>3</w:t>
      </w:r>
      <w:r w:rsidRPr="00F477AF">
        <w:t>.2</w:t>
      </w:r>
      <w:r w:rsidR="00CB7CA0" w:rsidRPr="00F477AF">
        <w:t>.</w:t>
      </w:r>
      <w:r w:rsidR="00265B8B" w:rsidRPr="00F477AF">
        <w:t>3</w:t>
      </w:r>
      <w:r w:rsidRPr="00F477AF">
        <w:t>-</w:t>
      </w:r>
      <w:r w:rsidR="00C0115C"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continuous </w:t>
      </w:r>
      <w:r w:rsidR="00DB07A7" w:rsidRPr="00F477AF">
        <w:t>ACR</w:t>
      </w:r>
      <w:r w:rsidRPr="00F477AF">
        <w:t xml:space="preserve"> management event notifications. </w:t>
      </w:r>
    </w:p>
    <w:p w14:paraId="3BE5CB63" w14:textId="77777777" w:rsidR="00DB07A7" w:rsidRPr="00F477AF" w:rsidRDefault="00DB07A7" w:rsidP="007367B4">
      <w:pPr>
        <w:pStyle w:val="TH"/>
      </w:pPr>
      <w:r w:rsidRPr="00F477AF">
        <w:object w:dxaOrig="6871" w:dyaOrig="4035" w14:anchorId="63628524">
          <v:shape id="_x0000_i1065" type="#_x0000_t75" style="width:340.1pt;height:200.4pt" o:ole="">
            <v:imagedata r:id="rId90" o:title=""/>
          </v:shape>
          <o:OLEObject Type="Embed" ProgID="Visio.Drawing.15" ShapeID="_x0000_i1065" DrawAspect="Content" ObjectID="_1780438178" r:id="rId91"/>
        </w:object>
      </w:r>
    </w:p>
    <w:p w14:paraId="79B8746C" w14:textId="77777777" w:rsidR="008829B7" w:rsidRPr="00F477AF" w:rsidRDefault="008829B7" w:rsidP="008829B7">
      <w:pPr>
        <w:pStyle w:val="TF"/>
      </w:pPr>
      <w:r w:rsidRPr="00F477AF">
        <w:t>Figure 8.6.</w:t>
      </w:r>
      <w:r w:rsidR="0014606C" w:rsidRPr="00F477AF">
        <w:t>3</w:t>
      </w:r>
      <w:r w:rsidRPr="00F477AF">
        <w:t>.2</w:t>
      </w:r>
      <w:r w:rsidR="00CB7CA0" w:rsidRPr="00F477AF">
        <w:t>.</w:t>
      </w:r>
      <w:r w:rsidR="00265B8B" w:rsidRPr="00F477AF">
        <w:t>3</w:t>
      </w:r>
      <w:r w:rsidRPr="00F477AF">
        <w:t>-</w:t>
      </w:r>
      <w:r w:rsidR="00CB7CA0" w:rsidRPr="00F477AF">
        <w:t>1</w:t>
      </w:r>
      <w:r w:rsidRPr="00F477AF">
        <w:t xml:space="preserve">: </w:t>
      </w:r>
      <w:r w:rsidR="000A7E47" w:rsidRPr="00F477AF">
        <w:t>ACR</w:t>
      </w:r>
      <w:r w:rsidRPr="00F477AF">
        <w:t xml:space="preserve"> management event API: Notify </w:t>
      </w:r>
      <w:r w:rsidR="00CB7CA0" w:rsidRPr="00F477AF">
        <w:t>o</w:t>
      </w:r>
      <w:r w:rsidRPr="00F477AF">
        <w:t>peration</w:t>
      </w:r>
    </w:p>
    <w:p w14:paraId="34573CCF" w14:textId="5B82E65F" w:rsidR="00B65112" w:rsidRPr="00F477AF" w:rsidRDefault="008829B7" w:rsidP="00F2672A">
      <w:pPr>
        <w:pStyle w:val="B1"/>
      </w:pPr>
      <w:r w:rsidRPr="00F477AF">
        <w:t>1.</w:t>
      </w:r>
      <w:r w:rsidRPr="00F477AF">
        <w:tab/>
        <w:t xml:space="preserve">The </w:t>
      </w:r>
      <w:r w:rsidR="00703E97" w:rsidRPr="00F477AF">
        <w:t>EES</w:t>
      </w:r>
      <w:r w:rsidRPr="00F477AF">
        <w:t xml:space="preserve"> detects the </w:t>
      </w:r>
      <w:r w:rsidR="000A7E47" w:rsidRPr="00F477AF">
        <w:t>ACR</w:t>
      </w:r>
      <w:r w:rsidRPr="00F477AF">
        <w:t xml:space="preserve"> management event of </w:t>
      </w:r>
      <w:r w:rsidR="00B20732">
        <w:t xml:space="preserve">a </w:t>
      </w:r>
      <w:r w:rsidRPr="00F477AF">
        <w:t xml:space="preserve">UE (e.g. receiving User plane path management event notification for </w:t>
      </w:r>
      <w:r w:rsidR="00B20732">
        <w:t xml:space="preserve">a </w:t>
      </w:r>
      <w:r w:rsidRPr="00F477AF">
        <w:t>UE from the 3GPP core network)</w:t>
      </w:r>
      <w:r w:rsidR="003140E2" w:rsidRPr="003140E2">
        <w:t xml:space="preserve"> , or receiving ACR request from the EEC, or when the selected ACR scenario list for a particular AC changes</w:t>
      </w:r>
      <w:r w:rsidRPr="00F477AF">
        <w:t xml:space="preserve">. </w:t>
      </w:r>
    </w:p>
    <w:p w14:paraId="11C4A87E" w14:textId="77777777" w:rsidR="00B65112" w:rsidRPr="00F477AF" w:rsidRDefault="00B65112" w:rsidP="003E607A">
      <w:pPr>
        <w:pStyle w:val="B2"/>
      </w:pPr>
      <w:r w:rsidRPr="00F477AF">
        <w:t>a.</w:t>
      </w:r>
      <w:r w:rsidRPr="00F477AF">
        <w:tab/>
        <w:t>If "user plane path change" Event is subscribed, t</w:t>
      </w:r>
      <w:r w:rsidR="008829B7" w:rsidRPr="00F477AF">
        <w:t xml:space="preserve">he </w:t>
      </w:r>
      <w:r w:rsidR="00703E97" w:rsidRPr="00F477AF">
        <w:t>EES</w:t>
      </w:r>
      <w:r w:rsidR="008829B7" w:rsidRPr="00F477AF">
        <w:t xml:space="preserve"> may cache the detected User plane path management event notification locally with timestamp as the latest information of the UE</w:t>
      </w:r>
      <w:r w:rsidR="0000669D" w:rsidRPr="00F477AF">
        <w:t xml:space="preserve">(s) and start the notification aggregation for a group of UEs. The </w:t>
      </w:r>
      <w:r w:rsidR="00703E97" w:rsidRPr="00F477AF">
        <w:t>EES</w:t>
      </w:r>
      <w:r w:rsidR="0000669D" w:rsidRPr="00F477AF">
        <w:t xml:space="preserve"> decides whether to aggregate and the aggregation period based on the analytics result received from the 3GPP Core Network, local policy and User Plane path management subscription information received from the </w:t>
      </w:r>
      <w:r w:rsidR="006A0D9E" w:rsidRPr="00F477AF">
        <w:t>EAS</w:t>
      </w:r>
      <w:r w:rsidR="008829B7" w:rsidRPr="00F477AF">
        <w:t xml:space="preserve">. The </w:t>
      </w:r>
      <w:r w:rsidR="00703E97" w:rsidRPr="00F477AF">
        <w:t>EES</w:t>
      </w:r>
      <w:r w:rsidR="008829B7" w:rsidRPr="00F477AF">
        <w:t xml:space="preserve"> determines to notify the user plane path management event notification information (e.g., DNAI) to the </w:t>
      </w:r>
      <w:r w:rsidR="006A0D9E" w:rsidRPr="00F477AF">
        <w:t>EAS</w:t>
      </w:r>
      <w:r w:rsidR="008829B7" w:rsidRPr="00F477AF">
        <w:t xml:space="preserve">s which has subscribed for the </w:t>
      </w:r>
      <w:r w:rsidRPr="00F477AF">
        <w:t>"</w:t>
      </w:r>
      <w:r w:rsidR="008829B7" w:rsidRPr="00F477AF">
        <w:t>user plane path management</w:t>
      </w:r>
      <w:r w:rsidRPr="00F477AF">
        <w:t>"</w:t>
      </w:r>
      <w:r w:rsidR="008829B7" w:rsidRPr="00F477AF">
        <w:t xml:space="preserve"> event.</w:t>
      </w:r>
      <w:r w:rsidR="00F2672A" w:rsidRPr="00F477AF">
        <w:t xml:space="preserve"> </w:t>
      </w:r>
    </w:p>
    <w:p w14:paraId="4080B4B4" w14:textId="77777777" w:rsidR="00F2672A" w:rsidRPr="00F477AF" w:rsidRDefault="00B65112" w:rsidP="003E607A">
      <w:pPr>
        <w:pStyle w:val="B2"/>
        <w:rPr>
          <w:lang w:eastAsia="ko-KR"/>
        </w:rPr>
      </w:pPr>
      <w:r w:rsidRPr="00F477AF">
        <w:t>b.</w:t>
      </w:r>
      <w:r w:rsidRPr="00F477AF">
        <w:tab/>
      </w:r>
      <w:r w:rsidR="00F2672A" w:rsidRPr="00F477AF">
        <w:t xml:space="preserve">If </w:t>
      </w:r>
      <w:r w:rsidRPr="00F477AF">
        <w:t>"</w:t>
      </w:r>
      <w:r w:rsidR="000A7E47" w:rsidRPr="00F477AF">
        <w:t>ACR</w:t>
      </w:r>
      <w:r w:rsidR="00F2672A" w:rsidRPr="00F477AF">
        <w:t xml:space="preserve"> monitoring</w:t>
      </w:r>
      <w:r w:rsidRPr="00F477AF">
        <w:t>"</w:t>
      </w:r>
      <w:r w:rsidR="00F2672A" w:rsidRPr="00F477AF">
        <w:t xml:space="preserve"> Event is subscribed,</w:t>
      </w:r>
      <w:r w:rsidR="00F2672A" w:rsidRPr="00F477AF">
        <w:rPr>
          <w:lang w:eastAsia="ko-KR"/>
        </w:rPr>
        <w:t xml:space="preserve"> </w:t>
      </w:r>
      <w:r w:rsidRPr="00F477AF">
        <w:rPr>
          <w:lang w:eastAsia="ko-KR"/>
        </w:rPr>
        <w:t xml:space="preserve">based on the detected user plane path change report sent from the 3GPP core network, </w:t>
      </w:r>
      <w:r w:rsidR="00F2672A" w:rsidRPr="00F477AF">
        <w:rPr>
          <w:lang w:eastAsia="ko-KR"/>
        </w:rPr>
        <w:t xml:space="preserve">the </w:t>
      </w:r>
      <w:r w:rsidR="00703E97" w:rsidRPr="00F477AF">
        <w:rPr>
          <w:lang w:eastAsia="ko-KR"/>
        </w:rPr>
        <w:t>EES</w:t>
      </w:r>
      <w:r w:rsidR="00F2672A" w:rsidRPr="00F477AF">
        <w:rPr>
          <w:lang w:eastAsia="ko-KR"/>
        </w:rPr>
        <w:t xml:space="preserve"> checks </w:t>
      </w:r>
      <w:r w:rsidR="00792529" w:rsidRPr="00F477AF">
        <w:rPr>
          <w:lang w:eastAsia="ko-KR"/>
        </w:rPr>
        <w:t xml:space="preserve">whether </w:t>
      </w:r>
      <w:r w:rsidR="00F2672A" w:rsidRPr="00F477AF">
        <w:rPr>
          <w:lang w:eastAsia="ko-KR"/>
        </w:rPr>
        <w:t xml:space="preserve">the target DNAI is in the EAS profile of the subscribing EAS, </w:t>
      </w:r>
      <w:r w:rsidR="00792529" w:rsidRPr="00F477AF">
        <w:rPr>
          <w:lang w:eastAsia="ko-KR"/>
        </w:rPr>
        <w:t xml:space="preserve">if not it </w:t>
      </w:r>
      <w:r w:rsidR="00F2672A" w:rsidRPr="00F477AF">
        <w:rPr>
          <w:lang w:eastAsia="ko-KR"/>
        </w:rPr>
        <w:t xml:space="preserve">further checks </w:t>
      </w:r>
      <w:r w:rsidR="00792529" w:rsidRPr="00F477AF">
        <w:rPr>
          <w:lang w:eastAsia="ko-KR"/>
        </w:rPr>
        <w:t xml:space="preserve">whether </w:t>
      </w:r>
      <w:r w:rsidR="00F2672A" w:rsidRPr="00F477AF">
        <w:rPr>
          <w:lang w:eastAsia="ko-KR"/>
        </w:rPr>
        <w:t xml:space="preserve">a </w:t>
      </w:r>
      <w:r w:rsidR="008A4DAA" w:rsidRPr="00F477AF">
        <w:rPr>
          <w:lang w:eastAsia="ko-KR"/>
        </w:rPr>
        <w:t>T-EAS</w:t>
      </w:r>
      <w:r w:rsidR="00F2672A" w:rsidRPr="00F477AF">
        <w:rPr>
          <w:lang w:eastAsia="ko-KR"/>
        </w:rPr>
        <w:t xml:space="preserve"> is available at the target DNAI as described in steps 2-4 of clause</w:t>
      </w:r>
      <w:r w:rsidR="00117B71" w:rsidRPr="00F477AF">
        <w:rPr>
          <w:lang w:eastAsia="ko-KR"/>
        </w:rPr>
        <w:t> </w:t>
      </w:r>
      <w:r w:rsidR="00F2672A" w:rsidRPr="00F477AF">
        <w:rPr>
          <w:lang w:eastAsia="ko-KR"/>
        </w:rPr>
        <w:t>8.8.3.2.</w:t>
      </w:r>
      <w:r w:rsidR="00792529" w:rsidRPr="00F477AF">
        <w:rPr>
          <w:lang w:eastAsia="ko-KR"/>
        </w:rPr>
        <w:t xml:space="preserve"> If</w:t>
      </w:r>
      <w:r w:rsidR="00792529" w:rsidRPr="00F477AF">
        <w:t xml:space="preserve"> </w:t>
      </w:r>
      <w:r w:rsidR="00792529" w:rsidRPr="00F477AF">
        <w:rPr>
          <w:lang w:eastAsia="ko-KR"/>
        </w:rPr>
        <w:t xml:space="preserve">a </w:t>
      </w:r>
      <w:r w:rsidR="008A4DAA" w:rsidRPr="00F477AF">
        <w:rPr>
          <w:lang w:eastAsia="ko-KR"/>
        </w:rPr>
        <w:t>T-EAS</w:t>
      </w:r>
      <w:r w:rsidR="00792529" w:rsidRPr="00F477AF">
        <w:rPr>
          <w:lang w:eastAsia="ko-KR"/>
        </w:rPr>
        <w:t xml:space="preserve"> is available</w:t>
      </w:r>
      <w:r w:rsidR="00792529" w:rsidRPr="00F477AF">
        <w:t xml:space="preserve">, </w:t>
      </w:r>
      <w:r w:rsidR="00792529" w:rsidRPr="00F477AF">
        <w:rPr>
          <w:lang w:eastAsia="ko-KR"/>
        </w:rPr>
        <w:t xml:space="preserve">the </w:t>
      </w:r>
      <w:r w:rsidR="00703E97" w:rsidRPr="00F477AF">
        <w:t>EES</w:t>
      </w:r>
      <w:r w:rsidR="00792529" w:rsidRPr="00F477AF">
        <w:t xml:space="preserve"> </w:t>
      </w:r>
      <w:r w:rsidR="00792529" w:rsidRPr="00F477AF">
        <w:rPr>
          <w:lang w:eastAsia="ko-KR"/>
        </w:rPr>
        <w:t xml:space="preserve">notifies the </w:t>
      </w:r>
      <w:r w:rsidR="006A0D9E" w:rsidRPr="00F477AF">
        <w:rPr>
          <w:lang w:eastAsia="ko-KR"/>
        </w:rPr>
        <w:t>EAS</w:t>
      </w:r>
      <w:r w:rsidR="00792529" w:rsidRPr="00F477AF">
        <w:rPr>
          <w:lang w:eastAsia="ko-KR"/>
        </w:rPr>
        <w:t xml:space="preserve"> with </w:t>
      </w:r>
      <w:r w:rsidR="008A4DAA" w:rsidRPr="00F477AF">
        <w:rPr>
          <w:lang w:eastAsia="ko-KR"/>
        </w:rPr>
        <w:t>T-EAS</w:t>
      </w:r>
      <w:r w:rsidR="00792529" w:rsidRPr="00F477AF">
        <w:rPr>
          <w:lang w:eastAsia="ko-KR"/>
        </w:rPr>
        <w:t xml:space="preserve"> endpoint</w:t>
      </w:r>
      <w:r w:rsidR="007A3FC9" w:rsidRPr="00F477AF">
        <w:rPr>
          <w:lang w:eastAsia="ko-KR"/>
        </w:rPr>
        <w:t>; otherwise this event notification will not be sent</w:t>
      </w:r>
      <w:r w:rsidR="00792529" w:rsidRPr="00F477AF">
        <w:rPr>
          <w:lang w:eastAsia="ko-KR"/>
        </w:rPr>
        <w:t>.</w:t>
      </w:r>
      <w:r w:rsidR="00CE1B5B" w:rsidRPr="00F477AF">
        <w:rPr>
          <w:lang w:eastAsia="ko-KR"/>
        </w:rPr>
        <w:t xml:space="preserve"> Also, when the EES rece</w:t>
      </w:r>
      <w:r w:rsidR="00267A78" w:rsidRPr="00F477AF">
        <w:rPr>
          <w:lang w:eastAsia="ko-KR"/>
        </w:rPr>
        <w:t>i</w:t>
      </w:r>
      <w:r w:rsidR="00CE1B5B" w:rsidRPr="00F477AF">
        <w:rPr>
          <w:lang w:eastAsia="ko-KR"/>
        </w:rPr>
        <w:t>ves the ACR request from the EEC, the EES decides to send the notification to the EAS.</w:t>
      </w:r>
    </w:p>
    <w:p w14:paraId="24A12972" w14:textId="77777777" w:rsidR="00382FCE" w:rsidRDefault="000A7E47" w:rsidP="00382FCE">
      <w:pPr>
        <w:pStyle w:val="B2"/>
        <w:rPr>
          <w:lang w:eastAsia="ko-KR"/>
        </w:rPr>
      </w:pPr>
      <w:r w:rsidRPr="00F477AF">
        <w:t>c.</w:t>
      </w:r>
      <w:r w:rsidRPr="00F477AF">
        <w:tab/>
        <w:t>If "ACR facilitation" Event is subscribed,</w:t>
      </w:r>
      <w:r w:rsidRPr="00F477AF">
        <w:rPr>
          <w:lang w:eastAsia="ko-KR"/>
        </w:rPr>
        <w:t xml:space="preserve"> based on the detected user plane path change report sent from the 3GPP core network, the EES checks whether the target DNAI is in the EAS profile of the subscribing EAS, if not it further checks whether a </w:t>
      </w:r>
      <w:r w:rsidR="008A4DAA" w:rsidRPr="00F477AF">
        <w:rPr>
          <w:lang w:eastAsia="ko-KR"/>
        </w:rPr>
        <w:t>T-EAS</w:t>
      </w:r>
      <w:r w:rsidRPr="00F477AF">
        <w:rPr>
          <w:lang w:eastAsia="ko-KR"/>
        </w:rPr>
        <w:t xml:space="preserve"> is available at the target DNAI as described in steps 2-4 of clause</w:t>
      </w:r>
      <w:r w:rsidR="00117B71" w:rsidRPr="00F477AF">
        <w:rPr>
          <w:lang w:eastAsia="ko-KR"/>
        </w:rPr>
        <w:t> </w:t>
      </w:r>
      <w:r w:rsidRPr="00F477AF">
        <w:rPr>
          <w:lang w:eastAsia="ko-KR"/>
        </w:rPr>
        <w:t>8.8.3.2. If</w:t>
      </w:r>
      <w:r w:rsidRPr="00F477AF">
        <w:t xml:space="preserve"> </w:t>
      </w:r>
      <w:r w:rsidRPr="00F477AF">
        <w:rPr>
          <w:lang w:eastAsia="ko-KR"/>
        </w:rPr>
        <w:t xml:space="preserve">a </w:t>
      </w:r>
      <w:r w:rsidR="008A4DAA" w:rsidRPr="00F477AF">
        <w:rPr>
          <w:lang w:eastAsia="ko-KR"/>
        </w:rPr>
        <w:t>T-EAS</w:t>
      </w:r>
      <w:r w:rsidRPr="00F477AF">
        <w:rPr>
          <w:lang w:eastAsia="ko-KR"/>
        </w:rPr>
        <w:t xml:space="preserve"> is available</w:t>
      </w:r>
      <w:r w:rsidRPr="00F477AF">
        <w:t xml:space="preserve">, </w:t>
      </w:r>
      <w:r w:rsidRPr="00F477AF">
        <w:rPr>
          <w:lang w:eastAsia="ko-KR"/>
        </w:rPr>
        <w:t>the EES</w:t>
      </w:r>
      <w:r w:rsidRPr="00F477AF">
        <w:t xml:space="preserve"> selects the </w:t>
      </w:r>
      <w:r w:rsidR="008A4DAA" w:rsidRPr="00F477AF">
        <w:t>T-EAS</w:t>
      </w:r>
      <w:r w:rsidRPr="00F477AF">
        <w:rPr>
          <w:lang w:eastAsia="ko-KR"/>
        </w:rPr>
        <w:t xml:space="preserve"> from the discovered EAS list and</w:t>
      </w:r>
      <w:r w:rsidRPr="00F477AF">
        <w:t xml:space="preserve"> </w:t>
      </w:r>
      <w:r w:rsidRPr="00F477AF">
        <w:rPr>
          <w:lang w:eastAsia="ko-KR"/>
        </w:rPr>
        <w:t xml:space="preserve">applies the AF traffic influence with the N6 routing information of the selected </w:t>
      </w:r>
      <w:r w:rsidR="008A4DAA" w:rsidRPr="00F477AF">
        <w:rPr>
          <w:lang w:eastAsia="ko-KR"/>
        </w:rPr>
        <w:t>T-EAS</w:t>
      </w:r>
      <w:r w:rsidRPr="00F477AF">
        <w:rPr>
          <w:lang w:eastAsia="ko-KR"/>
        </w:rPr>
        <w:t xml:space="preserve"> in the 3GPP Core Network. The EES</w:t>
      </w:r>
      <w:r w:rsidRPr="00F477AF">
        <w:t xml:space="preserve"> also</w:t>
      </w:r>
      <w:r w:rsidRPr="00F477AF">
        <w:rPr>
          <w:lang w:eastAsia="ko-KR"/>
        </w:rPr>
        <w:t xml:space="preserve"> notifies the </w:t>
      </w:r>
      <w:r w:rsidR="008A4DAA" w:rsidRPr="00F477AF">
        <w:rPr>
          <w:lang w:eastAsia="ko-KR"/>
        </w:rPr>
        <w:t>S-EAS</w:t>
      </w:r>
      <w:r w:rsidRPr="00F477AF">
        <w:rPr>
          <w:lang w:eastAsia="ko-KR"/>
        </w:rPr>
        <w:t xml:space="preserve"> with the selected </w:t>
      </w:r>
      <w:r w:rsidR="008A4DAA" w:rsidRPr="00F477AF">
        <w:rPr>
          <w:lang w:eastAsia="ko-KR"/>
        </w:rPr>
        <w:t>T-EAS</w:t>
      </w:r>
      <w:r w:rsidRPr="00F477AF">
        <w:rPr>
          <w:lang w:eastAsia="ko-KR"/>
        </w:rPr>
        <w:t xml:space="preserve"> endpoint.</w:t>
      </w:r>
    </w:p>
    <w:p w14:paraId="55BFBBE7" w14:textId="77777777" w:rsidR="003140E2" w:rsidRDefault="00382FCE" w:rsidP="003140E2">
      <w:pPr>
        <w:pStyle w:val="B2"/>
      </w:pPr>
      <w:r>
        <w:t>d.</w:t>
      </w:r>
      <w:r>
        <w:tab/>
        <w:t xml:space="preserve">If </w:t>
      </w:r>
      <w:r w:rsidRPr="00F477AF">
        <w:t>"AC</w:t>
      </w:r>
      <w:r>
        <w:t>T</w:t>
      </w:r>
      <w:r w:rsidRPr="00F477AF">
        <w:t xml:space="preserve"> </w:t>
      </w:r>
      <w:r>
        <w:t>start/stop</w:t>
      </w:r>
      <w:r w:rsidRPr="00F477AF">
        <w:t>" event</w:t>
      </w:r>
      <w:r>
        <w:t xml:space="preserve"> is subscribed, during the ACR launch if the EEC indicates the need to notify the EAS in the ACR request as described in clause 8.8.3.4, the EES shall send notification to the EAS to inform it about the need to start or stop the ACT to or from another EAS.</w:t>
      </w:r>
      <w:r w:rsidR="003140E2" w:rsidRPr="003140E2">
        <w:t xml:space="preserve"> </w:t>
      </w:r>
      <w:r w:rsidR="00837D8D" w:rsidRPr="00AB1260">
        <w:t xml:space="preserve">The EES may include a service continuity planning indication so that the EES will monitor </w:t>
      </w:r>
      <w:r w:rsidR="00837D8D">
        <w:t xml:space="preserve">UE location. </w:t>
      </w:r>
      <w:r w:rsidR="003140E2" w:rsidRPr="00D95056">
        <w:t>The notification message includes ACR identity (ACID, UE ID, S-EAS endpoint and T-EAS endpoint).</w:t>
      </w:r>
    </w:p>
    <w:p w14:paraId="37985D51" w14:textId="77777777" w:rsidR="000A7E47" w:rsidRPr="003140E2" w:rsidRDefault="003140E2" w:rsidP="003140E2">
      <w:pPr>
        <w:pStyle w:val="B2"/>
        <w:rPr>
          <w:lang w:eastAsia="ko-KR"/>
        </w:rPr>
      </w:pPr>
      <w:r>
        <w:t>e.</w:t>
      </w:r>
      <w:r>
        <w:tab/>
        <w:t>If “ACR Selection” event is subscribed, the EES shall send notification to the EAS to update the selected ACR scenario list applicable for a particular AC (</w:t>
      </w:r>
      <w:r w:rsidRPr="00D95056">
        <w:t>ACID, UE ID)</w:t>
      </w:r>
      <w:r>
        <w:t xml:space="preserve"> if an update was received as described in clause 8.15.2.2.</w:t>
      </w:r>
    </w:p>
    <w:p w14:paraId="6B40C271" w14:textId="77777777" w:rsidR="00382FCE" w:rsidRDefault="008829B7" w:rsidP="00382FCE">
      <w:pPr>
        <w:pStyle w:val="B1"/>
      </w:pPr>
      <w:r w:rsidRPr="00F477AF">
        <w:t>2.</w:t>
      </w:r>
      <w:r w:rsidRPr="00F477AF">
        <w:tab/>
        <w:t xml:space="preserve">The </w:t>
      </w:r>
      <w:r w:rsidR="00703E97" w:rsidRPr="00F477AF">
        <w:t>EES</w:t>
      </w:r>
      <w:r w:rsidRPr="00F477AF">
        <w:t xml:space="preserve"> sends </w:t>
      </w:r>
      <w:r w:rsidR="000A7E47" w:rsidRPr="00F477AF">
        <w:t>ACR</w:t>
      </w:r>
      <w:r w:rsidRPr="00F477AF">
        <w:t xml:space="preserve"> management event notif</w:t>
      </w:r>
      <w:r w:rsidR="00CB7CA0"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w:t>
      </w:r>
      <w:r w:rsidR="000A7E47" w:rsidRPr="00F477AF">
        <w:t>ACR</w:t>
      </w:r>
      <w:r w:rsidRPr="00F477AF">
        <w:t xml:space="preserve"> management event notification information of the UE</w:t>
      </w:r>
      <w:r w:rsidR="0000669D" w:rsidRPr="00F477AF">
        <w:t>(s)</w:t>
      </w:r>
      <w:r w:rsidRPr="00F477AF">
        <w:t xml:space="preserve"> and optionally the timestamp. </w:t>
      </w:r>
      <w:r w:rsidR="00F2672A" w:rsidRPr="00F477AF">
        <w:t>If the event triggering the notification is DNAI change, t</w:t>
      </w:r>
      <w:r w:rsidRPr="00F477AF">
        <w:t xml:space="preserve">he timestamp can be included to indicate the age of the </w:t>
      </w:r>
      <w:r w:rsidR="000B2DC2" w:rsidRPr="00F477AF">
        <w:t xml:space="preserve">user plane path management event notification </w:t>
      </w:r>
      <w:r w:rsidRPr="00F477AF">
        <w:t xml:space="preserve">information. The </w:t>
      </w:r>
      <w:r w:rsidR="00703E97" w:rsidRPr="00F477AF">
        <w:t>EES</w:t>
      </w:r>
      <w:r w:rsidRPr="00F477AF">
        <w:t xml:space="preserve"> may only provide part of information included in the user plane path management event notification from 3GPP network (e.g. </w:t>
      </w:r>
      <w:r w:rsidR="00F2672A" w:rsidRPr="00F477AF">
        <w:t xml:space="preserve">target </w:t>
      </w:r>
      <w:r w:rsidRPr="00F477AF">
        <w:t>DNAI).</w:t>
      </w:r>
      <w:r w:rsidR="0025420D" w:rsidRPr="00F477AF">
        <w:t xml:space="preserve"> If the </w:t>
      </w:r>
      <w:r w:rsidR="006A0D9E" w:rsidRPr="00F477AF">
        <w:t>EAS</w:t>
      </w:r>
      <w:r w:rsidR="0025420D" w:rsidRPr="00F477AF">
        <w:t xml:space="preserve"> had provided </w:t>
      </w:r>
      <w:r w:rsidR="00EB1971" w:rsidRPr="00F477AF">
        <w:t xml:space="preserve">"Indication </w:t>
      </w:r>
      <w:r w:rsidR="0025420D" w:rsidRPr="00F477AF">
        <w:t xml:space="preserve">of </w:t>
      </w:r>
      <w:r w:rsidR="00EB1971" w:rsidRPr="00F477AF">
        <w:t>EAS</w:t>
      </w:r>
      <w:r w:rsidR="0025420D" w:rsidRPr="00F477AF">
        <w:t xml:space="preserve"> acknowledgement</w:t>
      </w:r>
      <w:r w:rsidR="002A20DB" w:rsidRPr="00F477AF">
        <w:t>"</w:t>
      </w:r>
      <w:r w:rsidR="0025420D" w:rsidRPr="00F477AF">
        <w:t xml:space="preserve">, the </w:t>
      </w:r>
      <w:r w:rsidR="00703E97" w:rsidRPr="00F477AF">
        <w:t>EES</w:t>
      </w:r>
      <w:r w:rsidR="0025420D" w:rsidRPr="00F477AF">
        <w:t xml:space="preserve"> waits for acknowledgement from the EAS before it sends AF acknowledgement to the 3GPP core network.</w:t>
      </w:r>
    </w:p>
    <w:p w14:paraId="2E7056F9" w14:textId="77777777" w:rsidR="00172212" w:rsidRDefault="00382FCE" w:rsidP="00172212">
      <w:pPr>
        <w:pStyle w:val="B1"/>
        <w:ind w:hanging="1"/>
      </w:pPr>
      <w:r>
        <w:lastRenderedPageBreak/>
        <w:t xml:space="preserve">If the event is </w:t>
      </w:r>
      <w:r w:rsidRPr="00F477AF">
        <w:t>"AC</w:t>
      </w:r>
      <w:r>
        <w:t>T</w:t>
      </w:r>
      <w:r w:rsidRPr="00F477AF">
        <w:t xml:space="preserve"> </w:t>
      </w:r>
      <w:r>
        <w:t>start/stop</w:t>
      </w:r>
      <w:r w:rsidRPr="00F477AF">
        <w:t>"</w:t>
      </w:r>
      <w:r>
        <w:t>,</w:t>
      </w:r>
      <w:r w:rsidRPr="00F35114">
        <w:t xml:space="preserve"> </w:t>
      </w:r>
      <w:r>
        <w:t>the notification shall include the endpoint address of the other EAS and the UE ID.</w:t>
      </w:r>
      <w:r w:rsidR="00047695" w:rsidRPr="00047695">
        <w:t xml:space="preserve"> The "ACT start" notification may include ACR parameters as per clause 8.8.3.</w:t>
      </w:r>
      <w:r w:rsidR="009D63B7">
        <w:t>9</w:t>
      </w:r>
      <w:r w:rsidR="00047695" w:rsidRPr="00047695">
        <w:t>.</w:t>
      </w:r>
      <w:r w:rsidR="00172212">
        <w:t xml:space="preserve"> </w:t>
      </w:r>
      <w:r w:rsidR="00172212" w:rsidRPr="000E23EF">
        <w:t xml:space="preserve">Upon receiving the notification about the start of the ACR execution with "ACT start" event, </w:t>
      </w:r>
      <w:r w:rsidR="00172212">
        <w:t>t</w:t>
      </w:r>
      <w:r w:rsidR="00172212" w:rsidRPr="000E23EF">
        <w:t xml:space="preserve">he S-EAS </w:t>
      </w:r>
      <w:r w:rsidR="00172212">
        <w:t xml:space="preserve">avoids </w:t>
      </w:r>
      <w:r w:rsidR="00172212" w:rsidRPr="000E23EF">
        <w:t>triggering a second ACR execution for the same identity (ACID, UE ID, S-EAS endpoint and T-EAS endpoint) until the current ACR execution is completed.</w:t>
      </w:r>
    </w:p>
    <w:p w14:paraId="58099156" w14:textId="727F9119" w:rsidR="00F92AD6" w:rsidRDefault="00F92AD6" w:rsidP="00004277">
      <w:pPr>
        <w:pStyle w:val="NO"/>
      </w:pPr>
      <w:r>
        <w:t>NOTE:</w:t>
      </w:r>
      <w:r>
        <w:tab/>
      </w:r>
      <w:r w:rsidRPr="00F225FC">
        <w:t>How long the detection entity should wait for current ACT to complete in order to start to detect or to decide another ACR is up to the implementation</w:t>
      </w:r>
      <w:r>
        <w:t xml:space="preserve">. </w:t>
      </w:r>
    </w:p>
    <w:p w14:paraId="7B312074" w14:textId="77777777" w:rsidR="008829B7" w:rsidRPr="00F477AF" w:rsidRDefault="00172212" w:rsidP="00E0558A">
      <w:pPr>
        <w:pStyle w:val="B1"/>
        <w:ind w:firstLine="0"/>
      </w:pPr>
      <w:r>
        <w:t>If the event is “ACR Selection”, the notification shall include the selected ACR scenario list, ACID and UE ID. Upon receiving the notification, the EAS d</w:t>
      </w:r>
      <w:r w:rsidRPr="00F52780">
        <w:t>etermine</w:t>
      </w:r>
      <w:r>
        <w:t>s</w:t>
      </w:r>
      <w:r w:rsidRPr="00F52780">
        <w:t xml:space="preserve"> if </w:t>
      </w:r>
      <w:r>
        <w:t>it</w:t>
      </w:r>
      <w:r w:rsidRPr="00F52780">
        <w:t xml:space="preserve"> should perform ACR detection and/or ACR decision</w:t>
      </w:r>
      <w:r>
        <w:t xml:space="preserve"> for a particular AC </w:t>
      </w:r>
      <w:r w:rsidRPr="000E23EF">
        <w:t>(ACID, UE ID)</w:t>
      </w:r>
      <w:r>
        <w:t>.</w:t>
      </w:r>
    </w:p>
    <w:p w14:paraId="26B70A4A" w14:textId="6A833F97" w:rsidR="000425A1" w:rsidRDefault="00EB1971" w:rsidP="000425A1">
      <w:pPr>
        <w:pStyle w:val="B1"/>
      </w:pPr>
      <w:bookmarkStart w:id="1421" w:name="_Toc50584372"/>
      <w:bookmarkStart w:id="1422" w:name="_Toc50584716"/>
      <w:bookmarkStart w:id="1423" w:name="_Toc37791047"/>
      <w:bookmarkStart w:id="1424" w:name="_Toc42004028"/>
      <w:r w:rsidRPr="00F477AF">
        <w:t>3.</w:t>
      </w:r>
      <w:r w:rsidRPr="00F477AF">
        <w:tab/>
        <w:t xml:space="preserve">If the </w:t>
      </w:r>
      <w:r w:rsidR="006A0D9E" w:rsidRPr="00F477AF">
        <w:t>EAS</w:t>
      </w:r>
      <w:r w:rsidRPr="00F477AF">
        <w:t xml:space="preserve"> had included </w:t>
      </w:r>
      <w:r w:rsidRPr="00F477AF">
        <w:rPr>
          <w:lang w:eastAsia="ko-KR"/>
        </w:rPr>
        <w:t xml:space="preserve">Indication of EAS Acknowledgement within </w:t>
      </w:r>
      <w:r w:rsidR="000A7E47" w:rsidRPr="00F477AF">
        <w:rPr>
          <w:lang w:eastAsia="ko-KR"/>
        </w:rPr>
        <w:t>ACR</w:t>
      </w:r>
      <w:r w:rsidRPr="00F477AF">
        <w:t xml:space="preserve"> management event subscribe request</w:t>
      </w:r>
      <w:r w:rsidRPr="00F477AF">
        <w:rPr>
          <w:lang w:eastAsia="ko-KR"/>
        </w:rPr>
        <w:t xml:space="preserve"> described in clause </w:t>
      </w:r>
      <w:r w:rsidRPr="00F477AF">
        <w:t xml:space="preserve">8.6.3.2.1, the </w:t>
      </w:r>
      <w:r w:rsidR="006A0D9E" w:rsidRPr="00F477AF">
        <w:t>EAS</w:t>
      </w:r>
      <w:r w:rsidRPr="00F477AF">
        <w:t xml:space="preserve"> sends EAS Acknowledgement as a response to </w:t>
      </w:r>
      <w:r w:rsidR="000A7E47" w:rsidRPr="00F477AF">
        <w:t>ACR</w:t>
      </w:r>
      <w:r w:rsidRPr="00F477AF">
        <w:t xml:space="preserve"> management event notification to the </w:t>
      </w:r>
      <w:r w:rsidR="00703E97" w:rsidRPr="00F477AF">
        <w:t>EES</w:t>
      </w:r>
      <w:r w:rsidRPr="00F477AF">
        <w:t xml:space="preserve"> either immediately or after the required </w:t>
      </w:r>
      <w:r w:rsidR="008A4DAA" w:rsidRPr="00F477AF">
        <w:t>ACT</w:t>
      </w:r>
      <w:r w:rsidRPr="00F477AF">
        <w:t xml:space="preserve"> is completed. The </w:t>
      </w:r>
      <w:r w:rsidR="006A0D9E" w:rsidRPr="00F477AF">
        <w:t>EAS</w:t>
      </w:r>
      <w:r w:rsidRPr="00F477AF">
        <w:t xml:space="preserve"> may reply in negative, e.g., the </w:t>
      </w:r>
      <w:r w:rsidR="006A0D9E" w:rsidRPr="00F477AF">
        <w:t>EAS</w:t>
      </w:r>
      <w:r w:rsidRPr="00F477AF">
        <w:t xml:space="preserve"> may determine not to perform </w:t>
      </w:r>
      <w:r w:rsidR="008A4DAA" w:rsidRPr="00F477AF">
        <w:t>ACR</w:t>
      </w:r>
      <w:r w:rsidRPr="00F477AF">
        <w:t xml:space="preserve">. Then, the </w:t>
      </w:r>
      <w:r w:rsidR="00703E97" w:rsidRPr="00F477AF">
        <w:t>EES</w:t>
      </w:r>
      <w:r w:rsidRPr="00F477AF">
        <w:t xml:space="preserve"> sends the AF acknowledgement to the 3GPP core network.</w:t>
      </w:r>
    </w:p>
    <w:p w14:paraId="57126E02" w14:textId="77777777" w:rsidR="00EB1971" w:rsidRPr="00F477AF" w:rsidRDefault="000425A1" w:rsidP="00B3457A">
      <w:pPr>
        <w:pStyle w:val="B1"/>
        <w:ind w:hanging="1"/>
      </w:pPr>
      <w:r>
        <w:t>If the EAS had included Indication of EAS acknowledgement for service continuity planning within ACR management event subscribe request described in clause 8.6.3.2.1, the EAS sends EAS Acknowledgement as a response to ACR management event notification for service continuity planning of which detailed procedure is described in step 4 of clause 8.8.3.9.</w:t>
      </w:r>
    </w:p>
    <w:p w14:paraId="7913143F" w14:textId="77777777" w:rsidR="00CB7CA0" w:rsidRPr="00F477AF" w:rsidRDefault="00CB7CA0" w:rsidP="00CB7CA0">
      <w:pPr>
        <w:pStyle w:val="Heading5"/>
      </w:pPr>
      <w:bookmarkStart w:id="1425" w:name="_Toc57673622"/>
      <w:bookmarkStart w:id="1426" w:name="_Toc169823003"/>
      <w:r w:rsidRPr="00F477AF">
        <w:t>8.6.3.2.</w:t>
      </w:r>
      <w:r w:rsidR="00265B8B" w:rsidRPr="00F477AF">
        <w:t>4</w:t>
      </w:r>
      <w:r w:rsidRPr="00F477AF">
        <w:tab/>
      </w:r>
      <w:r w:rsidRPr="00F477AF">
        <w:rPr>
          <w:lang w:eastAsia="ko-KR"/>
        </w:rPr>
        <w:t>Subscription update</w:t>
      </w:r>
      <w:bookmarkEnd w:id="1421"/>
      <w:bookmarkEnd w:id="1422"/>
      <w:bookmarkEnd w:id="1425"/>
      <w:bookmarkEnd w:id="1426"/>
    </w:p>
    <w:p w14:paraId="6BFCA6B3" w14:textId="77777777" w:rsidR="00CB7CA0" w:rsidRPr="00F477AF" w:rsidRDefault="00CB7CA0" w:rsidP="00CB7CA0">
      <w:r w:rsidRPr="00F477AF">
        <w:t>Figure 8.6.3.2.</w:t>
      </w:r>
      <w:r w:rsidR="00265B8B" w:rsidRPr="00F477AF">
        <w:t>4</w:t>
      </w:r>
      <w:r w:rsidRPr="00F477AF">
        <w:t xml:space="preserve">-1 illustrates the subscription update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56941DEF" w14:textId="77777777" w:rsidR="000A7E47" w:rsidRPr="00F477AF" w:rsidRDefault="000A7E47" w:rsidP="007367B4">
      <w:pPr>
        <w:pStyle w:val="TH"/>
      </w:pPr>
      <w:r w:rsidRPr="00F477AF">
        <w:object w:dxaOrig="9405" w:dyaOrig="5085" w14:anchorId="559AAA37">
          <v:shape id="_x0000_i1066" type="#_x0000_t75" style="width:465.3pt;height:251.45pt" o:ole="">
            <v:imagedata r:id="rId92" o:title=""/>
          </v:shape>
          <o:OLEObject Type="Embed" ProgID="Visio.Drawing.15" ShapeID="_x0000_i1066" DrawAspect="Content" ObjectID="_1780438179" r:id="rId93"/>
        </w:object>
      </w:r>
    </w:p>
    <w:p w14:paraId="0B4D2BE0" w14:textId="77777777" w:rsidR="00CB7CA0" w:rsidRPr="00F477AF" w:rsidRDefault="00CB7CA0" w:rsidP="00CB7CA0">
      <w:pPr>
        <w:pStyle w:val="TF"/>
      </w:pPr>
      <w:r w:rsidRPr="00F477AF">
        <w:t>Figure 8.6.3.2.</w:t>
      </w:r>
      <w:r w:rsidR="00265B8B" w:rsidRPr="00F477AF">
        <w:t>4</w:t>
      </w:r>
      <w:r w:rsidRPr="00F477AF">
        <w:t xml:space="preserve">-1: </w:t>
      </w:r>
      <w:r w:rsidR="000A7E47" w:rsidRPr="00F477AF">
        <w:t>ACR</w:t>
      </w:r>
      <w:r w:rsidRPr="00F477AF">
        <w:t xml:space="preserve"> management event API: Subscription update operation</w:t>
      </w:r>
    </w:p>
    <w:p w14:paraId="2A98DFE2" w14:textId="77777777" w:rsidR="00CB7CA0" w:rsidRPr="00F477AF" w:rsidRDefault="00CB7CA0" w:rsidP="00CB7CA0">
      <w:pPr>
        <w:pStyle w:val="B1"/>
        <w:rPr>
          <w:lang w:eastAsia="ko-KR"/>
        </w:rPr>
      </w:pPr>
      <w:r w:rsidRPr="00F477AF">
        <w:t>1.</w:t>
      </w:r>
      <w:r w:rsidRPr="00F477AF">
        <w:tab/>
        <w:t xml:space="preserve">The </w:t>
      </w:r>
      <w:r w:rsidR="006A0D9E" w:rsidRPr="00F477AF">
        <w:t>EAS</w:t>
      </w:r>
      <w:r w:rsidRPr="00F477AF">
        <w:t xml:space="preserve"> sends </w:t>
      </w:r>
      <w:r w:rsidR="000A7E47" w:rsidRPr="00F477AF">
        <w:t>ACR</w:t>
      </w:r>
      <w:r w:rsidR="00CB75F5" w:rsidRPr="00F477AF">
        <w:t xml:space="preserve"> </w:t>
      </w:r>
      <w:r w:rsidRPr="00F477AF">
        <w:t xml:space="preserve">management event subscription update request to update an existing subscription. The subscription update request </w:t>
      </w:r>
      <w:r w:rsidRPr="00F477AF">
        <w:rPr>
          <w:lang w:eastAsia="ko-KR"/>
        </w:rPr>
        <w:t xml:space="preserve">may include </w:t>
      </w:r>
      <w:r w:rsidR="004544ED" w:rsidRPr="00F477AF">
        <w:rPr>
          <w:lang w:eastAsia="ko-KR"/>
        </w:rPr>
        <w:t xml:space="preserve">Event ID, Event Filter, Event Report, </w:t>
      </w:r>
      <w:r w:rsidRPr="00F477AF">
        <w:rPr>
          <w:lang w:eastAsia="ko-KR"/>
        </w:rPr>
        <w:t>Subscription Type (Early and/or Late notification defined in clause 5.6.7 of 3GPP TS 23.501 [2]) and/or Indication of EAS Acknowledgement.</w:t>
      </w:r>
    </w:p>
    <w:p w14:paraId="45D19AB9" w14:textId="77777777" w:rsidR="00382FCE" w:rsidRDefault="00CB7CA0" w:rsidP="00CB7CA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the operation.</w:t>
      </w:r>
    </w:p>
    <w:p w14:paraId="152978D6" w14:textId="77777777" w:rsidR="00382FCE" w:rsidRPr="00F477AF" w:rsidRDefault="00382FCE" w:rsidP="00382FCE">
      <w:pPr>
        <w:pStyle w:val="B1"/>
        <w:ind w:hanging="1"/>
      </w:pPr>
      <w:r>
        <w:tab/>
      </w:r>
      <w:r w:rsidRPr="00BC0032">
        <w:t>If authorized and if the subscription in step 1 includes only "ACT start/stop" event, the EES stores the updated subscription related to the EAS and step 3 is skipped.</w:t>
      </w:r>
    </w:p>
    <w:p w14:paraId="730D641C" w14:textId="77777777" w:rsidR="00CB7CA0" w:rsidRPr="00075218" w:rsidRDefault="00CB7CA0" w:rsidP="00382FCE">
      <w:pPr>
        <w:pStyle w:val="B1"/>
        <w:ind w:hanging="1"/>
      </w:pPr>
      <w:r w:rsidRPr="00F477AF">
        <w:lastRenderedPageBreak/>
        <w:t xml:space="preserve">If authorized, </w:t>
      </w:r>
      <w:r w:rsidR="00382FCE">
        <w:t xml:space="preserve">and if the subscription in step 1 includes at least one of the </w:t>
      </w:r>
      <w:r w:rsidR="00382FCE" w:rsidRPr="00F477AF">
        <w:t>"</w:t>
      </w:r>
      <w:r w:rsidR="00382FCE">
        <w:t>u</w:t>
      </w:r>
      <w:r w:rsidR="00382FCE" w:rsidRPr="00F477AF">
        <w:t>ser plane path change"</w:t>
      </w:r>
      <w:r w:rsidR="00382FCE">
        <w:t xml:space="preserve">, </w:t>
      </w:r>
      <w:r w:rsidR="00382FCE" w:rsidRPr="00F477AF">
        <w:t>"ACR monitoring"</w:t>
      </w:r>
      <w:r w:rsidR="00382FCE">
        <w:t xml:space="preserve"> and </w:t>
      </w:r>
      <w:r w:rsidR="00382FCE" w:rsidRPr="00F477AF">
        <w:t xml:space="preserve">"ACR facilitation" </w:t>
      </w:r>
      <w:r w:rsidR="00382FCE">
        <w:t xml:space="preserve">events, the </w:t>
      </w:r>
      <w:r w:rsidR="00703E97" w:rsidRPr="00F477AF">
        <w:t>EES</w:t>
      </w:r>
      <w:r w:rsidRPr="00F477AF">
        <w:t xml:space="preserve"> checks if there exists a subscription with the 3GPP core network for the user plane path management event notifications corresponding to the updated information obtained in step 1 as described in 3GPP TS 23.501 [2] and 3GPP TS 23.502 [3], which may be triggered by other </w:t>
      </w:r>
      <w:r w:rsidR="006A0D9E" w:rsidRPr="00F477AF">
        <w:t>EAS</w:t>
      </w:r>
      <w:r w:rsidRPr="00F477AF">
        <w:t xml:space="preserve"> for the same UE.</w:t>
      </w:r>
    </w:p>
    <w:p w14:paraId="63C6731E" w14:textId="39AEED8C" w:rsidR="00CB7CA0" w:rsidRPr="00F477AF" w:rsidRDefault="00CB7CA0" w:rsidP="00CB7CA0">
      <w:pPr>
        <w:pStyle w:val="B2"/>
      </w:pPr>
      <w:r w:rsidRPr="00F477AF">
        <w:t>a.</w:t>
      </w:r>
      <w:r w:rsidRPr="00F477AF">
        <w:tab/>
        <w:t xml:space="preserve">if a subscription with 3GPP core network does not exist corresponding to the updated information, then the </w:t>
      </w:r>
      <w:r w:rsidR="00703E97" w:rsidRPr="00F477AF">
        <w:t>EES</w:t>
      </w:r>
      <w:r w:rsidRPr="00F477AF">
        <w:t xml:space="preserve"> subscribes with the 3GPP core network (PCF, NEF or SCEF+NEF) for the user plane path management event notifications of the UE</w:t>
      </w:r>
      <w:r w:rsidR="00B20732">
        <w:t>(s)</w:t>
      </w:r>
      <w:r w:rsidRPr="00F477AF">
        <w:t xml:space="preserve"> as described in 3GPP TS 23.501 [2] and 3GPP TS 23.502 [3] If the </w:t>
      </w:r>
      <w:r w:rsidR="006A0D9E" w:rsidRPr="00F477AF">
        <w:t>EAS</w:t>
      </w:r>
      <w:r w:rsidRPr="00F477AF">
        <w:t xml:space="preserve"> provides Subscription Type and/or Indication of </w:t>
      </w:r>
      <w:r w:rsidR="00A86859" w:rsidRPr="00F477AF">
        <w:t>EAS</w:t>
      </w:r>
      <w:r w:rsidRPr="00F477AF">
        <w:t xml:space="preserve"> Acknowledgement, the </w:t>
      </w:r>
      <w:r w:rsidR="00703E97" w:rsidRPr="00F477AF">
        <w:t>EES</w:t>
      </w:r>
      <w:r w:rsidRPr="00F477AF">
        <w:t xml:space="preserve"> includes the type of subscription </w:t>
      </w:r>
      <w:r w:rsidR="00A86859" w:rsidRPr="00F477AF">
        <w:t xml:space="preserve">and/or </w:t>
      </w:r>
      <w:r w:rsidRPr="00F477AF">
        <w:t>the indication of "AF acknowledgement to be expected" as information on AF subscription to corresponding SMF events within the AF Request;</w:t>
      </w:r>
    </w:p>
    <w:p w14:paraId="4F3B23EF" w14:textId="0F5845E8" w:rsidR="00CB7CA0" w:rsidRPr="00F477AF" w:rsidRDefault="00CB7CA0" w:rsidP="00CB7CA0">
      <w:pPr>
        <w:pStyle w:val="B2"/>
      </w:pPr>
      <w:r w:rsidRPr="00F477AF">
        <w:t>b.</w:t>
      </w:r>
      <w:r w:rsidRPr="00F477AF">
        <w:tab/>
        <w:t xml:space="preserve">if a subscription with 3GPP core network exists corresponding to the updated information, then the </w:t>
      </w:r>
      <w:r w:rsidR="00703E97" w:rsidRPr="00F477AF">
        <w:t>EES</w:t>
      </w:r>
      <w:r w:rsidRPr="00F477AF">
        <w:t xml:space="preserve"> uses the locally cached user plane path management event notification information of the UE</w:t>
      </w:r>
      <w:r w:rsidR="00B20732">
        <w:t>(s)</w:t>
      </w:r>
      <w:r w:rsidRPr="00F477AF">
        <w:t xml:space="preserve"> to respond to the </w:t>
      </w:r>
      <w:r w:rsidR="006A0D9E" w:rsidRPr="00F477AF">
        <w:t>EAS</w:t>
      </w:r>
      <w:r w:rsidRPr="00F477AF">
        <w:t>.</w:t>
      </w:r>
    </w:p>
    <w:p w14:paraId="2ADE6017" w14:textId="77777777" w:rsidR="00CB7CA0" w:rsidRPr="00F477AF" w:rsidRDefault="00CB7CA0" w:rsidP="00CB75F5">
      <w:pPr>
        <w:pStyle w:val="B1"/>
        <w:ind w:hanging="1"/>
      </w:pPr>
      <w:r w:rsidRPr="00F477AF">
        <w:t xml:space="preserve">The </w:t>
      </w:r>
      <w:r w:rsidR="00703E97" w:rsidRPr="00F477AF">
        <w:t>EES</w:t>
      </w:r>
      <w:r w:rsidRPr="00F477AF">
        <w:t xml:space="preserve"> stores the updated subscription related to the </w:t>
      </w:r>
      <w:r w:rsidR="006A0D9E" w:rsidRPr="00F477AF">
        <w:t>EAS</w:t>
      </w:r>
      <w:r w:rsidRPr="00F477AF">
        <w:t>.</w:t>
      </w:r>
    </w:p>
    <w:p w14:paraId="30192B26" w14:textId="77777777" w:rsidR="00637413" w:rsidRPr="00F477AF" w:rsidRDefault="00637413" w:rsidP="00637413">
      <w:pPr>
        <w:pStyle w:val="B1"/>
      </w:pPr>
      <w:r w:rsidRPr="00F477AF">
        <w:rPr>
          <w:lang w:eastAsia="ko-KR"/>
        </w:rPr>
        <w:t>3.</w:t>
      </w:r>
      <w:r w:rsidRPr="00F477AF">
        <w:rPr>
          <w:lang w:eastAsia="ko-KR"/>
        </w:rPr>
        <w:tab/>
        <w:t xml:space="preserve">The </w:t>
      </w:r>
      <w:r w:rsidR="00703E97" w:rsidRPr="00F477AF">
        <w:rPr>
          <w:lang w:eastAsia="ko-KR"/>
        </w:rPr>
        <w:t>EES</w:t>
      </w:r>
      <w:r w:rsidRPr="00F477AF">
        <w:rPr>
          <w:lang w:eastAsia="ko-KR"/>
        </w:rPr>
        <w:t xml:space="preserve"> may update the subscription to the UE expected behav</w:t>
      </w:r>
      <w:r w:rsidR="00053B68" w:rsidRPr="00F477AF">
        <w:rPr>
          <w:lang w:eastAsia="ko-KR"/>
        </w:rPr>
        <w:t>i</w:t>
      </w:r>
      <w:r w:rsidRPr="00F477AF">
        <w:rPr>
          <w:lang w:eastAsia="ko-KR"/>
        </w:rPr>
        <w:t>o</w:t>
      </w:r>
      <w:r w:rsidR="00053B68" w:rsidRPr="00F477AF">
        <w:rPr>
          <w:lang w:eastAsia="ko-KR"/>
        </w:rPr>
        <w:t>u</w:t>
      </w:r>
      <w:r w:rsidRPr="00F477AF">
        <w:rPr>
          <w:lang w:eastAsia="ko-KR"/>
        </w:rPr>
        <w:t>r analytics.</w:t>
      </w:r>
    </w:p>
    <w:p w14:paraId="50990DA5" w14:textId="77777777" w:rsidR="00CB7CA0" w:rsidRPr="00F477AF" w:rsidRDefault="00637413" w:rsidP="00637413">
      <w:pPr>
        <w:pStyle w:val="B1"/>
        <w:rPr>
          <w:lang w:eastAsia="ko-KR"/>
        </w:rPr>
      </w:pPr>
      <w:r w:rsidRPr="00F477AF">
        <w:rPr>
          <w:lang w:eastAsia="ko-KR"/>
        </w:rPr>
        <w:t>4</w:t>
      </w:r>
      <w:r w:rsidR="00CB7CA0" w:rsidRPr="00F477AF">
        <w:rPr>
          <w:lang w:eastAsia="ko-KR"/>
        </w:rPr>
        <w:t>.</w:t>
      </w:r>
      <w:r w:rsidR="00CB7CA0" w:rsidRPr="00F477AF">
        <w:rPr>
          <w:lang w:eastAsia="ko-KR"/>
        </w:rPr>
        <w:tab/>
        <w:t xml:space="preserve">The </w:t>
      </w:r>
      <w:r w:rsidR="00703E97" w:rsidRPr="00F477AF">
        <w:rPr>
          <w:lang w:eastAsia="ko-KR"/>
        </w:rPr>
        <w:t>EES</w:t>
      </w:r>
      <w:r w:rsidR="00CB7CA0" w:rsidRPr="00F477AF">
        <w:rPr>
          <w:lang w:eastAsia="ko-KR"/>
        </w:rPr>
        <w:t xml:space="preserve"> responds with </w:t>
      </w:r>
      <w:r w:rsidR="000A7E47" w:rsidRPr="00F477AF">
        <w:rPr>
          <w:lang w:eastAsia="ko-KR"/>
        </w:rPr>
        <w:t>ACR</w:t>
      </w:r>
      <w:r w:rsidR="00CB7CA0" w:rsidRPr="00F477AF">
        <w:rPr>
          <w:lang w:eastAsia="ko-KR"/>
        </w:rPr>
        <w:t xml:space="preserve"> management event subscription response. </w:t>
      </w:r>
    </w:p>
    <w:p w14:paraId="1AAD5FAA" w14:textId="77777777" w:rsidR="00CB7CA0" w:rsidRPr="00F477AF" w:rsidRDefault="00CB7CA0" w:rsidP="00CB7CA0">
      <w:pPr>
        <w:pStyle w:val="Heading5"/>
      </w:pPr>
      <w:bookmarkStart w:id="1427" w:name="_Toc50584373"/>
      <w:bookmarkStart w:id="1428" w:name="_Toc50584717"/>
      <w:bookmarkStart w:id="1429" w:name="_Toc57673623"/>
      <w:bookmarkStart w:id="1430" w:name="_Toc169823004"/>
      <w:r w:rsidRPr="00F477AF">
        <w:t>8.6.3.2.</w:t>
      </w:r>
      <w:r w:rsidR="00265B8B" w:rsidRPr="00F477AF">
        <w:t>5</w:t>
      </w:r>
      <w:r w:rsidRPr="00F477AF">
        <w:tab/>
        <w:t>Uns</w:t>
      </w:r>
      <w:r w:rsidRPr="00F477AF">
        <w:rPr>
          <w:lang w:eastAsia="ko-KR"/>
        </w:rPr>
        <w:t>ubscribe</w:t>
      </w:r>
      <w:bookmarkEnd w:id="1427"/>
      <w:bookmarkEnd w:id="1428"/>
      <w:bookmarkEnd w:id="1429"/>
      <w:bookmarkEnd w:id="1430"/>
    </w:p>
    <w:p w14:paraId="083BC5BE" w14:textId="77777777" w:rsidR="00CB7CA0" w:rsidRPr="00F477AF" w:rsidRDefault="00CB7CA0" w:rsidP="00CB7CA0">
      <w:r w:rsidRPr="00F477AF">
        <w:t>Figure 8.6.3.2.</w:t>
      </w:r>
      <w:r w:rsidR="00265B8B" w:rsidRPr="00F477AF">
        <w:t>5</w:t>
      </w:r>
      <w:r w:rsidRPr="00F477AF">
        <w:t xml:space="preserve">-1 illustrates the unsubscribe operation between the </w:t>
      </w:r>
      <w:r w:rsidR="006A0D9E" w:rsidRPr="00F477AF">
        <w:t>EAS</w:t>
      </w:r>
      <w:r w:rsidRPr="00F477AF">
        <w:t xml:space="preserve"> and the </w:t>
      </w:r>
      <w:r w:rsidR="00703E97" w:rsidRPr="00F477AF">
        <w:t>EES</w:t>
      </w:r>
      <w:r w:rsidRPr="00F477AF">
        <w:t xml:space="preserve"> for </w:t>
      </w:r>
      <w:r w:rsidR="000A7E47" w:rsidRPr="00F477AF">
        <w:t>ACR</w:t>
      </w:r>
      <w:r w:rsidRPr="00F477AF">
        <w:t xml:space="preserve"> management event notifications.</w:t>
      </w:r>
    </w:p>
    <w:p w14:paraId="781DBA59" w14:textId="77777777" w:rsidR="000A7E47" w:rsidRPr="00F477AF" w:rsidRDefault="000A7E47" w:rsidP="007367B4">
      <w:pPr>
        <w:pStyle w:val="TH"/>
      </w:pPr>
      <w:r w:rsidRPr="00F477AF">
        <w:object w:dxaOrig="9075" w:dyaOrig="5296" w14:anchorId="2980EEA7">
          <v:shape id="_x0000_i1067" type="#_x0000_t75" style="width:448.65pt;height:261.15pt" o:ole="">
            <v:imagedata r:id="rId94" o:title=""/>
          </v:shape>
          <o:OLEObject Type="Embed" ProgID="Visio.Drawing.15" ShapeID="_x0000_i1067" DrawAspect="Content" ObjectID="_1780438180" r:id="rId95"/>
        </w:object>
      </w:r>
    </w:p>
    <w:p w14:paraId="2782EE9B" w14:textId="77777777" w:rsidR="00CB7CA0" w:rsidRPr="00F477AF" w:rsidRDefault="00CB7CA0" w:rsidP="00CB7CA0">
      <w:pPr>
        <w:pStyle w:val="TF"/>
      </w:pPr>
      <w:r w:rsidRPr="00F477AF">
        <w:t>Figure 8.6.3.2.</w:t>
      </w:r>
      <w:r w:rsidR="00265B8B" w:rsidRPr="00F477AF">
        <w:t>5</w:t>
      </w:r>
      <w:r w:rsidRPr="00F477AF">
        <w:t xml:space="preserve">-1: </w:t>
      </w:r>
      <w:r w:rsidR="000A7E47" w:rsidRPr="00F477AF">
        <w:t>ACR</w:t>
      </w:r>
      <w:r w:rsidRPr="00F477AF">
        <w:t xml:space="preserve"> management event API: Unsubscribe operation</w:t>
      </w:r>
    </w:p>
    <w:p w14:paraId="650876F7" w14:textId="77777777" w:rsidR="00CB7CA0" w:rsidRPr="00F477AF" w:rsidRDefault="00CB7CA0" w:rsidP="00CB7CA0">
      <w:pPr>
        <w:pStyle w:val="B1"/>
      </w:pPr>
      <w:r w:rsidRPr="00F477AF">
        <w:t>1.</w:t>
      </w:r>
      <w:r w:rsidRPr="00F477AF">
        <w:tab/>
        <w:t xml:space="preserve">The </w:t>
      </w:r>
      <w:r w:rsidR="006A0D9E" w:rsidRPr="00F477AF">
        <w:t>EAS</w:t>
      </w:r>
      <w:r w:rsidRPr="00F477AF">
        <w:t xml:space="preserve"> sends </w:t>
      </w:r>
      <w:r w:rsidR="000A7E47" w:rsidRPr="00F477AF">
        <w:t>ACR</w:t>
      </w:r>
      <w:r w:rsidRPr="00F477AF">
        <w:t xml:space="preserve"> management event unsubscribe request to the </w:t>
      </w:r>
      <w:r w:rsidR="00703E97" w:rsidRPr="00F477AF">
        <w:t>EES</w:t>
      </w:r>
      <w:r w:rsidRPr="00F477AF">
        <w:t xml:space="preserve"> to cancel the </w:t>
      </w:r>
      <w:r w:rsidR="000A7E47" w:rsidRPr="00F477AF">
        <w:t>ACR</w:t>
      </w:r>
      <w:r w:rsidRPr="00F477AF">
        <w:t xml:space="preserve"> management event subscription.</w:t>
      </w:r>
    </w:p>
    <w:p w14:paraId="10C8C696" w14:textId="77777777" w:rsidR="00CB7CA0" w:rsidRPr="00F477AF" w:rsidRDefault="00CB7CA0" w:rsidP="00CB7CA0">
      <w:pPr>
        <w:pStyle w:val="B1"/>
      </w:pPr>
      <w:r w:rsidRPr="00F477AF">
        <w:t>2.</w:t>
      </w:r>
      <w:r w:rsidRPr="00F477AF">
        <w:tab/>
        <w:t xml:space="preserve">The </w:t>
      </w:r>
      <w:r w:rsidR="00703E97" w:rsidRPr="00F477AF">
        <w:t>EES</w:t>
      </w:r>
      <w:r w:rsidRPr="00F477AF">
        <w:t xml:space="preserve"> checks if another EAS requires to track the UE's user plane path change or not. If not, the </w:t>
      </w:r>
      <w:r w:rsidR="00703E97" w:rsidRPr="00F477AF">
        <w:t>EES</w:t>
      </w:r>
      <w:r w:rsidRPr="00F477AF">
        <w:t xml:space="preserve"> unsubscribes the user plane path management event notifications from the 3GPP core network for the corresponding UE.</w:t>
      </w:r>
    </w:p>
    <w:p w14:paraId="01772EB4" w14:textId="77777777" w:rsidR="00637413" w:rsidRPr="00F477AF" w:rsidRDefault="00637413" w:rsidP="00637413">
      <w:pPr>
        <w:pStyle w:val="B1"/>
      </w:pPr>
      <w:r w:rsidRPr="00F477AF">
        <w:t>3.</w:t>
      </w:r>
      <w:r w:rsidRPr="00F477AF">
        <w:tab/>
        <w:t xml:space="preserve">The </w:t>
      </w:r>
      <w:r w:rsidR="00703E97" w:rsidRPr="00F477AF">
        <w:t>EES</w:t>
      </w:r>
      <w:r w:rsidRPr="00F477AF">
        <w:t xml:space="preserve"> unsubscribes from the UE expected behaviour analytics, if applicable.</w:t>
      </w:r>
    </w:p>
    <w:p w14:paraId="54476A6F" w14:textId="77777777" w:rsidR="00CB7CA0" w:rsidRPr="00F477AF" w:rsidRDefault="00637413" w:rsidP="00637413">
      <w:pPr>
        <w:pStyle w:val="B1"/>
      </w:pPr>
      <w:r w:rsidRPr="00F477AF">
        <w:lastRenderedPageBreak/>
        <w:t>4</w:t>
      </w:r>
      <w:r w:rsidR="00CB7CA0" w:rsidRPr="00F477AF">
        <w:t>.</w:t>
      </w:r>
      <w:r w:rsidR="00CB7CA0" w:rsidRPr="00F477AF">
        <w:tab/>
        <w:t xml:space="preserve">The </w:t>
      </w:r>
      <w:r w:rsidR="00703E97" w:rsidRPr="00F477AF">
        <w:t>EES</w:t>
      </w:r>
      <w:r w:rsidR="00CB7CA0" w:rsidRPr="00F477AF">
        <w:t xml:space="preserve"> checks if the </w:t>
      </w:r>
      <w:r w:rsidR="006A0D9E" w:rsidRPr="00F477AF">
        <w:t>EAS</w:t>
      </w:r>
      <w:r w:rsidR="00CB7CA0" w:rsidRPr="00F477AF">
        <w:t xml:space="preserve"> is authorized for the operation. If authorized, the </w:t>
      </w:r>
      <w:r w:rsidR="00703E97" w:rsidRPr="00F477AF">
        <w:t>EES</w:t>
      </w:r>
      <w:r w:rsidR="00CB7CA0" w:rsidRPr="00F477AF">
        <w:t xml:space="preserve"> removes the subscription related to the </w:t>
      </w:r>
      <w:r w:rsidR="006A0D9E" w:rsidRPr="00F477AF">
        <w:t>EAS</w:t>
      </w:r>
      <w:r w:rsidR="00CB7CA0" w:rsidRPr="00F477AF">
        <w:t xml:space="preserve"> and sends </w:t>
      </w:r>
      <w:r w:rsidR="000A7E47" w:rsidRPr="00F477AF">
        <w:t>ACR</w:t>
      </w:r>
      <w:r w:rsidR="00CB7CA0" w:rsidRPr="00F477AF">
        <w:t xml:space="preserve"> management event unsubscribe response to the </w:t>
      </w:r>
      <w:r w:rsidR="006A0D9E" w:rsidRPr="00F477AF">
        <w:t>EAS</w:t>
      </w:r>
      <w:r w:rsidR="00CB7CA0" w:rsidRPr="00F477AF">
        <w:t>.</w:t>
      </w:r>
    </w:p>
    <w:p w14:paraId="52CB0342" w14:textId="77777777" w:rsidR="008829B7" w:rsidRPr="00F477AF" w:rsidRDefault="008829B7" w:rsidP="008829B7">
      <w:pPr>
        <w:pStyle w:val="Heading4"/>
      </w:pPr>
      <w:bookmarkStart w:id="1431" w:name="_Toc50584374"/>
      <w:bookmarkStart w:id="1432" w:name="_Toc50584718"/>
      <w:bookmarkStart w:id="1433" w:name="_Toc57673624"/>
      <w:bookmarkStart w:id="1434" w:name="_Toc169823005"/>
      <w:r w:rsidRPr="00F477AF">
        <w:t>8.6.</w:t>
      </w:r>
      <w:r w:rsidR="0014606C" w:rsidRPr="00F477AF">
        <w:t>3</w:t>
      </w:r>
      <w:r w:rsidRPr="00F477AF">
        <w:t>.3</w:t>
      </w:r>
      <w:r w:rsidRPr="00F477AF">
        <w:tab/>
        <w:t>Information flows</w:t>
      </w:r>
      <w:bookmarkEnd w:id="1423"/>
      <w:bookmarkEnd w:id="1424"/>
      <w:bookmarkEnd w:id="1431"/>
      <w:bookmarkEnd w:id="1432"/>
      <w:bookmarkEnd w:id="1433"/>
      <w:bookmarkEnd w:id="1434"/>
    </w:p>
    <w:p w14:paraId="5148E599" w14:textId="77777777" w:rsidR="00954F20" w:rsidRPr="00F477AF" w:rsidRDefault="00954F20" w:rsidP="00954F20">
      <w:pPr>
        <w:pStyle w:val="Heading5"/>
      </w:pPr>
      <w:bookmarkStart w:id="1435" w:name="_Toc37791048"/>
      <w:bookmarkStart w:id="1436" w:name="_Toc42004029"/>
      <w:bookmarkStart w:id="1437" w:name="_Toc50584375"/>
      <w:bookmarkStart w:id="1438" w:name="_Toc50584719"/>
      <w:bookmarkStart w:id="1439" w:name="_Toc57673625"/>
      <w:bookmarkStart w:id="1440" w:name="_Toc169823006"/>
      <w:r w:rsidRPr="00F477AF">
        <w:t>8.6.3.3.1</w:t>
      </w:r>
      <w:r w:rsidRPr="00F477AF">
        <w:tab/>
        <w:t>General</w:t>
      </w:r>
      <w:bookmarkEnd w:id="1440"/>
    </w:p>
    <w:p w14:paraId="749D0AA0" w14:textId="77777777" w:rsidR="000A7E47" w:rsidRPr="00F477AF" w:rsidRDefault="000A7E47" w:rsidP="000A7E47">
      <w:r w:rsidRPr="00F477AF">
        <w:t>The following information flows are specified for ACR management event API:</w:t>
      </w:r>
    </w:p>
    <w:p w14:paraId="47AD997B" w14:textId="77777777" w:rsidR="000A7E47" w:rsidRPr="00F477AF" w:rsidRDefault="000A7E47" w:rsidP="000A7E47">
      <w:pPr>
        <w:pStyle w:val="B1"/>
      </w:pPr>
      <w:r w:rsidRPr="00F477AF">
        <w:t>-</w:t>
      </w:r>
      <w:r w:rsidRPr="00F477AF">
        <w:tab/>
        <w:t>ACR management event subscription, notification, subscription update and unsubscribe.</w:t>
      </w:r>
    </w:p>
    <w:p w14:paraId="69E5D92D" w14:textId="77777777" w:rsidR="008829B7" w:rsidRPr="00F477AF" w:rsidRDefault="008829B7" w:rsidP="008829B7">
      <w:pPr>
        <w:pStyle w:val="Heading5"/>
      </w:pPr>
      <w:bookmarkStart w:id="1441" w:name="_Toc169823007"/>
      <w:r w:rsidRPr="00F477AF">
        <w:t>8.6.</w:t>
      </w:r>
      <w:r w:rsidR="0014606C" w:rsidRPr="00F477AF">
        <w:t>3</w:t>
      </w:r>
      <w:r w:rsidRPr="00F477AF">
        <w:t>.3.</w:t>
      </w:r>
      <w:r w:rsidR="00954F20" w:rsidRPr="00F477AF">
        <w:t>2</w:t>
      </w:r>
      <w:r w:rsidRPr="00F477AF">
        <w:tab/>
      </w:r>
      <w:r w:rsidR="000A7E47" w:rsidRPr="00F477AF">
        <w:t>ACR</w:t>
      </w:r>
      <w:r w:rsidRPr="00F477AF">
        <w:t xml:space="preserve"> management event subscribe request</w:t>
      </w:r>
      <w:bookmarkEnd w:id="1435"/>
      <w:bookmarkEnd w:id="1436"/>
      <w:bookmarkEnd w:id="1437"/>
      <w:bookmarkEnd w:id="1438"/>
      <w:bookmarkEnd w:id="1439"/>
      <w:bookmarkEnd w:id="1441"/>
    </w:p>
    <w:p w14:paraId="31C976DB" w14:textId="77777777" w:rsidR="008829B7" w:rsidRPr="00F477AF" w:rsidRDefault="008829B7" w:rsidP="008829B7">
      <w:pPr>
        <w:rPr>
          <w:lang w:eastAsia="ko-KR"/>
        </w:rPr>
      </w:pPr>
      <w:r w:rsidRPr="00F477AF">
        <w:t>Table 8.6.</w:t>
      </w:r>
      <w:r w:rsidR="0014606C" w:rsidRPr="00F477AF">
        <w:t>3</w:t>
      </w:r>
      <w:r w:rsidRPr="00F477AF">
        <w:t>.3.</w:t>
      </w:r>
      <w:r w:rsidR="00954F20" w:rsidRPr="00F477AF">
        <w:t>2</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18E16B6E"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2</w:t>
      </w:r>
      <w:r w:rsidRPr="00F477AF">
        <w:t xml:space="preserve">-1: </w:t>
      </w:r>
      <w:r w:rsidR="000A7E47" w:rsidRPr="00F477AF">
        <w:t>ACR</w:t>
      </w:r>
      <w:r w:rsidRPr="00F477AF">
        <w:t xml:space="preserve"> management event 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432D016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E313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46E47B3"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C1497C" w14:textId="77777777" w:rsidR="008829B7" w:rsidRPr="00F477AF" w:rsidRDefault="008829B7" w:rsidP="00393C48">
            <w:pPr>
              <w:pStyle w:val="TAH"/>
            </w:pPr>
            <w:r w:rsidRPr="00F477AF">
              <w:t>Description</w:t>
            </w:r>
          </w:p>
        </w:tc>
      </w:tr>
      <w:tr w:rsidR="00A02E4D" w:rsidRPr="00F477AF" w14:paraId="6D1F2E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09A85DC"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30E156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58BB88"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5FE1159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0457D51"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4E5655D"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E91ED"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5AC430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905987E" w14:textId="77777777" w:rsidR="008829B7" w:rsidRPr="00F477AF" w:rsidRDefault="008829B7" w:rsidP="00637413">
            <w:pPr>
              <w:pStyle w:val="TAL"/>
            </w:pPr>
            <w:r w:rsidRPr="00F477AF">
              <w:t xml:space="preserve">UE </w:t>
            </w:r>
            <w:r w:rsidR="00637413" w:rsidRPr="00F477AF">
              <w:t>ID (NOTE</w:t>
            </w:r>
            <w:r w:rsidR="006D0A82">
              <w:t> 1</w:t>
            </w:r>
            <w:r w:rsidR="00637413" w:rsidRPr="00F477AF">
              <w:t>)</w:t>
            </w:r>
          </w:p>
        </w:tc>
        <w:tc>
          <w:tcPr>
            <w:tcW w:w="1440" w:type="dxa"/>
            <w:tcBorders>
              <w:top w:val="single" w:sz="4" w:space="0" w:color="000000"/>
              <w:left w:val="single" w:sz="4" w:space="0" w:color="000000"/>
              <w:bottom w:val="single" w:sz="4" w:space="0" w:color="000000"/>
            </w:tcBorders>
            <w:shd w:val="clear" w:color="auto" w:fill="auto"/>
          </w:tcPr>
          <w:p w14:paraId="46B80FC9" w14:textId="77777777" w:rsidR="008829B7" w:rsidRPr="00F477AF" w:rsidRDefault="00637413" w:rsidP="00393C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26F15" w14:textId="188E12BF" w:rsidR="008829B7" w:rsidRPr="00F477AF" w:rsidRDefault="008829B7" w:rsidP="00393C48">
            <w:pPr>
              <w:pStyle w:val="TAL"/>
            </w:pPr>
            <w:r w:rsidRPr="00F477AF">
              <w:t>The identifier of the UE (i.e.</w:t>
            </w:r>
            <w:r w:rsidR="00872BD7">
              <w:t>,</w:t>
            </w:r>
            <w:r w:rsidRPr="00F477AF">
              <w:t xml:space="preserve"> GPSI)</w:t>
            </w:r>
          </w:p>
        </w:tc>
      </w:tr>
      <w:tr w:rsidR="00637413" w:rsidRPr="00F477AF" w14:paraId="7CC77C8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9471E8" w14:textId="77777777" w:rsidR="00637413" w:rsidRPr="00F477AF" w:rsidRDefault="00637413" w:rsidP="00462D30">
            <w:pPr>
              <w:pStyle w:val="TAL"/>
            </w:pPr>
            <w:r w:rsidRPr="00F477AF">
              <w:t xml:space="preserve">UE </w:t>
            </w:r>
            <w:r w:rsidRPr="00F477AF">
              <w:rPr>
                <w:lang w:eastAsia="ko-KR"/>
              </w:rPr>
              <w:t>Group ID (NOTE</w:t>
            </w:r>
            <w:r w:rsidR="006D0A82">
              <w:rPr>
                <w:lang w:eastAsia="ko-KR"/>
              </w:rPr>
              <w:t> 1</w:t>
            </w:r>
            <w:r w:rsidRPr="00F477AF">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15E2AF9E" w14:textId="77777777" w:rsidR="00637413" w:rsidRPr="00F477AF" w:rsidRDefault="00637413" w:rsidP="00462D30">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780E40" w14:textId="67A14E33" w:rsidR="00637413" w:rsidRPr="00F477AF" w:rsidRDefault="00637413" w:rsidP="00462D30">
            <w:pPr>
              <w:pStyle w:val="TAL"/>
            </w:pPr>
            <w:r w:rsidRPr="00F477AF">
              <w:rPr>
                <w:lang w:eastAsia="ko-KR"/>
              </w:rPr>
              <w:t>Identifies a group of UEs</w:t>
            </w:r>
            <w:r w:rsidR="00B20732" w:rsidRPr="00B20732">
              <w:rPr>
                <w:lang w:eastAsia="ko-KR"/>
              </w:rPr>
              <w:t xml:space="preserve"> as defined in clause</w:t>
            </w:r>
            <w:r w:rsidR="00B20732">
              <w:rPr>
                <w:lang w:eastAsia="ko-KR"/>
              </w:rPr>
              <w:t> </w:t>
            </w:r>
            <w:r w:rsidR="00B20732" w:rsidRPr="00B20732">
              <w:rPr>
                <w:lang w:eastAsia="ko-KR"/>
              </w:rPr>
              <w:t>7.2.7</w:t>
            </w:r>
          </w:p>
        </w:tc>
      </w:tr>
      <w:tr w:rsidR="008829B7" w:rsidRPr="00F477AF" w14:paraId="116B508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C010144" w14:textId="77777777" w:rsidR="008829B7" w:rsidRPr="00F477AF" w:rsidRDefault="008829B7" w:rsidP="00393C48">
            <w:pPr>
              <w:pStyle w:val="TAL"/>
              <w:tabs>
                <w:tab w:val="right" w:pos="2664"/>
              </w:tabs>
              <w:rPr>
                <w:lang w:eastAsia="ko-KR"/>
              </w:rPr>
            </w:pPr>
            <w:r w:rsidRPr="00F477AF">
              <w:t>Event ID(s)</w:t>
            </w:r>
          </w:p>
        </w:tc>
        <w:tc>
          <w:tcPr>
            <w:tcW w:w="1440" w:type="dxa"/>
            <w:tcBorders>
              <w:top w:val="single" w:sz="4" w:space="0" w:color="000000"/>
              <w:left w:val="single" w:sz="4" w:space="0" w:color="000000"/>
              <w:bottom w:val="single" w:sz="4" w:space="0" w:color="000000"/>
            </w:tcBorders>
            <w:shd w:val="clear" w:color="auto" w:fill="auto"/>
          </w:tcPr>
          <w:p w14:paraId="1D9A466D" w14:textId="77777777" w:rsidR="008829B7" w:rsidRPr="00F477AF" w:rsidRDefault="008829B7" w:rsidP="00393C4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C8A55" w14:textId="77777777" w:rsidR="00792529" w:rsidRPr="00F477AF" w:rsidRDefault="008829B7" w:rsidP="00393C48">
            <w:pPr>
              <w:pStyle w:val="TAL"/>
              <w:rPr>
                <w:lang w:eastAsia="ko-KR"/>
              </w:rPr>
            </w:pPr>
            <w:r w:rsidRPr="00F477AF">
              <w:rPr>
                <w:lang w:eastAsia="ko-KR"/>
              </w:rPr>
              <w:t>Event ID</w:t>
            </w:r>
            <w:r w:rsidR="00792529" w:rsidRPr="00F477AF">
              <w:rPr>
                <w:lang w:eastAsia="ko-KR"/>
              </w:rPr>
              <w:t>:</w:t>
            </w:r>
          </w:p>
          <w:p w14:paraId="24A3A457" w14:textId="77777777" w:rsidR="00792529" w:rsidRPr="00F477AF" w:rsidRDefault="00792529" w:rsidP="00792529">
            <w:pPr>
              <w:pStyle w:val="TAL"/>
              <w:rPr>
                <w:lang w:eastAsia="ko-KR"/>
              </w:rPr>
            </w:pPr>
            <w:r w:rsidRPr="00F477AF">
              <w:rPr>
                <w:lang w:eastAsia="ko-KR"/>
              </w:rPr>
              <w:t>- user plane path change</w:t>
            </w:r>
          </w:p>
          <w:p w14:paraId="34E45FB1" w14:textId="77777777" w:rsidR="008829B7" w:rsidRPr="00F477AF" w:rsidRDefault="00792529" w:rsidP="000A7E47">
            <w:pPr>
              <w:pStyle w:val="TAL"/>
              <w:rPr>
                <w:lang w:eastAsia="ko-KR"/>
              </w:rPr>
            </w:pPr>
            <w:r w:rsidRPr="00F477AF">
              <w:rPr>
                <w:lang w:eastAsia="ko-KR"/>
              </w:rPr>
              <w:t xml:space="preserve">- </w:t>
            </w:r>
            <w:r w:rsidR="000A7E47" w:rsidRPr="00F477AF">
              <w:rPr>
                <w:lang w:eastAsia="ko-KR"/>
              </w:rPr>
              <w:t>ACR</w:t>
            </w:r>
            <w:r w:rsidRPr="00F477AF">
              <w:rPr>
                <w:lang w:eastAsia="ko-KR"/>
              </w:rPr>
              <w:t xml:space="preserve"> monitoring </w:t>
            </w:r>
          </w:p>
          <w:p w14:paraId="3837EB15" w14:textId="77777777" w:rsidR="00382FCE" w:rsidRDefault="000A7E47" w:rsidP="00382FCE">
            <w:pPr>
              <w:pStyle w:val="TAL"/>
              <w:rPr>
                <w:lang w:eastAsia="ko-KR"/>
              </w:rPr>
            </w:pPr>
            <w:r w:rsidRPr="00F477AF">
              <w:rPr>
                <w:lang w:eastAsia="ko-KR"/>
              </w:rPr>
              <w:t>- ACR facilitation</w:t>
            </w:r>
          </w:p>
          <w:p w14:paraId="51395894" w14:textId="77777777" w:rsidR="000A7B29" w:rsidRDefault="00382FCE" w:rsidP="000A7B29">
            <w:pPr>
              <w:pStyle w:val="TAL"/>
              <w:rPr>
                <w:lang w:eastAsia="ko-KR"/>
              </w:rPr>
            </w:pPr>
            <w:r>
              <w:rPr>
                <w:lang w:eastAsia="ko-KR"/>
              </w:rPr>
              <w:t>- ACT start/stop</w:t>
            </w:r>
          </w:p>
          <w:p w14:paraId="5442600A" w14:textId="20080B72" w:rsidR="000A7E47" w:rsidRPr="00F477AF" w:rsidRDefault="000A7B29" w:rsidP="000A7B29">
            <w:pPr>
              <w:pStyle w:val="TAL"/>
            </w:pPr>
            <w:r>
              <w:rPr>
                <w:lang w:eastAsia="ko-KR"/>
              </w:rPr>
              <w:t>- ACR selection</w:t>
            </w:r>
          </w:p>
        </w:tc>
      </w:tr>
      <w:tr w:rsidR="00837D8D" w:rsidRPr="00F477AF" w14:paraId="3A2107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FE00CC" w14:textId="1E543991" w:rsidR="00837D8D" w:rsidRPr="00F477AF" w:rsidRDefault="00837D8D" w:rsidP="00837D8D">
            <w:pPr>
              <w:pStyle w:val="TAL"/>
              <w:tabs>
                <w:tab w:val="right" w:pos="2664"/>
              </w:tabs>
            </w:pPr>
            <w:r w:rsidRPr="00AB1260">
              <w:rPr>
                <w:lang w:eastAsia="zh-CN"/>
              </w:rPr>
              <w:t xml:space="preserve">Indication of service continuity planning </w:t>
            </w:r>
            <w:r w:rsidR="00E66E84" w:rsidRPr="00E66E84">
              <w:rPr>
                <w:lang w:eastAsia="zh-CN"/>
              </w:rPr>
              <w:t>(NOTE 3)</w:t>
            </w:r>
          </w:p>
        </w:tc>
        <w:tc>
          <w:tcPr>
            <w:tcW w:w="1440" w:type="dxa"/>
            <w:tcBorders>
              <w:top w:val="single" w:sz="4" w:space="0" w:color="000000"/>
              <w:left w:val="single" w:sz="4" w:space="0" w:color="000000"/>
              <w:bottom w:val="single" w:sz="4" w:space="0" w:color="000000"/>
            </w:tcBorders>
            <w:shd w:val="clear" w:color="auto" w:fill="auto"/>
          </w:tcPr>
          <w:p w14:paraId="17716834" w14:textId="77777777" w:rsidR="00837D8D" w:rsidRPr="00F477AF" w:rsidRDefault="00837D8D" w:rsidP="00837D8D">
            <w:pPr>
              <w:pStyle w:val="TAC"/>
              <w:rPr>
                <w:lang w:eastAsia="ko-KR"/>
              </w:rPr>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7616A" w14:textId="5F441941" w:rsidR="00837D8D" w:rsidRPr="00F477AF" w:rsidRDefault="00837D8D" w:rsidP="00837D8D">
            <w:pPr>
              <w:pStyle w:val="TAL"/>
              <w:rPr>
                <w:lang w:eastAsia="ko-KR"/>
              </w:rPr>
            </w:pPr>
            <w:r w:rsidRPr="00AB1260">
              <w:rPr>
                <w:lang w:eastAsia="zh-CN"/>
              </w:rPr>
              <w:t xml:space="preserve">Indicates that whether the </w:t>
            </w:r>
            <w:r w:rsidR="005312F0" w:rsidRPr="00AB1260">
              <w:rPr>
                <w:lang w:eastAsia="zh-CN"/>
              </w:rPr>
              <w:t>service</w:t>
            </w:r>
            <w:r w:rsidRPr="00AB1260">
              <w:rPr>
                <w:lang w:eastAsia="zh-CN"/>
              </w:rPr>
              <w:t xml:space="preserve"> continuity planning is required i.e. whether EES shall monitor UE entering the predicted location. </w:t>
            </w:r>
          </w:p>
        </w:tc>
      </w:tr>
      <w:tr w:rsidR="002C7CD5" w:rsidRPr="00F477AF" w14:paraId="5A31114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01B8549" w14:textId="77777777" w:rsidR="002C7CD5" w:rsidRPr="00F477AF" w:rsidRDefault="002C7CD5" w:rsidP="002C7CD5">
            <w:pPr>
              <w:pStyle w:val="TAL"/>
              <w:tabs>
                <w:tab w:val="right" w:pos="2664"/>
              </w:tabs>
            </w:pPr>
            <w:r>
              <w:t>Traffic filter information</w:t>
            </w:r>
          </w:p>
        </w:tc>
        <w:tc>
          <w:tcPr>
            <w:tcW w:w="1440" w:type="dxa"/>
            <w:tcBorders>
              <w:top w:val="single" w:sz="4" w:space="0" w:color="000000"/>
              <w:left w:val="single" w:sz="4" w:space="0" w:color="000000"/>
              <w:bottom w:val="single" w:sz="4" w:space="0" w:color="000000"/>
            </w:tcBorders>
            <w:shd w:val="clear" w:color="auto" w:fill="auto"/>
          </w:tcPr>
          <w:p w14:paraId="5AD50481" w14:textId="77777777" w:rsidR="002C7CD5" w:rsidRPr="00F477AF" w:rsidRDefault="002C7CD5"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AB18A" w14:textId="77777777" w:rsidR="002C7CD5" w:rsidRDefault="002C7CD5" w:rsidP="002C7CD5">
            <w:pPr>
              <w:pStyle w:val="TAL"/>
              <w:rPr>
                <w:lang w:eastAsia="ko-KR"/>
              </w:rPr>
            </w:pPr>
            <w:r>
              <w:rPr>
                <w:lang w:eastAsia="ko-KR"/>
              </w:rPr>
              <w:t>The traffic filter information includes IP flow description, domain description (domain name, applicable protocol and matching criteria) or URI.</w:t>
            </w:r>
          </w:p>
          <w:p w14:paraId="5019CB75" w14:textId="77777777" w:rsidR="002C7CD5" w:rsidRDefault="002C7CD5" w:rsidP="002C7CD5">
            <w:pPr>
              <w:pStyle w:val="TAL"/>
              <w:rPr>
                <w:lang w:eastAsia="ko-KR"/>
              </w:rPr>
            </w:pPr>
          </w:p>
          <w:p w14:paraId="089F168F" w14:textId="77777777" w:rsidR="002C7CD5" w:rsidRPr="00F477AF" w:rsidRDefault="002C7CD5" w:rsidP="002C7CD5">
            <w:pPr>
              <w:pStyle w:val="TAL"/>
              <w:rPr>
                <w:lang w:eastAsia="ko-KR"/>
              </w:rPr>
            </w:pPr>
            <w:r>
              <w:rPr>
                <w:lang w:eastAsia="ko-KR"/>
              </w:rPr>
              <w:t xml:space="preserve">Applicable for the </w:t>
            </w:r>
            <w:r w:rsidRPr="00F477AF">
              <w:t>"</w:t>
            </w:r>
            <w:r>
              <w:t>user plane path change</w:t>
            </w:r>
            <w:r w:rsidRPr="00F477AF">
              <w:t xml:space="preserve">" </w:t>
            </w:r>
            <w:r>
              <w:t>event,</w:t>
            </w:r>
            <w:r>
              <w:rPr>
                <w:lang w:eastAsia="ko-KR"/>
              </w:rPr>
              <w:t xml:space="preserve"> </w:t>
            </w:r>
            <w:r w:rsidRPr="00F477AF">
              <w:t>the "ACR monitoring" event and "ACR facilitation" event.</w:t>
            </w:r>
          </w:p>
        </w:tc>
      </w:tr>
      <w:tr w:rsidR="002C7CD5" w:rsidRPr="00F477AF" w14:paraId="7D74D0F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77022B7" w14:textId="77777777" w:rsidR="002C7CD5" w:rsidRPr="00F477AF" w:rsidRDefault="002C7CD5" w:rsidP="002C7CD5">
            <w:pPr>
              <w:pStyle w:val="TAL"/>
            </w:pPr>
            <w:r w:rsidRPr="00F477AF">
              <w:t>Event Report</w:t>
            </w:r>
            <w:r>
              <w:t xml:space="preserve"> (</w:t>
            </w:r>
            <w:r w:rsidRPr="002B2F6C">
              <w:t>NOTE</w:t>
            </w:r>
            <w:r>
              <w:t> 2)</w:t>
            </w:r>
          </w:p>
        </w:tc>
        <w:tc>
          <w:tcPr>
            <w:tcW w:w="1440" w:type="dxa"/>
            <w:tcBorders>
              <w:top w:val="single" w:sz="4" w:space="0" w:color="000000"/>
              <w:left w:val="single" w:sz="4" w:space="0" w:color="000000"/>
              <w:bottom w:val="single" w:sz="4" w:space="0" w:color="000000"/>
            </w:tcBorders>
            <w:shd w:val="clear" w:color="auto" w:fill="auto"/>
          </w:tcPr>
          <w:p w14:paraId="13F08520" w14:textId="77777777" w:rsidR="002C7CD5" w:rsidRPr="00F477AF" w:rsidRDefault="002C7CD5" w:rsidP="002C7CD5">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2FCA69" w14:textId="77777777" w:rsidR="002C7CD5" w:rsidRPr="00F477AF" w:rsidRDefault="002C7CD5" w:rsidP="002C7CD5">
            <w:pPr>
              <w:pStyle w:val="TAL"/>
            </w:pPr>
            <w:r w:rsidRPr="00F477AF">
              <w:t xml:space="preserve">Event Reporting Information as specified in </w:t>
            </w:r>
            <w:r w:rsidRPr="00F477AF">
              <w:rPr>
                <w:lang w:eastAsia="ko-KR"/>
              </w:rPr>
              <w:t>3GPP TS 23.502</w:t>
            </w:r>
            <w:r w:rsidRPr="00F477AF">
              <w:t> [3]</w:t>
            </w:r>
          </w:p>
        </w:tc>
      </w:tr>
      <w:tr w:rsidR="002C7CD5" w:rsidRPr="00F477AF" w14:paraId="2B09421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580B39A" w14:textId="77777777" w:rsidR="002C7CD5" w:rsidRPr="00F477AF" w:rsidRDefault="002C7CD5" w:rsidP="002C7CD5">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3576CCC6" w14:textId="77777777" w:rsidR="002C7CD5" w:rsidRPr="00F477AF" w:rsidRDefault="002C7CD5" w:rsidP="002C7CD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A99C1" w14:textId="77777777" w:rsidR="002C7CD5" w:rsidRPr="00F477AF" w:rsidRDefault="002C7CD5" w:rsidP="002C7CD5">
            <w:pPr>
              <w:pStyle w:val="TAL"/>
            </w:pPr>
            <w:r w:rsidRPr="00F477AF">
              <w:t>Notification Target Address of the EAS where the notification is to be sent by the EES</w:t>
            </w:r>
          </w:p>
        </w:tc>
      </w:tr>
      <w:tr w:rsidR="002C7CD5" w:rsidRPr="00F477AF" w14:paraId="26786D65"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1D38BF40" w14:textId="77777777" w:rsidR="002C7CD5" w:rsidRPr="00F477AF" w:rsidRDefault="002C7CD5" w:rsidP="002C7CD5">
            <w:pPr>
              <w:pStyle w:val="TAL"/>
              <w:rPr>
                <w:lang w:eastAsia="ko-KR"/>
              </w:rPr>
            </w:pPr>
            <w:r w:rsidRPr="00F477AF">
              <w:rPr>
                <w:lang w:eastAsia="ko-KR"/>
              </w:rPr>
              <w:t>Type of subscription</w:t>
            </w:r>
          </w:p>
        </w:tc>
        <w:tc>
          <w:tcPr>
            <w:tcW w:w="1440" w:type="dxa"/>
            <w:tcBorders>
              <w:top w:val="single" w:sz="4" w:space="0" w:color="000000"/>
              <w:left w:val="single" w:sz="4" w:space="0" w:color="000000"/>
              <w:bottom w:val="single" w:sz="4" w:space="0" w:color="000000"/>
            </w:tcBorders>
            <w:shd w:val="clear" w:color="auto" w:fill="auto"/>
          </w:tcPr>
          <w:p w14:paraId="250DC6C1"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E9F0D" w14:textId="77777777" w:rsidR="002C7CD5" w:rsidRPr="00F477AF" w:rsidRDefault="002C7CD5" w:rsidP="002C7CD5">
            <w:pPr>
              <w:pStyle w:val="TAL"/>
              <w:rPr>
                <w:lang w:eastAsia="ko-KR"/>
              </w:rPr>
            </w:pPr>
            <w:r w:rsidRPr="00F477AF">
              <w:rPr>
                <w:lang w:eastAsia="ko-KR"/>
              </w:rPr>
              <w:t xml:space="preserve">Indicates Early and/or Late notification to inform if the notification needs to be received before and/or after UP path configuration. </w:t>
            </w:r>
            <w:r w:rsidRPr="00F477AF">
              <w:t>Applicable for the "user plane path change" event.</w:t>
            </w:r>
          </w:p>
        </w:tc>
      </w:tr>
      <w:tr w:rsidR="002C7CD5" w:rsidRPr="00F477AF" w14:paraId="7607B2DE"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750993F4" w14:textId="77777777" w:rsidR="002C7CD5" w:rsidRPr="00F477AF" w:rsidRDefault="002C7CD5" w:rsidP="002C7CD5">
            <w:pPr>
              <w:pStyle w:val="TAL"/>
              <w:rPr>
                <w:lang w:eastAsia="ko-KR"/>
              </w:rPr>
            </w:pPr>
            <w:r w:rsidRPr="00F477AF">
              <w:rPr>
                <w:lang w:eastAsia="ko-KR"/>
              </w:rPr>
              <w:t>Indication of EAS acknowledgement</w:t>
            </w:r>
          </w:p>
        </w:tc>
        <w:tc>
          <w:tcPr>
            <w:tcW w:w="1440" w:type="dxa"/>
            <w:tcBorders>
              <w:top w:val="single" w:sz="4" w:space="0" w:color="000000"/>
              <w:left w:val="single" w:sz="4" w:space="0" w:color="000000"/>
              <w:bottom w:val="single" w:sz="4" w:space="0" w:color="000000"/>
            </w:tcBorders>
            <w:shd w:val="clear" w:color="auto" w:fill="auto"/>
          </w:tcPr>
          <w:p w14:paraId="0B7DF6CC" w14:textId="77777777" w:rsidR="002C7CD5" w:rsidRPr="00F477AF" w:rsidRDefault="002C7CD5" w:rsidP="002C7CD5">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1AD06" w14:textId="77777777" w:rsidR="002C7CD5" w:rsidRPr="00F477AF" w:rsidRDefault="002C7CD5" w:rsidP="002C7CD5">
            <w:pPr>
              <w:pStyle w:val="TAL"/>
              <w:rPr>
                <w:lang w:eastAsia="ko-KR"/>
              </w:rPr>
            </w:pPr>
            <w:r w:rsidRPr="00F477AF">
              <w:t>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Applicable for the "user plane path change" event.</w:t>
            </w:r>
          </w:p>
        </w:tc>
      </w:tr>
      <w:tr w:rsidR="000425A1" w:rsidRPr="00F477AF" w14:paraId="0341E721" w14:textId="77777777" w:rsidTr="00C71B20">
        <w:trPr>
          <w:jc w:val="center"/>
        </w:trPr>
        <w:tc>
          <w:tcPr>
            <w:tcW w:w="2880" w:type="dxa"/>
            <w:tcBorders>
              <w:top w:val="single" w:sz="4" w:space="0" w:color="000000"/>
              <w:left w:val="single" w:sz="4" w:space="0" w:color="000000"/>
              <w:bottom w:val="single" w:sz="4" w:space="0" w:color="000000"/>
            </w:tcBorders>
            <w:shd w:val="clear" w:color="auto" w:fill="auto"/>
          </w:tcPr>
          <w:p w14:paraId="2065D9E0" w14:textId="77777777" w:rsidR="000425A1" w:rsidRPr="00F477AF" w:rsidRDefault="000425A1" w:rsidP="000425A1">
            <w:pPr>
              <w:pStyle w:val="TAL"/>
              <w:rPr>
                <w:lang w:eastAsia="ko-KR"/>
              </w:rPr>
            </w:pPr>
            <w:r w:rsidRPr="00F477AF">
              <w:rPr>
                <w:lang w:eastAsia="ko-KR"/>
              </w:rPr>
              <w:t>Indication of EAS acknowledgement</w:t>
            </w:r>
            <w:r>
              <w:rPr>
                <w:lang w:eastAsia="ko-KR"/>
              </w:rPr>
              <w:t xml:space="preserve"> for service continuity planning</w:t>
            </w:r>
          </w:p>
        </w:tc>
        <w:tc>
          <w:tcPr>
            <w:tcW w:w="1440" w:type="dxa"/>
            <w:tcBorders>
              <w:top w:val="single" w:sz="4" w:space="0" w:color="000000"/>
              <w:left w:val="single" w:sz="4" w:space="0" w:color="000000"/>
              <w:bottom w:val="single" w:sz="4" w:space="0" w:color="000000"/>
            </w:tcBorders>
            <w:shd w:val="clear" w:color="auto" w:fill="auto"/>
          </w:tcPr>
          <w:p w14:paraId="7E641726" w14:textId="77777777" w:rsidR="000425A1" w:rsidRPr="00F477AF" w:rsidRDefault="000425A1" w:rsidP="000425A1">
            <w:pPr>
              <w:pStyle w:val="TAC"/>
              <w:rPr>
                <w:lang w:eastAsia="ko-KR"/>
              </w:rPr>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D91685" w14:textId="77777777" w:rsidR="000425A1" w:rsidRPr="00F477AF" w:rsidRDefault="000425A1" w:rsidP="000425A1">
            <w:pPr>
              <w:pStyle w:val="TAL"/>
            </w:pPr>
            <w:r>
              <w:rPr>
                <w:rFonts w:hint="eastAsia"/>
                <w:lang w:eastAsia="ko-KR"/>
              </w:rPr>
              <w:t xml:space="preserve">This IE indicates that the EAS will provide an acknowledgement as a response to the </w:t>
            </w:r>
            <w:r>
              <w:rPr>
                <w:lang w:eastAsia="ko-KR"/>
              </w:rPr>
              <w:t>notification</w:t>
            </w:r>
            <w:r>
              <w:rPr>
                <w:rFonts w:hint="eastAsia"/>
                <w:lang w:eastAsia="ko-KR"/>
              </w:rPr>
              <w:t xml:space="preserve"> </w:t>
            </w:r>
            <w:r>
              <w:rPr>
                <w:lang w:eastAsia="ko-KR"/>
              </w:rPr>
              <w:t>of ACR management notification related to service continuity planning.</w:t>
            </w:r>
          </w:p>
        </w:tc>
      </w:tr>
      <w:tr w:rsidR="000425A1" w:rsidRPr="00F477AF" w14:paraId="40A5D00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24C854E" w14:textId="77777777" w:rsidR="000425A1" w:rsidRPr="00F477AF" w:rsidRDefault="000425A1" w:rsidP="000425A1">
            <w:pPr>
              <w:pStyle w:val="TAL"/>
            </w:pPr>
            <w:r w:rsidRPr="00F477AF">
              <w:t>Event Filter</w:t>
            </w:r>
          </w:p>
        </w:tc>
        <w:tc>
          <w:tcPr>
            <w:tcW w:w="1440" w:type="dxa"/>
            <w:tcBorders>
              <w:top w:val="single" w:sz="4" w:space="0" w:color="000000"/>
              <w:left w:val="single" w:sz="4" w:space="0" w:color="000000"/>
              <w:bottom w:val="single" w:sz="4" w:space="0" w:color="000000"/>
            </w:tcBorders>
            <w:shd w:val="clear" w:color="auto" w:fill="auto"/>
          </w:tcPr>
          <w:p w14:paraId="1CA2AA2D" w14:textId="77777777" w:rsidR="000425A1" w:rsidRPr="00F477AF" w:rsidRDefault="000425A1" w:rsidP="000425A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674A9A" w14:textId="77777777" w:rsidR="000425A1" w:rsidRPr="00F477AF" w:rsidRDefault="000425A1" w:rsidP="000425A1">
            <w:pPr>
              <w:pStyle w:val="TAL"/>
            </w:pPr>
            <w:r w:rsidRPr="00F477AF">
              <w:t>Event filter as specified in 3GPP TS 23.501 [2]</w:t>
            </w:r>
          </w:p>
        </w:tc>
      </w:tr>
      <w:tr w:rsidR="000425A1" w:rsidRPr="00F477AF" w14:paraId="1845B6CF"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429C34E" w14:textId="77777777" w:rsidR="000425A1" w:rsidRPr="00F477AF" w:rsidRDefault="000425A1" w:rsidP="000425A1">
            <w:pPr>
              <w:pStyle w:val="TAL"/>
            </w:pPr>
            <w:r w:rsidRPr="00F477AF">
              <w:t>EAS characteristics for ACR</w:t>
            </w:r>
          </w:p>
        </w:tc>
        <w:tc>
          <w:tcPr>
            <w:tcW w:w="1440" w:type="dxa"/>
            <w:tcBorders>
              <w:top w:val="single" w:sz="4" w:space="0" w:color="000000"/>
              <w:left w:val="single" w:sz="4" w:space="0" w:color="000000"/>
              <w:bottom w:val="single" w:sz="4" w:space="0" w:color="000000"/>
            </w:tcBorders>
            <w:shd w:val="clear" w:color="auto" w:fill="auto"/>
          </w:tcPr>
          <w:p w14:paraId="4136545D" w14:textId="77777777" w:rsidR="000425A1" w:rsidRPr="00F477AF" w:rsidRDefault="000425A1" w:rsidP="000425A1">
            <w:pPr>
              <w:pStyle w:val="TAC"/>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4F4322" w14:textId="77777777" w:rsidR="000425A1" w:rsidRPr="00F477AF" w:rsidRDefault="000425A1" w:rsidP="000425A1">
            <w:pPr>
              <w:pStyle w:val="TAL"/>
            </w:pPr>
            <w:r w:rsidRPr="00F477AF">
              <w:t>Set of characteristics to determine required EAS as detailed in Table 8.5.3.2-2.</w:t>
            </w:r>
          </w:p>
          <w:p w14:paraId="67CF56E6" w14:textId="77777777" w:rsidR="000425A1" w:rsidRPr="00F477AF" w:rsidRDefault="000425A1" w:rsidP="000425A1">
            <w:pPr>
              <w:pStyle w:val="TAL"/>
            </w:pPr>
            <w:r w:rsidRPr="00F477AF">
              <w:t>Applicable for the "ACR monitoring" event and "ACR facilitation" event.</w:t>
            </w:r>
          </w:p>
        </w:tc>
      </w:tr>
      <w:tr w:rsidR="000425A1" w:rsidRPr="00F477AF" w14:paraId="5A9BBB3A" w14:textId="77777777" w:rsidTr="00462D3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582E356" w14:textId="03BC225A" w:rsidR="000425A1" w:rsidRDefault="000425A1" w:rsidP="000425A1">
            <w:pPr>
              <w:pStyle w:val="TAN"/>
            </w:pPr>
            <w:r w:rsidRPr="00F477AF">
              <w:t>NOTE</w:t>
            </w:r>
            <w:r>
              <w:t> 1</w:t>
            </w:r>
            <w:r w:rsidRPr="00F477AF">
              <w:t>:</w:t>
            </w:r>
            <w:r w:rsidRPr="00F477AF">
              <w:tab/>
              <w:t>Either UE ID or UE Group ID shall be provided</w:t>
            </w:r>
            <w:r>
              <w:t xml:space="preserve">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w:t>
            </w:r>
            <w:r w:rsidRPr="00F477AF">
              <w:t>UE ID or UE Group ID</w:t>
            </w:r>
            <w:r>
              <w:t xml:space="preserve"> are not applicable to</w:t>
            </w:r>
            <w:r>
              <w:rPr>
                <w:lang w:eastAsia="ko-KR"/>
              </w:rPr>
              <w:t xml:space="preserve"> </w:t>
            </w:r>
            <w:r w:rsidRPr="00F477AF">
              <w:t>"</w:t>
            </w:r>
            <w:r>
              <w:rPr>
                <w:lang w:eastAsia="ko-KR"/>
              </w:rPr>
              <w:t>ACT start/stop</w:t>
            </w:r>
            <w:r w:rsidRPr="00F477AF">
              <w:t>"</w:t>
            </w:r>
            <w:r w:rsidR="000A7B29" w:rsidRPr="000A7B29">
              <w:t xml:space="preserve"> and</w:t>
            </w:r>
            <w:r w:rsidR="000A7B29">
              <w:t xml:space="preserve"> </w:t>
            </w:r>
            <w:r w:rsidR="000A7B29" w:rsidRPr="000A7B29">
              <w:t>"ACR selection"</w:t>
            </w:r>
            <w:r>
              <w:rPr>
                <w:lang w:eastAsia="ko-KR"/>
              </w:rPr>
              <w:t xml:space="preserve"> event</w:t>
            </w:r>
            <w:r w:rsidRPr="00F477AF">
              <w:t>.</w:t>
            </w:r>
          </w:p>
          <w:p w14:paraId="570121A6" w14:textId="1EFB4DCD" w:rsidR="000425A1" w:rsidRDefault="000425A1" w:rsidP="000425A1">
            <w:pPr>
              <w:pStyle w:val="TAN"/>
              <w:rPr>
                <w:lang w:eastAsia="ko-KR"/>
              </w:rPr>
            </w:pPr>
            <w:r w:rsidRPr="007D2CD6">
              <w:t>NOTE</w:t>
            </w:r>
            <w:r>
              <w:t> 2:</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A7B29">
              <w:t xml:space="preserve"> </w:t>
            </w:r>
            <w:r w:rsidR="000A7B29" w:rsidRPr="000A7B29">
              <w:t>and</w:t>
            </w:r>
            <w:r w:rsidR="000A7B29">
              <w:t xml:space="preserve"> </w:t>
            </w:r>
            <w:r w:rsidR="000A7B29" w:rsidRPr="000A7B29">
              <w:t>"ACR selection"</w:t>
            </w:r>
            <w:r>
              <w:rPr>
                <w:lang w:eastAsia="ko-KR"/>
              </w:rPr>
              <w:t xml:space="preserve"> event.</w:t>
            </w:r>
          </w:p>
          <w:p w14:paraId="495846AA" w14:textId="28F37CE4" w:rsidR="00E66E84" w:rsidRPr="00F477AF" w:rsidRDefault="00E66E84" w:rsidP="00E66E84">
            <w:pPr>
              <w:pStyle w:val="TAN"/>
            </w:pPr>
            <w:r>
              <w:rPr>
                <w:lang w:eastAsia="ko-KR"/>
              </w:rPr>
              <w:t>NOTE 3:</w:t>
            </w:r>
            <w:r>
              <w:tab/>
            </w:r>
            <w:r w:rsidRPr="00A55E24">
              <w:t>This IE is applicable</w:t>
            </w:r>
            <w:r>
              <w:t xml:space="preserve"> for </w:t>
            </w:r>
            <w:r w:rsidRPr="00E66E84">
              <w:rPr>
                <w:lang w:eastAsia="ko-KR"/>
              </w:rPr>
              <w:t>"</w:t>
            </w:r>
            <w:r>
              <w:rPr>
                <w:lang w:eastAsia="ko-KR"/>
              </w:rPr>
              <w:t>ACR monitoring</w:t>
            </w:r>
            <w:r w:rsidRPr="00E66E84">
              <w:rPr>
                <w:lang w:eastAsia="ko-KR"/>
              </w:rPr>
              <w:t>"</w:t>
            </w:r>
            <w:r>
              <w:rPr>
                <w:lang w:eastAsia="ko-KR"/>
              </w:rPr>
              <w:t xml:space="preserve">, </w:t>
            </w:r>
            <w:r w:rsidRPr="00E66E84">
              <w:rPr>
                <w:lang w:eastAsia="ko-KR"/>
              </w:rPr>
              <w:t>"</w:t>
            </w:r>
            <w:r>
              <w:rPr>
                <w:lang w:eastAsia="ko-KR"/>
              </w:rPr>
              <w:t>ACR facilitation</w:t>
            </w:r>
            <w:r w:rsidRPr="00E66E84">
              <w:rPr>
                <w:lang w:eastAsia="ko-KR"/>
              </w:rPr>
              <w:t>"</w:t>
            </w:r>
            <w:r>
              <w:t>.</w:t>
            </w:r>
          </w:p>
        </w:tc>
      </w:tr>
    </w:tbl>
    <w:p w14:paraId="236A8740" w14:textId="77777777" w:rsidR="008829B7" w:rsidRDefault="008829B7" w:rsidP="008829B7"/>
    <w:p w14:paraId="6F3BEA5A" w14:textId="77777777" w:rsidR="008829B7" w:rsidRPr="00F477AF" w:rsidRDefault="008829B7" w:rsidP="008829B7">
      <w:pPr>
        <w:pStyle w:val="Heading5"/>
      </w:pPr>
      <w:bookmarkStart w:id="1442" w:name="_Toc37791049"/>
      <w:bookmarkStart w:id="1443" w:name="_Toc42004030"/>
      <w:bookmarkStart w:id="1444" w:name="_Toc50584376"/>
      <w:bookmarkStart w:id="1445" w:name="_Toc50584720"/>
      <w:bookmarkStart w:id="1446" w:name="_Toc57673626"/>
      <w:bookmarkStart w:id="1447" w:name="_Toc169823008"/>
      <w:r w:rsidRPr="00F477AF">
        <w:t>8.6.</w:t>
      </w:r>
      <w:r w:rsidR="0014606C" w:rsidRPr="00F477AF">
        <w:t>3</w:t>
      </w:r>
      <w:r w:rsidRPr="00F477AF">
        <w:t>.3.</w:t>
      </w:r>
      <w:r w:rsidR="00954F20" w:rsidRPr="00F477AF">
        <w:t>3</w:t>
      </w:r>
      <w:r w:rsidRPr="00F477AF">
        <w:tab/>
      </w:r>
      <w:r w:rsidR="000A7E47" w:rsidRPr="00F477AF">
        <w:t>ACR</w:t>
      </w:r>
      <w:r w:rsidRPr="00F477AF">
        <w:t xml:space="preserve"> management event subscribe response</w:t>
      </w:r>
      <w:bookmarkEnd w:id="1442"/>
      <w:bookmarkEnd w:id="1443"/>
      <w:bookmarkEnd w:id="1444"/>
      <w:bookmarkEnd w:id="1445"/>
      <w:bookmarkEnd w:id="1446"/>
      <w:bookmarkEnd w:id="1447"/>
    </w:p>
    <w:p w14:paraId="689A693E" w14:textId="77777777" w:rsidR="008829B7" w:rsidRPr="00F477AF" w:rsidRDefault="008829B7" w:rsidP="008829B7">
      <w:pPr>
        <w:rPr>
          <w:lang w:eastAsia="ko-KR"/>
        </w:rPr>
      </w:pPr>
      <w:r w:rsidRPr="00F477AF">
        <w:t>Table 8.6.</w:t>
      </w:r>
      <w:r w:rsidR="0014606C" w:rsidRPr="00F477AF">
        <w:t>3</w:t>
      </w:r>
      <w:r w:rsidRPr="00F477AF">
        <w:t>.3.</w:t>
      </w:r>
      <w:r w:rsidR="00954F20" w:rsidRPr="00F477AF">
        <w:t>3</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s</w:t>
      </w:r>
      <w:r w:rsidRPr="00F477AF">
        <w:t xml:space="preserve">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6C454C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3</w:t>
      </w:r>
      <w:r w:rsidRPr="00F477AF">
        <w:t xml:space="preserve">-1: </w:t>
      </w:r>
      <w:r w:rsidR="000A7E47" w:rsidRPr="00F477AF">
        <w:t>ACR</w:t>
      </w:r>
      <w:r w:rsidRPr="00F477AF">
        <w:t xml:space="preserve"> management event API 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21B87EB7"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F432CD"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4DAF4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49F13D" w14:textId="77777777" w:rsidR="008829B7" w:rsidRPr="00F477AF" w:rsidRDefault="008829B7" w:rsidP="00393C48">
            <w:pPr>
              <w:pStyle w:val="TAH"/>
            </w:pPr>
            <w:r w:rsidRPr="00F477AF">
              <w:t>Description</w:t>
            </w:r>
          </w:p>
        </w:tc>
      </w:tr>
      <w:tr w:rsidR="00CB7CA0" w:rsidRPr="00F477AF" w14:paraId="08E0D13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DE1E5E2" w14:textId="77777777" w:rsidR="00CB7CA0" w:rsidRPr="00F477AF" w:rsidRDefault="00CB7CA0" w:rsidP="00475242">
            <w:pPr>
              <w:pStyle w:val="TAL"/>
              <w:rPr>
                <w:lang w:eastAsia="zh-CN"/>
              </w:rPr>
            </w:pPr>
            <w:r w:rsidRPr="00F477AF">
              <w:rPr>
                <w:lang w:eastAsia="zh-CN"/>
              </w:rPr>
              <w:t>Successful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3CD9CF"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C9159" w14:textId="77777777" w:rsidR="00CB7CA0" w:rsidRPr="00F477AF" w:rsidRDefault="00CB7CA0" w:rsidP="00475242">
            <w:pPr>
              <w:pStyle w:val="TAL"/>
            </w:pPr>
            <w:r w:rsidRPr="00F477AF">
              <w:t>Indicates that the subscription request was successful.</w:t>
            </w:r>
          </w:p>
        </w:tc>
      </w:tr>
      <w:tr w:rsidR="00CB7CA0" w:rsidRPr="00F477AF" w14:paraId="0FDEF89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3C5C759" w14:textId="77777777" w:rsidR="00CB7CA0" w:rsidRPr="00F477AF" w:rsidRDefault="00CB7CA0" w:rsidP="00475242">
            <w:pPr>
              <w:pStyle w:val="TAL"/>
              <w:rPr>
                <w:lang w:eastAsia="zh-CN"/>
              </w:rPr>
            </w:pPr>
            <w:r w:rsidRPr="00F477AF">
              <w:rPr>
                <w:lang w:eastAsia="zh-CN"/>
              </w:rPr>
              <w:t>&gt; Subscription ID</w:t>
            </w:r>
          </w:p>
        </w:tc>
        <w:tc>
          <w:tcPr>
            <w:tcW w:w="1440" w:type="dxa"/>
            <w:tcBorders>
              <w:top w:val="single" w:sz="4" w:space="0" w:color="000000"/>
              <w:left w:val="single" w:sz="4" w:space="0" w:color="000000"/>
              <w:bottom w:val="single" w:sz="4" w:space="0" w:color="000000"/>
            </w:tcBorders>
            <w:shd w:val="clear" w:color="auto" w:fill="auto"/>
          </w:tcPr>
          <w:p w14:paraId="457D81EA"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DCD03" w14:textId="77777777" w:rsidR="00CB7CA0" w:rsidRPr="00F477AF" w:rsidRDefault="00CB7CA0" w:rsidP="00475242">
            <w:pPr>
              <w:pStyle w:val="TAL"/>
            </w:pPr>
            <w:r w:rsidRPr="00F477AF">
              <w:t>Subscription identifier corresponding to the subscription.</w:t>
            </w:r>
          </w:p>
        </w:tc>
      </w:tr>
      <w:tr w:rsidR="00CB7CA0" w:rsidRPr="00F477AF" w14:paraId="07D6083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7F335C8" w14:textId="77777777" w:rsidR="00CB7CA0" w:rsidRPr="00F477AF" w:rsidRDefault="00CB7CA0" w:rsidP="00475242">
            <w:pPr>
              <w:pStyle w:val="TAL"/>
              <w:rPr>
                <w:lang w:eastAsia="zh-CN"/>
              </w:rPr>
            </w:pPr>
            <w:r w:rsidRPr="00F477AF">
              <w:rPr>
                <w:lang w:eastAsia="zh-CN"/>
              </w:rPr>
              <w:t>&gt; Expiration time</w:t>
            </w:r>
          </w:p>
        </w:tc>
        <w:tc>
          <w:tcPr>
            <w:tcW w:w="1440" w:type="dxa"/>
            <w:tcBorders>
              <w:top w:val="single" w:sz="4" w:space="0" w:color="000000"/>
              <w:left w:val="single" w:sz="4" w:space="0" w:color="000000"/>
              <w:bottom w:val="single" w:sz="4" w:space="0" w:color="000000"/>
            </w:tcBorders>
            <w:shd w:val="clear" w:color="auto" w:fill="auto"/>
          </w:tcPr>
          <w:p w14:paraId="486328B3"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D3C5D" w14:textId="77777777" w:rsidR="00CB7CA0" w:rsidRPr="00F477AF" w:rsidRDefault="00CB7CA0" w:rsidP="00475242">
            <w:pPr>
              <w:pStyle w:val="TAL"/>
            </w:pPr>
            <w:r w:rsidRPr="00F477AF">
              <w:t>Indicates the expiration time of the subscription. To maintain an active subscription, a subscription update is required before the expiration time.</w:t>
            </w:r>
          </w:p>
          <w:p w14:paraId="3FA16D63" w14:textId="77777777" w:rsidR="00CB7CA0" w:rsidRPr="00F477AF" w:rsidRDefault="00CB7CA0" w:rsidP="00475242">
            <w:pPr>
              <w:pStyle w:val="TAL"/>
            </w:pPr>
          </w:p>
          <w:p w14:paraId="2EEE523F" w14:textId="77777777" w:rsidR="00CB7CA0" w:rsidRPr="00F477AF" w:rsidRDefault="00CB7CA0" w:rsidP="00475242">
            <w:pPr>
              <w:pStyle w:val="TAL"/>
            </w:pPr>
            <w:r w:rsidRPr="00F477AF">
              <w:t>If the Expiration time IE is not included, it indicates that the subscription never expires.</w:t>
            </w:r>
          </w:p>
        </w:tc>
      </w:tr>
      <w:tr w:rsidR="00CB7CA0" w:rsidRPr="00F477AF" w14:paraId="39C591EE"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905EAD7" w14:textId="77777777" w:rsidR="00CB7CA0" w:rsidRPr="00F477AF" w:rsidRDefault="00CB7CA0" w:rsidP="00475242">
            <w:pPr>
              <w:pStyle w:val="TAL"/>
              <w:rPr>
                <w:lang w:eastAsia="zh-CN"/>
              </w:rPr>
            </w:pPr>
            <w:r w:rsidRPr="00F477AF">
              <w:rPr>
                <w:lang w:eastAsia="zh-CN"/>
              </w:rPr>
              <w:t>Failure response</w:t>
            </w:r>
            <w:r w:rsidR="006D0A82">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330F112C"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2A15E" w14:textId="77777777" w:rsidR="00CB7CA0" w:rsidRPr="00F477AF" w:rsidRDefault="00CB7CA0" w:rsidP="00475242">
            <w:pPr>
              <w:pStyle w:val="TAL"/>
            </w:pPr>
            <w:r w:rsidRPr="00F477AF">
              <w:t>Indicates that the subscription request failed.</w:t>
            </w:r>
          </w:p>
        </w:tc>
      </w:tr>
      <w:tr w:rsidR="00CB7CA0" w:rsidRPr="00F477AF" w14:paraId="534094E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B7C17D2"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2AAD49E"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B78A8" w14:textId="77777777" w:rsidR="00CB7CA0" w:rsidRPr="00F477AF" w:rsidRDefault="00CB7CA0" w:rsidP="00475242">
            <w:pPr>
              <w:pStyle w:val="TAL"/>
            </w:pPr>
            <w:r w:rsidRPr="00F477AF">
              <w:t>Indicates the cause of subscription request failure</w:t>
            </w:r>
          </w:p>
        </w:tc>
      </w:tr>
      <w:tr w:rsidR="006D0A82" w:rsidRPr="00F477AF" w14:paraId="01A7E98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F9D53E2" w14:textId="77777777" w:rsidR="006D0A82" w:rsidRPr="00F477AF" w:rsidRDefault="006D0A82" w:rsidP="00075218">
            <w:pPr>
              <w:pStyle w:val="TAN"/>
            </w:pPr>
            <w:r>
              <w:t>NOTE:</w:t>
            </w:r>
            <w:r>
              <w:tab/>
              <w:t>One of these IEs shall be present in the message.</w:t>
            </w:r>
          </w:p>
        </w:tc>
      </w:tr>
    </w:tbl>
    <w:p w14:paraId="21B5E2FD" w14:textId="77777777" w:rsidR="008829B7" w:rsidRPr="00F477AF" w:rsidRDefault="008829B7" w:rsidP="008829B7"/>
    <w:p w14:paraId="59D1D7AE" w14:textId="77777777" w:rsidR="00CB7CA0" w:rsidRPr="00F477AF" w:rsidRDefault="00CB7CA0" w:rsidP="00CB7CA0">
      <w:pPr>
        <w:pStyle w:val="Heading5"/>
      </w:pPr>
      <w:bookmarkStart w:id="1448" w:name="_Toc50584377"/>
      <w:bookmarkStart w:id="1449" w:name="_Toc50584721"/>
      <w:bookmarkStart w:id="1450" w:name="_Toc57673627"/>
      <w:bookmarkStart w:id="1451" w:name="_Toc37791050"/>
      <w:bookmarkStart w:id="1452" w:name="_Toc42004031"/>
      <w:bookmarkStart w:id="1453" w:name="_Toc169823009"/>
      <w:r w:rsidRPr="00F477AF">
        <w:t>8.6.3.3.</w:t>
      </w:r>
      <w:r w:rsidR="00954F20" w:rsidRPr="00F477AF">
        <w:t>4</w:t>
      </w:r>
      <w:r w:rsidRPr="00F477AF">
        <w:tab/>
      </w:r>
      <w:r w:rsidR="000A7E47" w:rsidRPr="00F477AF">
        <w:t>ACR</w:t>
      </w:r>
      <w:r w:rsidRPr="00F477AF">
        <w:t xml:space="preserve"> management event notification</w:t>
      </w:r>
      <w:bookmarkEnd w:id="1448"/>
      <w:bookmarkEnd w:id="1449"/>
      <w:bookmarkEnd w:id="1450"/>
      <w:bookmarkEnd w:id="1453"/>
      <w:r w:rsidRPr="00F477AF">
        <w:t xml:space="preserve"> </w:t>
      </w:r>
    </w:p>
    <w:p w14:paraId="624C1666" w14:textId="77777777" w:rsidR="00CB7CA0" w:rsidRPr="00F477AF" w:rsidRDefault="00CB7CA0" w:rsidP="00CB7CA0">
      <w:pPr>
        <w:rPr>
          <w:lang w:eastAsia="ko-KR"/>
        </w:rPr>
      </w:pPr>
      <w:r w:rsidRPr="00F477AF">
        <w:t>Table 8.6.3.3.</w:t>
      </w:r>
      <w:r w:rsidR="00954F20" w:rsidRPr="00F477AF">
        <w:t>4</w:t>
      </w:r>
      <w:r w:rsidRPr="00F477AF">
        <w:t>-1 describes the information elements for a</w:t>
      </w:r>
      <w:r w:rsidR="000A7E47" w:rsidRPr="00F477AF">
        <w:t>n</w:t>
      </w:r>
      <w:r w:rsidRPr="00F477AF">
        <w:t xml:space="preserve"> </w:t>
      </w:r>
      <w:r w:rsidR="000A7E47" w:rsidRPr="00F477AF">
        <w:t>ACR</w:t>
      </w:r>
      <w:r w:rsidRPr="00F477AF">
        <w:t xml:space="preserve"> management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C0423AB" w14:textId="77777777" w:rsidR="00CB7CA0" w:rsidRPr="00F477AF" w:rsidRDefault="00CB7CA0" w:rsidP="00CB7CA0">
      <w:pPr>
        <w:pStyle w:val="TH"/>
        <w:ind w:left="360" w:firstLine="284"/>
      </w:pPr>
      <w:r w:rsidRPr="00F477AF">
        <w:lastRenderedPageBreak/>
        <w:t>Table 8.6.3.3.</w:t>
      </w:r>
      <w:r w:rsidR="00954F20" w:rsidRPr="00F477AF">
        <w:t>4</w:t>
      </w:r>
      <w:r w:rsidRPr="00F477AF">
        <w:t xml:space="preserve">-1: </w:t>
      </w:r>
      <w:r w:rsidR="000A7E47" w:rsidRPr="00F477AF">
        <w:t>ACR</w:t>
      </w:r>
      <w:r w:rsidRPr="00F477AF">
        <w:t xml:space="preserve"> management event notification </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54E6D4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5D91E1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63BFA1"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BB5F93" w14:textId="77777777" w:rsidR="00CB7CA0" w:rsidRPr="00F477AF" w:rsidRDefault="00CB7CA0" w:rsidP="00475242">
            <w:pPr>
              <w:pStyle w:val="TAH"/>
            </w:pPr>
            <w:r w:rsidRPr="00F477AF">
              <w:t>Description</w:t>
            </w:r>
          </w:p>
        </w:tc>
      </w:tr>
      <w:tr w:rsidR="00CB7CA0" w:rsidRPr="00F477AF" w14:paraId="386EE2F7"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4408C" w14:textId="77777777" w:rsidR="00CB7CA0" w:rsidRPr="00F477AF" w:rsidRDefault="00CB7CA0" w:rsidP="00475242">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1FED1453" w14:textId="77777777" w:rsidR="00CB7CA0" w:rsidRPr="00F477AF" w:rsidRDefault="00CB7CA0" w:rsidP="0047524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18958" w14:textId="77777777" w:rsidR="00CB7CA0" w:rsidRPr="00F477AF" w:rsidRDefault="00CB7CA0" w:rsidP="00475242">
            <w:pPr>
              <w:pStyle w:val="TAL"/>
            </w:pPr>
            <w:r w:rsidRPr="00F477AF">
              <w:t>Subscription identifier corresponding to the subscription stored in the EES for the request</w:t>
            </w:r>
          </w:p>
        </w:tc>
      </w:tr>
      <w:tr w:rsidR="00637413" w:rsidRPr="00F477AF" w14:paraId="6862BCF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105EA16" w14:textId="77777777" w:rsidR="00637413" w:rsidRPr="00F477AF" w:rsidRDefault="00637413" w:rsidP="00462D30">
            <w:pPr>
              <w:pStyle w:val="TAL"/>
              <w:rPr>
                <w:lang w:eastAsia="zh-CN"/>
              </w:rPr>
            </w:pPr>
            <w:r w:rsidRPr="00F477AF">
              <w:rPr>
                <w:lang w:eastAsia="zh-CN"/>
              </w:rPr>
              <w:t>List of event notifications</w:t>
            </w:r>
          </w:p>
        </w:tc>
        <w:tc>
          <w:tcPr>
            <w:tcW w:w="1440" w:type="dxa"/>
            <w:tcBorders>
              <w:top w:val="single" w:sz="4" w:space="0" w:color="000000"/>
              <w:left w:val="single" w:sz="4" w:space="0" w:color="000000"/>
              <w:bottom w:val="single" w:sz="4" w:space="0" w:color="000000"/>
            </w:tcBorders>
            <w:shd w:val="clear" w:color="auto" w:fill="auto"/>
          </w:tcPr>
          <w:p w14:paraId="2AF204FE" w14:textId="77777777" w:rsidR="00637413" w:rsidRPr="00F477AF" w:rsidRDefault="00637413"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B64430" w14:textId="77777777" w:rsidR="00637413" w:rsidRPr="00F477AF" w:rsidRDefault="00637413" w:rsidP="00462D30">
            <w:pPr>
              <w:pStyle w:val="TAL"/>
            </w:pPr>
            <w:r w:rsidRPr="00F477AF">
              <w:t>A list of event notifications for one or more UEs.</w:t>
            </w:r>
          </w:p>
        </w:tc>
      </w:tr>
      <w:tr w:rsidR="001D0B2D" w:rsidRPr="00F477AF" w14:paraId="1198FBB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EF7BC7A" w14:textId="77777777" w:rsidR="001D0B2D" w:rsidRPr="00F477AF" w:rsidRDefault="001D0B2D" w:rsidP="001D0B2D">
            <w:pPr>
              <w:pStyle w:val="TAL"/>
              <w:rPr>
                <w:lang w:eastAsia="zh-CN"/>
              </w:rPr>
            </w:pPr>
            <w:r>
              <w:rPr>
                <w:lang w:eastAsia="zh-CN"/>
              </w:rPr>
              <w:t>&gt; Event ID</w:t>
            </w:r>
          </w:p>
        </w:tc>
        <w:tc>
          <w:tcPr>
            <w:tcW w:w="1440" w:type="dxa"/>
            <w:tcBorders>
              <w:top w:val="single" w:sz="4" w:space="0" w:color="000000"/>
              <w:left w:val="single" w:sz="4" w:space="0" w:color="000000"/>
              <w:bottom w:val="single" w:sz="4" w:space="0" w:color="000000"/>
            </w:tcBorders>
            <w:shd w:val="clear" w:color="auto" w:fill="auto"/>
          </w:tcPr>
          <w:p w14:paraId="71065402" w14:textId="77777777" w:rsidR="001D0B2D" w:rsidRPr="00F477AF" w:rsidRDefault="001D0B2D" w:rsidP="001D0B2D">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D1B9B4" w14:textId="77777777" w:rsidR="001D0B2D" w:rsidRPr="008D5871" w:rsidRDefault="001D0B2D" w:rsidP="001D0B2D">
            <w:pPr>
              <w:keepNext/>
              <w:keepLines/>
              <w:spacing w:after="0"/>
              <w:rPr>
                <w:rFonts w:ascii="Arial" w:hAnsi="Arial"/>
                <w:sz w:val="18"/>
                <w:lang w:eastAsia="ko-KR"/>
              </w:rPr>
            </w:pPr>
            <w:r>
              <w:rPr>
                <w:rFonts w:ascii="Arial" w:hAnsi="Arial"/>
                <w:sz w:val="18"/>
                <w:lang w:eastAsia="ko-KR"/>
              </w:rPr>
              <w:t>The e</w:t>
            </w:r>
            <w:r w:rsidRPr="008D5871">
              <w:rPr>
                <w:rFonts w:ascii="Arial" w:hAnsi="Arial"/>
                <w:sz w:val="18"/>
                <w:lang w:eastAsia="ko-KR"/>
              </w:rPr>
              <w:t>vent ID</w:t>
            </w:r>
            <w:r>
              <w:rPr>
                <w:rFonts w:ascii="Arial" w:hAnsi="Arial"/>
                <w:sz w:val="18"/>
                <w:lang w:eastAsia="ko-KR"/>
              </w:rPr>
              <w:t xml:space="preserve"> for which the notification is triggered</w:t>
            </w:r>
            <w:r w:rsidRPr="008D5871">
              <w:rPr>
                <w:rFonts w:ascii="Arial" w:hAnsi="Arial"/>
                <w:sz w:val="18"/>
                <w:lang w:eastAsia="ko-KR"/>
              </w:rPr>
              <w:t>:</w:t>
            </w:r>
          </w:p>
          <w:p w14:paraId="7ACDF44C"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user plane path change</w:t>
            </w:r>
          </w:p>
          <w:p w14:paraId="4A21F381" w14:textId="77777777" w:rsidR="001D0B2D" w:rsidRPr="008D5871" w:rsidRDefault="001D0B2D" w:rsidP="001D0B2D">
            <w:pPr>
              <w:keepNext/>
              <w:keepLines/>
              <w:spacing w:after="0"/>
              <w:rPr>
                <w:rFonts w:ascii="Arial" w:hAnsi="Arial"/>
                <w:sz w:val="18"/>
                <w:lang w:eastAsia="ko-KR"/>
              </w:rPr>
            </w:pPr>
            <w:r w:rsidRPr="008D5871">
              <w:rPr>
                <w:rFonts w:ascii="Arial" w:hAnsi="Arial"/>
                <w:sz w:val="18"/>
                <w:lang w:eastAsia="ko-KR"/>
              </w:rPr>
              <w:t xml:space="preserve">- ACR monitoring </w:t>
            </w:r>
          </w:p>
          <w:p w14:paraId="13878B49" w14:textId="77777777" w:rsidR="00B52B66" w:rsidRDefault="001D0B2D" w:rsidP="00B52B66">
            <w:pPr>
              <w:pStyle w:val="TAL"/>
              <w:rPr>
                <w:lang w:eastAsia="ko-KR"/>
              </w:rPr>
            </w:pPr>
            <w:r w:rsidRPr="008D5871">
              <w:rPr>
                <w:lang w:eastAsia="ko-KR"/>
              </w:rPr>
              <w:t>- ACR facilitation</w:t>
            </w:r>
          </w:p>
          <w:p w14:paraId="047CCA94" w14:textId="77777777" w:rsidR="001D0B2D" w:rsidRDefault="00B52B66" w:rsidP="00B52B66">
            <w:pPr>
              <w:pStyle w:val="TAL"/>
            </w:pPr>
            <w:r>
              <w:t>- ACT start/stop</w:t>
            </w:r>
          </w:p>
          <w:p w14:paraId="51F726D1" w14:textId="62C5229A" w:rsidR="00091182" w:rsidRPr="00F477AF" w:rsidRDefault="00091182" w:rsidP="00091182">
            <w:pPr>
              <w:pStyle w:val="TAL"/>
            </w:pPr>
            <w:r>
              <w:t>- ACR Selection</w:t>
            </w:r>
          </w:p>
        </w:tc>
      </w:tr>
      <w:tr w:rsidR="00CB7CA0" w:rsidRPr="00F477AF" w14:paraId="318BF37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4FD6283" w14:textId="77777777" w:rsidR="00CB7CA0" w:rsidRPr="00F477AF" w:rsidRDefault="00637413" w:rsidP="00475242">
            <w:pPr>
              <w:pStyle w:val="TAL"/>
            </w:pPr>
            <w:r w:rsidRPr="00F477AF">
              <w:t xml:space="preserve">&gt; </w:t>
            </w:r>
            <w:r w:rsidR="00CB7CA0" w:rsidRPr="00F477AF">
              <w:t>Event report</w:t>
            </w:r>
            <w:r w:rsidR="006D0A82">
              <w:t xml:space="preserve"> (NOTE 1)</w:t>
            </w:r>
          </w:p>
        </w:tc>
        <w:tc>
          <w:tcPr>
            <w:tcW w:w="1440" w:type="dxa"/>
            <w:tcBorders>
              <w:top w:val="single" w:sz="4" w:space="0" w:color="000000"/>
              <w:left w:val="single" w:sz="4" w:space="0" w:color="000000"/>
              <w:bottom w:val="single" w:sz="4" w:space="0" w:color="000000"/>
            </w:tcBorders>
            <w:shd w:val="clear" w:color="auto" w:fill="auto"/>
          </w:tcPr>
          <w:p w14:paraId="77B91CEB" w14:textId="77777777" w:rsidR="00CB7CA0" w:rsidRPr="00F477AF" w:rsidRDefault="00370297" w:rsidP="0047524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761B4" w14:textId="77777777" w:rsidR="00CB7CA0" w:rsidRPr="00F477AF" w:rsidRDefault="00CB7CA0" w:rsidP="00475242">
            <w:pPr>
              <w:pStyle w:val="TAL"/>
            </w:pPr>
            <w:r w:rsidRPr="00F477AF">
              <w:t>Event reporting information as specified in</w:t>
            </w:r>
            <w:r w:rsidRPr="00F477AF">
              <w:rPr>
                <w:lang w:eastAsia="zh-CN"/>
              </w:rPr>
              <w:t xml:space="preserve"> clause 5.2.8.3.1 of 3GPP TS 23.502 [3]</w:t>
            </w:r>
          </w:p>
        </w:tc>
      </w:tr>
      <w:tr w:rsidR="00637413" w:rsidRPr="00F477AF" w14:paraId="29D23E2C" w14:textId="77777777" w:rsidTr="00637413">
        <w:trPr>
          <w:jc w:val="center"/>
        </w:trPr>
        <w:tc>
          <w:tcPr>
            <w:tcW w:w="2880" w:type="dxa"/>
            <w:tcBorders>
              <w:top w:val="single" w:sz="4" w:space="0" w:color="000000"/>
              <w:left w:val="single" w:sz="4" w:space="0" w:color="000000"/>
              <w:bottom w:val="single" w:sz="4" w:space="0" w:color="000000"/>
            </w:tcBorders>
            <w:shd w:val="clear" w:color="auto" w:fill="auto"/>
          </w:tcPr>
          <w:p w14:paraId="6107AAC4" w14:textId="77777777" w:rsidR="00637413" w:rsidRPr="00F477AF" w:rsidRDefault="00637413" w:rsidP="00637413">
            <w:pPr>
              <w:pStyle w:val="TAL"/>
            </w:pPr>
            <w:r w:rsidRPr="00F477AF">
              <w:t>&gt; Timestamp</w:t>
            </w:r>
          </w:p>
        </w:tc>
        <w:tc>
          <w:tcPr>
            <w:tcW w:w="1440" w:type="dxa"/>
            <w:tcBorders>
              <w:top w:val="single" w:sz="4" w:space="0" w:color="000000"/>
              <w:left w:val="single" w:sz="4" w:space="0" w:color="000000"/>
              <w:bottom w:val="single" w:sz="4" w:space="0" w:color="000000"/>
            </w:tcBorders>
            <w:shd w:val="clear" w:color="auto" w:fill="auto"/>
          </w:tcPr>
          <w:p w14:paraId="7E2F042E" w14:textId="77777777" w:rsidR="00637413" w:rsidRPr="00F477AF" w:rsidRDefault="00637413" w:rsidP="00462D30">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C056E3" w14:textId="77777777" w:rsidR="00637413" w:rsidRPr="00F477AF" w:rsidRDefault="00637413" w:rsidP="00462D30">
            <w:pPr>
              <w:pStyle w:val="TAL"/>
            </w:pPr>
            <w:r w:rsidRPr="00F477AF">
              <w:t>The timestamp of each event report.</w:t>
            </w:r>
          </w:p>
        </w:tc>
      </w:tr>
      <w:tr w:rsidR="005C0D16" w:rsidRPr="00F477AF" w14:paraId="4995A67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1A7F3A2" w14:textId="77777777" w:rsidR="005C0D16" w:rsidRPr="00F477AF" w:rsidRDefault="005C0D16" w:rsidP="004F66A8">
            <w:pPr>
              <w:pStyle w:val="TAL"/>
            </w:pPr>
            <w:r w:rsidRPr="00F477AF">
              <w:t xml:space="preserve">&gt; </w:t>
            </w:r>
            <w:r w:rsidR="008A4DAA" w:rsidRPr="00F477AF">
              <w:t>EAS</w:t>
            </w:r>
            <w:r w:rsidRPr="00F477AF">
              <w:t xml:space="preserve"> endpoint</w:t>
            </w:r>
          </w:p>
        </w:tc>
        <w:tc>
          <w:tcPr>
            <w:tcW w:w="1440" w:type="dxa"/>
            <w:tcBorders>
              <w:top w:val="single" w:sz="4" w:space="0" w:color="000000"/>
              <w:left w:val="single" w:sz="4" w:space="0" w:color="000000"/>
              <w:bottom w:val="single" w:sz="4" w:space="0" w:color="000000"/>
            </w:tcBorders>
            <w:shd w:val="clear" w:color="auto" w:fill="auto"/>
          </w:tcPr>
          <w:p w14:paraId="233A3292" w14:textId="77777777" w:rsidR="005C0D16" w:rsidRPr="00F477AF" w:rsidRDefault="005C0D16" w:rsidP="004F66A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B2BEAB" w14:textId="77777777" w:rsidR="00370297" w:rsidRDefault="005C0D16" w:rsidP="00370297">
            <w:pPr>
              <w:pStyle w:val="TAL"/>
            </w:pPr>
            <w:r w:rsidRPr="00F477AF">
              <w:t xml:space="preserve">The </w:t>
            </w:r>
            <w:r w:rsidR="008A4DAA" w:rsidRPr="00F477AF">
              <w:t>T-EAS</w:t>
            </w:r>
            <w:r w:rsidRPr="00F477AF">
              <w:t xml:space="preserve"> endpoint</w:t>
            </w:r>
            <w:r w:rsidR="007A3FC9" w:rsidRPr="00F477AF">
              <w:t xml:space="preserve"> shall be included </w:t>
            </w:r>
            <w:r w:rsidRPr="00F477AF">
              <w:t>for the "</w:t>
            </w:r>
            <w:r w:rsidR="000A7E47" w:rsidRPr="00F477AF">
              <w:t>ACR</w:t>
            </w:r>
            <w:r w:rsidRPr="00F477AF">
              <w:t xml:space="preserve"> monitoring" event</w:t>
            </w:r>
            <w:r w:rsidR="000A7E47" w:rsidRPr="00F477AF">
              <w:t xml:space="preserve"> and "ACR facilitation" event</w:t>
            </w:r>
            <w:r w:rsidRPr="00F477AF">
              <w:t>.</w:t>
            </w:r>
          </w:p>
          <w:p w14:paraId="06496ADF" w14:textId="77777777" w:rsidR="005C0D16" w:rsidRPr="00F477AF" w:rsidRDefault="00370297" w:rsidP="00370297">
            <w:pPr>
              <w:pStyle w:val="TAL"/>
            </w:pPr>
            <w:r>
              <w:t xml:space="preserve">In case of </w:t>
            </w:r>
            <w:r w:rsidRPr="00F477AF">
              <w:t>"</w:t>
            </w:r>
            <w:r>
              <w:rPr>
                <w:lang w:eastAsia="ko-KR"/>
              </w:rPr>
              <w:t>ACT start/stop</w:t>
            </w:r>
            <w:r w:rsidRPr="00F477AF">
              <w:t>"</w:t>
            </w:r>
            <w:r>
              <w:rPr>
                <w:lang w:eastAsia="ko-KR"/>
              </w:rPr>
              <w:t xml:space="preserve"> event, the endpoint address of the EAS to or from which the ACT is needed to start/stop.</w:t>
            </w:r>
          </w:p>
        </w:tc>
      </w:tr>
      <w:tr w:rsidR="00837D8D" w:rsidRPr="00F477AF" w14:paraId="44FE4CA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1F32CE" w14:textId="77777777" w:rsidR="00837D8D" w:rsidRPr="00F477AF" w:rsidRDefault="00837D8D" w:rsidP="00837D8D">
            <w:pPr>
              <w:pStyle w:val="TAL"/>
            </w:pPr>
            <w:r w:rsidRPr="00AB1260">
              <w:rPr>
                <w:lang w:eastAsia="zh-CN"/>
              </w:rPr>
              <w:t xml:space="preserve">&gt; Indication of service continuity planning </w:t>
            </w:r>
          </w:p>
        </w:tc>
        <w:tc>
          <w:tcPr>
            <w:tcW w:w="1440" w:type="dxa"/>
            <w:tcBorders>
              <w:top w:val="single" w:sz="4" w:space="0" w:color="000000"/>
              <w:left w:val="single" w:sz="4" w:space="0" w:color="000000"/>
              <w:bottom w:val="single" w:sz="4" w:space="0" w:color="000000"/>
            </w:tcBorders>
            <w:shd w:val="clear" w:color="auto" w:fill="auto"/>
          </w:tcPr>
          <w:p w14:paraId="00ECBA4B" w14:textId="77777777" w:rsidR="00837D8D" w:rsidRPr="00F477AF" w:rsidRDefault="00837D8D" w:rsidP="00837D8D">
            <w:pPr>
              <w:pStyle w:val="TAC"/>
            </w:pPr>
            <w:r w:rsidRPr="00AB1260">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37E3B" w14:textId="77777777" w:rsidR="00837D8D" w:rsidRPr="00F477AF" w:rsidRDefault="00837D8D" w:rsidP="00837D8D">
            <w:pPr>
              <w:pStyle w:val="TAL"/>
            </w:pPr>
            <w:r w:rsidRPr="00AB1260">
              <w:rPr>
                <w:lang w:eastAsia="zh-CN"/>
              </w:rPr>
              <w:t>Indicating EES will monitor UE entering the predicted location.</w:t>
            </w:r>
            <w:r w:rsidRPr="00AB1260">
              <w:t xml:space="preserve"> </w:t>
            </w:r>
          </w:p>
        </w:tc>
      </w:tr>
      <w:tr w:rsidR="00091182" w:rsidRPr="00F477AF" w14:paraId="1B03DE1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3E7EBD33" w14:textId="30450ADB" w:rsidR="00091182" w:rsidRPr="00AB1260" w:rsidRDefault="00091182" w:rsidP="00091182">
            <w:pPr>
              <w:pStyle w:val="TAL"/>
              <w:rPr>
                <w:lang w:eastAsia="zh-CN"/>
              </w:rPr>
            </w:pPr>
            <w:r>
              <w:rPr>
                <w:lang w:eastAsia="zh-CN"/>
              </w:rPr>
              <w:t xml:space="preserve">&gt; Selected ACR scenario list </w:t>
            </w:r>
            <w:r>
              <w:t>(NOTE 2)</w:t>
            </w:r>
          </w:p>
        </w:tc>
        <w:tc>
          <w:tcPr>
            <w:tcW w:w="1440" w:type="dxa"/>
            <w:tcBorders>
              <w:top w:val="single" w:sz="4" w:space="0" w:color="000000"/>
              <w:left w:val="single" w:sz="4" w:space="0" w:color="000000"/>
              <w:bottom w:val="single" w:sz="4" w:space="0" w:color="000000"/>
            </w:tcBorders>
            <w:shd w:val="clear" w:color="auto" w:fill="auto"/>
          </w:tcPr>
          <w:p w14:paraId="1F2D128A" w14:textId="63BE496D" w:rsidR="00091182" w:rsidRPr="00AB1260" w:rsidRDefault="00091182" w:rsidP="0009118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FA57E8" w14:textId="77777777" w:rsidR="00091182" w:rsidRDefault="00091182" w:rsidP="00091182">
            <w:pPr>
              <w:pStyle w:val="TAL"/>
            </w:pPr>
            <w:r>
              <w:t>The list of ACR scenarios.</w:t>
            </w:r>
          </w:p>
          <w:p w14:paraId="4B75E41E" w14:textId="77777777" w:rsidR="005D3CEE" w:rsidRDefault="005D3CEE" w:rsidP="00091182">
            <w:pPr>
              <w:pStyle w:val="TAL"/>
            </w:pPr>
          </w:p>
          <w:p w14:paraId="1F2CF6C6" w14:textId="1613BA95" w:rsidR="005D3CEE" w:rsidRPr="00AB1260" w:rsidRDefault="005D3CEE" w:rsidP="00091182">
            <w:pPr>
              <w:pStyle w:val="TAL"/>
              <w:rPr>
                <w:lang w:eastAsia="zh-CN"/>
              </w:rPr>
            </w:pPr>
          </w:p>
        </w:tc>
      </w:tr>
      <w:tr w:rsidR="005D3CEE" w:rsidRPr="00F477AF" w14:paraId="224716C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53DEBB54" w14:textId="27DF5B9B" w:rsidR="005D3CEE" w:rsidRDefault="005D3CEE" w:rsidP="005D3CEE">
            <w:pPr>
              <w:pStyle w:val="TAL"/>
              <w:rPr>
                <w:lang w:eastAsia="zh-CN"/>
              </w:rPr>
            </w:pPr>
            <w:r>
              <w:rPr>
                <w:lang w:eastAsia="zh-CN"/>
              </w:rPr>
              <w:t>&gt; EAS bundle list (NOTE</w:t>
            </w:r>
            <w:r>
              <w:rPr>
                <w:lang w:val="en-US" w:eastAsia="zh-CN"/>
              </w:rPr>
              <w:t> 2)</w:t>
            </w:r>
          </w:p>
        </w:tc>
        <w:tc>
          <w:tcPr>
            <w:tcW w:w="1440" w:type="dxa"/>
            <w:tcBorders>
              <w:top w:val="single" w:sz="4" w:space="0" w:color="000000"/>
              <w:left w:val="single" w:sz="4" w:space="0" w:color="000000"/>
              <w:bottom w:val="single" w:sz="4" w:space="0" w:color="000000"/>
            </w:tcBorders>
            <w:shd w:val="clear" w:color="auto" w:fill="auto"/>
          </w:tcPr>
          <w:p w14:paraId="22C56E1E" w14:textId="3ECA1E0E" w:rsidR="005D3CEE" w:rsidRDefault="005D3CEE" w:rsidP="005D3CEE">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E3E42" w14:textId="6AEFC345" w:rsidR="005D3CEE" w:rsidRDefault="005D3CEE" w:rsidP="005D3CEE">
            <w:pPr>
              <w:pStyle w:val="TAL"/>
            </w:pPr>
            <w:r>
              <w:t>The EAS bundle list.</w:t>
            </w:r>
          </w:p>
        </w:tc>
      </w:tr>
      <w:tr w:rsidR="005D3CEE" w:rsidRPr="00F477AF" w14:paraId="382469C7"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6D46BF2" w14:textId="0B231326" w:rsidR="005D3CEE" w:rsidRDefault="005D3CEE" w:rsidP="005D3CEE">
            <w:pPr>
              <w:pStyle w:val="TAL"/>
              <w:rPr>
                <w:lang w:eastAsia="zh-CN"/>
              </w:rPr>
            </w:pPr>
            <w:r>
              <w:rPr>
                <w:lang w:eastAsia="zh-CN"/>
              </w:rPr>
              <w:t>&gt;&gt; EAS ID (NOTE</w:t>
            </w:r>
            <w:r>
              <w:rPr>
                <w:lang w:val="en-US" w:eastAsia="zh-CN"/>
              </w:rPr>
              <w:t> 4)</w:t>
            </w:r>
          </w:p>
        </w:tc>
        <w:tc>
          <w:tcPr>
            <w:tcW w:w="1440" w:type="dxa"/>
            <w:tcBorders>
              <w:top w:val="single" w:sz="4" w:space="0" w:color="000000"/>
              <w:left w:val="single" w:sz="4" w:space="0" w:color="000000"/>
              <w:bottom w:val="single" w:sz="4" w:space="0" w:color="000000"/>
            </w:tcBorders>
            <w:shd w:val="clear" w:color="auto" w:fill="auto"/>
          </w:tcPr>
          <w:p w14:paraId="1E3DCF46" w14:textId="5BA24DA1" w:rsidR="005D3CEE" w:rsidRDefault="005D3CEE" w:rsidP="005D3CE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457849" w14:textId="7C88F57F" w:rsidR="005D3CEE" w:rsidRDefault="005D3CEE" w:rsidP="005D3CEE">
            <w:pPr>
              <w:pStyle w:val="TAL"/>
            </w:pPr>
            <w:r>
              <w:t>EAS ID in a bundle.</w:t>
            </w:r>
          </w:p>
        </w:tc>
      </w:tr>
      <w:tr w:rsidR="005D3CEE" w:rsidRPr="00F477AF" w14:paraId="42B521B0"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D2BB55C" w14:textId="2D3F0B70" w:rsidR="005D3CEE" w:rsidRDefault="005D3CEE" w:rsidP="005D3CEE">
            <w:pPr>
              <w:pStyle w:val="TAL"/>
              <w:rPr>
                <w:lang w:eastAsia="zh-CN"/>
              </w:rPr>
            </w:pPr>
            <w:r>
              <w:t xml:space="preserve">&gt;&gt; </w:t>
            </w:r>
            <w:r w:rsidRPr="00681D06">
              <w:t>DNAIs and service area of the EAS</w:t>
            </w:r>
          </w:p>
        </w:tc>
        <w:tc>
          <w:tcPr>
            <w:tcW w:w="1440" w:type="dxa"/>
            <w:tcBorders>
              <w:top w:val="single" w:sz="4" w:space="0" w:color="000000"/>
              <w:left w:val="single" w:sz="4" w:space="0" w:color="000000"/>
              <w:bottom w:val="single" w:sz="4" w:space="0" w:color="000000"/>
            </w:tcBorders>
            <w:shd w:val="clear" w:color="auto" w:fill="auto"/>
          </w:tcPr>
          <w:p w14:paraId="40D96D07" w14:textId="66A69CBB" w:rsidR="005D3CEE" w:rsidRDefault="005D3CEE" w:rsidP="005D3CEE">
            <w:pPr>
              <w:pStyle w:val="TAC"/>
              <w:rPr>
                <w:lang w:eastAsia="zh-CN"/>
              </w:rPr>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880E1" w14:textId="20D791FE" w:rsidR="005D3CEE" w:rsidRDefault="005D3CEE" w:rsidP="005D3CEE">
            <w:pPr>
              <w:pStyle w:val="TAL"/>
            </w:pPr>
            <w:r w:rsidRPr="00681D06">
              <w:t xml:space="preserve">For </w:t>
            </w:r>
            <w:r>
              <w:t>the</w:t>
            </w:r>
            <w:r w:rsidRPr="00681D06">
              <w:t xml:space="preserve"> EAS</w:t>
            </w:r>
            <w:r>
              <w:t xml:space="preserve"> ID in a bundle</w:t>
            </w:r>
            <w:r w:rsidRPr="00681D06">
              <w:t xml:space="preserve">, it includes the DNAIs and/or service area,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B747B0" w:rsidRPr="00F477AF" w14:paraId="50574394"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D388D82" w14:textId="0F4ED6FE" w:rsidR="00B747B0" w:rsidRDefault="00B747B0" w:rsidP="00B747B0">
            <w:pPr>
              <w:pStyle w:val="TAL"/>
              <w:rPr>
                <w:lang w:eastAsia="zh-CN"/>
              </w:rPr>
            </w:pPr>
            <w:r w:rsidRPr="007930BC">
              <w:t>&gt; ACR parameters (NOTE 3)</w:t>
            </w:r>
          </w:p>
        </w:tc>
        <w:tc>
          <w:tcPr>
            <w:tcW w:w="1440" w:type="dxa"/>
            <w:tcBorders>
              <w:top w:val="single" w:sz="4" w:space="0" w:color="000000"/>
              <w:left w:val="single" w:sz="4" w:space="0" w:color="000000"/>
              <w:bottom w:val="single" w:sz="4" w:space="0" w:color="000000"/>
            </w:tcBorders>
            <w:shd w:val="clear" w:color="auto" w:fill="auto"/>
          </w:tcPr>
          <w:p w14:paraId="4D996E4C" w14:textId="5E9A8C50"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92AAF" w14:textId="6A05C22F" w:rsidR="00B747B0" w:rsidRDefault="00B747B0" w:rsidP="00B747B0">
            <w:pPr>
              <w:pStyle w:val="TAL"/>
            </w:pPr>
            <w:r w:rsidRPr="007930BC">
              <w:t>ACR parameters</w:t>
            </w:r>
          </w:p>
        </w:tc>
      </w:tr>
      <w:tr w:rsidR="00B747B0" w:rsidRPr="00F477AF" w14:paraId="2A938D39"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0037C343" w14:textId="79F77F34" w:rsidR="00B747B0" w:rsidRDefault="00B747B0" w:rsidP="00B747B0">
            <w:pPr>
              <w:pStyle w:val="TAL"/>
              <w:rPr>
                <w:lang w:eastAsia="zh-CN"/>
              </w:rPr>
            </w:pPr>
            <w:r w:rsidRPr="007930BC">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764A8108" w14:textId="26D7F0F1" w:rsidR="00B747B0" w:rsidRDefault="00B747B0" w:rsidP="00B747B0">
            <w:pPr>
              <w:pStyle w:val="TAC"/>
              <w:rPr>
                <w:lang w:eastAsia="zh-CN"/>
              </w:rPr>
            </w:pPr>
            <w:r w:rsidRPr="007930B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4509BE" w14:textId="45431B8D" w:rsidR="00B747B0" w:rsidRDefault="00B747B0" w:rsidP="00B747B0">
            <w:pPr>
              <w:pStyle w:val="TAL"/>
            </w:pPr>
            <w:r w:rsidRPr="007930BC">
              <w:t>The estimated time the UE may reach the Predicted/Expected UE location or EAS service area at the latest.</w:t>
            </w:r>
          </w:p>
        </w:tc>
      </w:tr>
      <w:tr w:rsidR="00837D8D" w:rsidRPr="00F477AF" w14:paraId="27B773F6"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6ACEFF30" w14:textId="4C9E3B12" w:rsidR="00837D8D" w:rsidRPr="00F477AF" w:rsidRDefault="00837D8D" w:rsidP="00837D8D">
            <w:pPr>
              <w:pStyle w:val="TAL"/>
            </w:pPr>
            <w:r>
              <w:t>UEID</w:t>
            </w:r>
          </w:p>
        </w:tc>
        <w:tc>
          <w:tcPr>
            <w:tcW w:w="1440" w:type="dxa"/>
            <w:tcBorders>
              <w:top w:val="single" w:sz="4" w:space="0" w:color="000000"/>
              <w:left w:val="single" w:sz="4" w:space="0" w:color="000000"/>
              <w:bottom w:val="single" w:sz="4" w:space="0" w:color="000000"/>
            </w:tcBorders>
            <w:shd w:val="clear" w:color="auto" w:fill="auto"/>
          </w:tcPr>
          <w:p w14:paraId="2220C13C" w14:textId="77777777" w:rsidR="00837D8D" w:rsidRPr="00F477AF" w:rsidRDefault="00837D8D" w:rsidP="00837D8D">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1EABE" w14:textId="77777777" w:rsidR="00837D8D" w:rsidRPr="00F477AF" w:rsidRDefault="00837D8D" w:rsidP="00837D8D">
            <w:pPr>
              <w:pStyle w:val="TAL"/>
            </w:pPr>
            <w:r w:rsidRPr="00F477AF">
              <w:t xml:space="preserve">The identifier of the UE </w:t>
            </w:r>
          </w:p>
        </w:tc>
      </w:tr>
      <w:tr w:rsidR="00F13FDA" w:rsidRPr="00F477AF" w14:paraId="5102A442" w14:textId="77777777" w:rsidTr="005C0D16">
        <w:trPr>
          <w:jc w:val="center"/>
        </w:trPr>
        <w:tc>
          <w:tcPr>
            <w:tcW w:w="2880" w:type="dxa"/>
            <w:tcBorders>
              <w:top w:val="single" w:sz="4" w:space="0" w:color="000000"/>
              <w:left w:val="single" w:sz="4" w:space="0" w:color="000000"/>
              <w:bottom w:val="single" w:sz="4" w:space="0" w:color="000000"/>
            </w:tcBorders>
            <w:shd w:val="clear" w:color="auto" w:fill="auto"/>
          </w:tcPr>
          <w:p w14:paraId="43E85E49" w14:textId="285530C0" w:rsidR="00F13FDA" w:rsidRDefault="00F13FDA" w:rsidP="00F13FDA">
            <w:pPr>
              <w:pStyle w:val="TAL"/>
            </w:pPr>
            <w:r>
              <w:t>ACID</w:t>
            </w:r>
          </w:p>
        </w:tc>
        <w:tc>
          <w:tcPr>
            <w:tcW w:w="1440" w:type="dxa"/>
            <w:tcBorders>
              <w:top w:val="single" w:sz="4" w:space="0" w:color="000000"/>
              <w:left w:val="single" w:sz="4" w:space="0" w:color="000000"/>
              <w:bottom w:val="single" w:sz="4" w:space="0" w:color="000000"/>
            </w:tcBorders>
            <w:shd w:val="clear" w:color="auto" w:fill="auto"/>
          </w:tcPr>
          <w:p w14:paraId="44760005" w14:textId="77777777" w:rsidR="00F13FDA" w:rsidRDefault="00F13FDA" w:rsidP="00F13FD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B9010" w14:textId="77777777" w:rsidR="00F13FDA" w:rsidRPr="00F477AF" w:rsidRDefault="00F13FDA" w:rsidP="00F13FDA">
            <w:pPr>
              <w:pStyle w:val="TAL"/>
            </w:pPr>
            <w:r w:rsidRPr="00F477AF">
              <w:t xml:space="preserve">The identifier of the </w:t>
            </w:r>
            <w:r>
              <w:t>AC</w:t>
            </w:r>
          </w:p>
        </w:tc>
      </w:tr>
      <w:tr w:rsidR="00F13FDA" w:rsidRPr="00F477AF" w14:paraId="0C23B075"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1693DE" w14:textId="126F7419" w:rsidR="00F13FDA" w:rsidRDefault="00F13FDA" w:rsidP="00F13FDA">
            <w:pPr>
              <w:pStyle w:val="TAN"/>
            </w:pPr>
            <w:r w:rsidRPr="007D2CD6">
              <w:t>NOTE</w:t>
            </w:r>
            <w:r>
              <w:t> 1:</w:t>
            </w:r>
            <w:r>
              <w:tab/>
              <w:t xml:space="preserve">This IE shall be present if the </w:t>
            </w:r>
            <w:r w:rsidRPr="00F477AF">
              <w:t>Event ID(s)</w:t>
            </w:r>
            <w:r>
              <w:t xml:space="preserve"> includes any of the </w:t>
            </w:r>
            <w:r w:rsidRPr="00F477AF">
              <w:t>"</w:t>
            </w:r>
            <w:r>
              <w:t>u</w:t>
            </w:r>
            <w:r w:rsidRPr="00F477AF">
              <w:t>ser plane path change"</w:t>
            </w:r>
            <w:r>
              <w:t xml:space="preserve">, </w:t>
            </w:r>
            <w:r w:rsidRPr="00F477AF">
              <w:t>"ACR monitoring"</w:t>
            </w:r>
            <w:r>
              <w:t xml:space="preserve"> and </w:t>
            </w:r>
            <w:r w:rsidRPr="00F477AF">
              <w:t xml:space="preserve">"ACR facilitation" </w:t>
            </w:r>
            <w:r>
              <w:t>events</w:t>
            </w:r>
            <w:r w:rsidRPr="00F477AF">
              <w:t>.</w:t>
            </w:r>
            <w:r>
              <w:t xml:space="preserve"> This IE is not applicable to</w:t>
            </w:r>
            <w:r>
              <w:rPr>
                <w:lang w:eastAsia="ko-KR"/>
              </w:rPr>
              <w:t xml:space="preserve"> </w:t>
            </w:r>
            <w:r w:rsidRPr="00F477AF">
              <w:t>"</w:t>
            </w:r>
            <w:r>
              <w:rPr>
                <w:lang w:eastAsia="ko-KR"/>
              </w:rPr>
              <w:t>ACT start/stop</w:t>
            </w:r>
            <w:r w:rsidRPr="00F477AF">
              <w:t>"</w:t>
            </w:r>
            <w:r w:rsidR="00091182">
              <w:t xml:space="preserve"> </w:t>
            </w:r>
            <w:r w:rsidR="00091182" w:rsidRPr="00091182">
              <w:t>and "ACR Selection"</w:t>
            </w:r>
            <w:r>
              <w:rPr>
                <w:lang w:eastAsia="ko-KR"/>
              </w:rPr>
              <w:t xml:space="preserve"> event</w:t>
            </w:r>
            <w:r w:rsidR="00091182">
              <w:rPr>
                <w:lang w:eastAsia="ko-KR"/>
              </w:rPr>
              <w:t>s</w:t>
            </w:r>
            <w:r>
              <w:rPr>
                <w:lang w:eastAsia="ko-KR"/>
              </w:rPr>
              <w:t>.</w:t>
            </w:r>
          </w:p>
          <w:p w14:paraId="04F17B08" w14:textId="1FD6DD4C" w:rsidR="00091182" w:rsidRDefault="00091182" w:rsidP="00F13FDA">
            <w:pPr>
              <w:pStyle w:val="TAN"/>
            </w:pPr>
            <w:r w:rsidRPr="00091182">
              <w:t>NOTE 2:</w:t>
            </w:r>
            <w:r w:rsidRPr="00091182">
              <w:tab/>
              <w:t>This IE shall be present only in case of "ACR Selection" event.</w:t>
            </w:r>
          </w:p>
          <w:p w14:paraId="6B833180" w14:textId="6DBF5EED" w:rsidR="00F13FDA" w:rsidRDefault="00F13FDA" w:rsidP="00F13FDA">
            <w:pPr>
              <w:pStyle w:val="TAN"/>
              <w:rPr>
                <w:lang w:eastAsia="ko-KR"/>
              </w:rPr>
            </w:pPr>
            <w:r>
              <w:t>NOTE </w:t>
            </w:r>
            <w:r w:rsidR="00B747B0">
              <w:t>3</w:t>
            </w:r>
            <w:r>
              <w:t>:</w:t>
            </w:r>
            <w:r>
              <w:tab/>
            </w:r>
            <w:r w:rsidRPr="004F207B">
              <w:t>This IE is applicable only</w:t>
            </w:r>
            <w:r>
              <w:t xml:space="preserve"> when the ACT start event notification is used to send ACR parameters to the T-EAS as per clause </w:t>
            </w:r>
            <w:r w:rsidRPr="00574F43">
              <w:t>8.8.3.</w:t>
            </w:r>
            <w:r>
              <w:t>9.</w:t>
            </w:r>
          </w:p>
          <w:p w14:paraId="230EDC3C" w14:textId="6994C7E6" w:rsidR="00F13FDA" w:rsidRPr="00F477AF" w:rsidRDefault="005D3CEE" w:rsidP="00F13FDA">
            <w:pPr>
              <w:pStyle w:val="TAN"/>
            </w:pPr>
            <w:r w:rsidRPr="005D3CEE">
              <w:t>NOTE</w:t>
            </w:r>
            <w:r>
              <w:t> </w:t>
            </w:r>
            <w:r w:rsidRPr="005D3CEE">
              <w:t>4:</w:t>
            </w:r>
            <w:r w:rsidRPr="005D3CEE">
              <w:tab/>
              <w:t>Main EAS ID in a bundle does not need to be included.</w:t>
            </w:r>
          </w:p>
        </w:tc>
      </w:tr>
    </w:tbl>
    <w:p w14:paraId="503536FE" w14:textId="77777777" w:rsidR="00CB7CA0" w:rsidRPr="00F477AF" w:rsidRDefault="00CB7CA0" w:rsidP="00CB7CA0"/>
    <w:p w14:paraId="248B9AD9" w14:textId="77777777" w:rsidR="00CB7CA0" w:rsidRPr="00F477AF" w:rsidRDefault="00CB7CA0" w:rsidP="00CB7CA0">
      <w:pPr>
        <w:pStyle w:val="Heading5"/>
      </w:pPr>
      <w:bookmarkStart w:id="1454" w:name="_Toc50584378"/>
      <w:bookmarkStart w:id="1455" w:name="_Toc50584722"/>
      <w:bookmarkStart w:id="1456" w:name="_Toc57673628"/>
      <w:bookmarkStart w:id="1457" w:name="_Toc169823010"/>
      <w:r w:rsidRPr="00F477AF">
        <w:t>8.6.3.3.</w:t>
      </w:r>
      <w:r w:rsidR="00954F20" w:rsidRPr="00F477AF">
        <w:t>5</w:t>
      </w:r>
      <w:r w:rsidRPr="00F477AF">
        <w:tab/>
      </w:r>
      <w:r w:rsidR="000A7E47" w:rsidRPr="00F477AF">
        <w:t>ACR</w:t>
      </w:r>
      <w:r w:rsidRPr="00F477AF">
        <w:t xml:space="preserve"> management event subscription update request</w:t>
      </w:r>
      <w:bookmarkEnd w:id="1454"/>
      <w:bookmarkEnd w:id="1455"/>
      <w:bookmarkEnd w:id="1456"/>
      <w:bookmarkEnd w:id="1457"/>
    </w:p>
    <w:p w14:paraId="1AC031E1" w14:textId="77777777" w:rsidR="00CB7CA0" w:rsidRPr="00F477AF" w:rsidRDefault="00CB7CA0" w:rsidP="00CB7CA0">
      <w:pPr>
        <w:rPr>
          <w:lang w:eastAsia="ko-KR"/>
        </w:rPr>
      </w:pPr>
      <w:r w:rsidRPr="00F477AF">
        <w:t>Table 8.6.3.3.</w:t>
      </w:r>
      <w:r w:rsidR="00954F20" w:rsidRPr="00F477AF">
        <w:t>5</w:t>
      </w:r>
      <w:r w:rsidRPr="00F477AF">
        <w:t>-1 describes the information elements for a</w:t>
      </w:r>
      <w:r w:rsidR="000A7E47" w:rsidRPr="00F477AF">
        <w:t>n</w:t>
      </w:r>
      <w:r w:rsidRPr="00F477AF">
        <w:t xml:space="preserve"> </w:t>
      </w:r>
      <w:r w:rsidR="000A7E47" w:rsidRPr="00F477AF">
        <w:t>ACR</w:t>
      </w:r>
      <w:r w:rsidRPr="00F477AF">
        <w:t xml:space="preserve"> management event subscribe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A463D4F" w14:textId="77777777" w:rsidR="00CB7CA0" w:rsidRPr="00F477AF" w:rsidRDefault="00CB7CA0" w:rsidP="00E716BF">
      <w:pPr>
        <w:pStyle w:val="TH"/>
      </w:pPr>
      <w:r w:rsidRPr="00F477AF">
        <w:lastRenderedPageBreak/>
        <w:t>Table 8.6.3.3.</w:t>
      </w:r>
      <w:r w:rsidR="00954F20" w:rsidRPr="00F477AF">
        <w:t>5</w:t>
      </w:r>
      <w:r w:rsidRPr="00F477AF">
        <w:t xml:space="preserve">-1: </w:t>
      </w:r>
      <w:r w:rsidR="000A7E47" w:rsidRPr="00F477AF">
        <w:t>ACR</w:t>
      </w:r>
      <w:r w:rsidRPr="00F477AF">
        <w:t xml:space="preserve"> management event subscription update request</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215F89B2"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53AADEDB"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D346B9F"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19A76" w14:textId="77777777" w:rsidR="00CB7CA0" w:rsidRPr="00F477AF" w:rsidRDefault="00CB7CA0" w:rsidP="00475242">
            <w:pPr>
              <w:pStyle w:val="TAH"/>
            </w:pPr>
            <w:r w:rsidRPr="00F477AF">
              <w:t>Description</w:t>
            </w:r>
          </w:p>
        </w:tc>
      </w:tr>
      <w:tr w:rsidR="00A02E4D" w:rsidRPr="00F477AF" w14:paraId="206E9145"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932298F"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471401F"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5B1B0" w14:textId="77777777" w:rsidR="00A02E4D" w:rsidRPr="00F477AF" w:rsidRDefault="00A02E4D" w:rsidP="00C21154">
            <w:pPr>
              <w:pStyle w:val="TAL"/>
              <w:rPr>
                <w:rFonts w:cs="Arial"/>
                <w:szCs w:val="18"/>
              </w:rPr>
            </w:pPr>
            <w:r w:rsidRPr="00F477AF">
              <w:rPr>
                <w:rFonts w:cs="Arial"/>
                <w:szCs w:val="18"/>
              </w:rPr>
              <w:t>Security credentials of the EAS</w:t>
            </w:r>
          </w:p>
        </w:tc>
      </w:tr>
      <w:tr w:rsidR="00CB7CA0" w:rsidRPr="00F477AF" w14:paraId="17202FD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CC7BFDC" w14:textId="77777777" w:rsidR="00CB7CA0" w:rsidRPr="00F477AF" w:rsidRDefault="00CB7CA0" w:rsidP="00475242">
            <w:pPr>
              <w:pStyle w:val="TAL"/>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61832D1" w14:textId="77777777" w:rsidR="00CB7CA0" w:rsidRPr="00F477AF" w:rsidRDefault="00CB7CA0" w:rsidP="00475242">
            <w:pPr>
              <w:pStyle w:val="TAC"/>
            </w:pPr>
            <w:r w:rsidRPr="00F477AF">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231E1" w14:textId="77777777" w:rsidR="00CB7CA0" w:rsidRPr="00F477AF" w:rsidRDefault="00CB7CA0" w:rsidP="00475242">
            <w:pPr>
              <w:pStyle w:val="TAL"/>
            </w:pPr>
            <w:r w:rsidRPr="00F477AF">
              <w:t>The identifier of the subscription to be updated.</w:t>
            </w:r>
          </w:p>
        </w:tc>
      </w:tr>
      <w:tr w:rsidR="00CB7CA0" w:rsidRPr="00F477AF" w14:paraId="5C421B45"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48D77623" w14:textId="77777777" w:rsidR="00CB7CA0" w:rsidRPr="00F477AF" w:rsidRDefault="00CB7CA0" w:rsidP="00475242">
            <w:pPr>
              <w:pStyle w:val="TAL"/>
              <w:tabs>
                <w:tab w:val="right" w:pos="2664"/>
              </w:tabs>
              <w:rPr>
                <w:lang w:eastAsia="ko-KR"/>
              </w:rPr>
            </w:pPr>
            <w:r w:rsidRPr="00F477AF">
              <w:t>Event ID(s)</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0CDBF74E"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B35F6" w14:textId="77777777" w:rsidR="00CB7CA0" w:rsidRPr="00F477AF" w:rsidRDefault="00CB7CA0" w:rsidP="00475242">
            <w:pPr>
              <w:pStyle w:val="TAL"/>
            </w:pPr>
            <w:r w:rsidRPr="00F477AF">
              <w:rPr>
                <w:lang w:eastAsia="ko-KR"/>
              </w:rPr>
              <w:t>Event ID(s) as specified in 3GPP TS 23.501</w:t>
            </w:r>
            <w:r w:rsidRPr="00F477AF">
              <w:t> [2]</w:t>
            </w:r>
          </w:p>
        </w:tc>
      </w:tr>
      <w:tr w:rsidR="00CB7CA0" w:rsidRPr="00F477AF" w14:paraId="37890D9A"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1D1E79" w14:textId="77777777" w:rsidR="00CB7CA0" w:rsidRPr="00F477AF" w:rsidRDefault="00CB7CA0" w:rsidP="00475242">
            <w:pPr>
              <w:pStyle w:val="TAL"/>
            </w:pPr>
            <w:r w:rsidRPr="00F477AF">
              <w:t>Event Report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B27043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D88592" w14:textId="77777777" w:rsidR="00CB7CA0" w:rsidRPr="00F477AF" w:rsidRDefault="00CB7CA0" w:rsidP="00475242">
            <w:pPr>
              <w:pStyle w:val="TAL"/>
            </w:pPr>
            <w:r w:rsidRPr="00F477AF">
              <w:t xml:space="preserve">Event Reporting Information as specified in </w:t>
            </w:r>
            <w:r w:rsidRPr="00F477AF">
              <w:rPr>
                <w:lang w:eastAsia="ko-KR"/>
              </w:rPr>
              <w:t>3GPP TS 23.502</w:t>
            </w:r>
            <w:r w:rsidRPr="00F477AF">
              <w:t> [3]</w:t>
            </w:r>
          </w:p>
        </w:tc>
      </w:tr>
      <w:tr w:rsidR="00CB7CA0" w:rsidRPr="00F477AF" w14:paraId="3811E1E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1FDBA570" w14:textId="77777777" w:rsidR="00CB7CA0" w:rsidRPr="00F477AF" w:rsidRDefault="00CB7CA0" w:rsidP="00475242">
            <w:pPr>
              <w:pStyle w:val="TAL"/>
              <w:rPr>
                <w:lang w:eastAsia="ko-KR"/>
              </w:rPr>
            </w:pPr>
            <w:r w:rsidRPr="00F477AF">
              <w:rPr>
                <w:lang w:eastAsia="ko-KR"/>
              </w:rPr>
              <w:t>Type of subscription</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866810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073A9" w14:textId="77777777" w:rsidR="00CB7CA0" w:rsidRPr="00F477AF" w:rsidRDefault="00CB7CA0" w:rsidP="00475242">
            <w:pPr>
              <w:pStyle w:val="TAL"/>
              <w:rPr>
                <w:lang w:eastAsia="ko-KR"/>
              </w:rPr>
            </w:pPr>
            <w:r w:rsidRPr="00F477AF">
              <w:rPr>
                <w:lang w:eastAsia="ko-KR"/>
              </w:rPr>
              <w:t xml:space="preserve">Indicates Early and/or Late notification to inform if the notification needs to be received before and/or after UP path configuration. </w:t>
            </w:r>
          </w:p>
        </w:tc>
      </w:tr>
      <w:tr w:rsidR="00CB7CA0" w:rsidRPr="00F477AF" w14:paraId="0DD2BA5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1133328" w14:textId="77777777" w:rsidR="00CB7CA0" w:rsidRPr="00F477AF" w:rsidRDefault="00CB7CA0" w:rsidP="00475242">
            <w:pPr>
              <w:pStyle w:val="TAL"/>
              <w:rPr>
                <w:lang w:eastAsia="ko-KR"/>
              </w:rPr>
            </w:pPr>
            <w:r w:rsidRPr="00F477AF">
              <w:rPr>
                <w:lang w:eastAsia="ko-KR"/>
              </w:rPr>
              <w:t>Indication of EAS acknowledgement</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789E44C5" w14:textId="77777777" w:rsidR="00CB7CA0" w:rsidRPr="00F477AF" w:rsidRDefault="00CB7CA0" w:rsidP="0047524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11F18" w14:textId="77777777" w:rsidR="00CB7CA0" w:rsidRPr="00F477AF" w:rsidRDefault="00CB7CA0" w:rsidP="00475242">
            <w:pPr>
              <w:pStyle w:val="TAL"/>
              <w:rPr>
                <w:lang w:eastAsia="ko-KR"/>
              </w:rPr>
            </w:pPr>
            <w:r w:rsidRPr="00F477AF">
              <w:t xml:space="preserve">This IE indicates the EES to include indication of "AF acknowledgement to be expected" within the AF request for subscribing UP path management events to 3GPP network and that the EAS will provide an acknowledgement as a response for the notifications of UP path management events to the EES. </w:t>
            </w:r>
          </w:p>
        </w:tc>
      </w:tr>
      <w:tr w:rsidR="00CB7CA0" w:rsidRPr="00F477AF" w14:paraId="39FCE90F"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843F858" w14:textId="77777777" w:rsidR="00CB7CA0" w:rsidRPr="00F477AF" w:rsidRDefault="00CB7CA0" w:rsidP="00475242">
            <w:pPr>
              <w:pStyle w:val="TAL"/>
            </w:pPr>
            <w:r w:rsidRPr="00F477AF">
              <w:t>Event Filter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129B2628"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38C5E" w14:textId="77777777" w:rsidR="00CB7CA0" w:rsidRPr="00F477AF" w:rsidRDefault="00CB7CA0" w:rsidP="00475242">
            <w:pPr>
              <w:pStyle w:val="TAL"/>
            </w:pPr>
            <w:r w:rsidRPr="00F477AF">
              <w:t>Event filter as specified in 3GPP TS 23.501 [2]</w:t>
            </w:r>
          </w:p>
        </w:tc>
      </w:tr>
      <w:tr w:rsidR="000A7E47" w:rsidRPr="00F477AF" w14:paraId="50260200" w14:textId="77777777" w:rsidTr="000A7E47">
        <w:trPr>
          <w:jc w:val="center"/>
        </w:trPr>
        <w:tc>
          <w:tcPr>
            <w:tcW w:w="2880" w:type="dxa"/>
            <w:tcBorders>
              <w:top w:val="single" w:sz="4" w:space="0" w:color="000000"/>
              <w:left w:val="single" w:sz="4" w:space="0" w:color="000000"/>
              <w:bottom w:val="single" w:sz="4" w:space="0" w:color="000000"/>
            </w:tcBorders>
            <w:shd w:val="clear" w:color="auto" w:fill="auto"/>
          </w:tcPr>
          <w:p w14:paraId="3685C868" w14:textId="77777777" w:rsidR="000A7E47" w:rsidRPr="00F477AF" w:rsidRDefault="000A7E47" w:rsidP="000A7E47">
            <w:pPr>
              <w:pStyle w:val="TAL"/>
            </w:pPr>
            <w:r w:rsidRPr="00F477AF">
              <w:t>EAS characteristics for ACR</w:t>
            </w:r>
            <w:r w:rsidR="00370297">
              <w:t xml:space="preserve"> (NOTE)</w:t>
            </w:r>
          </w:p>
        </w:tc>
        <w:tc>
          <w:tcPr>
            <w:tcW w:w="1440" w:type="dxa"/>
            <w:tcBorders>
              <w:top w:val="single" w:sz="4" w:space="0" w:color="000000"/>
              <w:left w:val="single" w:sz="4" w:space="0" w:color="000000"/>
              <w:bottom w:val="single" w:sz="4" w:space="0" w:color="000000"/>
            </w:tcBorders>
            <w:shd w:val="clear" w:color="auto" w:fill="auto"/>
          </w:tcPr>
          <w:p w14:paraId="4565FD18" w14:textId="77777777" w:rsidR="000A7E47" w:rsidRPr="00F477AF" w:rsidRDefault="000A7E47" w:rsidP="000A7E4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B6E36" w14:textId="77777777" w:rsidR="000A7E47" w:rsidRPr="00F477AF" w:rsidRDefault="000A7E47" w:rsidP="000A7E47">
            <w:pPr>
              <w:pStyle w:val="TAL"/>
            </w:pPr>
            <w:r w:rsidRPr="00F477AF">
              <w:t>Set of characteristics to determine required EAS as detailed in Table 8.5.3.</w:t>
            </w:r>
            <w:r w:rsidR="00551EAA" w:rsidRPr="00F477AF">
              <w:t>2</w:t>
            </w:r>
            <w:r w:rsidRPr="00F477AF">
              <w:t>-2.</w:t>
            </w:r>
          </w:p>
          <w:p w14:paraId="6FB00E6B" w14:textId="77777777" w:rsidR="000A7E47" w:rsidRPr="00F477AF" w:rsidRDefault="000A7E47" w:rsidP="000A7E47">
            <w:pPr>
              <w:pStyle w:val="TAL"/>
            </w:pPr>
            <w:r w:rsidRPr="00F477AF">
              <w:t>Applicable for the "ACR monitoring" event and "ACR facilitation" event.</w:t>
            </w:r>
          </w:p>
        </w:tc>
      </w:tr>
      <w:tr w:rsidR="00370297" w:rsidRPr="00F477AF" w14:paraId="542B5C16"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D279FD3" w14:textId="77777777" w:rsidR="00370297" w:rsidRPr="00F477AF" w:rsidRDefault="00370297" w:rsidP="00075218">
            <w:pPr>
              <w:pStyle w:val="TAN"/>
            </w:pPr>
            <w:r>
              <w:t>NOTE:</w:t>
            </w:r>
            <w:r>
              <w:tab/>
              <w:t>At least one of these IEs shall be present in the message.</w:t>
            </w:r>
          </w:p>
        </w:tc>
      </w:tr>
    </w:tbl>
    <w:p w14:paraId="1E788A31" w14:textId="77777777" w:rsidR="00CB7CA0" w:rsidRPr="00F477AF" w:rsidRDefault="00CB7CA0" w:rsidP="00CB7CA0"/>
    <w:p w14:paraId="115A373F" w14:textId="77777777" w:rsidR="00CB7CA0" w:rsidRPr="00F477AF" w:rsidRDefault="00CB7CA0" w:rsidP="00CB7CA0">
      <w:pPr>
        <w:pStyle w:val="Heading5"/>
      </w:pPr>
      <w:bookmarkStart w:id="1458" w:name="_Toc50584379"/>
      <w:bookmarkStart w:id="1459" w:name="_Toc50584723"/>
      <w:bookmarkStart w:id="1460" w:name="_Toc57673629"/>
      <w:bookmarkStart w:id="1461" w:name="_Toc169823011"/>
      <w:r w:rsidRPr="00F477AF">
        <w:t>8.6.3.3.</w:t>
      </w:r>
      <w:r w:rsidR="00954F20" w:rsidRPr="00F477AF">
        <w:t>6</w:t>
      </w:r>
      <w:r w:rsidRPr="00F477AF">
        <w:tab/>
      </w:r>
      <w:r w:rsidR="000A7E47" w:rsidRPr="00F477AF">
        <w:t>ACR</w:t>
      </w:r>
      <w:r w:rsidRPr="00F477AF">
        <w:t xml:space="preserve"> management event subscription update response</w:t>
      </w:r>
      <w:bookmarkEnd w:id="1458"/>
      <w:bookmarkEnd w:id="1459"/>
      <w:bookmarkEnd w:id="1460"/>
      <w:bookmarkEnd w:id="1461"/>
    </w:p>
    <w:p w14:paraId="4D061D44" w14:textId="77777777" w:rsidR="00CB7CA0" w:rsidRPr="00F477AF" w:rsidRDefault="00CB7CA0" w:rsidP="00CB7CA0">
      <w:pPr>
        <w:rPr>
          <w:lang w:eastAsia="ko-KR"/>
        </w:rPr>
      </w:pPr>
      <w:r w:rsidRPr="00F477AF">
        <w:t>Table 8.6.3.3.</w:t>
      </w:r>
      <w:r w:rsidR="00954F20" w:rsidRPr="00F477AF">
        <w:t>6</w:t>
      </w:r>
      <w:r w:rsidRPr="00F477AF">
        <w:t>-1 describes the information elements for a</w:t>
      </w:r>
      <w:r w:rsidR="000A7E47" w:rsidRPr="00F477AF">
        <w:t>n</w:t>
      </w:r>
      <w:r w:rsidRPr="00F477AF">
        <w:t xml:space="preserve"> </w:t>
      </w:r>
      <w:r w:rsidR="000A7E47" w:rsidRPr="00F477AF">
        <w:t>ACR</w:t>
      </w:r>
      <w:r w:rsidRPr="00F477AF">
        <w:t xml:space="preserve"> management event subscription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7E9D8813" w14:textId="77777777" w:rsidR="00CB7CA0" w:rsidRPr="00F477AF" w:rsidRDefault="00CB7CA0" w:rsidP="00E716BF">
      <w:pPr>
        <w:pStyle w:val="TH"/>
      </w:pPr>
      <w:r w:rsidRPr="00F477AF">
        <w:t>Table 8.6.3.3.</w:t>
      </w:r>
      <w:r w:rsidR="00954F20" w:rsidRPr="00F477AF">
        <w:t>6</w:t>
      </w:r>
      <w:r w:rsidRPr="00F477AF">
        <w:t xml:space="preserve">-1: </w:t>
      </w:r>
      <w:r w:rsidR="000A7E47" w:rsidRPr="00F477AF">
        <w:t>ACR</w:t>
      </w:r>
      <w:r w:rsidRPr="00F477AF">
        <w:t xml:space="preserve"> management event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CB7CA0" w:rsidRPr="00F477AF" w14:paraId="1C5F429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7C7A40F4" w14:textId="77777777" w:rsidR="00CB7CA0" w:rsidRPr="00F477AF" w:rsidRDefault="00CB7CA0" w:rsidP="0047524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91ABAD0" w14:textId="77777777" w:rsidR="00CB7CA0" w:rsidRPr="00F477AF" w:rsidRDefault="00CB7CA0" w:rsidP="0047524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DA63E" w14:textId="77777777" w:rsidR="00CB7CA0" w:rsidRPr="00F477AF" w:rsidRDefault="00CB7CA0" w:rsidP="00475242">
            <w:pPr>
              <w:pStyle w:val="TAH"/>
            </w:pPr>
            <w:r w:rsidRPr="00F477AF">
              <w:t>Description</w:t>
            </w:r>
          </w:p>
        </w:tc>
      </w:tr>
      <w:tr w:rsidR="00CB7CA0" w:rsidRPr="00F477AF" w14:paraId="5E8B5A34"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893DF8" w14:textId="77777777" w:rsidR="00CB7CA0" w:rsidRPr="00F477AF" w:rsidRDefault="00CB7CA0" w:rsidP="00475242">
            <w:pPr>
              <w:pStyle w:val="TAL"/>
              <w:rPr>
                <w:lang w:eastAsia="zh-CN"/>
              </w:rPr>
            </w:pPr>
            <w:r w:rsidRPr="00F477AF">
              <w:rPr>
                <w:lang w:eastAsia="zh-CN"/>
              </w:rPr>
              <w:t>Successful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651B1AA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DA3E0D" w14:textId="77777777" w:rsidR="00CB7CA0" w:rsidRPr="00F477AF" w:rsidRDefault="00CB7CA0" w:rsidP="00475242">
            <w:pPr>
              <w:pStyle w:val="TAL"/>
            </w:pPr>
            <w:r w:rsidRPr="00F477AF">
              <w:t>Indicates that the subscription update request was successful.</w:t>
            </w:r>
          </w:p>
        </w:tc>
      </w:tr>
      <w:tr w:rsidR="00CB7CA0" w:rsidRPr="00F477AF" w14:paraId="1C6075E6"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231062CC" w14:textId="77777777" w:rsidR="00CB7CA0" w:rsidRPr="00F477AF" w:rsidRDefault="00CB7CA0" w:rsidP="00475242">
            <w:pPr>
              <w:pStyle w:val="TAL"/>
              <w:rPr>
                <w:lang w:eastAsia="zh-CN"/>
              </w:rPr>
            </w:pPr>
            <w:r w:rsidRPr="00F477AF">
              <w:rPr>
                <w:lang w:eastAsia="zh-CN"/>
              </w:rPr>
              <w:t>&gt; Expiration time (NOTE</w:t>
            </w:r>
            <w:r w:rsidR="00DB51F5">
              <w:rPr>
                <w:lang w:eastAsia="zh-CN"/>
              </w:rPr>
              <w:t> 1</w:t>
            </w:r>
            <w:r w:rsidRPr="00F477AF">
              <w:rPr>
                <w:lang w:eastAsia="zh-CN"/>
              </w:rPr>
              <w:t>)</w:t>
            </w:r>
          </w:p>
        </w:tc>
        <w:tc>
          <w:tcPr>
            <w:tcW w:w="1440" w:type="dxa"/>
            <w:tcBorders>
              <w:top w:val="single" w:sz="4" w:space="0" w:color="000000"/>
              <w:left w:val="single" w:sz="4" w:space="0" w:color="000000"/>
              <w:bottom w:val="single" w:sz="4" w:space="0" w:color="000000"/>
            </w:tcBorders>
            <w:shd w:val="clear" w:color="auto" w:fill="auto"/>
          </w:tcPr>
          <w:p w14:paraId="46AAE0C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E4D19" w14:textId="77777777" w:rsidR="00CB7CA0" w:rsidRPr="00F477AF" w:rsidRDefault="00CB7CA0" w:rsidP="00475242">
            <w:pPr>
              <w:pStyle w:val="TAL"/>
            </w:pPr>
            <w:r w:rsidRPr="00F477AF">
              <w:t>Indicates the expiration time of the updated subscription. To maintain an active subscription, a subscription update is required before the expiration time.</w:t>
            </w:r>
          </w:p>
        </w:tc>
      </w:tr>
      <w:tr w:rsidR="00CB7CA0" w:rsidRPr="00F477AF" w14:paraId="4A66C05D"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3B97CCC6" w14:textId="77777777" w:rsidR="00CB7CA0" w:rsidRPr="00F477AF" w:rsidRDefault="00CB7CA0" w:rsidP="00475242">
            <w:pPr>
              <w:pStyle w:val="TAL"/>
              <w:rPr>
                <w:lang w:eastAsia="zh-CN"/>
              </w:rPr>
            </w:pPr>
            <w:r w:rsidRPr="00F477AF">
              <w:rPr>
                <w:lang w:eastAsia="zh-CN"/>
              </w:rPr>
              <w:t>Failure response</w:t>
            </w:r>
            <w:r w:rsidR="00DB51F5">
              <w:rPr>
                <w:lang w:eastAsia="zh-CN"/>
              </w:rPr>
              <w:t>(NOTE 2)</w:t>
            </w:r>
          </w:p>
        </w:tc>
        <w:tc>
          <w:tcPr>
            <w:tcW w:w="1440" w:type="dxa"/>
            <w:tcBorders>
              <w:top w:val="single" w:sz="4" w:space="0" w:color="000000"/>
              <w:left w:val="single" w:sz="4" w:space="0" w:color="000000"/>
              <w:bottom w:val="single" w:sz="4" w:space="0" w:color="000000"/>
            </w:tcBorders>
            <w:shd w:val="clear" w:color="auto" w:fill="auto"/>
          </w:tcPr>
          <w:p w14:paraId="4997A810"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74960" w14:textId="77777777" w:rsidR="00CB7CA0" w:rsidRPr="00F477AF" w:rsidRDefault="00CB7CA0" w:rsidP="00475242">
            <w:pPr>
              <w:pStyle w:val="TAL"/>
            </w:pPr>
            <w:r w:rsidRPr="00F477AF">
              <w:t>Indicates that the subscription update request failed.</w:t>
            </w:r>
          </w:p>
        </w:tc>
      </w:tr>
      <w:tr w:rsidR="00CB7CA0" w:rsidRPr="00F477AF" w14:paraId="7939F19B"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2EE9D7A"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771C4E86"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D5887" w14:textId="77777777" w:rsidR="00CB7CA0" w:rsidRPr="00F477AF" w:rsidRDefault="00CB7CA0" w:rsidP="00475242">
            <w:pPr>
              <w:pStyle w:val="TAL"/>
            </w:pPr>
            <w:r w:rsidRPr="00F477AF">
              <w:t>Indicates the cause of subscription update request failure</w:t>
            </w:r>
          </w:p>
        </w:tc>
      </w:tr>
      <w:tr w:rsidR="00CB7CA0" w:rsidRPr="00F477AF" w14:paraId="1429C1F4" w14:textId="77777777" w:rsidTr="0047524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EF6BAD9" w14:textId="77777777" w:rsidR="00DB51F5" w:rsidRDefault="00CB7CA0" w:rsidP="00DB51F5">
            <w:pPr>
              <w:pStyle w:val="TAN"/>
            </w:pPr>
            <w:r w:rsidRPr="00F477AF">
              <w:t>NOTE</w:t>
            </w:r>
            <w:r w:rsidR="00DB51F5">
              <w:t> 1</w:t>
            </w:r>
            <w:r w:rsidRPr="00F477AF">
              <w:t>:</w:t>
            </w:r>
            <w:r w:rsidRPr="00F477AF">
              <w:tab/>
              <w:t>If the Expiry time IE is not included, it indicates that the subscription never expires.</w:t>
            </w:r>
          </w:p>
          <w:p w14:paraId="1A6AF445" w14:textId="77777777" w:rsidR="00CB7CA0" w:rsidRPr="00F477AF" w:rsidRDefault="00DB51F5" w:rsidP="00DB51F5">
            <w:pPr>
              <w:pStyle w:val="TAN"/>
            </w:pPr>
            <w:r>
              <w:t>NOTE 2:</w:t>
            </w:r>
            <w:r>
              <w:tab/>
              <w:t>One of these IEs shall be present in the message.</w:t>
            </w:r>
          </w:p>
        </w:tc>
      </w:tr>
    </w:tbl>
    <w:p w14:paraId="21025AAD" w14:textId="77777777" w:rsidR="00CB7CA0" w:rsidRPr="00F477AF" w:rsidRDefault="00CB7CA0" w:rsidP="00CB7CA0"/>
    <w:p w14:paraId="725D58B1" w14:textId="77777777" w:rsidR="008829B7" w:rsidRPr="00F477AF" w:rsidRDefault="008829B7" w:rsidP="008829B7">
      <w:pPr>
        <w:pStyle w:val="Heading5"/>
      </w:pPr>
      <w:bookmarkStart w:id="1462" w:name="_Toc50584380"/>
      <w:bookmarkStart w:id="1463" w:name="_Toc50584724"/>
      <w:bookmarkStart w:id="1464" w:name="_Toc57673630"/>
      <w:bookmarkStart w:id="1465" w:name="_Toc169823012"/>
      <w:r w:rsidRPr="00F477AF">
        <w:t>8.6.</w:t>
      </w:r>
      <w:r w:rsidR="0014606C" w:rsidRPr="00F477AF">
        <w:t>3</w:t>
      </w:r>
      <w:r w:rsidRPr="00F477AF">
        <w:t>.3.</w:t>
      </w:r>
      <w:r w:rsidR="00954F20" w:rsidRPr="00F477AF">
        <w:t>7</w:t>
      </w:r>
      <w:r w:rsidRPr="00F477AF">
        <w:tab/>
      </w:r>
      <w:r w:rsidR="000A7E47" w:rsidRPr="00F477AF">
        <w:t>ACR</w:t>
      </w:r>
      <w:r w:rsidRPr="00F477AF">
        <w:t xml:space="preserve"> management event unsubscribe request</w:t>
      </w:r>
      <w:bookmarkEnd w:id="1451"/>
      <w:bookmarkEnd w:id="1452"/>
      <w:bookmarkEnd w:id="1462"/>
      <w:bookmarkEnd w:id="1463"/>
      <w:bookmarkEnd w:id="1464"/>
      <w:bookmarkEnd w:id="1465"/>
    </w:p>
    <w:p w14:paraId="022060D6" w14:textId="77777777" w:rsidR="008829B7" w:rsidRPr="00F477AF" w:rsidRDefault="008829B7" w:rsidP="008829B7">
      <w:pPr>
        <w:rPr>
          <w:lang w:eastAsia="ko-KR"/>
        </w:rPr>
      </w:pPr>
      <w:r w:rsidRPr="00F477AF">
        <w:t>Table 8.6.</w:t>
      </w:r>
      <w:r w:rsidR="0014606C" w:rsidRPr="00F477AF">
        <w:t>3</w:t>
      </w:r>
      <w:r w:rsidRPr="00F477AF">
        <w:t>.3.</w:t>
      </w:r>
      <w:r w:rsidR="00954F20" w:rsidRPr="00F477AF">
        <w:t>7</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F2F9FD3" w14:textId="77777777" w:rsidR="008829B7" w:rsidRPr="00F477AF" w:rsidRDefault="008829B7" w:rsidP="00E716BF">
      <w:pPr>
        <w:pStyle w:val="TH"/>
      </w:pPr>
      <w:r w:rsidRPr="00F477AF">
        <w:t>Table 8.6.</w:t>
      </w:r>
      <w:r w:rsidR="0014606C" w:rsidRPr="00F477AF">
        <w:t>3</w:t>
      </w:r>
      <w:r w:rsidRPr="00F477AF">
        <w:t>.3.</w:t>
      </w:r>
      <w:r w:rsidR="00954F20" w:rsidRPr="00F477AF">
        <w:t>7</w:t>
      </w:r>
      <w:r w:rsidRPr="00F477AF">
        <w:t xml:space="preserve">-1: </w:t>
      </w:r>
      <w:r w:rsidR="000A7E47" w:rsidRPr="00F477AF">
        <w:t>ACR</w:t>
      </w:r>
      <w:r w:rsidRPr="00F477AF">
        <w:t xml:space="preserve"> management event unsubscribe request</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35E823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1133054"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831ECB7"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31F64" w14:textId="77777777" w:rsidR="008829B7" w:rsidRPr="00F477AF" w:rsidRDefault="008829B7" w:rsidP="00393C48">
            <w:pPr>
              <w:pStyle w:val="TAH"/>
            </w:pPr>
            <w:r w:rsidRPr="00F477AF">
              <w:t>Description</w:t>
            </w:r>
          </w:p>
        </w:tc>
      </w:tr>
      <w:tr w:rsidR="00A02E4D" w:rsidRPr="00F477AF" w14:paraId="46A2BA9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59E66D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8DBE5E0"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0E9CD0" w14:textId="77777777" w:rsidR="00A02E4D" w:rsidRPr="00F477AF" w:rsidRDefault="00A02E4D" w:rsidP="00C21154">
            <w:pPr>
              <w:pStyle w:val="TAL"/>
              <w:rPr>
                <w:rFonts w:cs="Arial"/>
                <w:szCs w:val="18"/>
              </w:rPr>
            </w:pPr>
            <w:r w:rsidRPr="00F477AF">
              <w:rPr>
                <w:rFonts w:cs="Arial"/>
                <w:szCs w:val="18"/>
              </w:rPr>
              <w:t>Security credentials of the EAS</w:t>
            </w:r>
          </w:p>
        </w:tc>
      </w:tr>
      <w:tr w:rsidR="008829B7" w:rsidRPr="00F477AF" w14:paraId="782F0F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BDE1E2E" w14:textId="77777777" w:rsidR="008829B7" w:rsidRPr="00F477AF" w:rsidRDefault="008829B7" w:rsidP="00393C48">
            <w:pPr>
              <w:pStyle w:val="TAL"/>
              <w:tabs>
                <w:tab w:val="right" w:pos="2664"/>
              </w:tabs>
              <w:rPr>
                <w:lang w:eastAsia="ko-KR"/>
              </w:rPr>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4338C24C" w14:textId="77777777" w:rsidR="008829B7" w:rsidRPr="00F477AF" w:rsidRDefault="008829B7" w:rsidP="00393C48">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82B38D" w14:textId="77777777" w:rsidR="008829B7" w:rsidRPr="00F477AF" w:rsidRDefault="008829B7" w:rsidP="00393C48">
            <w:pPr>
              <w:pStyle w:val="TAL"/>
            </w:pPr>
            <w:r w:rsidRPr="00F477AF">
              <w:t>Subscription identifier corresponding to the subscription stored in the EES for the request</w:t>
            </w:r>
          </w:p>
        </w:tc>
      </w:tr>
    </w:tbl>
    <w:p w14:paraId="4065FB01" w14:textId="77777777" w:rsidR="008829B7" w:rsidRPr="00F477AF" w:rsidRDefault="008829B7" w:rsidP="008829B7"/>
    <w:p w14:paraId="235B1E1F" w14:textId="77777777" w:rsidR="008829B7" w:rsidRPr="00F477AF" w:rsidRDefault="008829B7" w:rsidP="008829B7">
      <w:pPr>
        <w:pStyle w:val="Heading5"/>
      </w:pPr>
      <w:bookmarkStart w:id="1466" w:name="_Toc37791051"/>
      <w:bookmarkStart w:id="1467" w:name="_Toc42004032"/>
      <w:bookmarkStart w:id="1468" w:name="_Toc50584381"/>
      <w:bookmarkStart w:id="1469" w:name="_Toc50584725"/>
      <w:bookmarkStart w:id="1470" w:name="_Toc57673631"/>
      <w:bookmarkStart w:id="1471" w:name="_Toc169823013"/>
      <w:r w:rsidRPr="00F477AF">
        <w:t>8.6.</w:t>
      </w:r>
      <w:r w:rsidR="0014606C" w:rsidRPr="00F477AF">
        <w:t>3</w:t>
      </w:r>
      <w:r w:rsidRPr="00F477AF">
        <w:t>.3.</w:t>
      </w:r>
      <w:r w:rsidR="00954F20" w:rsidRPr="00F477AF">
        <w:t>8</w:t>
      </w:r>
      <w:r w:rsidRPr="00F477AF">
        <w:tab/>
      </w:r>
      <w:r w:rsidR="000A7E47" w:rsidRPr="00F477AF">
        <w:t>ACR</w:t>
      </w:r>
      <w:r w:rsidRPr="00F477AF">
        <w:t xml:space="preserve"> management event unsubscribe response</w:t>
      </w:r>
      <w:bookmarkEnd w:id="1466"/>
      <w:bookmarkEnd w:id="1467"/>
      <w:bookmarkEnd w:id="1468"/>
      <w:bookmarkEnd w:id="1469"/>
      <w:bookmarkEnd w:id="1470"/>
      <w:bookmarkEnd w:id="1471"/>
    </w:p>
    <w:p w14:paraId="799F4D0C" w14:textId="77777777" w:rsidR="008829B7" w:rsidRPr="00F477AF" w:rsidRDefault="008829B7" w:rsidP="008829B7">
      <w:pPr>
        <w:rPr>
          <w:lang w:eastAsia="ko-KR"/>
        </w:rPr>
      </w:pPr>
      <w:r w:rsidRPr="00F477AF">
        <w:t>Table 8.6.</w:t>
      </w:r>
      <w:r w:rsidR="0014606C" w:rsidRPr="00F477AF">
        <w:t>3</w:t>
      </w:r>
      <w:r w:rsidRPr="00F477AF">
        <w:t>.3.</w:t>
      </w:r>
      <w:r w:rsidR="00954F20" w:rsidRPr="00F477AF">
        <w:t>8</w:t>
      </w:r>
      <w:r w:rsidRPr="00F477AF">
        <w:t>-1 describes the information elements for a</w:t>
      </w:r>
      <w:r w:rsidR="000A7E47" w:rsidRPr="00F477AF">
        <w:t>n</w:t>
      </w:r>
      <w:r w:rsidRPr="00F477AF">
        <w:t xml:space="preserve"> </w:t>
      </w:r>
      <w:r w:rsidR="000A7E47" w:rsidRPr="00F477AF">
        <w:t>ACR</w:t>
      </w:r>
      <w:r w:rsidRPr="00F477AF">
        <w:t xml:space="preserve"> </w:t>
      </w:r>
      <w:r w:rsidR="00CB7CA0" w:rsidRPr="00F477AF">
        <w:t>m</w:t>
      </w:r>
      <w:r w:rsidRPr="00F477AF">
        <w:t xml:space="preserve">anagement </w:t>
      </w:r>
      <w:r w:rsidR="00CB7CA0" w:rsidRPr="00F477AF">
        <w:t>e</w:t>
      </w:r>
      <w:r w:rsidRPr="00F477AF">
        <w:t xml:space="preserve">vent </w:t>
      </w:r>
      <w:r w:rsidR="00CB7CA0" w:rsidRPr="00F477AF">
        <w:t>u</w:t>
      </w:r>
      <w:r w:rsidRPr="00F477AF">
        <w:t xml:space="preserve">nsubscribe </w:t>
      </w:r>
      <w:r w:rsidR="00CB7CA0" w:rsidRPr="00F477AF">
        <w:t>r</w:t>
      </w:r>
      <w:r w:rsidRPr="00F477AF">
        <w:t xml:space="preserve">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6F5BB1A1" w14:textId="77777777" w:rsidR="008829B7" w:rsidRPr="00F477AF" w:rsidRDefault="008829B7" w:rsidP="00E716BF">
      <w:pPr>
        <w:pStyle w:val="TH"/>
      </w:pPr>
      <w:r w:rsidRPr="00F477AF">
        <w:lastRenderedPageBreak/>
        <w:t>Table 8.6.</w:t>
      </w:r>
      <w:r w:rsidR="0014606C" w:rsidRPr="00F477AF">
        <w:t>3</w:t>
      </w:r>
      <w:r w:rsidRPr="00F477AF">
        <w:t>.3.</w:t>
      </w:r>
      <w:r w:rsidR="00954F20" w:rsidRPr="00F477AF">
        <w:t>8</w:t>
      </w:r>
      <w:r w:rsidRPr="00F477AF">
        <w:t xml:space="preserve">-1: </w:t>
      </w:r>
      <w:r w:rsidR="000A7E47" w:rsidRPr="00F477AF">
        <w:t>ACR</w:t>
      </w:r>
      <w:r w:rsidRPr="00F477AF">
        <w:t xml:space="preserve"> management event unsubscribe response</w:t>
      </w:r>
    </w:p>
    <w:tbl>
      <w:tblPr>
        <w:tblW w:w="8640" w:type="dxa"/>
        <w:jc w:val="center"/>
        <w:tblLayout w:type="fixed"/>
        <w:tblLook w:val="0000" w:firstRow="0" w:lastRow="0" w:firstColumn="0" w:lastColumn="0" w:noHBand="0" w:noVBand="0"/>
      </w:tblPr>
      <w:tblGrid>
        <w:gridCol w:w="2880"/>
        <w:gridCol w:w="1440"/>
        <w:gridCol w:w="4320"/>
      </w:tblGrid>
      <w:tr w:rsidR="008829B7" w:rsidRPr="00F477AF" w14:paraId="7F307B3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BBA5976" w14:textId="77777777" w:rsidR="008829B7" w:rsidRPr="00F477AF" w:rsidRDefault="008829B7"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706D3F8" w14:textId="77777777" w:rsidR="008829B7" w:rsidRPr="00F477AF" w:rsidRDefault="008829B7"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FE8B3D" w14:textId="77777777" w:rsidR="008829B7" w:rsidRPr="00F477AF" w:rsidRDefault="008829B7" w:rsidP="00393C48">
            <w:pPr>
              <w:pStyle w:val="TAH"/>
            </w:pPr>
            <w:r w:rsidRPr="00F477AF">
              <w:t>Description</w:t>
            </w:r>
          </w:p>
        </w:tc>
      </w:tr>
      <w:tr w:rsidR="00CB7CA0" w:rsidRPr="00F477AF" w14:paraId="56AE15B3"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1F33DC8" w14:textId="77777777" w:rsidR="00CB7CA0" w:rsidRPr="00F477AF" w:rsidRDefault="00CB7CA0" w:rsidP="00475242">
            <w:pPr>
              <w:pStyle w:val="TAL"/>
              <w:rPr>
                <w:lang w:eastAsia="zh-CN"/>
              </w:rPr>
            </w:pPr>
            <w:r w:rsidRPr="00F477AF">
              <w:rPr>
                <w:lang w:eastAsia="zh-CN"/>
              </w:rPr>
              <w:t>Successful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B95C4A5"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5E77A" w14:textId="77777777" w:rsidR="00CB7CA0" w:rsidRPr="00F477AF" w:rsidRDefault="00CB7CA0" w:rsidP="00475242">
            <w:pPr>
              <w:pStyle w:val="TAL"/>
            </w:pPr>
            <w:r w:rsidRPr="00F477AF">
              <w:t>Indicates that the unsubscribe request was successful.</w:t>
            </w:r>
          </w:p>
        </w:tc>
      </w:tr>
      <w:tr w:rsidR="00CB7CA0" w:rsidRPr="00F477AF" w14:paraId="7444C470"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6F8360E5" w14:textId="77777777" w:rsidR="00CB7CA0" w:rsidRPr="00F477AF" w:rsidRDefault="00CB7CA0" w:rsidP="00475242">
            <w:pPr>
              <w:pStyle w:val="TAL"/>
              <w:rPr>
                <w:lang w:eastAsia="zh-CN"/>
              </w:rPr>
            </w:pPr>
            <w:r w:rsidRPr="00F477AF">
              <w:rPr>
                <w:lang w:eastAsia="zh-CN"/>
              </w:rPr>
              <w:t>Failure response</w:t>
            </w:r>
            <w:r w:rsidR="00DB51F5">
              <w:rPr>
                <w:lang w:eastAsia="zh-CN"/>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1E292E79"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8A669" w14:textId="77777777" w:rsidR="00CB7CA0" w:rsidRPr="00F477AF" w:rsidRDefault="00CB7CA0" w:rsidP="00475242">
            <w:pPr>
              <w:pStyle w:val="TAL"/>
            </w:pPr>
            <w:r w:rsidRPr="00F477AF">
              <w:t>Indicates that the unsubscribe request failed.</w:t>
            </w:r>
          </w:p>
        </w:tc>
      </w:tr>
      <w:tr w:rsidR="00CB7CA0" w:rsidRPr="00F477AF" w14:paraId="69910EF9" w14:textId="77777777" w:rsidTr="00475242">
        <w:trPr>
          <w:jc w:val="center"/>
        </w:trPr>
        <w:tc>
          <w:tcPr>
            <w:tcW w:w="2880" w:type="dxa"/>
            <w:tcBorders>
              <w:top w:val="single" w:sz="4" w:space="0" w:color="000000"/>
              <w:left w:val="single" w:sz="4" w:space="0" w:color="000000"/>
              <w:bottom w:val="single" w:sz="4" w:space="0" w:color="000000"/>
            </w:tcBorders>
            <w:shd w:val="clear" w:color="auto" w:fill="auto"/>
          </w:tcPr>
          <w:p w14:paraId="0D30E2AB" w14:textId="77777777" w:rsidR="00CB7CA0" w:rsidRPr="00F477AF" w:rsidRDefault="00CB7CA0" w:rsidP="00475242">
            <w:pPr>
              <w:pStyle w:val="TAL"/>
              <w:rPr>
                <w:lang w:eastAsia="zh-CN"/>
              </w:rPr>
            </w:pPr>
            <w:r w:rsidRPr="00F477AF">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277475D7" w14:textId="77777777" w:rsidR="00CB7CA0" w:rsidRPr="00F477AF" w:rsidRDefault="00CB7CA0" w:rsidP="0047524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D98A07" w14:textId="77777777" w:rsidR="00CB7CA0" w:rsidRPr="00F477AF" w:rsidRDefault="00CB7CA0" w:rsidP="00475242">
            <w:pPr>
              <w:pStyle w:val="TAL"/>
            </w:pPr>
            <w:r w:rsidRPr="00F477AF">
              <w:t>Indicates the cause of unsubscribe request failure</w:t>
            </w:r>
          </w:p>
        </w:tc>
      </w:tr>
      <w:tr w:rsidR="00DB51F5" w:rsidRPr="00F477AF" w14:paraId="5F36E232"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CF85DE4" w14:textId="77777777" w:rsidR="00DB51F5" w:rsidRPr="00F477AF" w:rsidRDefault="00DB51F5" w:rsidP="00075218">
            <w:pPr>
              <w:pStyle w:val="TAN"/>
            </w:pPr>
            <w:r>
              <w:t>NOTE:</w:t>
            </w:r>
            <w:r>
              <w:tab/>
              <w:t>One of these IEs shall be present in the message.</w:t>
            </w:r>
          </w:p>
        </w:tc>
      </w:tr>
    </w:tbl>
    <w:p w14:paraId="5790876E" w14:textId="77777777" w:rsidR="008829B7" w:rsidRPr="00F477AF" w:rsidRDefault="008829B7" w:rsidP="008829B7"/>
    <w:p w14:paraId="5EA87D0C" w14:textId="77777777" w:rsidR="008829B7" w:rsidRPr="00F477AF" w:rsidRDefault="008829B7" w:rsidP="008829B7">
      <w:pPr>
        <w:pStyle w:val="Heading4"/>
      </w:pPr>
      <w:bookmarkStart w:id="1472" w:name="_Toc37791053"/>
      <w:bookmarkStart w:id="1473" w:name="_Toc42004034"/>
      <w:bookmarkStart w:id="1474" w:name="_Toc50584382"/>
      <w:bookmarkStart w:id="1475" w:name="_Toc50584726"/>
      <w:bookmarkStart w:id="1476" w:name="_Toc57673632"/>
      <w:bookmarkStart w:id="1477" w:name="_Toc169823014"/>
      <w:r w:rsidRPr="00F477AF">
        <w:t>8.6.</w:t>
      </w:r>
      <w:r w:rsidR="0014606C" w:rsidRPr="00F477AF">
        <w:t>3</w:t>
      </w:r>
      <w:r w:rsidRPr="00F477AF">
        <w:t>.4</w:t>
      </w:r>
      <w:r w:rsidRPr="00F477AF">
        <w:tab/>
        <w:t>APIs</w:t>
      </w:r>
      <w:bookmarkEnd w:id="1472"/>
      <w:bookmarkEnd w:id="1473"/>
      <w:bookmarkEnd w:id="1474"/>
      <w:bookmarkEnd w:id="1475"/>
      <w:bookmarkEnd w:id="1476"/>
      <w:bookmarkEnd w:id="1477"/>
    </w:p>
    <w:p w14:paraId="00D21965" w14:textId="77777777" w:rsidR="008829B7" w:rsidRPr="00F477AF" w:rsidRDefault="008829B7" w:rsidP="008829B7">
      <w:pPr>
        <w:pStyle w:val="Heading5"/>
      </w:pPr>
      <w:bookmarkStart w:id="1478" w:name="_Toc19026869"/>
      <w:bookmarkStart w:id="1479" w:name="_Toc19034280"/>
      <w:bookmarkStart w:id="1480" w:name="_Toc19036470"/>
      <w:bookmarkStart w:id="1481" w:name="_Toc19037468"/>
      <w:bookmarkStart w:id="1482" w:name="_Toc25612734"/>
      <w:bookmarkStart w:id="1483" w:name="_Toc25613437"/>
      <w:bookmarkStart w:id="1484" w:name="_Toc25613701"/>
      <w:bookmarkStart w:id="1485" w:name="_Toc27647658"/>
      <w:bookmarkStart w:id="1486" w:name="_Toc37791054"/>
      <w:bookmarkStart w:id="1487" w:name="_Toc42004035"/>
      <w:bookmarkStart w:id="1488" w:name="_Toc50584383"/>
      <w:bookmarkStart w:id="1489" w:name="_Toc50584727"/>
      <w:bookmarkStart w:id="1490" w:name="_Toc57673633"/>
      <w:bookmarkStart w:id="1491" w:name="_Toc169823015"/>
      <w:r w:rsidRPr="00F477AF">
        <w:t>8.6.</w:t>
      </w:r>
      <w:r w:rsidR="0014606C" w:rsidRPr="00F477AF">
        <w:t>3</w:t>
      </w:r>
      <w:r w:rsidRPr="00F477AF">
        <w:t>.4.1</w:t>
      </w:r>
      <w:r w:rsidRPr="00F477AF">
        <w:tab/>
        <w:t>General</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1724D79D" w14:textId="77777777" w:rsidR="008829B7" w:rsidRPr="00F477AF" w:rsidRDefault="008829B7" w:rsidP="008829B7">
      <w:r w:rsidRPr="00F477AF">
        <w:t>Table 8.6.</w:t>
      </w:r>
      <w:r w:rsidR="0014606C" w:rsidRPr="00F477AF">
        <w:t>3</w:t>
      </w:r>
      <w:r w:rsidRPr="00F477AF">
        <w:t xml:space="preserve">.4.1-1 illustrates the API for </w:t>
      </w:r>
      <w:r w:rsidR="000A7E47" w:rsidRPr="00F477AF">
        <w:t>ACR</w:t>
      </w:r>
      <w:r w:rsidRPr="00F477AF">
        <w:t xml:space="preserve"> management event.</w:t>
      </w:r>
    </w:p>
    <w:p w14:paraId="7B70640B" w14:textId="77777777" w:rsidR="008829B7" w:rsidRPr="00F477AF" w:rsidRDefault="008829B7" w:rsidP="008829B7">
      <w:pPr>
        <w:pStyle w:val="TH"/>
      </w:pPr>
      <w:r w:rsidRPr="00F477AF">
        <w:t>Table 8.6.</w:t>
      </w:r>
      <w:r w:rsidR="0014606C" w:rsidRPr="00F477AF">
        <w:t>3</w:t>
      </w:r>
      <w:r w:rsidRPr="00F477AF">
        <w:t>.4.1</w:t>
      </w:r>
      <w:r w:rsidRPr="00F477AF">
        <w:rPr>
          <w:lang w:eastAsia="zh-CN"/>
        </w:rPr>
        <w:t>-1</w:t>
      </w:r>
      <w:r w:rsidRPr="00F477AF">
        <w:t xml:space="preserve">: </w:t>
      </w:r>
      <w:r w:rsidR="00C557F8" w:rsidRPr="00F477AF">
        <w:t>Eees_</w:t>
      </w:r>
      <w:r w:rsidR="000A7E47" w:rsidRPr="00F477AF">
        <w:t>ACR</w:t>
      </w:r>
      <w:r w:rsidR="00C557F8" w:rsidRPr="00F477AF">
        <w:t>ManagementEvent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1"/>
        <w:gridCol w:w="1984"/>
        <w:gridCol w:w="1789"/>
        <w:gridCol w:w="1682"/>
      </w:tblGrid>
      <w:tr w:rsidR="008829B7" w:rsidRPr="00F477AF" w14:paraId="02AFF9D5" w14:textId="77777777" w:rsidTr="00270872">
        <w:trPr>
          <w:jc w:val="center"/>
        </w:trPr>
        <w:tc>
          <w:tcPr>
            <w:tcW w:w="3471" w:type="dxa"/>
            <w:tcBorders>
              <w:bottom w:val="single" w:sz="4" w:space="0" w:color="auto"/>
            </w:tcBorders>
          </w:tcPr>
          <w:p w14:paraId="21BB06AD" w14:textId="77777777" w:rsidR="008829B7" w:rsidRPr="00F477AF" w:rsidRDefault="004B7BF6" w:rsidP="00393C48">
            <w:pPr>
              <w:pStyle w:val="TAH"/>
            </w:pPr>
            <w:r w:rsidRPr="00F477AF">
              <w:t xml:space="preserve">API </w:t>
            </w:r>
            <w:r w:rsidR="008829B7" w:rsidRPr="00F477AF">
              <w:t>Name</w:t>
            </w:r>
          </w:p>
        </w:tc>
        <w:tc>
          <w:tcPr>
            <w:tcW w:w="1984" w:type="dxa"/>
          </w:tcPr>
          <w:p w14:paraId="1EFBE2B5" w14:textId="77777777" w:rsidR="008829B7" w:rsidRPr="00F477AF" w:rsidRDefault="004B7BF6" w:rsidP="00393C48">
            <w:pPr>
              <w:pStyle w:val="TAH"/>
            </w:pPr>
            <w:r w:rsidRPr="00F477AF">
              <w:t xml:space="preserve">API </w:t>
            </w:r>
            <w:r w:rsidR="008829B7" w:rsidRPr="00F477AF">
              <w:t>Operations</w:t>
            </w:r>
          </w:p>
        </w:tc>
        <w:tc>
          <w:tcPr>
            <w:tcW w:w="1789" w:type="dxa"/>
            <w:tcBorders>
              <w:bottom w:val="single" w:sz="4" w:space="0" w:color="auto"/>
            </w:tcBorders>
          </w:tcPr>
          <w:p w14:paraId="4034F4A6" w14:textId="77777777" w:rsidR="008829B7" w:rsidRPr="00F477AF" w:rsidRDefault="008829B7" w:rsidP="00393C48">
            <w:pPr>
              <w:pStyle w:val="TAH"/>
            </w:pPr>
            <w:r w:rsidRPr="00F477AF">
              <w:t>Operation</w:t>
            </w:r>
          </w:p>
          <w:p w14:paraId="4A9A554D" w14:textId="77777777" w:rsidR="008829B7" w:rsidRPr="00F477AF" w:rsidRDefault="008829B7" w:rsidP="00393C48">
            <w:pPr>
              <w:pStyle w:val="TAH"/>
            </w:pPr>
            <w:r w:rsidRPr="00F477AF">
              <w:t>Semantics</w:t>
            </w:r>
          </w:p>
        </w:tc>
        <w:tc>
          <w:tcPr>
            <w:tcW w:w="1682" w:type="dxa"/>
          </w:tcPr>
          <w:p w14:paraId="1DC75260" w14:textId="77777777" w:rsidR="008829B7" w:rsidRPr="00F477AF" w:rsidRDefault="008829B7" w:rsidP="00393C48">
            <w:pPr>
              <w:pStyle w:val="TAH"/>
            </w:pPr>
            <w:r w:rsidRPr="00F477AF">
              <w:t>Consumer(s)</w:t>
            </w:r>
          </w:p>
        </w:tc>
      </w:tr>
      <w:tr w:rsidR="00C557F8" w:rsidRPr="00F477AF" w14:paraId="081E73CE" w14:textId="77777777" w:rsidTr="00270872">
        <w:trPr>
          <w:jc w:val="center"/>
        </w:trPr>
        <w:tc>
          <w:tcPr>
            <w:tcW w:w="3471" w:type="dxa"/>
            <w:vMerge w:val="restart"/>
          </w:tcPr>
          <w:p w14:paraId="34100266" w14:textId="77777777" w:rsidR="00C557F8" w:rsidRPr="00F477AF" w:rsidRDefault="00C557F8" w:rsidP="00E716BF">
            <w:pPr>
              <w:pStyle w:val="TAL"/>
            </w:pPr>
            <w:r w:rsidRPr="00F477AF">
              <w:t>Eees_</w:t>
            </w:r>
            <w:r w:rsidR="000A7E47" w:rsidRPr="00F477AF">
              <w:t>ACR</w:t>
            </w:r>
            <w:r w:rsidRPr="00F477AF">
              <w:t>ManagementEvent</w:t>
            </w:r>
          </w:p>
        </w:tc>
        <w:tc>
          <w:tcPr>
            <w:tcW w:w="1984" w:type="dxa"/>
          </w:tcPr>
          <w:p w14:paraId="6538C85D" w14:textId="77777777" w:rsidR="00C557F8" w:rsidRPr="00F477AF" w:rsidRDefault="00C557F8" w:rsidP="00E716BF">
            <w:pPr>
              <w:pStyle w:val="TAL"/>
            </w:pPr>
            <w:r w:rsidRPr="00F477AF">
              <w:t>Subscribe</w:t>
            </w:r>
          </w:p>
        </w:tc>
        <w:tc>
          <w:tcPr>
            <w:tcW w:w="1789" w:type="dxa"/>
            <w:vMerge w:val="restart"/>
          </w:tcPr>
          <w:p w14:paraId="4E6B894D" w14:textId="77777777" w:rsidR="00C557F8" w:rsidRPr="00F477AF" w:rsidRDefault="00C557F8" w:rsidP="00E716BF">
            <w:pPr>
              <w:pStyle w:val="TAL"/>
            </w:pPr>
            <w:r w:rsidRPr="00F477AF">
              <w:t>Subscribe/Notify</w:t>
            </w:r>
          </w:p>
          <w:p w14:paraId="0E7F2FEF" w14:textId="77777777" w:rsidR="00C557F8" w:rsidRPr="00F477AF" w:rsidRDefault="00C557F8" w:rsidP="00E716BF">
            <w:pPr>
              <w:pStyle w:val="TAL"/>
            </w:pPr>
          </w:p>
        </w:tc>
        <w:tc>
          <w:tcPr>
            <w:tcW w:w="1682" w:type="dxa"/>
            <w:vMerge w:val="restart"/>
          </w:tcPr>
          <w:p w14:paraId="405E98F3" w14:textId="77777777" w:rsidR="00C557F8" w:rsidRPr="00F477AF" w:rsidRDefault="00E26787" w:rsidP="00E716BF">
            <w:pPr>
              <w:pStyle w:val="TAL"/>
              <w:rPr>
                <w:lang w:eastAsia="zh-CN"/>
              </w:rPr>
            </w:pPr>
            <w:r w:rsidRPr="00F477AF">
              <w:rPr>
                <w:lang w:eastAsia="zh-CN"/>
              </w:rPr>
              <w:t>EAS</w:t>
            </w:r>
          </w:p>
        </w:tc>
      </w:tr>
      <w:tr w:rsidR="00C557F8" w:rsidRPr="00F477AF" w14:paraId="5AC7E229" w14:textId="77777777" w:rsidTr="00270872">
        <w:trPr>
          <w:jc w:val="center"/>
        </w:trPr>
        <w:tc>
          <w:tcPr>
            <w:tcW w:w="3471" w:type="dxa"/>
            <w:vMerge/>
          </w:tcPr>
          <w:p w14:paraId="134D4AEE" w14:textId="77777777" w:rsidR="00C557F8" w:rsidRPr="00F477AF" w:rsidRDefault="00C557F8" w:rsidP="00393C48">
            <w:pPr>
              <w:pStyle w:val="TAL"/>
              <w:rPr>
                <w:b/>
              </w:rPr>
            </w:pPr>
          </w:p>
        </w:tc>
        <w:tc>
          <w:tcPr>
            <w:tcW w:w="1984" w:type="dxa"/>
          </w:tcPr>
          <w:p w14:paraId="17403C91" w14:textId="77777777" w:rsidR="00C557F8" w:rsidRPr="00F477AF" w:rsidRDefault="00C557F8" w:rsidP="00E716BF">
            <w:pPr>
              <w:pStyle w:val="TAL"/>
            </w:pPr>
            <w:r w:rsidRPr="00F477AF">
              <w:t>Notify</w:t>
            </w:r>
          </w:p>
        </w:tc>
        <w:tc>
          <w:tcPr>
            <w:tcW w:w="1789" w:type="dxa"/>
            <w:vMerge/>
          </w:tcPr>
          <w:p w14:paraId="166051AF" w14:textId="77777777" w:rsidR="00C557F8" w:rsidRPr="00F477AF" w:rsidRDefault="00C557F8" w:rsidP="00393C48">
            <w:pPr>
              <w:pStyle w:val="TAL"/>
            </w:pPr>
          </w:p>
        </w:tc>
        <w:tc>
          <w:tcPr>
            <w:tcW w:w="1682" w:type="dxa"/>
            <w:vMerge/>
          </w:tcPr>
          <w:p w14:paraId="082A533C" w14:textId="77777777" w:rsidR="00C557F8" w:rsidRPr="00F477AF" w:rsidRDefault="00C557F8" w:rsidP="00393C48">
            <w:pPr>
              <w:pStyle w:val="TAL"/>
              <w:rPr>
                <w:lang w:eastAsia="zh-CN"/>
              </w:rPr>
            </w:pPr>
          </w:p>
        </w:tc>
      </w:tr>
      <w:tr w:rsidR="00C557F8" w:rsidRPr="00F477AF" w14:paraId="45811589" w14:textId="77777777" w:rsidTr="00270872">
        <w:trPr>
          <w:jc w:val="center"/>
        </w:trPr>
        <w:tc>
          <w:tcPr>
            <w:tcW w:w="3471" w:type="dxa"/>
            <w:vMerge/>
          </w:tcPr>
          <w:p w14:paraId="413C3608" w14:textId="77777777" w:rsidR="00C557F8" w:rsidRPr="00F477AF" w:rsidRDefault="00C557F8" w:rsidP="00733735">
            <w:pPr>
              <w:pStyle w:val="TAL"/>
              <w:rPr>
                <w:b/>
              </w:rPr>
            </w:pPr>
          </w:p>
        </w:tc>
        <w:tc>
          <w:tcPr>
            <w:tcW w:w="1984" w:type="dxa"/>
          </w:tcPr>
          <w:p w14:paraId="3DF1A367" w14:textId="77777777" w:rsidR="00C557F8" w:rsidRPr="00F477AF" w:rsidRDefault="00C557F8" w:rsidP="00E716BF">
            <w:pPr>
              <w:pStyle w:val="TAL"/>
            </w:pPr>
            <w:r w:rsidRPr="00F477AF">
              <w:t>UpdateSubscription</w:t>
            </w:r>
          </w:p>
        </w:tc>
        <w:tc>
          <w:tcPr>
            <w:tcW w:w="1789" w:type="dxa"/>
            <w:vMerge/>
          </w:tcPr>
          <w:p w14:paraId="7A167FBB" w14:textId="77777777" w:rsidR="00C557F8" w:rsidRPr="00F477AF" w:rsidRDefault="00C557F8" w:rsidP="00393C48">
            <w:pPr>
              <w:pStyle w:val="TAL"/>
            </w:pPr>
          </w:p>
        </w:tc>
        <w:tc>
          <w:tcPr>
            <w:tcW w:w="1682" w:type="dxa"/>
            <w:vMerge/>
          </w:tcPr>
          <w:p w14:paraId="4C2F168E" w14:textId="77777777" w:rsidR="00C557F8" w:rsidRPr="00F477AF" w:rsidRDefault="00C557F8" w:rsidP="00393C48">
            <w:pPr>
              <w:pStyle w:val="TAL"/>
              <w:rPr>
                <w:lang w:eastAsia="zh-CN"/>
              </w:rPr>
            </w:pPr>
          </w:p>
        </w:tc>
      </w:tr>
      <w:tr w:rsidR="00C557F8" w:rsidRPr="00F477AF" w14:paraId="3D559944" w14:textId="77777777" w:rsidTr="00270872">
        <w:trPr>
          <w:trHeight w:val="94"/>
          <w:jc w:val="center"/>
        </w:trPr>
        <w:tc>
          <w:tcPr>
            <w:tcW w:w="3471" w:type="dxa"/>
            <w:vMerge/>
          </w:tcPr>
          <w:p w14:paraId="0423FB58" w14:textId="77777777" w:rsidR="00C557F8" w:rsidRPr="00F477AF" w:rsidRDefault="00C557F8" w:rsidP="00393C48">
            <w:pPr>
              <w:pStyle w:val="TAL"/>
              <w:rPr>
                <w:b/>
              </w:rPr>
            </w:pPr>
          </w:p>
        </w:tc>
        <w:tc>
          <w:tcPr>
            <w:tcW w:w="1984" w:type="dxa"/>
          </w:tcPr>
          <w:p w14:paraId="736E18E3" w14:textId="77777777" w:rsidR="00C557F8" w:rsidRPr="00F477AF" w:rsidRDefault="00C557F8" w:rsidP="00E716BF">
            <w:pPr>
              <w:pStyle w:val="TAL"/>
            </w:pPr>
            <w:r w:rsidRPr="00F477AF">
              <w:t>Unsubscribe</w:t>
            </w:r>
          </w:p>
        </w:tc>
        <w:tc>
          <w:tcPr>
            <w:tcW w:w="1789" w:type="dxa"/>
            <w:vMerge/>
            <w:tcBorders>
              <w:bottom w:val="single" w:sz="4" w:space="0" w:color="auto"/>
            </w:tcBorders>
          </w:tcPr>
          <w:p w14:paraId="61BDA5F6" w14:textId="77777777" w:rsidR="00C557F8" w:rsidRPr="00F477AF" w:rsidRDefault="00C557F8" w:rsidP="00393C48">
            <w:pPr>
              <w:pStyle w:val="TAL"/>
            </w:pPr>
          </w:p>
        </w:tc>
        <w:tc>
          <w:tcPr>
            <w:tcW w:w="1682" w:type="dxa"/>
            <w:vMerge/>
          </w:tcPr>
          <w:p w14:paraId="4394C4FB" w14:textId="77777777" w:rsidR="00C557F8" w:rsidRPr="00F477AF" w:rsidRDefault="00C557F8" w:rsidP="00393C48">
            <w:pPr>
              <w:pStyle w:val="TAL"/>
              <w:rPr>
                <w:lang w:eastAsia="zh-CN"/>
              </w:rPr>
            </w:pPr>
          </w:p>
        </w:tc>
      </w:tr>
    </w:tbl>
    <w:p w14:paraId="17E59581" w14:textId="77777777" w:rsidR="008829B7" w:rsidRPr="00F477AF" w:rsidRDefault="008829B7" w:rsidP="008829B7"/>
    <w:p w14:paraId="5DA53A7F" w14:textId="77777777" w:rsidR="008829B7" w:rsidRPr="00F477AF" w:rsidRDefault="008829B7" w:rsidP="008829B7">
      <w:pPr>
        <w:pStyle w:val="Heading5"/>
      </w:pPr>
      <w:bookmarkStart w:id="1492" w:name="_Toc19026870"/>
      <w:bookmarkStart w:id="1493" w:name="_Toc19034281"/>
      <w:bookmarkStart w:id="1494" w:name="_Toc19036471"/>
      <w:bookmarkStart w:id="1495" w:name="_Toc19037469"/>
      <w:bookmarkStart w:id="1496" w:name="_Toc25612735"/>
      <w:bookmarkStart w:id="1497" w:name="_Toc25613438"/>
      <w:bookmarkStart w:id="1498" w:name="_Toc25613702"/>
      <w:bookmarkStart w:id="1499" w:name="_Toc27647659"/>
      <w:bookmarkStart w:id="1500" w:name="_Toc37791055"/>
      <w:bookmarkStart w:id="1501" w:name="_Toc42004036"/>
      <w:bookmarkStart w:id="1502" w:name="_Toc50584384"/>
      <w:bookmarkStart w:id="1503" w:name="_Toc50584728"/>
      <w:bookmarkStart w:id="1504" w:name="_Toc57673634"/>
      <w:bookmarkStart w:id="1505" w:name="_Toc169823016"/>
      <w:r w:rsidRPr="00F477AF">
        <w:t>8.6.</w:t>
      </w:r>
      <w:r w:rsidR="0014606C" w:rsidRPr="00F477AF">
        <w:t>3</w:t>
      </w:r>
      <w:r w:rsidRPr="00F477AF">
        <w:t>.4.2</w:t>
      </w:r>
      <w:r w:rsidRPr="00F477AF">
        <w:tab/>
      </w:r>
      <w:r w:rsidR="00C557F8" w:rsidRPr="00F477AF">
        <w:t>Eees_</w:t>
      </w:r>
      <w:r w:rsidR="000A7E47" w:rsidRPr="00F477AF">
        <w:t>ACR</w:t>
      </w:r>
      <w:r w:rsidR="00C557F8" w:rsidRPr="00F477AF">
        <w:t>ManagementEvent</w:t>
      </w:r>
      <w:r w:rsidRPr="00F477AF">
        <w:t>_</w:t>
      </w:r>
      <w:r w:rsidR="00C557F8" w:rsidRPr="00F477AF">
        <w:t>S</w:t>
      </w:r>
      <w:r w:rsidRPr="00F477AF">
        <w:t>ubscribe operation</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26C202AA" w14:textId="77777777" w:rsidR="008829B7" w:rsidRPr="00F477AF" w:rsidRDefault="00C557F8" w:rsidP="008829B7">
      <w:r w:rsidRPr="00F477AF">
        <w:rPr>
          <w:b/>
        </w:rPr>
        <w:t xml:space="preserve">API </w:t>
      </w:r>
      <w:r w:rsidR="008829B7" w:rsidRPr="00F477AF">
        <w:rPr>
          <w:b/>
        </w:rPr>
        <w:t>operation name:</w:t>
      </w:r>
      <w:r w:rsidR="008829B7" w:rsidRPr="00F477AF">
        <w:t xml:space="preserve"> </w:t>
      </w:r>
      <w:r w:rsidRPr="00F477AF">
        <w:t>Eees_</w:t>
      </w:r>
      <w:r w:rsidR="000A7E47" w:rsidRPr="00F477AF">
        <w:t>ACR</w:t>
      </w:r>
      <w:r w:rsidRPr="00F477AF">
        <w:t>ManagementEvent</w:t>
      </w:r>
      <w:r w:rsidR="008829B7" w:rsidRPr="00F477AF">
        <w:t>_subscribe</w:t>
      </w:r>
    </w:p>
    <w:p w14:paraId="7BECF624" w14:textId="77777777" w:rsidR="008829B7" w:rsidRPr="00F477AF" w:rsidRDefault="008829B7" w:rsidP="008829B7">
      <w:r w:rsidRPr="00F477AF">
        <w:rPr>
          <w:b/>
        </w:rPr>
        <w:t>Description:</w:t>
      </w:r>
      <w:r w:rsidRPr="00F477AF">
        <w:t xml:space="preserve"> The consumer subscribes to receive a</w:t>
      </w:r>
      <w:r w:rsidR="000A7E47" w:rsidRPr="00F477AF">
        <w:t>n ACR</w:t>
      </w:r>
      <w:r w:rsidR="00733735" w:rsidRPr="00F477AF">
        <w:t xml:space="preserve"> management </w:t>
      </w:r>
      <w:r w:rsidRPr="00F477AF">
        <w:t>event.</w:t>
      </w:r>
    </w:p>
    <w:p w14:paraId="4CABC0BC"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2</w:t>
      </w:r>
      <w:r w:rsidRPr="00F477AF">
        <w:t>.</w:t>
      </w:r>
    </w:p>
    <w:p w14:paraId="740DB74C"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3</w:t>
      </w:r>
      <w:r w:rsidRPr="00F477AF">
        <w:rPr>
          <w:i/>
        </w:rPr>
        <w:t>.</w:t>
      </w:r>
    </w:p>
    <w:p w14:paraId="4D3DD7FE"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2</w:t>
      </w:r>
      <w:r w:rsidRPr="00F477AF">
        <w:t xml:space="preserve"> for details of usage of this operation.</w:t>
      </w:r>
    </w:p>
    <w:p w14:paraId="58940F00" w14:textId="77777777" w:rsidR="008829B7" w:rsidRPr="00F477AF" w:rsidRDefault="008829B7" w:rsidP="008829B7">
      <w:pPr>
        <w:pStyle w:val="Heading5"/>
      </w:pPr>
      <w:bookmarkStart w:id="1506" w:name="_Toc19026871"/>
      <w:bookmarkStart w:id="1507" w:name="_Toc19034282"/>
      <w:bookmarkStart w:id="1508" w:name="_Toc19036472"/>
      <w:bookmarkStart w:id="1509" w:name="_Toc19037470"/>
      <w:bookmarkStart w:id="1510" w:name="_Toc25612736"/>
      <w:bookmarkStart w:id="1511" w:name="_Toc25613439"/>
      <w:bookmarkStart w:id="1512" w:name="_Toc25613703"/>
      <w:bookmarkStart w:id="1513" w:name="_Toc27647660"/>
      <w:bookmarkStart w:id="1514" w:name="_Toc37791056"/>
      <w:bookmarkStart w:id="1515" w:name="_Toc42004037"/>
      <w:bookmarkStart w:id="1516" w:name="_Toc50584385"/>
      <w:bookmarkStart w:id="1517" w:name="_Toc50584729"/>
      <w:bookmarkStart w:id="1518" w:name="_Toc57673635"/>
      <w:bookmarkStart w:id="1519" w:name="_Toc169823017"/>
      <w:r w:rsidRPr="00F477AF">
        <w:t>8.6.</w:t>
      </w:r>
      <w:r w:rsidR="0014606C" w:rsidRPr="00F477AF">
        <w:t>3</w:t>
      </w:r>
      <w:r w:rsidRPr="00F477AF">
        <w:t>.4.3</w:t>
      </w:r>
      <w:r w:rsidRPr="00F477AF">
        <w:tab/>
      </w:r>
      <w:r w:rsidR="00C557F8" w:rsidRPr="00F477AF">
        <w:t>Eees_</w:t>
      </w:r>
      <w:r w:rsidR="000A7E47" w:rsidRPr="00F477AF">
        <w:t>ACR</w:t>
      </w:r>
      <w:r w:rsidR="00C557F8" w:rsidRPr="00F477AF">
        <w:t>ManagementEvent</w:t>
      </w:r>
      <w:r w:rsidRPr="00F477AF">
        <w:t>_</w:t>
      </w:r>
      <w:r w:rsidR="00C557F8" w:rsidRPr="00F477AF">
        <w:t>N</w:t>
      </w:r>
      <w:r w:rsidRPr="00F477AF">
        <w:t>otify operation</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43106A2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Pr="00F477AF">
        <w:t>N</w:t>
      </w:r>
      <w:r w:rsidR="008829B7" w:rsidRPr="00F477AF">
        <w:t>otify</w:t>
      </w:r>
    </w:p>
    <w:p w14:paraId="67C49335" w14:textId="77777777" w:rsidR="008829B7" w:rsidRPr="00F477AF" w:rsidRDefault="008829B7" w:rsidP="008829B7">
      <w:r w:rsidRPr="00F477AF">
        <w:rPr>
          <w:b/>
        </w:rPr>
        <w:t>Description:</w:t>
      </w:r>
      <w:r w:rsidRPr="00F477AF">
        <w:t xml:space="preserve"> The consumer is notified of an event by the </w:t>
      </w:r>
      <w:r w:rsidR="00703E97" w:rsidRPr="00F477AF">
        <w:t>EES</w:t>
      </w:r>
      <w:r w:rsidRPr="00F477AF">
        <w:t>.</w:t>
      </w:r>
    </w:p>
    <w:p w14:paraId="7B5057E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4</w:t>
      </w:r>
      <w:r w:rsidRPr="00F477AF">
        <w:t>.</w:t>
      </w:r>
    </w:p>
    <w:p w14:paraId="544A3315" w14:textId="77777777" w:rsidR="008829B7" w:rsidRPr="00F477AF" w:rsidRDefault="008829B7" w:rsidP="008829B7">
      <w:r w:rsidRPr="00F477AF">
        <w:rPr>
          <w:b/>
        </w:rPr>
        <w:t>Outputs:</w:t>
      </w:r>
      <w:r w:rsidRPr="00F477AF">
        <w:t xml:space="preserve"> </w:t>
      </w:r>
      <w:r w:rsidRPr="00F477AF">
        <w:rPr>
          <w:lang w:eastAsia="zh-CN"/>
        </w:rPr>
        <w:t>None</w:t>
      </w:r>
      <w:r w:rsidRPr="00F477AF">
        <w:rPr>
          <w:i/>
        </w:rPr>
        <w:t>.</w:t>
      </w:r>
    </w:p>
    <w:p w14:paraId="3D967C94"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3</w:t>
      </w:r>
      <w:r w:rsidRPr="00F477AF">
        <w:t xml:space="preserve"> for details of usage of this operation.</w:t>
      </w:r>
    </w:p>
    <w:p w14:paraId="51360C56" w14:textId="77777777" w:rsidR="00733735" w:rsidRPr="00F477AF" w:rsidRDefault="00733735" w:rsidP="00733735">
      <w:pPr>
        <w:pStyle w:val="Heading5"/>
      </w:pPr>
      <w:bookmarkStart w:id="1520" w:name="_Toc50584386"/>
      <w:bookmarkStart w:id="1521" w:name="_Toc50584730"/>
      <w:bookmarkStart w:id="1522" w:name="_Toc57673636"/>
      <w:bookmarkStart w:id="1523" w:name="_Toc37791057"/>
      <w:bookmarkStart w:id="1524" w:name="_Toc42004038"/>
      <w:bookmarkStart w:id="1525" w:name="_Toc169823018"/>
      <w:r w:rsidRPr="00F477AF">
        <w:t>8.6.3.4.4</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pdate</w:t>
      </w:r>
      <w:r w:rsidR="00C557F8" w:rsidRPr="00F477AF">
        <w:t>Subscription</w:t>
      </w:r>
      <w:r w:rsidRPr="00F477AF">
        <w:t xml:space="preserve"> operation</w:t>
      </w:r>
      <w:bookmarkEnd w:id="1520"/>
      <w:bookmarkEnd w:id="1521"/>
      <w:bookmarkEnd w:id="1522"/>
      <w:bookmarkEnd w:id="1525"/>
    </w:p>
    <w:p w14:paraId="21841F87" w14:textId="77777777" w:rsidR="00733735" w:rsidRPr="00F477AF" w:rsidRDefault="00C557F8" w:rsidP="00733735">
      <w:r w:rsidRPr="00F477AF">
        <w:rPr>
          <w:b/>
        </w:rPr>
        <w:t>API operation name:</w:t>
      </w:r>
      <w:r w:rsidRPr="00F477AF">
        <w:t xml:space="preserve"> Eees_</w:t>
      </w:r>
      <w:r w:rsidR="000A7E47" w:rsidRPr="00F477AF">
        <w:t>ACR</w:t>
      </w:r>
      <w:r w:rsidRPr="00F477AF">
        <w:t>ManagementEvent</w:t>
      </w:r>
      <w:r w:rsidR="00733735" w:rsidRPr="00F477AF">
        <w:t>_</w:t>
      </w:r>
      <w:r w:rsidRPr="00F477AF">
        <w:t>U</w:t>
      </w:r>
      <w:r w:rsidR="00733735" w:rsidRPr="00F477AF">
        <w:t>pdate</w:t>
      </w:r>
      <w:r w:rsidRPr="00F477AF">
        <w:t>Subscription</w:t>
      </w:r>
    </w:p>
    <w:p w14:paraId="64BA412D" w14:textId="77777777" w:rsidR="00733735" w:rsidRPr="00F477AF" w:rsidRDefault="00733735" w:rsidP="00733735">
      <w:r w:rsidRPr="00F477AF">
        <w:rPr>
          <w:b/>
        </w:rPr>
        <w:t>Description:</w:t>
      </w:r>
      <w:r w:rsidRPr="00F477AF">
        <w:t xml:space="preserve"> The consumer updates an existing subscription for a</w:t>
      </w:r>
      <w:r w:rsidR="000A7E47" w:rsidRPr="00F477AF">
        <w:t>n ACR</w:t>
      </w:r>
      <w:r w:rsidRPr="00F477AF">
        <w:t xml:space="preserve"> management event.</w:t>
      </w:r>
    </w:p>
    <w:p w14:paraId="586351F5" w14:textId="77777777" w:rsidR="00733735" w:rsidRPr="00F477AF" w:rsidRDefault="00733735" w:rsidP="00733735">
      <w:r w:rsidRPr="00F477AF">
        <w:rPr>
          <w:b/>
        </w:rPr>
        <w:t>Inputs:</w:t>
      </w:r>
      <w:r w:rsidRPr="00F477AF">
        <w:t xml:space="preserve"> See clause 8.6.</w:t>
      </w:r>
      <w:r w:rsidR="00954F20" w:rsidRPr="00F477AF">
        <w:t>3</w:t>
      </w:r>
      <w:r w:rsidRPr="00F477AF">
        <w:t>.3.</w:t>
      </w:r>
      <w:r w:rsidR="00954F20" w:rsidRPr="00F477AF">
        <w:t>5</w:t>
      </w:r>
      <w:r w:rsidRPr="00F477AF">
        <w:t>.</w:t>
      </w:r>
    </w:p>
    <w:p w14:paraId="754C1272" w14:textId="77777777" w:rsidR="00733735" w:rsidRPr="00F477AF" w:rsidRDefault="00733735" w:rsidP="00733735">
      <w:r w:rsidRPr="00F477AF">
        <w:rPr>
          <w:b/>
        </w:rPr>
        <w:t>Outputs:</w:t>
      </w:r>
      <w:r w:rsidRPr="00F477AF">
        <w:t xml:space="preserve"> </w:t>
      </w:r>
      <w:r w:rsidRPr="00F477AF">
        <w:rPr>
          <w:lang w:eastAsia="zh-CN"/>
        </w:rPr>
        <w:t>See clause 8.6.</w:t>
      </w:r>
      <w:r w:rsidR="00954F20" w:rsidRPr="00F477AF">
        <w:rPr>
          <w:lang w:eastAsia="zh-CN"/>
        </w:rPr>
        <w:t>3</w:t>
      </w:r>
      <w:r w:rsidRPr="00F477AF">
        <w:rPr>
          <w:lang w:eastAsia="zh-CN"/>
        </w:rPr>
        <w:t>.3.</w:t>
      </w:r>
      <w:r w:rsidR="00954F20" w:rsidRPr="00F477AF">
        <w:rPr>
          <w:lang w:eastAsia="zh-CN"/>
        </w:rPr>
        <w:t>6</w:t>
      </w:r>
      <w:r w:rsidRPr="00F477AF">
        <w:rPr>
          <w:i/>
        </w:rPr>
        <w:t>.</w:t>
      </w:r>
    </w:p>
    <w:p w14:paraId="026C9594" w14:textId="77777777" w:rsidR="00733735" w:rsidRPr="00F477AF" w:rsidRDefault="00733735" w:rsidP="00733735">
      <w:r w:rsidRPr="00F477AF">
        <w:t>See clause 8.6.3.2.</w:t>
      </w:r>
      <w:r w:rsidR="00265B8B" w:rsidRPr="00F477AF">
        <w:t>4</w:t>
      </w:r>
      <w:r w:rsidRPr="00F477AF">
        <w:t xml:space="preserve"> for details of usage of this operation.</w:t>
      </w:r>
    </w:p>
    <w:p w14:paraId="1AB3137A" w14:textId="77777777" w:rsidR="008829B7" w:rsidRPr="00F477AF" w:rsidRDefault="008829B7" w:rsidP="008829B7">
      <w:pPr>
        <w:pStyle w:val="Heading5"/>
      </w:pPr>
      <w:bookmarkStart w:id="1526" w:name="_Toc50584387"/>
      <w:bookmarkStart w:id="1527" w:name="_Toc50584731"/>
      <w:bookmarkStart w:id="1528" w:name="_Toc57673637"/>
      <w:bookmarkStart w:id="1529" w:name="_Toc169823019"/>
      <w:r w:rsidRPr="00F477AF">
        <w:lastRenderedPageBreak/>
        <w:t>8.6.</w:t>
      </w:r>
      <w:r w:rsidR="0014606C" w:rsidRPr="00F477AF">
        <w:t>3</w:t>
      </w:r>
      <w:r w:rsidRPr="00F477AF">
        <w:t>.4.</w:t>
      </w:r>
      <w:r w:rsidR="00733735" w:rsidRPr="00F477AF">
        <w:t>5</w:t>
      </w:r>
      <w:r w:rsidRPr="00F477AF">
        <w:tab/>
      </w:r>
      <w:r w:rsidR="00C557F8" w:rsidRPr="00F477AF">
        <w:t>Eees_</w:t>
      </w:r>
      <w:r w:rsidR="000A7E47" w:rsidRPr="00F477AF">
        <w:t>ACR</w:t>
      </w:r>
      <w:r w:rsidR="00C557F8" w:rsidRPr="00F477AF">
        <w:t>ManagementEvent</w:t>
      </w:r>
      <w:r w:rsidRPr="00F477AF">
        <w:t>_</w:t>
      </w:r>
      <w:r w:rsidR="00C557F8" w:rsidRPr="00F477AF">
        <w:t>U</w:t>
      </w:r>
      <w:r w:rsidRPr="00F477AF">
        <w:t>nsubscribe operation</w:t>
      </w:r>
      <w:bookmarkEnd w:id="1523"/>
      <w:bookmarkEnd w:id="1524"/>
      <w:bookmarkEnd w:id="1526"/>
      <w:bookmarkEnd w:id="1527"/>
      <w:bookmarkEnd w:id="1528"/>
      <w:bookmarkEnd w:id="1529"/>
    </w:p>
    <w:p w14:paraId="62FEF873" w14:textId="77777777" w:rsidR="008829B7" w:rsidRPr="00F477AF" w:rsidRDefault="00C557F8" w:rsidP="008829B7">
      <w:r w:rsidRPr="00F477AF">
        <w:rPr>
          <w:b/>
        </w:rPr>
        <w:t>API operation name:</w:t>
      </w:r>
      <w:r w:rsidRPr="00F477AF">
        <w:t xml:space="preserve"> Eees_</w:t>
      </w:r>
      <w:r w:rsidR="000A7E47" w:rsidRPr="00F477AF">
        <w:t>ACR</w:t>
      </w:r>
      <w:r w:rsidRPr="00F477AF">
        <w:t>ManagementEvent</w:t>
      </w:r>
      <w:r w:rsidR="008829B7" w:rsidRPr="00F477AF">
        <w:t>_</w:t>
      </w:r>
      <w:r w:rsidR="000C7D98" w:rsidRPr="00F477AF">
        <w:t>U</w:t>
      </w:r>
      <w:r w:rsidR="008829B7" w:rsidRPr="00F477AF">
        <w:t>nsubscribe</w:t>
      </w:r>
    </w:p>
    <w:p w14:paraId="6A8E4F68" w14:textId="77777777" w:rsidR="008829B7" w:rsidRPr="00F477AF" w:rsidRDefault="008829B7" w:rsidP="008829B7">
      <w:r w:rsidRPr="00F477AF">
        <w:rPr>
          <w:b/>
        </w:rPr>
        <w:t>Description:</w:t>
      </w:r>
      <w:r w:rsidRPr="00F477AF">
        <w:t xml:space="preserve"> The consumer unsubscribes for the previously subscribed events.</w:t>
      </w:r>
    </w:p>
    <w:p w14:paraId="70893DBE" w14:textId="77777777" w:rsidR="008829B7" w:rsidRPr="00F477AF" w:rsidRDefault="008829B7" w:rsidP="008829B7">
      <w:r w:rsidRPr="00F477AF">
        <w:rPr>
          <w:b/>
        </w:rPr>
        <w:t>Inputs:</w:t>
      </w:r>
      <w:r w:rsidRPr="00F477AF">
        <w:t xml:space="preserve"> See clause 8.6.</w:t>
      </w:r>
      <w:r w:rsidR="0014606C" w:rsidRPr="00F477AF">
        <w:t>3</w:t>
      </w:r>
      <w:r w:rsidRPr="00F477AF">
        <w:t>.3.</w:t>
      </w:r>
      <w:r w:rsidR="00954F20" w:rsidRPr="00F477AF">
        <w:t>7</w:t>
      </w:r>
      <w:r w:rsidRPr="00F477AF">
        <w:t>.</w:t>
      </w:r>
    </w:p>
    <w:p w14:paraId="5C12909E" w14:textId="77777777" w:rsidR="008829B7" w:rsidRPr="00F477AF" w:rsidRDefault="008829B7" w:rsidP="008829B7">
      <w:r w:rsidRPr="00F477AF">
        <w:rPr>
          <w:b/>
        </w:rPr>
        <w:t>Outputs:</w:t>
      </w:r>
      <w:r w:rsidRPr="00F477AF">
        <w:t xml:space="preserve"> </w:t>
      </w:r>
      <w:r w:rsidRPr="00F477AF">
        <w:rPr>
          <w:lang w:eastAsia="zh-CN"/>
        </w:rPr>
        <w:t>See clause 8.6.</w:t>
      </w:r>
      <w:r w:rsidR="0014606C" w:rsidRPr="00F477AF">
        <w:rPr>
          <w:lang w:eastAsia="zh-CN"/>
        </w:rPr>
        <w:t>3</w:t>
      </w:r>
      <w:r w:rsidRPr="00F477AF">
        <w:rPr>
          <w:lang w:eastAsia="zh-CN"/>
        </w:rPr>
        <w:t>.3.</w:t>
      </w:r>
      <w:r w:rsidR="00954F20" w:rsidRPr="00F477AF">
        <w:rPr>
          <w:lang w:eastAsia="zh-CN"/>
        </w:rPr>
        <w:t>8</w:t>
      </w:r>
      <w:r w:rsidRPr="00F477AF">
        <w:rPr>
          <w:i/>
        </w:rPr>
        <w:t>.</w:t>
      </w:r>
    </w:p>
    <w:p w14:paraId="4F42DB22" w14:textId="77777777" w:rsidR="008829B7" w:rsidRPr="00F477AF" w:rsidRDefault="008829B7" w:rsidP="008829B7">
      <w:r w:rsidRPr="00F477AF">
        <w:t>See clause 8.6.</w:t>
      </w:r>
      <w:r w:rsidR="0014606C" w:rsidRPr="00F477AF">
        <w:t>3</w:t>
      </w:r>
      <w:r w:rsidRPr="00F477AF">
        <w:t>.2</w:t>
      </w:r>
      <w:r w:rsidR="00733735" w:rsidRPr="00F477AF">
        <w:t>.</w:t>
      </w:r>
      <w:r w:rsidR="00265B8B" w:rsidRPr="00F477AF">
        <w:t>5</w:t>
      </w:r>
      <w:r w:rsidRPr="00F477AF">
        <w:t xml:space="preserve"> for details of usage of this operation.</w:t>
      </w:r>
    </w:p>
    <w:p w14:paraId="52DD8A1B" w14:textId="77777777" w:rsidR="00FF390A" w:rsidRPr="00F477AF" w:rsidRDefault="005C298E" w:rsidP="00FF390A">
      <w:pPr>
        <w:pStyle w:val="Heading3"/>
      </w:pPr>
      <w:bookmarkStart w:id="1530" w:name="_Toc37791058"/>
      <w:bookmarkStart w:id="1531" w:name="_Toc42004039"/>
      <w:bookmarkStart w:id="1532" w:name="_Toc50584388"/>
      <w:bookmarkStart w:id="1533" w:name="_Toc50584732"/>
      <w:bookmarkStart w:id="1534" w:name="_Toc57673638"/>
      <w:bookmarkStart w:id="1535" w:name="_Toc169823020"/>
      <w:r w:rsidRPr="00F477AF">
        <w:t>8.6.4</w:t>
      </w:r>
      <w:r w:rsidR="00FF390A" w:rsidRPr="00F477AF">
        <w:tab/>
      </w:r>
      <w:r w:rsidR="00456570" w:rsidRPr="00F477AF">
        <w:t>AC</w:t>
      </w:r>
      <w:r w:rsidR="00FF390A" w:rsidRPr="00F477AF">
        <w:t xml:space="preserve"> </w:t>
      </w:r>
      <w:r w:rsidR="00984F2E" w:rsidRPr="00F477AF">
        <w:t>i</w:t>
      </w:r>
      <w:r w:rsidR="00FF390A" w:rsidRPr="00F477AF">
        <w:t>nformation exposure API</w:t>
      </w:r>
      <w:bookmarkEnd w:id="1530"/>
      <w:bookmarkEnd w:id="1531"/>
      <w:bookmarkEnd w:id="1532"/>
      <w:bookmarkEnd w:id="1533"/>
      <w:bookmarkEnd w:id="1534"/>
      <w:bookmarkEnd w:id="1535"/>
    </w:p>
    <w:p w14:paraId="18081716" w14:textId="77777777" w:rsidR="00FF390A" w:rsidRPr="00F477AF" w:rsidRDefault="005C298E" w:rsidP="00FF390A">
      <w:pPr>
        <w:pStyle w:val="Heading4"/>
      </w:pPr>
      <w:bookmarkStart w:id="1536" w:name="_Toc37791059"/>
      <w:bookmarkStart w:id="1537" w:name="_Toc42004040"/>
      <w:bookmarkStart w:id="1538" w:name="_Toc50584389"/>
      <w:bookmarkStart w:id="1539" w:name="_Toc50584733"/>
      <w:bookmarkStart w:id="1540" w:name="_Toc57673639"/>
      <w:bookmarkStart w:id="1541" w:name="_Toc27161524"/>
      <w:bookmarkStart w:id="1542" w:name="_Toc27162224"/>
      <w:bookmarkStart w:id="1543" w:name="_Toc169823021"/>
      <w:r w:rsidRPr="00F477AF">
        <w:t>8.6.4</w:t>
      </w:r>
      <w:r w:rsidR="00FF390A" w:rsidRPr="00F477AF">
        <w:t>.1</w:t>
      </w:r>
      <w:r w:rsidR="00FF390A" w:rsidRPr="00F477AF">
        <w:tab/>
        <w:t>General</w:t>
      </w:r>
      <w:bookmarkEnd w:id="1536"/>
      <w:bookmarkEnd w:id="1537"/>
      <w:bookmarkEnd w:id="1538"/>
      <w:bookmarkEnd w:id="1539"/>
      <w:bookmarkEnd w:id="1540"/>
      <w:bookmarkEnd w:id="1543"/>
    </w:p>
    <w:p w14:paraId="096A6257" w14:textId="77777777" w:rsidR="00FF390A" w:rsidRPr="00F477AF" w:rsidRDefault="00456570" w:rsidP="00FF390A">
      <w:bookmarkStart w:id="1544" w:name="_Hlk37150983"/>
      <w:r w:rsidRPr="00F477AF">
        <w:t>AC</w:t>
      </w:r>
      <w:r w:rsidR="00FF390A" w:rsidRPr="00F477AF">
        <w:t xml:space="preserve"> </w:t>
      </w:r>
      <w:r w:rsidR="00984F2E" w:rsidRPr="00F477AF">
        <w:t>i</w:t>
      </w:r>
      <w:r w:rsidR="00FF390A" w:rsidRPr="00F477AF">
        <w:t xml:space="preserve">nformation exposure enables </w:t>
      </w:r>
      <w:r w:rsidR="006A0D9E" w:rsidRPr="00F477AF">
        <w:t>EAS</w:t>
      </w:r>
      <w:r w:rsidR="00FF390A" w:rsidRPr="00F477AF">
        <w:t xml:space="preserve">s to </w:t>
      </w:r>
      <w:r w:rsidR="00984F2E" w:rsidRPr="00F477AF">
        <w:t>obtain</w:t>
      </w:r>
      <w:r w:rsidR="00FF390A" w:rsidRPr="00F477AF">
        <w:t xml:space="preserve"> information about capabilities of </w:t>
      </w:r>
      <w:r w:rsidRPr="00F477AF">
        <w:t>AC</w:t>
      </w:r>
      <w:r w:rsidR="00FF390A" w:rsidRPr="00F477AF">
        <w:t xml:space="preserve">s </w:t>
      </w:r>
      <w:r w:rsidR="00984F2E" w:rsidRPr="00F477AF">
        <w:t xml:space="preserve">from </w:t>
      </w:r>
      <w:r w:rsidR="00FF390A" w:rsidRPr="00F477AF">
        <w:t xml:space="preserve">the </w:t>
      </w:r>
      <w:r w:rsidR="00703E97" w:rsidRPr="00F477AF">
        <w:t>EES</w:t>
      </w:r>
      <w:r w:rsidR="00FF390A" w:rsidRPr="00F477AF">
        <w:t xml:space="preserve">s. </w:t>
      </w:r>
      <w:bookmarkEnd w:id="1544"/>
      <w:r w:rsidR="00FF390A" w:rsidRPr="00F477AF">
        <w:t xml:space="preserve">This information may facilitate communications between </w:t>
      </w:r>
      <w:r w:rsidR="006A0D9E" w:rsidRPr="00F477AF">
        <w:t>EAS</w:t>
      </w:r>
      <w:r w:rsidR="00FF390A" w:rsidRPr="00F477AF">
        <w:t xml:space="preserve">s and </w:t>
      </w:r>
      <w:r w:rsidRPr="00F477AF">
        <w:t>AC</w:t>
      </w:r>
      <w:r w:rsidR="00FF390A" w:rsidRPr="00F477AF">
        <w:t>s, e.g. push notifications. The information shared is subject to access control as well as privacy and security mechanisms.</w:t>
      </w:r>
    </w:p>
    <w:p w14:paraId="514B51B0" w14:textId="77777777" w:rsidR="00FF390A" w:rsidRPr="00F477AF" w:rsidRDefault="005C298E" w:rsidP="00FF390A">
      <w:pPr>
        <w:pStyle w:val="Heading4"/>
      </w:pPr>
      <w:bookmarkStart w:id="1545" w:name="_Toc37791060"/>
      <w:bookmarkStart w:id="1546" w:name="_Toc42004041"/>
      <w:bookmarkStart w:id="1547" w:name="_Toc50584390"/>
      <w:bookmarkStart w:id="1548" w:name="_Toc50584734"/>
      <w:bookmarkStart w:id="1549" w:name="_Toc57673640"/>
      <w:bookmarkStart w:id="1550" w:name="_Toc27161525"/>
      <w:bookmarkStart w:id="1551" w:name="_Toc27162225"/>
      <w:bookmarkStart w:id="1552" w:name="_Toc169823022"/>
      <w:r w:rsidRPr="00F477AF">
        <w:t>8.6.4</w:t>
      </w:r>
      <w:r w:rsidR="00FF390A" w:rsidRPr="00F477AF">
        <w:t>.2</w:t>
      </w:r>
      <w:r w:rsidR="00FF390A" w:rsidRPr="00F477AF">
        <w:tab/>
        <w:t>Procedure</w:t>
      </w:r>
      <w:bookmarkEnd w:id="1545"/>
      <w:bookmarkEnd w:id="1546"/>
      <w:r w:rsidR="00984F2E" w:rsidRPr="00F477AF">
        <w:t>s</w:t>
      </w:r>
      <w:bookmarkEnd w:id="1547"/>
      <w:bookmarkEnd w:id="1548"/>
      <w:bookmarkEnd w:id="1549"/>
      <w:bookmarkEnd w:id="1552"/>
      <w:r w:rsidR="00FF390A" w:rsidRPr="00F477AF" w:rsidDel="001E1FAF">
        <w:t xml:space="preserve"> </w:t>
      </w:r>
      <w:bookmarkEnd w:id="1550"/>
      <w:bookmarkEnd w:id="1551"/>
    </w:p>
    <w:p w14:paraId="51899B9D" w14:textId="77777777" w:rsidR="00984F2E" w:rsidRPr="00F477AF" w:rsidRDefault="00984F2E" w:rsidP="00984F2E">
      <w:pPr>
        <w:pStyle w:val="Heading5"/>
      </w:pPr>
      <w:bookmarkStart w:id="1553" w:name="_Toc50584391"/>
      <w:bookmarkStart w:id="1554" w:name="_Toc50584735"/>
      <w:bookmarkStart w:id="1555" w:name="_Toc57673641"/>
      <w:bookmarkStart w:id="1556" w:name="_Toc169823023"/>
      <w:r w:rsidRPr="00F477AF">
        <w:t>8.6.4.2.1</w:t>
      </w:r>
      <w:r w:rsidRPr="00F477AF">
        <w:tab/>
        <w:t>General</w:t>
      </w:r>
      <w:bookmarkEnd w:id="1553"/>
      <w:bookmarkEnd w:id="1554"/>
      <w:bookmarkEnd w:id="1555"/>
      <w:bookmarkEnd w:id="1556"/>
    </w:p>
    <w:p w14:paraId="2723A53C" w14:textId="77777777" w:rsidR="00984F2E" w:rsidRPr="00F477AF" w:rsidRDefault="00984F2E" w:rsidP="00984F2E">
      <w:pPr>
        <w:pStyle w:val="Heading5"/>
      </w:pPr>
      <w:bookmarkStart w:id="1557" w:name="_Toc50584392"/>
      <w:bookmarkStart w:id="1558" w:name="_Toc50584736"/>
      <w:bookmarkStart w:id="1559" w:name="_Toc57673642"/>
      <w:bookmarkStart w:id="1560" w:name="_Toc169823024"/>
      <w:r w:rsidRPr="00F477AF">
        <w:t>8.6.4.2.2</w:t>
      </w:r>
      <w:r w:rsidRPr="00F477AF">
        <w:tab/>
        <w:t>Subscribe</w:t>
      </w:r>
      <w:bookmarkEnd w:id="1557"/>
      <w:bookmarkEnd w:id="1558"/>
      <w:bookmarkEnd w:id="1559"/>
      <w:bookmarkEnd w:id="1560"/>
    </w:p>
    <w:p w14:paraId="1D86C86A" w14:textId="77777777" w:rsidR="00984F2E" w:rsidRPr="00F477AF" w:rsidRDefault="00984F2E" w:rsidP="00984F2E">
      <w:r w:rsidRPr="00F477AF">
        <w:t xml:space="preserve">Figure 8.6.4.2.2-1 illustrates the </w:t>
      </w:r>
      <w:r w:rsidR="00456570" w:rsidRPr="00F477AF">
        <w:t>AC</w:t>
      </w:r>
      <w:r w:rsidRPr="00F477AF">
        <w:t xml:space="preserve"> information subscription procedure between the </w:t>
      </w:r>
      <w:r w:rsidR="006A0D9E" w:rsidRPr="00F477AF">
        <w:t>EAS</w:t>
      </w:r>
      <w:r w:rsidRPr="00F477AF">
        <w:t xml:space="preserve"> and the </w:t>
      </w:r>
      <w:r w:rsidR="00703E97" w:rsidRPr="00F477AF">
        <w:t>EES</w:t>
      </w:r>
      <w:r w:rsidRPr="00F477AF">
        <w:t>.</w:t>
      </w:r>
    </w:p>
    <w:p w14:paraId="56C34746" w14:textId="77777777" w:rsidR="00FF390A" w:rsidRPr="00F477AF" w:rsidRDefault="00FF390A" w:rsidP="00FF390A">
      <w:pPr>
        <w:rPr>
          <w:lang w:eastAsia="zh-CN"/>
        </w:rPr>
      </w:pPr>
      <w:r w:rsidRPr="00F477AF">
        <w:rPr>
          <w:lang w:eastAsia="zh-CN"/>
        </w:rPr>
        <w:t>Pre-conditions:</w:t>
      </w:r>
    </w:p>
    <w:p w14:paraId="1C922E2F" w14:textId="77777777" w:rsidR="00FF390A" w:rsidRPr="00F477AF" w:rsidRDefault="00FF390A" w:rsidP="00FF390A">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is registered with the </w:t>
      </w:r>
      <w:r w:rsidR="00703E97" w:rsidRPr="00F477AF">
        <w:rPr>
          <w:lang w:eastAsia="zh-CN"/>
        </w:rPr>
        <w:t>EES</w:t>
      </w:r>
      <w:r w:rsidR="00984F2E" w:rsidRPr="00F477AF">
        <w:rPr>
          <w:lang w:eastAsia="zh-CN"/>
        </w:rPr>
        <w:t>; and</w:t>
      </w:r>
    </w:p>
    <w:p w14:paraId="2F028E2D" w14:textId="77777777" w:rsidR="00FF390A" w:rsidRPr="00F477AF" w:rsidRDefault="00FF390A" w:rsidP="00FE5CF8">
      <w:pPr>
        <w:pStyle w:val="B1"/>
      </w:pPr>
      <w:r w:rsidRPr="00F477AF">
        <w:t>2.</w:t>
      </w:r>
      <w:r w:rsidRPr="00F477AF">
        <w:tab/>
        <w:t xml:space="preserve">The </w:t>
      </w:r>
      <w:r w:rsidR="00456570" w:rsidRPr="00F477AF">
        <w:t>AC</w:t>
      </w:r>
      <w:r w:rsidRPr="00F477AF">
        <w:t xml:space="preserve"> Profiles of the </w:t>
      </w:r>
      <w:r w:rsidR="00456570" w:rsidRPr="00F477AF">
        <w:t>AC</w:t>
      </w:r>
      <w:r w:rsidRPr="00F477AF">
        <w:t xml:space="preserve">s on the UE are available at the </w:t>
      </w:r>
      <w:r w:rsidR="007B7357" w:rsidRPr="00F477AF">
        <w:t>EEC</w:t>
      </w:r>
      <w:r w:rsidRPr="00F477AF">
        <w:t xml:space="preserve"> on the UE.</w:t>
      </w:r>
    </w:p>
    <w:p w14:paraId="10152AAB" w14:textId="77777777" w:rsidR="00AA4998" w:rsidRPr="00F477AF" w:rsidRDefault="00AA4998" w:rsidP="00DC7AF8">
      <w:pPr>
        <w:pStyle w:val="TH"/>
      </w:pPr>
      <w:r w:rsidRPr="00F477AF">
        <w:object w:dxaOrig="6900" w:dyaOrig="3856" w14:anchorId="52503B02">
          <v:shape id="_x0000_i1068" type="#_x0000_t75" style="width:4in;height:161.2pt" o:ole="">
            <v:imagedata r:id="rId96" o:title=""/>
          </v:shape>
          <o:OLEObject Type="Embed" ProgID="Visio.Drawing.11" ShapeID="_x0000_i1068" DrawAspect="Content" ObjectID="_1780438181" r:id="rId97"/>
        </w:object>
      </w:r>
    </w:p>
    <w:p w14:paraId="17129F31" w14:textId="77777777" w:rsidR="00FF390A" w:rsidRPr="00F477AF" w:rsidRDefault="00FF390A" w:rsidP="00FF390A">
      <w:pPr>
        <w:pStyle w:val="TF"/>
      </w:pPr>
      <w:r w:rsidRPr="00F477AF">
        <w:t xml:space="preserve">Figure </w:t>
      </w:r>
      <w:r w:rsidR="005C298E" w:rsidRPr="00F477AF">
        <w:t>8.6.4</w:t>
      </w:r>
      <w:r w:rsidRPr="00F477AF">
        <w:t>.2</w:t>
      </w:r>
      <w:r w:rsidR="00984F2E"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ubscription</w:t>
      </w:r>
    </w:p>
    <w:p w14:paraId="4071CFB3" w14:textId="77777777" w:rsidR="00FF390A" w:rsidRPr="00F477AF" w:rsidRDefault="00CC1D4D" w:rsidP="00586629">
      <w:pPr>
        <w:pStyle w:val="B1"/>
      </w:pPr>
      <w:r w:rsidRPr="00F477AF">
        <w:rPr>
          <w:lang w:eastAsia="ko-KR"/>
        </w:rPr>
        <w:t>1.</w:t>
      </w:r>
      <w:r w:rsidRPr="00F477AF">
        <w:rPr>
          <w:lang w:eastAsia="ko-KR"/>
        </w:rPr>
        <w:tab/>
      </w:r>
      <w:r w:rsidR="00FF390A" w:rsidRPr="00F477AF">
        <w:rPr>
          <w:lang w:eastAsia="ko-KR"/>
        </w:rPr>
        <w:t xml:space="preserve">The </w:t>
      </w:r>
      <w:r w:rsidR="006A0D9E" w:rsidRPr="00F477AF">
        <w:rPr>
          <w:lang w:eastAsia="ko-KR"/>
        </w:rPr>
        <w:t>EAS</w:t>
      </w:r>
      <w:r w:rsidR="00FF390A" w:rsidRPr="00F477AF">
        <w:rPr>
          <w:lang w:eastAsia="ko-KR"/>
        </w:rPr>
        <w:t xml:space="preserve"> </w:t>
      </w:r>
      <w:r w:rsidR="00FF390A" w:rsidRPr="00F477AF">
        <w:t xml:space="preserve">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equest to the </w:t>
      </w:r>
      <w:r w:rsidR="00703E97" w:rsidRPr="00F477AF">
        <w:t>EES</w:t>
      </w:r>
      <w:r w:rsidR="00FF390A" w:rsidRPr="00F477AF">
        <w:t xml:space="preserve">. The request may contain filters to retrieve information about particular </w:t>
      </w:r>
      <w:r w:rsidR="00456570" w:rsidRPr="00F477AF">
        <w:t>AC</w:t>
      </w:r>
      <w:r w:rsidR="00FF390A" w:rsidRPr="00F477AF">
        <w:t xml:space="preserve">s e.g. </w:t>
      </w:r>
      <w:r w:rsidR="00456570" w:rsidRPr="00F477AF">
        <w:t>AC</w:t>
      </w:r>
      <w:r w:rsidR="00FF390A" w:rsidRPr="00F477AF">
        <w:t xml:space="preserve"> </w:t>
      </w:r>
      <w:r w:rsidR="00984F2E" w:rsidRPr="00F477AF">
        <w:t>p</w:t>
      </w:r>
      <w:r w:rsidR="00FF390A" w:rsidRPr="00F477AF">
        <w:t>rofile parameters or parameter ranges to be matched, specific UE Identifiers, location ranges, etc.</w:t>
      </w:r>
    </w:p>
    <w:p w14:paraId="6939E901" w14:textId="77777777" w:rsidR="00FF390A" w:rsidRPr="00F477AF" w:rsidRDefault="00FF390A" w:rsidP="00314F56">
      <w:pPr>
        <w:pStyle w:val="NO"/>
      </w:pPr>
      <w:r w:rsidRPr="00F477AF">
        <w:t>NOTE:</w:t>
      </w:r>
      <w:r w:rsidRPr="00F477AF">
        <w:tab/>
        <w:t xml:space="preserve">The trigger conditions of the </w:t>
      </w:r>
      <w:r w:rsidR="00456570" w:rsidRPr="00F477AF">
        <w:t>AC</w:t>
      </w:r>
      <w:r w:rsidRPr="00F477AF">
        <w:t xml:space="preserve"> </w:t>
      </w:r>
      <w:r w:rsidR="00984F2E" w:rsidRPr="00F477AF">
        <w:t>i</w:t>
      </w:r>
      <w:r w:rsidRPr="00F477AF">
        <w:t>nformation API (e.g. resource load predictive analytics) are up to service logic, which is out of scope of this specification.</w:t>
      </w:r>
    </w:p>
    <w:p w14:paraId="6DACC98A" w14:textId="77777777" w:rsidR="00F1009C" w:rsidRPr="00F477AF" w:rsidRDefault="00FF390A" w:rsidP="00FF390A">
      <w:pPr>
        <w:pStyle w:val="B1"/>
        <w:rPr>
          <w:lang w:eastAsia="ko-KR"/>
        </w:rPr>
      </w:pPr>
      <w:r w:rsidRPr="00F477AF">
        <w:t>2.</w:t>
      </w:r>
      <w:r w:rsidRPr="00F477AF">
        <w:tab/>
        <w:t xml:space="preserve">Upon receiving the request from the </w:t>
      </w:r>
      <w:r w:rsidR="006A0D9E" w:rsidRPr="00F477AF">
        <w:t>EAS</w:t>
      </w:r>
      <w:r w:rsidRPr="00F477AF">
        <w:t xml:space="preserve">, the </w:t>
      </w:r>
      <w:r w:rsidR="00703E97" w:rsidRPr="00F477AF">
        <w:rPr>
          <w:lang w:eastAsia="ko-KR"/>
        </w:rPr>
        <w:t>EES</w:t>
      </w:r>
      <w:r w:rsidRPr="00F477AF">
        <w:t xml:space="preserve"> performs an authorization check to verify whether the </w:t>
      </w:r>
      <w:r w:rsidR="006A0D9E" w:rsidRPr="00F477AF">
        <w:t>EAS</w:t>
      </w:r>
      <w:r w:rsidRPr="00F477AF">
        <w:t xml:space="preserve"> has </w:t>
      </w:r>
      <w:r w:rsidR="00984F2E" w:rsidRPr="00F477AF">
        <w:t xml:space="preserve">authorization </w:t>
      </w:r>
      <w:r w:rsidRPr="00F477AF">
        <w:t xml:space="preserve">to perform the operation. </w:t>
      </w:r>
      <w:r w:rsidRPr="00F477AF">
        <w:rPr>
          <w:lang w:eastAsia="ko-KR"/>
        </w:rPr>
        <w:t xml:space="preserve">The </w:t>
      </w:r>
      <w:r w:rsidR="00703E97" w:rsidRPr="00F477AF">
        <w:rPr>
          <w:lang w:eastAsia="ko-KR"/>
        </w:rPr>
        <w:t>EES</w:t>
      </w:r>
      <w:r w:rsidRPr="00F477AF">
        <w:rPr>
          <w:lang w:eastAsia="ko-KR"/>
        </w:rPr>
        <w:t xml:space="preserve"> determines the matching </w:t>
      </w:r>
      <w:r w:rsidR="00456570" w:rsidRPr="00F477AF">
        <w:rPr>
          <w:lang w:eastAsia="ko-KR"/>
        </w:rPr>
        <w:t>AC</w:t>
      </w:r>
      <w:r w:rsidRPr="00F477AF">
        <w:rPr>
          <w:lang w:eastAsia="ko-KR"/>
        </w:rPr>
        <w:t xml:space="preserve"> information corresponding to the filter provided and composes a result. The </w:t>
      </w:r>
      <w:r w:rsidR="00703E97" w:rsidRPr="00F477AF">
        <w:rPr>
          <w:lang w:eastAsia="ko-KR"/>
        </w:rPr>
        <w:t>EES</w:t>
      </w:r>
      <w:r w:rsidRPr="00F477AF">
        <w:rPr>
          <w:lang w:eastAsia="ko-KR"/>
        </w:rPr>
        <w:t xml:space="preserve"> stores the subscription information for future processing.</w:t>
      </w:r>
    </w:p>
    <w:p w14:paraId="18BCAED8" w14:textId="77777777" w:rsidR="00FF390A" w:rsidRPr="00F477AF" w:rsidRDefault="00F1009C" w:rsidP="00F1009C">
      <w:pPr>
        <w:pStyle w:val="B1"/>
      </w:pPr>
      <w:r w:rsidRPr="00F477AF">
        <w:lastRenderedPageBreak/>
        <w:t>3.</w:t>
      </w:r>
      <w:r w:rsidRPr="00F477AF">
        <w:tab/>
      </w:r>
      <w:r w:rsidR="00FF390A" w:rsidRPr="00F477AF">
        <w:t xml:space="preserve">The </w:t>
      </w:r>
      <w:r w:rsidR="00703E97" w:rsidRPr="00F477AF">
        <w:t>EES</w:t>
      </w:r>
      <w:r w:rsidR="00FF390A" w:rsidRPr="00F477AF">
        <w:t xml:space="preserve"> sends an </w:t>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 xml:space="preserve">esponse to the </w:t>
      </w:r>
      <w:r w:rsidR="006A0D9E" w:rsidRPr="00F477AF">
        <w:t>EAS</w:t>
      </w:r>
      <w:r w:rsidR="00FF390A" w:rsidRPr="00F477AF">
        <w:t xml:space="preserve"> with the result composed in step 2.</w:t>
      </w:r>
    </w:p>
    <w:p w14:paraId="198C43C0" w14:textId="77777777" w:rsidR="00984F2E" w:rsidRPr="00F477AF" w:rsidRDefault="00984F2E" w:rsidP="00984F2E">
      <w:pPr>
        <w:pStyle w:val="Heading5"/>
      </w:pPr>
      <w:bookmarkStart w:id="1561" w:name="_Toc50584393"/>
      <w:bookmarkStart w:id="1562" w:name="_Toc50584737"/>
      <w:bookmarkStart w:id="1563" w:name="_Toc57673643"/>
      <w:bookmarkStart w:id="1564" w:name="_Toc169823025"/>
      <w:r w:rsidRPr="00F477AF">
        <w:t>8.6.4.2.3</w:t>
      </w:r>
      <w:r w:rsidRPr="00F477AF">
        <w:tab/>
        <w:t>Notify</w:t>
      </w:r>
      <w:bookmarkEnd w:id="1561"/>
      <w:bookmarkEnd w:id="1562"/>
      <w:bookmarkEnd w:id="1563"/>
      <w:bookmarkEnd w:id="1564"/>
    </w:p>
    <w:p w14:paraId="350FE7D4" w14:textId="77777777" w:rsidR="00FF390A" w:rsidRPr="00F477AF" w:rsidRDefault="00FF390A" w:rsidP="00FF390A">
      <w:r w:rsidRPr="00F477AF">
        <w:t>Figure </w:t>
      </w:r>
      <w:r w:rsidR="005C298E" w:rsidRPr="00F477AF">
        <w:t>8.6.4</w:t>
      </w:r>
      <w:r w:rsidRPr="00F477AF">
        <w:t>.2</w:t>
      </w:r>
      <w:r w:rsidR="00984F2E" w:rsidRPr="00F477AF">
        <w:t>.3</w:t>
      </w:r>
      <w:r w:rsidRPr="00F477AF">
        <w:t>-</w:t>
      </w:r>
      <w:r w:rsidR="00984F2E" w:rsidRPr="00F477AF">
        <w:t>1</w:t>
      </w:r>
      <w:r w:rsidRPr="00F477AF">
        <w:t xml:space="preserve"> illustrates the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procedure between the </w:t>
      </w:r>
      <w:r w:rsidR="00703E97" w:rsidRPr="00F477AF">
        <w:t>EES</w:t>
      </w:r>
      <w:r w:rsidRPr="00F477AF">
        <w:t xml:space="preserve"> and the </w:t>
      </w:r>
      <w:r w:rsidR="006A0D9E" w:rsidRPr="00F477AF">
        <w:t>EAS</w:t>
      </w:r>
      <w:r w:rsidRPr="00F477AF">
        <w:t>.</w:t>
      </w:r>
    </w:p>
    <w:p w14:paraId="3E3D8A01" w14:textId="77777777" w:rsidR="00FF390A" w:rsidRPr="00F477AF" w:rsidRDefault="00FF390A" w:rsidP="00FF390A">
      <w:pPr>
        <w:rPr>
          <w:lang w:eastAsia="zh-CN"/>
        </w:rPr>
      </w:pPr>
      <w:r w:rsidRPr="00F477AF">
        <w:rPr>
          <w:lang w:eastAsia="zh-CN"/>
        </w:rPr>
        <w:t>Pre-conditions:</w:t>
      </w:r>
    </w:p>
    <w:p w14:paraId="59E427F8" w14:textId="77777777" w:rsidR="00FF390A" w:rsidRPr="00F477AF" w:rsidRDefault="00FF390A" w:rsidP="00586629">
      <w:pPr>
        <w:pStyle w:val="B1"/>
        <w:rPr>
          <w:lang w:eastAsia="zh-CN"/>
        </w:rPr>
      </w:pPr>
      <w:r w:rsidRPr="00F477AF">
        <w:rPr>
          <w:lang w:eastAsia="zh-CN"/>
        </w:rPr>
        <w:t>1.</w:t>
      </w:r>
      <w:r w:rsidRPr="00F477AF">
        <w:rPr>
          <w:lang w:eastAsia="zh-CN"/>
        </w:rPr>
        <w:tab/>
        <w:t xml:space="preserve">The </w:t>
      </w:r>
      <w:r w:rsidR="006A0D9E" w:rsidRPr="00F477AF">
        <w:rPr>
          <w:lang w:eastAsia="zh-CN"/>
        </w:rPr>
        <w:t>EAS</w:t>
      </w:r>
      <w:r w:rsidRPr="00F477AF">
        <w:rPr>
          <w:lang w:eastAsia="zh-CN"/>
        </w:rPr>
        <w:t xml:space="preserve"> subscribed for </w:t>
      </w:r>
      <w:r w:rsidR="00456570" w:rsidRPr="00F477AF">
        <w:rPr>
          <w:lang w:eastAsia="zh-CN"/>
        </w:rPr>
        <w:t>AC</w:t>
      </w:r>
      <w:r w:rsidRPr="00F477AF">
        <w:rPr>
          <w:lang w:eastAsia="zh-CN"/>
        </w:rPr>
        <w:t xml:space="preserve"> </w:t>
      </w:r>
      <w:r w:rsidR="00984F2E" w:rsidRPr="00F477AF">
        <w:rPr>
          <w:lang w:eastAsia="zh-CN"/>
        </w:rPr>
        <w:t>i</w:t>
      </w:r>
      <w:r w:rsidRPr="00F477AF">
        <w:rPr>
          <w:lang w:eastAsia="zh-CN"/>
        </w:rPr>
        <w:t xml:space="preserve">nformation at the </w:t>
      </w:r>
      <w:r w:rsidR="00703E97" w:rsidRPr="00F477AF">
        <w:rPr>
          <w:lang w:eastAsia="zh-CN"/>
        </w:rPr>
        <w:t>EES</w:t>
      </w:r>
      <w:r w:rsidRPr="00F477AF">
        <w:rPr>
          <w:lang w:eastAsia="zh-CN"/>
        </w:rPr>
        <w:t>.</w:t>
      </w:r>
    </w:p>
    <w:p w14:paraId="20DE4C9B" w14:textId="77777777" w:rsidR="00226C4B" w:rsidRPr="00F477AF" w:rsidRDefault="00226C4B" w:rsidP="00DC7AF8">
      <w:pPr>
        <w:pStyle w:val="TH"/>
      </w:pPr>
      <w:r w:rsidRPr="00F477AF">
        <w:object w:dxaOrig="8325" w:dyaOrig="3196" w14:anchorId="6AF49A5C">
          <v:shape id="_x0000_i1069" type="#_x0000_t75" style="width:392.25pt;height:150.45pt" o:ole="">
            <v:imagedata r:id="rId98" o:title=""/>
          </v:shape>
          <o:OLEObject Type="Embed" ProgID="Visio.Drawing.15" ShapeID="_x0000_i1069" DrawAspect="Content" ObjectID="_1780438182" r:id="rId99"/>
        </w:object>
      </w:r>
    </w:p>
    <w:p w14:paraId="0B2DA549" w14:textId="77777777" w:rsidR="00FF390A" w:rsidRPr="00F477AF" w:rsidRDefault="00FF390A" w:rsidP="00FF390A">
      <w:pPr>
        <w:pStyle w:val="TF"/>
      </w:pPr>
      <w:r w:rsidRPr="00F477AF">
        <w:t xml:space="preserve">Figure </w:t>
      </w:r>
      <w:r w:rsidR="005C298E" w:rsidRPr="00F477AF">
        <w:t>8.6.4</w:t>
      </w:r>
      <w:r w:rsidRPr="00F477AF">
        <w:t>.2</w:t>
      </w:r>
      <w:r w:rsidR="00984F2E" w:rsidRPr="00F477AF">
        <w:t>.3</w:t>
      </w:r>
      <w:r w:rsidRPr="00F477AF">
        <w:t>-</w:t>
      </w:r>
      <w:r w:rsidR="00984F2E" w:rsidRPr="00F477AF">
        <w:t>1</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p w14:paraId="712AA63A" w14:textId="77777777" w:rsidR="00FF390A" w:rsidRPr="00F477AF" w:rsidRDefault="00FF390A" w:rsidP="00FF390A">
      <w:pPr>
        <w:pStyle w:val="B1"/>
      </w:pPr>
      <w:r w:rsidRPr="00F477AF">
        <w:t>1.</w:t>
      </w:r>
      <w:r w:rsidR="002922C2" w:rsidRPr="00F477AF">
        <w:tab/>
      </w:r>
      <w:r w:rsidRPr="00F477AF">
        <w:t xml:space="preserve">The </w:t>
      </w:r>
      <w:r w:rsidR="00703E97" w:rsidRPr="00F477AF">
        <w:t>EES</w:t>
      </w:r>
      <w:r w:rsidRPr="00F477AF">
        <w:t xml:space="preserve"> is triggered for </w:t>
      </w:r>
      <w:r w:rsidR="00456570" w:rsidRPr="00F477AF">
        <w:t>AC</w:t>
      </w:r>
      <w:r w:rsidRPr="00F477AF">
        <w:t xml:space="preserve"> information updates, e.g. it receives an </w:t>
      </w:r>
      <w:r w:rsidR="007B7357" w:rsidRPr="00F477AF">
        <w:rPr>
          <w:lang w:eastAsia="ko-KR"/>
        </w:rPr>
        <w:t>EEC</w:t>
      </w:r>
      <w:r w:rsidRPr="00F477AF">
        <w:rPr>
          <w:lang w:eastAsia="ko-KR"/>
        </w:rPr>
        <w:t xml:space="preserve"> registration request, it </w:t>
      </w:r>
      <w:r w:rsidRPr="00F477AF">
        <w:t xml:space="preserve">determines if it matches the filter provided by the </w:t>
      </w:r>
      <w:r w:rsidR="006A0D9E" w:rsidRPr="00F477AF">
        <w:t>EAS</w:t>
      </w:r>
      <w:r w:rsidRPr="00F477AF">
        <w:t xml:space="preserve">, e.g. if the </w:t>
      </w:r>
      <w:r w:rsidR="00456570" w:rsidRPr="00F477AF">
        <w:t>AC</w:t>
      </w:r>
      <w:r w:rsidRPr="00F477AF">
        <w:t xml:space="preserve"> </w:t>
      </w:r>
      <w:r w:rsidR="00C0123A" w:rsidRPr="00F477AF">
        <w:t xml:space="preserve">Geographical </w:t>
      </w:r>
      <w:r w:rsidRPr="00F477AF">
        <w:t xml:space="preserve">Service Area is included in the </w:t>
      </w:r>
      <w:r w:rsidR="006A0D9E" w:rsidRPr="00F477AF">
        <w:t>EAS</w:t>
      </w:r>
      <w:r w:rsidRPr="00F477AF">
        <w:t xml:space="preserve"> provided </w:t>
      </w:r>
      <w:r w:rsidR="00C0123A" w:rsidRPr="00F477AF">
        <w:t xml:space="preserve">Geographical </w:t>
      </w:r>
      <w:r w:rsidRPr="00F477AF">
        <w:t xml:space="preserve">Service Area. </w:t>
      </w:r>
    </w:p>
    <w:p w14:paraId="0C37EE91" w14:textId="77777777" w:rsidR="00FF390A" w:rsidRPr="00F477AF" w:rsidRDefault="00FF390A" w:rsidP="00FF390A">
      <w:pPr>
        <w:pStyle w:val="B1"/>
      </w:pPr>
      <w:r w:rsidRPr="00F477AF">
        <w:t>2.</w:t>
      </w:r>
      <w:r w:rsidR="002922C2" w:rsidRPr="00F477AF">
        <w:tab/>
      </w:r>
      <w:r w:rsidRPr="00F477AF">
        <w:t xml:space="preserve">The </w:t>
      </w:r>
      <w:r w:rsidR="00703E97" w:rsidRPr="00F477AF">
        <w:t>EES</w:t>
      </w:r>
      <w:r w:rsidRPr="00F477AF">
        <w:t xml:space="preserve"> sends an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to the </w:t>
      </w:r>
      <w:r w:rsidR="006A0D9E" w:rsidRPr="00F477AF">
        <w:t>EAS</w:t>
      </w:r>
      <w:r w:rsidRPr="00F477AF">
        <w:t>.</w:t>
      </w:r>
    </w:p>
    <w:p w14:paraId="58C7EEF1" w14:textId="77777777" w:rsidR="008844E2" w:rsidRPr="00F477AF" w:rsidRDefault="008844E2" w:rsidP="008844E2">
      <w:pPr>
        <w:pStyle w:val="Heading5"/>
      </w:pPr>
      <w:bookmarkStart w:id="1565" w:name="_Toc37791061"/>
      <w:bookmarkStart w:id="1566" w:name="_Toc42004042"/>
      <w:bookmarkStart w:id="1567" w:name="_Toc50584394"/>
      <w:bookmarkStart w:id="1568" w:name="_Toc50584738"/>
      <w:bookmarkStart w:id="1569" w:name="_Toc57673644"/>
      <w:bookmarkStart w:id="1570" w:name="_Toc169823026"/>
      <w:r w:rsidRPr="00F477AF">
        <w:t>8.6.4.2.4</w:t>
      </w:r>
      <w:r w:rsidRPr="00F477AF">
        <w:tab/>
        <w:t>Subscription update</w:t>
      </w:r>
      <w:bookmarkEnd w:id="1570"/>
    </w:p>
    <w:p w14:paraId="09266B38" w14:textId="77777777" w:rsidR="008844E2" w:rsidRPr="00F477AF" w:rsidRDefault="008844E2" w:rsidP="008844E2">
      <w:r w:rsidRPr="00F477AF">
        <w:t>Figure 8.6.4.2.4-1 illustrates the AC information subscription update procedure between the EAS and the EES.</w:t>
      </w:r>
    </w:p>
    <w:p w14:paraId="21EC0AC1" w14:textId="77777777" w:rsidR="008844E2" w:rsidRPr="00F477AF" w:rsidRDefault="008844E2" w:rsidP="008844E2">
      <w:pPr>
        <w:rPr>
          <w:lang w:eastAsia="zh-CN"/>
        </w:rPr>
      </w:pPr>
      <w:r w:rsidRPr="00F477AF">
        <w:rPr>
          <w:lang w:eastAsia="zh-CN"/>
        </w:rPr>
        <w:t>Pre-conditions:</w:t>
      </w:r>
    </w:p>
    <w:p w14:paraId="7765458F"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032A68AD" w14:textId="77777777" w:rsidR="008844E2" w:rsidRPr="00F477AF" w:rsidRDefault="008844E2" w:rsidP="008844E2">
      <w:pPr>
        <w:pStyle w:val="TH"/>
      </w:pPr>
      <w:r w:rsidRPr="00F477AF">
        <w:object w:dxaOrig="6900" w:dyaOrig="3855" w14:anchorId="44D2A512">
          <v:shape id="_x0000_i1070" type="#_x0000_t75" style="width:4in;height:160.1pt" o:ole="">
            <v:imagedata r:id="rId100" o:title=""/>
          </v:shape>
          <o:OLEObject Type="Embed" ProgID="Visio.Drawing.11" ShapeID="_x0000_i1070" DrawAspect="Content" ObjectID="_1780438183" r:id="rId101"/>
        </w:object>
      </w:r>
    </w:p>
    <w:p w14:paraId="0CFE73B7" w14:textId="77777777" w:rsidR="008844E2" w:rsidRPr="00F477AF" w:rsidRDefault="008844E2" w:rsidP="008844E2">
      <w:pPr>
        <w:pStyle w:val="TF"/>
      </w:pPr>
      <w:r w:rsidRPr="00F477AF">
        <w:t>Figure 8.6.4.2.4-1: AC information subscription update</w:t>
      </w:r>
    </w:p>
    <w:p w14:paraId="18A9F62C"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sends an AC information subscription update request to the EES. The request may contain updated filters to retrieve information about particular ACs e.g. AC profile parameters or parameter ranges to be matched, specific UE Identifiers, location ranges, etc.</w:t>
      </w:r>
    </w:p>
    <w:p w14:paraId="4B55B36A"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updates the stored subscription information.</w:t>
      </w:r>
    </w:p>
    <w:p w14:paraId="31D0D85E" w14:textId="77777777" w:rsidR="008844E2" w:rsidRPr="00F477AF" w:rsidRDefault="008844E2" w:rsidP="008844E2">
      <w:pPr>
        <w:pStyle w:val="B1"/>
      </w:pPr>
      <w:r w:rsidRPr="00F477AF">
        <w:lastRenderedPageBreak/>
        <w:t>3.</w:t>
      </w:r>
      <w:r w:rsidRPr="00F477AF">
        <w:tab/>
        <w:t>The EES sends an AC information subscription update response to the EAS.</w:t>
      </w:r>
    </w:p>
    <w:p w14:paraId="34094AB1" w14:textId="77777777" w:rsidR="008844E2" w:rsidRPr="00F477AF" w:rsidRDefault="008844E2" w:rsidP="008844E2">
      <w:pPr>
        <w:pStyle w:val="Heading5"/>
      </w:pPr>
      <w:bookmarkStart w:id="1571" w:name="_Toc169823027"/>
      <w:r w:rsidRPr="00F477AF">
        <w:t>8.6.4.2.5</w:t>
      </w:r>
      <w:r w:rsidRPr="00F477AF">
        <w:tab/>
        <w:t>Unsubscribe</w:t>
      </w:r>
      <w:bookmarkEnd w:id="1571"/>
    </w:p>
    <w:p w14:paraId="63833926" w14:textId="77777777" w:rsidR="008844E2" w:rsidRPr="00F477AF" w:rsidRDefault="008844E2" w:rsidP="008844E2">
      <w:r w:rsidRPr="00F477AF">
        <w:t>Figure 8.6.4.2.5-1 illustrates the AC information unsubscribe procedure between the EAS and the EES.</w:t>
      </w:r>
    </w:p>
    <w:p w14:paraId="3C344045" w14:textId="77777777" w:rsidR="008844E2" w:rsidRPr="00F477AF" w:rsidRDefault="008844E2" w:rsidP="008844E2">
      <w:pPr>
        <w:rPr>
          <w:lang w:eastAsia="zh-CN"/>
        </w:rPr>
      </w:pPr>
      <w:r w:rsidRPr="00F477AF">
        <w:rPr>
          <w:lang w:eastAsia="zh-CN"/>
        </w:rPr>
        <w:t>Pre-conditions:</w:t>
      </w:r>
    </w:p>
    <w:p w14:paraId="3B926C43" w14:textId="77777777" w:rsidR="008844E2" w:rsidRPr="00F477AF" w:rsidRDefault="008844E2" w:rsidP="008844E2">
      <w:pPr>
        <w:pStyle w:val="B1"/>
      </w:pPr>
      <w:r w:rsidRPr="00F477AF">
        <w:rPr>
          <w:lang w:eastAsia="zh-CN"/>
        </w:rPr>
        <w:t>1.</w:t>
      </w:r>
      <w:r w:rsidRPr="00F477AF">
        <w:rPr>
          <w:lang w:eastAsia="zh-CN"/>
        </w:rPr>
        <w:tab/>
        <w:t>The EAS has subscribed for AC information as described in clause 8.6.4.2.2.</w:t>
      </w:r>
    </w:p>
    <w:p w14:paraId="7B500DF8" w14:textId="77777777" w:rsidR="008844E2" w:rsidRPr="00F477AF" w:rsidRDefault="008844E2" w:rsidP="008844E2">
      <w:pPr>
        <w:pStyle w:val="TH"/>
      </w:pPr>
      <w:r w:rsidRPr="00F477AF">
        <w:object w:dxaOrig="6900" w:dyaOrig="3856" w14:anchorId="601381DF">
          <v:shape id="_x0000_i1071" type="#_x0000_t75" style="width:4in;height:161.2pt" o:ole="">
            <v:imagedata r:id="rId102" o:title=""/>
          </v:shape>
          <o:OLEObject Type="Embed" ProgID="Visio.Drawing.11" ShapeID="_x0000_i1071" DrawAspect="Content" ObjectID="_1780438184" r:id="rId103"/>
        </w:object>
      </w:r>
    </w:p>
    <w:p w14:paraId="4934D5CF" w14:textId="77777777" w:rsidR="008844E2" w:rsidRPr="00F477AF" w:rsidRDefault="008844E2" w:rsidP="008844E2">
      <w:pPr>
        <w:pStyle w:val="TF"/>
      </w:pPr>
      <w:r w:rsidRPr="00F477AF">
        <w:t>Figure 8.6.4.2.5-1: AC information unsubscribe</w:t>
      </w:r>
    </w:p>
    <w:p w14:paraId="0AFB43A3" w14:textId="77777777" w:rsidR="008844E2" w:rsidRPr="00F477AF" w:rsidRDefault="008844E2" w:rsidP="008844E2">
      <w:pPr>
        <w:pStyle w:val="B1"/>
      </w:pPr>
      <w:r w:rsidRPr="00F477AF">
        <w:rPr>
          <w:lang w:eastAsia="ko-KR"/>
        </w:rPr>
        <w:t>1.</w:t>
      </w:r>
      <w:r w:rsidRPr="00F477AF">
        <w:rPr>
          <w:lang w:eastAsia="ko-KR"/>
        </w:rPr>
        <w:tab/>
        <w:t xml:space="preserve">The EAS </w:t>
      </w:r>
      <w:r w:rsidRPr="00F477AF">
        <w:t xml:space="preserve">sends an AC information unsubscribe request to the EES. </w:t>
      </w:r>
    </w:p>
    <w:p w14:paraId="645E8B18" w14:textId="77777777" w:rsidR="008844E2" w:rsidRPr="00F477AF" w:rsidRDefault="008844E2" w:rsidP="008844E2">
      <w:pPr>
        <w:pStyle w:val="B1"/>
        <w:rPr>
          <w:lang w:eastAsia="ko-KR"/>
        </w:rPr>
      </w:pPr>
      <w:r w:rsidRPr="00F477AF">
        <w:t>2.</w:t>
      </w:r>
      <w:r w:rsidRPr="00F477AF">
        <w:tab/>
        <w:t xml:space="preserve">Upon receiving the request from the EAS, the </w:t>
      </w:r>
      <w:r w:rsidRPr="00F477AF">
        <w:rPr>
          <w:lang w:eastAsia="ko-KR"/>
        </w:rPr>
        <w:t>EES</w:t>
      </w:r>
      <w:r w:rsidRPr="00F477AF">
        <w:t xml:space="preserve"> performs an authorization check to verify whether the EAS has authorization to perform the operation. </w:t>
      </w:r>
      <w:r w:rsidRPr="00F477AF">
        <w:rPr>
          <w:lang w:eastAsia="ko-KR"/>
        </w:rPr>
        <w:t>If authorized, the EES cancels the subscription as requested in step 1.</w:t>
      </w:r>
    </w:p>
    <w:p w14:paraId="1A0B117B" w14:textId="77777777" w:rsidR="008844E2" w:rsidRPr="00F477AF" w:rsidRDefault="008844E2" w:rsidP="008844E2">
      <w:pPr>
        <w:pStyle w:val="B1"/>
      </w:pPr>
      <w:r w:rsidRPr="00F477AF">
        <w:t>3.</w:t>
      </w:r>
      <w:r w:rsidRPr="00F477AF">
        <w:tab/>
        <w:t>The EES sends an AC information unsubscribe response to the EAS.</w:t>
      </w:r>
    </w:p>
    <w:p w14:paraId="35AA5587" w14:textId="77777777" w:rsidR="00FF390A" w:rsidRPr="00F477AF" w:rsidRDefault="005C298E" w:rsidP="00FF390A">
      <w:pPr>
        <w:pStyle w:val="Heading4"/>
      </w:pPr>
      <w:bookmarkStart w:id="1572" w:name="_Toc169823028"/>
      <w:r w:rsidRPr="00F477AF">
        <w:t>8.6.4</w:t>
      </w:r>
      <w:r w:rsidR="00FF390A" w:rsidRPr="00F477AF">
        <w:t>.3</w:t>
      </w:r>
      <w:r w:rsidR="00FF390A" w:rsidRPr="00F477AF">
        <w:tab/>
        <w:t>Information flows</w:t>
      </w:r>
      <w:bookmarkEnd w:id="1565"/>
      <w:bookmarkEnd w:id="1566"/>
      <w:bookmarkEnd w:id="1567"/>
      <w:bookmarkEnd w:id="1568"/>
      <w:bookmarkEnd w:id="1569"/>
      <w:bookmarkEnd w:id="1572"/>
      <w:r w:rsidR="00FF390A" w:rsidRPr="00F477AF" w:rsidDel="0057408A">
        <w:t xml:space="preserve"> </w:t>
      </w:r>
      <w:bookmarkEnd w:id="1541"/>
      <w:bookmarkEnd w:id="1542"/>
    </w:p>
    <w:p w14:paraId="629FFE92" w14:textId="77777777" w:rsidR="00FB035F" w:rsidRPr="00F477AF" w:rsidRDefault="00FB035F" w:rsidP="00FB035F">
      <w:pPr>
        <w:pStyle w:val="Heading5"/>
      </w:pPr>
      <w:bookmarkStart w:id="1573" w:name="_Toc37791062"/>
      <w:bookmarkStart w:id="1574" w:name="_Toc42004043"/>
      <w:bookmarkStart w:id="1575" w:name="_Toc50584395"/>
      <w:bookmarkStart w:id="1576" w:name="_Toc50584739"/>
      <w:bookmarkStart w:id="1577" w:name="_Toc57673645"/>
      <w:bookmarkStart w:id="1578" w:name="_Toc169823029"/>
      <w:r w:rsidRPr="00F477AF">
        <w:t>8.6.4.3.1</w:t>
      </w:r>
      <w:r w:rsidRPr="00F477AF">
        <w:tab/>
        <w:t>General</w:t>
      </w:r>
      <w:bookmarkEnd w:id="1578"/>
    </w:p>
    <w:p w14:paraId="2EF621C6" w14:textId="77777777" w:rsidR="00FF390A" w:rsidRPr="00F477AF" w:rsidRDefault="005C298E" w:rsidP="00ED0181">
      <w:pPr>
        <w:pStyle w:val="Heading5"/>
      </w:pPr>
      <w:bookmarkStart w:id="1579" w:name="_Toc169823030"/>
      <w:r w:rsidRPr="00F477AF">
        <w:t>8.6.4</w:t>
      </w:r>
      <w:r w:rsidR="00FF390A" w:rsidRPr="00F477AF">
        <w:t>.3.</w:t>
      </w:r>
      <w:r w:rsidR="00FB035F" w:rsidRPr="00F477AF">
        <w:t>2</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equest</w:t>
      </w:r>
      <w:bookmarkEnd w:id="1573"/>
      <w:bookmarkEnd w:id="1574"/>
      <w:bookmarkEnd w:id="1575"/>
      <w:bookmarkEnd w:id="1576"/>
      <w:bookmarkEnd w:id="1577"/>
      <w:bookmarkEnd w:id="1579"/>
    </w:p>
    <w:p w14:paraId="337A70A3" w14:textId="77777777" w:rsidR="00FF390A" w:rsidRPr="00F477AF" w:rsidRDefault="00FF390A" w:rsidP="00FF390A">
      <w:pPr>
        <w:rPr>
          <w:lang w:eastAsia="ko-KR"/>
        </w:rPr>
      </w:pPr>
      <w:r w:rsidRPr="00F477AF">
        <w:t>Table </w:t>
      </w:r>
      <w:r w:rsidR="005C298E" w:rsidRPr="00F477AF">
        <w:t>8.6.4</w:t>
      </w:r>
      <w:r w:rsidRPr="00F477AF">
        <w:t>.3.</w:t>
      </w:r>
      <w:r w:rsidR="00FB035F" w:rsidRPr="00F477AF">
        <w:t>2</w:t>
      </w:r>
      <w:r w:rsidRPr="00F477AF">
        <w:t>-1 describes the information flow for a</w:t>
      </w:r>
      <w:r w:rsidR="00984F2E" w:rsidRPr="00F477AF">
        <w:t xml:space="preserve">n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request from the </w:t>
      </w:r>
      <w:r w:rsidR="006A0D9E" w:rsidRPr="00F477AF">
        <w:rPr>
          <w:lang w:eastAsia="ko-KR"/>
        </w:rPr>
        <w:t>EAS</w:t>
      </w:r>
      <w:r w:rsidRPr="00F477AF">
        <w:t xml:space="preserve"> to the </w:t>
      </w:r>
      <w:r w:rsidR="00703E97" w:rsidRPr="00F477AF">
        <w:t>EES</w:t>
      </w:r>
      <w:r w:rsidRPr="00F477AF">
        <w:t>.</w:t>
      </w:r>
    </w:p>
    <w:p w14:paraId="7B3FF088" w14:textId="77777777" w:rsidR="00FF390A" w:rsidRPr="00F477AF" w:rsidRDefault="00FF390A" w:rsidP="00E716BF">
      <w:pPr>
        <w:pStyle w:val="TH"/>
      </w:pPr>
      <w:r w:rsidRPr="00F477AF">
        <w:t>Table </w:t>
      </w:r>
      <w:r w:rsidR="005C298E" w:rsidRPr="00F477AF">
        <w:t>8.6.4</w:t>
      </w:r>
      <w:r w:rsidRPr="00F477AF">
        <w:t>.3.</w:t>
      </w:r>
      <w:r w:rsidR="00FB035F" w:rsidRPr="00F477AF">
        <w:t>2</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equest</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6250DC1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EFB9102"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F6E073"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D9D1A" w14:textId="77777777" w:rsidR="00FF390A" w:rsidRPr="00F477AF" w:rsidRDefault="00FF390A" w:rsidP="00393C48">
            <w:pPr>
              <w:pStyle w:val="TAH"/>
            </w:pPr>
            <w:r w:rsidRPr="00F477AF">
              <w:t>Description</w:t>
            </w:r>
          </w:p>
        </w:tc>
      </w:tr>
      <w:tr w:rsidR="00FF390A" w:rsidRPr="00F477AF" w14:paraId="405B4A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317480C" w14:textId="77777777" w:rsidR="00FF390A" w:rsidRPr="00F477AF" w:rsidRDefault="00FF390A" w:rsidP="00393C48">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F33E653"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17E28E" w14:textId="77777777" w:rsidR="00FF390A" w:rsidRPr="00F477AF" w:rsidRDefault="00FF390A" w:rsidP="00393C48">
            <w:pPr>
              <w:pStyle w:val="TAL"/>
              <w:rPr>
                <w:rFonts w:cs="Arial"/>
                <w:szCs w:val="18"/>
              </w:rPr>
            </w:pPr>
            <w:r w:rsidRPr="00F477AF">
              <w:rPr>
                <w:rFonts w:cs="Arial"/>
                <w:szCs w:val="18"/>
              </w:rPr>
              <w:t>The identifier of the EAS</w:t>
            </w:r>
          </w:p>
        </w:tc>
      </w:tr>
      <w:tr w:rsidR="008844E2" w:rsidRPr="00F477AF" w14:paraId="04044CF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94DFBE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0FC51028"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097619" w14:textId="77777777" w:rsidR="008844E2" w:rsidRPr="00F477AF" w:rsidRDefault="008844E2" w:rsidP="00D31DB2">
            <w:pPr>
              <w:pStyle w:val="TAL"/>
              <w:rPr>
                <w:rFonts w:cs="Arial"/>
                <w:szCs w:val="18"/>
              </w:rPr>
            </w:pPr>
            <w:r w:rsidRPr="00F477AF">
              <w:rPr>
                <w:rFonts w:cs="Arial"/>
                <w:szCs w:val="18"/>
              </w:rPr>
              <w:t>Security credentials of the EAS</w:t>
            </w:r>
          </w:p>
        </w:tc>
      </w:tr>
      <w:tr w:rsidR="00FF390A" w:rsidRPr="00F477AF" w14:paraId="4C1A0EC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0955D4" w14:textId="77777777" w:rsidR="00FF390A" w:rsidRPr="00F477AF" w:rsidRDefault="00FF390A" w:rsidP="00393C48">
            <w:pPr>
              <w:pStyle w:val="TAL"/>
              <w:rPr>
                <w:rFonts w:cs="Arial"/>
                <w:szCs w:val="18"/>
              </w:rPr>
            </w:pPr>
            <w:r w:rsidRPr="00F477AF">
              <w:rPr>
                <w:rFonts w:cs="Arial"/>
                <w:szCs w:val="18"/>
              </w:rPr>
              <w:t>Subscription type</w:t>
            </w:r>
          </w:p>
          <w:p w14:paraId="652E8566" w14:textId="77777777" w:rsidR="00FF390A" w:rsidRPr="00F477AF" w:rsidRDefault="00FF390A" w:rsidP="00393C48"/>
        </w:tc>
        <w:tc>
          <w:tcPr>
            <w:tcW w:w="1440" w:type="dxa"/>
            <w:tcBorders>
              <w:top w:val="single" w:sz="4" w:space="0" w:color="000000"/>
              <w:left w:val="single" w:sz="4" w:space="0" w:color="000000"/>
              <w:bottom w:val="single" w:sz="4" w:space="0" w:color="000000"/>
            </w:tcBorders>
            <w:shd w:val="clear" w:color="auto" w:fill="auto"/>
          </w:tcPr>
          <w:p w14:paraId="44C07CA9" w14:textId="77777777" w:rsidR="00FF390A" w:rsidRPr="00F477AF" w:rsidRDefault="00FF390A" w:rsidP="00393C48">
            <w:pPr>
              <w:pStyle w:val="TAC"/>
              <w:rPr>
                <w:rFonts w:cs="Arial"/>
                <w:szCs w:val="18"/>
              </w:rPr>
            </w:pPr>
            <w:r w:rsidRPr="00F477AF">
              <w:rPr>
                <w:rFonts w:cs="Arial"/>
                <w:szCs w:val="18"/>
              </w:rPr>
              <w:t>M</w:t>
            </w:r>
          </w:p>
          <w:p w14:paraId="277B3ABC" w14:textId="77777777" w:rsidR="00FF390A" w:rsidRPr="00F477AF" w:rsidRDefault="00FF390A" w:rsidP="00393C48"/>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8901E2" w14:textId="77777777" w:rsidR="00FF390A" w:rsidRPr="00F477AF" w:rsidRDefault="00FF390A" w:rsidP="00805ECF">
            <w:pPr>
              <w:pStyle w:val="TAL"/>
              <w:rPr>
                <w:rFonts w:cs="Arial"/>
                <w:szCs w:val="18"/>
              </w:rPr>
            </w:pPr>
            <w:r w:rsidRPr="00F477AF">
              <w:rPr>
                <w:rFonts w:cs="Arial"/>
                <w:szCs w:val="18"/>
              </w:rPr>
              <w:t xml:space="preserve">Choice of </w:t>
            </w:r>
            <w:r w:rsidR="00E65C1F" w:rsidRPr="00F477AF">
              <w:rPr>
                <w:rFonts w:cs="Arial"/>
                <w:szCs w:val="18"/>
                <w:lang w:eastAsia="en-GB"/>
              </w:rPr>
              <w:t>"</w:t>
            </w:r>
            <w:r w:rsidRPr="00F477AF">
              <w:rPr>
                <w:rFonts w:cs="Arial"/>
                <w:szCs w:val="18"/>
              </w:rPr>
              <w:t>One time</w:t>
            </w:r>
            <w:r w:rsidR="00E65C1F" w:rsidRPr="00F477AF">
              <w:rPr>
                <w:rFonts w:cs="Arial"/>
                <w:szCs w:val="18"/>
              </w:rPr>
              <w:t>"</w:t>
            </w:r>
            <w:r w:rsidRPr="00F477AF">
              <w:rPr>
                <w:rFonts w:cs="Arial"/>
                <w:szCs w:val="18"/>
              </w:rPr>
              <w:t xml:space="preserve"> </w:t>
            </w:r>
            <w:r w:rsidR="00883F62" w:rsidRPr="00F477AF">
              <w:rPr>
                <w:rFonts w:cs="Arial"/>
                <w:szCs w:val="18"/>
              </w:rPr>
              <w:t xml:space="preserve">or </w:t>
            </w:r>
            <w:r w:rsidR="00E65C1F" w:rsidRPr="00F477AF">
              <w:rPr>
                <w:rFonts w:cs="Arial"/>
                <w:szCs w:val="18"/>
              </w:rPr>
              <w:t>"</w:t>
            </w:r>
            <w:r w:rsidRPr="00F477AF">
              <w:rPr>
                <w:rFonts w:cs="Arial"/>
                <w:szCs w:val="18"/>
              </w:rPr>
              <w:t>E</w:t>
            </w:r>
            <w:r w:rsidRPr="00F477AF">
              <w:rPr>
                <w:rFonts w:cs="Arial"/>
                <w:szCs w:val="18"/>
                <w:lang w:eastAsia="en-GB"/>
              </w:rPr>
              <w:t>vent based</w:t>
            </w:r>
            <w:r w:rsidR="00E65C1F" w:rsidRPr="00F477AF">
              <w:rPr>
                <w:rFonts w:cs="Arial"/>
                <w:szCs w:val="18"/>
                <w:lang w:eastAsia="en-GB"/>
              </w:rPr>
              <w:t>"</w:t>
            </w:r>
            <w:r w:rsidRPr="00F477AF">
              <w:rPr>
                <w:rFonts w:cs="Arial"/>
                <w:szCs w:val="18"/>
                <w:lang w:eastAsia="en-GB"/>
              </w:rPr>
              <w:t xml:space="preserve"> determining the type of processing requested</w:t>
            </w:r>
          </w:p>
        </w:tc>
      </w:tr>
      <w:tr w:rsidR="003119EC" w:rsidRPr="00F477AF" w14:paraId="4F276232"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EB67DD4" w14:textId="77777777" w:rsidR="003119EC" w:rsidRPr="00F477AF" w:rsidRDefault="003119EC" w:rsidP="00C21154">
            <w:pPr>
              <w:pStyle w:val="TAL"/>
              <w:rPr>
                <w:rFonts w:cs="Arial"/>
                <w:szCs w:val="18"/>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A060010" w14:textId="77777777" w:rsidR="003119EC" w:rsidRPr="00F477AF" w:rsidRDefault="003119EC" w:rsidP="00C21154">
            <w:pPr>
              <w:pStyle w:val="TAC"/>
              <w:rPr>
                <w:rFonts w:cs="Arial"/>
                <w:szCs w:val="18"/>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D3BAE" w14:textId="77777777" w:rsidR="003119EC" w:rsidRPr="00F477AF" w:rsidRDefault="003119EC" w:rsidP="00C21154">
            <w:pPr>
              <w:pStyle w:val="TAL"/>
              <w:rPr>
                <w:rFonts w:cs="Arial"/>
                <w:color w:val="000000"/>
                <w:szCs w:val="18"/>
              </w:rPr>
            </w:pPr>
            <w:r w:rsidRPr="00F477AF">
              <w:rPr>
                <w:lang w:eastAsia="ko-KR"/>
              </w:rPr>
              <w:t>The Notification Target Address (e.g. URL) where the notifications destined for the EAS should be sent to.</w:t>
            </w:r>
          </w:p>
        </w:tc>
      </w:tr>
      <w:tr w:rsidR="00FF390A" w:rsidRPr="00F477AF" w14:paraId="7524AC9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4EEE5CA" w14:textId="77777777" w:rsidR="00FF390A" w:rsidRPr="00F477AF" w:rsidRDefault="00FF390A" w:rsidP="00393C48">
            <w:pPr>
              <w:pStyle w:val="TAL"/>
              <w:rPr>
                <w:rFonts w:cs="Arial"/>
                <w:szCs w:val="18"/>
              </w:rPr>
            </w:pPr>
            <w:r w:rsidRPr="00F477AF">
              <w:rPr>
                <w:rFonts w:cs="Arial"/>
                <w:szCs w:val="18"/>
              </w:rPr>
              <w:t>Filter</w:t>
            </w:r>
            <w:r w:rsidR="001D6651" w:rsidRPr="00F477AF">
              <w:rPr>
                <w:rFonts w:cs="Arial"/>
                <w:szCs w:val="18"/>
              </w:rPr>
              <w:t>s</w:t>
            </w:r>
          </w:p>
        </w:tc>
        <w:tc>
          <w:tcPr>
            <w:tcW w:w="1440" w:type="dxa"/>
            <w:tcBorders>
              <w:top w:val="single" w:sz="4" w:space="0" w:color="000000"/>
              <w:left w:val="single" w:sz="4" w:space="0" w:color="000000"/>
              <w:bottom w:val="single" w:sz="4" w:space="0" w:color="000000"/>
            </w:tcBorders>
            <w:shd w:val="clear" w:color="auto" w:fill="auto"/>
          </w:tcPr>
          <w:p w14:paraId="4BF2571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4E07C" w14:textId="77777777" w:rsidR="00FF390A" w:rsidRPr="00F477AF" w:rsidRDefault="00FF390A" w:rsidP="00AD5E41">
            <w:pPr>
              <w:pStyle w:val="TAL"/>
              <w:rPr>
                <w:rFonts w:cs="Arial"/>
                <w:szCs w:val="18"/>
              </w:rPr>
            </w:pPr>
            <w:r w:rsidRPr="00F477AF">
              <w:rPr>
                <w:rFonts w:cs="Arial"/>
                <w:color w:val="000000"/>
                <w:szCs w:val="18"/>
              </w:rPr>
              <w:t xml:space="preserve">List of characteristics for discovery purposes, as detailed in </w:t>
            </w:r>
            <w:r w:rsidR="00AD5E41" w:rsidRPr="00F477AF">
              <w:rPr>
                <w:rFonts w:cs="Arial"/>
                <w:color w:val="000000"/>
                <w:szCs w:val="18"/>
              </w:rPr>
              <w:t>T</w:t>
            </w:r>
            <w:r w:rsidRPr="00F477AF">
              <w:rPr>
                <w:rFonts w:cs="Arial"/>
                <w:color w:val="000000"/>
                <w:szCs w:val="18"/>
              </w:rPr>
              <w:t>able</w:t>
            </w:r>
            <w:r w:rsidR="00AD5E41" w:rsidRPr="00F477AF">
              <w:rPr>
                <w:rFonts w:cs="Arial"/>
                <w:color w:val="000000"/>
                <w:szCs w:val="18"/>
              </w:rPr>
              <w:t> </w:t>
            </w:r>
            <w:r w:rsidR="005C298E" w:rsidRPr="00F477AF">
              <w:rPr>
                <w:rFonts w:cs="Arial"/>
                <w:color w:val="000000"/>
                <w:szCs w:val="18"/>
              </w:rPr>
              <w:t>8.6.4</w:t>
            </w:r>
            <w:r w:rsidRPr="00F477AF">
              <w:rPr>
                <w:rFonts w:cs="Arial"/>
                <w:color w:val="000000"/>
                <w:szCs w:val="18"/>
              </w:rPr>
              <w:t>.3.</w:t>
            </w:r>
            <w:r w:rsidR="00FB035F" w:rsidRPr="00F477AF">
              <w:rPr>
                <w:rFonts w:cs="Arial"/>
                <w:color w:val="000000"/>
                <w:szCs w:val="18"/>
              </w:rPr>
              <w:t>2</w:t>
            </w:r>
            <w:r w:rsidRPr="00F477AF">
              <w:rPr>
                <w:rFonts w:cs="Arial"/>
                <w:color w:val="000000"/>
                <w:szCs w:val="18"/>
              </w:rPr>
              <w:t xml:space="preserve">-2. </w:t>
            </w:r>
          </w:p>
        </w:tc>
      </w:tr>
      <w:tr w:rsidR="00FF390A" w:rsidRPr="00F477AF" w14:paraId="4CBD3C2C"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AFD275F" w14:textId="77777777" w:rsidR="00FF390A" w:rsidRPr="00F477AF" w:rsidRDefault="00FF390A" w:rsidP="00393C48">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7CDC222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18212B" w14:textId="4D9E0600" w:rsidR="00FF390A" w:rsidRPr="00F477AF" w:rsidRDefault="00FF390A" w:rsidP="00393C48">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2D77397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BDFD5E7" w14:textId="28E7F361" w:rsidR="008738B1" w:rsidRPr="00F477AF" w:rsidRDefault="008738B1" w:rsidP="008738B1">
            <w:pPr>
              <w:pStyle w:val="TAL"/>
              <w:rPr>
                <w:rFonts w:cs="Arial"/>
                <w:color w:val="000000"/>
                <w:szCs w:val="18"/>
              </w:rPr>
            </w:pPr>
            <w:r w:rsidRPr="003D0E1F">
              <w:t>Trigger parameters</w:t>
            </w:r>
          </w:p>
        </w:tc>
        <w:tc>
          <w:tcPr>
            <w:tcW w:w="1440" w:type="dxa"/>
            <w:tcBorders>
              <w:top w:val="single" w:sz="4" w:space="0" w:color="000000"/>
              <w:left w:val="single" w:sz="4" w:space="0" w:color="000000"/>
              <w:bottom w:val="single" w:sz="4" w:space="0" w:color="000000"/>
            </w:tcBorders>
            <w:shd w:val="clear" w:color="auto" w:fill="auto"/>
          </w:tcPr>
          <w:p w14:paraId="351DE0C6" w14:textId="65709EE9" w:rsidR="008738B1" w:rsidRPr="00F477AF" w:rsidRDefault="008738B1" w:rsidP="008738B1">
            <w:pPr>
              <w:pStyle w:val="TAC"/>
              <w:rPr>
                <w:rFonts w:cs="Arial"/>
                <w:szCs w:val="18"/>
              </w:rPr>
            </w:pPr>
            <w:r w:rsidRPr="003D0E1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4EE4F" w14:textId="2C8D4635" w:rsidR="008738B1" w:rsidRPr="00F477AF" w:rsidRDefault="008738B1" w:rsidP="008738B1">
            <w:pPr>
              <w:pStyle w:val="TAL"/>
            </w:pPr>
            <w:r w:rsidRPr="003D0E1F">
              <w:t>Parameters indicating notification triggering conditions e.g. EEC registration, EAS discovery.</w:t>
            </w:r>
          </w:p>
        </w:tc>
      </w:tr>
    </w:tbl>
    <w:p w14:paraId="12BA3DC0" w14:textId="77777777" w:rsidR="00FF390A" w:rsidRPr="00F477AF" w:rsidRDefault="00FF390A" w:rsidP="00FF390A"/>
    <w:p w14:paraId="0DDFB975"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2</w:t>
      </w:r>
      <w:r w:rsidRPr="00F477AF">
        <w:t>-2: Filter</w:t>
      </w:r>
      <w:r w:rsidR="001D6651" w:rsidRPr="00F477AF">
        <w:t>s</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931E27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ADA74A6"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9B9F886"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7FD597" w14:textId="77777777" w:rsidR="00FF390A" w:rsidRPr="00F477AF" w:rsidRDefault="00FF390A" w:rsidP="00393C48">
            <w:pPr>
              <w:pStyle w:val="TAH"/>
            </w:pPr>
            <w:r w:rsidRPr="00F477AF">
              <w:t>Description</w:t>
            </w:r>
          </w:p>
        </w:tc>
      </w:tr>
      <w:tr w:rsidR="00A87B02" w:rsidRPr="00F477AF" w14:paraId="4539003A"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19C8C1B3" w14:textId="77777777" w:rsidR="00A87B02" w:rsidRPr="00F477AF" w:rsidRDefault="00A87B02" w:rsidP="00A87B02">
            <w:pPr>
              <w:pStyle w:val="TAL"/>
            </w:pPr>
            <w:r>
              <w:rPr>
                <w:rFonts w:cs="Arial"/>
                <w:color w:val="000000"/>
                <w:szCs w:val="18"/>
              </w:rPr>
              <w:t xml:space="preserve">ACID(s) </w:t>
            </w:r>
          </w:p>
        </w:tc>
        <w:tc>
          <w:tcPr>
            <w:tcW w:w="1440" w:type="dxa"/>
            <w:tcBorders>
              <w:top w:val="single" w:sz="4" w:space="0" w:color="000000"/>
              <w:left w:val="single" w:sz="4" w:space="0" w:color="000000"/>
              <w:bottom w:val="single" w:sz="4" w:space="0" w:color="000000"/>
            </w:tcBorders>
            <w:shd w:val="clear" w:color="auto" w:fill="auto"/>
          </w:tcPr>
          <w:p w14:paraId="45BBAFCB"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3C853" w14:textId="77777777" w:rsidR="00A87B02" w:rsidRPr="00F477AF" w:rsidRDefault="00A87B02" w:rsidP="00A87B02">
            <w:pPr>
              <w:pStyle w:val="TAL"/>
            </w:pPr>
            <w:r>
              <w:rPr>
                <w:rFonts w:cs="Arial"/>
                <w:color w:val="000000"/>
                <w:szCs w:val="18"/>
              </w:rPr>
              <w:t>List of identities of AC(s) to be matched</w:t>
            </w:r>
          </w:p>
        </w:tc>
      </w:tr>
      <w:tr w:rsidR="00A87B02" w:rsidRPr="00F477AF" w14:paraId="074EE92E"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6CA9660" w14:textId="77777777" w:rsidR="00A87B02" w:rsidRPr="00F477AF" w:rsidRDefault="00A87B02" w:rsidP="00A87B02">
            <w:pPr>
              <w:pStyle w:val="TAL"/>
            </w:pPr>
            <w:r>
              <w:rPr>
                <w:rFonts w:cs="Arial"/>
                <w:color w:val="000000"/>
                <w:szCs w:val="18"/>
              </w:rPr>
              <w:t xml:space="preserve">UE ID(s) </w:t>
            </w:r>
          </w:p>
        </w:tc>
        <w:tc>
          <w:tcPr>
            <w:tcW w:w="1440" w:type="dxa"/>
            <w:tcBorders>
              <w:top w:val="single" w:sz="4" w:space="0" w:color="000000"/>
              <w:left w:val="single" w:sz="4" w:space="0" w:color="000000"/>
              <w:bottom w:val="single" w:sz="4" w:space="0" w:color="000000"/>
            </w:tcBorders>
            <w:shd w:val="clear" w:color="auto" w:fill="auto"/>
          </w:tcPr>
          <w:p w14:paraId="14F7AA88" w14:textId="77777777" w:rsidR="00A87B02" w:rsidRPr="00F477AF" w:rsidRDefault="00A87B02" w:rsidP="00A87B02">
            <w:pPr>
              <w:pStyle w:val="TAC"/>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5EC15" w14:textId="77777777" w:rsidR="00A87B02" w:rsidRPr="00F477AF" w:rsidRDefault="00A87B02" w:rsidP="00A87B02">
            <w:pPr>
              <w:pStyle w:val="TAL"/>
            </w:pPr>
            <w:r>
              <w:rPr>
                <w:rFonts w:cs="Arial"/>
                <w:color w:val="000000"/>
                <w:szCs w:val="18"/>
              </w:rPr>
              <w:t>List of UE identifiers to be matched</w:t>
            </w:r>
          </w:p>
        </w:tc>
      </w:tr>
      <w:tr w:rsidR="00FF390A" w:rsidRPr="00F477AF" w14:paraId="7E9622F4"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542D73" w14:textId="77777777" w:rsidR="00FF390A" w:rsidRPr="00F477AF" w:rsidRDefault="00456570" w:rsidP="00E716BF">
            <w:pPr>
              <w:pStyle w:val="TAL"/>
            </w:pPr>
            <w:r w:rsidRPr="00F477AF">
              <w:t>AC</w:t>
            </w:r>
            <w:r w:rsidR="00FF390A" w:rsidRPr="00F477AF">
              <w:t xml:space="preserve"> Type</w:t>
            </w:r>
            <w:r w:rsidR="001D6651" w:rsidRPr="00F477AF">
              <w:t>(s)</w:t>
            </w:r>
          </w:p>
        </w:tc>
        <w:tc>
          <w:tcPr>
            <w:tcW w:w="1440" w:type="dxa"/>
            <w:tcBorders>
              <w:top w:val="single" w:sz="4" w:space="0" w:color="000000"/>
              <w:left w:val="single" w:sz="4" w:space="0" w:color="000000"/>
              <w:bottom w:val="single" w:sz="4" w:space="0" w:color="000000"/>
            </w:tcBorders>
            <w:shd w:val="clear" w:color="auto" w:fill="auto"/>
          </w:tcPr>
          <w:p w14:paraId="2D608745"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22A85" w14:textId="77777777" w:rsidR="00FF390A" w:rsidRPr="00F477AF" w:rsidRDefault="001D6651" w:rsidP="001D6651">
            <w:pPr>
              <w:pStyle w:val="TAL"/>
            </w:pPr>
            <w:r w:rsidRPr="00F477AF">
              <w:t>List of categories</w:t>
            </w:r>
            <w:r w:rsidR="00FF390A" w:rsidRPr="00F477AF">
              <w:t xml:space="preserve"> or type</w:t>
            </w:r>
            <w:r w:rsidRPr="00F477AF">
              <w:t>s</w:t>
            </w:r>
            <w:r w:rsidR="00FF390A" w:rsidRPr="00F477AF">
              <w:t xml:space="preserve"> of </w:t>
            </w:r>
            <w:r w:rsidR="00456570" w:rsidRPr="00F477AF">
              <w:t>AC</w:t>
            </w:r>
            <w:r w:rsidRPr="00F477AF">
              <w:t>s</w:t>
            </w:r>
            <w:r w:rsidR="00FF390A" w:rsidRPr="00F477AF">
              <w:t xml:space="preserve"> (e.g. V2X) to be matched</w:t>
            </w:r>
          </w:p>
        </w:tc>
      </w:tr>
      <w:tr w:rsidR="00FF390A" w:rsidRPr="00F477AF" w14:paraId="76BE32E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0C7E78B" w14:textId="77777777" w:rsidR="00FF390A" w:rsidRPr="00F477AF" w:rsidRDefault="00FF7650" w:rsidP="00E716BF">
            <w:pPr>
              <w:pStyle w:val="TAL"/>
            </w:pPr>
            <w:r w:rsidRPr="00F477AF">
              <w:t>E</w:t>
            </w:r>
            <w:r w:rsidR="00FF390A" w:rsidRPr="00F477AF">
              <w:t>CSP ID</w:t>
            </w:r>
            <w:r w:rsidR="001D6651" w:rsidRPr="00F477AF">
              <w:t>(</w:t>
            </w:r>
            <w:r w:rsidR="00FF390A" w:rsidRPr="00F477AF">
              <w:t>s</w:t>
            </w:r>
            <w:r w:rsidR="001D6651" w:rsidRPr="00F477AF">
              <w:t>)</w:t>
            </w:r>
          </w:p>
        </w:tc>
        <w:tc>
          <w:tcPr>
            <w:tcW w:w="1440" w:type="dxa"/>
            <w:tcBorders>
              <w:top w:val="single" w:sz="4" w:space="0" w:color="000000"/>
              <w:left w:val="single" w:sz="4" w:space="0" w:color="000000"/>
              <w:bottom w:val="single" w:sz="4" w:space="0" w:color="000000"/>
            </w:tcBorders>
            <w:shd w:val="clear" w:color="auto" w:fill="auto"/>
          </w:tcPr>
          <w:p w14:paraId="700AB7E7"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E1526" w14:textId="77777777" w:rsidR="00FF390A" w:rsidRPr="00F477AF" w:rsidRDefault="00FF390A" w:rsidP="00E716BF">
            <w:pPr>
              <w:pStyle w:val="TAL"/>
            </w:pPr>
            <w:r w:rsidRPr="00F477AF">
              <w:t>Identifier</w:t>
            </w:r>
            <w:r w:rsidR="001D6651" w:rsidRPr="00F477AF">
              <w:t>(</w:t>
            </w:r>
            <w:r w:rsidRPr="00F477AF">
              <w:t>s</w:t>
            </w:r>
            <w:r w:rsidR="001D6651" w:rsidRPr="00F477AF">
              <w:t>)</w:t>
            </w:r>
            <w:r w:rsidRPr="00F477AF">
              <w:t xml:space="preserve"> for the ECSP associated with the EEC.</w:t>
            </w:r>
          </w:p>
        </w:tc>
      </w:tr>
      <w:tr w:rsidR="00FF390A" w:rsidRPr="00F477AF" w14:paraId="7E0383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9B4FCBF" w14:textId="77777777" w:rsidR="00FF390A" w:rsidRPr="00F477AF" w:rsidRDefault="00FF390A" w:rsidP="00E716BF">
            <w:pPr>
              <w:pStyle w:val="TAL"/>
            </w:pPr>
            <w:r w:rsidRPr="00F477AF">
              <w:t>Operation Schedule</w:t>
            </w:r>
          </w:p>
        </w:tc>
        <w:tc>
          <w:tcPr>
            <w:tcW w:w="1440" w:type="dxa"/>
            <w:tcBorders>
              <w:top w:val="single" w:sz="4" w:space="0" w:color="000000"/>
              <w:left w:val="single" w:sz="4" w:space="0" w:color="000000"/>
              <w:bottom w:val="single" w:sz="4" w:space="0" w:color="000000"/>
            </w:tcBorders>
            <w:shd w:val="clear" w:color="auto" w:fill="auto"/>
          </w:tcPr>
          <w:p w14:paraId="2F512A64"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413AC" w14:textId="77777777" w:rsidR="00FF390A" w:rsidRPr="00F477AF" w:rsidRDefault="00FF390A" w:rsidP="00E716BF">
            <w:pPr>
              <w:pStyle w:val="TAL"/>
            </w:pPr>
            <w:r w:rsidRPr="00F477AF">
              <w:t>EAS operation schedule (e.g. time windows) to be matched</w:t>
            </w:r>
          </w:p>
        </w:tc>
      </w:tr>
      <w:tr w:rsidR="00FF390A" w:rsidRPr="00F477AF" w14:paraId="3CFEA45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C77432" w14:textId="77777777" w:rsidR="00FF390A" w:rsidRPr="00F477AF" w:rsidRDefault="00C0123A" w:rsidP="00E716BF">
            <w:pPr>
              <w:pStyle w:val="TAL"/>
            </w:pPr>
            <w:r w:rsidRPr="00F477AF">
              <w:t xml:space="preserve">Geographical </w:t>
            </w:r>
            <w:r w:rsidR="00FF390A" w:rsidRPr="00F477AF">
              <w:t>Service Area</w:t>
            </w:r>
          </w:p>
        </w:tc>
        <w:tc>
          <w:tcPr>
            <w:tcW w:w="1440" w:type="dxa"/>
            <w:tcBorders>
              <w:top w:val="single" w:sz="4" w:space="0" w:color="000000"/>
              <w:left w:val="single" w:sz="4" w:space="0" w:color="000000"/>
              <w:bottom w:val="single" w:sz="4" w:space="0" w:color="000000"/>
            </w:tcBorders>
            <w:shd w:val="clear" w:color="auto" w:fill="auto"/>
          </w:tcPr>
          <w:p w14:paraId="69C18059"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5BC89" w14:textId="77777777" w:rsidR="00FF390A" w:rsidRPr="00F477AF" w:rsidRDefault="00FF390A" w:rsidP="00E716BF">
            <w:pPr>
              <w:pStyle w:val="TAL"/>
            </w:pPr>
            <w:r w:rsidRPr="00F477AF">
              <w:t>EAS service area for identif</w:t>
            </w:r>
            <w:r w:rsidR="00586629" w:rsidRPr="00F477AF">
              <w:t>y</w:t>
            </w:r>
            <w:r w:rsidRPr="00F477AF">
              <w:t xml:space="preserve">ing UEs with matching expected </w:t>
            </w:r>
            <w:r w:rsidR="00C0123A" w:rsidRPr="00F477AF">
              <w:t xml:space="preserve">geographical </w:t>
            </w:r>
            <w:r w:rsidRPr="00F477AF">
              <w:t>location(s) (e.g. route). This geographic information can express a geographic point, polygon, route, signalling map, or waypoint set.</w:t>
            </w:r>
          </w:p>
        </w:tc>
      </w:tr>
      <w:tr w:rsidR="00C0123A" w:rsidRPr="00F477AF" w14:paraId="4FB17D4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FF29B62" w14:textId="77777777" w:rsidR="00C0123A" w:rsidRPr="00F477AF" w:rsidRDefault="00C0123A" w:rsidP="00E716BF">
            <w:pPr>
              <w:pStyle w:val="TAL"/>
            </w:pPr>
            <w:r w:rsidRPr="00F477AF">
              <w:t>Topological Service Area</w:t>
            </w:r>
          </w:p>
        </w:tc>
        <w:tc>
          <w:tcPr>
            <w:tcW w:w="1440" w:type="dxa"/>
            <w:tcBorders>
              <w:top w:val="single" w:sz="4" w:space="0" w:color="000000"/>
              <w:left w:val="single" w:sz="4" w:space="0" w:color="000000"/>
              <w:bottom w:val="single" w:sz="4" w:space="0" w:color="000000"/>
            </w:tcBorders>
            <w:shd w:val="clear" w:color="auto" w:fill="auto"/>
          </w:tcPr>
          <w:p w14:paraId="693FBDEA" w14:textId="77777777" w:rsidR="00C0123A" w:rsidRPr="00F477AF" w:rsidRDefault="00C0123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65A681" w14:textId="77777777" w:rsidR="00C0123A" w:rsidRPr="00F477AF" w:rsidRDefault="00C0123A" w:rsidP="00E716BF">
            <w:pPr>
              <w:pStyle w:val="TAL"/>
            </w:pPr>
            <w:r w:rsidRPr="00F477AF">
              <w:t>EAS service area for identifying UEs with matching expected topological location(s)</w:t>
            </w:r>
            <w:r w:rsidR="00B934A4" w:rsidRPr="00F477AF">
              <w:t>. See possible formats in Table</w:t>
            </w:r>
            <w:r w:rsidR="00BC636D" w:rsidRPr="00F477AF">
              <w:t> </w:t>
            </w:r>
            <w:r w:rsidR="00B934A4" w:rsidRPr="00F477AF">
              <w:t>8.2.7-1.</w:t>
            </w:r>
          </w:p>
        </w:tc>
      </w:tr>
      <w:tr w:rsidR="00FF390A" w:rsidRPr="00F477AF" w14:paraId="35CAAEE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720D607" w14:textId="77777777" w:rsidR="00FF390A" w:rsidRDefault="00A87B02" w:rsidP="00E716BF">
            <w:pPr>
              <w:pStyle w:val="TAL"/>
            </w:pPr>
            <w:r>
              <w:t xml:space="preserve">Maximum </w:t>
            </w:r>
            <w:r w:rsidR="00FF390A" w:rsidRPr="00F477AF">
              <w:t>A</w:t>
            </w:r>
            <w:r>
              <w:t>C</w:t>
            </w:r>
            <w:r w:rsidR="00FF390A" w:rsidRPr="00F477AF">
              <w:t xml:space="preserve"> Service KPIs</w:t>
            </w:r>
          </w:p>
          <w:p w14:paraId="71BFA953" w14:textId="77777777" w:rsidR="00A87B02" w:rsidRPr="00F477AF" w:rsidRDefault="00A87B02" w:rsidP="00E716BF">
            <w:pPr>
              <w:pStyle w:val="TAL"/>
            </w:pPr>
            <w:r>
              <w:t>(NOTE)</w:t>
            </w:r>
          </w:p>
        </w:tc>
        <w:tc>
          <w:tcPr>
            <w:tcW w:w="1440" w:type="dxa"/>
            <w:tcBorders>
              <w:top w:val="single" w:sz="4" w:space="0" w:color="000000"/>
              <w:left w:val="single" w:sz="4" w:space="0" w:color="000000"/>
              <w:bottom w:val="single" w:sz="4" w:space="0" w:color="000000"/>
            </w:tcBorders>
            <w:shd w:val="clear" w:color="auto" w:fill="auto"/>
          </w:tcPr>
          <w:p w14:paraId="60CFCCBC" w14:textId="77777777" w:rsidR="00FF390A" w:rsidRPr="00F477AF" w:rsidRDefault="00FF390A" w:rsidP="00E716BF">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449B" w14:textId="77777777" w:rsidR="00FF390A" w:rsidRPr="00F477AF" w:rsidRDefault="00A87B02" w:rsidP="00E716BF">
            <w:pPr>
              <w:pStyle w:val="TAL"/>
            </w:pPr>
            <w:r>
              <w:rPr>
                <w:rFonts w:cs="Arial"/>
              </w:rPr>
              <w:t xml:space="preserve">Maximum value </w:t>
            </w:r>
            <w:r w:rsidR="00FF390A" w:rsidRPr="00F477AF">
              <w:t xml:space="preserve">for identifying the </w:t>
            </w:r>
            <w:r w:rsidR="00456570" w:rsidRPr="00F477AF">
              <w:t>AC</w:t>
            </w:r>
            <w:r w:rsidR="00FF390A" w:rsidRPr="00F477AF">
              <w:t>s to be matched</w:t>
            </w:r>
            <w:r>
              <w:rPr>
                <w:rFonts w:cs="Arial"/>
              </w:rPr>
              <w:t xml:space="preserve">. Both Minimum </w:t>
            </w:r>
            <w:r>
              <w:rPr>
                <w:rFonts w:cs="Arial"/>
                <w:szCs w:val="18"/>
              </w:rPr>
              <w:t xml:space="preserve">required AC Service KPIs and Expected AC Service KPIs from the AC Profiles provided during registration (Table 8.4.2.3.2-1) and/or discovery subscription (Table 8.5.3.4-1) </w:t>
            </w:r>
            <w:r>
              <w:rPr>
                <w:rFonts w:cs="Arial"/>
              </w:rPr>
              <w:t>need to be lower than this value.</w:t>
            </w:r>
            <w:r w:rsidR="00FF390A" w:rsidRPr="00F477AF">
              <w:t xml:space="preserve"> </w:t>
            </w:r>
          </w:p>
        </w:tc>
      </w:tr>
      <w:tr w:rsidR="00FF390A" w:rsidRPr="00F477AF" w14:paraId="764914B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A4770F" w14:textId="77777777" w:rsidR="00A87B02" w:rsidRDefault="00A87B02" w:rsidP="00E716BF">
            <w:pPr>
              <w:pStyle w:val="TAL"/>
              <w:rPr>
                <w:rFonts w:cs="Arial"/>
                <w:color w:val="000000"/>
                <w:szCs w:val="18"/>
              </w:rPr>
            </w:pPr>
            <w:r>
              <w:rPr>
                <w:rFonts w:cs="Arial"/>
                <w:color w:val="000000"/>
                <w:szCs w:val="18"/>
              </w:rPr>
              <w:t xml:space="preserve">Min </w:t>
            </w:r>
            <w:r w:rsidR="00456570" w:rsidRPr="00F477AF">
              <w:rPr>
                <w:rFonts w:cs="Arial"/>
                <w:color w:val="000000"/>
                <w:szCs w:val="18"/>
              </w:rPr>
              <w:t>AC</w:t>
            </w:r>
            <w:r w:rsidR="00FF390A" w:rsidRPr="00F477AF">
              <w:rPr>
                <w:rFonts w:cs="Arial"/>
                <w:color w:val="000000"/>
                <w:szCs w:val="18"/>
              </w:rPr>
              <w:t xml:space="preserve"> </w:t>
            </w:r>
            <w:r>
              <w:rPr>
                <w:rFonts w:cs="Arial"/>
                <w:color w:val="000000"/>
                <w:szCs w:val="18"/>
              </w:rPr>
              <w:t xml:space="preserve">Service KPIs </w:t>
            </w:r>
          </w:p>
          <w:p w14:paraId="2F785B8F" w14:textId="77777777" w:rsidR="00FF390A" w:rsidRPr="00F477AF" w:rsidRDefault="00A87B02" w:rsidP="00E716BF">
            <w:pPr>
              <w:pStyle w:val="TAL"/>
              <w:rPr>
                <w:rFonts w:cs="Arial"/>
                <w:szCs w:val="18"/>
              </w:rPr>
            </w:pPr>
            <w:r>
              <w:rPr>
                <w:rFonts w:cs="Arial"/>
                <w:color w:val="000000"/>
                <w:szCs w:val="18"/>
              </w:rPr>
              <w:t>(NOTE)</w:t>
            </w:r>
          </w:p>
        </w:tc>
        <w:tc>
          <w:tcPr>
            <w:tcW w:w="1440" w:type="dxa"/>
            <w:tcBorders>
              <w:top w:val="single" w:sz="4" w:space="0" w:color="000000"/>
              <w:left w:val="single" w:sz="4" w:space="0" w:color="000000"/>
              <w:bottom w:val="single" w:sz="4" w:space="0" w:color="000000"/>
            </w:tcBorders>
            <w:shd w:val="clear" w:color="auto" w:fill="auto"/>
          </w:tcPr>
          <w:p w14:paraId="375D4003"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6D7C5F" w14:textId="77777777" w:rsidR="00FF390A" w:rsidRPr="00F477AF" w:rsidRDefault="00A87B02" w:rsidP="00E716BF">
            <w:pPr>
              <w:pStyle w:val="TAL"/>
              <w:rPr>
                <w:rFonts w:cs="Arial"/>
                <w:szCs w:val="18"/>
              </w:rPr>
            </w:pPr>
            <w:r>
              <w:rPr>
                <w:rFonts w:cs="Arial"/>
              </w:rPr>
              <w:t xml:space="preserve">Minimum value for identifying the ACs to be matched. Both </w:t>
            </w:r>
            <w:r>
              <w:rPr>
                <w:rFonts w:cs="Arial"/>
                <w:szCs w:val="18"/>
              </w:rPr>
              <w:t xml:space="preserve">Minimum required AC Service KPIs and Expected AC Service KPIs from the AC Profiles provided during registration (Table 8.4.2.3.2-1) and/or discovery subscription (Table 8.5.3.4-1) </w:t>
            </w:r>
            <w:r>
              <w:rPr>
                <w:rFonts w:cs="Arial"/>
              </w:rPr>
              <w:t>need to be greater than this value.</w:t>
            </w:r>
            <w:r w:rsidR="00FF390A" w:rsidRPr="00F477AF">
              <w:rPr>
                <w:rFonts w:cs="Arial"/>
                <w:color w:val="000000"/>
                <w:szCs w:val="18"/>
              </w:rPr>
              <w:t xml:space="preserve"> </w:t>
            </w:r>
          </w:p>
        </w:tc>
      </w:tr>
      <w:tr w:rsidR="00FF390A" w:rsidRPr="00F477AF" w14:paraId="50C552E3"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CAC7FE7" w14:textId="77777777" w:rsidR="00FF390A" w:rsidRPr="00F477AF" w:rsidRDefault="00FF390A" w:rsidP="00E716BF">
            <w:pPr>
              <w:pStyle w:val="TAL"/>
              <w:rPr>
                <w:rFonts w:cs="Arial"/>
                <w:color w:val="000000"/>
                <w:szCs w:val="18"/>
              </w:rPr>
            </w:pPr>
            <w:r w:rsidRPr="00F477AF">
              <w:rPr>
                <w:rFonts w:cs="Arial"/>
                <w:color w:val="000000"/>
                <w:szCs w:val="18"/>
              </w:rPr>
              <w:t>UE location(s)</w:t>
            </w:r>
          </w:p>
        </w:tc>
        <w:tc>
          <w:tcPr>
            <w:tcW w:w="1440" w:type="dxa"/>
            <w:tcBorders>
              <w:top w:val="single" w:sz="4" w:space="0" w:color="000000"/>
              <w:left w:val="single" w:sz="4" w:space="0" w:color="000000"/>
              <w:bottom w:val="single" w:sz="4" w:space="0" w:color="000000"/>
            </w:tcBorders>
            <w:shd w:val="clear" w:color="auto" w:fill="auto"/>
          </w:tcPr>
          <w:p w14:paraId="30B3AF70" w14:textId="77777777" w:rsidR="00FF390A" w:rsidRPr="00F477AF" w:rsidRDefault="00FF390A" w:rsidP="00E716BF">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E3287" w14:textId="77777777" w:rsidR="00FF390A" w:rsidRPr="00F477AF" w:rsidRDefault="00FF390A" w:rsidP="00E716BF">
            <w:pPr>
              <w:pStyle w:val="TAL"/>
              <w:rPr>
                <w:rFonts w:cs="Arial"/>
                <w:color w:val="000000"/>
                <w:szCs w:val="18"/>
              </w:rPr>
            </w:pPr>
            <w:r w:rsidRPr="00F477AF">
              <w:t>List of locations (e.g. routes) of th</w:t>
            </w:r>
            <w:r w:rsidR="00E111EA" w:rsidRPr="00F477AF">
              <w:t>e UE(s) for which</w:t>
            </w:r>
            <w:r w:rsidRPr="00F477AF">
              <w:t xml:space="preserve"> the request applies</w:t>
            </w:r>
          </w:p>
        </w:tc>
      </w:tr>
      <w:tr w:rsidR="008738B1" w:rsidRPr="00F477AF" w14:paraId="54F6B4DB"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15B4A75" w14:textId="5AF644C5" w:rsidR="008738B1" w:rsidRPr="00F477AF" w:rsidRDefault="008738B1" w:rsidP="008738B1">
            <w:pPr>
              <w:pStyle w:val="TAL"/>
              <w:rPr>
                <w:rFonts w:cs="Arial"/>
                <w:color w:val="000000"/>
                <w:szCs w:val="18"/>
              </w:rPr>
            </w:pPr>
            <w:r w:rsidRPr="00704278">
              <w:t>EAS bundle indication</w:t>
            </w:r>
          </w:p>
        </w:tc>
        <w:tc>
          <w:tcPr>
            <w:tcW w:w="1440" w:type="dxa"/>
            <w:tcBorders>
              <w:top w:val="single" w:sz="4" w:space="0" w:color="000000"/>
              <w:left w:val="single" w:sz="4" w:space="0" w:color="000000"/>
              <w:bottom w:val="single" w:sz="4" w:space="0" w:color="000000"/>
            </w:tcBorders>
            <w:shd w:val="clear" w:color="auto" w:fill="auto"/>
          </w:tcPr>
          <w:p w14:paraId="06446085" w14:textId="34B93101"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78505" w14:textId="5D2B40D0" w:rsidR="008738B1" w:rsidRPr="00F477AF" w:rsidRDefault="008738B1" w:rsidP="008738B1">
            <w:pPr>
              <w:pStyle w:val="TAL"/>
            </w:pPr>
            <w:r w:rsidRPr="00704278">
              <w:t>Indicator for identifying ACs which include EAS bundle information in the AC Profile and the EAS bundle includes the requesting EAS. If Bundle ID or EAS bundle requirements filters are not included, the presence of this IE signifies that all ACs which include EAS bundle information in the AC Profile match.</w:t>
            </w:r>
          </w:p>
        </w:tc>
      </w:tr>
      <w:tr w:rsidR="008738B1" w:rsidRPr="00F477AF" w14:paraId="1D76CD90"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3A7F8A0" w14:textId="07B5F459" w:rsidR="008738B1" w:rsidRPr="00F477AF" w:rsidRDefault="008738B1" w:rsidP="008738B1">
            <w:pPr>
              <w:pStyle w:val="TAL"/>
              <w:rPr>
                <w:rFonts w:cs="Arial"/>
                <w:color w:val="000000"/>
                <w:szCs w:val="18"/>
              </w:rPr>
            </w:pPr>
            <w:r w:rsidRPr="00704278">
              <w:t>&gt; Bundle ID</w:t>
            </w:r>
          </w:p>
        </w:tc>
        <w:tc>
          <w:tcPr>
            <w:tcW w:w="1440" w:type="dxa"/>
            <w:tcBorders>
              <w:top w:val="single" w:sz="4" w:space="0" w:color="000000"/>
              <w:left w:val="single" w:sz="4" w:space="0" w:color="000000"/>
              <w:bottom w:val="single" w:sz="4" w:space="0" w:color="000000"/>
            </w:tcBorders>
            <w:shd w:val="clear" w:color="auto" w:fill="auto"/>
          </w:tcPr>
          <w:p w14:paraId="5DF9B75D" w14:textId="6A6B9CB9"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C4F30" w14:textId="5F625822" w:rsidR="008738B1" w:rsidRPr="00F477AF" w:rsidRDefault="008738B1" w:rsidP="008738B1">
            <w:pPr>
              <w:pStyle w:val="TAL"/>
            </w:pPr>
            <w:r w:rsidRPr="00704278">
              <w:t>A bundle ID as described in clause 7.2.10 for identifying ACs with EAS bundle information in the AC Profile and with matching bundle EAS identification information.</w:t>
            </w:r>
          </w:p>
        </w:tc>
      </w:tr>
      <w:tr w:rsidR="008738B1" w:rsidRPr="00F477AF" w14:paraId="5E9044D8"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0DEB49F8" w14:textId="656C8854" w:rsidR="008738B1" w:rsidRPr="00F477AF" w:rsidRDefault="008738B1" w:rsidP="008738B1">
            <w:pPr>
              <w:pStyle w:val="TAL"/>
              <w:rPr>
                <w:rFonts w:cs="Arial"/>
                <w:color w:val="000000"/>
                <w:szCs w:val="18"/>
              </w:rPr>
            </w:pPr>
            <w:r w:rsidRPr="00704278">
              <w:t>&gt; Bundle type</w:t>
            </w:r>
          </w:p>
        </w:tc>
        <w:tc>
          <w:tcPr>
            <w:tcW w:w="1440" w:type="dxa"/>
            <w:tcBorders>
              <w:top w:val="single" w:sz="4" w:space="0" w:color="000000"/>
              <w:left w:val="single" w:sz="4" w:space="0" w:color="000000"/>
              <w:bottom w:val="single" w:sz="4" w:space="0" w:color="000000"/>
            </w:tcBorders>
            <w:shd w:val="clear" w:color="auto" w:fill="auto"/>
          </w:tcPr>
          <w:p w14:paraId="1681596E" w14:textId="0FB6EA6A"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509C7C" w14:textId="774BAD8F" w:rsidR="008738B1" w:rsidRPr="00F477AF" w:rsidRDefault="008738B1" w:rsidP="008738B1">
            <w:pPr>
              <w:pStyle w:val="TAL"/>
            </w:pPr>
            <w:r w:rsidRPr="00704278">
              <w:t>Type of the EAS bundle as described in clause 7.2.10</w:t>
            </w:r>
          </w:p>
        </w:tc>
      </w:tr>
      <w:tr w:rsidR="008738B1" w:rsidRPr="00F477AF" w14:paraId="7814E426"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5C533A9" w14:textId="2D4E4AF9" w:rsidR="008738B1" w:rsidRPr="00F477AF" w:rsidRDefault="008738B1" w:rsidP="008738B1">
            <w:pPr>
              <w:pStyle w:val="TAL"/>
              <w:rPr>
                <w:rFonts w:cs="Arial"/>
                <w:color w:val="000000"/>
                <w:szCs w:val="18"/>
              </w:rPr>
            </w:pPr>
            <w:r w:rsidRPr="00704278">
              <w:t>&gt; EAS bundle requirements</w:t>
            </w:r>
          </w:p>
        </w:tc>
        <w:tc>
          <w:tcPr>
            <w:tcW w:w="1440" w:type="dxa"/>
            <w:tcBorders>
              <w:top w:val="single" w:sz="4" w:space="0" w:color="000000"/>
              <w:left w:val="single" w:sz="4" w:space="0" w:color="000000"/>
              <w:bottom w:val="single" w:sz="4" w:space="0" w:color="000000"/>
            </w:tcBorders>
            <w:shd w:val="clear" w:color="auto" w:fill="auto"/>
          </w:tcPr>
          <w:p w14:paraId="095BAD45" w14:textId="2F9F0E65"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2DF80" w14:textId="03F80DAA" w:rsidR="008738B1" w:rsidRPr="00F477AF" w:rsidRDefault="008738B1" w:rsidP="008738B1">
            <w:pPr>
              <w:pStyle w:val="TAL"/>
            </w:pPr>
            <w:r w:rsidRPr="00704278">
              <w:t>Bundle requirements (as described in clause 8.2.10) for identifying ACs with EAS bundle information in the AC Profile and with matching bundle requirements.</w:t>
            </w:r>
          </w:p>
        </w:tc>
      </w:tr>
      <w:tr w:rsidR="008738B1" w:rsidRPr="00F477AF" w14:paraId="6DC2D60D"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D14D648" w14:textId="5E30E57C" w:rsidR="008738B1" w:rsidRPr="00F477AF" w:rsidRDefault="008738B1" w:rsidP="008738B1">
            <w:pPr>
              <w:pStyle w:val="TAL"/>
              <w:rPr>
                <w:rFonts w:cs="Arial"/>
                <w:color w:val="000000"/>
                <w:szCs w:val="18"/>
              </w:rPr>
            </w:pPr>
            <w:r w:rsidRPr="00704278">
              <w:t>&gt; Partial EAS bundle determination</w:t>
            </w:r>
          </w:p>
        </w:tc>
        <w:tc>
          <w:tcPr>
            <w:tcW w:w="1440" w:type="dxa"/>
            <w:tcBorders>
              <w:top w:val="single" w:sz="4" w:space="0" w:color="000000"/>
              <w:left w:val="single" w:sz="4" w:space="0" w:color="000000"/>
              <w:bottom w:val="single" w:sz="4" w:space="0" w:color="000000"/>
            </w:tcBorders>
            <w:shd w:val="clear" w:color="auto" w:fill="auto"/>
          </w:tcPr>
          <w:p w14:paraId="636D5BD9" w14:textId="14E09EC4" w:rsidR="008738B1" w:rsidRPr="00F477AF" w:rsidRDefault="008738B1" w:rsidP="008738B1">
            <w:pPr>
              <w:pStyle w:val="TAC"/>
              <w:rPr>
                <w:rFonts w:cs="Arial"/>
                <w:szCs w:val="18"/>
              </w:rPr>
            </w:pPr>
            <w:r w:rsidRPr="0070427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698FE9" w14:textId="08377B15" w:rsidR="008738B1" w:rsidRPr="00F477AF" w:rsidRDefault="008738B1" w:rsidP="008738B1">
            <w:pPr>
              <w:pStyle w:val="TAL"/>
            </w:pPr>
            <w:r w:rsidRPr="00704278">
              <w:t>Indicator for identifying ACs which include EAS bundle information in the AC Profile but for which only an EAS subset has been determined by EES.</w:t>
            </w:r>
          </w:p>
        </w:tc>
      </w:tr>
      <w:tr w:rsidR="00A87B02" w:rsidRPr="00F477AF" w14:paraId="3833F6DE" w14:textId="77777777" w:rsidTr="005817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09B365" w14:textId="77777777" w:rsidR="00A87B02" w:rsidRPr="00F477AF" w:rsidRDefault="00A87B02" w:rsidP="00113B2A">
            <w:pPr>
              <w:pStyle w:val="TAN"/>
            </w:pPr>
            <w:r>
              <w:t>NOTE:</w:t>
            </w:r>
            <w:r>
              <w:tab/>
              <w:t xml:space="preserve">Maximum and minimum </w:t>
            </w:r>
            <w:r>
              <w:rPr>
                <w:rFonts w:cs="Arial"/>
                <w:color w:val="000000"/>
                <w:szCs w:val="18"/>
              </w:rPr>
              <w:t xml:space="preserve">AC Service KPIs values </w:t>
            </w:r>
            <w:r>
              <w:t>may be provided for any IEs from Table 8.2.3</w:t>
            </w:r>
            <w:r>
              <w:noBreakHyphen/>
              <w:t>1.</w:t>
            </w:r>
          </w:p>
        </w:tc>
      </w:tr>
    </w:tbl>
    <w:p w14:paraId="3C927FEF" w14:textId="77777777" w:rsidR="001D6651" w:rsidRPr="00F477AF" w:rsidRDefault="001D6651" w:rsidP="001D6651"/>
    <w:p w14:paraId="5B42D322" w14:textId="77777777" w:rsidR="00FF390A" w:rsidRPr="00F477AF" w:rsidRDefault="005C298E" w:rsidP="00FF390A">
      <w:pPr>
        <w:pStyle w:val="Heading5"/>
      </w:pPr>
      <w:bookmarkStart w:id="1580" w:name="_Toc37791063"/>
      <w:bookmarkStart w:id="1581" w:name="_Toc42004044"/>
      <w:bookmarkStart w:id="1582" w:name="_Toc50584396"/>
      <w:bookmarkStart w:id="1583" w:name="_Toc50584740"/>
      <w:bookmarkStart w:id="1584" w:name="_Toc57673646"/>
      <w:bookmarkStart w:id="1585" w:name="_Toc169823031"/>
      <w:r w:rsidRPr="00F477AF">
        <w:t>8.6.4</w:t>
      </w:r>
      <w:r w:rsidR="00FF390A" w:rsidRPr="00F477AF">
        <w:t>.3.</w:t>
      </w:r>
      <w:r w:rsidR="00FB035F" w:rsidRPr="00F477AF">
        <w:t>3</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s</w:t>
      </w:r>
      <w:r w:rsidR="00FF390A" w:rsidRPr="00F477AF">
        <w:t xml:space="preserve">ubscription </w:t>
      </w:r>
      <w:r w:rsidR="00984F2E" w:rsidRPr="00F477AF">
        <w:t>r</w:t>
      </w:r>
      <w:r w:rsidR="00FF390A" w:rsidRPr="00F477AF">
        <w:t>esponse</w:t>
      </w:r>
      <w:bookmarkEnd w:id="1580"/>
      <w:bookmarkEnd w:id="1581"/>
      <w:bookmarkEnd w:id="1582"/>
      <w:bookmarkEnd w:id="1583"/>
      <w:bookmarkEnd w:id="1584"/>
      <w:bookmarkEnd w:id="1585"/>
    </w:p>
    <w:p w14:paraId="2DAA9AFE" w14:textId="77777777" w:rsidR="00FF390A" w:rsidRPr="00F477AF" w:rsidRDefault="00FF390A" w:rsidP="00FF390A">
      <w:pPr>
        <w:rPr>
          <w:lang w:eastAsia="ko-KR"/>
        </w:rPr>
      </w:pPr>
      <w:r w:rsidRPr="00F477AF">
        <w:t>Table </w:t>
      </w:r>
      <w:r w:rsidR="005C298E" w:rsidRPr="00F477AF">
        <w:t>8.6.4</w:t>
      </w:r>
      <w:r w:rsidRPr="00F477AF">
        <w:t>.3.</w:t>
      </w:r>
      <w:r w:rsidR="00FB035F" w:rsidRPr="00F477AF">
        <w:t>3</w:t>
      </w:r>
      <w:r w:rsidRPr="00F477AF">
        <w:t xml:space="preserve">-1 describes the information flow for the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 xml:space="preserve">esponse from </w:t>
      </w:r>
      <w:r w:rsidR="006A0D9E" w:rsidRPr="00F477AF">
        <w:rPr>
          <w:lang w:eastAsia="ko-KR"/>
        </w:rPr>
        <w:t>EAS</w:t>
      </w:r>
      <w:r w:rsidRPr="00F477AF">
        <w:rPr>
          <w:lang w:eastAsia="ko-KR"/>
        </w:rPr>
        <w:t xml:space="preserve"> to the </w:t>
      </w:r>
      <w:r w:rsidR="00703E97" w:rsidRPr="00F477AF">
        <w:rPr>
          <w:lang w:eastAsia="ko-KR"/>
        </w:rPr>
        <w:t>EES</w:t>
      </w:r>
      <w:r w:rsidRPr="00F477AF">
        <w:t xml:space="preserve">. </w:t>
      </w:r>
    </w:p>
    <w:p w14:paraId="0508BB5F" w14:textId="77777777" w:rsidR="00FF390A" w:rsidRPr="00F477AF" w:rsidRDefault="00FF390A" w:rsidP="00E716BF">
      <w:pPr>
        <w:pStyle w:val="TH"/>
      </w:pPr>
      <w:r w:rsidRPr="00F477AF">
        <w:lastRenderedPageBreak/>
        <w:t>Table </w:t>
      </w:r>
      <w:r w:rsidR="005C298E" w:rsidRPr="00F477AF">
        <w:t>8.6.4</w:t>
      </w:r>
      <w:r w:rsidRPr="00F477AF">
        <w:t>.3.</w:t>
      </w:r>
      <w:r w:rsidR="00FB035F" w:rsidRPr="00F477AF">
        <w:t>3</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s</w:t>
      </w:r>
      <w:r w:rsidRPr="00F477AF">
        <w:t xml:space="preserve">ubscription </w:t>
      </w:r>
      <w:r w:rsidR="00984F2E" w:rsidRPr="00F477AF">
        <w:t>r</w:t>
      </w:r>
      <w:r w:rsidRPr="00F477AF">
        <w:t>esponse</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46B0091F"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3B08EEB9"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0BB066C"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F24790" w14:textId="77777777" w:rsidR="00FF390A" w:rsidRPr="00F477AF" w:rsidRDefault="00FF390A" w:rsidP="00393C48">
            <w:pPr>
              <w:pStyle w:val="TAH"/>
            </w:pPr>
            <w:r w:rsidRPr="00F477AF">
              <w:t>Description</w:t>
            </w:r>
          </w:p>
        </w:tc>
      </w:tr>
      <w:tr w:rsidR="008844E2" w:rsidRPr="00F477AF" w14:paraId="4347617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A5AD1BD"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92D2A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C777B0" w14:textId="77777777" w:rsidR="008844E2" w:rsidRPr="00F477AF" w:rsidRDefault="008844E2" w:rsidP="00D31DB2">
            <w:pPr>
              <w:pStyle w:val="TAL"/>
              <w:rPr>
                <w:lang w:eastAsia="ko-KR"/>
              </w:rPr>
            </w:pPr>
            <w:r w:rsidRPr="00F477AF">
              <w:rPr>
                <w:lang w:eastAsia="ko-KR"/>
              </w:rPr>
              <w:t>Indicates that the subscription request was successful.</w:t>
            </w:r>
          </w:p>
        </w:tc>
      </w:tr>
      <w:tr w:rsidR="008844E2" w:rsidRPr="00F477AF" w14:paraId="43EDA8F6"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4722955" w14:textId="77777777" w:rsidR="008844E2" w:rsidRPr="00F477AF" w:rsidRDefault="008844E2" w:rsidP="00D31DB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AA87054"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EA272C"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2D1285B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F77C760"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12877D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9E493" w14:textId="77777777" w:rsidR="008844E2" w:rsidRPr="00F477AF" w:rsidRDefault="008844E2" w:rsidP="00D31DB2">
            <w:pPr>
              <w:pStyle w:val="TAL"/>
              <w:rPr>
                <w:lang w:eastAsia="ko-KR"/>
              </w:rPr>
            </w:pPr>
            <w:r w:rsidRPr="00F477AF">
              <w:rPr>
                <w:lang w:eastAsia="ko-KR"/>
              </w:rPr>
              <w:t>Indicates that the subscription request failed.</w:t>
            </w:r>
          </w:p>
        </w:tc>
      </w:tr>
      <w:tr w:rsidR="008844E2" w:rsidRPr="00F477AF" w14:paraId="5A345F6E"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AA17AB1"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FEC9E0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71384" w14:textId="77777777" w:rsidR="008844E2" w:rsidRPr="00F477AF" w:rsidRDefault="008844E2" w:rsidP="00D31DB2">
            <w:pPr>
              <w:pStyle w:val="TAL"/>
              <w:rPr>
                <w:lang w:eastAsia="ko-KR"/>
              </w:rPr>
            </w:pPr>
            <w:r w:rsidRPr="00F477AF">
              <w:rPr>
                <w:lang w:eastAsia="ko-KR"/>
              </w:rPr>
              <w:t>Indicates the cause of subscription request failure</w:t>
            </w:r>
          </w:p>
        </w:tc>
      </w:tr>
    </w:tbl>
    <w:p w14:paraId="263DECCF" w14:textId="77777777" w:rsidR="00FF390A" w:rsidRPr="00F477AF" w:rsidRDefault="00FF390A" w:rsidP="00FF390A"/>
    <w:p w14:paraId="30B27F9E" w14:textId="77777777" w:rsidR="00FF390A" w:rsidRPr="00F477AF" w:rsidRDefault="005C298E" w:rsidP="00FF390A">
      <w:pPr>
        <w:pStyle w:val="Heading5"/>
      </w:pPr>
      <w:bookmarkStart w:id="1586" w:name="_Toc37791064"/>
      <w:bookmarkStart w:id="1587" w:name="_Toc42004045"/>
      <w:bookmarkStart w:id="1588" w:name="_Toc50584397"/>
      <w:bookmarkStart w:id="1589" w:name="_Toc50584741"/>
      <w:bookmarkStart w:id="1590" w:name="_Toc57673647"/>
      <w:bookmarkStart w:id="1591" w:name="_Toc169823032"/>
      <w:r w:rsidRPr="00F477AF">
        <w:t>8.6.4</w:t>
      </w:r>
      <w:r w:rsidR="00FF390A" w:rsidRPr="00F477AF">
        <w:t>.3.</w:t>
      </w:r>
      <w:r w:rsidR="00FB035F" w:rsidRPr="00F477AF">
        <w:t>4</w:t>
      </w:r>
      <w:r w:rsidR="00ED0181" w:rsidRPr="00F477AF">
        <w:tab/>
      </w:r>
      <w:r w:rsidR="00456570" w:rsidRPr="00F477AF">
        <w:t>AC</w:t>
      </w:r>
      <w:r w:rsidR="00FF390A" w:rsidRPr="00F477AF">
        <w:t xml:space="preserve"> </w:t>
      </w:r>
      <w:r w:rsidR="00984F2E" w:rsidRPr="00F477AF">
        <w:t>i</w:t>
      </w:r>
      <w:r w:rsidR="00FF390A" w:rsidRPr="00F477AF">
        <w:t xml:space="preserve">nformation </w:t>
      </w:r>
      <w:r w:rsidR="00984F2E" w:rsidRPr="00F477AF">
        <w:t>n</w:t>
      </w:r>
      <w:r w:rsidR="00FF390A" w:rsidRPr="00F477AF">
        <w:t>otification</w:t>
      </w:r>
      <w:bookmarkEnd w:id="1586"/>
      <w:bookmarkEnd w:id="1587"/>
      <w:bookmarkEnd w:id="1588"/>
      <w:bookmarkEnd w:id="1589"/>
      <w:bookmarkEnd w:id="1590"/>
      <w:bookmarkEnd w:id="1591"/>
    </w:p>
    <w:p w14:paraId="4AD68FA3" w14:textId="77777777" w:rsidR="00FF390A" w:rsidRPr="00F477AF" w:rsidRDefault="00FF390A" w:rsidP="00FF390A">
      <w:pPr>
        <w:rPr>
          <w:lang w:eastAsia="ko-KR"/>
        </w:rPr>
      </w:pPr>
      <w:r w:rsidRPr="00F477AF">
        <w:t>Table </w:t>
      </w:r>
      <w:r w:rsidR="005C298E" w:rsidRPr="00F477AF">
        <w:t>8.6.4</w:t>
      </w:r>
      <w:r w:rsidRPr="00F477AF">
        <w:t>.3.</w:t>
      </w:r>
      <w:r w:rsidR="00FB035F" w:rsidRPr="00F477AF">
        <w:t>4</w:t>
      </w:r>
      <w:r w:rsidRPr="00F477AF">
        <w:t>-1 describes the information flow for a</w:t>
      </w:r>
      <w:r w:rsidR="00984F2E" w:rsidRPr="00F477AF">
        <w:t>n</w:t>
      </w:r>
      <w:r w:rsidRPr="00F477AF">
        <w:t xml:space="preserve"> </w:t>
      </w:r>
      <w:r w:rsidR="00456570" w:rsidRPr="00F477AF">
        <w:t>AC</w:t>
      </w:r>
      <w:r w:rsidRPr="00F477AF">
        <w:t xml:space="preserve"> </w:t>
      </w:r>
      <w:r w:rsidR="00984F2E" w:rsidRPr="00F477AF">
        <w:t>i</w:t>
      </w:r>
      <w:r w:rsidRPr="00F477AF">
        <w:t xml:space="preserve">nformation </w:t>
      </w:r>
      <w:r w:rsidR="00984F2E" w:rsidRPr="00F477AF">
        <w:t>n</w:t>
      </w:r>
      <w:r w:rsidRPr="00F477AF">
        <w:t xml:space="preserve">otification from the </w:t>
      </w:r>
      <w:r w:rsidR="00703E97" w:rsidRPr="00F477AF">
        <w:t>EES</w:t>
      </w:r>
      <w:r w:rsidRPr="00F477AF">
        <w:t xml:space="preserve"> to the </w:t>
      </w:r>
      <w:r w:rsidR="006A0D9E" w:rsidRPr="00F477AF">
        <w:rPr>
          <w:lang w:eastAsia="ko-KR"/>
        </w:rPr>
        <w:t>EAS</w:t>
      </w:r>
      <w:r w:rsidRPr="00F477AF">
        <w:t xml:space="preserve">. </w:t>
      </w:r>
    </w:p>
    <w:p w14:paraId="245145BF" w14:textId="77777777" w:rsidR="00FF390A" w:rsidRPr="00F477AF" w:rsidRDefault="00FF390A" w:rsidP="00E716BF">
      <w:pPr>
        <w:pStyle w:val="TH"/>
      </w:pPr>
      <w:r w:rsidRPr="00F477AF">
        <w:t>Table </w:t>
      </w:r>
      <w:r w:rsidR="005C298E" w:rsidRPr="00F477AF">
        <w:t>8.6.4</w:t>
      </w:r>
      <w:r w:rsidRPr="00F477AF">
        <w:t>.3.</w:t>
      </w:r>
      <w:r w:rsidR="00FB035F" w:rsidRPr="00F477AF">
        <w:t>4</w:t>
      </w:r>
      <w:r w:rsidRPr="00F477AF">
        <w:t xml:space="preserve">-1: </w:t>
      </w:r>
      <w:r w:rsidR="00456570" w:rsidRPr="00F477AF">
        <w:t>AC</w:t>
      </w:r>
      <w:r w:rsidRPr="00F477AF">
        <w:t xml:space="preserve"> </w:t>
      </w:r>
      <w:r w:rsidR="00984F2E" w:rsidRPr="00F477AF">
        <w:t>i</w:t>
      </w:r>
      <w:r w:rsidRPr="00F477AF">
        <w:t xml:space="preserve">nformation </w:t>
      </w:r>
      <w:r w:rsidR="00984F2E" w:rsidRPr="00F477AF">
        <w:t>n</w:t>
      </w:r>
      <w:r w:rsidRPr="00F477AF">
        <w:t>otification</w:t>
      </w:r>
    </w:p>
    <w:tbl>
      <w:tblPr>
        <w:tblW w:w="8640" w:type="dxa"/>
        <w:jc w:val="center"/>
        <w:tblLayout w:type="fixed"/>
        <w:tblLook w:val="0000" w:firstRow="0" w:lastRow="0" w:firstColumn="0" w:lastColumn="0" w:noHBand="0" w:noVBand="0"/>
      </w:tblPr>
      <w:tblGrid>
        <w:gridCol w:w="2880"/>
        <w:gridCol w:w="1440"/>
        <w:gridCol w:w="4320"/>
      </w:tblGrid>
      <w:tr w:rsidR="00FF390A" w:rsidRPr="00F477AF" w14:paraId="17C393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5CED6895" w14:textId="77777777" w:rsidR="00FF390A" w:rsidRPr="00F477AF" w:rsidRDefault="00FF390A" w:rsidP="00393C4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AD1FED0" w14:textId="77777777" w:rsidR="00FF390A" w:rsidRPr="00F477AF" w:rsidRDefault="00FF390A" w:rsidP="00393C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292D82" w14:textId="77777777" w:rsidR="00FF390A" w:rsidRPr="00F477AF" w:rsidRDefault="00FF390A" w:rsidP="00393C48">
            <w:pPr>
              <w:pStyle w:val="TAH"/>
            </w:pPr>
            <w:r w:rsidRPr="00F477AF">
              <w:t>Description</w:t>
            </w:r>
          </w:p>
        </w:tc>
      </w:tr>
      <w:tr w:rsidR="00FF390A" w:rsidRPr="00F477AF" w14:paraId="07961FB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505C15F" w14:textId="77777777" w:rsidR="00FF390A" w:rsidRPr="00F477AF" w:rsidRDefault="00FF390A" w:rsidP="00393C48">
            <w:pPr>
              <w:pStyle w:val="TAH"/>
              <w:jc w:val="left"/>
              <w:rPr>
                <w:b w:val="0"/>
                <w:bCs/>
              </w:rPr>
            </w:pPr>
            <w:r w:rsidRPr="00F477AF">
              <w:rPr>
                <w:b w:val="0"/>
                <w:bCs/>
              </w:rPr>
              <w:t>Subscription Identifier</w:t>
            </w:r>
          </w:p>
        </w:tc>
        <w:tc>
          <w:tcPr>
            <w:tcW w:w="1440" w:type="dxa"/>
            <w:tcBorders>
              <w:top w:val="single" w:sz="4" w:space="0" w:color="000000"/>
              <w:left w:val="single" w:sz="4" w:space="0" w:color="000000"/>
              <w:bottom w:val="single" w:sz="4" w:space="0" w:color="000000"/>
            </w:tcBorders>
            <w:shd w:val="clear" w:color="auto" w:fill="auto"/>
          </w:tcPr>
          <w:p w14:paraId="08D82BB6" w14:textId="77777777" w:rsidR="00FF390A" w:rsidRPr="00F477AF" w:rsidRDefault="00FF390A" w:rsidP="00393C48">
            <w:pPr>
              <w:pStyle w:val="TAH"/>
              <w:rPr>
                <w:b w:val="0"/>
                <w:bCs/>
              </w:rPr>
            </w:pPr>
            <w:r w:rsidRPr="00F477AF">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1A28E" w14:textId="77777777" w:rsidR="00FF390A" w:rsidRPr="00F477AF" w:rsidRDefault="00FF390A" w:rsidP="00393C48">
            <w:pPr>
              <w:pStyle w:val="TAH"/>
              <w:jc w:val="left"/>
              <w:rPr>
                <w:b w:val="0"/>
                <w:bCs/>
              </w:rPr>
            </w:pPr>
            <w:r w:rsidRPr="00F477AF">
              <w:rPr>
                <w:b w:val="0"/>
                <w:bCs/>
              </w:rPr>
              <w:t>Subscription identifier for which the notification is generated.</w:t>
            </w:r>
          </w:p>
        </w:tc>
      </w:tr>
      <w:tr w:rsidR="00FF390A" w:rsidRPr="00F477AF" w14:paraId="0E269C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254A97AD" w14:textId="77777777" w:rsidR="00FF390A" w:rsidRPr="00F477AF" w:rsidRDefault="00FF390A" w:rsidP="00393C48">
            <w:pPr>
              <w:pStyle w:val="TAL"/>
              <w:rPr>
                <w:rFonts w:cs="Arial"/>
                <w:szCs w:val="18"/>
              </w:rPr>
            </w:pPr>
            <w:r w:rsidRPr="00F477AF">
              <w:t>List of clients</w:t>
            </w:r>
          </w:p>
        </w:tc>
        <w:tc>
          <w:tcPr>
            <w:tcW w:w="1440" w:type="dxa"/>
            <w:tcBorders>
              <w:top w:val="single" w:sz="4" w:space="0" w:color="000000"/>
              <w:left w:val="single" w:sz="4" w:space="0" w:color="000000"/>
              <w:bottom w:val="single" w:sz="4" w:space="0" w:color="000000"/>
            </w:tcBorders>
            <w:shd w:val="clear" w:color="auto" w:fill="auto"/>
          </w:tcPr>
          <w:p w14:paraId="39A9A18A" w14:textId="77777777" w:rsidR="00FF390A" w:rsidRPr="00F477AF" w:rsidRDefault="00FF390A" w:rsidP="00393C48">
            <w:pPr>
              <w:pStyle w:val="TAC"/>
              <w:rPr>
                <w:rFonts w:cs="Arial"/>
                <w:szCs w:val="18"/>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A6EEDE" w14:textId="77777777" w:rsidR="00FF390A" w:rsidRPr="00F477AF" w:rsidRDefault="00FF390A" w:rsidP="00393C48">
            <w:pPr>
              <w:pStyle w:val="TAL"/>
              <w:rPr>
                <w:rFonts w:cs="Arial"/>
                <w:szCs w:val="18"/>
              </w:rPr>
            </w:pPr>
            <w:r w:rsidRPr="00F477AF">
              <w:rPr>
                <w:rFonts w:cs="Arial"/>
                <w:color w:val="000000"/>
                <w:szCs w:val="18"/>
              </w:rPr>
              <w:t>List of clients matched based on the given filtering criteria, with elements listed below</w:t>
            </w:r>
          </w:p>
        </w:tc>
      </w:tr>
      <w:tr w:rsidR="00FF390A" w:rsidRPr="00F477AF" w14:paraId="6B0C3211"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7A4643A1" w14:textId="77777777" w:rsidR="00FF390A" w:rsidRPr="00F477AF" w:rsidRDefault="00FF390A" w:rsidP="00393C48">
            <w:pPr>
              <w:pStyle w:val="TAL"/>
              <w:rPr>
                <w:rFonts w:cs="Arial"/>
                <w:szCs w:val="18"/>
              </w:rPr>
            </w:pPr>
            <w:r w:rsidRPr="00F477AF">
              <w:rPr>
                <w:rFonts w:cs="Arial"/>
                <w:color w:val="000000"/>
                <w:szCs w:val="18"/>
              </w:rPr>
              <w:t>&gt;</w:t>
            </w:r>
            <w:r w:rsidR="00456570" w:rsidRPr="00F477AF">
              <w:rPr>
                <w:rFonts w:cs="Arial"/>
                <w:color w:val="000000"/>
                <w:szCs w:val="18"/>
              </w:rPr>
              <w:t>AC</w:t>
            </w:r>
            <w:r w:rsidRPr="00F477AF">
              <w:rPr>
                <w:rFonts w:cs="Arial"/>
                <w:color w:val="000000"/>
                <w:szCs w:val="18"/>
              </w:rPr>
              <w:t xml:space="preserve"> Profile(s) </w:t>
            </w:r>
          </w:p>
        </w:tc>
        <w:tc>
          <w:tcPr>
            <w:tcW w:w="1440" w:type="dxa"/>
            <w:tcBorders>
              <w:top w:val="single" w:sz="4" w:space="0" w:color="000000"/>
              <w:left w:val="single" w:sz="4" w:space="0" w:color="000000"/>
              <w:bottom w:val="single" w:sz="4" w:space="0" w:color="000000"/>
            </w:tcBorders>
            <w:shd w:val="clear" w:color="auto" w:fill="auto"/>
          </w:tcPr>
          <w:p w14:paraId="749D70A5" w14:textId="77777777" w:rsidR="00FF390A" w:rsidRPr="00F477AF" w:rsidRDefault="00FF390A" w:rsidP="00393C48">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75F34" w14:textId="77777777" w:rsidR="00FF390A" w:rsidRPr="00F477AF" w:rsidRDefault="00FF390A" w:rsidP="00393C48">
            <w:pPr>
              <w:pStyle w:val="TAL"/>
              <w:rPr>
                <w:rFonts w:cs="Arial"/>
                <w:szCs w:val="18"/>
              </w:rPr>
            </w:pPr>
            <w:r w:rsidRPr="00F477AF">
              <w:rPr>
                <w:rFonts w:cs="Arial"/>
                <w:color w:val="000000"/>
                <w:szCs w:val="18"/>
              </w:rPr>
              <w:t xml:space="preserve">Profiles of </w:t>
            </w:r>
            <w:r w:rsidR="00456570" w:rsidRPr="00F477AF">
              <w:rPr>
                <w:rFonts w:cs="Arial"/>
                <w:color w:val="000000"/>
                <w:szCs w:val="18"/>
              </w:rPr>
              <w:t>AC</w:t>
            </w:r>
            <w:r w:rsidRPr="00F477AF">
              <w:rPr>
                <w:rFonts w:cs="Arial"/>
                <w:color w:val="000000"/>
                <w:szCs w:val="18"/>
              </w:rPr>
              <w:t>s as</w:t>
            </w:r>
            <w:r w:rsidRPr="00F477AF">
              <w:t xml:space="preserve"> described in Table 8.2.2-1.</w:t>
            </w:r>
          </w:p>
        </w:tc>
      </w:tr>
      <w:tr w:rsidR="00FF390A" w:rsidRPr="00F477AF" w14:paraId="58D11449"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4DE9B0C2" w14:textId="77777777" w:rsidR="00FF390A" w:rsidRPr="00F477AF" w:rsidRDefault="00FF390A" w:rsidP="00393C48">
            <w:pPr>
              <w:pStyle w:val="TAL"/>
              <w:rPr>
                <w:rFonts w:cs="Arial"/>
                <w:color w:val="000000"/>
                <w:szCs w:val="18"/>
              </w:rPr>
            </w:pPr>
            <w:r w:rsidRPr="00F477AF">
              <w:rPr>
                <w:rFonts w:cs="Arial"/>
                <w:color w:val="000000"/>
                <w:szCs w:val="18"/>
              </w:rPr>
              <w:t>&gt;UE ID(s)</w:t>
            </w:r>
          </w:p>
        </w:tc>
        <w:tc>
          <w:tcPr>
            <w:tcW w:w="1440" w:type="dxa"/>
            <w:tcBorders>
              <w:top w:val="single" w:sz="4" w:space="0" w:color="000000"/>
              <w:left w:val="single" w:sz="4" w:space="0" w:color="000000"/>
              <w:bottom w:val="single" w:sz="4" w:space="0" w:color="000000"/>
            </w:tcBorders>
            <w:shd w:val="clear" w:color="auto" w:fill="auto"/>
          </w:tcPr>
          <w:p w14:paraId="192EE29D" w14:textId="77777777" w:rsidR="00FF390A" w:rsidRPr="00F477AF" w:rsidRDefault="00FF390A" w:rsidP="00393C48">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8563C" w14:textId="77777777" w:rsidR="00FF390A" w:rsidRPr="00F477AF" w:rsidRDefault="00FF390A" w:rsidP="00393C48">
            <w:pPr>
              <w:pStyle w:val="TAL"/>
              <w:rPr>
                <w:rFonts w:cs="Arial"/>
                <w:color w:val="000000"/>
                <w:szCs w:val="18"/>
              </w:rPr>
            </w:pPr>
            <w:r w:rsidRPr="00F477AF">
              <w:rPr>
                <w:rFonts w:cs="Arial"/>
                <w:color w:val="000000"/>
                <w:szCs w:val="18"/>
              </w:rPr>
              <w:t>UE identifier for the UE hosting the AC</w:t>
            </w:r>
          </w:p>
        </w:tc>
      </w:tr>
      <w:tr w:rsidR="00FF390A" w:rsidRPr="00F477AF" w14:paraId="194C6922" w14:textId="77777777" w:rsidTr="00393C48">
        <w:trPr>
          <w:jc w:val="center"/>
        </w:trPr>
        <w:tc>
          <w:tcPr>
            <w:tcW w:w="2880" w:type="dxa"/>
            <w:tcBorders>
              <w:top w:val="single" w:sz="4" w:space="0" w:color="000000"/>
              <w:left w:val="single" w:sz="4" w:space="0" w:color="000000"/>
              <w:bottom w:val="single" w:sz="4" w:space="0" w:color="000000"/>
            </w:tcBorders>
            <w:shd w:val="clear" w:color="auto" w:fill="auto"/>
          </w:tcPr>
          <w:p w14:paraId="68042236" w14:textId="77777777" w:rsidR="00FF390A" w:rsidRPr="00F477AF" w:rsidRDefault="00FF390A" w:rsidP="00393C48">
            <w:pPr>
              <w:pStyle w:val="TAL"/>
              <w:rPr>
                <w:rFonts w:cs="Arial"/>
                <w:color w:val="000000"/>
                <w:szCs w:val="18"/>
              </w:rPr>
            </w:pPr>
            <w:r w:rsidRPr="00F477AF">
              <w:rPr>
                <w:rFonts w:cs="Arial"/>
                <w:color w:val="000000"/>
                <w:szCs w:val="18"/>
              </w:rPr>
              <w:t>&gt;UE location(s)</w:t>
            </w:r>
          </w:p>
        </w:tc>
        <w:tc>
          <w:tcPr>
            <w:tcW w:w="1440" w:type="dxa"/>
            <w:tcBorders>
              <w:top w:val="single" w:sz="4" w:space="0" w:color="000000"/>
              <w:left w:val="single" w:sz="4" w:space="0" w:color="000000"/>
              <w:bottom w:val="single" w:sz="4" w:space="0" w:color="000000"/>
            </w:tcBorders>
            <w:shd w:val="clear" w:color="auto" w:fill="auto"/>
          </w:tcPr>
          <w:p w14:paraId="01A16ED4" w14:textId="77777777" w:rsidR="00FF390A" w:rsidRPr="00F477AF" w:rsidRDefault="00FF390A" w:rsidP="00393C48">
            <w:pPr>
              <w:pStyle w:val="TAC"/>
              <w:rPr>
                <w:rFonts w:cs="Arial"/>
                <w:szCs w:val="18"/>
              </w:rPr>
            </w:pPr>
            <w:r w:rsidRPr="00F477AF">
              <w:rPr>
                <w:rFonts w:cs="Arial"/>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55C23" w14:textId="77777777" w:rsidR="00FF390A" w:rsidRPr="00F477AF" w:rsidRDefault="00FF390A" w:rsidP="00393C48">
            <w:pPr>
              <w:pStyle w:val="TAL"/>
              <w:rPr>
                <w:rFonts w:cs="Arial"/>
                <w:color w:val="000000"/>
                <w:szCs w:val="18"/>
              </w:rPr>
            </w:pPr>
            <w:r w:rsidRPr="00F477AF">
              <w:t>UE location for the UE hosting the AC</w:t>
            </w:r>
          </w:p>
        </w:tc>
      </w:tr>
    </w:tbl>
    <w:p w14:paraId="236A0818" w14:textId="77777777" w:rsidR="00FF390A" w:rsidRPr="00F477AF" w:rsidRDefault="00FF390A" w:rsidP="00FF390A"/>
    <w:p w14:paraId="35C54E88" w14:textId="77777777" w:rsidR="008844E2" w:rsidRPr="00F477AF" w:rsidRDefault="008844E2" w:rsidP="008844E2">
      <w:pPr>
        <w:pStyle w:val="Heading5"/>
      </w:pPr>
      <w:bookmarkStart w:id="1592" w:name="_Toc57673648"/>
      <w:bookmarkStart w:id="1593" w:name="_Toc14352795"/>
      <w:bookmarkStart w:id="1594" w:name="_Toc19026824"/>
      <w:bookmarkStart w:id="1595" w:name="_Toc19034228"/>
      <w:bookmarkStart w:id="1596" w:name="_Toc19036418"/>
      <w:bookmarkStart w:id="1597" w:name="_Toc19037416"/>
      <w:bookmarkStart w:id="1598" w:name="_Toc25612676"/>
      <w:bookmarkStart w:id="1599" w:name="_Toc25613379"/>
      <w:bookmarkStart w:id="1600" w:name="_Toc25613643"/>
      <w:bookmarkStart w:id="1601" w:name="_Toc27647600"/>
      <w:bookmarkStart w:id="1602" w:name="_Toc42004046"/>
      <w:bookmarkStart w:id="1603" w:name="_Toc50584398"/>
      <w:bookmarkStart w:id="1604" w:name="_Toc50584742"/>
      <w:bookmarkStart w:id="1605" w:name="_Toc37791065"/>
      <w:bookmarkStart w:id="1606" w:name="_Toc169823033"/>
      <w:r w:rsidRPr="00F477AF">
        <w:t>8.6.4.3.5</w:t>
      </w:r>
      <w:r w:rsidRPr="00F477AF">
        <w:tab/>
        <w:t>AC information subscription update request</w:t>
      </w:r>
      <w:bookmarkEnd w:id="1606"/>
    </w:p>
    <w:p w14:paraId="6D629660" w14:textId="77777777" w:rsidR="008844E2" w:rsidRPr="00F477AF" w:rsidRDefault="008844E2" w:rsidP="008844E2">
      <w:pPr>
        <w:rPr>
          <w:lang w:eastAsia="ko-KR"/>
        </w:rPr>
      </w:pPr>
      <w:r w:rsidRPr="00F477AF">
        <w:t xml:space="preserve">Table 8.6.4.3.5-1 describes the information flow for an AC information subscription update request from the </w:t>
      </w:r>
      <w:r w:rsidRPr="00F477AF">
        <w:rPr>
          <w:lang w:eastAsia="ko-KR"/>
        </w:rPr>
        <w:t>EAS</w:t>
      </w:r>
      <w:r w:rsidRPr="00F477AF">
        <w:t xml:space="preserve"> to the EES.</w:t>
      </w:r>
    </w:p>
    <w:p w14:paraId="7A2FD6A9" w14:textId="77777777" w:rsidR="008844E2" w:rsidRPr="00F477AF" w:rsidRDefault="008844E2" w:rsidP="008844E2">
      <w:pPr>
        <w:pStyle w:val="TH"/>
      </w:pPr>
      <w:r w:rsidRPr="00F477AF">
        <w:t>Table 8.6.4.3.5-1: AC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66B95A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84AFFEB"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88ADA"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0394AD" w14:textId="77777777" w:rsidR="008844E2" w:rsidRPr="00F477AF" w:rsidRDefault="008844E2" w:rsidP="00D31DB2">
            <w:pPr>
              <w:pStyle w:val="TAH"/>
            </w:pPr>
            <w:r w:rsidRPr="00F477AF">
              <w:t>Description</w:t>
            </w:r>
          </w:p>
        </w:tc>
      </w:tr>
      <w:tr w:rsidR="008844E2" w:rsidRPr="00F477AF" w14:paraId="18A82C43"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685800BA"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320C51A"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62EA4"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2428DBC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6B6C25C" w14:textId="77777777" w:rsidR="008844E2" w:rsidRPr="00F477AF" w:rsidRDefault="008844E2" w:rsidP="00D31DB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C4B09DB" w14:textId="77777777" w:rsidR="008844E2" w:rsidRPr="00F477AF" w:rsidRDefault="008844E2" w:rsidP="00D31DB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C5E682" w14:textId="77777777" w:rsidR="008844E2" w:rsidRPr="00F477AF" w:rsidRDefault="008844E2" w:rsidP="00D31DB2">
            <w:pPr>
              <w:pStyle w:val="TAL"/>
              <w:rPr>
                <w:lang w:eastAsia="ko-KR"/>
              </w:rPr>
            </w:pPr>
            <w:r w:rsidRPr="00F477AF">
              <w:rPr>
                <w:lang w:eastAsia="ko-KR"/>
              </w:rPr>
              <w:t>Subscription identifier corresponding to the subscription.</w:t>
            </w:r>
          </w:p>
        </w:tc>
      </w:tr>
      <w:tr w:rsidR="008844E2" w:rsidRPr="00F477AF" w14:paraId="18BFEB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4E850164" w14:textId="77777777" w:rsidR="008844E2" w:rsidRPr="00F477AF" w:rsidRDefault="008844E2" w:rsidP="00D31DB2">
            <w:pPr>
              <w:pStyle w:val="TAL"/>
              <w:rPr>
                <w:rFonts w:cs="Arial"/>
                <w:szCs w:val="18"/>
              </w:rPr>
            </w:pPr>
            <w:r w:rsidRPr="00F477AF">
              <w:rPr>
                <w:rFonts w:cs="Arial"/>
                <w:szCs w:val="18"/>
              </w:rPr>
              <w:t>Filter</w:t>
            </w:r>
          </w:p>
        </w:tc>
        <w:tc>
          <w:tcPr>
            <w:tcW w:w="1440" w:type="dxa"/>
            <w:tcBorders>
              <w:top w:val="single" w:sz="4" w:space="0" w:color="000000"/>
              <w:left w:val="single" w:sz="4" w:space="0" w:color="000000"/>
              <w:bottom w:val="single" w:sz="4" w:space="0" w:color="000000"/>
            </w:tcBorders>
            <w:shd w:val="clear" w:color="auto" w:fill="auto"/>
          </w:tcPr>
          <w:p w14:paraId="5F9342D3"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78F44" w14:textId="77777777" w:rsidR="008844E2" w:rsidRPr="00F477AF" w:rsidRDefault="008844E2" w:rsidP="00D31DB2">
            <w:pPr>
              <w:pStyle w:val="TAL"/>
              <w:rPr>
                <w:rFonts w:cs="Arial"/>
                <w:szCs w:val="18"/>
              </w:rPr>
            </w:pPr>
            <w:r w:rsidRPr="00F477AF">
              <w:rPr>
                <w:rFonts w:cs="Arial"/>
                <w:color w:val="000000"/>
                <w:szCs w:val="18"/>
              </w:rPr>
              <w:t xml:space="preserve">List of characteristics for discovery purposes, as detailed in Table 8.6.4.3.2-2. </w:t>
            </w:r>
          </w:p>
        </w:tc>
      </w:tr>
      <w:tr w:rsidR="008844E2" w:rsidRPr="00F477AF" w14:paraId="700DD7B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5C54DD2" w14:textId="77777777" w:rsidR="008844E2" w:rsidRPr="00F477AF" w:rsidRDefault="008844E2" w:rsidP="00D31DB2">
            <w:pPr>
              <w:pStyle w:val="TAL"/>
              <w:rPr>
                <w:rFonts w:cs="Arial"/>
                <w:color w:val="000000"/>
                <w:szCs w:val="18"/>
              </w:rPr>
            </w:pPr>
            <w:r w:rsidRPr="00F477AF">
              <w:rPr>
                <w:rFonts w:cs="Arial"/>
                <w:color w:val="000000"/>
                <w:szCs w:val="18"/>
              </w:rPr>
              <w:t>Event conditions</w:t>
            </w:r>
          </w:p>
        </w:tc>
        <w:tc>
          <w:tcPr>
            <w:tcW w:w="1440" w:type="dxa"/>
            <w:tcBorders>
              <w:top w:val="single" w:sz="4" w:space="0" w:color="000000"/>
              <w:left w:val="single" w:sz="4" w:space="0" w:color="000000"/>
              <w:bottom w:val="single" w:sz="4" w:space="0" w:color="000000"/>
            </w:tcBorders>
            <w:shd w:val="clear" w:color="auto" w:fill="auto"/>
          </w:tcPr>
          <w:p w14:paraId="4D4735EC" w14:textId="77777777" w:rsidR="008844E2" w:rsidRPr="00F477AF" w:rsidRDefault="008844E2" w:rsidP="00D31DB2">
            <w:pPr>
              <w:pStyle w:val="TAC"/>
              <w:rPr>
                <w:rFonts w:cs="Arial"/>
                <w:szCs w:val="18"/>
              </w:rPr>
            </w:pPr>
            <w:r w:rsidRPr="00F477AF">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EC8742" w14:textId="1721FBD2" w:rsidR="008844E2" w:rsidRPr="00F477AF" w:rsidRDefault="008844E2" w:rsidP="00D31DB2">
            <w:pPr>
              <w:pStyle w:val="TAL"/>
            </w:pPr>
            <w:r w:rsidRPr="00F477AF">
              <w:t xml:space="preserve">Parameters indicating </w:t>
            </w:r>
            <w:r w:rsidR="008738B1" w:rsidRPr="008738B1">
              <w:t xml:space="preserve">notification </w:t>
            </w:r>
            <w:r w:rsidRPr="00F477AF">
              <w:t>event conditions e.g. number of notifications instances, subscription timeout, etc.</w:t>
            </w:r>
          </w:p>
        </w:tc>
      </w:tr>
      <w:tr w:rsidR="008738B1" w:rsidRPr="00F477AF" w14:paraId="356B6AC9"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1AEBC69" w14:textId="0F44C4AB" w:rsidR="008738B1" w:rsidRPr="00F477AF" w:rsidRDefault="008738B1" w:rsidP="008738B1">
            <w:pPr>
              <w:pStyle w:val="TAL"/>
              <w:rPr>
                <w:rFonts w:cs="Arial"/>
                <w:color w:val="000000"/>
                <w:szCs w:val="18"/>
              </w:rPr>
            </w:pPr>
            <w:r w:rsidRPr="00F60AFC">
              <w:t>Trigger parameters</w:t>
            </w:r>
          </w:p>
        </w:tc>
        <w:tc>
          <w:tcPr>
            <w:tcW w:w="1440" w:type="dxa"/>
            <w:tcBorders>
              <w:top w:val="single" w:sz="4" w:space="0" w:color="000000"/>
              <w:left w:val="single" w:sz="4" w:space="0" w:color="000000"/>
              <w:bottom w:val="single" w:sz="4" w:space="0" w:color="000000"/>
            </w:tcBorders>
            <w:shd w:val="clear" w:color="auto" w:fill="auto"/>
          </w:tcPr>
          <w:p w14:paraId="777ECE20" w14:textId="5C398965" w:rsidR="008738B1" w:rsidRPr="00F477AF" w:rsidRDefault="008738B1" w:rsidP="008738B1">
            <w:pPr>
              <w:pStyle w:val="TAC"/>
              <w:rPr>
                <w:rFonts w:cs="Arial"/>
                <w:szCs w:val="18"/>
              </w:rPr>
            </w:pPr>
            <w:r w:rsidRPr="00F60AF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B6947D" w14:textId="2658C727" w:rsidR="008738B1" w:rsidRPr="00F477AF" w:rsidRDefault="008738B1" w:rsidP="008738B1">
            <w:pPr>
              <w:pStyle w:val="TAL"/>
            </w:pPr>
            <w:r w:rsidRPr="00F60AFC">
              <w:t>Parameters indicating notification triggering conditions e.g. EEC registration, EAS discovery.</w:t>
            </w:r>
          </w:p>
        </w:tc>
      </w:tr>
    </w:tbl>
    <w:p w14:paraId="5E19D1DC" w14:textId="77777777" w:rsidR="008844E2" w:rsidRPr="00F477AF" w:rsidRDefault="008844E2" w:rsidP="008844E2"/>
    <w:p w14:paraId="1F94D64A" w14:textId="77777777" w:rsidR="008844E2" w:rsidRPr="00F477AF" w:rsidRDefault="008844E2" w:rsidP="008844E2">
      <w:pPr>
        <w:pStyle w:val="Heading5"/>
      </w:pPr>
      <w:bookmarkStart w:id="1607" w:name="_Toc169823034"/>
      <w:r w:rsidRPr="00F477AF">
        <w:t>8.6.4.3.6</w:t>
      </w:r>
      <w:r w:rsidRPr="00F477AF">
        <w:tab/>
        <w:t>AC information subscription update response</w:t>
      </w:r>
      <w:bookmarkEnd w:id="1607"/>
    </w:p>
    <w:p w14:paraId="2BEDA7E8" w14:textId="77777777" w:rsidR="008844E2" w:rsidRPr="00F477AF" w:rsidRDefault="008844E2" w:rsidP="008844E2">
      <w:pPr>
        <w:rPr>
          <w:lang w:eastAsia="ko-KR"/>
        </w:rPr>
      </w:pPr>
      <w:r w:rsidRPr="00F477AF">
        <w:t xml:space="preserve">Table 8.6.4.3.6-1 describes the information flow for the AC information subscription update response from </w:t>
      </w:r>
      <w:r w:rsidRPr="00F477AF">
        <w:rPr>
          <w:lang w:eastAsia="ko-KR"/>
        </w:rPr>
        <w:t>EAS to the EES</w:t>
      </w:r>
      <w:r w:rsidRPr="00F477AF">
        <w:t xml:space="preserve">. </w:t>
      </w:r>
    </w:p>
    <w:p w14:paraId="574F2CA5" w14:textId="77777777" w:rsidR="008844E2" w:rsidRPr="00F477AF" w:rsidRDefault="008844E2" w:rsidP="008844E2">
      <w:pPr>
        <w:pStyle w:val="TH"/>
      </w:pPr>
      <w:r w:rsidRPr="00F477AF">
        <w:t>Table 8.6.4.3.6-1: AC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131AC9CB"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370AD1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4ACAAC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FD427" w14:textId="77777777" w:rsidR="008844E2" w:rsidRPr="00F477AF" w:rsidRDefault="008844E2" w:rsidP="00D31DB2">
            <w:pPr>
              <w:pStyle w:val="TAH"/>
            </w:pPr>
            <w:r w:rsidRPr="00F477AF">
              <w:t>Description</w:t>
            </w:r>
          </w:p>
        </w:tc>
      </w:tr>
      <w:tr w:rsidR="008844E2" w:rsidRPr="00F477AF" w14:paraId="3F7BCDBF"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5BC1A43"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C482195"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3D0F2C" w14:textId="77777777" w:rsidR="008844E2" w:rsidRPr="00F477AF" w:rsidRDefault="008844E2" w:rsidP="00D31DB2">
            <w:pPr>
              <w:pStyle w:val="TAL"/>
              <w:rPr>
                <w:lang w:eastAsia="ko-KR"/>
              </w:rPr>
            </w:pPr>
            <w:r w:rsidRPr="00F477AF">
              <w:rPr>
                <w:lang w:eastAsia="ko-KR"/>
              </w:rPr>
              <w:t>Indicates that the subscription update request was successful.</w:t>
            </w:r>
          </w:p>
        </w:tc>
      </w:tr>
      <w:tr w:rsidR="008844E2" w:rsidRPr="00F477AF" w14:paraId="1FE7E65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B90EC29"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1C09737"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760D44" w14:textId="77777777" w:rsidR="008844E2" w:rsidRPr="00F477AF" w:rsidRDefault="008844E2" w:rsidP="00D31DB2">
            <w:pPr>
              <w:pStyle w:val="TAL"/>
              <w:rPr>
                <w:lang w:eastAsia="ko-KR"/>
              </w:rPr>
            </w:pPr>
            <w:r w:rsidRPr="00F477AF">
              <w:rPr>
                <w:lang w:eastAsia="ko-KR"/>
              </w:rPr>
              <w:t>Indicates that the subscription update request failed.</w:t>
            </w:r>
          </w:p>
        </w:tc>
      </w:tr>
      <w:tr w:rsidR="008844E2" w:rsidRPr="00F477AF" w14:paraId="2E9E3B6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E7B412A"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97FA146"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5B0366" w14:textId="77777777" w:rsidR="008844E2" w:rsidRPr="00F477AF" w:rsidRDefault="008844E2" w:rsidP="00D31DB2">
            <w:pPr>
              <w:pStyle w:val="TAL"/>
              <w:rPr>
                <w:lang w:eastAsia="ko-KR"/>
              </w:rPr>
            </w:pPr>
            <w:r w:rsidRPr="00F477AF">
              <w:rPr>
                <w:lang w:eastAsia="ko-KR"/>
              </w:rPr>
              <w:t>Indicates the cause of subscription update request failure</w:t>
            </w:r>
          </w:p>
        </w:tc>
      </w:tr>
    </w:tbl>
    <w:p w14:paraId="07595548" w14:textId="77777777" w:rsidR="00327000" w:rsidRPr="00F477AF" w:rsidRDefault="00327000" w:rsidP="00327000"/>
    <w:p w14:paraId="0929587E" w14:textId="77777777" w:rsidR="008844E2" w:rsidRPr="00F477AF" w:rsidRDefault="008844E2" w:rsidP="008844E2">
      <w:pPr>
        <w:pStyle w:val="Heading5"/>
      </w:pPr>
      <w:bookmarkStart w:id="1608" w:name="_Toc169823035"/>
      <w:r w:rsidRPr="00F477AF">
        <w:lastRenderedPageBreak/>
        <w:t>8.6.4.3.7</w:t>
      </w:r>
      <w:r w:rsidRPr="00F477AF">
        <w:tab/>
        <w:t>AC information unsubscribe request</w:t>
      </w:r>
      <w:bookmarkEnd w:id="1608"/>
    </w:p>
    <w:p w14:paraId="12348922" w14:textId="77777777" w:rsidR="008844E2" w:rsidRPr="00F477AF" w:rsidRDefault="008844E2" w:rsidP="008844E2">
      <w:pPr>
        <w:rPr>
          <w:lang w:eastAsia="ko-KR"/>
        </w:rPr>
      </w:pPr>
      <w:r w:rsidRPr="00F477AF">
        <w:t xml:space="preserve">Table 8.6.4.3.7-1 describes the information flow for an AC information unsubscribe request from the </w:t>
      </w:r>
      <w:r w:rsidRPr="00F477AF">
        <w:rPr>
          <w:lang w:eastAsia="ko-KR"/>
        </w:rPr>
        <w:t>EAS</w:t>
      </w:r>
      <w:r w:rsidRPr="00F477AF">
        <w:t xml:space="preserve"> to the EES.</w:t>
      </w:r>
    </w:p>
    <w:p w14:paraId="047D890A" w14:textId="77777777" w:rsidR="008844E2" w:rsidRPr="00F477AF" w:rsidRDefault="008844E2" w:rsidP="008844E2">
      <w:pPr>
        <w:pStyle w:val="TH"/>
      </w:pPr>
      <w:r w:rsidRPr="00F477AF">
        <w:t>Table 8.6.4.3.7-1: AC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0345596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EFEF423"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5E8C2B2"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821AA6" w14:textId="77777777" w:rsidR="008844E2" w:rsidRPr="00F477AF" w:rsidRDefault="008844E2" w:rsidP="00D31DB2">
            <w:pPr>
              <w:pStyle w:val="TAH"/>
            </w:pPr>
            <w:r w:rsidRPr="00F477AF">
              <w:t>Description</w:t>
            </w:r>
          </w:p>
        </w:tc>
      </w:tr>
      <w:tr w:rsidR="008844E2" w:rsidRPr="00F477AF" w14:paraId="59EB2747"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38B14" w14:textId="77777777" w:rsidR="008844E2" w:rsidRPr="00F477AF" w:rsidRDefault="008844E2" w:rsidP="00D31DB2">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F7B3CC2" w14:textId="77777777" w:rsidR="008844E2" w:rsidRPr="00F477AF" w:rsidRDefault="008844E2" w:rsidP="00D31DB2">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6BBB0" w14:textId="77777777" w:rsidR="008844E2" w:rsidRPr="00F477AF" w:rsidRDefault="008844E2" w:rsidP="00D31DB2">
            <w:pPr>
              <w:pStyle w:val="TAL"/>
              <w:rPr>
                <w:rFonts w:cs="Arial"/>
                <w:szCs w:val="18"/>
              </w:rPr>
            </w:pPr>
            <w:r w:rsidRPr="00F477AF">
              <w:rPr>
                <w:rFonts w:cs="Arial"/>
                <w:szCs w:val="18"/>
              </w:rPr>
              <w:t>Security credentials of the EAS</w:t>
            </w:r>
          </w:p>
        </w:tc>
      </w:tr>
      <w:tr w:rsidR="008844E2" w:rsidRPr="00F477AF" w14:paraId="4687D6C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D4EAE8E" w14:textId="77777777" w:rsidR="008844E2" w:rsidRPr="00F477AF" w:rsidRDefault="008844E2" w:rsidP="00D31DB2">
            <w:pPr>
              <w:pStyle w:val="TAL"/>
            </w:pPr>
            <w:r w:rsidRPr="00F477AF">
              <w:t>Subscription Identifier</w:t>
            </w:r>
          </w:p>
        </w:tc>
        <w:tc>
          <w:tcPr>
            <w:tcW w:w="1440" w:type="dxa"/>
            <w:tcBorders>
              <w:top w:val="single" w:sz="4" w:space="0" w:color="000000"/>
              <w:left w:val="single" w:sz="4" w:space="0" w:color="000000"/>
              <w:bottom w:val="single" w:sz="4" w:space="0" w:color="000000"/>
            </w:tcBorders>
            <w:shd w:val="clear" w:color="auto" w:fill="auto"/>
          </w:tcPr>
          <w:p w14:paraId="3E8B364F" w14:textId="77777777" w:rsidR="008844E2" w:rsidRPr="00F477AF" w:rsidRDefault="008844E2" w:rsidP="00D31DB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AF3B6E" w14:textId="77777777" w:rsidR="008844E2" w:rsidRPr="00F477AF" w:rsidRDefault="008844E2" w:rsidP="00D31DB2">
            <w:pPr>
              <w:pStyle w:val="TAL"/>
            </w:pPr>
            <w:r w:rsidRPr="00F477AF">
              <w:t>Subscription identifier for the corresponding subscription request.</w:t>
            </w:r>
          </w:p>
        </w:tc>
      </w:tr>
    </w:tbl>
    <w:p w14:paraId="64479F2E" w14:textId="77777777" w:rsidR="008844E2" w:rsidRPr="00F477AF" w:rsidRDefault="008844E2" w:rsidP="008844E2"/>
    <w:p w14:paraId="2AB29076" w14:textId="77777777" w:rsidR="008844E2" w:rsidRPr="00F477AF" w:rsidRDefault="008844E2" w:rsidP="008844E2">
      <w:pPr>
        <w:pStyle w:val="Heading5"/>
      </w:pPr>
      <w:bookmarkStart w:id="1609" w:name="_Toc169823036"/>
      <w:r w:rsidRPr="00F477AF">
        <w:t>8.6.4.3.8</w:t>
      </w:r>
      <w:r w:rsidRPr="00F477AF">
        <w:tab/>
        <w:t>AC information unsubscribe response</w:t>
      </w:r>
      <w:bookmarkEnd w:id="1609"/>
    </w:p>
    <w:p w14:paraId="1F5CD629" w14:textId="77777777" w:rsidR="008844E2" w:rsidRPr="00F477AF" w:rsidRDefault="008844E2" w:rsidP="008844E2">
      <w:pPr>
        <w:rPr>
          <w:lang w:eastAsia="ko-KR"/>
        </w:rPr>
      </w:pPr>
      <w:r w:rsidRPr="00F477AF">
        <w:t xml:space="preserve">Table 8.6.4.3.8-1 describes the information flow for the AC information unsubscribe response from </w:t>
      </w:r>
      <w:r w:rsidRPr="00F477AF">
        <w:rPr>
          <w:lang w:eastAsia="ko-KR"/>
        </w:rPr>
        <w:t>EAS to the EES</w:t>
      </w:r>
      <w:r w:rsidRPr="00F477AF">
        <w:t xml:space="preserve">. </w:t>
      </w:r>
    </w:p>
    <w:p w14:paraId="4790ADD3" w14:textId="77777777" w:rsidR="008844E2" w:rsidRPr="00F477AF" w:rsidRDefault="008844E2" w:rsidP="008844E2">
      <w:pPr>
        <w:pStyle w:val="TH"/>
      </w:pPr>
      <w:r w:rsidRPr="00F477AF">
        <w:t>Table 8.6.4.3.8-1: AC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8844E2" w:rsidRPr="00F477AF" w14:paraId="37E69DC1"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46943B5" w14:textId="77777777" w:rsidR="008844E2" w:rsidRPr="00F477AF" w:rsidRDefault="008844E2" w:rsidP="00D31DB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557383E" w14:textId="77777777" w:rsidR="008844E2" w:rsidRPr="00F477AF" w:rsidRDefault="008844E2" w:rsidP="00D31DB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1572ED" w14:textId="77777777" w:rsidR="008844E2" w:rsidRPr="00F477AF" w:rsidRDefault="008844E2" w:rsidP="00D31DB2">
            <w:pPr>
              <w:pStyle w:val="TAH"/>
            </w:pPr>
            <w:r w:rsidRPr="00F477AF">
              <w:t>Description</w:t>
            </w:r>
          </w:p>
        </w:tc>
      </w:tr>
      <w:tr w:rsidR="008844E2" w:rsidRPr="00F477AF" w14:paraId="007574F8"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253EBCAC" w14:textId="77777777" w:rsidR="008844E2" w:rsidRPr="00F477AF" w:rsidRDefault="008844E2" w:rsidP="00D31DB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2D8D7DD"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DE4122" w14:textId="77777777" w:rsidR="008844E2" w:rsidRPr="00F477AF" w:rsidRDefault="008844E2" w:rsidP="00D31DB2">
            <w:pPr>
              <w:pStyle w:val="TAL"/>
              <w:rPr>
                <w:lang w:eastAsia="ko-KR"/>
              </w:rPr>
            </w:pPr>
            <w:r w:rsidRPr="00F477AF">
              <w:rPr>
                <w:lang w:eastAsia="ko-KR"/>
              </w:rPr>
              <w:t>Indicates that the unsubscribe request was successful.</w:t>
            </w:r>
          </w:p>
        </w:tc>
      </w:tr>
      <w:tr w:rsidR="008844E2" w:rsidRPr="00F477AF" w14:paraId="555DB5B4"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51509BD" w14:textId="77777777" w:rsidR="008844E2" w:rsidRPr="00F477AF" w:rsidRDefault="008844E2" w:rsidP="00D31DB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323619F"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64B416" w14:textId="77777777" w:rsidR="008844E2" w:rsidRPr="00F477AF" w:rsidRDefault="008844E2" w:rsidP="00D31DB2">
            <w:pPr>
              <w:pStyle w:val="TAL"/>
              <w:rPr>
                <w:lang w:eastAsia="ko-KR"/>
              </w:rPr>
            </w:pPr>
            <w:r w:rsidRPr="00F477AF">
              <w:rPr>
                <w:lang w:eastAsia="ko-KR"/>
              </w:rPr>
              <w:t>Indicates that the unsubscribe request failed.</w:t>
            </w:r>
          </w:p>
        </w:tc>
      </w:tr>
      <w:tr w:rsidR="008844E2" w:rsidRPr="00F477AF" w14:paraId="704D717D"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7109D60" w14:textId="77777777" w:rsidR="008844E2" w:rsidRPr="00F477AF" w:rsidRDefault="008844E2" w:rsidP="00D31DB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3721D54" w14:textId="77777777" w:rsidR="008844E2" w:rsidRPr="00F477AF" w:rsidRDefault="008844E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BF4DB" w14:textId="77777777" w:rsidR="008844E2" w:rsidRPr="00F477AF" w:rsidRDefault="008844E2" w:rsidP="00D31DB2">
            <w:pPr>
              <w:pStyle w:val="TAL"/>
              <w:rPr>
                <w:lang w:eastAsia="ko-KR"/>
              </w:rPr>
            </w:pPr>
            <w:r w:rsidRPr="00F477AF">
              <w:rPr>
                <w:lang w:eastAsia="ko-KR"/>
              </w:rPr>
              <w:t>Indicates the cause of unsubscribe request failure</w:t>
            </w:r>
          </w:p>
        </w:tc>
      </w:tr>
    </w:tbl>
    <w:p w14:paraId="6607B308" w14:textId="77777777" w:rsidR="008844E2" w:rsidRPr="00F477AF" w:rsidRDefault="008844E2" w:rsidP="008844E2"/>
    <w:p w14:paraId="506C2607" w14:textId="77777777" w:rsidR="003C5E51" w:rsidRPr="00F477AF" w:rsidRDefault="003C5E51" w:rsidP="003C5E51">
      <w:pPr>
        <w:pStyle w:val="Heading4"/>
      </w:pPr>
      <w:bookmarkStart w:id="1610" w:name="_Toc169823037"/>
      <w:r w:rsidRPr="00F477AF">
        <w:t>8.6.4.4</w:t>
      </w:r>
      <w:r w:rsidRPr="00F477AF">
        <w:tab/>
        <w:t>APIs</w:t>
      </w:r>
      <w:bookmarkEnd w:id="1592"/>
      <w:bookmarkEnd w:id="1610"/>
    </w:p>
    <w:p w14:paraId="5FFBB880" w14:textId="77777777" w:rsidR="003C5E51" w:rsidRPr="00F477AF" w:rsidRDefault="003C5E51" w:rsidP="003C5E51">
      <w:pPr>
        <w:pStyle w:val="Heading5"/>
      </w:pPr>
      <w:bookmarkStart w:id="1611" w:name="_Toc57673649"/>
      <w:bookmarkStart w:id="1612" w:name="_Toc169823038"/>
      <w:r w:rsidRPr="00F477AF">
        <w:t>8.6.4.4.1</w:t>
      </w:r>
      <w:r w:rsidRPr="00F477AF">
        <w:tab/>
        <w:t>General</w:t>
      </w:r>
      <w:bookmarkEnd w:id="1611"/>
      <w:bookmarkEnd w:id="1612"/>
    </w:p>
    <w:p w14:paraId="56E1FE29" w14:textId="77777777" w:rsidR="003C5E51" w:rsidRPr="00F477AF" w:rsidRDefault="003C5E51" w:rsidP="003C5E51">
      <w:r w:rsidRPr="00F477AF">
        <w:t xml:space="preserve">Table 8.6.4.4.1-1 illustrates the API for </w:t>
      </w:r>
      <w:r w:rsidR="00456570" w:rsidRPr="00F477AF">
        <w:t>AC</w:t>
      </w:r>
      <w:r w:rsidRPr="00F477AF">
        <w:t xml:space="preserve"> information exposure.</w:t>
      </w:r>
    </w:p>
    <w:p w14:paraId="36E047CE" w14:textId="77777777" w:rsidR="003C5E51" w:rsidRPr="00F477AF" w:rsidRDefault="003C5E51" w:rsidP="003C5E51">
      <w:pPr>
        <w:pStyle w:val="TH"/>
      </w:pPr>
      <w:r w:rsidRPr="00F477AF">
        <w:t>Table 8.6.4.4.1</w:t>
      </w:r>
      <w:r w:rsidRPr="00F477AF">
        <w:rPr>
          <w:lang w:eastAsia="zh-CN"/>
        </w:rPr>
        <w:t>-1</w:t>
      </w:r>
      <w:r w:rsidRPr="00F477AF">
        <w:t>: E</w:t>
      </w:r>
      <w:r w:rsidRPr="00F477AF">
        <w:rPr>
          <w:szCs w:val="18"/>
          <w:lang w:eastAsia="ko-KR"/>
        </w:rPr>
        <w:t>ees_AppClientInformation</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C5E51" w:rsidRPr="00F477AF" w14:paraId="7B9144EF" w14:textId="77777777" w:rsidTr="00462D30">
        <w:trPr>
          <w:jc w:val="center"/>
        </w:trPr>
        <w:tc>
          <w:tcPr>
            <w:tcW w:w="3571" w:type="dxa"/>
            <w:tcBorders>
              <w:bottom w:val="single" w:sz="4" w:space="0" w:color="auto"/>
            </w:tcBorders>
          </w:tcPr>
          <w:p w14:paraId="552F8CAA" w14:textId="77777777" w:rsidR="003C5E51" w:rsidRPr="00F477AF" w:rsidRDefault="003C5E51" w:rsidP="00462D30">
            <w:pPr>
              <w:pStyle w:val="TAH"/>
            </w:pPr>
            <w:r w:rsidRPr="00F477AF">
              <w:t>API Name</w:t>
            </w:r>
          </w:p>
        </w:tc>
        <w:tc>
          <w:tcPr>
            <w:tcW w:w="1888" w:type="dxa"/>
          </w:tcPr>
          <w:p w14:paraId="1C344601" w14:textId="77777777" w:rsidR="003C5E51" w:rsidRPr="00F477AF" w:rsidRDefault="003C5E51" w:rsidP="00462D30">
            <w:pPr>
              <w:pStyle w:val="TAH"/>
            </w:pPr>
            <w:r w:rsidRPr="00F477AF">
              <w:t>API Operations</w:t>
            </w:r>
          </w:p>
        </w:tc>
        <w:tc>
          <w:tcPr>
            <w:tcW w:w="1819" w:type="dxa"/>
            <w:tcBorders>
              <w:bottom w:val="single" w:sz="4" w:space="0" w:color="auto"/>
            </w:tcBorders>
          </w:tcPr>
          <w:p w14:paraId="1C6E4B97" w14:textId="77777777" w:rsidR="003C5E51" w:rsidRPr="00F477AF" w:rsidRDefault="003C5E51" w:rsidP="00462D30">
            <w:pPr>
              <w:pStyle w:val="TAH"/>
            </w:pPr>
            <w:r w:rsidRPr="00F477AF">
              <w:t>Operation</w:t>
            </w:r>
          </w:p>
          <w:p w14:paraId="4E568E4F" w14:textId="77777777" w:rsidR="003C5E51" w:rsidRPr="00F477AF" w:rsidRDefault="003C5E51" w:rsidP="00462D30">
            <w:pPr>
              <w:pStyle w:val="TAH"/>
            </w:pPr>
            <w:r w:rsidRPr="00F477AF">
              <w:t>Semantics</w:t>
            </w:r>
          </w:p>
        </w:tc>
        <w:tc>
          <w:tcPr>
            <w:tcW w:w="1648" w:type="dxa"/>
          </w:tcPr>
          <w:p w14:paraId="699E5E37" w14:textId="77777777" w:rsidR="003C5E51" w:rsidRPr="00F477AF" w:rsidRDefault="003C5E51" w:rsidP="00462D30">
            <w:pPr>
              <w:pStyle w:val="TAH"/>
            </w:pPr>
            <w:r w:rsidRPr="00F477AF">
              <w:t>Consumer(s)</w:t>
            </w:r>
          </w:p>
        </w:tc>
      </w:tr>
      <w:tr w:rsidR="008844E2" w:rsidRPr="00F477AF" w14:paraId="68AAD7CB" w14:textId="77777777" w:rsidTr="00462D30">
        <w:trPr>
          <w:jc w:val="center"/>
        </w:trPr>
        <w:tc>
          <w:tcPr>
            <w:tcW w:w="3571" w:type="dxa"/>
            <w:vMerge w:val="restart"/>
          </w:tcPr>
          <w:p w14:paraId="0F0E86AE" w14:textId="77777777" w:rsidR="008844E2" w:rsidRPr="00F477AF" w:rsidRDefault="008844E2" w:rsidP="00462D30">
            <w:pPr>
              <w:pStyle w:val="TAL"/>
              <w:rPr>
                <w:b/>
              </w:rPr>
            </w:pPr>
            <w:r w:rsidRPr="00F477AF">
              <w:t>E</w:t>
            </w:r>
            <w:r w:rsidRPr="00F477AF">
              <w:rPr>
                <w:szCs w:val="18"/>
                <w:lang w:eastAsia="ko-KR"/>
              </w:rPr>
              <w:t>ees_AppClientInformation</w:t>
            </w:r>
          </w:p>
        </w:tc>
        <w:tc>
          <w:tcPr>
            <w:tcW w:w="1888" w:type="dxa"/>
          </w:tcPr>
          <w:p w14:paraId="3B516C72" w14:textId="77777777" w:rsidR="008844E2" w:rsidRPr="00F477AF" w:rsidRDefault="008844E2" w:rsidP="00462D30">
            <w:pPr>
              <w:pStyle w:val="TAL"/>
            </w:pPr>
            <w:r w:rsidRPr="00F477AF">
              <w:rPr>
                <w:szCs w:val="18"/>
                <w:lang w:eastAsia="ko-KR"/>
              </w:rPr>
              <w:t>Subscribe</w:t>
            </w:r>
          </w:p>
        </w:tc>
        <w:tc>
          <w:tcPr>
            <w:tcW w:w="1819" w:type="dxa"/>
            <w:vMerge w:val="restart"/>
          </w:tcPr>
          <w:p w14:paraId="3DBA23D6" w14:textId="77777777" w:rsidR="008844E2" w:rsidRPr="00F477AF" w:rsidRDefault="008844E2" w:rsidP="00462D30">
            <w:pPr>
              <w:pStyle w:val="TAL"/>
            </w:pPr>
            <w:r w:rsidRPr="00F477AF">
              <w:rPr>
                <w:szCs w:val="18"/>
                <w:lang w:eastAsia="ko-KR"/>
              </w:rPr>
              <w:t>Subscribe/Notify</w:t>
            </w:r>
          </w:p>
        </w:tc>
        <w:tc>
          <w:tcPr>
            <w:tcW w:w="1648" w:type="dxa"/>
            <w:vMerge w:val="restart"/>
          </w:tcPr>
          <w:p w14:paraId="28FD9B17" w14:textId="77777777" w:rsidR="008844E2" w:rsidRPr="00F477AF" w:rsidRDefault="008844E2" w:rsidP="00462D30">
            <w:pPr>
              <w:pStyle w:val="TAL"/>
              <w:rPr>
                <w:rFonts w:eastAsia="DengXian"/>
                <w:lang w:eastAsia="zh-CN"/>
              </w:rPr>
            </w:pPr>
            <w:r w:rsidRPr="00F477AF">
              <w:rPr>
                <w:szCs w:val="18"/>
                <w:lang w:eastAsia="ko-KR"/>
              </w:rPr>
              <w:t>EAS</w:t>
            </w:r>
          </w:p>
          <w:p w14:paraId="24338CBC" w14:textId="77777777" w:rsidR="008844E2" w:rsidRPr="00F477AF" w:rsidRDefault="008844E2" w:rsidP="00462D30">
            <w:pPr>
              <w:pStyle w:val="TAL"/>
              <w:rPr>
                <w:rFonts w:eastAsia="DengXian"/>
                <w:lang w:eastAsia="zh-CN"/>
              </w:rPr>
            </w:pPr>
          </w:p>
        </w:tc>
      </w:tr>
      <w:tr w:rsidR="008844E2" w:rsidRPr="00F477AF" w14:paraId="3F915C36" w14:textId="77777777" w:rsidTr="00462D30">
        <w:trPr>
          <w:jc w:val="center"/>
        </w:trPr>
        <w:tc>
          <w:tcPr>
            <w:tcW w:w="3571" w:type="dxa"/>
            <w:vMerge/>
          </w:tcPr>
          <w:p w14:paraId="7D257C3B" w14:textId="77777777" w:rsidR="008844E2" w:rsidRPr="00F477AF" w:rsidRDefault="008844E2" w:rsidP="00462D30">
            <w:pPr>
              <w:pStyle w:val="TAL"/>
              <w:rPr>
                <w:b/>
              </w:rPr>
            </w:pPr>
          </w:p>
        </w:tc>
        <w:tc>
          <w:tcPr>
            <w:tcW w:w="1888" w:type="dxa"/>
          </w:tcPr>
          <w:p w14:paraId="221BDC72" w14:textId="77777777" w:rsidR="008844E2" w:rsidRPr="00F477AF" w:rsidRDefault="008844E2" w:rsidP="00462D30">
            <w:pPr>
              <w:pStyle w:val="TAL"/>
            </w:pPr>
            <w:r w:rsidRPr="00F477AF">
              <w:rPr>
                <w:szCs w:val="18"/>
                <w:lang w:eastAsia="ko-KR"/>
              </w:rPr>
              <w:t>Notify</w:t>
            </w:r>
          </w:p>
        </w:tc>
        <w:tc>
          <w:tcPr>
            <w:tcW w:w="1819" w:type="dxa"/>
            <w:vMerge/>
          </w:tcPr>
          <w:p w14:paraId="21E4C261" w14:textId="77777777" w:rsidR="008844E2" w:rsidRPr="00F477AF" w:rsidRDefault="008844E2" w:rsidP="00462D30">
            <w:pPr>
              <w:pStyle w:val="TAL"/>
            </w:pPr>
          </w:p>
        </w:tc>
        <w:tc>
          <w:tcPr>
            <w:tcW w:w="1648" w:type="dxa"/>
            <w:vMerge/>
          </w:tcPr>
          <w:p w14:paraId="6001C938" w14:textId="77777777" w:rsidR="008844E2" w:rsidRPr="00F477AF" w:rsidRDefault="008844E2" w:rsidP="00462D30">
            <w:pPr>
              <w:pStyle w:val="TAL"/>
              <w:rPr>
                <w:lang w:eastAsia="zh-CN"/>
              </w:rPr>
            </w:pPr>
          </w:p>
        </w:tc>
      </w:tr>
      <w:tr w:rsidR="008844E2" w:rsidRPr="00F477AF" w14:paraId="728AF657" w14:textId="77777777" w:rsidTr="00462D30">
        <w:trPr>
          <w:jc w:val="center"/>
        </w:trPr>
        <w:tc>
          <w:tcPr>
            <w:tcW w:w="3571" w:type="dxa"/>
            <w:vMerge/>
          </w:tcPr>
          <w:p w14:paraId="468B488D" w14:textId="77777777" w:rsidR="008844E2" w:rsidRPr="00F477AF" w:rsidRDefault="008844E2" w:rsidP="008844E2">
            <w:pPr>
              <w:pStyle w:val="TAL"/>
              <w:rPr>
                <w:b/>
              </w:rPr>
            </w:pPr>
          </w:p>
        </w:tc>
        <w:tc>
          <w:tcPr>
            <w:tcW w:w="1888" w:type="dxa"/>
          </w:tcPr>
          <w:p w14:paraId="686B2741" w14:textId="77777777" w:rsidR="008844E2" w:rsidRPr="00F477AF" w:rsidRDefault="008844E2" w:rsidP="008844E2">
            <w:pPr>
              <w:pStyle w:val="TAL"/>
              <w:rPr>
                <w:szCs w:val="18"/>
                <w:lang w:eastAsia="ko-KR"/>
              </w:rPr>
            </w:pPr>
            <w:r w:rsidRPr="00F477AF">
              <w:rPr>
                <w:szCs w:val="18"/>
                <w:lang w:eastAsia="ko-KR"/>
              </w:rPr>
              <w:t>UpdateSubscription</w:t>
            </w:r>
          </w:p>
        </w:tc>
        <w:tc>
          <w:tcPr>
            <w:tcW w:w="1819" w:type="dxa"/>
            <w:vMerge/>
          </w:tcPr>
          <w:p w14:paraId="71CDE73D" w14:textId="77777777" w:rsidR="008844E2" w:rsidRPr="00F477AF" w:rsidRDefault="008844E2" w:rsidP="008844E2">
            <w:pPr>
              <w:pStyle w:val="TAL"/>
            </w:pPr>
          </w:p>
        </w:tc>
        <w:tc>
          <w:tcPr>
            <w:tcW w:w="1648" w:type="dxa"/>
            <w:vMerge/>
          </w:tcPr>
          <w:p w14:paraId="032D0E51" w14:textId="77777777" w:rsidR="008844E2" w:rsidRPr="00F477AF" w:rsidRDefault="008844E2" w:rsidP="008844E2">
            <w:pPr>
              <w:pStyle w:val="TAL"/>
              <w:rPr>
                <w:lang w:eastAsia="zh-CN"/>
              </w:rPr>
            </w:pPr>
          </w:p>
        </w:tc>
      </w:tr>
      <w:tr w:rsidR="008844E2" w:rsidRPr="00F477AF" w14:paraId="341A5786" w14:textId="77777777" w:rsidTr="00462D30">
        <w:trPr>
          <w:jc w:val="center"/>
        </w:trPr>
        <w:tc>
          <w:tcPr>
            <w:tcW w:w="3571" w:type="dxa"/>
            <w:vMerge/>
          </w:tcPr>
          <w:p w14:paraId="58195B4C" w14:textId="77777777" w:rsidR="008844E2" w:rsidRPr="00F477AF" w:rsidRDefault="008844E2" w:rsidP="008844E2">
            <w:pPr>
              <w:pStyle w:val="TAL"/>
              <w:rPr>
                <w:b/>
              </w:rPr>
            </w:pPr>
          </w:p>
        </w:tc>
        <w:tc>
          <w:tcPr>
            <w:tcW w:w="1888" w:type="dxa"/>
          </w:tcPr>
          <w:p w14:paraId="5FD04E8B" w14:textId="77777777" w:rsidR="008844E2" w:rsidRPr="00F477AF" w:rsidRDefault="008844E2" w:rsidP="008844E2">
            <w:pPr>
              <w:pStyle w:val="TAL"/>
              <w:rPr>
                <w:szCs w:val="18"/>
                <w:lang w:eastAsia="ko-KR"/>
              </w:rPr>
            </w:pPr>
            <w:r w:rsidRPr="00F477AF">
              <w:rPr>
                <w:szCs w:val="18"/>
                <w:lang w:eastAsia="ko-KR"/>
              </w:rPr>
              <w:t>Unsubscribe</w:t>
            </w:r>
          </w:p>
        </w:tc>
        <w:tc>
          <w:tcPr>
            <w:tcW w:w="1819" w:type="dxa"/>
            <w:vMerge/>
          </w:tcPr>
          <w:p w14:paraId="556225D4" w14:textId="77777777" w:rsidR="008844E2" w:rsidRPr="00F477AF" w:rsidRDefault="008844E2" w:rsidP="008844E2">
            <w:pPr>
              <w:pStyle w:val="TAL"/>
            </w:pPr>
          </w:p>
        </w:tc>
        <w:tc>
          <w:tcPr>
            <w:tcW w:w="1648" w:type="dxa"/>
            <w:vMerge/>
          </w:tcPr>
          <w:p w14:paraId="31520F1B" w14:textId="77777777" w:rsidR="008844E2" w:rsidRPr="00F477AF" w:rsidRDefault="008844E2" w:rsidP="008844E2">
            <w:pPr>
              <w:pStyle w:val="TAL"/>
              <w:rPr>
                <w:lang w:eastAsia="zh-CN"/>
              </w:rPr>
            </w:pPr>
          </w:p>
        </w:tc>
      </w:tr>
    </w:tbl>
    <w:p w14:paraId="719C8BEA" w14:textId="77777777" w:rsidR="003C5E51" w:rsidRPr="00F477AF" w:rsidRDefault="003C5E51" w:rsidP="003C5E51">
      <w:pPr>
        <w:rPr>
          <w:lang w:eastAsia="ko-KR"/>
        </w:rPr>
      </w:pPr>
    </w:p>
    <w:p w14:paraId="1DB080DA" w14:textId="77777777" w:rsidR="008844E2" w:rsidRPr="00F477AF" w:rsidRDefault="008844E2" w:rsidP="008844E2">
      <w:pPr>
        <w:pStyle w:val="Heading5"/>
      </w:pPr>
      <w:bookmarkStart w:id="1613" w:name="_Toc57673650"/>
      <w:bookmarkStart w:id="1614" w:name="_Toc169823039"/>
      <w:r w:rsidRPr="00F477AF">
        <w:t>8.6.4.4.2</w:t>
      </w:r>
      <w:r w:rsidRPr="00F477AF">
        <w:tab/>
        <w:t>Eees_</w:t>
      </w:r>
      <w:r w:rsidRPr="00F477AF">
        <w:rPr>
          <w:szCs w:val="18"/>
          <w:lang w:eastAsia="ko-KR"/>
        </w:rPr>
        <w:t>AppClientInformation</w:t>
      </w:r>
      <w:r w:rsidRPr="00F477AF">
        <w:t>_Subscribe operation</w:t>
      </w:r>
      <w:bookmarkEnd w:id="1614"/>
    </w:p>
    <w:p w14:paraId="174BF3F4"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_subscribe</w:t>
      </w:r>
    </w:p>
    <w:p w14:paraId="57DA996D" w14:textId="77777777" w:rsidR="008844E2" w:rsidRPr="00F477AF" w:rsidRDefault="008844E2" w:rsidP="008844E2">
      <w:r w:rsidRPr="00F477AF">
        <w:rPr>
          <w:b/>
        </w:rPr>
        <w:t>Description:</w:t>
      </w:r>
      <w:r w:rsidRPr="00F477AF">
        <w:t xml:space="preserve"> The consumer subscribes to receive an AC information.</w:t>
      </w:r>
    </w:p>
    <w:p w14:paraId="783CD6DE" w14:textId="77777777" w:rsidR="008844E2" w:rsidRPr="00F477AF" w:rsidRDefault="008844E2" w:rsidP="008844E2">
      <w:r w:rsidRPr="00F477AF">
        <w:rPr>
          <w:b/>
        </w:rPr>
        <w:t>Inputs:</w:t>
      </w:r>
      <w:r w:rsidRPr="00F477AF">
        <w:t xml:space="preserve"> See clause 8.6.4.3.2.</w:t>
      </w:r>
    </w:p>
    <w:p w14:paraId="510BEE8B" w14:textId="77777777" w:rsidR="008844E2" w:rsidRPr="00F477AF" w:rsidRDefault="008844E2" w:rsidP="008844E2">
      <w:r w:rsidRPr="00F477AF">
        <w:rPr>
          <w:b/>
        </w:rPr>
        <w:t>Outputs:</w:t>
      </w:r>
      <w:r w:rsidRPr="00F477AF">
        <w:t xml:space="preserve"> </w:t>
      </w:r>
      <w:r w:rsidRPr="00F477AF">
        <w:rPr>
          <w:lang w:eastAsia="zh-CN"/>
        </w:rPr>
        <w:t>See clause 8.6.4.3.3</w:t>
      </w:r>
      <w:r w:rsidRPr="00F477AF">
        <w:rPr>
          <w:i/>
        </w:rPr>
        <w:t>.</w:t>
      </w:r>
    </w:p>
    <w:p w14:paraId="51CB39EA" w14:textId="77777777" w:rsidR="008844E2" w:rsidRPr="00F477AF" w:rsidRDefault="008844E2" w:rsidP="008844E2">
      <w:r w:rsidRPr="00F477AF">
        <w:t>See clause 8.6.4.2.2 for details of usage of this operation.</w:t>
      </w:r>
    </w:p>
    <w:p w14:paraId="7C79A3AA" w14:textId="77777777" w:rsidR="008844E2" w:rsidRPr="00F477AF" w:rsidRDefault="008844E2" w:rsidP="008844E2">
      <w:pPr>
        <w:pStyle w:val="Heading5"/>
      </w:pPr>
      <w:bookmarkStart w:id="1615" w:name="_Toc169823040"/>
      <w:r w:rsidRPr="00F477AF">
        <w:t>8.6.4.4.3</w:t>
      </w:r>
      <w:r w:rsidRPr="00F477AF">
        <w:tab/>
        <w:t>Eees_</w:t>
      </w:r>
      <w:r w:rsidRPr="00F477AF">
        <w:rPr>
          <w:szCs w:val="18"/>
          <w:lang w:eastAsia="ko-KR"/>
        </w:rPr>
        <w:t>AppClientInformation</w:t>
      </w:r>
      <w:r w:rsidRPr="00F477AF">
        <w:t>_Notify operation</w:t>
      </w:r>
      <w:bookmarkEnd w:id="1615"/>
    </w:p>
    <w:p w14:paraId="6188B2E8"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_Notify</w:t>
      </w:r>
    </w:p>
    <w:p w14:paraId="54445BC0" w14:textId="77777777" w:rsidR="008844E2" w:rsidRPr="00F477AF" w:rsidRDefault="008844E2" w:rsidP="008844E2">
      <w:r w:rsidRPr="00F477AF">
        <w:rPr>
          <w:b/>
        </w:rPr>
        <w:t>Description:</w:t>
      </w:r>
      <w:r w:rsidRPr="00F477AF">
        <w:t xml:space="preserve"> The consumer is notified of an event by the EES.</w:t>
      </w:r>
    </w:p>
    <w:p w14:paraId="5D80BD0C" w14:textId="77777777" w:rsidR="008844E2" w:rsidRPr="00F477AF" w:rsidRDefault="008844E2" w:rsidP="008844E2">
      <w:r w:rsidRPr="00F477AF">
        <w:rPr>
          <w:b/>
        </w:rPr>
        <w:t>Inputs:</w:t>
      </w:r>
      <w:r w:rsidRPr="00F477AF">
        <w:t xml:space="preserve"> See clause 8.6.4.3.4.</w:t>
      </w:r>
    </w:p>
    <w:p w14:paraId="2EE16F92" w14:textId="77777777" w:rsidR="008844E2" w:rsidRPr="00F477AF" w:rsidRDefault="008844E2" w:rsidP="008844E2">
      <w:r w:rsidRPr="00F477AF">
        <w:rPr>
          <w:b/>
        </w:rPr>
        <w:t>Outputs:</w:t>
      </w:r>
      <w:r w:rsidRPr="00F477AF">
        <w:t xml:space="preserve"> </w:t>
      </w:r>
      <w:r w:rsidRPr="00F477AF">
        <w:rPr>
          <w:lang w:eastAsia="zh-CN"/>
        </w:rPr>
        <w:t>None</w:t>
      </w:r>
      <w:r w:rsidRPr="00F477AF">
        <w:rPr>
          <w:i/>
        </w:rPr>
        <w:t>.</w:t>
      </w:r>
    </w:p>
    <w:p w14:paraId="1981F155" w14:textId="77777777" w:rsidR="008844E2" w:rsidRPr="00F477AF" w:rsidRDefault="008844E2" w:rsidP="008844E2">
      <w:r w:rsidRPr="00F477AF">
        <w:t>See clause 8.6.4.2.3 for details of usage of this operation.</w:t>
      </w:r>
    </w:p>
    <w:p w14:paraId="291413AF" w14:textId="77777777" w:rsidR="008844E2" w:rsidRPr="00F477AF" w:rsidRDefault="008844E2" w:rsidP="008844E2">
      <w:pPr>
        <w:pStyle w:val="Heading5"/>
      </w:pPr>
      <w:bookmarkStart w:id="1616" w:name="_Toc169823041"/>
      <w:r w:rsidRPr="00F477AF">
        <w:lastRenderedPageBreak/>
        <w:t>8.6.4.4.4</w:t>
      </w:r>
      <w:r w:rsidRPr="00F477AF">
        <w:tab/>
        <w:t>Eees_</w:t>
      </w:r>
      <w:r w:rsidRPr="00F477AF">
        <w:rPr>
          <w:szCs w:val="18"/>
          <w:lang w:eastAsia="ko-KR"/>
        </w:rPr>
        <w:t>AppClientInformation</w:t>
      </w:r>
      <w:r w:rsidRPr="00F477AF">
        <w:t>_UpdateSubscription operation</w:t>
      </w:r>
      <w:bookmarkEnd w:id="1616"/>
    </w:p>
    <w:p w14:paraId="0243F732"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_UpdateSubscription</w:t>
      </w:r>
    </w:p>
    <w:p w14:paraId="046EEBBF" w14:textId="77777777" w:rsidR="008844E2" w:rsidRPr="00F477AF" w:rsidRDefault="008844E2" w:rsidP="008844E2">
      <w:r w:rsidRPr="00F477AF">
        <w:rPr>
          <w:b/>
        </w:rPr>
        <w:t>Description:</w:t>
      </w:r>
      <w:r w:rsidRPr="00F477AF">
        <w:t xml:space="preserve"> The consumer updates an existing subscription for AC information.</w:t>
      </w:r>
    </w:p>
    <w:p w14:paraId="2E56A2CE" w14:textId="77777777" w:rsidR="008844E2" w:rsidRPr="00F477AF" w:rsidRDefault="008844E2" w:rsidP="008844E2">
      <w:r w:rsidRPr="00F477AF">
        <w:rPr>
          <w:b/>
        </w:rPr>
        <w:t>Inputs:</w:t>
      </w:r>
      <w:r w:rsidRPr="00F477AF">
        <w:t xml:space="preserve"> See clause 8.6.4.3.5.</w:t>
      </w:r>
    </w:p>
    <w:p w14:paraId="4CB08DF2" w14:textId="77777777" w:rsidR="008844E2" w:rsidRPr="00F477AF" w:rsidRDefault="008844E2" w:rsidP="008844E2">
      <w:r w:rsidRPr="00F477AF">
        <w:rPr>
          <w:b/>
        </w:rPr>
        <w:t>Outputs:</w:t>
      </w:r>
      <w:r w:rsidRPr="00F477AF">
        <w:t xml:space="preserve"> </w:t>
      </w:r>
      <w:r w:rsidRPr="00F477AF">
        <w:rPr>
          <w:lang w:eastAsia="zh-CN"/>
        </w:rPr>
        <w:t>See clause 8.6.4.3.6</w:t>
      </w:r>
      <w:r w:rsidRPr="00F477AF">
        <w:rPr>
          <w:i/>
        </w:rPr>
        <w:t>.</w:t>
      </w:r>
    </w:p>
    <w:p w14:paraId="2C4254B2" w14:textId="77777777" w:rsidR="008844E2" w:rsidRPr="00F477AF" w:rsidRDefault="008844E2" w:rsidP="008844E2">
      <w:r w:rsidRPr="00F477AF">
        <w:t>See clause 8.6.4.2.4 for details of usage of this operation.</w:t>
      </w:r>
    </w:p>
    <w:p w14:paraId="07B7EF4F" w14:textId="77777777" w:rsidR="008844E2" w:rsidRPr="00F477AF" w:rsidRDefault="008844E2" w:rsidP="008844E2">
      <w:pPr>
        <w:pStyle w:val="Heading5"/>
      </w:pPr>
      <w:bookmarkStart w:id="1617" w:name="_Toc169823042"/>
      <w:r w:rsidRPr="00F477AF">
        <w:t>8.6.4.4.5</w:t>
      </w:r>
      <w:r w:rsidRPr="00F477AF">
        <w:tab/>
        <w:t>Eees_</w:t>
      </w:r>
      <w:r w:rsidRPr="00F477AF">
        <w:rPr>
          <w:szCs w:val="18"/>
          <w:lang w:eastAsia="ko-KR"/>
        </w:rPr>
        <w:t>AppClientInformation</w:t>
      </w:r>
      <w:r w:rsidRPr="00F477AF">
        <w:t>_Unsubscribe operation</w:t>
      </w:r>
      <w:bookmarkEnd w:id="1617"/>
    </w:p>
    <w:p w14:paraId="3664577B" w14:textId="77777777" w:rsidR="008844E2" w:rsidRPr="00F477AF" w:rsidRDefault="008844E2" w:rsidP="008844E2">
      <w:r w:rsidRPr="00F477AF">
        <w:rPr>
          <w:b/>
        </w:rPr>
        <w:t>API operation name:</w:t>
      </w:r>
      <w:r w:rsidRPr="00F477AF">
        <w:t xml:space="preserve"> Eees_</w:t>
      </w:r>
      <w:r w:rsidRPr="00F477AF">
        <w:rPr>
          <w:szCs w:val="18"/>
          <w:lang w:eastAsia="ko-KR"/>
        </w:rPr>
        <w:t>AppClientInformation</w:t>
      </w:r>
      <w:r w:rsidRPr="00F477AF">
        <w:t>_Unsubscribe</w:t>
      </w:r>
    </w:p>
    <w:p w14:paraId="427CE2D9" w14:textId="77777777" w:rsidR="008844E2" w:rsidRPr="00F477AF" w:rsidRDefault="008844E2" w:rsidP="008844E2">
      <w:r w:rsidRPr="00F477AF">
        <w:rPr>
          <w:b/>
        </w:rPr>
        <w:t>Description:</w:t>
      </w:r>
      <w:r w:rsidRPr="00F477AF">
        <w:t xml:space="preserve"> The consumer unsubscribes for the previously subscribed events.</w:t>
      </w:r>
    </w:p>
    <w:p w14:paraId="4C177E84" w14:textId="77777777" w:rsidR="008844E2" w:rsidRPr="00F477AF" w:rsidRDefault="008844E2" w:rsidP="008844E2">
      <w:r w:rsidRPr="00F477AF">
        <w:rPr>
          <w:b/>
        </w:rPr>
        <w:t>Inputs:</w:t>
      </w:r>
      <w:r w:rsidRPr="00F477AF">
        <w:t xml:space="preserve"> See clause 8.6.4.3.7.</w:t>
      </w:r>
    </w:p>
    <w:p w14:paraId="3C5D6612" w14:textId="77777777" w:rsidR="008844E2" w:rsidRPr="00F477AF" w:rsidRDefault="008844E2" w:rsidP="008844E2">
      <w:r w:rsidRPr="00F477AF">
        <w:rPr>
          <w:b/>
        </w:rPr>
        <w:t>Outputs:</w:t>
      </w:r>
      <w:r w:rsidRPr="00F477AF">
        <w:t xml:space="preserve"> </w:t>
      </w:r>
      <w:r w:rsidRPr="00F477AF">
        <w:rPr>
          <w:lang w:eastAsia="zh-CN"/>
        </w:rPr>
        <w:t>See clause 8.6.4.3.8</w:t>
      </w:r>
      <w:r w:rsidRPr="00F477AF">
        <w:rPr>
          <w:i/>
        </w:rPr>
        <w:t>.</w:t>
      </w:r>
    </w:p>
    <w:p w14:paraId="66218B64" w14:textId="77777777" w:rsidR="008844E2" w:rsidRPr="00F477AF" w:rsidRDefault="008844E2" w:rsidP="008844E2">
      <w:r w:rsidRPr="00F477AF">
        <w:t>See clause 8.6.4.2.5 for details of usage of this operation.</w:t>
      </w:r>
    </w:p>
    <w:p w14:paraId="2FED66C7" w14:textId="77777777" w:rsidR="001B2C23" w:rsidRPr="00F477AF" w:rsidRDefault="001B2C23" w:rsidP="001B2C23">
      <w:pPr>
        <w:pStyle w:val="Heading3"/>
      </w:pPr>
      <w:bookmarkStart w:id="1618" w:name="_Toc169823043"/>
      <w:r w:rsidRPr="00F477AF">
        <w:t>8.</w:t>
      </w:r>
      <w:r w:rsidR="000044EB" w:rsidRPr="00F477AF">
        <w:t>6.5</w:t>
      </w:r>
      <w:r w:rsidRPr="00F477AF">
        <w:tab/>
      </w:r>
      <w:bookmarkEnd w:id="1593"/>
      <w:bookmarkEnd w:id="1594"/>
      <w:bookmarkEnd w:id="1595"/>
      <w:bookmarkEnd w:id="1596"/>
      <w:bookmarkEnd w:id="1597"/>
      <w:bookmarkEnd w:id="1598"/>
      <w:bookmarkEnd w:id="1599"/>
      <w:bookmarkEnd w:id="1600"/>
      <w:bookmarkEnd w:id="1601"/>
      <w:r w:rsidRPr="00F477AF">
        <w:t>UE Identifier API</w:t>
      </w:r>
      <w:bookmarkEnd w:id="1602"/>
      <w:bookmarkEnd w:id="1603"/>
      <w:bookmarkEnd w:id="1604"/>
      <w:bookmarkEnd w:id="1613"/>
      <w:bookmarkEnd w:id="1618"/>
    </w:p>
    <w:p w14:paraId="418CA5E7" w14:textId="77777777" w:rsidR="001B2C23" w:rsidRPr="00F477AF" w:rsidRDefault="001B2C23" w:rsidP="001B2C23">
      <w:pPr>
        <w:pStyle w:val="Heading4"/>
      </w:pPr>
      <w:bookmarkStart w:id="1619" w:name="_Toc19034229"/>
      <w:bookmarkStart w:id="1620" w:name="_Toc19036419"/>
      <w:bookmarkStart w:id="1621" w:name="_Toc19037417"/>
      <w:bookmarkStart w:id="1622" w:name="_Toc25612677"/>
      <w:bookmarkStart w:id="1623" w:name="_Toc25613380"/>
      <w:bookmarkStart w:id="1624" w:name="_Toc25613644"/>
      <w:bookmarkStart w:id="1625" w:name="_Toc27647601"/>
      <w:bookmarkStart w:id="1626" w:name="_Toc42004047"/>
      <w:bookmarkStart w:id="1627" w:name="_Toc50584399"/>
      <w:bookmarkStart w:id="1628" w:name="_Toc50584743"/>
      <w:bookmarkStart w:id="1629" w:name="_Toc57673651"/>
      <w:bookmarkStart w:id="1630" w:name="_Toc169823044"/>
      <w:r w:rsidRPr="00F477AF">
        <w:t>8.</w:t>
      </w:r>
      <w:r w:rsidR="000044EB" w:rsidRPr="00F477AF">
        <w:t>6.5</w:t>
      </w:r>
      <w:r w:rsidRPr="00F477AF">
        <w:t>.1</w:t>
      </w:r>
      <w:r w:rsidRPr="00F477AF">
        <w:tab/>
        <w:t>General</w:t>
      </w:r>
      <w:bookmarkEnd w:id="1619"/>
      <w:bookmarkEnd w:id="1620"/>
      <w:bookmarkEnd w:id="1621"/>
      <w:bookmarkEnd w:id="1622"/>
      <w:bookmarkEnd w:id="1623"/>
      <w:bookmarkEnd w:id="1624"/>
      <w:bookmarkEnd w:id="1625"/>
      <w:bookmarkEnd w:id="1626"/>
      <w:bookmarkEnd w:id="1627"/>
      <w:bookmarkEnd w:id="1628"/>
      <w:bookmarkEnd w:id="1629"/>
      <w:bookmarkEnd w:id="1630"/>
    </w:p>
    <w:p w14:paraId="4BC55EF1" w14:textId="77777777" w:rsidR="0037265A" w:rsidRDefault="001B2C23" w:rsidP="0037265A">
      <w:r w:rsidRPr="00F477AF">
        <w:t>EES exposes UE Identifier API to the EAS</w:t>
      </w:r>
      <w:r w:rsidR="00E361A4" w:rsidRPr="00E361A4">
        <w:t xml:space="preserve"> and EEC</w:t>
      </w:r>
      <w:r w:rsidRPr="00F477AF">
        <w:t xml:space="preserve"> in order to provide an identifier uniquely identifying a UE. This API is used by an EAS </w:t>
      </w:r>
      <w:r w:rsidR="00E361A4" w:rsidRPr="00E361A4">
        <w:t xml:space="preserve">or EEC </w:t>
      </w:r>
      <w:r w:rsidRPr="00F477AF">
        <w:t>to obtain the identifier of the UE if the EAS</w:t>
      </w:r>
      <w:r w:rsidR="00E361A4" w:rsidRPr="00E361A4">
        <w:t xml:space="preserve"> or EEC</w:t>
      </w:r>
      <w:r w:rsidRPr="00F477AF">
        <w:t xml:space="preserve"> does not have it</w:t>
      </w:r>
      <w:r w:rsidR="00E361A4" w:rsidRPr="00E361A4">
        <w:t xml:space="preserve"> (e.g. hasn't already cached)</w:t>
      </w:r>
      <w:r w:rsidRPr="00F477AF">
        <w:t>. This identifier, called UE ID</w:t>
      </w:r>
      <w:r w:rsidR="00E361A4" w:rsidRPr="00E361A4">
        <w:t xml:space="preserve"> and defined in clause 7.2.6</w:t>
      </w:r>
      <w:r w:rsidRPr="00F477AF">
        <w:t>, is used by the EAS to invoke capability APIs specifi</w:t>
      </w:r>
      <w:r w:rsidR="00586629" w:rsidRPr="00F477AF">
        <w:t>c</w:t>
      </w:r>
      <w:r w:rsidRPr="00F477AF">
        <w:t xml:space="preserve"> to UEs over EDGE-3</w:t>
      </w:r>
      <w:r w:rsidR="00E361A4" w:rsidRPr="00E361A4">
        <w:t xml:space="preserve"> and/or EDGE-7 depending on the UE ID type</w:t>
      </w:r>
      <w:r w:rsidRPr="00F477AF">
        <w:t>.</w:t>
      </w:r>
    </w:p>
    <w:p w14:paraId="6DD81D16" w14:textId="77AA554E" w:rsidR="0037265A" w:rsidRDefault="0037265A" w:rsidP="0037265A">
      <w:r>
        <w:t>The EAS</w:t>
      </w:r>
      <w:r w:rsidRPr="0037265A">
        <w:t>'</w:t>
      </w:r>
      <w:r>
        <w:t>s direct invocation of the UE Identifier API of the EES may result in UE ID not found response (e.g. if the NATed UE</w:t>
      </w:r>
      <w:r w:rsidRPr="0037265A">
        <w:t>'</w:t>
      </w:r>
      <w:r>
        <w:t>s public IPv4 address can</w:t>
      </w:r>
      <w:r w:rsidR="00C31CCA" w:rsidRPr="00C31CCA">
        <w:t>'</w:t>
      </w:r>
      <w:r>
        <w:t>t be resolved by the core network). Under such circumstances, the EAS may choose to signal its AC to trigger the UE ID query onto the EEC over EDGE-5 (see clause 8.14.2.</w:t>
      </w:r>
      <w:r w:rsidR="00B33DD0">
        <w:t>6</w:t>
      </w:r>
      <w:r>
        <w:t>). In turn, the EEC would invoke the EES</w:t>
      </w:r>
      <w:r w:rsidRPr="0037265A">
        <w:t>'</w:t>
      </w:r>
      <w:r>
        <w:t>s UE Identifier API using the UE</w:t>
      </w:r>
      <w:r w:rsidRPr="0037265A">
        <w:t>'</w:t>
      </w:r>
      <w:r>
        <w:t>s CN assigned IP addresses (i.e. IPv4 and/or IPv6) which should result in return of the UE ID to the EEC and from thereon to the AC and the EAS.</w:t>
      </w:r>
    </w:p>
    <w:p w14:paraId="16E0D785" w14:textId="3BCA0ADE" w:rsidR="0037265A" w:rsidRDefault="0037265A" w:rsidP="0037265A">
      <w:pPr>
        <w:pStyle w:val="NO"/>
      </w:pPr>
      <w:bookmarkStart w:id="1631" w:name="_Hlk126720466"/>
      <w:r w:rsidRPr="00F477AF">
        <w:t>NOTE</w:t>
      </w:r>
      <w:r>
        <w:t xml:space="preserve"> 1</w:t>
      </w:r>
      <w:r w:rsidRPr="00F477AF">
        <w:t>:</w:t>
      </w:r>
      <w:r w:rsidRPr="00F477AF">
        <w:tab/>
      </w:r>
      <w:r>
        <w:t>To overcome CN UE</w:t>
      </w:r>
      <w:r w:rsidR="00B33DD0" w:rsidRPr="00B33DD0">
        <w:t>'</w:t>
      </w:r>
      <w:r>
        <w:t>s assigned private IP address reuse issue (e.g</w:t>
      </w:r>
      <w:r w:rsidR="005312F0">
        <w:t>.</w:t>
      </w:r>
      <w:r>
        <w:t xml:space="preserve"> UE</w:t>
      </w:r>
      <w:r w:rsidR="00B33DD0" w:rsidRPr="00B33DD0">
        <w:t>'</w:t>
      </w:r>
      <w:r>
        <w:t xml:space="preserve">s </w:t>
      </w:r>
      <w:r w:rsidR="00C31CCA" w:rsidRPr="00C31CCA">
        <w:t xml:space="preserve">private </w:t>
      </w:r>
      <w:r>
        <w:t xml:space="preserve">IPv4 reuse by 5GC), the EES would need to be </w:t>
      </w:r>
      <w:r w:rsidR="005312F0">
        <w:t>pre-</w:t>
      </w:r>
      <w:r>
        <w:t>configure</w:t>
      </w:r>
      <w:r w:rsidRPr="007D5239">
        <w:t>d</w:t>
      </w:r>
      <w:r>
        <w:t xml:space="preserve"> with the public IP address range (used by the NAT function over N6) and its associated </w:t>
      </w:r>
      <w:r w:rsidRPr="007D5239">
        <w:t>IP domain</w:t>
      </w:r>
      <w:r>
        <w:t>.</w:t>
      </w:r>
      <w:bookmarkEnd w:id="1631"/>
    </w:p>
    <w:p w14:paraId="4AB8CCFA" w14:textId="77777777" w:rsidR="001B2C23" w:rsidRPr="00F477AF" w:rsidRDefault="0037265A" w:rsidP="005F6340">
      <w:pPr>
        <w:pStyle w:val="NO"/>
      </w:pPr>
      <w:r>
        <w:t>NOTE 2:</w:t>
      </w:r>
      <w:r>
        <w:tab/>
        <w:t>EEC retrieval of the UE</w:t>
      </w:r>
      <w:r w:rsidR="00B33DD0" w:rsidRPr="00B33DD0">
        <w:t>'</w:t>
      </w:r>
      <w:r>
        <w:t>s IP address from the device is out of scope.</w:t>
      </w:r>
    </w:p>
    <w:p w14:paraId="2E9C6D7C" w14:textId="77777777" w:rsidR="001B2C23" w:rsidRPr="00F477AF" w:rsidRDefault="001B2C23" w:rsidP="001B2C23">
      <w:pPr>
        <w:pStyle w:val="Heading4"/>
      </w:pPr>
      <w:bookmarkStart w:id="1632" w:name="_Toc14352796"/>
      <w:bookmarkStart w:id="1633" w:name="_Toc19026825"/>
      <w:bookmarkStart w:id="1634" w:name="_Toc19034230"/>
      <w:bookmarkStart w:id="1635" w:name="_Toc19036420"/>
      <w:bookmarkStart w:id="1636" w:name="_Toc19037418"/>
      <w:bookmarkStart w:id="1637" w:name="_Toc25612678"/>
      <w:bookmarkStart w:id="1638" w:name="_Toc25613381"/>
      <w:bookmarkStart w:id="1639" w:name="_Toc25613645"/>
      <w:bookmarkStart w:id="1640" w:name="_Toc27647602"/>
      <w:bookmarkStart w:id="1641" w:name="_Toc42004048"/>
      <w:bookmarkStart w:id="1642" w:name="_Toc50584400"/>
      <w:bookmarkStart w:id="1643" w:name="_Toc50584744"/>
      <w:bookmarkStart w:id="1644" w:name="_Toc57673652"/>
      <w:bookmarkStart w:id="1645" w:name="_Toc169823045"/>
      <w:r w:rsidRPr="00F477AF">
        <w:t>8.</w:t>
      </w:r>
      <w:r w:rsidR="000044EB" w:rsidRPr="00F477AF">
        <w:t>6.5</w:t>
      </w:r>
      <w:r w:rsidRPr="00F477AF">
        <w:t>.2</w:t>
      </w:r>
      <w:r w:rsidRPr="00F477AF">
        <w:tab/>
        <w:t>Procedure</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4220FFA5" w14:textId="77777777" w:rsidR="001B2C23" w:rsidRPr="00F477AF" w:rsidRDefault="001B2C23" w:rsidP="001B2C23">
      <w:r w:rsidRPr="00F477AF">
        <w:t>Figure 8.</w:t>
      </w:r>
      <w:r w:rsidR="000044EB" w:rsidRPr="00F477AF">
        <w:t>6.5</w:t>
      </w:r>
      <w:r w:rsidRPr="00F477AF">
        <w:t xml:space="preserve">.2-1 illustrates the interactions between the </w:t>
      </w:r>
      <w:r w:rsidR="00703E97" w:rsidRPr="00F477AF">
        <w:t>EES</w:t>
      </w:r>
      <w:r w:rsidRPr="00F477AF">
        <w:t xml:space="preserve"> and the </w:t>
      </w:r>
      <w:r w:rsidR="006A0D9E" w:rsidRPr="00F477AF">
        <w:t>EAS</w:t>
      </w:r>
      <w:r w:rsidR="00C27EB3" w:rsidRPr="00C27EB3">
        <w:t xml:space="preserve"> or EEC</w:t>
      </w:r>
      <w:r w:rsidRPr="00F477AF">
        <w:t xml:space="preserve">. </w:t>
      </w:r>
    </w:p>
    <w:p w14:paraId="06FC2F5E" w14:textId="77777777" w:rsidR="001B2C23" w:rsidRPr="00F477AF" w:rsidRDefault="001B2C23" w:rsidP="001B2C23">
      <w:r w:rsidRPr="00F477AF">
        <w:t>Pre-conditions:</w:t>
      </w:r>
    </w:p>
    <w:p w14:paraId="13B1D522" w14:textId="77777777" w:rsidR="00B17051" w:rsidRDefault="001B2C23" w:rsidP="00B17051">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is authorized to discover and to use UE Identifier API provided by the </w:t>
      </w:r>
      <w:r w:rsidR="00703E97" w:rsidRPr="00F477AF">
        <w:t>EES</w:t>
      </w:r>
      <w:r w:rsidRPr="00F477AF">
        <w:t>.</w:t>
      </w:r>
    </w:p>
    <w:p w14:paraId="284A44BB" w14:textId="77777777" w:rsidR="00B17051" w:rsidRDefault="00B17051" w:rsidP="00B17051">
      <w:pPr>
        <w:pStyle w:val="B1"/>
      </w:pPr>
      <w:bookmarkStart w:id="1646" w:name="_Hlk124866971"/>
      <w:r>
        <w:t>2</w:t>
      </w:r>
      <w:r w:rsidRPr="00F477AF">
        <w:t>.</w:t>
      </w:r>
      <w:r w:rsidRPr="00F477AF">
        <w:tab/>
      </w:r>
      <w:r w:rsidRPr="00F66467">
        <w:t xml:space="preserve">When the EEC is used to invoke the UE Identifier API with the UE IPv6 </w:t>
      </w:r>
      <w:r>
        <w:t xml:space="preserve">address </w:t>
      </w:r>
      <w:r w:rsidRPr="00F66467">
        <w:t xml:space="preserve">as the input parameter, </w:t>
      </w:r>
      <w:r>
        <w:t xml:space="preserve">the UE </w:t>
      </w:r>
      <w:r w:rsidRPr="00F66467">
        <w:t xml:space="preserve">IPv6 </w:t>
      </w:r>
      <w:r>
        <w:t xml:space="preserve">address may or may </w:t>
      </w:r>
      <w:r w:rsidRPr="00F66467">
        <w:t xml:space="preserve">not </w:t>
      </w:r>
      <w:r>
        <w:t xml:space="preserve">be </w:t>
      </w:r>
      <w:r w:rsidRPr="00F66467">
        <w:t>NATed</w:t>
      </w:r>
      <w:r w:rsidRPr="007E4551">
        <w:t>. If NATed</w:t>
      </w:r>
      <w:r>
        <w:t xml:space="preserve"> however, the IPv6 may not be reused (i.e. assigned to more than one UE simultaneously).</w:t>
      </w:r>
      <w:r w:rsidRPr="00111724">
        <w:t xml:space="preserve"> </w:t>
      </w:r>
      <w:r>
        <w:t xml:space="preserve">If the EEC already has the UE ID (GPSI as per clause 7.2.6), and it needs the Edge UE ID to share with an AC/EAS, this procedure can still be used to retrieve Edge UE ID. </w:t>
      </w:r>
    </w:p>
    <w:bookmarkEnd w:id="1646"/>
    <w:p w14:paraId="1179AC6D" w14:textId="510FACB5" w:rsidR="00226C4B" w:rsidRPr="00F477AF" w:rsidRDefault="00A321C1" w:rsidP="00DC7AF8">
      <w:pPr>
        <w:pStyle w:val="TH"/>
      </w:pPr>
      <w:r w:rsidRPr="00F477AF">
        <w:rPr>
          <w:noProof/>
        </w:rPr>
        <w:object w:dxaOrig="6923" w:dyaOrig="4358" w14:anchorId="71926C79">
          <v:shape id="_x0000_i1072" type="#_x0000_t75" style="width:4in;height:181.6pt" o:ole="">
            <v:imagedata r:id="rId104" o:title=""/>
          </v:shape>
          <o:OLEObject Type="Embed" ProgID="Visio.Drawing.11" ShapeID="_x0000_i1072" DrawAspect="Content" ObjectID="_1780438185" r:id="rId105"/>
        </w:object>
      </w:r>
    </w:p>
    <w:p w14:paraId="03D8927D" w14:textId="77777777" w:rsidR="001B2C23" w:rsidRPr="00F477AF" w:rsidRDefault="001B2C23" w:rsidP="001B2C23">
      <w:pPr>
        <w:pStyle w:val="TF"/>
      </w:pPr>
      <w:r w:rsidRPr="00F477AF">
        <w:t>Figure 8.</w:t>
      </w:r>
      <w:r w:rsidR="000044EB" w:rsidRPr="00F477AF">
        <w:t>6.5</w:t>
      </w:r>
      <w:r w:rsidRPr="00F477AF">
        <w:t>.2-1: UE Identifier API</w:t>
      </w:r>
    </w:p>
    <w:p w14:paraId="2678846D" w14:textId="77777777" w:rsidR="001B2C23" w:rsidRPr="00F477AF" w:rsidRDefault="001B2C23" w:rsidP="001B2C23">
      <w:pPr>
        <w:pStyle w:val="B1"/>
      </w:pPr>
      <w:r w:rsidRPr="00F477AF">
        <w:t>1.</w:t>
      </w:r>
      <w:r w:rsidRPr="00F477AF">
        <w:tab/>
        <w:t xml:space="preserve">The </w:t>
      </w:r>
      <w:r w:rsidR="006A0D9E" w:rsidRPr="00F477AF">
        <w:t>EAS</w:t>
      </w:r>
      <w:r w:rsidRPr="00F477AF">
        <w:t xml:space="preserve"> </w:t>
      </w:r>
      <w:r w:rsidR="00B17051" w:rsidRPr="00B17051">
        <w:t xml:space="preserve">or EEC </w:t>
      </w:r>
      <w:r w:rsidRPr="00F477AF">
        <w:t xml:space="preserve">invokes UE Identifier API exposed by the </w:t>
      </w:r>
      <w:r w:rsidR="00703E97" w:rsidRPr="00F477AF">
        <w:t>EES</w:t>
      </w:r>
      <w:r w:rsidR="00B17051" w:rsidRPr="00B17051">
        <w:t>. If it is the EAS invoking the API and it recognizes that the UE’s IP address is a public IP address, i.e., the UE is behind a NAT, the Port Number and associated IP address should be included in user information</w:t>
      </w:r>
      <w:r w:rsidR="00C61FDB">
        <w:t>.</w:t>
      </w:r>
    </w:p>
    <w:p w14:paraId="787D1A38" w14:textId="626FD82A" w:rsidR="001B2C23" w:rsidRPr="00F477AF" w:rsidRDefault="001B2C23" w:rsidP="00397543">
      <w:pPr>
        <w:pStyle w:val="B1"/>
      </w:pPr>
      <w:r w:rsidRPr="00F477AF">
        <w:t>2.</w:t>
      </w:r>
      <w:r w:rsidRPr="00F477AF">
        <w:tab/>
        <w:t xml:space="preserve">The </w:t>
      </w:r>
      <w:r w:rsidR="00703E97" w:rsidRPr="00F477AF">
        <w:t>EES</w:t>
      </w:r>
      <w:r w:rsidRPr="00F477AF">
        <w:t xml:space="preserve"> uses the received user information in the step 1 (e.g. IP address) and obtains the UE identifier</w:t>
      </w:r>
      <w:r w:rsidR="00C61FDB" w:rsidRPr="00C61FDB">
        <w:t xml:space="preserve"> by interacting with NEF as specified in clause 4.15.10 of 3GPP TS 23.502 [3]</w:t>
      </w:r>
      <w:r w:rsidRPr="00F477AF">
        <w:t>.</w:t>
      </w:r>
      <w:r w:rsidR="00A321C1" w:rsidRPr="00A321C1">
        <w:t xml:space="preserve"> If it is the EEC invoking the API with only UE IP address, it shall be interpreted by EES that EEC is requesting the UE ID for interaction with EES (hence EES shall use its own AF</w:t>
      </w:r>
      <w:r w:rsidR="00397543">
        <w:t xml:space="preserve"> </w:t>
      </w:r>
      <w:r w:rsidR="00A321C1" w:rsidRPr="00A321C1">
        <w:t>Id</w:t>
      </w:r>
      <w:r w:rsidR="00397543" w:rsidRPr="00397543">
        <w:t>entifier</w:t>
      </w:r>
      <w:r w:rsidR="00A321C1" w:rsidRPr="00A321C1">
        <w:t xml:space="preserve"> towards NEF and consequently the UE ID is EES specific).</w:t>
      </w:r>
      <w:r w:rsidR="00397543">
        <w:t xml:space="preserve"> When the EES needs to interact with the NEF</w:t>
      </w:r>
      <w:r w:rsidR="00397543" w:rsidRPr="00397543">
        <w:t>'</w:t>
      </w:r>
      <w:r w:rsidR="00397543">
        <w:t>s Nnef_UEId_Get (see TS 23.502 clause 4.15.10 "AF specific UE ID retrieval") as per EAS request, the EES may use either its own AF Identifier or EASID as AF Identifier instead of its own AF Identifier.</w:t>
      </w:r>
    </w:p>
    <w:p w14:paraId="7263C144" w14:textId="5631F083" w:rsidR="001B2C23" w:rsidRPr="00F477AF" w:rsidRDefault="001B2C23" w:rsidP="001B2C23">
      <w:pPr>
        <w:pStyle w:val="B1"/>
        <w:rPr>
          <w:lang w:eastAsia="ko-KR"/>
        </w:rPr>
      </w:pPr>
      <w:r w:rsidRPr="00F477AF">
        <w:t>3.</w:t>
      </w:r>
      <w:r w:rsidRPr="00F477AF">
        <w:tab/>
        <w:t xml:space="preserve">The </w:t>
      </w:r>
      <w:r w:rsidR="00703E97" w:rsidRPr="00F477AF">
        <w:t>EES</w:t>
      </w:r>
      <w:r w:rsidRPr="00F477AF">
        <w:t xml:space="preserve"> provides the UE identifier to the </w:t>
      </w:r>
      <w:r w:rsidR="006A0D9E" w:rsidRPr="00F477AF">
        <w:t>EAS</w:t>
      </w:r>
      <w:r w:rsidR="00B17051" w:rsidRPr="00B17051">
        <w:t xml:space="preserve"> or to EEC (i.e. whichever invoked the API). The UE identifier returned in the response which is referred to as UE ID may be the 3GPP Core Network assigned UE ID (aka AF-</w:t>
      </w:r>
      <w:r w:rsidR="005312F0" w:rsidRPr="00B17051">
        <w:t>specific</w:t>
      </w:r>
      <w:r w:rsidR="00B17051" w:rsidRPr="00B17051">
        <w:t xml:space="preserve"> UE ID; see TS 23.502 clause 4.15.10) or the EES-generated Edge UE ID as defined in clause 7.2.</w:t>
      </w:r>
      <w:r w:rsidR="005312F0">
        <w:t>9</w:t>
      </w:r>
      <w:r w:rsidR="00B17051" w:rsidRPr="00B17051">
        <w:t xml:space="preserve">. If UE ID </w:t>
      </w:r>
      <w:r w:rsidR="00C31CCA" w:rsidRPr="00C31CCA">
        <w:t xml:space="preserve">(GPSI as per clause 7.2.6) </w:t>
      </w:r>
      <w:r w:rsidR="00B17051" w:rsidRPr="00B17051">
        <w:t>is included in the request received from EEC, the EES can provide the Edge UE ID based on the received UE ID and step 2 can be skipped</w:t>
      </w:r>
      <w:r w:rsidRPr="00F477AF">
        <w:t>.</w:t>
      </w:r>
      <w:r w:rsidR="00A321C1" w:rsidRPr="00A321C1">
        <w:t xml:space="preserve"> For EEC requesting the UE ID for interaction with EES, the EES returns its 3GPP Core Network assigned UE ID (aka AF specific UE ID</w:t>
      </w:r>
      <w:r w:rsidR="00C81671" w:rsidRPr="00C81671">
        <w:t>, which is a GPSI in the form of an External ID as per clause 7.2.6</w:t>
      </w:r>
      <w:r w:rsidR="00A321C1" w:rsidRPr="00A321C1">
        <w:t>) to the EEC.</w:t>
      </w:r>
    </w:p>
    <w:p w14:paraId="77FA2F55" w14:textId="77777777" w:rsidR="001B2C23" w:rsidRPr="00F477AF" w:rsidRDefault="001B2C23" w:rsidP="001B2C23">
      <w:pPr>
        <w:pStyle w:val="EditorsNote"/>
      </w:pPr>
      <w:r w:rsidRPr="00F477AF">
        <w:t>Editor's note:</w:t>
      </w:r>
      <w:r w:rsidRPr="00F477AF">
        <w:tab/>
      </w:r>
      <w:r w:rsidR="00846E01" w:rsidRPr="00F477AF">
        <w:t xml:space="preserve">[SA3] </w:t>
      </w:r>
      <w:r w:rsidRPr="00F477AF">
        <w:t>Whether and how user's consent is obtained to share the UE identifier with a particular EAS</w:t>
      </w:r>
      <w:r w:rsidR="00B17051" w:rsidRPr="00B17051">
        <w:t xml:space="preserve"> or EEC</w:t>
      </w:r>
      <w:r w:rsidRPr="00F477AF">
        <w:t xml:space="preserve"> is SA3's responsibility.</w:t>
      </w:r>
    </w:p>
    <w:p w14:paraId="53F6C3CB" w14:textId="77777777" w:rsidR="001B2C23" w:rsidRPr="00F477AF" w:rsidRDefault="001B2C23" w:rsidP="001B2C23">
      <w:pPr>
        <w:pStyle w:val="B1"/>
        <w:rPr>
          <w:lang w:eastAsia="ko-KR"/>
        </w:rPr>
      </w:pPr>
      <w:r w:rsidRPr="00F477AF">
        <w:rPr>
          <w:lang w:eastAsia="ko-KR"/>
        </w:rPr>
        <w:t>4.</w:t>
      </w:r>
      <w:r w:rsidRPr="00F477AF">
        <w:rPr>
          <w:lang w:eastAsia="ko-KR"/>
        </w:rPr>
        <w:tab/>
        <w:t xml:space="preserve">The </w:t>
      </w:r>
      <w:r w:rsidR="006A0D9E" w:rsidRPr="00F477AF">
        <w:rPr>
          <w:lang w:eastAsia="ko-KR"/>
        </w:rPr>
        <w:t>EAS</w:t>
      </w:r>
      <w:r w:rsidRPr="00F477AF">
        <w:t xml:space="preserve"> </w:t>
      </w:r>
      <w:r w:rsidRPr="00F477AF">
        <w:rPr>
          <w:lang w:eastAsia="ko-KR"/>
        </w:rPr>
        <w:t xml:space="preserve">uses the UE ID received in step 3 to invoke capability exposure API(s) provided by the </w:t>
      </w:r>
      <w:r w:rsidR="00703E97" w:rsidRPr="00F477AF">
        <w:rPr>
          <w:lang w:eastAsia="ko-KR"/>
        </w:rPr>
        <w:t>EES</w:t>
      </w:r>
      <w:r w:rsidRPr="00F477AF">
        <w:t xml:space="preserve"> over EDGE-3</w:t>
      </w:r>
      <w:r w:rsidR="00B17051" w:rsidRPr="00B17051">
        <w:t xml:space="preserve"> and/or EDGE-7 depending on the UE ID type</w:t>
      </w:r>
      <w:r w:rsidRPr="00F477AF">
        <w:rPr>
          <w:lang w:eastAsia="ko-KR"/>
        </w:rPr>
        <w:t>.</w:t>
      </w:r>
      <w:r w:rsidR="00A321C1" w:rsidRPr="00A321C1">
        <w:t xml:space="preserve"> </w:t>
      </w:r>
      <w:r w:rsidR="00A321C1" w:rsidRPr="00A321C1">
        <w:rPr>
          <w:lang w:eastAsia="ko-KR"/>
        </w:rPr>
        <w:t>The EEC can use the UE ID which is EES specific received in step 3 to invoke API(s) provided by the EES over EDGE-1 reference point.</w:t>
      </w:r>
    </w:p>
    <w:p w14:paraId="3CC21C96" w14:textId="77777777" w:rsidR="00B17051" w:rsidRDefault="00B17051" w:rsidP="005F6340">
      <w:pPr>
        <w:pStyle w:val="NO"/>
        <w:rPr>
          <w:lang w:eastAsia="zh-CN"/>
        </w:rPr>
      </w:pPr>
      <w:bookmarkStart w:id="1647" w:name="_Toc31282953"/>
      <w:bookmarkStart w:id="1648" w:name="_Toc42004049"/>
      <w:bookmarkStart w:id="1649" w:name="_Toc50584401"/>
      <w:bookmarkStart w:id="1650" w:name="_Toc50584745"/>
      <w:bookmarkStart w:id="1651" w:name="_Toc57673653"/>
      <w:r>
        <w:rPr>
          <w:lang w:eastAsia="zh-CN"/>
        </w:rPr>
        <w:t>NOTE:</w:t>
      </w:r>
      <w:r>
        <w:rPr>
          <w:lang w:eastAsia="zh-CN"/>
        </w:rPr>
        <w:tab/>
        <w:t>UE ID of type</w:t>
      </w:r>
      <w:r w:rsidRPr="00F408C7">
        <w:rPr>
          <w:lang w:eastAsia="zh-CN"/>
        </w:rPr>
        <w:t xml:space="preserve"> CN</w:t>
      </w:r>
      <w:r>
        <w:rPr>
          <w:lang w:eastAsia="zh-CN"/>
        </w:rPr>
        <w:t>-</w:t>
      </w:r>
      <w:r w:rsidRPr="00F408C7">
        <w:rPr>
          <w:lang w:eastAsia="zh-CN"/>
        </w:rPr>
        <w:t>assigned</w:t>
      </w:r>
      <w:r>
        <w:rPr>
          <w:lang w:eastAsia="zh-CN"/>
        </w:rPr>
        <w:t xml:space="preserve"> can be used over </w:t>
      </w:r>
      <w:r w:rsidR="00A321C1" w:rsidRPr="00A321C1">
        <w:rPr>
          <w:lang w:eastAsia="zh-CN"/>
        </w:rPr>
        <w:t xml:space="preserve">EDGE-1, </w:t>
      </w:r>
      <w:r>
        <w:rPr>
          <w:lang w:eastAsia="zh-CN"/>
        </w:rPr>
        <w:t xml:space="preserve">EDGE-3 and EDGE-7 whereas the UE ID of type EES-generated </w:t>
      </w:r>
      <w:r w:rsidRPr="00F408C7">
        <w:rPr>
          <w:lang w:eastAsia="zh-CN"/>
        </w:rPr>
        <w:t xml:space="preserve">Edge UE ID </w:t>
      </w:r>
      <w:r>
        <w:rPr>
          <w:lang w:eastAsia="zh-CN"/>
        </w:rPr>
        <w:t xml:space="preserve">can be used over EDGE-3 only. </w:t>
      </w:r>
    </w:p>
    <w:p w14:paraId="7DCF7829" w14:textId="77777777" w:rsidR="001B2C23" w:rsidRPr="00F477AF" w:rsidRDefault="001B2C23" w:rsidP="001B2C23">
      <w:pPr>
        <w:pStyle w:val="Heading4"/>
      </w:pPr>
      <w:bookmarkStart w:id="1652" w:name="_Toc169823046"/>
      <w:r w:rsidRPr="00F477AF">
        <w:t>8.</w:t>
      </w:r>
      <w:r w:rsidR="000044EB" w:rsidRPr="00F477AF">
        <w:t>6.5</w:t>
      </w:r>
      <w:r w:rsidRPr="00F477AF">
        <w:t>.3</w:t>
      </w:r>
      <w:r w:rsidRPr="00F477AF">
        <w:tab/>
        <w:t>Information flows</w:t>
      </w:r>
      <w:bookmarkEnd w:id="1647"/>
      <w:bookmarkEnd w:id="1648"/>
      <w:bookmarkEnd w:id="1649"/>
      <w:bookmarkEnd w:id="1650"/>
      <w:bookmarkEnd w:id="1651"/>
      <w:bookmarkEnd w:id="1652"/>
    </w:p>
    <w:p w14:paraId="1B41BCA6" w14:textId="77777777" w:rsidR="00365C44" w:rsidRPr="00F477AF" w:rsidRDefault="00365C44" w:rsidP="00365C44">
      <w:pPr>
        <w:pStyle w:val="Heading5"/>
      </w:pPr>
      <w:bookmarkStart w:id="1653" w:name="_Toc31282954"/>
      <w:bookmarkStart w:id="1654" w:name="_Toc42004050"/>
      <w:bookmarkStart w:id="1655" w:name="_Toc50584402"/>
      <w:bookmarkStart w:id="1656" w:name="_Toc50584746"/>
      <w:bookmarkStart w:id="1657" w:name="_Toc57673654"/>
      <w:bookmarkStart w:id="1658" w:name="_Toc169823047"/>
      <w:r w:rsidRPr="00F477AF">
        <w:t>8.6.5.3.1</w:t>
      </w:r>
      <w:r w:rsidRPr="00F477AF">
        <w:tab/>
        <w:t>General</w:t>
      </w:r>
      <w:bookmarkEnd w:id="1658"/>
    </w:p>
    <w:p w14:paraId="43EEFA9B" w14:textId="77777777" w:rsidR="00A052E0" w:rsidRPr="00F477AF" w:rsidRDefault="00A052E0" w:rsidP="00A052E0">
      <w:r w:rsidRPr="00F477AF">
        <w:t>The following information flows are specified for UE Identifier API:</w:t>
      </w:r>
    </w:p>
    <w:p w14:paraId="4210DF08" w14:textId="77777777" w:rsidR="00A052E0" w:rsidRPr="00F477AF" w:rsidRDefault="00A052E0" w:rsidP="00A052E0">
      <w:pPr>
        <w:pStyle w:val="B1"/>
      </w:pPr>
      <w:r w:rsidRPr="00F477AF">
        <w:t>-</w:t>
      </w:r>
      <w:r w:rsidRPr="00F477AF">
        <w:tab/>
        <w:t>UE Identifier request and response.</w:t>
      </w:r>
    </w:p>
    <w:p w14:paraId="1C48FDC4" w14:textId="77777777" w:rsidR="001B2C23" w:rsidRPr="00F477AF" w:rsidRDefault="001B2C23" w:rsidP="001B2C23">
      <w:pPr>
        <w:pStyle w:val="Heading5"/>
      </w:pPr>
      <w:bookmarkStart w:id="1659" w:name="_Toc169823048"/>
      <w:r w:rsidRPr="00F477AF">
        <w:lastRenderedPageBreak/>
        <w:t>8.</w:t>
      </w:r>
      <w:r w:rsidR="000044EB" w:rsidRPr="00F477AF">
        <w:t>6.5</w:t>
      </w:r>
      <w:r w:rsidRPr="00F477AF">
        <w:t>.3.</w:t>
      </w:r>
      <w:r w:rsidR="00365C44" w:rsidRPr="00F477AF">
        <w:t>2</w:t>
      </w:r>
      <w:r w:rsidRPr="00F477AF">
        <w:tab/>
        <w:t>UE Identifier API request</w:t>
      </w:r>
      <w:bookmarkEnd w:id="1653"/>
      <w:bookmarkEnd w:id="1654"/>
      <w:bookmarkEnd w:id="1655"/>
      <w:bookmarkEnd w:id="1656"/>
      <w:bookmarkEnd w:id="1657"/>
      <w:bookmarkEnd w:id="1659"/>
    </w:p>
    <w:p w14:paraId="373C0319" w14:textId="77777777" w:rsidR="001B2C23" w:rsidRPr="00F477AF" w:rsidRDefault="001B2C23" w:rsidP="001B2C23">
      <w:pPr>
        <w:pStyle w:val="TH"/>
      </w:pPr>
      <w:r w:rsidRPr="00F477AF">
        <w:t>Table 8.</w:t>
      </w:r>
      <w:r w:rsidR="000044EB" w:rsidRPr="00F477AF">
        <w:t>6.5</w:t>
      </w:r>
      <w:r w:rsidRPr="00F477AF">
        <w:t>.3.</w:t>
      </w:r>
      <w:r w:rsidR="00365C44" w:rsidRPr="00F477AF">
        <w:t>2</w:t>
      </w:r>
      <w:r w:rsidRPr="00F477AF">
        <w:t>-1: UE Identifier API request</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0783134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44FA715"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C991AB"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5E61A13" w14:textId="77777777" w:rsidR="001B2C23" w:rsidRPr="00F477AF" w:rsidRDefault="001B2C23" w:rsidP="006E1496">
            <w:pPr>
              <w:pStyle w:val="TAH"/>
            </w:pPr>
            <w:r w:rsidRPr="00F477AF">
              <w:t>Description</w:t>
            </w:r>
          </w:p>
        </w:tc>
      </w:tr>
      <w:tr w:rsidR="001B2C23" w:rsidRPr="00F477AF" w14:paraId="4489BAD7" w14:textId="77777777" w:rsidTr="006E1496">
        <w:trPr>
          <w:jc w:val="center"/>
        </w:trPr>
        <w:tc>
          <w:tcPr>
            <w:tcW w:w="2154" w:type="dxa"/>
            <w:tcBorders>
              <w:top w:val="single" w:sz="4" w:space="0" w:color="000000"/>
              <w:left w:val="single" w:sz="4" w:space="0" w:color="000000"/>
              <w:bottom w:val="single" w:sz="4" w:space="0" w:color="000000"/>
              <w:right w:val="nil"/>
            </w:tcBorders>
          </w:tcPr>
          <w:p w14:paraId="4A879CD4" w14:textId="124D3BAE" w:rsidR="001B2C23" w:rsidRPr="00F477AF" w:rsidRDefault="001B2C23" w:rsidP="006E1496">
            <w:pPr>
              <w:pStyle w:val="TAL"/>
            </w:pPr>
            <w:r w:rsidRPr="00F477AF">
              <w:t>User information</w:t>
            </w:r>
            <w:r w:rsidR="004E2B0F">
              <w:t xml:space="preserve"> </w:t>
            </w:r>
            <w:r w:rsidR="004E2B0F" w:rsidRPr="004E2B0F">
              <w:t>(NOTE</w:t>
            </w:r>
            <w:r w:rsidR="004E2B0F">
              <w:t> </w:t>
            </w:r>
            <w:r w:rsidR="004E2B0F" w:rsidRPr="004E2B0F">
              <w:t>1) (NOTE</w:t>
            </w:r>
            <w:r w:rsidR="004E2B0F">
              <w:t> </w:t>
            </w:r>
            <w:r w:rsidR="004E2B0F" w:rsidRPr="004E2B0F">
              <w:t>3)</w:t>
            </w:r>
          </w:p>
        </w:tc>
        <w:tc>
          <w:tcPr>
            <w:tcW w:w="900" w:type="dxa"/>
            <w:tcBorders>
              <w:top w:val="single" w:sz="4" w:space="0" w:color="000000"/>
              <w:left w:val="single" w:sz="4" w:space="0" w:color="000000"/>
              <w:bottom w:val="single" w:sz="4" w:space="0" w:color="000000"/>
              <w:right w:val="nil"/>
            </w:tcBorders>
          </w:tcPr>
          <w:p w14:paraId="4F984B87" w14:textId="77777777" w:rsidR="001B2C23" w:rsidRPr="00F477AF" w:rsidRDefault="004E2B0F" w:rsidP="006E1496">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0966412" w14:textId="77777777" w:rsidR="001B2C23" w:rsidRPr="00F477AF" w:rsidRDefault="001B2C23" w:rsidP="00E8133D">
            <w:pPr>
              <w:pStyle w:val="TAL"/>
              <w:rPr>
                <w:lang w:eastAsia="ko-KR"/>
              </w:rPr>
            </w:pPr>
            <w:r w:rsidRPr="00F477AF">
              <w:t xml:space="preserve">Information about the User or UE available </w:t>
            </w:r>
            <w:r w:rsidR="00C61FDB">
              <w:t xml:space="preserve">in </w:t>
            </w:r>
            <w:r w:rsidRPr="00F477AF">
              <w:t>the EAS</w:t>
            </w:r>
            <w:r w:rsidR="004E2B0F" w:rsidRPr="004E2B0F">
              <w:t xml:space="preserve"> or EEC</w:t>
            </w:r>
            <w:r w:rsidR="00C61FDB">
              <w:t>,</w:t>
            </w:r>
            <w:r w:rsidRPr="00F477AF">
              <w:t xml:space="preserve"> e.g. IP address.</w:t>
            </w:r>
          </w:p>
        </w:tc>
      </w:tr>
      <w:tr w:rsidR="00CB01DC" w:rsidRPr="00F477AF" w14:paraId="0497DAA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2D19BB3" w14:textId="77777777" w:rsidR="003D24DE" w:rsidRDefault="00CB01DC" w:rsidP="00CB01DC">
            <w:pPr>
              <w:pStyle w:val="TAL"/>
            </w:pPr>
            <w:r>
              <w:t>UE ID</w:t>
            </w:r>
          </w:p>
          <w:p w14:paraId="6E4F1ACF" w14:textId="2204506A" w:rsidR="00CB01DC" w:rsidRPr="00F477AF" w:rsidRDefault="00CB01DC" w:rsidP="00CB01DC">
            <w:pPr>
              <w:pStyle w:val="TAL"/>
            </w:pPr>
            <w:r>
              <w:t>(NOTE 2) (NOTE 3)</w:t>
            </w:r>
          </w:p>
        </w:tc>
        <w:tc>
          <w:tcPr>
            <w:tcW w:w="900" w:type="dxa"/>
            <w:tcBorders>
              <w:top w:val="single" w:sz="4" w:space="0" w:color="000000"/>
              <w:left w:val="single" w:sz="4" w:space="0" w:color="000000"/>
              <w:bottom w:val="single" w:sz="4" w:space="0" w:color="000000"/>
              <w:right w:val="nil"/>
            </w:tcBorders>
          </w:tcPr>
          <w:p w14:paraId="6BC46FE8" w14:textId="77777777" w:rsidR="00CB01DC" w:rsidRDefault="00CB01DC" w:rsidP="00CB01DC">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A060918" w14:textId="77777777" w:rsidR="00CB01DC" w:rsidRPr="00F477AF" w:rsidRDefault="00CB01DC" w:rsidP="00CB01DC">
            <w:pPr>
              <w:pStyle w:val="TAL"/>
            </w:pPr>
            <w:r>
              <w:t xml:space="preserve">UE ID in the form of GPSI as per clause 7.2.6. </w:t>
            </w:r>
          </w:p>
        </w:tc>
      </w:tr>
      <w:tr w:rsidR="00C61FDB" w:rsidRPr="00F477AF" w14:paraId="2A756C23" w14:textId="77777777" w:rsidTr="006E1496">
        <w:trPr>
          <w:jc w:val="center"/>
        </w:trPr>
        <w:tc>
          <w:tcPr>
            <w:tcW w:w="2154" w:type="dxa"/>
            <w:tcBorders>
              <w:top w:val="single" w:sz="4" w:space="0" w:color="000000"/>
              <w:left w:val="single" w:sz="4" w:space="0" w:color="000000"/>
              <w:bottom w:val="single" w:sz="4" w:space="0" w:color="000000"/>
              <w:right w:val="nil"/>
            </w:tcBorders>
          </w:tcPr>
          <w:p w14:paraId="55B01F00" w14:textId="77777777" w:rsidR="00C61FDB" w:rsidRDefault="00C61FDB" w:rsidP="00C61FDB">
            <w:pPr>
              <w:pStyle w:val="TAL"/>
            </w:pPr>
            <w:r>
              <w:t>EAS ID</w:t>
            </w:r>
            <w:r w:rsidR="00CB01DC" w:rsidRPr="00CB01DC">
              <w:t xml:space="preserve"> list</w:t>
            </w:r>
          </w:p>
          <w:p w14:paraId="50AAFE19" w14:textId="5FE8CD7D" w:rsidR="00916BCA" w:rsidRPr="00F477AF" w:rsidRDefault="00916BCA" w:rsidP="00C61FDB">
            <w:pPr>
              <w:pStyle w:val="TAL"/>
            </w:pPr>
            <w:r>
              <w:t>(NOTE 4)</w:t>
            </w:r>
          </w:p>
        </w:tc>
        <w:tc>
          <w:tcPr>
            <w:tcW w:w="900" w:type="dxa"/>
            <w:tcBorders>
              <w:top w:val="single" w:sz="4" w:space="0" w:color="000000"/>
              <w:left w:val="single" w:sz="4" w:space="0" w:color="000000"/>
              <w:bottom w:val="single" w:sz="4" w:space="0" w:color="000000"/>
              <w:right w:val="nil"/>
            </w:tcBorders>
          </w:tcPr>
          <w:p w14:paraId="4AE2D3FB" w14:textId="77777777" w:rsidR="00C61FDB" w:rsidRPr="00F477AF" w:rsidRDefault="00CB01DC"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7AEB2849" w14:textId="4F67090F" w:rsidR="00C61FDB" w:rsidRPr="00F477AF" w:rsidRDefault="00C61FDB" w:rsidP="00C61FDB">
            <w:pPr>
              <w:pStyle w:val="TAL"/>
            </w:pPr>
            <w:r w:rsidRPr="00F477AF">
              <w:t>Identifier of the EAS</w:t>
            </w:r>
            <w:r w:rsidR="00CB01DC">
              <w:t>(s)</w:t>
            </w:r>
            <w:r w:rsidRPr="00F477AF">
              <w:t xml:space="preserve"> </w:t>
            </w:r>
            <w:r w:rsidR="00CB01DC" w:rsidRPr="00CB01DC">
              <w:t>for which the UE IDs are requested for by EAS or EEC given the User information (e.g. IP address).</w:t>
            </w:r>
          </w:p>
        </w:tc>
      </w:tr>
      <w:tr w:rsidR="00C61FDB" w:rsidRPr="00F477AF" w14:paraId="033306B1" w14:textId="77777777" w:rsidTr="006E1496">
        <w:trPr>
          <w:jc w:val="center"/>
        </w:trPr>
        <w:tc>
          <w:tcPr>
            <w:tcW w:w="2154" w:type="dxa"/>
            <w:tcBorders>
              <w:top w:val="single" w:sz="4" w:space="0" w:color="000000"/>
              <w:left w:val="single" w:sz="4" w:space="0" w:color="000000"/>
              <w:bottom w:val="single" w:sz="4" w:space="0" w:color="000000"/>
              <w:right w:val="nil"/>
            </w:tcBorders>
          </w:tcPr>
          <w:p w14:paraId="75C238AD" w14:textId="77777777" w:rsidR="00C61FDB" w:rsidRPr="00F477AF" w:rsidRDefault="00C61FDB" w:rsidP="00C61FDB">
            <w:pPr>
              <w:pStyle w:val="TAL"/>
            </w:pPr>
            <w:r>
              <w:t>EAS Provider ID</w:t>
            </w:r>
          </w:p>
        </w:tc>
        <w:tc>
          <w:tcPr>
            <w:tcW w:w="900" w:type="dxa"/>
            <w:tcBorders>
              <w:top w:val="single" w:sz="4" w:space="0" w:color="000000"/>
              <w:left w:val="single" w:sz="4" w:space="0" w:color="000000"/>
              <w:bottom w:val="single" w:sz="4" w:space="0" w:color="000000"/>
              <w:right w:val="nil"/>
            </w:tcBorders>
          </w:tcPr>
          <w:p w14:paraId="37054D5E" w14:textId="77777777" w:rsidR="00C61FDB" w:rsidRPr="00F477AF" w:rsidRDefault="00C61FDB" w:rsidP="00C61FDB">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6175E730" w14:textId="77777777" w:rsidR="00C61FDB" w:rsidRPr="00F477AF" w:rsidRDefault="00C61FDB" w:rsidP="00C61FDB">
            <w:pPr>
              <w:pStyle w:val="TAL"/>
            </w:pPr>
            <w:r>
              <w:t xml:space="preserve">Identifier </w:t>
            </w:r>
            <w:r w:rsidRPr="00F477AF">
              <w:t>of the ASP that provides the EAS.</w:t>
            </w:r>
          </w:p>
        </w:tc>
      </w:tr>
      <w:tr w:rsidR="00397543" w:rsidRPr="00F477AF" w14:paraId="2B2567FF" w14:textId="77777777" w:rsidTr="006E1496">
        <w:trPr>
          <w:jc w:val="center"/>
        </w:trPr>
        <w:tc>
          <w:tcPr>
            <w:tcW w:w="2154" w:type="dxa"/>
            <w:tcBorders>
              <w:top w:val="single" w:sz="4" w:space="0" w:color="000000"/>
              <w:left w:val="single" w:sz="4" w:space="0" w:color="000000"/>
              <w:bottom w:val="single" w:sz="4" w:space="0" w:color="000000"/>
              <w:right w:val="nil"/>
            </w:tcBorders>
          </w:tcPr>
          <w:p w14:paraId="3B9FDFA9" w14:textId="77777777" w:rsidR="00397543" w:rsidRPr="009834F1" w:rsidRDefault="00397543" w:rsidP="00397543">
            <w:pPr>
              <w:keepNext/>
              <w:keepLines/>
              <w:spacing w:after="0"/>
              <w:rPr>
                <w:rFonts w:ascii="Arial" w:hAnsi="Arial"/>
                <w:sz w:val="18"/>
              </w:rPr>
            </w:pPr>
            <w:r w:rsidRPr="00D6032C">
              <w:rPr>
                <w:rFonts w:ascii="Arial" w:hAnsi="Arial"/>
                <w:sz w:val="18"/>
              </w:rPr>
              <w:t>Application Port ID</w:t>
            </w:r>
          </w:p>
          <w:p w14:paraId="4993E48B" w14:textId="7F541D0C" w:rsidR="00397543" w:rsidRDefault="00397543" w:rsidP="00397543">
            <w:pPr>
              <w:pStyle w:val="TAL"/>
            </w:pPr>
            <w:r w:rsidRPr="009834F1">
              <w:t>(NOTE </w:t>
            </w:r>
            <w:r>
              <w:t>5</w:t>
            </w:r>
            <w:r w:rsidRPr="009834F1">
              <w:t>)</w:t>
            </w:r>
          </w:p>
        </w:tc>
        <w:tc>
          <w:tcPr>
            <w:tcW w:w="900" w:type="dxa"/>
            <w:tcBorders>
              <w:top w:val="single" w:sz="4" w:space="0" w:color="000000"/>
              <w:left w:val="single" w:sz="4" w:space="0" w:color="000000"/>
              <w:bottom w:val="single" w:sz="4" w:space="0" w:color="000000"/>
              <w:right w:val="nil"/>
            </w:tcBorders>
          </w:tcPr>
          <w:p w14:paraId="49B3766C" w14:textId="58EB6093" w:rsidR="00397543" w:rsidRDefault="00397543" w:rsidP="00397543">
            <w:pPr>
              <w:pStyle w:val="TAC"/>
              <w:rPr>
                <w:lang w:eastAsia="ko-KR"/>
              </w:rPr>
            </w:pPr>
            <w:r w:rsidRPr="00D6032C">
              <w:t>O</w:t>
            </w:r>
          </w:p>
        </w:tc>
        <w:tc>
          <w:tcPr>
            <w:tcW w:w="5853" w:type="dxa"/>
            <w:tcBorders>
              <w:top w:val="single" w:sz="4" w:space="0" w:color="000000"/>
              <w:left w:val="single" w:sz="4" w:space="0" w:color="000000"/>
              <w:bottom w:val="single" w:sz="4" w:space="0" w:color="000000"/>
              <w:right w:val="single" w:sz="4" w:space="0" w:color="000000"/>
            </w:tcBorders>
          </w:tcPr>
          <w:p w14:paraId="04D2EEF2" w14:textId="58E4D41F" w:rsidR="00397543" w:rsidRDefault="00397543" w:rsidP="00397543">
            <w:pPr>
              <w:pStyle w:val="TAL"/>
            </w:pPr>
            <w:r w:rsidRPr="00D6032C">
              <w:t>Application Port ID</w:t>
            </w:r>
            <w:r>
              <w:t xml:space="preserve">, as defined in </w:t>
            </w:r>
            <w:r w:rsidRPr="00C947CA">
              <w:t>3GPP TS 23.502 [3]</w:t>
            </w:r>
            <w:r>
              <w:t>,</w:t>
            </w:r>
            <w:r w:rsidRPr="00D6032C">
              <w:t xml:space="preserve"> as</w:t>
            </w:r>
            <w:r>
              <w:t>sociated with</w:t>
            </w:r>
            <w:r w:rsidRPr="00D6032C">
              <w:t xml:space="preserve"> the EAS</w:t>
            </w:r>
            <w:r>
              <w:t>.</w:t>
            </w:r>
          </w:p>
        </w:tc>
      </w:tr>
      <w:tr w:rsidR="001B2C23" w:rsidRPr="00F477AF" w14:paraId="0170A5EC" w14:textId="77777777" w:rsidTr="006E1496">
        <w:trPr>
          <w:jc w:val="center"/>
        </w:trPr>
        <w:tc>
          <w:tcPr>
            <w:tcW w:w="2154" w:type="dxa"/>
            <w:tcBorders>
              <w:top w:val="single" w:sz="4" w:space="0" w:color="000000"/>
              <w:left w:val="single" w:sz="4" w:space="0" w:color="000000"/>
              <w:bottom w:val="single" w:sz="4" w:space="0" w:color="000000"/>
              <w:right w:val="nil"/>
            </w:tcBorders>
          </w:tcPr>
          <w:p w14:paraId="57945724" w14:textId="77777777" w:rsidR="001B2C23" w:rsidRPr="00F477AF" w:rsidRDefault="001B2C23" w:rsidP="006E1496">
            <w:pPr>
              <w:pStyle w:val="TAL"/>
            </w:pPr>
            <w:r w:rsidRPr="00F477AF">
              <w:t>Security Credentials</w:t>
            </w:r>
          </w:p>
        </w:tc>
        <w:tc>
          <w:tcPr>
            <w:tcW w:w="900" w:type="dxa"/>
            <w:tcBorders>
              <w:top w:val="single" w:sz="4" w:space="0" w:color="000000"/>
              <w:left w:val="single" w:sz="4" w:space="0" w:color="000000"/>
              <w:bottom w:val="single" w:sz="4" w:space="0" w:color="000000"/>
              <w:right w:val="nil"/>
            </w:tcBorders>
          </w:tcPr>
          <w:p w14:paraId="70DFEBAD" w14:textId="77777777" w:rsidR="001B2C23" w:rsidRPr="00F477AF" w:rsidRDefault="001B2C23" w:rsidP="006E1496">
            <w:pPr>
              <w:pStyle w:val="TAC"/>
              <w:rPr>
                <w:lang w:eastAsia="ko-KR"/>
              </w:rPr>
            </w:pPr>
            <w:r w:rsidRPr="00F477AF">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59613665" w14:textId="77777777" w:rsidR="001B2C23" w:rsidRPr="00F477AF" w:rsidRDefault="001B2C23" w:rsidP="006E1496">
            <w:pPr>
              <w:pStyle w:val="TAL"/>
            </w:pPr>
            <w:r w:rsidRPr="00F477AF">
              <w:t>Security credentials of the EAS</w:t>
            </w:r>
            <w:r w:rsidR="003D24DE" w:rsidRPr="003D24DE">
              <w:t xml:space="preserve"> or EEC</w:t>
            </w:r>
            <w:r w:rsidRPr="00F477AF">
              <w:t>.</w:t>
            </w:r>
          </w:p>
        </w:tc>
      </w:tr>
      <w:tr w:rsidR="003D24DE" w:rsidRPr="00F477AF" w14:paraId="61A6DC07" w14:textId="77777777">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599A116B" w14:textId="55C7668C" w:rsidR="003D24DE" w:rsidRDefault="003D24DE" w:rsidP="005F6340">
            <w:pPr>
              <w:pStyle w:val="TAN"/>
            </w:pPr>
            <w:r>
              <w:t>NOTE 1:</w:t>
            </w:r>
            <w:r>
              <w:tab/>
            </w:r>
            <w:r w:rsidR="00916BCA" w:rsidRPr="00916BCA">
              <w:t xml:space="preserve">This IE is Mandatory when EAS invoke the UE ID API. </w:t>
            </w:r>
            <w:r>
              <w:t>When EEC invokes the API, if available, this IE contains both UE’s private IPv6 address (due to the existence of NAT66) and UE’s private IPv4 address. When EAS invokes the API, it may recognize the UE IP address is a public IP address different from the actual UE IP address (private IP address), i.e., the UE is behind a NAT, and should therefore include the Port Number and associated IP address as part of the User information.</w:t>
            </w:r>
          </w:p>
          <w:p w14:paraId="069B290A" w14:textId="3ED36089" w:rsidR="003D24DE" w:rsidRDefault="003D24DE" w:rsidP="005F6340">
            <w:pPr>
              <w:pStyle w:val="TAN"/>
            </w:pPr>
            <w:r>
              <w:t>NOTE 2:</w:t>
            </w:r>
            <w:r>
              <w:tab/>
              <w:t xml:space="preserve">This IE is used when invoked by the EEC and if the EEC </w:t>
            </w:r>
            <w:r w:rsidR="005312F0">
              <w:t>have</w:t>
            </w:r>
            <w:r>
              <w:t xml:space="preserve"> the UE ID already in a form not desired to be shared with the EAS. </w:t>
            </w:r>
          </w:p>
          <w:p w14:paraId="045EF06F" w14:textId="77777777" w:rsidR="003D24DE" w:rsidRDefault="003D24DE" w:rsidP="005F6340">
            <w:pPr>
              <w:pStyle w:val="TAN"/>
            </w:pPr>
            <w:r>
              <w:t>NOTE 3:</w:t>
            </w:r>
            <w:r>
              <w:tab/>
              <w:t>At least one of them shall be present.</w:t>
            </w:r>
          </w:p>
          <w:p w14:paraId="443FEB7C" w14:textId="77777777" w:rsidR="00916BCA" w:rsidRDefault="00916BCA" w:rsidP="005F6340">
            <w:pPr>
              <w:pStyle w:val="TAN"/>
            </w:pPr>
            <w:r w:rsidRPr="00916BCA">
              <w:t>NOTE</w:t>
            </w:r>
            <w:r>
              <w:t> </w:t>
            </w:r>
            <w:r w:rsidRPr="00916BCA">
              <w:t>4</w:t>
            </w:r>
            <w:r>
              <w:t>:</w:t>
            </w:r>
            <w:r>
              <w:tab/>
            </w:r>
            <w:r w:rsidRPr="00916BCA">
              <w:t>This IE is Mandatory when EAS invoke the UE ID API.</w:t>
            </w:r>
          </w:p>
          <w:p w14:paraId="09822A8B" w14:textId="06578FA4" w:rsidR="00397543" w:rsidRPr="00F477AF" w:rsidRDefault="00397543" w:rsidP="00397543">
            <w:pPr>
              <w:pStyle w:val="TAN"/>
            </w:pPr>
            <w:r w:rsidRPr="009834F1">
              <w:t>NOTE </w:t>
            </w:r>
            <w:r>
              <w:t>5</w:t>
            </w:r>
            <w:r w:rsidRPr="009834F1">
              <w:t>:</w:t>
            </w:r>
            <w:r w:rsidRPr="009834F1">
              <w:tab/>
              <w:t xml:space="preserve">This IE </w:t>
            </w:r>
            <w:r>
              <w:t xml:space="preserve">may only be present </w:t>
            </w:r>
            <w:r w:rsidRPr="009834F1">
              <w:t>when EAS invoke the UE ID API.</w:t>
            </w:r>
          </w:p>
        </w:tc>
      </w:tr>
    </w:tbl>
    <w:p w14:paraId="5953E7F6" w14:textId="77777777" w:rsidR="001B2C23" w:rsidRPr="00F477AF" w:rsidRDefault="001B2C23" w:rsidP="001B2C23"/>
    <w:p w14:paraId="4B4C3654" w14:textId="12CB802A" w:rsidR="003D24DE" w:rsidRDefault="003D24DE" w:rsidP="003D24DE">
      <w:pPr>
        <w:pStyle w:val="EditorsNote"/>
        <w:rPr>
          <w:lang w:eastAsia="ko-KR"/>
        </w:rPr>
      </w:pPr>
      <w:bookmarkStart w:id="1660" w:name="_Toc42004051"/>
      <w:bookmarkStart w:id="1661" w:name="_Toc50584403"/>
      <w:bookmarkStart w:id="1662" w:name="_Toc50584747"/>
      <w:bookmarkStart w:id="1663" w:name="_Toc57673655"/>
      <w:r>
        <w:rPr>
          <w:lang w:eastAsia="ko-KR"/>
        </w:rPr>
        <w:t xml:space="preserve">Editor's </w:t>
      </w:r>
      <w:r w:rsidR="005312F0">
        <w:rPr>
          <w:lang w:eastAsia="ko-KR"/>
        </w:rPr>
        <w:t>n</w:t>
      </w:r>
      <w:r>
        <w:rPr>
          <w:lang w:eastAsia="ko-KR"/>
        </w:rPr>
        <w:t xml:space="preserve">ote: [SA3] It is FFS whether the IP address (i.e. User information) provided in the request can be verified that is indeed the UE’s and whether the UE provided infomation (IP Address) can be trusted. </w:t>
      </w:r>
    </w:p>
    <w:p w14:paraId="699ADFFA" w14:textId="77777777" w:rsidR="001B2C23" w:rsidRPr="001D1420" w:rsidRDefault="001B2C23" w:rsidP="001B2C23">
      <w:pPr>
        <w:pStyle w:val="Heading5"/>
        <w:rPr>
          <w:lang w:val="fr-FR"/>
        </w:rPr>
      </w:pPr>
      <w:bookmarkStart w:id="1664" w:name="_Toc169823049"/>
      <w:r w:rsidRPr="001D1420">
        <w:rPr>
          <w:lang w:val="fr-FR"/>
        </w:rPr>
        <w:t>8.</w:t>
      </w:r>
      <w:r w:rsidR="000044EB" w:rsidRPr="001D1420">
        <w:rPr>
          <w:lang w:val="fr-FR"/>
        </w:rPr>
        <w:t>6.5</w:t>
      </w:r>
      <w:r w:rsidRPr="001D1420">
        <w:rPr>
          <w:lang w:val="fr-FR"/>
        </w:rPr>
        <w:t>.3.</w:t>
      </w:r>
      <w:r w:rsidR="00365C44" w:rsidRPr="001D1420">
        <w:rPr>
          <w:lang w:val="fr-FR"/>
        </w:rPr>
        <w:t>3</w:t>
      </w:r>
      <w:r w:rsidRPr="001D1420">
        <w:rPr>
          <w:lang w:val="fr-FR"/>
        </w:rPr>
        <w:tab/>
      </w:r>
      <w:r w:rsidRPr="00482402">
        <w:rPr>
          <w:lang w:val="fr-FR"/>
        </w:rPr>
        <w:t>UE Identifier API response</w:t>
      </w:r>
      <w:bookmarkEnd w:id="1660"/>
      <w:bookmarkEnd w:id="1661"/>
      <w:bookmarkEnd w:id="1662"/>
      <w:bookmarkEnd w:id="1663"/>
      <w:bookmarkEnd w:id="1664"/>
    </w:p>
    <w:p w14:paraId="758F6F15" w14:textId="77777777" w:rsidR="001B2C23" w:rsidRPr="001D1420" w:rsidRDefault="001B2C23" w:rsidP="001B2C23">
      <w:pPr>
        <w:pStyle w:val="TH"/>
        <w:rPr>
          <w:lang w:val="fr-FR"/>
        </w:rPr>
      </w:pPr>
      <w:r w:rsidRPr="001D1420">
        <w:rPr>
          <w:lang w:val="fr-FR"/>
        </w:rPr>
        <w:t>Table 8.</w:t>
      </w:r>
      <w:r w:rsidR="000044EB" w:rsidRPr="001D1420">
        <w:rPr>
          <w:lang w:val="fr-FR"/>
        </w:rPr>
        <w:t>6.5</w:t>
      </w:r>
      <w:r w:rsidRPr="001D1420">
        <w:rPr>
          <w:lang w:val="fr-FR"/>
        </w:rPr>
        <w:t>.3.</w:t>
      </w:r>
      <w:r w:rsidR="00365C44" w:rsidRPr="001D1420">
        <w:rPr>
          <w:lang w:val="fr-FR"/>
        </w:rPr>
        <w:t>3</w:t>
      </w:r>
      <w:r w:rsidRPr="001D1420">
        <w:rPr>
          <w:lang w:val="fr-FR"/>
        </w:rPr>
        <w:t>-</w:t>
      </w:r>
      <w:r w:rsidR="003D24DE" w:rsidRPr="001D1420">
        <w:rPr>
          <w:lang w:val="fr-FR"/>
        </w:rPr>
        <w:t>1</w:t>
      </w:r>
      <w:r w:rsidRPr="001D1420">
        <w:rPr>
          <w:lang w:val="fr-FR"/>
        </w:rPr>
        <w:t xml:space="preserve">: </w:t>
      </w:r>
      <w:r w:rsidRPr="00482402">
        <w:rPr>
          <w:lang w:val="fr-FR"/>
        </w:rPr>
        <w:t>UE Identifier API response</w:t>
      </w:r>
    </w:p>
    <w:tbl>
      <w:tblPr>
        <w:tblW w:w="8907" w:type="dxa"/>
        <w:jc w:val="center"/>
        <w:tblLayout w:type="fixed"/>
        <w:tblLook w:val="04A0" w:firstRow="1" w:lastRow="0" w:firstColumn="1" w:lastColumn="0" w:noHBand="0" w:noVBand="1"/>
      </w:tblPr>
      <w:tblGrid>
        <w:gridCol w:w="2154"/>
        <w:gridCol w:w="900"/>
        <w:gridCol w:w="5853"/>
      </w:tblGrid>
      <w:tr w:rsidR="001B2C23" w:rsidRPr="00F477AF" w14:paraId="609483B9" w14:textId="77777777" w:rsidTr="006E1496">
        <w:trPr>
          <w:jc w:val="center"/>
        </w:trPr>
        <w:tc>
          <w:tcPr>
            <w:tcW w:w="2154" w:type="dxa"/>
            <w:tcBorders>
              <w:top w:val="single" w:sz="4" w:space="0" w:color="000000"/>
              <w:left w:val="single" w:sz="4" w:space="0" w:color="000000"/>
              <w:bottom w:val="single" w:sz="4" w:space="0" w:color="000000"/>
              <w:right w:val="nil"/>
            </w:tcBorders>
            <w:hideMark/>
          </w:tcPr>
          <w:p w14:paraId="1AA55CBC" w14:textId="77777777" w:rsidR="001B2C23" w:rsidRPr="00F477AF" w:rsidRDefault="001B2C23" w:rsidP="006E1496">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54E3658C" w14:textId="77777777" w:rsidR="001B2C23" w:rsidRPr="00F477AF" w:rsidRDefault="001B2C23" w:rsidP="006E1496">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32BB901D" w14:textId="77777777" w:rsidR="001B2C23" w:rsidRPr="00F477AF" w:rsidRDefault="001B2C23" w:rsidP="006E1496">
            <w:pPr>
              <w:pStyle w:val="TAH"/>
            </w:pPr>
            <w:r w:rsidRPr="00F477AF">
              <w:t>Description</w:t>
            </w:r>
          </w:p>
        </w:tc>
      </w:tr>
      <w:tr w:rsidR="00B203F5" w:rsidRPr="00F477AF" w14:paraId="2D5683B7"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C8E2C38" w14:textId="77777777" w:rsidR="00B203F5" w:rsidRPr="00F477AF" w:rsidRDefault="00B203F5" w:rsidP="00475242">
            <w:pPr>
              <w:pStyle w:val="TAL"/>
              <w:rPr>
                <w:lang w:eastAsia="zh-CN"/>
              </w:rPr>
            </w:pPr>
            <w:r w:rsidRPr="00F477AF">
              <w:rPr>
                <w:lang w:eastAsia="zh-CN"/>
              </w:rPr>
              <w:t>Successful response</w:t>
            </w:r>
          </w:p>
        </w:tc>
        <w:tc>
          <w:tcPr>
            <w:tcW w:w="900" w:type="dxa"/>
            <w:tcBorders>
              <w:top w:val="single" w:sz="4" w:space="0" w:color="000000"/>
              <w:left w:val="single" w:sz="4" w:space="0" w:color="000000"/>
              <w:bottom w:val="single" w:sz="4" w:space="0" w:color="000000"/>
              <w:right w:val="nil"/>
            </w:tcBorders>
            <w:hideMark/>
          </w:tcPr>
          <w:p w14:paraId="35433C48"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F6C6B1F" w14:textId="77777777" w:rsidR="00B203F5" w:rsidRPr="00F477AF" w:rsidRDefault="00B203F5" w:rsidP="00475242">
            <w:pPr>
              <w:pStyle w:val="TAL"/>
            </w:pPr>
            <w:r w:rsidRPr="00F477AF">
              <w:t>Indicates that the UE identifier request was successful.</w:t>
            </w:r>
          </w:p>
        </w:tc>
      </w:tr>
      <w:tr w:rsidR="00B203F5" w:rsidRPr="00F477AF" w14:paraId="26A63B5D"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07DC45" w14:textId="77777777" w:rsidR="00B203F5" w:rsidRPr="00F477AF" w:rsidRDefault="00B203F5" w:rsidP="00475242">
            <w:pPr>
              <w:pStyle w:val="TAL"/>
            </w:pPr>
            <w:r w:rsidRPr="00F477AF">
              <w:t>&gt; UE ID</w:t>
            </w:r>
            <w:r w:rsidR="003D24DE" w:rsidRPr="003D24DE">
              <w:t xml:space="preserve"> list</w:t>
            </w:r>
          </w:p>
        </w:tc>
        <w:tc>
          <w:tcPr>
            <w:tcW w:w="900" w:type="dxa"/>
            <w:tcBorders>
              <w:top w:val="single" w:sz="4" w:space="0" w:color="000000"/>
              <w:left w:val="single" w:sz="4" w:space="0" w:color="000000"/>
              <w:bottom w:val="single" w:sz="4" w:space="0" w:color="000000"/>
              <w:right w:val="nil"/>
            </w:tcBorders>
          </w:tcPr>
          <w:p w14:paraId="279A2646" w14:textId="77777777" w:rsidR="00B203F5" w:rsidRPr="00F477AF" w:rsidRDefault="00B203F5" w:rsidP="0047524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5FBB11C9" w14:textId="77777777" w:rsidR="00B203F5" w:rsidRPr="00F477AF" w:rsidRDefault="003D24DE" w:rsidP="00475242">
            <w:pPr>
              <w:pStyle w:val="TAL"/>
            </w:pPr>
            <w:r w:rsidRPr="003D24DE">
              <w:t xml:space="preserve">List of all the UE IDs </w:t>
            </w:r>
            <w:r w:rsidR="00B203F5" w:rsidRPr="00F477AF">
              <w:t>Identifier uniquely identifying the UE</w:t>
            </w:r>
            <w:r>
              <w:t>(s)</w:t>
            </w:r>
            <w:r w:rsidR="00B203F5" w:rsidRPr="00F477AF">
              <w:t>.</w:t>
            </w:r>
          </w:p>
        </w:tc>
      </w:tr>
      <w:tr w:rsidR="003D24DE" w:rsidRPr="00F477AF" w14:paraId="3F062E36" w14:textId="77777777" w:rsidTr="00475242">
        <w:trPr>
          <w:jc w:val="center"/>
        </w:trPr>
        <w:tc>
          <w:tcPr>
            <w:tcW w:w="2154" w:type="dxa"/>
            <w:tcBorders>
              <w:top w:val="single" w:sz="4" w:space="0" w:color="000000"/>
              <w:left w:val="single" w:sz="4" w:space="0" w:color="000000"/>
              <w:bottom w:val="single" w:sz="4" w:space="0" w:color="000000"/>
              <w:right w:val="nil"/>
            </w:tcBorders>
          </w:tcPr>
          <w:p w14:paraId="5240357A" w14:textId="77777777" w:rsidR="003D24DE" w:rsidRPr="00F477AF" w:rsidRDefault="003D24DE" w:rsidP="003D24DE">
            <w:pPr>
              <w:pStyle w:val="TAL"/>
            </w:pPr>
            <w:r w:rsidRPr="001701DD">
              <w:t xml:space="preserve">&gt;&gt; </w:t>
            </w:r>
            <w:r>
              <w:t>UE ID</w:t>
            </w:r>
          </w:p>
        </w:tc>
        <w:tc>
          <w:tcPr>
            <w:tcW w:w="900" w:type="dxa"/>
            <w:tcBorders>
              <w:top w:val="single" w:sz="4" w:space="0" w:color="000000"/>
              <w:left w:val="single" w:sz="4" w:space="0" w:color="000000"/>
              <w:bottom w:val="single" w:sz="4" w:space="0" w:color="000000"/>
              <w:right w:val="nil"/>
            </w:tcBorders>
          </w:tcPr>
          <w:p w14:paraId="0450693C" w14:textId="77777777" w:rsidR="003D24DE" w:rsidRPr="00F477AF" w:rsidRDefault="003D24DE" w:rsidP="003D24DE">
            <w:pPr>
              <w:pStyle w:val="TAC"/>
            </w:pPr>
            <w:r w:rsidRPr="001701DD">
              <w:t>M</w:t>
            </w:r>
          </w:p>
        </w:tc>
        <w:tc>
          <w:tcPr>
            <w:tcW w:w="5853" w:type="dxa"/>
            <w:tcBorders>
              <w:top w:val="single" w:sz="4" w:space="0" w:color="000000"/>
              <w:left w:val="single" w:sz="4" w:space="0" w:color="000000"/>
              <w:bottom w:val="single" w:sz="4" w:space="0" w:color="000000"/>
              <w:right w:val="single" w:sz="4" w:space="0" w:color="000000"/>
            </w:tcBorders>
          </w:tcPr>
          <w:p w14:paraId="1BE1C318" w14:textId="77777777" w:rsidR="003D24DE" w:rsidRPr="003D24DE" w:rsidRDefault="003D24DE" w:rsidP="003D24DE">
            <w:pPr>
              <w:pStyle w:val="TAL"/>
            </w:pPr>
            <w:r>
              <w:t xml:space="preserve">AF-specific UE ID or Edge UE ID </w:t>
            </w:r>
          </w:p>
        </w:tc>
      </w:tr>
      <w:tr w:rsidR="003D24DE" w:rsidRPr="00F477AF" w14:paraId="0A1BD3C4" w14:textId="77777777" w:rsidTr="00475242">
        <w:trPr>
          <w:jc w:val="center"/>
        </w:trPr>
        <w:tc>
          <w:tcPr>
            <w:tcW w:w="2154" w:type="dxa"/>
            <w:tcBorders>
              <w:top w:val="single" w:sz="4" w:space="0" w:color="000000"/>
              <w:left w:val="single" w:sz="4" w:space="0" w:color="000000"/>
              <w:bottom w:val="single" w:sz="4" w:space="0" w:color="000000"/>
              <w:right w:val="nil"/>
            </w:tcBorders>
          </w:tcPr>
          <w:p w14:paraId="6B2793D3" w14:textId="77777777" w:rsidR="003D24DE" w:rsidRPr="00F477AF" w:rsidRDefault="003D24DE" w:rsidP="003D24DE">
            <w:pPr>
              <w:pStyle w:val="TAL"/>
            </w:pPr>
            <w:r w:rsidRPr="00734ADB">
              <w:t>&gt;&gt; UE ID type</w:t>
            </w:r>
          </w:p>
        </w:tc>
        <w:tc>
          <w:tcPr>
            <w:tcW w:w="900" w:type="dxa"/>
            <w:tcBorders>
              <w:top w:val="single" w:sz="4" w:space="0" w:color="000000"/>
              <w:left w:val="single" w:sz="4" w:space="0" w:color="000000"/>
              <w:bottom w:val="single" w:sz="4" w:space="0" w:color="000000"/>
              <w:right w:val="nil"/>
            </w:tcBorders>
          </w:tcPr>
          <w:p w14:paraId="685EE70F" w14:textId="77777777" w:rsidR="003D24DE" w:rsidRPr="00F477AF" w:rsidRDefault="003D24DE" w:rsidP="003D24DE">
            <w:pPr>
              <w:pStyle w:val="TAC"/>
            </w:pPr>
            <w:r w:rsidRPr="00734ADB">
              <w:t>M</w:t>
            </w:r>
          </w:p>
        </w:tc>
        <w:tc>
          <w:tcPr>
            <w:tcW w:w="5853" w:type="dxa"/>
            <w:tcBorders>
              <w:top w:val="single" w:sz="4" w:space="0" w:color="000000"/>
              <w:left w:val="single" w:sz="4" w:space="0" w:color="000000"/>
              <w:bottom w:val="single" w:sz="4" w:space="0" w:color="000000"/>
              <w:right w:val="single" w:sz="4" w:space="0" w:color="000000"/>
            </w:tcBorders>
          </w:tcPr>
          <w:p w14:paraId="1BD30963" w14:textId="77777777" w:rsidR="003D24DE" w:rsidRPr="003D24DE" w:rsidRDefault="003D24DE" w:rsidP="003D24DE">
            <w:pPr>
              <w:pStyle w:val="TAL"/>
            </w:pPr>
            <w:r w:rsidRPr="00734ADB">
              <w:t>Indication whether the UE ID is CN assigned AF-specific UE ID or Edge UE ID.</w:t>
            </w:r>
          </w:p>
        </w:tc>
      </w:tr>
      <w:tr w:rsidR="003D24DE" w:rsidRPr="00F477AF" w14:paraId="06530B27" w14:textId="77777777" w:rsidTr="00475242">
        <w:trPr>
          <w:jc w:val="center"/>
        </w:trPr>
        <w:tc>
          <w:tcPr>
            <w:tcW w:w="2154" w:type="dxa"/>
            <w:tcBorders>
              <w:top w:val="single" w:sz="4" w:space="0" w:color="000000"/>
              <w:left w:val="single" w:sz="4" w:space="0" w:color="000000"/>
              <w:bottom w:val="single" w:sz="4" w:space="0" w:color="000000"/>
              <w:right w:val="nil"/>
            </w:tcBorders>
          </w:tcPr>
          <w:p w14:paraId="6897AD8A" w14:textId="77777777" w:rsidR="003D24DE" w:rsidRPr="00F477AF" w:rsidRDefault="003D24DE" w:rsidP="003D24DE">
            <w:pPr>
              <w:pStyle w:val="TAL"/>
            </w:pPr>
            <w:r w:rsidRPr="001701DD">
              <w:t xml:space="preserve">&gt;&gt; </w:t>
            </w:r>
            <w:r>
              <w:t>EAS ID</w:t>
            </w:r>
          </w:p>
        </w:tc>
        <w:tc>
          <w:tcPr>
            <w:tcW w:w="900" w:type="dxa"/>
            <w:tcBorders>
              <w:top w:val="single" w:sz="4" w:space="0" w:color="000000"/>
              <w:left w:val="single" w:sz="4" w:space="0" w:color="000000"/>
              <w:bottom w:val="single" w:sz="4" w:space="0" w:color="000000"/>
              <w:right w:val="nil"/>
            </w:tcBorders>
          </w:tcPr>
          <w:p w14:paraId="1DE96ED6" w14:textId="408C752B" w:rsidR="003D24DE" w:rsidRPr="00F477AF" w:rsidRDefault="00A321C1" w:rsidP="003D24DE">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F4DCA35" w14:textId="6777D706" w:rsidR="003D24DE" w:rsidRPr="003D24DE" w:rsidRDefault="00A321C1" w:rsidP="003D24DE">
            <w:pPr>
              <w:pStyle w:val="TAL"/>
            </w:pPr>
            <w:r w:rsidRPr="00A321C1">
              <w:t>It is present if the EAS ID was provided in the request (see EAS ID list in Table 8.6.5.3.2-1).</w:t>
            </w:r>
          </w:p>
        </w:tc>
      </w:tr>
      <w:tr w:rsidR="00B203F5" w:rsidRPr="00F477AF" w14:paraId="75C3AD22"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3ADF9DFA" w14:textId="77777777" w:rsidR="00B203F5" w:rsidRPr="00F477AF" w:rsidRDefault="00B203F5" w:rsidP="00475242">
            <w:pPr>
              <w:pStyle w:val="TAL"/>
              <w:rPr>
                <w:lang w:eastAsia="zh-CN"/>
              </w:rPr>
            </w:pPr>
            <w:r w:rsidRPr="00F477AF">
              <w:rPr>
                <w:lang w:eastAsia="zh-CN"/>
              </w:rPr>
              <w:t>Failure response</w:t>
            </w:r>
          </w:p>
        </w:tc>
        <w:tc>
          <w:tcPr>
            <w:tcW w:w="900" w:type="dxa"/>
            <w:tcBorders>
              <w:top w:val="single" w:sz="4" w:space="0" w:color="000000"/>
              <w:left w:val="single" w:sz="4" w:space="0" w:color="000000"/>
              <w:bottom w:val="single" w:sz="4" w:space="0" w:color="000000"/>
              <w:right w:val="nil"/>
            </w:tcBorders>
            <w:hideMark/>
          </w:tcPr>
          <w:p w14:paraId="2FBC4C40"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65C5F137" w14:textId="77777777" w:rsidR="00B203F5" w:rsidRPr="00F477AF" w:rsidRDefault="00B203F5" w:rsidP="00475242">
            <w:pPr>
              <w:pStyle w:val="TAL"/>
            </w:pPr>
            <w:r w:rsidRPr="00F477AF">
              <w:t>Indicates that the UE identifier request failed.</w:t>
            </w:r>
          </w:p>
        </w:tc>
      </w:tr>
      <w:tr w:rsidR="00B203F5" w:rsidRPr="00F477AF" w14:paraId="7DA507DC" w14:textId="77777777" w:rsidTr="00475242">
        <w:trPr>
          <w:jc w:val="center"/>
        </w:trPr>
        <w:tc>
          <w:tcPr>
            <w:tcW w:w="2154" w:type="dxa"/>
            <w:tcBorders>
              <w:top w:val="single" w:sz="4" w:space="0" w:color="000000"/>
              <w:left w:val="single" w:sz="4" w:space="0" w:color="000000"/>
              <w:bottom w:val="single" w:sz="4" w:space="0" w:color="000000"/>
              <w:right w:val="nil"/>
            </w:tcBorders>
            <w:hideMark/>
          </w:tcPr>
          <w:p w14:paraId="6ED5EF9A" w14:textId="77777777" w:rsidR="00B203F5" w:rsidRPr="00F477AF" w:rsidRDefault="00B203F5" w:rsidP="00475242">
            <w:pPr>
              <w:pStyle w:val="TAL"/>
              <w:rPr>
                <w:lang w:eastAsia="zh-CN"/>
              </w:rPr>
            </w:pPr>
            <w:r w:rsidRPr="00F477AF">
              <w:rPr>
                <w:lang w:eastAsia="zh-CN"/>
              </w:rPr>
              <w:t>&gt; Cause</w:t>
            </w:r>
          </w:p>
        </w:tc>
        <w:tc>
          <w:tcPr>
            <w:tcW w:w="900" w:type="dxa"/>
            <w:tcBorders>
              <w:top w:val="single" w:sz="4" w:space="0" w:color="000000"/>
              <w:left w:val="single" w:sz="4" w:space="0" w:color="000000"/>
              <w:bottom w:val="single" w:sz="4" w:space="0" w:color="000000"/>
              <w:right w:val="nil"/>
            </w:tcBorders>
            <w:hideMark/>
          </w:tcPr>
          <w:p w14:paraId="2055E9B3" w14:textId="77777777" w:rsidR="00B203F5" w:rsidRPr="00F477AF" w:rsidRDefault="00B203F5" w:rsidP="00475242">
            <w:pPr>
              <w:pStyle w:val="TAC"/>
            </w:pPr>
            <w:r w:rsidRPr="00F477AF">
              <w:t>O</w:t>
            </w:r>
          </w:p>
        </w:tc>
        <w:tc>
          <w:tcPr>
            <w:tcW w:w="5853" w:type="dxa"/>
            <w:tcBorders>
              <w:top w:val="single" w:sz="4" w:space="0" w:color="000000"/>
              <w:left w:val="single" w:sz="4" w:space="0" w:color="000000"/>
              <w:bottom w:val="single" w:sz="4" w:space="0" w:color="000000"/>
              <w:right w:val="single" w:sz="4" w:space="0" w:color="000000"/>
            </w:tcBorders>
            <w:hideMark/>
          </w:tcPr>
          <w:p w14:paraId="1AF32A28" w14:textId="77777777" w:rsidR="00B203F5" w:rsidRPr="00F477AF" w:rsidRDefault="00B203F5" w:rsidP="00475242">
            <w:pPr>
              <w:pStyle w:val="TAL"/>
            </w:pPr>
            <w:r w:rsidRPr="00F477AF">
              <w:t>Indicates the cause of UE identifier request failure</w:t>
            </w:r>
          </w:p>
        </w:tc>
      </w:tr>
    </w:tbl>
    <w:p w14:paraId="3F2B8021" w14:textId="77777777" w:rsidR="001B2C23" w:rsidRPr="00F477AF" w:rsidRDefault="001B2C23" w:rsidP="001B2C23"/>
    <w:p w14:paraId="02DF398D" w14:textId="77777777" w:rsidR="001B2C23" w:rsidRPr="00F477AF" w:rsidRDefault="001B2C23" w:rsidP="001B2C23">
      <w:pPr>
        <w:pStyle w:val="Heading4"/>
      </w:pPr>
      <w:bookmarkStart w:id="1665" w:name="_Toc42004052"/>
      <w:bookmarkStart w:id="1666" w:name="_Toc50584404"/>
      <w:bookmarkStart w:id="1667" w:name="_Toc50584748"/>
      <w:bookmarkStart w:id="1668" w:name="_Toc57673656"/>
      <w:bookmarkStart w:id="1669" w:name="_Toc169823050"/>
      <w:r w:rsidRPr="00F477AF">
        <w:t>8.</w:t>
      </w:r>
      <w:r w:rsidR="000044EB" w:rsidRPr="00F477AF">
        <w:t>6.5</w:t>
      </w:r>
      <w:r w:rsidRPr="00F477AF">
        <w:t>.4</w:t>
      </w:r>
      <w:r w:rsidRPr="00F477AF">
        <w:tab/>
        <w:t>APIs</w:t>
      </w:r>
      <w:bookmarkEnd w:id="1665"/>
      <w:bookmarkEnd w:id="1666"/>
      <w:bookmarkEnd w:id="1667"/>
      <w:bookmarkEnd w:id="1668"/>
      <w:bookmarkEnd w:id="1669"/>
    </w:p>
    <w:p w14:paraId="48AF753E" w14:textId="77777777" w:rsidR="002950F1" w:rsidRPr="00F477AF" w:rsidRDefault="002950F1" w:rsidP="002950F1">
      <w:pPr>
        <w:pStyle w:val="Heading5"/>
      </w:pPr>
      <w:bookmarkStart w:id="1670" w:name="_Toc50584405"/>
      <w:bookmarkStart w:id="1671" w:name="_Toc50584749"/>
      <w:bookmarkStart w:id="1672" w:name="_Toc57673657"/>
      <w:bookmarkStart w:id="1673" w:name="_Toc42004053"/>
      <w:bookmarkStart w:id="1674" w:name="_Toc169823051"/>
      <w:r w:rsidRPr="00F477AF">
        <w:t>8.6.5.4.1</w:t>
      </w:r>
      <w:r w:rsidRPr="00F477AF">
        <w:tab/>
        <w:t>General</w:t>
      </w:r>
      <w:bookmarkEnd w:id="1670"/>
      <w:bookmarkEnd w:id="1671"/>
      <w:bookmarkEnd w:id="1672"/>
      <w:bookmarkEnd w:id="1674"/>
    </w:p>
    <w:p w14:paraId="0E31AD03" w14:textId="77777777" w:rsidR="002950F1" w:rsidRPr="00F477AF" w:rsidRDefault="002950F1" w:rsidP="002950F1">
      <w:r w:rsidRPr="00F477AF">
        <w:t>Table 8.6.5.4.1-1 illustrates the APIs for UE Identifier.</w:t>
      </w:r>
    </w:p>
    <w:p w14:paraId="22C6FC45" w14:textId="77777777" w:rsidR="002950F1" w:rsidRPr="00F477AF" w:rsidRDefault="002950F1" w:rsidP="002950F1">
      <w:pPr>
        <w:pStyle w:val="TH"/>
      </w:pPr>
      <w:r w:rsidRPr="00F477AF">
        <w:t>Table 8.6.5.4.1</w:t>
      </w:r>
      <w:r w:rsidRPr="00F477AF">
        <w:rPr>
          <w:lang w:eastAsia="zh-CN"/>
        </w:rPr>
        <w:t>-1</w:t>
      </w:r>
      <w:r w:rsidRPr="00F477AF">
        <w:t>:</w:t>
      </w:r>
      <w:r w:rsidR="003C5E51" w:rsidRPr="00F477AF">
        <w:t xml:space="preserve"> Eees_UE_Identifier </w:t>
      </w:r>
      <w:r w:rsidRPr="00F477AF">
        <w:t>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2950F1" w:rsidRPr="00F477AF" w14:paraId="6BABC69B" w14:textId="77777777" w:rsidTr="006A39DE">
        <w:trPr>
          <w:jc w:val="center"/>
        </w:trPr>
        <w:tc>
          <w:tcPr>
            <w:tcW w:w="3571" w:type="dxa"/>
            <w:tcBorders>
              <w:bottom w:val="single" w:sz="4" w:space="0" w:color="auto"/>
            </w:tcBorders>
          </w:tcPr>
          <w:p w14:paraId="46C8B50A" w14:textId="77777777" w:rsidR="002950F1" w:rsidRPr="00F477AF" w:rsidRDefault="004B7BF6" w:rsidP="006A39DE">
            <w:pPr>
              <w:pStyle w:val="TAH"/>
            </w:pPr>
            <w:r w:rsidRPr="00F477AF">
              <w:t xml:space="preserve">API </w:t>
            </w:r>
            <w:r w:rsidR="002950F1" w:rsidRPr="00F477AF">
              <w:t>Name</w:t>
            </w:r>
          </w:p>
        </w:tc>
        <w:tc>
          <w:tcPr>
            <w:tcW w:w="1888" w:type="dxa"/>
          </w:tcPr>
          <w:p w14:paraId="1CD60F89" w14:textId="77777777" w:rsidR="002950F1" w:rsidRPr="00F477AF" w:rsidRDefault="004B7BF6" w:rsidP="006A39DE">
            <w:pPr>
              <w:pStyle w:val="TAH"/>
            </w:pPr>
            <w:r w:rsidRPr="00F477AF">
              <w:t xml:space="preserve">API </w:t>
            </w:r>
            <w:r w:rsidR="002950F1" w:rsidRPr="00F477AF">
              <w:t>Operations</w:t>
            </w:r>
          </w:p>
        </w:tc>
        <w:tc>
          <w:tcPr>
            <w:tcW w:w="1819" w:type="dxa"/>
            <w:tcBorders>
              <w:bottom w:val="single" w:sz="4" w:space="0" w:color="auto"/>
            </w:tcBorders>
          </w:tcPr>
          <w:p w14:paraId="5B1EB882" w14:textId="77777777" w:rsidR="002950F1" w:rsidRPr="00F477AF" w:rsidRDefault="002950F1" w:rsidP="006A39DE">
            <w:pPr>
              <w:pStyle w:val="TAH"/>
            </w:pPr>
            <w:r w:rsidRPr="00F477AF">
              <w:t>Operation</w:t>
            </w:r>
          </w:p>
          <w:p w14:paraId="449946D7" w14:textId="77777777" w:rsidR="002950F1" w:rsidRPr="00F477AF" w:rsidRDefault="002950F1" w:rsidP="006A39DE">
            <w:pPr>
              <w:pStyle w:val="TAH"/>
            </w:pPr>
            <w:r w:rsidRPr="00F477AF">
              <w:t>Semantics</w:t>
            </w:r>
          </w:p>
        </w:tc>
        <w:tc>
          <w:tcPr>
            <w:tcW w:w="1648" w:type="dxa"/>
          </w:tcPr>
          <w:p w14:paraId="473F8A5C" w14:textId="77777777" w:rsidR="002950F1" w:rsidRPr="00F477AF" w:rsidRDefault="002950F1" w:rsidP="006A39DE">
            <w:pPr>
              <w:pStyle w:val="TAH"/>
            </w:pPr>
            <w:r w:rsidRPr="00F477AF">
              <w:t>Consumer(s)</w:t>
            </w:r>
          </w:p>
        </w:tc>
      </w:tr>
      <w:tr w:rsidR="002950F1" w:rsidRPr="00F477AF" w14:paraId="5DFF3C16" w14:textId="77777777" w:rsidTr="006A39DE">
        <w:trPr>
          <w:jc w:val="center"/>
        </w:trPr>
        <w:tc>
          <w:tcPr>
            <w:tcW w:w="3571" w:type="dxa"/>
          </w:tcPr>
          <w:p w14:paraId="37EF2AAF" w14:textId="77777777" w:rsidR="002950F1" w:rsidRPr="00F477AF" w:rsidRDefault="003C5E51" w:rsidP="00E716BF">
            <w:pPr>
              <w:pStyle w:val="TAL"/>
            </w:pPr>
            <w:r w:rsidRPr="00F477AF">
              <w:t>Eees</w:t>
            </w:r>
            <w:r w:rsidR="002950F1" w:rsidRPr="00F477AF">
              <w:t>_UEIdentifier</w:t>
            </w:r>
          </w:p>
        </w:tc>
        <w:tc>
          <w:tcPr>
            <w:tcW w:w="1888" w:type="dxa"/>
          </w:tcPr>
          <w:p w14:paraId="6D455782" w14:textId="77777777" w:rsidR="002950F1" w:rsidRPr="00F477AF" w:rsidRDefault="003C5E51" w:rsidP="00E716BF">
            <w:pPr>
              <w:pStyle w:val="TAL"/>
            </w:pPr>
            <w:r w:rsidRPr="00F477AF">
              <w:t>Get</w:t>
            </w:r>
          </w:p>
        </w:tc>
        <w:tc>
          <w:tcPr>
            <w:tcW w:w="1819" w:type="dxa"/>
            <w:tcBorders>
              <w:bottom w:val="single" w:sz="4" w:space="0" w:color="auto"/>
            </w:tcBorders>
          </w:tcPr>
          <w:p w14:paraId="183B1190" w14:textId="77777777" w:rsidR="002950F1" w:rsidRPr="00F477AF" w:rsidRDefault="002950F1" w:rsidP="00E716BF">
            <w:pPr>
              <w:pStyle w:val="TAL"/>
            </w:pPr>
            <w:r w:rsidRPr="00F477AF">
              <w:t>Request/Response</w:t>
            </w:r>
          </w:p>
        </w:tc>
        <w:tc>
          <w:tcPr>
            <w:tcW w:w="1648" w:type="dxa"/>
          </w:tcPr>
          <w:p w14:paraId="2D1D7431" w14:textId="77777777" w:rsidR="002950F1" w:rsidRPr="00F477AF" w:rsidRDefault="003C5E51" w:rsidP="00E716BF">
            <w:pPr>
              <w:pStyle w:val="TAL"/>
              <w:rPr>
                <w:lang w:eastAsia="zh-CN"/>
              </w:rPr>
            </w:pPr>
            <w:r w:rsidRPr="00F477AF">
              <w:rPr>
                <w:lang w:eastAsia="zh-CN"/>
              </w:rPr>
              <w:t>EAS</w:t>
            </w:r>
            <w:r w:rsidR="003D24DE" w:rsidRPr="003D24DE">
              <w:rPr>
                <w:lang w:eastAsia="zh-CN"/>
              </w:rPr>
              <w:t>, EEC</w:t>
            </w:r>
          </w:p>
        </w:tc>
      </w:tr>
    </w:tbl>
    <w:p w14:paraId="23B1125A" w14:textId="77777777" w:rsidR="002950F1" w:rsidRPr="00F477AF" w:rsidRDefault="002950F1" w:rsidP="002950F1"/>
    <w:p w14:paraId="5B19D1EC" w14:textId="77777777" w:rsidR="002950F1" w:rsidRPr="00F477AF" w:rsidRDefault="002950F1" w:rsidP="002950F1">
      <w:pPr>
        <w:pStyle w:val="Heading5"/>
      </w:pPr>
      <w:bookmarkStart w:id="1675" w:name="_Toc50584406"/>
      <w:bookmarkStart w:id="1676" w:name="_Toc50584750"/>
      <w:bookmarkStart w:id="1677" w:name="_Toc57673658"/>
      <w:bookmarkStart w:id="1678" w:name="_Toc169823052"/>
      <w:r w:rsidRPr="00F477AF">
        <w:t>8.6.5.4.2</w:t>
      </w:r>
      <w:r w:rsidRPr="00F477AF">
        <w:tab/>
      </w:r>
      <w:r w:rsidR="003C5E51" w:rsidRPr="00F477AF">
        <w:t>Eees</w:t>
      </w:r>
      <w:r w:rsidRPr="00F477AF">
        <w:t>_UE</w:t>
      </w:r>
      <w:r w:rsidR="003C5E51" w:rsidRPr="00F477AF">
        <w:t>I</w:t>
      </w:r>
      <w:r w:rsidRPr="00F477AF">
        <w:t>dentifier_</w:t>
      </w:r>
      <w:r w:rsidR="003C5E51" w:rsidRPr="00F477AF">
        <w:t>Get</w:t>
      </w:r>
      <w:r w:rsidRPr="00F477AF">
        <w:t xml:space="preserve"> operation</w:t>
      </w:r>
      <w:bookmarkEnd w:id="1675"/>
      <w:bookmarkEnd w:id="1676"/>
      <w:bookmarkEnd w:id="1677"/>
      <w:bookmarkEnd w:id="1678"/>
    </w:p>
    <w:p w14:paraId="089732AA" w14:textId="77777777" w:rsidR="002950F1" w:rsidRPr="00F477AF" w:rsidRDefault="003C5E51" w:rsidP="002950F1">
      <w:r w:rsidRPr="00F477AF">
        <w:rPr>
          <w:b/>
        </w:rPr>
        <w:t xml:space="preserve">API </w:t>
      </w:r>
      <w:r w:rsidR="002950F1" w:rsidRPr="00F477AF">
        <w:rPr>
          <w:b/>
        </w:rPr>
        <w:t>operation name:</w:t>
      </w:r>
      <w:r w:rsidR="002950F1" w:rsidRPr="00F477AF">
        <w:t xml:space="preserve"> </w:t>
      </w:r>
      <w:r w:rsidRPr="00F477AF">
        <w:t>Eees</w:t>
      </w:r>
      <w:r w:rsidR="002950F1" w:rsidRPr="00F477AF">
        <w:t>_UE</w:t>
      </w:r>
      <w:r w:rsidRPr="00F477AF">
        <w:t>I</w:t>
      </w:r>
      <w:r w:rsidR="002950F1" w:rsidRPr="00F477AF">
        <w:t>dentifier_</w:t>
      </w:r>
      <w:r w:rsidRPr="00F477AF">
        <w:t>Get</w:t>
      </w:r>
    </w:p>
    <w:p w14:paraId="2B7F54C3" w14:textId="77777777" w:rsidR="002950F1" w:rsidRPr="00F477AF" w:rsidRDefault="002950F1" w:rsidP="002950F1">
      <w:r w:rsidRPr="00F477AF">
        <w:rPr>
          <w:b/>
        </w:rPr>
        <w:lastRenderedPageBreak/>
        <w:t>Description:</w:t>
      </w:r>
      <w:r w:rsidRPr="00F477AF">
        <w:t xml:space="preserve"> The consumer requests identifier of a UE.</w:t>
      </w:r>
    </w:p>
    <w:p w14:paraId="4EE38EBC" w14:textId="77777777" w:rsidR="002950F1" w:rsidRPr="00F477AF" w:rsidRDefault="002950F1" w:rsidP="002950F1">
      <w:r w:rsidRPr="00F477AF">
        <w:rPr>
          <w:b/>
        </w:rPr>
        <w:t>Inputs:</w:t>
      </w:r>
      <w:r w:rsidRPr="00F477AF">
        <w:t xml:space="preserve"> See clause 8.6.5.3.</w:t>
      </w:r>
      <w:r w:rsidR="00365C44" w:rsidRPr="00F477AF">
        <w:t>2</w:t>
      </w:r>
      <w:r w:rsidRPr="00F477AF">
        <w:t>.</w:t>
      </w:r>
    </w:p>
    <w:p w14:paraId="0AE7B098" w14:textId="77777777" w:rsidR="002950F1" w:rsidRPr="00F477AF" w:rsidRDefault="002950F1" w:rsidP="002950F1">
      <w:r w:rsidRPr="00F477AF">
        <w:rPr>
          <w:b/>
        </w:rPr>
        <w:t>Outputs:</w:t>
      </w:r>
      <w:r w:rsidRPr="00F477AF">
        <w:t xml:space="preserve"> </w:t>
      </w:r>
      <w:r w:rsidRPr="00F477AF">
        <w:rPr>
          <w:lang w:eastAsia="zh-CN"/>
        </w:rPr>
        <w:t>See clause 8.6.5.3.</w:t>
      </w:r>
      <w:r w:rsidR="00365C44" w:rsidRPr="00F477AF">
        <w:rPr>
          <w:lang w:eastAsia="zh-CN"/>
        </w:rPr>
        <w:t>3</w:t>
      </w:r>
      <w:r w:rsidRPr="00F477AF">
        <w:rPr>
          <w:i/>
        </w:rPr>
        <w:t>.</w:t>
      </w:r>
    </w:p>
    <w:p w14:paraId="756E7914" w14:textId="77777777" w:rsidR="002950F1" w:rsidRPr="00F477AF" w:rsidRDefault="002950F1" w:rsidP="002950F1">
      <w:r w:rsidRPr="00F477AF">
        <w:t>See clause 8.6.5.2 for details of usage of this operation.</w:t>
      </w:r>
    </w:p>
    <w:p w14:paraId="2A27E782" w14:textId="77777777" w:rsidR="00D07C40" w:rsidRPr="00F477AF" w:rsidRDefault="00D07C40" w:rsidP="00D07C40">
      <w:pPr>
        <w:pStyle w:val="Heading3"/>
      </w:pPr>
      <w:bookmarkStart w:id="1679" w:name="_Toc50584407"/>
      <w:bookmarkStart w:id="1680" w:name="_Toc50584751"/>
      <w:bookmarkStart w:id="1681" w:name="_Toc57673659"/>
      <w:bookmarkStart w:id="1682" w:name="_Toc169823053"/>
      <w:r w:rsidRPr="00F477AF">
        <w:t>8.6.6</w:t>
      </w:r>
      <w:r w:rsidRPr="00F477AF">
        <w:tab/>
        <w:t>Session with QoS API</w:t>
      </w:r>
      <w:bookmarkEnd w:id="1679"/>
      <w:bookmarkEnd w:id="1680"/>
      <w:bookmarkEnd w:id="1681"/>
      <w:bookmarkEnd w:id="1682"/>
    </w:p>
    <w:p w14:paraId="57E927CA" w14:textId="77777777" w:rsidR="00D07C40" w:rsidRPr="00F477AF" w:rsidRDefault="00D07C40" w:rsidP="00D07C40">
      <w:pPr>
        <w:pStyle w:val="Heading4"/>
      </w:pPr>
      <w:bookmarkStart w:id="1683" w:name="_Toc50584408"/>
      <w:bookmarkStart w:id="1684" w:name="_Toc50584752"/>
      <w:bookmarkStart w:id="1685" w:name="_Toc57673660"/>
      <w:bookmarkStart w:id="1686" w:name="_Toc169823054"/>
      <w:r w:rsidRPr="00F477AF">
        <w:t>8.6.6.1</w:t>
      </w:r>
      <w:r w:rsidRPr="00F477AF">
        <w:tab/>
        <w:t>General</w:t>
      </w:r>
      <w:bookmarkEnd w:id="1683"/>
      <w:bookmarkEnd w:id="1684"/>
      <w:bookmarkEnd w:id="1685"/>
      <w:bookmarkEnd w:id="1686"/>
    </w:p>
    <w:p w14:paraId="26A847C0" w14:textId="77777777" w:rsidR="00D07C40" w:rsidRPr="00F477AF" w:rsidRDefault="00D07C40" w:rsidP="00D07C40">
      <w:r w:rsidRPr="00F477AF">
        <w:t xml:space="preserve">The </w:t>
      </w:r>
      <w:r w:rsidR="00703E97" w:rsidRPr="00F477AF">
        <w:t>EES</w:t>
      </w:r>
      <w:r w:rsidRPr="00F477AF">
        <w:t xml:space="preserve"> exposes the Session with QoS API to the </w:t>
      </w:r>
      <w:r w:rsidR="006A0D9E" w:rsidRPr="00F477AF">
        <w:t>EAS</w:t>
      </w:r>
      <w:r w:rsidRPr="00F477AF">
        <w:t xml:space="preserve"> in order to support the setup of a data session between </w:t>
      </w:r>
      <w:r w:rsidR="00456570" w:rsidRPr="00F477AF">
        <w:t>AC</w:t>
      </w:r>
      <w:r w:rsidRPr="00F477AF">
        <w:t xml:space="preserve"> and </w:t>
      </w:r>
      <w:r w:rsidR="006A0D9E" w:rsidRPr="00F477AF">
        <w:t>EAS</w:t>
      </w:r>
      <w:r w:rsidRPr="00F477AF">
        <w:t xml:space="preserve"> with a specific QoS and the modification of the QoS of this data session.</w:t>
      </w:r>
    </w:p>
    <w:p w14:paraId="20D562A6" w14:textId="77777777" w:rsidR="00D07C40" w:rsidRPr="00F477AF" w:rsidRDefault="00D07C40" w:rsidP="00D07C40">
      <w:r w:rsidRPr="00F477AF">
        <w:t xml:space="preserve">The Session with QoS API exposed by the </w:t>
      </w:r>
      <w:r w:rsidR="00703E97" w:rsidRPr="00F477AF">
        <w:t>EES</w:t>
      </w:r>
      <w:r w:rsidRPr="00F477AF">
        <w:t xml:space="preserve"> relies on the northbound Policy Authorization Service API exposed by the PCF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the N5 reference point, or on the northbound AF Session with QoS Service API exposed by the NEF </w:t>
      </w:r>
      <w:r w:rsidRPr="00F477AF">
        <w:rPr>
          <w:lang w:eastAsia="zh-CN"/>
        </w:rPr>
        <w:t xml:space="preserve">as specified in </w:t>
      </w:r>
      <w:r w:rsidRPr="00F477AF">
        <w:t xml:space="preserve">3GPP TS 23.502 [3] and 3GPP TS 23.503 [12], if the </w:t>
      </w:r>
      <w:r w:rsidR="00703E97" w:rsidRPr="00F477AF">
        <w:t>EES</w:t>
      </w:r>
      <w:r w:rsidRPr="00F477AF">
        <w:t xml:space="preserve"> is connected to the PCF via an NEF.</w:t>
      </w:r>
    </w:p>
    <w:p w14:paraId="3536423D" w14:textId="77777777" w:rsidR="00952DC5" w:rsidRPr="00F477AF" w:rsidRDefault="00952DC5" w:rsidP="00952DC5">
      <w:r w:rsidRPr="00F477AF">
        <w:t>This API supports to apply the required QoS for both ongoing session and future session for a UE or a group of UEs.</w:t>
      </w:r>
    </w:p>
    <w:p w14:paraId="7D97E005" w14:textId="77777777" w:rsidR="00D07C40" w:rsidRPr="00F477AF" w:rsidRDefault="00D07C40" w:rsidP="00D07C40">
      <w:pPr>
        <w:rPr>
          <w:lang w:eastAsia="x-none"/>
        </w:rPr>
      </w:pPr>
      <w:r w:rsidRPr="00F477AF">
        <w:t xml:space="preserve">The level of support of the Session with QoS API may change </w:t>
      </w:r>
      <w:r w:rsidRPr="00F477AF">
        <w:rPr>
          <w:lang w:eastAsia="x-none"/>
        </w:rPr>
        <w:t xml:space="preserve">due to UE mobility between 5GC and EPC. E.g. QoS monitoring is only applicable in 5GC. If an </w:t>
      </w:r>
      <w:r w:rsidR="00703E97" w:rsidRPr="00F477AF">
        <w:rPr>
          <w:lang w:eastAsia="x-none"/>
        </w:rPr>
        <w:t>EES</w:t>
      </w:r>
      <w:r w:rsidRPr="00F477AF">
        <w:rPr>
          <w:lang w:eastAsia="x-none"/>
        </w:rPr>
        <w:t xml:space="preserve"> exposes the </w:t>
      </w:r>
      <w:r w:rsidRPr="00F477AF">
        <w:t xml:space="preserve">Session with QoS </w:t>
      </w:r>
      <w:r w:rsidRPr="00F477AF">
        <w:rPr>
          <w:lang w:eastAsia="x-none"/>
        </w:rPr>
        <w:t xml:space="preserve">API to </w:t>
      </w:r>
      <w:r w:rsidR="006A0D9E" w:rsidRPr="00F477AF">
        <w:rPr>
          <w:lang w:eastAsia="x-none"/>
        </w:rPr>
        <w:t>EAS</w:t>
      </w:r>
      <w:r w:rsidRPr="00F477AF">
        <w:rPr>
          <w:lang w:eastAsia="x-none"/>
        </w:rPr>
        <w:t xml:space="preserve">(s) for a UE, the </w:t>
      </w:r>
      <w:r w:rsidR="00703E97" w:rsidRPr="00F477AF">
        <w:rPr>
          <w:lang w:eastAsia="x-none"/>
        </w:rPr>
        <w:t>EES</w:t>
      </w:r>
      <w:r w:rsidRPr="00F477AF">
        <w:rPr>
          <w:lang w:eastAsia="x-none"/>
        </w:rPr>
        <w:t xml:space="preserve"> monitors such changes and provides the available information to the </w:t>
      </w:r>
      <w:r w:rsidR="006A0D9E" w:rsidRPr="00F477AF">
        <w:rPr>
          <w:lang w:eastAsia="x-none"/>
        </w:rPr>
        <w:t>EAS</w:t>
      </w:r>
      <w:r w:rsidRPr="00F477AF">
        <w:rPr>
          <w:lang w:eastAsia="x-none"/>
        </w:rPr>
        <w:t>.</w:t>
      </w:r>
    </w:p>
    <w:p w14:paraId="467A130E" w14:textId="77777777" w:rsidR="00D07C40" w:rsidRPr="00F477AF" w:rsidRDefault="00D07C40" w:rsidP="00D07C40">
      <w:r w:rsidRPr="00F477AF">
        <w:rPr>
          <w:lang w:eastAsia="x-none"/>
        </w:rPr>
        <w:t xml:space="preserve">Alternatively to using the API described in the following clauses, the </w:t>
      </w:r>
      <w:r w:rsidR="006A0D9E" w:rsidRPr="00F477AF">
        <w:rPr>
          <w:lang w:eastAsia="x-none"/>
        </w:rPr>
        <w:t>EAS</w:t>
      </w:r>
      <w:r w:rsidRPr="00F477AF">
        <w:rPr>
          <w:lang w:eastAsia="x-none"/>
        </w:rPr>
        <w:t xml:space="preserve"> may also </w:t>
      </w:r>
      <w:r w:rsidRPr="00F477AF">
        <w:t xml:space="preserve">act as an AF and directly access the 3GPP Core Network capabilities to request an AF session with QoS (see clause 8.7.2). For any data session between </w:t>
      </w:r>
      <w:r w:rsidR="00456570" w:rsidRPr="00F477AF">
        <w:t>AC</w:t>
      </w:r>
      <w:r w:rsidRPr="00F477AF">
        <w:t xml:space="preserve"> and </w:t>
      </w:r>
      <w:r w:rsidR="006A0D9E" w:rsidRPr="00F477AF">
        <w:t>EAS</w:t>
      </w:r>
      <w:r w:rsidRPr="00F477AF">
        <w:t xml:space="preserve">, the </w:t>
      </w:r>
      <w:r w:rsidR="006A0D9E" w:rsidRPr="00F477AF">
        <w:t>EAS</w:t>
      </w:r>
      <w:r w:rsidRPr="00F477AF">
        <w:t xml:space="preserve"> shall use only one of these alternatives.</w:t>
      </w:r>
    </w:p>
    <w:p w14:paraId="5439E803" w14:textId="77777777" w:rsidR="00D07C40" w:rsidRPr="00F477AF" w:rsidRDefault="00D07C40" w:rsidP="00D07C40">
      <w:pPr>
        <w:pStyle w:val="Heading4"/>
      </w:pPr>
      <w:bookmarkStart w:id="1687" w:name="_Toc50584409"/>
      <w:bookmarkStart w:id="1688" w:name="_Toc50584753"/>
      <w:bookmarkStart w:id="1689" w:name="_Toc57673661"/>
      <w:bookmarkStart w:id="1690" w:name="_Toc169823055"/>
      <w:r w:rsidRPr="00F477AF">
        <w:t>8.6.6.2</w:t>
      </w:r>
      <w:r w:rsidRPr="00F477AF">
        <w:tab/>
        <w:t>Procedures</w:t>
      </w:r>
      <w:bookmarkEnd w:id="1687"/>
      <w:bookmarkEnd w:id="1688"/>
      <w:bookmarkEnd w:id="1689"/>
      <w:bookmarkEnd w:id="1690"/>
    </w:p>
    <w:p w14:paraId="4C869275" w14:textId="77777777" w:rsidR="00DF2BF1" w:rsidRPr="00F477AF" w:rsidRDefault="00DF2BF1" w:rsidP="00DF2BF1">
      <w:pPr>
        <w:pStyle w:val="Heading5"/>
      </w:pPr>
      <w:bookmarkStart w:id="1691" w:name="_Toc50584410"/>
      <w:bookmarkStart w:id="1692" w:name="_Toc50584754"/>
      <w:bookmarkStart w:id="1693" w:name="_Toc57673662"/>
      <w:bookmarkStart w:id="1694" w:name="_Toc169823056"/>
      <w:r w:rsidRPr="00F477AF">
        <w:t>8.6.6.2.1</w:t>
      </w:r>
      <w:r w:rsidRPr="00F477AF">
        <w:tab/>
        <w:t>General</w:t>
      </w:r>
      <w:bookmarkEnd w:id="1691"/>
      <w:bookmarkEnd w:id="1692"/>
      <w:bookmarkEnd w:id="1693"/>
      <w:bookmarkEnd w:id="1694"/>
    </w:p>
    <w:p w14:paraId="61AD6466" w14:textId="77777777" w:rsidR="00DF2BF1" w:rsidRPr="00F477AF" w:rsidRDefault="00DF2BF1" w:rsidP="00DF2BF1">
      <w:pPr>
        <w:pStyle w:val="Heading5"/>
      </w:pPr>
      <w:bookmarkStart w:id="1695" w:name="_Toc50584411"/>
      <w:bookmarkStart w:id="1696" w:name="_Toc50584755"/>
      <w:bookmarkStart w:id="1697" w:name="_Toc57673663"/>
      <w:bookmarkStart w:id="1698" w:name="_Toc169823057"/>
      <w:r w:rsidRPr="00F477AF">
        <w:t>8.6.6.2.2</w:t>
      </w:r>
      <w:r w:rsidRPr="00F477AF">
        <w:tab/>
        <w:t>Create a session</w:t>
      </w:r>
      <w:bookmarkEnd w:id="1695"/>
      <w:bookmarkEnd w:id="1696"/>
      <w:bookmarkEnd w:id="1697"/>
      <w:bookmarkEnd w:id="1698"/>
      <w:r w:rsidRPr="00F477AF">
        <w:t xml:space="preserve"> </w:t>
      </w:r>
    </w:p>
    <w:p w14:paraId="53F18B59" w14:textId="77777777" w:rsidR="00D07C40" w:rsidRPr="00F477AF" w:rsidRDefault="00D07C40" w:rsidP="00D07C40">
      <w:r w:rsidRPr="00F477AF">
        <w:t>Figure 8.6.6.2</w:t>
      </w:r>
      <w:r w:rsidR="00DF2BF1" w:rsidRPr="00F477AF">
        <w:t>.2</w:t>
      </w:r>
      <w:r w:rsidRPr="00F477AF">
        <w:t xml:space="preserve">-1 illustrates the session with QoS create operation between the </w:t>
      </w:r>
      <w:r w:rsidR="006A0D9E" w:rsidRPr="00F477AF">
        <w:t>EAS</w:t>
      </w:r>
      <w:r w:rsidRPr="00F477AF">
        <w:t xml:space="preserve"> and the </w:t>
      </w:r>
      <w:r w:rsidR="00703E97" w:rsidRPr="00F477AF">
        <w:t>EES</w:t>
      </w:r>
      <w:r w:rsidRPr="00F477AF">
        <w:t xml:space="preserve">. It is used to request reservation of resources for a data session between </w:t>
      </w:r>
      <w:r w:rsidR="00456570" w:rsidRPr="00F477AF">
        <w:t>AC</w:t>
      </w:r>
      <w:r w:rsidRPr="00F477AF">
        <w:t xml:space="preserve"> and </w:t>
      </w:r>
      <w:r w:rsidR="006A0D9E" w:rsidRPr="00F477AF">
        <w:t>EAS</w:t>
      </w:r>
      <w:r w:rsidRPr="00F477AF">
        <w:t xml:space="preserve"> with a specific QoS and to subscribe to certain session with QoS event notifications.</w:t>
      </w:r>
    </w:p>
    <w:p w14:paraId="747BBD8E" w14:textId="77777777" w:rsidR="00226C4B" w:rsidRPr="00F477AF" w:rsidRDefault="002C7CD5" w:rsidP="00DC7AF8">
      <w:pPr>
        <w:pStyle w:val="TH"/>
      </w:pPr>
      <w:r w:rsidRPr="00DE0D54">
        <w:object w:dxaOrig="9405" w:dyaOrig="6593" w14:anchorId="195842AA">
          <v:shape id="_x0000_i1073" type="#_x0000_t75" style="width:465.3pt;height:327.2pt" o:ole="">
            <v:imagedata r:id="rId106" o:title=""/>
          </v:shape>
          <o:OLEObject Type="Embed" ProgID="Visio.Drawing.15" ShapeID="_x0000_i1073" DrawAspect="Content" ObjectID="_1780438186" r:id="rId107"/>
        </w:object>
      </w:r>
    </w:p>
    <w:p w14:paraId="4A23E3D3" w14:textId="77777777" w:rsidR="00D07C40" w:rsidRPr="00F477AF" w:rsidRDefault="00D07C40" w:rsidP="00D07C40">
      <w:pPr>
        <w:pStyle w:val="TF"/>
      </w:pPr>
      <w:r w:rsidRPr="00F477AF">
        <w:t>Figure 8.6.6.2</w:t>
      </w:r>
      <w:r w:rsidR="00DF2BF1" w:rsidRPr="00F477AF">
        <w:t>.2</w:t>
      </w:r>
      <w:r w:rsidRPr="00F477AF">
        <w:t>-1: Session with QoS API: create operation</w:t>
      </w:r>
    </w:p>
    <w:p w14:paraId="5DE7FD94" w14:textId="77777777" w:rsidR="00D07C40" w:rsidRPr="00F477AF" w:rsidRDefault="00D07C40" w:rsidP="003E607A">
      <w:pPr>
        <w:pStyle w:val="B1"/>
        <w:ind w:left="569" w:hanging="285"/>
      </w:pPr>
      <w:r w:rsidRPr="00F477AF">
        <w:t>1.</w:t>
      </w:r>
      <w:r w:rsidRPr="00F477AF">
        <w:tab/>
        <w:t xml:space="preserve">The </w:t>
      </w:r>
      <w:r w:rsidR="006A0D9E" w:rsidRPr="00F477AF">
        <w:t>EAS</w:t>
      </w:r>
      <w:r w:rsidRPr="00F477AF">
        <w:t xml:space="preserve"> requests establishment of a data session between the </w:t>
      </w:r>
      <w:r w:rsidR="00456570" w:rsidRPr="00F477AF">
        <w:t>AC</w:t>
      </w:r>
      <w:r w:rsidRPr="00F477AF">
        <w:t xml:space="preserve"> and the </w:t>
      </w:r>
      <w:r w:rsidR="006A0D9E" w:rsidRPr="00F477AF">
        <w:t>EAS</w:t>
      </w:r>
      <w:r w:rsidRPr="00F477AF">
        <w:t xml:space="preserve"> with a specific QoS (either QoS reference or bandwidth). </w:t>
      </w:r>
      <w:r w:rsidR="00A36392" w:rsidRPr="00F477AF">
        <w:t xml:space="preserve">If the data session can adjust to different QoS parameter combinations, the request may include a list of alternative QoS references in a priority order. </w:t>
      </w:r>
      <w:r w:rsidRPr="00F477AF">
        <w:t xml:space="preserve">The </w:t>
      </w:r>
      <w:r w:rsidR="006A0D9E" w:rsidRPr="00F477AF">
        <w:t>EAS</w:t>
      </w:r>
      <w:r w:rsidRPr="00F477AF">
        <w:t xml:space="preserve"> shall include the UE's IP address</w:t>
      </w:r>
      <w:r w:rsidR="00952DC5" w:rsidRPr="00F477AF">
        <w:t>,</w:t>
      </w:r>
      <w:r w:rsidRPr="00F477AF">
        <w:t xml:space="preserve"> UE ID</w:t>
      </w:r>
      <w:r w:rsidR="00952DC5" w:rsidRPr="00F477AF">
        <w:t xml:space="preserve"> or UE Group ID</w:t>
      </w:r>
      <w:r w:rsidRPr="00F477AF">
        <w:t xml:space="preserve">, the DNN and S-NSSAI used for the data session between </w:t>
      </w:r>
      <w:r w:rsidR="00456570" w:rsidRPr="00F477AF">
        <w:t>AC</w:t>
      </w:r>
      <w:r w:rsidRPr="00F477AF">
        <w:t xml:space="preserve"> and </w:t>
      </w:r>
      <w:r w:rsidR="006A0D9E" w:rsidRPr="00F477AF">
        <w:t>EAS</w:t>
      </w:r>
      <w:r w:rsidRPr="00F477AF">
        <w:t xml:space="preserve">. With the same request the </w:t>
      </w:r>
      <w:r w:rsidR="006A0D9E" w:rsidRPr="00F477AF">
        <w:t>EAS</w:t>
      </w:r>
      <w:r w:rsidRPr="00F477AF">
        <w:t xml:space="preserve"> subscribes to receive certain session with QoS event notifications (e.g. notifications </w:t>
      </w:r>
      <w:r w:rsidR="00A36392" w:rsidRPr="00F477AF">
        <w:t xml:space="preserve">related to QoS monitoring, usage monitoring for sponsored data connectivity and/or </w:t>
      </w:r>
      <w:r w:rsidRPr="00F477AF">
        <w:t>QoS targets can no longer (or can again) be fulfilled).</w:t>
      </w:r>
    </w:p>
    <w:p w14:paraId="27F7EE22" w14:textId="77777777" w:rsidR="00952DC5" w:rsidRPr="00F477AF" w:rsidRDefault="00D07C40" w:rsidP="00D07C40">
      <w:pPr>
        <w:pStyle w:val="B1"/>
      </w:pPr>
      <w:r w:rsidRPr="00F477AF">
        <w:t>2.</w:t>
      </w:r>
      <w:r w:rsidRPr="00F477AF">
        <w:tab/>
        <w:t xml:space="preserve">The </w:t>
      </w:r>
      <w:r w:rsidR="00703E97" w:rsidRPr="00F477AF">
        <w:t>EES</w:t>
      </w:r>
      <w:r w:rsidRPr="00F477AF">
        <w:t xml:space="preserve"> checks if the </w:t>
      </w:r>
      <w:r w:rsidR="006A0D9E" w:rsidRPr="00F477AF">
        <w:t>EAS</w:t>
      </w:r>
      <w:r w:rsidRPr="00F477AF">
        <w:t xml:space="preserve"> is authorized for this operation for the UE. If authorized, then </w:t>
      </w:r>
      <w:r w:rsidR="00952DC5" w:rsidRPr="00F477AF">
        <w:t>the following services of 3GPP CN may be used by the EES:</w:t>
      </w:r>
    </w:p>
    <w:p w14:paraId="6D77603F" w14:textId="3F3AC663" w:rsidR="002C7CD5" w:rsidRDefault="002C7CD5" w:rsidP="002C7CD5">
      <w:pPr>
        <w:pStyle w:val="B2"/>
      </w:pPr>
      <w:r>
        <w:t>a</w:t>
      </w:r>
      <w:r w:rsidRPr="00F477AF">
        <w:t>.</w:t>
      </w:r>
      <w:r w:rsidRPr="00F477AF">
        <w:tab/>
        <w:t xml:space="preserve">the </w:t>
      </w:r>
      <w:r w:rsidRPr="00DE0D54">
        <w:t>EES invokes the PFD management procedure with the 3GPP C</w:t>
      </w:r>
      <w:r>
        <w:t xml:space="preserve">ore </w:t>
      </w:r>
      <w:r w:rsidRPr="00DE0D54">
        <w:t>N</w:t>
      </w:r>
      <w:r>
        <w:t xml:space="preserve">etwork </w:t>
      </w:r>
      <w:r w:rsidRPr="00DE0D54">
        <w:t>as described in 3GPP TS 23.682 [10] and 3GPP TS 23.502 [8]</w:t>
      </w:r>
      <w:r w:rsidRPr="00DE0D54">
        <w:rPr>
          <w:color w:val="0070C0"/>
        </w:rPr>
        <w:t xml:space="preserve"> </w:t>
      </w:r>
      <w:r w:rsidRPr="00DE0D54">
        <w:rPr>
          <w:color w:val="000000"/>
        </w:rPr>
        <w:t>with an application id.</w:t>
      </w:r>
      <w:r w:rsidRPr="00DE0D54">
        <w:t xml:space="preserve"> </w:t>
      </w:r>
      <w:r w:rsidR="00E02844" w:rsidRPr="00E02844">
        <w:t>At least one</w:t>
      </w:r>
      <w:r w:rsidR="00E02844">
        <w:t xml:space="preserve"> </w:t>
      </w:r>
      <w:r>
        <w:t xml:space="preserve">of the IP flow description, domain description or URI sent by the EAS is used for requesting PFD management service. </w:t>
      </w:r>
      <w:r w:rsidRPr="00DE0D54">
        <w:t>Further the EES provides the same application id for requesting data session with specific QoS in step 2c or step 4.</w:t>
      </w:r>
    </w:p>
    <w:p w14:paraId="17B43F2F" w14:textId="77777777" w:rsidR="002C7CD5" w:rsidRDefault="002C7CD5" w:rsidP="002C7CD5">
      <w:pPr>
        <w:pStyle w:val="NO"/>
      </w:pPr>
      <w:r w:rsidRPr="00DE0D54">
        <w:t>NOTE</w:t>
      </w:r>
      <w:r>
        <w:t> 1</w:t>
      </w:r>
      <w:r w:rsidRPr="00DE0D54">
        <w:t>:</w:t>
      </w:r>
      <w:r w:rsidRPr="00DE0D54">
        <w:tab/>
        <w:t xml:space="preserve">PFD management </w:t>
      </w:r>
      <w:r>
        <w:t>can be</w:t>
      </w:r>
      <w:r w:rsidRPr="00DE0D54">
        <w:t xml:space="preserve"> optionally supported in MNO</w:t>
      </w:r>
      <w:r>
        <w:t>.</w:t>
      </w:r>
      <w:r w:rsidRPr="00DE0D54">
        <w:t xml:space="preserve"> </w:t>
      </w:r>
      <w:r>
        <w:t>I</w:t>
      </w:r>
      <w:r w:rsidRPr="00DE0D54">
        <w:t>f EES cannot invoke step 2a, it responds EAS with appropriate error.</w:t>
      </w:r>
    </w:p>
    <w:p w14:paraId="78E8AFEF" w14:textId="77777777" w:rsidR="002C7CD5" w:rsidRDefault="002C7CD5" w:rsidP="00E0558A">
      <w:pPr>
        <w:pStyle w:val="NO"/>
      </w:pPr>
      <w:r w:rsidRPr="00334DB5">
        <w:t>NOTE 2:</w:t>
      </w:r>
      <w:r w:rsidRPr="00334DB5">
        <w:tab/>
      </w:r>
      <w:r w:rsidRPr="00334DB5">
        <w:rPr>
          <w:rFonts w:hint="eastAsia"/>
        </w:rPr>
        <w:t>The EES can map the EASID into the application id that is used to invoke the PF</w:t>
      </w:r>
      <w:r>
        <w:t>D</w:t>
      </w:r>
      <w:r w:rsidRPr="00334DB5">
        <w:rPr>
          <w:rFonts w:hint="eastAsia"/>
        </w:rPr>
        <w:t xml:space="preserve"> management procedure.</w:t>
      </w:r>
    </w:p>
    <w:p w14:paraId="11B25711" w14:textId="77777777" w:rsidR="00952DC5" w:rsidRPr="00F477AF" w:rsidRDefault="002C7CD5" w:rsidP="00952DC5">
      <w:pPr>
        <w:pStyle w:val="B2"/>
      </w:pPr>
      <w:r>
        <w:t>b</w:t>
      </w:r>
      <w:r w:rsidR="00952DC5" w:rsidRPr="00F477AF">
        <w:t>.</w:t>
      </w:r>
      <w:r w:rsidR="00952DC5" w:rsidRPr="00F477AF">
        <w:tab/>
        <w:t xml:space="preserve">the </w:t>
      </w:r>
      <w:r w:rsidR="00703E97" w:rsidRPr="00F477AF">
        <w:t>EES</w:t>
      </w:r>
      <w:r w:rsidR="00952DC5" w:rsidRPr="00F477AF">
        <w:t xml:space="preserve"> invokes the Event Monitoring service for PDU session status with the 3GPP Core Network, as described in 3GPP TS 23.502 [3].</w:t>
      </w:r>
    </w:p>
    <w:p w14:paraId="01C2E8BE" w14:textId="77777777" w:rsidR="00D07C40" w:rsidRPr="00F477AF" w:rsidRDefault="002C7CD5" w:rsidP="00952DC5">
      <w:pPr>
        <w:pStyle w:val="B2"/>
      </w:pPr>
      <w:r>
        <w:t>c</w:t>
      </w:r>
      <w:r w:rsidR="00952DC5" w:rsidRPr="00F477AF">
        <w:t>.</w:t>
      </w:r>
      <w:r w:rsidR="00952DC5" w:rsidRPr="00F477AF">
        <w:tab/>
      </w:r>
      <w:r w:rsidR="00D07C40" w:rsidRPr="00F477AF">
        <w:t xml:space="preserve">the </w:t>
      </w:r>
      <w:r w:rsidR="00703E97" w:rsidRPr="00F477AF">
        <w:t>EES</w:t>
      </w:r>
      <w:r w:rsidR="00D07C40" w:rsidRPr="00F477AF">
        <w:t xml:space="preserve"> invokes the Policy Authorization Create service or the AF Session with QoS service with the 3GPP Core Network (PCF or NEF, respectively) as described in 3GPP TS 23.501 [2] and 3GPP TS 23.502 [3], providing the specific QoS (QoS reference or bandwidth) to the PCF as described in 3GPP TS 23.503 [12], clause 6.1.3.22. Additionally</w:t>
      </w:r>
      <w:r w:rsidR="00E716BF" w:rsidRPr="00F477AF">
        <w:t>,</w:t>
      </w:r>
      <w:r w:rsidR="00D07C40" w:rsidRPr="00F477AF">
        <w:t xml:space="preserve"> the </w:t>
      </w:r>
      <w:r w:rsidR="00703E97" w:rsidRPr="00F477AF">
        <w:t>EES</w:t>
      </w:r>
      <w:r w:rsidR="00D07C40" w:rsidRPr="00F477AF">
        <w:t xml:space="preserve"> may subscribe to notifications of resource allocation outcome and to other events described in clause 6.1.3.18 of </w:t>
      </w:r>
      <w:r w:rsidR="00E8133D" w:rsidRPr="00F477AF">
        <w:t>3GPP </w:t>
      </w:r>
      <w:r w:rsidR="00D07C40" w:rsidRPr="00F477AF">
        <w:t>TS 23.503 [12], e.g. notifications of when the QoS targets can no longer (or can again) be fulfilled.</w:t>
      </w:r>
    </w:p>
    <w:p w14:paraId="2D677207" w14:textId="77777777" w:rsidR="00952DC5" w:rsidRPr="00F477AF" w:rsidRDefault="00952DC5" w:rsidP="00952DC5">
      <w:pPr>
        <w:pStyle w:val="B2"/>
      </w:pPr>
      <w:r w:rsidRPr="00F477AF">
        <w:lastRenderedPageBreak/>
        <w:t>The usage of step 2</w:t>
      </w:r>
      <w:r w:rsidR="002C7CD5">
        <w:t>b</w:t>
      </w:r>
      <w:r w:rsidRPr="00F477AF">
        <w:t xml:space="preserve"> and step 2</w:t>
      </w:r>
      <w:r w:rsidR="002C7CD5">
        <w:t>c</w:t>
      </w:r>
      <w:r w:rsidRPr="00F477AF">
        <w:t xml:space="preserve"> is as follows:</w:t>
      </w:r>
    </w:p>
    <w:p w14:paraId="748E4870" w14:textId="77777777" w:rsidR="00952DC5" w:rsidRPr="00F477AF" w:rsidRDefault="00952DC5" w:rsidP="00952DC5">
      <w:pPr>
        <w:pStyle w:val="B2"/>
      </w:pPr>
      <w:r w:rsidRPr="00F477AF">
        <w:t>-</w:t>
      </w:r>
      <w:r w:rsidRPr="00F477AF">
        <w:tab/>
        <w:t xml:space="preserve">If the request is for a group of UEs identified by the UE Group ID or for a single UE identified by the UE ID, then </w:t>
      </w:r>
      <w:r w:rsidR="00703E97" w:rsidRPr="00F477AF">
        <w:t>EES</w:t>
      </w:r>
      <w:r w:rsidRPr="00F477AF">
        <w:t xml:space="preserve"> executes step 2</w:t>
      </w:r>
      <w:r w:rsidR="002C7CD5">
        <w:t>b</w:t>
      </w:r>
      <w:r w:rsidRPr="00F477AF">
        <w:t>. If UE (single UE or UE group member) already has ongoing PDU session, then UE IP address is retrieved in step 2</w:t>
      </w:r>
      <w:r w:rsidR="002C7CD5">
        <w:t>b</w:t>
      </w:r>
      <w:r w:rsidRPr="00F477AF">
        <w:t xml:space="preserve">. Further the </w:t>
      </w:r>
      <w:r w:rsidR="00703E97" w:rsidRPr="00F477AF">
        <w:t>EES</w:t>
      </w:r>
      <w:r w:rsidRPr="00F477AF">
        <w:t xml:space="preserve"> executes step 2</w:t>
      </w:r>
      <w:r w:rsidR="002C7CD5">
        <w:t>c</w:t>
      </w:r>
      <w:r w:rsidRPr="00F477AF">
        <w:t xml:space="preserve">; otherwise the </w:t>
      </w:r>
      <w:r w:rsidR="00703E97" w:rsidRPr="00F477AF">
        <w:t>EES</w:t>
      </w:r>
      <w:r w:rsidRPr="00F477AF">
        <w:t xml:space="preserve"> waits for further notification for PDU session status in step 4.</w:t>
      </w:r>
    </w:p>
    <w:p w14:paraId="117DF5FD" w14:textId="77777777" w:rsidR="00952DC5" w:rsidRPr="00F477AF" w:rsidRDefault="00952DC5" w:rsidP="00952DC5">
      <w:pPr>
        <w:pStyle w:val="B2"/>
      </w:pPr>
      <w:r w:rsidRPr="00F477AF">
        <w:t>-</w:t>
      </w:r>
      <w:r w:rsidRPr="00F477AF">
        <w:tab/>
        <w:t>If the request is for a single UE identified by the IP address, then EES executes step 2</w:t>
      </w:r>
      <w:r w:rsidR="002C7CD5">
        <w:t>c</w:t>
      </w:r>
      <w:r w:rsidRPr="00F477AF">
        <w:t>.</w:t>
      </w:r>
    </w:p>
    <w:p w14:paraId="2852A3C8" w14:textId="77777777" w:rsidR="00D07C40" w:rsidRPr="00F477AF" w:rsidRDefault="00D07C40" w:rsidP="00D07C40">
      <w:pPr>
        <w:pStyle w:val="B1"/>
        <w:rPr>
          <w:lang w:eastAsia="ko-KR"/>
        </w:rPr>
      </w:pPr>
      <w:r w:rsidRPr="00F477AF">
        <w:rPr>
          <w:lang w:eastAsia="ko-KR"/>
        </w:rPr>
        <w:t>3.</w:t>
      </w:r>
      <w:r w:rsidRPr="00F477AF">
        <w:rPr>
          <w:lang w:eastAsia="ko-KR"/>
        </w:rPr>
        <w:tab/>
        <w:t>If the operation</w:t>
      </w:r>
      <w:r w:rsidR="00952DC5" w:rsidRPr="00F477AF">
        <w:rPr>
          <w:lang w:eastAsia="ko-KR"/>
        </w:rPr>
        <w:t xml:space="preserve"> in step 2</w:t>
      </w:r>
      <w:r w:rsidRPr="00F477AF">
        <w:rPr>
          <w:lang w:eastAsia="ko-KR"/>
        </w:rPr>
        <w:t xml:space="preserve"> is successful, the </w:t>
      </w:r>
      <w:r w:rsidR="00703E97" w:rsidRPr="00F477AF">
        <w:rPr>
          <w:lang w:eastAsia="ko-KR"/>
        </w:rPr>
        <w:t>EES</w:t>
      </w:r>
      <w:r w:rsidRPr="00F477AF">
        <w:rPr>
          <w:lang w:eastAsia="ko-KR"/>
        </w:rPr>
        <w:t xml:space="preserve"> responds with a Context ID and a Result. The Context ID is to be used by the </w:t>
      </w:r>
      <w:r w:rsidR="006A0D9E" w:rsidRPr="00F477AF">
        <w:rPr>
          <w:lang w:eastAsia="ko-KR"/>
        </w:rPr>
        <w:t>EAS</w:t>
      </w:r>
      <w:r w:rsidRPr="00F477AF">
        <w:rPr>
          <w:lang w:eastAsia="ko-KR"/>
        </w:rPr>
        <w:t xml:space="preserve"> for further requests (e.g. session with QoS update requests) pertaining to the same UE.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5620454" w14:textId="77777777" w:rsidR="00952DC5" w:rsidRPr="00F477AF" w:rsidRDefault="00952DC5" w:rsidP="00952DC5">
      <w:pPr>
        <w:pStyle w:val="B1"/>
        <w:rPr>
          <w:lang w:eastAsia="ko-KR"/>
        </w:rPr>
      </w:pPr>
      <w:r w:rsidRPr="00F477AF">
        <w:rPr>
          <w:lang w:eastAsia="ko-KR"/>
        </w:rPr>
        <w:t>4.</w:t>
      </w:r>
      <w:r w:rsidRPr="00F477AF">
        <w:rPr>
          <w:lang w:eastAsia="ko-KR"/>
        </w:rPr>
        <w:tab/>
        <w:t xml:space="preserve">When the </w:t>
      </w:r>
      <w:r w:rsidR="00703E97" w:rsidRPr="00F477AF">
        <w:rPr>
          <w:lang w:eastAsia="ko-KR"/>
        </w:rPr>
        <w:t>EES</w:t>
      </w:r>
      <w:r w:rsidRPr="00F477AF">
        <w:rPr>
          <w:lang w:eastAsia="ko-KR"/>
        </w:rPr>
        <w:t xml:space="preserve"> receives the corresponding UE IP address for the single UE or UE group member from the PDU session status notification sent by the 3GPP Core Network, the </w:t>
      </w:r>
      <w:r w:rsidR="00703E97" w:rsidRPr="00F477AF">
        <w:rPr>
          <w:lang w:eastAsia="ko-KR"/>
        </w:rPr>
        <w:t>EES</w:t>
      </w:r>
      <w:r w:rsidRPr="00F477AF">
        <w:rPr>
          <w:lang w:eastAsia="ko-KR"/>
        </w:rPr>
        <w:t xml:space="preserve"> requests data session with specific QoS as described in step 2</w:t>
      </w:r>
      <w:r w:rsidR="002C7CD5">
        <w:rPr>
          <w:lang w:eastAsia="ko-KR"/>
        </w:rPr>
        <w:t>c</w:t>
      </w:r>
      <w:r w:rsidRPr="00F477AF">
        <w:rPr>
          <w:lang w:eastAsia="ko-KR"/>
        </w:rPr>
        <w:t>.</w:t>
      </w:r>
    </w:p>
    <w:p w14:paraId="1C4CC7BC" w14:textId="77777777" w:rsidR="00D07C40" w:rsidRPr="00F477AF" w:rsidRDefault="00D07C40" w:rsidP="00D07C40">
      <w:pPr>
        <w:pStyle w:val="NO"/>
        <w:rPr>
          <w:lang w:eastAsia="ko-KR"/>
        </w:rPr>
      </w:pPr>
      <w:r w:rsidRPr="00F477AF">
        <w:rPr>
          <w:lang w:eastAsia="ko-KR"/>
        </w:rPr>
        <w:t>NOTE</w:t>
      </w:r>
      <w:r w:rsidR="002C7CD5">
        <w:rPr>
          <w:lang w:eastAsia="ko-KR"/>
        </w:rPr>
        <w:t> 3</w:t>
      </w:r>
      <w:r w:rsidRPr="00F477AF">
        <w:rPr>
          <w:lang w:eastAsia="ko-KR"/>
        </w:rPr>
        <w:t>:</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allocation of the Service Data Flow(s) related to the data session, with a separate session with QoS notify operation (see </w:t>
      </w:r>
      <w:r w:rsidRPr="00F477AF">
        <w:t>TS 23.503 [12], clause 6.1.3.18).</w:t>
      </w:r>
    </w:p>
    <w:p w14:paraId="48973A22" w14:textId="77777777" w:rsidR="00DF2BF1" w:rsidRPr="00F477AF" w:rsidRDefault="00DF2BF1" w:rsidP="00DF2BF1">
      <w:pPr>
        <w:pStyle w:val="Heading5"/>
      </w:pPr>
      <w:bookmarkStart w:id="1699" w:name="_Toc50584412"/>
      <w:bookmarkStart w:id="1700" w:name="_Toc50584756"/>
      <w:bookmarkStart w:id="1701" w:name="_Toc57673664"/>
      <w:bookmarkStart w:id="1702" w:name="_Toc169823058"/>
      <w:r w:rsidRPr="00F477AF">
        <w:t>8.6.6.2.3</w:t>
      </w:r>
      <w:r w:rsidRPr="00F477AF">
        <w:tab/>
        <w:t>Update a session</w:t>
      </w:r>
      <w:bookmarkEnd w:id="1699"/>
      <w:bookmarkEnd w:id="1700"/>
      <w:bookmarkEnd w:id="1701"/>
      <w:bookmarkEnd w:id="1702"/>
      <w:r w:rsidRPr="00F477AF">
        <w:t xml:space="preserve"> </w:t>
      </w:r>
    </w:p>
    <w:p w14:paraId="6C9E0516" w14:textId="77777777" w:rsidR="00D07C40" w:rsidRPr="00F477AF" w:rsidRDefault="00D07C40" w:rsidP="00D07C40">
      <w:pPr>
        <w:rPr>
          <w:lang w:eastAsia="ko-KR"/>
        </w:rPr>
      </w:pPr>
      <w:r w:rsidRPr="00F477AF">
        <w:t>Figure 8.6.6.2</w:t>
      </w:r>
      <w:r w:rsidR="00DF2BF1" w:rsidRPr="00F477AF">
        <w:t>.3</w:t>
      </w:r>
      <w:r w:rsidRPr="00F477AF">
        <w:t>-</w:t>
      </w:r>
      <w:r w:rsidR="00DF2BF1" w:rsidRPr="00F477AF">
        <w:t>1</w:t>
      </w:r>
      <w:r w:rsidRPr="00F477AF">
        <w:t xml:space="preserve"> illustrates the session with QoS update request operation between the </w:t>
      </w:r>
      <w:r w:rsidR="006A0D9E" w:rsidRPr="00F477AF">
        <w:t>EAS</w:t>
      </w:r>
      <w:r w:rsidRPr="00F477AF">
        <w:t xml:space="preserve"> and the </w:t>
      </w:r>
      <w:r w:rsidR="00703E97" w:rsidRPr="00F477AF">
        <w:t>EES</w:t>
      </w:r>
      <w:r w:rsidRPr="00F477AF">
        <w:t xml:space="preserve">. It is used to request a modification of the QoS of the data session between </w:t>
      </w:r>
      <w:r w:rsidR="00456570" w:rsidRPr="00F477AF">
        <w:t>AC</w:t>
      </w:r>
      <w:r w:rsidRPr="00F477AF">
        <w:t xml:space="preserve"> and </w:t>
      </w:r>
      <w:r w:rsidR="006A0D9E" w:rsidRPr="00F477AF">
        <w:t>EAS</w:t>
      </w:r>
      <w:r w:rsidRPr="00F477AF">
        <w:t>.</w:t>
      </w:r>
    </w:p>
    <w:p w14:paraId="05361BED" w14:textId="77777777" w:rsidR="00226C4B" w:rsidRPr="00F477AF" w:rsidRDefault="00226C4B" w:rsidP="00DC7AF8">
      <w:pPr>
        <w:pStyle w:val="TH"/>
      </w:pPr>
      <w:r w:rsidRPr="00F477AF">
        <w:object w:dxaOrig="9391" w:dyaOrig="4021" w14:anchorId="6A022C07">
          <v:shape id="_x0000_i1074" type="#_x0000_t75" style="width:464.25pt;height:200.4pt" o:ole="">
            <v:imagedata r:id="rId108" o:title=""/>
          </v:shape>
          <o:OLEObject Type="Embed" ProgID="Visio.Drawing.15" ShapeID="_x0000_i1074" DrawAspect="Content" ObjectID="_1780438187" r:id="rId109"/>
        </w:object>
      </w:r>
    </w:p>
    <w:p w14:paraId="07D9FB30" w14:textId="77777777" w:rsidR="00D07C40" w:rsidRPr="00F477AF" w:rsidRDefault="00D07C40" w:rsidP="00D07C40">
      <w:pPr>
        <w:pStyle w:val="TF"/>
      </w:pPr>
      <w:r w:rsidRPr="00F477AF">
        <w:t>Figure 8.6.6.2</w:t>
      </w:r>
      <w:r w:rsidR="00DF2BF1" w:rsidRPr="00F477AF">
        <w:t>.3</w:t>
      </w:r>
      <w:r w:rsidRPr="00F477AF">
        <w:t>-</w:t>
      </w:r>
      <w:r w:rsidR="00DF2BF1" w:rsidRPr="00F477AF">
        <w:t>1</w:t>
      </w:r>
      <w:r w:rsidRPr="00F477AF">
        <w:t>: Session with QoS API: update operation</w:t>
      </w:r>
    </w:p>
    <w:p w14:paraId="50861ABB" w14:textId="77777777" w:rsidR="00D07C40" w:rsidRPr="00F477AF" w:rsidRDefault="00D07C40" w:rsidP="00586629">
      <w:pPr>
        <w:pStyle w:val="B1"/>
      </w:pPr>
      <w:r w:rsidRPr="00F477AF">
        <w:t>1.</w:t>
      </w:r>
      <w:r w:rsidRPr="00F477AF">
        <w:tab/>
        <w:t xml:space="preserve">The </w:t>
      </w:r>
      <w:r w:rsidR="006A0D9E" w:rsidRPr="00F477AF">
        <w:t>EAS</w:t>
      </w:r>
      <w:r w:rsidRPr="00F477AF">
        <w:t xml:space="preserve"> requests a modification of the QoS of the data session between the </w:t>
      </w:r>
      <w:r w:rsidR="00456570" w:rsidRPr="00F477AF">
        <w:t>AC</w:t>
      </w:r>
      <w:r w:rsidRPr="00F477AF">
        <w:t xml:space="preserve"> and the </w:t>
      </w:r>
      <w:r w:rsidR="006A0D9E" w:rsidRPr="00F477AF">
        <w:t>EAS</w:t>
      </w:r>
      <w:r w:rsidRPr="00F477AF">
        <w:t xml:space="preserve">, e.g. by including a different QoS reference or different bandwidth value. The </w:t>
      </w:r>
      <w:r w:rsidR="006A0D9E" w:rsidRPr="00F477AF">
        <w:t>EAS</w:t>
      </w:r>
      <w:r w:rsidRPr="00F477AF">
        <w:t xml:space="preserve"> shall include the Context ID.</w:t>
      </w:r>
    </w:p>
    <w:p w14:paraId="43BC5DE9" w14:textId="77777777" w:rsidR="00D07C40" w:rsidRPr="00F477AF" w:rsidRDefault="00D07C40" w:rsidP="00D07C40">
      <w:pPr>
        <w:pStyle w:val="B1"/>
      </w:pPr>
      <w:r w:rsidRPr="00F477AF">
        <w:tab/>
        <w:t xml:space="preserve">The </w:t>
      </w:r>
      <w:r w:rsidR="006A0D9E" w:rsidRPr="00F477AF">
        <w:t>EAS</w:t>
      </w:r>
      <w:r w:rsidRPr="00F477AF">
        <w:t xml:space="preserve"> may also request a modification of the event monitoring by subscribing to new events and updating or removing subscriptions to existing events.</w:t>
      </w:r>
    </w:p>
    <w:p w14:paraId="2C6B95A7"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w:t>
      </w:r>
      <w:r w:rsidR="00952DC5" w:rsidRPr="00F477AF">
        <w:t xml:space="preserve"> and the UE IP address is known by the </w:t>
      </w:r>
      <w:r w:rsidR="00703E97" w:rsidRPr="00F477AF">
        <w:t>EES</w:t>
      </w:r>
      <w:r w:rsidRPr="00F477AF">
        <w:t xml:space="preserve">, the </w:t>
      </w:r>
      <w:r w:rsidR="00703E97" w:rsidRPr="00F477AF">
        <w:t>EES</w:t>
      </w:r>
      <w:r w:rsidRPr="00F477AF">
        <w:t xml:space="preserve"> invokes the Policy Authorization Update service or AF Session with QoS Update service with the 3GPP Core Network (PCF or NEF, respectively) as described in 3GPP TS 23.501 [2] and 3GPP TS 23.502 [3], providing the updated information to the PCF or NEF, respectively. The </w:t>
      </w:r>
      <w:r w:rsidR="00703E97" w:rsidRPr="00F477AF">
        <w:t>EES</w:t>
      </w:r>
      <w:r w:rsidRPr="00F477AF">
        <w:t xml:space="preserve"> may subscribe to additional events or unsubscribe to certain events, if necessary.</w:t>
      </w:r>
    </w:p>
    <w:p w14:paraId="3658F1A0"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D3A4552" w14:textId="77777777" w:rsidR="00D07C40" w:rsidRPr="00F477AF" w:rsidRDefault="00D07C40" w:rsidP="00D07C40">
      <w:pPr>
        <w:pStyle w:val="NO"/>
        <w:rPr>
          <w:lang w:eastAsia="ko-KR"/>
        </w:rPr>
      </w:pPr>
      <w:r w:rsidRPr="00F477AF">
        <w:rPr>
          <w:lang w:eastAsia="ko-KR"/>
        </w:rPr>
        <w:lastRenderedPageBreak/>
        <w:t>NOTE:</w:t>
      </w:r>
      <w:r w:rsidRPr="00F477AF">
        <w:rPr>
          <w:lang w:eastAsia="ko-KR"/>
        </w:rPr>
        <w:tab/>
        <w:t xml:space="preserve">The </w:t>
      </w:r>
      <w:r w:rsidR="00703E97" w:rsidRPr="00F477AF">
        <w:rPr>
          <w:lang w:eastAsia="ko-KR"/>
        </w:rPr>
        <w:t>EES</w:t>
      </w:r>
      <w:r w:rsidRPr="00F477AF">
        <w:rPr>
          <w:lang w:eastAsia="ko-KR"/>
        </w:rPr>
        <w:t xml:space="preserve"> will report the resource allocation outcome, e.g. the successful modification of the Service Data Flow(s) related to the data session, with a separate session with QoS notify operation (see </w:t>
      </w:r>
      <w:r w:rsidR="00433227" w:rsidRPr="00F477AF">
        <w:rPr>
          <w:lang w:eastAsia="ko-KR"/>
        </w:rPr>
        <w:t>3GPP </w:t>
      </w:r>
      <w:r w:rsidRPr="00F477AF">
        <w:t>TS 23.503 [12], clause 6.1.3.18)</w:t>
      </w:r>
      <w:r w:rsidRPr="00F477AF">
        <w:rPr>
          <w:lang w:eastAsia="ko-KR"/>
        </w:rPr>
        <w:t xml:space="preserve">. </w:t>
      </w:r>
    </w:p>
    <w:p w14:paraId="0F820520" w14:textId="77777777" w:rsidR="007B3814" w:rsidRPr="00F477AF" w:rsidRDefault="007B3814" w:rsidP="007B3814">
      <w:pPr>
        <w:pStyle w:val="Heading5"/>
      </w:pPr>
      <w:bookmarkStart w:id="1703" w:name="_Toc50584413"/>
      <w:bookmarkStart w:id="1704" w:name="_Toc50584757"/>
      <w:bookmarkStart w:id="1705" w:name="_Toc57673665"/>
      <w:bookmarkStart w:id="1706" w:name="_Toc169823059"/>
      <w:r w:rsidRPr="00F477AF">
        <w:t>8.6.6.2.4</w:t>
      </w:r>
      <w:r w:rsidRPr="00F477AF">
        <w:tab/>
        <w:t>Revoke a session</w:t>
      </w:r>
      <w:bookmarkEnd w:id="1703"/>
      <w:bookmarkEnd w:id="1704"/>
      <w:bookmarkEnd w:id="1705"/>
      <w:bookmarkEnd w:id="1706"/>
    </w:p>
    <w:p w14:paraId="0A0B6828" w14:textId="77777777" w:rsidR="00D07C40" w:rsidRPr="00F477AF" w:rsidRDefault="00D07C40" w:rsidP="00D07C40">
      <w:pPr>
        <w:rPr>
          <w:lang w:eastAsia="ko-KR"/>
        </w:rPr>
      </w:pPr>
      <w:r w:rsidRPr="00F477AF">
        <w:t>Figure 8.6.6.2</w:t>
      </w:r>
      <w:r w:rsidR="007B3814" w:rsidRPr="00F477AF">
        <w:t>.4</w:t>
      </w:r>
      <w:r w:rsidRPr="00F477AF">
        <w:t>-</w:t>
      </w:r>
      <w:r w:rsidR="007B3814" w:rsidRPr="00F477AF">
        <w:t>1</w:t>
      </w:r>
      <w:r w:rsidRPr="00F477AF">
        <w:t xml:space="preserve"> illustrates the session with QoS revoke operation between the </w:t>
      </w:r>
      <w:r w:rsidR="006A0D9E" w:rsidRPr="00F477AF">
        <w:t>EAS</w:t>
      </w:r>
      <w:r w:rsidRPr="00F477AF">
        <w:t xml:space="preserve"> and the </w:t>
      </w:r>
      <w:r w:rsidR="00703E97" w:rsidRPr="00F477AF">
        <w:t>EES</w:t>
      </w:r>
      <w:r w:rsidRPr="00F477AF">
        <w:t xml:space="preserve">. It is used to revoke the data session between </w:t>
      </w:r>
      <w:r w:rsidR="00456570" w:rsidRPr="00F477AF">
        <w:t>AC</w:t>
      </w:r>
      <w:r w:rsidRPr="00F477AF">
        <w:t xml:space="preserve"> and </w:t>
      </w:r>
      <w:r w:rsidR="006A0D9E" w:rsidRPr="00F477AF">
        <w:t>EAS</w:t>
      </w:r>
      <w:r w:rsidRPr="00F477AF">
        <w:t xml:space="preserve"> with a specific QoS and to unsubscribe to the related session with QoS event notifications.</w:t>
      </w:r>
    </w:p>
    <w:p w14:paraId="72A77D9A" w14:textId="77777777" w:rsidR="00226C4B" w:rsidRPr="00F477AF" w:rsidRDefault="00226C4B" w:rsidP="00DC7AF8">
      <w:pPr>
        <w:pStyle w:val="TH"/>
      </w:pPr>
      <w:r w:rsidRPr="00F477AF">
        <w:object w:dxaOrig="9403" w:dyaOrig="4044" w14:anchorId="705FF230">
          <v:shape id="_x0000_i1075" type="#_x0000_t75" style="width:465.85pt;height:200.4pt" o:ole="">
            <v:imagedata r:id="rId110" o:title=""/>
          </v:shape>
          <o:OLEObject Type="Embed" ProgID="Visio.Drawing.15" ShapeID="_x0000_i1075" DrawAspect="Content" ObjectID="_1780438188" r:id="rId111"/>
        </w:object>
      </w:r>
    </w:p>
    <w:p w14:paraId="1E8A6A31" w14:textId="77777777" w:rsidR="00D07C40" w:rsidRPr="00F477AF" w:rsidRDefault="00D07C40" w:rsidP="00D07C40">
      <w:pPr>
        <w:pStyle w:val="TF"/>
      </w:pPr>
      <w:r w:rsidRPr="00F477AF">
        <w:t>Figure 8.6.6.2</w:t>
      </w:r>
      <w:r w:rsidR="007B3814" w:rsidRPr="00F477AF">
        <w:t>.4</w:t>
      </w:r>
      <w:r w:rsidRPr="00F477AF">
        <w:t>-</w:t>
      </w:r>
      <w:r w:rsidR="007B3814" w:rsidRPr="00F477AF">
        <w:t>1</w:t>
      </w:r>
      <w:r w:rsidRPr="00F477AF">
        <w:t>: Session with QoS API: revoke operation</w:t>
      </w:r>
    </w:p>
    <w:p w14:paraId="3F18AD59" w14:textId="77777777" w:rsidR="00D07C40" w:rsidRPr="00F477AF" w:rsidRDefault="00D07C40" w:rsidP="00D07C40">
      <w:pPr>
        <w:pStyle w:val="B1"/>
      </w:pPr>
      <w:r w:rsidRPr="00F477AF">
        <w:t>1.</w:t>
      </w:r>
      <w:r w:rsidRPr="00F477AF">
        <w:tab/>
        <w:t xml:space="preserve">The </w:t>
      </w:r>
      <w:r w:rsidR="006A0D9E" w:rsidRPr="00F477AF">
        <w:t>EAS</w:t>
      </w:r>
      <w:r w:rsidRPr="00F477AF">
        <w:t xml:space="preserve"> requests a revoke of the data session with QoS between the </w:t>
      </w:r>
      <w:r w:rsidR="00456570" w:rsidRPr="00F477AF">
        <w:t>AC</w:t>
      </w:r>
      <w:r w:rsidRPr="00F477AF">
        <w:t xml:space="preserve"> and the </w:t>
      </w:r>
      <w:r w:rsidR="006A0D9E" w:rsidRPr="00F477AF">
        <w:t>EAS</w:t>
      </w:r>
      <w:r w:rsidRPr="00F477AF">
        <w:t xml:space="preserve">. The </w:t>
      </w:r>
      <w:r w:rsidR="006A0D9E" w:rsidRPr="00F477AF">
        <w:t>EAS</w:t>
      </w:r>
      <w:r w:rsidRPr="00F477AF">
        <w:t xml:space="preserve"> shall include the Context ID.</w:t>
      </w:r>
    </w:p>
    <w:p w14:paraId="30BEF71D"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checks if there is a context for the Context ID available and whether the </w:t>
      </w:r>
      <w:r w:rsidR="006A0D9E" w:rsidRPr="00F477AF">
        <w:t>EAS</w:t>
      </w:r>
      <w:r w:rsidRPr="00F477AF">
        <w:t xml:space="preserve"> is authorized for this operation. If yes, then the </w:t>
      </w:r>
      <w:r w:rsidR="00703E97" w:rsidRPr="00F477AF">
        <w:t>EES</w:t>
      </w:r>
      <w:r w:rsidRPr="00F477AF">
        <w:t xml:space="preserve"> </w:t>
      </w:r>
      <w:r w:rsidR="00952DC5" w:rsidRPr="00F477AF">
        <w:t xml:space="preserve">unsubscribes from the PDU session status monitoring (if applicable) and </w:t>
      </w:r>
      <w:r w:rsidRPr="00F477AF">
        <w:t>invokes the Policy Authorization Delete service or AF Session with QoS Revoke service with the 3GPP Core Network (PCF or NEF, respectively) as described in 3GPP TS 23.501 [2] and 3GPP TS 23.502 [3]. This deletes the application session context at the PCF or NEF and removes the subscription to any session with QoS event notifications.</w:t>
      </w:r>
    </w:p>
    <w:p w14:paraId="291AEDD3" w14:textId="77777777" w:rsidR="00D07C40" w:rsidRPr="00F477AF" w:rsidRDefault="00D07C40" w:rsidP="00D07C40">
      <w:pPr>
        <w:pStyle w:val="B1"/>
        <w:rPr>
          <w:lang w:eastAsia="ko-KR"/>
        </w:rPr>
      </w:pPr>
      <w:r w:rsidRPr="00F477AF">
        <w:rPr>
          <w:lang w:eastAsia="ko-KR"/>
        </w:rPr>
        <w:t>3.</w:t>
      </w:r>
      <w:r w:rsidRPr="00F477AF">
        <w:rPr>
          <w:lang w:eastAsia="ko-KR"/>
        </w:rPr>
        <w:tab/>
        <w:t xml:space="preserve">If the operation is successful, the </w:t>
      </w:r>
      <w:r w:rsidR="00703E97" w:rsidRPr="00F477AF">
        <w:rPr>
          <w:lang w:eastAsia="ko-KR"/>
        </w:rPr>
        <w:t>EES</w:t>
      </w:r>
      <w:r w:rsidRPr="00F477AF">
        <w:rPr>
          <w:lang w:eastAsia="ko-KR"/>
        </w:rPr>
        <w:t xml:space="preserve"> responds with a Context ID and a Result. If the </w:t>
      </w:r>
      <w:r w:rsidR="006A0D9E" w:rsidRPr="00F477AF">
        <w:rPr>
          <w:lang w:eastAsia="ko-KR"/>
        </w:rPr>
        <w:t>EAS</w:t>
      </w:r>
      <w:r w:rsidRPr="00F477AF">
        <w:rPr>
          <w:lang w:eastAsia="ko-KR"/>
        </w:rPr>
        <w:t xml:space="preserve"> is not authorized or any other failure happens during the operation, the </w:t>
      </w:r>
      <w:r w:rsidR="00703E97" w:rsidRPr="00F477AF">
        <w:rPr>
          <w:lang w:eastAsia="ko-KR"/>
        </w:rPr>
        <w:t>EES</w:t>
      </w:r>
      <w:r w:rsidRPr="00F477AF">
        <w:rPr>
          <w:lang w:eastAsia="ko-KR"/>
        </w:rPr>
        <w:t xml:space="preserve"> provides a rejection response with cause information.</w:t>
      </w:r>
    </w:p>
    <w:p w14:paraId="09228CC6" w14:textId="77777777" w:rsidR="007B3814" w:rsidRPr="00F477AF" w:rsidRDefault="007B3814" w:rsidP="007B3814">
      <w:pPr>
        <w:pStyle w:val="Heading5"/>
      </w:pPr>
      <w:bookmarkStart w:id="1707" w:name="_Toc50584414"/>
      <w:bookmarkStart w:id="1708" w:name="_Toc50584758"/>
      <w:bookmarkStart w:id="1709" w:name="_Toc57673666"/>
      <w:bookmarkStart w:id="1710" w:name="_Toc169823060"/>
      <w:r w:rsidRPr="00F477AF">
        <w:t>8.6.6.2.5</w:t>
      </w:r>
      <w:r w:rsidRPr="00F477AF">
        <w:tab/>
        <w:t>Notify</w:t>
      </w:r>
      <w:bookmarkEnd w:id="1707"/>
      <w:bookmarkEnd w:id="1708"/>
      <w:bookmarkEnd w:id="1709"/>
      <w:bookmarkEnd w:id="1710"/>
    </w:p>
    <w:p w14:paraId="0D7F4899" w14:textId="77777777" w:rsidR="00D07C40" w:rsidRPr="00F477AF" w:rsidRDefault="00D07C40" w:rsidP="00D07C40">
      <w:r w:rsidRPr="00F477AF">
        <w:t>Figure 8.6.6.2</w:t>
      </w:r>
      <w:r w:rsidR="007B3814" w:rsidRPr="00F477AF">
        <w:t>.5</w:t>
      </w:r>
      <w:r w:rsidRPr="00F477AF">
        <w:t>-</w:t>
      </w:r>
      <w:r w:rsidR="007B3814" w:rsidRPr="00F477AF">
        <w:t>1</w:t>
      </w:r>
      <w:r w:rsidRPr="00F477AF">
        <w:t xml:space="preserve"> illustrates the notify operation between the </w:t>
      </w:r>
      <w:r w:rsidR="00703E97" w:rsidRPr="00F477AF">
        <w:t>EES</w:t>
      </w:r>
      <w:r w:rsidRPr="00F477AF">
        <w:t xml:space="preserve"> and the </w:t>
      </w:r>
      <w:r w:rsidR="006A0D9E" w:rsidRPr="00F477AF">
        <w:t>EAS</w:t>
      </w:r>
      <w:r w:rsidRPr="00F477AF">
        <w:t xml:space="preserve"> for session with QoS event notifications. </w:t>
      </w:r>
    </w:p>
    <w:p w14:paraId="6710BFB1" w14:textId="77777777" w:rsidR="00D07C40" w:rsidRPr="00F477AF" w:rsidRDefault="00D07C40" w:rsidP="00161B6A">
      <w:pPr>
        <w:pStyle w:val="TH"/>
      </w:pPr>
    </w:p>
    <w:p w14:paraId="0896C64A" w14:textId="77777777" w:rsidR="00226C4B" w:rsidRPr="00F477AF" w:rsidRDefault="00226C4B" w:rsidP="00DC7AF8">
      <w:pPr>
        <w:pStyle w:val="TH"/>
      </w:pPr>
      <w:r w:rsidRPr="00F477AF">
        <w:object w:dxaOrig="8925" w:dyaOrig="3915" w14:anchorId="2BDB1FFD">
          <v:shape id="_x0000_i1076" type="#_x0000_t75" style="width:443.3pt;height:193.95pt" o:ole="">
            <v:imagedata r:id="rId112" o:title=""/>
          </v:shape>
          <o:OLEObject Type="Embed" ProgID="Visio.Drawing.15" ShapeID="_x0000_i1076" DrawAspect="Content" ObjectID="_1780438189" r:id="rId113"/>
        </w:object>
      </w:r>
    </w:p>
    <w:p w14:paraId="1B41C852" w14:textId="77777777" w:rsidR="00D07C40" w:rsidRPr="00F477AF" w:rsidRDefault="00D07C40" w:rsidP="00D07C40">
      <w:pPr>
        <w:pStyle w:val="TF"/>
      </w:pPr>
      <w:r w:rsidRPr="00F477AF">
        <w:t>Figure 8.6.6.2</w:t>
      </w:r>
      <w:r w:rsidR="007B3814" w:rsidRPr="00F477AF">
        <w:t>.5</w:t>
      </w:r>
      <w:r w:rsidRPr="00F477AF">
        <w:t>-</w:t>
      </w:r>
      <w:r w:rsidR="007B3814" w:rsidRPr="00F477AF">
        <w:t>1</w:t>
      </w:r>
      <w:r w:rsidRPr="00F477AF">
        <w:t>: Session with QoS API: notify operation</w:t>
      </w:r>
    </w:p>
    <w:p w14:paraId="45AEB78C" w14:textId="76D44630" w:rsidR="00D07C40" w:rsidRPr="00F477AF" w:rsidRDefault="00D07C40" w:rsidP="00D07C40">
      <w:pPr>
        <w:pStyle w:val="B1"/>
      </w:pPr>
      <w:r w:rsidRPr="00F477AF">
        <w:t>1.</w:t>
      </w:r>
      <w:r w:rsidRPr="00F477AF">
        <w:tab/>
        <w:t xml:space="preserve">The </w:t>
      </w:r>
      <w:r w:rsidR="00703E97" w:rsidRPr="00F477AF">
        <w:t>EES</w:t>
      </w:r>
      <w:r w:rsidRPr="00F477AF">
        <w:t xml:space="preserve"> detects a user plane event associated with the established session (i.e. it receives a Policy Authorization Notify operation from the </w:t>
      </w:r>
      <w:r w:rsidR="0021166F" w:rsidRPr="0021166F">
        <w:t xml:space="preserve">PCF </w:t>
      </w:r>
      <w:r w:rsidRPr="00F477AF">
        <w:t xml:space="preserve">or an AF Session with QoS Notify operation from the NEF as described in 3GPP TS 23.501 [2] and 3GPP TS 23.502 [3]). The </w:t>
      </w:r>
      <w:r w:rsidR="00703E97" w:rsidRPr="00F477AF">
        <w:t>EES</w:t>
      </w:r>
      <w:r w:rsidRPr="00F477AF">
        <w:t xml:space="preserve"> determines to notify the session with QoS event notification information (e.g., resource allocation outcome or information that the QoS targets can no longer (or can again) be fulfilled) to the </w:t>
      </w:r>
      <w:r w:rsidR="006A0D9E" w:rsidRPr="00F477AF">
        <w:t>EAS</w:t>
      </w:r>
      <w:r w:rsidRPr="00F477AF">
        <w:t>s which have subscribed to the session with QoS event notification.</w:t>
      </w:r>
    </w:p>
    <w:p w14:paraId="5AC453D1" w14:textId="77777777" w:rsidR="00D07C40" w:rsidRPr="00F477AF" w:rsidRDefault="00D07C40" w:rsidP="00D07C40">
      <w:pPr>
        <w:pStyle w:val="B1"/>
      </w:pPr>
      <w:r w:rsidRPr="00F477AF">
        <w:t>2.</w:t>
      </w:r>
      <w:r w:rsidRPr="00F477AF">
        <w:tab/>
        <w:t xml:space="preserve">The </w:t>
      </w:r>
      <w:r w:rsidR="00703E97" w:rsidRPr="00F477AF">
        <w:t>EES</w:t>
      </w:r>
      <w:r w:rsidRPr="00F477AF">
        <w:t xml:space="preserve"> sends a session with QoS event notif</w:t>
      </w:r>
      <w:r w:rsidR="007B3814" w:rsidRPr="00F477AF">
        <w:t>ication</w:t>
      </w:r>
      <w:r w:rsidRPr="00F477AF">
        <w:t xml:space="preserve"> to the </w:t>
      </w:r>
      <w:r w:rsidR="006A0D9E" w:rsidRPr="00F477AF">
        <w:t>EAS</w:t>
      </w:r>
      <w:r w:rsidRPr="00F477AF">
        <w:t xml:space="preserve">. The </w:t>
      </w:r>
      <w:r w:rsidR="00703E97" w:rsidRPr="00F477AF">
        <w:t>EES</w:t>
      </w:r>
      <w:r w:rsidRPr="00F477AF">
        <w:t xml:space="preserve"> includes the session with QoS event notification information of the UE.</w:t>
      </w:r>
    </w:p>
    <w:p w14:paraId="38D07096" w14:textId="77777777" w:rsidR="00D07C40" w:rsidRPr="00F477AF" w:rsidRDefault="00D07C40" w:rsidP="00D07C40">
      <w:pPr>
        <w:pStyle w:val="Heading4"/>
      </w:pPr>
      <w:bookmarkStart w:id="1711" w:name="_Toc50584415"/>
      <w:bookmarkStart w:id="1712" w:name="_Toc50584759"/>
      <w:bookmarkStart w:id="1713" w:name="_Toc57673667"/>
      <w:bookmarkStart w:id="1714" w:name="_Toc169823061"/>
      <w:r w:rsidRPr="00F477AF">
        <w:t>8.6.6.3</w:t>
      </w:r>
      <w:r w:rsidRPr="00F477AF">
        <w:tab/>
        <w:t>Information flows</w:t>
      </w:r>
      <w:bookmarkEnd w:id="1711"/>
      <w:bookmarkEnd w:id="1712"/>
      <w:bookmarkEnd w:id="1713"/>
      <w:bookmarkEnd w:id="1714"/>
    </w:p>
    <w:p w14:paraId="2F7C0768" w14:textId="77777777" w:rsidR="00503326" w:rsidRPr="00F477AF" w:rsidRDefault="00503326" w:rsidP="00503326">
      <w:pPr>
        <w:pStyle w:val="Heading5"/>
      </w:pPr>
      <w:bookmarkStart w:id="1715" w:name="_Toc50584416"/>
      <w:bookmarkStart w:id="1716" w:name="_Toc50584760"/>
      <w:bookmarkStart w:id="1717" w:name="_Toc57673668"/>
      <w:bookmarkStart w:id="1718" w:name="_Toc169823062"/>
      <w:r w:rsidRPr="00F477AF">
        <w:t>8.6.6.3.1</w:t>
      </w:r>
      <w:r w:rsidRPr="00F477AF">
        <w:tab/>
        <w:t>General</w:t>
      </w:r>
      <w:bookmarkEnd w:id="1718"/>
    </w:p>
    <w:p w14:paraId="4434DD40" w14:textId="77777777" w:rsidR="00A052E0" w:rsidRPr="00F477AF" w:rsidRDefault="00A052E0" w:rsidP="00A052E0">
      <w:r w:rsidRPr="00F477AF">
        <w:t>The following information flows are specified for Session with QoS API:</w:t>
      </w:r>
    </w:p>
    <w:p w14:paraId="3B18AA21" w14:textId="77777777" w:rsidR="00A052E0" w:rsidRPr="00F477AF" w:rsidRDefault="00A052E0" w:rsidP="00A052E0">
      <w:pPr>
        <w:pStyle w:val="B1"/>
      </w:pPr>
      <w:r w:rsidRPr="00F477AF">
        <w:t>-</w:t>
      </w:r>
      <w:r w:rsidRPr="00F477AF">
        <w:tab/>
        <w:t>Session with QoS create request and response;</w:t>
      </w:r>
    </w:p>
    <w:p w14:paraId="3C439193" w14:textId="77777777" w:rsidR="00A052E0" w:rsidRPr="00F477AF" w:rsidRDefault="00A052E0" w:rsidP="00A052E0">
      <w:pPr>
        <w:pStyle w:val="B1"/>
      </w:pPr>
      <w:r w:rsidRPr="00F477AF">
        <w:t>-</w:t>
      </w:r>
      <w:r w:rsidRPr="00F477AF">
        <w:tab/>
        <w:t>Session with QoS update request and response;</w:t>
      </w:r>
    </w:p>
    <w:p w14:paraId="0734893A" w14:textId="77777777" w:rsidR="00A052E0" w:rsidRPr="00F477AF" w:rsidRDefault="00A052E0" w:rsidP="00A052E0">
      <w:pPr>
        <w:pStyle w:val="B1"/>
      </w:pPr>
      <w:r w:rsidRPr="00F477AF">
        <w:t>-</w:t>
      </w:r>
      <w:r w:rsidRPr="00F477AF">
        <w:tab/>
        <w:t>Session with QoS revoke request and response; and</w:t>
      </w:r>
    </w:p>
    <w:p w14:paraId="05811ADD" w14:textId="77777777" w:rsidR="00A052E0" w:rsidRPr="00F477AF" w:rsidRDefault="00A052E0" w:rsidP="00A052E0">
      <w:pPr>
        <w:pStyle w:val="B1"/>
      </w:pPr>
      <w:r w:rsidRPr="00F477AF">
        <w:t>-</w:t>
      </w:r>
      <w:r w:rsidRPr="00F477AF">
        <w:tab/>
        <w:t>Session with QoS event notification.</w:t>
      </w:r>
    </w:p>
    <w:p w14:paraId="44F04AE1" w14:textId="77777777" w:rsidR="00D07C40" w:rsidRPr="00F477AF" w:rsidRDefault="00D07C40" w:rsidP="00D07C40">
      <w:pPr>
        <w:pStyle w:val="Heading5"/>
      </w:pPr>
      <w:bookmarkStart w:id="1719" w:name="_Toc169823063"/>
      <w:r w:rsidRPr="00F477AF">
        <w:t>8.6.6.3.</w:t>
      </w:r>
      <w:r w:rsidR="00503326" w:rsidRPr="00F477AF">
        <w:t>2</w:t>
      </w:r>
      <w:r w:rsidRPr="00F477AF">
        <w:tab/>
        <w:t>Session with QoS create request</w:t>
      </w:r>
      <w:bookmarkEnd w:id="1715"/>
      <w:bookmarkEnd w:id="1716"/>
      <w:bookmarkEnd w:id="1717"/>
      <w:bookmarkEnd w:id="1719"/>
    </w:p>
    <w:p w14:paraId="5175753A" w14:textId="77777777" w:rsidR="00D07C40" w:rsidRPr="00F477AF" w:rsidRDefault="00D07C40" w:rsidP="00D07C40">
      <w:pPr>
        <w:rPr>
          <w:lang w:eastAsia="ko-KR"/>
        </w:rPr>
      </w:pPr>
      <w:r w:rsidRPr="00F477AF">
        <w:t>Table 8.6.6.3.</w:t>
      </w:r>
      <w:r w:rsidR="00503326" w:rsidRPr="00F477AF">
        <w:t>2</w:t>
      </w:r>
      <w:r w:rsidRPr="00F477AF">
        <w:t xml:space="preserve">-1 describes the information elements for a Session with QoS create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221F0398" w14:textId="77777777" w:rsidR="00D07C40" w:rsidRPr="00F477AF" w:rsidRDefault="00D07C40" w:rsidP="00E716BF">
      <w:pPr>
        <w:pStyle w:val="TH"/>
      </w:pPr>
      <w:r w:rsidRPr="00F477AF">
        <w:lastRenderedPageBreak/>
        <w:t>Table 8.6.6.3.</w:t>
      </w:r>
      <w:r w:rsidR="00503326" w:rsidRPr="00F477AF">
        <w:t>2</w:t>
      </w:r>
      <w:r w:rsidRPr="00F477AF">
        <w:t>-1: Session with QoS create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635A64F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AD9A9AD"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B4F01F4"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AB8A6" w14:textId="77777777" w:rsidR="00D07C40" w:rsidRPr="00F477AF" w:rsidRDefault="00D07C40" w:rsidP="006A39DE">
            <w:pPr>
              <w:pStyle w:val="TAH"/>
            </w:pPr>
            <w:r w:rsidRPr="00F477AF">
              <w:t>Description</w:t>
            </w:r>
          </w:p>
        </w:tc>
      </w:tr>
      <w:tr w:rsidR="00A02E4D" w:rsidRPr="00F477AF" w14:paraId="60573666"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DE01519" w14:textId="77777777" w:rsidR="00A02E4D" w:rsidRPr="00F477AF" w:rsidRDefault="00A02E4D" w:rsidP="00C21154">
            <w:pPr>
              <w:pStyle w:val="TAL"/>
              <w:rPr>
                <w:rFonts w:cs="Arial"/>
                <w:szCs w:val="18"/>
              </w:rPr>
            </w:pPr>
            <w:r w:rsidRPr="00F477AF">
              <w:rPr>
                <w:rFonts w:cs="Arial"/>
                <w:szCs w:val="18"/>
              </w:rPr>
              <w:t xml:space="preserve">EASID </w:t>
            </w:r>
          </w:p>
        </w:tc>
        <w:tc>
          <w:tcPr>
            <w:tcW w:w="1440" w:type="dxa"/>
            <w:tcBorders>
              <w:top w:val="single" w:sz="4" w:space="0" w:color="000000"/>
              <w:left w:val="single" w:sz="4" w:space="0" w:color="000000"/>
              <w:bottom w:val="single" w:sz="4" w:space="0" w:color="000000"/>
            </w:tcBorders>
            <w:shd w:val="clear" w:color="auto" w:fill="auto"/>
          </w:tcPr>
          <w:p w14:paraId="389630D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DD140D" w14:textId="77777777" w:rsidR="00A02E4D" w:rsidRPr="00F477AF" w:rsidRDefault="00A02E4D" w:rsidP="00C21154">
            <w:pPr>
              <w:pStyle w:val="TAL"/>
              <w:rPr>
                <w:rFonts w:cs="Arial"/>
                <w:szCs w:val="18"/>
              </w:rPr>
            </w:pPr>
            <w:r w:rsidRPr="00F477AF">
              <w:rPr>
                <w:rFonts w:cs="Arial"/>
                <w:szCs w:val="18"/>
              </w:rPr>
              <w:t>The identifier of the EAS</w:t>
            </w:r>
          </w:p>
        </w:tc>
      </w:tr>
      <w:tr w:rsidR="00A02E4D" w:rsidRPr="00F477AF" w14:paraId="3C5B9D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CCED4AE"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75C1C0B8"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0B44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2B7D64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BCE5F1" w14:textId="77777777" w:rsidR="00D07C40" w:rsidRPr="00F477AF" w:rsidRDefault="00D07C40" w:rsidP="006A39DE">
            <w:pPr>
              <w:pStyle w:val="TAL"/>
            </w:pPr>
            <w:r w:rsidRPr="00F477AF">
              <w:t>UE IP address</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66CE1E33" w14:textId="77777777" w:rsidR="00D07C40" w:rsidRPr="00F477AF" w:rsidRDefault="00952DC5"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696797" w14:textId="77777777" w:rsidR="00D07C40" w:rsidRPr="00F477AF" w:rsidRDefault="00D07C40" w:rsidP="006A39DE">
            <w:pPr>
              <w:pStyle w:val="TAL"/>
            </w:pPr>
            <w:r w:rsidRPr="00F477AF">
              <w:t>The UE IP address.</w:t>
            </w:r>
          </w:p>
        </w:tc>
      </w:tr>
      <w:tr w:rsidR="00D07C40" w:rsidRPr="00F477AF" w14:paraId="7FB4250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389FB" w14:textId="77777777" w:rsidR="00D07C40" w:rsidRPr="00F477AF" w:rsidRDefault="00D07C40" w:rsidP="006A39DE">
            <w:pPr>
              <w:pStyle w:val="TAL"/>
            </w:pPr>
            <w:r w:rsidRPr="00F477AF">
              <w:t>UE ID</w:t>
            </w:r>
            <w:r w:rsidR="00952DC5" w:rsidRPr="00F477AF">
              <w:t xml:space="preserve"> (NOTE 1)</w:t>
            </w:r>
          </w:p>
        </w:tc>
        <w:tc>
          <w:tcPr>
            <w:tcW w:w="1440" w:type="dxa"/>
            <w:tcBorders>
              <w:top w:val="single" w:sz="4" w:space="0" w:color="000000"/>
              <w:left w:val="single" w:sz="4" w:space="0" w:color="000000"/>
              <w:bottom w:val="single" w:sz="4" w:space="0" w:color="000000"/>
            </w:tcBorders>
            <w:shd w:val="clear" w:color="auto" w:fill="auto"/>
          </w:tcPr>
          <w:p w14:paraId="19F11A28"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853E4E" w14:textId="77777777" w:rsidR="00D07C40" w:rsidRPr="00F477AF" w:rsidRDefault="00952DC5" w:rsidP="006A39DE">
            <w:pPr>
              <w:pStyle w:val="TAL"/>
            </w:pPr>
            <w:r w:rsidRPr="00F477AF">
              <w:t>The identifier of the UE (i.e. GPSI)</w:t>
            </w:r>
          </w:p>
        </w:tc>
      </w:tr>
      <w:tr w:rsidR="00952DC5" w:rsidRPr="00F477AF" w14:paraId="5BA17F04" w14:textId="77777777" w:rsidTr="004F66A8">
        <w:trPr>
          <w:jc w:val="center"/>
        </w:trPr>
        <w:tc>
          <w:tcPr>
            <w:tcW w:w="2880" w:type="dxa"/>
            <w:tcBorders>
              <w:top w:val="single" w:sz="4" w:space="0" w:color="000000"/>
              <w:left w:val="single" w:sz="4" w:space="0" w:color="000000"/>
              <w:bottom w:val="single" w:sz="4" w:space="0" w:color="000000"/>
            </w:tcBorders>
            <w:shd w:val="clear" w:color="auto" w:fill="auto"/>
          </w:tcPr>
          <w:p w14:paraId="3CFC7C11" w14:textId="77777777" w:rsidR="00952DC5" w:rsidRPr="00F477AF" w:rsidDel="00A52625" w:rsidRDefault="00952DC5" w:rsidP="00952DC5">
            <w:pPr>
              <w:pStyle w:val="TAL"/>
            </w:pPr>
            <w:r w:rsidRPr="00F477AF">
              <w:t xml:space="preserve">UE </w:t>
            </w:r>
            <w:r w:rsidRPr="00F477AF">
              <w:rPr>
                <w:lang w:eastAsia="ko-KR"/>
              </w:rPr>
              <w:t>Group ID (NOTE 1)</w:t>
            </w:r>
          </w:p>
        </w:tc>
        <w:tc>
          <w:tcPr>
            <w:tcW w:w="1440" w:type="dxa"/>
            <w:tcBorders>
              <w:top w:val="single" w:sz="4" w:space="0" w:color="000000"/>
              <w:left w:val="single" w:sz="4" w:space="0" w:color="000000"/>
              <w:bottom w:val="single" w:sz="4" w:space="0" w:color="000000"/>
            </w:tcBorders>
            <w:shd w:val="clear" w:color="auto" w:fill="auto"/>
          </w:tcPr>
          <w:p w14:paraId="3D3076D0" w14:textId="77777777" w:rsidR="00952DC5" w:rsidRPr="00F477AF" w:rsidRDefault="00952DC5" w:rsidP="004F66A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ACCDA" w14:textId="4CD986F3" w:rsidR="00952DC5" w:rsidRPr="00F477AF" w:rsidRDefault="00952DC5" w:rsidP="004F66A8">
            <w:pPr>
              <w:pStyle w:val="TAL"/>
            </w:pPr>
            <w:r w:rsidRPr="00F477AF">
              <w:rPr>
                <w:lang w:eastAsia="ko-KR"/>
              </w:rPr>
              <w:t xml:space="preserve">Identifies a group of UEs </w:t>
            </w:r>
            <w:r w:rsidR="00B20732" w:rsidRPr="00B20732">
              <w:rPr>
                <w:lang w:eastAsia="ko-KR"/>
              </w:rPr>
              <w:t>as defined in clause</w:t>
            </w:r>
            <w:r w:rsidR="00B20732">
              <w:rPr>
                <w:lang w:eastAsia="ko-KR"/>
              </w:rPr>
              <w:t> </w:t>
            </w:r>
            <w:r w:rsidR="00B20732" w:rsidRPr="00B20732">
              <w:rPr>
                <w:lang w:eastAsia="ko-KR"/>
              </w:rPr>
              <w:t>7.2.7</w:t>
            </w:r>
          </w:p>
        </w:tc>
      </w:tr>
      <w:tr w:rsidR="00D07C40" w:rsidRPr="00F477AF" w14:paraId="3375748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D92A2A7" w14:textId="77777777" w:rsidR="00D07C40" w:rsidRPr="00F477AF" w:rsidRDefault="00D07C40" w:rsidP="006A39DE">
            <w:pPr>
              <w:pStyle w:val="TAL"/>
              <w:tabs>
                <w:tab w:val="right" w:pos="2664"/>
              </w:tabs>
              <w:rPr>
                <w:lang w:eastAsia="ko-KR"/>
              </w:rPr>
            </w:pPr>
            <w:r w:rsidRPr="00F477AF">
              <w:t>IP flow description</w:t>
            </w:r>
            <w:r w:rsidR="002C7CD5">
              <w:t xml:space="preserve"> </w:t>
            </w:r>
            <w:r w:rsidR="002C7CD5">
              <w:rPr>
                <w:lang w:eastAsia="ko-KR"/>
              </w:rPr>
              <w:t>(NOTE </w:t>
            </w:r>
            <w:r w:rsidR="00BE44D0">
              <w:rPr>
                <w:lang w:eastAsia="ko-KR"/>
              </w:rPr>
              <w:t>4</w:t>
            </w:r>
            <w:r w:rsidR="002C7CD5">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5D76D794" w14:textId="4895A9D4" w:rsidR="00D07C40" w:rsidRPr="00F477AF" w:rsidRDefault="00803D49" w:rsidP="006A39D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392CB9" w14:textId="77777777" w:rsidR="00D07C40" w:rsidRPr="00F477AF" w:rsidRDefault="00D07C40" w:rsidP="006A39DE">
            <w:pPr>
              <w:pStyle w:val="TAL"/>
            </w:pPr>
            <w:r w:rsidRPr="00F477AF">
              <w:rPr>
                <w:lang w:eastAsia="ko-KR"/>
              </w:rPr>
              <w:t>The IP flow description for the application traffic.</w:t>
            </w:r>
          </w:p>
        </w:tc>
      </w:tr>
      <w:tr w:rsidR="002C7CD5" w:rsidRPr="00F477AF" w14:paraId="4CF21AD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C03FED0" w14:textId="77777777" w:rsidR="002C7CD5" w:rsidRPr="00F477AF" w:rsidRDefault="002C7CD5" w:rsidP="002C7CD5">
            <w:pPr>
              <w:pStyle w:val="TAL"/>
              <w:tabs>
                <w:tab w:val="right" w:pos="2664"/>
              </w:tabs>
            </w:pPr>
            <w:r>
              <w:t xml:space="preserve">Domain description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00534C01" w14:textId="30A116BD"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77F0F" w14:textId="77777777" w:rsidR="002C7CD5" w:rsidRPr="00F477AF" w:rsidRDefault="002C7CD5" w:rsidP="002C7CD5">
            <w:pPr>
              <w:pStyle w:val="TAL"/>
              <w:rPr>
                <w:lang w:eastAsia="ko-KR"/>
              </w:rPr>
            </w:pPr>
            <w:r>
              <w:rPr>
                <w:lang w:eastAsia="ko-KR"/>
              </w:rPr>
              <w:t>The domain description including domain name, applicable protocol and matching criteria (e.g. TLS SNI).</w:t>
            </w:r>
          </w:p>
        </w:tc>
      </w:tr>
      <w:tr w:rsidR="002C7CD5" w:rsidRPr="00F477AF" w14:paraId="6E5CC3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EFDBC99" w14:textId="77777777" w:rsidR="002C7CD5" w:rsidRPr="00F477AF" w:rsidRDefault="002C7CD5" w:rsidP="002C7CD5">
            <w:pPr>
              <w:pStyle w:val="TAL"/>
              <w:tabs>
                <w:tab w:val="right" w:pos="2664"/>
              </w:tabs>
            </w:pPr>
            <w:r>
              <w:t xml:space="preserve">URI </w:t>
            </w:r>
            <w:r>
              <w:rPr>
                <w:lang w:eastAsia="ko-KR"/>
              </w:rPr>
              <w:t>(NOTE </w:t>
            </w:r>
            <w:r w:rsidR="00BE44D0">
              <w:rPr>
                <w:lang w:eastAsia="ko-KR"/>
              </w:rPr>
              <w:t>4</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73938F5" w14:textId="2EF219A4" w:rsidR="002C7CD5" w:rsidRPr="00F477AF" w:rsidRDefault="00803D49" w:rsidP="002C7CD5">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4B071E" w14:textId="77777777" w:rsidR="002C7CD5" w:rsidRPr="00F477AF" w:rsidRDefault="002C7CD5" w:rsidP="002C7CD5">
            <w:pPr>
              <w:pStyle w:val="TAL"/>
              <w:rPr>
                <w:lang w:eastAsia="ko-KR"/>
              </w:rPr>
            </w:pPr>
            <w:r>
              <w:rPr>
                <w:lang w:eastAsia="ko-KR"/>
              </w:rPr>
              <w:t>Uniform resource identifier. It represents the application traffic URI.</w:t>
            </w:r>
          </w:p>
        </w:tc>
      </w:tr>
      <w:tr w:rsidR="00D07C40" w:rsidRPr="00F477AF" w14:paraId="152F04F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7D3F24B" w14:textId="77777777" w:rsidR="00D07C40" w:rsidRPr="00F477AF" w:rsidRDefault="00D07C40" w:rsidP="006A39DE">
            <w:pPr>
              <w:pStyle w:val="TAL"/>
              <w:tabs>
                <w:tab w:val="right" w:pos="2664"/>
              </w:tabs>
            </w:pPr>
            <w:r w:rsidRPr="00F477AF">
              <w:t>Requested QoS reference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190319D0"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021010" w14:textId="77777777" w:rsidR="00D07C40" w:rsidRPr="00F477AF" w:rsidRDefault="00D07C40" w:rsidP="00952DC5">
            <w:pPr>
              <w:pStyle w:val="TAL"/>
              <w:rPr>
                <w:lang w:eastAsia="ko-KR"/>
              </w:rPr>
            </w:pPr>
            <w:r w:rsidRPr="00F477AF">
              <w:rPr>
                <w:lang w:eastAsia="ko-KR"/>
              </w:rPr>
              <w:t xml:space="preserve">Refers to pre-defined QoS information </w:t>
            </w:r>
            <w:r w:rsidRPr="00F477AF">
              <w:t>for the data session between AC and EAS (NOTE </w:t>
            </w:r>
            <w:r w:rsidR="00952DC5" w:rsidRPr="00F477AF">
              <w:t>3</w:t>
            </w:r>
            <w:r w:rsidRPr="00F477AF">
              <w:t>)</w:t>
            </w:r>
            <w:r w:rsidRPr="00F477AF">
              <w:rPr>
                <w:lang w:eastAsia="ko-KR"/>
              </w:rPr>
              <w:t>.</w:t>
            </w:r>
          </w:p>
        </w:tc>
      </w:tr>
      <w:tr w:rsidR="00594E57" w:rsidRPr="00F477AF" w14:paraId="1793F946"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47DD3DD5"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0D99FBA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5734DD"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w:t>
            </w:r>
            <w:r w:rsidR="00952DC5" w:rsidRPr="00F477AF">
              <w:rPr>
                <w:lang w:eastAsia="ko-KR"/>
              </w:rPr>
              <w:t>3</w:t>
            </w:r>
            <w:r w:rsidRPr="00F477AF">
              <w:rPr>
                <w:lang w:eastAsia="ko-KR"/>
              </w:rPr>
              <w:t>).</w:t>
            </w:r>
          </w:p>
        </w:tc>
      </w:tr>
      <w:tr w:rsidR="00D07C40" w:rsidRPr="00F477AF" w14:paraId="04032771"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2CEB6FE"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6F4EE977"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671A" w14:textId="77777777" w:rsidR="00D07C40" w:rsidRPr="00F477AF" w:rsidRDefault="00D07C40" w:rsidP="006A39DE">
            <w:pPr>
              <w:pStyle w:val="TAL"/>
              <w:rPr>
                <w:lang w:eastAsia="ko-KR"/>
              </w:rPr>
            </w:pPr>
            <w:r w:rsidRPr="00F477AF">
              <w:rPr>
                <w:lang w:eastAsia="ko-KR"/>
              </w:rPr>
              <w:t xml:space="preserve">A list of associated events </w:t>
            </w:r>
            <w:r w:rsidRPr="00F477AF">
              <w:t>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ECD87E1"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80CC91C"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6D8BED58"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1D2F53" w14:textId="77777777" w:rsidR="00594E57" w:rsidRPr="00F477AF" w:rsidRDefault="00594E57" w:rsidP="00AE3B1B">
            <w:pPr>
              <w:pStyle w:val="TAL"/>
            </w:pPr>
            <w:r w:rsidRPr="00F477AF">
              <w:t>For usage monitoring: the sponsoring information (sponsor id, ASP id).</w:t>
            </w:r>
          </w:p>
          <w:p w14:paraId="76AD3B6C"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00B3885E"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DE2C76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6009E189"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E3A67"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30F9471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28336E0" w14:textId="77777777" w:rsidR="00D07C40" w:rsidRPr="00F477AF" w:rsidRDefault="00D07C40" w:rsidP="006A39DE">
            <w:pPr>
              <w:pStyle w:val="TAL"/>
            </w:pPr>
            <w:r w:rsidRPr="00F477AF">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7EDCCFBE" w14:textId="77777777" w:rsidR="00D07C40" w:rsidRPr="00F477AF" w:rsidRDefault="003119EC"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1AA357" w14:textId="77777777" w:rsidR="00D07C40" w:rsidRPr="00F477AF" w:rsidRDefault="003119EC" w:rsidP="003119EC">
            <w:pPr>
              <w:pStyle w:val="TAL"/>
            </w:pPr>
            <w:r w:rsidRPr="00F477AF">
              <w:t xml:space="preserve">The </w:t>
            </w:r>
            <w:r w:rsidR="00D07C40" w:rsidRPr="00F477AF">
              <w:t xml:space="preserve">Notification Target Address </w:t>
            </w:r>
            <w:r w:rsidRPr="00F477AF">
              <w:rPr>
                <w:lang w:eastAsia="ko-KR"/>
              </w:rPr>
              <w:t>(e.g. URL) where the notifications destined for the EAS should be sent to.</w:t>
            </w:r>
          </w:p>
        </w:tc>
      </w:tr>
      <w:tr w:rsidR="00D07C40" w:rsidRPr="00F477AF" w14:paraId="7E587BE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6298C15" w14:textId="77777777" w:rsidR="00D07C40" w:rsidRPr="00F477AF" w:rsidRDefault="00D07C40" w:rsidP="006A39DE">
            <w:pPr>
              <w:pStyle w:val="TAL"/>
            </w:pPr>
            <w:r w:rsidRPr="00F477AF">
              <w:t>DNN</w:t>
            </w:r>
          </w:p>
        </w:tc>
        <w:tc>
          <w:tcPr>
            <w:tcW w:w="1440" w:type="dxa"/>
            <w:tcBorders>
              <w:top w:val="single" w:sz="4" w:space="0" w:color="000000"/>
              <w:left w:val="single" w:sz="4" w:space="0" w:color="000000"/>
              <w:bottom w:val="single" w:sz="4" w:space="0" w:color="000000"/>
            </w:tcBorders>
            <w:shd w:val="clear" w:color="auto" w:fill="auto"/>
          </w:tcPr>
          <w:p w14:paraId="62EFE11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AF291" w14:textId="77777777" w:rsidR="00D07C40" w:rsidRPr="00F477AF" w:rsidRDefault="00D07C40" w:rsidP="006A39DE">
            <w:pPr>
              <w:pStyle w:val="TAL"/>
            </w:pPr>
            <w:r w:rsidRPr="00F477AF">
              <w:t>DNN for the data session between AC and EAS</w:t>
            </w:r>
          </w:p>
        </w:tc>
      </w:tr>
      <w:tr w:rsidR="00D07C40" w:rsidRPr="00F477AF" w14:paraId="5A43AC7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395C427" w14:textId="77777777" w:rsidR="00D07C40" w:rsidRPr="00F477AF" w:rsidRDefault="00D07C40" w:rsidP="006A39DE">
            <w:pPr>
              <w:pStyle w:val="TAL"/>
            </w:pPr>
            <w:r w:rsidRPr="00F477AF">
              <w:t>S-NSSAI</w:t>
            </w:r>
          </w:p>
        </w:tc>
        <w:tc>
          <w:tcPr>
            <w:tcW w:w="1440" w:type="dxa"/>
            <w:tcBorders>
              <w:top w:val="single" w:sz="4" w:space="0" w:color="000000"/>
              <w:left w:val="single" w:sz="4" w:space="0" w:color="000000"/>
              <w:bottom w:val="single" w:sz="4" w:space="0" w:color="000000"/>
            </w:tcBorders>
            <w:shd w:val="clear" w:color="auto" w:fill="auto"/>
          </w:tcPr>
          <w:p w14:paraId="4392DC6B"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1EBCF3" w14:textId="77777777" w:rsidR="00D07C40" w:rsidRPr="00F477AF" w:rsidRDefault="00D07C40" w:rsidP="006A39DE">
            <w:pPr>
              <w:pStyle w:val="TAL"/>
            </w:pPr>
            <w:r w:rsidRPr="00F477AF">
              <w:t>S-NSSAI for the data session between AC and EAS</w:t>
            </w:r>
          </w:p>
        </w:tc>
      </w:tr>
      <w:tr w:rsidR="00D07C40" w:rsidRPr="00F477AF" w14:paraId="30035A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13B2FC2" w14:textId="77777777" w:rsidR="00D07C40" w:rsidRPr="00F477AF" w:rsidRDefault="00D07C40" w:rsidP="006A39DE">
            <w:pPr>
              <w:pStyle w:val="TAL"/>
            </w:pPr>
            <w:r w:rsidRPr="00F477AF">
              <w:t>Requested bandwidth (NOTE </w:t>
            </w:r>
            <w:r w:rsidR="00952DC5" w:rsidRPr="00F477AF">
              <w:t>2</w:t>
            </w:r>
            <w:r w:rsidRPr="00F477AF">
              <w:t>)</w:t>
            </w:r>
          </w:p>
        </w:tc>
        <w:tc>
          <w:tcPr>
            <w:tcW w:w="1440" w:type="dxa"/>
            <w:tcBorders>
              <w:top w:val="single" w:sz="4" w:space="0" w:color="000000"/>
              <w:left w:val="single" w:sz="4" w:space="0" w:color="000000"/>
              <w:bottom w:val="single" w:sz="4" w:space="0" w:color="000000"/>
            </w:tcBorders>
            <w:shd w:val="clear" w:color="auto" w:fill="auto"/>
          </w:tcPr>
          <w:p w14:paraId="06A414F9"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552B9" w14:textId="77777777" w:rsidR="00D07C40" w:rsidRPr="00F477AF" w:rsidRDefault="00D07C40" w:rsidP="006A39DE">
            <w:pPr>
              <w:pStyle w:val="TAL"/>
            </w:pPr>
            <w:r w:rsidRPr="00F477AF">
              <w:t>Bandwidth requested for the data session between AC and EAS</w:t>
            </w:r>
          </w:p>
        </w:tc>
      </w:tr>
      <w:tr w:rsidR="00D07C40" w:rsidRPr="00F477AF" w14:paraId="5F6054D3"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20AC9" w14:textId="77777777" w:rsidR="00952DC5" w:rsidRPr="00F477AF" w:rsidRDefault="00952DC5" w:rsidP="006A39DE">
            <w:pPr>
              <w:pStyle w:val="TAN"/>
            </w:pPr>
            <w:r w:rsidRPr="00F477AF">
              <w:t>NOTE 1:</w:t>
            </w:r>
            <w:r w:rsidRPr="00F477AF">
              <w:tab/>
              <w:t>Only one of UE IP address, UE ID or UE Group ID shall be provided.</w:t>
            </w:r>
          </w:p>
          <w:p w14:paraId="2E247878" w14:textId="77777777" w:rsidR="00D07C40" w:rsidRPr="00F477AF" w:rsidRDefault="00D07C40" w:rsidP="006A39DE">
            <w:pPr>
              <w:pStyle w:val="TAN"/>
            </w:pPr>
            <w:r w:rsidRPr="00F477AF">
              <w:t>NOTE </w:t>
            </w:r>
            <w:r w:rsidR="00952DC5" w:rsidRPr="00F477AF">
              <w:t>2</w:t>
            </w:r>
            <w:r w:rsidRPr="00F477AF">
              <w:t>:</w:t>
            </w:r>
            <w:r w:rsidRPr="00F477AF">
              <w:tab/>
              <w:t>Only one of requested QoS reference or requested bandwidth shall be provided.</w:t>
            </w:r>
          </w:p>
          <w:p w14:paraId="482E56F4" w14:textId="77777777" w:rsidR="002C7CD5" w:rsidRDefault="00D07C40" w:rsidP="002C7CD5">
            <w:pPr>
              <w:pStyle w:val="TAN"/>
            </w:pPr>
            <w:r w:rsidRPr="00F477AF">
              <w:t>NOTE </w:t>
            </w:r>
            <w:r w:rsidR="00952DC5" w:rsidRPr="00F477AF">
              <w:t>3</w:t>
            </w:r>
            <w:r w:rsidRPr="00F477AF">
              <w:t>:</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p w14:paraId="34CAB3CB" w14:textId="501B00F4" w:rsidR="00D07C40" w:rsidRPr="00F477AF" w:rsidRDefault="002C7CD5" w:rsidP="002C7CD5">
            <w:pPr>
              <w:pStyle w:val="TAN"/>
            </w:pPr>
            <w:r w:rsidRPr="00F2731B">
              <w:rPr>
                <w:lang w:eastAsia="zh-CN"/>
              </w:rPr>
              <w:t>NOTE</w:t>
            </w:r>
            <w:r>
              <w:rPr>
                <w:rFonts w:cs="Arial"/>
                <w:lang w:eastAsia="zh-CN"/>
              </w:rPr>
              <w:t> </w:t>
            </w:r>
            <w:r w:rsidR="00BE44D0">
              <w:rPr>
                <w:rFonts w:cs="Arial"/>
                <w:lang w:eastAsia="zh-CN"/>
              </w:rPr>
              <w:t>4</w:t>
            </w:r>
            <w:r w:rsidRPr="00F2731B">
              <w:rPr>
                <w:lang w:eastAsia="zh-CN"/>
              </w:rPr>
              <w:t>:</w:t>
            </w:r>
            <w:r w:rsidRPr="00F2731B">
              <w:rPr>
                <w:lang w:eastAsia="zh-CN"/>
              </w:rPr>
              <w:tab/>
            </w:r>
            <w:r w:rsidR="00E02844">
              <w:rPr>
                <w:lang w:eastAsia="zh-CN"/>
              </w:rPr>
              <w:t xml:space="preserve">At least </w:t>
            </w:r>
            <w:r w:rsidRPr="00F2731B">
              <w:rPr>
                <w:lang w:eastAsia="zh-CN"/>
              </w:rPr>
              <w:t>one of these information elements shall be present</w:t>
            </w:r>
            <w:r>
              <w:rPr>
                <w:lang w:eastAsia="zh-CN"/>
              </w:rPr>
              <w:t>.</w:t>
            </w:r>
          </w:p>
        </w:tc>
      </w:tr>
    </w:tbl>
    <w:p w14:paraId="0DA319F1" w14:textId="77777777" w:rsidR="00D07C40" w:rsidRPr="00F477AF" w:rsidRDefault="00D07C40" w:rsidP="00D07C40"/>
    <w:p w14:paraId="4526EC9F" w14:textId="77777777" w:rsidR="00D07C40" w:rsidRPr="00F477AF" w:rsidRDefault="00D07C40" w:rsidP="00D07C40">
      <w:pPr>
        <w:pStyle w:val="Heading5"/>
      </w:pPr>
      <w:bookmarkStart w:id="1720" w:name="_Toc50584417"/>
      <w:bookmarkStart w:id="1721" w:name="_Toc50584761"/>
      <w:bookmarkStart w:id="1722" w:name="_Toc57673669"/>
      <w:bookmarkStart w:id="1723" w:name="_Toc169823064"/>
      <w:r w:rsidRPr="00F477AF">
        <w:t>8.6.6.3.</w:t>
      </w:r>
      <w:r w:rsidR="00503326" w:rsidRPr="00F477AF">
        <w:t>3</w:t>
      </w:r>
      <w:r w:rsidRPr="00F477AF">
        <w:tab/>
        <w:t>Session with QoS create response</w:t>
      </w:r>
      <w:bookmarkEnd w:id="1720"/>
      <w:bookmarkEnd w:id="1721"/>
      <w:bookmarkEnd w:id="1722"/>
      <w:bookmarkEnd w:id="1723"/>
    </w:p>
    <w:p w14:paraId="015060D7" w14:textId="77777777" w:rsidR="00D07C40" w:rsidRPr="00F477AF" w:rsidRDefault="00D07C40" w:rsidP="00D07C40">
      <w:pPr>
        <w:rPr>
          <w:lang w:eastAsia="ko-KR"/>
        </w:rPr>
      </w:pPr>
      <w:r w:rsidRPr="00F477AF">
        <w:t>Table 8.6.6.3.</w:t>
      </w:r>
      <w:r w:rsidR="00503326" w:rsidRPr="00F477AF">
        <w:t>3</w:t>
      </w:r>
      <w:r w:rsidRPr="00F477AF">
        <w:t xml:space="preserve">-1 describes the information elements for a Session with QoS create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039FB9C1" w14:textId="77777777" w:rsidR="00D07C40" w:rsidRPr="00F477AF" w:rsidRDefault="00D07C40" w:rsidP="00E716BF">
      <w:pPr>
        <w:pStyle w:val="TH"/>
      </w:pPr>
      <w:r w:rsidRPr="00F477AF">
        <w:t>Table 8.6.6.3.</w:t>
      </w:r>
      <w:r w:rsidR="00503326" w:rsidRPr="00F477AF">
        <w:t>3</w:t>
      </w:r>
      <w:r w:rsidRPr="00F477AF">
        <w:t>-1: Session with QoS create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49DCA3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1A5C395"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F4CFF61"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EE1B64" w14:textId="77777777" w:rsidR="00D07C40" w:rsidRPr="00F477AF" w:rsidRDefault="00D07C40" w:rsidP="006A39DE">
            <w:pPr>
              <w:pStyle w:val="TAH"/>
            </w:pPr>
            <w:r w:rsidRPr="00F477AF">
              <w:t>Description</w:t>
            </w:r>
          </w:p>
        </w:tc>
      </w:tr>
      <w:tr w:rsidR="009537F3" w:rsidRPr="00F477AF" w14:paraId="63085C4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462347B"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3684307F"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453B80" w14:textId="77777777" w:rsidR="009537F3" w:rsidRPr="00F477AF" w:rsidRDefault="009537F3" w:rsidP="009537F3">
            <w:pPr>
              <w:pStyle w:val="TAL"/>
            </w:pPr>
            <w:r>
              <w:t>Indicates that the Session with QoS create request was successful.</w:t>
            </w:r>
          </w:p>
        </w:tc>
      </w:tr>
      <w:tr w:rsidR="009537F3" w:rsidRPr="00F477AF" w14:paraId="47D2098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2C964F7" w14:textId="77777777" w:rsidR="009537F3" w:rsidRPr="00F477AF" w:rsidRDefault="009537F3" w:rsidP="009537F3">
            <w:pPr>
              <w:pStyle w:val="TAL"/>
              <w:rPr>
                <w:lang w:eastAsia="zh-CN"/>
              </w:rPr>
            </w:pPr>
            <w:r>
              <w:rPr>
                <w:lang w:eastAsia="zh-CN"/>
              </w:rPr>
              <w:t>&gt; Context ID</w:t>
            </w:r>
          </w:p>
        </w:tc>
        <w:tc>
          <w:tcPr>
            <w:tcW w:w="1440" w:type="dxa"/>
            <w:tcBorders>
              <w:top w:val="single" w:sz="4" w:space="0" w:color="000000"/>
              <w:left w:val="single" w:sz="4" w:space="0" w:color="000000"/>
              <w:bottom w:val="single" w:sz="4" w:space="0" w:color="000000"/>
            </w:tcBorders>
            <w:shd w:val="clear" w:color="auto" w:fill="auto"/>
          </w:tcPr>
          <w:p w14:paraId="133328A8" w14:textId="77777777" w:rsidR="009537F3" w:rsidRPr="00F477AF" w:rsidRDefault="009537F3" w:rsidP="009537F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AB6F1A" w14:textId="77777777" w:rsidR="009537F3" w:rsidRPr="00F477AF" w:rsidRDefault="009537F3" w:rsidP="009537F3">
            <w:pPr>
              <w:pStyle w:val="TAL"/>
            </w:pPr>
            <w:r>
              <w:t>Context identifier corresponding to the information stored for the request in the EES</w:t>
            </w:r>
          </w:p>
        </w:tc>
      </w:tr>
      <w:tr w:rsidR="009537F3" w:rsidRPr="00F477AF" w14:paraId="064E2D34"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C3FB52"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7C8D67FB"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AF74D" w14:textId="77777777" w:rsidR="009537F3" w:rsidRPr="00F477AF" w:rsidRDefault="009537F3" w:rsidP="009537F3">
            <w:pPr>
              <w:pStyle w:val="TAL"/>
            </w:pPr>
            <w:r>
              <w:t>Indicates that the Session with QoS create request failed.</w:t>
            </w:r>
          </w:p>
        </w:tc>
      </w:tr>
      <w:tr w:rsidR="009537F3" w:rsidRPr="00F477AF" w14:paraId="6F22BBB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028CA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37E9B932"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27C99" w14:textId="77777777" w:rsidR="009537F3" w:rsidRPr="00F477AF" w:rsidRDefault="009537F3" w:rsidP="009537F3">
            <w:pPr>
              <w:pStyle w:val="TAL"/>
            </w:pPr>
            <w:r>
              <w:t>Indicates the cause of Session with QoS create request failure</w:t>
            </w:r>
          </w:p>
        </w:tc>
      </w:tr>
    </w:tbl>
    <w:p w14:paraId="228950C6" w14:textId="77777777" w:rsidR="00D07C40" w:rsidRPr="00F477AF" w:rsidRDefault="00D07C40" w:rsidP="00D07C40"/>
    <w:p w14:paraId="08EC9360" w14:textId="77777777" w:rsidR="00D07C40" w:rsidRPr="00F477AF" w:rsidRDefault="00D07C40" w:rsidP="00D07C40">
      <w:pPr>
        <w:pStyle w:val="Heading5"/>
      </w:pPr>
      <w:bookmarkStart w:id="1724" w:name="_Toc50584418"/>
      <w:bookmarkStart w:id="1725" w:name="_Toc50584762"/>
      <w:bookmarkStart w:id="1726" w:name="_Toc57673670"/>
      <w:bookmarkStart w:id="1727" w:name="_Toc169823065"/>
      <w:r w:rsidRPr="00F477AF">
        <w:lastRenderedPageBreak/>
        <w:t>8.6.6.3.</w:t>
      </w:r>
      <w:r w:rsidR="00503326" w:rsidRPr="00F477AF">
        <w:t>4</w:t>
      </w:r>
      <w:r w:rsidRPr="00F477AF">
        <w:tab/>
        <w:t>Session with QoS update request</w:t>
      </w:r>
      <w:bookmarkEnd w:id="1724"/>
      <w:bookmarkEnd w:id="1725"/>
      <w:bookmarkEnd w:id="1726"/>
      <w:bookmarkEnd w:id="1727"/>
    </w:p>
    <w:p w14:paraId="76DE7C60" w14:textId="77777777" w:rsidR="00D07C40" w:rsidRPr="00F477AF" w:rsidRDefault="00D07C40" w:rsidP="00D07C40">
      <w:pPr>
        <w:rPr>
          <w:lang w:eastAsia="ko-KR"/>
        </w:rPr>
      </w:pPr>
      <w:r w:rsidRPr="00F477AF">
        <w:t>Table 8.6.6.3.</w:t>
      </w:r>
      <w:r w:rsidR="00503326" w:rsidRPr="00F477AF">
        <w:t>4</w:t>
      </w:r>
      <w:r w:rsidRPr="00F477AF">
        <w:t xml:space="preserve">-1 describes the information elements for a Session with QoS update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5056590C" w14:textId="77777777" w:rsidR="00D07C40" w:rsidRPr="00F477AF" w:rsidRDefault="00D07C40" w:rsidP="00E716BF">
      <w:pPr>
        <w:pStyle w:val="TH"/>
      </w:pPr>
      <w:r w:rsidRPr="00F477AF">
        <w:t>Table 8.6.6.3.</w:t>
      </w:r>
      <w:r w:rsidR="00503326" w:rsidRPr="00F477AF">
        <w:t>4</w:t>
      </w:r>
      <w:r w:rsidRPr="00F477AF">
        <w:t>-1: Session with QoS update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0AB03BF"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BA30A0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C4CB9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35545" w14:textId="77777777" w:rsidR="00D07C40" w:rsidRPr="00F477AF" w:rsidRDefault="00D07C40" w:rsidP="006A39DE">
            <w:pPr>
              <w:pStyle w:val="TAH"/>
            </w:pPr>
            <w:r w:rsidRPr="00F477AF">
              <w:t>Description</w:t>
            </w:r>
          </w:p>
        </w:tc>
      </w:tr>
      <w:tr w:rsidR="00A02E4D" w:rsidRPr="00F477AF" w14:paraId="3C73445D"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BBB7B66"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279B6B2"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629ED0"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35CF1F8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D128378"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3A4A6AB6"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C92F8" w14:textId="77777777" w:rsidR="00D07C40" w:rsidRPr="00F477AF" w:rsidRDefault="00D07C40" w:rsidP="006A39DE">
            <w:pPr>
              <w:pStyle w:val="TAL"/>
            </w:pPr>
            <w:r w:rsidRPr="00F477AF">
              <w:t>Context identifier corresponding to the information stored for the request in the EES.</w:t>
            </w:r>
          </w:p>
        </w:tc>
      </w:tr>
      <w:tr w:rsidR="00D07C40" w:rsidRPr="00F477AF" w14:paraId="0FFF8B8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5F9DD1A" w14:textId="77777777" w:rsidR="00D07C40" w:rsidRPr="00F477AF" w:rsidRDefault="00D07C40" w:rsidP="006A39DE">
            <w:pPr>
              <w:pStyle w:val="TAL"/>
              <w:tabs>
                <w:tab w:val="right" w:pos="2664"/>
              </w:tabs>
              <w:rPr>
                <w:lang w:eastAsia="zh-CN"/>
              </w:rPr>
            </w:pPr>
            <w:r w:rsidRPr="00F477AF">
              <w:t>Requested QoS reference (NOTE 1)</w:t>
            </w:r>
          </w:p>
        </w:tc>
        <w:tc>
          <w:tcPr>
            <w:tcW w:w="1440" w:type="dxa"/>
            <w:tcBorders>
              <w:top w:val="single" w:sz="4" w:space="0" w:color="000000"/>
              <w:left w:val="single" w:sz="4" w:space="0" w:color="000000"/>
              <w:bottom w:val="single" w:sz="4" w:space="0" w:color="000000"/>
            </w:tcBorders>
            <w:shd w:val="clear" w:color="auto" w:fill="auto"/>
          </w:tcPr>
          <w:p w14:paraId="3DA424D5" w14:textId="77777777" w:rsidR="00D07C40" w:rsidRPr="00F477AF" w:rsidRDefault="00D07C40" w:rsidP="006A39DE">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5D8EB" w14:textId="77777777" w:rsidR="00D07C40" w:rsidRPr="00F477AF" w:rsidRDefault="00D07C40" w:rsidP="006A39DE">
            <w:pPr>
              <w:pStyle w:val="TAL"/>
            </w:pPr>
            <w:r w:rsidRPr="00F477AF">
              <w:rPr>
                <w:lang w:eastAsia="ko-KR"/>
              </w:rPr>
              <w:t xml:space="preserve">Refers to pre-defined QoS information </w:t>
            </w:r>
            <w:r w:rsidRPr="00F477AF">
              <w:t>for the data session between AC and EAS (NOTE 2)</w:t>
            </w:r>
            <w:r w:rsidRPr="00F477AF">
              <w:rPr>
                <w:lang w:eastAsia="ko-KR"/>
              </w:rPr>
              <w:t>.</w:t>
            </w:r>
          </w:p>
        </w:tc>
      </w:tr>
      <w:tr w:rsidR="00594E57" w:rsidRPr="00F477AF" w14:paraId="1F622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5998CA47" w14:textId="77777777" w:rsidR="00594E57" w:rsidRPr="00F477AF" w:rsidRDefault="00594E57" w:rsidP="00AE3B1B">
            <w:pPr>
              <w:pStyle w:val="TAL"/>
              <w:tabs>
                <w:tab w:val="right" w:pos="2664"/>
              </w:tabs>
            </w:pPr>
            <w:r w:rsidRPr="00F477AF">
              <w:t>List of alternative QoS references</w:t>
            </w:r>
          </w:p>
        </w:tc>
        <w:tc>
          <w:tcPr>
            <w:tcW w:w="1440" w:type="dxa"/>
            <w:tcBorders>
              <w:top w:val="single" w:sz="4" w:space="0" w:color="000000"/>
              <w:left w:val="single" w:sz="4" w:space="0" w:color="000000"/>
              <w:bottom w:val="single" w:sz="4" w:space="0" w:color="000000"/>
            </w:tcBorders>
            <w:shd w:val="clear" w:color="auto" w:fill="auto"/>
          </w:tcPr>
          <w:p w14:paraId="5594F8E2"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CCFF1" w14:textId="77777777" w:rsidR="00594E57" w:rsidRPr="00F477AF" w:rsidRDefault="00594E57" w:rsidP="00AE3B1B">
            <w:pPr>
              <w:pStyle w:val="TAL"/>
              <w:rPr>
                <w:lang w:eastAsia="ko-KR"/>
              </w:rPr>
            </w:pPr>
            <w:r w:rsidRPr="00F477AF">
              <w:rPr>
                <w:lang w:eastAsia="ko-KR"/>
              </w:rPr>
              <w:t>A list of alternative QoS references, referring to pre-defined QoS information for the data session between AC and EAS</w:t>
            </w:r>
            <w:r w:rsidRPr="00F477AF">
              <w:rPr>
                <w:rFonts w:eastAsia="Times New Roman" w:cs="Arial"/>
                <w:szCs w:val="18"/>
              </w:rPr>
              <w:t xml:space="preserve"> and containing one or more QoS reference parameters in a prioritized order</w:t>
            </w:r>
            <w:r w:rsidRPr="00F477AF">
              <w:rPr>
                <w:lang w:eastAsia="ko-KR"/>
              </w:rPr>
              <w:t xml:space="preserve"> (NOTE 2).</w:t>
            </w:r>
          </w:p>
        </w:tc>
      </w:tr>
      <w:tr w:rsidR="00D07C40" w:rsidRPr="00F477AF" w14:paraId="4A8B731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2C7BE19" w14:textId="77777777" w:rsidR="00D07C40" w:rsidRPr="00F477AF" w:rsidRDefault="00D07C40" w:rsidP="006A39DE">
            <w:pPr>
              <w:pStyle w:val="TAL"/>
              <w:tabs>
                <w:tab w:val="right" w:pos="2664"/>
              </w:tabs>
            </w:pPr>
            <w:r w:rsidRPr="00F477AF">
              <w:t>Event list</w:t>
            </w:r>
          </w:p>
        </w:tc>
        <w:tc>
          <w:tcPr>
            <w:tcW w:w="1440" w:type="dxa"/>
            <w:tcBorders>
              <w:top w:val="single" w:sz="4" w:space="0" w:color="000000"/>
              <w:left w:val="single" w:sz="4" w:space="0" w:color="000000"/>
              <w:bottom w:val="single" w:sz="4" w:space="0" w:color="000000"/>
            </w:tcBorders>
            <w:shd w:val="clear" w:color="auto" w:fill="auto"/>
          </w:tcPr>
          <w:p w14:paraId="13D4934F" w14:textId="77777777" w:rsidR="00D07C40" w:rsidRPr="00F477AF" w:rsidRDefault="00D07C40" w:rsidP="006A39DE">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240973" w14:textId="77777777" w:rsidR="00D07C40" w:rsidRPr="00F477AF" w:rsidRDefault="00D07C40" w:rsidP="006A39DE">
            <w:pPr>
              <w:pStyle w:val="TAL"/>
              <w:rPr>
                <w:lang w:eastAsia="ko-KR"/>
              </w:rPr>
            </w:pPr>
            <w:r w:rsidRPr="00F477AF">
              <w:rPr>
                <w:lang w:eastAsia="ko-KR"/>
              </w:rPr>
              <w:t>A list of associated events</w:t>
            </w:r>
            <w:r w:rsidRPr="00F477AF">
              <w:t xml:space="preserve"> to which the EAS subscribes (see</w:t>
            </w:r>
            <w:r w:rsidRPr="00F477AF">
              <w:rPr>
                <w:lang w:eastAsia="ko-KR"/>
              </w:rPr>
              <w:t xml:space="preserve"> 3GPP TS 23.503</w:t>
            </w:r>
            <w:r w:rsidRPr="00F477AF">
              <w:t> [12], clause 6.1.3.18)</w:t>
            </w:r>
            <w:r w:rsidRPr="00F477AF">
              <w:rPr>
                <w:lang w:eastAsia="ko-KR"/>
              </w:rPr>
              <w:t>.</w:t>
            </w:r>
          </w:p>
        </w:tc>
      </w:tr>
      <w:tr w:rsidR="00594E57" w:rsidRPr="00F477AF" w14:paraId="66EE57D5"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2CC26C7" w14:textId="77777777" w:rsidR="00594E57" w:rsidRPr="00F477AF" w:rsidRDefault="00594E57" w:rsidP="00AE3B1B">
            <w:pPr>
              <w:pStyle w:val="TAL"/>
              <w:tabs>
                <w:tab w:val="right" w:pos="2664"/>
              </w:tabs>
            </w:pPr>
            <w:r w:rsidRPr="00F477AF">
              <w:t>&gt; Event specific data</w:t>
            </w:r>
          </w:p>
        </w:tc>
        <w:tc>
          <w:tcPr>
            <w:tcW w:w="1440" w:type="dxa"/>
            <w:tcBorders>
              <w:top w:val="single" w:sz="4" w:space="0" w:color="000000"/>
              <w:left w:val="single" w:sz="4" w:space="0" w:color="000000"/>
              <w:bottom w:val="single" w:sz="4" w:space="0" w:color="000000"/>
            </w:tcBorders>
            <w:shd w:val="clear" w:color="auto" w:fill="auto"/>
          </w:tcPr>
          <w:p w14:paraId="4CF89B2D" w14:textId="77777777" w:rsidR="00594E57" w:rsidRPr="00F477AF" w:rsidRDefault="00594E57" w:rsidP="00AE3B1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65E2FD" w14:textId="77777777" w:rsidR="00594E57" w:rsidRPr="00F477AF" w:rsidRDefault="00594E57" w:rsidP="00AE3B1B">
            <w:pPr>
              <w:pStyle w:val="TAL"/>
            </w:pPr>
            <w:r w:rsidRPr="00F477AF">
              <w:t>For usage monitoring: the sponsoring information (sponsor id, ASP id).</w:t>
            </w:r>
          </w:p>
          <w:p w14:paraId="77C1F559" w14:textId="77777777" w:rsidR="00594E57" w:rsidRPr="00F477AF" w:rsidRDefault="00594E57" w:rsidP="00AE3B1B">
            <w:pPr>
              <w:pStyle w:val="TAL"/>
              <w:rPr>
                <w:lang w:eastAsia="ko-KR"/>
              </w:rPr>
            </w:pPr>
            <w:r w:rsidRPr="00F477AF">
              <w:t>For QoS monitoring: Target of monitoring (DL, UL or roundtrip packet delay).</w:t>
            </w:r>
          </w:p>
        </w:tc>
      </w:tr>
      <w:tr w:rsidR="00594E57" w:rsidRPr="00F477AF" w14:paraId="3991923A"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60AC73FF" w14:textId="77777777" w:rsidR="00594E57" w:rsidRPr="00F477AF" w:rsidRDefault="00594E57" w:rsidP="00AE3B1B">
            <w:pPr>
              <w:pStyle w:val="TAL"/>
              <w:tabs>
                <w:tab w:val="right" w:pos="2664"/>
              </w:tabs>
            </w:pPr>
            <w:r w:rsidRPr="00F477AF">
              <w:t>&gt; Frequency of reporting</w:t>
            </w:r>
          </w:p>
        </w:tc>
        <w:tc>
          <w:tcPr>
            <w:tcW w:w="1440" w:type="dxa"/>
            <w:tcBorders>
              <w:top w:val="single" w:sz="4" w:space="0" w:color="000000"/>
              <w:left w:val="single" w:sz="4" w:space="0" w:color="000000"/>
              <w:bottom w:val="single" w:sz="4" w:space="0" w:color="000000"/>
            </w:tcBorders>
            <w:shd w:val="clear" w:color="auto" w:fill="auto"/>
          </w:tcPr>
          <w:p w14:paraId="52EAF3DF" w14:textId="77777777" w:rsidR="00594E57" w:rsidRPr="00F477AF" w:rsidRDefault="00594E57" w:rsidP="00AE3B1B">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AA3FB" w14:textId="77777777" w:rsidR="00594E57" w:rsidRPr="00F477AF" w:rsidRDefault="00594E57" w:rsidP="00AE3B1B">
            <w:pPr>
              <w:pStyle w:val="TAL"/>
              <w:rPr>
                <w:lang w:eastAsia="ko-KR"/>
              </w:rPr>
            </w:pPr>
            <w:r w:rsidRPr="00F477AF">
              <w:t>The reporting frequency (e.g. event triggered) and additional related data (e.g. threshold, minimum waiting time) as described in clause 6.1.3.21 of 3GPP TS 23.503 [12], applicable for QoS monitoring event.</w:t>
            </w:r>
          </w:p>
        </w:tc>
      </w:tr>
      <w:tr w:rsidR="00D07C40" w:rsidRPr="00F477AF" w14:paraId="75EFADB2"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0A37DD5" w14:textId="77777777" w:rsidR="00D07C40" w:rsidRPr="00F477AF" w:rsidRDefault="00D07C40" w:rsidP="006A39DE">
            <w:pPr>
              <w:pStyle w:val="TAL"/>
            </w:pPr>
            <w:r w:rsidRPr="00F477AF">
              <w:t>Requested bandwidth (NOTE 1)</w:t>
            </w:r>
          </w:p>
        </w:tc>
        <w:tc>
          <w:tcPr>
            <w:tcW w:w="1440" w:type="dxa"/>
            <w:tcBorders>
              <w:top w:val="single" w:sz="4" w:space="0" w:color="000000"/>
              <w:left w:val="single" w:sz="4" w:space="0" w:color="000000"/>
              <w:bottom w:val="single" w:sz="4" w:space="0" w:color="000000"/>
            </w:tcBorders>
            <w:shd w:val="clear" w:color="auto" w:fill="auto"/>
          </w:tcPr>
          <w:p w14:paraId="3B1F2826" w14:textId="77777777" w:rsidR="00D07C40" w:rsidRPr="00F477AF" w:rsidRDefault="00D07C40" w:rsidP="006A39DE">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54167E" w14:textId="77777777" w:rsidR="00D07C40" w:rsidRPr="00F477AF" w:rsidRDefault="00D07C40" w:rsidP="006A39DE">
            <w:pPr>
              <w:pStyle w:val="TAL"/>
            </w:pPr>
            <w:r w:rsidRPr="00F477AF">
              <w:t>Bandwidth requested for the data session between AC and EAS</w:t>
            </w:r>
          </w:p>
        </w:tc>
      </w:tr>
      <w:tr w:rsidR="00D07C40" w:rsidRPr="00F477AF" w14:paraId="38E2934C" w14:textId="77777777" w:rsidTr="006A39D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6E78246" w14:textId="77777777" w:rsidR="00D07C40" w:rsidRPr="00F477AF" w:rsidRDefault="00D07C40" w:rsidP="006A39DE">
            <w:pPr>
              <w:pStyle w:val="TAN"/>
            </w:pPr>
            <w:r w:rsidRPr="00F477AF">
              <w:t>NOTE 1:</w:t>
            </w:r>
            <w:r w:rsidRPr="00F477AF">
              <w:tab/>
              <w:t>Only one of requested QoS reference or requested bandwidth shall be provided.</w:t>
            </w:r>
          </w:p>
          <w:p w14:paraId="7A7D6D99" w14:textId="77777777" w:rsidR="00D07C40" w:rsidRPr="00F477AF" w:rsidRDefault="00D07C40" w:rsidP="006A39DE">
            <w:pPr>
              <w:pStyle w:val="TAN"/>
            </w:pPr>
            <w:r w:rsidRPr="00F477AF">
              <w:t>NOTE 2:</w:t>
            </w:r>
            <w:r w:rsidRPr="00F477AF">
              <w:tab/>
              <w:t>The pre-defined QoS information may be configured in the EES or in the 3GPP Core Network</w:t>
            </w:r>
            <w:r w:rsidR="00594E57" w:rsidRPr="00F477AF">
              <w:t xml:space="preserve"> (see</w:t>
            </w:r>
            <w:r w:rsidR="00594E57" w:rsidRPr="00F477AF">
              <w:rPr>
                <w:lang w:eastAsia="ko-KR"/>
              </w:rPr>
              <w:t xml:space="preserve"> 3GPP TS 23.503</w:t>
            </w:r>
            <w:r w:rsidR="00594E57" w:rsidRPr="00F477AF">
              <w:t> [12], clause 6.1.3.22)</w:t>
            </w:r>
            <w:r w:rsidRPr="00F477AF">
              <w:t>.</w:t>
            </w:r>
          </w:p>
        </w:tc>
      </w:tr>
    </w:tbl>
    <w:p w14:paraId="6739A93E" w14:textId="77777777" w:rsidR="00D07C40" w:rsidRPr="00F477AF" w:rsidRDefault="00D07C40" w:rsidP="00D07C40"/>
    <w:p w14:paraId="2A1E992D" w14:textId="77777777" w:rsidR="00D07C40" w:rsidRPr="00F477AF" w:rsidRDefault="00D07C40" w:rsidP="00D07C40">
      <w:pPr>
        <w:pStyle w:val="Heading5"/>
      </w:pPr>
      <w:bookmarkStart w:id="1728" w:name="_Toc50584419"/>
      <w:bookmarkStart w:id="1729" w:name="_Toc50584763"/>
      <w:bookmarkStart w:id="1730" w:name="_Toc57673671"/>
      <w:bookmarkStart w:id="1731" w:name="_Toc169823066"/>
      <w:r w:rsidRPr="00F477AF">
        <w:t>8.6.6.3.</w:t>
      </w:r>
      <w:r w:rsidR="00503326" w:rsidRPr="00F477AF">
        <w:t>5</w:t>
      </w:r>
      <w:r w:rsidRPr="00F477AF">
        <w:tab/>
        <w:t>Session with QoS update response</w:t>
      </w:r>
      <w:bookmarkEnd w:id="1728"/>
      <w:bookmarkEnd w:id="1729"/>
      <w:bookmarkEnd w:id="1730"/>
      <w:bookmarkEnd w:id="1731"/>
    </w:p>
    <w:p w14:paraId="72E70B2B" w14:textId="77777777" w:rsidR="00D07C40" w:rsidRPr="00F477AF" w:rsidRDefault="00D07C40" w:rsidP="00D07C40">
      <w:pPr>
        <w:rPr>
          <w:lang w:eastAsia="ko-KR"/>
        </w:rPr>
      </w:pPr>
      <w:r w:rsidRPr="00F477AF">
        <w:t>Table 8.6.6.3.</w:t>
      </w:r>
      <w:r w:rsidR="00503326" w:rsidRPr="00F477AF">
        <w:t>5</w:t>
      </w:r>
      <w:r w:rsidRPr="00F477AF">
        <w:t xml:space="preserve">-1 describes the information elements for a Session with QoS update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24A456D3" w14:textId="77777777" w:rsidR="00D07C40" w:rsidRPr="00F477AF" w:rsidRDefault="00D07C40" w:rsidP="00E716BF">
      <w:pPr>
        <w:pStyle w:val="TH"/>
      </w:pPr>
      <w:r w:rsidRPr="00F477AF">
        <w:t>Table 8.6.6.3.</w:t>
      </w:r>
      <w:r w:rsidR="00503326" w:rsidRPr="00F477AF">
        <w:t>5</w:t>
      </w:r>
      <w:r w:rsidRPr="00F477AF">
        <w:t>-1: Session with QoS update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03D562E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4FA3AD33"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538617B"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00915C" w14:textId="77777777" w:rsidR="00D07C40" w:rsidRPr="00F477AF" w:rsidRDefault="00D07C40" w:rsidP="006A39DE">
            <w:pPr>
              <w:pStyle w:val="TAH"/>
            </w:pPr>
            <w:r w:rsidRPr="00F477AF">
              <w:t>Description</w:t>
            </w:r>
          </w:p>
        </w:tc>
      </w:tr>
      <w:tr w:rsidR="009537F3" w:rsidRPr="00F477AF" w14:paraId="79174546"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C40ABD0"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480C0741"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7F2767" w14:textId="77777777" w:rsidR="009537F3" w:rsidRPr="00F477AF" w:rsidRDefault="009537F3" w:rsidP="009537F3">
            <w:pPr>
              <w:pStyle w:val="TAL"/>
            </w:pPr>
            <w:r>
              <w:t>Indicates that the Session with QoS update request was successful.</w:t>
            </w:r>
          </w:p>
        </w:tc>
      </w:tr>
      <w:tr w:rsidR="009537F3" w:rsidRPr="00F477AF" w14:paraId="77D7B41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0CC98ABD"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2ADC3553"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F681A0" w14:textId="77777777" w:rsidR="009537F3" w:rsidRPr="00F477AF" w:rsidRDefault="009537F3" w:rsidP="009537F3">
            <w:pPr>
              <w:pStyle w:val="TAL"/>
            </w:pPr>
            <w:r>
              <w:t>Indicates that the Session with QoS update request failed.</w:t>
            </w:r>
          </w:p>
        </w:tc>
      </w:tr>
      <w:tr w:rsidR="009537F3" w:rsidRPr="00F477AF" w14:paraId="18627EDA"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29257FF9"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1EAB393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ED0F1" w14:textId="77777777" w:rsidR="009537F3" w:rsidRPr="00F477AF" w:rsidRDefault="009537F3" w:rsidP="009537F3">
            <w:pPr>
              <w:pStyle w:val="TAL"/>
            </w:pPr>
            <w:r>
              <w:t>Indicates the cause of Session with QoS update request failure</w:t>
            </w:r>
          </w:p>
        </w:tc>
      </w:tr>
    </w:tbl>
    <w:p w14:paraId="15A927BF" w14:textId="77777777" w:rsidR="007F111C" w:rsidRPr="00F477AF" w:rsidRDefault="007F111C" w:rsidP="00EC1A27"/>
    <w:p w14:paraId="156686DB" w14:textId="77777777" w:rsidR="00D07C40" w:rsidRPr="00F477AF" w:rsidRDefault="00D07C40" w:rsidP="00D07C40">
      <w:pPr>
        <w:pStyle w:val="Heading5"/>
      </w:pPr>
      <w:bookmarkStart w:id="1732" w:name="_Toc50584420"/>
      <w:bookmarkStart w:id="1733" w:name="_Toc50584764"/>
      <w:bookmarkStart w:id="1734" w:name="_Toc57673672"/>
      <w:bookmarkStart w:id="1735" w:name="_Toc169823067"/>
      <w:r w:rsidRPr="00F477AF">
        <w:t>8.6.6.3.</w:t>
      </w:r>
      <w:r w:rsidR="00503326" w:rsidRPr="00F477AF">
        <w:t>6</w:t>
      </w:r>
      <w:r w:rsidRPr="00F477AF">
        <w:tab/>
        <w:t>Session with QoS revoke request</w:t>
      </w:r>
      <w:bookmarkEnd w:id="1732"/>
      <w:bookmarkEnd w:id="1733"/>
      <w:bookmarkEnd w:id="1734"/>
      <w:bookmarkEnd w:id="1735"/>
    </w:p>
    <w:p w14:paraId="19504971" w14:textId="77777777" w:rsidR="00D07C40" w:rsidRPr="00F477AF" w:rsidRDefault="00D07C40" w:rsidP="00D07C40">
      <w:pPr>
        <w:rPr>
          <w:lang w:eastAsia="ko-KR"/>
        </w:rPr>
      </w:pPr>
      <w:r w:rsidRPr="00F477AF">
        <w:t>Table 8.6.6.3.</w:t>
      </w:r>
      <w:r w:rsidR="00503326" w:rsidRPr="00F477AF">
        <w:t>6</w:t>
      </w:r>
      <w:r w:rsidRPr="00F477AF">
        <w:t xml:space="preserve">-1 describes the information elements for a Session with QoS revoke request from the </w:t>
      </w:r>
      <w:r w:rsidR="006A0D9E" w:rsidRPr="00F477AF">
        <w:t>EAS</w:t>
      </w:r>
      <w:r w:rsidRPr="00F477AF">
        <w:t xml:space="preserve"> to</w:t>
      </w:r>
      <w:r w:rsidRPr="00F477AF">
        <w:rPr>
          <w:lang w:eastAsia="ko-KR"/>
        </w:rPr>
        <w:t xml:space="preserve"> the </w:t>
      </w:r>
      <w:r w:rsidR="00703E97" w:rsidRPr="00F477AF">
        <w:rPr>
          <w:lang w:eastAsia="ko-KR"/>
        </w:rPr>
        <w:t>EES</w:t>
      </w:r>
      <w:r w:rsidRPr="00F477AF">
        <w:rPr>
          <w:lang w:eastAsia="ko-KR"/>
        </w:rPr>
        <w:t xml:space="preserve">. </w:t>
      </w:r>
    </w:p>
    <w:p w14:paraId="381E2B46" w14:textId="77777777" w:rsidR="00D07C40" w:rsidRPr="00F477AF" w:rsidRDefault="00D07C40" w:rsidP="00E716BF">
      <w:pPr>
        <w:pStyle w:val="TH"/>
      </w:pPr>
      <w:r w:rsidRPr="00F477AF">
        <w:t>Table 8.6.6.3.</w:t>
      </w:r>
      <w:r w:rsidR="00503326" w:rsidRPr="00F477AF">
        <w:t>6</w:t>
      </w:r>
      <w:r w:rsidRPr="00F477AF">
        <w:t>-1: Session with QoS event API revoke request</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AA6D53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786EF13F"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329EF6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22374" w14:textId="77777777" w:rsidR="00D07C40" w:rsidRPr="00F477AF" w:rsidRDefault="00D07C40" w:rsidP="006A39DE">
            <w:pPr>
              <w:pStyle w:val="TAH"/>
            </w:pPr>
            <w:r w:rsidRPr="00F477AF">
              <w:t>Description</w:t>
            </w:r>
          </w:p>
        </w:tc>
      </w:tr>
      <w:tr w:rsidR="00A02E4D" w:rsidRPr="00F477AF" w14:paraId="4BD5AD2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2D4F2C33" w14:textId="77777777" w:rsidR="00A02E4D" w:rsidRPr="00F477AF" w:rsidRDefault="00A02E4D" w:rsidP="00C21154">
            <w:pPr>
              <w:pStyle w:val="TAL"/>
              <w:rPr>
                <w:rFonts w:cs="Arial"/>
                <w:szCs w:val="18"/>
              </w:rPr>
            </w:pPr>
            <w:r w:rsidRPr="00F477AF">
              <w:rPr>
                <w:rFonts w:cs="Arial"/>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515F6C5B" w14:textId="77777777" w:rsidR="00A02E4D" w:rsidRPr="00F477AF" w:rsidRDefault="00A02E4D" w:rsidP="00C21154">
            <w:pPr>
              <w:pStyle w:val="TAC"/>
              <w:rPr>
                <w:rFonts w:cs="Arial"/>
                <w:szCs w:val="18"/>
              </w:rPr>
            </w:pPr>
            <w:r w:rsidRPr="00F477AF">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CB201" w14:textId="77777777" w:rsidR="00A02E4D" w:rsidRPr="00F477AF" w:rsidRDefault="00A02E4D" w:rsidP="00C21154">
            <w:pPr>
              <w:pStyle w:val="TAL"/>
              <w:rPr>
                <w:rFonts w:cs="Arial"/>
                <w:szCs w:val="18"/>
              </w:rPr>
            </w:pPr>
            <w:r w:rsidRPr="00F477AF">
              <w:rPr>
                <w:rFonts w:cs="Arial"/>
                <w:szCs w:val="18"/>
              </w:rPr>
              <w:t>Security credentials of the EAS</w:t>
            </w:r>
          </w:p>
        </w:tc>
      </w:tr>
      <w:tr w:rsidR="00D07C40" w:rsidRPr="00F477AF" w14:paraId="443FFE9E"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F5F7984" w14:textId="77777777" w:rsidR="00D07C40" w:rsidRPr="00F477AF" w:rsidRDefault="00D07C40" w:rsidP="006A39DE">
            <w:pPr>
              <w:pStyle w:val="TAL"/>
              <w:tabs>
                <w:tab w:val="right" w:pos="2664"/>
              </w:tabs>
              <w:rPr>
                <w:lang w:eastAsia="ko-KR"/>
              </w:rPr>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6CC5B56F" w14:textId="77777777" w:rsidR="00D07C40" w:rsidRPr="00F477AF" w:rsidRDefault="00D07C40" w:rsidP="006A39DE">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E6685" w14:textId="77777777" w:rsidR="00D07C40" w:rsidRPr="00F477AF" w:rsidRDefault="00D07C40" w:rsidP="006A39DE">
            <w:pPr>
              <w:pStyle w:val="TAL"/>
            </w:pPr>
            <w:r w:rsidRPr="00F477AF">
              <w:t>Context identifier corresponding to the information stored for the request in the EES</w:t>
            </w:r>
          </w:p>
        </w:tc>
      </w:tr>
    </w:tbl>
    <w:p w14:paraId="6617C871" w14:textId="77777777" w:rsidR="00D07C40" w:rsidRPr="00F477AF" w:rsidRDefault="00D07C40" w:rsidP="00D07C40"/>
    <w:p w14:paraId="3971771C" w14:textId="77777777" w:rsidR="00D07C40" w:rsidRPr="00F477AF" w:rsidRDefault="00D07C40" w:rsidP="00D07C40">
      <w:pPr>
        <w:pStyle w:val="Heading5"/>
      </w:pPr>
      <w:bookmarkStart w:id="1736" w:name="_Toc50584421"/>
      <w:bookmarkStart w:id="1737" w:name="_Toc50584765"/>
      <w:bookmarkStart w:id="1738" w:name="_Toc57673673"/>
      <w:bookmarkStart w:id="1739" w:name="_Toc169823068"/>
      <w:r w:rsidRPr="00F477AF">
        <w:lastRenderedPageBreak/>
        <w:t>8.6.6.3.</w:t>
      </w:r>
      <w:r w:rsidR="00503326" w:rsidRPr="00F477AF">
        <w:t>7</w:t>
      </w:r>
      <w:r w:rsidRPr="00F477AF">
        <w:tab/>
        <w:t>Session with QoS revoke response</w:t>
      </w:r>
      <w:bookmarkEnd w:id="1736"/>
      <w:bookmarkEnd w:id="1737"/>
      <w:bookmarkEnd w:id="1738"/>
      <w:bookmarkEnd w:id="1739"/>
    </w:p>
    <w:p w14:paraId="50F341C4" w14:textId="77777777" w:rsidR="00D07C40" w:rsidRPr="00F477AF" w:rsidRDefault="00D07C40" w:rsidP="00D07C40">
      <w:pPr>
        <w:rPr>
          <w:lang w:eastAsia="ko-KR"/>
        </w:rPr>
      </w:pPr>
      <w:r w:rsidRPr="00F477AF">
        <w:t>Table 8.6.6.3.</w:t>
      </w:r>
      <w:r w:rsidR="00503326" w:rsidRPr="00F477AF">
        <w:t>7</w:t>
      </w:r>
      <w:r w:rsidRPr="00F477AF">
        <w:t xml:space="preserve">-1 describes the information elements for a Session with QoS revoke response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F2ED8D1" w14:textId="77777777" w:rsidR="00D07C40" w:rsidRPr="00F477AF" w:rsidRDefault="00D07C40" w:rsidP="00E716BF">
      <w:pPr>
        <w:pStyle w:val="TH"/>
      </w:pPr>
      <w:r w:rsidRPr="00F477AF">
        <w:t>Table 8.6.6.3.</w:t>
      </w:r>
      <w:r w:rsidR="00503326" w:rsidRPr="00F477AF">
        <w:t>7</w:t>
      </w:r>
      <w:r w:rsidRPr="00F477AF">
        <w:t>-1: Session with QoS revoke response</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CE9B55"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634090E2"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F030877"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689951" w14:textId="77777777" w:rsidR="00D07C40" w:rsidRPr="00F477AF" w:rsidRDefault="00D07C40" w:rsidP="006A39DE">
            <w:pPr>
              <w:pStyle w:val="TAH"/>
            </w:pPr>
            <w:r w:rsidRPr="00F477AF">
              <w:t>Description</w:t>
            </w:r>
          </w:p>
        </w:tc>
      </w:tr>
      <w:tr w:rsidR="009537F3" w:rsidRPr="00F477AF" w14:paraId="5358DFDC"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E29DCBA" w14:textId="77777777" w:rsidR="009537F3" w:rsidRPr="00F477AF" w:rsidRDefault="009537F3" w:rsidP="009537F3">
            <w:pPr>
              <w:pStyle w:val="TAL"/>
              <w:rPr>
                <w:lang w:eastAsia="zh-CN"/>
              </w:rPr>
            </w:pPr>
            <w:r>
              <w:rPr>
                <w:lang w:eastAsia="zh-CN"/>
              </w:rPr>
              <w:t>Successful response</w:t>
            </w:r>
          </w:p>
        </w:tc>
        <w:tc>
          <w:tcPr>
            <w:tcW w:w="1440" w:type="dxa"/>
            <w:tcBorders>
              <w:top w:val="single" w:sz="4" w:space="0" w:color="000000"/>
              <w:left w:val="single" w:sz="4" w:space="0" w:color="000000"/>
              <w:bottom w:val="single" w:sz="4" w:space="0" w:color="000000"/>
            </w:tcBorders>
            <w:shd w:val="clear" w:color="auto" w:fill="auto"/>
          </w:tcPr>
          <w:p w14:paraId="0705A50A"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91F76" w14:textId="77777777" w:rsidR="009537F3" w:rsidRPr="00F477AF" w:rsidRDefault="009537F3" w:rsidP="009537F3">
            <w:pPr>
              <w:pStyle w:val="TAL"/>
            </w:pPr>
            <w:r>
              <w:t>Indicates that the Session with QoS revoke request was successful.</w:t>
            </w:r>
          </w:p>
        </w:tc>
      </w:tr>
      <w:tr w:rsidR="009537F3" w:rsidRPr="00F477AF" w14:paraId="25EABEBB"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390EDA4" w14:textId="77777777" w:rsidR="009537F3" w:rsidRPr="00F477AF" w:rsidRDefault="009537F3" w:rsidP="009537F3">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tcBorders>
            <w:shd w:val="clear" w:color="auto" w:fill="auto"/>
          </w:tcPr>
          <w:p w14:paraId="39F96394"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6DE4AE" w14:textId="77777777" w:rsidR="009537F3" w:rsidRPr="00F477AF" w:rsidRDefault="009537F3" w:rsidP="009537F3">
            <w:pPr>
              <w:pStyle w:val="TAL"/>
            </w:pPr>
            <w:r>
              <w:t>Indicates that the Session with QoS revoke request failed.</w:t>
            </w:r>
          </w:p>
        </w:tc>
      </w:tr>
      <w:tr w:rsidR="009537F3" w:rsidRPr="00F477AF" w14:paraId="1B4E10E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9A3C568" w14:textId="77777777" w:rsidR="009537F3" w:rsidRPr="00F477AF" w:rsidRDefault="009537F3" w:rsidP="009537F3">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tcBorders>
            <w:shd w:val="clear" w:color="auto" w:fill="auto"/>
          </w:tcPr>
          <w:p w14:paraId="5AD8E678" w14:textId="77777777" w:rsidR="009537F3" w:rsidRPr="00F477AF" w:rsidRDefault="009537F3" w:rsidP="009537F3">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0E7291" w14:textId="77777777" w:rsidR="009537F3" w:rsidRPr="00F477AF" w:rsidRDefault="009537F3" w:rsidP="009537F3">
            <w:pPr>
              <w:pStyle w:val="TAL"/>
            </w:pPr>
            <w:r>
              <w:t>Indicates the cause of Session with QoS revoke request failure</w:t>
            </w:r>
          </w:p>
        </w:tc>
      </w:tr>
    </w:tbl>
    <w:p w14:paraId="1CEA1FF1" w14:textId="77777777" w:rsidR="00D07C40" w:rsidRPr="00F477AF" w:rsidRDefault="00D07C40" w:rsidP="00D07C40"/>
    <w:p w14:paraId="5CD82DBA" w14:textId="77777777" w:rsidR="00D07C40" w:rsidRPr="00F477AF" w:rsidRDefault="00D07C40" w:rsidP="00D07C40">
      <w:pPr>
        <w:pStyle w:val="Heading5"/>
      </w:pPr>
      <w:bookmarkStart w:id="1740" w:name="_Toc50584422"/>
      <w:bookmarkStart w:id="1741" w:name="_Toc50584766"/>
      <w:bookmarkStart w:id="1742" w:name="_Toc57673674"/>
      <w:bookmarkStart w:id="1743" w:name="_Toc169823069"/>
      <w:r w:rsidRPr="00F477AF">
        <w:t>8.6.6.3.</w:t>
      </w:r>
      <w:r w:rsidR="00503326" w:rsidRPr="00F477AF">
        <w:t>8</w:t>
      </w:r>
      <w:r w:rsidRPr="00F477AF">
        <w:tab/>
        <w:t>Session with QoS event notification</w:t>
      </w:r>
      <w:bookmarkEnd w:id="1740"/>
      <w:bookmarkEnd w:id="1741"/>
      <w:bookmarkEnd w:id="1742"/>
      <w:bookmarkEnd w:id="1743"/>
    </w:p>
    <w:p w14:paraId="6C5F15DB" w14:textId="77777777" w:rsidR="00D07C40" w:rsidRPr="00F477AF" w:rsidRDefault="00D07C40" w:rsidP="00D07C40">
      <w:pPr>
        <w:rPr>
          <w:lang w:eastAsia="ko-KR"/>
        </w:rPr>
      </w:pPr>
      <w:r w:rsidRPr="00F477AF">
        <w:t>Table 8.6.6.3.</w:t>
      </w:r>
      <w:r w:rsidR="00503326" w:rsidRPr="00F477AF">
        <w:t>8</w:t>
      </w:r>
      <w:r w:rsidRPr="00F477AF">
        <w:t xml:space="preserve">-1 describes the information elements for a Session with QoS event notification from the </w:t>
      </w:r>
      <w:r w:rsidR="00703E97" w:rsidRPr="00F477AF">
        <w:t>EES</w:t>
      </w:r>
      <w:r w:rsidRPr="00F477AF">
        <w:t xml:space="preserve"> to</w:t>
      </w:r>
      <w:r w:rsidRPr="00F477AF">
        <w:rPr>
          <w:lang w:eastAsia="ko-KR"/>
        </w:rPr>
        <w:t xml:space="preserve"> the </w:t>
      </w:r>
      <w:r w:rsidR="006A0D9E" w:rsidRPr="00F477AF">
        <w:rPr>
          <w:lang w:eastAsia="ko-KR"/>
        </w:rPr>
        <w:t>EAS</w:t>
      </w:r>
      <w:r w:rsidRPr="00F477AF">
        <w:rPr>
          <w:lang w:eastAsia="ko-KR"/>
        </w:rPr>
        <w:t xml:space="preserve">. </w:t>
      </w:r>
    </w:p>
    <w:p w14:paraId="16D651DF" w14:textId="77777777" w:rsidR="00D07C40" w:rsidRPr="00F477AF" w:rsidRDefault="00D07C40" w:rsidP="00E716BF">
      <w:pPr>
        <w:pStyle w:val="TH"/>
      </w:pPr>
      <w:r w:rsidRPr="00F477AF">
        <w:t>Table 8.6.6.3.</w:t>
      </w:r>
      <w:r w:rsidR="00503326" w:rsidRPr="00F477AF">
        <w:t>8</w:t>
      </w:r>
      <w:r w:rsidRPr="00F477AF">
        <w:t>-1: Session with QoS event notification</w:t>
      </w:r>
    </w:p>
    <w:tbl>
      <w:tblPr>
        <w:tblW w:w="8640" w:type="dxa"/>
        <w:jc w:val="center"/>
        <w:tblLayout w:type="fixed"/>
        <w:tblLook w:val="0000" w:firstRow="0" w:lastRow="0" w:firstColumn="0" w:lastColumn="0" w:noHBand="0" w:noVBand="0"/>
      </w:tblPr>
      <w:tblGrid>
        <w:gridCol w:w="2880"/>
        <w:gridCol w:w="1440"/>
        <w:gridCol w:w="4320"/>
      </w:tblGrid>
      <w:tr w:rsidR="00D07C40" w:rsidRPr="00F477AF" w14:paraId="31A321E9"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370F8D49" w14:textId="77777777" w:rsidR="00D07C40" w:rsidRPr="00F477AF" w:rsidRDefault="00D07C40" w:rsidP="006A39DE">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AAC08FA" w14:textId="77777777" w:rsidR="00D07C40" w:rsidRPr="00F477AF" w:rsidRDefault="00D07C40" w:rsidP="006A39DE">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14864" w14:textId="77777777" w:rsidR="00D07C40" w:rsidRPr="00F477AF" w:rsidRDefault="00D07C40" w:rsidP="006A39DE">
            <w:pPr>
              <w:pStyle w:val="TAH"/>
            </w:pPr>
            <w:r w:rsidRPr="00F477AF">
              <w:t>Description</w:t>
            </w:r>
          </w:p>
        </w:tc>
      </w:tr>
      <w:tr w:rsidR="00D07C40" w:rsidRPr="00F477AF" w14:paraId="773A67D0"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5A58AB9A" w14:textId="77777777" w:rsidR="00D07C40" w:rsidRPr="00F477AF" w:rsidRDefault="00D07C40" w:rsidP="006A39DE">
            <w:pPr>
              <w:pStyle w:val="TAL"/>
            </w:pPr>
            <w:r w:rsidRPr="00F477AF">
              <w:rPr>
                <w:lang w:eastAsia="zh-CN"/>
              </w:rPr>
              <w:t>Context ID</w:t>
            </w:r>
          </w:p>
        </w:tc>
        <w:tc>
          <w:tcPr>
            <w:tcW w:w="1440" w:type="dxa"/>
            <w:tcBorders>
              <w:top w:val="single" w:sz="4" w:space="0" w:color="000000"/>
              <w:left w:val="single" w:sz="4" w:space="0" w:color="000000"/>
              <w:bottom w:val="single" w:sz="4" w:space="0" w:color="000000"/>
            </w:tcBorders>
            <w:shd w:val="clear" w:color="auto" w:fill="auto"/>
          </w:tcPr>
          <w:p w14:paraId="16BC297C"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03B29" w14:textId="77777777" w:rsidR="00D07C40" w:rsidRPr="00F477AF" w:rsidRDefault="00D07C40" w:rsidP="006A39DE">
            <w:pPr>
              <w:pStyle w:val="TAL"/>
            </w:pPr>
            <w:r w:rsidRPr="00F477AF">
              <w:t>Context identifier corresponding to the information stored in the EES during the initial session with QoS create request.</w:t>
            </w:r>
          </w:p>
        </w:tc>
      </w:tr>
      <w:tr w:rsidR="00D07C40" w:rsidRPr="00F477AF" w14:paraId="11527CED" w14:textId="77777777" w:rsidTr="006A39DE">
        <w:trPr>
          <w:jc w:val="center"/>
        </w:trPr>
        <w:tc>
          <w:tcPr>
            <w:tcW w:w="2880" w:type="dxa"/>
            <w:tcBorders>
              <w:top w:val="single" w:sz="4" w:space="0" w:color="000000"/>
              <w:left w:val="single" w:sz="4" w:space="0" w:color="000000"/>
              <w:bottom w:val="single" w:sz="4" w:space="0" w:color="000000"/>
            </w:tcBorders>
            <w:shd w:val="clear" w:color="auto" w:fill="auto"/>
          </w:tcPr>
          <w:p w14:paraId="16AD8130" w14:textId="77777777" w:rsidR="00D07C40" w:rsidRPr="00F477AF" w:rsidRDefault="00D07C40" w:rsidP="006A39DE">
            <w:pPr>
              <w:pStyle w:val="TAL"/>
            </w:pPr>
            <w:r w:rsidRPr="00F477AF">
              <w:t>Event report</w:t>
            </w:r>
            <w:r w:rsidR="00594E57" w:rsidRPr="00F477AF">
              <w:t xml:space="preserve"> (NOTE)</w:t>
            </w:r>
          </w:p>
        </w:tc>
        <w:tc>
          <w:tcPr>
            <w:tcW w:w="1440" w:type="dxa"/>
            <w:tcBorders>
              <w:top w:val="single" w:sz="4" w:space="0" w:color="000000"/>
              <w:left w:val="single" w:sz="4" w:space="0" w:color="000000"/>
              <w:bottom w:val="single" w:sz="4" w:space="0" w:color="000000"/>
            </w:tcBorders>
            <w:shd w:val="clear" w:color="auto" w:fill="auto"/>
          </w:tcPr>
          <w:p w14:paraId="1941D433" w14:textId="77777777" w:rsidR="00D07C40" w:rsidRPr="00F477AF" w:rsidRDefault="00D07C40" w:rsidP="006A39DE">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766021" w14:textId="77777777" w:rsidR="00D07C40" w:rsidRPr="00F477AF" w:rsidRDefault="00D07C40" w:rsidP="006A39DE">
            <w:pPr>
              <w:pStyle w:val="TAL"/>
            </w:pPr>
            <w:r w:rsidRPr="00F477AF">
              <w:t>Event reporting information as specified in</w:t>
            </w:r>
            <w:r w:rsidRPr="00F477AF">
              <w:rPr>
                <w:lang w:eastAsia="zh-CN"/>
              </w:rPr>
              <w:t xml:space="preserve"> clause 6.1.3.18 of 3GPP TS 23.503 [12].</w:t>
            </w:r>
          </w:p>
        </w:tc>
      </w:tr>
      <w:tr w:rsidR="00594E57" w:rsidRPr="00F477AF" w14:paraId="1A69D7F0" w14:textId="77777777" w:rsidTr="00AE3B1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8F46A6" w14:textId="77777777" w:rsidR="00594E57" w:rsidRPr="00F477AF" w:rsidRDefault="00594E57" w:rsidP="00AE3B1B">
            <w:pPr>
              <w:pStyle w:val="TAN"/>
            </w:pPr>
            <w:r w:rsidRPr="00F477AF">
              <w:t>NOTE:</w:t>
            </w:r>
            <w:r w:rsidRPr="00F477AF">
              <w:tab/>
              <w:t xml:space="preserve">Only the following events are applicable: </w:t>
            </w:r>
          </w:p>
          <w:p w14:paraId="27960AC6" w14:textId="77777777" w:rsidR="00594E57" w:rsidRPr="00F477AF" w:rsidRDefault="00594E57" w:rsidP="00AE3B1B">
            <w:pPr>
              <w:pStyle w:val="TAN"/>
            </w:pPr>
            <w:r w:rsidRPr="00F477AF">
              <w:t>- Reporting Usage for Sponsored Data Connectivity</w:t>
            </w:r>
          </w:p>
          <w:p w14:paraId="422817CF" w14:textId="77777777" w:rsidR="00594E57" w:rsidRPr="00F477AF" w:rsidRDefault="00594E57" w:rsidP="00AE3B1B">
            <w:pPr>
              <w:pStyle w:val="TAN"/>
            </w:pPr>
            <w:r w:rsidRPr="00F477AF">
              <w:t>- Service Data Flow deactivation</w:t>
            </w:r>
          </w:p>
          <w:p w14:paraId="17263DCA" w14:textId="77777777" w:rsidR="00594E57" w:rsidRPr="00F477AF" w:rsidRDefault="00594E57" w:rsidP="00AE3B1B">
            <w:pPr>
              <w:pStyle w:val="TAN"/>
            </w:pPr>
            <w:r w:rsidRPr="00F477AF">
              <w:t>- Resource allocation outcome</w:t>
            </w:r>
          </w:p>
          <w:p w14:paraId="311D1CD7" w14:textId="77777777" w:rsidR="00594E57" w:rsidRPr="00F477AF" w:rsidRDefault="00594E57" w:rsidP="00AE3B1B">
            <w:pPr>
              <w:pStyle w:val="TAN"/>
            </w:pPr>
            <w:r w:rsidRPr="00F477AF">
              <w:t xml:space="preserve">- </w:t>
            </w:r>
            <w:bookmarkStart w:id="1744" w:name="_Hlk44665304"/>
            <w:r w:rsidRPr="00F477AF">
              <w:t>QoS targets can no longer (or can again) be fulfilled</w:t>
            </w:r>
            <w:bookmarkEnd w:id="1744"/>
          </w:p>
          <w:p w14:paraId="44E82F42" w14:textId="77777777" w:rsidR="00594E57" w:rsidRPr="00F477AF" w:rsidRDefault="00594E57" w:rsidP="00AE3B1B">
            <w:pPr>
              <w:pStyle w:val="TAL"/>
            </w:pPr>
            <w:r w:rsidRPr="00F477AF">
              <w:t>- QoS Monitoring parameters</w:t>
            </w:r>
          </w:p>
        </w:tc>
      </w:tr>
    </w:tbl>
    <w:p w14:paraId="698DC74F" w14:textId="77777777" w:rsidR="00D07C40" w:rsidRPr="00F477AF" w:rsidRDefault="00D07C40" w:rsidP="00D07C40"/>
    <w:p w14:paraId="7F241995" w14:textId="77777777" w:rsidR="00D07C40" w:rsidRPr="00F477AF" w:rsidRDefault="00D07C40" w:rsidP="00D07C40">
      <w:pPr>
        <w:pStyle w:val="Heading4"/>
      </w:pPr>
      <w:bookmarkStart w:id="1745" w:name="_Toc50584423"/>
      <w:bookmarkStart w:id="1746" w:name="_Toc50584767"/>
      <w:bookmarkStart w:id="1747" w:name="_Toc57673675"/>
      <w:bookmarkStart w:id="1748" w:name="_Toc169823070"/>
      <w:r w:rsidRPr="00F477AF">
        <w:t>8.6.6.4</w:t>
      </w:r>
      <w:r w:rsidRPr="00F477AF">
        <w:tab/>
        <w:t>APIs</w:t>
      </w:r>
      <w:bookmarkEnd w:id="1745"/>
      <w:bookmarkEnd w:id="1746"/>
      <w:bookmarkEnd w:id="1747"/>
      <w:bookmarkEnd w:id="1748"/>
    </w:p>
    <w:p w14:paraId="26F65AF2" w14:textId="77777777" w:rsidR="00D07C40" w:rsidRPr="00F477AF" w:rsidRDefault="00D07C40" w:rsidP="00D07C40">
      <w:pPr>
        <w:pStyle w:val="Heading5"/>
      </w:pPr>
      <w:bookmarkStart w:id="1749" w:name="_Toc50584424"/>
      <w:bookmarkStart w:id="1750" w:name="_Toc50584768"/>
      <w:bookmarkStart w:id="1751" w:name="_Toc57673676"/>
      <w:bookmarkStart w:id="1752" w:name="_Toc169823071"/>
      <w:r w:rsidRPr="00F477AF">
        <w:t>8.6.6.4.1</w:t>
      </w:r>
      <w:r w:rsidRPr="00F477AF">
        <w:tab/>
        <w:t>General</w:t>
      </w:r>
      <w:bookmarkEnd w:id="1749"/>
      <w:bookmarkEnd w:id="1750"/>
      <w:bookmarkEnd w:id="1751"/>
      <w:bookmarkEnd w:id="1752"/>
    </w:p>
    <w:p w14:paraId="540BCC75" w14:textId="77777777" w:rsidR="00D07C40" w:rsidRPr="00F477AF" w:rsidRDefault="00D07C40" w:rsidP="00D07C40">
      <w:r w:rsidRPr="00F477AF">
        <w:t>Table 8.6.6.4.1-1 illustrates the API for Session with QoS.</w:t>
      </w:r>
    </w:p>
    <w:p w14:paraId="63AF7679" w14:textId="77777777" w:rsidR="00D07C40" w:rsidRPr="00F477AF" w:rsidRDefault="00D07C40" w:rsidP="00D07C40">
      <w:pPr>
        <w:pStyle w:val="TH"/>
      </w:pPr>
      <w:r w:rsidRPr="00F477AF">
        <w:t>Table 8.6.6.4.1</w:t>
      </w:r>
      <w:r w:rsidRPr="00F477AF">
        <w:rPr>
          <w:lang w:eastAsia="zh-CN"/>
        </w:rPr>
        <w:t>-1</w:t>
      </w:r>
      <w:r w:rsidRPr="00F477AF">
        <w:t xml:space="preserve">: </w:t>
      </w:r>
      <w:r w:rsidR="00602665" w:rsidRPr="00F477AF">
        <w:t>Eees_SessionWithQoS</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D07C40" w:rsidRPr="00F477AF" w14:paraId="35197883" w14:textId="77777777" w:rsidTr="006A39DE">
        <w:trPr>
          <w:jc w:val="center"/>
        </w:trPr>
        <w:tc>
          <w:tcPr>
            <w:tcW w:w="3571" w:type="dxa"/>
            <w:tcBorders>
              <w:bottom w:val="single" w:sz="4" w:space="0" w:color="auto"/>
            </w:tcBorders>
          </w:tcPr>
          <w:p w14:paraId="5D60F538" w14:textId="77777777" w:rsidR="00D07C40" w:rsidRPr="00F477AF" w:rsidRDefault="004B7BF6" w:rsidP="006A39DE">
            <w:pPr>
              <w:pStyle w:val="TAH"/>
            </w:pPr>
            <w:r w:rsidRPr="00F477AF">
              <w:t xml:space="preserve">API </w:t>
            </w:r>
            <w:r w:rsidR="00D07C40" w:rsidRPr="00F477AF">
              <w:t>Name</w:t>
            </w:r>
          </w:p>
        </w:tc>
        <w:tc>
          <w:tcPr>
            <w:tcW w:w="1888" w:type="dxa"/>
          </w:tcPr>
          <w:p w14:paraId="6BAC4972" w14:textId="77777777" w:rsidR="00D07C40" w:rsidRPr="00F477AF" w:rsidRDefault="004B7BF6" w:rsidP="006A39DE">
            <w:pPr>
              <w:pStyle w:val="TAH"/>
            </w:pPr>
            <w:r w:rsidRPr="00F477AF">
              <w:t xml:space="preserve">API </w:t>
            </w:r>
            <w:r w:rsidR="00D07C40" w:rsidRPr="00F477AF">
              <w:t>Operations</w:t>
            </w:r>
          </w:p>
        </w:tc>
        <w:tc>
          <w:tcPr>
            <w:tcW w:w="1819" w:type="dxa"/>
            <w:tcBorders>
              <w:bottom w:val="single" w:sz="4" w:space="0" w:color="auto"/>
            </w:tcBorders>
          </w:tcPr>
          <w:p w14:paraId="4B8A8E07" w14:textId="77777777" w:rsidR="00D07C40" w:rsidRPr="00F477AF" w:rsidRDefault="00D07C40" w:rsidP="006A39DE">
            <w:pPr>
              <w:pStyle w:val="TAH"/>
            </w:pPr>
            <w:r w:rsidRPr="00F477AF">
              <w:t>Operation</w:t>
            </w:r>
          </w:p>
          <w:p w14:paraId="1D7786E0" w14:textId="77777777" w:rsidR="00D07C40" w:rsidRPr="00F477AF" w:rsidRDefault="00D07C40" w:rsidP="006A39DE">
            <w:pPr>
              <w:pStyle w:val="TAH"/>
            </w:pPr>
            <w:r w:rsidRPr="00F477AF">
              <w:t>Semantics</w:t>
            </w:r>
          </w:p>
        </w:tc>
        <w:tc>
          <w:tcPr>
            <w:tcW w:w="1648" w:type="dxa"/>
          </w:tcPr>
          <w:p w14:paraId="0D7DFB2C" w14:textId="77777777" w:rsidR="00D07C40" w:rsidRPr="00F477AF" w:rsidRDefault="00D07C40" w:rsidP="006A39DE">
            <w:pPr>
              <w:pStyle w:val="TAH"/>
            </w:pPr>
            <w:r w:rsidRPr="00F477AF">
              <w:t>Consumer(s)</w:t>
            </w:r>
          </w:p>
        </w:tc>
      </w:tr>
      <w:tr w:rsidR="00602665" w:rsidRPr="00F477AF" w14:paraId="360259C1" w14:textId="77777777" w:rsidTr="00462D30">
        <w:trPr>
          <w:jc w:val="center"/>
        </w:trPr>
        <w:tc>
          <w:tcPr>
            <w:tcW w:w="3571" w:type="dxa"/>
            <w:vMerge w:val="restart"/>
          </w:tcPr>
          <w:p w14:paraId="2D3115E7" w14:textId="77777777" w:rsidR="00602665" w:rsidRPr="00F477AF" w:rsidRDefault="00602665" w:rsidP="00E716BF">
            <w:pPr>
              <w:pStyle w:val="TAL"/>
            </w:pPr>
            <w:r w:rsidRPr="00F477AF">
              <w:t>Eees_SessionWithQoS</w:t>
            </w:r>
          </w:p>
        </w:tc>
        <w:tc>
          <w:tcPr>
            <w:tcW w:w="1888" w:type="dxa"/>
          </w:tcPr>
          <w:p w14:paraId="4F22105D" w14:textId="77777777" w:rsidR="00602665" w:rsidRPr="00F477AF" w:rsidRDefault="00602665" w:rsidP="006A39DE">
            <w:pPr>
              <w:pStyle w:val="TAL"/>
            </w:pPr>
            <w:r w:rsidRPr="00F477AF">
              <w:t>Create</w:t>
            </w:r>
          </w:p>
        </w:tc>
        <w:tc>
          <w:tcPr>
            <w:tcW w:w="1819" w:type="dxa"/>
            <w:vMerge w:val="restart"/>
          </w:tcPr>
          <w:p w14:paraId="68DAAAA1" w14:textId="77777777" w:rsidR="00602665" w:rsidRPr="00F477AF" w:rsidRDefault="00602665" w:rsidP="006A39DE">
            <w:pPr>
              <w:pStyle w:val="TAL"/>
            </w:pPr>
            <w:r w:rsidRPr="00F477AF">
              <w:t>Request/Response</w:t>
            </w:r>
          </w:p>
          <w:p w14:paraId="27D0E371" w14:textId="77777777" w:rsidR="00602665" w:rsidRPr="00F477AF" w:rsidRDefault="00602665" w:rsidP="006A39DE">
            <w:pPr>
              <w:pStyle w:val="TAL"/>
            </w:pPr>
          </w:p>
        </w:tc>
        <w:tc>
          <w:tcPr>
            <w:tcW w:w="1648" w:type="dxa"/>
            <w:vMerge w:val="restart"/>
          </w:tcPr>
          <w:p w14:paraId="13B230AF" w14:textId="77777777" w:rsidR="00602665" w:rsidRPr="00F477AF" w:rsidRDefault="00602665" w:rsidP="006A39DE">
            <w:pPr>
              <w:pStyle w:val="TAL"/>
              <w:rPr>
                <w:lang w:eastAsia="zh-CN"/>
              </w:rPr>
            </w:pPr>
            <w:r w:rsidRPr="00F477AF">
              <w:rPr>
                <w:lang w:eastAsia="zh-CN"/>
              </w:rPr>
              <w:t>EAS</w:t>
            </w:r>
          </w:p>
        </w:tc>
      </w:tr>
      <w:tr w:rsidR="00602665" w:rsidRPr="00F477AF" w14:paraId="3424263B" w14:textId="77777777" w:rsidTr="006A39DE">
        <w:trPr>
          <w:trHeight w:val="317"/>
          <w:jc w:val="center"/>
        </w:trPr>
        <w:tc>
          <w:tcPr>
            <w:tcW w:w="3571" w:type="dxa"/>
            <w:vMerge/>
          </w:tcPr>
          <w:p w14:paraId="133A1317" w14:textId="77777777" w:rsidR="00602665" w:rsidRPr="00F477AF" w:rsidRDefault="00602665" w:rsidP="006A39DE">
            <w:pPr>
              <w:pStyle w:val="TAL"/>
              <w:rPr>
                <w:b/>
              </w:rPr>
            </w:pPr>
          </w:p>
        </w:tc>
        <w:tc>
          <w:tcPr>
            <w:tcW w:w="1888" w:type="dxa"/>
          </w:tcPr>
          <w:p w14:paraId="35FB01E5" w14:textId="77777777" w:rsidR="00602665" w:rsidRPr="00F477AF" w:rsidRDefault="00602665" w:rsidP="006A39DE">
            <w:pPr>
              <w:pStyle w:val="TAL"/>
            </w:pPr>
            <w:r w:rsidRPr="00F477AF">
              <w:t>Update</w:t>
            </w:r>
          </w:p>
        </w:tc>
        <w:tc>
          <w:tcPr>
            <w:tcW w:w="1819" w:type="dxa"/>
            <w:vMerge/>
          </w:tcPr>
          <w:p w14:paraId="79846BEE" w14:textId="77777777" w:rsidR="00602665" w:rsidRPr="00F477AF" w:rsidRDefault="00602665" w:rsidP="006A39DE">
            <w:pPr>
              <w:pStyle w:val="TAL"/>
            </w:pPr>
          </w:p>
        </w:tc>
        <w:tc>
          <w:tcPr>
            <w:tcW w:w="1648" w:type="dxa"/>
            <w:vMerge/>
          </w:tcPr>
          <w:p w14:paraId="682D7D13" w14:textId="77777777" w:rsidR="00602665" w:rsidRPr="00F477AF" w:rsidRDefault="00602665" w:rsidP="006A39DE">
            <w:pPr>
              <w:pStyle w:val="TAL"/>
              <w:rPr>
                <w:lang w:eastAsia="zh-CN"/>
              </w:rPr>
            </w:pPr>
          </w:p>
        </w:tc>
      </w:tr>
      <w:tr w:rsidR="00602665" w:rsidRPr="00F477AF" w14:paraId="5839C2CE" w14:textId="77777777" w:rsidTr="00462D30">
        <w:trPr>
          <w:trHeight w:val="94"/>
          <w:jc w:val="center"/>
        </w:trPr>
        <w:tc>
          <w:tcPr>
            <w:tcW w:w="3571" w:type="dxa"/>
            <w:vMerge/>
          </w:tcPr>
          <w:p w14:paraId="69DB8796" w14:textId="77777777" w:rsidR="00602665" w:rsidRPr="00F477AF" w:rsidRDefault="00602665" w:rsidP="006A39DE">
            <w:pPr>
              <w:pStyle w:val="TAL"/>
              <w:rPr>
                <w:b/>
              </w:rPr>
            </w:pPr>
          </w:p>
        </w:tc>
        <w:tc>
          <w:tcPr>
            <w:tcW w:w="1888" w:type="dxa"/>
          </w:tcPr>
          <w:p w14:paraId="25ED83C0" w14:textId="77777777" w:rsidR="00602665" w:rsidRPr="00F477AF" w:rsidRDefault="00602665" w:rsidP="006A39DE">
            <w:pPr>
              <w:pStyle w:val="TAL"/>
            </w:pPr>
            <w:r w:rsidRPr="00F477AF">
              <w:t>Revoke</w:t>
            </w:r>
          </w:p>
        </w:tc>
        <w:tc>
          <w:tcPr>
            <w:tcW w:w="1819" w:type="dxa"/>
            <w:vMerge/>
            <w:tcBorders>
              <w:bottom w:val="single" w:sz="4" w:space="0" w:color="auto"/>
            </w:tcBorders>
          </w:tcPr>
          <w:p w14:paraId="23E412B3" w14:textId="77777777" w:rsidR="00602665" w:rsidRPr="00F477AF" w:rsidRDefault="00602665" w:rsidP="006A39DE">
            <w:pPr>
              <w:pStyle w:val="TAL"/>
            </w:pPr>
          </w:p>
        </w:tc>
        <w:tc>
          <w:tcPr>
            <w:tcW w:w="1648" w:type="dxa"/>
            <w:vMerge/>
          </w:tcPr>
          <w:p w14:paraId="7FAE2E79" w14:textId="77777777" w:rsidR="00602665" w:rsidRPr="00F477AF" w:rsidRDefault="00602665" w:rsidP="006A39DE">
            <w:pPr>
              <w:pStyle w:val="TAL"/>
              <w:rPr>
                <w:lang w:eastAsia="zh-CN"/>
              </w:rPr>
            </w:pPr>
          </w:p>
        </w:tc>
      </w:tr>
      <w:tr w:rsidR="00D07C40" w:rsidRPr="00F477AF" w14:paraId="4DEE615D" w14:textId="77777777" w:rsidTr="006A39DE">
        <w:trPr>
          <w:trHeight w:val="94"/>
          <w:jc w:val="center"/>
        </w:trPr>
        <w:tc>
          <w:tcPr>
            <w:tcW w:w="3571" w:type="dxa"/>
            <w:vMerge/>
          </w:tcPr>
          <w:p w14:paraId="3AF33393" w14:textId="77777777" w:rsidR="00D07C40" w:rsidRPr="00F477AF" w:rsidRDefault="00D07C40" w:rsidP="006A39DE">
            <w:pPr>
              <w:pStyle w:val="TAL"/>
              <w:rPr>
                <w:b/>
              </w:rPr>
            </w:pPr>
          </w:p>
        </w:tc>
        <w:tc>
          <w:tcPr>
            <w:tcW w:w="1888" w:type="dxa"/>
          </w:tcPr>
          <w:p w14:paraId="1F0E66F8" w14:textId="77777777" w:rsidR="00D07C40" w:rsidRPr="00F477AF" w:rsidRDefault="00D07C40" w:rsidP="006A39DE">
            <w:pPr>
              <w:pStyle w:val="TAL"/>
            </w:pPr>
            <w:r w:rsidRPr="00F477AF">
              <w:t>Notify</w:t>
            </w:r>
          </w:p>
        </w:tc>
        <w:tc>
          <w:tcPr>
            <w:tcW w:w="1819" w:type="dxa"/>
            <w:tcBorders>
              <w:top w:val="single" w:sz="4" w:space="0" w:color="auto"/>
              <w:bottom w:val="single" w:sz="4" w:space="0" w:color="auto"/>
            </w:tcBorders>
          </w:tcPr>
          <w:p w14:paraId="06910666" w14:textId="77777777" w:rsidR="00D07C40" w:rsidRPr="00F477AF" w:rsidRDefault="00D07C40" w:rsidP="006A39DE">
            <w:pPr>
              <w:pStyle w:val="TAL"/>
            </w:pPr>
            <w:r w:rsidRPr="00F477AF">
              <w:t>Subscribe/Notify (NOTE)</w:t>
            </w:r>
          </w:p>
        </w:tc>
        <w:tc>
          <w:tcPr>
            <w:tcW w:w="1648" w:type="dxa"/>
          </w:tcPr>
          <w:p w14:paraId="04AF236B" w14:textId="77777777" w:rsidR="00D07C40" w:rsidRPr="00F477AF" w:rsidRDefault="00602665" w:rsidP="006A39DE">
            <w:pPr>
              <w:pStyle w:val="TAL"/>
              <w:rPr>
                <w:lang w:eastAsia="zh-CN"/>
              </w:rPr>
            </w:pPr>
            <w:r w:rsidRPr="00F477AF">
              <w:rPr>
                <w:lang w:eastAsia="zh-CN"/>
              </w:rPr>
              <w:t>EAS</w:t>
            </w:r>
          </w:p>
        </w:tc>
      </w:tr>
      <w:tr w:rsidR="00D07C40" w:rsidRPr="00F477AF" w14:paraId="7B998CFE" w14:textId="77777777" w:rsidTr="006A39DE">
        <w:trPr>
          <w:trHeight w:val="94"/>
          <w:jc w:val="center"/>
        </w:trPr>
        <w:tc>
          <w:tcPr>
            <w:tcW w:w="8926" w:type="dxa"/>
            <w:gridSpan w:val="4"/>
          </w:tcPr>
          <w:p w14:paraId="4D1A0E0B" w14:textId="77777777" w:rsidR="00D07C40" w:rsidRPr="00F477AF" w:rsidRDefault="00D07C40" w:rsidP="009C7DF5">
            <w:pPr>
              <w:pStyle w:val="TAN"/>
              <w:rPr>
                <w:lang w:eastAsia="zh-CN"/>
              </w:rPr>
            </w:pPr>
            <w:r w:rsidRPr="00F477AF">
              <w:t>NOTE:</w:t>
            </w:r>
            <w:r w:rsidRPr="00F477AF">
              <w:tab/>
              <w:t xml:space="preserve">The Subscribe operation is embedded in the Request operation of the Create and Update </w:t>
            </w:r>
            <w:r w:rsidR="009C7DF5" w:rsidRPr="00F477AF">
              <w:t xml:space="preserve">API </w:t>
            </w:r>
            <w:r w:rsidRPr="00F477AF">
              <w:t>operation.</w:t>
            </w:r>
          </w:p>
        </w:tc>
      </w:tr>
    </w:tbl>
    <w:p w14:paraId="4CC2D3AD" w14:textId="77777777" w:rsidR="00D07C40" w:rsidRPr="00F477AF" w:rsidRDefault="00D07C40" w:rsidP="00D07C40"/>
    <w:p w14:paraId="693F60CC" w14:textId="77777777" w:rsidR="00D07C40" w:rsidRPr="00F477AF" w:rsidRDefault="00D07C40" w:rsidP="00D07C40">
      <w:pPr>
        <w:pStyle w:val="Heading5"/>
      </w:pPr>
      <w:bookmarkStart w:id="1753" w:name="_Toc50584425"/>
      <w:bookmarkStart w:id="1754" w:name="_Toc50584769"/>
      <w:bookmarkStart w:id="1755" w:name="_Toc57673677"/>
      <w:bookmarkStart w:id="1756" w:name="_Toc169823072"/>
      <w:r w:rsidRPr="00F477AF">
        <w:t>8.6.6.4.2</w:t>
      </w:r>
      <w:r w:rsidRPr="00F477AF">
        <w:tab/>
      </w:r>
      <w:r w:rsidR="00602665" w:rsidRPr="00F477AF">
        <w:t>Eees_SessionWithQoS</w:t>
      </w:r>
      <w:r w:rsidRPr="00F477AF">
        <w:t>_</w:t>
      </w:r>
      <w:r w:rsidR="001C7585" w:rsidRPr="00F477AF">
        <w:t>C</w:t>
      </w:r>
      <w:r w:rsidRPr="00F477AF">
        <w:t>reate operation</w:t>
      </w:r>
      <w:bookmarkEnd w:id="1753"/>
      <w:bookmarkEnd w:id="1754"/>
      <w:bookmarkEnd w:id="1755"/>
      <w:bookmarkEnd w:id="1756"/>
    </w:p>
    <w:p w14:paraId="3F7160DB"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C</w:t>
      </w:r>
      <w:r w:rsidR="00D07C40" w:rsidRPr="00F477AF">
        <w:t>reate</w:t>
      </w:r>
    </w:p>
    <w:p w14:paraId="7B9D76DD" w14:textId="77777777" w:rsidR="00D07C40" w:rsidRPr="00F477AF" w:rsidRDefault="00D07C40" w:rsidP="00D07C40">
      <w:r w:rsidRPr="00F477AF">
        <w:rPr>
          <w:b/>
        </w:rPr>
        <w:t>Description:</w:t>
      </w:r>
      <w:r w:rsidRPr="00F477AF">
        <w:t xml:space="preserve"> The consumer requests a data session with the UE with a specific QoS and may also subscribe to certain event notifications related to the user plane traffic.</w:t>
      </w:r>
    </w:p>
    <w:p w14:paraId="62E5FD29" w14:textId="77777777" w:rsidR="00D07C40" w:rsidRPr="00F477AF" w:rsidRDefault="00D07C40" w:rsidP="00D07C40">
      <w:r w:rsidRPr="00F477AF">
        <w:rPr>
          <w:b/>
        </w:rPr>
        <w:t>Inputs:</w:t>
      </w:r>
      <w:r w:rsidRPr="00F477AF">
        <w:t xml:space="preserve"> See clause 8.6.6.3.</w:t>
      </w:r>
      <w:r w:rsidR="00503326" w:rsidRPr="00F477AF">
        <w:t>2</w:t>
      </w:r>
      <w:r w:rsidRPr="00F477AF">
        <w:t>.</w:t>
      </w:r>
    </w:p>
    <w:p w14:paraId="2C2DF7EB" w14:textId="77777777" w:rsidR="00D07C40" w:rsidRPr="00F477AF" w:rsidRDefault="00D07C40" w:rsidP="00D07C40">
      <w:r w:rsidRPr="00F477AF">
        <w:rPr>
          <w:b/>
        </w:rPr>
        <w:lastRenderedPageBreak/>
        <w:t>Outputs:</w:t>
      </w:r>
      <w:r w:rsidRPr="00F477AF">
        <w:t xml:space="preserve"> </w:t>
      </w:r>
      <w:r w:rsidRPr="00F477AF">
        <w:rPr>
          <w:lang w:eastAsia="zh-CN"/>
        </w:rPr>
        <w:t>See clause 8.6.6.3.</w:t>
      </w:r>
      <w:r w:rsidR="00503326" w:rsidRPr="00F477AF">
        <w:rPr>
          <w:lang w:eastAsia="zh-CN"/>
        </w:rPr>
        <w:t>3</w:t>
      </w:r>
      <w:r w:rsidRPr="00F477AF">
        <w:rPr>
          <w:i/>
        </w:rPr>
        <w:t>.</w:t>
      </w:r>
    </w:p>
    <w:p w14:paraId="7A8CCD08" w14:textId="77777777" w:rsidR="00D07C40" w:rsidRPr="00F477AF" w:rsidRDefault="00D07C40" w:rsidP="00D07C40">
      <w:r w:rsidRPr="00F477AF">
        <w:t>See clause 8.6.6.2</w:t>
      </w:r>
      <w:r w:rsidR="00346D6E" w:rsidRPr="00F477AF">
        <w:t>.2</w:t>
      </w:r>
      <w:r w:rsidRPr="00F477AF">
        <w:t xml:space="preserve"> for details of usage of this operation.</w:t>
      </w:r>
    </w:p>
    <w:p w14:paraId="06A2A3DF" w14:textId="77777777" w:rsidR="00D07C40" w:rsidRPr="00F477AF" w:rsidRDefault="00D07C40" w:rsidP="00D07C40">
      <w:pPr>
        <w:pStyle w:val="Heading5"/>
      </w:pPr>
      <w:bookmarkStart w:id="1757" w:name="_Toc50584426"/>
      <w:bookmarkStart w:id="1758" w:name="_Toc50584770"/>
      <w:bookmarkStart w:id="1759" w:name="_Toc57673678"/>
      <w:bookmarkStart w:id="1760" w:name="_Toc169823073"/>
      <w:r w:rsidRPr="00F477AF">
        <w:t>8.6.6.4.3</w:t>
      </w:r>
      <w:r w:rsidRPr="00F477AF">
        <w:tab/>
      </w:r>
      <w:r w:rsidR="00602665" w:rsidRPr="00F477AF">
        <w:t>Eees_SessionWithQoS</w:t>
      </w:r>
      <w:r w:rsidRPr="00F477AF">
        <w:t>_</w:t>
      </w:r>
      <w:r w:rsidR="001C7585" w:rsidRPr="00F477AF">
        <w:t>U</w:t>
      </w:r>
      <w:r w:rsidRPr="00F477AF">
        <w:t>pdate operation</w:t>
      </w:r>
      <w:bookmarkEnd w:id="1757"/>
      <w:bookmarkEnd w:id="1758"/>
      <w:bookmarkEnd w:id="1759"/>
      <w:bookmarkEnd w:id="1760"/>
    </w:p>
    <w:p w14:paraId="28754E25"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U</w:t>
      </w:r>
      <w:r w:rsidR="00D07C40" w:rsidRPr="00F477AF">
        <w:t>pdate</w:t>
      </w:r>
    </w:p>
    <w:p w14:paraId="3743BAC2" w14:textId="77777777" w:rsidR="00D07C40" w:rsidRPr="00F477AF" w:rsidRDefault="00D07C40" w:rsidP="00D07C40">
      <w:r w:rsidRPr="00F477AF">
        <w:rPr>
          <w:b/>
        </w:rPr>
        <w:t>Description:</w:t>
      </w:r>
      <w:r w:rsidRPr="00F477AF">
        <w:t xml:space="preserve"> The consumer requests a modification of the QoS of the data session with the UE and may also update event notifications related to the user plane traffic.</w:t>
      </w:r>
    </w:p>
    <w:p w14:paraId="3C606BBC" w14:textId="77777777" w:rsidR="00D07C40" w:rsidRPr="00F477AF" w:rsidRDefault="00D07C40" w:rsidP="00D07C40">
      <w:r w:rsidRPr="00F477AF">
        <w:rPr>
          <w:b/>
        </w:rPr>
        <w:t>Inputs:</w:t>
      </w:r>
      <w:r w:rsidRPr="00F477AF">
        <w:t xml:space="preserve"> See clause 8.6.6.3.</w:t>
      </w:r>
      <w:r w:rsidR="00503326" w:rsidRPr="00F477AF">
        <w:t>4</w:t>
      </w:r>
      <w:r w:rsidRPr="00F477AF">
        <w:t>.</w:t>
      </w:r>
    </w:p>
    <w:p w14:paraId="5A11DB2B"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5</w:t>
      </w:r>
      <w:r w:rsidRPr="00F477AF">
        <w:rPr>
          <w:i/>
        </w:rPr>
        <w:t>.</w:t>
      </w:r>
    </w:p>
    <w:p w14:paraId="7A11F295" w14:textId="77777777" w:rsidR="00D07C40" w:rsidRPr="00F477AF" w:rsidRDefault="00D07C40" w:rsidP="00D07C40">
      <w:r w:rsidRPr="00F477AF">
        <w:t>See clause 8.6.6.2</w:t>
      </w:r>
      <w:r w:rsidR="00346D6E" w:rsidRPr="00F477AF">
        <w:t>.3</w:t>
      </w:r>
      <w:r w:rsidRPr="00F477AF">
        <w:t xml:space="preserve"> for details of usage of this operation.</w:t>
      </w:r>
    </w:p>
    <w:p w14:paraId="1D9448E6" w14:textId="77777777" w:rsidR="00D07C40" w:rsidRPr="00F477AF" w:rsidRDefault="00D07C40" w:rsidP="00D07C40">
      <w:pPr>
        <w:pStyle w:val="Heading5"/>
      </w:pPr>
      <w:bookmarkStart w:id="1761" w:name="_Toc50584427"/>
      <w:bookmarkStart w:id="1762" w:name="_Toc50584771"/>
      <w:bookmarkStart w:id="1763" w:name="_Toc57673679"/>
      <w:bookmarkStart w:id="1764" w:name="_Toc169823074"/>
      <w:r w:rsidRPr="00F477AF">
        <w:t>8.6.6.4.4</w:t>
      </w:r>
      <w:r w:rsidRPr="00F477AF">
        <w:tab/>
      </w:r>
      <w:r w:rsidR="00602665" w:rsidRPr="00F477AF">
        <w:t>Eees_SessionWithQoS</w:t>
      </w:r>
      <w:r w:rsidRPr="00F477AF">
        <w:t>_</w:t>
      </w:r>
      <w:r w:rsidR="001C7585" w:rsidRPr="00F477AF">
        <w:t>R</w:t>
      </w:r>
      <w:r w:rsidRPr="00F477AF">
        <w:t>evoke operation</w:t>
      </w:r>
      <w:bookmarkEnd w:id="1761"/>
      <w:bookmarkEnd w:id="1762"/>
      <w:bookmarkEnd w:id="1763"/>
      <w:bookmarkEnd w:id="1764"/>
    </w:p>
    <w:p w14:paraId="5CBD6250"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R</w:t>
      </w:r>
      <w:r w:rsidR="00D07C40" w:rsidRPr="00F477AF">
        <w:t>evoke</w:t>
      </w:r>
    </w:p>
    <w:p w14:paraId="68719132" w14:textId="77777777" w:rsidR="00D07C40" w:rsidRPr="00F477AF" w:rsidRDefault="00D07C40" w:rsidP="00D07C40">
      <w:r w:rsidRPr="00F477AF">
        <w:rPr>
          <w:b/>
        </w:rPr>
        <w:t>Description:</w:t>
      </w:r>
      <w:r w:rsidRPr="00F477AF">
        <w:t xml:space="preserve"> The consumer requests a revoke of the data session with QoS with the UE and unsubscribes to all related event notifications.</w:t>
      </w:r>
    </w:p>
    <w:p w14:paraId="67DC07D9" w14:textId="77777777" w:rsidR="00D07C40" w:rsidRPr="00F477AF" w:rsidRDefault="00D07C40" w:rsidP="00D07C40">
      <w:r w:rsidRPr="00F477AF">
        <w:rPr>
          <w:b/>
        </w:rPr>
        <w:t>Inputs:</w:t>
      </w:r>
      <w:r w:rsidRPr="00F477AF">
        <w:t xml:space="preserve"> See clause 8.6.6.3.</w:t>
      </w:r>
      <w:r w:rsidR="00503326" w:rsidRPr="00F477AF">
        <w:t>6</w:t>
      </w:r>
      <w:r w:rsidRPr="00F477AF">
        <w:t>.</w:t>
      </w:r>
    </w:p>
    <w:p w14:paraId="7F26041E" w14:textId="77777777" w:rsidR="00D07C40" w:rsidRPr="00F477AF" w:rsidRDefault="00D07C40" w:rsidP="00D07C40">
      <w:r w:rsidRPr="00F477AF">
        <w:rPr>
          <w:b/>
        </w:rPr>
        <w:t>Outputs:</w:t>
      </w:r>
      <w:r w:rsidRPr="00F477AF">
        <w:t xml:space="preserve"> </w:t>
      </w:r>
      <w:r w:rsidRPr="00F477AF">
        <w:rPr>
          <w:lang w:eastAsia="zh-CN"/>
        </w:rPr>
        <w:t>See clause 8.6.6.3.</w:t>
      </w:r>
      <w:r w:rsidR="00503326" w:rsidRPr="00F477AF">
        <w:rPr>
          <w:lang w:eastAsia="zh-CN"/>
        </w:rPr>
        <w:t>7</w:t>
      </w:r>
      <w:r w:rsidRPr="00F477AF">
        <w:rPr>
          <w:i/>
        </w:rPr>
        <w:t>.</w:t>
      </w:r>
    </w:p>
    <w:p w14:paraId="7078EF80" w14:textId="77777777" w:rsidR="00D07C40" w:rsidRPr="00F477AF" w:rsidRDefault="00D07C40" w:rsidP="00D07C40">
      <w:r w:rsidRPr="00F477AF">
        <w:t>See clause 8.6.6.2</w:t>
      </w:r>
      <w:r w:rsidR="00346D6E" w:rsidRPr="00F477AF">
        <w:t>.4</w:t>
      </w:r>
      <w:r w:rsidRPr="00F477AF">
        <w:t xml:space="preserve"> for details of usage of this operation.</w:t>
      </w:r>
    </w:p>
    <w:p w14:paraId="6A890466" w14:textId="77777777" w:rsidR="00D07C40" w:rsidRPr="00F477AF" w:rsidRDefault="00D07C40" w:rsidP="00D07C40">
      <w:pPr>
        <w:pStyle w:val="Heading5"/>
      </w:pPr>
      <w:bookmarkStart w:id="1765" w:name="_Toc50584428"/>
      <w:bookmarkStart w:id="1766" w:name="_Toc50584772"/>
      <w:bookmarkStart w:id="1767" w:name="_Toc57673680"/>
      <w:bookmarkStart w:id="1768" w:name="_Toc169823075"/>
      <w:r w:rsidRPr="00F477AF">
        <w:t>8.6.6.4.5</w:t>
      </w:r>
      <w:r w:rsidRPr="00F477AF">
        <w:tab/>
      </w:r>
      <w:r w:rsidR="00602665" w:rsidRPr="00F477AF">
        <w:t>Eees_SessionWithQoS</w:t>
      </w:r>
      <w:r w:rsidRPr="00F477AF">
        <w:t>_</w:t>
      </w:r>
      <w:r w:rsidR="001C7585" w:rsidRPr="00F477AF">
        <w:t>N</w:t>
      </w:r>
      <w:r w:rsidRPr="00F477AF">
        <w:t>otify operation</w:t>
      </w:r>
      <w:bookmarkEnd w:id="1765"/>
      <w:bookmarkEnd w:id="1766"/>
      <w:bookmarkEnd w:id="1767"/>
      <w:bookmarkEnd w:id="1768"/>
    </w:p>
    <w:p w14:paraId="257AA37C" w14:textId="77777777" w:rsidR="00D07C40" w:rsidRPr="00F477AF" w:rsidRDefault="00602665" w:rsidP="00D07C40">
      <w:r w:rsidRPr="00F477AF">
        <w:rPr>
          <w:b/>
        </w:rPr>
        <w:t xml:space="preserve">API </w:t>
      </w:r>
      <w:r w:rsidR="00D07C40" w:rsidRPr="00F477AF">
        <w:rPr>
          <w:b/>
        </w:rPr>
        <w:t>operation name:</w:t>
      </w:r>
      <w:r w:rsidR="00D07C40" w:rsidRPr="00F477AF">
        <w:t xml:space="preserve"> </w:t>
      </w:r>
      <w:r w:rsidRPr="00F477AF">
        <w:t>Eees_SessionWithQoS</w:t>
      </w:r>
      <w:r w:rsidR="00D07C40" w:rsidRPr="00F477AF">
        <w:t>_</w:t>
      </w:r>
      <w:r w:rsidR="001C7585" w:rsidRPr="00F477AF">
        <w:t>N</w:t>
      </w:r>
      <w:r w:rsidR="00D07C40" w:rsidRPr="00F477AF">
        <w:t>otify</w:t>
      </w:r>
    </w:p>
    <w:p w14:paraId="6CDE8B22" w14:textId="77777777" w:rsidR="00D07C40" w:rsidRPr="00F477AF" w:rsidRDefault="00D07C40" w:rsidP="00D07C40">
      <w:r w:rsidRPr="00F477AF">
        <w:rPr>
          <w:b/>
        </w:rPr>
        <w:t>Description:</w:t>
      </w:r>
      <w:r w:rsidRPr="00F477AF">
        <w:t xml:space="preserve"> The consumer is notified by the </w:t>
      </w:r>
      <w:r w:rsidR="00703E97" w:rsidRPr="00F477AF">
        <w:t>EES</w:t>
      </w:r>
      <w:r w:rsidRPr="00F477AF">
        <w:t xml:space="preserve"> of an event related to the user plane traffic.</w:t>
      </w:r>
    </w:p>
    <w:p w14:paraId="308C954F" w14:textId="77777777" w:rsidR="00D07C40" w:rsidRPr="00F477AF" w:rsidRDefault="00D07C40" w:rsidP="00D07C40">
      <w:r w:rsidRPr="00F477AF">
        <w:rPr>
          <w:b/>
        </w:rPr>
        <w:t>Inputs:</w:t>
      </w:r>
      <w:r w:rsidRPr="00F477AF">
        <w:t xml:space="preserve"> See clause 8.6.6.3.</w:t>
      </w:r>
      <w:r w:rsidR="00503326" w:rsidRPr="00F477AF">
        <w:t>8</w:t>
      </w:r>
      <w:r w:rsidRPr="00F477AF">
        <w:t>.</w:t>
      </w:r>
    </w:p>
    <w:p w14:paraId="1C48B837" w14:textId="77777777" w:rsidR="00D07C40" w:rsidRPr="00F477AF" w:rsidRDefault="00D07C40" w:rsidP="00D07C40">
      <w:r w:rsidRPr="00F477AF">
        <w:rPr>
          <w:b/>
        </w:rPr>
        <w:t>Outputs:</w:t>
      </w:r>
      <w:r w:rsidRPr="00F477AF">
        <w:t xml:space="preserve"> </w:t>
      </w:r>
      <w:r w:rsidRPr="00F477AF">
        <w:rPr>
          <w:lang w:eastAsia="zh-CN"/>
        </w:rPr>
        <w:t>None</w:t>
      </w:r>
      <w:r w:rsidRPr="00F477AF">
        <w:rPr>
          <w:i/>
        </w:rPr>
        <w:t>.</w:t>
      </w:r>
    </w:p>
    <w:p w14:paraId="2CCFD885" w14:textId="77777777" w:rsidR="00D07C40" w:rsidRPr="00F477AF" w:rsidRDefault="00D07C40" w:rsidP="00D07C40">
      <w:r w:rsidRPr="00F477AF">
        <w:t>See clause 8.6.6.2</w:t>
      </w:r>
      <w:r w:rsidR="00346D6E" w:rsidRPr="00F477AF">
        <w:t>.5</w:t>
      </w:r>
      <w:r w:rsidRPr="00F477AF">
        <w:t xml:space="preserve"> for details of usage of this operation.</w:t>
      </w:r>
    </w:p>
    <w:p w14:paraId="3CB2252F" w14:textId="77777777" w:rsidR="001F12C8" w:rsidRPr="00843148" w:rsidRDefault="001F12C8" w:rsidP="001F12C8">
      <w:pPr>
        <w:pStyle w:val="Heading3"/>
      </w:pPr>
      <w:bookmarkStart w:id="1769" w:name="_Toc50584429"/>
      <w:bookmarkStart w:id="1770" w:name="_Toc50584773"/>
      <w:bookmarkStart w:id="1771" w:name="_Toc57673681"/>
      <w:bookmarkStart w:id="1772" w:name="_Toc169823076"/>
      <w:r w:rsidRPr="00843148">
        <w:t>8.6.</w:t>
      </w:r>
      <w:r>
        <w:t>7</w:t>
      </w:r>
      <w:r w:rsidRPr="00843148">
        <w:tab/>
        <w:t>Application traffic influence trigger from EAS</w:t>
      </w:r>
      <w:bookmarkEnd w:id="1772"/>
      <w:r w:rsidRPr="00843148">
        <w:t xml:space="preserve"> </w:t>
      </w:r>
    </w:p>
    <w:p w14:paraId="19493EC3" w14:textId="77777777" w:rsidR="001F12C8" w:rsidRPr="00843148" w:rsidRDefault="001F12C8" w:rsidP="001F12C8">
      <w:pPr>
        <w:pStyle w:val="Heading4"/>
      </w:pPr>
      <w:bookmarkStart w:id="1773" w:name="_Toc169823077"/>
      <w:r w:rsidRPr="00843148">
        <w:t>8.6.</w:t>
      </w:r>
      <w:r>
        <w:t>7</w:t>
      </w:r>
      <w:r w:rsidRPr="00843148">
        <w:t>.1</w:t>
      </w:r>
      <w:r w:rsidRPr="00843148">
        <w:tab/>
        <w:t>General</w:t>
      </w:r>
      <w:bookmarkEnd w:id="1773"/>
    </w:p>
    <w:p w14:paraId="29F98BA5" w14:textId="77777777" w:rsidR="001F12C8" w:rsidRDefault="001F12C8" w:rsidP="001F12C8">
      <w:r>
        <w:t>An EAS can explicitly request EES to influence the EAS traffic from UE(s) with necessary information. Then the EES can trigger the AF request to influence traffic routing towards the 3GPP CN for one or more UE(s) accessing the EAS.</w:t>
      </w:r>
    </w:p>
    <w:p w14:paraId="656EF362" w14:textId="77777777" w:rsidR="001F12C8" w:rsidRPr="00843148" w:rsidRDefault="001F12C8" w:rsidP="001F12C8">
      <w:pPr>
        <w:pStyle w:val="Heading4"/>
      </w:pPr>
      <w:bookmarkStart w:id="1774" w:name="_Toc169823078"/>
      <w:r w:rsidRPr="00843148">
        <w:t>8.6.</w:t>
      </w:r>
      <w:r>
        <w:t>7</w:t>
      </w:r>
      <w:r w:rsidRPr="00843148">
        <w:t>.2</w:t>
      </w:r>
      <w:r w:rsidRPr="00843148">
        <w:tab/>
        <w:t>Procedure</w:t>
      </w:r>
      <w:bookmarkEnd w:id="1774"/>
    </w:p>
    <w:p w14:paraId="6ECE87D1" w14:textId="19E214F7" w:rsidR="006F2464" w:rsidRDefault="006F2464" w:rsidP="009942B0">
      <w:pPr>
        <w:pStyle w:val="Heading5"/>
      </w:pPr>
      <w:bookmarkStart w:id="1775" w:name="_Toc169823079"/>
      <w:r w:rsidRPr="006F2464">
        <w:t>8.6.7.2.</w:t>
      </w:r>
      <w:r>
        <w:t>1</w:t>
      </w:r>
      <w:r w:rsidRPr="006F2464">
        <w:tab/>
        <w:t>Procedure of application traffic influence trigger from EAS</w:t>
      </w:r>
      <w:bookmarkEnd w:id="1775"/>
    </w:p>
    <w:p w14:paraId="6C7BEA83" w14:textId="19EC9BEE" w:rsidR="001F12C8" w:rsidRDefault="001F12C8" w:rsidP="001F12C8">
      <w:r>
        <w:t>Figure 8.6.7.2</w:t>
      </w:r>
      <w:r w:rsidR="006F2464">
        <w:t>.1</w:t>
      </w:r>
      <w:r>
        <w:t xml:space="preserve">-1 illustrates the </w:t>
      </w:r>
      <w:r w:rsidR="005312F0">
        <w:rPr>
          <w:lang w:eastAsia="zh-CN"/>
        </w:rPr>
        <w:t>procedure</w:t>
      </w:r>
      <w:r>
        <w:rPr>
          <w:rFonts w:hint="eastAsia"/>
          <w:lang w:eastAsia="zh-CN"/>
        </w:rPr>
        <w:t xml:space="preserve"> of </w:t>
      </w:r>
      <w:r>
        <w:t xml:space="preserve">application traffic influence trigger from EAS. </w:t>
      </w:r>
    </w:p>
    <w:p w14:paraId="68E0A3B7" w14:textId="77777777" w:rsidR="001F12C8" w:rsidRDefault="00BE2567" w:rsidP="002F637D">
      <w:pPr>
        <w:pStyle w:val="TH"/>
      </w:pPr>
      <w:r w:rsidRPr="001F12C8">
        <w:rPr>
          <w:noProof/>
          <w:lang w:val="en-US" w:eastAsia="zh-CN"/>
        </w:rPr>
        <w:lastRenderedPageBreak/>
        <w:drawing>
          <wp:inline distT="0" distB="0" distL="0" distR="0" wp14:anchorId="1066ECD4" wp14:editId="5798322B">
            <wp:extent cx="4514850" cy="2343150"/>
            <wp:effectExtent l="0" t="0" r="0" b="0"/>
            <wp:docPr id="55" name="图片 6" descr="C:\Users\cmcc\AppData\Local\Temp\ksohtml23556\wps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C:\Users\cmcc\AppData\Local\Temp\ksohtml23556\wps5.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514850" cy="2343150"/>
                    </a:xfrm>
                    <a:prstGeom prst="rect">
                      <a:avLst/>
                    </a:prstGeom>
                    <a:noFill/>
                    <a:ln>
                      <a:noFill/>
                    </a:ln>
                  </pic:spPr>
                </pic:pic>
              </a:graphicData>
            </a:graphic>
          </wp:inline>
        </w:drawing>
      </w:r>
    </w:p>
    <w:p w14:paraId="0CF594B3" w14:textId="19C3427E" w:rsidR="001F12C8" w:rsidRPr="00843148" w:rsidRDefault="001F12C8" w:rsidP="001F12C8">
      <w:pPr>
        <w:pStyle w:val="TF"/>
      </w:pPr>
      <w:r w:rsidRPr="00843148">
        <w:t>Figure 8.6.</w:t>
      </w:r>
      <w:r>
        <w:t>7</w:t>
      </w:r>
      <w:r w:rsidRPr="00843148">
        <w:t>.2</w:t>
      </w:r>
      <w:r w:rsidR="006F2464">
        <w:t>.1</w:t>
      </w:r>
      <w:r w:rsidRPr="00843148">
        <w:t>-1: Application traffic influence trigger from EAS</w:t>
      </w:r>
    </w:p>
    <w:p w14:paraId="44565C1C" w14:textId="77777777" w:rsidR="001F12C8" w:rsidRDefault="001F12C8" w:rsidP="00E0558A">
      <w:pPr>
        <w:pStyle w:val="B1"/>
      </w:pPr>
      <w:r>
        <w:t>1.</w:t>
      </w:r>
      <w:r>
        <w:tab/>
        <w:t>The EAS sends an EAS traffic influence request.</w:t>
      </w:r>
    </w:p>
    <w:p w14:paraId="40188A25" w14:textId="77777777" w:rsidR="001F12C8" w:rsidRDefault="001F12C8" w:rsidP="00E0558A">
      <w:pPr>
        <w:pStyle w:val="B1"/>
      </w:pPr>
      <w:r>
        <w:t>2.</w:t>
      </w:r>
      <w:r>
        <w:tab/>
        <w:t>The EES performs an authorization check to verify whether the EAS has the authorization to request application traffic influence.</w:t>
      </w:r>
    </w:p>
    <w:p w14:paraId="08787D78" w14:textId="2D836BB4" w:rsidR="001F12C8" w:rsidRDefault="001F12C8" w:rsidP="00E0558A">
      <w:pPr>
        <w:pStyle w:val="B1"/>
      </w:pPr>
      <w:r>
        <w:t>3.</w:t>
      </w:r>
      <w:r>
        <w:tab/>
        <w:t xml:space="preserve">Upon successful authorization, </w:t>
      </w:r>
      <w:r>
        <w:rPr>
          <w:rFonts w:hint="eastAsia"/>
          <w:lang w:eastAsia="zh-CN"/>
        </w:rPr>
        <w:t>t</w:t>
      </w:r>
      <w:r>
        <w:t xml:space="preserve">he EES includes </w:t>
      </w:r>
      <w:r w:rsidR="006F2464" w:rsidRPr="006F2464">
        <w:t xml:space="preserve">transaction ID, </w:t>
      </w:r>
      <w:r>
        <w:t>target DNAI, traffic descriptor information and N6 routing information at target DNAI in the Nnef_TrafficInfluence_Create Request to the NEF, or Npcf_PolicyAuthorization_Create Request to the PCF</w:t>
      </w:r>
      <w:r>
        <w:rPr>
          <w:rFonts w:hint="eastAsia"/>
          <w:lang w:eastAsia="zh-CN"/>
        </w:rPr>
        <w:t xml:space="preserve">, </w:t>
      </w:r>
      <w:r>
        <w:t>to influence the traffic for EAS as described in 3GPP</w:t>
      </w:r>
      <w:r w:rsidR="006F2464">
        <w:t> </w:t>
      </w:r>
      <w:r>
        <w:t>TS</w:t>
      </w:r>
      <w:r w:rsidR="006F2464">
        <w:t> </w:t>
      </w:r>
      <w:r>
        <w:t>23.501, clause</w:t>
      </w:r>
      <w:r w:rsidR="006F2464">
        <w:t> </w:t>
      </w:r>
      <w:r>
        <w:t>5.6.7.1.</w:t>
      </w:r>
    </w:p>
    <w:p w14:paraId="117217C6" w14:textId="77777777" w:rsidR="001F12C8" w:rsidRDefault="001F12C8" w:rsidP="00E0558A">
      <w:pPr>
        <w:pStyle w:val="B1"/>
      </w:pPr>
      <w:r>
        <w:t>4.</w:t>
      </w:r>
      <w:r>
        <w:tab/>
        <w:t>The EES sends the EAS traffic influence response.</w:t>
      </w:r>
    </w:p>
    <w:p w14:paraId="50122865" w14:textId="0BE5525C" w:rsidR="006F2464" w:rsidRDefault="006F2464" w:rsidP="00B23ECE">
      <w:pPr>
        <w:pStyle w:val="Heading5"/>
        <w:rPr>
          <w:lang w:val="en-US" w:eastAsia="zh-CN"/>
        </w:rPr>
      </w:pPr>
      <w:bookmarkStart w:id="1776" w:name="_Toc169823080"/>
      <w:r>
        <w:t>8.6.7.2</w:t>
      </w:r>
      <w:r>
        <w:rPr>
          <w:rFonts w:hint="eastAsia"/>
          <w:lang w:val="en-US" w:eastAsia="zh-CN"/>
        </w:rPr>
        <w:t>.</w:t>
      </w:r>
      <w:r>
        <w:rPr>
          <w:lang w:val="en-US" w:eastAsia="zh-CN"/>
        </w:rPr>
        <w:t>2</w:t>
      </w:r>
      <w:r>
        <w:tab/>
        <w:t>Procedure</w:t>
      </w:r>
      <w:r>
        <w:rPr>
          <w:rFonts w:hint="eastAsia"/>
          <w:lang w:val="en-US" w:eastAsia="zh-CN"/>
        </w:rPr>
        <w:t xml:space="preserve"> of </w:t>
      </w:r>
      <w:r>
        <w:t xml:space="preserve">application traffic influence </w:t>
      </w:r>
      <w:r>
        <w:rPr>
          <w:rFonts w:hint="eastAsia"/>
          <w:lang w:val="en-US" w:eastAsia="zh-CN"/>
        </w:rPr>
        <w:t xml:space="preserve">update </w:t>
      </w:r>
      <w:r>
        <w:t>trigger from EAS</w:t>
      </w:r>
      <w:bookmarkEnd w:id="1776"/>
    </w:p>
    <w:p w14:paraId="23A88360" w14:textId="77777777" w:rsidR="00F73058" w:rsidRDefault="00F73058" w:rsidP="00F73058">
      <w:r>
        <w:t>Figure 8.6.7.2</w:t>
      </w:r>
      <w:r>
        <w:rPr>
          <w:rFonts w:hint="eastAsia"/>
          <w:lang w:val="en-US" w:eastAsia="zh-CN"/>
        </w:rPr>
        <w:t>.2</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update </w:t>
      </w:r>
      <w:r>
        <w:t xml:space="preserve">trigger from EAS. </w:t>
      </w:r>
    </w:p>
    <w:p w14:paraId="12C4B06D" w14:textId="77777777" w:rsidR="00F73058" w:rsidRDefault="00F73058" w:rsidP="00F73058">
      <w:pPr>
        <w:pStyle w:val="TH"/>
      </w:pPr>
      <w:r>
        <w:object w:dxaOrig="7614" w:dyaOrig="3125" w14:anchorId="516ED32F">
          <v:shape id="_x0000_i1077" type="#_x0000_t75" style="width:380.95pt;height:156.35pt" o:ole="">
            <v:imagedata r:id="rId115" o:title="" cropbottom="34238f"/>
          </v:shape>
          <o:OLEObject Type="Embed" ProgID="Word.Document.8" ShapeID="_x0000_i1077" DrawAspect="Content" ObjectID="_1780438190" r:id="rId116"/>
        </w:object>
      </w:r>
    </w:p>
    <w:p w14:paraId="1EB10211" w14:textId="77777777" w:rsidR="00F73058" w:rsidRDefault="00F73058" w:rsidP="00F73058">
      <w:pPr>
        <w:pStyle w:val="TF"/>
      </w:pPr>
      <w:r>
        <w:t>Figure 8.6.7.2</w:t>
      </w:r>
      <w:r>
        <w:rPr>
          <w:rFonts w:hint="eastAsia"/>
          <w:lang w:val="en-US" w:eastAsia="zh-CN"/>
        </w:rPr>
        <w:t>.2</w:t>
      </w:r>
      <w:r>
        <w:t xml:space="preserve">-1: Application traffic influence </w:t>
      </w:r>
      <w:r>
        <w:rPr>
          <w:rFonts w:hint="eastAsia"/>
          <w:lang w:val="en-US" w:eastAsia="zh-CN"/>
        </w:rPr>
        <w:t xml:space="preserve">update </w:t>
      </w:r>
      <w:r>
        <w:t>trigger from EAS</w:t>
      </w:r>
    </w:p>
    <w:p w14:paraId="07A9100F" w14:textId="25000DEB" w:rsidR="00F73058" w:rsidRDefault="00E26C24" w:rsidP="00E26C24">
      <w:pPr>
        <w:pStyle w:val="B1"/>
      </w:pPr>
      <w:r>
        <w:t>1.</w:t>
      </w:r>
      <w:r>
        <w:tab/>
      </w:r>
      <w:r w:rsidR="00F73058">
        <w:t>The EAS sends an EAS traffic influence update</w:t>
      </w:r>
      <w:r w:rsidR="00F73058">
        <w:rPr>
          <w:rFonts w:hint="eastAsia"/>
          <w:lang w:val="en-US" w:eastAsia="zh-CN"/>
        </w:rPr>
        <w:t xml:space="preserve"> </w:t>
      </w:r>
      <w:r w:rsidR="00F73058">
        <w:t>request</w:t>
      </w:r>
      <w:r w:rsidR="00F73058">
        <w:rPr>
          <w:rFonts w:hint="eastAsia"/>
          <w:lang w:val="en-US" w:eastAsia="zh-CN"/>
        </w:rPr>
        <w:t xml:space="preserve"> </w:t>
      </w:r>
      <w:r w:rsidR="00F73058">
        <w:t xml:space="preserve">providing the corresponding </w:t>
      </w:r>
      <w:r w:rsidR="00F73058">
        <w:rPr>
          <w:rFonts w:hint="eastAsia"/>
          <w:lang w:val="en-US" w:eastAsia="zh-CN"/>
        </w:rPr>
        <w:t>transaction ID, and updated t</w:t>
      </w:r>
      <w:r w:rsidR="00F73058">
        <w:t>arget UE Identifier(s).</w:t>
      </w:r>
    </w:p>
    <w:p w14:paraId="7BD9C6AB" w14:textId="77777777" w:rsidR="00F73058" w:rsidRDefault="00F73058" w:rsidP="00F73058">
      <w:pPr>
        <w:pStyle w:val="B1"/>
      </w:pPr>
      <w:r>
        <w:t>2.</w:t>
      </w:r>
      <w:r>
        <w:tab/>
        <w:t>The EES performs an authorization check to verify whether the EAS has the authorization to request application traffic influence</w:t>
      </w:r>
      <w:r>
        <w:rPr>
          <w:rFonts w:hint="eastAsia"/>
          <w:lang w:val="en-US" w:eastAsia="zh-CN"/>
        </w:rPr>
        <w:t xml:space="preserve"> update</w:t>
      </w:r>
      <w:r>
        <w:t>.</w:t>
      </w:r>
    </w:p>
    <w:p w14:paraId="6CA7894D" w14:textId="77777777" w:rsidR="00F73058" w:rsidRDefault="00F73058" w:rsidP="00F73058">
      <w:pPr>
        <w:pStyle w:val="B1"/>
        <w:rPr>
          <w:lang w:val="en-US"/>
        </w:rPr>
      </w:pPr>
      <w:r>
        <w:t>3.</w:t>
      </w:r>
      <w:r>
        <w:tab/>
        <w:t xml:space="preserve">Upon successful authorization, </w:t>
      </w:r>
      <w:r>
        <w:rPr>
          <w:rFonts w:hint="eastAsia"/>
          <w:lang w:eastAsia="zh-CN"/>
        </w:rPr>
        <w:t>t</w:t>
      </w:r>
      <w:r>
        <w:t xml:space="preserve">he EES </w:t>
      </w:r>
      <w:r>
        <w:rPr>
          <w:rFonts w:hint="eastAsia"/>
          <w:lang w:val="en-US" w:eastAsia="zh-CN"/>
        </w:rPr>
        <w:t xml:space="preserve">do the update accordingly. For those UE(s) to be deleted, the EES invokes the Nnef_TrafficInfluence_Delete or Npcf_PolicyAuthorization_Delete Request to delete the original request to delete the traffic influence for EAS. For those UE(s) to be added, the EES invokes the Nnef_TrafficInfluence_Create or Npcf_PolicyAuthorization_Create. </w:t>
      </w:r>
    </w:p>
    <w:p w14:paraId="724B407C" w14:textId="77777777" w:rsidR="00F73058" w:rsidRDefault="00F73058" w:rsidP="00F73058">
      <w:pPr>
        <w:pStyle w:val="B1"/>
      </w:pPr>
      <w:r>
        <w:lastRenderedPageBreak/>
        <w:t>4.</w:t>
      </w:r>
      <w:r>
        <w:tab/>
        <w:t xml:space="preserve">The EES sends the EAS traffic influence </w:t>
      </w:r>
      <w:r>
        <w:rPr>
          <w:rFonts w:hint="eastAsia"/>
          <w:lang w:val="en-US" w:eastAsia="zh-CN"/>
        </w:rPr>
        <w:t xml:space="preserve">update </w:t>
      </w:r>
      <w:r>
        <w:t>response.</w:t>
      </w:r>
    </w:p>
    <w:p w14:paraId="3A93FA89" w14:textId="12E12266" w:rsidR="006F2464" w:rsidRDefault="006F2464" w:rsidP="00B23ECE">
      <w:pPr>
        <w:pStyle w:val="Heading5"/>
        <w:rPr>
          <w:lang w:val="en-US" w:eastAsia="zh-CN"/>
        </w:rPr>
      </w:pPr>
      <w:bookmarkStart w:id="1777" w:name="_Toc169823081"/>
      <w:r>
        <w:t>8.6.7.2</w:t>
      </w:r>
      <w:r>
        <w:rPr>
          <w:rFonts w:hint="eastAsia"/>
          <w:lang w:val="en-US" w:eastAsia="zh-CN"/>
        </w:rPr>
        <w:t>.</w:t>
      </w:r>
      <w:r>
        <w:rPr>
          <w:lang w:val="en-US" w:eastAsia="zh-CN"/>
        </w:rPr>
        <w:t>3</w:t>
      </w:r>
      <w:r>
        <w:tab/>
        <w:t>Procedure</w:t>
      </w:r>
      <w:r>
        <w:rPr>
          <w:rFonts w:hint="eastAsia"/>
          <w:lang w:val="en-US" w:eastAsia="zh-CN"/>
        </w:rPr>
        <w:t xml:space="preserve"> of </w:t>
      </w:r>
      <w:r>
        <w:t xml:space="preserve">application traffic influence </w:t>
      </w:r>
      <w:r>
        <w:rPr>
          <w:rFonts w:hint="eastAsia"/>
          <w:lang w:val="en-US" w:eastAsia="zh-CN"/>
        </w:rPr>
        <w:t xml:space="preserve">cancellation </w:t>
      </w:r>
      <w:r>
        <w:t>trigger from EAS</w:t>
      </w:r>
      <w:bookmarkEnd w:id="1777"/>
    </w:p>
    <w:p w14:paraId="59FF230C" w14:textId="3382077B" w:rsidR="006F2464" w:rsidRDefault="006F2464" w:rsidP="006F2464">
      <w:r>
        <w:t>Figure 8.6.7.2</w:t>
      </w:r>
      <w:r>
        <w:rPr>
          <w:rFonts w:hint="eastAsia"/>
          <w:lang w:val="en-US" w:eastAsia="zh-CN"/>
        </w:rPr>
        <w:t>.</w:t>
      </w:r>
      <w:r>
        <w:rPr>
          <w:lang w:val="en-US" w:eastAsia="zh-CN"/>
        </w:rPr>
        <w:t>3</w:t>
      </w:r>
      <w:r>
        <w:t xml:space="preserve">-1 illustrates the </w:t>
      </w:r>
      <w:r>
        <w:rPr>
          <w:lang w:eastAsia="zh-CN"/>
        </w:rPr>
        <w:t>procedure</w:t>
      </w:r>
      <w:r>
        <w:rPr>
          <w:rFonts w:hint="eastAsia"/>
          <w:lang w:eastAsia="zh-CN"/>
        </w:rPr>
        <w:t xml:space="preserve"> of </w:t>
      </w:r>
      <w:r>
        <w:t xml:space="preserve">application traffic influence </w:t>
      </w:r>
      <w:r>
        <w:rPr>
          <w:rFonts w:hint="eastAsia"/>
          <w:lang w:val="en-US" w:eastAsia="zh-CN"/>
        </w:rPr>
        <w:t xml:space="preserve">cancellation </w:t>
      </w:r>
      <w:r>
        <w:t xml:space="preserve">trigger from EAS. </w:t>
      </w:r>
    </w:p>
    <w:p w14:paraId="2BF075ED" w14:textId="77777777" w:rsidR="006F2464" w:rsidRDefault="006F2464" w:rsidP="006F2464">
      <w:pPr>
        <w:pStyle w:val="TH"/>
      </w:pPr>
      <w:r>
        <w:object w:dxaOrig="7614" w:dyaOrig="3603" w14:anchorId="3372A434">
          <v:shape id="_x0000_i1078" type="#_x0000_t75" alt="" style="width:380.95pt;height:180.55pt" o:ole="">
            <v:imagedata r:id="rId117" o:title="" cropbottom="34238f"/>
          </v:shape>
          <o:OLEObject Type="Embed" ProgID="Word.Document.8" ShapeID="_x0000_i1078" DrawAspect="Content" ObjectID="_1780438191" r:id="rId118"/>
        </w:object>
      </w:r>
    </w:p>
    <w:p w14:paraId="42E8D486" w14:textId="20CF5F47" w:rsidR="006F2464" w:rsidRDefault="006F2464" w:rsidP="006F2464">
      <w:pPr>
        <w:pStyle w:val="TF"/>
      </w:pPr>
      <w:r>
        <w:t>Figure 8.6.7.2</w:t>
      </w:r>
      <w:r>
        <w:rPr>
          <w:rFonts w:hint="eastAsia"/>
          <w:lang w:val="en-US" w:eastAsia="zh-CN"/>
        </w:rPr>
        <w:t>.</w:t>
      </w:r>
      <w:r>
        <w:rPr>
          <w:lang w:val="en-US" w:eastAsia="zh-CN"/>
        </w:rPr>
        <w:t>3</w:t>
      </w:r>
      <w:r>
        <w:t xml:space="preserve">-1: Application traffic influence </w:t>
      </w:r>
      <w:r>
        <w:rPr>
          <w:rFonts w:hint="eastAsia"/>
          <w:lang w:val="en-US" w:eastAsia="zh-CN"/>
        </w:rPr>
        <w:t xml:space="preserve">cancellation </w:t>
      </w:r>
      <w:r>
        <w:t>trigger from EAS</w:t>
      </w:r>
    </w:p>
    <w:p w14:paraId="792DE0D5" w14:textId="28389703" w:rsidR="006F2464" w:rsidRDefault="00482402" w:rsidP="00482402">
      <w:pPr>
        <w:pStyle w:val="B1"/>
      </w:pPr>
      <w:r>
        <w:t>1.</w:t>
      </w:r>
      <w:r>
        <w:tab/>
      </w:r>
      <w:r w:rsidR="006F2464">
        <w:t xml:space="preserve">The EAS sends an EAS traffic influence </w:t>
      </w:r>
      <w:r w:rsidR="006F2464">
        <w:rPr>
          <w:rFonts w:hint="eastAsia"/>
          <w:lang w:val="en-US" w:eastAsia="zh-CN"/>
        </w:rPr>
        <w:t xml:space="preserve">cancellation </w:t>
      </w:r>
      <w:r w:rsidR="006F2464">
        <w:t>request</w:t>
      </w:r>
      <w:r w:rsidR="006F2464">
        <w:rPr>
          <w:rFonts w:hint="eastAsia"/>
          <w:lang w:val="en-US" w:eastAsia="zh-CN"/>
        </w:rPr>
        <w:t xml:space="preserve"> </w:t>
      </w:r>
      <w:r w:rsidR="006F2464">
        <w:t xml:space="preserve">providing the corresponding </w:t>
      </w:r>
      <w:r w:rsidR="006F2464">
        <w:rPr>
          <w:rFonts w:hint="eastAsia"/>
          <w:lang w:val="en-US" w:eastAsia="zh-CN"/>
        </w:rPr>
        <w:t>transaction ID</w:t>
      </w:r>
      <w:r w:rsidR="006F2464">
        <w:t>.</w:t>
      </w:r>
    </w:p>
    <w:p w14:paraId="70174882" w14:textId="77777777" w:rsidR="006F2464" w:rsidRDefault="006F2464" w:rsidP="006F2464">
      <w:pPr>
        <w:pStyle w:val="B1"/>
      </w:pPr>
      <w:r>
        <w:t>2.</w:t>
      </w:r>
      <w:r>
        <w:tab/>
        <w:t>The EES performs an authorization check to verify whether the EAS has the authorization to request application traffic influence</w:t>
      </w:r>
      <w:r>
        <w:rPr>
          <w:rFonts w:hint="eastAsia"/>
          <w:lang w:val="en-US" w:eastAsia="zh-CN"/>
        </w:rPr>
        <w:t xml:space="preserve"> cancellation</w:t>
      </w:r>
      <w:r>
        <w:t>.</w:t>
      </w:r>
    </w:p>
    <w:p w14:paraId="48458A41" w14:textId="10407573" w:rsidR="006F2464" w:rsidRDefault="006F2464" w:rsidP="006F2464">
      <w:pPr>
        <w:pStyle w:val="B1"/>
      </w:pPr>
      <w:r>
        <w:t>3.</w:t>
      </w:r>
      <w:r>
        <w:tab/>
        <w:t xml:space="preserve">Upon successful authorization, </w:t>
      </w:r>
      <w:r>
        <w:rPr>
          <w:rFonts w:hint="eastAsia"/>
          <w:lang w:eastAsia="zh-CN"/>
        </w:rPr>
        <w:t>t</w:t>
      </w:r>
      <w:r>
        <w:t xml:space="preserve">he EES includes </w:t>
      </w:r>
      <w:r>
        <w:rPr>
          <w:rFonts w:hint="eastAsia"/>
          <w:lang w:val="en-US" w:eastAsia="zh-CN"/>
        </w:rPr>
        <w:t xml:space="preserve">transaction ID in </w:t>
      </w:r>
      <w:r>
        <w:t>the Nnef_TrafficInfluence_Delete Request to the NEF, or Npcf_PolicyAuthorization_</w:t>
      </w:r>
      <w:r>
        <w:rPr>
          <w:rFonts w:hint="eastAsia"/>
          <w:lang w:val="en-US" w:eastAsia="zh-CN"/>
        </w:rPr>
        <w:t>Delete</w:t>
      </w:r>
      <w:r>
        <w:t xml:space="preserve"> Request to the PCF</w:t>
      </w:r>
      <w:r>
        <w:rPr>
          <w:rFonts w:hint="eastAsia"/>
          <w:lang w:eastAsia="zh-CN"/>
        </w:rPr>
        <w:t xml:space="preserve">, </w:t>
      </w:r>
      <w:r>
        <w:t>to</w:t>
      </w:r>
      <w:r>
        <w:rPr>
          <w:rFonts w:hint="eastAsia"/>
          <w:lang w:val="en-US" w:eastAsia="zh-CN"/>
        </w:rPr>
        <w:t xml:space="preserve"> delete the</w:t>
      </w:r>
      <w:r>
        <w:t xml:space="preserve"> traffic influence</w:t>
      </w:r>
      <w:r>
        <w:rPr>
          <w:rFonts w:hint="eastAsia"/>
          <w:lang w:val="en-US" w:eastAsia="zh-CN"/>
        </w:rPr>
        <w:t xml:space="preserve"> </w:t>
      </w:r>
      <w:r>
        <w:t>for EAS as described in 3GPP TS 23.501, clause 5.6.7.1.</w:t>
      </w:r>
    </w:p>
    <w:p w14:paraId="2ED5B02A" w14:textId="77777777" w:rsidR="006F2464" w:rsidRDefault="006F2464" w:rsidP="006F2464">
      <w:pPr>
        <w:pStyle w:val="B1"/>
      </w:pPr>
      <w:r>
        <w:t>4.</w:t>
      </w:r>
      <w:r>
        <w:tab/>
        <w:t>The EES sends the EAS traffic influence</w:t>
      </w:r>
      <w:r>
        <w:rPr>
          <w:rFonts w:hint="eastAsia"/>
          <w:lang w:val="en-US" w:eastAsia="zh-CN"/>
        </w:rPr>
        <w:t xml:space="preserve"> cancellation </w:t>
      </w:r>
      <w:r>
        <w:t>response.</w:t>
      </w:r>
    </w:p>
    <w:p w14:paraId="6106BCBA" w14:textId="77777777" w:rsidR="001F12C8" w:rsidRPr="00843148" w:rsidRDefault="001F12C8" w:rsidP="001F12C8">
      <w:pPr>
        <w:pStyle w:val="Heading4"/>
      </w:pPr>
      <w:bookmarkStart w:id="1778" w:name="_Toc169823082"/>
      <w:r w:rsidRPr="00843148">
        <w:t>8.6.</w:t>
      </w:r>
      <w:r>
        <w:t>7</w:t>
      </w:r>
      <w:r w:rsidRPr="00843148">
        <w:t>.3</w:t>
      </w:r>
      <w:r w:rsidRPr="00843148">
        <w:tab/>
        <w:t>Information flows</w:t>
      </w:r>
      <w:bookmarkEnd w:id="1778"/>
    </w:p>
    <w:p w14:paraId="5A831571" w14:textId="77777777" w:rsidR="001F12C8" w:rsidRPr="00843148" w:rsidRDefault="001F12C8" w:rsidP="001F12C8">
      <w:pPr>
        <w:pStyle w:val="Heading5"/>
      </w:pPr>
      <w:bookmarkStart w:id="1779" w:name="_Toc169823083"/>
      <w:r w:rsidRPr="00843148">
        <w:t>8.6.</w:t>
      </w:r>
      <w:r>
        <w:t>7</w:t>
      </w:r>
      <w:r w:rsidRPr="00843148">
        <w:t>.3.1</w:t>
      </w:r>
      <w:r w:rsidRPr="00843148">
        <w:tab/>
        <w:t>General</w:t>
      </w:r>
      <w:bookmarkEnd w:id="1779"/>
    </w:p>
    <w:p w14:paraId="71DA8323" w14:textId="77777777" w:rsidR="001F12C8" w:rsidRDefault="001F12C8" w:rsidP="001F12C8">
      <w:r>
        <w:t>The following information flows are specified for application traffic influence trigger from EAS:</w:t>
      </w:r>
    </w:p>
    <w:p w14:paraId="66E5D5EA" w14:textId="77777777" w:rsidR="001F12C8" w:rsidRDefault="001F12C8" w:rsidP="00E0558A">
      <w:pPr>
        <w:pStyle w:val="B1"/>
      </w:pPr>
      <w:r>
        <w:t>-</w:t>
      </w:r>
      <w:r>
        <w:tab/>
        <w:t>Application traffic influence trigger from EAS request and response.</w:t>
      </w:r>
    </w:p>
    <w:p w14:paraId="0D70AF22" w14:textId="77777777" w:rsidR="00C124ED" w:rsidRDefault="00C124ED" w:rsidP="00C124ED">
      <w:pPr>
        <w:pStyle w:val="B1"/>
      </w:pPr>
      <w:r>
        <w:t>-</w:t>
      </w:r>
      <w:r>
        <w:tab/>
        <w:t xml:space="preserve">Application traffic influence </w:t>
      </w:r>
      <w:r>
        <w:rPr>
          <w:rFonts w:hint="eastAsia"/>
          <w:lang w:val="en-US" w:eastAsia="zh-CN"/>
        </w:rPr>
        <w:t xml:space="preserve">update </w:t>
      </w:r>
      <w:r>
        <w:t>trigger from EAS request and response.</w:t>
      </w:r>
    </w:p>
    <w:p w14:paraId="36FB6951" w14:textId="77777777" w:rsidR="00C124ED" w:rsidRDefault="00C124ED" w:rsidP="00C124ED">
      <w:pPr>
        <w:pStyle w:val="B1"/>
      </w:pPr>
      <w:r>
        <w:t>-</w:t>
      </w:r>
      <w:r>
        <w:tab/>
        <w:t xml:space="preserve">Application traffic influence </w:t>
      </w:r>
      <w:r>
        <w:rPr>
          <w:rFonts w:hint="eastAsia"/>
          <w:lang w:val="en-US" w:eastAsia="zh-CN"/>
        </w:rPr>
        <w:t xml:space="preserve">cancellation </w:t>
      </w:r>
      <w:r>
        <w:t>trigger from EAS request and response.</w:t>
      </w:r>
    </w:p>
    <w:p w14:paraId="1A4C6A1F" w14:textId="77777777" w:rsidR="001F12C8" w:rsidRPr="00843148" w:rsidRDefault="001F12C8" w:rsidP="001F12C8">
      <w:pPr>
        <w:pStyle w:val="Heading5"/>
      </w:pPr>
      <w:bookmarkStart w:id="1780" w:name="_Toc169823084"/>
      <w:r w:rsidRPr="00843148">
        <w:t>8.6.</w:t>
      </w:r>
      <w:r>
        <w:t>7</w:t>
      </w:r>
      <w:r w:rsidRPr="00843148">
        <w:t>.3.2</w:t>
      </w:r>
      <w:r w:rsidRPr="00843148">
        <w:tab/>
      </w:r>
      <w:r w:rsidRPr="00843148">
        <w:rPr>
          <w:rFonts w:hint="eastAsia"/>
        </w:rPr>
        <w:t>A</w:t>
      </w:r>
      <w:r w:rsidRPr="00843148">
        <w:t>pplication traffic influence trigger from EAS request</w:t>
      </w:r>
      <w:bookmarkEnd w:id="1780"/>
    </w:p>
    <w:p w14:paraId="008FE143" w14:textId="77777777" w:rsidR="001F12C8" w:rsidRPr="00843148" w:rsidRDefault="001F12C8" w:rsidP="001F12C8">
      <w:pPr>
        <w:pStyle w:val="TH"/>
      </w:pPr>
      <w:r w:rsidRPr="00843148">
        <w:t>Table 8.6.</w:t>
      </w:r>
      <w:r>
        <w:t>7</w:t>
      </w:r>
      <w:r w:rsidRPr="00843148">
        <w:t>.3.2-1: application traffic influence trigger from EAS request</w:t>
      </w:r>
    </w:p>
    <w:tbl>
      <w:tblPr>
        <w:tblW w:w="8640" w:type="dxa"/>
        <w:jc w:val="center"/>
        <w:tblLayout w:type="fixed"/>
        <w:tblLook w:val="04A0" w:firstRow="1" w:lastRow="0" w:firstColumn="1" w:lastColumn="0" w:noHBand="0" w:noVBand="1"/>
      </w:tblPr>
      <w:tblGrid>
        <w:gridCol w:w="2880"/>
        <w:gridCol w:w="1440"/>
        <w:gridCol w:w="4320"/>
      </w:tblGrid>
      <w:tr w:rsidR="001F12C8" w14:paraId="274A5B4A" w14:textId="77777777">
        <w:trPr>
          <w:jc w:val="center"/>
        </w:trPr>
        <w:tc>
          <w:tcPr>
            <w:tcW w:w="2880" w:type="dxa"/>
            <w:tcBorders>
              <w:top w:val="single" w:sz="4" w:space="0" w:color="000000"/>
              <w:left w:val="single" w:sz="4" w:space="0" w:color="000000"/>
              <w:bottom w:val="single" w:sz="4" w:space="0" w:color="000000"/>
              <w:right w:val="nil"/>
            </w:tcBorders>
          </w:tcPr>
          <w:p w14:paraId="2AC16B15"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935D0C2"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0967670" w14:textId="77777777" w:rsidR="001F12C8" w:rsidRDefault="001F12C8">
            <w:pPr>
              <w:pStyle w:val="TAH"/>
            </w:pPr>
            <w:r>
              <w:t>Description</w:t>
            </w:r>
          </w:p>
        </w:tc>
      </w:tr>
      <w:tr w:rsidR="001F12C8" w14:paraId="6B327DCD" w14:textId="77777777">
        <w:trPr>
          <w:jc w:val="center"/>
        </w:trPr>
        <w:tc>
          <w:tcPr>
            <w:tcW w:w="2880" w:type="dxa"/>
            <w:tcBorders>
              <w:top w:val="single" w:sz="4" w:space="0" w:color="000000"/>
              <w:left w:val="single" w:sz="4" w:space="0" w:color="000000"/>
              <w:bottom w:val="single" w:sz="4" w:space="0" w:color="000000"/>
              <w:right w:val="nil"/>
            </w:tcBorders>
          </w:tcPr>
          <w:p w14:paraId="6A9CECFD" w14:textId="77777777" w:rsidR="001F12C8" w:rsidRDefault="001F12C8">
            <w:pPr>
              <w:pStyle w:val="TAL"/>
            </w:pPr>
            <w:r>
              <w:t>EASID</w:t>
            </w:r>
          </w:p>
        </w:tc>
        <w:tc>
          <w:tcPr>
            <w:tcW w:w="1440" w:type="dxa"/>
            <w:tcBorders>
              <w:top w:val="single" w:sz="4" w:space="0" w:color="000000"/>
              <w:left w:val="single" w:sz="4" w:space="0" w:color="000000"/>
              <w:bottom w:val="single" w:sz="4" w:space="0" w:color="000000"/>
              <w:right w:val="nil"/>
            </w:tcBorders>
          </w:tcPr>
          <w:p w14:paraId="213C99B7"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CE1BD93" w14:textId="77777777" w:rsidR="001F12C8" w:rsidRDefault="001F12C8">
            <w:pPr>
              <w:pStyle w:val="TAL"/>
            </w:pPr>
            <w:r>
              <w:t>Identifier of the EAS</w:t>
            </w:r>
          </w:p>
        </w:tc>
      </w:tr>
      <w:tr w:rsidR="001F12C8" w14:paraId="64AA760F" w14:textId="77777777">
        <w:trPr>
          <w:jc w:val="center"/>
        </w:trPr>
        <w:tc>
          <w:tcPr>
            <w:tcW w:w="2880" w:type="dxa"/>
            <w:tcBorders>
              <w:top w:val="single" w:sz="4" w:space="0" w:color="000000"/>
              <w:left w:val="single" w:sz="4" w:space="0" w:color="000000"/>
              <w:bottom w:val="single" w:sz="4" w:space="0" w:color="000000"/>
              <w:right w:val="nil"/>
            </w:tcBorders>
          </w:tcPr>
          <w:p w14:paraId="0B1113AB" w14:textId="77777777" w:rsidR="001F12C8" w:rsidRDefault="001F12C8">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92C33B5"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C85D27" w14:textId="77777777" w:rsidR="001F12C8" w:rsidRDefault="001F12C8">
            <w:pPr>
              <w:pStyle w:val="TAL"/>
            </w:pPr>
            <w:r>
              <w:t>Security credentials resulting from a successful authorization for the edge computing service.</w:t>
            </w:r>
          </w:p>
        </w:tc>
      </w:tr>
      <w:tr w:rsidR="001F12C8" w14:paraId="42CBE2D9" w14:textId="77777777">
        <w:trPr>
          <w:jc w:val="center"/>
        </w:trPr>
        <w:tc>
          <w:tcPr>
            <w:tcW w:w="2880" w:type="dxa"/>
            <w:tcBorders>
              <w:top w:val="single" w:sz="4" w:space="0" w:color="000000"/>
              <w:left w:val="single" w:sz="4" w:space="0" w:color="000000"/>
              <w:bottom w:val="single" w:sz="4" w:space="0" w:color="000000"/>
              <w:right w:val="nil"/>
            </w:tcBorders>
          </w:tcPr>
          <w:p w14:paraId="7A8015EE" w14:textId="77777777" w:rsidR="001F12C8" w:rsidRDefault="001F12C8">
            <w:pPr>
              <w:pStyle w:val="TAL"/>
              <w:rPr>
                <w:lang w:eastAsia="zh-CN"/>
              </w:rPr>
            </w:pPr>
            <w:r w:rsidRPr="003F6CE2">
              <w:t>Target UE Identifier(s)</w:t>
            </w:r>
          </w:p>
        </w:tc>
        <w:tc>
          <w:tcPr>
            <w:tcW w:w="1440" w:type="dxa"/>
            <w:tcBorders>
              <w:top w:val="single" w:sz="4" w:space="0" w:color="000000"/>
              <w:left w:val="single" w:sz="4" w:space="0" w:color="000000"/>
              <w:bottom w:val="single" w:sz="4" w:space="0" w:color="000000"/>
              <w:right w:val="nil"/>
            </w:tcBorders>
          </w:tcPr>
          <w:p w14:paraId="1ED64EAA" w14:textId="77777777" w:rsidR="001F12C8" w:rsidRDefault="001F12C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948555" w14:textId="77777777" w:rsidR="001F12C8" w:rsidRPr="005312F0" w:rsidRDefault="001F12C8">
            <w:pPr>
              <w:pStyle w:val="TAL"/>
              <w:rPr>
                <w:lang w:eastAsia="zh-CN"/>
              </w:rPr>
            </w:pPr>
            <w:r w:rsidRPr="00B3457A">
              <w:t>Indicates the target UE(s) or any UE.</w:t>
            </w:r>
          </w:p>
        </w:tc>
      </w:tr>
    </w:tbl>
    <w:p w14:paraId="22CA77ED" w14:textId="77777777" w:rsidR="005312F0" w:rsidRDefault="005312F0" w:rsidP="00B3457A"/>
    <w:p w14:paraId="4C677173" w14:textId="77777777" w:rsidR="001F12C8" w:rsidRPr="00843148" w:rsidRDefault="001F12C8" w:rsidP="001F12C8">
      <w:pPr>
        <w:pStyle w:val="Heading5"/>
      </w:pPr>
      <w:bookmarkStart w:id="1781" w:name="_Toc169823085"/>
      <w:r w:rsidRPr="00843148">
        <w:lastRenderedPageBreak/>
        <w:t>8.6.</w:t>
      </w:r>
      <w:r>
        <w:t>7</w:t>
      </w:r>
      <w:r w:rsidRPr="00843148">
        <w:t>.3.3</w:t>
      </w:r>
      <w:r w:rsidRPr="00843148">
        <w:tab/>
      </w:r>
      <w:r w:rsidRPr="00843148">
        <w:rPr>
          <w:rFonts w:hint="eastAsia"/>
        </w:rPr>
        <w:t>A</w:t>
      </w:r>
      <w:r w:rsidRPr="00843148">
        <w:t>pplication traffic influence trigger from EAS response</w:t>
      </w:r>
      <w:bookmarkEnd w:id="1781"/>
    </w:p>
    <w:p w14:paraId="37782504" w14:textId="25C7A33F" w:rsidR="001F12C8" w:rsidRDefault="001F12C8" w:rsidP="001F12C8">
      <w:pPr>
        <w:pStyle w:val="TH"/>
      </w:pPr>
      <w:r>
        <w:t>Table 8.6.7.3.3-</w:t>
      </w:r>
      <w:r w:rsidR="0024763E">
        <w:t>1</w:t>
      </w:r>
      <w:r>
        <w:t>: application traffic influence trigger from EAS response</w:t>
      </w:r>
    </w:p>
    <w:tbl>
      <w:tblPr>
        <w:tblW w:w="8640" w:type="dxa"/>
        <w:jc w:val="center"/>
        <w:tblLayout w:type="fixed"/>
        <w:tblLook w:val="04A0" w:firstRow="1" w:lastRow="0" w:firstColumn="1" w:lastColumn="0" w:noHBand="0" w:noVBand="1"/>
      </w:tblPr>
      <w:tblGrid>
        <w:gridCol w:w="2880"/>
        <w:gridCol w:w="1440"/>
        <w:gridCol w:w="4320"/>
      </w:tblGrid>
      <w:tr w:rsidR="001F12C8" w14:paraId="06310F80" w14:textId="77777777">
        <w:trPr>
          <w:jc w:val="center"/>
        </w:trPr>
        <w:tc>
          <w:tcPr>
            <w:tcW w:w="2880" w:type="dxa"/>
            <w:tcBorders>
              <w:top w:val="single" w:sz="4" w:space="0" w:color="000000"/>
              <w:left w:val="single" w:sz="4" w:space="0" w:color="000000"/>
              <w:bottom w:val="single" w:sz="4" w:space="0" w:color="000000"/>
              <w:right w:val="nil"/>
            </w:tcBorders>
          </w:tcPr>
          <w:p w14:paraId="1730D4EF" w14:textId="77777777" w:rsidR="001F12C8" w:rsidRDefault="001F12C8">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47659D6E" w14:textId="77777777" w:rsidR="001F12C8" w:rsidRDefault="001F12C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20555F2D" w14:textId="77777777" w:rsidR="001F12C8" w:rsidRDefault="001F12C8">
            <w:pPr>
              <w:pStyle w:val="TAH"/>
            </w:pPr>
            <w:r>
              <w:t>Description</w:t>
            </w:r>
          </w:p>
        </w:tc>
      </w:tr>
      <w:tr w:rsidR="001F12C8" w14:paraId="64589352" w14:textId="77777777">
        <w:trPr>
          <w:jc w:val="center"/>
        </w:trPr>
        <w:tc>
          <w:tcPr>
            <w:tcW w:w="2880" w:type="dxa"/>
            <w:tcBorders>
              <w:top w:val="single" w:sz="4" w:space="0" w:color="000000"/>
              <w:left w:val="single" w:sz="4" w:space="0" w:color="000000"/>
              <w:bottom w:val="single" w:sz="4" w:space="0" w:color="000000"/>
              <w:right w:val="nil"/>
            </w:tcBorders>
          </w:tcPr>
          <w:p w14:paraId="232C6649" w14:textId="77777777" w:rsidR="001F12C8" w:rsidRDefault="001F12C8">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795CCE9D"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6F63E7" w14:textId="77777777" w:rsidR="001F12C8" w:rsidRDefault="001F12C8">
            <w:pPr>
              <w:pStyle w:val="TAL"/>
            </w:pPr>
            <w:r>
              <w:t>Indicates that the traffic influence request was successful.</w:t>
            </w:r>
          </w:p>
        </w:tc>
      </w:tr>
      <w:tr w:rsidR="0024763E" w14:paraId="15CECA41" w14:textId="77777777">
        <w:trPr>
          <w:jc w:val="center"/>
        </w:trPr>
        <w:tc>
          <w:tcPr>
            <w:tcW w:w="2880" w:type="dxa"/>
            <w:tcBorders>
              <w:top w:val="single" w:sz="4" w:space="0" w:color="000000"/>
              <w:left w:val="single" w:sz="4" w:space="0" w:color="000000"/>
              <w:bottom w:val="single" w:sz="4" w:space="0" w:color="000000"/>
              <w:right w:val="nil"/>
            </w:tcBorders>
          </w:tcPr>
          <w:p w14:paraId="2D54E912" w14:textId="113C551B" w:rsidR="0024763E" w:rsidRDefault="0024763E" w:rsidP="0024763E">
            <w:pPr>
              <w:pStyle w:val="TAL"/>
            </w:pPr>
            <w:r>
              <w:rPr>
                <w:rFonts w:hint="eastAsia"/>
                <w:lang w:val="en-US" w:eastAsia="zh-CN"/>
              </w:rPr>
              <w:t>&gt;Transaction ID</w:t>
            </w:r>
          </w:p>
        </w:tc>
        <w:tc>
          <w:tcPr>
            <w:tcW w:w="1440" w:type="dxa"/>
            <w:tcBorders>
              <w:top w:val="single" w:sz="4" w:space="0" w:color="000000"/>
              <w:left w:val="single" w:sz="4" w:space="0" w:color="000000"/>
              <w:bottom w:val="single" w:sz="4" w:space="0" w:color="000000"/>
              <w:right w:val="nil"/>
            </w:tcBorders>
          </w:tcPr>
          <w:p w14:paraId="2D7E2E03" w14:textId="5299B856" w:rsidR="0024763E" w:rsidRDefault="0024763E" w:rsidP="0024763E">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B7E4BB" w14:textId="6E4198AD" w:rsidR="0024763E" w:rsidRDefault="0024763E" w:rsidP="0024763E">
            <w:pPr>
              <w:pStyle w:val="TAL"/>
            </w:pPr>
            <w:r>
              <w:rPr>
                <w:rFonts w:hint="eastAsia"/>
                <w:lang w:val="en-US" w:eastAsia="zh-CN"/>
              </w:rPr>
              <w:t xml:space="preserve">Identifier of the </w:t>
            </w:r>
            <w:r>
              <w:t>traffic influence</w:t>
            </w:r>
            <w:r>
              <w:rPr>
                <w:rFonts w:hint="eastAsia"/>
                <w:lang w:val="en-US" w:eastAsia="zh-CN"/>
              </w:rPr>
              <w:t xml:space="preserve"> transaction used.</w:t>
            </w:r>
          </w:p>
        </w:tc>
      </w:tr>
      <w:tr w:rsidR="001F12C8" w14:paraId="303DA55B" w14:textId="77777777">
        <w:trPr>
          <w:jc w:val="center"/>
        </w:trPr>
        <w:tc>
          <w:tcPr>
            <w:tcW w:w="2880" w:type="dxa"/>
            <w:tcBorders>
              <w:top w:val="single" w:sz="4" w:space="0" w:color="000000"/>
              <w:left w:val="single" w:sz="4" w:space="0" w:color="000000"/>
              <w:bottom w:val="single" w:sz="4" w:space="0" w:color="000000"/>
              <w:right w:val="nil"/>
            </w:tcBorders>
          </w:tcPr>
          <w:p w14:paraId="35189B1D" w14:textId="77777777" w:rsidR="001F12C8" w:rsidRDefault="001F12C8">
            <w:pPr>
              <w:pStyle w:val="TAL"/>
            </w:pPr>
            <w:r>
              <w:t>Failure response</w:t>
            </w:r>
          </w:p>
        </w:tc>
        <w:tc>
          <w:tcPr>
            <w:tcW w:w="1440" w:type="dxa"/>
            <w:tcBorders>
              <w:top w:val="single" w:sz="4" w:space="0" w:color="000000"/>
              <w:left w:val="single" w:sz="4" w:space="0" w:color="000000"/>
              <w:bottom w:val="single" w:sz="4" w:space="0" w:color="000000"/>
              <w:right w:val="nil"/>
            </w:tcBorders>
          </w:tcPr>
          <w:p w14:paraId="0C0377B6"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C14423A" w14:textId="77777777" w:rsidR="001F12C8" w:rsidRDefault="001F12C8">
            <w:pPr>
              <w:pStyle w:val="TAL"/>
            </w:pPr>
            <w:r>
              <w:t>Indicates that the traffic influence request has failed.</w:t>
            </w:r>
          </w:p>
        </w:tc>
      </w:tr>
      <w:tr w:rsidR="001F12C8" w14:paraId="62B3D6B2" w14:textId="77777777">
        <w:trPr>
          <w:jc w:val="center"/>
        </w:trPr>
        <w:tc>
          <w:tcPr>
            <w:tcW w:w="2880" w:type="dxa"/>
            <w:tcBorders>
              <w:top w:val="single" w:sz="4" w:space="0" w:color="000000"/>
              <w:left w:val="single" w:sz="4" w:space="0" w:color="000000"/>
              <w:bottom w:val="single" w:sz="4" w:space="0" w:color="000000"/>
              <w:right w:val="nil"/>
            </w:tcBorders>
          </w:tcPr>
          <w:p w14:paraId="47FD5851" w14:textId="77777777" w:rsidR="001F12C8" w:rsidRDefault="001F12C8">
            <w:pPr>
              <w:pStyle w:val="TAL"/>
            </w:pPr>
            <w:r>
              <w:t>&gt; Cause</w:t>
            </w:r>
          </w:p>
        </w:tc>
        <w:tc>
          <w:tcPr>
            <w:tcW w:w="1440" w:type="dxa"/>
            <w:tcBorders>
              <w:top w:val="single" w:sz="4" w:space="0" w:color="000000"/>
              <w:left w:val="single" w:sz="4" w:space="0" w:color="000000"/>
              <w:bottom w:val="single" w:sz="4" w:space="0" w:color="000000"/>
              <w:right w:val="nil"/>
            </w:tcBorders>
          </w:tcPr>
          <w:p w14:paraId="5D320779" w14:textId="77777777" w:rsidR="001F12C8" w:rsidRDefault="001F12C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35583F2" w14:textId="77777777" w:rsidR="001F12C8" w:rsidRDefault="001F12C8">
            <w:pPr>
              <w:pStyle w:val="TAL"/>
            </w:pPr>
            <w:r>
              <w:t>Indicates the cause of failure</w:t>
            </w:r>
          </w:p>
        </w:tc>
      </w:tr>
    </w:tbl>
    <w:p w14:paraId="28404734" w14:textId="168940BA" w:rsidR="001F12C8" w:rsidRDefault="001F12C8" w:rsidP="001F12C8"/>
    <w:p w14:paraId="0231C20C" w14:textId="77777777" w:rsidR="00A648AF" w:rsidRDefault="00A648AF" w:rsidP="00A648AF">
      <w:pPr>
        <w:pStyle w:val="Heading5"/>
      </w:pPr>
      <w:bookmarkStart w:id="1782" w:name="_Hlk163030318"/>
      <w:bookmarkStart w:id="1783" w:name="_Toc169823086"/>
      <w:r>
        <w:t>8.6.7.3.</w:t>
      </w:r>
      <w:r>
        <w:rPr>
          <w:rFonts w:hint="eastAsia"/>
          <w:lang w:val="en-US" w:eastAsia="zh-CN"/>
        </w:rPr>
        <w:t>4</w:t>
      </w:r>
      <w:r>
        <w:tab/>
      </w:r>
      <w:r>
        <w:rPr>
          <w:rFonts w:hint="eastAsia"/>
        </w:rPr>
        <w:t>A</w:t>
      </w:r>
      <w:r>
        <w:t xml:space="preserve">pplication traffic influence </w:t>
      </w:r>
      <w:r>
        <w:rPr>
          <w:rFonts w:hint="eastAsia"/>
          <w:lang w:val="en-US" w:eastAsia="zh-CN"/>
        </w:rPr>
        <w:t xml:space="preserve">update </w:t>
      </w:r>
      <w:r>
        <w:t>trigger from EAS request</w:t>
      </w:r>
      <w:bookmarkEnd w:id="1783"/>
    </w:p>
    <w:p w14:paraId="49EE0693" w14:textId="77777777" w:rsidR="00A648AF" w:rsidRDefault="00A648AF" w:rsidP="00A648AF">
      <w:pPr>
        <w:pStyle w:val="TH"/>
      </w:pPr>
      <w:r>
        <w:t>Table 8.6.7.3.</w:t>
      </w:r>
      <w:r>
        <w:rPr>
          <w:rFonts w:hint="eastAsia"/>
          <w:lang w:val="en-US" w:eastAsia="zh-CN"/>
        </w:rPr>
        <w:t>4</w:t>
      </w:r>
      <w:r>
        <w:t xml:space="preserve">-1: application traffic influence </w:t>
      </w:r>
      <w:r>
        <w:rPr>
          <w:rFonts w:hint="eastAsia"/>
          <w:lang w:val="en-US" w:eastAsia="zh-CN"/>
        </w:rPr>
        <w:t xml:space="preserve">update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A648AF" w14:paraId="16226193" w14:textId="77777777" w:rsidTr="001C3DB5">
        <w:trPr>
          <w:jc w:val="center"/>
        </w:trPr>
        <w:tc>
          <w:tcPr>
            <w:tcW w:w="2880" w:type="dxa"/>
            <w:tcBorders>
              <w:top w:val="single" w:sz="4" w:space="0" w:color="000000"/>
              <w:left w:val="single" w:sz="4" w:space="0" w:color="000000"/>
              <w:bottom w:val="single" w:sz="4" w:space="0" w:color="000000"/>
              <w:right w:val="nil"/>
            </w:tcBorders>
          </w:tcPr>
          <w:p w14:paraId="4B7F026E" w14:textId="77777777" w:rsidR="00A648AF" w:rsidRDefault="00A648AF" w:rsidP="001C3DB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628D1C50" w14:textId="77777777" w:rsidR="00A648AF" w:rsidRDefault="00A648AF" w:rsidP="001C3DB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A84078C" w14:textId="77777777" w:rsidR="00A648AF" w:rsidRDefault="00A648AF" w:rsidP="001C3DB5">
            <w:pPr>
              <w:pStyle w:val="TAH"/>
            </w:pPr>
            <w:r>
              <w:t>Description</w:t>
            </w:r>
          </w:p>
        </w:tc>
      </w:tr>
      <w:tr w:rsidR="00A648AF" w14:paraId="447A7D0F" w14:textId="77777777" w:rsidTr="001C3DB5">
        <w:trPr>
          <w:jc w:val="center"/>
        </w:trPr>
        <w:tc>
          <w:tcPr>
            <w:tcW w:w="2880" w:type="dxa"/>
            <w:tcBorders>
              <w:top w:val="single" w:sz="4" w:space="0" w:color="000000"/>
              <w:left w:val="single" w:sz="4" w:space="0" w:color="000000"/>
              <w:bottom w:val="single" w:sz="4" w:space="0" w:color="000000"/>
              <w:right w:val="nil"/>
            </w:tcBorders>
          </w:tcPr>
          <w:p w14:paraId="40060477" w14:textId="77777777" w:rsidR="00A648AF" w:rsidRDefault="00A648AF" w:rsidP="001C3DB5">
            <w:pPr>
              <w:pStyle w:val="TAL"/>
            </w:pPr>
            <w:r>
              <w:t>EASID</w:t>
            </w:r>
          </w:p>
        </w:tc>
        <w:tc>
          <w:tcPr>
            <w:tcW w:w="1440" w:type="dxa"/>
            <w:tcBorders>
              <w:top w:val="single" w:sz="4" w:space="0" w:color="000000"/>
              <w:left w:val="single" w:sz="4" w:space="0" w:color="000000"/>
              <w:bottom w:val="single" w:sz="4" w:space="0" w:color="000000"/>
              <w:right w:val="nil"/>
            </w:tcBorders>
          </w:tcPr>
          <w:p w14:paraId="41E62EAF" w14:textId="77777777" w:rsidR="00A648AF" w:rsidRDefault="00A648AF" w:rsidP="001C3DB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699C72B" w14:textId="77777777" w:rsidR="00A648AF" w:rsidRDefault="00A648AF" w:rsidP="001C3DB5">
            <w:pPr>
              <w:pStyle w:val="TAL"/>
            </w:pPr>
            <w:r>
              <w:t>Identifier of the EAS</w:t>
            </w:r>
          </w:p>
        </w:tc>
      </w:tr>
      <w:tr w:rsidR="00A648AF" w14:paraId="2DB56CF2" w14:textId="77777777" w:rsidTr="001C3DB5">
        <w:trPr>
          <w:jc w:val="center"/>
        </w:trPr>
        <w:tc>
          <w:tcPr>
            <w:tcW w:w="2880" w:type="dxa"/>
            <w:tcBorders>
              <w:top w:val="single" w:sz="4" w:space="0" w:color="000000"/>
              <w:left w:val="single" w:sz="4" w:space="0" w:color="000000"/>
              <w:bottom w:val="single" w:sz="4" w:space="0" w:color="000000"/>
              <w:right w:val="nil"/>
            </w:tcBorders>
          </w:tcPr>
          <w:p w14:paraId="2A1C8A62" w14:textId="77777777" w:rsidR="00A648AF" w:rsidRDefault="00A648AF" w:rsidP="001C3DB5">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23F59497" w14:textId="77777777" w:rsidR="00A648AF" w:rsidRDefault="00A648AF" w:rsidP="001C3DB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F52272B" w14:textId="77777777" w:rsidR="00A648AF" w:rsidRDefault="00A648AF" w:rsidP="001C3DB5">
            <w:pPr>
              <w:pStyle w:val="TAL"/>
            </w:pPr>
            <w:r>
              <w:t>Security credentials resulting from a successful authorization for the edge computing service.</w:t>
            </w:r>
          </w:p>
        </w:tc>
      </w:tr>
      <w:tr w:rsidR="00A648AF" w14:paraId="4418A72C" w14:textId="77777777" w:rsidTr="001C3DB5">
        <w:trPr>
          <w:jc w:val="center"/>
        </w:trPr>
        <w:tc>
          <w:tcPr>
            <w:tcW w:w="2880" w:type="dxa"/>
            <w:tcBorders>
              <w:top w:val="single" w:sz="4" w:space="0" w:color="000000"/>
              <w:left w:val="single" w:sz="4" w:space="0" w:color="000000"/>
              <w:bottom w:val="single" w:sz="4" w:space="0" w:color="000000"/>
              <w:right w:val="nil"/>
            </w:tcBorders>
          </w:tcPr>
          <w:p w14:paraId="24214EF7" w14:textId="77777777" w:rsidR="00A648AF" w:rsidRDefault="00A648AF" w:rsidP="001C3DB5">
            <w:pPr>
              <w:pStyle w:val="TAL"/>
              <w:rPr>
                <w:lang w:val="en-US" w:eastAsia="zh-CN"/>
              </w:rPr>
            </w:pPr>
            <w:r>
              <w:rPr>
                <w:rFonts w:hint="eastAsia"/>
                <w:lang w:val="en-US" w:eastAsia="zh-CN"/>
              </w:rPr>
              <w:t>Updated t</w:t>
            </w:r>
            <w:r>
              <w:t>arget UE Identifier(s)</w:t>
            </w:r>
          </w:p>
        </w:tc>
        <w:tc>
          <w:tcPr>
            <w:tcW w:w="1440" w:type="dxa"/>
            <w:tcBorders>
              <w:top w:val="single" w:sz="4" w:space="0" w:color="000000"/>
              <w:left w:val="single" w:sz="4" w:space="0" w:color="000000"/>
              <w:bottom w:val="single" w:sz="4" w:space="0" w:color="000000"/>
              <w:right w:val="nil"/>
            </w:tcBorders>
          </w:tcPr>
          <w:p w14:paraId="2CDF2569" w14:textId="77777777" w:rsidR="00A648AF" w:rsidRDefault="00A648AF" w:rsidP="001C3DB5">
            <w:pPr>
              <w:pStyle w:val="TAC"/>
              <w:rPr>
                <w:lang w:val="en-US"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AAF228" w14:textId="77777777" w:rsidR="00A648AF" w:rsidRDefault="00A648AF" w:rsidP="001C3DB5">
            <w:pPr>
              <w:pStyle w:val="TAL"/>
              <w:rPr>
                <w:lang w:eastAsia="zh-CN"/>
              </w:rPr>
            </w:pPr>
            <w:r>
              <w:t xml:space="preserve">Indicates the </w:t>
            </w:r>
            <w:r>
              <w:rPr>
                <w:rFonts w:hint="eastAsia"/>
                <w:lang w:val="en-US" w:eastAsia="zh-CN"/>
              </w:rPr>
              <w:t xml:space="preserve">updated </w:t>
            </w:r>
            <w:r>
              <w:t>target UE(s) or any UE.</w:t>
            </w:r>
          </w:p>
        </w:tc>
      </w:tr>
      <w:tr w:rsidR="00A648AF" w14:paraId="2C0DDFD0" w14:textId="77777777" w:rsidTr="001C3DB5">
        <w:trPr>
          <w:jc w:val="center"/>
        </w:trPr>
        <w:tc>
          <w:tcPr>
            <w:tcW w:w="2880" w:type="dxa"/>
            <w:tcBorders>
              <w:top w:val="single" w:sz="4" w:space="0" w:color="000000"/>
              <w:left w:val="single" w:sz="4" w:space="0" w:color="000000"/>
              <w:bottom w:val="single" w:sz="4" w:space="0" w:color="000000"/>
              <w:right w:val="nil"/>
            </w:tcBorders>
          </w:tcPr>
          <w:p w14:paraId="00D21722" w14:textId="77777777" w:rsidR="00A648AF" w:rsidRDefault="00A648AF" w:rsidP="001C3DB5">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16CE2628" w14:textId="77777777" w:rsidR="00A648AF" w:rsidRDefault="00A648AF" w:rsidP="001C3DB5">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D9A85D9" w14:textId="77777777" w:rsidR="00A648AF" w:rsidRDefault="00A648AF" w:rsidP="001C3DB5">
            <w:pPr>
              <w:pStyle w:val="TAL"/>
              <w:rPr>
                <w:lang w:val="en-US" w:eastAsia="zh-CN"/>
              </w:rPr>
            </w:pPr>
            <w:r>
              <w:rPr>
                <w:rFonts w:hint="eastAsia"/>
                <w:lang w:val="en-US" w:eastAsia="zh-CN"/>
              </w:rPr>
              <w:t>Indicates the target transaction that is to be updated.</w:t>
            </w:r>
          </w:p>
        </w:tc>
      </w:tr>
    </w:tbl>
    <w:p w14:paraId="2B50081A" w14:textId="77777777" w:rsidR="00A648AF" w:rsidRDefault="00A648AF" w:rsidP="00A648AF"/>
    <w:p w14:paraId="3853A99C" w14:textId="77777777" w:rsidR="00A648AF" w:rsidRDefault="00A648AF" w:rsidP="00A648AF">
      <w:pPr>
        <w:pStyle w:val="Heading5"/>
      </w:pPr>
      <w:bookmarkStart w:id="1784" w:name="_Toc169823087"/>
      <w:r>
        <w:t>8.6.7.3.</w:t>
      </w:r>
      <w:r>
        <w:rPr>
          <w:rFonts w:hint="eastAsia"/>
          <w:lang w:val="en-US" w:eastAsia="zh-CN"/>
        </w:rPr>
        <w:t>5</w:t>
      </w:r>
      <w:r>
        <w:tab/>
      </w:r>
      <w:r>
        <w:rPr>
          <w:rFonts w:hint="eastAsia"/>
        </w:rPr>
        <w:t>A</w:t>
      </w:r>
      <w:r>
        <w:t xml:space="preserve">pplication traffic influence </w:t>
      </w:r>
      <w:r>
        <w:rPr>
          <w:rFonts w:hint="eastAsia"/>
          <w:lang w:val="en-US" w:eastAsia="zh-CN"/>
        </w:rPr>
        <w:t xml:space="preserve">update </w:t>
      </w:r>
      <w:r>
        <w:t>trigger from EAS response</w:t>
      </w:r>
      <w:bookmarkEnd w:id="1784"/>
    </w:p>
    <w:p w14:paraId="7C9E892E" w14:textId="77777777" w:rsidR="00A648AF" w:rsidRDefault="00A648AF" w:rsidP="00A648AF">
      <w:pPr>
        <w:pStyle w:val="TH"/>
      </w:pPr>
      <w:r>
        <w:t>Table 8.6.7.3.</w:t>
      </w:r>
      <w:r>
        <w:rPr>
          <w:rFonts w:hint="eastAsia"/>
          <w:lang w:val="en-US" w:eastAsia="zh-CN"/>
        </w:rPr>
        <w:t>5</w:t>
      </w:r>
      <w:r>
        <w:t>-</w:t>
      </w:r>
      <w:r>
        <w:rPr>
          <w:rFonts w:hint="eastAsia"/>
          <w:lang w:val="en-US" w:eastAsia="zh-CN"/>
        </w:rPr>
        <w:t>1</w:t>
      </w:r>
      <w:r>
        <w:t xml:space="preserve">: application traffic influence </w:t>
      </w:r>
      <w:r>
        <w:rPr>
          <w:rFonts w:hint="eastAsia"/>
          <w:lang w:val="en-US" w:eastAsia="zh-CN"/>
        </w:rPr>
        <w:t xml:space="preserve">update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A648AF" w14:paraId="72A789D5" w14:textId="77777777" w:rsidTr="001C3DB5">
        <w:trPr>
          <w:jc w:val="center"/>
        </w:trPr>
        <w:tc>
          <w:tcPr>
            <w:tcW w:w="2880" w:type="dxa"/>
            <w:tcBorders>
              <w:top w:val="single" w:sz="4" w:space="0" w:color="000000"/>
              <w:left w:val="single" w:sz="4" w:space="0" w:color="000000"/>
              <w:bottom w:val="single" w:sz="4" w:space="0" w:color="000000"/>
              <w:right w:val="nil"/>
            </w:tcBorders>
          </w:tcPr>
          <w:p w14:paraId="69019CCC" w14:textId="77777777" w:rsidR="00A648AF" w:rsidRDefault="00A648AF" w:rsidP="001C3DB5">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DE93E4F" w14:textId="77777777" w:rsidR="00A648AF" w:rsidRDefault="00A648AF" w:rsidP="001C3DB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780854BB" w14:textId="77777777" w:rsidR="00A648AF" w:rsidRDefault="00A648AF" w:rsidP="001C3DB5">
            <w:pPr>
              <w:pStyle w:val="TAH"/>
            </w:pPr>
            <w:r>
              <w:t>Description</w:t>
            </w:r>
          </w:p>
        </w:tc>
      </w:tr>
      <w:tr w:rsidR="00A648AF" w14:paraId="189F86E4" w14:textId="77777777" w:rsidTr="001C3DB5">
        <w:trPr>
          <w:jc w:val="center"/>
        </w:trPr>
        <w:tc>
          <w:tcPr>
            <w:tcW w:w="2880" w:type="dxa"/>
            <w:tcBorders>
              <w:top w:val="single" w:sz="4" w:space="0" w:color="000000"/>
              <w:left w:val="single" w:sz="4" w:space="0" w:color="000000"/>
              <w:bottom w:val="single" w:sz="4" w:space="0" w:color="000000"/>
              <w:right w:val="nil"/>
            </w:tcBorders>
          </w:tcPr>
          <w:p w14:paraId="205FB2FB" w14:textId="77777777" w:rsidR="00A648AF" w:rsidRDefault="00A648AF" w:rsidP="001C3DB5">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126211BE" w14:textId="77777777" w:rsidR="00A648AF" w:rsidRDefault="00A648AF" w:rsidP="001C3DB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74F4F3C" w14:textId="77777777" w:rsidR="00A648AF" w:rsidRDefault="00A648AF" w:rsidP="001C3DB5">
            <w:pPr>
              <w:pStyle w:val="TAL"/>
            </w:pPr>
            <w:r>
              <w:t>Indicates that the traffic influence request was successful.</w:t>
            </w:r>
          </w:p>
        </w:tc>
      </w:tr>
      <w:tr w:rsidR="00A648AF" w14:paraId="0DD20253" w14:textId="77777777" w:rsidTr="001C3DB5">
        <w:trPr>
          <w:jc w:val="center"/>
        </w:trPr>
        <w:tc>
          <w:tcPr>
            <w:tcW w:w="2880" w:type="dxa"/>
            <w:tcBorders>
              <w:top w:val="single" w:sz="4" w:space="0" w:color="000000"/>
              <w:left w:val="single" w:sz="4" w:space="0" w:color="000000"/>
              <w:bottom w:val="single" w:sz="4" w:space="0" w:color="000000"/>
              <w:right w:val="nil"/>
            </w:tcBorders>
          </w:tcPr>
          <w:p w14:paraId="3B06A75B" w14:textId="77777777" w:rsidR="00A648AF" w:rsidRDefault="00A648AF" w:rsidP="001C3DB5">
            <w:pPr>
              <w:pStyle w:val="TAL"/>
            </w:pPr>
            <w:r>
              <w:t>Failure response</w:t>
            </w:r>
          </w:p>
        </w:tc>
        <w:tc>
          <w:tcPr>
            <w:tcW w:w="1440" w:type="dxa"/>
            <w:tcBorders>
              <w:top w:val="single" w:sz="4" w:space="0" w:color="000000"/>
              <w:left w:val="single" w:sz="4" w:space="0" w:color="000000"/>
              <w:bottom w:val="single" w:sz="4" w:space="0" w:color="000000"/>
              <w:right w:val="nil"/>
            </w:tcBorders>
          </w:tcPr>
          <w:p w14:paraId="094F0F53" w14:textId="77777777" w:rsidR="00A648AF" w:rsidRDefault="00A648AF" w:rsidP="001C3DB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0B9EA5" w14:textId="77777777" w:rsidR="00A648AF" w:rsidRDefault="00A648AF" w:rsidP="001C3DB5">
            <w:pPr>
              <w:pStyle w:val="TAL"/>
            </w:pPr>
            <w:r>
              <w:t>Indicates that the traffic influence request has failed.</w:t>
            </w:r>
          </w:p>
        </w:tc>
      </w:tr>
      <w:tr w:rsidR="00A648AF" w14:paraId="34E09B0C" w14:textId="77777777" w:rsidTr="001C3DB5">
        <w:trPr>
          <w:jc w:val="center"/>
        </w:trPr>
        <w:tc>
          <w:tcPr>
            <w:tcW w:w="2880" w:type="dxa"/>
            <w:tcBorders>
              <w:top w:val="single" w:sz="4" w:space="0" w:color="000000"/>
              <w:left w:val="single" w:sz="4" w:space="0" w:color="000000"/>
              <w:bottom w:val="single" w:sz="4" w:space="0" w:color="000000"/>
              <w:right w:val="nil"/>
            </w:tcBorders>
          </w:tcPr>
          <w:p w14:paraId="4CAFF096" w14:textId="77777777" w:rsidR="00A648AF" w:rsidRDefault="00A648AF" w:rsidP="001C3DB5">
            <w:pPr>
              <w:pStyle w:val="TAL"/>
            </w:pPr>
            <w:r>
              <w:t>&gt; Cause</w:t>
            </w:r>
          </w:p>
        </w:tc>
        <w:tc>
          <w:tcPr>
            <w:tcW w:w="1440" w:type="dxa"/>
            <w:tcBorders>
              <w:top w:val="single" w:sz="4" w:space="0" w:color="000000"/>
              <w:left w:val="single" w:sz="4" w:space="0" w:color="000000"/>
              <w:bottom w:val="single" w:sz="4" w:space="0" w:color="000000"/>
              <w:right w:val="nil"/>
            </w:tcBorders>
          </w:tcPr>
          <w:p w14:paraId="14AD7A72" w14:textId="77777777" w:rsidR="00A648AF" w:rsidRDefault="00A648AF" w:rsidP="001C3DB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E3F139F" w14:textId="77777777" w:rsidR="00A648AF" w:rsidRDefault="00A648AF" w:rsidP="001C3DB5">
            <w:pPr>
              <w:pStyle w:val="TAL"/>
            </w:pPr>
            <w:r>
              <w:t>Indicates the cause of failure</w:t>
            </w:r>
          </w:p>
        </w:tc>
      </w:tr>
    </w:tbl>
    <w:p w14:paraId="27A8DE7F" w14:textId="77777777" w:rsidR="00A648AF" w:rsidRDefault="00A648AF" w:rsidP="00A648AF"/>
    <w:p w14:paraId="4568A2DF" w14:textId="2A84F06B" w:rsidR="0024763E" w:rsidRDefault="0024763E" w:rsidP="0024763E">
      <w:pPr>
        <w:pStyle w:val="Heading5"/>
      </w:pPr>
      <w:bookmarkStart w:id="1785" w:name="_Toc169823088"/>
      <w:r>
        <w:t>8.6.7.3.</w:t>
      </w:r>
      <w:r w:rsidR="00A648AF">
        <w:t>6</w:t>
      </w:r>
      <w:bookmarkEnd w:id="1782"/>
      <w:r>
        <w:tab/>
      </w:r>
      <w:r>
        <w:rPr>
          <w:rFonts w:hint="eastAsia"/>
        </w:rPr>
        <w:t>A</w:t>
      </w:r>
      <w:r>
        <w:t xml:space="preserve">pplication traffic influence </w:t>
      </w:r>
      <w:r>
        <w:rPr>
          <w:rFonts w:hint="eastAsia"/>
          <w:lang w:val="en-US" w:eastAsia="zh-CN"/>
        </w:rPr>
        <w:t xml:space="preserve">cancellation </w:t>
      </w:r>
      <w:r>
        <w:t>trigger from EAS request</w:t>
      </w:r>
      <w:bookmarkEnd w:id="1785"/>
    </w:p>
    <w:p w14:paraId="5A3D0C31" w14:textId="49081256" w:rsidR="0024763E" w:rsidRDefault="0024763E" w:rsidP="0024763E">
      <w:pPr>
        <w:pStyle w:val="TH"/>
      </w:pPr>
      <w:r>
        <w:t>Table 8.6.7.3.</w:t>
      </w:r>
      <w:r w:rsidR="00A648AF">
        <w:t>6</w:t>
      </w:r>
      <w:r>
        <w:t xml:space="preserve">-1: application traffic influence </w:t>
      </w:r>
      <w:r>
        <w:rPr>
          <w:rFonts w:hint="eastAsia"/>
          <w:lang w:val="en-US" w:eastAsia="zh-CN"/>
        </w:rPr>
        <w:t xml:space="preserve">cancellation </w:t>
      </w:r>
      <w:r>
        <w:t>trigger from EAS request</w:t>
      </w:r>
    </w:p>
    <w:tbl>
      <w:tblPr>
        <w:tblW w:w="8640" w:type="dxa"/>
        <w:jc w:val="center"/>
        <w:tblLayout w:type="fixed"/>
        <w:tblLook w:val="04A0" w:firstRow="1" w:lastRow="0" w:firstColumn="1" w:lastColumn="0" w:noHBand="0" w:noVBand="1"/>
      </w:tblPr>
      <w:tblGrid>
        <w:gridCol w:w="2880"/>
        <w:gridCol w:w="1440"/>
        <w:gridCol w:w="4320"/>
      </w:tblGrid>
      <w:tr w:rsidR="0024763E" w14:paraId="2972B9CC" w14:textId="77777777" w:rsidTr="00740F1B">
        <w:trPr>
          <w:jc w:val="center"/>
        </w:trPr>
        <w:tc>
          <w:tcPr>
            <w:tcW w:w="2880" w:type="dxa"/>
            <w:tcBorders>
              <w:top w:val="single" w:sz="4" w:space="0" w:color="000000"/>
              <w:left w:val="single" w:sz="4" w:space="0" w:color="000000"/>
              <w:bottom w:val="single" w:sz="4" w:space="0" w:color="000000"/>
              <w:right w:val="nil"/>
            </w:tcBorders>
          </w:tcPr>
          <w:p w14:paraId="7309A311" w14:textId="77777777" w:rsidR="0024763E" w:rsidRDefault="0024763E" w:rsidP="00740F1B">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53C1B943" w14:textId="77777777" w:rsidR="0024763E" w:rsidRDefault="0024763E" w:rsidP="00740F1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49ED235E" w14:textId="77777777" w:rsidR="0024763E" w:rsidRDefault="0024763E" w:rsidP="00740F1B">
            <w:pPr>
              <w:pStyle w:val="TAH"/>
            </w:pPr>
            <w:r>
              <w:t>Description</w:t>
            </w:r>
          </w:p>
        </w:tc>
      </w:tr>
      <w:tr w:rsidR="0024763E" w14:paraId="2DF197DE" w14:textId="77777777" w:rsidTr="00740F1B">
        <w:trPr>
          <w:jc w:val="center"/>
        </w:trPr>
        <w:tc>
          <w:tcPr>
            <w:tcW w:w="2880" w:type="dxa"/>
            <w:tcBorders>
              <w:top w:val="single" w:sz="4" w:space="0" w:color="000000"/>
              <w:left w:val="single" w:sz="4" w:space="0" w:color="000000"/>
              <w:bottom w:val="single" w:sz="4" w:space="0" w:color="000000"/>
              <w:right w:val="nil"/>
            </w:tcBorders>
          </w:tcPr>
          <w:p w14:paraId="314E891F" w14:textId="77777777" w:rsidR="0024763E" w:rsidRDefault="0024763E" w:rsidP="00740F1B">
            <w:pPr>
              <w:pStyle w:val="TAL"/>
            </w:pPr>
            <w:r>
              <w:t>EASID</w:t>
            </w:r>
          </w:p>
        </w:tc>
        <w:tc>
          <w:tcPr>
            <w:tcW w:w="1440" w:type="dxa"/>
            <w:tcBorders>
              <w:top w:val="single" w:sz="4" w:space="0" w:color="000000"/>
              <w:left w:val="single" w:sz="4" w:space="0" w:color="000000"/>
              <w:bottom w:val="single" w:sz="4" w:space="0" w:color="000000"/>
              <w:right w:val="nil"/>
            </w:tcBorders>
          </w:tcPr>
          <w:p w14:paraId="2CEF4514" w14:textId="77777777" w:rsidR="0024763E" w:rsidRDefault="0024763E" w:rsidP="00740F1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239C96F" w14:textId="77777777" w:rsidR="0024763E" w:rsidRDefault="0024763E" w:rsidP="00740F1B">
            <w:pPr>
              <w:pStyle w:val="TAL"/>
            </w:pPr>
            <w:r>
              <w:t>Identifier of the EAS</w:t>
            </w:r>
          </w:p>
        </w:tc>
      </w:tr>
      <w:tr w:rsidR="0024763E" w14:paraId="56AE3132" w14:textId="77777777" w:rsidTr="00740F1B">
        <w:trPr>
          <w:jc w:val="center"/>
        </w:trPr>
        <w:tc>
          <w:tcPr>
            <w:tcW w:w="2880" w:type="dxa"/>
            <w:tcBorders>
              <w:top w:val="single" w:sz="4" w:space="0" w:color="000000"/>
              <w:left w:val="single" w:sz="4" w:space="0" w:color="000000"/>
              <w:bottom w:val="single" w:sz="4" w:space="0" w:color="000000"/>
              <w:right w:val="nil"/>
            </w:tcBorders>
          </w:tcPr>
          <w:p w14:paraId="285BF2E5" w14:textId="77777777" w:rsidR="0024763E" w:rsidRDefault="0024763E" w:rsidP="00740F1B">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6A820D76" w14:textId="77777777" w:rsidR="0024763E" w:rsidRDefault="0024763E" w:rsidP="00740F1B">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A4B52A5" w14:textId="77777777" w:rsidR="0024763E" w:rsidRDefault="0024763E" w:rsidP="00740F1B">
            <w:pPr>
              <w:pStyle w:val="TAL"/>
            </w:pPr>
            <w:r>
              <w:t>Security credentials resulting from a successful authorization for the edge computing service.</w:t>
            </w:r>
          </w:p>
        </w:tc>
      </w:tr>
      <w:tr w:rsidR="0024763E" w14:paraId="019B862C" w14:textId="77777777" w:rsidTr="00740F1B">
        <w:trPr>
          <w:jc w:val="center"/>
        </w:trPr>
        <w:tc>
          <w:tcPr>
            <w:tcW w:w="2880" w:type="dxa"/>
            <w:tcBorders>
              <w:top w:val="single" w:sz="4" w:space="0" w:color="000000"/>
              <w:left w:val="single" w:sz="4" w:space="0" w:color="000000"/>
              <w:bottom w:val="single" w:sz="4" w:space="0" w:color="000000"/>
              <w:right w:val="nil"/>
            </w:tcBorders>
          </w:tcPr>
          <w:p w14:paraId="73A24046" w14:textId="77777777" w:rsidR="0024763E" w:rsidRDefault="0024763E" w:rsidP="00740F1B">
            <w:pPr>
              <w:pStyle w:val="TAL"/>
            </w:pPr>
            <w:r>
              <w:rPr>
                <w:rFonts w:hint="eastAsia"/>
                <w:lang w:val="en-US" w:eastAsia="zh-CN"/>
              </w:rPr>
              <w:t>Transaction ID</w:t>
            </w:r>
          </w:p>
        </w:tc>
        <w:tc>
          <w:tcPr>
            <w:tcW w:w="1440" w:type="dxa"/>
            <w:tcBorders>
              <w:top w:val="single" w:sz="4" w:space="0" w:color="000000"/>
              <w:left w:val="single" w:sz="4" w:space="0" w:color="000000"/>
              <w:bottom w:val="single" w:sz="4" w:space="0" w:color="000000"/>
              <w:right w:val="nil"/>
            </w:tcBorders>
          </w:tcPr>
          <w:p w14:paraId="3288B9F6" w14:textId="77777777" w:rsidR="0024763E" w:rsidRDefault="0024763E" w:rsidP="00740F1B">
            <w:pPr>
              <w:pStyle w:val="TAC"/>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252E803" w14:textId="77777777" w:rsidR="0024763E" w:rsidRDefault="0024763E" w:rsidP="00740F1B">
            <w:pPr>
              <w:pStyle w:val="TAL"/>
              <w:rPr>
                <w:lang w:val="en-US" w:eastAsia="zh-CN"/>
              </w:rPr>
            </w:pPr>
            <w:r>
              <w:rPr>
                <w:rFonts w:hint="eastAsia"/>
                <w:lang w:val="en-US" w:eastAsia="zh-CN"/>
              </w:rPr>
              <w:t>Indicates the target transaction that is to be updated.</w:t>
            </w:r>
          </w:p>
        </w:tc>
      </w:tr>
    </w:tbl>
    <w:p w14:paraId="4676F99C" w14:textId="77777777" w:rsidR="0024763E" w:rsidRDefault="0024763E" w:rsidP="0024763E"/>
    <w:p w14:paraId="5D52B548" w14:textId="55B4426F" w:rsidR="0024763E" w:rsidRDefault="0024763E" w:rsidP="0024763E">
      <w:pPr>
        <w:pStyle w:val="Heading5"/>
      </w:pPr>
      <w:bookmarkStart w:id="1786" w:name="_Toc169823089"/>
      <w:r>
        <w:t>8.6.7.3.</w:t>
      </w:r>
      <w:r w:rsidR="00A648AF">
        <w:t>7</w:t>
      </w:r>
      <w:r>
        <w:tab/>
      </w:r>
      <w:r>
        <w:rPr>
          <w:rFonts w:hint="eastAsia"/>
        </w:rPr>
        <w:t>A</w:t>
      </w:r>
      <w:r>
        <w:t xml:space="preserve">pplication traffic influence </w:t>
      </w:r>
      <w:r>
        <w:rPr>
          <w:rFonts w:hint="eastAsia"/>
          <w:lang w:val="en-US" w:eastAsia="zh-CN"/>
        </w:rPr>
        <w:t xml:space="preserve">cancellation </w:t>
      </w:r>
      <w:r>
        <w:t>trigger from EAS response</w:t>
      </w:r>
      <w:bookmarkEnd w:id="1786"/>
    </w:p>
    <w:p w14:paraId="490167C4" w14:textId="7F658A51" w:rsidR="0024763E" w:rsidRDefault="0024763E" w:rsidP="0024763E">
      <w:pPr>
        <w:pStyle w:val="TH"/>
      </w:pPr>
      <w:r>
        <w:t>Table 8.6.7.3.</w:t>
      </w:r>
      <w:r w:rsidR="00A648AF">
        <w:t>7</w:t>
      </w:r>
      <w:r>
        <w:t>-</w:t>
      </w:r>
      <w:r>
        <w:rPr>
          <w:rFonts w:hint="eastAsia"/>
          <w:lang w:val="en-US" w:eastAsia="zh-CN"/>
        </w:rPr>
        <w:t>1</w:t>
      </w:r>
      <w:r>
        <w:t xml:space="preserve">: application traffic influence </w:t>
      </w:r>
      <w:r>
        <w:rPr>
          <w:rFonts w:hint="eastAsia"/>
          <w:lang w:val="en-US" w:eastAsia="zh-CN"/>
        </w:rPr>
        <w:t xml:space="preserve">cancellation </w:t>
      </w:r>
      <w:r>
        <w:t>trigger from EAS response</w:t>
      </w:r>
    </w:p>
    <w:tbl>
      <w:tblPr>
        <w:tblW w:w="8640" w:type="dxa"/>
        <w:jc w:val="center"/>
        <w:tblLayout w:type="fixed"/>
        <w:tblLook w:val="04A0" w:firstRow="1" w:lastRow="0" w:firstColumn="1" w:lastColumn="0" w:noHBand="0" w:noVBand="1"/>
      </w:tblPr>
      <w:tblGrid>
        <w:gridCol w:w="2880"/>
        <w:gridCol w:w="1440"/>
        <w:gridCol w:w="4320"/>
      </w:tblGrid>
      <w:tr w:rsidR="0024763E" w14:paraId="46B97C9C" w14:textId="77777777" w:rsidTr="00740F1B">
        <w:trPr>
          <w:jc w:val="center"/>
        </w:trPr>
        <w:tc>
          <w:tcPr>
            <w:tcW w:w="2880" w:type="dxa"/>
            <w:tcBorders>
              <w:top w:val="single" w:sz="4" w:space="0" w:color="000000"/>
              <w:left w:val="single" w:sz="4" w:space="0" w:color="000000"/>
              <w:bottom w:val="single" w:sz="4" w:space="0" w:color="000000"/>
              <w:right w:val="nil"/>
            </w:tcBorders>
          </w:tcPr>
          <w:p w14:paraId="55F6B786" w14:textId="77777777" w:rsidR="0024763E" w:rsidRDefault="0024763E" w:rsidP="00740F1B">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74EB6A0A" w14:textId="77777777" w:rsidR="0024763E" w:rsidRDefault="0024763E" w:rsidP="00740F1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06500416" w14:textId="77777777" w:rsidR="0024763E" w:rsidRDefault="0024763E" w:rsidP="00740F1B">
            <w:pPr>
              <w:pStyle w:val="TAH"/>
            </w:pPr>
            <w:r>
              <w:t>Description</w:t>
            </w:r>
          </w:p>
        </w:tc>
      </w:tr>
      <w:tr w:rsidR="0024763E" w14:paraId="0ED77EB0" w14:textId="77777777" w:rsidTr="00740F1B">
        <w:trPr>
          <w:jc w:val="center"/>
        </w:trPr>
        <w:tc>
          <w:tcPr>
            <w:tcW w:w="2880" w:type="dxa"/>
            <w:tcBorders>
              <w:top w:val="single" w:sz="4" w:space="0" w:color="000000"/>
              <w:left w:val="single" w:sz="4" w:space="0" w:color="000000"/>
              <w:bottom w:val="single" w:sz="4" w:space="0" w:color="000000"/>
              <w:right w:val="nil"/>
            </w:tcBorders>
          </w:tcPr>
          <w:p w14:paraId="54EE447D" w14:textId="77777777" w:rsidR="0024763E" w:rsidRDefault="0024763E" w:rsidP="00740F1B">
            <w:pPr>
              <w:pStyle w:val="TAL"/>
            </w:pPr>
            <w:r>
              <w:t>Successful response</w:t>
            </w:r>
          </w:p>
        </w:tc>
        <w:tc>
          <w:tcPr>
            <w:tcW w:w="1440" w:type="dxa"/>
            <w:tcBorders>
              <w:top w:val="single" w:sz="4" w:space="0" w:color="000000"/>
              <w:left w:val="single" w:sz="4" w:space="0" w:color="000000"/>
              <w:bottom w:val="single" w:sz="4" w:space="0" w:color="000000"/>
              <w:right w:val="nil"/>
            </w:tcBorders>
          </w:tcPr>
          <w:p w14:paraId="53C644C1" w14:textId="77777777" w:rsidR="0024763E" w:rsidRDefault="0024763E" w:rsidP="00740F1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4875AE" w14:textId="77777777" w:rsidR="0024763E" w:rsidRDefault="0024763E" w:rsidP="00740F1B">
            <w:pPr>
              <w:pStyle w:val="TAL"/>
            </w:pPr>
            <w:r>
              <w:t>Indicates that the traffic influence request was successful.</w:t>
            </w:r>
          </w:p>
        </w:tc>
      </w:tr>
      <w:tr w:rsidR="0024763E" w14:paraId="2E63766F" w14:textId="77777777" w:rsidTr="00740F1B">
        <w:trPr>
          <w:jc w:val="center"/>
        </w:trPr>
        <w:tc>
          <w:tcPr>
            <w:tcW w:w="2880" w:type="dxa"/>
            <w:tcBorders>
              <w:top w:val="single" w:sz="4" w:space="0" w:color="000000"/>
              <w:left w:val="single" w:sz="4" w:space="0" w:color="000000"/>
              <w:bottom w:val="single" w:sz="4" w:space="0" w:color="000000"/>
              <w:right w:val="nil"/>
            </w:tcBorders>
          </w:tcPr>
          <w:p w14:paraId="7C23DDC1" w14:textId="77777777" w:rsidR="0024763E" w:rsidRDefault="0024763E" w:rsidP="00740F1B">
            <w:pPr>
              <w:pStyle w:val="TAL"/>
            </w:pPr>
            <w:r>
              <w:t>Failure response</w:t>
            </w:r>
          </w:p>
        </w:tc>
        <w:tc>
          <w:tcPr>
            <w:tcW w:w="1440" w:type="dxa"/>
            <w:tcBorders>
              <w:top w:val="single" w:sz="4" w:space="0" w:color="000000"/>
              <w:left w:val="single" w:sz="4" w:space="0" w:color="000000"/>
              <w:bottom w:val="single" w:sz="4" w:space="0" w:color="000000"/>
              <w:right w:val="nil"/>
            </w:tcBorders>
          </w:tcPr>
          <w:p w14:paraId="06FF41AF" w14:textId="77777777" w:rsidR="0024763E" w:rsidRDefault="0024763E" w:rsidP="00740F1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8780C3" w14:textId="77777777" w:rsidR="0024763E" w:rsidRDefault="0024763E" w:rsidP="00740F1B">
            <w:pPr>
              <w:pStyle w:val="TAL"/>
            </w:pPr>
            <w:r>
              <w:t>Indicates that the traffic influence request has failed.</w:t>
            </w:r>
          </w:p>
        </w:tc>
      </w:tr>
      <w:tr w:rsidR="0024763E" w14:paraId="4985E6A4" w14:textId="77777777" w:rsidTr="00740F1B">
        <w:trPr>
          <w:jc w:val="center"/>
        </w:trPr>
        <w:tc>
          <w:tcPr>
            <w:tcW w:w="2880" w:type="dxa"/>
            <w:tcBorders>
              <w:top w:val="single" w:sz="4" w:space="0" w:color="000000"/>
              <w:left w:val="single" w:sz="4" w:space="0" w:color="000000"/>
              <w:bottom w:val="single" w:sz="4" w:space="0" w:color="000000"/>
              <w:right w:val="nil"/>
            </w:tcBorders>
          </w:tcPr>
          <w:p w14:paraId="38C33FA4" w14:textId="77777777" w:rsidR="0024763E" w:rsidRDefault="0024763E" w:rsidP="00740F1B">
            <w:pPr>
              <w:pStyle w:val="TAL"/>
            </w:pPr>
            <w:r>
              <w:t>&gt; Cause</w:t>
            </w:r>
          </w:p>
        </w:tc>
        <w:tc>
          <w:tcPr>
            <w:tcW w:w="1440" w:type="dxa"/>
            <w:tcBorders>
              <w:top w:val="single" w:sz="4" w:space="0" w:color="000000"/>
              <w:left w:val="single" w:sz="4" w:space="0" w:color="000000"/>
              <w:bottom w:val="single" w:sz="4" w:space="0" w:color="000000"/>
              <w:right w:val="nil"/>
            </w:tcBorders>
          </w:tcPr>
          <w:p w14:paraId="356D3CB6" w14:textId="77777777" w:rsidR="0024763E" w:rsidRDefault="0024763E" w:rsidP="00740F1B">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ABEEC8E" w14:textId="77777777" w:rsidR="0024763E" w:rsidRDefault="0024763E" w:rsidP="00740F1B">
            <w:pPr>
              <w:pStyle w:val="TAL"/>
            </w:pPr>
            <w:r>
              <w:t>Indicates the cause of failure</w:t>
            </w:r>
          </w:p>
        </w:tc>
      </w:tr>
    </w:tbl>
    <w:p w14:paraId="30EE005D" w14:textId="77777777" w:rsidR="0024763E" w:rsidRDefault="0024763E" w:rsidP="0024763E"/>
    <w:p w14:paraId="44F855E1" w14:textId="77777777" w:rsidR="001F12C8" w:rsidRPr="00843148" w:rsidRDefault="001F12C8" w:rsidP="001F12C8">
      <w:pPr>
        <w:pStyle w:val="Heading4"/>
      </w:pPr>
      <w:bookmarkStart w:id="1787" w:name="_Toc169823090"/>
      <w:r w:rsidRPr="00843148">
        <w:lastRenderedPageBreak/>
        <w:t>8.6.</w:t>
      </w:r>
      <w:r>
        <w:t>7</w:t>
      </w:r>
      <w:r w:rsidRPr="00843148">
        <w:t>.4</w:t>
      </w:r>
      <w:r w:rsidRPr="00843148">
        <w:tab/>
        <w:t>APIs</w:t>
      </w:r>
      <w:bookmarkEnd w:id="1787"/>
    </w:p>
    <w:p w14:paraId="0603773A" w14:textId="77777777" w:rsidR="001F12C8" w:rsidRPr="00843148" w:rsidRDefault="001F12C8" w:rsidP="001F12C8">
      <w:pPr>
        <w:pStyle w:val="Heading5"/>
      </w:pPr>
      <w:bookmarkStart w:id="1788" w:name="_Toc169823091"/>
      <w:r w:rsidRPr="00843148">
        <w:t>8.6.</w:t>
      </w:r>
      <w:r>
        <w:t>7</w:t>
      </w:r>
      <w:r w:rsidRPr="00843148">
        <w:t>.4.1</w:t>
      </w:r>
      <w:r w:rsidRPr="00843148">
        <w:tab/>
        <w:t>General</w:t>
      </w:r>
      <w:bookmarkEnd w:id="1788"/>
    </w:p>
    <w:p w14:paraId="4E01A16B" w14:textId="77777777" w:rsidR="001F12C8" w:rsidRDefault="001F12C8" w:rsidP="001F12C8">
      <w:r>
        <w:t>Table 8.6.7.4.1-1 illustrates the APIs for application traffic influence trigger from EAS.</w:t>
      </w:r>
    </w:p>
    <w:p w14:paraId="2F9A6C4D" w14:textId="77777777" w:rsidR="001F12C8" w:rsidRDefault="001F12C8" w:rsidP="001F12C8">
      <w:pPr>
        <w:pStyle w:val="TH"/>
      </w:pPr>
      <w:r>
        <w:t>Table 8.6.7.4.1-1: Eees_TrafficInfluenceEAS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F12C8" w14:paraId="46D93AD7" w14:textId="77777777">
        <w:trPr>
          <w:jc w:val="center"/>
        </w:trPr>
        <w:tc>
          <w:tcPr>
            <w:tcW w:w="3571" w:type="dxa"/>
            <w:tcBorders>
              <w:top w:val="single" w:sz="4" w:space="0" w:color="auto"/>
              <w:left w:val="single" w:sz="4" w:space="0" w:color="auto"/>
              <w:bottom w:val="single" w:sz="4" w:space="0" w:color="auto"/>
              <w:right w:val="single" w:sz="4" w:space="0" w:color="auto"/>
            </w:tcBorders>
          </w:tcPr>
          <w:p w14:paraId="52398510" w14:textId="77777777" w:rsidR="001F12C8" w:rsidRDefault="001F12C8">
            <w:pPr>
              <w:pStyle w:val="TAH"/>
            </w:pPr>
            <w:r>
              <w:t>API Name</w:t>
            </w:r>
          </w:p>
        </w:tc>
        <w:tc>
          <w:tcPr>
            <w:tcW w:w="1888" w:type="dxa"/>
            <w:tcBorders>
              <w:top w:val="single" w:sz="4" w:space="0" w:color="auto"/>
              <w:left w:val="nil"/>
              <w:bottom w:val="single" w:sz="4" w:space="0" w:color="auto"/>
              <w:right w:val="single" w:sz="4" w:space="0" w:color="auto"/>
            </w:tcBorders>
          </w:tcPr>
          <w:p w14:paraId="03B28E68" w14:textId="77777777" w:rsidR="001F12C8" w:rsidRDefault="001F12C8">
            <w:pPr>
              <w:pStyle w:val="TAH"/>
            </w:pPr>
            <w:r>
              <w:t>API Operations</w:t>
            </w:r>
          </w:p>
        </w:tc>
        <w:tc>
          <w:tcPr>
            <w:tcW w:w="1819" w:type="dxa"/>
            <w:tcBorders>
              <w:top w:val="single" w:sz="4" w:space="0" w:color="auto"/>
              <w:left w:val="nil"/>
              <w:bottom w:val="single" w:sz="4" w:space="0" w:color="auto"/>
              <w:right w:val="single" w:sz="4" w:space="0" w:color="auto"/>
            </w:tcBorders>
          </w:tcPr>
          <w:p w14:paraId="740DEC37" w14:textId="77777777" w:rsidR="001F12C8" w:rsidRDefault="001F12C8">
            <w:pPr>
              <w:pStyle w:val="TAH"/>
              <w:rPr>
                <w:szCs w:val="18"/>
              </w:rPr>
            </w:pPr>
            <w:r>
              <w:t>Operation</w:t>
            </w:r>
          </w:p>
          <w:p w14:paraId="552C0246" w14:textId="77777777" w:rsidR="001F12C8" w:rsidRDefault="001F12C8">
            <w:pPr>
              <w:pStyle w:val="TAH"/>
            </w:pPr>
            <w:r>
              <w:t>Semantics</w:t>
            </w:r>
          </w:p>
        </w:tc>
        <w:tc>
          <w:tcPr>
            <w:tcW w:w="1648" w:type="dxa"/>
            <w:tcBorders>
              <w:top w:val="single" w:sz="4" w:space="0" w:color="auto"/>
              <w:left w:val="nil"/>
              <w:bottom w:val="single" w:sz="4" w:space="0" w:color="auto"/>
              <w:right w:val="single" w:sz="4" w:space="0" w:color="auto"/>
            </w:tcBorders>
          </w:tcPr>
          <w:p w14:paraId="146020DB" w14:textId="77777777" w:rsidR="001F12C8" w:rsidRDefault="001F12C8">
            <w:pPr>
              <w:pStyle w:val="TAH"/>
            </w:pPr>
            <w:r>
              <w:t>Consumer(s)</w:t>
            </w:r>
          </w:p>
        </w:tc>
      </w:tr>
      <w:tr w:rsidR="00A648AF" w14:paraId="2CF4C7FC" w14:textId="77777777" w:rsidTr="004D0AE5">
        <w:trPr>
          <w:jc w:val="center"/>
        </w:trPr>
        <w:tc>
          <w:tcPr>
            <w:tcW w:w="3571" w:type="dxa"/>
            <w:vMerge w:val="restart"/>
            <w:tcBorders>
              <w:top w:val="single" w:sz="4" w:space="0" w:color="auto"/>
              <w:left w:val="single" w:sz="4" w:space="0" w:color="auto"/>
              <w:right w:val="single" w:sz="4" w:space="0" w:color="auto"/>
            </w:tcBorders>
          </w:tcPr>
          <w:p w14:paraId="16B3164F" w14:textId="77777777" w:rsidR="00A648AF" w:rsidRDefault="00A648AF">
            <w:pPr>
              <w:pStyle w:val="TAL"/>
            </w:pPr>
            <w:r>
              <w:t>Eees_TrafficInfluenceEAS</w:t>
            </w:r>
          </w:p>
        </w:tc>
        <w:tc>
          <w:tcPr>
            <w:tcW w:w="1888" w:type="dxa"/>
            <w:tcBorders>
              <w:top w:val="single" w:sz="4" w:space="0" w:color="auto"/>
              <w:left w:val="nil"/>
              <w:bottom w:val="single" w:sz="4" w:space="0" w:color="auto"/>
              <w:right w:val="single" w:sz="4" w:space="0" w:color="auto"/>
            </w:tcBorders>
          </w:tcPr>
          <w:p w14:paraId="6F6BA41F" w14:textId="77777777" w:rsidR="00A648AF" w:rsidRDefault="00A648AF">
            <w:pPr>
              <w:pStyle w:val="TAL"/>
            </w:pPr>
            <w:r>
              <w:t>Create</w:t>
            </w:r>
          </w:p>
        </w:tc>
        <w:tc>
          <w:tcPr>
            <w:tcW w:w="1819" w:type="dxa"/>
            <w:tcBorders>
              <w:top w:val="single" w:sz="4" w:space="0" w:color="auto"/>
              <w:left w:val="nil"/>
              <w:bottom w:val="single" w:sz="4" w:space="0" w:color="auto"/>
              <w:right w:val="single" w:sz="4" w:space="0" w:color="auto"/>
            </w:tcBorders>
          </w:tcPr>
          <w:p w14:paraId="0F8427C9" w14:textId="77777777" w:rsidR="00A648AF" w:rsidRDefault="00A648AF">
            <w:pPr>
              <w:pStyle w:val="TAL"/>
            </w:pPr>
            <w:r>
              <w:t>Request/Response</w:t>
            </w:r>
          </w:p>
        </w:tc>
        <w:tc>
          <w:tcPr>
            <w:tcW w:w="1648" w:type="dxa"/>
            <w:tcBorders>
              <w:top w:val="single" w:sz="4" w:space="0" w:color="auto"/>
              <w:left w:val="nil"/>
              <w:bottom w:val="single" w:sz="4" w:space="0" w:color="auto"/>
              <w:right w:val="single" w:sz="4" w:space="0" w:color="auto"/>
            </w:tcBorders>
          </w:tcPr>
          <w:p w14:paraId="5BF6FA7F" w14:textId="77777777" w:rsidR="00A648AF" w:rsidRDefault="00A648AF">
            <w:pPr>
              <w:pStyle w:val="TAL"/>
            </w:pPr>
            <w:r>
              <w:t>EAS</w:t>
            </w:r>
          </w:p>
        </w:tc>
      </w:tr>
      <w:tr w:rsidR="00A648AF" w14:paraId="3FF59313" w14:textId="77777777" w:rsidTr="004D0AE5">
        <w:trPr>
          <w:jc w:val="center"/>
        </w:trPr>
        <w:tc>
          <w:tcPr>
            <w:tcW w:w="3571" w:type="dxa"/>
            <w:vMerge/>
            <w:tcBorders>
              <w:left w:val="single" w:sz="4" w:space="0" w:color="auto"/>
              <w:right w:val="single" w:sz="4" w:space="0" w:color="auto"/>
            </w:tcBorders>
          </w:tcPr>
          <w:p w14:paraId="74063DAD" w14:textId="77777777" w:rsidR="00A648AF" w:rsidRDefault="00A648AF" w:rsidP="00A648AF">
            <w:pPr>
              <w:pStyle w:val="TAL"/>
            </w:pPr>
          </w:p>
        </w:tc>
        <w:tc>
          <w:tcPr>
            <w:tcW w:w="1888" w:type="dxa"/>
            <w:tcBorders>
              <w:top w:val="single" w:sz="4" w:space="0" w:color="auto"/>
              <w:left w:val="nil"/>
              <w:bottom w:val="single" w:sz="4" w:space="0" w:color="auto"/>
              <w:right w:val="single" w:sz="4" w:space="0" w:color="auto"/>
            </w:tcBorders>
          </w:tcPr>
          <w:p w14:paraId="2E78FD66" w14:textId="39C5E577" w:rsidR="00A648AF" w:rsidRDefault="00A648AF" w:rsidP="00A648AF">
            <w:pPr>
              <w:pStyle w:val="TAL"/>
            </w:pPr>
            <w:r>
              <w:rPr>
                <w:rFonts w:hint="eastAsia"/>
                <w:lang w:val="en-US" w:eastAsia="zh-CN"/>
              </w:rPr>
              <w:t>Update</w:t>
            </w:r>
          </w:p>
        </w:tc>
        <w:tc>
          <w:tcPr>
            <w:tcW w:w="1819" w:type="dxa"/>
            <w:tcBorders>
              <w:top w:val="single" w:sz="4" w:space="0" w:color="auto"/>
              <w:left w:val="nil"/>
              <w:bottom w:val="single" w:sz="4" w:space="0" w:color="auto"/>
              <w:right w:val="single" w:sz="4" w:space="0" w:color="auto"/>
            </w:tcBorders>
          </w:tcPr>
          <w:p w14:paraId="729E0D17" w14:textId="7800C8EA" w:rsidR="00A648AF" w:rsidRDefault="00A648AF" w:rsidP="00A648AF">
            <w:pPr>
              <w:pStyle w:val="TAL"/>
            </w:pPr>
            <w:r>
              <w:t>Request/Response</w:t>
            </w:r>
          </w:p>
        </w:tc>
        <w:tc>
          <w:tcPr>
            <w:tcW w:w="1648" w:type="dxa"/>
            <w:tcBorders>
              <w:top w:val="single" w:sz="4" w:space="0" w:color="auto"/>
              <w:left w:val="nil"/>
              <w:bottom w:val="single" w:sz="4" w:space="0" w:color="auto"/>
              <w:right w:val="single" w:sz="4" w:space="0" w:color="auto"/>
            </w:tcBorders>
          </w:tcPr>
          <w:p w14:paraId="34691FCC" w14:textId="5128AC2C" w:rsidR="00A648AF" w:rsidRDefault="00A648AF" w:rsidP="00A648AF">
            <w:pPr>
              <w:pStyle w:val="TAL"/>
            </w:pPr>
            <w:r>
              <w:t>EAS</w:t>
            </w:r>
          </w:p>
        </w:tc>
      </w:tr>
      <w:tr w:rsidR="00A648AF" w14:paraId="4FA70863" w14:textId="77777777" w:rsidTr="004D0AE5">
        <w:trPr>
          <w:jc w:val="center"/>
        </w:trPr>
        <w:tc>
          <w:tcPr>
            <w:tcW w:w="3571" w:type="dxa"/>
            <w:vMerge/>
            <w:tcBorders>
              <w:left w:val="single" w:sz="4" w:space="0" w:color="auto"/>
              <w:bottom w:val="single" w:sz="4" w:space="0" w:color="auto"/>
              <w:right w:val="single" w:sz="4" w:space="0" w:color="auto"/>
            </w:tcBorders>
          </w:tcPr>
          <w:p w14:paraId="57492D21" w14:textId="77777777" w:rsidR="00A648AF" w:rsidRDefault="00A648AF" w:rsidP="000340D4">
            <w:pPr>
              <w:pStyle w:val="TAL"/>
            </w:pPr>
          </w:p>
        </w:tc>
        <w:tc>
          <w:tcPr>
            <w:tcW w:w="1888" w:type="dxa"/>
            <w:tcBorders>
              <w:top w:val="single" w:sz="4" w:space="0" w:color="auto"/>
              <w:left w:val="nil"/>
              <w:bottom w:val="single" w:sz="4" w:space="0" w:color="auto"/>
              <w:right w:val="single" w:sz="4" w:space="0" w:color="auto"/>
            </w:tcBorders>
          </w:tcPr>
          <w:p w14:paraId="2D5520A2" w14:textId="742175E5" w:rsidR="00A648AF" w:rsidRDefault="00A648AF" w:rsidP="000340D4">
            <w:pPr>
              <w:pStyle w:val="TAL"/>
            </w:pPr>
            <w:r>
              <w:rPr>
                <w:rFonts w:hint="eastAsia"/>
                <w:lang w:val="en-US" w:eastAsia="zh-CN"/>
              </w:rPr>
              <w:t>C</w:t>
            </w:r>
            <w:r>
              <w:rPr>
                <w:lang w:val="en-US" w:eastAsia="zh-CN"/>
              </w:rPr>
              <w:t>ancellation</w:t>
            </w:r>
          </w:p>
        </w:tc>
        <w:tc>
          <w:tcPr>
            <w:tcW w:w="1819" w:type="dxa"/>
            <w:tcBorders>
              <w:top w:val="single" w:sz="4" w:space="0" w:color="auto"/>
              <w:left w:val="nil"/>
              <w:bottom w:val="single" w:sz="4" w:space="0" w:color="auto"/>
              <w:right w:val="single" w:sz="4" w:space="0" w:color="auto"/>
            </w:tcBorders>
          </w:tcPr>
          <w:p w14:paraId="35D1B1EE" w14:textId="42B4B65F" w:rsidR="00A648AF" w:rsidRDefault="00A648AF" w:rsidP="000340D4">
            <w:pPr>
              <w:pStyle w:val="TAL"/>
            </w:pPr>
            <w:r>
              <w:t>Request/Response</w:t>
            </w:r>
          </w:p>
        </w:tc>
        <w:tc>
          <w:tcPr>
            <w:tcW w:w="1648" w:type="dxa"/>
            <w:tcBorders>
              <w:top w:val="single" w:sz="4" w:space="0" w:color="auto"/>
              <w:left w:val="nil"/>
              <w:bottom w:val="single" w:sz="4" w:space="0" w:color="auto"/>
              <w:right w:val="single" w:sz="4" w:space="0" w:color="auto"/>
            </w:tcBorders>
          </w:tcPr>
          <w:p w14:paraId="48A3D173" w14:textId="29C52ECF" w:rsidR="00A648AF" w:rsidRDefault="00A648AF" w:rsidP="000340D4">
            <w:pPr>
              <w:pStyle w:val="TAL"/>
            </w:pPr>
            <w:r>
              <w:t>EAS</w:t>
            </w:r>
          </w:p>
        </w:tc>
      </w:tr>
    </w:tbl>
    <w:p w14:paraId="45A8CCF6" w14:textId="76CE6CF8" w:rsidR="001F12C8" w:rsidRDefault="001F12C8" w:rsidP="001F12C8"/>
    <w:p w14:paraId="77CBDEF8" w14:textId="77777777" w:rsidR="001F12C8" w:rsidRPr="00843148" w:rsidRDefault="001F12C8" w:rsidP="001F12C8">
      <w:pPr>
        <w:pStyle w:val="Heading5"/>
      </w:pPr>
      <w:bookmarkStart w:id="1789" w:name="_Toc169823092"/>
      <w:r w:rsidRPr="00843148">
        <w:t>8.6.</w:t>
      </w:r>
      <w:r>
        <w:t>7</w:t>
      </w:r>
      <w:r w:rsidRPr="00843148">
        <w:t>.4.2</w:t>
      </w:r>
      <w:r w:rsidRPr="00843148">
        <w:tab/>
        <w:t>Eees_TrafficInfluenceEAS_Create operation</w:t>
      </w:r>
      <w:bookmarkEnd w:id="1789"/>
    </w:p>
    <w:p w14:paraId="6335B59F" w14:textId="77777777" w:rsidR="001F12C8" w:rsidRDefault="001F12C8" w:rsidP="001F12C8">
      <w:r>
        <w:rPr>
          <w:b/>
        </w:rPr>
        <w:t>API operation name:</w:t>
      </w:r>
      <w:r>
        <w:t xml:space="preserve"> </w:t>
      </w:r>
      <w:r>
        <w:rPr>
          <w:bCs/>
        </w:rPr>
        <w:t>Eees_TrafficInfluenceEAS_Create</w:t>
      </w:r>
    </w:p>
    <w:p w14:paraId="1E857366" w14:textId="77777777" w:rsidR="001F12C8" w:rsidRDefault="001F12C8" w:rsidP="001F12C8">
      <w:r>
        <w:rPr>
          <w:b/>
        </w:rPr>
        <w:t>Description:</w:t>
      </w:r>
      <w:r>
        <w:t xml:space="preserve"> The consumer requests traffic influence for EAS via EES.</w:t>
      </w:r>
    </w:p>
    <w:p w14:paraId="00A8D358" w14:textId="77777777" w:rsidR="001F12C8" w:rsidRDefault="001F12C8" w:rsidP="001F12C8">
      <w:r>
        <w:rPr>
          <w:b/>
        </w:rPr>
        <w:t>Inputs:</w:t>
      </w:r>
      <w:r>
        <w:t xml:space="preserve"> See clause 8.6.7.3.2.</w:t>
      </w:r>
    </w:p>
    <w:p w14:paraId="67C08ECA" w14:textId="77777777" w:rsidR="001F12C8" w:rsidRDefault="001F12C8" w:rsidP="001F12C8">
      <w:r>
        <w:rPr>
          <w:b/>
        </w:rPr>
        <w:t>Outputs:</w:t>
      </w:r>
      <w:r>
        <w:t xml:space="preserve"> See clause 8.6.7.3.3</w:t>
      </w:r>
      <w:r>
        <w:rPr>
          <w:i/>
        </w:rPr>
        <w:t>.</w:t>
      </w:r>
    </w:p>
    <w:p w14:paraId="6132C196" w14:textId="144F6D1A" w:rsidR="001F12C8" w:rsidRDefault="001F12C8" w:rsidP="001F12C8">
      <w:r>
        <w:t>See clause 8.6.7.2</w:t>
      </w:r>
      <w:r w:rsidR="000340D4">
        <w:t>.1</w:t>
      </w:r>
      <w:r>
        <w:t xml:space="preserve"> for details of usage of this operation.</w:t>
      </w:r>
    </w:p>
    <w:p w14:paraId="6CC9D60C" w14:textId="77777777" w:rsidR="00A648AF" w:rsidRDefault="00A648AF" w:rsidP="00A648AF">
      <w:pPr>
        <w:pStyle w:val="Heading5"/>
      </w:pPr>
      <w:bookmarkStart w:id="1790" w:name="_Toc169823093"/>
      <w:r>
        <w:t>8.6.7.4.</w:t>
      </w:r>
      <w:r>
        <w:rPr>
          <w:rFonts w:hint="eastAsia"/>
          <w:lang w:val="en-US" w:eastAsia="zh-CN"/>
        </w:rPr>
        <w:t>3</w:t>
      </w:r>
      <w:r>
        <w:tab/>
        <w:t>Eees_TrafficInfluenceEAS_</w:t>
      </w:r>
      <w:r>
        <w:rPr>
          <w:rFonts w:hint="eastAsia"/>
          <w:lang w:val="en-US" w:eastAsia="zh-CN"/>
        </w:rPr>
        <w:t>Update</w:t>
      </w:r>
      <w:r>
        <w:t xml:space="preserve"> operation</w:t>
      </w:r>
      <w:bookmarkEnd w:id="1790"/>
    </w:p>
    <w:p w14:paraId="16257609" w14:textId="77777777" w:rsidR="00A648AF" w:rsidRDefault="00A648AF" w:rsidP="00A648AF">
      <w:r>
        <w:rPr>
          <w:b/>
        </w:rPr>
        <w:t>API operation name:</w:t>
      </w:r>
      <w:r>
        <w:t xml:space="preserve"> </w:t>
      </w:r>
      <w:r>
        <w:rPr>
          <w:bCs/>
        </w:rPr>
        <w:t>Eees_TrafficInfluenceEAS_</w:t>
      </w:r>
      <w:r>
        <w:rPr>
          <w:rFonts w:hint="eastAsia"/>
          <w:lang w:val="en-US" w:eastAsia="zh-CN"/>
        </w:rPr>
        <w:t>Update</w:t>
      </w:r>
    </w:p>
    <w:p w14:paraId="362DEB7F" w14:textId="77777777" w:rsidR="00A648AF" w:rsidRDefault="00A648AF" w:rsidP="00A648AF">
      <w:r>
        <w:rPr>
          <w:b/>
        </w:rPr>
        <w:t>Description:</w:t>
      </w:r>
      <w:r>
        <w:t xml:space="preserve"> The consumer requests </w:t>
      </w:r>
      <w:r>
        <w:rPr>
          <w:rFonts w:hint="eastAsia"/>
          <w:lang w:val="en-US" w:eastAsia="zh-CN"/>
        </w:rPr>
        <w:t xml:space="preserve">to update </w:t>
      </w:r>
      <w:r>
        <w:t>traffic influence for EAS via EES.</w:t>
      </w:r>
    </w:p>
    <w:p w14:paraId="1AB031C5" w14:textId="77777777" w:rsidR="00A648AF" w:rsidRDefault="00A648AF" w:rsidP="00A648AF">
      <w:r>
        <w:rPr>
          <w:b/>
        </w:rPr>
        <w:t>Inputs:</w:t>
      </w:r>
      <w:r>
        <w:t xml:space="preserve"> See clause 8.6.7.3.</w:t>
      </w:r>
      <w:r>
        <w:rPr>
          <w:rFonts w:hint="eastAsia"/>
          <w:lang w:val="en-US" w:eastAsia="zh-CN"/>
        </w:rPr>
        <w:t>4</w:t>
      </w:r>
      <w:r>
        <w:t>.</w:t>
      </w:r>
    </w:p>
    <w:p w14:paraId="747202BE" w14:textId="77777777" w:rsidR="00A648AF" w:rsidRDefault="00A648AF" w:rsidP="00A648AF">
      <w:r>
        <w:rPr>
          <w:b/>
        </w:rPr>
        <w:t>Outputs:</w:t>
      </w:r>
      <w:r>
        <w:t xml:space="preserve"> See clause 8.6.7.3.</w:t>
      </w:r>
      <w:r>
        <w:rPr>
          <w:rFonts w:hint="eastAsia"/>
          <w:lang w:val="en-US" w:eastAsia="zh-CN"/>
        </w:rPr>
        <w:t>5</w:t>
      </w:r>
      <w:r>
        <w:rPr>
          <w:i/>
        </w:rPr>
        <w:t>.</w:t>
      </w:r>
    </w:p>
    <w:p w14:paraId="54E02B5B" w14:textId="77777777" w:rsidR="00A648AF" w:rsidRDefault="00A648AF" w:rsidP="00A648AF">
      <w:r>
        <w:t>See clause 8.6.7.2</w:t>
      </w:r>
      <w:r>
        <w:rPr>
          <w:rFonts w:hint="eastAsia"/>
          <w:lang w:val="en-US" w:eastAsia="zh-CN"/>
        </w:rPr>
        <w:t>.2</w:t>
      </w:r>
      <w:r>
        <w:t xml:space="preserve"> for details of usage of this operation.</w:t>
      </w:r>
    </w:p>
    <w:p w14:paraId="35525AA0" w14:textId="36D89FEC" w:rsidR="000340D4" w:rsidRDefault="000340D4" w:rsidP="000340D4">
      <w:pPr>
        <w:pStyle w:val="Heading5"/>
      </w:pPr>
      <w:bookmarkStart w:id="1791" w:name="_Toc169823094"/>
      <w:r>
        <w:t>8.6.7.4.</w:t>
      </w:r>
      <w:r w:rsidR="00A648AF">
        <w:t>4</w:t>
      </w:r>
      <w:r>
        <w:tab/>
        <w:t>Eees_TrafficInfluenceEAS_C</w:t>
      </w:r>
      <w:r>
        <w:rPr>
          <w:lang w:val="en-US" w:eastAsia="zh-CN"/>
        </w:rPr>
        <w:t>ancellation</w:t>
      </w:r>
      <w:r>
        <w:t xml:space="preserve"> operation</w:t>
      </w:r>
      <w:bookmarkEnd w:id="1791"/>
    </w:p>
    <w:p w14:paraId="336B6AEA" w14:textId="77777777" w:rsidR="000340D4" w:rsidRDefault="000340D4" w:rsidP="000340D4">
      <w:r>
        <w:rPr>
          <w:b/>
        </w:rPr>
        <w:t>API operation name:</w:t>
      </w:r>
      <w:r>
        <w:t xml:space="preserve"> </w:t>
      </w:r>
      <w:r>
        <w:rPr>
          <w:bCs/>
        </w:rPr>
        <w:t>Eees_TrafficInfluenceEAS_</w:t>
      </w:r>
      <w:r>
        <w:rPr>
          <w:rFonts w:hint="eastAsia"/>
          <w:lang w:val="en-US" w:eastAsia="zh-CN"/>
        </w:rPr>
        <w:t>C</w:t>
      </w:r>
      <w:r>
        <w:rPr>
          <w:lang w:val="en-US" w:eastAsia="zh-CN"/>
        </w:rPr>
        <w:t>ancellation</w:t>
      </w:r>
    </w:p>
    <w:p w14:paraId="3AF17517" w14:textId="77777777" w:rsidR="000340D4" w:rsidRDefault="000340D4" w:rsidP="000340D4">
      <w:r>
        <w:rPr>
          <w:b/>
        </w:rPr>
        <w:t>Description:</w:t>
      </w:r>
      <w:r>
        <w:t xml:space="preserve"> The consumer requests </w:t>
      </w:r>
      <w:r>
        <w:rPr>
          <w:rFonts w:hint="eastAsia"/>
          <w:lang w:val="en-US" w:eastAsia="zh-CN"/>
        </w:rPr>
        <w:t xml:space="preserve">to cancel </w:t>
      </w:r>
      <w:r>
        <w:t>traffic influence for EAS via EES.</w:t>
      </w:r>
    </w:p>
    <w:p w14:paraId="5C25C447" w14:textId="2F7BEEE3" w:rsidR="000340D4" w:rsidRDefault="000340D4" w:rsidP="000340D4">
      <w:r>
        <w:rPr>
          <w:b/>
        </w:rPr>
        <w:t>Inputs:</w:t>
      </w:r>
      <w:r>
        <w:t xml:space="preserve"> See clause </w:t>
      </w:r>
      <w:r w:rsidRPr="00AD410C">
        <w:t>8.6.7.3.</w:t>
      </w:r>
      <w:r w:rsidR="00DF2F14">
        <w:t>6</w:t>
      </w:r>
    </w:p>
    <w:p w14:paraId="2FE7B83A" w14:textId="40883F40" w:rsidR="000340D4" w:rsidRDefault="000340D4" w:rsidP="000340D4">
      <w:r>
        <w:rPr>
          <w:b/>
        </w:rPr>
        <w:t>Outputs:</w:t>
      </w:r>
      <w:r>
        <w:t xml:space="preserve"> See clause 8.6.7.3.</w:t>
      </w:r>
      <w:r w:rsidR="00DF2F14">
        <w:t>7</w:t>
      </w:r>
    </w:p>
    <w:p w14:paraId="67935A24" w14:textId="7BC107EF" w:rsidR="000340D4" w:rsidRDefault="000340D4" w:rsidP="000340D4">
      <w:r>
        <w:t>See clause </w:t>
      </w:r>
      <w:r w:rsidRPr="000340D4">
        <w:t>8.6.7.2.3</w:t>
      </w:r>
      <w:r>
        <w:t xml:space="preserve"> for details of usage of this operation.</w:t>
      </w:r>
    </w:p>
    <w:p w14:paraId="73397380" w14:textId="77777777" w:rsidR="00536167" w:rsidRPr="00F477AF" w:rsidRDefault="00536167" w:rsidP="00536167">
      <w:pPr>
        <w:pStyle w:val="Heading2"/>
      </w:pPr>
      <w:bookmarkStart w:id="1792" w:name="_Toc169823095"/>
      <w:r w:rsidRPr="00F477AF">
        <w:t>8.</w:t>
      </w:r>
      <w:r w:rsidR="00CA7389" w:rsidRPr="00F477AF">
        <w:t>7</w:t>
      </w:r>
      <w:r w:rsidRPr="00F477AF">
        <w:tab/>
        <w:t>Network capability exposure to E</w:t>
      </w:r>
      <w:r w:rsidR="00CA7389" w:rsidRPr="00F477AF">
        <w:t>AS</w:t>
      </w:r>
      <w:bookmarkEnd w:id="1605"/>
      <w:bookmarkEnd w:id="1673"/>
      <w:bookmarkEnd w:id="1769"/>
      <w:bookmarkEnd w:id="1770"/>
      <w:bookmarkEnd w:id="1771"/>
      <w:bookmarkEnd w:id="1792"/>
    </w:p>
    <w:p w14:paraId="7E10F7CC" w14:textId="77777777" w:rsidR="00536167" w:rsidRPr="00F477AF" w:rsidRDefault="00536167" w:rsidP="00536167">
      <w:pPr>
        <w:pStyle w:val="Heading3"/>
      </w:pPr>
      <w:bookmarkStart w:id="1793" w:name="_Toc37791066"/>
      <w:bookmarkStart w:id="1794" w:name="_Toc42004054"/>
      <w:bookmarkStart w:id="1795" w:name="_Toc50584430"/>
      <w:bookmarkStart w:id="1796" w:name="_Toc50584774"/>
      <w:bookmarkStart w:id="1797" w:name="_Toc57673682"/>
      <w:bookmarkStart w:id="1798" w:name="_Toc169823096"/>
      <w:r w:rsidRPr="00F477AF">
        <w:t>8.</w:t>
      </w:r>
      <w:r w:rsidR="00CA7389" w:rsidRPr="00F477AF">
        <w:t>7</w:t>
      </w:r>
      <w:r w:rsidRPr="00F477AF">
        <w:t>.1</w:t>
      </w:r>
      <w:r w:rsidRPr="00F477AF">
        <w:tab/>
        <w:t>General</w:t>
      </w:r>
      <w:bookmarkEnd w:id="1793"/>
      <w:bookmarkEnd w:id="1794"/>
      <w:bookmarkEnd w:id="1795"/>
      <w:bookmarkEnd w:id="1796"/>
      <w:bookmarkEnd w:id="1797"/>
      <w:bookmarkEnd w:id="1798"/>
    </w:p>
    <w:p w14:paraId="6BFF4884" w14:textId="77777777" w:rsidR="00536167" w:rsidRPr="00F477AF" w:rsidRDefault="00536167" w:rsidP="00536167">
      <w:r w:rsidRPr="00F477AF">
        <w:t xml:space="preserve">The network capability exposure to </w:t>
      </w:r>
      <w:r w:rsidR="006A0D9E" w:rsidRPr="00F477AF">
        <w:t>EAS</w:t>
      </w:r>
      <w:r w:rsidRPr="00F477AF">
        <w:t>(s) depends on the deployment scenarios and the business relationship of the ASP/ECSP with the PLMN operator. The following mechanisms are supported:</w:t>
      </w:r>
    </w:p>
    <w:p w14:paraId="3B8DD016" w14:textId="77777777" w:rsidR="00536167" w:rsidRPr="00F477AF" w:rsidRDefault="00536167" w:rsidP="00536167">
      <w:pPr>
        <w:pStyle w:val="B1"/>
      </w:pPr>
      <w:r w:rsidRPr="00F477AF">
        <w:t>-</w:t>
      </w:r>
      <w:r w:rsidRPr="00F477AF">
        <w:tab/>
        <w:t>Direct network capability exposure.</w:t>
      </w:r>
    </w:p>
    <w:p w14:paraId="4A74B7A1" w14:textId="77777777" w:rsidR="00536167" w:rsidRPr="00F477AF" w:rsidRDefault="00536167" w:rsidP="00536167">
      <w:pPr>
        <w:pStyle w:val="B1"/>
      </w:pPr>
      <w:r w:rsidRPr="00F477AF">
        <w:t>-</w:t>
      </w:r>
      <w:r w:rsidRPr="00F477AF">
        <w:tab/>
        <w:t xml:space="preserve">Network capability exposure via </w:t>
      </w:r>
      <w:r w:rsidR="00703E97" w:rsidRPr="00F477AF">
        <w:t>EES</w:t>
      </w:r>
      <w:r w:rsidRPr="00F477AF">
        <w:t>.</w:t>
      </w:r>
    </w:p>
    <w:p w14:paraId="7AB57AF2" w14:textId="77777777" w:rsidR="00536167" w:rsidRPr="00F477AF" w:rsidRDefault="00536167" w:rsidP="00536167">
      <w:pPr>
        <w:pStyle w:val="Heading3"/>
      </w:pPr>
      <w:bookmarkStart w:id="1799" w:name="_Toc37791067"/>
      <w:bookmarkStart w:id="1800" w:name="_Toc42004055"/>
      <w:bookmarkStart w:id="1801" w:name="_Toc50584431"/>
      <w:bookmarkStart w:id="1802" w:name="_Toc50584775"/>
      <w:bookmarkStart w:id="1803" w:name="_Toc57673683"/>
      <w:bookmarkStart w:id="1804" w:name="_Toc169823097"/>
      <w:r w:rsidRPr="00F477AF">
        <w:lastRenderedPageBreak/>
        <w:t>8.</w:t>
      </w:r>
      <w:r w:rsidR="00CA7389" w:rsidRPr="00F477AF">
        <w:t>7</w:t>
      </w:r>
      <w:r w:rsidRPr="00F477AF">
        <w:t>.2</w:t>
      </w:r>
      <w:r w:rsidRPr="00F477AF">
        <w:tab/>
        <w:t>Direct network capability exposure</w:t>
      </w:r>
      <w:bookmarkEnd w:id="1799"/>
      <w:bookmarkEnd w:id="1800"/>
      <w:bookmarkEnd w:id="1801"/>
      <w:bookmarkEnd w:id="1802"/>
      <w:bookmarkEnd w:id="1803"/>
      <w:bookmarkEnd w:id="1804"/>
    </w:p>
    <w:p w14:paraId="1F3A7F7E" w14:textId="77777777" w:rsidR="00536167" w:rsidRPr="00F477AF" w:rsidRDefault="00536167" w:rsidP="00536167">
      <w:r w:rsidRPr="00F477AF">
        <w:t xml:space="preserve">The </w:t>
      </w:r>
      <w:r w:rsidR="006A0D9E" w:rsidRPr="00F477AF">
        <w:t>EAS</w:t>
      </w:r>
      <w:r w:rsidRPr="00F477AF">
        <w:t>(s) (acting as trusted or untrusted AF) may directly access the 3GPP Core Network capabilities as specified in 3GPP TS 23.501 [2]</w:t>
      </w:r>
      <w:r w:rsidR="008535E2" w:rsidRPr="00F477AF">
        <w:t xml:space="preserve"> and </w:t>
      </w:r>
      <w:r w:rsidR="008535E2" w:rsidRPr="00F477AF">
        <w:rPr>
          <w:lang w:eastAsia="en-GB"/>
        </w:rPr>
        <w:t>3GPP TS 23.682 [17]</w:t>
      </w:r>
      <w:r w:rsidRPr="00F477AF">
        <w:t>.</w:t>
      </w:r>
    </w:p>
    <w:p w14:paraId="50E5BF28" w14:textId="4D70B5B6" w:rsidR="00397543" w:rsidRDefault="00397543" w:rsidP="006144E7">
      <w:pPr>
        <w:pStyle w:val="NO"/>
      </w:pPr>
      <w:bookmarkStart w:id="1805" w:name="_Toc37791068"/>
      <w:bookmarkStart w:id="1806" w:name="_Toc42004056"/>
      <w:bookmarkStart w:id="1807" w:name="_Toc50584432"/>
      <w:bookmarkStart w:id="1808" w:name="_Toc50584776"/>
      <w:bookmarkStart w:id="1809" w:name="_Toc57673684"/>
      <w:r>
        <w:t>NOTE:</w:t>
      </w:r>
      <w:r>
        <w:tab/>
        <w:t xml:space="preserve">An EAS may use its EASID, clause 7.2.4, as the AF Identifier, </w:t>
      </w:r>
      <w:r w:rsidRPr="00F477AF">
        <w:t>3GPP TS 23.50</w:t>
      </w:r>
      <w:r>
        <w:t>2</w:t>
      </w:r>
      <w:r w:rsidRPr="00F477AF">
        <w:t> [</w:t>
      </w:r>
      <w:r>
        <w:t>3</w:t>
      </w:r>
      <w:r w:rsidRPr="00F477AF">
        <w:t xml:space="preserve">] </w:t>
      </w:r>
      <w:r>
        <w:t>when invoking the capabilities of the 3GPP Core Network.</w:t>
      </w:r>
    </w:p>
    <w:p w14:paraId="2239B5B4" w14:textId="65E9AEDA" w:rsidR="00536167" w:rsidRPr="00F477AF" w:rsidRDefault="00536167" w:rsidP="00536167">
      <w:pPr>
        <w:pStyle w:val="Heading3"/>
      </w:pPr>
      <w:bookmarkStart w:id="1810" w:name="_Toc169823098"/>
      <w:r w:rsidRPr="00F477AF">
        <w:t>8.</w:t>
      </w:r>
      <w:r w:rsidR="00CA7389" w:rsidRPr="00F477AF">
        <w:t>7</w:t>
      </w:r>
      <w:r w:rsidRPr="00F477AF">
        <w:t>.3</w:t>
      </w:r>
      <w:r w:rsidRPr="00F477AF">
        <w:tab/>
        <w:t xml:space="preserve">Network capability exposure via </w:t>
      </w:r>
      <w:bookmarkEnd w:id="1805"/>
      <w:bookmarkEnd w:id="1806"/>
      <w:bookmarkEnd w:id="1807"/>
      <w:bookmarkEnd w:id="1808"/>
      <w:bookmarkEnd w:id="1809"/>
      <w:r w:rsidR="00703E97" w:rsidRPr="00F477AF">
        <w:t>EES</w:t>
      </w:r>
      <w:bookmarkEnd w:id="1810"/>
    </w:p>
    <w:p w14:paraId="1AFC8552" w14:textId="77777777" w:rsidR="00536167" w:rsidRPr="00F477AF" w:rsidRDefault="00536167" w:rsidP="00536167">
      <w:r w:rsidRPr="00F477AF">
        <w:t xml:space="preserve">The </w:t>
      </w:r>
      <w:r w:rsidR="00703E97" w:rsidRPr="00F477AF">
        <w:t>EES</w:t>
      </w:r>
      <w:r w:rsidRPr="00F477AF">
        <w:t xml:space="preserve"> may re-expose the network capabilities of the 3GPP core network to the </w:t>
      </w:r>
      <w:r w:rsidR="006A0D9E" w:rsidRPr="00F477AF">
        <w:t>EAS</w:t>
      </w:r>
      <w:r w:rsidRPr="00F477AF">
        <w:t>(s) as per the CAPIF architecture specified in 3GPP TS 23.222 [6].</w:t>
      </w:r>
    </w:p>
    <w:p w14:paraId="649366D7" w14:textId="77777777" w:rsidR="00536167" w:rsidRPr="00F477AF" w:rsidRDefault="00536167" w:rsidP="00536167">
      <w:r w:rsidRPr="00F477AF">
        <w:t xml:space="preserve">Depending on the deployment models (centralized or distributed) employed, </w:t>
      </w:r>
    </w:p>
    <w:p w14:paraId="05DD2DF6" w14:textId="77777777" w:rsidR="00536167" w:rsidRPr="00F477AF" w:rsidRDefault="00536167" w:rsidP="00536167">
      <w:pPr>
        <w:pStyle w:val="B1"/>
      </w:pPr>
      <w:r w:rsidRPr="00F477AF">
        <w:t>-</w:t>
      </w:r>
      <w:r w:rsidRPr="00F477AF">
        <w:tab/>
        <w:t xml:space="preserve">the </w:t>
      </w:r>
      <w:r w:rsidR="00703E97" w:rsidRPr="00F477AF">
        <w:t>EES</w:t>
      </w:r>
      <w:r w:rsidRPr="00F477AF">
        <w:t xml:space="preserve"> assumes the role of the API exposing function</w:t>
      </w:r>
      <w:r w:rsidR="00E13FD1" w:rsidRPr="00F477AF">
        <w:t xml:space="preserve"> (may also acts as the API topology hiding entry) as described in 3GPP TS 23.222 [6]</w:t>
      </w:r>
      <w:r w:rsidRPr="00F477AF">
        <w:t>; and</w:t>
      </w:r>
    </w:p>
    <w:p w14:paraId="1138E068" w14:textId="77777777" w:rsidR="00536167" w:rsidRPr="00F477AF" w:rsidRDefault="00536167" w:rsidP="00536167">
      <w:pPr>
        <w:pStyle w:val="B1"/>
      </w:pPr>
      <w:r w:rsidRPr="00F477AF">
        <w:t>-</w:t>
      </w:r>
      <w:r w:rsidRPr="00F477AF">
        <w:tab/>
        <w:t xml:space="preserve">the </w:t>
      </w:r>
      <w:r w:rsidR="006A0D9E" w:rsidRPr="00F477AF">
        <w:t>EAS</w:t>
      </w:r>
      <w:r w:rsidRPr="00F477AF">
        <w:t xml:space="preserve"> assumes the role of an API invoker.</w:t>
      </w:r>
    </w:p>
    <w:p w14:paraId="4E05A56F" w14:textId="77777777" w:rsidR="00536167" w:rsidRPr="00F477AF" w:rsidRDefault="00E13FD1" w:rsidP="00536167">
      <w:r w:rsidRPr="00F477AF">
        <w:t xml:space="preserve">If CAPIF is supported, </w:t>
      </w:r>
      <w:r w:rsidR="00DD5BA9" w:rsidRPr="00F477AF">
        <w:t>t</w:t>
      </w:r>
      <w:r w:rsidR="00536167" w:rsidRPr="00F477AF">
        <w:t xml:space="preserve">he </w:t>
      </w:r>
      <w:r w:rsidR="006A0D9E" w:rsidRPr="00F477AF">
        <w:t>EAS</w:t>
      </w:r>
      <w:r w:rsidR="00536167" w:rsidRPr="00F477AF">
        <w:t xml:space="preserve"> interacts with the CAPIF core function and the </w:t>
      </w:r>
      <w:r w:rsidR="00703E97" w:rsidRPr="00F477AF">
        <w:t>EES</w:t>
      </w:r>
      <w:r w:rsidR="00536167" w:rsidRPr="00F477AF">
        <w:t xml:space="preserve">. The </w:t>
      </w:r>
      <w:r w:rsidR="00703E97" w:rsidRPr="00F477AF">
        <w:t>EES</w:t>
      </w:r>
      <w:r w:rsidR="00536167" w:rsidRPr="00F477AF">
        <w:t xml:space="preserve"> </w:t>
      </w:r>
      <w:r w:rsidR="00DD5BA9" w:rsidRPr="00F477AF">
        <w:t xml:space="preserve">may further </w:t>
      </w:r>
      <w:r w:rsidR="00536167" w:rsidRPr="00F477AF">
        <w:t xml:space="preserve">interact </w:t>
      </w:r>
      <w:r w:rsidR="00DD5BA9" w:rsidRPr="00F477AF">
        <w:t xml:space="preserve">with 3GPP northbound service API provider </w:t>
      </w:r>
      <w:r w:rsidR="00536167" w:rsidRPr="00F477AF">
        <w:t>(</w:t>
      </w:r>
      <w:r w:rsidR="00DD5BA9" w:rsidRPr="00F477AF">
        <w:t xml:space="preserve">e.g. </w:t>
      </w:r>
      <w:r w:rsidR="00536167" w:rsidRPr="00F477AF">
        <w:t>SCEF/NEF</w:t>
      </w:r>
      <w:r w:rsidR="00DD5BA9" w:rsidRPr="00F477AF">
        <w:t>/SCEF+NEF</w:t>
      </w:r>
      <w:r w:rsidR="00536167" w:rsidRPr="00F477AF">
        <w:t>)</w:t>
      </w:r>
      <w:r w:rsidR="00DD5BA9" w:rsidRPr="00F477AF">
        <w:t xml:space="preserve"> or directly with 3GPP core network entities (e.g. PCF)</w:t>
      </w:r>
      <w:r w:rsidR="00536167" w:rsidRPr="00F477AF">
        <w:t xml:space="preserve"> to satisfy the </w:t>
      </w:r>
      <w:r w:rsidR="00DD5BA9" w:rsidRPr="00F477AF">
        <w:t xml:space="preserve">service </w:t>
      </w:r>
      <w:r w:rsidR="00536167" w:rsidRPr="00F477AF">
        <w:t xml:space="preserve">API </w:t>
      </w:r>
      <w:r w:rsidR="00DD5BA9" w:rsidRPr="00F477AF">
        <w:t xml:space="preserve">invocation </w:t>
      </w:r>
      <w:r w:rsidR="00536167" w:rsidRPr="00F477AF">
        <w:t xml:space="preserve">requests from the </w:t>
      </w:r>
      <w:r w:rsidR="006A0D9E" w:rsidRPr="00F477AF">
        <w:t>EAS</w:t>
      </w:r>
      <w:r w:rsidR="00536167" w:rsidRPr="00F477AF">
        <w:t>s.</w:t>
      </w:r>
    </w:p>
    <w:p w14:paraId="49A8813E" w14:textId="77777777" w:rsidR="00882B3E" w:rsidRPr="00F477AF" w:rsidRDefault="00882B3E" w:rsidP="00882B3E">
      <w:r w:rsidRPr="00F477AF">
        <w:t xml:space="preserve">The </w:t>
      </w:r>
      <w:r w:rsidR="00703E97" w:rsidRPr="00F477AF">
        <w:t>EES</w:t>
      </w:r>
      <w:r w:rsidRPr="00F477AF">
        <w:t xml:space="preserve"> may expose the network capabilities of the 3GPP Core Networks to the </w:t>
      </w:r>
      <w:r w:rsidR="006A0D9E" w:rsidRPr="00F477AF">
        <w:t>EAS</w:t>
      </w:r>
      <w:r w:rsidRPr="00F477AF">
        <w:t xml:space="preserve">(s) </w:t>
      </w:r>
      <w:r w:rsidRPr="00F477AF">
        <w:rPr>
          <w:lang w:eastAsia="ko-KR"/>
        </w:rPr>
        <w:t>by supporting the functionalities of 3GPP northbound service API provider (e.g. SCEF, NEF, SCEF+NEF)</w:t>
      </w:r>
      <w:r w:rsidRPr="00F477AF">
        <w:t>.</w:t>
      </w:r>
    </w:p>
    <w:p w14:paraId="60731345" w14:textId="4022B82D" w:rsidR="00650D77" w:rsidRPr="00F477AF" w:rsidRDefault="00650D77" w:rsidP="00650D77">
      <w:pPr>
        <w:pStyle w:val="NO"/>
      </w:pPr>
      <w:bookmarkStart w:id="1811" w:name="_Toc37791069"/>
      <w:bookmarkStart w:id="1812" w:name="_Toc42004057"/>
      <w:bookmarkStart w:id="1813" w:name="_Toc50584433"/>
      <w:bookmarkStart w:id="1814" w:name="_Toc50584777"/>
      <w:bookmarkStart w:id="1815" w:name="_Toc57673685"/>
      <w:r w:rsidRPr="00F477AF">
        <w:t>NOTE</w:t>
      </w:r>
      <w:r w:rsidR="00397543">
        <w:t> 1</w:t>
      </w:r>
      <w:r w:rsidRPr="00F477AF">
        <w:t>:</w:t>
      </w:r>
      <w:r w:rsidRPr="00F477AF">
        <w:tab/>
        <w:t xml:space="preserve">Details of how to select a proper 3GPP network </w:t>
      </w:r>
      <w:r w:rsidRPr="00F477AF">
        <w:rPr>
          <w:lang w:eastAsia="ko-KR"/>
        </w:rPr>
        <w:t xml:space="preserve">exposure function </w:t>
      </w:r>
      <w:r w:rsidRPr="00F477AF">
        <w:t xml:space="preserve">(e.g. selecting NEF, SCEF, or SCEF+NEF) </w:t>
      </w:r>
      <w:r w:rsidRPr="00F477AF">
        <w:rPr>
          <w:lang w:eastAsia="ko-KR"/>
        </w:rPr>
        <w:t xml:space="preserve">for the UE(s) </w:t>
      </w:r>
      <w:r w:rsidRPr="00F477AF">
        <w:t>is outside scope of this specif</w:t>
      </w:r>
      <w:r w:rsidR="00AB731F" w:rsidRPr="00F477AF">
        <w:t>i</w:t>
      </w:r>
      <w:r w:rsidRPr="00F477AF">
        <w:t>cation.</w:t>
      </w:r>
    </w:p>
    <w:p w14:paraId="15DFAA86" w14:textId="69736CC2" w:rsidR="00397543" w:rsidRDefault="00397543" w:rsidP="006144E7">
      <w:pPr>
        <w:pStyle w:val="NO"/>
      </w:pPr>
      <w:r>
        <w:t>NOTE 2:</w:t>
      </w:r>
      <w:r>
        <w:tab/>
        <w:t xml:space="preserve">When interacting with the 3GPP northbound service provider, the EES acting as an Application Function (AF) of the 3GPP CN (3GPP TS 23.503 [12]) may use its EESID (as described in clause 7.2.3) as the AF Identifier (3GPP TS 23.502 [3]) for API invocations. Alternatively, the EES can use the EASID (as described in clause 7.2.4) of the EAS for which it is re-exposing the </w:t>
      </w:r>
      <w:r w:rsidRPr="00F477AF">
        <w:t>3GPP core network</w:t>
      </w:r>
      <w:r>
        <w:t xml:space="preserve"> </w:t>
      </w:r>
      <w:r w:rsidRPr="00F477AF">
        <w:t>capabilities</w:t>
      </w:r>
      <w:r w:rsidRPr="0016689B">
        <w:t xml:space="preserve"> </w:t>
      </w:r>
      <w:r>
        <w:t>as the AF Identifier.</w:t>
      </w:r>
    </w:p>
    <w:p w14:paraId="39B71F8C" w14:textId="4E75BCFA" w:rsidR="00245E43" w:rsidRPr="00F477AF" w:rsidRDefault="00CA7389" w:rsidP="00245E43">
      <w:pPr>
        <w:pStyle w:val="Heading2"/>
      </w:pPr>
      <w:bookmarkStart w:id="1816" w:name="_Toc169823099"/>
      <w:r w:rsidRPr="00F477AF">
        <w:t>8.8</w:t>
      </w:r>
      <w:r w:rsidR="00245E43" w:rsidRPr="00F477AF">
        <w:tab/>
      </w:r>
      <w:r w:rsidR="00C6766E" w:rsidRPr="00F477AF">
        <w:t>Service</w:t>
      </w:r>
      <w:r w:rsidR="00245E43" w:rsidRPr="00F477AF">
        <w:t xml:space="preserve"> continuity</w:t>
      </w:r>
      <w:bookmarkEnd w:id="1811"/>
      <w:bookmarkEnd w:id="1812"/>
      <w:bookmarkEnd w:id="1813"/>
      <w:bookmarkEnd w:id="1814"/>
      <w:bookmarkEnd w:id="1815"/>
      <w:bookmarkEnd w:id="1816"/>
    </w:p>
    <w:p w14:paraId="414223C3" w14:textId="77777777" w:rsidR="00245E43" w:rsidRPr="00F477AF" w:rsidRDefault="00CA7389" w:rsidP="00245E43">
      <w:pPr>
        <w:pStyle w:val="Heading3"/>
      </w:pPr>
      <w:bookmarkStart w:id="1817" w:name="_Toc37791070"/>
      <w:bookmarkStart w:id="1818" w:name="_Toc42004058"/>
      <w:bookmarkStart w:id="1819" w:name="_Toc50584434"/>
      <w:bookmarkStart w:id="1820" w:name="_Toc50584778"/>
      <w:bookmarkStart w:id="1821" w:name="_Toc57673686"/>
      <w:bookmarkStart w:id="1822" w:name="_Toc169823100"/>
      <w:r w:rsidRPr="00F477AF">
        <w:t>8.8</w:t>
      </w:r>
      <w:r w:rsidR="00245E43" w:rsidRPr="00F477AF">
        <w:t>.1</w:t>
      </w:r>
      <w:r w:rsidR="00245E43" w:rsidRPr="00F477AF">
        <w:tab/>
        <w:t>General</w:t>
      </w:r>
      <w:bookmarkEnd w:id="1817"/>
      <w:bookmarkEnd w:id="1818"/>
      <w:bookmarkEnd w:id="1819"/>
      <w:bookmarkEnd w:id="1820"/>
      <w:bookmarkEnd w:id="1821"/>
      <w:bookmarkEnd w:id="1822"/>
    </w:p>
    <w:p w14:paraId="2162CAE1" w14:textId="77777777" w:rsidR="00D31DB2" w:rsidRPr="00F477AF" w:rsidRDefault="00D31DB2" w:rsidP="00623310">
      <w:pPr>
        <w:pStyle w:val="Heading4"/>
      </w:pPr>
      <w:bookmarkStart w:id="1823" w:name="_Toc169823101"/>
      <w:r w:rsidRPr="00F477AF">
        <w:t>8.8.1.1</w:t>
      </w:r>
      <w:r w:rsidRPr="00F477AF">
        <w:tab/>
        <w:t>High level overview</w:t>
      </w:r>
      <w:bookmarkEnd w:id="1823"/>
      <w:r w:rsidRPr="00F477AF">
        <w:t xml:space="preserve"> </w:t>
      </w:r>
    </w:p>
    <w:p w14:paraId="660DE7D0" w14:textId="77777777" w:rsidR="00852277" w:rsidRPr="00F477AF" w:rsidRDefault="00852277" w:rsidP="00852277">
      <w:pPr>
        <w:rPr>
          <w:lang w:eastAsia="ko-KR"/>
        </w:rPr>
      </w:pPr>
      <w:r w:rsidRPr="00F477AF">
        <w:rPr>
          <w:lang w:eastAsia="ko-KR"/>
        </w:rPr>
        <w:t xml:space="preserve">When a UE moves to a new location, different </w:t>
      </w:r>
      <w:r w:rsidR="006A0D9E" w:rsidRPr="00F477AF">
        <w:rPr>
          <w:lang w:eastAsia="ko-KR"/>
        </w:rPr>
        <w:t>EAS</w:t>
      </w:r>
      <w:r w:rsidRPr="00F477AF">
        <w:rPr>
          <w:lang w:eastAsia="ko-KR"/>
        </w:rPr>
        <w:t xml:space="preserve">s can be more suitable for serving the </w:t>
      </w:r>
      <w:r w:rsidR="00456570" w:rsidRPr="00F477AF">
        <w:rPr>
          <w:lang w:eastAsia="ko-KR"/>
        </w:rPr>
        <w:t>AC</w:t>
      </w:r>
      <w:r w:rsidRPr="00F477AF">
        <w:rPr>
          <w:lang w:eastAsia="ko-KR"/>
        </w:rPr>
        <w:t>s in the UE. Such transitions can result from a non-mobility event also, requiring support from the enabling layer to maintain the continuity of the service.</w:t>
      </w:r>
    </w:p>
    <w:p w14:paraId="3E82FABE" w14:textId="77777777" w:rsidR="00C6766E" w:rsidRPr="00F477AF" w:rsidRDefault="00C6766E" w:rsidP="00C6766E">
      <w:pPr>
        <w:rPr>
          <w:lang w:eastAsia="ko-KR"/>
        </w:rPr>
      </w:pPr>
      <w:r w:rsidRPr="00F477AF">
        <w:rPr>
          <w:lang w:eastAsia="ko-KR"/>
        </w:rPr>
        <w:t xml:space="preserve">This clause describes </w:t>
      </w:r>
      <w:r w:rsidR="00852277" w:rsidRPr="00F477AF">
        <w:rPr>
          <w:lang w:eastAsia="ko-KR"/>
        </w:rPr>
        <w:t xml:space="preserve">the </w:t>
      </w:r>
      <w:r w:rsidRPr="00F477AF">
        <w:rPr>
          <w:lang w:eastAsia="ko-KR"/>
        </w:rPr>
        <w:t xml:space="preserve">features that support service continuity for </w:t>
      </w:r>
      <w:r w:rsidR="00456570" w:rsidRPr="00F477AF">
        <w:rPr>
          <w:lang w:eastAsia="ko-KR"/>
        </w:rPr>
        <w:t>AC</w:t>
      </w:r>
      <w:r w:rsidR="00852277" w:rsidRPr="00F477AF">
        <w:rPr>
          <w:lang w:eastAsia="ko-KR"/>
        </w:rPr>
        <w:t>s</w:t>
      </w:r>
      <w:r w:rsidRPr="00F477AF">
        <w:rPr>
          <w:lang w:eastAsia="ko-KR"/>
        </w:rPr>
        <w:t xml:space="preserve"> in the UE to mi</w:t>
      </w:r>
      <w:r w:rsidR="00F53C0F" w:rsidRPr="00F477AF">
        <w:rPr>
          <w:lang w:eastAsia="ko-KR"/>
        </w:rPr>
        <w:t>n</w:t>
      </w:r>
      <w:r w:rsidRPr="00F477AF">
        <w:rPr>
          <w:lang w:eastAsia="ko-KR"/>
        </w:rPr>
        <w:t>i</w:t>
      </w:r>
      <w:r w:rsidR="00F53C0F" w:rsidRPr="00F477AF">
        <w:rPr>
          <w:lang w:eastAsia="ko-KR"/>
        </w:rPr>
        <w:t>m</w:t>
      </w:r>
      <w:r w:rsidRPr="00F477AF">
        <w:rPr>
          <w:lang w:eastAsia="ko-KR"/>
        </w:rPr>
        <w:t xml:space="preserve">ize service interruption while replacing the </w:t>
      </w:r>
      <w:r w:rsidR="008A4DAA" w:rsidRPr="00F477AF">
        <w:rPr>
          <w:lang w:eastAsia="ko-KR"/>
        </w:rPr>
        <w:t>S-EAS</w:t>
      </w:r>
      <w:r w:rsidR="00852277" w:rsidRPr="00F477AF">
        <w:rPr>
          <w:lang w:eastAsia="ko-KR"/>
        </w:rPr>
        <w:t>,</w:t>
      </w:r>
      <w:r w:rsidRPr="00F477AF">
        <w:rPr>
          <w:lang w:eastAsia="ko-KR"/>
        </w:rPr>
        <w:t xml:space="preserve"> with a </w:t>
      </w:r>
      <w:r w:rsidR="008A4DAA" w:rsidRPr="00F477AF">
        <w:rPr>
          <w:lang w:eastAsia="ko-KR"/>
        </w:rPr>
        <w:t>T-EAS</w:t>
      </w:r>
      <w:r w:rsidRPr="00F477AF">
        <w:rPr>
          <w:lang w:eastAsia="ko-KR"/>
        </w:rPr>
        <w:t>.</w:t>
      </w:r>
    </w:p>
    <w:p w14:paraId="41DA1F3E" w14:textId="77777777" w:rsidR="005E1846" w:rsidRPr="00F477AF" w:rsidRDefault="00245E43" w:rsidP="00245E43">
      <w:r w:rsidRPr="00F477AF">
        <w:t xml:space="preserve">Generally, </w:t>
      </w:r>
      <w:r w:rsidR="009C0EC6" w:rsidRPr="009C0EC6">
        <w:t xml:space="preserve">one AC on the UE has one associated application context at </w:t>
      </w:r>
      <w:r w:rsidR="00852277" w:rsidRPr="00F477AF">
        <w:t>the</w:t>
      </w:r>
      <w:r w:rsidRPr="00F477AF">
        <w:t xml:space="preserve"> </w:t>
      </w:r>
      <w:r w:rsidR="008A4DAA" w:rsidRPr="00F477AF">
        <w:t>S-EAS</w:t>
      </w:r>
      <w:r w:rsidRPr="00F477AF">
        <w:t xml:space="preserve">. To support service continuity, </w:t>
      </w:r>
      <w:r w:rsidR="00852277" w:rsidRPr="00F477AF">
        <w:t xml:space="preserve">this </w:t>
      </w:r>
      <w:r w:rsidRPr="00F477AF">
        <w:t xml:space="preserve">application context </w:t>
      </w:r>
      <w:r w:rsidR="009C0EC6" w:rsidRPr="009C0EC6">
        <w:t xml:space="preserve">is transferred </w:t>
      </w:r>
      <w:r w:rsidRPr="00F477AF">
        <w:t xml:space="preserve">from </w:t>
      </w:r>
      <w:r w:rsidR="00852277" w:rsidRPr="00F477AF">
        <w:t>the</w:t>
      </w:r>
      <w:r w:rsidRPr="00F477AF">
        <w:t xml:space="preserve"> </w:t>
      </w:r>
      <w:r w:rsidR="008A4DAA" w:rsidRPr="00F477AF">
        <w:t>S-EAS</w:t>
      </w:r>
      <w:r w:rsidRPr="00F477AF">
        <w:t xml:space="preserve"> to a </w:t>
      </w:r>
      <w:r w:rsidR="008A4DAA" w:rsidRPr="00F477AF">
        <w:t>T-EAS</w:t>
      </w:r>
      <w:r w:rsidRPr="00F477AF">
        <w:t xml:space="preserve">. </w:t>
      </w:r>
    </w:p>
    <w:p w14:paraId="67ED6DA8" w14:textId="77777777" w:rsidR="00245E43" w:rsidRPr="00F477AF" w:rsidRDefault="00245E43" w:rsidP="00245E43">
      <w:r w:rsidRPr="00F477AF">
        <w:t xml:space="preserve">The capabilities for supporting service continuity provided at the Edge Enabler Layer may consider various application layer scenarios in which there may be involvement of </w:t>
      </w:r>
      <w:r w:rsidR="00456570" w:rsidRPr="00F477AF">
        <w:t>AC</w:t>
      </w:r>
      <w:r w:rsidRPr="00F477AF">
        <w:t xml:space="preserve"> and one or more </w:t>
      </w:r>
      <w:r w:rsidR="006A0D9E" w:rsidRPr="00F477AF">
        <w:t>EAS</w:t>
      </w:r>
      <w:r w:rsidRPr="00F477AF">
        <w:t>(s).</w:t>
      </w:r>
    </w:p>
    <w:p w14:paraId="1A94A199" w14:textId="77777777" w:rsidR="005E1846" w:rsidRPr="00F477AF" w:rsidRDefault="00916DC9" w:rsidP="005E1846">
      <w:r w:rsidRPr="00F477AF">
        <w:t>F</w:t>
      </w:r>
      <w:r w:rsidR="005E1846" w:rsidRPr="00F477AF">
        <w:t xml:space="preserve">ollowing </w:t>
      </w:r>
      <w:r w:rsidRPr="00F477AF">
        <w:t>intra-EDN, inter-EDN</w:t>
      </w:r>
      <w:r w:rsidR="00DA5B18">
        <w:t>,</w:t>
      </w:r>
      <w:r w:rsidR="00DA5B18" w:rsidRPr="00DA5B18">
        <w:t xml:space="preserve"> </w:t>
      </w:r>
      <w:r w:rsidR="00DA5B18">
        <w:t>between EDN and Cloud,</w:t>
      </w:r>
      <w:r w:rsidRPr="00F477AF">
        <w:t xml:space="preserve"> and LADN </w:t>
      </w:r>
      <w:r w:rsidR="00EA714B" w:rsidRPr="00EA714B">
        <w:t xml:space="preserve">(overlapping LADN service areas) </w:t>
      </w:r>
      <w:r w:rsidRPr="00F477AF">
        <w:t xml:space="preserve">related </w:t>
      </w:r>
      <w:r w:rsidR="005E1846" w:rsidRPr="00F477AF">
        <w:t>scenarios are supported for service continuity:</w:t>
      </w:r>
    </w:p>
    <w:p w14:paraId="53081CB5" w14:textId="77777777" w:rsidR="00852277" w:rsidRPr="00F477AF" w:rsidRDefault="005E1846" w:rsidP="00FE5CF8">
      <w:pPr>
        <w:pStyle w:val="B1"/>
      </w:pPr>
      <w:r w:rsidRPr="00F477AF">
        <w:t>-</w:t>
      </w:r>
      <w:r w:rsidRPr="00F477AF">
        <w:tab/>
        <w:t>UE mobility, including predictive or expected UE mobility</w:t>
      </w:r>
      <w:r w:rsidR="00140587" w:rsidRPr="00F477AF">
        <w:t>;</w:t>
      </w:r>
    </w:p>
    <w:p w14:paraId="79423972" w14:textId="77777777" w:rsidR="005E1846" w:rsidRPr="00F477AF" w:rsidRDefault="005E1846" w:rsidP="005E1846">
      <w:pPr>
        <w:pStyle w:val="B1"/>
      </w:pPr>
      <w:r w:rsidRPr="00F477AF">
        <w:t>-</w:t>
      </w:r>
      <w:r w:rsidRPr="00F477AF">
        <w:tab/>
        <w:t xml:space="preserve">Overload situations in </w:t>
      </w:r>
      <w:r w:rsidR="008A4DAA" w:rsidRPr="00F477AF">
        <w:t>S-EAS</w:t>
      </w:r>
      <w:r w:rsidRPr="00F477AF">
        <w:t xml:space="preserve"> or EDN</w:t>
      </w:r>
      <w:r w:rsidR="00140587" w:rsidRPr="00F477AF">
        <w:t>; and</w:t>
      </w:r>
    </w:p>
    <w:p w14:paraId="7CA2C79E" w14:textId="77777777" w:rsidR="005E1846" w:rsidRPr="00F477AF" w:rsidRDefault="005E1846" w:rsidP="00EE7BA0">
      <w:pPr>
        <w:pStyle w:val="B1"/>
      </w:pPr>
      <w:r w:rsidRPr="00F477AF">
        <w:lastRenderedPageBreak/>
        <w:t>-</w:t>
      </w:r>
      <w:r w:rsidRPr="00F477AF">
        <w:tab/>
        <w:t xml:space="preserve">Maintenance aspects </w:t>
      </w:r>
      <w:r w:rsidR="00916DC9" w:rsidRPr="00F477AF">
        <w:t xml:space="preserve">such as </w:t>
      </w:r>
      <w:r w:rsidRPr="00F477AF">
        <w:t xml:space="preserve">graceful shutdown of an </w:t>
      </w:r>
      <w:r w:rsidR="006A0D9E" w:rsidRPr="00F477AF">
        <w:t>EAS</w:t>
      </w:r>
      <w:r w:rsidRPr="00F477AF">
        <w:t>.</w:t>
      </w:r>
    </w:p>
    <w:p w14:paraId="0BD0E652" w14:textId="77777777" w:rsidR="00EA714B" w:rsidRDefault="00EA714B" w:rsidP="00591EDB">
      <w:pPr>
        <w:pStyle w:val="NO"/>
      </w:pPr>
      <w:r w:rsidRPr="00EA714B">
        <w:t>NOTE</w:t>
      </w:r>
      <w:r>
        <w:t> </w:t>
      </w:r>
      <w:r w:rsidRPr="00EA714B">
        <w:t>1:</w:t>
      </w:r>
      <w:r w:rsidRPr="00EA714B">
        <w:tab/>
        <w:t>The scenarios which require ACR for service continuity, cannot use non-overlapping LADNs.</w:t>
      </w:r>
    </w:p>
    <w:p w14:paraId="68209D3F" w14:textId="77777777" w:rsidR="004B6311" w:rsidRDefault="004B6311" w:rsidP="00883056">
      <w:pPr>
        <w:pStyle w:val="NO"/>
      </w:pPr>
      <w:r w:rsidRPr="00124003">
        <w:t>NOTE</w:t>
      </w:r>
      <w:r>
        <w:t> </w:t>
      </w:r>
      <w:r w:rsidRPr="00124003">
        <w:t>2</w:t>
      </w:r>
      <w:r w:rsidRPr="00124003">
        <w:rPr>
          <w:lang w:val="en-US"/>
        </w:rPr>
        <w:t>:</w:t>
      </w:r>
      <w:r w:rsidRPr="00124003">
        <w:rPr>
          <w:lang w:val="en-US"/>
        </w:rPr>
        <w:tab/>
      </w:r>
      <w:r w:rsidRPr="00124003">
        <w:t>Overload situations in S-EAS or EDN can be captured based on edge load analytics via utilizing SEAL ADAE capability (see clauses 6.7 and 8.8 of TS</w:t>
      </w:r>
      <w:r>
        <w:t> </w:t>
      </w:r>
      <w:r w:rsidRPr="00124003">
        <w:t>23.436</w:t>
      </w:r>
      <w:r>
        <w:t> </w:t>
      </w:r>
      <w:r w:rsidR="00883056">
        <w:t>[28]</w:t>
      </w:r>
      <w:r w:rsidRPr="00124003">
        <w:t xml:space="preserve">), which provide statistics or predictions on the expected load of S-EAS or EDN. </w:t>
      </w:r>
    </w:p>
    <w:p w14:paraId="463D6256" w14:textId="1FC5372D" w:rsidR="00DA5B18" w:rsidRPr="00124003" w:rsidRDefault="00DA5B18" w:rsidP="00883056">
      <w:pPr>
        <w:pStyle w:val="NO"/>
      </w:pPr>
      <w:r w:rsidRPr="00DA5B18">
        <w:t>NOTE</w:t>
      </w:r>
      <w:r>
        <w:t> 3</w:t>
      </w:r>
      <w:r w:rsidRPr="00DA5B18">
        <w:t>:</w:t>
      </w:r>
      <w:r>
        <w:tab/>
      </w:r>
      <w:r w:rsidRPr="00DA5B18">
        <w:t>The ACR between EDN and the Cloud may be triggered if no suitable target EAS is found.</w:t>
      </w:r>
    </w:p>
    <w:p w14:paraId="3BF25F06" w14:textId="77777777" w:rsidR="00852277" w:rsidRPr="00F477AF" w:rsidRDefault="00852277" w:rsidP="00852277">
      <w:r w:rsidRPr="00F477AF">
        <w:t xml:space="preserve">To support the need of </w:t>
      </w:r>
      <w:r w:rsidR="008A4DAA" w:rsidRPr="00F477AF">
        <w:t>ACR</w:t>
      </w:r>
      <w:r w:rsidRPr="00F477AF">
        <w:t>, following entity roles are identified:</w:t>
      </w:r>
    </w:p>
    <w:p w14:paraId="5C344497" w14:textId="77777777" w:rsidR="00852277" w:rsidRPr="00F477AF" w:rsidRDefault="00852277" w:rsidP="00852277">
      <w:pPr>
        <w:pStyle w:val="B1"/>
      </w:pPr>
      <w:r w:rsidRPr="00F477AF">
        <w:t>-</w:t>
      </w:r>
      <w:r w:rsidRPr="00F477AF">
        <w:tab/>
        <w:t>detection entity, detecting</w:t>
      </w:r>
      <w:r w:rsidR="006B25CF" w:rsidRPr="00F477AF">
        <w:t xml:space="preserve"> or predicting</w:t>
      </w:r>
      <w:r w:rsidRPr="00F477AF">
        <w:t xml:space="preserve"> the need of </w:t>
      </w:r>
      <w:r w:rsidR="008A4DAA" w:rsidRPr="00F477AF">
        <w:t>ACR</w:t>
      </w:r>
      <w:r w:rsidRPr="00F477AF">
        <w:t>;</w:t>
      </w:r>
    </w:p>
    <w:p w14:paraId="5C3845C5" w14:textId="77777777" w:rsidR="00852277" w:rsidRPr="00F477AF" w:rsidRDefault="00852277" w:rsidP="00852277">
      <w:pPr>
        <w:pStyle w:val="B1"/>
      </w:pPr>
      <w:r w:rsidRPr="00F477AF">
        <w:t>-</w:t>
      </w:r>
      <w:r w:rsidRPr="00F477AF">
        <w:tab/>
        <w:t xml:space="preserve">decision-making entity, deciding that the </w:t>
      </w:r>
      <w:r w:rsidR="008A4DAA" w:rsidRPr="00F477AF">
        <w:t>ACR</w:t>
      </w:r>
      <w:r w:rsidRPr="00F477AF">
        <w:t xml:space="preserve"> is required; and</w:t>
      </w:r>
    </w:p>
    <w:p w14:paraId="75D98C80" w14:textId="77777777" w:rsidR="00852277" w:rsidRPr="00F477AF" w:rsidRDefault="00852277" w:rsidP="00852277">
      <w:pPr>
        <w:pStyle w:val="B1"/>
      </w:pPr>
      <w:r w:rsidRPr="00F477AF">
        <w:t>-</w:t>
      </w:r>
      <w:r w:rsidRPr="00F477AF">
        <w:tab/>
        <w:t xml:space="preserve">execution entity, executing </w:t>
      </w:r>
      <w:r w:rsidR="008A4DAA" w:rsidRPr="00F477AF">
        <w:t>ACR</w:t>
      </w:r>
      <w:r w:rsidRPr="00F477AF">
        <w:t>.</w:t>
      </w:r>
    </w:p>
    <w:p w14:paraId="35F006F5" w14:textId="77777777" w:rsidR="005E1846" w:rsidRPr="00F477AF" w:rsidRDefault="005E1846" w:rsidP="005E1846">
      <w:r w:rsidRPr="00F477AF">
        <w:t xml:space="preserve">A detection entity </w:t>
      </w:r>
      <w:r w:rsidR="00852277" w:rsidRPr="00F477AF">
        <w:t xml:space="preserve">detects the probable need for </w:t>
      </w:r>
      <w:r w:rsidR="008A4DAA" w:rsidRPr="00F477AF">
        <w:t>ACR</w:t>
      </w:r>
      <w:r w:rsidR="00852277" w:rsidRPr="00F477AF">
        <w:t xml:space="preserve"> by monitoring various aspects, such as UE's location </w:t>
      </w:r>
      <w:r w:rsidR="006B25CF" w:rsidRPr="00F477AF">
        <w:t xml:space="preserve">or predicted/expected UE location </w:t>
      </w:r>
      <w:r w:rsidR="00852277" w:rsidRPr="00F477AF">
        <w:t xml:space="preserve">and indicates to the decision-making entity to determine if the </w:t>
      </w:r>
      <w:r w:rsidR="008A4DAA" w:rsidRPr="00F477AF">
        <w:t>ACR</w:t>
      </w:r>
      <w:r w:rsidR="00852277" w:rsidRPr="00F477AF">
        <w:t xml:space="preserve"> is required</w:t>
      </w:r>
      <w:r w:rsidRPr="00F477AF">
        <w:t xml:space="preserve">. The </w:t>
      </w:r>
      <w:r w:rsidR="00916DC9" w:rsidRPr="00F477AF">
        <w:t>EEC, EES and EAS</w:t>
      </w:r>
      <w:r w:rsidRPr="00F477AF">
        <w:t xml:space="preserve"> can potentially perform the detection role:</w:t>
      </w:r>
    </w:p>
    <w:p w14:paraId="5447B39A" w14:textId="274248F4" w:rsidR="005E1846" w:rsidRPr="00F477AF" w:rsidRDefault="005E1846" w:rsidP="005E1846">
      <w:r w:rsidRPr="00F477AF">
        <w:t xml:space="preserve">A decision-making entity determines that </w:t>
      </w:r>
      <w:r w:rsidR="008A4DAA" w:rsidRPr="00F477AF">
        <w:t>ACR</w:t>
      </w:r>
      <w:r w:rsidRPr="00F477AF">
        <w:t xml:space="preserve"> is required</w:t>
      </w:r>
      <w:r w:rsidR="00852277" w:rsidRPr="00F477AF">
        <w:t xml:space="preserve"> and instructs the execution entity to perform </w:t>
      </w:r>
      <w:r w:rsidR="008A4DAA" w:rsidRPr="00F477AF">
        <w:t>ACR</w:t>
      </w:r>
      <w:r w:rsidRPr="00F477AF">
        <w:t>.</w:t>
      </w:r>
      <w:r w:rsidR="002C36D9" w:rsidRPr="002C36D9">
        <w:t xml:space="preserve"> The decision-making entity makes a ACR decision to start the ACR execution. In different scenarios of ACR in 8.8.2, the EEC, EAS, EES can potentially perform the decision role respectively.</w:t>
      </w:r>
    </w:p>
    <w:p w14:paraId="5DC2098A" w14:textId="74E5839A" w:rsidR="00852277" w:rsidRPr="00F477AF" w:rsidRDefault="00852277" w:rsidP="005E1846">
      <w:r w:rsidRPr="00F477AF">
        <w:t xml:space="preserve">An execution entity performs </w:t>
      </w:r>
      <w:r w:rsidR="008A4DAA" w:rsidRPr="00F477AF">
        <w:t>ACR</w:t>
      </w:r>
      <w:r w:rsidRPr="00F477AF">
        <w:t xml:space="preserve"> as and when instructed by the decision-making entity.</w:t>
      </w:r>
      <w:r w:rsidR="002C36D9" w:rsidRPr="002C36D9">
        <w:t xml:space="preserve"> ACR execution starts with T-EAS discovery, which can be triggered by EEC, EAS and EES.</w:t>
      </w:r>
    </w:p>
    <w:p w14:paraId="77F4D0DD" w14:textId="54C049FB" w:rsidR="004544ED" w:rsidRPr="00F477AF" w:rsidRDefault="004544ED" w:rsidP="004544ED">
      <w:pPr>
        <w:pStyle w:val="NO"/>
      </w:pPr>
      <w:r w:rsidRPr="00F477AF">
        <w:t>NOTE</w:t>
      </w:r>
      <w:r w:rsidR="00EA714B">
        <w:t> </w:t>
      </w:r>
      <w:r w:rsidR="004B6311">
        <w:t>3</w:t>
      </w:r>
      <w:r w:rsidRPr="00F477AF">
        <w:t>:</w:t>
      </w:r>
      <w:r w:rsidRPr="00F477AF">
        <w:tab/>
        <w:t xml:space="preserve">After a decision that another </w:t>
      </w:r>
      <w:r w:rsidR="006A0D9E" w:rsidRPr="00F477AF">
        <w:t>EAS</w:t>
      </w:r>
      <w:r w:rsidRPr="00F477AF">
        <w:t xml:space="preserve"> </w:t>
      </w:r>
      <w:r w:rsidR="00360F28" w:rsidRPr="00F477AF">
        <w:t>is to</w:t>
      </w:r>
      <w:r w:rsidRPr="00F477AF">
        <w:t xml:space="preserve"> serve </w:t>
      </w:r>
      <w:r w:rsidR="00360F28" w:rsidRPr="00F477AF">
        <w:t>the</w:t>
      </w:r>
      <w:r w:rsidRPr="00F477AF">
        <w:t xml:space="preserve"> UE, the </w:t>
      </w:r>
      <w:r w:rsidR="008A4DAA" w:rsidRPr="00F477AF">
        <w:t>S-EAS</w:t>
      </w:r>
      <w:r w:rsidRPr="00F477AF">
        <w:t xml:space="preserve"> can decide if the existing Application Context is transferred to the new </w:t>
      </w:r>
      <w:r w:rsidR="006A0D9E" w:rsidRPr="00F477AF">
        <w:t>EAS</w:t>
      </w:r>
      <w:r w:rsidRPr="00F477AF">
        <w:t xml:space="preserve">. </w:t>
      </w:r>
    </w:p>
    <w:p w14:paraId="05FDB768" w14:textId="77777777" w:rsidR="00245E43" w:rsidRPr="00F477AF" w:rsidRDefault="00245E43" w:rsidP="00245E43">
      <w:r w:rsidRPr="00F477AF">
        <w:t xml:space="preserve">The </w:t>
      </w:r>
      <w:r w:rsidR="006A0D9E" w:rsidRPr="00F477AF">
        <w:t>EAS</w:t>
      </w:r>
      <w:r w:rsidRPr="00F477AF">
        <w:t xml:space="preserve"> may utilize the following capabilities provided by the </w:t>
      </w:r>
      <w:r w:rsidR="00703E97" w:rsidRPr="00F477AF">
        <w:t>EES</w:t>
      </w:r>
      <w:r w:rsidRPr="00F477AF">
        <w:t xml:space="preserve"> for supporting service continuity at the application layer:</w:t>
      </w:r>
    </w:p>
    <w:p w14:paraId="7171D3D7" w14:textId="77777777" w:rsidR="00245E43" w:rsidRPr="00F477AF" w:rsidRDefault="00245E43" w:rsidP="00245E43">
      <w:pPr>
        <w:pStyle w:val="B1"/>
      </w:pPr>
      <w:r w:rsidRPr="00F477AF">
        <w:t>-</w:t>
      </w:r>
      <w:r w:rsidRPr="00F477AF">
        <w:tab/>
      </w:r>
      <w:r w:rsidR="000B648A" w:rsidRPr="00F477AF">
        <w:t xml:space="preserve">Subscribe to </w:t>
      </w:r>
      <w:r w:rsidR="005E1846" w:rsidRPr="00F477AF">
        <w:t>service continuity related events</w:t>
      </w:r>
      <w:r w:rsidR="000B648A" w:rsidRPr="00F477AF">
        <w:t xml:space="preserve"> and receive corresponding notifications</w:t>
      </w:r>
      <w:r w:rsidR="0033678C" w:rsidRPr="00F477AF">
        <w:t>;</w:t>
      </w:r>
    </w:p>
    <w:p w14:paraId="36D8CEC0" w14:textId="77777777" w:rsidR="00245E43" w:rsidRPr="00F477AF" w:rsidRDefault="00245E43" w:rsidP="00245E43">
      <w:pPr>
        <w:pStyle w:val="B1"/>
      </w:pPr>
      <w:r w:rsidRPr="00F477AF">
        <w:t>-</w:t>
      </w:r>
      <w:r w:rsidRPr="00F477AF">
        <w:tab/>
      </w:r>
      <w:r w:rsidR="009C0EC6" w:rsidRPr="009C0EC6">
        <w:t xml:space="preserve">Discover </w:t>
      </w:r>
      <w:r w:rsidRPr="00F477AF">
        <w:t xml:space="preserve">the </w:t>
      </w:r>
      <w:r w:rsidR="008A4DAA" w:rsidRPr="00F477AF">
        <w:t>T-EAS</w:t>
      </w:r>
      <w:r w:rsidRPr="00F477AF">
        <w:t>;</w:t>
      </w:r>
      <w:r w:rsidR="004A53F3" w:rsidRPr="00F477AF">
        <w:t xml:space="preserve"> and</w:t>
      </w:r>
    </w:p>
    <w:p w14:paraId="3680681A" w14:textId="77777777" w:rsidR="00245E43" w:rsidRPr="00F477AF" w:rsidRDefault="00245E43" w:rsidP="00F65E14">
      <w:pPr>
        <w:pStyle w:val="B1"/>
      </w:pPr>
      <w:r w:rsidRPr="00F477AF">
        <w:t>-</w:t>
      </w:r>
      <w:r w:rsidRPr="00F477AF">
        <w:tab/>
      </w:r>
      <w:r w:rsidR="008A4DAA" w:rsidRPr="00F477AF">
        <w:t>ACR</w:t>
      </w:r>
      <w:r w:rsidRPr="00F477AF">
        <w:t xml:space="preserve"> from a </w:t>
      </w:r>
      <w:r w:rsidR="008A4DAA" w:rsidRPr="00F477AF">
        <w:t>S-EAS</w:t>
      </w:r>
      <w:r w:rsidRPr="00F477AF">
        <w:t xml:space="preserve"> to a </w:t>
      </w:r>
      <w:r w:rsidR="008A4DAA" w:rsidRPr="00F477AF">
        <w:t>T-EAS</w:t>
      </w:r>
      <w:r w:rsidRPr="00F477AF">
        <w:t>.</w:t>
      </w:r>
    </w:p>
    <w:p w14:paraId="77268ACE" w14:textId="77777777" w:rsidR="00245E43" w:rsidRPr="00F477AF" w:rsidRDefault="00245E43" w:rsidP="00245E43">
      <w:r w:rsidRPr="00F477AF">
        <w:t xml:space="preserve">The </w:t>
      </w:r>
      <w:r w:rsidR="00703E97" w:rsidRPr="00F477AF">
        <w:t>EES</w:t>
      </w:r>
      <w:r w:rsidRPr="00F477AF">
        <w:t xml:space="preserve"> </w:t>
      </w:r>
      <w:r w:rsidR="00852277" w:rsidRPr="00F477AF">
        <w:t>can utilize</w:t>
      </w:r>
      <w:r w:rsidRPr="00F477AF">
        <w:t xml:space="preserve"> the following capabilities </w:t>
      </w:r>
      <w:r w:rsidR="00852277" w:rsidRPr="00F477AF">
        <w:t>provided by</w:t>
      </w:r>
      <w:r w:rsidRPr="00F477AF">
        <w:t xml:space="preserve"> the </w:t>
      </w:r>
      <w:r w:rsidR="004722AB" w:rsidRPr="00F477AF">
        <w:t>ECS</w:t>
      </w:r>
      <w:r w:rsidRPr="00F477AF">
        <w:t xml:space="preserve"> for supporting service continuity at the application layer:</w:t>
      </w:r>
    </w:p>
    <w:p w14:paraId="1CA7E71E" w14:textId="77777777" w:rsidR="00245E43" w:rsidRPr="00F477AF" w:rsidRDefault="00245E43" w:rsidP="00245E43">
      <w:pPr>
        <w:pStyle w:val="B1"/>
      </w:pPr>
      <w:r w:rsidRPr="00F477AF">
        <w:t>-</w:t>
      </w:r>
      <w:r w:rsidRPr="00F477AF">
        <w:tab/>
      </w:r>
      <w:r w:rsidR="009C0EC6" w:rsidRPr="009C0EC6">
        <w:t xml:space="preserve">Retrieve </w:t>
      </w:r>
      <w:r w:rsidRPr="00F477AF">
        <w:t xml:space="preserve">the </w:t>
      </w:r>
      <w:r w:rsidR="008A4DAA" w:rsidRPr="00F477AF">
        <w:t>T-EES</w:t>
      </w:r>
      <w:r w:rsidRPr="00F477AF">
        <w:t>.</w:t>
      </w:r>
    </w:p>
    <w:p w14:paraId="705A1B20" w14:textId="77777777" w:rsidR="00972F52" w:rsidRPr="00F477AF" w:rsidRDefault="00330AC7" w:rsidP="00972F52">
      <w:bookmarkStart w:id="1824" w:name="_Toc37791071"/>
      <w:r w:rsidRPr="00F477AF">
        <w:rPr>
          <w:lang w:eastAsia="ko-KR"/>
        </w:rPr>
        <w:t xml:space="preserve">The </w:t>
      </w:r>
      <w:r w:rsidR="007B7357" w:rsidRPr="00F477AF">
        <w:rPr>
          <w:lang w:eastAsia="ko-KR"/>
        </w:rPr>
        <w:t>EEC</w:t>
      </w:r>
      <w:r w:rsidRPr="00F477AF">
        <w:rPr>
          <w:lang w:eastAsia="ko-KR"/>
        </w:rPr>
        <w:t xml:space="preserve"> may determine if the </w:t>
      </w:r>
      <w:r w:rsidR="008A4DAA" w:rsidRPr="00F477AF">
        <w:rPr>
          <w:lang w:eastAsia="ko-KR"/>
        </w:rPr>
        <w:t>ACR</w:t>
      </w:r>
      <w:r w:rsidRPr="00F477AF">
        <w:rPr>
          <w:lang w:eastAsia="ko-KR"/>
        </w:rPr>
        <w:t xml:space="preserve"> is required by detecting that the UE move</w:t>
      </w:r>
      <w:r w:rsidR="00852277" w:rsidRPr="00F477AF">
        <w:rPr>
          <w:lang w:eastAsia="ko-KR"/>
        </w:rPr>
        <w:t>d</w:t>
      </w:r>
      <w:r w:rsidRPr="00F477AF">
        <w:rPr>
          <w:lang w:eastAsia="ko-KR"/>
        </w:rPr>
        <w:t xml:space="preserve"> </w:t>
      </w:r>
      <w:r w:rsidR="000E0B61" w:rsidRPr="00F477AF">
        <w:rPr>
          <w:lang w:eastAsia="ko-KR"/>
        </w:rPr>
        <w:t xml:space="preserve">or is predicted or expected to move </w:t>
      </w:r>
      <w:r w:rsidRPr="00F477AF">
        <w:rPr>
          <w:lang w:eastAsia="ko-KR"/>
        </w:rPr>
        <w:t>ou</w:t>
      </w:r>
      <w:r w:rsidR="00FF7650" w:rsidRPr="00F477AF">
        <w:rPr>
          <w:lang w:eastAsia="ko-KR"/>
        </w:rPr>
        <w:t>t</w:t>
      </w:r>
      <w:r w:rsidRPr="00F477AF">
        <w:rPr>
          <w:lang w:eastAsia="ko-KR"/>
        </w:rPr>
        <w:t>side the service area (</w:t>
      </w:r>
      <w:r w:rsidR="0034622D" w:rsidRPr="00F477AF">
        <w:rPr>
          <w:lang w:eastAsia="ko-KR"/>
        </w:rPr>
        <w:t>see clause</w:t>
      </w:r>
      <w:r w:rsidR="00140587" w:rsidRPr="00F477AF">
        <w:rPr>
          <w:lang w:eastAsia="ko-KR"/>
        </w:rPr>
        <w:t> </w:t>
      </w:r>
      <w:r w:rsidR="0034622D" w:rsidRPr="00F477AF">
        <w:rPr>
          <w:lang w:eastAsia="ko-KR"/>
        </w:rPr>
        <w:t>7.3.3</w:t>
      </w:r>
      <w:r w:rsidRPr="00F477AF">
        <w:rPr>
          <w:lang w:eastAsia="ko-KR"/>
        </w:rPr>
        <w:t xml:space="preserve">). </w:t>
      </w:r>
      <w:r w:rsidR="00A5434C" w:rsidRPr="00F477AF">
        <w:rPr>
          <w:lang w:eastAsia="ko-KR"/>
        </w:rPr>
        <w:t xml:space="preserve">The service area can be provided to the EEC by either the ECS during Service Provisioning or EES during EAS Discovery. </w:t>
      </w:r>
      <w:r w:rsidRPr="00F477AF">
        <w:rPr>
          <w:lang w:eastAsia="ko-KR"/>
        </w:rPr>
        <w:t>For the PDU Session of SSC mode 3, if the UE receives PDU Session Modification Command as specified in clause</w:t>
      </w:r>
      <w:r w:rsidR="00E8133D" w:rsidRPr="00F477AF">
        <w:rPr>
          <w:lang w:eastAsia="ko-KR"/>
        </w:rPr>
        <w:t> </w:t>
      </w:r>
      <w:r w:rsidRPr="00F477AF">
        <w:rPr>
          <w:lang w:eastAsia="ko-KR"/>
        </w:rPr>
        <w:t>4.3.5.2 of 3GPP</w:t>
      </w:r>
      <w:r w:rsidR="00E8133D" w:rsidRPr="00F477AF">
        <w:rPr>
          <w:lang w:eastAsia="ko-KR"/>
        </w:rPr>
        <w:t> </w:t>
      </w:r>
      <w:r w:rsidRPr="00F477AF">
        <w:rPr>
          <w:lang w:eastAsia="ko-KR"/>
        </w:rPr>
        <w:t>TS</w:t>
      </w:r>
      <w:r w:rsidR="00E8133D" w:rsidRPr="00F477AF">
        <w:rPr>
          <w:lang w:eastAsia="ko-KR"/>
        </w:rPr>
        <w:t> </w:t>
      </w:r>
      <w:r w:rsidRPr="00F477AF">
        <w:rPr>
          <w:lang w:eastAsia="ko-KR"/>
        </w:rPr>
        <w:t>23.502</w:t>
      </w:r>
      <w:r w:rsidR="00E8133D" w:rsidRPr="00F477AF">
        <w:rPr>
          <w:lang w:eastAsia="ko-KR"/>
        </w:rPr>
        <w:t> </w:t>
      </w:r>
      <w:r w:rsidRPr="00F477AF">
        <w:rPr>
          <w:lang w:eastAsia="ko-KR"/>
        </w:rPr>
        <w:t>[</w:t>
      </w:r>
      <w:r w:rsidR="00220319" w:rsidRPr="00F477AF">
        <w:rPr>
          <w:lang w:eastAsia="ko-KR"/>
        </w:rPr>
        <w:t>3</w:t>
      </w:r>
      <w:r w:rsidRPr="00F477AF">
        <w:rPr>
          <w:lang w:eastAsia="ko-KR"/>
        </w:rPr>
        <w:t xml:space="preserve">], the </w:t>
      </w:r>
      <w:r w:rsidR="007B7357" w:rsidRPr="00F477AF">
        <w:rPr>
          <w:lang w:eastAsia="ko-KR"/>
        </w:rPr>
        <w:t>EEC</w:t>
      </w:r>
      <w:r w:rsidRPr="00F477AF">
        <w:rPr>
          <w:lang w:eastAsia="ko-KR"/>
        </w:rPr>
        <w:t xml:space="preserve"> may determine that the </w:t>
      </w:r>
      <w:r w:rsidR="008A4DAA" w:rsidRPr="00F477AF">
        <w:rPr>
          <w:lang w:eastAsia="ko-KR"/>
        </w:rPr>
        <w:t>ACR</w:t>
      </w:r>
      <w:r w:rsidRPr="00F477AF">
        <w:rPr>
          <w:lang w:eastAsia="ko-KR"/>
        </w:rPr>
        <w:t xml:space="preserve"> is required.</w:t>
      </w:r>
      <w:r w:rsidRPr="00F477AF">
        <w:t xml:space="preserve"> </w:t>
      </w:r>
      <w:r w:rsidR="00972F52" w:rsidRPr="00F477AF">
        <w:t xml:space="preserve">For IPv6 multi-homed PDU Session of SSC mode 3, the </w:t>
      </w:r>
      <w:r w:rsidR="007B7357" w:rsidRPr="00F477AF">
        <w:t>EEC</w:t>
      </w:r>
      <w:r w:rsidR="00972F52" w:rsidRPr="00F477AF">
        <w:t xml:space="preserve"> may determine that </w:t>
      </w:r>
      <w:r w:rsidR="008A4DAA" w:rsidRPr="00F477AF">
        <w:t>ACR</w:t>
      </w:r>
      <w:r w:rsidR="00972F52" w:rsidRPr="00F477AF">
        <w:t xml:space="preserve"> is required if the UE is notified of the existence and availability of a new IPv6 prefix as specified in clause</w:t>
      </w:r>
      <w:r w:rsidR="00E8133D" w:rsidRPr="00F477AF">
        <w:t> </w:t>
      </w:r>
      <w:r w:rsidR="00972F52" w:rsidRPr="00F477AF">
        <w:t>4.3.5.3 of 3GPP</w:t>
      </w:r>
      <w:r w:rsidR="00E8133D" w:rsidRPr="00F477AF">
        <w:t> </w:t>
      </w:r>
      <w:r w:rsidR="00972F52" w:rsidRPr="00F477AF">
        <w:t>TS</w:t>
      </w:r>
      <w:r w:rsidR="00E8133D" w:rsidRPr="00F477AF">
        <w:t> </w:t>
      </w:r>
      <w:r w:rsidR="00972F52" w:rsidRPr="00F477AF">
        <w:t>23.502</w:t>
      </w:r>
      <w:r w:rsidR="00E8133D" w:rsidRPr="00F477AF">
        <w:t> </w:t>
      </w:r>
      <w:r w:rsidR="00972F52" w:rsidRPr="00F477AF">
        <w:t>[3].</w:t>
      </w:r>
    </w:p>
    <w:p w14:paraId="4BCF816D" w14:textId="6FE301F0" w:rsidR="00330AC7" w:rsidRPr="00F477AF" w:rsidRDefault="00972F52" w:rsidP="00972F52">
      <w:pPr>
        <w:pStyle w:val="NO"/>
      </w:pPr>
      <w:r w:rsidRPr="00F477AF">
        <w:t>NOTE</w:t>
      </w:r>
      <w:r w:rsidR="00EA714B">
        <w:t> </w:t>
      </w:r>
      <w:r w:rsidR="004B6311">
        <w:t>4</w:t>
      </w:r>
      <w:r w:rsidRPr="00F477AF">
        <w:t>:</w:t>
      </w:r>
      <w:r w:rsidRPr="00F477AF">
        <w:tab/>
        <w:t xml:space="preserve">For IPv6 multi-homed PDU Session of SSC mode 3, the </w:t>
      </w:r>
      <w:r w:rsidR="007B7357" w:rsidRPr="00F477AF">
        <w:t>EEC</w:t>
      </w:r>
      <w:r w:rsidRPr="00F477AF">
        <w:t xml:space="preserve"> can be aware of the notification about the IPv6 prefix configuration due to change of PSA UPF based on the UE implementation.</w:t>
      </w:r>
    </w:p>
    <w:p w14:paraId="72A51487" w14:textId="77777777" w:rsidR="00653B6B" w:rsidRPr="00F477AF" w:rsidRDefault="00653B6B" w:rsidP="00653B6B">
      <w:pPr>
        <w:rPr>
          <w:lang w:eastAsia="ko-KR"/>
        </w:rPr>
      </w:pPr>
      <w:r w:rsidRPr="00F477AF">
        <w:rPr>
          <w:lang w:eastAsia="ko-KR"/>
        </w:rPr>
        <w:t xml:space="preserve">After successful </w:t>
      </w:r>
      <w:r w:rsidR="008A4DAA" w:rsidRPr="00F477AF">
        <w:rPr>
          <w:lang w:eastAsia="ko-KR"/>
        </w:rPr>
        <w:t>ACR</w:t>
      </w:r>
      <w:r w:rsidRPr="00F477AF">
        <w:rPr>
          <w:lang w:eastAsia="ko-KR"/>
        </w:rPr>
        <w:t>:</w:t>
      </w:r>
    </w:p>
    <w:p w14:paraId="42116864"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03E97" w:rsidRPr="00F477AF">
        <w:rPr>
          <w:lang w:eastAsia="ko-KR"/>
        </w:rPr>
        <w:t>EES</w:t>
      </w:r>
      <w:r w:rsidRPr="00F477AF">
        <w:rPr>
          <w:lang w:eastAsia="ko-KR"/>
        </w:rPr>
        <w:t xml:space="preserve"> is informed of the completion by the </w:t>
      </w:r>
      <w:r w:rsidR="006A0D9E" w:rsidRPr="00F477AF">
        <w:rPr>
          <w:lang w:eastAsia="ko-KR"/>
        </w:rPr>
        <w:t>EAS</w:t>
      </w:r>
      <w:r w:rsidR="004A53F3" w:rsidRPr="00F477AF">
        <w:rPr>
          <w:lang w:eastAsia="ko-KR"/>
        </w:rPr>
        <w:t>; and</w:t>
      </w:r>
    </w:p>
    <w:p w14:paraId="30DEAD27" w14:textId="77777777" w:rsidR="00653B6B" w:rsidRPr="00F477AF" w:rsidRDefault="00653B6B" w:rsidP="00653B6B">
      <w:pPr>
        <w:pStyle w:val="B1"/>
        <w:rPr>
          <w:lang w:eastAsia="ko-KR"/>
        </w:rPr>
      </w:pPr>
      <w:r w:rsidRPr="00F477AF">
        <w:t>-</w:t>
      </w:r>
      <w:r w:rsidRPr="00F477AF">
        <w:tab/>
      </w:r>
      <w:r w:rsidRPr="00F477AF">
        <w:rPr>
          <w:lang w:eastAsia="ko-KR"/>
        </w:rPr>
        <w:t xml:space="preserve">The </w:t>
      </w:r>
      <w:r w:rsidR="007B7357" w:rsidRPr="00F477AF">
        <w:rPr>
          <w:lang w:eastAsia="ko-KR"/>
        </w:rPr>
        <w:t>EEC</w:t>
      </w:r>
      <w:r w:rsidRPr="00F477AF">
        <w:rPr>
          <w:lang w:eastAsia="ko-KR"/>
        </w:rPr>
        <w:t xml:space="preserve"> is informed of the completion by the </w:t>
      </w:r>
      <w:r w:rsidR="00703E97" w:rsidRPr="00F477AF">
        <w:rPr>
          <w:lang w:eastAsia="ko-KR"/>
        </w:rPr>
        <w:t>EES</w:t>
      </w:r>
      <w:r w:rsidRPr="00F477AF">
        <w:rPr>
          <w:lang w:eastAsia="ko-KR"/>
        </w:rPr>
        <w:t xml:space="preserve">. </w:t>
      </w:r>
    </w:p>
    <w:p w14:paraId="69A58F6D" w14:textId="77777777" w:rsidR="00852277" w:rsidRPr="00F477AF" w:rsidRDefault="005E1846" w:rsidP="00852277">
      <w:bookmarkStart w:id="1825" w:name="_Toc42004059"/>
      <w:r w:rsidRPr="00F477AF">
        <w:t xml:space="preserve">In general, a number of steps are required in order to perform </w:t>
      </w:r>
      <w:r w:rsidR="008A4DAA" w:rsidRPr="00F477AF">
        <w:t>ACR</w:t>
      </w:r>
      <w:r w:rsidR="00852277" w:rsidRPr="00F477AF">
        <w:t xml:space="preserve">. The potential roles of an edge enablement layer in </w:t>
      </w:r>
      <w:r w:rsidR="008A4DAA" w:rsidRPr="00F477AF">
        <w:t>ACR</w:t>
      </w:r>
      <w:r w:rsidR="00852277" w:rsidRPr="00F477AF">
        <w:t xml:space="preserve"> include: </w:t>
      </w:r>
    </w:p>
    <w:p w14:paraId="0F7C35C5" w14:textId="77777777" w:rsidR="00852277" w:rsidRPr="00F477AF" w:rsidRDefault="00852277" w:rsidP="00852277">
      <w:pPr>
        <w:pStyle w:val="B1"/>
      </w:pPr>
      <w:r w:rsidRPr="00F477AF">
        <w:t>-</w:t>
      </w:r>
      <w:r w:rsidRPr="00F477AF">
        <w:tab/>
        <w:t>providing detection events;</w:t>
      </w:r>
    </w:p>
    <w:p w14:paraId="2B2792FF" w14:textId="77777777" w:rsidR="00852277" w:rsidRPr="00F477AF" w:rsidRDefault="00852277" w:rsidP="00852277">
      <w:pPr>
        <w:pStyle w:val="B1"/>
      </w:pPr>
      <w:r w:rsidRPr="00F477AF">
        <w:lastRenderedPageBreak/>
        <w:t>-</w:t>
      </w:r>
      <w:r w:rsidRPr="00F477AF">
        <w:tab/>
        <w:t xml:space="preserve">selecting the </w:t>
      </w:r>
      <w:r w:rsidR="008A4DAA" w:rsidRPr="00F477AF">
        <w:t>T-EAS</w:t>
      </w:r>
      <w:r w:rsidRPr="00F477AF">
        <w:t>(s); and</w:t>
      </w:r>
    </w:p>
    <w:p w14:paraId="283EFE9B" w14:textId="77777777" w:rsidR="00852277" w:rsidRPr="00F477AF" w:rsidRDefault="00852277" w:rsidP="00852277">
      <w:pPr>
        <w:pStyle w:val="B1"/>
      </w:pPr>
      <w:r w:rsidRPr="00F477AF">
        <w:t>-</w:t>
      </w:r>
      <w:r w:rsidRPr="00F477AF">
        <w:tab/>
        <w:t xml:space="preserve">supporting the transfer of the </w:t>
      </w:r>
      <w:r w:rsidR="009C0EC6" w:rsidRPr="009C0EC6">
        <w:t xml:space="preserve">application </w:t>
      </w:r>
      <w:r w:rsidRPr="00F477AF">
        <w:t xml:space="preserve">context from the </w:t>
      </w:r>
      <w:r w:rsidR="008A4DAA" w:rsidRPr="00F477AF">
        <w:t>S-EAS</w:t>
      </w:r>
      <w:r w:rsidRPr="00F477AF">
        <w:t xml:space="preserve">(s) to the </w:t>
      </w:r>
      <w:r w:rsidR="008A4DAA" w:rsidRPr="00F477AF">
        <w:t>T-EAS</w:t>
      </w:r>
      <w:r w:rsidRPr="00F477AF">
        <w:t>(s).</w:t>
      </w:r>
    </w:p>
    <w:p w14:paraId="13BA3C1B" w14:textId="77777777" w:rsidR="002319F1" w:rsidRPr="00F477AF" w:rsidRDefault="002319F1" w:rsidP="002319F1">
      <w:r w:rsidRPr="00F477AF">
        <w:t>If the UE is connected to the 5GC, the EES/EAS acting as AF may utilize AF traffic influence functionality from the 3GPP CN as specified in 3GPP</w:t>
      </w:r>
      <w:r w:rsidR="00140587" w:rsidRPr="00F477AF">
        <w:t> </w:t>
      </w:r>
      <w:r w:rsidRPr="00F477AF">
        <w:t>TS</w:t>
      </w:r>
      <w:r w:rsidR="00140587" w:rsidRPr="00F477AF">
        <w:t> </w:t>
      </w:r>
      <w:r w:rsidRPr="00F477AF">
        <w:t>23.502</w:t>
      </w:r>
      <w:r w:rsidR="00140587" w:rsidRPr="00F477AF">
        <w:t> </w:t>
      </w:r>
      <w:r w:rsidRPr="00F477AF">
        <w:t>[</w:t>
      </w:r>
      <w:r w:rsidR="00C532EB" w:rsidRPr="00F477AF">
        <w:t>3</w:t>
      </w:r>
      <w:r w:rsidRPr="00F477AF">
        <w:t>].</w:t>
      </w:r>
    </w:p>
    <w:p w14:paraId="6AA08955" w14:textId="77777777" w:rsidR="005E1846" w:rsidRPr="00F477AF" w:rsidRDefault="00852277" w:rsidP="00FE5CF8">
      <w:r w:rsidRPr="00F477AF">
        <w:t xml:space="preserve">A high level overview of </w:t>
      </w:r>
      <w:r w:rsidR="008A4DAA" w:rsidRPr="00F477AF">
        <w:t>ACR</w:t>
      </w:r>
      <w:r w:rsidRPr="00F477AF">
        <w:t xml:space="preserve"> is</w:t>
      </w:r>
      <w:r w:rsidR="005E1846" w:rsidRPr="00F477AF">
        <w:t xml:space="preserve"> illustrated in Figure</w:t>
      </w:r>
      <w:r w:rsidR="00E8133D" w:rsidRPr="00F477AF">
        <w:t> </w:t>
      </w:r>
      <w:r w:rsidR="005E1846" w:rsidRPr="00F477AF">
        <w:t>8.8.1</w:t>
      </w:r>
      <w:r w:rsidR="000E0B61" w:rsidRPr="00F477AF">
        <w:t>.1</w:t>
      </w:r>
      <w:r w:rsidR="005E1846" w:rsidRPr="00F477AF">
        <w:t>-1.</w:t>
      </w:r>
    </w:p>
    <w:p w14:paraId="2BC1848E" w14:textId="77777777" w:rsidR="00852277" w:rsidRPr="00F477AF" w:rsidRDefault="00852277" w:rsidP="003936B2">
      <w:pPr>
        <w:pStyle w:val="TH"/>
      </w:pPr>
      <w:r w:rsidRPr="00F477AF">
        <w:object w:dxaOrig="6973" w:dyaOrig="8220" w14:anchorId="04C97B75">
          <v:shape id="_x0000_i1079" type="#_x0000_t75" style="width:173pt;height:203.65pt" o:ole="">
            <v:imagedata r:id="rId119" o:title=""/>
          </v:shape>
          <o:OLEObject Type="Embed" ProgID="Visio.Drawing.15" ShapeID="_x0000_i1079" DrawAspect="Content" ObjectID="_1780438192" r:id="rId120"/>
        </w:object>
      </w:r>
    </w:p>
    <w:p w14:paraId="3A070D09" w14:textId="77777777" w:rsidR="005E1846" w:rsidRPr="00F477AF" w:rsidRDefault="005E1846" w:rsidP="00AB6966">
      <w:pPr>
        <w:pStyle w:val="TF"/>
      </w:pPr>
      <w:r w:rsidRPr="00F477AF">
        <w:t>Figure 8.8.1</w:t>
      </w:r>
      <w:r w:rsidR="000E0B61" w:rsidRPr="00F477AF">
        <w:t>.1</w:t>
      </w:r>
      <w:r w:rsidRPr="00F477AF">
        <w:t xml:space="preserve">-1: High level overview of </w:t>
      </w:r>
      <w:r w:rsidR="008A4DAA" w:rsidRPr="00F477AF">
        <w:t>ACR</w:t>
      </w:r>
    </w:p>
    <w:p w14:paraId="3B8BD6C1" w14:textId="77777777" w:rsidR="00305991" w:rsidRDefault="000E0B61" w:rsidP="00305991">
      <w:bookmarkStart w:id="1826" w:name="_Toc50584435"/>
      <w:bookmarkStart w:id="1827" w:name="_Toc50584779"/>
      <w:bookmarkStart w:id="1828" w:name="_Toc57673687"/>
      <w:r w:rsidRPr="00F477AF">
        <w:t xml:space="preserve">ACR can be performed for service continuity planning, which means that the first three steps </w:t>
      </w:r>
      <w:r w:rsidR="00244C43">
        <w:t>in Figure 8.8.1.1-1</w:t>
      </w:r>
      <w:r w:rsidRPr="00F477AF">
        <w:t xml:space="preserve"> detection, decision and execution, are performed </w:t>
      </w:r>
      <w:r w:rsidR="0020357C" w:rsidRPr="00F477AF">
        <w:t>as defined in clause</w:t>
      </w:r>
      <w:r w:rsidR="00140587" w:rsidRPr="00F477AF">
        <w:t> </w:t>
      </w:r>
      <w:r w:rsidR="0020357C" w:rsidRPr="00F477AF">
        <w:t>8.8.1.2, e.g. when the UE is predicted to move outside the service area of the serving EAS</w:t>
      </w:r>
      <w:r w:rsidRPr="00F477AF">
        <w:t>. In such a case the T-EAS is to service the UE when it moves to the expected location.</w:t>
      </w:r>
    </w:p>
    <w:p w14:paraId="7EBA84B3" w14:textId="77777777" w:rsidR="000E0B61" w:rsidRPr="00F477AF" w:rsidRDefault="00305991" w:rsidP="00305991">
      <w:r w:rsidRPr="00E06DCE">
        <w:t xml:space="preserve">EES can handle multiple ACR requests simultaneously. </w:t>
      </w:r>
      <w:r>
        <w:t>When there are multiple simultaneous ACR, t</w:t>
      </w:r>
      <w:r w:rsidRPr="00E06DCE">
        <w:t xml:space="preserve">he ACR </w:t>
      </w:r>
      <w:r>
        <w:t>shall be</w:t>
      </w:r>
      <w:r w:rsidRPr="00E06DCE">
        <w:t xml:space="preserve"> uniquely identified by ACID, EEC ID (or UE ID), S-EAS endpoint and T-EAS endpoint.</w:t>
      </w:r>
    </w:p>
    <w:p w14:paraId="5481B805" w14:textId="77777777" w:rsidR="000E0B61" w:rsidRPr="00F477AF" w:rsidRDefault="000E0B61" w:rsidP="00623310">
      <w:pPr>
        <w:pStyle w:val="Heading4"/>
      </w:pPr>
      <w:bookmarkStart w:id="1829" w:name="_Toc169823102"/>
      <w:r w:rsidRPr="00F477AF">
        <w:t>8.8.1.2</w:t>
      </w:r>
      <w:r w:rsidRPr="00F477AF">
        <w:tab/>
        <w:t>ACR with service continuity planning</w:t>
      </w:r>
      <w:bookmarkEnd w:id="1829"/>
    </w:p>
    <w:p w14:paraId="0F7D6E5D" w14:textId="77777777" w:rsidR="000E0B61" w:rsidRPr="00F477AF" w:rsidRDefault="000E0B61" w:rsidP="000E0B61">
      <w:r w:rsidRPr="00F477AF">
        <w:t>Service continuity planning is an Edge Enabler Layer value-add feature of providing support for seamless service continuity, when information about planned, projected, or anticipated behaviour is available at EESs or provided by EECs.</w:t>
      </w:r>
    </w:p>
    <w:p w14:paraId="59FF9164" w14:textId="77777777" w:rsidR="000E0B61" w:rsidRPr="00F477AF" w:rsidRDefault="000E0B61" w:rsidP="000E0B61">
      <w:r w:rsidRPr="00F477AF">
        <w:t xml:space="preserve">To implement this functionality an EES may utilize: </w:t>
      </w:r>
    </w:p>
    <w:p w14:paraId="3C799E97" w14:textId="77777777" w:rsidR="000E0B61" w:rsidRPr="00F477AF" w:rsidRDefault="000E0B61" w:rsidP="00623310">
      <w:pPr>
        <w:pStyle w:val="B1"/>
      </w:pPr>
      <w:r w:rsidRPr="00F477AF">
        <w:t>-</w:t>
      </w:r>
      <w:r w:rsidRPr="00F477AF">
        <w:tab/>
        <w:t xml:space="preserve">information provided by the EEC e.g., AC Schedule, Expected AC Geographical Service Area, Expected </w:t>
      </w:r>
      <w:r w:rsidR="00D4704A" w:rsidRPr="00D4704A">
        <w:t xml:space="preserve">AC </w:t>
      </w:r>
      <w:r w:rsidRPr="00F477AF">
        <w:t>Service KPIs, Preferred ECSP list;</w:t>
      </w:r>
      <w:r w:rsidR="00623310" w:rsidRPr="00F477AF">
        <w:t xml:space="preserve"> and</w:t>
      </w:r>
    </w:p>
    <w:p w14:paraId="20C5EAF6" w14:textId="77777777" w:rsidR="000E0B61" w:rsidRPr="00F477AF" w:rsidRDefault="000E0B61" w:rsidP="00623310">
      <w:pPr>
        <w:pStyle w:val="B1"/>
      </w:pPr>
      <w:r w:rsidRPr="00F477AF">
        <w:t>-</w:t>
      </w:r>
      <w:r w:rsidRPr="00F477AF">
        <w:tab/>
        <w:t>3GPP core network capabilities utilized by EES as described in clause 8.</w:t>
      </w:r>
      <w:r w:rsidR="00DD717B" w:rsidRPr="00F477AF">
        <w:t>10</w:t>
      </w:r>
      <w:r w:rsidRPr="00F477AF">
        <w:t>.3.</w:t>
      </w:r>
    </w:p>
    <w:p w14:paraId="63D3AC9E" w14:textId="77777777" w:rsidR="00D609E6" w:rsidRPr="00F477AF" w:rsidRDefault="00D609E6" w:rsidP="00D609E6">
      <w:r w:rsidRPr="00F477AF">
        <w:t>In service continuity planning, the Application Context may be duplicated and sent from the S</w:t>
      </w:r>
      <w:r w:rsidRPr="00F477AF">
        <w:noBreakHyphen/>
        <w:t>EAS to the T</w:t>
      </w:r>
      <w:r w:rsidRPr="00F477AF">
        <w:noBreakHyphen/>
        <w:t>EAS before the UE moves to the expected location. In this case, the Application Contexts in S</w:t>
      </w:r>
      <w:r w:rsidRPr="00F477AF">
        <w:noBreakHyphen/>
        <w:t>EAS and T</w:t>
      </w:r>
      <w:r w:rsidRPr="00F477AF">
        <w:noBreakHyphen/>
        <w:t>EAS are synchronized when the Application Context is updated until the AC connects to the T-EAS.</w:t>
      </w:r>
    </w:p>
    <w:p w14:paraId="4A920DA7" w14:textId="77777777" w:rsidR="00D609E6" w:rsidRPr="00F477AF" w:rsidRDefault="00D609E6" w:rsidP="00D609E6">
      <w:pPr>
        <w:pStyle w:val="NO"/>
      </w:pPr>
      <w:r w:rsidRPr="00F477AF">
        <w:t>NOTE 1:</w:t>
      </w:r>
      <w:r w:rsidRPr="00F477AF">
        <w:tab/>
        <w:t>The information elements of the Application Context and how the Application Context is synchronized between the S</w:t>
      </w:r>
      <w:r w:rsidRPr="00F477AF">
        <w:noBreakHyphen/>
        <w:t>EAS and the T</w:t>
      </w:r>
      <w:r w:rsidRPr="00F477AF">
        <w:noBreakHyphen/>
        <w:t>EAS is up to implementation of the application.</w:t>
      </w:r>
    </w:p>
    <w:p w14:paraId="60229ADB" w14:textId="77777777" w:rsidR="00D609E6" w:rsidRPr="00F477AF" w:rsidRDefault="00D609E6" w:rsidP="00D609E6">
      <w:pPr>
        <w:pStyle w:val="NO"/>
      </w:pPr>
      <w:r w:rsidRPr="00F477AF">
        <w:t>NOTE 2:</w:t>
      </w:r>
      <w:r w:rsidRPr="00F477AF">
        <w:tab/>
        <w:t xml:space="preserve">In the case of </w:t>
      </w:r>
      <w:r w:rsidR="006E0CC5">
        <w:t>EELManaged</w:t>
      </w:r>
      <w:r w:rsidRPr="00F477AF">
        <w:t>ACR, the Application Context synchronization is accomplished using the same mechanism as when transferring the context from the S</w:t>
      </w:r>
      <w:r w:rsidRPr="00F477AF">
        <w:noBreakHyphen/>
        <w:t>EES to the T</w:t>
      </w:r>
      <w:r w:rsidRPr="00F477AF">
        <w:noBreakHyphen/>
        <w:t>EES.</w:t>
      </w:r>
    </w:p>
    <w:p w14:paraId="2A9B9F92" w14:textId="77777777" w:rsidR="000E0B61" w:rsidRPr="00F477AF" w:rsidRDefault="000E0B61" w:rsidP="000E0B61">
      <w:r w:rsidRPr="00F477AF">
        <w:t>For additional details on service continuity planning for ACR, see clauses</w:t>
      </w:r>
      <w:r w:rsidR="00140587" w:rsidRPr="00F477AF">
        <w:t> </w:t>
      </w:r>
      <w:r w:rsidRPr="00F477AF">
        <w:t xml:space="preserve">8.8.2.2, 8.8.2.3, 8.8.2.4, 8.8.2.5 and 8.8.2.6. </w:t>
      </w:r>
    </w:p>
    <w:p w14:paraId="2F457FFA" w14:textId="77777777" w:rsidR="00B90B60" w:rsidRPr="009C1A56" w:rsidRDefault="00B90B60" w:rsidP="00B90B60">
      <w:pPr>
        <w:pStyle w:val="Heading4"/>
      </w:pPr>
      <w:bookmarkStart w:id="1830" w:name="_Toc169823103"/>
      <w:r w:rsidRPr="009C1A56">
        <w:lastRenderedPageBreak/>
        <w:t>8.8.1.3</w:t>
      </w:r>
      <w:r w:rsidRPr="009C1A56">
        <w:tab/>
        <w:t>Unused contexts handling during</w:t>
      </w:r>
      <w:r>
        <w:t xml:space="preserve"> ACR including</w:t>
      </w:r>
      <w:r w:rsidRPr="009C1A56">
        <w:t xml:space="preserve"> service continuity planning</w:t>
      </w:r>
      <w:bookmarkEnd w:id="1830"/>
    </w:p>
    <w:p w14:paraId="184B6ECB" w14:textId="77777777" w:rsidR="00B90B60" w:rsidRPr="00F1215F" w:rsidRDefault="00B90B60" w:rsidP="00386B2A">
      <w:r>
        <w:t xml:space="preserve">The interval between ACT initiation </w:t>
      </w:r>
      <w:r w:rsidRPr="00657615">
        <w:t xml:space="preserve">and </w:t>
      </w:r>
      <w:r w:rsidRPr="00657615">
        <w:rPr>
          <w:lang w:eastAsia="ko-KR"/>
        </w:rPr>
        <w:t>ACR status update message from EAS to EES (i.e.</w:t>
      </w:r>
      <w:r w:rsidRPr="00E13F17">
        <w:rPr>
          <w:lang w:eastAsia="ko-KR"/>
        </w:rPr>
        <w:t xml:space="preserve"> </w:t>
      </w:r>
      <w:r>
        <w:t>taking the context into use) can be significant (e.g. in the predicted case). During this interval, the following events are possible:</w:t>
      </w:r>
    </w:p>
    <w:p w14:paraId="20E6147A" w14:textId="77777777" w:rsidR="00B90B60" w:rsidRDefault="00B90B60" w:rsidP="00386B2A">
      <w:pPr>
        <w:pStyle w:val="B1"/>
      </w:pPr>
      <w:r>
        <w:t>a)</w:t>
      </w:r>
      <w:r>
        <w:tab/>
        <w:t xml:space="preserve">The UE remains communicating with the S-EAS, e.g. the UE does not </w:t>
      </w:r>
      <w:r w:rsidRPr="004027F5">
        <w:t xml:space="preserve">move to </w:t>
      </w:r>
      <w:r>
        <w:t>the service area of the T-EAS; or</w:t>
      </w:r>
    </w:p>
    <w:p w14:paraId="35AC3EAC" w14:textId="77777777" w:rsidR="00B90B60" w:rsidRDefault="00B90B60" w:rsidP="00386B2A">
      <w:pPr>
        <w:pStyle w:val="B1"/>
      </w:pPr>
      <w:r>
        <w:t>b)</w:t>
      </w:r>
      <w:r>
        <w:tab/>
        <w:t xml:space="preserve">The UE moves to a service area served by a different T-EAS </w:t>
      </w:r>
      <w:r w:rsidRPr="00E13F17">
        <w:t>(</w:t>
      </w:r>
      <w:r>
        <w:t>other</w:t>
      </w:r>
      <w:r w:rsidRPr="00E13F17">
        <w:t xml:space="preserve"> than the T-EAS </w:t>
      </w:r>
      <w:r>
        <w:t>towards</w:t>
      </w:r>
      <w:r w:rsidRPr="00E13F17">
        <w:t xml:space="preserve"> which </w:t>
      </w:r>
      <w:r>
        <w:t xml:space="preserve">the </w:t>
      </w:r>
      <w:r w:rsidRPr="00E13F17">
        <w:t>ACR was initiated)</w:t>
      </w:r>
      <w:r>
        <w:t>.</w:t>
      </w:r>
    </w:p>
    <w:p w14:paraId="2BED28B9" w14:textId="77777777" w:rsidR="00B90B60" w:rsidRDefault="00B90B60" w:rsidP="00386B2A">
      <w:r w:rsidRPr="003E2D93">
        <w:t>For the ACRs initiated by the EEC, in case of events a) and b) the EEC should re-send an ACR request with the information of the current ACR and the updated information</w:t>
      </w:r>
      <w:r>
        <w:t xml:space="preserve"> </w:t>
      </w:r>
      <w:r w:rsidRPr="003E2D93">
        <w:t>as described in clause 8.8.3.4 and defined in clause 8.8.4.4. For a) if the action is initiation the EEC sets T-EAS endpoint under ACR initiation action to indicate the S-EAS. For b) if the action is initiation the UE sets T-EAS endpoint under ACR initiation action to the new T-EAS.</w:t>
      </w:r>
    </w:p>
    <w:p w14:paraId="44400BB0" w14:textId="77777777" w:rsidR="00B90B60" w:rsidRDefault="00B90B60" w:rsidP="00386B2A">
      <w:pPr>
        <w:pStyle w:val="NO"/>
      </w:pPr>
      <w:r w:rsidRPr="00B90B60">
        <w:t>NOTE:</w:t>
      </w:r>
      <w:r w:rsidRPr="00B90B60">
        <w:tab/>
        <w:t>Timeouts if required for discarding unused contexts for ACR scenarios can be specified in stage 3.</w:t>
      </w:r>
    </w:p>
    <w:p w14:paraId="680D278A" w14:textId="77777777" w:rsidR="005C3ADA" w:rsidRDefault="005C3ADA" w:rsidP="005C3ADA">
      <w:pPr>
        <w:pStyle w:val="Heading4"/>
      </w:pPr>
      <w:bookmarkStart w:id="1831" w:name="_Toc169823104"/>
      <w:r w:rsidRPr="009C1A56">
        <w:t>8.8.1.</w:t>
      </w:r>
      <w:r>
        <w:t>4</w:t>
      </w:r>
      <w:r w:rsidRPr="009C1A56">
        <w:tab/>
      </w:r>
      <w:r>
        <w:t>Modification of ACR parameters during ACR for</w:t>
      </w:r>
      <w:r w:rsidRPr="009C1A56">
        <w:t xml:space="preserve"> service continuity planning</w:t>
      </w:r>
      <w:bookmarkEnd w:id="1831"/>
    </w:p>
    <w:p w14:paraId="5BB2D9B5" w14:textId="77777777" w:rsidR="005C3ADA" w:rsidRDefault="005C3ADA" w:rsidP="005C3ADA">
      <w:r>
        <w:t xml:space="preserve">During an ACR for service continuity planning, the circumstances can change which results in the changes in the parameters related to ACR. In such cases modification of the ACR will be required. For example, the EEC or EES can monitor the UE’s mobility and obtain updates in the predicted location or other ACR parameters e.g. prediction expiration time. </w:t>
      </w:r>
    </w:p>
    <w:p w14:paraId="7756E944" w14:textId="77777777" w:rsidR="005C3ADA" w:rsidRDefault="005C3ADA" w:rsidP="005C3ADA">
      <w:r>
        <w:t xml:space="preserve">For ACRs initiated by the S-EES, the S-EES may </w:t>
      </w:r>
      <w:r w:rsidRPr="00283935">
        <w:t>detect a change of the expected UE behaviour. In particular, S-EES acting as AF, may receive a UE location report or a monitoring event report from 5GC (assuming that S-EES has subscribed to consume 5GC services like LCS or NEF monitoring events</w:t>
      </w:r>
      <w:r>
        <w:t xml:space="preserve"> related to UE actual location, or UE mobility analytics from NWDAF</w:t>
      </w:r>
      <w:r w:rsidRPr="00283935">
        <w:t>).</w:t>
      </w:r>
      <w:r>
        <w:t xml:space="preserve"> In case of a change in ACR parameters, e.g. prediction expiration time, the S-EES performs ACR parameter information procedure as described in clause 8.8.3.9 to send the updated parameters to T-EES and T-EAS</w:t>
      </w:r>
    </w:p>
    <w:p w14:paraId="5C3FC0D9" w14:textId="77777777" w:rsidR="005C3ADA" w:rsidRPr="005F6340" w:rsidRDefault="005C3ADA" w:rsidP="005F6340">
      <w:r w:rsidRPr="005F6340">
        <w:t xml:space="preserve">For the ACRs initiated by the EEC, the EEC/AC may detect a change of the expected UE location. For example, EEC may </w:t>
      </w:r>
      <w:r w:rsidRPr="005F6340">
        <w:rPr>
          <w:lang w:val="en-IN"/>
        </w:rPr>
        <w:t xml:space="preserve">detect the UE location update as a result of a UE mobility event or </w:t>
      </w:r>
      <w:r w:rsidRPr="005F6340">
        <w:t>obtain an indication from the AC that the expected UE location or UE mobility or both are changed. In this case, in case of a change in ACR parameters, e.g. prediction expiration time, the EEC launches ACR with action "ACR modification" with the information identifying the current ACR and the updated parameters as described in clause 8.8.3.4 and defined in clause 8.8.4.4. If the request is to the S-EES, the S-EES performs ACR parameter information procedure as described in clause 8.8.3.9 to send the updated parameters to T-EES and T-EAS.</w:t>
      </w:r>
    </w:p>
    <w:p w14:paraId="14D63B72" w14:textId="77777777" w:rsidR="005C3ADA" w:rsidRDefault="005C3ADA" w:rsidP="005C3ADA">
      <w:r w:rsidRPr="001C5438">
        <w:t>If the ACR modification requires the change of T-EAS, this case is described in clause 8.8.1.3.</w:t>
      </w:r>
    </w:p>
    <w:p w14:paraId="79B34C7E" w14:textId="77777777" w:rsidR="008A33E7" w:rsidRDefault="008A33E7" w:rsidP="005F6340">
      <w:pPr>
        <w:pStyle w:val="Heading4"/>
      </w:pPr>
      <w:bookmarkStart w:id="1832" w:name="_Toc169823105"/>
      <w:r w:rsidRPr="00F477AF">
        <w:t>8.</w:t>
      </w:r>
      <w:r>
        <w:t>8</w:t>
      </w:r>
      <w:r w:rsidRPr="00F477AF">
        <w:t>.1</w:t>
      </w:r>
      <w:r>
        <w:t>.5</w:t>
      </w:r>
      <w:r w:rsidRPr="00F477AF">
        <w:tab/>
      </w:r>
      <w:r>
        <w:t>Service continuity between CAS and EAS</w:t>
      </w:r>
      <w:bookmarkEnd w:id="1832"/>
    </w:p>
    <w:p w14:paraId="6E8A73EF" w14:textId="71518905" w:rsidR="008A33E7" w:rsidRDefault="008A33E7" w:rsidP="008A33E7">
      <w:r>
        <w:t>Service continuity between CAS and EAS can be supported with CES or without CES, corresponding to the architecture options described in clause 6.</w:t>
      </w:r>
      <w:r w:rsidR="00C819AA">
        <w:t>2d</w:t>
      </w:r>
      <w:r>
        <w:t xml:space="preserve"> and 6.</w:t>
      </w:r>
      <w:r w:rsidR="00C819AA">
        <w:t>2c</w:t>
      </w:r>
      <w:r>
        <w:t>.</w:t>
      </w:r>
    </w:p>
    <w:p w14:paraId="508E82E5" w14:textId="6BE27F8E" w:rsidR="008A33E7" w:rsidRDefault="008A33E7" w:rsidP="005F76F1">
      <w:r w:rsidRPr="00C538DE">
        <w:rPr>
          <w:lang w:val="en-IN"/>
        </w:rPr>
        <w:t>ACR scenarios between CAS and EAS are described in clause 8.8.2</w:t>
      </w:r>
      <w:r>
        <w:rPr>
          <w:lang w:val="en-IN"/>
        </w:rPr>
        <w:t>A</w:t>
      </w:r>
      <w:r w:rsidRPr="00C538DE">
        <w:rPr>
          <w:lang w:val="en-IN"/>
        </w:rPr>
        <w:t xml:space="preserve"> and clause 8.8.2</w:t>
      </w:r>
      <w:r>
        <w:rPr>
          <w:lang w:val="en-IN"/>
        </w:rPr>
        <w:t>B</w:t>
      </w:r>
      <w:r w:rsidRPr="00C538DE">
        <w:rPr>
          <w:lang w:val="en-IN"/>
        </w:rPr>
        <w:t>.</w:t>
      </w:r>
    </w:p>
    <w:p w14:paraId="5B44D6B9" w14:textId="56593811" w:rsidR="00852B30" w:rsidRDefault="00852B30" w:rsidP="00852B30">
      <w:pPr>
        <w:pStyle w:val="Heading4"/>
      </w:pPr>
      <w:bookmarkStart w:id="1833" w:name="_Hlk137737967"/>
      <w:bookmarkStart w:id="1834" w:name="_Toc169823106"/>
      <w:r w:rsidRPr="00F477AF">
        <w:t>8.</w:t>
      </w:r>
      <w:r>
        <w:t>8</w:t>
      </w:r>
      <w:r w:rsidRPr="00F477AF">
        <w:t>.1</w:t>
      </w:r>
      <w:r>
        <w:t>.6</w:t>
      </w:r>
      <w:r w:rsidRPr="00F477AF">
        <w:tab/>
      </w:r>
      <w:r>
        <w:t>Service continuity for EAS bundle</w:t>
      </w:r>
      <w:bookmarkEnd w:id="1833"/>
      <w:bookmarkEnd w:id="1834"/>
    </w:p>
    <w:p w14:paraId="7AEE6DE4" w14:textId="77777777" w:rsidR="00852B30" w:rsidRDefault="00852B30" w:rsidP="00852B30">
      <w:pPr>
        <w:rPr>
          <w:lang w:val="en-IN"/>
        </w:rPr>
      </w:pPr>
      <w:r>
        <w:rPr>
          <w:lang w:val="en-IN"/>
        </w:rPr>
        <w:t xml:space="preserve">This clause describes solution of relocating EASs in a bundle together instead of individual relocation for AC-EAS sessions one by one. To avoid ACR being triggered for each EAS in a bundle with different initiators (e.g. EAS 1 and EAS 2 in a bundle trigger ACR simultaneously), a main EAS may be used and a main EES is used correspondingly. The main EAS or EES is responsible for ACR detection and initiation in the network side. The main EAS information is sent to </w:t>
      </w:r>
      <w:r w:rsidRPr="009256A6">
        <w:rPr>
          <w:lang w:val="en-IN"/>
        </w:rPr>
        <w:t>EEL and the main EES is the EES registering the main EAS.</w:t>
      </w:r>
    </w:p>
    <w:p w14:paraId="71BE98E2" w14:textId="77777777" w:rsidR="00852B30" w:rsidRDefault="00852B30" w:rsidP="00852B30">
      <w:pPr>
        <w:pStyle w:val="NO"/>
        <w:rPr>
          <w:lang w:val="en-US" w:eastAsia="zh-CN"/>
        </w:rPr>
      </w:pPr>
      <w:r>
        <w:rPr>
          <w:lang w:val="en-US" w:eastAsia="zh-CN"/>
        </w:rPr>
        <w:t>NOTE 1:</w:t>
      </w:r>
      <w:r>
        <w:rPr>
          <w:lang w:val="en-US" w:eastAsia="zh-CN"/>
        </w:rPr>
        <w:tab/>
        <w:t>ASP can have requirement of the d</w:t>
      </w:r>
      <w:r w:rsidRPr="00FC2E95">
        <w:rPr>
          <w:lang w:val="en-US" w:eastAsia="zh-CN"/>
        </w:rPr>
        <w:t xml:space="preserve">ependencies between </w:t>
      </w:r>
      <w:r>
        <w:rPr>
          <w:lang w:val="en-US" w:eastAsia="zh-CN"/>
        </w:rPr>
        <w:t xml:space="preserve">bundled </w:t>
      </w:r>
      <w:r w:rsidRPr="00FC2E95">
        <w:rPr>
          <w:lang w:val="en-US" w:eastAsia="zh-CN"/>
        </w:rPr>
        <w:t>EAS</w:t>
      </w:r>
      <w:r>
        <w:rPr>
          <w:rFonts w:hint="eastAsia"/>
          <w:lang w:val="en-US" w:eastAsia="zh-CN"/>
        </w:rPr>
        <w:t>(</w:t>
      </w:r>
      <w:r>
        <w:rPr>
          <w:lang w:val="en-US" w:eastAsia="zh-CN"/>
        </w:rPr>
        <w:t>s)</w:t>
      </w:r>
      <w:r w:rsidRPr="00FC2E95">
        <w:rPr>
          <w:lang w:val="en-US" w:eastAsia="zh-CN"/>
        </w:rPr>
        <w:t xml:space="preserve"> when provisioning them</w:t>
      </w:r>
      <w:r>
        <w:rPr>
          <w:lang w:val="en-US" w:eastAsia="zh-CN"/>
        </w:rPr>
        <w:t xml:space="preserve"> for any deployment scenario, and </w:t>
      </w:r>
      <w:r w:rsidRPr="00FC2E95">
        <w:rPr>
          <w:lang w:val="en-US" w:eastAsia="zh-CN"/>
        </w:rPr>
        <w:t xml:space="preserve">indicate whether the </w:t>
      </w:r>
      <w:r>
        <w:rPr>
          <w:lang w:val="en-US" w:eastAsia="zh-CN"/>
        </w:rPr>
        <w:t>affinity</w:t>
      </w:r>
      <w:r w:rsidRPr="00FC2E95">
        <w:rPr>
          <w:lang w:val="en-US" w:eastAsia="zh-CN"/>
        </w:rPr>
        <w:t xml:space="preserve"> between the</w:t>
      </w:r>
      <w:r w:rsidRPr="000B190B">
        <w:rPr>
          <w:lang w:val="en-US" w:eastAsia="zh-CN"/>
        </w:rPr>
        <w:t>m as</w:t>
      </w:r>
      <w:r w:rsidRPr="00FC2E95">
        <w:rPr>
          <w:lang w:val="en-US" w:eastAsia="zh-CN"/>
        </w:rPr>
        <w:t xml:space="preserve"> strong (co-deployment </w:t>
      </w:r>
      <w:r>
        <w:rPr>
          <w:lang w:val="en-US" w:eastAsia="zh-CN"/>
        </w:rPr>
        <w:t xml:space="preserve">is </w:t>
      </w:r>
      <w:r w:rsidRPr="00FC2E95">
        <w:rPr>
          <w:lang w:val="en-US" w:eastAsia="zh-CN"/>
        </w:rPr>
        <w:t xml:space="preserve">essential) or weak (co-deployment </w:t>
      </w:r>
      <w:r>
        <w:rPr>
          <w:lang w:val="en-US" w:eastAsia="zh-CN"/>
        </w:rPr>
        <w:t xml:space="preserve">is </w:t>
      </w:r>
      <w:r w:rsidRPr="00FC2E95">
        <w:rPr>
          <w:lang w:val="en-US" w:eastAsia="zh-CN"/>
        </w:rPr>
        <w:t>only "nice to have").</w:t>
      </w:r>
    </w:p>
    <w:p w14:paraId="757B9CEE" w14:textId="77777777" w:rsidR="00852B30" w:rsidRDefault="00852B30" w:rsidP="00852B30">
      <w:pPr>
        <w:pStyle w:val="NO"/>
      </w:pPr>
      <w:r>
        <w:lastRenderedPageBreak/>
        <w:t>NOTE 2:</w:t>
      </w:r>
      <w:r>
        <w:tab/>
        <w:t>It is possible that some EASs in a bundle do not need relocation because the UE can still be served by these EASs. A deployment example is both EASs providing services covering the whole city and EASs providing services covering city district are serving the AC as an EAS bundle, and when UE moves from one district to another district in the city, only EASs serving the district from where UE is moving out need relocation.</w:t>
      </w:r>
    </w:p>
    <w:p w14:paraId="27FAB93E" w14:textId="272C9C79" w:rsidR="00852B30" w:rsidRDefault="00852B30" w:rsidP="00852B30">
      <w:pPr>
        <w:pStyle w:val="NO"/>
      </w:pPr>
      <w:r>
        <w:t>NOTE 3:</w:t>
      </w:r>
      <w:r>
        <w:tab/>
        <w:t>In the proxy type of bundle, the main EAS is the connecting EAS serving the AC.</w:t>
      </w:r>
    </w:p>
    <w:p w14:paraId="0C9A86ED" w14:textId="7B295DA0" w:rsidR="00852B30" w:rsidRDefault="00852B30" w:rsidP="00B3457A">
      <w:pPr>
        <w:pStyle w:val="NO"/>
      </w:pPr>
      <w:r w:rsidRPr="009256A6">
        <w:t>NOTE</w:t>
      </w:r>
      <w:r>
        <w:t> </w:t>
      </w:r>
      <w:r w:rsidRPr="009256A6">
        <w:t>4:</w:t>
      </w:r>
      <w:r w:rsidRPr="009256A6">
        <w:tab/>
      </w:r>
      <w:r w:rsidRPr="004835EB">
        <w:t xml:space="preserve">In current release of the specification, </w:t>
      </w:r>
      <w:r w:rsidRPr="004835EB">
        <w:rPr>
          <w:lang w:val="en-IN"/>
        </w:rPr>
        <w:t>the main EAS is selected</w:t>
      </w:r>
      <w:r w:rsidRPr="009256A6">
        <w:rPr>
          <w:lang w:val="en-IN"/>
        </w:rPr>
        <w:t xml:space="preserve"> by ASP</w:t>
      </w:r>
      <w:r w:rsidRPr="009256A6">
        <w:t>.</w:t>
      </w:r>
    </w:p>
    <w:p w14:paraId="06407AC3" w14:textId="37ECA59F" w:rsidR="00433227" w:rsidRPr="00F477AF" w:rsidRDefault="00433227" w:rsidP="00433227">
      <w:pPr>
        <w:pStyle w:val="Heading3"/>
      </w:pPr>
      <w:bookmarkStart w:id="1835" w:name="_Toc169823107"/>
      <w:r w:rsidRPr="00F477AF">
        <w:t>8.8.2</w:t>
      </w:r>
      <w:r w:rsidRPr="00F477AF">
        <w:tab/>
        <w:t>Scenarios</w:t>
      </w:r>
      <w:bookmarkEnd w:id="1826"/>
      <w:bookmarkEnd w:id="1827"/>
      <w:bookmarkEnd w:id="1828"/>
      <w:bookmarkEnd w:id="1835"/>
    </w:p>
    <w:p w14:paraId="72B25012" w14:textId="77777777" w:rsidR="00433227" w:rsidRPr="00F477AF" w:rsidRDefault="00433227" w:rsidP="00433227">
      <w:pPr>
        <w:pStyle w:val="Heading4"/>
      </w:pPr>
      <w:bookmarkStart w:id="1836" w:name="_Toc50584436"/>
      <w:bookmarkStart w:id="1837" w:name="_Toc50584780"/>
      <w:bookmarkStart w:id="1838" w:name="_Toc57673688"/>
      <w:bookmarkStart w:id="1839" w:name="_Toc169823108"/>
      <w:r w:rsidRPr="00F477AF">
        <w:t>8.8.2.1</w:t>
      </w:r>
      <w:r w:rsidRPr="00F477AF">
        <w:tab/>
        <w:t>General</w:t>
      </w:r>
      <w:bookmarkEnd w:id="1836"/>
      <w:bookmarkEnd w:id="1837"/>
      <w:bookmarkEnd w:id="1838"/>
      <w:bookmarkEnd w:id="1839"/>
    </w:p>
    <w:p w14:paraId="3DB6BC73" w14:textId="77777777" w:rsidR="009B6767" w:rsidRPr="00F477AF" w:rsidRDefault="00244C43" w:rsidP="009B6767">
      <w:bookmarkStart w:id="1840" w:name="_Toc50584437"/>
      <w:bookmarkStart w:id="1841" w:name="_Toc50584781"/>
      <w:r w:rsidRPr="00244C43">
        <w:t xml:space="preserve">ACR functionality can be implemented flexibly, and may be focused either in the EEC or in the EAS/EES. </w:t>
      </w:r>
      <w:r w:rsidR="009B6767" w:rsidRPr="00F477AF">
        <w:t xml:space="preserve">The scenarios in </w:t>
      </w:r>
      <w:r>
        <w:t xml:space="preserve">this </w:t>
      </w:r>
      <w:r w:rsidR="009B6767" w:rsidRPr="00F477AF">
        <w:t xml:space="preserve">clause are different with regards to </w:t>
      </w:r>
    </w:p>
    <w:p w14:paraId="26684FA3" w14:textId="77777777" w:rsidR="009B6767" w:rsidRPr="00F477AF" w:rsidRDefault="002922C2" w:rsidP="009B6767">
      <w:pPr>
        <w:pStyle w:val="B1"/>
      </w:pPr>
      <w:r w:rsidRPr="00F477AF">
        <w:t>a)</w:t>
      </w:r>
      <w:r w:rsidR="009B6767" w:rsidRPr="00F477AF">
        <w:tab/>
        <w:t>whether the EEC is involved in the detection phase and decision phase</w:t>
      </w:r>
      <w:r w:rsidR="00244C43" w:rsidRPr="00244C43">
        <w:t xml:space="preserve"> or detection and decision involve the S-EAS or S-EES only</w:t>
      </w:r>
      <w:r w:rsidR="009B6767" w:rsidRPr="00F477AF">
        <w:t>;</w:t>
      </w:r>
    </w:p>
    <w:p w14:paraId="0AC3DB1D" w14:textId="77777777" w:rsidR="009B6767" w:rsidRPr="00F477AF" w:rsidRDefault="002922C2" w:rsidP="009B6767">
      <w:pPr>
        <w:pStyle w:val="B1"/>
      </w:pPr>
      <w:r w:rsidRPr="00F477AF">
        <w:t>b)</w:t>
      </w:r>
      <w:r w:rsidR="009B6767" w:rsidRPr="00F477AF">
        <w:tab/>
        <w:t>whether T-EAS discovery is performed between E</w:t>
      </w:r>
      <w:r w:rsidR="00246F2B">
        <w:t>E</w:t>
      </w:r>
      <w:r w:rsidR="009B6767" w:rsidRPr="00F477AF">
        <w:t>C and T-EES or between S-EES and T-EES;</w:t>
      </w:r>
    </w:p>
    <w:p w14:paraId="16B9922C" w14:textId="77777777" w:rsidR="009B6767" w:rsidRPr="00F477AF" w:rsidRDefault="002922C2" w:rsidP="009B6767">
      <w:pPr>
        <w:pStyle w:val="B1"/>
      </w:pPr>
      <w:r w:rsidRPr="00F477AF">
        <w:t>c)</w:t>
      </w:r>
      <w:r w:rsidR="009B6767" w:rsidRPr="00F477AF">
        <w:tab/>
        <w:t>whether the EEC sends an Application Context Relocation Request towards the S-EES, the T-EES or none at all; and</w:t>
      </w:r>
    </w:p>
    <w:p w14:paraId="68296305" w14:textId="77777777" w:rsidR="009B6767" w:rsidRPr="00F477AF" w:rsidRDefault="002922C2" w:rsidP="009B6767">
      <w:pPr>
        <w:pStyle w:val="B1"/>
      </w:pPr>
      <w:r w:rsidRPr="00F477AF">
        <w:t>d)</w:t>
      </w:r>
      <w:r w:rsidR="009B6767" w:rsidRPr="00F477AF">
        <w:tab/>
        <w:t>whether the Application Context is pushed from the S-EAS to the T-EAS or pulled by the T-EAS from S-EAS.</w:t>
      </w:r>
    </w:p>
    <w:p w14:paraId="16C8AA22" w14:textId="77777777" w:rsidR="009B6767" w:rsidRPr="00F477AF" w:rsidRDefault="009B6767" w:rsidP="009B6767">
      <w:r w:rsidRPr="00F477AF">
        <w:t>Generally, AC, EEC, EES and EAS implementations will support only a subset of these scenarios; therefore, during EAS discovery and T-EAS discovery the S-EES and T-EES shall take the ACR scenarios supported by the AC and EEC and any preferences indicated by the EEC for specific ACR scenarios into account when identifying the EAS(s) for the EAS discovery response, as specified in clause 8.5.2.2 and clause 8.8.3.2, or for the EAS discovery notification, as specified in clause 8.5.2.3.3.</w:t>
      </w:r>
    </w:p>
    <w:p w14:paraId="2B33A2BC" w14:textId="77777777" w:rsidR="009B6767" w:rsidRPr="00F477AF" w:rsidRDefault="009B6767" w:rsidP="009B6767">
      <w:r w:rsidRPr="00F477AF">
        <w:t>Furthermore, when the EEC performs EAS discovery or T-EAS discovery, the EES or T-EES shall inform the EEC about the ACR scenarios which are supported by the EAS or T-EAS, respectively.</w:t>
      </w:r>
    </w:p>
    <w:p w14:paraId="76F6CB9A" w14:textId="77777777" w:rsidR="00244C43" w:rsidRPr="00244C43" w:rsidRDefault="009B6767" w:rsidP="00244C43">
      <w:r w:rsidRPr="00F477AF">
        <w:t>The EEC shall take the information about supported ACR scenarios provided by the ECS, S-EES and T-EES into account when selecting an EES for EAS discovery or T-EAS discovery, respectively, and when selecting an EAS for edge services.</w:t>
      </w:r>
    </w:p>
    <w:p w14:paraId="74EDD3D2" w14:textId="77777777" w:rsidR="009B6767" w:rsidRPr="00F477AF" w:rsidRDefault="00244C43" w:rsidP="00244C43">
      <w:r w:rsidRPr="00244C43">
        <w:t>For clarity of description, scenarios in clauses 8.8.2.2, 8.8.2.3, 8.8.2.4, 8.8.2.5 and 8.8.2.6 describe the relocation of a single application context to a new EAS. Multiple ACs can be active in the UE and relocation can be executed for each AC (or group of ACs) that requires service continuity.</w:t>
      </w:r>
    </w:p>
    <w:p w14:paraId="62E40950" w14:textId="77777777" w:rsidR="00172212" w:rsidRDefault="00246F2B" w:rsidP="00172212">
      <w:pPr>
        <w:keepLines/>
      </w:pPr>
      <w:r w:rsidRPr="00082301">
        <w:t xml:space="preserve">For each of the scenarios in clauses 8.8.2.2, 8.8.2.3, 8.8.2.4, 8.8.2.5 and 8.8.2.6, </w:t>
      </w:r>
      <w:r w:rsidR="00244C43" w:rsidRPr="00244C43">
        <w:t xml:space="preserve">ACR for </w:t>
      </w:r>
      <w:r w:rsidRPr="00082301">
        <w:t xml:space="preserve">one or more ACs can result in the same EEC receiving services from more than one EES, which have the registration for the required EASs that can serve the ACs. In scenarios described in </w:t>
      </w:r>
      <w:r w:rsidRPr="006E2060">
        <w:t>clause</w:t>
      </w:r>
      <w:r>
        <w:t xml:space="preserve"> </w:t>
      </w:r>
      <w:r w:rsidRPr="00082301">
        <w:t xml:space="preserve">8.8.2.4 and </w:t>
      </w:r>
      <w:r w:rsidRPr="006E2060">
        <w:t>clause</w:t>
      </w:r>
      <w:r>
        <w:t xml:space="preserve"> </w:t>
      </w:r>
      <w:r w:rsidRPr="00082301">
        <w:t xml:space="preserve">8.8.2.5, a successful EEC context relocation procedure enables the EEC to become implicitly registered to the target </w:t>
      </w:r>
      <w:r w:rsidRPr="00244C43">
        <w:t>EES</w:t>
      </w:r>
      <w:r w:rsidRPr="00386B2A">
        <w:t xml:space="preserve"> without the EEC sending an EEC registration request.</w:t>
      </w:r>
    </w:p>
    <w:p w14:paraId="61461CCD" w14:textId="77777777" w:rsidR="00246F2B" w:rsidRPr="00E0558A" w:rsidRDefault="00172212" w:rsidP="00113B2A">
      <w:pPr>
        <w:keepLines/>
        <w:rPr>
          <w:lang w:val="en-US"/>
        </w:rPr>
      </w:pPr>
      <w:r w:rsidRPr="00543C39">
        <w:rPr>
          <w:lang w:val="en-US"/>
        </w:rPr>
        <w:t>If selected ACR scenario list exists, the ACR scenarios are initiated based on this list.</w:t>
      </w:r>
    </w:p>
    <w:p w14:paraId="781FF6EE" w14:textId="77777777" w:rsidR="00143FEA" w:rsidRPr="00F477AF" w:rsidRDefault="00143FEA" w:rsidP="00143FEA">
      <w:pPr>
        <w:pStyle w:val="Heading4"/>
      </w:pPr>
      <w:bookmarkStart w:id="1842" w:name="_Toc57673689"/>
      <w:bookmarkStart w:id="1843" w:name="_Toc169823109"/>
      <w:r w:rsidRPr="00F477AF">
        <w:t>8.8.2.</w:t>
      </w:r>
      <w:r w:rsidR="00CA71CC" w:rsidRPr="00F477AF">
        <w:t>2</w:t>
      </w:r>
      <w:r w:rsidR="00CA71CC" w:rsidRPr="00F477AF">
        <w:tab/>
      </w:r>
      <w:r w:rsidRPr="00F477AF">
        <w:t xml:space="preserve">Initiation by </w:t>
      </w:r>
      <w:r w:rsidR="007B7357" w:rsidRPr="00F477AF">
        <w:t>EEC</w:t>
      </w:r>
      <w:r w:rsidRPr="00F477AF">
        <w:t xml:space="preserve"> using regular EAS Discovery</w:t>
      </w:r>
      <w:bookmarkEnd w:id="1840"/>
      <w:bookmarkEnd w:id="1841"/>
      <w:bookmarkEnd w:id="1842"/>
      <w:bookmarkEnd w:id="1843"/>
    </w:p>
    <w:p w14:paraId="7D51018B" w14:textId="77777777" w:rsidR="00143FEA" w:rsidRPr="00F477AF" w:rsidRDefault="00244C43" w:rsidP="00143FEA">
      <w:r w:rsidRPr="00244C43">
        <w:t xml:space="preserve">In this scenario, </w:t>
      </w:r>
      <w:r w:rsidR="008A4DAA" w:rsidRPr="00F477AF">
        <w:t>ACR</w:t>
      </w:r>
      <w:r w:rsidR="00143FEA" w:rsidRPr="00F477AF">
        <w:t xml:space="preserve"> </w:t>
      </w:r>
      <w:r>
        <w:t xml:space="preserve">is </w:t>
      </w:r>
      <w:r w:rsidR="00143FEA" w:rsidRPr="00F477AF">
        <w:t>a result of the UE moving to</w:t>
      </w:r>
      <w:r w:rsidR="006B25CF" w:rsidRPr="00F477AF">
        <w:t>, or the UE expecting to move to,</w:t>
      </w:r>
      <w:r w:rsidR="00143FEA" w:rsidRPr="00F477AF">
        <w:t xml:space="preserve"> a new location which is outside the service area of the serving EAS. </w:t>
      </w:r>
      <w:r>
        <w:t>T</w:t>
      </w:r>
      <w:r w:rsidR="00143FEA" w:rsidRPr="00F477AF">
        <w:t xml:space="preserve">he EEC </w:t>
      </w:r>
      <w:r>
        <w:t xml:space="preserve">is </w:t>
      </w:r>
      <w:r w:rsidR="00143FEA" w:rsidRPr="00F477AF">
        <w:t>triggered as a result of the UE</w:t>
      </w:r>
      <w:r w:rsidR="00FD76DB" w:rsidRPr="00F477AF">
        <w:t>'</w:t>
      </w:r>
      <w:r w:rsidR="00143FEA" w:rsidRPr="00F477AF">
        <w:t>s movement</w:t>
      </w:r>
      <w:r w:rsidRPr="00244C43">
        <w:t xml:space="preserve"> as described in 8.8.1.1</w:t>
      </w:r>
      <w:r w:rsidR="00AA6A78" w:rsidRPr="00AA6A78">
        <w:t xml:space="preserve"> or by an AC as described in clause</w:t>
      </w:r>
      <w:r w:rsidR="00AA6A78">
        <w:t> </w:t>
      </w:r>
      <w:r w:rsidR="00AA6A78" w:rsidRPr="00AA6A78">
        <w:t>8.14.2.4</w:t>
      </w:r>
      <w:r w:rsidR="00143FEA" w:rsidRPr="00F477AF">
        <w:t>.</w:t>
      </w:r>
    </w:p>
    <w:p w14:paraId="27B51FB8" w14:textId="77777777" w:rsidR="00143FEA" w:rsidRPr="00F477AF" w:rsidRDefault="00143FEA" w:rsidP="00143FEA">
      <w:r w:rsidRPr="00F477AF">
        <w:t xml:space="preserve">This </w:t>
      </w:r>
      <w:r w:rsidR="00244C43" w:rsidRPr="00244C43">
        <w:t xml:space="preserve">scenario </w:t>
      </w:r>
      <w:r w:rsidRPr="00F477AF">
        <w:t>is based on Service Provisioning (as specified in clause</w:t>
      </w:r>
      <w:r w:rsidR="00CA71CC" w:rsidRPr="00F477AF">
        <w:t> </w:t>
      </w:r>
      <w:r w:rsidRPr="00F477AF">
        <w:t>8.3) and EAS Discovery (as specified in clause</w:t>
      </w:r>
      <w:r w:rsidR="00CA71CC" w:rsidRPr="00F477AF">
        <w:t> </w:t>
      </w:r>
      <w:r w:rsidRPr="00F477AF">
        <w:t xml:space="preserve">8.5) procedures to discover the </w:t>
      </w:r>
      <w:r w:rsidR="008A4DAA" w:rsidRPr="00F477AF">
        <w:t>T-EES</w:t>
      </w:r>
      <w:r w:rsidRPr="00F477AF">
        <w:t xml:space="preserve"> and EAS that shall serve the AC as a result of the UE</w:t>
      </w:r>
      <w:r w:rsidR="00FD76DB" w:rsidRPr="00F477AF">
        <w:t>'</w:t>
      </w:r>
      <w:r w:rsidRPr="00F477AF">
        <w:t xml:space="preserve">s new location, and that </w:t>
      </w:r>
      <w:r w:rsidR="00C0123A" w:rsidRPr="00F477AF">
        <w:t xml:space="preserve">shall </w:t>
      </w:r>
      <w:r w:rsidRPr="00F477AF">
        <w:t>receive the Application Context from the serving EAS.</w:t>
      </w:r>
    </w:p>
    <w:p w14:paraId="6A8E90CF" w14:textId="77777777" w:rsidR="00143FEA" w:rsidRPr="00F477AF" w:rsidRDefault="00143FEA" w:rsidP="00143FEA">
      <w:r w:rsidRPr="00F477AF">
        <w:t xml:space="preserve">This </w:t>
      </w:r>
      <w:r w:rsidR="00244C43">
        <w:t>scenario</w:t>
      </w:r>
      <w:r w:rsidR="00244C43" w:rsidRPr="00F477AF">
        <w:t xml:space="preserve"> </w:t>
      </w:r>
      <w:r w:rsidRPr="00F477AF">
        <w:t>relies on</w:t>
      </w:r>
      <w:r w:rsidR="00F132AD" w:rsidRPr="00F132AD">
        <w:t xml:space="preserve"> </w:t>
      </w:r>
      <w:r w:rsidR="00F132AD">
        <w:t>the EDGE-5</w:t>
      </w:r>
      <w:r w:rsidRPr="00F477AF">
        <w:t xml:space="preserve"> interface between the EEC and AC.</w:t>
      </w:r>
    </w:p>
    <w:p w14:paraId="7A565386" w14:textId="77777777" w:rsidR="00143FEA" w:rsidRPr="00F477AF" w:rsidRDefault="00143FEA" w:rsidP="00143FEA">
      <w:r w:rsidRPr="00F477AF">
        <w:lastRenderedPageBreak/>
        <w:t>Pre-conditions:</w:t>
      </w:r>
    </w:p>
    <w:p w14:paraId="5CCF4552" w14:textId="77777777" w:rsidR="00143FEA" w:rsidRPr="00F477AF" w:rsidRDefault="00143FEA" w:rsidP="00143FEA">
      <w:pPr>
        <w:pStyle w:val="B1"/>
        <w:rPr>
          <w:lang w:eastAsia="zh-CN"/>
        </w:rPr>
      </w:pPr>
      <w:r w:rsidRPr="00F477AF">
        <w:rPr>
          <w:lang w:eastAsia="zh-CN"/>
        </w:rPr>
        <w:t>1.</w:t>
      </w:r>
      <w:r w:rsidRPr="00F477AF">
        <w:rPr>
          <w:lang w:eastAsia="zh-CN"/>
        </w:rPr>
        <w:tab/>
        <w:t xml:space="preserve">The </w:t>
      </w:r>
      <w:r w:rsidR="00456570" w:rsidRPr="00F477AF">
        <w:rPr>
          <w:lang w:eastAsia="zh-CN"/>
        </w:rPr>
        <w:t>AC</w:t>
      </w:r>
      <w:r w:rsidRPr="00F477AF">
        <w:rPr>
          <w:lang w:eastAsia="zh-CN"/>
        </w:rPr>
        <w:t xml:space="preserve"> in the UE already has a connection to a corresponding </w:t>
      </w:r>
      <w:r w:rsidR="008A4DAA" w:rsidRPr="00F477AF">
        <w:rPr>
          <w:lang w:eastAsia="zh-CN"/>
        </w:rPr>
        <w:t>S-EAS</w:t>
      </w:r>
      <w:r w:rsidR="00CA71CC" w:rsidRPr="00F477AF">
        <w:rPr>
          <w:lang w:eastAsia="zh-CN"/>
        </w:rPr>
        <w:t>;</w:t>
      </w:r>
    </w:p>
    <w:p w14:paraId="16A34E8E" w14:textId="77777777" w:rsidR="00143FEA" w:rsidRPr="00F477AF" w:rsidRDefault="00143FEA" w:rsidP="00143FEA">
      <w:pPr>
        <w:pStyle w:val="B1"/>
      </w:pPr>
      <w:r w:rsidRPr="00F477AF">
        <w:rPr>
          <w:lang w:eastAsia="zh-CN"/>
        </w:rPr>
        <w:t>2.</w:t>
      </w:r>
      <w:r w:rsidRPr="00F477AF">
        <w:rPr>
          <w:lang w:eastAsia="zh-CN"/>
        </w:rPr>
        <w:tab/>
        <w:t>The preconditions listed in clause</w:t>
      </w:r>
      <w:r w:rsidR="00CA71CC" w:rsidRPr="00F477AF">
        <w:rPr>
          <w:lang w:eastAsia="zh-CN"/>
        </w:rPr>
        <w:t> </w:t>
      </w:r>
      <w:r w:rsidRPr="00F477AF">
        <w:rPr>
          <w:lang w:eastAsia="zh-CN"/>
        </w:rPr>
        <w:t>8.3.</w:t>
      </w:r>
      <w:r w:rsidR="00FE34FD" w:rsidRPr="00F477AF">
        <w:rPr>
          <w:lang w:eastAsia="zh-CN"/>
        </w:rPr>
        <w:t>3.</w:t>
      </w:r>
      <w:r w:rsidRPr="00F477AF">
        <w:rPr>
          <w:lang w:eastAsia="zh-CN"/>
        </w:rPr>
        <w:t>2.</w:t>
      </w:r>
      <w:r w:rsidR="002A49E1" w:rsidRPr="00F477AF">
        <w:rPr>
          <w:lang w:eastAsia="zh-CN"/>
        </w:rPr>
        <w:t>2</w:t>
      </w:r>
      <w:r w:rsidRPr="00F477AF">
        <w:rPr>
          <w:lang w:eastAsia="zh-CN"/>
        </w:rPr>
        <w:t xml:space="preserve"> with regards to the </w:t>
      </w:r>
      <w:r w:rsidR="007B7357" w:rsidRPr="00F477AF">
        <w:t>EEC</w:t>
      </w:r>
      <w:r w:rsidRPr="00F477AF">
        <w:t xml:space="preserve"> are fulfilled</w:t>
      </w:r>
      <w:r w:rsidR="00CA71CC" w:rsidRPr="00F477AF">
        <w:t>; and</w:t>
      </w:r>
    </w:p>
    <w:p w14:paraId="1209696B" w14:textId="77777777" w:rsidR="00143FEA" w:rsidRPr="00F477AF" w:rsidRDefault="00143FEA" w:rsidP="00143FEA">
      <w:pPr>
        <w:pStyle w:val="B1"/>
      </w:pPr>
      <w:r w:rsidRPr="00F477AF">
        <w:t>3.</w:t>
      </w:r>
      <w:r w:rsidRPr="00F477AF">
        <w:tab/>
        <w:t xml:space="preserve">The </w:t>
      </w:r>
      <w:r w:rsidR="007B7357" w:rsidRPr="00F477AF">
        <w:t>EEC</w:t>
      </w:r>
      <w:r w:rsidRPr="00F477AF">
        <w:t xml:space="preserve"> is triggered when it obtains the UE</w:t>
      </w:r>
      <w:r w:rsidR="00F94CE8" w:rsidRPr="00F477AF">
        <w:t>'</w:t>
      </w:r>
      <w:r w:rsidRPr="00F477AF">
        <w:t>s new location or is triggered by another entity such as an ECS notification</w:t>
      </w:r>
      <w:r w:rsidR="00AA6A78" w:rsidRPr="00AA6A78">
        <w:t xml:space="preserve"> or AC trigger.</w:t>
      </w:r>
    </w:p>
    <w:p w14:paraId="0E1DDA75" w14:textId="77777777" w:rsidR="00143FEA" w:rsidRPr="00F477AF" w:rsidRDefault="00143FEA" w:rsidP="00143FEA">
      <w:pPr>
        <w:pStyle w:val="NO"/>
      </w:pPr>
      <w:r w:rsidRPr="00F477AF">
        <w:rPr>
          <w:lang w:eastAsia="ko-KR"/>
        </w:rPr>
        <w:t>NOTE 1:</w:t>
      </w:r>
      <w:r w:rsidRPr="00F477AF">
        <w:rPr>
          <w:lang w:eastAsia="ko-KR"/>
        </w:rPr>
        <w:tab/>
      </w:r>
      <w:r w:rsidRPr="00F477AF">
        <w:t xml:space="preserve">This </w:t>
      </w:r>
      <w:r w:rsidR="00244C43">
        <w:t xml:space="preserve">scenario </w:t>
      </w:r>
      <w:r w:rsidRPr="00F477AF">
        <w:t xml:space="preserve">is applicable only for </w:t>
      </w:r>
      <w:r w:rsidR="00244C43">
        <w:t xml:space="preserve">an </w:t>
      </w:r>
      <w:r w:rsidRPr="00F477AF">
        <w:t>Edge-aware AC and EAS</w:t>
      </w:r>
      <w:r w:rsidRPr="00F477AF">
        <w:rPr>
          <w:lang w:eastAsia="ko-KR"/>
        </w:rPr>
        <w:t>.</w:t>
      </w:r>
    </w:p>
    <w:p w14:paraId="2A5270E7" w14:textId="77777777" w:rsidR="00454D5B" w:rsidRPr="00F477AF" w:rsidRDefault="00454D5B" w:rsidP="00DC7AF8">
      <w:pPr>
        <w:pStyle w:val="TH"/>
      </w:pPr>
    </w:p>
    <w:p w14:paraId="37C222D0" w14:textId="77777777" w:rsidR="0020357C" w:rsidRPr="00F477AF" w:rsidRDefault="00246F2B" w:rsidP="00163079">
      <w:pPr>
        <w:pStyle w:val="TH"/>
      </w:pPr>
      <w:r w:rsidRPr="00082301">
        <w:object w:dxaOrig="9105" w:dyaOrig="8940" w14:anchorId="4091F731">
          <v:shape id="_x0000_i1080" type="#_x0000_t75" style="width:456.7pt;height:447.6pt" o:ole="">
            <v:imagedata r:id="rId121" o:title=""/>
          </v:shape>
          <o:OLEObject Type="Embed" ProgID="Visio.Drawing.15" ShapeID="_x0000_i1080" DrawAspect="Content" ObjectID="_1780438193" r:id="rId122"/>
        </w:object>
      </w:r>
    </w:p>
    <w:p w14:paraId="2DBE57AF" w14:textId="77777777" w:rsidR="00143FEA" w:rsidRPr="00F477AF" w:rsidRDefault="00143FEA" w:rsidP="00143FEA">
      <w:pPr>
        <w:pStyle w:val="TF"/>
        <w:rPr>
          <w:lang w:eastAsia="ko-KR"/>
        </w:rPr>
      </w:pPr>
      <w:r w:rsidRPr="00F477AF">
        <w:t xml:space="preserve">Figure 8.8.2.2-1: </w:t>
      </w:r>
      <w:r w:rsidR="008A4DAA" w:rsidRPr="00F477AF">
        <w:t>ACR</w:t>
      </w:r>
      <w:r w:rsidRPr="00F477AF">
        <w:t xml:space="preserve"> initiated by the EEC and AC</w:t>
      </w:r>
    </w:p>
    <w:p w14:paraId="7A36B168"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F40E502"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w:t>
      </w:r>
      <w:r w:rsidR="0020357C" w:rsidRPr="00F477AF">
        <w:rPr>
          <w:lang w:eastAsia="ko-KR"/>
        </w:rPr>
        <w:t xml:space="preserve">detects the UE location update </w:t>
      </w:r>
      <w:r w:rsidRPr="00F477AF">
        <w:rPr>
          <w:lang w:eastAsia="ko-KR"/>
        </w:rPr>
        <w:t xml:space="preserve">as a result of a UE mobility event and </w:t>
      </w:r>
      <w:r w:rsidR="0020357C" w:rsidRPr="00F477AF">
        <w:rPr>
          <w:lang w:eastAsia="ko-KR"/>
        </w:rPr>
        <w:t xml:space="preserve">is </w:t>
      </w:r>
      <w:r w:rsidRPr="00F477AF">
        <w:rPr>
          <w:lang w:eastAsia="ko-KR"/>
        </w:rPr>
        <w:t>provided with the UE</w:t>
      </w:r>
      <w:r w:rsidR="00F94CE8" w:rsidRPr="00F477AF">
        <w:t>'</w:t>
      </w:r>
      <w:r w:rsidRPr="00F477AF">
        <w:rPr>
          <w:lang w:eastAsia="ko-KR"/>
        </w:rPr>
        <w:t>s new location</w:t>
      </w:r>
      <w:r w:rsidR="000641B8" w:rsidRPr="00F477AF">
        <w:rPr>
          <w:lang w:eastAsia="ko-KR"/>
        </w:rPr>
        <w:t xml:space="preserve"> as described in clause</w:t>
      </w:r>
      <w:r w:rsidR="001621F9" w:rsidRPr="00F477AF">
        <w:rPr>
          <w:lang w:eastAsia="ko-KR"/>
        </w:rPr>
        <w:t> </w:t>
      </w:r>
      <w:r w:rsidR="000641B8" w:rsidRPr="00F477AF">
        <w:rPr>
          <w:lang w:eastAsia="ko-KR"/>
        </w:rPr>
        <w:t>8.8.1</w:t>
      </w:r>
      <w:r w:rsidR="00244C43">
        <w:rPr>
          <w:lang w:eastAsia="ko-KR"/>
        </w:rPr>
        <w:t>.1</w:t>
      </w:r>
      <w:r w:rsidR="000641B8" w:rsidRPr="00F477AF">
        <w:rPr>
          <w:lang w:eastAsia="ko-KR"/>
        </w:rPr>
        <w:t>.</w:t>
      </w:r>
      <w:r w:rsidR="00D94F4A" w:rsidRPr="00F477AF">
        <w:rPr>
          <w:lang w:eastAsia="ko-KR"/>
        </w:rPr>
        <w:t xml:space="preserve"> The EEC can </w:t>
      </w:r>
      <w:r w:rsidR="0020357C" w:rsidRPr="00F477AF">
        <w:rPr>
          <w:lang w:eastAsia="ko-KR"/>
        </w:rPr>
        <w:t xml:space="preserve">also detect </w:t>
      </w:r>
      <w:r w:rsidR="00D94F4A" w:rsidRPr="00F477AF">
        <w:rPr>
          <w:lang w:eastAsia="ko-KR"/>
        </w:rPr>
        <w:t>an expected or predicted UE location in the future as described in clause 8.8.1.</w:t>
      </w:r>
      <w:r w:rsidR="00244C43">
        <w:rPr>
          <w:lang w:eastAsia="ko-KR"/>
        </w:rPr>
        <w:t>1.</w:t>
      </w:r>
    </w:p>
    <w:p w14:paraId="179E4BE1" w14:textId="77777777" w:rsidR="00143FEA" w:rsidRPr="00F477AF" w:rsidRDefault="00143FEA" w:rsidP="00143FEA">
      <w:pPr>
        <w:pStyle w:val="NO"/>
        <w:rPr>
          <w:lang w:eastAsia="ko-KR"/>
        </w:rPr>
      </w:pPr>
      <w:bookmarkStart w:id="1844" w:name="_Hlk49192456"/>
      <w:r w:rsidRPr="00F477AF">
        <w:rPr>
          <w:lang w:eastAsia="ko-KR"/>
        </w:rPr>
        <w:t>NOTE 2:</w:t>
      </w:r>
      <w:r w:rsidRPr="00F477AF">
        <w:rPr>
          <w:lang w:eastAsia="ko-KR"/>
        </w:rPr>
        <w:tab/>
        <w:t>If the EEC is triggered by an external entity such as by a notification from the ECS, a list of new EESs (</w:t>
      </w:r>
      <w:r w:rsidR="00064278" w:rsidRPr="00F477AF">
        <w:rPr>
          <w:lang w:eastAsia="ko-KR"/>
        </w:rPr>
        <w:t xml:space="preserve">to </w:t>
      </w:r>
      <w:r w:rsidRPr="00F477AF">
        <w:rPr>
          <w:lang w:eastAsia="ko-KR"/>
        </w:rPr>
        <w:t xml:space="preserve">be used as </w:t>
      </w:r>
      <w:r w:rsidR="008A4DAA" w:rsidRPr="00F477AF">
        <w:rPr>
          <w:lang w:eastAsia="ko-KR"/>
        </w:rPr>
        <w:t>T-EES</w:t>
      </w:r>
      <w:r w:rsidRPr="00F477AF">
        <w:rPr>
          <w:lang w:eastAsia="ko-KR"/>
        </w:rPr>
        <w:t xml:space="preserve">s) is provided by that notification and </w:t>
      </w:r>
      <w:r w:rsidR="00CA71CC" w:rsidRPr="00F477AF">
        <w:rPr>
          <w:lang w:eastAsia="ko-KR"/>
        </w:rPr>
        <w:t>step</w:t>
      </w:r>
      <w:r w:rsidRPr="00F477AF">
        <w:rPr>
          <w:lang w:eastAsia="ko-KR"/>
        </w:rPr>
        <w:t xml:space="preserve"> </w:t>
      </w:r>
      <w:r w:rsidR="0020357C" w:rsidRPr="00F477AF">
        <w:rPr>
          <w:lang w:eastAsia="ko-KR"/>
        </w:rPr>
        <w:t>3</w:t>
      </w:r>
      <w:r w:rsidRPr="00F477AF">
        <w:rPr>
          <w:lang w:eastAsia="ko-KR"/>
        </w:rPr>
        <w:t xml:space="preserve"> below is skipped.</w:t>
      </w:r>
    </w:p>
    <w:bookmarkEnd w:id="1844"/>
    <w:p w14:paraId="2ED1BB86" w14:textId="77777777" w:rsidR="00454D5B" w:rsidRPr="00F477AF" w:rsidRDefault="00454D5B" w:rsidP="00454D5B">
      <w:pPr>
        <w:rPr>
          <w:lang w:eastAsia="zh-CN"/>
        </w:rPr>
      </w:pPr>
      <w:r w:rsidRPr="00F477AF">
        <w:rPr>
          <w:lang w:eastAsia="zh-CN"/>
        </w:rPr>
        <w:lastRenderedPageBreak/>
        <w:t>Phase II: ACR</w:t>
      </w:r>
      <w:r w:rsidRPr="00F477AF" w:rsidDel="00467012">
        <w:rPr>
          <w:lang w:eastAsia="zh-CN"/>
        </w:rPr>
        <w:t xml:space="preserve"> </w:t>
      </w:r>
      <w:r w:rsidRPr="00F477AF">
        <w:rPr>
          <w:lang w:eastAsia="zh-CN"/>
        </w:rPr>
        <w:t>Decision</w:t>
      </w:r>
    </w:p>
    <w:p w14:paraId="3F13D3C7" w14:textId="77777777" w:rsidR="0020357C" w:rsidRPr="00F477AF" w:rsidRDefault="0020357C" w:rsidP="0020357C">
      <w:pPr>
        <w:pStyle w:val="B1"/>
        <w:rPr>
          <w:lang w:eastAsia="zh-CN"/>
        </w:rPr>
      </w:pPr>
      <w:r w:rsidRPr="00F477AF">
        <w:rPr>
          <w:lang w:eastAsia="ja-JP"/>
        </w:rPr>
        <w:t>2</w:t>
      </w:r>
      <w:r w:rsidRPr="00F477AF">
        <w:rPr>
          <w:lang w:eastAsia="ko-KR"/>
        </w:rPr>
        <w:t>.</w:t>
      </w:r>
      <w:r w:rsidRPr="00F477AF">
        <w:rPr>
          <w:lang w:eastAsia="ko-KR"/>
        </w:rPr>
        <w:tab/>
        <w:t xml:space="preserve">Either </w:t>
      </w:r>
      <w:r w:rsidRPr="00F477AF">
        <w:rPr>
          <w:lang w:eastAsia="zh-CN"/>
        </w:rPr>
        <w:t>the AC or the EEC makes the decision to perform the ACR</w:t>
      </w:r>
      <w:r w:rsidR="001621F9" w:rsidRPr="00F477AF">
        <w:rPr>
          <w:lang w:eastAsia="zh-CN"/>
        </w:rPr>
        <w:t>.</w:t>
      </w:r>
      <w:r w:rsidR="00172212" w:rsidRPr="00172212">
        <w:rPr>
          <w:lang w:eastAsia="zh-CN"/>
        </w:rPr>
        <w:t xml:space="preserve"> If the EEC has received information of on-going ACR, then it should not initiate an ACR with the same ACR identity uniquely identified by ACID, EEC ID (or UE ID), S-EAS endpoint and T-EAS endpoint again per clause 8.8.3.5.3.</w:t>
      </w:r>
    </w:p>
    <w:p w14:paraId="76B059CC" w14:textId="77777777" w:rsidR="00244C43" w:rsidRDefault="0020357C" w:rsidP="00244C43">
      <w:pPr>
        <w:pStyle w:val="NO"/>
        <w:rPr>
          <w:lang w:eastAsia="ko-KR"/>
        </w:rPr>
      </w:pPr>
      <w:r w:rsidRPr="00F477AF">
        <w:rPr>
          <w:lang w:eastAsia="zh-CN"/>
        </w:rPr>
        <w:t>NOTE 3:</w:t>
      </w:r>
      <w:r w:rsidRPr="00F477AF">
        <w:rPr>
          <w:lang w:eastAsia="zh-CN"/>
        </w:rPr>
        <w:tab/>
      </w:r>
      <w:r w:rsidRPr="00F477AF">
        <w:rPr>
          <w:lang w:eastAsia="ko-KR"/>
        </w:rPr>
        <w:t xml:space="preserve">Which applications require ACR can be decided based on the application profile, e.g. requirement of service continuity of the application. </w:t>
      </w:r>
    </w:p>
    <w:p w14:paraId="6671E583" w14:textId="087E7B4E" w:rsidR="0020357C" w:rsidRPr="00F477AF" w:rsidRDefault="00244C43" w:rsidP="00386B2A">
      <w:pPr>
        <w:pStyle w:val="B1"/>
        <w:ind w:firstLine="0"/>
        <w:rPr>
          <w:lang w:eastAsia="ko-KR"/>
        </w:rPr>
      </w:pPr>
      <w:r w:rsidRPr="00030BF9">
        <w:rPr>
          <w:lang w:eastAsia="ko-KR"/>
        </w:rPr>
        <w:t>If the change in UE's location does not trigger a need to change the serving EAS, step</w:t>
      </w:r>
      <w:r>
        <w:rPr>
          <w:lang w:eastAsia="ko-KR"/>
        </w:rPr>
        <w:t>s</w:t>
      </w:r>
      <w:r w:rsidRPr="00030BF9">
        <w:rPr>
          <w:lang w:eastAsia="ko-KR"/>
        </w:rPr>
        <w:t xml:space="preserve"> </w:t>
      </w:r>
      <w:r>
        <w:rPr>
          <w:lang w:eastAsia="ko-KR"/>
        </w:rPr>
        <w:t xml:space="preserve">3 onwards are skipped. </w:t>
      </w:r>
      <w:r w:rsidRPr="00030BF9">
        <w:rPr>
          <w:lang w:eastAsia="ko-KR"/>
        </w:rPr>
        <w:t>The EEC remains connected to the serving EES</w:t>
      </w:r>
      <w:r>
        <w:rPr>
          <w:lang w:eastAsia="ko-KR"/>
        </w:rPr>
        <w:t>(</w:t>
      </w:r>
      <w:r w:rsidRPr="00030BF9">
        <w:rPr>
          <w:lang w:eastAsia="ko-KR"/>
        </w:rPr>
        <w:t>s</w:t>
      </w:r>
      <w:r>
        <w:rPr>
          <w:lang w:eastAsia="ko-KR"/>
        </w:rPr>
        <w:t>)</w:t>
      </w:r>
      <w:r w:rsidRPr="00030BF9">
        <w:rPr>
          <w:lang w:eastAsia="ko-KR"/>
        </w:rPr>
        <w:t xml:space="preserve"> and the AC remain</w:t>
      </w:r>
      <w:r>
        <w:rPr>
          <w:lang w:eastAsia="ko-KR"/>
        </w:rPr>
        <w:t>s</w:t>
      </w:r>
      <w:r w:rsidRPr="00030BF9">
        <w:rPr>
          <w:lang w:eastAsia="ko-KR"/>
        </w:rPr>
        <w:t xml:space="preserve"> connected to </w:t>
      </w:r>
      <w:r>
        <w:rPr>
          <w:lang w:eastAsia="ko-KR"/>
        </w:rPr>
        <w:t>its</w:t>
      </w:r>
      <w:r w:rsidRPr="00030BF9">
        <w:rPr>
          <w:lang w:eastAsia="ko-KR"/>
        </w:rPr>
        <w:t xml:space="preserve"> corresponding serving EAS.</w:t>
      </w:r>
      <w:r>
        <w:rPr>
          <w:lang w:eastAsia="ko-KR"/>
        </w:rPr>
        <w:t xml:space="preserve"> </w:t>
      </w:r>
    </w:p>
    <w:p w14:paraId="3A7EBCEA" w14:textId="77777777" w:rsidR="0020357C" w:rsidRPr="00F477AF" w:rsidRDefault="0020357C" w:rsidP="0020357C">
      <w:pPr>
        <w:rPr>
          <w:lang w:eastAsia="zh-CN"/>
        </w:rPr>
      </w:pPr>
      <w:r w:rsidRPr="00F477AF">
        <w:rPr>
          <w:lang w:eastAsia="zh-CN"/>
        </w:rPr>
        <w:t>Phase III:</w:t>
      </w:r>
      <w:r w:rsidRPr="00F477AF">
        <w:rPr>
          <w:lang w:eastAsia="zh-CN"/>
        </w:rPr>
        <w:tab/>
        <w:t>ACR Execution</w:t>
      </w:r>
    </w:p>
    <w:p w14:paraId="2B222D2F" w14:textId="14255CA5" w:rsidR="00143FEA" w:rsidRDefault="0020357C" w:rsidP="00143FEA">
      <w:pPr>
        <w:pStyle w:val="B1"/>
        <w:rPr>
          <w:lang w:eastAsia="ko-KR"/>
        </w:rPr>
      </w:pPr>
      <w:r w:rsidRPr="00F477AF">
        <w:rPr>
          <w:lang w:eastAsia="ko-KR"/>
        </w:rPr>
        <w:t>3</w:t>
      </w:r>
      <w:r w:rsidR="00143FEA" w:rsidRPr="00F477AF">
        <w:rPr>
          <w:lang w:eastAsia="ko-KR"/>
        </w:rPr>
        <w:t>.</w:t>
      </w:r>
      <w:r w:rsidR="00143FEA" w:rsidRPr="00F477AF">
        <w:rPr>
          <w:lang w:eastAsia="ko-KR"/>
        </w:rPr>
        <w:tab/>
        <w:t>The EEC performs Service Provisioning (as specified in clause</w:t>
      </w:r>
      <w:r w:rsidR="00CA71CC" w:rsidRPr="00F477AF">
        <w:rPr>
          <w:lang w:eastAsia="ko-KR"/>
        </w:rPr>
        <w:t> </w:t>
      </w:r>
      <w:r w:rsidR="00143FEA" w:rsidRPr="00F477AF">
        <w:rPr>
          <w:lang w:eastAsia="ko-KR"/>
        </w:rPr>
        <w:t>8.3) for all active applications</w:t>
      </w:r>
      <w:r w:rsidR="003E7CB5" w:rsidRPr="00F477AF">
        <w:rPr>
          <w:lang w:eastAsia="ko-KR"/>
        </w:rPr>
        <w:t xml:space="preserve"> that require ACR</w:t>
      </w:r>
      <w:r w:rsidR="00143FEA" w:rsidRPr="00F477AF">
        <w:rPr>
          <w:lang w:eastAsia="ko-KR"/>
        </w:rPr>
        <w:t>. Since the location of the UE has changed, th</w:t>
      </w:r>
      <w:r w:rsidR="00244C43">
        <w:rPr>
          <w:lang w:eastAsia="ko-KR"/>
        </w:rPr>
        <w:t>e</w:t>
      </w:r>
      <w:r w:rsidR="00143FEA" w:rsidRPr="00F477AF">
        <w:rPr>
          <w:lang w:eastAsia="ko-KR"/>
        </w:rPr>
        <w:t xml:space="preserve"> </w:t>
      </w:r>
      <w:r w:rsidR="00244C43" w:rsidRPr="00F477AF">
        <w:rPr>
          <w:lang w:eastAsia="ko-KR"/>
        </w:rPr>
        <w:t xml:space="preserve">Service Provisioning </w:t>
      </w:r>
      <w:r w:rsidR="00143FEA" w:rsidRPr="00F477AF">
        <w:rPr>
          <w:lang w:eastAsia="ko-KR"/>
        </w:rPr>
        <w:t>procedure results in a list of T-EESs that are relevant to the supplied applications and the new location of the UE.</w:t>
      </w:r>
      <w:r w:rsidR="006B25CF" w:rsidRPr="00F477AF">
        <w:rPr>
          <w:lang w:eastAsia="ko-KR"/>
        </w:rPr>
        <w:t xml:space="preserve"> </w:t>
      </w:r>
      <w:r w:rsidR="00D94F4A" w:rsidRPr="00F477AF">
        <w:rPr>
          <w:lang w:eastAsia="ko-KR"/>
        </w:rPr>
        <w:t xml:space="preserve">When in step 1 the ACR for service continuity planning is triggered, </w:t>
      </w:r>
      <w:r w:rsidR="006B25CF" w:rsidRPr="00F477AF">
        <w:rPr>
          <w:lang w:eastAsia="ko-KR"/>
        </w:rPr>
        <w:t xml:space="preserve">then the Connectivity information and UE Location in the Service Provisioning </w:t>
      </w:r>
      <w:r w:rsidR="00244C43">
        <w:rPr>
          <w:lang w:eastAsia="ko-KR"/>
        </w:rPr>
        <w:t xml:space="preserve">procedure </w:t>
      </w:r>
      <w:r w:rsidR="006B25CF" w:rsidRPr="00F477AF">
        <w:rPr>
          <w:lang w:eastAsia="ko-KR"/>
        </w:rPr>
        <w:t>(as specified in clause</w:t>
      </w:r>
      <w:r w:rsidR="001621F9" w:rsidRPr="00F477AF">
        <w:rPr>
          <w:lang w:eastAsia="ko-KR"/>
        </w:rPr>
        <w:t> </w:t>
      </w:r>
      <w:r w:rsidR="006B25CF" w:rsidRPr="00F477AF">
        <w:rPr>
          <w:lang w:eastAsia="ko-KR"/>
        </w:rPr>
        <w:t>8.3) contains the expected Connectivity information and expected UE Location.</w:t>
      </w:r>
    </w:p>
    <w:p w14:paraId="785FEA33" w14:textId="75C1590C" w:rsidR="00213CAA" w:rsidRPr="00F477AF" w:rsidRDefault="00213CAA" w:rsidP="00213CAA">
      <w:pPr>
        <w:pStyle w:val="B1"/>
        <w:ind w:hanging="1"/>
        <w:rPr>
          <w:lang w:eastAsia="ko-KR"/>
        </w:rPr>
      </w:pPr>
      <w:r w:rsidRPr="00213CAA">
        <w:rPr>
          <w:lang w:eastAsia="ko-KR"/>
        </w:rPr>
        <w:t>If Service Provisioning results in no T-EES, and if ACR to CAS is supported, then the procedure for ACR with CAS applies as specified in clause 8.8.2A.2.</w:t>
      </w:r>
    </w:p>
    <w:p w14:paraId="592C2530" w14:textId="77777777" w:rsidR="002C62E0" w:rsidRDefault="0020357C" w:rsidP="002C62E0">
      <w:pPr>
        <w:pStyle w:val="B1"/>
        <w:rPr>
          <w:lang w:eastAsia="ko-KR"/>
        </w:rPr>
      </w:pPr>
      <w:r w:rsidRPr="00F477AF">
        <w:rPr>
          <w:lang w:eastAsia="ko-KR"/>
        </w:rPr>
        <w:t>4</w:t>
      </w:r>
      <w:r w:rsidR="00143FEA" w:rsidRPr="00F477AF">
        <w:rPr>
          <w:lang w:eastAsia="ko-KR"/>
        </w:rPr>
        <w:t>.</w:t>
      </w:r>
      <w:r w:rsidR="00143FEA" w:rsidRPr="00F477AF">
        <w:rPr>
          <w:lang w:eastAsia="ko-KR"/>
        </w:rPr>
        <w:tab/>
      </w:r>
      <w:r w:rsidR="00246F2B">
        <w:rPr>
          <w:lang w:eastAsia="ko-KR"/>
        </w:rPr>
        <w:t>T</w:t>
      </w:r>
      <w:r w:rsidR="00143FEA" w:rsidRPr="00F477AF">
        <w:rPr>
          <w:lang w:eastAsia="ko-KR"/>
        </w:rPr>
        <w:t>he EEC performs EAS discovery (as specified in clause</w:t>
      </w:r>
      <w:r w:rsidR="00CA71CC" w:rsidRPr="00F477AF">
        <w:rPr>
          <w:lang w:eastAsia="ko-KR"/>
        </w:rPr>
        <w:t> </w:t>
      </w:r>
      <w:r w:rsidR="00143FEA" w:rsidRPr="00F477AF">
        <w:rPr>
          <w:lang w:eastAsia="ko-KR"/>
        </w:rPr>
        <w:t xml:space="preserve">8.5) for the desired </w:t>
      </w:r>
      <w:r w:rsidR="008A4DAA" w:rsidRPr="00F477AF">
        <w:rPr>
          <w:lang w:eastAsia="ko-KR"/>
        </w:rPr>
        <w:t>T-EAS</w:t>
      </w:r>
      <w:r w:rsidR="00143FEA" w:rsidRPr="00F477AF">
        <w:rPr>
          <w:lang w:eastAsia="ko-KR"/>
        </w:rPr>
        <w:t xml:space="preserve">s by querying the </w:t>
      </w:r>
      <w:r w:rsidR="008A4DAA" w:rsidRPr="00F477AF">
        <w:rPr>
          <w:lang w:eastAsia="ko-KR"/>
        </w:rPr>
        <w:t>T-EES</w:t>
      </w:r>
      <w:r w:rsidR="00143FEA" w:rsidRPr="00F477AF">
        <w:rPr>
          <w:lang w:eastAsia="ko-KR"/>
        </w:rPr>
        <w:t xml:space="preserve">s that were established in </w:t>
      </w:r>
      <w:r w:rsidR="00CA71CC" w:rsidRPr="00F477AF">
        <w:rPr>
          <w:lang w:eastAsia="ko-KR"/>
        </w:rPr>
        <w:t>s</w:t>
      </w:r>
      <w:r w:rsidR="00143FEA" w:rsidRPr="00F477AF">
        <w:rPr>
          <w:lang w:eastAsia="ko-KR"/>
        </w:rPr>
        <w:t xml:space="preserve">tep </w:t>
      </w:r>
      <w:r w:rsidR="006D19DE">
        <w:rPr>
          <w:lang w:eastAsia="ko-KR"/>
        </w:rPr>
        <w:t>3</w:t>
      </w:r>
      <w:r w:rsidR="00143FEA" w:rsidRPr="00F477AF">
        <w:rPr>
          <w:lang w:eastAsia="ko-KR"/>
        </w:rPr>
        <w:t xml:space="preserve"> (or provided in the notification from the ECS – if it was the trigger)</w:t>
      </w:r>
      <w:r w:rsidR="006D19DE">
        <w:rPr>
          <w:lang w:eastAsia="ko-KR"/>
        </w:rPr>
        <w:t>.</w:t>
      </w:r>
      <w:r w:rsidR="00246F2B" w:rsidRPr="00082301">
        <w:rPr>
          <w:lang w:eastAsia="ko-KR"/>
        </w:rPr>
        <w:t xml:space="preserve"> If EEC registration configuration for the EESs established in step 2 indicates that EEC registration is required, the EEC performs EEC registration with the EESs (as specified in </w:t>
      </w:r>
      <w:r w:rsidR="00246F2B" w:rsidRPr="00082301">
        <w:rPr>
          <w:rFonts w:cs="@Yu Mincho"/>
          <w:lang w:eastAsia="ko-KR"/>
        </w:rPr>
        <w:t>clause 8.4.2.2.2)</w:t>
      </w:r>
      <w:r w:rsidR="00246F2B" w:rsidRPr="00082301">
        <w:rPr>
          <w:lang w:eastAsia="ko-KR"/>
        </w:rPr>
        <w:t xml:space="preserve"> before sending the EAS discovery request.</w:t>
      </w:r>
      <w:r w:rsidR="006D19DE">
        <w:rPr>
          <w:lang w:eastAsia="ko-KR"/>
        </w:rPr>
        <w:t xml:space="preserve"> </w:t>
      </w:r>
      <w:r w:rsidR="006D19DE" w:rsidRPr="00F477AF">
        <w:rPr>
          <w:lang w:eastAsia="ko-KR"/>
        </w:rPr>
        <w:t xml:space="preserve">Step 5 is skipped if </w:t>
      </w:r>
      <w:r w:rsidR="006D19DE">
        <w:rPr>
          <w:lang w:eastAsia="ko-KR"/>
        </w:rPr>
        <w:t xml:space="preserve">EAS discovery procedure results in </w:t>
      </w:r>
      <w:r w:rsidR="006D19DE" w:rsidRPr="00F477AF">
        <w:rPr>
          <w:lang w:eastAsia="ko-KR"/>
        </w:rPr>
        <w:t xml:space="preserve">only one </w:t>
      </w:r>
      <w:r w:rsidR="006D19DE">
        <w:rPr>
          <w:lang w:eastAsia="ko-KR"/>
        </w:rPr>
        <w:t xml:space="preserve">discovered </w:t>
      </w:r>
      <w:r w:rsidR="006D19DE" w:rsidRPr="00F477AF">
        <w:rPr>
          <w:lang w:eastAsia="ko-KR"/>
        </w:rPr>
        <w:t>T-EAS.</w:t>
      </w:r>
      <w:r w:rsidR="002C62E0">
        <w:rPr>
          <w:lang w:eastAsia="ko-KR"/>
        </w:rPr>
        <w:t xml:space="preserve"> </w:t>
      </w:r>
    </w:p>
    <w:p w14:paraId="0D9B765C" w14:textId="77777777" w:rsidR="00143FEA" w:rsidRPr="00F477AF" w:rsidRDefault="002C62E0" w:rsidP="00E0558A">
      <w:pPr>
        <w:pStyle w:val="B1"/>
        <w:ind w:firstLine="0"/>
        <w:rPr>
          <w:lang w:eastAsia="ko-KR"/>
        </w:rPr>
      </w:pPr>
      <w:r w:rsidRPr="00F012E8">
        <w:rPr>
          <w:lang w:eastAsia="ko-KR"/>
        </w:rPr>
        <w:t>When in step 1 the ACR for service continuity planning is triggered, and the "General context holding time</w:t>
      </w:r>
      <w:r w:rsidR="003A6690" w:rsidRPr="003A6690">
        <w:rPr>
          <w:lang w:eastAsia="ko-KR"/>
        </w:rPr>
        <w:t xml:space="preserve"> duration</w:t>
      </w:r>
      <w:r w:rsidRPr="00F012E8">
        <w:rPr>
          <w:lang w:eastAsia="ko-KR"/>
        </w:rPr>
        <w:t>" is included in the replied EAS discovery response, the EEC can make ACR request before it reaches respective T-EAS service area within the time period indicated by the IE.</w:t>
      </w:r>
    </w:p>
    <w:p w14:paraId="20186BAF" w14:textId="77777777" w:rsidR="00A5434C" w:rsidRPr="00F477AF" w:rsidRDefault="0020357C" w:rsidP="00A5434C">
      <w:pPr>
        <w:pStyle w:val="B1"/>
        <w:rPr>
          <w:lang w:eastAsia="ko-KR"/>
        </w:rPr>
      </w:pPr>
      <w:r w:rsidRPr="00F477AF">
        <w:rPr>
          <w:lang w:eastAsia="ko-KR"/>
        </w:rPr>
        <w:t>5</w:t>
      </w:r>
      <w:r w:rsidR="00143FEA" w:rsidRPr="00F477AF">
        <w:rPr>
          <w:lang w:eastAsia="ko-KR"/>
        </w:rPr>
        <w:t>.</w:t>
      </w:r>
      <w:r w:rsidR="00143FEA" w:rsidRPr="00F477AF">
        <w:rPr>
          <w:lang w:eastAsia="ko-KR"/>
        </w:rPr>
        <w:tab/>
      </w:r>
      <w:r w:rsidR="00A5434C" w:rsidRPr="00F477AF">
        <w:rPr>
          <w:lang w:eastAsia="ko-KR"/>
        </w:rPr>
        <w:t xml:space="preserve">The AC and EEC select the </w:t>
      </w:r>
      <w:r w:rsidR="008A4DAA" w:rsidRPr="00F477AF">
        <w:rPr>
          <w:lang w:eastAsia="ko-KR"/>
        </w:rPr>
        <w:t>T-EAS</w:t>
      </w:r>
      <w:r w:rsidR="00A5434C" w:rsidRPr="00F477AF">
        <w:rPr>
          <w:lang w:eastAsia="ko-KR"/>
        </w:rPr>
        <w:t xml:space="preserve"> to be used for the application traffic.</w:t>
      </w:r>
    </w:p>
    <w:p w14:paraId="63E7DE41" w14:textId="77777777" w:rsidR="00246F2B" w:rsidRPr="00082301" w:rsidRDefault="00246F2B" w:rsidP="00246F2B">
      <w:pPr>
        <w:pStyle w:val="NO"/>
        <w:rPr>
          <w:lang w:eastAsia="ko-KR"/>
        </w:rPr>
      </w:pPr>
      <w:r w:rsidRPr="00082301">
        <w:rPr>
          <w:lang w:eastAsia="ko-KR"/>
        </w:rPr>
        <w:t xml:space="preserve">NOTE </w:t>
      </w:r>
      <w:r w:rsidR="00244C43">
        <w:rPr>
          <w:lang w:eastAsia="ko-KR"/>
        </w:rPr>
        <w:t>4</w:t>
      </w:r>
      <w:r w:rsidRPr="00082301">
        <w:rPr>
          <w:lang w:eastAsia="ko-KR"/>
        </w:rPr>
        <w:t>:</w:t>
      </w:r>
      <w:r w:rsidRPr="00082301">
        <w:rPr>
          <w:lang w:eastAsia="ko-KR"/>
        </w:rPr>
        <w:tab/>
        <w:t xml:space="preserve">Several EEC registrations with different EESs may result from T-EAS discovery process during a single ACR operation. </w:t>
      </w:r>
    </w:p>
    <w:p w14:paraId="514660F8" w14:textId="774D18A7" w:rsidR="00A5434C" w:rsidRPr="00F477AF" w:rsidRDefault="0020357C" w:rsidP="00A5434C">
      <w:pPr>
        <w:pStyle w:val="B1"/>
        <w:rPr>
          <w:lang w:eastAsia="ko-KR"/>
        </w:rPr>
      </w:pPr>
      <w:r w:rsidRPr="00F477AF">
        <w:rPr>
          <w:lang w:eastAsia="ko-KR"/>
        </w:rPr>
        <w:t>6</w:t>
      </w:r>
      <w:r w:rsidR="00A5434C" w:rsidRPr="00F477AF">
        <w:rPr>
          <w:lang w:eastAsia="ko-KR"/>
        </w:rPr>
        <w:t>.</w:t>
      </w:r>
      <w:r w:rsidR="00A5434C" w:rsidRPr="00F477AF">
        <w:rPr>
          <w:lang w:eastAsia="ko-KR"/>
        </w:rPr>
        <w:tab/>
        <w:t xml:space="preserve">The EEC </w:t>
      </w:r>
      <w:r w:rsidR="006A020C" w:rsidRPr="00F477AF">
        <w:rPr>
          <w:lang w:eastAsia="ko-KR"/>
        </w:rPr>
        <w:t xml:space="preserve">performs </w:t>
      </w:r>
      <w:r w:rsidR="006A020C" w:rsidRPr="00F477AF">
        <w:t>ACR launching procedure</w:t>
      </w:r>
      <w:r w:rsidR="006A020C" w:rsidRPr="00F477AF">
        <w:rPr>
          <w:lang w:eastAsia="ko-KR"/>
        </w:rPr>
        <w:t xml:space="preserve"> (as described in </w:t>
      </w:r>
      <w:r w:rsidR="001621F9" w:rsidRPr="00F477AF">
        <w:rPr>
          <w:lang w:eastAsia="ko-KR"/>
        </w:rPr>
        <w:t>clause </w:t>
      </w:r>
      <w:r w:rsidR="006A020C" w:rsidRPr="00F477AF">
        <w:t>8.8.3.4)</w:t>
      </w:r>
      <w:r w:rsidR="006A020C" w:rsidRPr="00F477AF">
        <w:rPr>
          <w:lang w:eastAsia="ko-KR"/>
        </w:rPr>
        <w:t xml:space="preserve"> to the S-EES with </w:t>
      </w:r>
      <w:r w:rsidR="006A041C" w:rsidRPr="00AB1260">
        <w:rPr>
          <w:noProof/>
        </w:rPr>
        <w:t>predicted/expected UE location</w:t>
      </w:r>
      <w:r w:rsidR="006A041C" w:rsidRPr="00AB1260">
        <w:t xml:space="preserve"> or Expected AC Geographical Service Area,</w:t>
      </w:r>
      <w:r w:rsidR="006A041C">
        <w:t xml:space="preserve"> </w:t>
      </w:r>
      <w:r w:rsidR="00A5434C" w:rsidRPr="00F477AF">
        <w:rPr>
          <w:lang w:eastAsia="ko-KR"/>
        </w:rPr>
        <w:t xml:space="preserve">the </w:t>
      </w:r>
      <w:r w:rsidR="008A4DAA" w:rsidRPr="00F477AF">
        <w:rPr>
          <w:lang w:eastAsia="ko-KR"/>
        </w:rPr>
        <w:t>ACR</w:t>
      </w:r>
      <w:r w:rsidR="00A5434C" w:rsidRPr="00F477AF">
        <w:rPr>
          <w:lang w:eastAsia="ko-KR"/>
        </w:rPr>
        <w:t xml:space="preserve"> </w:t>
      </w:r>
      <w:r w:rsidR="006A020C" w:rsidRPr="00F477AF">
        <w:rPr>
          <w:lang w:eastAsia="ko-KR"/>
        </w:rPr>
        <w:t xml:space="preserve">action indicating </w:t>
      </w:r>
      <w:r w:rsidR="006A020C" w:rsidRPr="00F477AF">
        <w:t xml:space="preserve">ACR initiation and the </w:t>
      </w:r>
      <w:r w:rsidR="006A020C" w:rsidRPr="00F477AF">
        <w:rPr>
          <w:lang w:eastAsia="ko-KR"/>
        </w:rPr>
        <w:t>corresponding</w:t>
      </w:r>
      <w:r w:rsidR="006A020C" w:rsidRPr="00F477AF" w:rsidDel="00622256">
        <w:t xml:space="preserve"> </w:t>
      </w:r>
      <w:r w:rsidR="006A020C" w:rsidRPr="00F477AF">
        <w:rPr>
          <w:lang w:eastAsia="ko-KR"/>
        </w:rPr>
        <w:t xml:space="preserve">ACR initiation data </w:t>
      </w:r>
      <w:r w:rsidR="00A5434C" w:rsidRPr="00F477AF">
        <w:rPr>
          <w:lang w:eastAsia="ko-KR"/>
        </w:rPr>
        <w:t>(without the need to notify the EAS)</w:t>
      </w:r>
      <w:r w:rsidR="0031328B" w:rsidRPr="00F477AF">
        <w:rPr>
          <w:lang w:eastAsia="ko-KR"/>
        </w:rPr>
        <w:t>.</w:t>
      </w:r>
      <w:r w:rsidR="00A5434C" w:rsidRPr="00F477AF">
        <w:rPr>
          <w:lang w:eastAsia="ko-KR"/>
        </w:rPr>
        <w:t xml:space="preserve"> </w:t>
      </w:r>
      <w:r w:rsidR="006A041C" w:rsidRPr="006A041C">
        <w:rPr>
          <w:lang w:eastAsia="ko-KR"/>
        </w:rPr>
        <w:t xml:space="preserve">When the </w:t>
      </w:r>
      <w:r w:rsidR="001A0E7A" w:rsidRPr="001A0E7A">
        <w:rPr>
          <w:lang w:eastAsia="ko-KR"/>
        </w:rPr>
        <w:t>S-</w:t>
      </w:r>
      <w:r w:rsidR="006A041C" w:rsidRPr="006A041C">
        <w:rPr>
          <w:lang w:eastAsia="ko-KR"/>
        </w:rPr>
        <w:t xml:space="preserve">EES </w:t>
      </w:r>
      <w:r w:rsidR="00C819AA" w:rsidRPr="006A041C">
        <w:rPr>
          <w:lang w:eastAsia="ko-KR"/>
        </w:rPr>
        <w:t>receives</w:t>
      </w:r>
      <w:r w:rsidR="006A041C" w:rsidRPr="006A041C">
        <w:rPr>
          <w:lang w:eastAsia="ko-KR"/>
        </w:rPr>
        <w:t xml:space="preserve"> the predicted/expected UE location or Expected AC Geographical Service Area from the EEC, then the </w:t>
      </w:r>
      <w:r w:rsidR="001A0E7A" w:rsidRPr="001A0E7A">
        <w:rPr>
          <w:lang w:eastAsia="ko-KR"/>
        </w:rPr>
        <w:t>S-</w:t>
      </w:r>
      <w:r w:rsidR="006A041C" w:rsidRPr="006A041C">
        <w:rPr>
          <w:lang w:eastAsia="ko-KR"/>
        </w:rPr>
        <w:t>EES will determine to monitor the UE mobility.</w:t>
      </w:r>
      <w:r w:rsidR="006A041C">
        <w:rPr>
          <w:lang w:eastAsia="ko-KR"/>
        </w:rPr>
        <w:t xml:space="preserve"> </w:t>
      </w:r>
      <w:r w:rsidR="0031328B" w:rsidRPr="00F477AF">
        <w:rPr>
          <w:lang w:eastAsia="ko-KR"/>
        </w:rPr>
        <w:t>T</w:t>
      </w:r>
      <w:r w:rsidR="00A5434C" w:rsidRPr="00F477AF">
        <w:rPr>
          <w:lang w:eastAsia="ko-KR"/>
        </w:rPr>
        <w:t>he S-EES may apply the AF traffic influence with the N6 routing information of the T-EAS in the 3GPP Core Network (if applicable), as described in clause</w:t>
      </w:r>
      <w:r w:rsidR="001621F9" w:rsidRPr="00F477AF">
        <w:rPr>
          <w:lang w:eastAsia="ko-KR"/>
        </w:rPr>
        <w:t> </w:t>
      </w:r>
      <w:r w:rsidR="00A5434C" w:rsidRPr="00F477AF">
        <w:rPr>
          <w:lang w:eastAsia="ko-KR"/>
        </w:rPr>
        <w:t>8.8.3.</w:t>
      </w:r>
      <w:r w:rsidR="003B75F1" w:rsidRPr="00F477AF">
        <w:rPr>
          <w:lang w:eastAsia="ko-KR"/>
        </w:rPr>
        <w:t>4</w:t>
      </w:r>
      <w:r w:rsidR="00A5434C" w:rsidRPr="00F477AF">
        <w:rPr>
          <w:lang w:eastAsia="ko-KR"/>
        </w:rPr>
        <w:t>.</w:t>
      </w:r>
      <w:r w:rsidR="00F45A6A">
        <w:rPr>
          <w:lang w:eastAsia="ko-KR"/>
        </w:rPr>
        <w:t xml:space="preserve"> </w:t>
      </w:r>
      <w:r w:rsidR="00F45A6A">
        <w:rPr>
          <w:lang w:eastAsia="zh-CN"/>
        </w:rPr>
        <w:t xml:space="preserve">If the EEC has not subscribed </w:t>
      </w:r>
      <w:r w:rsidR="00F45A6A" w:rsidRPr="00F477AF">
        <w:rPr>
          <w:lang w:eastAsia="zh-CN"/>
        </w:rPr>
        <w:t xml:space="preserve">to receive ACR information notifications for ACR complete events from the S-EES, </w:t>
      </w:r>
      <w:r w:rsidR="00F45A6A">
        <w:rPr>
          <w:lang w:eastAsia="zh-CN"/>
        </w:rPr>
        <w:t xml:space="preserve">the EEC subscribes for the notifications </w:t>
      </w:r>
      <w:r w:rsidR="00F45A6A" w:rsidRPr="00F477AF">
        <w:rPr>
          <w:lang w:eastAsia="zh-CN"/>
        </w:rPr>
        <w:t>as described in clause 8.8.3.5.2</w:t>
      </w:r>
      <w:r w:rsidR="00F45A6A" w:rsidRPr="00F477AF">
        <w:t>.</w:t>
      </w:r>
    </w:p>
    <w:p w14:paraId="1402DF84" w14:textId="77777777" w:rsidR="00C819AA" w:rsidRDefault="006A041C" w:rsidP="00C819AA">
      <w:pPr>
        <w:pStyle w:val="NO"/>
        <w:rPr>
          <w:lang w:eastAsia="zh-CN"/>
        </w:rPr>
      </w:pPr>
      <w:r w:rsidRPr="00AB1260">
        <w:rPr>
          <w:lang w:eastAsia="zh-CN"/>
        </w:rPr>
        <w:t>NOTE</w:t>
      </w:r>
      <w:r w:rsidR="00C15BE9">
        <w:rPr>
          <w:lang w:eastAsia="zh-CN"/>
        </w:rPr>
        <w:t> 5</w:t>
      </w:r>
      <w:r w:rsidRPr="00AB1260">
        <w:rPr>
          <w:lang w:eastAsia="zh-CN"/>
        </w:rPr>
        <w:t>:</w:t>
      </w:r>
      <w:r>
        <w:rPr>
          <w:lang w:eastAsia="zh-CN"/>
        </w:rPr>
        <w:tab/>
      </w:r>
      <w:r w:rsidRPr="00AB1260">
        <w:rPr>
          <w:lang w:eastAsia="zh-CN"/>
        </w:rPr>
        <w:t>It is expected that the AC will inform EAS about UE location monitoring is not needed</w:t>
      </w:r>
    </w:p>
    <w:p w14:paraId="4D458120" w14:textId="77777777" w:rsidR="00246F2B" w:rsidRPr="00082301" w:rsidRDefault="00246F2B" w:rsidP="00B3457A">
      <w:pPr>
        <w:pStyle w:val="B1"/>
        <w:rPr>
          <w:lang w:eastAsia="ko-KR"/>
        </w:rPr>
      </w:pPr>
      <w:r w:rsidRPr="00082301">
        <w:rPr>
          <w:lang w:eastAsia="zh-CN"/>
        </w:rPr>
        <w:t>7.</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 xml:space="preserve">is skipped. </w:t>
      </w:r>
    </w:p>
    <w:p w14:paraId="7E778EF9" w14:textId="77777777" w:rsidR="00D746A9" w:rsidRPr="00F477AF" w:rsidRDefault="00246F2B" w:rsidP="00246F2B">
      <w:pPr>
        <w:pStyle w:val="B1"/>
        <w:rPr>
          <w:lang w:eastAsia="ko-KR"/>
        </w:rPr>
      </w:pPr>
      <w:r>
        <w:rPr>
          <w:lang w:eastAsia="ko-KR"/>
        </w:rPr>
        <w:t>8</w:t>
      </w:r>
      <w:r w:rsidR="00A5434C" w:rsidRPr="00F477AF">
        <w:rPr>
          <w:lang w:eastAsia="ko-KR"/>
        </w:rPr>
        <w:t>.</w:t>
      </w:r>
      <w:r w:rsidR="00A5434C" w:rsidRPr="00F477AF">
        <w:rPr>
          <w:lang w:eastAsia="ko-KR"/>
        </w:rPr>
        <w:tab/>
      </w:r>
      <w:r w:rsidR="00143FEA" w:rsidRPr="00F477AF">
        <w:rPr>
          <w:lang w:eastAsia="ko-KR"/>
        </w:rPr>
        <w:t xml:space="preserve">The AC is triggered by the EEC to start </w:t>
      </w:r>
      <w:r w:rsidR="008A4DAA" w:rsidRPr="00F477AF">
        <w:rPr>
          <w:lang w:eastAsia="ko-KR"/>
        </w:rPr>
        <w:t>ACT</w:t>
      </w:r>
      <w:r w:rsidR="00143FEA" w:rsidRPr="00F477AF">
        <w:rPr>
          <w:lang w:eastAsia="ko-KR"/>
        </w:rPr>
        <w:t xml:space="preserve">. The AC decides to initiate the transfer of application context from the </w:t>
      </w:r>
      <w:r w:rsidR="008A4DAA" w:rsidRPr="00F477AF">
        <w:rPr>
          <w:lang w:eastAsia="ko-KR"/>
        </w:rPr>
        <w:t>S-EAS</w:t>
      </w:r>
      <w:r w:rsidR="00143FEA" w:rsidRPr="00F477AF">
        <w:rPr>
          <w:lang w:eastAsia="ko-KR"/>
        </w:rPr>
        <w:t xml:space="preserve"> to the </w:t>
      </w:r>
      <w:r w:rsidR="008A4DAA" w:rsidRPr="00F477AF">
        <w:rPr>
          <w:lang w:eastAsia="ko-KR"/>
        </w:rPr>
        <w:t>T-EAS</w:t>
      </w:r>
      <w:r w:rsidR="00143FEA" w:rsidRPr="00F477AF">
        <w:rPr>
          <w:lang w:eastAsia="ko-KR"/>
        </w:rPr>
        <w:t xml:space="preserve">. There may be different ways of transferring context and they are all outside the scope of this specification. </w:t>
      </w:r>
    </w:p>
    <w:p w14:paraId="4BB4EB4E" w14:textId="77777777" w:rsidR="00D746A9" w:rsidRPr="00F477AF" w:rsidRDefault="00D746A9" w:rsidP="00D746A9">
      <w:pPr>
        <w:pStyle w:val="B1"/>
        <w:rPr>
          <w:lang w:eastAsia="ko-KR"/>
        </w:rPr>
      </w:pPr>
      <w:r w:rsidRPr="00F477AF">
        <w:rPr>
          <w:lang w:eastAsia="ko-KR"/>
        </w:rPr>
        <w:tab/>
        <w:t>When in step 1 the ACR for service continuity planning has been triggered</w:t>
      </w:r>
      <w:r w:rsidRPr="00F477AF">
        <w:t xml:space="preserve">, the AC connects to the T-EAS when </w:t>
      </w:r>
      <w:r w:rsidRPr="00F477AF">
        <w:rPr>
          <w:lang w:eastAsia="ko-KR"/>
        </w:rPr>
        <w:t>the UE moves to the predicted location</w:t>
      </w:r>
      <w:r w:rsidRPr="00F477AF">
        <w:t>. Otherwise, the rest of this step is skipped.</w:t>
      </w:r>
    </w:p>
    <w:p w14:paraId="76B3EB1F" w14:textId="77777777" w:rsidR="00143FEA" w:rsidRPr="00F477AF" w:rsidRDefault="00D746A9" w:rsidP="00A5434C">
      <w:pPr>
        <w:pStyle w:val="B1"/>
        <w:rPr>
          <w:lang w:eastAsia="ko-KR"/>
        </w:rPr>
      </w:pPr>
      <w:r w:rsidRPr="00F477AF">
        <w:rPr>
          <w:lang w:eastAsia="ko-KR"/>
        </w:rPr>
        <w:tab/>
      </w:r>
      <w:r w:rsidR="00143FEA" w:rsidRPr="00F477AF">
        <w:rPr>
          <w:lang w:eastAsia="ko-KR"/>
        </w:rPr>
        <w:t xml:space="preserve">After the </w:t>
      </w:r>
      <w:r w:rsidR="000E6B1E" w:rsidRPr="00F477AF">
        <w:rPr>
          <w:lang w:eastAsia="ko-KR"/>
        </w:rPr>
        <w:t>ACT</w:t>
      </w:r>
      <w:r w:rsidR="00143FEA" w:rsidRPr="00F477AF">
        <w:rPr>
          <w:lang w:eastAsia="ko-KR"/>
        </w:rPr>
        <w:t xml:space="preserve"> is completed, the AC remains connected to the </w:t>
      </w:r>
      <w:r w:rsidR="008A4DAA" w:rsidRPr="00F477AF">
        <w:rPr>
          <w:lang w:eastAsia="ko-KR"/>
        </w:rPr>
        <w:t>T-EAS</w:t>
      </w:r>
      <w:r w:rsidR="00143FEA" w:rsidRPr="00F477AF">
        <w:rPr>
          <w:lang w:eastAsia="ko-KR"/>
        </w:rPr>
        <w:t xml:space="preserve"> and disconnects from the </w:t>
      </w:r>
      <w:r w:rsidR="008A4DAA" w:rsidRPr="00F477AF">
        <w:rPr>
          <w:lang w:eastAsia="ko-KR"/>
        </w:rPr>
        <w:t>S-EAS</w:t>
      </w:r>
      <w:r w:rsidR="00143FEA" w:rsidRPr="00F477AF">
        <w:rPr>
          <w:lang w:eastAsia="ko-KR"/>
        </w:rPr>
        <w:t>; the EEC is informed of the completion.</w:t>
      </w:r>
    </w:p>
    <w:p w14:paraId="6F4FF1A8" w14:textId="77777777" w:rsidR="00143FEA" w:rsidRPr="00F477AF" w:rsidRDefault="00143FEA" w:rsidP="00143FEA">
      <w:pPr>
        <w:pStyle w:val="NO"/>
      </w:pPr>
      <w:r w:rsidRPr="00F477AF">
        <w:t>NOTE</w:t>
      </w:r>
      <w:r w:rsidR="00C15BE9">
        <w:t> 6</w:t>
      </w:r>
      <w:r w:rsidRPr="00F477AF">
        <w:t>:</w:t>
      </w:r>
      <w:r w:rsidR="00CA71CC" w:rsidRPr="00F477AF">
        <w:tab/>
      </w:r>
      <w:r w:rsidRPr="00F477AF">
        <w:rPr>
          <w:lang w:eastAsia="ko-KR"/>
        </w:rPr>
        <w:t>Whether</w:t>
      </w:r>
      <w:r w:rsidRPr="00F477AF">
        <w:t xml:space="preserve"> and how the AC initiates the </w:t>
      </w:r>
      <w:r w:rsidR="008A4DAA" w:rsidRPr="00F477AF">
        <w:t>ACT</w:t>
      </w:r>
      <w:r w:rsidRPr="00F477AF">
        <w:t xml:space="preserve"> is out of scope of the present document</w:t>
      </w:r>
    </w:p>
    <w:p w14:paraId="68F69B5C" w14:textId="2411897B" w:rsidR="00D746A9" w:rsidRPr="00F477AF" w:rsidRDefault="00D746A9" w:rsidP="00D746A9">
      <w:pPr>
        <w:pStyle w:val="B1"/>
        <w:ind w:hanging="1"/>
      </w:pPr>
      <w:r w:rsidRPr="00F477AF">
        <w:rPr>
          <w:lang w:eastAsia="ko-KR"/>
        </w:rPr>
        <w:lastRenderedPageBreak/>
        <w:t xml:space="preserve">When in step 1 the ACR has been triggered for service continuity planning, </w:t>
      </w:r>
      <w:r w:rsidRPr="00F477AF">
        <w:t xml:space="preserve">if the UE does not move to the expected/predicted </w:t>
      </w:r>
      <w:r w:rsidR="0077540D" w:rsidRPr="0077540D">
        <w:t xml:space="preserve">location </w:t>
      </w:r>
      <w:r w:rsidRPr="00F477AF">
        <w:t xml:space="preserve">the EEC does not connect to T-EES, the AC does not connect to the T-EAS. </w:t>
      </w:r>
    </w:p>
    <w:p w14:paraId="57B316D3" w14:textId="77777777" w:rsidR="000E6B1E" w:rsidRPr="00F477AF" w:rsidRDefault="000E6B1E" w:rsidP="00E2315B">
      <w:pPr>
        <w:pStyle w:val="NO"/>
      </w:pPr>
      <w:r w:rsidRPr="00F477AF">
        <w:t>NOTE</w:t>
      </w:r>
      <w:r w:rsidR="00C15BE9">
        <w:t> 7</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0C7F86E7" w14:textId="24011D9F" w:rsidR="00D746A9" w:rsidRPr="00F477AF" w:rsidRDefault="00D746A9" w:rsidP="00D746A9">
      <w:pPr>
        <w:keepLines/>
        <w:ind w:left="1135" w:hanging="851"/>
      </w:pPr>
      <w:r w:rsidRPr="00F477AF">
        <w:t>NOTE</w:t>
      </w:r>
      <w:r w:rsidR="00C15BE9">
        <w:t> 8</w:t>
      </w:r>
      <w:r w:rsidR="00511F40" w:rsidRPr="00F477AF">
        <w:t>:</w:t>
      </w:r>
      <w:r w:rsidR="00511F40" w:rsidRPr="00F477AF">
        <w:tab/>
      </w:r>
      <w:r w:rsidRPr="00F477AF">
        <w:t xml:space="preserve">It is out of scope of this specification how the AC informs the </w:t>
      </w:r>
      <w:r w:rsidR="006D19DE">
        <w:t>S-EAS</w:t>
      </w:r>
      <w:r w:rsidR="006D19DE" w:rsidRPr="00F477AF">
        <w:t xml:space="preserve"> </w:t>
      </w:r>
      <w:r w:rsidRPr="00F477AF">
        <w:t xml:space="preserve">and T-EAS that </w:t>
      </w:r>
      <w:r w:rsidR="006D19DE">
        <w:t xml:space="preserve">ACT </w:t>
      </w:r>
      <w:r w:rsidRPr="00F477AF">
        <w:t xml:space="preserve">was part of service continuity planning. </w:t>
      </w:r>
      <w:r w:rsidRPr="00F477AF">
        <w:rPr>
          <w:lang w:eastAsia="ko-KR"/>
        </w:rPr>
        <w:t>When in step 1 the ACR for service continuity planning is triggered</w:t>
      </w:r>
      <w:r w:rsidRPr="00F477AF">
        <w:t xml:space="preserve">, </w:t>
      </w:r>
      <w:r w:rsidR="008D7592" w:rsidRPr="008D7592">
        <w:t>the S-EAS and the T-EAS can wait for the UE to move to the predicted location before they perform the Post ACR Clean up steps 9 and 10</w:t>
      </w:r>
      <w:r w:rsidR="008D7592">
        <w:t xml:space="preserve"> </w:t>
      </w:r>
      <w:r w:rsidR="00C15BE9" w:rsidRPr="00C15BE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4866036F" w14:textId="1DC07BDF" w:rsidR="00160480" w:rsidRDefault="00160480" w:rsidP="00B3457A">
      <w:pPr>
        <w:pStyle w:val="NO"/>
        <w:rPr>
          <w:lang w:eastAsia="zh-CN"/>
        </w:rPr>
      </w:pPr>
      <w:r w:rsidRPr="00160480">
        <w:rPr>
          <w:lang w:eastAsia="zh-CN"/>
        </w:rPr>
        <w:t>NOTE</w:t>
      </w:r>
      <w:r>
        <w:rPr>
          <w:lang w:eastAsia="zh-CN"/>
        </w:rPr>
        <w:t> </w:t>
      </w:r>
      <w:r w:rsidRPr="00160480">
        <w:rPr>
          <w:lang w:eastAsia="zh-CN"/>
        </w:rPr>
        <w:t>9:</w:t>
      </w:r>
      <w:r w:rsidRPr="00160480">
        <w:rPr>
          <w:lang w:eastAsia="zh-CN"/>
        </w:rPr>
        <w:tab/>
        <w:t>If the S-EAS and T-EAS are main EASs forming proxy bundle, other EASs of the bundle may transfer the application contexts in this step. How to execute ACT is out of scope of this document.</w:t>
      </w:r>
    </w:p>
    <w:p w14:paraId="13671520" w14:textId="6F526E7F" w:rsidR="000E6B1E" w:rsidRPr="00F477AF" w:rsidRDefault="000E6B1E" w:rsidP="000E6B1E">
      <w:pPr>
        <w:rPr>
          <w:lang w:eastAsia="zh-CN"/>
        </w:rPr>
      </w:pPr>
      <w:r w:rsidRPr="00F477AF">
        <w:rPr>
          <w:lang w:eastAsia="zh-CN"/>
        </w:rPr>
        <w:t>Phase IV:</w:t>
      </w:r>
      <w:r w:rsidRPr="00F477AF">
        <w:rPr>
          <w:lang w:eastAsia="zh-CN"/>
        </w:rPr>
        <w:tab/>
        <w:t>Post-ACR Clean up</w:t>
      </w:r>
    </w:p>
    <w:p w14:paraId="74A231DB" w14:textId="77777777" w:rsidR="00246F2B" w:rsidRPr="00082301" w:rsidRDefault="00246F2B" w:rsidP="00246F2B">
      <w:pPr>
        <w:pStyle w:val="B1"/>
        <w:rPr>
          <w:lang w:eastAsia="ko-KR"/>
        </w:rPr>
      </w:pPr>
      <w:r w:rsidRPr="00082301">
        <w:rPr>
          <w:lang w:eastAsia="ko-KR"/>
        </w:rPr>
        <w:t>9.</w:t>
      </w:r>
      <w:r w:rsidRPr="00082301">
        <w:rPr>
          <w:lang w:eastAsia="ko-KR"/>
        </w:rPr>
        <w:tab/>
        <w:t>The S-EAS sends the AC</w:t>
      </w:r>
      <w:r>
        <w:rPr>
          <w:lang w:eastAsia="ko-KR"/>
        </w:rPr>
        <w:t>R</w:t>
      </w:r>
      <w:r w:rsidRPr="00082301">
        <w:rPr>
          <w:lang w:eastAsia="ko-KR"/>
        </w:rPr>
        <w:t xml:space="preserve"> status update message to the S-EES as specified in clause 8.8.3.</w:t>
      </w:r>
      <w:r w:rsidR="00AD7B38">
        <w:rPr>
          <w:lang w:eastAsia="ko-KR"/>
        </w:rPr>
        <w:t>8</w:t>
      </w:r>
      <w:r w:rsidRPr="00082301">
        <w:rPr>
          <w:lang w:eastAsia="ko-KR"/>
        </w:rPr>
        <w:t>.</w:t>
      </w:r>
    </w:p>
    <w:p w14:paraId="0D5F9878" w14:textId="77777777" w:rsidR="00246F2B" w:rsidRPr="00082301" w:rsidRDefault="00246F2B" w:rsidP="00246F2B">
      <w:pPr>
        <w:pStyle w:val="B1"/>
        <w:rPr>
          <w:lang w:eastAsia="ko-KR"/>
        </w:rPr>
      </w:pPr>
      <w:r w:rsidRPr="00082301">
        <w:rPr>
          <w:lang w:eastAsia="ko-KR"/>
        </w:rPr>
        <w:t>10.</w:t>
      </w:r>
      <w:r w:rsidRPr="00082301">
        <w:rPr>
          <w:lang w:eastAsia="ko-KR"/>
        </w:rPr>
        <w:tab/>
        <w:t>The T-EAS sends the AC</w:t>
      </w:r>
      <w:r>
        <w:rPr>
          <w:lang w:eastAsia="ko-KR"/>
        </w:rPr>
        <w:t>R</w:t>
      </w:r>
      <w:r w:rsidRPr="00082301">
        <w:rPr>
          <w:lang w:eastAsia="ko-KR"/>
        </w:rPr>
        <w:t xml:space="preserve"> status update message to the T-EES as specified in clause 8.8.3.</w:t>
      </w:r>
      <w:r w:rsidR="00AD7B38">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2768FB74" w14:textId="59DA1110" w:rsidR="00246F2B" w:rsidRPr="00082301" w:rsidRDefault="00246F2B" w:rsidP="00246F2B">
      <w:pPr>
        <w:pStyle w:val="NO"/>
      </w:pPr>
      <w:r w:rsidRPr="000369BE">
        <w:t>NOTE</w:t>
      </w:r>
      <w:r w:rsidR="00C15BE9">
        <w:t> </w:t>
      </w:r>
      <w:r w:rsidR="00160480">
        <w:t>10</w:t>
      </w:r>
      <w:r w:rsidRPr="000369BE">
        <w:t>:</w:t>
      </w:r>
      <w:r w:rsidRPr="000369B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0369BE">
        <w:t xml:space="preserve">, then the EAS </w:t>
      </w:r>
      <w:r>
        <w:t>can perform</w:t>
      </w:r>
      <w:r w:rsidRPr="000369BE">
        <w:t xml:space="preserve"> the required EDGE-3 subscriptions at the T-EES.</w:t>
      </w:r>
    </w:p>
    <w:p w14:paraId="01834C0A" w14:textId="1DCD7B6A" w:rsidR="00246F2B" w:rsidRPr="00082301" w:rsidRDefault="00246F2B" w:rsidP="00246F2B">
      <w:pPr>
        <w:pStyle w:val="NO"/>
      </w:pPr>
      <w:r w:rsidRPr="000369BE">
        <w:t>NOTE</w:t>
      </w:r>
      <w:r w:rsidR="00C15BE9">
        <w:t> </w:t>
      </w:r>
      <w:r w:rsidR="00160480">
        <w:t>1</w:t>
      </w:r>
      <w:r w:rsidR="00C15BE9">
        <w:t>1</w:t>
      </w:r>
      <w:r w:rsidRPr="000369BE">
        <w:t>:</w:t>
      </w:r>
      <w:r w:rsidRPr="000369BE">
        <w:tab/>
      </w:r>
      <w:r>
        <w:t>Steps 9 and 10 can occur in any order.</w:t>
      </w:r>
    </w:p>
    <w:p w14:paraId="2508C645" w14:textId="5E7217B6" w:rsidR="00246F2B" w:rsidRPr="00113B2A" w:rsidRDefault="00246F2B" w:rsidP="00113B2A">
      <w:pPr>
        <w:pStyle w:val="B1"/>
      </w:pPr>
      <w:r w:rsidRPr="00082301">
        <w:rPr>
          <w:lang w:eastAsia="ko-KR"/>
        </w:rPr>
        <w:t>11.</w:t>
      </w:r>
      <w:r>
        <w:rPr>
          <w:lang w:eastAsia="ko-KR"/>
        </w:rPr>
        <w:tab/>
      </w:r>
      <w:r w:rsidRPr="00082301">
        <w:rPr>
          <w:lang w:eastAsia="ko-KR"/>
        </w:rPr>
        <w:t xml:space="preserve">If the status in step 9 indicates a successful ACT, </w:t>
      </w:r>
      <w:r w:rsidR="00B65E0F" w:rsidRPr="00B65E0F">
        <w:rPr>
          <w:lang w:eastAsia="ko-KR"/>
        </w:rPr>
        <w:t>for non</w:t>
      </w:r>
      <w:r w:rsidR="00C819AA">
        <w:rPr>
          <w:lang w:eastAsia="ko-KR"/>
        </w:rPr>
        <w:t>-</w:t>
      </w:r>
      <w:r w:rsidR="00B65E0F" w:rsidRPr="00B65E0F">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B65E0F" w:rsidRPr="00B65E0F">
        <w:rPr>
          <w:lang w:eastAsia="ko-KR"/>
        </w:rPr>
        <w:t xml:space="preserve">immediately </w:t>
      </w:r>
      <w:r w:rsidRPr="00082301">
        <w:rPr>
          <w:lang w:eastAsia="ko-KR"/>
        </w:rPr>
        <w:t>to the EEC to confirm that the ACR has completed</w:t>
      </w:r>
      <w:r w:rsidRPr="00082301">
        <w:t xml:space="preserve"> </w:t>
      </w:r>
      <w:r w:rsidRPr="00082301">
        <w:rPr>
          <w:lang w:eastAsia="ko-KR"/>
        </w:rPr>
        <w:t>as specified in clause 8.8.3.5.3.</w:t>
      </w:r>
      <w:r w:rsidRPr="00082301">
        <w:t xml:space="preserve"> </w:t>
      </w:r>
      <w:r w:rsidR="005D4F92" w:rsidRPr="005D4F92">
        <w:t>For the service continuity planning case, if it is EES monitors the UE mobility, then only when</w:t>
      </w:r>
      <w:r w:rsidR="005D4F92">
        <w:t xml:space="preserve"> </w:t>
      </w:r>
      <w:r w:rsidR="006A041C" w:rsidRPr="006A041C">
        <w:t xml:space="preserve">S-EES detects the UE has moved to the predicted/expected UE location or Expected AC Geographical Service Area and the status </w:t>
      </w:r>
      <w:r w:rsidR="000A346B">
        <w:rPr>
          <w:rFonts w:hint="eastAsia"/>
          <w:lang w:val="en-US" w:eastAsia="zh-CN"/>
        </w:rPr>
        <w:t>in step 9</w:t>
      </w:r>
      <w:r w:rsidR="000A346B">
        <w:rPr>
          <w:lang w:val="en-US" w:eastAsia="zh-CN"/>
        </w:rPr>
        <w:t xml:space="preserve"> </w:t>
      </w:r>
      <w:r w:rsidR="006A041C" w:rsidRPr="006A041C">
        <w:t xml:space="preserve">indicates a successful ACT, then the S-EES sends </w:t>
      </w:r>
      <w:r w:rsidR="005D4F92" w:rsidRPr="005D4F92">
        <w:t>ACR information notification (</w:t>
      </w:r>
      <w:r w:rsidR="006A041C" w:rsidRPr="006A041C">
        <w:t>ACR complete</w:t>
      </w:r>
      <w:r w:rsidR="005D4F92">
        <w:t>)</w:t>
      </w:r>
      <w:r w:rsidR="006A041C" w:rsidRPr="006A041C">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CAB061B" w14:textId="77777777" w:rsidR="00143FEA" w:rsidRPr="00F477AF" w:rsidRDefault="00143FEA" w:rsidP="00143FEA">
      <w:pPr>
        <w:pStyle w:val="Heading4"/>
      </w:pPr>
      <w:bookmarkStart w:id="1845" w:name="_Toc50584438"/>
      <w:bookmarkStart w:id="1846" w:name="_Toc50584782"/>
      <w:bookmarkStart w:id="1847" w:name="_Toc57673690"/>
      <w:bookmarkStart w:id="1848" w:name="_Hlk49342085"/>
      <w:bookmarkStart w:id="1849" w:name="_Toc169823110"/>
      <w:r w:rsidRPr="00F477AF">
        <w:t>8.8.2.</w:t>
      </w:r>
      <w:r w:rsidR="00CA71CC" w:rsidRPr="00F477AF">
        <w:t>3</w:t>
      </w:r>
      <w:r w:rsidRPr="00F477AF">
        <w:tab/>
        <w:t xml:space="preserve">EEC executed </w:t>
      </w:r>
      <w:bookmarkEnd w:id="1845"/>
      <w:bookmarkEnd w:id="1846"/>
      <w:bookmarkEnd w:id="1847"/>
      <w:r w:rsidR="008A4DAA" w:rsidRPr="00F477AF">
        <w:t>ACR</w:t>
      </w:r>
      <w:r w:rsidR="00F853A1" w:rsidRPr="00F477AF">
        <w:t xml:space="preserve"> via S-EES</w:t>
      </w:r>
      <w:bookmarkEnd w:id="1849"/>
    </w:p>
    <w:p w14:paraId="28161243" w14:textId="77777777" w:rsidR="00143FEA" w:rsidRPr="00F477AF" w:rsidRDefault="00244C43" w:rsidP="00143FEA">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 8.14.2.4</w:t>
      </w:r>
      <w:r w:rsidRPr="00F477AF">
        <w:t>.</w:t>
      </w:r>
      <w:r>
        <w:t xml:space="preserve"> </w:t>
      </w:r>
      <w:r w:rsidR="00143FEA" w:rsidRPr="00F477AF">
        <w:t>Figure 8.8.2.</w:t>
      </w:r>
      <w:r w:rsidR="00CA71CC" w:rsidRPr="00F477AF">
        <w:t>3</w:t>
      </w:r>
      <w:r w:rsidR="00143FEA" w:rsidRPr="00F477AF">
        <w:t xml:space="preserve">-1 illustrates the EEC </w:t>
      </w:r>
      <w:r>
        <w:t xml:space="preserve">executing </w:t>
      </w:r>
      <w:r w:rsidR="008A4DAA" w:rsidRPr="00F477AF">
        <w:t>ACR</w:t>
      </w:r>
      <w:r w:rsidR="00143FEA" w:rsidRPr="00F477AF">
        <w:t xml:space="preserve"> </w:t>
      </w:r>
      <w:r w:rsidR="00F853A1" w:rsidRPr="00F477AF">
        <w:t xml:space="preserve">via </w:t>
      </w:r>
      <w:r>
        <w:t xml:space="preserve">the </w:t>
      </w:r>
      <w:r w:rsidR="008A4DAA" w:rsidRPr="00F477AF">
        <w:t>S-EES</w:t>
      </w:r>
      <w:r w:rsidR="00F853A1" w:rsidRPr="00F477AF">
        <w:t>.</w:t>
      </w:r>
    </w:p>
    <w:p w14:paraId="71C76B67" w14:textId="77777777" w:rsidR="00143FEA" w:rsidRPr="00F477AF" w:rsidRDefault="00143FEA" w:rsidP="00143FEA">
      <w:r w:rsidRPr="00F477AF">
        <w:t>Pre-condition:</w:t>
      </w:r>
    </w:p>
    <w:p w14:paraId="0A70512C" w14:textId="77777777" w:rsidR="00143FEA" w:rsidRPr="00F477AF" w:rsidRDefault="003936B2" w:rsidP="003936B2">
      <w:pPr>
        <w:pStyle w:val="B1"/>
        <w:rPr>
          <w:lang w:eastAsia="zh-CN"/>
        </w:rPr>
      </w:pPr>
      <w:r w:rsidRPr="00F477AF">
        <w:rPr>
          <w:lang w:eastAsia="zh-CN"/>
        </w:rPr>
        <w:t>1.</w:t>
      </w:r>
      <w:r w:rsidRPr="00F477AF">
        <w:rPr>
          <w:lang w:eastAsia="zh-CN"/>
        </w:rPr>
        <w:tab/>
      </w:r>
      <w:r w:rsidR="00143FEA" w:rsidRPr="00F477AF">
        <w:rPr>
          <w:lang w:eastAsia="zh-CN"/>
        </w:rPr>
        <w:t>The AC at the UE already has a connection to the S-EAS</w:t>
      </w:r>
      <w:r w:rsidR="00CA71CC" w:rsidRPr="00F477AF">
        <w:rPr>
          <w:lang w:eastAsia="zh-CN"/>
        </w:rPr>
        <w:t>; and</w:t>
      </w:r>
    </w:p>
    <w:p w14:paraId="11E6B71D" w14:textId="77777777" w:rsidR="00143FEA" w:rsidRDefault="003936B2" w:rsidP="003936B2">
      <w:pPr>
        <w:pStyle w:val="B1"/>
      </w:pPr>
      <w:r w:rsidRPr="00F477AF">
        <w:t>2.</w:t>
      </w:r>
      <w:r w:rsidRPr="00F477AF">
        <w:tab/>
      </w:r>
      <w:r w:rsidR="00143FEA" w:rsidRPr="00F477AF">
        <w:t>The EEC is able to communicate with the S-EES.</w:t>
      </w:r>
    </w:p>
    <w:p w14:paraId="5B0B9ADE" w14:textId="77777777" w:rsidR="00FF5AD5" w:rsidRPr="00F477AF" w:rsidRDefault="00DB04DD" w:rsidP="007F767A">
      <w:pPr>
        <w:pStyle w:val="TH"/>
      </w:pPr>
      <w:r>
        <w:object w:dxaOrig="11381" w:dyaOrig="8201" w14:anchorId="3AC4FBC7">
          <v:shape id="_x0000_i1081" type="#_x0000_t75" style="width:450.25pt;height:323.45pt" o:ole="">
            <v:imagedata r:id="rId123" o:title=""/>
          </v:shape>
          <o:OLEObject Type="Embed" ProgID="Visio.Drawing.15" ShapeID="_x0000_i1081" DrawAspect="Content" ObjectID="_1780438194" r:id="rId124"/>
        </w:object>
      </w:r>
    </w:p>
    <w:p w14:paraId="67410D7D" w14:textId="77777777" w:rsidR="00143FEA" w:rsidRPr="00F477AF" w:rsidRDefault="00143FEA" w:rsidP="00507203">
      <w:pPr>
        <w:pStyle w:val="TF"/>
        <w:rPr>
          <w:lang w:eastAsia="ko-KR"/>
        </w:rPr>
      </w:pPr>
      <w:r w:rsidRPr="00F477AF">
        <w:rPr>
          <w:lang w:eastAsia="ko-KR"/>
        </w:rPr>
        <w:t>Figure 8</w:t>
      </w:r>
      <w:r w:rsidRPr="00F477AF">
        <w:t>.8</w:t>
      </w:r>
      <w:r w:rsidRPr="00F477AF">
        <w:rPr>
          <w:lang w:eastAsia="ko-KR"/>
        </w:rPr>
        <w:t>.2.</w:t>
      </w:r>
      <w:r w:rsidR="00CA71CC" w:rsidRPr="00F477AF">
        <w:rPr>
          <w:lang w:eastAsia="ko-KR"/>
        </w:rPr>
        <w:t>3</w:t>
      </w:r>
      <w:r w:rsidRPr="00F477AF">
        <w:rPr>
          <w:lang w:eastAsia="ko-KR"/>
        </w:rPr>
        <w:t xml:space="preserve">-1: </w:t>
      </w:r>
      <w:r w:rsidRPr="00F477AF">
        <w:t xml:space="preserve">EEC executed </w:t>
      </w:r>
      <w:r w:rsidR="008A4DAA" w:rsidRPr="00F477AF">
        <w:t>ACR</w:t>
      </w:r>
    </w:p>
    <w:p w14:paraId="45AF6241" w14:textId="77777777" w:rsidR="00454D5B" w:rsidRPr="00F477AF" w:rsidRDefault="00454D5B" w:rsidP="00454D5B">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74593C64" w14:textId="77777777" w:rsidR="00143FEA" w:rsidRPr="00F477AF" w:rsidRDefault="00143FEA" w:rsidP="00143FEA">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0641B8" w:rsidRPr="00F477AF">
        <w:rPr>
          <w:lang w:eastAsia="ko-KR"/>
        </w:rPr>
        <w:t xml:space="preserve"> as described in clause</w:t>
      </w:r>
      <w:r w:rsidR="00C21154" w:rsidRPr="00F477AF">
        <w:rPr>
          <w:lang w:eastAsia="ko-KR"/>
        </w:rPr>
        <w:t> </w:t>
      </w:r>
      <w:r w:rsidR="000641B8" w:rsidRPr="00F477AF">
        <w:rPr>
          <w:lang w:eastAsia="ko-KR"/>
        </w:rPr>
        <w:t>8.8.1</w:t>
      </w:r>
      <w:r w:rsidR="00244C43">
        <w:rPr>
          <w:lang w:eastAsia="ko-KR"/>
        </w:rPr>
        <w:t>.1</w:t>
      </w:r>
      <w:r w:rsidRPr="00F477AF">
        <w:rPr>
          <w:lang w:eastAsia="ko-KR"/>
        </w:rPr>
        <w:t>.</w:t>
      </w:r>
      <w:r w:rsidR="00D746A9"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D746A9" w:rsidRPr="00F477AF">
        <w:rPr>
          <w:lang w:eastAsia="ko-KR"/>
        </w:rPr>
        <w:t>8.8.1</w:t>
      </w:r>
      <w:r w:rsidR="00244C43">
        <w:rPr>
          <w:lang w:eastAsia="ko-KR"/>
        </w:rPr>
        <w:t>.1</w:t>
      </w:r>
      <w:r w:rsidR="00D746A9" w:rsidRPr="00F477AF">
        <w:rPr>
          <w:lang w:eastAsia="ko-KR"/>
        </w:rPr>
        <w:t>.</w:t>
      </w:r>
    </w:p>
    <w:p w14:paraId="1E6EADEF" w14:textId="77777777" w:rsidR="00454D5B" w:rsidRPr="00F477AF" w:rsidRDefault="00454D5B" w:rsidP="00454D5B">
      <w:pPr>
        <w:rPr>
          <w:lang w:eastAsia="zh-CN"/>
        </w:rPr>
      </w:pPr>
      <w:r w:rsidRPr="00F477AF">
        <w:rPr>
          <w:lang w:eastAsia="zh-CN"/>
        </w:rPr>
        <w:t>Phase II: ACR Decision</w:t>
      </w:r>
    </w:p>
    <w:p w14:paraId="171368FE" w14:textId="77777777" w:rsidR="00143FEA" w:rsidRPr="00F477AF" w:rsidRDefault="00143FEA" w:rsidP="00143FEA">
      <w:pPr>
        <w:pStyle w:val="B1"/>
        <w:rPr>
          <w:lang w:eastAsia="ko-KR"/>
        </w:rPr>
      </w:pPr>
      <w:r w:rsidRPr="00F477AF">
        <w:rPr>
          <w:lang w:eastAsia="ko-KR"/>
        </w:rPr>
        <w:t>2.</w:t>
      </w:r>
      <w:r w:rsidRPr="00F477AF">
        <w:rPr>
          <w:lang w:eastAsia="ko-KR"/>
        </w:rPr>
        <w:tab/>
        <w:t xml:space="preserve">The EEC decides to proceed required procedures for triggering </w:t>
      </w:r>
      <w:r w:rsidR="008A4DAA" w:rsidRPr="00F477AF">
        <w:rPr>
          <w:lang w:eastAsia="ko-KR"/>
        </w:rPr>
        <w:t>ACR</w:t>
      </w:r>
      <w:r w:rsidRPr="00F477AF">
        <w:rPr>
          <w:lang w:eastAsia="ko-KR"/>
        </w:rPr>
        <w:t>.</w:t>
      </w:r>
      <w:r w:rsidR="00172212" w:rsidRPr="00172212">
        <w:rPr>
          <w:lang w:eastAsia="ko-KR"/>
        </w:rPr>
        <w:t xml:space="preserve"> If the EEC has received information of on-going ACR, then it should not initiate an ACR with the same ACR identity uniquely identified by ACID, EEC ID (or UE ID), S-EAS endpoint and T-EAS endpoint again per clause 8.8.3.5.3.</w:t>
      </w:r>
    </w:p>
    <w:p w14:paraId="5EAF9078" w14:textId="77777777" w:rsidR="00D746A9" w:rsidRPr="00F477AF" w:rsidRDefault="00D746A9" w:rsidP="00D746A9">
      <w:pPr>
        <w:rPr>
          <w:lang w:eastAsia="zh-CN"/>
        </w:rPr>
      </w:pPr>
      <w:r w:rsidRPr="00F477AF">
        <w:rPr>
          <w:lang w:eastAsia="zh-CN"/>
        </w:rPr>
        <w:t>Phase III:</w:t>
      </w:r>
      <w:r w:rsidRPr="00F477AF">
        <w:rPr>
          <w:lang w:eastAsia="zh-CN"/>
        </w:rPr>
        <w:tab/>
        <w:t>ACR Execution</w:t>
      </w:r>
    </w:p>
    <w:p w14:paraId="10462E47" w14:textId="77777777" w:rsidR="00F44B6A" w:rsidRDefault="00143FEA" w:rsidP="00F44B6A">
      <w:pPr>
        <w:pStyle w:val="B1"/>
      </w:pPr>
      <w:r w:rsidRPr="00F477AF">
        <w:rPr>
          <w:lang w:eastAsia="ko-KR"/>
        </w:rPr>
        <w:t>3.</w:t>
      </w:r>
      <w:r w:rsidRPr="00F477AF">
        <w:rPr>
          <w:lang w:eastAsia="ko-KR"/>
        </w:rPr>
        <w:tab/>
        <w:t>T</w:t>
      </w:r>
      <w:r w:rsidRPr="00F477AF">
        <w:t>he EEC determines the T-EES by using the provisioned information or performing service provisioning procedure per clause</w:t>
      </w:r>
      <w:r w:rsidR="00CA71CC" w:rsidRPr="00F477AF">
        <w:t> </w:t>
      </w:r>
      <w:r w:rsidRPr="00F477AF">
        <w:t>8.3 of the present document</w:t>
      </w:r>
      <w:r w:rsidR="007D781D" w:rsidRPr="00F477AF">
        <w:t xml:space="preserve">. </w:t>
      </w:r>
      <w:r w:rsidR="00D746A9" w:rsidRPr="00F477AF">
        <w:rPr>
          <w:lang w:eastAsia="ko-KR"/>
        </w:rPr>
        <w:t xml:space="preserve">When in step 1 the ACR for service continuity planning is triggered, </w:t>
      </w:r>
      <w:r w:rsidR="006B25CF" w:rsidRPr="00F477AF">
        <w:t>then the Connectivity information and UE Location in the Service Provisioning (as specified in clause</w:t>
      </w:r>
      <w:r w:rsidR="00C21154" w:rsidRPr="00F477AF">
        <w:t> </w:t>
      </w:r>
      <w:r w:rsidR="006B25CF" w:rsidRPr="00F477AF">
        <w:t xml:space="preserve">8.3) procedure contains the expected Connectivity information and expected UE Location. </w:t>
      </w:r>
      <w:r w:rsidR="00D746A9" w:rsidRPr="00F477AF">
        <w:rPr>
          <w:lang w:eastAsia="ko-KR"/>
        </w:rPr>
        <w:t xml:space="preserve">If the UE is within the service area of the T-EES, </w:t>
      </w:r>
      <w:r w:rsidR="00D746A9" w:rsidRPr="00F477AF">
        <w:t>u</w:t>
      </w:r>
      <w:r w:rsidRPr="00F477AF">
        <w:t>pon selecting T-EES</w:t>
      </w:r>
      <w:r w:rsidR="007D781D" w:rsidRPr="00F477AF">
        <w:t xml:space="preserve"> the UE may need to establish a new PDU connection to the target EDN.</w:t>
      </w:r>
      <w:r w:rsidRPr="00F477AF">
        <w:t xml:space="preserve"> </w:t>
      </w:r>
      <w:r w:rsidR="00AD7B38" w:rsidRPr="00082301">
        <w:rPr>
          <w:lang w:eastAsia="ko-KR"/>
        </w:rPr>
        <w:t xml:space="preserve">If EEC registration configuration for the T-EES indicates that EEC registration is required, the EEC performs EEC registration with the selected T-EES as specified in </w:t>
      </w:r>
      <w:r w:rsidR="00AD7B38" w:rsidRPr="00082301">
        <w:rPr>
          <w:rFonts w:cs="@Yu Mincho"/>
          <w:lang w:eastAsia="ko-KR"/>
        </w:rPr>
        <w:t xml:space="preserve">clause 8.4.2.2.2. </w:t>
      </w:r>
      <w:r w:rsidR="007D781D" w:rsidRPr="00F477AF">
        <w:t>The</w:t>
      </w:r>
      <w:r w:rsidRPr="00F477AF">
        <w:t xml:space="preserve"> EEC </w:t>
      </w:r>
      <w:r w:rsidR="007D781D" w:rsidRPr="00F477AF">
        <w:t xml:space="preserve">can then </w:t>
      </w:r>
      <w:r w:rsidRPr="00F477AF">
        <w:t xml:space="preserve">discover and select T-EAS by performing EAS Discovery </w:t>
      </w:r>
      <w:r w:rsidR="007D781D" w:rsidRPr="00F477AF">
        <w:t xml:space="preserve">with the T-EES </w:t>
      </w:r>
      <w:r w:rsidRPr="00F477AF">
        <w:t>per clause</w:t>
      </w:r>
      <w:r w:rsidR="00CA71CC" w:rsidRPr="00F477AF">
        <w:t> </w:t>
      </w:r>
      <w:r w:rsidRPr="00F477AF">
        <w:t>8.5.2 of the present document.</w:t>
      </w:r>
    </w:p>
    <w:p w14:paraId="12B091D9" w14:textId="77777777" w:rsidR="00213CAA" w:rsidRDefault="00213CAA" w:rsidP="00E0558A">
      <w:pPr>
        <w:pStyle w:val="B1"/>
        <w:ind w:firstLine="0"/>
      </w:pPr>
      <w:r w:rsidRPr="00213CAA">
        <w:t>If service provisioning results in no T-EES, and if ACR to CAS is supported, then the procedure for ACR with CAS applies as specified in clause 8.8.2A.3.</w:t>
      </w:r>
    </w:p>
    <w:p w14:paraId="6F6A15BC" w14:textId="2365C7D9" w:rsidR="00143FEA" w:rsidRPr="00F477AF" w:rsidRDefault="00F44B6A" w:rsidP="00E0558A">
      <w:pPr>
        <w:pStyle w:val="B1"/>
        <w:ind w:firstLine="0"/>
      </w:pPr>
      <w:r w:rsidRPr="00940385">
        <w:t>When in step 1 the ACR for service continuity planning is triggered, and the "General context holding time</w:t>
      </w:r>
      <w:r w:rsidR="003A6690" w:rsidRPr="003A6690">
        <w:t xml:space="preserve"> duration</w:t>
      </w:r>
      <w:r w:rsidRPr="00940385">
        <w:t>" is included in the replied EAS discovery response, the EEC can make ACR request before it reaches respective T-EAS service area within the time period indicated by the IE.</w:t>
      </w:r>
    </w:p>
    <w:p w14:paraId="53D0B320" w14:textId="77777777" w:rsidR="00AD7B38" w:rsidRPr="00082301" w:rsidRDefault="00AD7B38" w:rsidP="00AD7B38">
      <w:pPr>
        <w:pStyle w:val="NO"/>
        <w:rPr>
          <w:lang w:eastAsia="ko-KR"/>
        </w:rPr>
      </w:pPr>
      <w:r w:rsidRPr="00082301">
        <w:rPr>
          <w:lang w:eastAsia="ko-KR"/>
        </w:rPr>
        <w:t xml:space="preserve">NOTE </w:t>
      </w:r>
      <w:r>
        <w:rPr>
          <w:lang w:eastAsia="ko-KR"/>
        </w:rPr>
        <w:t>1</w:t>
      </w:r>
      <w:r w:rsidRPr="00082301">
        <w:rPr>
          <w:lang w:eastAsia="ko-KR"/>
        </w:rPr>
        <w:t>:</w:t>
      </w:r>
      <w:r w:rsidRPr="00082301">
        <w:rPr>
          <w:lang w:eastAsia="ko-KR"/>
        </w:rPr>
        <w:tab/>
        <w:t xml:space="preserve">Several EEC registrations with different EESs may result from T-EAS discovery process during a single ACR operation. </w:t>
      </w:r>
    </w:p>
    <w:p w14:paraId="0874A6C6" w14:textId="77777777" w:rsidR="00DB04DD" w:rsidRDefault="00143FEA" w:rsidP="00DB04DD">
      <w:pPr>
        <w:pStyle w:val="B1"/>
      </w:pPr>
      <w:r w:rsidRPr="00F477AF">
        <w:rPr>
          <w:lang w:eastAsia="ko-KR"/>
        </w:rPr>
        <w:lastRenderedPageBreak/>
        <w:t>4</w:t>
      </w:r>
      <w:r w:rsidR="00DB04DD">
        <w:rPr>
          <w:lang w:eastAsia="ko-KR"/>
        </w:rPr>
        <w:t>a</w:t>
      </w:r>
      <w:r w:rsidRPr="00F477AF">
        <w:rPr>
          <w:lang w:eastAsia="ko-KR"/>
        </w:rPr>
        <w:t>.</w:t>
      </w:r>
      <w:r w:rsidRPr="00F477AF">
        <w:rPr>
          <w:lang w:eastAsia="ko-KR"/>
        </w:rPr>
        <w:tab/>
      </w:r>
      <w:r w:rsidR="00454D5B" w:rsidRPr="00F477AF">
        <w:rPr>
          <w:lang w:eastAsia="ko-KR"/>
        </w:rPr>
        <w:t>T</w:t>
      </w:r>
      <w:r w:rsidRPr="00F477AF">
        <w:rPr>
          <w:lang w:eastAsia="ko-KR"/>
        </w:rPr>
        <w:t xml:space="preserve">he EEC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C21154" w:rsidRPr="00F477AF">
        <w:rPr>
          <w:lang w:eastAsia="ko-KR"/>
        </w:rPr>
        <w:t>clause </w:t>
      </w:r>
      <w:r w:rsidR="0031328B" w:rsidRPr="00F477AF">
        <w:t xml:space="preserve">8.8.3.4) to the S-EES </w:t>
      </w:r>
      <w:r w:rsidR="0031328B" w:rsidRPr="00F477AF">
        <w:rPr>
          <w:lang w:eastAsia="ko-KR"/>
        </w:rPr>
        <w:t xml:space="preserve">with </w:t>
      </w:r>
      <w:r w:rsidR="00382921" w:rsidRPr="00382921">
        <w:rPr>
          <w:lang w:eastAsia="ko-KR"/>
        </w:rPr>
        <w:t xml:space="preserve">predicted/expected UE location or Expected AC Geographical Service Area, </w:t>
      </w:r>
      <w:r w:rsidR="0031328B" w:rsidRPr="00F477AF">
        <w:rPr>
          <w:lang w:eastAsia="ko-KR"/>
        </w:rPr>
        <w:t xml:space="preserve">the ACR action indicating </w:t>
      </w:r>
      <w:r w:rsidR="0031328B" w:rsidRPr="00F477AF">
        <w:t>ACR initiation and the</w:t>
      </w:r>
      <w:r w:rsidR="0031328B" w:rsidRPr="00F477AF">
        <w:rPr>
          <w:lang w:eastAsia="ko-KR"/>
        </w:rPr>
        <w:t xml:space="preserve"> corresponding ACR initiation data (with </w:t>
      </w:r>
      <w:r w:rsidR="00A5434C" w:rsidRPr="00F477AF">
        <w:rPr>
          <w:lang w:eastAsia="ko-KR"/>
        </w:rPr>
        <w:t>the need to notify the EAS)</w:t>
      </w:r>
      <w:r w:rsidR="0031328B" w:rsidRPr="00F477AF">
        <w:rPr>
          <w:lang w:eastAsia="ko-KR"/>
        </w:rPr>
        <w:t>.</w:t>
      </w:r>
      <w:r w:rsidRPr="00F477AF">
        <w:rPr>
          <w:lang w:eastAsia="ko-KR"/>
        </w:rPr>
        <w:t xml:space="preserve"> The S-EES authorises the request from the EEC. The S-EES decides to execute </w:t>
      </w:r>
      <w:r w:rsidR="008A4DAA" w:rsidRPr="00F477AF">
        <w:rPr>
          <w:lang w:eastAsia="ko-KR"/>
        </w:rPr>
        <w:t>ACR</w:t>
      </w:r>
      <w:r w:rsidRPr="00F477AF">
        <w:rPr>
          <w:lang w:eastAsia="ko-KR"/>
        </w:rPr>
        <w:t xml:space="preserve"> based on the information received </w:t>
      </w:r>
      <w:r w:rsidR="0031328B" w:rsidRPr="00F477AF">
        <w:rPr>
          <w:lang w:eastAsia="ko-KR"/>
        </w:rPr>
        <w:t>from</w:t>
      </w:r>
      <w:r w:rsidRPr="00F477AF">
        <w:rPr>
          <w:lang w:eastAsia="ko-KR"/>
        </w:rPr>
        <w:t xml:space="preserve"> the EEC</w:t>
      </w:r>
      <w:r w:rsidR="0031328B" w:rsidRPr="00F477AF">
        <w:rPr>
          <w:lang w:eastAsia="ko-KR"/>
        </w:rPr>
        <w:t>,</w:t>
      </w:r>
      <w:r w:rsidRPr="00F477AF">
        <w:rPr>
          <w:lang w:eastAsia="ko-KR"/>
        </w:rPr>
        <w:t xml:space="preserve"> EEC context </w:t>
      </w:r>
      <w:r w:rsidR="0031328B" w:rsidRPr="00F477AF">
        <w:rPr>
          <w:lang w:eastAsia="ko-KR"/>
        </w:rPr>
        <w:t>and/</w:t>
      </w:r>
      <w:r w:rsidRPr="00F477AF">
        <w:rPr>
          <w:lang w:eastAsia="ko-KR"/>
        </w:rPr>
        <w:t>or EAS profile</w:t>
      </w:r>
      <w:r w:rsidR="00AD7B38">
        <w:rPr>
          <w:lang w:eastAsia="ko-KR"/>
        </w:rPr>
        <w:t>.</w:t>
      </w:r>
      <w:r w:rsidRPr="00F477AF">
        <w:rPr>
          <w:lang w:eastAsia="ko-KR"/>
        </w:rPr>
        <w:t xml:space="preserve"> </w:t>
      </w:r>
      <w:r w:rsidR="0031328B" w:rsidRPr="00F477AF">
        <w:rPr>
          <w:lang w:eastAsia="ko-KR"/>
        </w:rPr>
        <w:t>The S-EES</w:t>
      </w:r>
      <w:r w:rsidRPr="00F477AF">
        <w:rPr>
          <w:lang w:eastAsia="ko-KR"/>
        </w:rPr>
        <w:t xml:space="preserve"> </w:t>
      </w:r>
      <w:r w:rsidR="00A5434C" w:rsidRPr="00F477AF">
        <w:rPr>
          <w:lang w:eastAsia="ko-KR"/>
        </w:rPr>
        <w:t xml:space="preserve">may apply the AF traffic influence with the N6 routing information of the T-EAS in the 3GPP Core Network (if applicable) and </w:t>
      </w:r>
      <w:r w:rsidRPr="00F477AF">
        <w:rPr>
          <w:lang w:eastAsia="ko-KR"/>
        </w:rPr>
        <w:t xml:space="preserve">sends the </w:t>
      </w:r>
      <w:r w:rsidR="008A4DAA" w:rsidRPr="00F477AF">
        <w:rPr>
          <w:lang w:eastAsia="ko-KR"/>
        </w:rPr>
        <w:t>ACR</w:t>
      </w:r>
      <w:r w:rsidRPr="00F477AF">
        <w:rPr>
          <w:lang w:eastAsia="ko-KR"/>
        </w:rPr>
        <w:t xml:space="preserve"> </w:t>
      </w:r>
      <w:r w:rsidR="00DB51F5">
        <w:rPr>
          <w:lang w:eastAsia="ko-KR"/>
        </w:rPr>
        <w:t xml:space="preserve">management notification for the </w:t>
      </w:r>
      <w:r w:rsidR="00DB51F5" w:rsidRPr="00F477AF">
        <w:t>"</w:t>
      </w:r>
      <w:r w:rsidR="00DB51F5">
        <w:rPr>
          <w:lang w:eastAsia="ko-KR"/>
        </w:rPr>
        <w:t>ACT start</w:t>
      </w:r>
      <w:r w:rsidR="00DB51F5" w:rsidRPr="00F477AF">
        <w:t>"</w:t>
      </w:r>
      <w:r w:rsidR="00DB51F5">
        <w:rPr>
          <w:lang w:eastAsia="ko-KR"/>
        </w:rPr>
        <w:t xml:space="preserve"> event </w:t>
      </w:r>
      <w:r w:rsidRPr="00F477AF">
        <w:rPr>
          <w:lang w:eastAsia="ko-KR"/>
        </w:rPr>
        <w:t>to the S-EAS</w:t>
      </w:r>
      <w:r w:rsidR="00DB51F5">
        <w:rPr>
          <w:lang w:eastAsia="ko-KR"/>
        </w:rPr>
        <w:t>, as described in clause 8.6.3,</w:t>
      </w:r>
      <w:r w:rsidRPr="00F477AF">
        <w:rPr>
          <w:lang w:eastAsia="ko-KR"/>
        </w:rPr>
        <w:t xml:space="preserve"> to initiate </w:t>
      </w:r>
      <w:r w:rsidR="008A4DAA" w:rsidRPr="00F477AF">
        <w:rPr>
          <w:lang w:eastAsia="ko-KR"/>
        </w:rPr>
        <w:t>ACT</w:t>
      </w:r>
      <w:r w:rsidRPr="00F477AF">
        <w:rPr>
          <w:lang w:eastAsia="ko-KR"/>
        </w:rPr>
        <w:t xml:space="preserve"> between the S-EAS and the T-EAS.</w:t>
      </w:r>
      <w:r w:rsidR="00FF5AD5" w:rsidRPr="00F477AF">
        <w:rPr>
          <w:lang w:eastAsia="zh-CN"/>
        </w:rPr>
        <w:t xml:space="preserve"> </w:t>
      </w:r>
      <w:r w:rsidR="00382921" w:rsidRPr="00382921">
        <w:rPr>
          <w:lang w:eastAsia="zh-CN"/>
        </w:rPr>
        <w:t>In ACT start, the S-EES includes indication of service continuity planning if the S-EES determine to monitor UE mobility.</w:t>
      </w:r>
      <w:r w:rsidR="00382921">
        <w:rPr>
          <w:lang w:eastAsia="zh-CN"/>
        </w:rPr>
        <w:t xml:space="preserve"> </w:t>
      </w:r>
      <w:r w:rsidR="00F45A6A">
        <w:rPr>
          <w:lang w:eastAsia="zh-CN"/>
        </w:rPr>
        <w:t xml:space="preserve">If the EEC has not subscribed </w:t>
      </w:r>
      <w:r w:rsidR="00FF5AD5" w:rsidRPr="00F477AF">
        <w:rPr>
          <w:lang w:eastAsia="zh-CN"/>
        </w:rPr>
        <w:t xml:space="preserve">to receive ACR information notifications for ACR complete events from the S-EES, </w:t>
      </w:r>
      <w:r w:rsidR="00F45A6A">
        <w:rPr>
          <w:lang w:eastAsia="zh-CN"/>
        </w:rPr>
        <w:t xml:space="preserve">the EEC subscribes for the notifications </w:t>
      </w:r>
      <w:r w:rsidR="00FF5AD5" w:rsidRPr="00F477AF">
        <w:rPr>
          <w:lang w:eastAsia="zh-CN"/>
        </w:rPr>
        <w:t>as described in clause</w:t>
      </w:r>
      <w:r w:rsidR="00C21154" w:rsidRPr="00F477AF">
        <w:rPr>
          <w:lang w:eastAsia="zh-CN"/>
        </w:rPr>
        <w:t> </w:t>
      </w:r>
      <w:r w:rsidR="00FF5AD5" w:rsidRPr="00F477AF">
        <w:rPr>
          <w:lang w:eastAsia="zh-CN"/>
        </w:rPr>
        <w:t>8.8.3.</w:t>
      </w:r>
      <w:r w:rsidR="00994EF4" w:rsidRPr="00F477AF">
        <w:rPr>
          <w:lang w:eastAsia="zh-CN"/>
        </w:rPr>
        <w:t>5</w:t>
      </w:r>
      <w:r w:rsidR="00FF5AD5" w:rsidRPr="00F477AF">
        <w:rPr>
          <w:lang w:eastAsia="zh-CN"/>
        </w:rPr>
        <w:t>.2</w:t>
      </w:r>
      <w:r w:rsidR="00FF5AD5" w:rsidRPr="00F477AF">
        <w:t>.</w:t>
      </w:r>
    </w:p>
    <w:p w14:paraId="7E2EACBA" w14:textId="6B444BFE" w:rsidR="00DB04DD" w:rsidRDefault="00DB04DD" w:rsidP="00DB04DD">
      <w:pPr>
        <w:pStyle w:val="B1"/>
        <w:rPr>
          <w:lang w:eastAsia="ko-KR"/>
        </w:rPr>
      </w:pPr>
      <w:r>
        <w:rPr>
          <w:lang w:eastAsia="ko-KR"/>
        </w:rPr>
        <w:t>4b.</w:t>
      </w:r>
      <w:r>
        <w:rPr>
          <w:lang w:eastAsia="ko-KR"/>
        </w:rPr>
        <w:tab/>
        <w:t xml:space="preserve">If the ACR request in step </w:t>
      </w:r>
      <w:r w:rsidR="0021166F">
        <w:rPr>
          <w:lang w:eastAsia="ko-KR"/>
        </w:rPr>
        <w:t xml:space="preserve">4a </w:t>
      </w:r>
      <w:r>
        <w:rPr>
          <w:lang w:eastAsia="ko-KR"/>
        </w:rPr>
        <w:t xml:space="preserve">includes ACR parameters, e.g. </w:t>
      </w:r>
      <w:r>
        <w:rPr>
          <w:lang w:val="en-US" w:eastAsia="ko-KR"/>
        </w:rPr>
        <w:t>Prediction</w:t>
      </w:r>
      <w:r w:rsidRPr="00F226A6">
        <w:rPr>
          <w:lang w:val="en-US" w:eastAsia="ko-KR"/>
        </w:rPr>
        <w:t xml:space="preserve"> expiration time</w:t>
      </w:r>
      <w:r>
        <w:rPr>
          <w:lang w:val="en-US" w:eastAsia="ko-KR"/>
        </w:rPr>
        <w:t>,</w:t>
      </w:r>
      <w:r>
        <w:rPr>
          <w:lang w:eastAsia="ko-KR"/>
        </w:rPr>
        <w:t xml:space="preserve"> </w:t>
      </w:r>
      <w:r>
        <w:t>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p>
    <w:p w14:paraId="5FA5619E" w14:textId="77777777" w:rsidR="00AD7B38" w:rsidRPr="00082301" w:rsidRDefault="00AD7B38" w:rsidP="00AD7B38">
      <w:pPr>
        <w:ind w:left="568" w:hanging="284"/>
        <w:rPr>
          <w:lang w:eastAsia="ko-KR"/>
        </w:rPr>
      </w:pPr>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669EC296" w14:textId="77777777" w:rsidR="00143FEA" w:rsidRPr="00F477AF" w:rsidRDefault="00AD7B38" w:rsidP="00143FEA">
      <w:pPr>
        <w:pStyle w:val="B1"/>
        <w:rPr>
          <w:lang w:eastAsia="ko-KR"/>
        </w:rPr>
      </w:pPr>
      <w:r>
        <w:rPr>
          <w:lang w:eastAsia="ko-KR"/>
        </w:rPr>
        <w:t>6</w:t>
      </w:r>
      <w:r w:rsidR="00143FEA" w:rsidRPr="00F477AF">
        <w:rPr>
          <w:lang w:eastAsia="ko-KR"/>
        </w:rPr>
        <w:t>.</w:t>
      </w:r>
      <w:r w:rsidR="00A5434C" w:rsidRPr="00F477AF">
        <w:rPr>
          <w:lang w:eastAsia="ko-KR"/>
        </w:rPr>
        <w:tab/>
      </w:r>
      <w:r w:rsidR="00143FEA" w:rsidRPr="00F477AF">
        <w:rPr>
          <w:lang w:eastAsia="ko-KR"/>
        </w:rPr>
        <w:t>The S-EAS transfers the application context to the T-EAS at implementation specific time. This process is out of scope of the present specification.</w:t>
      </w:r>
    </w:p>
    <w:p w14:paraId="739BECAD" w14:textId="24147FF6" w:rsidR="00D746A9" w:rsidRPr="00F477AF" w:rsidRDefault="00D746A9" w:rsidP="00D746A9">
      <w:pPr>
        <w:pStyle w:val="B1"/>
        <w:ind w:firstLine="0"/>
      </w:pPr>
      <w:bookmarkStart w:id="1850" w:name="_Hlk49343464"/>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3FD3902D" w14:textId="77777777" w:rsidR="000E6B1E" w:rsidRPr="00F477AF" w:rsidRDefault="000E6B1E" w:rsidP="00E2315B">
      <w:pPr>
        <w:pStyle w:val="NO"/>
      </w:pPr>
      <w:r w:rsidRPr="00F477AF">
        <w:t xml:space="preserve">NOTE </w:t>
      </w:r>
      <w:r w:rsidR="00AD7B38">
        <w:t>2</w:t>
      </w:r>
      <w:r w:rsidRPr="00F477AF">
        <w:t>:</w:t>
      </w:r>
      <w:r w:rsidR="00D1386A"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324ED468" w14:textId="38D23864" w:rsidR="00D746A9" w:rsidRPr="00F477AF" w:rsidRDefault="00D746A9" w:rsidP="00D746A9">
      <w:pPr>
        <w:pStyle w:val="NO"/>
      </w:pPr>
      <w:r w:rsidRPr="00F477AF">
        <w:t>NOTE</w:t>
      </w:r>
      <w:r w:rsidR="00D1386A" w:rsidRPr="00F477AF">
        <w:t xml:space="preserve"> </w:t>
      </w:r>
      <w:r w:rsidR="00AD7B38">
        <w:t>3</w:t>
      </w:r>
      <w:r w:rsidRPr="00F477AF">
        <w:t>:</w:t>
      </w:r>
      <w:r w:rsidR="00511F40" w:rsidRPr="00F477AF">
        <w:tab/>
      </w:r>
      <w:r w:rsidRPr="00F477AF">
        <w:t xml:space="preserve">When in step 1 the ACR for service continuity planning is triggered, </w:t>
      </w:r>
      <w:r w:rsidR="008D7592" w:rsidRPr="008D7592">
        <w:t>the S-EAS and the T-EAS can wait for the UE to move to the predicted location before they perform the Post ACR Clean up steps 7 and 8</w:t>
      </w:r>
      <w:r w:rsidR="008D7592">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the Post ACR Clean up with failure messages.</w:t>
      </w:r>
    </w:p>
    <w:p w14:paraId="3E45024E" w14:textId="20D03354" w:rsidR="00160480" w:rsidRDefault="00160480" w:rsidP="00B3457A">
      <w:pPr>
        <w:pStyle w:val="NO"/>
        <w:rPr>
          <w:lang w:eastAsia="zh-CN"/>
        </w:rPr>
      </w:pPr>
      <w:r w:rsidRPr="00160480">
        <w:rPr>
          <w:lang w:eastAsia="zh-CN"/>
        </w:rPr>
        <w:t>NOTE 4:</w:t>
      </w:r>
      <w:r w:rsidRPr="00160480">
        <w:rPr>
          <w:lang w:eastAsia="zh-CN"/>
        </w:rPr>
        <w:tab/>
        <w:t>If the S-EAS and T-EAS are main EASs forming proxy bundle, other EASs of the bundle may transfer the application contexts in this step. How to execute ACT is out of scope of this document.</w:t>
      </w:r>
    </w:p>
    <w:p w14:paraId="15376D41" w14:textId="20ECFA24" w:rsidR="000E6B1E" w:rsidRPr="00F477AF" w:rsidRDefault="000E6B1E" w:rsidP="000E6B1E">
      <w:pPr>
        <w:rPr>
          <w:lang w:eastAsia="zh-CN"/>
        </w:rPr>
      </w:pPr>
      <w:r w:rsidRPr="00F477AF">
        <w:rPr>
          <w:lang w:eastAsia="zh-CN"/>
        </w:rPr>
        <w:t>Phase IV:</w:t>
      </w:r>
      <w:r w:rsidRPr="00F477AF">
        <w:rPr>
          <w:lang w:eastAsia="zh-CN"/>
        </w:rPr>
        <w:tab/>
        <w:t>Post-ACR Clean up</w:t>
      </w:r>
    </w:p>
    <w:p w14:paraId="0A67176E" w14:textId="77777777" w:rsidR="00143FEA" w:rsidRPr="00F477AF" w:rsidRDefault="00AD7B38" w:rsidP="00143FEA">
      <w:pPr>
        <w:pStyle w:val="B1"/>
        <w:rPr>
          <w:lang w:eastAsia="ko-KR"/>
        </w:rPr>
      </w:pPr>
      <w:r>
        <w:rPr>
          <w:lang w:eastAsia="ko-KR"/>
        </w:rPr>
        <w:t>7</w:t>
      </w:r>
      <w:r w:rsidR="00143FEA" w:rsidRPr="00F477AF">
        <w:rPr>
          <w:lang w:eastAsia="ko-KR"/>
        </w:rPr>
        <w:t>.</w:t>
      </w:r>
      <w:r w:rsidR="00756DA6">
        <w:rPr>
          <w:lang w:eastAsia="ko-KR"/>
        </w:rPr>
        <w:tab/>
      </w:r>
      <w:r w:rsidR="00143FEA" w:rsidRPr="00F477AF">
        <w:rPr>
          <w:lang w:eastAsia="ko-KR"/>
        </w:rPr>
        <w:t xml:space="preserve">The S-EAS </w:t>
      </w:r>
      <w:r w:rsidRPr="00082301">
        <w:rPr>
          <w:lang w:eastAsia="ko-KR"/>
        </w:rPr>
        <w:t>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2FFA8F02" w14:textId="77777777" w:rsidR="00AD7B38" w:rsidRPr="00082301" w:rsidRDefault="00AD7B38" w:rsidP="00AD7B38">
      <w:pPr>
        <w:pStyle w:val="B1"/>
        <w:rPr>
          <w:lang w:eastAsia="ko-KR"/>
        </w:rPr>
      </w:pPr>
      <w:r w:rsidRPr="00082301">
        <w:rPr>
          <w:lang w:eastAsia="ko-KR"/>
        </w:rPr>
        <w:t>8.</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3A4D1479" w14:textId="73CA1B95" w:rsidR="00AD7B38" w:rsidRPr="00082301" w:rsidRDefault="00AD7B38" w:rsidP="00AD7B38">
      <w:pPr>
        <w:pStyle w:val="NO"/>
      </w:pPr>
      <w:r w:rsidRPr="000369BE">
        <w:t xml:space="preserve">NOTE </w:t>
      </w:r>
      <w:r w:rsidR="00160480">
        <w:t>5</w:t>
      </w:r>
      <w:r w:rsidRPr="000369BE">
        <w:t>:</w:t>
      </w:r>
      <w:r w:rsidRPr="000369BE">
        <w:tab/>
      </w:r>
      <w:r w:rsidRPr="003E67A9">
        <w:t xml:space="preserve">If the </w:t>
      </w:r>
      <w:r>
        <w:rPr>
          <w:lang w:eastAsia="zh-CN"/>
        </w:rPr>
        <w:t>EDGE-3 subscription</w:t>
      </w:r>
      <w:r w:rsidRPr="002D462D">
        <w:rPr>
          <w:lang w:eastAsia="zh-CN"/>
        </w:rPr>
        <w:t xml:space="preserve"> </w:t>
      </w:r>
      <w:r>
        <w:rPr>
          <w:lang w:eastAsia="zh-CN"/>
        </w:rPr>
        <w:t>initialization r</w:t>
      </w:r>
      <w:r w:rsidRPr="002D462D">
        <w:rPr>
          <w:lang w:eastAsia="zh-CN"/>
        </w:rPr>
        <w:t>esult</w:t>
      </w:r>
      <w:r w:rsidRPr="003E67A9">
        <w:t xml:space="preserve"> indicates </w:t>
      </w:r>
      <w:r>
        <w:t>failure</w:t>
      </w:r>
      <w:r w:rsidRPr="000369BE">
        <w:t xml:space="preserve">, then the EAS </w:t>
      </w:r>
      <w:r>
        <w:t xml:space="preserve">can </w:t>
      </w:r>
      <w:r w:rsidRPr="000369BE">
        <w:t>perfo</w:t>
      </w:r>
      <w:r>
        <w:t>rm</w:t>
      </w:r>
      <w:r w:rsidRPr="000369BE">
        <w:t xml:space="preserve"> the required EDGE-3 subscriptions at the T-EES.</w:t>
      </w:r>
    </w:p>
    <w:p w14:paraId="3A172A24" w14:textId="2B91195E" w:rsidR="00AD7B38" w:rsidRPr="00082301" w:rsidRDefault="00AD7B38" w:rsidP="00AD7B38">
      <w:pPr>
        <w:pStyle w:val="NO"/>
      </w:pPr>
      <w:r w:rsidRPr="000369BE">
        <w:t xml:space="preserve">NOTE </w:t>
      </w:r>
      <w:r w:rsidR="00160480">
        <w:t>6</w:t>
      </w:r>
      <w:r w:rsidRPr="000369BE">
        <w:t>:</w:t>
      </w:r>
      <w:r w:rsidRPr="000369BE">
        <w:tab/>
      </w:r>
      <w:r>
        <w:t>Steps 7 and 8 can occur in any order.</w:t>
      </w:r>
    </w:p>
    <w:p w14:paraId="25B88C29" w14:textId="5A0491F5" w:rsidR="00143FEA" w:rsidRPr="00F477AF" w:rsidRDefault="00AD7B38" w:rsidP="00143FEA">
      <w:pPr>
        <w:pStyle w:val="B1"/>
        <w:rPr>
          <w:lang w:eastAsia="ko-KR"/>
        </w:rPr>
      </w:pPr>
      <w:r>
        <w:rPr>
          <w:lang w:eastAsia="ko-KR"/>
        </w:rPr>
        <w:t>9</w:t>
      </w:r>
      <w:r w:rsidR="00143FEA" w:rsidRPr="00F477AF">
        <w:rPr>
          <w:lang w:eastAsia="ko-KR"/>
        </w:rPr>
        <w:t>.</w:t>
      </w:r>
      <w:r w:rsidR="00756DA6">
        <w:rPr>
          <w:lang w:eastAsia="ko-KR"/>
        </w:rPr>
        <w:tab/>
      </w:r>
      <w:r w:rsidRPr="00082301">
        <w:rPr>
          <w:lang w:eastAsia="ko-KR"/>
        </w:rPr>
        <w:t xml:space="preserve">If the status in step 7 indicates a successful ACT, </w:t>
      </w:r>
      <w:r w:rsidR="005D4F92" w:rsidRPr="005D4F92">
        <w:rPr>
          <w:lang w:eastAsia="ko-KR"/>
        </w:rPr>
        <w:t>for non</w:t>
      </w:r>
      <w:r w:rsidR="00C819AA">
        <w:rPr>
          <w:lang w:eastAsia="ko-KR"/>
        </w:rPr>
        <w:t>-</w:t>
      </w:r>
      <w:r w:rsidR="005D4F92" w:rsidRPr="005D4F92">
        <w:rPr>
          <w:lang w:eastAsia="ko-KR"/>
        </w:rPr>
        <w:t xml:space="preserve">planning case </w:t>
      </w:r>
      <w:r>
        <w:rPr>
          <w:lang w:eastAsia="ko-KR"/>
        </w:rPr>
        <w:t>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information notification</w:t>
      </w:r>
      <w:r w:rsidR="00FF5AD5" w:rsidRPr="00F477AF" w:rsidDel="00FF5AD5">
        <w:rPr>
          <w:lang w:eastAsia="ko-KR"/>
        </w:rPr>
        <w:t xml:space="preserve"> </w:t>
      </w:r>
      <w:r w:rsidRPr="00082301">
        <w:rPr>
          <w:lang w:eastAsia="ko-KR"/>
        </w:rPr>
        <w:t xml:space="preserve">(ACR complete) </w:t>
      </w:r>
      <w:r w:rsidR="00143FEA" w:rsidRPr="00F477AF">
        <w:rPr>
          <w:lang w:eastAsia="ko-KR"/>
        </w:rPr>
        <w:t xml:space="preserve">message </w:t>
      </w:r>
      <w:r w:rsidR="005D4F92" w:rsidRPr="005D4F92">
        <w:rPr>
          <w:lang w:eastAsia="ko-KR"/>
        </w:rPr>
        <w:t xml:space="preserve">immediately </w:t>
      </w:r>
      <w:r w:rsidR="00143FEA" w:rsidRPr="00F477AF">
        <w:rPr>
          <w:lang w:eastAsia="ko-KR"/>
        </w:rPr>
        <w:t xml:space="preserve">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Pr="00AD7B38">
        <w:rPr>
          <w:lang w:eastAsia="ko-KR"/>
        </w:rPr>
        <w:t xml:space="preserve"> </w:t>
      </w:r>
      <w:r w:rsidR="005D4F92" w:rsidRPr="005D4F92">
        <w:rPr>
          <w:lang w:eastAsia="ko-KR"/>
        </w:rPr>
        <w:t xml:space="preserve">For the service continuity planning case, if </w:t>
      </w:r>
      <w:r w:rsidR="0021166F">
        <w:rPr>
          <w:lang w:eastAsia="ko-KR"/>
        </w:rPr>
        <w:t xml:space="preserve">the </w:t>
      </w:r>
      <w:r w:rsidR="005D4F92" w:rsidRPr="005D4F92">
        <w:rPr>
          <w:lang w:eastAsia="ko-KR"/>
        </w:rPr>
        <w:t xml:space="preserve">EES monitors the UE mobility, then only when </w:t>
      </w:r>
      <w:r w:rsidR="00382921" w:rsidRPr="00382921">
        <w:rPr>
          <w:lang w:eastAsia="ko-KR"/>
        </w:rPr>
        <w:t xml:space="preserve">S-EES detects the UE has moved to the predicted/expected UE location or Expected AC Geographical Service Area and the status </w:t>
      </w:r>
      <w:r w:rsidR="00B223BE" w:rsidRPr="00B223BE">
        <w:rPr>
          <w:lang w:eastAsia="ko-KR"/>
        </w:rPr>
        <w:t>in step 7</w:t>
      </w:r>
      <w:r w:rsidR="00B223BE">
        <w:rPr>
          <w:lang w:eastAsia="ko-KR"/>
        </w:rPr>
        <w:t xml:space="preserve"> </w:t>
      </w:r>
      <w:r w:rsidR="00382921" w:rsidRPr="00382921">
        <w:rPr>
          <w:lang w:eastAsia="ko-KR"/>
        </w:rPr>
        <w:t xml:space="preserve">indicates a successful ACT, then the S-EES sends </w:t>
      </w:r>
      <w:r w:rsidR="005D4F92" w:rsidRPr="005D4F92">
        <w:rPr>
          <w:lang w:eastAsia="ko-KR"/>
        </w:rPr>
        <w:t>ACR information notification (</w:t>
      </w:r>
      <w:r w:rsidR="00382921" w:rsidRPr="00382921">
        <w:rPr>
          <w:lang w:eastAsia="ko-KR"/>
        </w:rPr>
        <w:t>ACR complete</w:t>
      </w:r>
      <w:r w:rsidR="005D4F92">
        <w:rPr>
          <w:lang w:eastAsia="ko-KR"/>
        </w:rPr>
        <w:t>)</w:t>
      </w:r>
      <w:r w:rsidR="00382921" w:rsidRPr="00382921">
        <w:rPr>
          <w:lang w:eastAsia="ko-KR"/>
        </w:rPr>
        <w:t xml:space="preserve"> message to the EEC indicating that UE has moved to the predicted location when the ACR type is service continuity planning.</w:t>
      </w:r>
      <w:r w:rsidR="00382921">
        <w:rPr>
          <w:lang w:eastAsia="ko-KR"/>
        </w:rPr>
        <w:t xml:space="preserve">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33E5B5A5" w14:textId="77777777" w:rsidR="00972F52" w:rsidRPr="00F477AF" w:rsidRDefault="00972F52" w:rsidP="00972F52">
      <w:pPr>
        <w:pStyle w:val="Heading4"/>
      </w:pPr>
      <w:bookmarkStart w:id="1851" w:name="_Toc50584439"/>
      <w:bookmarkStart w:id="1852" w:name="_Toc50584783"/>
      <w:bookmarkStart w:id="1853" w:name="_Toc57673691"/>
      <w:bookmarkStart w:id="1854" w:name="_Toc169823111"/>
      <w:bookmarkEnd w:id="1848"/>
      <w:bookmarkEnd w:id="1850"/>
      <w:r w:rsidRPr="00F477AF">
        <w:lastRenderedPageBreak/>
        <w:t>8.8.2.</w:t>
      </w:r>
      <w:r w:rsidR="000A451C" w:rsidRPr="00F477AF">
        <w:rPr>
          <w:lang w:eastAsia="zh-CN"/>
        </w:rPr>
        <w:t>4</w:t>
      </w:r>
      <w:r w:rsidRPr="00F477AF">
        <w:tab/>
      </w:r>
      <w:r w:rsidR="008A4DAA" w:rsidRPr="00F477AF">
        <w:t>S-EAS</w:t>
      </w:r>
      <w:r w:rsidRPr="00F477AF">
        <w:t xml:space="preserve"> decided </w:t>
      </w:r>
      <w:r w:rsidR="008A4DAA" w:rsidRPr="00F477AF">
        <w:t>ACR</w:t>
      </w:r>
      <w:r w:rsidRPr="00F477AF">
        <w:t xml:space="preserve"> scenario</w:t>
      </w:r>
      <w:bookmarkEnd w:id="1851"/>
      <w:bookmarkEnd w:id="1852"/>
      <w:bookmarkEnd w:id="1853"/>
      <w:bookmarkEnd w:id="1854"/>
    </w:p>
    <w:p w14:paraId="0E764FFD" w14:textId="77777777" w:rsidR="00972F52" w:rsidRPr="00F477AF" w:rsidRDefault="00972F52" w:rsidP="00972F52">
      <w:r w:rsidRPr="00F477AF">
        <w:t xml:space="preserve">In this </w:t>
      </w:r>
      <w:r w:rsidR="00244C43">
        <w:t>scenario</w:t>
      </w:r>
      <w:r w:rsidRPr="00F477AF">
        <w:t xml:space="preserve">, the </w:t>
      </w:r>
      <w:r w:rsidR="008A4DAA" w:rsidRPr="00F477AF">
        <w:t>S-EAS</w:t>
      </w:r>
      <w:r w:rsidRPr="00F477AF">
        <w:t xml:space="preserve"> may detect the need of </w:t>
      </w:r>
      <w:r w:rsidR="008A4DAA" w:rsidRPr="00F477AF">
        <w:t>ACR</w:t>
      </w:r>
      <w:r w:rsidRPr="00F477AF">
        <w:t xml:space="preserve"> locally or is notified by the </w:t>
      </w:r>
      <w:r w:rsidR="008A4DAA" w:rsidRPr="00F477AF">
        <w:t>S-EES</w:t>
      </w:r>
      <w:r w:rsidR="00AD7B38" w:rsidRPr="00316F0B">
        <w:t xml:space="preserve"> </w:t>
      </w:r>
      <w:r w:rsidR="00AD7B38" w:rsidRPr="00082301">
        <w:t xml:space="preserve">via </w:t>
      </w:r>
      <w:r w:rsidR="00AD7B38" w:rsidRPr="00082301">
        <w:rPr>
          <w:lang w:eastAsia="ko-KR"/>
        </w:rPr>
        <w:t>ACR management notifications</w:t>
      </w:r>
      <w:r w:rsidR="00AD7B38" w:rsidRPr="00082301">
        <w:rPr>
          <w:lang w:eastAsia="zh-CN"/>
        </w:rPr>
        <w:t xml:space="preserve"> </w:t>
      </w:r>
      <w:r w:rsidR="001164AD">
        <w:t xml:space="preserve">or </w:t>
      </w:r>
      <w:r w:rsidR="001164AD" w:rsidRPr="00825E76">
        <w:t>UE location notifications</w:t>
      </w:r>
      <w:r w:rsidRPr="00F477AF">
        <w:t xml:space="preserve">. The </w:t>
      </w:r>
      <w:r w:rsidR="008A4DAA" w:rsidRPr="00F477AF">
        <w:t>S-EAS</w:t>
      </w:r>
      <w:r w:rsidRPr="00F477AF">
        <w:t xml:space="preserve"> make the decision about whether to perform the </w:t>
      </w:r>
      <w:r w:rsidR="008A4DAA" w:rsidRPr="00F477AF">
        <w:t>ACR</w:t>
      </w:r>
      <w:r w:rsidRPr="00F477AF">
        <w:t xml:space="preserve">, and starts the </w:t>
      </w:r>
      <w:r w:rsidR="008A4DAA" w:rsidRPr="00F477AF">
        <w:t>ACR</w:t>
      </w:r>
      <w:r w:rsidRPr="00F477AF">
        <w:t xml:space="preserve"> at a proper time.</w:t>
      </w:r>
    </w:p>
    <w:p w14:paraId="6BE7569A" w14:textId="7C6052F8" w:rsidR="00791BBC" w:rsidRPr="00F477AF" w:rsidRDefault="009426CD" w:rsidP="00791BBC">
      <w:r w:rsidRPr="00863F27">
        <w:t>NOTE 1:</w:t>
      </w:r>
      <w:r w:rsidRPr="00863F27">
        <w:tab/>
        <w:t>For this clause, S-EAS either supports ACR detection capability or performs subscription for ACR management event to EES.</w:t>
      </w:r>
      <w:r w:rsidR="00791BBC" w:rsidRPr="00F477AF">
        <w:t>Pre-condition</w:t>
      </w:r>
      <w:r w:rsidR="00FF5AD5" w:rsidRPr="00F477AF">
        <w:t>s</w:t>
      </w:r>
      <w:r w:rsidR="00791BBC" w:rsidRPr="00F477AF">
        <w:t>:</w:t>
      </w:r>
    </w:p>
    <w:p w14:paraId="24F24CE8" w14:textId="77777777" w:rsidR="007367B4" w:rsidRPr="00F477AF" w:rsidRDefault="00791BBC" w:rsidP="00747CC9">
      <w:pPr>
        <w:pStyle w:val="B1"/>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may depend on the receipt </w:t>
      </w:r>
      <w:r w:rsidR="001164AD">
        <w:rPr>
          <w:lang w:eastAsia="zh-CN"/>
        </w:rPr>
        <w:t xml:space="preserve">ACR </w:t>
      </w:r>
      <w:r w:rsidRPr="00F477AF">
        <w:rPr>
          <w:lang w:eastAsia="zh-CN"/>
        </w:rPr>
        <w:t xml:space="preserve">management events from the </w:t>
      </w:r>
      <w:r w:rsidR="008A4DAA" w:rsidRPr="00F477AF">
        <w:rPr>
          <w:lang w:eastAsia="zh-CN"/>
        </w:rPr>
        <w:t>S-EES</w:t>
      </w:r>
      <w:r w:rsidRPr="00F477AF">
        <w:rPr>
          <w:lang w:eastAsia="zh-CN"/>
        </w:rPr>
        <w:t xml:space="preserve">, e.g. "user plane path change" events or </w:t>
      </w:r>
      <w:r w:rsidRPr="00F477AF">
        <w:t>"</w:t>
      </w:r>
      <w:r w:rsidR="008A4DAA" w:rsidRPr="00F477AF">
        <w:t>ACR</w:t>
      </w:r>
      <w:r w:rsidRPr="00F477AF">
        <w:t xml:space="preserve"> monitoring" events</w:t>
      </w:r>
      <w:r w:rsidR="001164AD" w:rsidRPr="001164AD">
        <w:t xml:space="preserve"> as described in clause 8.6.3</w:t>
      </w:r>
      <w:r w:rsidRPr="00F477AF">
        <w:t xml:space="preserve">, </w:t>
      </w:r>
      <w:r w:rsidRPr="00F477AF">
        <w:rPr>
          <w:lang w:eastAsia="zh-CN"/>
        </w:rPr>
        <w:t xml:space="preserve">to detect the need for an </w:t>
      </w:r>
      <w:r w:rsidR="008A4DAA" w:rsidRPr="00F477AF">
        <w:rPr>
          <w:lang w:eastAsia="zh-CN"/>
        </w:rPr>
        <w:t>ACR</w:t>
      </w:r>
      <w:r w:rsidRPr="00F477AF">
        <w:rPr>
          <w:lang w:eastAsia="zh-CN"/>
        </w:rPr>
        <w:t xml:space="preserve">. </w:t>
      </w:r>
      <w:r w:rsidR="001164AD" w:rsidRPr="001164AD">
        <w:rPr>
          <w:lang w:eastAsia="zh-CN"/>
        </w:rPr>
        <w:t xml:space="preserve">The S-EAS may also depend on the receipt of UE location notification from the S-EES as described in clause 8.6.2.2.3, to detect the need for an ACR. </w:t>
      </w:r>
      <w:r w:rsidRPr="00F477AF">
        <w:rPr>
          <w:lang w:eastAsia="zh-CN"/>
        </w:rPr>
        <w:t xml:space="preserve">For the following procedure it is assumed that the </w:t>
      </w:r>
      <w:r w:rsidR="008A4DAA" w:rsidRPr="00F477AF">
        <w:rPr>
          <w:lang w:eastAsia="zh-CN"/>
        </w:rPr>
        <w:t>S-EAS</w:t>
      </w:r>
      <w:r w:rsidRPr="00F477AF">
        <w:rPr>
          <w:lang w:eastAsia="zh-CN"/>
        </w:rPr>
        <w:t xml:space="preserve"> has subscribed to continuously receive the respective events from the </w:t>
      </w:r>
      <w:r w:rsidR="008A4DAA" w:rsidRPr="00F477AF">
        <w:rPr>
          <w:lang w:eastAsia="zh-CN"/>
        </w:rPr>
        <w:t>S-EES</w:t>
      </w:r>
      <w:r w:rsidR="00FF5AD5" w:rsidRPr="00F477AF">
        <w:t>; and</w:t>
      </w:r>
    </w:p>
    <w:p w14:paraId="7E7D169A" w14:textId="77777777" w:rsidR="00FF5AD5" w:rsidRPr="00F477AF" w:rsidRDefault="00FF5AD5" w:rsidP="00FF5AD5">
      <w:pPr>
        <w:pStyle w:val="B1"/>
      </w:pPr>
      <w:r w:rsidRPr="00F477AF">
        <w:t>2.</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Pr="00F477AF">
        <w:t>.</w:t>
      </w:r>
    </w:p>
    <w:p w14:paraId="1FD9063C" w14:textId="77777777" w:rsidR="00AA581F" w:rsidRPr="00F477AF" w:rsidRDefault="001164AD" w:rsidP="00163079">
      <w:pPr>
        <w:pStyle w:val="TH"/>
      </w:pPr>
      <w:r w:rsidRPr="00082301">
        <w:object w:dxaOrig="12090" w:dyaOrig="9361" w14:anchorId="31FBC721">
          <v:shape id="_x0000_i1082" type="#_x0000_t75" style="width:455.1pt;height:353pt" o:ole="">
            <v:imagedata r:id="rId125" o:title=""/>
          </v:shape>
          <o:OLEObject Type="Embed" ProgID="Visio.Drawing.15" ShapeID="_x0000_i1082" DrawAspect="Content" ObjectID="_1780438195" r:id="rId126"/>
        </w:object>
      </w:r>
    </w:p>
    <w:p w14:paraId="63D1020A" w14:textId="77777777" w:rsidR="007367B4" w:rsidRPr="00F477AF" w:rsidRDefault="007367B4" w:rsidP="00DE2C17">
      <w:pPr>
        <w:pStyle w:val="TF"/>
        <w:rPr>
          <w:lang w:eastAsia="zh-CN"/>
        </w:rPr>
      </w:pPr>
      <w:r w:rsidRPr="00F477AF">
        <w:t>Figure 8.8.2.4-1: S-EAS decided ACR</w:t>
      </w:r>
    </w:p>
    <w:p w14:paraId="64481618" w14:textId="77777777" w:rsidR="00972F52" w:rsidRPr="00F477AF" w:rsidRDefault="008A4DAA" w:rsidP="00972F52">
      <w:pPr>
        <w:rPr>
          <w:lang w:eastAsia="zh-CN"/>
        </w:rPr>
      </w:pPr>
      <w:r w:rsidRPr="00F477AF">
        <w:rPr>
          <w:lang w:eastAsia="zh-CN"/>
        </w:rPr>
        <w:t>S-EAS</w:t>
      </w:r>
      <w:r w:rsidR="00972F52" w:rsidRPr="00F477AF">
        <w:rPr>
          <w:lang w:eastAsia="zh-CN"/>
        </w:rPr>
        <w:t xml:space="preserve"> decided </w:t>
      </w:r>
      <w:r w:rsidRPr="00F477AF">
        <w:rPr>
          <w:lang w:eastAsia="zh-CN"/>
        </w:rPr>
        <w:t>ACR</w:t>
      </w:r>
      <w:r w:rsidR="00972F52" w:rsidRPr="00F477AF">
        <w:rPr>
          <w:lang w:eastAsia="zh-CN"/>
        </w:rPr>
        <w:t xml:space="preserve"> is outlined with four main phases: detection, decision, execution and clean up.</w:t>
      </w:r>
    </w:p>
    <w:p w14:paraId="3C84761A" w14:textId="77777777" w:rsidR="00972F52" w:rsidRPr="00F477AF" w:rsidRDefault="00972F52" w:rsidP="004840AD">
      <w:pPr>
        <w:rPr>
          <w:lang w:eastAsia="zh-CN"/>
        </w:rPr>
      </w:pPr>
      <w:r w:rsidRPr="00F477AF">
        <w:rPr>
          <w:lang w:eastAsia="zh-CN"/>
        </w:rPr>
        <w:t xml:space="preserve">Phase I: </w:t>
      </w:r>
      <w:r w:rsidR="00DD66BE" w:rsidRPr="00F477AF">
        <w:rPr>
          <w:lang w:eastAsia="zh-CN"/>
        </w:rPr>
        <w:t>ACR D</w:t>
      </w:r>
      <w:r w:rsidRPr="00F477AF">
        <w:rPr>
          <w:lang w:eastAsia="zh-CN"/>
        </w:rPr>
        <w:t>etection</w:t>
      </w:r>
    </w:p>
    <w:p w14:paraId="40B3A60D" w14:textId="77777777" w:rsidR="00972F52" w:rsidRPr="00F477AF" w:rsidRDefault="00972F52" w:rsidP="004840AD">
      <w:pPr>
        <w:pStyle w:val="B1"/>
        <w:rPr>
          <w:lang w:eastAsia="zh-CN"/>
        </w:rPr>
      </w:pPr>
      <w:r w:rsidRPr="00F477AF">
        <w:rPr>
          <w:lang w:eastAsia="zh-CN"/>
        </w:rPr>
        <w:t>1.</w:t>
      </w:r>
      <w:r w:rsidRPr="00F477AF">
        <w:rPr>
          <w:lang w:eastAsia="zh-CN"/>
        </w:rPr>
        <w:tab/>
        <w:t xml:space="preserve">The </w:t>
      </w:r>
      <w:r w:rsidR="008A4DAA" w:rsidRPr="00F477AF">
        <w:rPr>
          <w:lang w:eastAsia="zh-CN"/>
        </w:rPr>
        <w:t>S-EAS</w:t>
      </w:r>
      <w:r w:rsidRPr="00F477AF">
        <w:rPr>
          <w:lang w:eastAsia="zh-CN"/>
        </w:rPr>
        <w:t xml:space="preserve"> either receives </w:t>
      </w:r>
      <w:r w:rsidR="00AD7B38" w:rsidRPr="00082301">
        <w:rPr>
          <w:lang w:eastAsia="zh-CN"/>
        </w:rPr>
        <w:t xml:space="preserve">ACR management </w:t>
      </w:r>
      <w:r w:rsidRPr="00F477AF">
        <w:rPr>
          <w:lang w:eastAsia="zh-CN"/>
        </w:rPr>
        <w:t xml:space="preserve">notifications from source Edge Enabler Sever indicating that </w:t>
      </w:r>
      <w:r w:rsidR="008A4DAA" w:rsidRPr="00F477AF">
        <w:rPr>
          <w:lang w:eastAsia="zh-CN"/>
        </w:rPr>
        <w:t>ACR</w:t>
      </w:r>
      <w:r w:rsidRPr="00F477AF">
        <w:rPr>
          <w:lang w:eastAsia="zh-CN"/>
        </w:rPr>
        <w:t xml:space="preserve"> may be required</w:t>
      </w:r>
      <w:r w:rsidR="00791BBC" w:rsidRPr="00F477AF">
        <w:rPr>
          <w:lang w:eastAsia="zh-CN"/>
        </w:rPr>
        <w:t xml:space="preserve"> (</w:t>
      </w:r>
      <w:r w:rsidR="00791BBC" w:rsidRPr="00F477AF">
        <w:t>"</w:t>
      </w:r>
      <w:r w:rsidR="008A4DAA" w:rsidRPr="00F477AF">
        <w:t>ACR</w:t>
      </w:r>
      <w:r w:rsidR="00791BBC" w:rsidRPr="00F477AF">
        <w:t xml:space="preserve"> monitoring" event)</w:t>
      </w:r>
      <w:r w:rsidRPr="00F477AF">
        <w:rPr>
          <w:lang w:eastAsia="zh-CN"/>
        </w:rPr>
        <w:t xml:space="preserve">, or self detects the need for </w:t>
      </w:r>
      <w:r w:rsidR="008A4DAA" w:rsidRPr="00F477AF">
        <w:rPr>
          <w:lang w:eastAsia="zh-CN"/>
        </w:rPr>
        <w:t>ACR</w:t>
      </w:r>
      <w:r w:rsidR="00A5434C" w:rsidRPr="00F477AF">
        <w:rPr>
          <w:lang w:eastAsia="zh-CN"/>
        </w:rPr>
        <w:t xml:space="preserve"> (e.g. </w:t>
      </w:r>
      <w:r w:rsidR="00791BBC" w:rsidRPr="00F477AF">
        <w:rPr>
          <w:lang w:eastAsia="zh-CN"/>
        </w:rPr>
        <w:t>upon receipt of a "u</w:t>
      </w:r>
      <w:r w:rsidR="00A5434C" w:rsidRPr="00F477AF">
        <w:rPr>
          <w:lang w:eastAsia="zh-CN"/>
        </w:rPr>
        <w:t xml:space="preserve">ser </w:t>
      </w:r>
      <w:r w:rsidR="00791BBC" w:rsidRPr="00F477AF">
        <w:rPr>
          <w:lang w:eastAsia="zh-CN"/>
        </w:rPr>
        <w:t>p</w:t>
      </w:r>
      <w:r w:rsidR="00A5434C" w:rsidRPr="00F477AF">
        <w:rPr>
          <w:lang w:eastAsia="zh-CN"/>
        </w:rPr>
        <w:t>lane path change</w:t>
      </w:r>
      <w:r w:rsidR="00791BBC" w:rsidRPr="00F477AF">
        <w:rPr>
          <w:lang w:eastAsia="zh-CN"/>
        </w:rPr>
        <w:t>" event</w:t>
      </w:r>
      <w:r w:rsidR="001164AD" w:rsidRPr="001164AD">
        <w:rPr>
          <w:lang w:eastAsia="zh-CN"/>
        </w:rPr>
        <w:t xml:space="preserve"> or UE location notification</w:t>
      </w:r>
      <w:r w:rsidR="00A5434C" w:rsidRPr="00F477AF">
        <w:rPr>
          <w:lang w:eastAsia="zh-CN"/>
        </w:rPr>
        <w:t>)</w:t>
      </w:r>
      <w:r w:rsidRPr="00F477AF">
        <w:rPr>
          <w:lang w:eastAsia="zh-CN"/>
        </w:rPr>
        <w:t xml:space="preserve">. </w:t>
      </w:r>
      <w:r w:rsidR="00791BBC" w:rsidRPr="00F477AF">
        <w:t xml:space="preserve">If the </w:t>
      </w:r>
      <w:r w:rsidR="00AD7B38" w:rsidRPr="00082301">
        <w:rPr>
          <w:lang w:eastAsia="zh-CN"/>
        </w:rPr>
        <w:t xml:space="preserve">ACR management </w:t>
      </w:r>
      <w:r w:rsidR="00791BBC" w:rsidRPr="00F477AF">
        <w:t>notification indicates "</w:t>
      </w:r>
      <w:r w:rsidR="008A4DAA" w:rsidRPr="00F477AF">
        <w:t>ACR</w:t>
      </w:r>
      <w:r w:rsidR="00791BBC" w:rsidRPr="00F477AF">
        <w:t xml:space="preserve"> monitoring" event, then t</w:t>
      </w:r>
      <w:r w:rsidRPr="00F477AF">
        <w:rPr>
          <w:lang w:eastAsia="zh-CN"/>
        </w:rPr>
        <w:t xml:space="preserve">he notification </w:t>
      </w:r>
      <w:r w:rsidR="00791BBC" w:rsidRPr="00F477AF">
        <w:rPr>
          <w:lang w:eastAsia="zh-CN"/>
        </w:rPr>
        <w:t xml:space="preserve">will also </w:t>
      </w:r>
      <w:r w:rsidRPr="00F477AF">
        <w:rPr>
          <w:lang w:eastAsia="zh-CN"/>
        </w:rPr>
        <w:t xml:space="preserve">contain the </w:t>
      </w:r>
      <w:r w:rsidR="008A4DAA" w:rsidRPr="00F477AF">
        <w:rPr>
          <w:lang w:eastAsia="zh-CN"/>
        </w:rPr>
        <w:t>T-EAS</w:t>
      </w:r>
      <w:r w:rsidRPr="00F477AF">
        <w:rPr>
          <w:lang w:eastAsia="zh-CN"/>
        </w:rPr>
        <w:t xml:space="preserve"> information</w:t>
      </w:r>
      <w:r w:rsidR="00791BBC" w:rsidRPr="00F477AF">
        <w:rPr>
          <w:lang w:eastAsia="zh-CN"/>
        </w:rPr>
        <w:t xml:space="preserve"> (see clause 8.6.3.2.3)</w:t>
      </w:r>
      <w:r w:rsidRPr="00F477AF">
        <w:rPr>
          <w:lang w:eastAsia="zh-CN"/>
        </w:rPr>
        <w:t>.</w:t>
      </w:r>
      <w:r w:rsidR="00D746A9" w:rsidRPr="00F477AF">
        <w:t xml:space="preserve"> </w:t>
      </w:r>
      <w:r w:rsidR="00D746A9" w:rsidRPr="00F477AF">
        <w:rPr>
          <w:lang w:eastAsia="zh-CN"/>
        </w:rPr>
        <w:t>The S-EAS may detect that ACR may be required for an expected or predicted UE location in the future as described in clause</w:t>
      </w:r>
      <w:r w:rsidR="00C21154" w:rsidRPr="00F477AF">
        <w:rPr>
          <w:lang w:eastAsia="zh-CN"/>
        </w:rPr>
        <w:t> </w:t>
      </w:r>
      <w:r w:rsidR="00D746A9" w:rsidRPr="00F477AF">
        <w:rPr>
          <w:lang w:eastAsia="zh-CN"/>
        </w:rPr>
        <w:t>8.8.1.</w:t>
      </w:r>
      <w:r w:rsidR="00244C43">
        <w:rPr>
          <w:lang w:eastAsia="zh-CN"/>
        </w:rPr>
        <w:t>1.</w:t>
      </w:r>
    </w:p>
    <w:p w14:paraId="46F61C0F" w14:textId="165BF4AC" w:rsidR="00972F52" w:rsidRPr="00F477AF" w:rsidRDefault="00972F52" w:rsidP="00972F52">
      <w:pPr>
        <w:pStyle w:val="NO"/>
      </w:pPr>
      <w:r w:rsidRPr="00F477AF">
        <w:lastRenderedPageBreak/>
        <w:t>NOTE</w:t>
      </w:r>
      <w:r w:rsidR="0090487C">
        <w:t> </w:t>
      </w:r>
      <w:r w:rsidR="009426CD">
        <w:t>2</w:t>
      </w:r>
      <w:r w:rsidRPr="00F477AF">
        <w:t>:</w:t>
      </w:r>
      <w:r w:rsidRPr="00F477AF">
        <w:tab/>
        <w:t xml:space="preserve">How the </w:t>
      </w:r>
      <w:r w:rsidR="008A4DAA" w:rsidRPr="00F477AF">
        <w:t>S-EAS</w:t>
      </w:r>
      <w:r w:rsidRPr="00F477AF">
        <w:t xml:space="preserve"> self detects the local need for </w:t>
      </w:r>
      <w:r w:rsidR="008A4DAA" w:rsidRPr="00F477AF">
        <w:t>ACR</w:t>
      </w:r>
      <w:r w:rsidRPr="00F477AF">
        <w:t xml:space="preserve"> is outside the scope of this specification.</w:t>
      </w:r>
    </w:p>
    <w:p w14:paraId="6A9F5565" w14:textId="77777777" w:rsidR="00972F52" w:rsidRPr="00F477AF" w:rsidRDefault="00972F52" w:rsidP="004840AD">
      <w:pPr>
        <w:rPr>
          <w:lang w:eastAsia="zh-CN"/>
        </w:rPr>
      </w:pPr>
      <w:r w:rsidRPr="00F477AF">
        <w:rPr>
          <w:lang w:eastAsia="zh-CN"/>
        </w:rPr>
        <w:t xml:space="preserve">Phase II: </w:t>
      </w:r>
      <w:r w:rsidR="008B1EF8" w:rsidRPr="00F477AF">
        <w:rPr>
          <w:lang w:eastAsia="zh-CN"/>
        </w:rPr>
        <w:t>ACR D</w:t>
      </w:r>
      <w:r w:rsidRPr="00F477AF">
        <w:rPr>
          <w:lang w:eastAsia="zh-CN"/>
        </w:rPr>
        <w:t>ecision</w:t>
      </w:r>
    </w:p>
    <w:p w14:paraId="7D9BFDBF" w14:textId="77777777" w:rsidR="00972F52" w:rsidRPr="00F477AF" w:rsidRDefault="00972F52" w:rsidP="004840AD">
      <w:pPr>
        <w:pStyle w:val="B1"/>
        <w:rPr>
          <w:lang w:eastAsia="zh-CN"/>
        </w:rPr>
      </w:pPr>
      <w:r w:rsidRPr="00F477AF">
        <w:rPr>
          <w:lang w:eastAsia="zh-CN"/>
        </w:rPr>
        <w:t>2.</w:t>
      </w:r>
      <w:r w:rsidRPr="00F477AF">
        <w:rPr>
          <w:lang w:eastAsia="zh-CN"/>
        </w:rPr>
        <w:tab/>
        <w:t xml:space="preserve">The </w:t>
      </w:r>
      <w:r w:rsidR="008A4DAA" w:rsidRPr="00F477AF">
        <w:rPr>
          <w:lang w:eastAsia="zh-CN"/>
        </w:rPr>
        <w:t>S-EAS</w:t>
      </w:r>
      <w:r w:rsidRPr="00F477AF">
        <w:rPr>
          <w:lang w:eastAsia="zh-CN"/>
        </w:rPr>
        <w:t xml:space="preserve"> makes the decision to perform the </w:t>
      </w:r>
      <w:r w:rsidR="008A4DAA" w:rsidRPr="00F477AF">
        <w:rPr>
          <w:lang w:eastAsia="zh-CN"/>
        </w:rPr>
        <w:t>ACR</w:t>
      </w:r>
      <w:r w:rsidRPr="00F477AF">
        <w:rPr>
          <w:lang w:eastAsia="zh-CN"/>
        </w:rPr>
        <w:t xml:space="preserve"> </w:t>
      </w:r>
      <w:r w:rsidR="00172212" w:rsidRPr="00172212">
        <w:rPr>
          <w:lang w:eastAsia="zh-CN"/>
        </w:rPr>
        <w:t>If the S-EAS has received information of on-going ACR, then it should not initiate an ACR with the same ACR identity uniquely identified by ACID, EEC ID (or UE ID), S-EAS endpoint and T-EAS endpoint again. per clause 8.6.3.2.3.</w:t>
      </w:r>
    </w:p>
    <w:p w14:paraId="64628477" w14:textId="60C638A2" w:rsidR="00972F52" w:rsidRPr="00F477AF" w:rsidRDefault="00972F52" w:rsidP="00972F52">
      <w:pPr>
        <w:pStyle w:val="NO"/>
      </w:pPr>
      <w:r w:rsidRPr="00F477AF">
        <w:t>NOTE</w:t>
      </w:r>
      <w:r w:rsidR="0090487C">
        <w:t> </w:t>
      </w:r>
      <w:r w:rsidR="009426CD">
        <w:t>3</w:t>
      </w:r>
      <w:r w:rsidRPr="00F477AF">
        <w:t>:</w:t>
      </w:r>
      <w:r w:rsidRPr="00F477AF">
        <w:tab/>
        <w:t xml:space="preserve">How the </w:t>
      </w:r>
      <w:r w:rsidR="008A4DAA" w:rsidRPr="00F477AF">
        <w:t>S-EAS</w:t>
      </w:r>
      <w:r w:rsidRPr="00F477AF">
        <w:t xml:space="preserve"> determines when to start the </w:t>
      </w:r>
      <w:r w:rsidR="008A4DAA" w:rsidRPr="00F477AF">
        <w:t>ACR</w:t>
      </w:r>
      <w:r w:rsidRPr="00F477AF">
        <w:t xml:space="preserve"> is outside the scope of this specification.</w:t>
      </w:r>
      <w:r w:rsidR="00AC52BA" w:rsidRPr="00AC52BA">
        <w:t xml:space="preserve"> The ASP can have service agreement with ECSP regarding which EES API to use for ACR detection.</w:t>
      </w:r>
    </w:p>
    <w:p w14:paraId="3280C1A4" w14:textId="77777777" w:rsidR="00972F52" w:rsidRPr="00F477AF" w:rsidRDefault="00972F52" w:rsidP="004840AD">
      <w:pPr>
        <w:rPr>
          <w:lang w:eastAsia="zh-CN"/>
        </w:rPr>
      </w:pPr>
      <w:r w:rsidRPr="00F477AF">
        <w:rPr>
          <w:lang w:eastAsia="zh-CN"/>
        </w:rPr>
        <w:t>Phase III:</w:t>
      </w:r>
      <w:r w:rsidRPr="00F477AF">
        <w:rPr>
          <w:lang w:eastAsia="zh-CN"/>
        </w:rPr>
        <w:tab/>
      </w:r>
      <w:r w:rsidR="008B1EF8" w:rsidRPr="00F477AF">
        <w:rPr>
          <w:lang w:eastAsia="zh-CN"/>
        </w:rPr>
        <w:t>ACR E</w:t>
      </w:r>
      <w:r w:rsidRPr="00F477AF">
        <w:rPr>
          <w:lang w:eastAsia="zh-CN"/>
        </w:rPr>
        <w:t>xecution</w:t>
      </w:r>
    </w:p>
    <w:p w14:paraId="10918673" w14:textId="037B7288" w:rsidR="00972F52" w:rsidRDefault="00972F52" w:rsidP="004840AD">
      <w:pPr>
        <w:pStyle w:val="B1"/>
        <w:rPr>
          <w:lang w:eastAsia="zh-CN"/>
        </w:rPr>
      </w:pPr>
      <w:r w:rsidRPr="00F477AF">
        <w:rPr>
          <w:lang w:eastAsia="zh-CN"/>
        </w:rPr>
        <w:t>3.</w:t>
      </w:r>
      <w:r w:rsidRPr="00F477AF">
        <w:rPr>
          <w:lang w:eastAsia="zh-CN"/>
        </w:rPr>
        <w:tab/>
      </w:r>
      <w:r w:rsidR="00FF5AD5" w:rsidRPr="00F477AF">
        <w:rPr>
          <w:lang w:eastAsia="zh-CN"/>
        </w:rPr>
        <w:t>T</w:t>
      </w:r>
      <w:r w:rsidRPr="00F477AF">
        <w:rPr>
          <w:lang w:eastAsia="zh-CN"/>
        </w:rPr>
        <w:t xml:space="preserve">he </w:t>
      </w:r>
      <w:r w:rsidR="008A4DAA" w:rsidRPr="00F477AF">
        <w:rPr>
          <w:lang w:eastAsia="zh-CN"/>
        </w:rPr>
        <w:t>S-EAS</w:t>
      </w:r>
      <w:r w:rsidRPr="00F477AF">
        <w:rPr>
          <w:lang w:eastAsia="zh-CN"/>
        </w:rPr>
        <w:t xml:space="preserve"> discovers the </w:t>
      </w:r>
      <w:r w:rsidR="008A4DAA" w:rsidRPr="00F477AF">
        <w:rPr>
          <w:lang w:eastAsia="zh-CN"/>
        </w:rPr>
        <w:t>T-EAS</w:t>
      </w:r>
      <w:r w:rsidRPr="00F477AF">
        <w:rPr>
          <w:lang w:eastAsia="zh-CN"/>
        </w:rPr>
        <w:t xml:space="preserve"> as described in clause</w:t>
      </w:r>
      <w:r w:rsidR="003758DA" w:rsidRPr="00F477AF">
        <w:rPr>
          <w:lang w:eastAsia="zh-CN"/>
        </w:rPr>
        <w:t> </w:t>
      </w:r>
      <w:r w:rsidRPr="00F477AF">
        <w:rPr>
          <w:lang w:eastAsia="zh-CN"/>
        </w:rPr>
        <w:t>8.8.</w:t>
      </w:r>
      <w:r w:rsidR="008B323D" w:rsidRPr="00F477AF">
        <w:rPr>
          <w:lang w:eastAsia="zh-CN"/>
        </w:rPr>
        <w:t>3.</w:t>
      </w:r>
      <w:r w:rsidRPr="00F477AF">
        <w:rPr>
          <w:lang w:eastAsia="zh-CN"/>
        </w:rPr>
        <w:t xml:space="preserve">2. </w:t>
      </w:r>
      <w:r w:rsidR="00511F40" w:rsidRPr="00F477AF">
        <w:rPr>
          <w:lang w:eastAsia="ko-KR"/>
        </w:rPr>
        <w:t>When in step 1 the ACR has been triggered for service continuity planning</w:t>
      </w:r>
      <w:r w:rsidR="000F746C" w:rsidRPr="00F477AF">
        <w:rPr>
          <w:lang w:eastAsia="zh-CN"/>
        </w:rPr>
        <w:t xml:space="preserve">, then UE Location and Target DNAI values in the </w:t>
      </w:r>
      <w:r w:rsidR="000F746C" w:rsidRPr="00F477AF">
        <w:t xml:space="preserve">Retrieve </w:t>
      </w:r>
      <w:r w:rsidR="008A4DAA" w:rsidRPr="00F477AF">
        <w:t>T-EES</w:t>
      </w:r>
      <w:r w:rsidR="000F746C" w:rsidRPr="00F477AF">
        <w:t xml:space="preserve"> procedure </w:t>
      </w:r>
      <w:r w:rsidR="000F746C" w:rsidRPr="00F477AF">
        <w:rPr>
          <w:lang w:eastAsia="zh-CN"/>
        </w:rPr>
        <w:t xml:space="preserve">contain the expected UE Location and expected Target DNAI. </w:t>
      </w:r>
      <w:r w:rsidR="00B80E0F" w:rsidRPr="00F477AF">
        <w:rPr>
          <w:lang w:eastAsia="zh-CN"/>
        </w:rPr>
        <w:t xml:space="preserve">After </w:t>
      </w:r>
      <w:r w:rsidR="008A4DAA" w:rsidRPr="00F477AF">
        <w:rPr>
          <w:lang w:eastAsia="zh-CN"/>
        </w:rPr>
        <w:t>S-EAS</w:t>
      </w:r>
      <w:r w:rsidR="00B80E0F" w:rsidRPr="00F477AF">
        <w:rPr>
          <w:lang w:eastAsia="zh-CN"/>
        </w:rPr>
        <w:t xml:space="preserve"> determines the </w:t>
      </w:r>
      <w:r w:rsidR="008A4DAA" w:rsidRPr="00F477AF">
        <w:rPr>
          <w:lang w:eastAsia="zh-CN"/>
        </w:rPr>
        <w:t>T-EAS</w:t>
      </w:r>
      <w:r w:rsidR="00B80E0F" w:rsidRPr="00F477AF">
        <w:rPr>
          <w:lang w:eastAsia="zh-CN"/>
        </w:rPr>
        <w:t xml:space="preserve"> to use, the </w:t>
      </w:r>
      <w:r w:rsidR="008A4DAA" w:rsidRPr="00F477AF">
        <w:rPr>
          <w:lang w:eastAsia="zh-CN"/>
        </w:rPr>
        <w:t>S-EAS</w:t>
      </w:r>
      <w:r w:rsidR="00B80E0F" w:rsidRPr="00F477AF">
        <w:rPr>
          <w:lang w:eastAsia="zh-CN"/>
        </w:rPr>
        <w:t xml:space="preserve"> may apply the AF traffic influence with the N6 routing information of the T-EAS in the 3GPP Core Network (if applicable).</w:t>
      </w:r>
    </w:p>
    <w:p w14:paraId="31E56FD3" w14:textId="15C1C94E" w:rsidR="00213CAA" w:rsidRPr="00F477AF" w:rsidRDefault="00213CAA" w:rsidP="00213CAA">
      <w:pPr>
        <w:pStyle w:val="B1"/>
        <w:ind w:hanging="1"/>
        <w:rPr>
          <w:lang w:eastAsia="zh-CN"/>
        </w:rPr>
      </w:pPr>
      <w:r w:rsidRPr="00213CAA">
        <w:rPr>
          <w:lang w:eastAsia="zh-CN"/>
        </w:rPr>
        <w:t>If T-EAS discovery results in no T-EAS, and if ACR to CAS is supported, then the procedure for ACR with CAS applies as specified in clause 8.8.2A.4.</w:t>
      </w:r>
    </w:p>
    <w:p w14:paraId="39DFA366" w14:textId="6CBAC7E5" w:rsidR="00861D04" w:rsidRPr="00F477AF" w:rsidRDefault="00861D04" w:rsidP="00861D04">
      <w:pPr>
        <w:ind w:left="568" w:hanging="284"/>
        <w:rPr>
          <w:lang w:eastAsia="zh-CN"/>
        </w:rPr>
      </w:pPr>
      <w:r w:rsidRPr="00F477AF">
        <w:rPr>
          <w:lang w:eastAsia="zh-CN"/>
        </w:rPr>
        <w:t>4.</w:t>
      </w:r>
      <w:r w:rsidRPr="00F477AF">
        <w:rPr>
          <w:lang w:eastAsia="zh-CN"/>
        </w:rPr>
        <w:tab/>
        <w:t xml:space="preserve">The S-EAS sends selected T-EAS declaration message to S-EES, to inform S-EES the determined T-EAS to use </w:t>
      </w:r>
      <w:r w:rsidRPr="00F477AF">
        <w:rPr>
          <w:lang w:eastAsia="ja-JP"/>
        </w:rPr>
        <w:t>as described in clause 8.8.3.</w:t>
      </w:r>
      <w:r w:rsidR="00D14B61" w:rsidRPr="00F477AF">
        <w:rPr>
          <w:lang w:eastAsia="ja-JP"/>
        </w:rPr>
        <w:t>7</w:t>
      </w:r>
      <w:r w:rsidRPr="00F477AF">
        <w:rPr>
          <w:lang w:eastAsia="zh-CN"/>
        </w:rPr>
        <w:t>.</w:t>
      </w:r>
      <w:r w:rsidR="006A041C" w:rsidRPr="006A041C">
        <w:t xml:space="preserve"> </w:t>
      </w:r>
      <w:r w:rsidR="006A041C" w:rsidRPr="006A041C">
        <w:rPr>
          <w:lang w:eastAsia="zh-CN"/>
        </w:rPr>
        <w:t xml:space="preserve">The S-EAS may send the ACID and Predicted/Expected UE location or Expected AC Geographical Service Area to the EES. When the EES </w:t>
      </w:r>
      <w:r w:rsidR="00C819AA" w:rsidRPr="006A041C">
        <w:rPr>
          <w:lang w:eastAsia="zh-CN"/>
        </w:rPr>
        <w:t>receives</w:t>
      </w:r>
      <w:r w:rsidR="006A041C" w:rsidRPr="006A041C">
        <w:rPr>
          <w:lang w:eastAsia="zh-CN"/>
        </w:rPr>
        <w:t xml:space="preserve"> the predicted/expected UE location or Expected AC Geographical Service Area from the EAS, then the EES will determine to monitor the UE mobility.</w:t>
      </w:r>
    </w:p>
    <w:p w14:paraId="538C4DAE" w14:textId="77777777" w:rsidR="00AD7B38" w:rsidRPr="00082301" w:rsidRDefault="00AD7B38" w:rsidP="00AD7B38">
      <w:pPr>
        <w:ind w:left="568" w:hanging="284"/>
        <w:rPr>
          <w:lang w:eastAsia="ko-KR"/>
        </w:rPr>
      </w:pPr>
      <w:bookmarkStart w:id="1855" w:name="_Hlk71631888"/>
      <w:r w:rsidRPr="00082301">
        <w:rPr>
          <w:lang w:eastAsia="zh-CN"/>
        </w:rPr>
        <w:t>5.</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bookmarkEnd w:id="1855"/>
    <w:p w14:paraId="488CECF1" w14:textId="77777777" w:rsidR="00B86F45" w:rsidRPr="00F477AF" w:rsidRDefault="00AD7B38" w:rsidP="00AD7B38">
      <w:pPr>
        <w:pStyle w:val="B1"/>
        <w:rPr>
          <w:lang w:eastAsia="zh-CN"/>
        </w:rPr>
      </w:pPr>
      <w:r>
        <w:rPr>
          <w:lang w:eastAsia="zh-CN"/>
        </w:rPr>
        <w:t>6</w:t>
      </w:r>
      <w:r w:rsidR="00B86F45" w:rsidRPr="00F477AF">
        <w:rPr>
          <w:lang w:eastAsia="zh-CN"/>
        </w:rPr>
        <w:t>.</w:t>
      </w:r>
      <w:r w:rsidR="00B86F45" w:rsidRPr="00F477AF">
        <w:rPr>
          <w:lang w:eastAsia="zh-CN"/>
        </w:rPr>
        <w:tab/>
      </w:r>
      <w:r w:rsidR="00BE4382" w:rsidRPr="00F477AF">
        <w:rPr>
          <w:lang w:eastAsia="zh-CN"/>
        </w:rPr>
        <w:t>Based on the T-EAS selection information received from the S-EAS, t</w:t>
      </w:r>
      <w:r w:rsidR="00B86F45" w:rsidRPr="00F477AF">
        <w:rPr>
          <w:lang w:eastAsia="zh-CN"/>
        </w:rPr>
        <w:t xml:space="preserve">he </w:t>
      </w:r>
      <w:r w:rsidR="008A4DAA" w:rsidRPr="00F477AF">
        <w:rPr>
          <w:lang w:eastAsia="zh-CN"/>
        </w:rPr>
        <w:t>S-EES</w:t>
      </w:r>
      <w:r w:rsidR="00B86F45" w:rsidRPr="00F477AF">
        <w:rPr>
          <w:lang w:eastAsia="zh-CN"/>
        </w:rPr>
        <w:t xml:space="preserve"> sends the target information notification to the </w:t>
      </w:r>
      <w:r w:rsidR="007B7357" w:rsidRPr="00F477AF">
        <w:rPr>
          <w:lang w:eastAsia="zh-CN"/>
        </w:rPr>
        <w:t>EEC</w:t>
      </w:r>
      <w:r w:rsidR="00B86F45" w:rsidRPr="00F477AF">
        <w:rPr>
          <w:lang w:eastAsia="zh-CN"/>
        </w:rPr>
        <w:t xml:space="preserve"> as described in clause 8.8.3.</w:t>
      </w:r>
      <w:r w:rsidR="00994EF4" w:rsidRPr="00F477AF">
        <w:rPr>
          <w:lang w:eastAsia="zh-CN"/>
        </w:rPr>
        <w:t>5</w:t>
      </w:r>
      <w:r w:rsidR="00FF5AD5" w:rsidRPr="00F477AF">
        <w:rPr>
          <w:lang w:eastAsia="zh-CN"/>
        </w:rPr>
        <w:t>.3</w:t>
      </w:r>
      <w:r w:rsidR="00B86F45" w:rsidRPr="00F477AF">
        <w:rPr>
          <w:lang w:eastAsia="zh-CN"/>
        </w:rPr>
        <w:t>.</w:t>
      </w:r>
      <w:r w:rsidR="005765D5" w:rsidRPr="005765D5">
        <w:t xml:space="preserve"> </w:t>
      </w:r>
      <w:r w:rsidR="005765D5" w:rsidRPr="005765D5">
        <w:rPr>
          <w:lang w:eastAsia="zh-CN"/>
        </w:rPr>
        <w:t>The selected T-EES may be included in the target information and the ACID which corresponds to the selected target EAS is included in the notification sent to the EEC as described in clause 8.8.3.5</w:t>
      </w:r>
      <w:r w:rsidR="005765D5">
        <w:rPr>
          <w:lang w:eastAsia="zh-CN"/>
        </w:rPr>
        <w:t>.3.</w:t>
      </w:r>
    </w:p>
    <w:p w14:paraId="616AC67F" w14:textId="2F778A00" w:rsidR="00B113C8" w:rsidRDefault="00B113C8" w:rsidP="005F6340">
      <w:pPr>
        <w:pStyle w:val="NO"/>
        <w:rPr>
          <w:lang w:eastAsia="zh-CN"/>
        </w:rPr>
      </w:pPr>
      <w:r w:rsidRPr="00B113C8">
        <w:rPr>
          <w:lang w:eastAsia="zh-CN"/>
        </w:rPr>
        <w:t>NOTE</w:t>
      </w:r>
      <w:r>
        <w:rPr>
          <w:lang w:eastAsia="zh-CN"/>
        </w:rPr>
        <w:t> </w:t>
      </w:r>
      <w:r w:rsidR="009426CD">
        <w:rPr>
          <w:lang w:eastAsia="zh-CN"/>
        </w:rPr>
        <w:t>4</w:t>
      </w:r>
      <w:r w:rsidRPr="00B113C8">
        <w:rPr>
          <w:lang w:eastAsia="zh-CN"/>
        </w:rPr>
        <w:t>:</w:t>
      </w:r>
      <w:r w:rsidRPr="00B113C8">
        <w:rPr>
          <w:lang w:eastAsia="zh-CN"/>
        </w:rPr>
        <w:tab/>
        <w:t>Step 6 can be performed after step 4. The S-EES can send target information notification to the EEC immediately after having the target information in order to avoid EEC to initiate another ACR with the same identity.</w:t>
      </w:r>
    </w:p>
    <w:p w14:paraId="584DD405" w14:textId="77777777" w:rsidR="00972F52" w:rsidRPr="00F477AF" w:rsidRDefault="00AD7B38" w:rsidP="004840AD">
      <w:pPr>
        <w:pStyle w:val="B1"/>
        <w:rPr>
          <w:lang w:eastAsia="zh-CN"/>
        </w:rPr>
      </w:pPr>
      <w:r>
        <w:rPr>
          <w:lang w:eastAsia="zh-CN"/>
        </w:rPr>
        <w:t>7</w:t>
      </w:r>
      <w:r w:rsidR="00972F52" w:rsidRPr="00F477AF">
        <w:rPr>
          <w:lang w:eastAsia="zh-CN"/>
        </w:rPr>
        <w:t>.</w:t>
      </w:r>
      <w:r w:rsidR="00972F52" w:rsidRPr="00F477AF">
        <w:rPr>
          <w:lang w:eastAsia="zh-CN"/>
        </w:rPr>
        <w:tab/>
        <w:t xml:space="preserve">The </w:t>
      </w:r>
      <w:r w:rsidR="008A4DAA" w:rsidRPr="00F477AF">
        <w:rPr>
          <w:lang w:eastAsia="zh-CN"/>
        </w:rPr>
        <w:t>S-EAS</w:t>
      </w:r>
      <w:r w:rsidR="00972F52" w:rsidRPr="00F477AF">
        <w:rPr>
          <w:lang w:eastAsia="zh-CN"/>
        </w:rPr>
        <w:t xml:space="preserve"> transfers the application context to the </w:t>
      </w:r>
      <w:r w:rsidR="008A4DAA" w:rsidRPr="00F477AF">
        <w:rPr>
          <w:lang w:eastAsia="zh-CN"/>
        </w:rPr>
        <w:t>T-EAS</w:t>
      </w:r>
      <w:r w:rsidR="00972F52" w:rsidRPr="00F477AF">
        <w:rPr>
          <w:lang w:eastAsia="zh-CN"/>
        </w:rPr>
        <w:t xml:space="preserve"> </w:t>
      </w:r>
      <w:r w:rsidR="008B323D" w:rsidRPr="00F477AF">
        <w:rPr>
          <w:lang w:eastAsia="zh-CN"/>
        </w:rPr>
        <w:t>selected in step 3.</w:t>
      </w:r>
      <w:r w:rsidR="00972F52" w:rsidRPr="00F477AF">
        <w:rPr>
          <w:lang w:eastAsia="zh-CN"/>
        </w:rPr>
        <w:t xml:space="preserve"> This process is out of scope of the present specification.</w:t>
      </w:r>
    </w:p>
    <w:p w14:paraId="3CCBB482" w14:textId="62F808CC" w:rsidR="00511F40" w:rsidRPr="00F477AF" w:rsidRDefault="00511F40" w:rsidP="007F767A">
      <w:pPr>
        <w:pStyle w:val="B1"/>
        <w:ind w:hanging="1"/>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6DD8C042" w14:textId="17F5F21A" w:rsidR="000E6B1E" w:rsidRPr="00F477AF" w:rsidRDefault="000E6B1E" w:rsidP="00E2315B">
      <w:pPr>
        <w:pStyle w:val="NO"/>
      </w:pPr>
      <w:r w:rsidRPr="00F477AF">
        <w:t>NOTE</w:t>
      </w:r>
      <w:r w:rsidR="0090487C">
        <w:t> </w:t>
      </w:r>
      <w:r w:rsidR="009426CD">
        <w:t>5</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2F54866F" w14:textId="51558997" w:rsidR="00511F40" w:rsidRPr="00F477AF" w:rsidRDefault="00511F40" w:rsidP="00E2315B">
      <w:pPr>
        <w:pStyle w:val="NO"/>
        <w:rPr>
          <w:lang w:eastAsia="ko-KR"/>
        </w:rPr>
      </w:pPr>
      <w:r w:rsidRPr="00F477AF">
        <w:t>NOTE</w:t>
      </w:r>
      <w:r w:rsidR="0090487C">
        <w:t> </w:t>
      </w:r>
      <w:r w:rsidR="009426CD">
        <w:t>6</w:t>
      </w:r>
      <w:r w:rsidRPr="00F477AF">
        <w:t>:</w:t>
      </w:r>
      <w:r w:rsidRPr="00F477AF">
        <w:tab/>
      </w:r>
      <w:r w:rsidRPr="00F477AF">
        <w:rPr>
          <w:lang w:eastAsia="ko-KR"/>
        </w:rPr>
        <w:t xml:space="preserve">When in step 1 the ACR has been triggered for service continuity planning, </w:t>
      </w:r>
      <w:r w:rsidR="008D7592" w:rsidRPr="008D7592">
        <w:rPr>
          <w:lang w:eastAsia="ko-KR"/>
        </w:rPr>
        <w:t>the S-EAS and the T-EAS can wait for the UE to move to the predicted location before they perform the Post ACR Clean up steps 8 and 9</w:t>
      </w:r>
      <w:r w:rsidR="008D7592">
        <w:rPr>
          <w:lang w:eastAsia="ko-KR"/>
        </w:rPr>
        <w:t xml:space="preserve"> </w:t>
      </w:r>
      <w:r w:rsidR="005D4F92" w:rsidRPr="005D4F92">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30D0AB6A" w14:textId="598C3DE5" w:rsidR="00160480" w:rsidRDefault="00160480" w:rsidP="00B3457A">
      <w:pPr>
        <w:pStyle w:val="NO"/>
        <w:rPr>
          <w:lang w:eastAsia="zh-CN"/>
        </w:rPr>
      </w:pPr>
      <w:r w:rsidRPr="00160480">
        <w:rPr>
          <w:lang w:eastAsia="zh-CN"/>
        </w:rPr>
        <w:t>NOTE</w:t>
      </w:r>
      <w:r>
        <w:rPr>
          <w:lang w:eastAsia="zh-CN"/>
        </w:rPr>
        <w:t> </w:t>
      </w:r>
      <w:r w:rsidR="009426CD">
        <w:rPr>
          <w:lang w:eastAsia="zh-CN"/>
        </w:rPr>
        <w:t>7</w:t>
      </w:r>
      <w:r w:rsidRPr="00160480">
        <w:rPr>
          <w:lang w:eastAsia="zh-CN"/>
        </w:rPr>
        <w:t>:</w:t>
      </w:r>
      <w:r w:rsidRPr="00160480">
        <w:rPr>
          <w:lang w:eastAsia="zh-CN"/>
        </w:rPr>
        <w:tab/>
        <w:t>If the S-EAS and T-EAS are main EASs forming proxy bundle, other EASs of the bundle may transfer the application contexts in this step. How to execute ACT is out of scope of this document.</w:t>
      </w:r>
    </w:p>
    <w:p w14:paraId="58B61DE0" w14:textId="5A70B4B0"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DA4F423" w14:textId="77777777" w:rsidR="00AD7B38" w:rsidRPr="00082301" w:rsidRDefault="00AD7B38" w:rsidP="00AD7B38">
      <w:pPr>
        <w:pStyle w:val="B1"/>
        <w:rPr>
          <w:lang w:eastAsia="ko-KR"/>
        </w:rPr>
      </w:pPr>
      <w:bookmarkStart w:id="1856" w:name="_Toc50584440"/>
      <w:bookmarkStart w:id="1857" w:name="_Toc50584784"/>
      <w:bookmarkStart w:id="1858" w:name="_Toc57673692"/>
      <w:r w:rsidRPr="00082301">
        <w:rPr>
          <w:lang w:eastAsia="ko-KR"/>
        </w:rPr>
        <w:t>8.</w:t>
      </w:r>
      <w:r w:rsidRPr="00082301">
        <w:rPr>
          <w:lang w:eastAsia="ko-KR"/>
        </w:rPr>
        <w:tab/>
        <w:t>The S-EAS sends the AC</w:t>
      </w:r>
      <w:r>
        <w:rPr>
          <w:lang w:eastAsia="ko-KR"/>
        </w:rPr>
        <w:t>R</w:t>
      </w:r>
      <w:r w:rsidRPr="00082301">
        <w:rPr>
          <w:lang w:eastAsia="ko-KR"/>
        </w:rPr>
        <w:t xml:space="preserve"> status update message to the S-EES as specified in clause 8.8.3.</w:t>
      </w:r>
      <w:r>
        <w:rPr>
          <w:lang w:eastAsia="ko-KR"/>
        </w:rPr>
        <w:t>8</w:t>
      </w:r>
      <w:r w:rsidRPr="00082301">
        <w:rPr>
          <w:lang w:eastAsia="ko-KR"/>
        </w:rPr>
        <w:t>.</w:t>
      </w:r>
    </w:p>
    <w:p w14:paraId="1C36D3C9" w14:textId="77777777" w:rsidR="00AD7B38" w:rsidRPr="00082301" w:rsidRDefault="00AD7B38" w:rsidP="00AD7B38">
      <w:pPr>
        <w:pStyle w:val="B1"/>
        <w:rPr>
          <w:lang w:eastAsia="ko-KR"/>
        </w:rPr>
      </w:pPr>
      <w:r w:rsidRPr="00082301">
        <w:rPr>
          <w:lang w:eastAsia="ko-KR"/>
        </w:rPr>
        <w:lastRenderedPageBreak/>
        <w:t>9.</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If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 </w:t>
      </w:r>
    </w:p>
    <w:p w14:paraId="7E677D2A" w14:textId="742F6470" w:rsidR="00AD7B38" w:rsidRPr="00082301" w:rsidRDefault="00AD7B38" w:rsidP="00AD7B38">
      <w:pPr>
        <w:pStyle w:val="NO"/>
      </w:pPr>
      <w:r w:rsidRPr="00B6280E">
        <w:t>NOTE</w:t>
      </w:r>
      <w:r w:rsidR="0090487C">
        <w:t> </w:t>
      </w:r>
      <w:r w:rsidR="009426CD">
        <w:t>8</w:t>
      </w:r>
      <w:r w:rsidRPr="00B6280E">
        <w:t>:</w:t>
      </w:r>
      <w:r w:rsidRPr="00B6280E">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 then the EAS can perform</w:t>
      </w:r>
      <w:r w:rsidRPr="00B6280E">
        <w:t xml:space="preserve"> the required EDGE-3 subscriptions at the T-EES.</w:t>
      </w:r>
    </w:p>
    <w:p w14:paraId="6339A878" w14:textId="592D0C41" w:rsidR="00AD7B38" w:rsidRPr="00082301" w:rsidRDefault="00AD7B38" w:rsidP="00AD7B38">
      <w:pPr>
        <w:pStyle w:val="NO"/>
      </w:pPr>
      <w:r w:rsidRPr="000369BE">
        <w:t>NOTE</w:t>
      </w:r>
      <w:r w:rsidR="0090487C">
        <w:t> </w:t>
      </w:r>
      <w:r w:rsidR="009426CD">
        <w:t>9</w:t>
      </w:r>
      <w:r w:rsidRPr="000369BE">
        <w:t>:</w:t>
      </w:r>
      <w:r w:rsidRPr="000369BE">
        <w:tab/>
      </w:r>
      <w:r>
        <w:t>Steps 8 and 9 can occur in any order.</w:t>
      </w:r>
    </w:p>
    <w:p w14:paraId="3600F94F" w14:textId="09A39C09" w:rsidR="00AD7B38" w:rsidRPr="00082301" w:rsidRDefault="00AD7B38" w:rsidP="00AD7B38">
      <w:pPr>
        <w:pStyle w:val="B1"/>
        <w:rPr>
          <w:lang w:eastAsia="ko-KR"/>
        </w:rPr>
      </w:pPr>
      <w:r w:rsidRPr="00082301">
        <w:rPr>
          <w:lang w:eastAsia="ko-KR"/>
        </w:rPr>
        <w:t>10.</w:t>
      </w:r>
      <w:r w:rsidR="009426CD">
        <w:rPr>
          <w:lang w:eastAsia="ko-KR"/>
        </w:rPr>
        <w:tab/>
      </w:r>
      <w:r w:rsidRPr="00082301">
        <w:rPr>
          <w:lang w:eastAsia="ko-KR"/>
        </w:rPr>
        <w:t xml:space="preserve">If the status in step 8 indicates a successful ACT, </w:t>
      </w:r>
      <w:r w:rsidR="005D4F92" w:rsidRPr="005D4F92">
        <w:rPr>
          <w:lang w:eastAsia="ko-KR"/>
        </w:rPr>
        <w:t>for non</w:t>
      </w:r>
      <w:r w:rsidR="00C819AA">
        <w:rPr>
          <w:lang w:eastAsia="ko-KR"/>
        </w:rPr>
        <w:t>-</w:t>
      </w:r>
      <w:r w:rsidR="005D4F92" w:rsidRPr="005D4F92">
        <w:rPr>
          <w:lang w:eastAsia="ko-KR"/>
        </w:rPr>
        <w:t xml:space="preserve">planning case </w:t>
      </w:r>
      <w:r w:rsidRPr="00082301">
        <w:rPr>
          <w:lang w:eastAsia="ko-KR"/>
        </w:rPr>
        <w:t xml:space="preserve">the S-EES sends the ACR </w:t>
      </w:r>
      <w:r w:rsidRPr="00082301">
        <w:t>information notification</w:t>
      </w:r>
      <w:r w:rsidRPr="00082301" w:rsidDel="00FF5AD5">
        <w:rPr>
          <w:lang w:eastAsia="ko-KR"/>
        </w:rPr>
        <w:t xml:space="preserve"> </w:t>
      </w:r>
      <w:r w:rsidRPr="00082301">
        <w:rPr>
          <w:lang w:eastAsia="ko-KR"/>
        </w:rPr>
        <w:t xml:space="preserve">(ACR complete) message </w:t>
      </w:r>
      <w:r w:rsidR="005D4F92" w:rsidRPr="005D4F92">
        <w:rPr>
          <w:lang w:eastAsia="ko-KR"/>
        </w:rPr>
        <w:t xml:space="preserve">immediately </w:t>
      </w:r>
      <w:r w:rsidRPr="00082301">
        <w:rPr>
          <w:lang w:eastAsia="ko-KR"/>
        </w:rPr>
        <w:t>to the EEC to confirm that the ACR has completed</w:t>
      </w:r>
      <w:r w:rsidRPr="00082301">
        <w:t xml:space="preserve"> </w:t>
      </w:r>
      <w:r w:rsidRPr="00082301">
        <w:rPr>
          <w:lang w:eastAsia="ko-KR"/>
        </w:rPr>
        <w:t xml:space="preserve">as specified in clause 8.8.3.5.3. </w:t>
      </w:r>
      <w:r w:rsidR="005D4F92" w:rsidRPr="005D4F92">
        <w:rPr>
          <w:lang w:eastAsia="ko-KR"/>
        </w:rPr>
        <w:t xml:space="preserve">For the service continuity planning case, if it is EES monitors the UE mobility, then only when </w:t>
      </w:r>
      <w:r w:rsidR="006A041C" w:rsidRPr="006A041C">
        <w:rPr>
          <w:lang w:eastAsia="ko-KR"/>
        </w:rPr>
        <w:t xml:space="preserve">S-EES detects the UE has moved to the predicted/expected UE location or Expected AC Geographical Service Area and the status </w:t>
      </w:r>
      <w:r w:rsidR="00B223BE" w:rsidRPr="00B223BE">
        <w:rPr>
          <w:lang w:eastAsia="ko-KR"/>
        </w:rPr>
        <w:t>in step 8</w:t>
      </w:r>
      <w:r w:rsidR="00B223BE">
        <w:rPr>
          <w:lang w:eastAsia="ko-KR"/>
        </w:rPr>
        <w:t xml:space="preserve"> </w:t>
      </w:r>
      <w:r w:rsidR="006A041C" w:rsidRPr="006A041C">
        <w:rPr>
          <w:lang w:eastAsia="ko-KR"/>
        </w:rPr>
        <w:t xml:space="preserve">indicates a successful ACT, then the S-EES sends </w:t>
      </w:r>
      <w:r w:rsidR="005D4F92" w:rsidRPr="005D4F92">
        <w:rPr>
          <w:lang w:eastAsia="ko-KR"/>
        </w:rPr>
        <w:t>ACR information notification (</w:t>
      </w:r>
      <w:r w:rsidR="006A041C" w:rsidRPr="006A041C">
        <w:rPr>
          <w:lang w:eastAsia="ko-KR"/>
        </w:rPr>
        <w:t>ACR complete</w:t>
      </w:r>
      <w:r w:rsidR="005D4F92">
        <w:rPr>
          <w:lang w:eastAsia="ko-KR"/>
        </w:rPr>
        <w:t>)</w:t>
      </w:r>
      <w:r w:rsidR="006A041C" w:rsidRPr="006A041C">
        <w:rPr>
          <w:lang w:eastAsia="ko-KR"/>
        </w:rPr>
        <w:t xml:space="preserve"> message to the EEC indicating that UE has moved to the predicted location when the ACR type is service continuity planning. </w:t>
      </w:r>
      <w:r w:rsidRPr="00082301">
        <w:rPr>
          <w:lang w:eastAsia="ko-KR"/>
        </w:rPr>
        <w:t>If the EEC Context relocation procedure was attempted, then the notification includes EEC context relocation status IE, indicating the result of the EEC context relocation procedure.</w:t>
      </w:r>
      <w:r w:rsidRPr="00082301">
        <w:rPr>
          <w:rStyle w:val="CommentReference"/>
        </w:rPr>
        <w:t xml:space="preserve"> </w:t>
      </w:r>
      <w:r w:rsidRPr="000369BE">
        <w:t xml:space="preserve">If the EEC context relocation status indicates that the EEC context relocation was not successful, then the EEC </w:t>
      </w:r>
      <w:r>
        <w:t>may perform</w:t>
      </w:r>
      <w:r w:rsidRPr="000369BE">
        <w:t xml:space="preserve"> the required EDGE-1</w:t>
      </w:r>
      <w:r>
        <w:t xml:space="preserve"> operations such as create</w:t>
      </w:r>
      <w:r w:rsidRPr="000369BE">
        <w:t xml:space="preserve"> subscriptions at the T-EES.</w:t>
      </w:r>
    </w:p>
    <w:p w14:paraId="5E690CE3" w14:textId="77777777" w:rsidR="00143FEA" w:rsidRPr="00F477AF" w:rsidRDefault="00143FEA" w:rsidP="00143FEA">
      <w:pPr>
        <w:pStyle w:val="Heading4"/>
      </w:pPr>
      <w:bookmarkStart w:id="1859" w:name="_Toc169823112"/>
      <w:r w:rsidRPr="00F477AF">
        <w:t>8.8.2.</w:t>
      </w:r>
      <w:r w:rsidR="000A451C" w:rsidRPr="00F477AF">
        <w:t>5</w:t>
      </w:r>
      <w:r w:rsidRPr="00F477AF">
        <w:tab/>
      </w:r>
      <w:r w:rsidR="008A4DAA" w:rsidRPr="00F477AF">
        <w:t>S-EES</w:t>
      </w:r>
      <w:r w:rsidRPr="00F477AF">
        <w:t xml:space="preserve"> executed </w:t>
      </w:r>
      <w:bookmarkEnd w:id="1856"/>
      <w:bookmarkEnd w:id="1857"/>
      <w:bookmarkEnd w:id="1858"/>
      <w:r w:rsidR="008A4DAA" w:rsidRPr="00F477AF">
        <w:t>ACR</w:t>
      </w:r>
      <w:bookmarkEnd w:id="1859"/>
    </w:p>
    <w:p w14:paraId="7F203B59" w14:textId="77777777" w:rsidR="000B648A" w:rsidRPr="00F477AF" w:rsidRDefault="00143FEA" w:rsidP="000B648A">
      <w:pPr>
        <w:rPr>
          <w:lang w:eastAsia="zh-CN"/>
        </w:rPr>
      </w:pPr>
      <w:r w:rsidRPr="00F477AF">
        <w:t>Figure 8.8.2.</w:t>
      </w:r>
      <w:r w:rsidR="000A451C" w:rsidRPr="00F477AF">
        <w:t>5</w:t>
      </w:r>
      <w:r w:rsidRPr="00F477AF">
        <w:t xml:space="preserve">-1 illustrates the S-EES </w:t>
      </w:r>
      <w:r w:rsidR="00BF77A3" w:rsidRPr="00F477AF">
        <w:t>detect</w:t>
      </w:r>
      <w:r w:rsidR="00244C43">
        <w:t>ing</w:t>
      </w:r>
      <w:r w:rsidR="00BF77A3" w:rsidRPr="00F477AF">
        <w:t xml:space="preserve">, </w:t>
      </w:r>
      <w:r w:rsidR="00244C43" w:rsidRPr="00F477AF">
        <w:t>decid</w:t>
      </w:r>
      <w:r w:rsidR="00244C43">
        <w:t>ing</w:t>
      </w:r>
      <w:r w:rsidR="00244C43" w:rsidRPr="00F477AF">
        <w:t xml:space="preserve"> </w:t>
      </w:r>
      <w:r w:rsidRPr="00F477AF">
        <w:t xml:space="preserve">and </w:t>
      </w:r>
      <w:r w:rsidR="00244C43" w:rsidRPr="00F477AF">
        <w:t>execut</w:t>
      </w:r>
      <w:r w:rsidR="00244C43">
        <w:t>ing</w:t>
      </w:r>
      <w:r w:rsidR="00244C43" w:rsidRPr="00F477AF">
        <w:t xml:space="preserve"> </w:t>
      </w:r>
      <w:r w:rsidR="008A4DAA" w:rsidRPr="00F477AF">
        <w:t>ACR</w:t>
      </w:r>
      <w:r w:rsidRPr="00F477AF">
        <w:t xml:space="preserve"> from the S-EAS to the T-EAS</w:t>
      </w:r>
      <w:r w:rsidR="000B648A" w:rsidRPr="00F477AF">
        <w:t xml:space="preserve">. This may </w:t>
      </w:r>
      <w:r w:rsidR="00244C43">
        <w:t>include</w:t>
      </w:r>
      <w:r w:rsidR="00244C43" w:rsidRPr="00F477AF">
        <w:t xml:space="preserve"> </w:t>
      </w:r>
      <w:r w:rsidR="006E0CC5">
        <w:t>EELManaged</w:t>
      </w:r>
      <w:r w:rsidR="008A4DAA" w:rsidRPr="00F477AF">
        <w:t>ACR</w:t>
      </w:r>
      <w:r w:rsidR="000B648A" w:rsidRPr="00F477AF">
        <w:t xml:space="preserve"> by S-EES when initiated by S-EAS as per clause</w:t>
      </w:r>
      <w:r w:rsidR="00C21154" w:rsidRPr="00F477AF">
        <w:t> </w:t>
      </w:r>
      <w:r w:rsidR="000B648A" w:rsidRPr="00F477AF">
        <w:t>8.8.3.</w:t>
      </w:r>
      <w:r w:rsidR="00D836DD" w:rsidRPr="00F477AF">
        <w:t>6</w:t>
      </w:r>
      <w:r w:rsidR="000B648A" w:rsidRPr="00F477AF">
        <w:t>.</w:t>
      </w:r>
      <w:r w:rsidR="00CD0970" w:rsidRPr="00CD0970">
        <w:t xml:space="preserve"> The EEC or the S-EAS may also detect the ACR as illustrated in figure 8.8.2.5-1.</w:t>
      </w:r>
    </w:p>
    <w:p w14:paraId="1291D233" w14:textId="77777777" w:rsidR="00B171C9" w:rsidRDefault="00B171C9" w:rsidP="005F6340">
      <w:pPr>
        <w:pStyle w:val="NO"/>
      </w:pPr>
      <w:r>
        <w:rPr>
          <w:rFonts w:hint="eastAsia"/>
        </w:rPr>
        <w:t>N</w:t>
      </w:r>
      <w:r>
        <w:t>OTE 1:</w:t>
      </w:r>
      <w:r>
        <w:tab/>
      </w:r>
      <w:r w:rsidRPr="000721F7">
        <w:t>For this clause, S-EAS either supports ACR detection capability or performs subscription for ACR management event to EES</w:t>
      </w:r>
      <w:r>
        <w:t>.</w:t>
      </w:r>
    </w:p>
    <w:p w14:paraId="7F39B495" w14:textId="77777777" w:rsidR="00143FEA" w:rsidRPr="00F477AF" w:rsidRDefault="00143FEA" w:rsidP="00143FEA">
      <w:r w:rsidRPr="00F477AF">
        <w:t>Pre-condition:</w:t>
      </w:r>
    </w:p>
    <w:p w14:paraId="63D1B1F6" w14:textId="77777777" w:rsidR="00143FEA" w:rsidRPr="00F477AF" w:rsidRDefault="00143FEA" w:rsidP="00143FEA">
      <w:pPr>
        <w:pStyle w:val="B1"/>
        <w:rPr>
          <w:lang w:eastAsia="zh-CN"/>
        </w:rPr>
      </w:pPr>
      <w:r w:rsidRPr="00F477AF">
        <w:rPr>
          <w:lang w:eastAsia="zh-CN"/>
        </w:rPr>
        <w:t>1.</w:t>
      </w:r>
      <w:r w:rsidRPr="00F477AF">
        <w:rPr>
          <w:lang w:eastAsia="zh-CN"/>
        </w:rPr>
        <w:tab/>
        <w:t>The AC at the UE already has a connection to the S-EAS</w:t>
      </w:r>
      <w:r w:rsidR="000A451C" w:rsidRPr="00F477AF">
        <w:rPr>
          <w:lang w:eastAsia="zh-CN"/>
        </w:rPr>
        <w:t>;</w:t>
      </w:r>
      <w:r w:rsidR="00FF5AD5" w:rsidRPr="00F477AF" w:rsidDel="00FF5AD5">
        <w:rPr>
          <w:lang w:eastAsia="zh-CN"/>
        </w:rPr>
        <w:t xml:space="preserve"> </w:t>
      </w:r>
    </w:p>
    <w:p w14:paraId="7EA511B1" w14:textId="77777777" w:rsidR="000641B8" w:rsidRPr="00F477AF" w:rsidRDefault="00143FEA" w:rsidP="00D216AC">
      <w:pPr>
        <w:pStyle w:val="B1"/>
      </w:pPr>
      <w:r w:rsidRPr="00F477AF">
        <w:rPr>
          <w:lang w:eastAsia="zh-CN"/>
        </w:rPr>
        <w:t>2.</w:t>
      </w:r>
      <w:r w:rsidRPr="00F477AF">
        <w:rPr>
          <w:lang w:eastAsia="zh-CN"/>
        </w:rPr>
        <w:tab/>
      </w:r>
      <w:r w:rsidRPr="00F477AF">
        <w:t>The EEC is able to communicate with the S-EES</w:t>
      </w:r>
      <w:r w:rsidR="00FF5AD5" w:rsidRPr="00F477AF">
        <w:t xml:space="preserve">; </w:t>
      </w:r>
    </w:p>
    <w:p w14:paraId="1DA49FA6" w14:textId="77777777" w:rsidR="00AD7B38" w:rsidRDefault="00FF5AD5" w:rsidP="00AD7B38">
      <w:pPr>
        <w:pStyle w:val="B1"/>
      </w:pPr>
      <w:r w:rsidRPr="00F477AF">
        <w:t>3.</w:t>
      </w:r>
      <w:r w:rsidRPr="00F477AF">
        <w:tab/>
      </w:r>
      <w:r w:rsidRPr="00F477AF">
        <w:rPr>
          <w:lang w:eastAsia="zh-CN"/>
        </w:rPr>
        <w:t>The EEC has subscribed to receive ACR information notifications for target information notification events and ACR complete events from the S-EES, as described in clause</w:t>
      </w:r>
      <w:r w:rsidR="00C21154" w:rsidRPr="00F477AF">
        <w:rPr>
          <w:lang w:eastAsia="zh-CN"/>
        </w:rPr>
        <w:t> </w:t>
      </w:r>
      <w:r w:rsidRPr="00F477AF">
        <w:rPr>
          <w:lang w:eastAsia="zh-CN"/>
        </w:rPr>
        <w:t>8.8.3.</w:t>
      </w:r>
      <w:r w:rsidR="00994EF4" w:rsidRPr="00F477AF">
        <w:rPr>
          <w:lang w:eastAsia="zh-CN"/>
        </w:rPr>
        <w:t>5</w:t>
      </w:r>
      <w:r w:rsidRPr="00F477AF">
        <w:rPr>
          <w:lang w:eastAsia="zh-CN"/>
        </w:rPr>
        <w:t>.2</w:t>
      </w:r>
      <w:r w:rsidR="00AD7B38">
        <w:t>;</w:t>
      </w:r>
    </w:p>
    <w:p w14:paraId="4F8D6FF5" w14:textId="77777777" w:rsidR="00AD7B38" w:rsidRDefault="00AD7B38" w:rsidP="00AD7B38">
      <w:pPr>
        <w:pStyle w:val="B1"/>
        <w:rPr>
          <w:lang w:eastAsia="ko-KR"/>
        </w:rPr>
      </w:pPr>
      <w:r w:rsidRPr="00082301">
        <w:t>4.</w:t>
      </w:r>
      <w:r>
        <w:tab/>
      </w:r>
      <w:r w:rsidRPr="00082301">
        <w:t xml:space="preserve">The S-EAS optionally subscribed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to the S-EES, in order to enable detection at S-EAS.</w:t>
      </w:r>
    </w:p>
    <w:p w14:paraId="000CDCE1" w14:textId="77777777" w:rsidR="00AD7B38" w:rsidRPr="00082301" w:rsidRDefault="00AD7B38" w:rsidP="00EC5D60">
      <w:pPr>
        <w:ind w:left="568" w:hanging="284"/>
      </w:pPr>
      <w:r>
        <w:t>5.</w:t>
      </w:r>
      <w:r>
        <w:tab/>
        <w:t xml:space="preserve">In case of EELManagedACR, the T-EAS has subscribed to receive </w:t>
      </w:r>
      <w:r w:rsidRPr="00FD71CC">
        <w:rPr>
          <w:lang w:eastAsia="ko-KR"/>
        </w:rPr>
        <w:t>AC</w:t>
      </w:r>
      <w:r>
        <w:rPr>
          <w:lang w:eastAsia="ko-KR"/>
        </w:rPr>
        <w:t>T status notifications as described in clause 8.8.3.6.2.3.</w:t>
      </w:r>
    </w:p>
    <w:p w14:paraId="0882532C" w14:textId="77777777" w:rsidR="00FF5AD5" w:rsidRPr="00F477AF" w:rsidRDefault="00FF5AD5" w:rsidP="00D216AC">
      <w:pPr>
        <w:pStyle w:val="B1"/>
      </w:pPr>
    </w:p>
    <w:p w14:paraId="0ABD71A4" w14:textId="64A5C8EE" w:rsidR="00FF5AD5" w:rsidRPr="00F477AF" w:rsidRDefault="00C85D26" w:rsidP="007F767A">
      <w:pPr>
        <w:pStyle w:val="TH"/>
      </w:pPr>
      <w:r w:rsidRPr="00D07D31">
        <w:rPr>
          <w:rFonts w:ascii="Times New Roman" w:hAnsi="Times New Roman"/>
          <w:b w:val="0"/>
        </w:rPr>
        <w:object w:dxaOrig="10980" w:dyaOrig="10081" w14:anchorId="523A73B6">
          <v:shape id="_x0000_i1083" type="#_x0000_t75" style="width:463.7pt;height:426.1pt" o:ole="">
            <v:imagedata r:id="rId127" o:title=""/>
          </v:shape>
          <o:OLEObject Type="Embed" ProgID="Visio.Drawing.15" ShapeID="_x0000_i1083" DrawAspect="Content" ObjectID="_1780438196" r:id="rId128"/>
        </w:object>
      </w:r>
    </w:p>
    <w:p w14:paraId="20BD599F" w14:textId="77777777" w:rsidR="00143FEA" w:rsidRPr="00F477AF" w:rsidRDefault="00143FEA" w:rsidP="00143FEA">
      <w:pPr>
        <w:pStyle w:val="TF"/>
        <w:rPr>
          <w:lang w:eastAsia="ko-KR"/>
        </w:rPr>
      </w:pPr>
      <w:r w:rsidRPr="00F477AF">
        <w:rPr>
          <w:lang w:eastAsia="ko-KR"/>
        </w:rPr>
        <w:t>Figure 8</w:t>
      </w:r>
      <w:r w:rsidRPr="00F477AF">
        <w:t>.8</w:t>
      </w:r>
      <w:r w:rsidRPr="00F477AF">
        <w:rPr>
          <w:lang w:eastAsia="ko-KR"/>
        </w:rPr>
        <w:t>.2.</w:t>
      </w:r>
      <w:r w:rsidR="000A451C" w:rsidRPr="00F477AF">
        <w:rPr>
          <w:lang w:eastAsia="ko-KR"/>
        </w:rPr>
        <w:t>5</w:t>
      </w:r>
      <w:r w:rsidRPr="00F477AF">
        <w:rPr>
          <w:lang w:eastAsia="ko-KR"/>
        </w:rPr>
        <w:t>-1: S-E</w:t>
      </w:r>
      <w:r w:rsidRPr="00F477AF">
        <w:t xml:space="preserve">ES executed </w:t>
      </w:r>
      <w:r w:rsidR="008A4DAA" w:rsidRPr="00F477AF">
        <w:t>ACR</w:t>
      </w:r>
    </w:p>
    <w:p w14:paraId="1B23DD28" w14:textId="471A2D20" w:rsidR="000B648A" w:rsidRPr="00F477AF" w:rsidRDefault="000B648A" w:rsidP="000B648A">
      <w:pPr>
        <w:pStyle w:val="B1"/>
        <w:rPr>
          <w:lang w:eastAsia="ko-KR"/>
        </w:rPr>
      </w:pPr>
      <w:r w:rsidRPr="00F477AF">
        <w:rPr>
          <w:lang w:eastAsia="ko-KR"/>
        </w:rPr>
        <w:t>1.</w:t>
      </w:r>
      <w:r w:rsidRPr="00F477AF">
        <w:rPr>
          <w:lang w:eastAsia="ko-KR"/>
        </w:rPr>
        <w:tab/>
        <w:t xml:space="preserve">The S-EAS may initiate </w:t>
      </w:r>
      <w:r w:rsidR="006E0CC5">
        <w:rPr>
          <w:lang w:eastAsia="ko-KR"/>
        </w:rPr>
        <w:t>EELManaged</w:t>
      </w:r>
      <w:r w:rsidRPr="00F477AF">
        <w:rPr>
          <w:lang w:eastAsia="ko-KR"/>
        </w:rPr>
        <w:t>ACR with S-EES as specified in clause 8.8.3.</w:t>
      </w:r>
      <w:r w:rsidR="00D836DD" w:rsidRPr="00F477AF">
        <w:rPr>
          <w:lang w:eastAsia="ko-KR"/>
        </w:rPr>
        <w:t>6</w:t>
      </w:r>
      <w:r w:rsidRPr="00F477AF">
        <w:rPr>
          <w:lang w:eastAsia="ko-KR"/>
        </w:rPr>
        <w:t xml:space="preserve">. </w:t>
      </w:r>
      <w:r w:rsidR="00ED2CDD">
        <w:rPr>
          <w:lang w:eastAsia="ko-KR"/>
        </w:rPr>
        <w:t>T</w:t>
      </w:r>
      <w:r w:rsidRPr="00F477AF">
        <w:rPr>
          <w:lang w:eastAsia="ko-KR"/>
        </w:rPr>
        <w:t xml:space="preserve">he S-EAS and S-EES negotiate an address of the Application Context storage to S-EES. The S-EAS puts the Application Context at this address which can be further accessed by the S-EES when the </w:t>
      </w:r>
      <w:r w:rsidR="008A4DAA" w:rsidRPr="00F477AF">
        <w:rPr>
          <w:lang w:eastAsia="ko-KR"/>
        </w:rPr>
        <w:t>ACT</w:t>
      </w:r>
      <w:r w:rsidRPr="00F477AF">
        <w:rPr>
          <w:lang w:eastAsia="ko-KR"/>
        </w:rPr>
        <w:t xml:space="preserve"> is required.</w:t>
      </w:r>
    </w:p>
    <w:p w14:paraId="49E8183B" w14:textId="5241F639" w:rsidR="000B648A" w:rsidRPr="00F477AF" w:rsidRDefault="000B648A" w:rsidP="000B648A">
      <w:pPr>
        <w:pStyle w:val="B1"/>
        <w:ind w:firstLine="0"/>
        <w:rPr>
          <w:lang w:eastAsia="ko-KR"/>
        </w:rPr>
      </w:pPr>
      <w:r w:rsidRPr="00F477AF">
        <w:rPr>
          <w:lang w:eastAsia="ko-KR"/>
        </w:rPr>
        <w:t xml:space="preserve">In </w:t>
      </w:r>
      <w:r w:rsidR="00ED2CDD" w:rsidRPr="00ED2CDD">
        <w:rPr>
          <w:lang w:eastAsia="ko-KR"/>
        </w:rPr>
        <w:t xml:space="preserve">the EELManagedACR </w:t>
      </w:r>
      <w:r w:rsidRPr="00F477AF">
        <w:rPr>
          <w:lang w:eastAsia="ko-KR"/>
        </w:rPr>
        <w:t xml:space="preserve">case, the </w:t>
      </w:r>
      <w:r w:rsidR="008A4DAA" w:rsidRPr="00F477AF">
        <w:rPr>
          <w:lang w:eastAsia="ko-KR"/>
        </w:rPr>
        <w:t>S-EES</w:t>
      </w:r>
      <w:r w:rsidRPr="00F477AF">
        <w:rPr>
          <w:lang w:eastAsia="ko-KR"/>
        </w:rPr>
        <w:t xml:space="preserve"> executes steps 2</w:t>
      </w:r>
      <w:r w:rsidR="008D3CBB" w:rsidRPr="00F477AF">
        <w:rPr>
          <w:lang w:eastAsia="ko-KR"/>
        </w:rPr>
        <w:t xml:space="preserve"> (i.e., S-EES </w:t>
      </w:r>
      <w:r w:rsidR="00ED2CDD">
        <w:rPr>
          <w:lang w:eastAsia="ko-KR"/>
        </w:rPr>
        <w:t xml:space="preserve">is the </w:t>
      </w:r>
      <w:r w:rsidR="008D3CBB" w:rsidRPr="00F477AF">
        <w:rPr>
          <w:lang w:eastAsia="ko-KR"/>
        </w:rPr>
        <w:t>detection</w:t>
      </w:r>
      <w:r w:rsidR="00ED2CDD">
        <w:rPr>
          <w:lang w:eastAsia="ko-KR"/>
        </w:rPr>
        <w:t xml:space="preserve"> entity</w:t>
      </w:r>
      <w:r w:rsidR="008D3CBB" w:rsidRPr="00F477AF">
        <w:rPr>
          <w:lang w:eastAsia="ko-KR"/>
        </w:rPr>
        <w:t>)</w:t>
      </w:r>
      <w:r w:rsidRPr="00F477AF">
        <w:rPr>
          <w:lang w:eastAsia="ko-KR"/>
        </w:rPr>
        <w:t>, 4, 5, 6, 7, 8, 9</w:t>
      </w:r>
      <w:r w:rsidR="00AD7B38" w:rsidRPr="00082301">
        <w:rPr>
          <w:lang w:eastAsia="ko-KR"/>
        </w:rPr>
        <w:t>, 10</w:t>
      </w:r>
      <w:r w:rsidR="00AD7B38">
        <w:rPr>
          <w:lang w:eastAsia="ko-KR"/>
        </w:rPr>
        <w:t>, 11, 13</w:t>
      </w:r>
      <w:r w:rsidRPr="00F477AF">
        <w:rPr>
          <w:lang w:eastAsia="ko-KR"/>
        </w:rPr>
        <w:t xml:space="preserve"> and 1</w:t>
      </w:r>
      <w:r w:rsidR="00AD7B38">
        <w:rPr>
          <w:lang w:eastAsia="ko-KR"/>
        </w:rPr>
        <w:t>4</w:t>
      </w:r>
      <w:r w:rsidRPr="00F477AF">
        <w:rPr>
          <w:lang w:eastAsia="ko-KR"/>
        </w:rPr>
        <w:t>. Rest of steps are skipped.</w:t>
      </w:r>
    </w:p>
    <w:p w14:paraId="67F65AF6" w14:textId="77777777" w:rsidR="007D2FE3" w:rsidRPr="00F477AF" w:rsidRDefault="007D2FE3" w:rsidP="007D2FE3">
      <w:pPr>
        <w:rPr>
          <w:lang w:eastAsia="zh-CN"/>
        </w:rPr>
      </w:pPr>
      <w:r w:rsidRPr="00F477AF">
        <w:rPr>
          <w:lang w:eastAsia="zh-CN"/>
        </w:rPr>
        <w:t>Phase I: ACR Detection</w:t>
      </w:r>
    </w:p>
    <w:p w14:paraId="710C6CCD" w14:textId="77777777" w:rsidR="00143FEA" w:rsidRPr="00F477AF" w:rsidRDefault="000B648A" w:rsidP="00143FEA">
      <w:pPr>
        <w:pStyle w:val="B1"/>
        <w:rPr>
          <w:lang w:eastAsia="ko-KR"/>
        </w:rPr>
      </w:pPr>
      <w:r w:rsidRPr="00F477AF">
        <w:rPr>
          <w:lang w:eastAsia="ko-KR"/>
        </w:rPr>
        <w:t>2</w:t>
      </w:r>
      <w:r w:rsidR="00143FEA" w:rsidRPr="00F477AF">
        <w:rPr>
          <w:lang w:eastAsia="ko-KR"/>
        </w:rPr>
        <w:t>.</w:t>
      </w:r>
      <w:r w:rsidR="00350788" w:rsidRPr="00F477AF">
        <w:rPr>
          <w:lang w:eastAsia="ko-KR"/>
        </w:rPr>
        <w:tab/>
      </w:r>
      <w:r w:rsidR="00143FEA" w:rsidRPr="00F477AF">
        <w:rPr>
          <w:lang w:eastAsia="ko-KR"/>
        </w:rPr>
        <w:t>Detection entities (S-EAS, S-EES</w:t>
      </w:r>
      <w:r w:rsidR="000641B8" w:rsidRPr="00F477AF">
        <w:rPr>
          <w:lang w:eastAsia="ko-KR"/>
        </w:rPr>
        <w:t>, EEC</w:t>
      </w:r>
      <w:r w:rsidR="00143FEA" w:rsidRPr="00F477AF">
        <w:rPr>
          <w:lang w:eastAsia="ko-KR"/>
        </w:rPr>
        <w:t xml:space="preserve">) detect that </w:t>
      </w:r>
      <w:r w:rsidR="008A4DAA" w:rsidRPr="00F477AF">
        <w:rPr>
          <w:lang w:eastAsia="ko-KR"/>
        </w:rPr>
        <w:t>ACR</w:t>
      </w:r>
      <w:r w:rsidR="00143FEA" w:rsidRPr="00F477AF">
        <w:rPr>
          <w:lang w:eastAsia="ko-KR"/>
        </w:rPr>
        <w:t xml:space="preserve"> may be required</w:t>
      </w:r>
      <w:r w:rsidR="000641B8" w:rsidRPr="00F477AF">
        <w:rPr>
          <w:lang w:eastAsia="ko-KR"/>
        </w:rPr>
        <w:t xml:space="preserve"> </w:t>
      </w:r>
      <w:r w:rsidR="008738FD" w:rsidRPr="008738FD">
        <w:rPr>
          <w:lang w:eastAsia="ko-KR"/>
        </w:rPr>
        <w:t xml:space="preserve">and identify the ACID and Predicted/Expected UE location or Expected AC Geographical Service Area </w:t>
      </w:r>
      <w:r w:rsidR="000641B8" w:rsidRPr="00F477AF">
        <w:rPr>
          <w:lang w:eastAsia="ko-KR"/>
        </w:rPr>
        <w:t>as described in clause 8.8.1</w:t>
      </w:r>
      <w:r w:rsidR="00244C43">
        <w:rPr>
          <w:lang w:eastAsia="ko-KR"/>
        </w:rPr>
        <w:t>.1</w:t>
      </w:r>
      <w:r w:rsidR="00143FEA" w:rsidRPr="00F477AF">
        <w:rPr>
          <w:lang w:eastAsia="ko-KR"/>
        </w:rPr>
        <w:t>.</w:t>
      </w:r>
      <w:r w:rsidR="00A5434C" w:rsidRPr="00F477AF">
        <w:rPr>
          <w:lang w:eastAsia="ko-KR"/>
        </w:rPr>
        <w:t xml:space="preserve"> The detection by the S-EES may be triggered by the User Plane path change notification received from the 3GPP Core Network</w:t>
      </w:r>
      <w:r w:rsidR="000A7E47" w:rsidRPr="00F477AF">
        <w:rPr>
          <w:lang w:eastAsia="ko-KR"/>
        </w:rPr>
        <w:t xml:space="preserve"> due to S-EAS request for </w:t>
      </w:r>
      <w:r w:rsidR="000A7E47" w:rsidRPr="00F477AF">
        <w:t>"</w:t>
      </w:r>
      <w:r w:rsidR="000A7E47" w:rsidRPr="00F477AF">
        <w:rPr>
          <w:lang w:eastAsia="ko-KR"/>
        </w:rPr>
        <w:t>ACR facilitation</w:t>
      </w:r>
      <w:r w:rsidR="000A7E47" w:rsidRPr="00F477AF">
        <w:t>"</w:t>
      </w:r>
      <w:r w:rsidR="000A7E47" w:rsidRPr="00F477AF">
        <w:rPr>
          <w:lang w:eastAsia="ko-KR"/>
        </w:rPr>
        <w:t xml:space="preserve"> event </w:t>
      </w:r>
      <w:r w:rsidR="000A7E47" w:rsidRPr="00F477AF">
        <w:rPr>
          <w:lang w:eastAsia="zh-CN"/>
        </w:rPr>
        <w:t>(see clause 8.6.3)</w:t>
      </w:r>
      <w:r w:rsidR="00EE2779" w:rsidRPr="00F477AF">
        <w:rPr>
          <w:lang w:eastAsia="zh-CN"/>
        </w:rPr>
        <w:t xml:space="preserve"> or due to step 1</w:t>
      </w:r>
      <w:r w:rsidR="00A5434C" w:rsidRPr="00F477AF">
        <w:rPr>
          <w:lang w:eastAsia="ko-KR"/>
        </w:rPr>
        <w:t>.</w:t>
      </w:r>
    </w:p>
    <w:p w14:paraId="04B6E1B9" w14:textId="77777777" w:rsidR="00511F40" w:rsidRPr="00F477AF" w:rsidRDefault="00511F40" w:rsidP="00511F40">
      <w:pPr>
        <w:pStyle w:val="B1"/>
        <w:ind w:hanging="1"/>
        <w:rPr>
          <w:lang w:eastAsia="ko-KR"/>
        </w:rPr>
      </w:pPr>
      <w:r w:rsidRPr="00F477AF">
        <w:rPr>
          <w:lang w:eastAsia="ko-KR"/>
        </w:rPr>
        <w:t>The detection entity may detect that ACR may be required for an expected or predicted UE location in the future as described in clause</w:t>
      </w:r>
      <w:r w:rsidR="00C21154" w:rsidRPr="00F477AF">
        <w:rPr>
          <w:lang w:eastAsia="ko-KR"/>
        </w:rPr>
        <w:t> </w:t>
      </w:r>
      <w:r w:rsidRPr="00F477AF">
        <w:rPr>
          <w:lang w:eastAsia="ko-KR"/>
        </w:rPr>
        <w:t>8.8.1</w:t>
      </w:r>
      <w:r w:rsidR="00244C43">
        <w:rPr>
          <w:lang w:eastAsia="ko-KR"/>
        </w:rPr>
        <w:t>.1</w:t>
      </w:r>
      <w:r w:rsidRPr="00F477AF">
        <w:rPr>
          <w:lang w:eastAsia="ko-KR"/>
        </w:rPr>
        <w:t>.</w:t>
      </w:r>
    </w:p>
    <w:p w14:paraId="76FE2363" w14:textId="77777777" w:rsidR="00680EFA" w:rsidRPr="00F477AF" w:rsidRDefault="00680EFA" w:rsidP="00680EFA">
      <w:pPr>
        <w:rPr>
          <w:lang w:eastAsia="zh-CN"/>
        </w:rPr>
      </w:pPr>
      <w:r w:rsidRPr="00F477AF">
        <w:rPr>
          <w:lang w:eastAsia="zh-CN"/>
        </w:rPr>
        <w:t>Phase II: ACR Decision</w:t>
      </w:r>
    </w:p>
    <w:p w14:paraId="0EA07B1D" w14:textId="77777777" w:rsidR="00143FEA" w:rsidRPr="00F477AF" w:rsidRDefault="000B648A" w:rsidP="00143FEA">
      <w:pPr>
        <w:pStyle w:val="B1"/>
        <w:rPr>
          <w:lang w:eastAsia="ko-KR"/>
        </w:rPr>
      </w:pPr>
      <w:r w:rsidRPr="00F477AF">
        <w:rPr>
          <w:lang w:eastAsia="ko-KR"/>
        </w:rPr>
        <w:t>3</w:t>
      </w:r>
      <w:r w:rsidR="00143FEA" w:rsidRPr="00F477AF">
        <w:rPr>
          <w:lang w:eastAsia="ko-KR"/>
        </w:rPr>
        <w:t>.</w:t>
      </w:r>
      <w:r w:rsidR="00350788" w:rsidRPr="00F477AF">
        <w:rPr>
          <w:lang w:eastAsia="ko-KR"/>
        </w:rPr>
        <w:tab/>
      </w:r>
      <w:r w:rsidR="00143FEA" w:rsidRPr="00F477AF">
        <w:rPr>
          <w:lang w:eastAsia="ko-KR"/>
        </w:rPr>
        <w:t xml:space="preserve">The detection entity </w:t>
      </w:r>
      <w:r w:rsidR="0031328B" w:rsidRPr="00F477AF">
        <w:rPr>
          <w:lang w:eastAsia="ko-KR"/>
        </w:rPr>
        <w:t xml:space="preserve">performs </w:t>
      </w:r>
      <w:r w:rsidR="0031328B" w:rsidRPr="00F477AF">
        <w:t>ACR launching procedure</w:t>
      </w:r>
      <w:r w:rsidR="0031328B" w:rsidRPr="00F477AF">
        <w:rPr>
          <w:lang w:eastAsia="ko-KR"/>
        </w:rPr>
        <w:t xml:space="preserve"> (as described in </w:t>
      </w:r>
      <w:r w:rsidR="00280E88" w:rsidRPr="00F477AF">
        <w:rPr>
          <w:lang w:eastAsia="ko-KR"/>
        </w:rPr>
        <w:t xml:space="preserve">clause </w:t>
      </w:r>
      <w:r w:rsidR="0031328B" w:rsidRPr="00F477AF">
        <w:t>8.8.3.4)</w:t>
      </w:r>
      <w:r w:rsidR="0031328B" w:rsidRPr="00F477AF">
        <w:rPr>
          <w:lang w:eastAsia="ko-KR"/>
        </w:rPr>
        <w:t xml:space="preserve"> with the ACR action indicating </w:t>
      </w:r>
      <w:r w:rsidR="0031328B" w:rsidRPr="00F477AF">
        <w:t>ACR determination and the corresponding</w:t>
      </w:r>
      <w:r w:rsidR="0031328B" w:rsidRPr="00F477AF">
        <w:rPr>
          <w:lang w:eastAsia="ko-KR"/>
        </w:rPr>
        <w:t xml:space="preserve"> ACR determination data</w:t>
      </w:r>
      <w:r w:rsidR="00143FEA" w:rsidRPr="00F477AF">
        <w:rPr>
          <w:lang w:eastAsia="ko-KR"/>
        </w:rPr>
        <w:t>.</w:t>
      </w:r>
      <w:r w:rsidR="008738FD" w:rsidRPr="008738FD">
        <w:t xml:space="preserve"> </w:t>
      </w:r>
      <w:r w:rsidR="008738FD" w:rsidRPr="008738FD">
        <w:rPr>
          <w:lang w:eastAsia="ko-KR"/>
        </w:rPr>
        <w:t>If the EEC or S-EAS detect the ACR event, the EEC or S-EAS may inform S-EES with ACID, and predicted/expected UE location or Expected AC Geographical Service Area in the ACR launching procedure.</w:t>
      </w:r>
    </w:p>
    <w:p w14:paraId="3D9FBB9C" w14:textId="52AB4CF4" w:rsidR="00143FEA" w:rsidRPr="00F477AF" w:rsidRDefault="000B648A" w:rsidP="008738FD">
      <w:pPr>
        <w:pStyle w:val="B1"/>
        <w:rPr>
          <w:lang w:eastAsia="ko-KR"/>
        </w:rPr>
      </w:pPr>
      <w:r w:rsidRPr="00F477AF">
        <w:rPr>
          <w:lang w:eastAsia="ko-KR"/>
        </w:rPr>
        <w:lastRenderedPageBreak/>
        <w:t>4</w:t>
      </w:r>
      <w:r w:rsidR="00143FEA" w:rsidRPr="00F477AF">
        <w:rPr>
          <w:lang w:eastAsia="ko-KR"/>
        </w:rPr>
        <w:t>.</w:t>
      </w:r>
      <w:r w:rsidR="00350788" w:rsidRPr="00F477AF">
        <w:rPr>
          <w:lang w:eastAsia="ko-KR"/>
        </w:rPr>
        <w:tab/>
      </w:r>
      <w:r w:rsidR="00143FEA" w:rsidRPr="00F477AF">
        <w:rPr>
          <w:lang w:eastAsia="ko-KR"/>
        </w:rPr>
        <w:t xml:space="preserve">The S-EES authorises the message </w:t>
      </w:r>
      <w:r w:rsidR="008D3CBB" w:rsidRPr="00F477AF">
        <w:rPr>
          <w:lang w:eastAsia="ko-KR"/>
        </w:rPr>
        <w:t>if received</w:t>
      </w:r>
      <w:r w:rsidR="00143FEA" w:rsidRPr="00F477AF">
        <w:rPr>
          <w:lang w:eastAsia="ko-KR"/>
        </w:rPr>
        <w:t xml:space="preserve">. The S-EES decides to execute </w:t>
      </w:r>
      <w:r w:rsidR="008A4DAA" w:rsidRPr="00F477AF">
        <w:rPr>
          <w:lang w:eastAsia="ko-KR"/>
        </w:rPr>
        <w:t>ACR</w:t>
      </w:r>
      <w:r w:rsidR="00143FEA" w:rsidRPr="00F477AF">
        <w:rPr>
          <w:lang w:eastAsia="ko-KR"/>
        </w:rPr>
        <w:t xml:space="preserve"> based on the information received </w:t>
      </w:r>
      <w:r w:rsidR="008D3CBB" w:rsidRPr="00F477AF">
        <w:rPr>
          <w:lang w:eastAsia="ko-KR"/>
        </w:rPr>
        <w:t xml:space="preserve">or local detection, </w:t>
      </w:r>
      <w:r w:rsidR="00143FEA" w:rsidRPr="00F477AF">
        <w:rPr>
          <w:lang w:eastAsia="ko-KR"/>
        </w:rPr>
        <w:t>and the information of EEC context or EAS profile, and then proceed the below steps.</w:t>
      </w:r>
      <w:r w:rsidR="00172212" w:rsidRPr="00172212">
        <w:rPr>
          <w:lang w:eastAsia="ko-KR"/>
        </w:rPr>
        <w:t xml:space="preserve"> </w:t>
      </w:r>
      <w:r w:rsidR="008738FD">
        <w:rPr>
          <w:lang w:eastAsia="ko-KR"/>
        </w:rPr>
        <w:t xml:space="preserve">When the </w:t>
      </w:r>
      <w:r w:rsidR="001A0E7A" w:rsidRPr="001A0E7A">
        <w:rPr>
          <w:lang w:eastAsia="ko-KR"/>
        </w:rPr>
        <w:t>S-</w:t>
      </w:r>
      <w:r w:rsidR="008738FD">
        <w:rPr>
          <w:lang w:eastAsia="ko-KR"/>
        </w:rPr>
        <w:t xml:space="preserve">EES </w:t>
      </w:r>
      <w:r w:rsidR="00C819AA">
        <w:rPr>
          <w:lang w:eastAsia="ko-KR"/>
        </w:rPr>
        <w:t>receives</w:t>
      </w:r>
      <w:r w:rsidR="008738FD">
        <w:rPr>
          <w:lang w:eastAsia="ko-KR"/>
        </w:rPr>
        <w:t xml:space="preserve"> the predicted/expected UE location or Expected AC Geographical Service Area from the EEC or the EAS in ACR determination, or the </w:t>
      </w:r>
      <w:r w:rsidR="001A0E7A" w:rsidRPr="001A0E7A">
        <w:rPr>
          <w:lang w:eastAsia="ko-KR"/>
        </w:rPr>
        <w:t>S-</w:t>
      </w:r>
      <w:r w:rsidR="008738FD">
        <w:rPr>
          <w:lang w:eastAsia="ko-KR"/>
        </w:rPr>
        <w:t xml:space="preserve">EES received service continuity planning from EAS in ACR facilitation event </w:t>
      </w:r>
      <w:r w:rsidR="00C819AA">
        <w:rPr>
          <w:lang w:eastAsia="ko-KR"/>
        </w:rPr>
        <w:t>subscription</w:t>
      </w:r>
      <w:r w:rsidR="008738FD">
        <w:rPr>
          <w:lang w:eastAsia="ko-KR"/>
        </w:rPr>
        <w:t xml:space="preserve">, then the </w:t>
      </w:r>
      <w:r w:rsidR="001A0E7A" w:rsidRPr="001A0E7A">
        <w:rPr>
          <w:lang w:eastAsia="ko-KR"/>
        </w:rPr>
        <w:t>S-</w:t>
      </w:r>
      <w:r w:rsidR="008738FD">
        <w:rPr>
          <w:lang w:eastAsia="ko-KR"/>
        </w:rPr>
        <w:t xml:space="preserve">EES will determine to monitor the UE mobility. </w:t>
      </w:r>
      <w:r w:rsidR="00172212" w:rsidRPr="00172212">
        <w:rPr>
          <w:lang w:eastAsia="ko-KR"/>
        </w:rPr>
        <w:t>If S-EES has received information of on-going ACR, then it should not initiate an ACR with the same ACR identity uniquely identified by ACID, EEC ID (or UE ID), S-EAS endpoint and T-EAS endpoint again per clause 8.6.3.2.3.</w:t>
      </w:r>
    </w:p>
    <w:p w14:paraId="2DBFE85B" w14:textId="77777777" w:rsidR="007D2FE3" w:rsidRPr="00F477AF" w:rsidRDefault="007D2FE3" w:rsidP="007D2FE3">
      <w:pPr>
        <w:rPr>
          <w:lang w:eastAsia="zh-CN"/>
        </w:rPr>
      </w:pPr>
      <w:bookmarkStart w:id="1860" w:name="_Hlk49942364"/>
      <w:r w:rsidRPr="00F477AF">
        <w:rPr>
          <w:lang w:eastAsia="zh-CN"/>
        </w:rPr>
        <w:t>Phase III:</w:t>
      </w:r>
      <w:r w:rsidRPr="00F477AF">
        <w:rPr>
          <w:lang w:eastAsia="zh-CN"/>
        </w:rPr>
        <w:tab/>
        <w:t>ACR Execution</w:t>
      </w:r>
    </w:p>
    <w:p w14:paraId="3641BC48" w14:textId="6D5B5DA6" w:rsidR="00143FEA" w:rsidRDefault="000B648A" w:rsidP="00143FEA">
      <w:pPr>
        <w:pStyle w:val="B1"/>
      </w:pPr>
      <w:r w:rsidRPr="00F477AF">
        <w:t>5</w:t>
      </w:r>
      <w:r w:rsidR="004A3E67">
        <w:t>a</w:t>
      </w:r>
      <w:r w:rsidR="00143FEA" w:rsidRPr="00F477AF">
        <w:t>.</w:t>
      </w:r>
      <w:r w:rsidR="00350788" w:rsidRPr="00F477AF">
        <w:tab/>
      </w:r>
      <w:r w:rsidR="00143FEA" w:rsidRPr="00F477AF">
        <w:t>The S-EES determines T-EES and T-EAS</w:t>
      </w:r>
      <w:bookmarkEnd w:id="1860"/>
      <w:r w:rsidR="00143FEA" w:rsidRPr="00F477AF">
        <w:t xml:space="preserve"> via the Discover </w:t>
      </w:r>
      <w:r w:rsidR="008A4DAA" w:rsidRPr="00F477AF">
        <w:t>T-EAS</w:t>
      </w:r>
      <w:r w:rsidR="00143FEA" w:rsidRPr="00F477AF">
        <w:t xml:space="preserve"> procedure in clause</w:t>
      </w:r>
      <w:r w:rsidR="003758DA" w:rsidRPr="00F477AF">
        <w:t> </w:t>
      </w:r>
      <w:r w:rsidR="00143FEA" w:rsidRPr="00F477AF">
        <w:t>8.8.</w:t>
      </w:r>
      <w:r w:rsidR="00615BED" w:rsidRPr="00F477AF">
        <w:t>3</w:t>
      </w:r>
      <w:r w:rsidR="00143FEA" w:rsidRPr="00F477AF">
        <w:t>.</w:t>
      </w:r>
      <w:r w:rsidR="00615BED" w:rsidRPr="00F477AF">
        <w:t>2</w:t>
      </w:r>
      <w:r w:rsidR="00143FEA" w:rsidRPr="00F477AF">
        <w:t xml:space="preserve"> of the present document.</w:t>
      </w:r>
      <w:r w:rsidR="000F746C" w:rsidRPr="00F477AF">
        <w:rPr>
          <w:lang w:eastAsia="zh-CN"/>
        </w:rPr>
        <w:t xml:space="preserve"> </w:t>
      </w:r>
      <w:r w:rsidR="00511F40" w:rsidRPr="00F477AF">
        <w:rPr>
          <w:lang w:eastAsia="ko-KR"/>
        </w:rPr>
        <w:t>When in step 2 the ACR has been triggered for service continuity planning,</w:t>
      </w:r>
      <w:r w:rsidR="000F746C" w:rsidRPr="00F477AF">
        <w:rPr>
          <w:lang w:eastAsia="zh-CN"/>
        </w:rPr>
        <w:t xml:space="preserve"> then UE Location and Target DNAI values provided in the </w:t>
      </w:r>
      <w:r w:rsidR="000F746C" w:rsidRPr="00F477AF">
        <w:t xml:space="preserve">Retrieve </w:t>
      </w:r>
      <w:r w:rsidR="008A4DAA" w:rsidRPr="00F477AF">
        <w:t>T-EES</w:t>
      </w:r>
      <w:r w:rsidR="000F746C" w:rsidRPr="00F477AF">
        <w:t xml:space="preserve"> procedure </w:t>
      </w:r>
      <w:r w:rsidR="000F746C" w:rsidRPr="00F477AF">
        <w:rPr>
          <w:lang w:eastAsia="zh-CN"/>
        </w:rPr>
        <w:t>contain the expected UE Location and expected Target DNAI.</w:t>
      </w:r>
      <w:r w:rsidR="00143FEA" w:rsidRPr="00F477AF">
        <w:t xml:space="preserve"> The S-EES may decide not to perform </w:t>
      </w:r>
      <w:r w:rsidR="008A4DAA" w:rsidRPr="00F477AF">
        <w:t>ACR</w:t>
      </w:r>
      <w:r w:rsidR="00143FEA" w:rsidRPr="00F477AF">
        <w:t xml:space="preserve"> if T-EAS is not available.</w:t>
      </w:r>
    </w:p>
    <w:p w14:paraId="65249E31" w14:textId="29A6BF35" w:rsidR="00320911" w:rsidRPr="00F477AF" w:rsidRDefault="00320911" w:rsidP="00320911">
      <w:pPr>
        <w:pStyle w:val="B1"/>
        <w:ind w:hanging="1"/>
        <w:rPr>
          <w:lang w:eastAsia="ko-KR"/>
        </w:rPr>
      </w:pPr>
      <w:r w:rsidRPr="00320911">
        <w:rPr>
          <w:lang w:eastAsia="ko-KR"/>
        </w:rPr>
        <w:t>If T-EAS discovery results in no T-EAS, and if ACR to CAS is supported, then the procedure for ACR with CAS applies as specified in clause 8.8.2A.5.</w:t>
      </w:r>
    </w:p>
    <w:p w14:paraId="12E0EC1A" w14:textId="264B883A" w:rsidR="004A3E67" w:rsidRDefault="004A3E67" w:rsidP="004A3E67">
      <w:pPr>
        <w:pStyle w:val="B1"/>
        <w:rPr>
          <w:lang w:eastAsia="ko-KR"/>
        </w:rPr>
      </w:pPr>
      <w:r>
        <w:rPr>
          <w:lang w:eastAsia="ko-KR"/>
        </w:rPr>
        <w:t>5b.</w:t>
      </w:r>
      <w:r>
        <w:rPr>
          <w:lang w:eastAsia="ko-KR"/>
        </w:rPr>
        <w:tab/>
        <w:t>If required, t</w:t>
      </w:r>
      <w:r w:rsidRPr="009D67FE">
        <w:t xml:space="preserve">he S-EES </w:t>
      </w:r>
      <w:r>
        <w:t>performs</w:t>
      </w:r>
      <w:r w:rsidRPr="009D67FE">
        <w:t xml:space="preserve"> </w:t>
      </w:r>
      <w:r>
        <w:t>ACR parameter information procedure</w:t>
      </w:r>
      <w:r w:rsidRPr="009D67FE">
        <w:t xml:space="preserve"> </w:t>
      </w:r>
      <w:r>
        <w:t xml:space="preserve">by sending the </w:t>
      </w:r>
      <w:r w:rsidRPr="009D67FE">
        <w:t xml:space="preserve">ACR parameter information </w:t>
      </w:r>
      <w:r>
        <w:t xml:space="preserve">request </w:t>
      </w:r>
      <w:r w:rsidRPr="009D67FE">
        <w:t>to the T-EES</w:t>
      </w:r>
      <w:r>
        <w:t xml:space="preserve"> as described in clause </w:t>
      </w:r>
      <w:r w:rsidRPr="00F477AF">
        <w:t>8.8.3.</w:t>
      </w:r>
      <w:r>
        <w:t>9</w:t>
      </w:r>
      <w:r w:rsidRPr="009D67FE">
        <w:t>.</w:t>
      </w:r>
      <w:r>
        <w:rPr>
          <w:lang w:eastAsia="ko-KR"/>
        </w:rPr>
        <w:t xml:space="preserve"> For example, w</w:t>
      </w:r>
      <w:r w:rsidRPr="00F477AF">
        <w:rPr>
          <w:lang w:eastAsia="ko-KR"/>
        </w:rPr>
        <w:t xml:space="preserve">hen the ACR </w:t>
      </w:r>
      <w:r>
        <w:rPr>
          <w:lang w:eastAsia="ko-KR"/>
        </w:rPr>
        <w:t>is</w:t>
      </w:r>
      <w:r w:rsidRPr="00F477AF">
        <w:rPr>
          <w:lang w:eastAsia="ko-KR"/>
        </w:rPr>
        <w:t xml:space="preserve"> for service continuity planning</w:t>
      </w:r>
      <w:r>
        <w:rPr>
          <w:lang w:eastAsia="ko-KR"/>
        </w:rPr>
        <w:t xml:space="preserve">, and the S-EES has </w:t>
      </w:r>
      <w:r w:rsidR="00C819AA">
        <w:rPr>
          <w:lang w:eastAsia="ko-KR"/>
        </w:rPr>
        <w:t>received</w:t>
      </w:r>
      <w:r>
        <w:rPr>
          <w:lang w:eastAsia="ko-KR"/>
        </w:rPr>
        <w:t xml:space="preserve"> </w:t>
      </w:r>
      <w:r>
        <w:rPr>
          <w:lang w:val="en-US" w:eastAsia="ko-KR"/>
        </w:rPr>
        <w:t>it in ACR launch in step 2,</w:t>
      </w:r>
      <w:r>
        <w:rPr>
          <w:lang w:eastAsia="ko-KR"/>
        </w:rPr>
        <w:t xml:space="preserve"> the S-EES sends </w:t>
      </w:r>
      <w:r w:rsidRPr="009D67FE">
        <w:t xml:space="preserve">ACR parameter information </w:t>
      </w:r>
      <w:r>
        <w:t>request which includes</w:t>
      </w:r>
      <w:r>
        <w:rPr>
          <w:lang w:eastAsia="ko-KR"/>
        </w:rPr>
        <w:t xml:space="preserve"> </w:t>
      </w:r>
      <w:r>
        <w:rPr>
          <w:lang w:val="en-US" w:eastAsia="ko-KR"/>
        </w:rPr>
        <w:t>Prediction</w:t>
      </w:r>
      <w:r w:rsidRPr="00F226A6">
        <w:rPr>
          <w:lang w:val="en-US" w:eastAsia="ko-KR"/>
        </w:rPr>
        <w:t xml:space="preserve"> expiration time</w:t>
      </w:r>
      <w:r>
        <w:rPr>
          <w:lang w:val="en-US" w:eastAsia="ko-KR"/>
        </w:rPr>
        <w:t>.</w:t>
      </w:r>
      <w:r>
        <w:rPr>
          <w:lang w:eastAsia="ko-KR"/>
        </w:rPr>
        <w:t xml:space="preserve">  </w:t>
      </w:r>
    </w:p>
    <w:p w14:paraId="59CE6208" w14:textId="77777777" w:rsidR="00AD7B38" w:rsidRPr="00082301" w:rsidRDefault="00AD7B38" w:rsidP="00AD7B38">
      <w:pPr>
        <w:ind w:left="568" w:hanging="284"/>
        <w:rPr>
          <w:lang w:eastAsia="ko-KR"/>
        </w:rPr>
      </w:pPr>
      <w:r>
        <w:rPr>
          <w:lang w:eastAsia="zh-CN"/>
        </w:rPr>
        <w:t>6</w:t>
      </w:r>
      <w:r w:rsidRPr="00082301">
        <w:rPr>
          <w:lang w:eastAsia="zh-CN"/>
        </w:rPr>
        <w:t>.</w:t>
      </w:r>
      <w:r w:rsidRPr="00082301">
        <w:rPr>
          <w:lang w:eastAsia="zh-CN"/>
        </w:rPr>
        <w:tab/>
      </w:r>
      <w:r w:rsidRPr="00082301">
        <w:rPr>
          <w:lang w:eastAsia="ko-KR"/>
        </w:rPr>
        <w:t>If the T-EES is different than the S-EES and the EEC Context at the S-EES is not stale, the S-EES initiates</w:t>
      </w:r>
      <w:r w:rsidRPr="00082301">
        <w:t xml:space="preserve"> EEC Context Push relocation with the </w:t>
      </w:r>
      <w:r w:rsidRPr="00082301">
        <w:rPr>
          <w:lang w:eastAsia="ko-KR"/>
        </w:rPr>
        <w:t xml:space="preserve">T-EES as described in clause 8.9.2.3. Otherwise, if the T-EES is the same as the S-EES, </w:t>
      </w:r>
      <w:r w:rsidRPr="00082301">
        <w:t xml:space="preserve">EEC Context Push relocation </w:t>
      </w:r>
      <w:r w:rsidRPr="00082301">
        <w:rPr>
          <w:lang w:eastAsia="ko-KR"/>
        </w:rPr>
        <w:t>is skipped.</w:t>
      </w:r>
    </w:p>
    <w:p w14:paraId="5D93BCC6" w14:textId="77777777" w:rsidR="00D763D8" w:rsidRPr="00F477AF" w:rsidRDefault="00AD7B38" w:rsidP="00AD7B38">
      <w:pPr>
        <w:pStyle w:val="B1"/>
      </w:pPr>
      <w:r>
        <w:t>7</w:t>
      </w:r>
      <w:r w:rsidR="00D763D8" w:rsidRPr="00F477AF">
        <w:t>.</w:t>
      </w:r>
      <w:r w:rsidR="00D763D8" w:rsidRPr="00F477AF">
        <w:tab/>
        <w:t xml:space="preserve">The </w:t>
      </w:r>
      <w:r w:rsidR="008A4DAA" w:rsidRPr="00F477AF">
        <w:t>S-EES</w:t>
      </w:r>
      <w:r w:rsidR="00D763D8" w:rsidRPr="00F477AF">
        <w:t xml:space="preserve"> sends the target information notification to the </w:t>
      </w:r>
      <w:r w:rsidR="007B7357" w:rsidRPr="00F477AF">
        <w:t>EEC</w:t>
      </w:r>
      <w:r w:rsidR="00D763D8" w:rsidRPr="00F477AF">
        <w:t xml:space="preserve"> as described in clause</w:t>
      </w:r>
      <w:r w:rsidR="00C21154" w:rsidRPr="00F477AF">
        <w:t> </w:t>
      </w:r>
      <w:r w:rsidR="00D763D8" w:rsidRPr="00F477AF">
        <w:t>8.8.3.</w:t>
      </w:r>
      <w:r w:rsidR="00994EF4" w:rsidRPr="00F477AF">
        <w:t>5</w:t>
      </w:r>
      <w:r w:rsidR="00FF5AD5" w:rsidRPr="00F477AF">
        <w:t>.3</w:t>
      </w:r>
      <w:r w:rsidR="00D763D8" w:rsidRPr="00F477AF">
        <w:t>.</w:t>
      </w:r>
    </w:p>
    <w:p w14:paraId="07BDD90A" w14:textId="77777777" w:rsidR="00B113C8" w:rsidRPr="00F477AF" w:rsidRDefault="00B113C8" w:rsidP="00B113C8">
      <w:pPr>
        <w:pStyle w:val="NO"/>
        <w:rPr>
          <w:lang w:eastAsia="zh-CN"/>
        </w:rPr>
      </w:pPr>
      <w:r>
        <w:rPr>
          <w:lang w:eastAsia="zh-CN"/>
        </w:rPr>
        <w:t>NOTE</w:t>
      </w:r>
      <w:r w:rsidR="00B171C9">
        <w:rPr>
          <w:lang w:eastAsia="zh-CN"/>
        </w:rPr>
        <w:t> </w:t>
      </w:r>
      <w:r w:rsidR="0090487C">
        <w:rPr>
          <w:lang w:eastAsia="zh-CN"/>
        </w:rPr>
        <w:t>2</w:t>
      </w:r>
      <w:r>
        <w:rPr>
          <w:lang w:eastAsia="zh-CN"/>
        </w:rPr>
        <w:t>:</w:t>
      </w:r>
      <w:r>
        <w:rPr>
          <w:lang w:eastAsia="zh-CN"/>
        </w:rPr>
        <w:tab/>
      </w:r>
      <w:r w:rsidRPr="00432F8D">
        <w:rPr>
          <w:lang w:eastAsia="zh-CN"/>
        </w:rPr>
        <w:t xml:space="preserve">Step </w:t>
      </w:r>
      <w:r>
        <w:rPr>
          <w:lang w:eastAsia="zh-CN"/>
        </w:rPr>
        <w:t>7</w:t>
      </w:r>
      <w:r w:rsidRPr="00432F8D">
        <w:rPr>
          <w:lang w:eastAsia="zh-CN"/>
        </w:rPr>
        <w:t xml:space="preserve"> can be performed after step </w:t>
      </w:r>
      <w:r>
        <w:rPr>
          <w:lang w:eastAsia="zh-CN"/>
        </w:rPr>
        <w:t>5.</w:t>
      </w:r>
      <w:r w:rsidRPr="00432F8D">
        <w:rPr>
          <w:lang w:eastAsia="zh-CN"/>
        </w:rPr>
        <w:t xml:space="preserve"> </w:t>
      </w:r>
      <w:r>
        <w:rPr>
          <w:lang w:eastAsia="zh-CN"/>
        </w:rPr>
        <w:t xml:space="preserve">The S-EES can send </w:t>
      </w:r>
      <w:r w:rsidRPr="00F477AF">
        <w:rPr>
          <w:lang w:eastAsia="zh-CN"/>
        </w:rPr>
        <w:t>target information notification to the EEC</w:t>
      </w:r>
      <w:r>
        <w:rPr>
          <w:lang w:eastAsia="zh-CN"/>
        </w:rPr>
        <w:t xml:space="preserve"> </w:t>
      </w:r>
      <w:r w:rsidRPr="00432F8D">
        <w:rPr>
          <w:lang w:eastAsia="zh-CN"/>
        </w:rPr>
        <w:t xml:space="preserve">immediately after having the target information </w:t>
      </w:r>
      <w:r>
        <w:rPr>
          <w:lang w:eastAsia="zh-CN"/>
        </w:rPr>
        <w:t>in order to avoid EEC to initiate another ACR</w:t>
      </w:r>
      <w:r w:rsidRPr="00432F8D">
        <w:t xml:space="preserve"> </w:t>
      </w:r>
      <w:r w:rsidRPr="00432F8D">
        <w:rPr>
          <w:lang w:eastAsia="zh-CN"/>
        </w:rPr>
        <w:t>with the same identity</w:t>
      </w:r>
    </w:p>
    <w:p w14:paraId="193C17B2" w14:textId="77777777" w:rsidR="000B648A" w:rsidRPr="00F477AF" w:rsidRDefault="00AD7B38" w:rsidP="00143FEA">
      <w:pPr>
        <w:pStyle w:val="B1"/>
        <w:rPr>
          <w:lang w:eastAsia="ko-KR"/>
        </w:rPr>
      </w:pPr>
      <w:r>
        <w:rPr>
          <w:lang w:eastAsia="ko-KR"/>
        </w:rPr>
        <w:t>8</w:t>
      </w:r>
      <w:r w:rsidR="00143FEA" w:rsidRPr="00F477AF">
        <w:rPr>
          <w:lang w:eastAsia="ko-KR"/>
        </w:rPr>
        <w:t>.</w:t>
      </w:r>
      <w:r w:rsidR="00350788" w:rsidRPr="00F477AF">
        <w:rPr>
          <w:lang w:eastAsia="ko-KR"/>
        </w:rPr>
        <w:tab/>
      </w:r>
      <w:r w:rsidR="00143FEA" w:rsidRPr="00F477AF">
        <w:rPr>
          <w:lang w:eastAsia="ko-KR"/>
        </w:rPr>
        <w:t xml:space="preserve">The S-EES </w:t>
      </w:r>
      <w:r w:rsidR="00A5434C" w:rsidRPr="00F477AF">
        <w:rPr>
          <w:lang w:eastAsia="ko-KR"/>
        </w:rPr>
        <w:t>may apply the AF traffic influence with the N6 routing information of the T-EAS in the 3GPP Core Network (if applicable)</w:t>
      </w:r>
      <w:r w:rsidR="000B648A" w:rsidRPr="00F477AF">
        <w:rPr>
          <w:lang w:eastAsia="ko-KR"/>
        </w:rPr>
        <w:t>.</w:t>
      </w:r>
    </w:p>
    <w:p w14:paraId="3165D0F2" w14:textId="77777777" w:rsidR="00143FEA" w:rsidRPr="00F477AF" w:rsidRDefault="00AD7B38" w:rsidP="00143FEA">
      <w:pPr>
        <w:pStyle w:val="B1"/>
        <w:rPr>
          <w:lang w:eastAsia="ko-KR"/>
        </w:rPr>
      </w:pPr>
      <w:r>
        <w:rPr>
          <w:lang w:eastAsia="ko-KR"/>
        </w:rPr>
        <w:t>9</w:t>
      </w:r>
      <w:r w:rsidR="000B648A" w:rsidRPr="00F477AF">
        <w:rPr>
          <w:lang w:eastAsia="ko-KR"/>
        </w:rPr>
        <w:t>.</w:t>
      </w:r>
      <w:r w:rsidR="000B648A" w:rsidRPr="00F477AF">
        <w:rPr>
          <w:lang w:eastAsia="ko-KR"/>
        </w:rPr>
        <w:tab/>
        <w:t xml:space="preserve">The S-EES </w:t>
      </w:r>
      <w:r w:rsidR="00143FEA" w:rsidRPr="00F477AF">
        <w:rPr>
          <w:lang w:eastAsia="ko-KR"/>
        </w:rPr>
        <w:t xml:space="preserve">sends the </w:t>
      </w:r>
      <w:r w:rsidR="008A4DAA" w:rsidRPr="00F477AF">
        <w:rPr>
          <w:lang w:eastAsia="ko-KR"/>
        </w:rPr>
        <w:t>ACR</w:t>
      </w:r>
      <w:r w:rsidR="00143FEA" w:rsidRPr="00F477AF">
        <w:rPr>
          <w:lang w:eastAsia="ko-KR"/>
        </w:rPr>
        <w:t xml:space="preserve"> </w:t>
      </w:r>
      <w:r w:rsidR="00DB51F5">
        <w:rPr>
          <w:lang w:eastAsia="ko-KR"/>
        </w:rPr>
        <w:t xml:space="preserve">management notification </w:t>
      </w:r>
      <w:r w:rsidR="008737B1" w:rsidRPr="00F477AF">
        <w:rPr>
          <w:lang w:eastAsia="zh-CN"/>
        </w:rPr>
        <w:t xml:space="preserve">(e.g. as notification for </w:t>
      </w:r>
      <w:r w:rsidR="008737B1" w:rsidRPr="00F477AF">
        <w:t>"ACR facilitation" event</w:t>
      </w:r>
      <w:r w:rsidR="00EE2779" w:rsidRPr="00F477AF">
        <w:t xml:space="preserve"> </w:t>
      </w:r>
      <w:r w:rsidR="00DB51F5">
        <w:rPr>
          <w:lang w:eastAsia="zh-CN"/>
        </w:rPr>
        <w:t xml:space="preserve">or </w:t>
      </w:r>
      <w:r w:rsidR="00DB51F5" w:rsidRPr="00F477AF">
        <w:t>"</w:t>
      </w:r>
      <w:r w:rsidR="00DB51F5">
        <w:rPr>
          <w:lang w:eastAsia="zh-CN"/>
        </w:rPr>
        <w:t>ACT start</w:t>
      </w:r>
      <w:r w:rsidR="00DB51F5" w:rsidRPr="00F477AF">
        <w:t>"</w:t>
      </w:r>
      <w:r w:rsidR="00DB51F5">
        <w:rPr>
          <w:lang w:eastAsia="zh-CN"/>
        </w:rPr>
        <w:t xml:space="preserve"> event as described in clause 8.6.3 </w:t>
      </w:r>
      <w:r w:rsidR="00EE2779" w:rsidRPr="00F477AF">
        <w:rPr>
          <w:lang w:eastAsia="zh-CN"/>
        </w:rPr>
        <w:t>or due to step 1</w:t>
      </w:r>
      <w:r w:rsidR="008737B1" w:rsidRPr="00F477AF">
        <w:t xml:space="preserve">) </w:t>
      </w:r>
      <w:r w:rsidR="00143FEA" w:rsidRPr="00F477AF">
        <w:rPr>
          <w:lang w:eastAsia="ko-KR"/>
        </w:rPr>
        <w:t xml:space="preserve">to the S-EAS to initiate </w:t>
      </w:r>
      <w:r w:rsidR="008A4DAA" w:rsidRPr="00F477AF">
        <w:rPr>
          <w:lang w:eastAsia="ko-KR"/>
        </w:rPr>
        <w:t>ACT</w:t>
      </w:r>
      <w:r w:rsidR="00143FEA" w:rsidRPr="00F477AF">
        <w:rPr>
          <w:lang w:eastAsia="ko-KR"/>
        </w:rPr>
        <w:t xml:space="preserve"> between the S-EAS and the T-EAS.</w:t>
      </w:r>
    </w:p>
    <w:p w14:paraId="2A0DA01E" w14:textId="77777777" w:rsidR="00151572" w:rsidRPr="00F477AF" w:rsidRDefault="00AD7B38" w:rsidP="00151572">
      <w:pPr>
        <w:pStyle w:val="B1"/>
        <w:rPr>
          <w:lang w:eastAsia="ko-KR"/>
        </w:rPr>
      </w:pPr>
      <w:r>
        <w:rPr>
          <w:lang w:eastAsia="ko-KR"/>
        </w:rPr>
        <w:t>10</w:t>
      </w:r>
      <w:r w:rsidR="00143FEA" w:rsidRPr="00F477AF">
        <w:rPr>
          <w:lang w:eastAsia="ko-KR"/>
        </w:rPr>
        <w:t>.</w:t>
      </w:r>
      <w:r w:rsidR="00350788" w:rsidRPr="00F477AF">
        <w:rPr>
          <w:lang w:eastAsia="ko-KR"/>
        </w:rPr>
        <w:tab/>
      </w:r>
      <w:r w:rsidR="00143FEA" w:rsidRPr="00F477AF">
        <w:rPr>
          <w:lang w:eastAsia="ko-KR"/>
        </w:rPr>
        <w:t xml:space="preserve">The </w:t>
      </w:r>
      <w:r w:rsidR="00151572" w:rsidRPr="00F477AF">
        <w:rPr>
          <w:lang w:eastAsia="ko-KR"/>
        </w:rPr>
        <w:t>A</w:t>
      </w:r>
      <w:r w:rsidR="00143FEA" w:rsidRPr="00F477AF">
        <w:rPr>
          <w:lang w:eastAsia="ko-KR"/>
        </w:rPr>
        <w:t xml:space="preserve">pplication </w:t>
      </w:r>
      <w:r w:rsidR="00151572" w:rsidRPr="00F477AF">
        <w:rPr>
          <w:lang w:eastAsia="ko-KR"/>
        </w:rPr>
        <w:t>C</w:t>
      </w:r>
      <w:r w:rsidR="00143FEA" w:rsidRPr="00F477AF">
        <w:rPr>
          <w:lang w:eastAsia="ko-KR"/>
        </w:rPr>
        <w:t xml:space="preserve">ontext </w:t>
      </w:r>
      <w:r w:rsidR="00151572" w:rsidRPr="00F477AF">
        <w:rPr>
          <w:lang w:eastAsia="ko-KR"/>
        </w:rPr>
        <w:t xml:space="preserve">is transferred from S-EAS </w:t>
      </w:r>
      <w:r w:rsidR="00143FEA" w:rsidRPr="00F477AF">
        <w:rPr>
          <w:lang w:eastAsia="ko-KR"/>
        </w:rPr>
        <w:t>to the T-EAS at implementation specific time.</w:t>
      </w:r>
      <w:r w:rsidR="00151572" w:rsidRPr="00F477AF">
        <w:rPr>
          <w:lang w:eastAsia="ko-KR"/>
        </w:rPr>
        <w:t xml:space="preserve"> In the case of </w:t>
      </w:r>
      <w:r w:rsidR="006E0CC5">
        <w:rPr>
          <w:lang w:eastAsia="ko-KR"/>
        </w:rPr>
        <w:t>EELManaged</w:t>
      </w:r>
      <w:r w:rsidR="00151572" w:rsidRPr="00F477AF">
        <w:rPr>
          <w:lang w:eastAsia="ko-KR"/>
        </w:rPr>
        <w:t xml:space="preserve">ACR, the S-EES accesses the Application Context from the address as per step 1 and the S-EES and T-EES engage in the </w:t>
      </w:r>
      <w:r w:rsidR="008A4DAA" w:rsidRPr="00F477AF">
        <w:rPr>
          <w:lang w:eastAsia="ko-KR"/>
        </w:rPr>
        <w:t>ACT</w:t>
      </w:r>
      <w:r w:rsidR="00151572" w:rsidRPr="00F477AF">
        <w:rPr>
          <w:lang w:eastAsia="ko-KR"/>
        </w:rPr>
        <w:t xml:space="preserve"> from S-EAS to the T-EAS (obtained as per step 5) in a secure way. Further the T-EAS accesses the Application Context made available by the T-EES. If S-EAS performs the </w:t>
      </w:r>
      <w:r w:rsidR="008A4DAA" w:rsidRPr="00F477AF">
        <w:rPr>
          <w:lang w:eastAsia="ko-KR"/>
        </w:rPr>
        <w:t>ACT</w:t>
      </w:r>
      <w:r w:rsidR="00151572" w:rsidRPr="00F477AF">
        <w:rPr>
          <w:lang w:eastAsia="ko-KR"/>
        </w:rPr>
        <w:t xml:space="preserve"> directly with T-EAS, the specification of such process is out of scope of the present document.</w:t>
      </w:r>
    </w:p>
    <w:p w14:paraId="67C46E52" w14:textId="77777777" w:rsidR="00151572" w:rsidRPr="00F477AF" w:rsidRDefault="00151572" w:rsidP="00EE7BA0">
      <w:pPr>
        <w:pStyle w:val="NO"/>
      </w:pPr>
      <w:r w:rsidRPr="00F477AF">
        <w:t>NOTE </w:t>
      </w:r>
      <w:r w:rsidR="0090487C">
        <w:t>3</w:t>
      </w:r>
      <w:r w:rsidRPr="00F477AF">
        <w:t>:</w:t>
      </w:r>
      <w:r w:rsidRPr="00F477AF">
        <w:tab/>
        <w:t>The Application Context is encrypted and protected by the application layer. The S-EES and the T-EES engage in the packet level transport of the Application Context and they have no visibility to the content of the Application Context.</w:t>
      </w:r>
    </w:p>
    <w:p w14:paraId="75C92E4E" w14:textId="0BD12009" w:rsidR="00511F40" w:rsidRPr="00F477AF" w:rsidRDefault="00511F40" w:rsidP="007F767A">
      <w:pPr>
        <w:pStyle w:val="B1"/>
        <w:ind w:firstLine="0"/>
      </w:pPr>
      <w:r w:rsidRPr="00F477AF">
        <w:rPr>
          <w:lang w:eastAsia="ko-KR"/>
        </w:rPr>
        <w:t xml:space="preserve">When in step 2 the ACR has been triggered for service continuity planning, </w:t>
      </w:r>
      <w:r w:rsidRPr="00F477AF">
        <w:t>if the UE does not move to the predicted location, the EEC does not connect to T-EES, the AC does not connect to the T-EAS.</w:t>
      </w:r>
    </w:p>
    <w:p w14:paraId="42026377" w14:textId="77777777" w:rsidR="000E6B1E" w:rsidRPr="00F477AF" w:rsidRDefault="000E6B1E" w:rsidP="00E2315B">
      <w:pPr>
        <w:pStyle w:val="NO"/>
      </w:pPr>
      <w:r w:rsidRPr="00F477AF">
        <w:t>NOTE</w:t>
      </w:r>
      <w:r w:rsidR="0090487C">
        <w:t> </w:t>
      </w:r>
      <w:r w:rsidR="00B171C9">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70AEB341" w14:textId="6CBCFEBA" w:rsidR="00511F40" w:rsidRPr="00F477AF" w:rsidRDefault="00511F40" w:rsidP="00511F40">
      <w:pPr>
        <w:pStyle w:val="NO"/>
      </w:pPr>
      <w:r w:rsidRPr="00F477AF">
        <w:t>NOTE</w:t>
      </w:r>
      <w:r w:rsidR="0090487C">
        <w:t> </w:t>
      </w:r>
      <w:r w:rsidR="00B171C9">
        <w:t>4</w:t>
      </w:r>
      <w:r w:rsidRPr="00F477AF">
        <w:t>:</w:t>
      </w:r>
      <w:r w:rsidRPr="00F477AF">
        <w:tab/>
      </w:r>
      <w:r w:rsidRPr="00F477AF">
        <w:rPr>
          <w:lang w:eastAsia="ko-KR"/>
        </w:rPr>
        <w:t xml:space="preserve">When in step 2 the ACR has been triggered for service continuity planning, </w:t>
      </w:r>
      <w:r w:rsidR="008D7592" w:rsidRPr="008D7592">
        <w:rPr>
          <w:lang w:eastAsia="ko-KR"/>
        </w:rPr>
        <w:t>the S-EAS and the T-EAS can wait for the UE to move to the predicted location before they perform the Post ACR Clean up steps 12 and 13</w:t>
      </w:r>
      <w:r w:rsidR="008D7592">
        <w:rPr>
          <w:lang w:eastAsia="ko-KR"/>
        </w:rPr>
        <w:t xml:space="preserve"> </w:t>
      </w:r>
      <w:r w:rsidR="005D4F92" w:rsidRPr="005D4F92">
        <w:t>if it is the EAS monitoring whether the UE moves to the predicted</w:t>
      </w:r>
      <w:r w:rsidR="00C819AA">
        <w:t xml:space="preserve"> or </w:t>
      </w:r>
      <w:r w:rsidR="005D4F92" w:rsidRPr="005D4F92">
        <w:t>expected location</w:t>
      </w:r>
      <w:r w:rsidRPr="00F477AF">
        <w:t>.</w:t>
      </w:r>
      <w:r w:rsidR="008D7592" w:rsidRPr="008D7592">
        <w:t xml:space="preserve"> When the S-EAS and the T-EAS do not wait for the UE (e.g., if the UE does not move to the predicted location), the S-EAS and the T-EAS can perform Post ACR Clean up with failure messages</w:t>
      </w:r>
      <w:r w:rsidR="008D7592">
        <w:t>.</w:t>
      </w:r>
    </w:p>
    <w:p w14:paraId="5DE8ECCE" w14:textId="5B447615" w:rsidR="00160480" w:rsidRDefault="00160480" w:rsidP="00B3457A">
      <w:pPr>
        <w:pStyle w:val="NO"/>
        <w:rPr>
          <w:lang w:eastAsia="zh-CN"/>
        </w:rPr>
      </w:pPr>
      <w:r w:rsidRPr="00160480">
        <w:rPr>
          <w:lang w:eastAsia="zh-CN"/>
        </w:rPr>
        <w:lastRenderedPageBreak/>
        <w:t>NOTE</w:t>
      </w:r>
      <w:r>
        <w:rPr>
          <w:lang w:eastAsia="zh-CN"/>
        </w:rPr>
        <w:t> </w:t>
      </w:r>
      <w:r w:rsidRPr="00160480">
        <w:rPr>
          <w:lang w:eastAsia="zh-CN"/>
        </w:rPr>
        <w:t>5:</w:t>
      </w:r>
      <w:r w:rsidRPr="00160480">
        <w:rPr>
          <w:lang w:eastAsia="zh-CN"/>
        </w:rPr>
        <w:tab/>
        <w:t>If the S-EAS and T-EAS are main EASs forming proxy bundle, other EASs of the bundle may transfer the application contexts in this step. How to execute ACT is out of scope of this document.</w:t>
      </w:r>
    </w:p>
    <w:p w14:paraId="791FBB72" w14:textId="04D441B2" w:rsidR="000E6B1E" w:rsidRPr="00F477AF" w:rsidRDefault="000E6B1E" w:rsidP="000E6B1E">
      <w:pPr>
        <w:rPr>
          <w:lang w:eastAsia="zh-CN"/>
        </w:rPr>
      </w:pPr>
      <w:r w:rsidRPr="00F477AF">
        <w:rPr>
          <w:lang w:eastAsia="zh-CN"/>
        </w:rPr>
        <w:t>Phase IV:</w:t>
      </w:r>
      <w:r w:rsidRPr="00F477AF">
        <w:rPr>
          <w:lang w:eastAsia="zh-CN"/>
        </w:rPr>
        <w:tab/>
        <w:t xml:space="preserve">Post-ACR Clean up </w:t>
      </w:r>
    </w:p>
    <w:p w14:paraId="516707EA" w14:textId="77777777" w:rsidR="00AD7B38" w:rsidRDefault="00AD7B38" w:rsidP="00AD7B38">
      <w:pPr>
        <w:pStyle w:val="B1"/>
        <w:rPr>
          <w:lang w:eastAsia="ko-KR"/>
        </w:rPr>
      </w:pPr>
      <w:r>
        <w:rPr>
          <w:lang w:eastAsia="ko-KR"/>
        </w:rPr>
        <w:t>11.</w:t>
      </w:r>
      <w:r>
        <w:rPr>
          <w:lang w:eastAsia="ko-KR"/>
        </w:rPr>
        <w:tab/>
        <w:t>In case of EELManagedACR, once the ACT is successful, the T-EES sends an ACT status notification to the T-EAS as described in clause 8.8.3.6.2.4, indicating that the Application Context is available.</w:t>
      </w:r>
    </w:p>
    <w:p w14:paraId="78A76D74" w14:textId="478FBB21" w:rsidR="00143FEA" w:rsidRPr="00F477AF" w:rsidRDefault="00151572" w:rsidP="00143FEA">
      <w:pPr>
        <w:pStyle w:val="B1"/>
        <w:rPr>
          <w:lang w:eastAsia="ko-KR"/>
        </w:rPr>
      </w:pPr>
      <w:r w:rsidRPr="00F477AF">
        <w:rPr>
          <w:lang w:eastAsia="ko-KR"/>
        </w:rPr>
        <w:t>1</w:t>
      </w:r>
      <w:r w:rsidR="00AD7B38">
        <w:rPr>
          <w:lang w:eastAsia="ko-KR"/>
        </w:rPr>
        <w:t>2</w:t>
      </w:r>
      <w:r w:rsidR="00143FEA" w:rsidRPr="00F477AF">
        <w:rPr>
          <w:lang w:eastAsia="ko-KR"/>
        </w:rPr>
        <w:t>.</w:t>
      </w:r>
      <w:r w:rsidR="00350788" w:rsidRPr="00F477AF">
        <w:rPr>
          <w:lang w:eastAsia="ko-KR"/>
        </w:rPr>
        <w:tab/>
      </w:r>
      <w:r w:rsidR="007D2FE3" w:rsidRPr="00F477AF">
        <w:rPr>
          <w:lang w:eastAsia="ko-KR"/>
        </w:rPr>
        <w:t>T</w:t>
      </w:r>
      <w:r w:rsidR="00143FEA" w:rsidRPr="00F477AF">
        <w:rPr>
          <w:lang w:eastAsia="ko-KR"/>
        </w:rPr>
        <w:t xml:space="preserve">he S-EAS </w:t>
      </w:r>
      <w:r w:rsidR="00AD7B38" w:rsidRPr="00082301">
        <w:rPr>
          <w:lang w:eastAsia="ko-KR"/>
        </w:rPr>
        <w:t xml:space="preserve">sends the </w:t>
      </w:r>
      <w:r w:rsidR="000C053D">
        <w:rPr>
          <w:lang w:eastAsia="ko-KR"/>
        </w:rPr>
        <w:t xml:space="preserve">ACR </w:t>
      </w:r>
      <w:r w:rsidR="00AD7B38" w:rsidRPr="00082301">
        <w:rPr>
          <w:lang w:eastAsia="ko-KR"/>
        </w:rPr>
        <w:t>status update message to the S-EES as specified in clause 8.8.3.</w:t>
      </w:r>
      <w:r w:rsidR="00AD7B38">
        <w:rPr>
          <w:lang w:eastAsia="ko-KR"/>
        </w:rPr>
        <w:t>8</w:t>
      </w:r>
      <w:r w:rsidR="00AD7B38" w:rsidRPr="00082301">
        <w:rPr>
          <w:lang w:eastAsia="ko-KR"/>
        </w:rPr>
        <w:t>.</w:t>
      </w:r>
    </w:p>
    <w:p w14:paraId="4A1EE5FD" w14:textId="77777777" w:rsidR="00AD7B38" w:rsidRPr="00082301" w:rsidRDefault="00AD7B38" w:rsidP="00AD7B38">
      <w:pPr>
        <w:pStyle w:val="B1"/>
        <w:rPr>
          <w:lang w:eastAsia="ko-KR"/>
        </w:rPr>
      </w:pPr>
      <w:r w:rsidRPr="00082301">
        <w:rPr>
          <w:lang w:eastAsia="ko-KR"/>
        </w:rPr>
        <w:t>1</w:t>
      </w:r>
      <w:r>
        <w:rPr>
          <w:lang w:eastAsia="ko-KR"/>
        </w:rPr>
        <w:t>3</w:t>
      </w:r>
      <w:r w:rsidRPr="00082301">
        <w:rPr>
          <w:lang w:eastAsia="ko-KR"/>
        </w:rPr>
        <w:t>.</w:t>
      </w:r>
      <w:r w:rsidRPr="00082301">
        <w:rPr>
          <w:lang w:eastAsia="ko-KR"/>
        </w:rPr>
        <w:tab/>
        <w:t>The T-EAS sends the AC</w:t>
      </w:r>
      <w:r>
        <w:rPr>
          <w:lang w:eastAsia="ko-KR"/>
        </w:rPr>
        <w:t>R</w:t>
      </w:r>
      <w:r w:rsidRPr="00082301">
        <w:rPr>
          <w:lang w:eastAsia="ko-KR"/>
        </w:rPr>
        <w:t xml:space="preserve"> status update message to the T-EES as specified in clause 8.8.3.</w:t>
      </w:r>
      <w:r>
        <w:rPr>
          <w:lang w:eastAsia="ko-KR"/>
        </w:rPr>
        <w:t>8</w:t>
      </w:r>
      <w:r w:rsidRPr="00082301">
        <w:rPr>
          <w:lang w:eastAsia="ko-KR"/>
        </w:rPr>
        <w:t xml:space="preserve">. </w:t>
      </w:r>
      <w:r>
        <w:rPr>
          <w:lang w:eastAsia="ko-KR"/>
        </w:rPr>
        <w:t>I</w:t>
      </w:r>
      <w:r w:rsidRPr="00082301">
        <w:rPr>
          <w:lang w:eastAsia="ko-KR"/>
        </w:rPr>
        <w:t>f the status indicates a successful ACT, and that the EEC Context relocation procedure was attempted but failed, then the T-EES indicates the failure to the T-EAS with the AC</w:t>
      </w:r>
      <w:r>
        <w:rPr>
          <w:lang w:eastAsia="ko-KR"/>
        </w:rPr>
        <w:t>R</w:t>
      </w:r>
      <w:r w:rsidRPr="00082301">
        <w:rPr>
          <w:lang w:eastAsia="ko-KR"/>
        </w:rPr>
        <w:t xml:space="preserve"> status update response.</w:t>
      </w:r>
    </w:p>
    <w:p w14:paraId="1E69F5A7" w14:textId="29851C1C" w:rsidR="00AD7B38" w:rsidRPr="00082301" w:rsidRDefault="00AD7B38" w:rsidP="00AD7B38">
      <w:pPr>
        <w:pStyle w:val="NO"/>
      </w:pPr>
      <w:r w:rsidRPr="007D640F">
        <w:t>NOTE</w:t>
      </w:r>
      <w:r w:rsidR="0090487C">
        <w:t> </w:t>
      </w:r>
      <w:r w:rsidR="00160480">
        <w:t>6</w:t>
      </w:r>
      <w:r w:rsidRPr="007D640F">
        <w:t>:</w:t>
      </w:r>
      <w:r w:rsidRPr="007D640F">
        <w:tab/>
      </w:r>
      <w:r w:rsidRPr="003E67A9">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7D640F">
        <w:t xml:space="preserve">, then the EAS </w:t>
      </w:r>
      <w:r>
        <w:t xml:space="preserve">can </w:t>
      </w:r>
      <w:r w:rsidRPr="007D640F">
        <w:t>perform the required EDGE-3 subscriptions at the T-EES.</w:t>
      </w:r>
    </w:p>
    <w:p w14:paraId="6201B9DE" w14:textId="72941F6F" w:rsidR="00AD7B38" w:rsidRPr="00082301" w:rsidRDefault="00AD7B38" w:rsidP="00AD7B38">
      <w:pPr>
        <w:pStyle w:val="NO"/>
      </w:pPr>
      <w:r w:rsidRPr="000369BE">
        <w:t>NOTE</w:t>
      </w:r>
      <w:r w:rsidR="0090487C">
        <w:t> </w:t>
      </w:r>
      <w:r w:rsidR="00160480">
        <w:t>7</w:t>
      </w:r>
      <w:r w:rsidRPr="000369BE">
        <w:t>:</w:t>
      </w:r>
      <w:r w:rsidRPr="000369BE">
        <w:tab/>
      </w:r>
      <w:r>
        <w:t>Steps 12 and 13 can occur in any order.</w:t>
      </w:r>
    </w:p>
    <w:p w14:paraId="77446E4F" w14:textId="6F296F77" w:rsidR="00AD7B38" w:rsidRDefault="00151572" w:rsidP="00AD7B38">
      <w:pPr>
        <w:pStyle w:val="B1"/>
      </w:pPr>
      <w:r w:rsidRPr="00F477AF">
        <w:rPr>
          <w:lang w:eastAsia="ko-KR"/>
        </w:rPr>
        <w:t>1</w:t>
      </w:r>
      <w:r w:rsidR="00AD7B38">
        <w:rPr>
          <w:lang w:eastAsia="ko-KR"/>
        </w:rPr>
        <w:t>4</w:t>
      </w:r>
      <w:r w:rsidR="00143FEA" w:rsidRPr="00F477AF">
        <w:rPr>
          <w:lang w:eastAsia="ko-KR"/>
        </w:rPr>
        <w:t>.</w:t>
      </w:r>
      <w:r w:rsidR="00350788" w:rsidRPr="00F477AF">
        <w:rPr>
          <w:lang w:eastAsia="ko-KR"/>
        </w:rPr>
        <w:tab/>
      </w:r>
      <w:r w:rsidR="00AD7B38" w:rsidRPr="00082301">
        <w:rPr>
          <w:lang w:eastAsia="ko-KR"/>
        </w:rPr>
        <w:t>If the status in step 1</w:t>
      </w:r>
      <w:r w:rsidR="00AD7B38" w:rsidRPr="006E2060">
        <w:rPr>
          <w:lang w:eastAsia="ko-KR"/>
        </w:rPr>
        <w:t>2</w:t>
      </w:r>
      <w:r w:rsidR="00AD7B38" w:rsidRPr="00082301">
        <w:rPr>
          <w:lang w:eastAsia="ko-KR"/>
        </w:rPr>
        <w:t xml:space="preserve"> indicates a successful ACT</w:t>
      </w:r>
      <w:r w:rsidR="000C053D" w:rsidRPr="000C053D">
        <w:rPr>
          <w:lang w:eastAsia="ko-KR"/>
        </w:rPr>
        <w:t xml:space="preserve"> or in the EELManagedACR case</w:t>
      </w:r>
      <w:r w:rsidR="00AD7B38" w:rsidRPr="00082301">
        <w:rPr>
          <w:lang w:eastAsia="ko-KR"/>
        </w:rPr>
        <w:t>,</w:t>
      </w:r>
      <w:r w:rsidR="00AD7B38">
        <w:rPr>
          <w:lang w:eastAsia="ko-KR"/>
        </w:rPr>
        <w:t xml:space="preserve"> t</w:t>
      </w:r>
      <w:r w:rsidR="00143FEA" w:rsidRPr="00F477AF">
        <w:rPr>
          <w:lang w:eastAsia="ko-KR"/>
        </w:rPr>
        <w:t xml:space="preserve">he S-EES sends the </w:t>
      </w:r>
      <w:r w:rsidR="008A4DAA" w:rsidRPr="00F477AF">
        <w:rPr>
          <w:lang w:eastAsia="ko-KR"/>
        </w:rPr>
        <w:t>ACR</w:t>
      </w:r>
      <w:r w:rsidR="00143FEA" w:rsidRPr="00F477AF">
        <w:rPr>
          <w:lang w:eastAsia="ko-KR"/>
        </w:rPr>
        <w:t xml:space="preserve"> </w:t>
      </w:r>
      <w:r w:rsidR="00FF5AD5" w:rsidRPr="00F477AF">
        <w:t xml:space="preserve">information notification </w:t>
      </w:r>
      <w:r w:rsidR="00AD7B38" w:rsidRPr="00082301">
        <w:t xml:space="preserve">(ACR complete) </w:t>
      </w:r>
      <w:r w:rsidR="00143FEA" w:rsidRPr="00F477AF">
        <w:rPr>
          <w:lang w:eastAsia="ko-KR"/>
        </w:rPr>
        <w:t>message</w:t>
      </w:r>
      <w:r w:rsidR="00003EF9" w:rsidRPr="00003EF9">
        <w:t xml:space="preserve"> </w:t>
      </w:r>
      <w:r w:rsidR="00003EF9" w:rsidRPr="00003EF9">
        <w:rPr>
          <w:lang w:eastAsia="ko-KR"/>
        </w:rPr>
        <w:t>immediately</w:t>
      </w:r>
      <w:r w:rsidR="00143FEA" w:rsidRPr="00F477AF">
        <w:rPr>
          <w:lang w:eastAsia="ko-KR"/>
        </w:rPr>
        <w:t xml:space="preserve"> to the EEC to confirm that the </w:t>
      </w:r>
      <w:r w:rsidR="008A4DAA" w:rsidRPr="00F477AF">
        <w:rPr>
          <w:lang w:eastAsia="ko-KR"/>
        </w:rPr>
        <w:t>ACR</w:t>
      </w:r>
      <w:r w:rsidR="00143FEA" w:rsidRPr="00F477AF">
        <w:rPr>
          <w:lang w:eastAsia="ko-KR"/>
        </w:rPr>
        <w:t xml:space="preserve"> has completed</w:t>
      </w:r>
      <w:r w:rsidR="00FF5AD5" w:rsidRPr="00F477AF">
        <w:t xml:space="preserve"> </w:t>
      </w:r>
      <w:r w:rsidR="00FF5AD5" w:rsidRPr="00F477AF">
        <w:rPr>
          <w:lang w:eastAsia="ko-KR"/>
        </w:rPr>
        <w:t>as specified in clause</w:t>
      </w:r>
      <w:r w:rsidR="00C21154"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143FEA" w:rsidRPr="00F477AF">
        <w:rPr>
          <w:lang w:eastAsia="ko-KR"/>
        </w:rPr>
        <w:t>.</w:t>
      </w:r>
      <w:r w:rsidR="00AD7B38" w:rsidRPr="00082301">
        <w:rPr>
          <w:lang w:eastAsia="ko-KR"/>
        </w:rPr>
        <w:t xml:space="preserve"> </w:t>
      </w:r>
      <w:r w:rsidR="00003EF9" w:rsidRPr="00003EF9">
        <w:rPr>
          <w:lang w:eastAsia="ko-KR"/>
        </w:rPr>
        <w:t xml:space="preserve">For the service continuity planning case, if it is EES monitors the UE mobility, then only when </w:t>
      </w:r>
      <w:r w:rsidR="00382921" w:rsidRPr="00382921">
        <w:rPr>
          <w:lang w:eastAsia="ko-KR"/>
        </w:rPr>
        <w:t xml:space="preserve">S-EES detects the UE has moved to the predicted/expected UE location or Expected AC Geographical Service Area and the status in step 12 indicates a successful ACT, then the S-EES sends </w:t>
      </w:r>
      <w:r w:rsidR="00003EF9" w:rsidRPr="00003EF9">
        <w:rPr>
          <w:lang w:eastAsia="ko-KR"/>
        </w:rPr>
        <w:t>ACR information notification (</w:t>
      </w:r>
      <w:r w:rsidR="00382921" w:rsidRPr="00382921">
        <w:rPr>
          <w:lang w:eastAsia="ko-KR"/>
        </w:rPr>
        <w:t>ACR complete</w:t>
      </w:r>
      <w:r w:rsidR="00003EF9">
        <w:rPr>
          <w:lang w:eastAsia="ko-KR"/>
        </w:rPr>
        <w:t>)</w:t>
      </w:r>
      <w:r w:rsidR="00382921" w:rsidRPr="00382921">
        <w:rPr>
          <w:lang w:eastAsia="ko-KR"/>
        </w:rPr>
        <w:t xml:space="preserve"> message to the EEC when the ACR type is service continuity planning.</w:t>
      </w:r>
      <w:r w:rsidR="00382921">
        <w:rPr>
          <w:lang w:eastAsia="ko-KR"/>
        </w:rPr>
        <w:t xml:space="preserve"> </w:t>
      </w:r>
      <w:r w:rsidR="00AD7B38" w:rsidRPr="00082301">
        <w:rPr>
          <w:lang w:eastAsia="ko-KR"/>
        </w:rPr>
        <w:t>If the EEC Context relocation procedure was attempted, then the notification includes EEC context relocation status IE, indicating the result of the EEC context relocation procedure.</w:t>
      </w:r>
      <w:r w:rsidR="00AD7B38" w:rsidRPr="00082301">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r w:rsidR="00AD7B38" w:rsidRPr="00082301">
        <w:t xml:space="preserve"> </w:t>
      </w:r>
    </w:p>
    <w:p w14:paraId="1748C5C9" w14:textId="3786C72E" w:rsidR="00151572" w:rsidRPr="00F477AF" w:rsidRDefault="00151572" w:rsidP="00151572">
      <w:pPr>
        <w:pStyle w:val="B1"/>
        <w:rPr>
          <w:lang w:eastAsia="ko-KR"/>
        </w:rPr>
      </w:pPr>
      <w:bookmarkStart w:id="1861" w:name="_Toc50584441"/>
      <w:bookmarkStart w:id="1862" w:name="_Toc50584785"/>
      <w:r w:rsidRPr="00F477AF">
        <w:rPr>
          <w:lang w:eastAsia="ko-KR"/>
        </w:rPr>
        <w:t>NOTE </w:t>
      </w:r>
      <w:r w:rsidR="00160480">
        <w:rPr>
          <w:lang w:eastAsia="ko-KR"/>
        </w:rPr>
        <w:t>8</w:t>
      </w:r>
      <w:r w:rsidRPr="00F477AF">
        <w:rPr>
          <w:lang w:eastAsia="ko-KR"/>
        </w:rPr>
        <w:t>:</w:t>
      </w:r>
      <w:r w:rsidRPr="00F477AF">
        <w:rPr>
          <w:lang w:eastAsia="ko-KR"/>
        </w:rPr>
        <w:tab/>
        <w:t>The Application Client mechanism to support switchover of the application traffic to T-EAS is out of scope of the specification.</w:t>
      </w:r>
    </w:p>
    <w:p w14:paraId="5DD877E0" w14:textId="77777777" w:rsidR="00510603" w:rsidRPr="00F477AF" w:rsidRDefault="00510603" w:rsidP="00510603">
      <w:pPr>
        <w:pStyle w:val="Heading4"/>
      </w:pPr>
      <w:bookmarkStart w:id="1863" w:name="_Toc57673693"/>
      <w:bookmarkStart w:id="1864" w:name="_Toc169823113"/>
      <w:r w:rsidRPr="00F477AF">
        <w:t>8.8.2.</w:t>
      </w:r>
      <w:r w:rsidR="000A451C" w:rsidRPr="00F477AF">
        <w:t>6</w:t>
      </w:r>
      <w:r w:rsidRPr="00F477AF">
        <w:tab/>
      </w:r>
      <w:r w:rsidR="000641B8" w:rsidRPr="00F477AF">
        <w:t>EEC</w:t>
      </w:r>
      <w:r w:rsidRPr="00F477AF">
        <w:t xml:space="preserve"> executed </w:t>
      </w:r>
      <w:bookmarkEnd w:id="1861"/>
      <w:bookmarkEnd w:id="1862"/>
      <w:r w:rsidR="008A4DAA" w:rsidRPr="00F477AF">
        <w:t>ACR</w:t>
      </w:r>
      <w:r w:rsidR="000641B8" w:rsidRPr="00F477AF">
        <w:t xml:space="preserve"> via T-EES</w:t>
      </w:r>
      <w:bookmarkEnd w:id="1863"/>
      <w:bookmarkEnd w:id="1864"/>
    </w:p>
    <w:p w14:paraId="547BADA2" w14:textId="77777777" w:rsidR="00510603" w:rsidRPr="00F477AF" w:rsidRDefault="00244C43" w:rsidP="00510603">
      <w:r>
        <w:t>In this scenario, t</w:t>
      </w:r>
      <w:r w:rsidRPr="00F477AF">
        <w:t xml:space="preserve">he EEC </w:t>
      </w:r>
      <w:r>
        <w:t>is</w:t>
      </w:r>
      <w:r w:rsidRPr="00F477AF">
        <w:t xml:space="preserve"> triggered as a result of the UE's movement</w:t>
      </w:r>
      <w:r>
        <w:t xml:space="preserve"> as described in 8.8.1.1</w:t>
      </w:r>
      <w:r w:rsidR="00AA6A78" w:rsidRPr="00AA6A78">
        <w:t xml:space="preserve"> or by an AC as described in clause</w:t>
      </w:r>
      <w:r w:rsidR="00AA6A78">
        <w:t> </w:t>
      </w:r>
      <w:r w:rsidR="00AA6A78" w:rsidRPr="00AA6A78">
        <w:t>8.14.2.4</w:t>
      </w:r>
      <w:r w:rsidRPr="00F477AF">
        <w:t>.</w:t>
      </w:r>
      <w:r>
        <w:t xml:space="preserve"> </w:t>
      </w:r>
      <w:r w:rsidR="00510603" w:rsidRPr="00F477AF">
        <w:t>Figure 8.8.2.</w:t>
      </w:r>
      <w:r w:rsidR="000A451C" w:rsidRPr="00F477AF">
        <w:t>6</w:t>
      </w:r>
      <w:r w:rsidR="00510603" w:rsidRPr="00F477AF">
        <w:t xml:space="preserve">-1 illustrates the </w:t>
      </w:r>
      <w:r w:rsidR="007B7357" w:rsidRPr="00F477AF">
        <w:t>EEC</w:t>
      </w:r>
      <w:r w:rsidR="00C235BA" w:rsidRPr="00F477AF">
        <w:t xml:space="preserve"> </w:t>
      </w:r>
      <w:r w:rsidRPr="00F477AF">
        <w:t>execut</w:t>
      </w:r>
      <w:r>
        <w:t>ing</w:t>
      </w:r>
      <w:r w:rsidRPr="00F477AF">
        <w:t xml:space="preserve"> </w:t>
      </w:r>
      <w:r w:rsidR="008A4DAA" w:rsidRPr="00F477AF">
        <w:t>ACR</w:t>
      </w:r>
      <w:r w:rsidR="00510603" w:rsidRPr="00F477AF">
        <w:t xml:space="preserve"> </w:t>
      </w:r>
      <w:r w:rsidR="00C235BA" w:rsidRPr="00F477AF">
        <w:t xml:space="preserve">via </w:t>
      </w:r>
      <w:r>
        <w:t xml:space="preserve">the </w:t>
      </w:r>
      <w:r w:rsidR="008A4DAA" w:rsidRPr="00F477AF">
        <w:t>T-EES</w:t>
      </w:r>
      <w:r w:rsidR="00510603" w:rsidRPr="00F477AF">
        <w:t>.</w:t>
      </w:r>
    </w:p>
    <w:p w14:paraId="27C0F0DA" w14:textId="77777777" w:rsidR="00510603" w:rsidRPr="00F477AF" w:rsidRDefault="00510603" w:rsidP="00510603">
      <w:r w:rsidRPr="00F477AF">
        <w:t>Pre-condition:</w:t>
      </w:r>
    </w:p>
    <w:p w14:paraId="2FE49C3C" w14:textId="77777777" w:rsidR="006A041C" w:rsidRDefault="00510603" w:rsidP="006A041C">
      <w:pPr>
        <w:pStyle w:val="B1"/>
      </w:pPr>
      <w:r w:rsidRPr="00F477AF">
        <w:t>1.</w:t>
      </w:r>
      <w:r w:rsidRPr="00F477AF">
        <w:tab/>
        <w:t xml:space="preserve">The EEC </w:t>
      </w:r>
      <w:r w:rsidR="00D37559" w:rsidRPr="00F477AF">
        <w:t xml:space="preserve">has </w:t>
      </w:r>
      <w:r w:rsidRPr="00F477AF">
        <w:t xml:space="preserve">the </w:t>
      </w:r>
      <w:r w:rsidR="008A4DAA" w:rsidRPr="00F477AF">
        <w:t>S-EAS</w:t>
      </w:r>
      <w:r w:rsidR="00D37559" w:rsidRPr="00F477AF">
        <w:t xml:space="preserve"> information that serves the AC.</w:t>
      </w:r>
    </w:p>
    <w:p w14:paraId="704A76BF" w14:textId="77777777" w:rsidR="00FF5AD5" w:rsidRPr="00F477AF" w:rsidRDefault="00AD7B38" w:rsidP="007F767A">
      <w:pPr>
        <w:pStyle w:val="TH"/>
      </w:pPr>
      <w:r w:rsidRPr="00082301">
        <w:object w:dxaOrig="9526" w:dyaOrig="7350" w14:anchorId="2A4943C4">
          <v:shape id="_x0000_i1084" type="#_x0000_t75" style="width:409.45pt;height:315.95pt" o:ole="">
            <v:imagedata r:id="rId129" o:title=""/>
          </v:shape>
          <o:OLEObject Type="Embed" ProgID="Visio.Drawing.15" ShapeID="_x0000_i1084" DrawAspect="Content" ObjectID="_1780438197" r:id="rId130"/>
        </w:object>
      </w:r>
    </w:p>
    <w:p w14:paraId="73BA6C21" w14:textId="77777777" w:rsidR="00510603" w:rsidRPr="00F477AF" w:rsidRDefault="00510603" w:rsidP="00AC214B">
      <w:pPr>
        <w:pStyle w:val="TF"/>
        <w:rPr>
          <w:lang w:eastAsia="ko-KR"/>
        </w:rPr>
      </w:pPr>
      <w:r w:rsidRPr="00F477AF">
        <w:rPr>
          <w:lang w:eastAsia="ko-KR"/>
        </w:rPr>
        <w:t>Figure 8</w:t>
      </w:r>
      <w:r w:rsidRPr="00F477AF">
        <w:t>.8</w:t>
      </w:r>
      <w:r w:rsidRPr="00F477AF">
        <w:rPr>
          <w:lang w:eastAsia="ko-KR"/>
        </w:rPr>
        <w:t>.2.</w:t>
      </w:r>
      <w:r w:rsidR="000A451C" w:rsidRPr="00F477AF">
        <w:rPr>
          <w:lang w:eastAsia="ko-KR"/>
        </w:rPr>
        <w:t>6</w:t>
      </w:r>
      <w:r w:rsidRPr="00F477AF">
        <w:rPr>
          <w:lang w:eastAsia="ko-KR"/>
        </w:rPr>
        <w:t xml:space="preserve">-1: </w:t>
      </w:r>
      <w:r w:rsidR="00C235BA" w:rsidRPr="00F477AF">
        <w:t>EEC</w:t>
      </w:r>
      <w:r w:rsidRPr="00F477AF">
        <w:t xml:space="preserve"> executed </w:t>
      </w:r>
      <w:r w:rsidR="008A4DAA" w:rsidRPr="00F477AF">
        <w:t>ACR</w:t>
      </w:r>
      <w:r w:rsidRPr="00F477AF">
        <w:rPr>
          <w:lang w:eastAsia="ko-KR"/>
        </w:rPr>
        <w:t xml:space="preserve"> </w:t>
      </w:r>
      <w:r w:rsidR="00C235BA" w:rsidRPr="00F477AF">
        <w:rPr>
          <w:lang w:eastAsia="ko-KR"/>
        </w:rPr>
        <w:t>via T-EES</w:t>
      </w:r>
    </w:p>
    <w:p w14:paraId="51D319CF" w14:textId="77777777" w:rsidR="007D2FE3" w:rsidRPr="00F477AF" w:rsidRDefault="007D2FE3" w:rsidP="007D2FE3">
      <w:pPr>
        <w:rPr>
          <w:lang w:eastAsia="zh-CN"/>
        </w:rPr>
      </w:pPr>
      <w:r w:rsidRPr="00F477AF">
        <w:rPr>
          <w:lang w:eastAsia="zh-CN"/>
        </w:rPr>
        <w:t>Phase I: ACR Detection</w:t>
      </w:r>
    </w:p>
    <w:p w14:paraId="2A9202BA" w14:textId="77777777" w:rsidR="007D2FE3" w:rsidRPr="00F477AF" w:rsidRDefault="00510603" w:rsidP="00510603">
      <w:pPr>
        <w:pStyle w:val="B1"/>
        <w:rPr>
          <w:lang w:eastAsia="ko-KR"/>
        </w:rPr>
      </w:pPr>
      <w:r w:rsidRPr="00F477AF">
        <w:rPr>
          <w:lang w:eastAsia="ko-KR"/>
        </w:rPr>
        <w:t>1.</w:t>
      </w:r>
      <w:r w:rsidRPr="00F477AF">
        <w:rPr>
          <w:lang w:eastAsia="ko-KR"/>
        </w:rPr>
        <w:tab/>
        <w:t xml:space="preserve">The EEC detects that </w:t>
      </w:r>
      <w:r w:rsidR="008A4DAA" w:rsidRPr="00F477AF">
        <w:rPr>
          <w:lang w:eastAsia="ko-KR"/>
        </w:rPr>
        <w:t>ACR</w:t>
      </w:r>
      <w:r w:rsidRPr="00F477AF">
        <w:rPr>
          <w:lang w:eastAsia="ko-KR"/>
        </w:rPr>
        <w:t xml:space="preserve"> may be required</w:t>
      </w:r>
      <w:r w:rsidR="00C235BA" w:rsidRPr="00F477AF">
        <w:rPr>
          <w:lang w:eastAsia="ko-KR"/>
        </w:rPr>
        <w:t xml:space="preserve"> as described in clause</w:t>
      </w:r>
      <w:r w:rsidR="00C21154" w:rsidRPr="00F477AF">
        <w:rPr>
          <w:lang w:eastAsia="ko-KR"/>
        </w:rPr>
        <w:t> </w:t>
      </w:r>
      <w:r w:rsidR="00C235BA" w:rsidRPr="00F477AF">
        <w:rPr>
          <w:lang w:eastAsia="ko-KR"/>
        </w:rPr>
        <w:t>8.8.1</w:t>
      </w:r>
      <w:r w:rsidR="00244C43">
        <w:rPr>
          <w:lang w:eastAsia="ko-KR"/>
        </w:rPr>
        <w:t>.1</w:t>
      </w:r>
      <w:r w:rsidR="007D2FE3" w:rsidRPr="00F477AF">
        <w:rPr>
          <w:lang w:eastAsia="ko-KR"/>
        </w:rPr>
        <w:t>.</w:t>
      </w:r>
      <w:r w:rsidR="00511F40" w:rsidRPr="00F477AF">
        <w:rPr>
          <w:lang w:eastAsia="ko-KR"/>
        </w:rPr>
        <w:t xml:space="preserve"> The EEC may detect that ACR may be required for an expected or predicted UE location in the future as described in clause</w:t>
      </w:r>
      <w:r w:rsidR="00C21154" w:rsidRPr="00F477AF">
        <w:rPr>
          <w:lang w:eastAsia="ko-KR"/>
        </w:rPr>
        <w:t> </w:t>
      </w:r>
      <w:r w:rsidR="00511F40" w:rsidRPr="00F477AF">
        <w:rPr>
          <w:lang w:eastAsia="ko-KR"/>
        </w:rPr>
        <w:t>8.8.1</w:t>
      </w:r>
      <w:r w:rsidR="00244C43">
        <w:rPr>
          <w:lang w:eastAsia="ko-KR"/>
        </w:rPr>
        <w:t>.1</w:t>
      </w:r>
      <w:r w:rsidR="00511F40" w:rsidRPr="00F477AF">
        <w:rPr>
          <w:lang w:eastAsia="ko-KR"/>
        </w:rPr>
        <w:t>.</w:t>
      </w:r>
    </w:p>
    <w:p w14:paraId="3E7F5BF5" w14:textId="77777777" w:rsidR="007D2FE3" w:rsidRPr="00F477AF" w:rsidRDefault="007D2FE3" w:rsidP="007D2FE3">
      <w:pPr>
        <w:rPr>
          <w:lang w:eastAsia="zh-CN"/>
        </w:rPr>
      </w:pPr>
      <w:r w:rsidRPr="00F477AF">
        <w:rPr>
          <w:lang w:eastAsia="zh-CN"/>
        </w:rPr>
        <w:t>Phase II: ACR Decision</w:t>
      </w:r>
    </w:p>
    <w:p w14:paraId="36F79D4C" w14:textId="77777777" w:rsidR="00510603" w:rsidRPr="00F477AF" w:rsidRDefault="007D2FE3" w:rsidP="00510603">
      <w:pPr>
        <w:pStyle w:val="B1"/>
        <w:rPr>
          <w:lang w:eastAsia="ko-KR"/>
        </w:rPr>
      </w:pPr>
      <w:r w:rsidRPr="00F477AF">
        <w:rPr>
          <w:lang w:eastAsia="ko-KR"/>
        </w:rPr>
        <w:t>2.</w:t>
      </w:r>
      <w:r w:rsidRPr="00F477AF">
        <w:rPr>
          <w:lang w:eastAsia="ko-KR"/>
        </w:rPr>
        <w:tab/>
        <w:t>The EEC</w:t>
      </w:r>
      <w:r w:rsidR="00510603" w:rsidRPr="00F477AF">
        <w:rPr>
          <w:lang w:eastAsia="ko-KR"/>
        </w:rPr>
        <w:t xml:space="preserve"> decides to proceed </w:t>
      </w:r>
      <w:r w:rsidRPr="00F477AF">
        <w:rPr>
          <w:lang w:eastAsia="ko-KR"/>
        </w:rPr>
        <w:t xml:space="preserve">with </w:t>
      </w:r>
      <w:r w:rsidR="00510603" w:rsidRPr="00F477AF">
        <w:rPr>
          <w:lang w:eastAsia="ko-KR"/>
        </w:rPr>
        <w:t xml:space="preserve">required procedures for </w:t>
      </w:r>
      <w:r w:rsidR="008A4DAA" w:rsidRPr="00F477AF">
        <w:rPr>
          <w:lang w:eastAsia="ko-KR"/>
        </w:rPr>
        <w:t>ACR</w:t>
      </w:r>
      <w:r w:rsidR="00510603" w:rsidRPr="00F477AF">
        <w:rPr>
          <w:lang w:eastAsia="ko-KR"/>
        </w:rPr>
        <w:t xml:space="preserve">. </w:t>
      </w:r>
      <w:r w:rsidR="00172212" w:rsidRPr="00172212">
        <w:rPr>
          <w:lang w:eastAsia="ko-KR"/>
        </w:rPr>
        <w:t>If the EEC has received information of on-going ACR, then it should not initiate an ACR with the same ACR identity uniquely identified by ACID, EEC ID (or UE ID), S-EAS endpoint and T-EAS endpoint again per clause 8.8.3.5.3.</w:t>
      </w:r>
    </w:p>
    <w:p w14:paraId="545A3789" w14:textId="77777777" w:rsidR="00C235BA" w:rsidRPr="00F477AF" w:rsidRDefault="00C235BA" w:rsidP="00C235BA">
      <w:pPr>
        <w:pStyle w:val="NO"/>
      </w:pPr>
      <w:r w:rsidRPr="00F477AF">
        <w:t>NOTE</w:t>
      </w:r>
      <w:r w:rsidR="00603E99" w:rsidRPr="00F477AF">
        <w:t xml:space="preserve"> 1</w:t>
      </w:r>
      <w:r w:rsidRPr="00F477AF">
        <w:t>:</w:t>
      </w:r>
      <w:r w:rsidRPr="00F477AF">
        <w:tab/>
        <w:t>If supported, the AC can be involved in the decision. It is out of scope of the present document how the AC is involved.</w:t>
      </w:r>
    </w:p>
    <w:p w14:paraId="24117530" w14:textId="77777777" w:rsidR="007D2FE3" w:rsidRPr="00F477AF" w:rsidRDefault="007D2FE3" w:rsidP="007D2FE3">
      <w:pPr>
        <w:rPr>
          <w:lang w:eastAsia="zh-CN"/>
        </w:rPr>
      </w:pPr>
      <w:r w:rsidRPr="00F477AF">
        <w:rPr>
          <w:lang w:eastAsia="zh-CN"/>
        </w:rPr>
        <w:t>Phase III:</w:t>
      </w:r>
      <w:r w:rsidRPr="00F477AF">
        <w:rPr>
          <w:lang w:eastAsia="zh-CN"/>
        </w:rPr>
        <w:tab/>
        <w:t>ACR Execution</w:t>
      </w:r>
    </w:p>
    <w:p w14:paraId="4CC973ED" w14:textId="77777777" w:rsidR="00F44B6A" w:rsidRDefault="007D2FE3" w:rsidP="00F44B6A">
      <w:pPr>
        <w:pStyle w:val="B1"/>
        <w:rPr>
          <w:lang w:eastAsia="ko-KR"/>
        </w:rPr>
      </w:pPr>
      <w:r w:rsidRPr="00F477AF">
        <w:rPr>
          <w:lang w:eastAsia="ko-KR"/>
        </w:rPr>
        <w:t>3</w:t>
      </w:r>
      <w:r w:rsidR="00D37559" w:rsidRPr="00F477AF">
        <w:rPr>
          <w:lang w:eastAsia="ko-KR"/>
        </w:rPr>
        <w:t>.</w:t>
      </w:r>
      <w:r w:rsidR="00D37559" w:rsidRPr="00F477AF">
        <w:rPr>
          <w:lang w:eastAsia="ko-KR"/>
        </w:rPr>
        <w:tab/>
        <w:t xml:space="preserve">The EEC </w:t>
      </w:r>
      <w:r w:rsidR="00D37559" w:rsidRPr="00F477AF">
        <w:t>determines the T-EES by using the provisioned information or performing service provisioning procedure per clause 8.3.</w:t>
      </w:r>
      <w:r w:rsidR="00511F40" w:rsidRPr="00F477AF">
        <w:rPr>
          <w:lang w:eastAsia="ko-KR"/>
        </w:rPr>
        <w:t xml:space="preserve"> When in step 1 the ACR for service continuity planning is triggered,</w:t>
      </w:r>
      <w:r w:rsidR="000F746C" w:rsidRPr="00F477AF">
        <w:rPr>
          <w:lang w:eastAsia="ko-KR"/>
        </w:rPr>
        <w:t xml:space="preserve"> then the Connectivity information and UE Location used in </w:t>
      </w:r>
      <w:r w:rsidR="00511F40" w:rsidRPr="00F477AF">
        <w:rPr>
          <w:lang w:eastAsia="ko-KR"/>
        </w:rPr>
        <w:t xml:space="preserve">the service provisioning </w:t>
      </w:r>
      <w:r w:rsidR="000F746C" w:rsidRPr="00F477AF">
        <w:rPr>
          <w:lang w:eastAsia="ko-KR"/>
        </w:rPr>
        <w:t xml:space="preserve">procedure contain the expected Connectivity information and expected UE Location. </w:t>
      </w:r>
      <w:r w:rsidR="00511F40" w:rsidRPr="00F477AF">
        <w:rPr>
          <w:lang w:eastAsia="ko-KR"/>
        </w:rPr>
        <w:t xml:space="preserve">If the UE is within the service area of the T-EES, </w:t>
      </w:r>
      <w:r w:rsidR="00511F40" w:rsidRPr="00F477AF">
        <w:t>u</w:t>
      </w:r>
      <w:r w:rsidR="00D37559" w:rsidRPr="00F477AF">
        <w:t xml:space="preserve">pon selecting </w:t>
      </w:r>
      <w:r w:rsidR="00603E99" w:rsidRPr="00F477AF">
        <w:t xml:space="preserve">the </w:t>
      </w:r>
      <w:r w:rsidR="00D37559" w:rsidRPr="00F477AF">
        <w:t xml:space="preserve">T-EES the UE may need to establish a new PDU connection to the target EDN. </w:t>
      </w:r>
      <w:r w:rsidR="00AD7B38" w:rsidRPr="00082301">
        <w:rPr>
          <w:lang w:eastAsia="ko-KR"/>
        </w:rPr>
        <w:t xml:space="preserve">If EEC registration configuration for the T-EES indicates that EEC registration is required, the EEC performs registration with the selected T-EES as specified in </w:t>
      </w:r>
      <w:r w:rsidR="00AD7B38" w:rsidRPr="00082301">
        <w:rPr>
          <w:rFonts w:cs="@Yu Mincho"/>
          <w:lang w:eastAsia="ko-KR"/>
        </w:rPr>
        <w:t>clause 8.4.2.2.2.</w:t>
      </w:r>
      <w:r w:rsidR="00AD7B38" w:rsidRPr="00082301">
        <w:rPr>
          <w:lang w:eastAsia="ko-KR"/>
        </w:rPr>
        <w:t xml:space="preserve"> </w:t>
      </w:r>
      <w:r w:rsidR="00D37559" w:rsidRPr="00F477AF">
        <w:t>The EEC performs EAS Discovery with the T-EES per clause</w:t>
      </w:r>
      <w:r w:rsidR="00A924DC" w:rsidRPr="00F477AF">
        <w:t> </w:t>
      </w:r>
      <w:r w:rsidR="00D37559" w:rsidRPr="00F477AF">
        <w:t>8.5.2</w:t>
      </w:r>
      <w:r w:rsidR="00D37559" w:rsidRPr="00F477AF">
        <w:rPr>
          <w:lang w:eastAsia="ko-KR"/>
        </w:rPr>
        <w:t>.</w:t>
      </w:r>
    </w:p>
    <w:p w14:paraId="67711B7E" w14:textId="77777777" w:rsidR="00D37559" w:rsidRPr="00F477AF" w:rsidRDefault="00F44B6A" w:rsidP="00E0558A">
      <w:pPr>
        <w:pStyle w:val="B1"/>
        <w:ind w:firstLine="0"/>
        <w:rPr>
          <w:lang w:eastAsia="ko-KR"/>
        </w:rPr>
      </w:pPr>
      <w:r w:rsidRPr="001408B6">
        <w:rPr>
          <w:lang w:eastAsia="ko-KR"/>
        </w:rPr>
        <w:t>When in step 1 the ACR for service continuity planning is triggered, and the "General context holding time</w:t>
      </w:r>
      <w:r w:rsidR="003A6690" w:rsidRPr="003A6690">
        <w:rPr>
          <w:lang w:eastAsia="ko-KR"/>
        </w:rPr>
        <w:t xml:space="preserve"> duration</w:t>
      </w:r>
      <w:r w:rsidRPr="001408B6">
        <w:rPr>
          <w:lang w:eastAsia="ko-KR"/>
        </w:rPr>
        <w:t>" is included in the replied EAS discovery response, the EEC can make ACR request before it reaches respective T-EAS service area within the time period indicated by the IE.</w:t>
      </w:r>
    </w:p>
    <w:p w14:paraId="7938AD27" w14:textId="77777777" w:rsidR="00AD7B38" w:rsidRPr="00082301" w:rsidRDefault="00AD7B38" w:rsidP="00AD7B38">
      <w:pPr>
        <w:pStyle w:val="NO"/>
        <w:rPr>
          <w:lang w:eastAsia="ko-KR"/>
        </w:rPr>
      </w:pPr>
      <w:r w:rsidRPr="00082301">
        <w:rPr>
          <w:lang w:eastAsia="ko-KR"/>
        </w:rPr>
        <w:t xml:space="preserve">NOTE </w:t>
      </w:r>
      <w:r>
        <w:rPr>
          <w:lang w:eastAsia="ko-KR"/>
        </w:rPr>
        <w:t>2</w:t>
      </w:r>
      <w:r w:rsidRPr="00082301">
        <w:rPr>
          <w:lang w:eastAsia="ko-KR"/>
        </w:rPr>
        <w:t>:</w:t>
      </w:r>
      <w:r w:rsidRPr="00082301">
        <w:rPr>
          <w:lang w:eastAsia="ko-KR"/>
        </w:rPr>
        <w:tab/>
        <w:t xml:space="preserve">Several EEC registrations with different EESs may result from T-EAS discovery process during a single ACR operation. </w:t>
      </w:r>
    </w:p>
    <w:p w14:paraId="0E579F17" w14:textId="4894123E" w:rsidR="00510603" w:rsidRPr="00F477AF" w:rsidRDefault="007D2FE3" w:rsidP="00510603">
      <w:pPr>
        <w:pStyle w:val="B1"/>
        <w:rPr>
          <w:lang w:eastAsia="ko-KR"/>
        </w:rPr>
      </w:pPr>
      <w:r w:rsidRPr="00F477AF">
        <w:rPr>
          <w:lang w:eastAsia="ko-KR"/>
        </w:rPr>
        <w:lastRenderedPageBreak/>
        <w:t>4</w:t>
      </w:r>
      <w:r w:rsidR="00510603" w:rsidRPr="00F477AF">
        <w:rPr>
          <w:lang w:eastAsia="ko-KR"/>
        </w:rPr>
        <w:t>.</w:t>
      </w:r>
      <w:r w:rsidR="00510603" w:rsidRPr="00F477AF">
        <w:rPr>
          <w:lang w:eastAsia="ko-KR"/>
        </w:rPr>
        <w:tab/>
        <w:t xml:space="preserve">The EEC </w:t>
      </w:r>
      <w:r w:rsidR="001F7B99" w:rsidRPr="00F477AF">
        <w:rPr>
          <w:lang w:eastAsia="ko-KR"/>
        </w:rPr>
        <w:t xml:space="preserve">performs </w:t>
      </w:r>
      <w:r w:rsidR="001F7B99" w:rsidRPr="00F477AF">
        <w:t>ACR launching procedure</w:t>
      </w:r>
      <w:r w:rsidR="001F7B99" w:rsidRPr="00F477AF">
        <w:rPr>
          <w:lang w:eastAsia="ko-KR"/>
        </w:rPr>
        <w:t xml:space="preserve"> (as described in </w:t>
      </w:r>
      <w:r w:rsidR="00A924DC" w:rsidRPr="00F477AF">
        <w:rPr>
          <w:lang w:eastAsia="ko-KR"/>
        </w:rPr>
        <w:t>clause </w:t>
      </w:r>
      <w:r w:rsidR="001F7B99" w:rsidRPr="00F477AF">
        <w:t xml:space="preserve">8.8.3.4) to the T-EES </w:t>
      </w:r>
      <w:r w:rsidR="001F7B99" w:rsidRPr="00F477AF">
        <w:rPr>
          <w:lang w:eastAsia="ko-KR"/>
        </w:rPr>
        <w:t xml:space="preserve">with </w:t>
      </w:r>
      <w:r w:rsidR="006A041C" w:rsidRPr="006A041C">
        <w:rPr>
          <w:lang w:eastAsia="ko-KR"/>
        </w:rPr>
        <w:t>predicted/expected UE location or Expected AC Geographical Service Area,</w:t>
      </w:r>
      <w:r w:rsidR="006A041C">
        <w:rPr>
          <w:lang w:eastAsia="ko-KR"/>
        </w:rPr>
        <w:t xml:space="preserve"> </w:t>
      </w:r>
      <w:r w:rsidR="001F7B99" w:rsidRPr="00F477AF">
        <w:rPr>
          <w:lang w:eastAsia="ko-KR"/>
        </w:rPr>
        <w:t xml:space="preserve">the ACR action indicating </w:t>
      </w:r>
      <w:r w:rsidR="001F7B99" w:rsidRPr="00F477AF">
        <w:t>ACR initiation</w:t>
      </w:r>
      <w:r w:rsidR="001F7B99" w:rsidRPr="00F477AF">
        <w:rPr>
          <w:lang w:eastAsia="ko-KR"/>
        </w:rPr>
        <w:t xml:space="preserve"> and the corresponding ACR initiation data </w:t>
      </w:r>
      <w:r w:rsidRPr="00F477AF">
        <w:rPr>
          <w:lang w:eastAsia="ko-KR"/>
        </w:rPr>
        <w:t>(</w:t>
      </w:r>
      <w:r w:rsidR="001F7B99" w:rsidRPr="00F477AF">
        <w:rPr>
          <w:lang w:eastAsia="ko-KR"/>
        </w:rPr>
        <w:t>with</w:t>
      </w:r>
      <w:r w:rsidRPr="00F477AF">
        <w:rPr>
          <w:lang w:eastAsia="ko-KR"/>
        </w:rPr>
        <w:t xml:space="preserve"> the need to notify the EAS)</w:t>
      </w:r>
      <w:r w:rsidR="00510603" w:rsidRPr="00F477AF">
        <w:rPr>
          <w:lang w:eastAsia="ko-KR"/>
        </w:rPr>
        <w:t>.</w:t>
      </w:r>
      <w:r w:rsidRPr="00F477AF">
        <w:rPr>
          <w:lang w:eastAsia="ko-KR"/>
        </w:rPr>
        <w:t xml:space="preserve"> </w:t>
      </w:r>
      <w:r w:rsidR="006A041C" w:rsidRPr="006A041C">
        <w:rPr>
          <w:lang w:eastAsia="ko-KR"/>
        </w:rPr>
        <w:t xml:space="preserve">When the T-EES </w:t>
      </w:r>
      <w:r w:rsidR="00C819AA" w:rsidRPr="006A041C">
        <w:rPr>
          <w:lang w:eastAsia="ko-KR"/>
        </w:rPr>
        <w:t>receives</w:t>
      </w:r>
      <w:r w:rsidR="006A041C" w:rsidRPr="006A041C">
        <w:rPr>
          <w:lang w:eastAsia="ko-KR"/>
        </w:rPr>
        <w:t xml:space="preserve"> the predicted/expected UE location or Expected AC Geographical Service Area from the EEC, then the T-EES will determine to monitor the UE mobility.</w:t>
      </w:r>
      <w:r w:rsidR="006A041C">
        <w:rPr>
          <w:lang w:eastAsia="ko-KR"/>
        </w:rPr>
        <w:t xml:space="preserve"> </w:t>
      </w:r>
      <w:r w:rsidR="00AD7B38" w:rsidRPr="00082301">
        <w:rPr>
          <w:lang w:eastAsia="ko-KR"/>
        </w:rPr>
        <w:t>I</w:t>
      </w:r>
      <w:r w:rsidR="00AD7B38" w:rsidRPr="00082301">
        <w:t xml:space="preserve">f the received ACR initiation request contains an EEC </w:t>
      </w:r>
      <w:r w:rsidR="00AD7B38" w:rsidRPr="00082301">
        <w:rPr>
          <w:lang w:eastAsia="ko-KR"/>
        </w:rPr>
        <w:t xml:space="preserve">context ID and </w:t>
      </w:r>
      <w:r w:rsidR="00AD7B38">
        <w:rPr>
          <w:lang w:eastAsia="ko-KR"/>
        </w:rPr>
        <w:t xml:space="preserve">the </w:t>
      </w:r>
      <w:r w:rsidR="00AD7B38" w:rsidRPr="00082301">
        <w:rPr>
          <w:lang w:eastAsia="ko-KR"/>
        </w:rPr>
        <w:t>S-EES Endpoint</w:t>
      </w:r>
      <w:r w:rsidR="00AD7B38" w:rsidRPr="00082301">
        <w:t xml:space="preserve">, the T-EES performs an EEC Context Pull relocation (clause 8.9.2.2). </w:t>
      </w:r>
      <w:r w:rsidR="00510603" w:rsidRPr="00F477AF">
        <w:rPr>
          <w:lang w:eastAsia="ko-KR"/>
        </w:rPr>
        <w:t xml:space="preserve">The T-EES </w:t>
      </w:r>
      <w:r w:rsidR="00A5434C" w:rsidRPr="00F477AF">
        <w:rPr>
          <w:lang w:eastAsia="ko-KR"/>
        </w:rPr>
        <w:t>may apply the AF traffic influence with the N6 routing information of the T-EAS in the 3GPP Core Network (if applicable)</w:t>
      </w:r>
      <w:r w:rsidR="007E721F" w:rsidRPr="00F477AF">
        <w:rPr>
          <w:lang w:eastAsia="ko-KR"/>
        </w:rPr>
        <w:t>.</w:t>
      </w:r>
      <w:r w:rsidR="00A5434C" w:rsidRPr="00F477AF">
        <w:rPr>
          <w:lang w:eastAsia="ko-KR"/>
        </w:rPr>
        <w:t xml:space="preserve"> </w:t>
      </w:r>
      <w:r w:rsidR="007E721F" w:rsidRPr="00F477AF">
        <w:rPr>
          <w:lang w:eastAsia="ko-KR"/>
        </w:rPr>
        <w:t>T</w:t>
      </w:r>
      <w:r w:rsidR="00A5434C" w:rsidRPr="00F477AF">
        <w:rPr>
          <w:lang w:eastAsia="ko-KR"/>
        </w:rPr>
        <w:t>hen</w:t>
      </w:r>
      <w:r w:rsidR="00510603" w:rsidRPr="00F477AF">
        <w:rPr>
          <w:lang w:eastAsia="ko-KR"/>
        </w:rPr>
        <w:t xml:space="preserve"> </w:t>
      </w:r>
      <w:r w:rsidR="007E721F" w:rsidRPr="00F477AF">
        <w:rPr>
          <w:lang w:eastAsia="ko-KR"/>
        </w:rPr>
        <w:t xml:space="preserve">the T-EES </w:t>
      </w:r>
      <w:r w:rsidR="00510603" w:rsidRPr="00F477AF">
        <w:rPr>
          <w:lang w:eastAsia="ko-KR"/>
        </w:rPr>
        <w:t xml:space="preserve">sends the </w:t>
      </w:r>
      <w:r w:rsidR="001949F8">
        <w:rPr>
          <w:lang w:eastAsia="ko-KR"/>
        </w:rPr>
        <w:t xml:space="preserve">ACR management notification with </w:t>
      </w:r>
      <w:r w:rsidR="001949F8" w:rsidRPr="00F477AF">
        <w:t>"</w:t>
      </w:r>
      <w:r w:rsidR="001949F8">
        <w:rPr>
          <w:lang w:eastAsia="ko-KR"/>
        </w:rPr>
        <w:t>ACT start</w:t>
      </w:r>
      <w:r w:rsidR="001949F8" w:rsidRPr="00F477AF">
        <w:t>"</w:t>
      </w:r>
      <w:r w:rsidR="001949F8">
        <w:rPr>
          <w:lang w:eastAsia="ko-KR"/>
        </w:rPr>
        <w:t xml:space="preserve"> event</w:t>
      </w:r>
      <w:r w:rsidR="001949F8" w:rsidRPr="00F477AF">
        <w:rPr>
          <w:lang w:eastAsia="ko-KR"/>
        </w:rPr>
        <w:t xml:space="preserve"> </w:t>
      </w:r>
      <w:r w:rsidR="00510603" w:rsidRPr="00F477AF">
        <w:rPr>
          <w:lang w:eastAsia="ko-KR"/>
        </w:rPr>
        <w:t>message to the T-EAS</w:t>
      </w:r>
      <w:r w:rsidR="006A041C" w:rsidRPr="006A041C">
        <w:rPr>
          <w:lang w:eastAsia="ko-KR"/>
        </w:rPr>
        <w:t>, the T-EES includes indication of service continuity planning if the T-EES determines to monitor UE mobility during post-ACR phase</w:t>
      </w:r>
      <w:r w:rsidR="00510603" w:rsidRPr="00F477AF">
        <w:rPr>
          <w:lang w:eastAsia="ko-KR"/>
        </w:rPr>
        <w:t xml:space="preserve">. </w:t>
      </w:r>
      <w:r w:rsidR="004A3E67" w:rsidRPr="004A3E67">
        <w:rPr>
          <w:lang w:eastAsia="ko-KR"/>
        </w:rPr>
        <w:t xml:space="preserve">If the ACR request in ACR launching procedure includes ACR parameters, e.g. Prediction expiration time, the T-EES includes the ACR parameters in the notification to T-EAS. </w:t>
      </w:r>
      <w:r w:rsidR="00FF5AD5" w:rsidRPr="00F477AF">
        <w:rPr>
          <w:lang w:eastAsia="zh-CN"/>
        </w:rPr>
        <w:t xml:space="preserve">The EEC also subscribes to receive ACR information notifications for ACR complete events from the T-EES, </w:t>
      </w:r>
      <w:r w:rsidR="00FF5AD5" w:rsidRPr="00F477AF">
        <w:t>as described in clause</w:t>
      </w:r>
      <w:r w:rsidR="00A34BFD" w:rsidRPr="00F477AF">
        <w:t> </w:t>
      </w:r>
      <w:r w:rsidR="00FF5AD5" w:rsidRPr="00F477AF">
        <w:t>8.8.3.</w:t>
      </w:r>
      <w:r w:rsidR="00994EF4" w:rsidRPr="00F477AF">
        <w:t>5</w:t>
      </w:r>
      <w:r w:rsidR="00FF5AD5" w:rsidRPr="00F477AF">
        <w:t>.2.</w:t>
      </w:r>
    </w:p>
    <w:p w14:paraId="527EFAD0" w14:textId="77777777" w:rsidR="00D37559" w:rsidRPr="00F477AF" w:rsidRDefault="00D37559" w:rsidP="00D37559">
      <w:pPr>
        <w:pStyle w:val="B1"/>
        <w:rPr>
          <w:lang w:eastAsia="ko-KR"/>
        </w:rPr>
      </w:pPr>
      <w:r w:rsidRPr="00F477AF">
        <w:rPr>
          <w:lang w:eastAsia="ko-KR"/>
        </w:rPr>
        <w:t>5.</w:t>
      </w:r>
      <w:r w:rsidRPr="00F477AF">
        <w:rPr>
          <w:lang w:eastAsia="ko-KR"/>
        </w:rPr>
        <w:tab/>
        <w:t xml:space="preserve">The T-EAS initiates </w:t>
      </w:r>
      <w:r w:rsidR="008A4DAA" w:rsidRPr="00F477AF">
        <w:rPr>
          <w:lang w:eastAsia="ko-KR"/>
        </w:rPr>
        <w:t>ACT</w:t>
      </w:r>
      <w:r w:rsidRPr="00F477AF">
        <w:rPr>
          <w:lang w:eastAsia="ko-KR"/>
        </w:rPr>
        <w:t xml:space="preserve"> between the S-EAS and the T-EAS. This process is out of scope of the present specification.</w:t>
      </w:r>
    </w:p>
    <w:p w14:paraId="6C68E603" w14:textId="13455307" w:rsidR="00511F40" w:rsidRPr="00F477AF" w:rsidRDefault="00511F40" w:rsidP="00511F40">
      <w:pPr>
        <w:pStyle w:val="B1"/>
        <w:ind w:left="284" w:firstLine="0"/>
      </w:pPr>
      <w:r w:rsidRPr="00F477AF">
        <w:rPr>
          <w:lang w:eastAsia="ko-KR"/>
        </w:rPr>
        <w:t xml:space="preserve">When in step 1 the ACR has been triggered for service continuity planning, </w:t>
      </w:r>
      <w:r w:rsidRPr="00F477AF">
        <w:t>if the UE does not move to the predicted location the EEC does not connect to T-EES, the AC does not connect to the T-EAS.</w:t>
      </w:r>
    </w:p>
    <w:p w14:paraId="0F4CE2E0" w14:textId="77777777" w:rsidR="00550536" w:rsidRPr="00F477AF" w:rsidRDefault="00550536" w:rsidP="00E2315B">
      <w:pPr>
        <w:pStyle w:val="NO"/>
      </w:pPr>
      <w:r w:rsidRPr="00F477AF">
        <w:t xml:space="preserve">NOTE </w:t>
      </w:r>
      <w:r w:rsidR="00AD7B38">
        <w:t>3</w:t>
      </w:r>
      <w:r w:rsidRPr="00F477AF">
        <w:t>:</w:t>
      </w:r>
      <w:r w:rsidR="00D14B61" w:rsidRPr="00F477AF">
        <w:tab/>
      </w:r>
      <w:r w:rsidRPr="00F477AF">
        <w:t>The S-EAS or T-EAS can further decide to terminate the ACR, and the T-EAS can discard the application context based on information received from EEL and/or other methods (e.g. monitoring the location of the UE).</w:t>
      </w:r>
      <w:r w:rsidRPr="00F477AF">
        <w:rPr>
          <w:lang w:eastAsia="ko-KR"/>
        </w:rPr>
        <w:t xml:space="preserve"> It is up to the implementation of the S-EAS and T-EAS whether and how to make such a decision.</w:t>
      </w:r>
    </w:p>
    <w:p w14:paraId="13A86081" w14:textId="59A57C1A" w:rsidR="00511F40" w:rsidRPr="00F477AF" w:rsidRDefault="00511F40" w:rsidP="00D14B61">
      <w:pPr>
        <w:pStyle w:val="NO"/>
      </w:pPr>
      <w:r w:rsidRPr="00F477AF">
        <w:t xml:space="preserve">NOTE </w:t>
      </w:r>
      <w:r w:rsidR="00AD7B38">
        <w:t>4</w:t>
      </w:r>
      <w:r w:rsidRPr="00F477AF">
        <w:t>:</w:t>
      </w:r>
      <w:r w:rsidRPr="00F477AF">
        <w:tab/>
      </w:r>
      <w:r w:rsidRPr="00F477AF">
        <w:rPr>
          <w:lang w:eastAsia="ko-KR"/>
        </w:rPr>
        <w:t xml:space="preserve">When in step 1 the ACR has been triggered for service continuity planning, </w:t>
      </w:r>
      <w:r w:rsidR="008D7592" w:rsidRPr="008D7592">
        <w:rPr>
          <w:lang w:eastAsia="ko-KR"/>
        </w:rPr>
        <w:t xml:space="preserve">the S-EAS and the T-EAS can wait for the UE to move to the predicted location before the T-EAS performs the Post ACR Clean up step 6 </w:t>
      </w:r>
      <w:r w:rsidR="00003EF9" w:rsidRPr="00003EF9">
        <w:t>if it is the EAS monitoring whether the UE moves to the predicted/expected location</w:t>
      </w:r>
      <w:r w:rsidRPr="00F477AF">
        <w:t>.</w:t>
      </w:r>
      <w:r w:rsidR="008D7592" w:rsidRPr="008D7592">
        <w:t xml:space="preserve"> When the S-EAS and the T-EAS do not wait for the UE (e.g., if the UE does not move to the predicted location), the T-EAS can perform Post ACR Clean up with failure messages</w:t>
      </w:r>
      <w:r w:rsidR="008D7592">
        <w:t>.</w:t>
      </w:r>
    </w:p>
    <w:p w14:paraId="719A59BF" w14:textId="06DA54DA" w:rsidR="00160480" w:rsidRPr="0001146F" w:rsidRDefault="00160480" w:rsidP="00160480">
      <w:pPr>
        <w:keepLines/>
        <w:ind w:left="1135" w:hanging="851"/>
        <w:rPr>
          <w:lang w:eastAsia="ja-JP"/>
        </w:rPr>
      </w:pPr>
      <w:r>
        <w:rPr>
          <w:rFonts w:hint="eastAsia"/>
          <w:lang w:eastAsia="ja-JP"/>
        </w:rPr>
        <w:t>N</w:t>
      </w:r>
      <w:r>
        <w:rPr>
          <w:lang w:eastAsia="ja-JP"/>
        </w:rPr>
        <w:t>OTE 5:</w:t>
      </w:r>
      <w:r>
        <w:rPr>
          <w:lang w:eastAsia="ja-JP"/>
        </w:rPr>
        <w:tab/>
        <w:t>If the S-EAS and T-EAS are main EASs forming proxy bundle, other EASs of the bundle may transfer the application contexts in this step. How to execute ACT is out of scope of this document.</w:t>
      </w:r>
    </w:p>
    <w:p w14:paraId="3D8AE006" w14:textId="77777777" w:rsidR="00550536" w:rsidRPr="00F477AF" w:rsidRDefault="00550536" w:rsidP="00550536">
      <w:pPr>
        <w:rPr>
          <w:lang w:eastAsia="zh-CN"/>
        </w:rPr>
      </w:pPr>
      <w:r w:rsidRPr="00F477AF">
        <w:rPr>
          <w:lang w:eastAsia="zh-CN"/>
        </w:rPr>
        <w:t>Phase IV:</w:t>
      </w:r>
      <w:r w:rsidRPr="00F477AF">
        <w:rPr>
          <w:lang w:eastAsia="zh-CN"/>
        </w:rPr>
        <w:tab/>
        <w:t>Post-ACR clean up</w:t>
      </w:r>
    </w:p>
    <w:p w14:paraId="13C111A3" w14:textId="77777777" w:rsidR="00AD7B38" w:rsidRPr="003E67A9" w:rsidRDefault="00D37559" w:rsidP="00AD7B38">
      <w:pPr>
        <w:pStyle w:val="B1"/>
        <w:rPr>
          <w:lang w:eastAsia="ko-KR"/>
        </w:rPr>
      </w:pPr>
      <w:r w:rsidRPr="00F477AF">
        <w:rPr>
          <w:lang w:eastAsia="ko-KR"/>
        </w:rPr>
        <w:t>6</w:t>
      </w:r>
      <w:r w:rsidR="00510603" w:rsidRPr="00F477AF">
        <w:rPr>
          <w:lang w:eastAsia="ko-KR"/>
        </w:rPr>
        <w:t>.</w:t>
      </w:r>
      <w:r w:rsidR="00510603" w:rsidRPr="00F477AF">
        <w:rPr>
          <w:lang w:eastAsia="ko-KR"/>
        </w:rPr>
        <w:tab/>
        <w:t xml:space="preserve">The T-EAS </w:t>
      </w:r>
      <w:r w:rsidR="00AD7B38" w:rsidRPr="00082301">
        <w:rPr>
          <w:lang w:eastAsia="ko-KR"/>
        </w:rPr>
        <w:t>sends the AC</w:t>
      </w:r>
      <w:r w:rsidR="00AD7B38">
        <w:rPr>
          <w:lang w:eastAsia="ko-KR"/>
        </w:rPr>
        <w:t>R</w:t>
      </w:r>
      <w:r w:rsidR="00AD7B38" w:rsidRPr="00082301">
        <w:rPr>
          <w:lang w:eastAsia="ko-KR"/>
        </w:rPr>
        <w:t xml:space="preserve"> status update message to the T-EES as specified in clause 8.8.3.</w:t>
      </w:r>
      <w:r w:rsidR="00AD7B38">
        <w:rPr>
          <w:lang w:eastAsia="ko-KR"/>
        </w:rPr>
        <w:t>8</w:t>
      </w:r>
      <w:r w:rsidR="00AD7B38" w:rsidRPr="00082301">
        <w:rPr>
          <w:lang w:eastAsia="ko-KR"/>
        </w:rPr>
        <w:t>.</w:t>
      </w:r>
      <w:r w:rsidR="00AD7B38">
        <w:rPr>
          <w:lang w:eastAsia="ko-KR"/>
        </w:rPr>
        <w:t xml:space="preserve"> </w:t>
      </w:r>
      <w:r w:rsidR="00AD7B38" w:rsidRPr="00082301">
        <w:rPr>
          <w:lang w:eastAsia="ko-KR"/>
        </w:rPr>
        <w:t xml:space="preserve">If the status indicates a successful ACT, and that the EEC Context relocation procedure was attempted but failed, then the T-EES indicates the </w:t>
      </w:r>
      <w:r w:rsidR="00AD7B38" w:rsidRPr="003E67A9">
        <w:rPr>
          <w:lang w:eastAsia="ko-KR"/>
        </w:rPr>
        <w:t>failure to the T-EAS with the AC</w:t>
      </w:r>
      <w:r w:rsidR="00AD7B38">
        <w:rPr>
          <w:lang w:eastAsia="ko-KR"/>
        </w:rPr>
        <w:t>R</w:t>
      </w:r>
      <w:r w:rsidR="00AD7B38" w:rsidRPr="003E67A9">
        <w:rPr>
          <w:lang w:eastAsia="ko-KR"/>
        </w:rPr>
        <w:t xml:space="preserve"> status update response.</w:t>
      </w:r>
      <w:r w:rsidR="006A041C" w:rsidRPr="006A041C">
        <w:t xml:space="preserve"> </w:t>
      </w:r>
    </w:p>
    <w:p w14:paraId="70CE4A51" w14:textId="3C96D4E0" w:rsidR="000A451C" w:rsidRPr="00113B2A" w:rsidRDefault="00AD7B38" w:rsidP="00113B2A">
      <w:pPr>
        <w:pStyle w:val="NO"/>
      </w:pPr>
      <w:r w:rsidRPr="003E67A9">
        <w:t>NOTE</w:t>
      </w:r>
      <w:r w:rsidR="00C819AA">
        <w:t xml:space="preserve"> </w:t>
      </w:r>
      <w:r w:rsidR="00160480">
        <w:t>6</w:t>
      </w:r>
      <w:r w:rsidRPr="003E67A9">
        <w:t>:</w:t>
      </w:r>
      <w:r w:rsidRPr="003E67A9">
        <w:tab/>
        <w:t xml:space="preserve">If the </w:t>
      </w:r>
      <w:r>
        <w:rPr>
          <w:lang w:eastAsia="zh-CN"/>
        </w:rPr>
        <w:t>EDGE-3</w:t>
      </w:r>
      <w:r w:rsidRPr="002D462D">
        <w:rPr>
          <w:lang w:eastAsia="zh-CN"/>
        </w:rPr>
        <w:t xml:space="preserve"> </w:t>
      </w:r>
      <w:r>
        <w:rPr>
          <w:lang w:eastAsia="zh-CN"/>
        </w:rPr>
        <w:t>subscription initialization r</w:t>
      </w:r>
      <w:r w:rsidRPr="002D462D">
        <w:rPr>
          <w:lang w:eastAsia="zh-CN"/>
        </w:rPr>
        <w:t>esult</w:t>
      </w:r>
      <w:r w:rsidRPr="003E67A9">
        <w:t xml:space="preserve"> indicates </w:t>
      </w:r>
      <w:r>
        <w:t>failure</w:t>
      </w:r>
      <w:r w:rsidRPr="003E67A9">
        <w:t xml:space="preserve">, then the </w:t>
      </w:r>
      <w:r>
        <w:t>EAS can perform</w:t>
      </w:r>
      <w:r w:rsidRPr="003E67A9">
        <w:t xml:space="preserve"> the required EDGE-3 subscriptions at the T-EES.</w:t>
      </w:r>
    </w:p>
    <w:p w14:paraId="3505F6CB" w14:textId="700AB355" w:rsidR="00AD7B38" w:rsidRDefault="00D37559" w:rsidP="00AD7B38">
      <w:pPr>
        <w:pStyle w:val="B1"/>
      </w:pPr>
      <w:r w:rsidRPr="00F477AF">
        <w:rPr>
          <w:lang w:eastAsia="ko-KR"/>
        </w:rPr>
        <w:t>7</w:t>
      </w:r>
      <w:r w:rsidR="00510603" w:rsidRPr="00F477AF">
        <w:rPr>
          <w:lang w:eastAsia="ko-KR"/>
        </w:rPr>
        <w:t>.</w:t>
      </w:r>
      <w:r w:rsidR="00510603" w:rsidRPr="00F477AF">
        <w:rPr>
          <w:lang w:eastAsia="ko-KR"/>
        </w:rPr>
        <w:tab/>
        <w:t xml:space="preserve">The T-EES </w:t>
      </w:r>
      <w:r w:rsidR="00003EF9" w:rsidRPr="00003EF9">
        <w:rPr>
          <w:lang w:eastAsia="ko-KR"/>
        </w:rPr>
        <w:t xml:space="preserve">immediately </w:t>
      </w:r>
      <w:r w:rsidR="00510603" w:rsidRPr="00F477AF">
        <w:rPr>
          <w:lang w:eastAsia="ko-KR"/>
        </w:rPr>
        <w:t xml:space="preserve">sends the </w:t>
      </w:r>
      <w:r w:rsidR="008A4DAA" w:rsidRPr="00F477AF">
        <w:rPr>
          <w:lang w:eastAsia="ko-KR"/>
        </w:rPr>
        <w:t>ACR</w:t>
      </w:r>
      <w:r w:rsidR="00510603" w:rsidRPr="00F477AF">
        <w:rPr>
          <w:lang w:eastAsia="ko-KR"/>
        </w:rPr>
        <w:t xml:space="preserve"> </w:t>
      </w:r>
      <w:r w:rsidR="00FF5AD5" w:rsidRPr="00F477AF">
        <w:t>information notification</w:t>
      </w:r>
      <w:r w:rsidR="00FF5AD5" w:rsidRPr="00F477AF" w:rsidDel="00FF5AD5">
        <w:rPr>
          <w:lang w:eastAsia="ko-KR"/>
        </w:rPr>
        <w:t xml:space="preserve"> </w:t>
      </w:r>
      <w:r w:rsidR="00AD7B38" w:rsidRPr="003E67A9">
        <w:rPr>
          <w:lang w:eastAsia="ko-KR"/>
        </w:rPr>
        <w:t xml:space="preserve">(ACR complete) </w:t>
      </w:r>
      <w:r w:rsidR="00510603" w:rsidRPr="00F477AF">
        <w:rPr>
          <w:lang w:eastAsia="ko-KR"/>
        </w:rPr>
        <w:t>message to the EEC</w:t>
      </w:r>
      <w:r w:rsidR="00FF5AD5" w:rsidRPr="00F477AF">
        <w:t xml:space="preserve"> </w:t>
      </w:r>
      <w:r w:rsidR="00FF5AD5" w:rsidRPr="00F477AF">
        <w:rPr>
          <w:lang w:eastAsia="ko-KR"/>
        </w:rPr>
        <w:t>as described in clause</w:t>
      </w:r>
      <w:r w:rsidR="00A34BFD" w:rsidRPr="00F477AF">
        <w:rPr>
          <w:lang w:eastAsia="ko-KR"/>
        </w:rPr>
        <w:t> </w:t>
      </w:r>
      <w:r w:rsidR="00FF5AD5" w:rsidRPr="00F477AF">
        <w:rPr>
          <w:lang w:eastAsia="ko-KR"/>
        </w:rPr>
        <w:t>8.8.3.</w:t>
      </w:r>
      <w:r w:rsidR="00994EF4" w:rsidRPr="00F477AF">
        <w:rPr>
          <w:lang w:eastAsia="ko-KR"/>
        </w:rPr>
        <w:t>5</w:t>
      </w:r>
      <w:r w:rsidR="00FF5AD5" w:rsidRPr="00F477AF">
        <w:rPr>
          <w:lang w:eastAsia="ko-KR"/>
        </w:rPr>
        <w:t>.3</w:t>
      </w:r>
      <w:r w:rsidR="00003EF9" w:rsidRPr="00003EF9">
        <w:rPr>
          <w:lang w:eastAsia="ko-KR"/>
        </w:rPr>
        <w:t xml:space="preserve"> for non</w:t>
      </w:r>
      <w:r w:rsidR="00C819AA">
        <w:rPr>
          <w:lang w:eastAsia="ko-KR"/>
        </w:rPr>
        <w:t>-</w:t>
      </w:r>
      <w:r w:rsidR="00003EF9" w:rsidRPr="00003EF9">
        <w:rPr>
          <w:lang w:eastAsia="ko-KR"/>
        </w:rPr>
        <w:t xml:space="preserve">planning case. For the service continuity planning case, if it is EES monitors the UE mobility, then only when T-EES detects the UE has moved to the predicted/expected UE location or Expected AC Geographical Service Area and the status </w:t>
      </w:r>
      <w:r w:rsidR="00B223BE" w:rsidRPr="00B223BE">
        <w:rPr>
          <w:lang w:eastAsia="ko-KR"/>
        </w:rPr>
        <w:t>in step 6</w:t>
      </w:r>
      <w:r w:rsidR="00B223BE">
        <w:rPr>
          <w:lang w:eastAsia="ko-KR"/>
        </w:rPr>
        <w:t xml:space="preserve"> </w:t>
      </w:r>
      <w:r w:rsidR="00003EF9" w:rsidRPr="00003EF9">
        <w:rPr>
          <w:lang w:eastAsia="ko-KR"/>
        </w:rPr>
        <w:t>indicates a successful ACT, then the S-EES sends ACR information notification (ACR complete) message to the EEC indicating that UE has moved to the predicted location when the ACR type is service continuity planning</w:t>
      </w:r>
      <w:r w:rsidR="00510603" w:rsidRPr="00F477AF">
        <w:rPr>
          <w:lang w:eastAsia="ko-KR"/>
        </w:rPr>
        <w:t>.</w:t>
      </w:r>
      <w:r w:rsidR="00AD7B38" w:rsidRPr="00AD7B38">
        <w:rPr>
          <w:lang w:eastAsia="ko-KR"/>
        </w:rPr>
        <w:t xml:space="preserve"> </w:t>
      </w:r>
      <w:r w:rsidR="00AD7B38" w:rsidRPr="003E67A9">
        <w:rPr>
          <w:lang w:eastAsia="ko-KR"/>
        </w:rPr>
        <w:t>If the EEC Context relocation procedure was attempted, then the notification includes EEC context relocation status IE, indicating the result of the EEC context relocation procedure.</w:t>
      </w:r>
      <w:r w:rsidR="00AD7B38" w:rsidRPr="003E67A9">
        <w:rPr>
          <w:rStyle w:val="CommentReference"/>
        </w:rPr>
        <w:t xml:space="preserve"> </w:t>
      </w:r>
      <w:r w:rsidR="00AD7B38" w:rsidRPr="000369BE">
        <w:t xml:space="preserve">If the EEC context relocation status indicates that the EEC context relocation was not successful, then the EEC </w:t>
      </w:r>
      <w:r w:rsidR="00AD7B38">
        <w:t>may perform</w:t>
      </w:r>
      <w:r w:rsidR="00AD7B38" w:rsidRPr="000369BE">
        <w:t xml:space="preserve"> the required EDGE-1</w:t>
      </w:r>
      <w:r w:rsidR="00AD7B38">
        <w:t xml:space="preserve"> operations such as create</w:t>
      </w:r>
      <w:r w:rsidR="00AD7B38" w:rsidRPr="000369BE">
        <w:t xml:space="preserve"> subscriptions at the T-EES.</w:t>
      </w:r>
    </w:p>
    <w:p w14:paraId="7762CECD" w14:textId="77777777" w:rsidR="007E721F" w:rsidRPr="00F477AF" w:rsidRDefault="007E721F" w:rsidP="007E721F">
      <w:pPr>
        <w:rPr>
          <w:lang w:eastAsia="ko-KR"/>
        </w:rPr>
      </w:pPr>
      <w:bookmarkStart w:id="1865" w:name="_Toc50584442"/>
      <w:bookmarkStart w:id="1866" w:name="_Toc50584786"/>
      <w:bookmarkStart w:id="1867" w:name="_Toc57673694"/>
      <w:r w:rsidRPr="00F477AF">
        <w:rPr>
          <w:lang w:eastAsia="ko-KR"/>
        </w:rPr>
        <w:t xml:space="preserve">If the procedure fails after step </w:t>
      </w:r>
      <w:r w:rsidR="005C675D" w:rsidRPr="00F477AF">
        <w:rPr>
          <w:lang w:eastAsia="ko-KR"/>
        </w:rPr>
        <w:t>4</w:t>
      </w:r>
      <w:r w:rsidRPr="00F477AF">
        <w:rPr>
          <w:lang w:eastAsia="ko-KR"/>
        </w:rPr>
        <w:t xml:space="preserve">, it will be terminated with an appropriate cause in the </w:t>
      </w:r>
      <w:r w:rsidR="008A4DAA" w:rsidRPr="00F477AF">
        <w:rPr>
          <w:lang w:eastAsia="ko-KR"/>
        </w:rPr>
        <w:t>ACR</w:t>
      </w:r>
      <w:r w:rsidRPr="00F477AF">
        <w:rPr>
          <w:lang w:eastAsia="ko-KR"/>
        </w:rPr>
        <w:t xml:space="preserve"> </w:t>
      </w:r>
      <w:r w:rsidR="00AD7B38" w:rsidRPr="006E2060">
        <w:rPr>
          <w:lang w:eastAsia="ko-KR"/>
        </w:rPr>
        <w:t>information notification</w:t>
      </w:r>
      <w:r w:rsidR="00AD7B38">
        <w:rPr>
          <w:lang w:eastAsia="ko-KR"/>
        </w:rPr>
        <w:t xml:space="preserve"> </w:t>
      </w:r>
      <w:r w:rsidRPr="00F477AF">
        <w:rPr>
          <w:lang w:eastAsia="ko-KR"/>
        </w:rPr>
        <w:t xml:space="preserve">to the EEC in step 7. The EEC may then proceed attempting to obtain services from the T-EAS discovered in step </w:t>
      </w:r>
      <w:r w:rsidR="005C675D" w:rsidRPr="00F477AF">
        <w:rPr>
          <w:lang w:eastAsia="ko-KR"/>
        </w:rPr>
        <w:t>3</w:t>
      </w:r>
      <w:r w:rsidRPr="00F477AF">
        <w:rPr>
          <w:lang w:eastAsia="ko-KR"/>
        </w:rPr>
        <w:t xml:space="preserve"> without service continuity support. Alternatively, the EEC may resume the present procedure starting with step </w:t>
      </w:r>
      <w:r w:rsidR="00DD119C">
        <w:rPr>
          <w:lang w:eastAsia="ko-KR"/>
        </w:rPr>
        <w:t>4</w:t>
      </w:r>
      <w:r w:rsidRPr="00F477AF">
        <w:rPr>
          <w:lang w:eastAsia="ko-KR"/>
        </w:rPr>
        <w:t xml:space="preserve"> and selecting a different T-EES</w:t>
      </w:r>
      <w:r w:rsidR="00DD119C" w:rsidRPr="00DD119C">
        <w:rPr>
          <w:lang w:eastAsia="ko-KR"/>
        </w:rPr>
        <w:t xml:space="preserve"> discovered in step 3</w:t>
      </w:r>
      <w:r w:rsidR="00781EB9" w:rsidRPr="00781EB9">
        <w:rPr>
          <w:lang w:eastAsia="ko-KR"/>
        </w:rPr>
        <w:t xml:space="preserve"> </w:t>
      </w:r>
      <w:r w:rsidR="00781EB9">
        <w:rPr>
          <w:lang w:eastAsia="ko-KR"/>
        </w:rPr>
        <w:t>with EAS service continuity support</w:t>
      </w:r>
      <w:r w:rsidRPr="00F477AF">
        <w:rPr>
          <w:lang w:eastAsia="ko-KR"/>
        </w:rPr>
        <w:t>.</w:t>
      </w:r>
    </w:p>
    <w:p w14:paraId="24A4817D" w14:textId="77FB0031" w:rsidR="007E721F" w:rsidRDefault="007E721F" w:rsidP="007E721F">
      <w:pPr>
        <w:pStyle w:val="NO"/>
        <w:rPr>
          <w:lang w:eastAsia="ko-KR"/>
        </w:rPr>
      </w:pPr>
      <w:r w:rsidRPr="00F477AF">
        <w:rPr>
          <w:lang w:eastAsia="ko-KR"/>
        </w:rPr>
        <w:t>NOTE </w:t>
      </w:r>
      <w:r w:rsidR="00160480">
        <w:rPr>
          <w:lang w:eastAsia="ko-KR"/>
        </w:rPr>
        <w:t>7</w:t>
      </w:r>
      <w:r w:rsidRPr="00F477AF">
        <w:rPr>
          <w:lang w:eastAsia="ko-KR"/>
        </w:rPr>
        <w:t>:</w:t>
      </w:r>
      <w:r w:rsidRPr="00F477AF">
        <w:rPr>
          <w:lang w:eastAsia="ko-KR"/>
        </w:rPr>
        <w:tab/>
        <w:t xml:space="preserve">The support of </w:t>
      </w:r>
      <w:r w:rsidR="008A4DAA" w:rsidRPr="00F477AF">
        <w:rPr>
          <w:lang w:eastAsia="ko-KR"/>
        </w:rPr>
        <w:t>ACR</w:t>
      </w:r>
      <w:r w:rsidRPr="00F477AF">
        <w:rPr>
          <w:lang w:eastAsia="ko-KR"/>
        </w:rPr>
        <w:t xml:space="preserve"> between EDNs operated by different ECSPs is dependent on business agreement between the ECSPs.</w:t>
      </w:r>
    </w:p>
    <w:p w14:paraId="53C3D4B1" w14:textId="611BC2B7" w:rsidR="005418D3" w:rsidRPr="00F477AF" w:rsidRDefault="005418D3" w:rsidP="005418D3">
      <w:pPr>
        <w:pStyle w:val="Heading4"/>
      </w:pPr>
      <w:bookmarkStart w:id="1868" w:name="_Hlk137737833"/>
      <w:bookmarkStart w:id="1869" w:name="_Hlk137737992"/>
      <w:bookmarkStart w:id="1870" w:name="_Toc169823114"/>
      <w:r w:rsidRPr="00F477AF">
        <w:lastRenderedPageBreak/>
        <w:t>8.8.2.</w:t>
      </w:r>
      <w:bookmarkEnd w:id="1868"/>
      <w:r>
        <w:t>7</w:t>
      </w:r>
      <w:r w:rsidRPr="00F477AF">
        <w:tab/>
      </w:r>
      <w:r>
        <w:t>ACR for direct EAS bundle, executed by EEC</w:t>
      </w:r>
      <w:bookmarkEnd w:id="1869"/>
      <w:bookmarkEnd w:id="1870"/>
    </w:p>
    <w:p w14:paraId="1AC35E99" w14:textId="77777777" w:rsidR="005418D3" w:rsidRPr="004835EB" w:rsidRDefault="005418D3" w:rsidP="005418D3">
      <w:r>
        <w:t>In this scenario, t</w:t>
      </w:r>
      <w:r w:rsidRPr="00F477AF">
        <w:t xml:space="preserve">he EEC </w:t>
      </w:r>
      <w:r w:rsidRPr="004835EB">
        <w:t>executes necessary ACR for AC-EAS service session(s) in a bundle, and it follows the scenario described in clause 8.8.2.3 with the following differences:</w:t>
      </w:r>
    </w:p>
    <w:p w14:paraId="5410D452" w14:textId="77777777" w:rsidR="005418D3" w:rsidRPr="004835EB" w:rsidRDefault="005418D3" w:rsidP="005418D3">
      <w:pPr>
        <w:pStyle w:val="B1"/>
        <w:rPr>
          <w:lang w:eastAsia="ko-KR"/>
        </w:rPr>
      </w:pPr>
      <w:r w:rsidRPr="004835EB">
        <w:t>-</w:t>
      </w:r>
      <w:r w:rsidRPr="004835EB">
        <w:tab/>
        <w:t>all T-EAS(s) in a bundle requiring service continuity are discovered and selected during step 3.</w:t>
      </w:r>
      <w:r w:rsidRPr="004835EB">
        <w:rPr>
          <w:lang w:eastAsia="ko-KR"/>
        </w:rPr>
        <w:t xml:space="preserve"> If the affinity is set to strong, then T-EASs are from the same EDN.</w:t>
      </w:r>
    </w:p>
    <w:p w14:paraId="24AE253B" w14:textId="77777777"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47D7214C" w14:textId="77777777" w:rsidR="005418D3" w:rsidRPr="004835EB" w:rsidRDefault="005418D3" w:rsidP="005418D3">
      <w:pPr>
        <w:pStyle w:val="B1"/>
      </w:pPr>
      <w:r>
        <w:t>-</w:t>
      </w:r>
      <w:r>
        <w:tab/>
        <w:t xml:space="preserve">all bundled T-EAS </w:t>
      </w:r>
      <w:r w:rsidRPr="004835EB">
        <w:t>endpoints are sent to the corresponding S-EES(s) in the ACR request and the S-EES(s) may apply AF traffic influence for the received T-EAS(s) in step 4a.</w:t>
      </w:r>
    </w:p>
    <w:p w14:paraId="23254AC9" w14:textId="77777777" w:rsidR="005418D3" w:rsidRPr="004835EB" w:rsidRDefault="005418D3" w:rsidP="005418D3">
      <w:pPr>
        <w:pStyle w:val="B1"/>
      </w:pPr>
      <w:r w:rsidRPr="004835EB">
        <w:t>-</w:t>
      </w:r>
      <w:r w:rsidRPr="004835EB">
        <w:tab/>
        <w:t>Each associated EES (i.e. EES serving bundle EASs) aggregates ACR status update from its served and bundled EASs in step 7 and step 8 and sends ACR complete notification to the EEC in step 9.</w:t>
      </w:r>
    </w:p>
    <w:p w14:paraId="68B2C341" w14:textId="77777777" w:rsidR="005418D3" w:rsidRPr="004835EB" w:rsidRDefault="005418D3" w:rsidP="005418D3">
      <w:pPr>
        <w:pStyle w:val="B1"/>
      </w:pPr>
      <w:r w:rsidRPr="004835EB">
        <w:t>-</w:t>
      </w:r>
      <w:r w:rsidRPr="004835EB">
        <w:tab/>
        <w:t>The EEC collects ACR complete notifications in step 9 and completes the ACR for the EAS bundle.</w:t>
      </w:r>
    </w:p>
    <w:p w14:paraId="2CF98455" w14:textId="39381EAD" w:rsidR="005418D3" w:rsidRPr="004835EB" w:rsidRDefault="005418D3" w:rsidP="005418D3">
      <w:pPr>
        <w:pStyle w:val="Heading4"/>
      </w:pPr>
      <w:bookmarkStart w:id="1871" w:name="_Toc169823115"/>
      <w:r w:rsidRPr="004835EB">
        <w:t>8.8.2.</w:t>
      </w:r>
      <w:r>
        <w:t>8</w:t>
      </w:r>
      <w:r w:rsidRPr="004835EB">
        <w:tab/>
        <w:t>ACR for EAS bundle, executed by S-EAS</w:t>
      </w:r>
      <w:bookmarkEnd w:id="1871"/>
    </w:p>
    <w:p w14:paraId="7B56840C" w14:textId="77777777" w:rsidR="005418D3" w:rsidRPr="004835EB" w:rsidRDefault="005418D3" w:rsidP="005418D3">
      <w:r w:rsidRPr="004835EB">
        <w:t>In this scenario, the main S-EAS executes and triggers necessary ACR for all AC-EAS service session(s) in a bundle.</w:t>
      </w:r>
    </w:p>
    <w:p w14:paraId="4114B207" w14:textId="77777777" w:rsidR="005418D3" w:rsidRPr="004835EB" w:rsidRDefault="005418D3" w:rsidP="005418D3">
      <w:r w:rsidRPr="004835EB">
        <w:t>This scenario description is same as described for figure 8.8.2.4-1 except for the following clarifications:</w:t>
      </w:r>
    </w:p>
    <w:p w14:paraId="51FE7F26" w14:textId="77777777" w:rsidR="005418D3" w:rsidRPr="004835EB" w:rsidRDefault="005418D3" w:rsidP="005418D3">
      <w:r w:rsidRPr="004835EB">
        <w:t>Pre-condition:</w:t>
      </w:r>
    </w:p>
    <w:p w14:paraId="2B60AF05" w14:textId="77777777" w:rsidR="005418D3" w:rsidRPr="00F477AF" w:rsidRDefault="005418D3" w:rsidP="005418D3">
      <w:pPr>
        <w:pStyle w:val="B1"/>
      </w:pPr>
      <w:r w:rsidRPr="004835EB">
        <w:rPr>
          <w:lang w:eastAsia="zh-CN"/>
        </w:rPr>
        <w:t>1.</w:t>
      </w:r>
      <w:r w:rsidRPr="004835EB">
        <w:rPr>
          <w:lang w:eastAsia="zh-CN"/>
        </w:rPr>
        <w:tab/>
        <w:t xml:space="preserve">The main S-EAS may depend on the receipt of ACR management events from its S-EES, e.g. "user plane path change" events or </w:t>
      </w:r>
      <w:r w:rsidRPr="004835EB">
        <w:t xml:space="preserve">"ACR monitoring" events as described in clause 8.6.3, </w:t>
      </w:r>
      <w:r w:rsidRPr="004835EB">
        <w:rPr>
          <w:lang w:eastAsia="zh-CN"/>
        </w:rPr>
        <w:t>to detect the need for an ACR. The main S-EAS may also depend on the receipt of UE location notification from its S-</w:t>
      </w:r>
      <w:r w:rsidRPr="001164AD">
        <w:rPr>
          <w:lang w:eastAsia="zh-CN"/>
        </w:rPr>
        <w:t xml:space="preserve">EES as described in clause 8.6.2.2.3, to detect the need for an ACR. </w:t>
      </w:r>
      <w:r w:rsidRPr="00F477AF">
        <w:rPr>
          <w:lang w:eastAsia="zh-CN"/>
        </w:rPr>
        <w:t xml:space="preserve">For the following procedure it is assumed that the </w:t>
      </w:r>
      <w:r>
        <w:rPr>
          <w:lang w:eastAsia="zh-CN"/>
        </w:rPr>
        <w:t xml:space="preserve">main </w:t>
      </w:r>
      <w:r w:rsidRPr="00F477AF">
        <w:rPr>
          <w:lang w:eastAsia="zh-CN"/>
        </w:rPr>
        <w:t>S-EAS has subscribed to continuously receive the respective events</w:t>
      </w:r>
      <w:r w:rsidRPr="00F477AF">
        <w:t>; and</w:t>
      </w:r>
    </w:p>
    <w:p w14:paraId="372720F8" w14:textId="77777777" w:rsidR="005418D3" w:rsidRDefault="005418D3" w:rsidP="005418D3">
      <w:pPr>
        <w:pStyle w:val="B1"/>
      </w:pPr>
      <w:r w:rsidRPr="00F477AF">
        <w:t>2.</w:t>
      </w:r>
      <w:r w:rsidRPr="00F477AF">
        <w:tab/>
      </w:r>
      <w:r w:rsidRPr="00F477AF">
        <w:rPr>
          <w:lang w:eastAsia="zh-CN"/>
        </w:rPr>
        <w:t>The EEC has subscribed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rsidRPr="00F477AF">
        <w:t>.</w:t>
      </w:r>
    </w:p>
    <w:p w14:paraId="73288EE0" w14:textId="77777777" w:rsidR="005418D3" w:rsidRPr="00F477AF" w:rsidRDefault="005418D3" w:rsidP="005418D3">
      <w:pPr>
        <w:pStyle w:val="TH"/>
      </w:pPr>
      <w:r>
        <w:object w:dxaOrig="9180" w:dyaOrig="6803" w14:anchorId="16076033">
          <v:shape id="_x0000_i1085" type="#_x0000_t75" style="width:420.2pt;height:310.55pt" o:ole="">
            <v:imagedata r:id="rId131" o:title=""/>
          </v:shape>
          <o:OLEObject Type="Embed" ProgID="Visio.Drawing.15" ShapeID="_x0000_i1085" DrawAspect="Content" ObjectID="_1780438198" r:id="rId132"/>
        </w:object>
      </w:r>
    </w:p>
    <w:p w14:paraId="75FE1DD5" w14:textId="6EDEC26D"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2.8</w:t>
      </w:r>
      <w:r w:rsidRPr="00F477AF">
        <w:rPr>
          <w:lang w:eastAsia="ko-KR"/>
        </w:rPr>
        <w:t>-1: S-E</w:t>
      </w:r>
      <w:r>
        <w:t>A</w:t>
      </w:r>
      <w:r w:rsidRPr="00F477AF">
        <w:t>S executed ACR</w:t>
      </w:r>
      <w:r>
        <w:t xml:space="preserve"> for EAS bundle</w:t>
      </w:r>
    </w:p>
    <w:p w14:paraId="30CB7B53" w14:textId="77777777" w:rsidR="005418D3" w:rsidRPr="00F477AF" w:rsidRDefault="005418D3" w:rsidP="005418D3">
      <w:pPr>
        <w:rPr>
          <w:lang w:eastAsia="zh-CN"/>
        </w:rPr>
      </w:pPr>
      <w:r w:rsidRPr="00F477AF">
        <w:rPr>
          <w:lang w:eastAsia="zh-CN"/>
        </w:rPr>
        <w:t>Phase I: ACR Detection</w:t>
      </w:r>
    </w:p>
    <w:p w14:paraId="0946FE3D"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ACR is detected, the procedure is same as step 1 of clause 8.8.2.4</w:t>
      </w:r>
      <w:r w:rsidRPr="00F477AF">
        <w:rPr>
          <w:lang w:eastAsia="ko-KR"/>
        </w:rPr>
        <w:t>.</w:t>
      </w:r>
    </w:p>
    <w:p w14:paraId="039430E5" w14:textId="77777777" w:rsidR="005418D3" w:rsidRPr="00F477AF" w:rsidRDefault="005418D3" w:rsidP="005418D3">
      <w:pPr>
        <w:rPr>
          <w:lang w:eastAsia="zh-CN"/>
        </w:rPr>
      </w:pPr>
      <w:r w:rsidRPr="00F477AF">
        <w:rPr>
          <w:lang w:eastAsia="zh-CN"/>
        </w:rPr>
        <w:t>Phase II: ACR Decision</w:t>
      </w:r>
    </w:p>
    <w:p w14:paraId="672486A6"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S-EAS performs ACR decision for bundled EASs.</w:t>
      </w:r>
    </w:p>
    <w:p w14:paraId="7F4E76C0" w14:textId="77777777" w:rsidR="005418D3" w:rsidRDefault="005418D3" w:rsidP="005418D3">
      <w:pPr>
        <w:pStyle w:val="NO"/>
        <w:rPr>
          <w:lang w:eastAsia="ko-KR"/>
        </w:rPr>
      </w:pPr>
      <w:r>
        <w:rPr>
          <w:lang w:eastAsia="ko-KR"/>
        </w:rPr>
        <w:t>NOTE 1:</w:t>
      </w:r>
      <w:r>
        <w:rPr>
          <w:lang w:eastAsia="ko-KR"/>
        </w:rPr>
        <w:tab/>
        <w:t>The main S-EAS is aware of all bundle EASs service area and/or DNAIs so it can decide whether to perform ACR for the corresponding EASs.</w:t>
      </w:r>
    </w:p>
    <w:p w14:paraId="002EABE6"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r>
      <w:r w:rsidRPr="004835EB">
        <w:rPr>
          <w:lang w:eastAsia="zh-CN"/>
        </w:rPr>
        <w:t>ACR Execution</w:t>
      </w:r>
    </w:p>
    <w:p w14:paraId="19854BAE" w14:textId="250D867D" w:rsidR="005418D3" w:rsidRPr="004835EB" w:rsidRDefault="005418D3" w:rsidP="005418D3">
      <w:pPr>
        <w:pStyle w:val="B1"/>
        <w:rPr>
          <w:lang w:eastAsia="ko-KR"/>
        </w:rPr>
      </w:pPr>
      <w:r w:rsidRPr="004835EB">
        <w:rPr>
          <w:lang w:eastAsia="ko-KR"/>
        </w:rPr>
        <w:t>3.</w:t>
      </w:r>
      <w:r w:rsidRPr="004835EB">
        <w:rPr>
          <w:lang w:eastAsia="ko-KR"/>
        </w:rPr>
        <w:tab/>
        <w:t>The main S-EAS discovers from all candidate T-EAS(s) in EAS bundle</w:t>
      </w:r>
      <w:r w:rsidR="006D4A61" w:rsidRPr="006D4A61">
        <w:rPr>
          <w:lang w:eastAsia="ko-KR"/>
        </w:rPr>
        <w:t xml:space="preserve"> as described in clause 8.8.3.2</w:t>
      </w:r>
      <w:r w:rsidRPr="004835EB">
        <w:rPr>
          <w:lang w:eastAsia="ko-KR"/>
        </w:rPr>
        <w:t xml:space="preserve">. If the affinity is set to strong, then T-EASs are from the same EDN. The main S-EAS may apply AF traffic </w:t>
      </w:r>
      <w:r w:rsidR="0021166F" w:rsidRPr="0021166F">
        <w:rPr>
          <w:lang w:eastAsia="ko-KR"/>
        </w:rPr>
        <w:t xml:space="preserve">influence </w:t>
      </w:r>
      <w:r w:rsidRPr="004835EB">
        <w:rPr>
          <w:lang w:eastAsia="ko-KR"/>
        </w:rPr>
        <w:t>for all bundled T-EAS(s).</w:t>
      </w:r>
    </w:p>
    <w:p w14:paraId="29B523BC" w14:textId="74732143" w:rsidR="005418D3" w:rsidRPr="004835EB" w:rsidRDefault="005418D3" w:rsidP="005418D3">
      <w:pPr>
        <w:pStyle w:val="NO"/>
        <w:rPr>
          <w:lang w:eastAsia="ko-KR"/>
        </w:rPr>
      </w:pPr>
      <w:r w:rsidRPr="009826C3">
        <w:rPr>
          <w:lang w:eastAsia="ko-KR"/>
        </w:rPr>
        <w:t>NOTE:</w:t>
      </w:r>
      <w:r w:rsidRPr="009826C3">
        <w:rPr>
          <w:lang w:eastAsia="ko-KR"/>
        </w:rPr>
        <w:tab/>
      </w:r>
      <w:r w:rsidRPr="009A24AD">
        <w:rPr>
          <w:lang w:eastAsia="ko-KR"/>
        </w:rPr>
        <w:t>T-EAS(s) should be within the same EDN as preferred if EAS affinity is preferred, or different EDNs if no T-EAS(s) in same EDN available, if the EAS affinity is set to weak</w:t>
      </w:r>
      <w:r w:rsidRPr="009826C3">
        <w:rPr>
          <w:lang w:eastAsia="ko-KR"/>
        </w:rPr>
        <w:t>.</w:t>
      </w:r>
    </w:p>
    <w:p w14:paraId="2528BD1E" w14:textId="77777777" w:rsidR="005418D3" w:rsidRDefault="005418D3" w:rsidP="005418D3">
      <w:pPr>
        <w:pStyle w:val="B1"/>
        <w:rPr>
          <w:lang w:eastAsia="ko-KR"/>
        </w:rPr>
      </w:pPr>
      <w:r w:rsidRPr="004835EB">
        <w:rPr>
          <w:lang w:eastAsia="ko-KR"/>
        </w:rPr>
        <w:t>4.</w:t>
      </w:r>
      <w:r w:rsidRPr="004835EB">
        <w:rPr>
          <w:lang w:eastAsia="ko-KR"/>
        </w:rPr>
        <w:tab/>
        <w:t>The procedure is same as step 4 to step 6 of clause 8.8.2.4. The main S-EAS sends</w:t>
      </w:r>
      <w:r w:rsidRPr="004835EB">
        <w:rPr>
          <w:lang w:eastAsia="zh-CN"/>
        </w:rPr>
        <w:t xml:space="preserve"> selected T-EAS declaration message to the main S-EES with the selected T-EASs, t</w:t>
      </w:r>
      <w:r w:rsidRPr="004835EB">
        <w:rPr>
          <w:lang w:eastAsia="ko-KR"/>
        </w:rPr>
        <w:t>he main S-EES sends selected T-EAS(s) to</w:t>
      </w:r>
      <w:r>
        <w:rPr>
          <w:lang w:eastAsia="ko-KR"/>
        </w:rPr>
        <w:t xml:space="preserve"> the EEC.</w:t>
      </w:r>
    </w:p>
    <w:p w14:paraId="26EC0171" w14:textId="77777777" w:rsidR="005418D3" w:rsidRDefault="005418D3" w:rsidP="005418D3">
      <w:pPr>
        <w:pStyle w:val="B1"/>
        <w:rPr>
          <w:lang w:eastAsia="ko-KR"/>
        </w:rPr>
      </w:pPr>
      <w:r>
        <w:rPr>
          <w:lang w:eastAsia="ko-KR"/>
        </w:rPr>
        <w:t>5.</w:t>
      </w:r>
      <w:r>
        <w:rPr>
          <w:lang w:eastAsia="ko-KR"/>
        </w:rPr>
        <w:tab/>
        <w:t>The main S-EES informs</w:t>
      </w:r>
      <w:r w:rsidRPr="00EC5F74">
        <w:rPr>
          <w:lang w:eastAsia="ko-KR"/>
        </w:rPr>
        <w:t xml:space="preserve"> </w:t>
      </w:r>
      <w:r>
        <w:rPr>
          <w:lang w:eastAsia="ko-KR"/>
        </w:rPr>
        <w:t>associated S-EESs with bundled T-EASs. Then ACT starts between the S-EAS(s) and T-EAS(s) in a bundle requiring service continuity.</w:t>
      </w:r>
    </w:p>
    <w:p w14:paraId="470001D9"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6653CBB4" w14:textId="77777777" w:rsidR="005418D3" w:rsidRDefault="005418D3" w:rsidP="005418D3">
      <w:pPr>
        <w:pStyle w:val="B1"/>
        <w:rPr>
          <w:lang w:eastAsia="ko-KR"/>
        </w:rPr>
      </w:pPr>
      <w:r>
        <w:rPr>
          <w:lang w:eastAsia="ko-KR"/>
        </w:rPr>
        <w:t>6.</w:t>
      </w:r>
      <w:r>
        <w:rPr>
          <w:lang w:eastAsia="ko-KR"/>
        </w:rPr>
        <w:tab/>
        <w:t>During post-ACR, all S-EASs and T-EASs send ACR status update to S-EES and T-EES, respectively, as described in step 8 and step 9 of clause 8.8.2.4. The EEC collects ACR complete notifications from all S-EESs and ACR for EAS bundle is completed.</w:t>
      </w:r>
    </w:p>
    <w:p w14:paraId="37BAAB7B" w14:textId="1EA79BEE" w:rsidR="005418D3" w:rsidRPr="00F477AF" w:rsidRDefault="005418D3" w:rsidP="005418D3">
      <w:pPr>
        <w:pStyle w:val="Heading4"/>
      </w:pPr>
      <w:bookmarkStart w:id="1872" w:name="_Hlk137737856"/>
      <w:bookmarkStart w:id="1873" w:name="_Toc169823116"/>
      <w:r w:rsidRPr="00F477AF">
        <w:lastRenderedPageBreak/>
        <w:t>8.8.2.</w:t>
      </w:r>
      <w:r>
        <w:t>9</w:t>
      </w:r>
      <w:bookmarkEnd w:id="1872"/>
      <w:r w:rsidRPr="00F477AF">
        <w:tab/>
      </w:r>
      <w:r>
        <w:t>ACR for EAS bundle, executed by S-EES</w:t>
      </w:r>
      <w:bookmarkEnd w:id="1873"/>
    </w:p>
    <w:p w14:paraId="0F516787" w14:textId="77777777" w:rsidR="005418D3" w:rsidRDefault="005418D3" w:rsidP="005418D3">
      <w:r>
        <w:t>In this scenario, a main S-EES (serving a main S-EAS) executes and triggers necessary ACR for AC-EAS service session(s) in a bundle.</w:t>
      </w:r>
    </w:p>
    <w:p w14:paraId="40FD515A" w14:textId="77777777" w:rsidR="005418D3" w:rsidRDefault="005418D3" w:rsidP="005418D3">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5126C316" w14:textId="77777777" w:rsidR="005418D3" w:rsidRPr="00F477AF" w:rsidRDefault="005418D3" w:rsidP="005418D3">
      <w:r w:rsidRPr="00F477AF">
        <w:t>Pre-condition:</w:t>
      </w:r>
    </w:p>
    <w:p w14:paraId="5716F137" w14:textId="77777777" w:rsidR="005418D3" w:rsidRPr="00F477AF" w:rsidRDefault="005418D3" w:rsidP="005418D3">
      <w:pPr>
        <w:pStyle w:val="B1"/>
        <w:rPr>
          <w:lang w:eastAsia="zh-CN"/>
        </w:rPr>
      </w:pPr>
      <w:r w:rsidRPr="00F477AF">
        <w:t>1.</w:t>
      </w:r>
      <w:r w:rsidRPr="00F477AF">
        <w:tab/>
      </w:r>
      <w:r w:rsidRPr="00F477AF">
        <w:rPr>
          <w:lang w:eastAsia="zh-CN"/>
        </w:rPr>
        <w:t xml:space="preserve">The AC at the UE already has a connection </w:t>
      </w:r>
      <w:r>
        <w:rPr>
          <w:lang w:eastAsia="zh-CN"/>
        </w:rPr>
        <w:t>with</w:t>
      </w:r>
      <w:r w:rsidRPr="00F477AF">
        <w:rPr>
          <w:lang w:eastAsia="zh-CN"/>
        </w:rPr>
        <w:t xml:space="preserve"> S-EAS</w:t>
      </w:r>
      <w:r>
        <w:rPr>
          <w:lang w:eastAsia="zh-CN"/>
        </w:rPr>
        <w:t>s in a bundle</w:t>
      </w:r>
      <w:r w:rsidRPr="00F477AF">
        <w:rPr>
          <w:lang w:eastAsia="zh-CN"/>
        </w:rPr>
        <w:t>;</w:t>
      </w:r>
      <w:r w:rsidRPr="00F477AF" w:rsidDel="00FF5AD5">
        <w:rPr>
          <w:lang w:eastAsia="zh-CN"/>
        </w:rPr>
        <w:t xml:space="preserve"> </w:t>
      </w:r>
    </w:p>
    <w:p w14:paraId="2630BD19" w14:textId="77777777" w:rsidR="005418D3" w:rsidRDefault="005418D3" w:rsidP="005418D3">
      <w:pPr>
        <w:pStyle w:val="B1"/>
      </w:pPr>
      <w:r>
        <w:t>2</w:t>
      </w:r>
      <w:r w:rsidRPr="00F477AF">
        <w:t>.</w:t>
      </w:r>
      <w:r w:rsidRPr="00F477AF">
        <w:tab/>
      </w:r>
      <w:r w:rsidRPr="00F477AF">
        <w:rPr>
          <w:lang w:eastAsia="zh-CN"/>
        </w:rPr>
        <w:t>The EEC subscribe</w:t>
      </w:r>
      <w:r>
        <w:rPr>
          <w:lang w:eastAsia="zh-CN"/>
        </w:rPr>
        <w:t>s</w:t>
      </w:r>
      <w:r w:rsidRPr="00F477AF">
        <w:rPr>
          <w:lang w:eastAsia="zh-CN"/>
        </w:rPr>
        <w:t xml:space="preserve"> to receive ACR information notifications for target information notification events and ACR complete events from S-EES</w:t>
      </w:r>
      <w:r>
        <w:rPr>
          <w:lang w:eastAsia="zh-CN"/>
        </w:rPr>
        <w:t>s serving the EAS bundle</w:t>
      </w:r>
      <w:r w:rsidRPr="00F477AF">
        <w:rPr>
          <w:lang w:eastAsia="zh-CN"/>
        </w:rPr>
        <w:t>, as described in clause 8.8.3.5.2</w:t>
      </w:r>
      <w:r>
        <w:t>;</w:t>
      </w:r>
    </w:p>
    <w:p w14:paraId="36D3340F" w14:textId="77777777" w:rsidR="005418D3" w:rsidRDefault="005418D3" w:rsidP="005418D3">
      <w:pPr>
        <w:pStyle w:val="B1"/>
        <w:rPr>
          <w:lang w:eastAsia="ko-KR"/>
        </w:rPr>
      </w:pPr>
      <w:r>
        <w:t>3</w:t>
      </w:r>
      <w:r w:rsidRPr="00082301">
        <w:t>.</w:t>
      </w:r>
      <w:r>
        <w:tab/>
      </w:r>
      <w:r w:rsidRPr="00082301">
        <w:t>The</w:t>
      </w:r>
      <w:r>
        <w:t xml:space="preserve"> main</w:t>
      </w:r>
      <w:r w:rsidRPr="00082301">
        <w:t xml:space="preserve"> S-EAS </w:t>
      </w:r>
      <w:r>
        <w:t xml:space="preserve">may </w:t>
      </w:r>
      <w:r w:rsidRPr="00082301">
        <w:t xml:space="preserve">subscribe to receive </w:t>
      </w:r>
      <w:r w:rsidRPr="00082301">
        <w:rPr>
          <w:lang w:eastAsia="ko-KR"/>
        </w:rPr>
        <w:t>ACR management notifications</w:t>
      </w:r>
      <w:r w:rsidRPr="00082301">
        <w:rPr>
          <w:lang w:eastAsia="zh-CN"/>
        </w:rPr>
        <w:t xml:space="preserve"> for </w:t>
      </w:r>
      <w:r w:rsidRPr="00082301">
        <w:t xml:space="preserve">"ACR facilitation" events </w:t>
      </w:r>
      <w:r w:rsidRPr="00082301">
        <w:rPr>
          <w:lang w:eastAsia="ko-KR"/>
        </w:rPr>
        <w:t xml:space="preserve">to the </w:t>
      </w:r>
      <w:r>
        <w:rPr>
          <w:lang w:eastAsia="ko-KR"/>
        </w:rPr>
        <w:t xml:space="preserve">main </w:t>
      </w:r>
      <w:r w:rsidRPr="00082301">
        <w:rPr>
          <w:lang w:eastAsia="ko-KR"/>
        </w:rPr>
        <w:t xml:space="preserve">S-EES, in order to enable </w:t>
      </w:r>
      <w:r>
        <w:rPr>
          <w:lang w:eastAsia="ko-KR"/>
        </w:rPr>
        <w:t xml:space="preserve">ACR </w:t>
      </w:r>
      <w:r w:rsidRPr="00082301">
        <w:rPr>
          <w:lang w:eastAsia="ko-KR"/>
        </w:rPr>
        <w:t xml:space="preserve">detection at </w:t>
      </w:r>
      <w:r>
        <w:rPr>
          <w:lang w:eastAsia="ko-KR"/>
        </w:rPr>
        <w:t xml:space="preserve">the main </w:t>
      </w:r>
      <w:r w:rsidRPr="00082301">
        <w:rPr>
          <w:lang w:eastAsia="ko-KR"/>
        </w:rPr>
        <w:t>S-E</w:t>
      </w:r>
      <w:r>
        <w:rPr>
          <w:lang w:eastAsia="ko-KR"/>
        </w:rPr>
        <w:t>E</w:t>
      </w:r>
      <w:r w:rsidRPr="00082301">
        <w:rPr>
          <w:lang w:eastAsia="ko-KR"/>
        </w:rPr>
        <w:t>S.</w:t>
      </w:r>
    </w:p>
    <w:p w14:paraId="5F810454" w14:textId="77777777" w:rsidR="005418D3" w:rsidRDefault="005418D3" w:rsidP="005418D3">
      <w:pPr>
        <w:pStyle w:val="B1"/>
      </w:pPr>
    </w:p>
    <w:p w14:paraId="73900565" w14:textId="77777777" w:rsidR="005418D3" w:rsidRPr="00F477AF" w:rsidRDefault="005418D3" w:rsidP="005418D3">
      <w:pPr>
        <w:pStyle w:val="TH"/>
      </w:pPr>
      <w:r>
        <w:object w:dxaOrig="9495" w:dyaOrig="7658" w14:anchorId="3402354F">
          <v:shape id="_x0000_i1086" type="#_x0000_t75" style="width:405.65pt;height:329.9pt" o:ole="">
            <v:imagedata r:id="rId133" o:title=""/>
          </v:shape>
          <o:OLEObject Type="Embed" ProgID="Visio.Drawing.15" ShapeID="_x0000_i1086" DrawAspect="Content" ObjectID="_1780438199" r:id="rId134"/>
        </w:object>
      </w:r>
    </w:p>
    <w:p w14:paraId="772BEFB2" w14:textId="4DA94BE9" w:rsidR="005418D3" w:rsidRPr="00F477AF" w:rsidRDefault="005418D3" w:rsidP="005418D3">
      <w:pPr>
        <w:pStyle w:val="TF"/>
        <w:rPr>
          <w:lang w:eastAsia="ko-KR"/>
        </w:rPr>
      </w:pPr>
      <w:r w:rsidRPr="00F477AF">
        <w:rPr>
          <w:lang w:eastAsia="ko-KR"/>
        </w:rPr>
        <w:t>Figure 8</w:t>
      </w:r>
      <w:r w:rsidRPr="00F477AF">
        <w:t>.8</w:t>
      </w:r>
      <w:r w:rsidRPr="00F477AF">
        <w:rPr>
          <w:lang w:eastAsia="ko-KR"/>
        </w:rPr>
        <w:t>.</w:t>
      </w:r>
      <w:r>
        <w:rPr>
          <w:lang w:eastAsia="ko-KR"/>
        </w:rPr>
        <w:t>2.9</w:t>
      </w:r>
      <w:r w:rsidRPr="00F477AF">
        <w:rPr>
          <w:lang w:eastAsia="ko-KR"/>
        </w:rPr>
        <w:t>-1: S-E</w:t>
      </w:r>
      <w:r w:rsidRPr="00F477AF">
        <w:t>ES executed ACR</w:t>
      </w:r>
      <w:r>
        <w:t xml:space="preserve"> for EAS bundle</w:t>
      </w:r>
    </w:p>
    <w:p w14:paraId="6B97712E" w14:textId="77777777" w:rsidR="005418D3" w:rsidRPr="00F477AF" w:rsidRDefault="005418D3" w:rsidP="005418D3">
      <w:pPr>
        <w:rPr>
          <w:lang w:eastAsia="zh-CN"/>
        </w:rPr>
      </w:pPr>
      <w:r w:rsidRPr="00F477AF">
        <w:rPr>
          <w:lang w:eastAsia="zh-CN"/>
        </w:rPr>
        <w:t>Phase I: ACR Detection</w:t>
      </w:r>
    </w:p>
    <w:p w14:paraId="2BDDD2BF" w14:textId="77777777" w:rsidR="005418D3" w:rsidRPr="00F477AF" w:rsidRDefault="005418D3" w:rsidP="005418D3">
      <w:pPr>
        <w:pStyle w:val="B1"/>
        <w:rPr>
          <w:lang w:eastAsia="ko-KR"/>
        </w:rPr>
      </w:pPr>
      <w:r>
        <w:rPr>
          <w:lang w:eastAsia="ko-KR"/>
        </w:rPr>
        <w:t>1</w:t>
      </w:r>
      <w:r w:rsidRPr="00F477AF">
        <w:rPr>
          <w:lang w:eastAsia="ko-KR"/>
        </w:rPr>
        <w:t>.</w:t>
      </w:r>
      <w:r w:rsidRPr="00F477AF">
        <w:rPr>
          <w:lang w:eastAsia="ko-KR"/>
        </w:rPr>
        <w:tab/>
      </w:r>
      <w:r>
        <w:rPr>
          <w:lang w:eastAsia="ko-KR"/>
        </w:rPr>
        <w:t>The main S-EES detects the need for ACR, the procedure is same as step 2 of clause 8.8.2.5</w:t>
      </w:r>
      <w:r w:rsidRPr="00F477AF">
        <w:rPr>
          <w:lang w:eastAsia="ko-KR"/>
        </w:rPr>
        <w:t>.</w:t>
      </w:r>
    </w:p>
    <w:p w14:paraId="77EAA58D" w14:textId="77777777" w:rsidR="005418D3" w:rsidRPr="00F477AF" w:rsidRDefault="005418D3" w:rsidP="005418D3">
      <w:pPr>
        <w:rPr>
          <w:lang w:eastAsia="zh-CN"/>
        </w:rPr>
      </w:pPr>
      <w:r w:rsidRPr="00F477AF">
        <w:rPr>
          <w:lang w:eastAsia="zh-CN"/>
        </w:rPr>
        <w:t>Phase II: ACR Decision</w:t>
      </w:r>
    </w:p>
    <w:p w14:paraId="7FDE0CF4" w14:textId="77777777" w:rsidR="005418D3" w:rsidRDefault="005418D3" w:rsidP="005418D3">
      <w:pPr>
        <w:pStyle w:val="B1"/>
        <w:rPr>
          <w:lang w:eastAsia="ko-KR"/>
        </w:rPr>
      </w:pPr>
      <w:r>
        <w:rPr>
          <w:lang w:eastAsia="ko-KR"/>
        </w:rPr>
        <w:t>2</w:t>
      </w:r>
      <w:r w:rsidRPr="00F477AF">
        <w:rPr>
          <w:lang w:eastAsia="ko-KR"/>
        </w:rPr>
        <w:t>.</w:t>
      </w:r>
      <w:r w:rsidRPr="00F477AF">
        <w:rPr>
          <w:lang w:eastAsia="ko-KR"/>
        </w:rPr>
        <w:tab/>
      </w:r>
      <w:r>
        <w:rPr>
          <w:lang w:eastAsia="ko-KR"/>
        </w:rPr>
        <w:t>The main S-EES performs ACR decision for bundled EASs.</w:t>
      </w:r>
    </w:p>
    <w:p w14:paraId="04A3DADD" w14:textId="77777777" w:rsidR="005418D3" w:rsidRDefault="005418D3" w:rsidP="005418D3">
      <w:pPr>
        <w:pStyle w:val="NO"/>
        <w:rPr>
          <w:lang w:eastAsia="ko-KR"/>
        </w:rPr>
      </w:pPr>
      <w:r>
        <w:rPr>
          <w:lang w:eastAsia="ko-KR"/>
        </w:rPr>
        <w:t>NOTE 1:</w:t>
      </w:r>
      <w:r>
        <w:rPr>
          <w:lang w:eastAsia="ko-KR"/>
        </w:rPr>
        <w:tab/>
        <w:t>The main S-EES is aware of all bundle EASs service area and/or DNAIs so it can decide whether to perform ACR for the corresponding EASs.</w:t>
      </w:r>
    </w:p>
    <w:p w14:paraId="1D100B42" w14:textId="77777777" w:rsidR="005418D3" w:rsidRPr="004835EB" w:rsidRDefault="005418D3" w:rsidP="005418D3">
      <w:pPr>
        <w:pStyle w:val="B1"/>
        <w:ind w:left="0" w:firstLine="0"/>
        <w:rPr>
          <w:lang w:eastAsia="ko-KR"/>
        </w:rPr>
      </w:pPr>
      <w:r w:rsidRPr="00F477AF">
        <w:rPr>
          <w:lang w:eastAsia="zh-CN"/>
        </w:rPr>
        <w:t>Phase III:</w:t>
      </w:r>
      <w:r w:rsidRPr="00F477AF">
        <w:rPr>
          <w:lang w:eastAsia="zh-CN"/>
        </w:rPr>
        <w:tab/>
        <w:t xml:space="preserve">ACR </w:t>
      </w:r>
      <w:r w:rsidRPr="004835EB">
        <w:rPr>
          <w:lang w:eastAsia="zh-CN"/>
        </w:rPr>
        <w:t>Execution</w:t>
      </w:r>
    </w:p>
    <w:p w14:paraId="0B8C9495" w14:textId="075306BD" w:rsidR="005418D3" w:rsidRPr="004835EB" w:rsidRDefault="005418D3" w:rsidP="005418D3">
      <w:pPr>
        <w:pStyle w:val="B1"/>
        <w:rPr>
          <w:lang w:eastAsia="ko-KR"/>
        </w:rPr>
      </w:pPr>
      <w:r w:rsidRPr="004835EB">
        <w:rPr>
          <w:lang w:eastAsia="ko-KR"/>
        </w:rPr>
        <w:lastRenderedPageBreak/>
        <w:t>3.</w:t>
      </w:r>
      <w:r w:rsidRPr="004835EB">
        <w:rPr>
          <w:lang w:eastAsia="ko-KR"/>
        </w:rPr>
        <w:tab/>
        <w:t>The main S-EES discovers all candidate T-EAS(s) in EAS bundle</w:t>
      </w:r>
      <w:r w:rsidR="006D4A61" w:rsidRPr="006D4A61">
        <w:rPr>
          <w:lang w:eastAsia="ko-KR"/>
        </w:rPr>
        <w:t xml:space="preserve"> as described in clause 8.8.3.2</w:t>
      </w:r>
      <w:r w:rsidRPr="004835EB">
        <w:rPr>
          <w:lang w:eastAsia="ko-KR"/>
        </w:rPr>
        <w:t>. If the affinity is set to strong, then T-EASs are from the same EDN.</w:t>
      </w:r>
    </w:p>
    <w:p w14:paraId="2B2CD50C" w14:textId="204D73D8" w:rsidR="005418D3" w:rsidRPr="004835EB" w:rsidRDefault="005418D3" w:rsidP="005418D3">
      <w:pPr>
        <w:pStyle w:val="NO"/>
        <w:rPr>
          <w:lang w:eastAsia="ko-KR"/>
        </w:rPr>
      </w:pPr>
      <w:r w:rsidRPr="009826C3">
        <w:rPr>
          <w:lang w:eastAsia="ko-KR"/>
        </w:rPr>
        <w:t>NOTE</w:t>
      </w:r>
      <w:r>
        <w:rPr>
          <w:lang w:eastAsia="ko-KR"/>
        </w:rPr>
        <w:t> 2</w:t>
      </w:r>
      <w:r w:rsidRPr="009826C3">
        <w:rPr>
          <w:lang w:eastAsia="ko-KR"/>
        </w:rPr>
        <w:t>:</w:t>
      </w:r>
      <w:r w:rsidRPr="009826C3">
        <w:rPr>
          <w:lang w:eastAsia="ko-KR"/>
        </w:rPr>
        <w:tab/>
      </w:r>
      <w:r w:rsidRPr="00B37D43">
        <w:rPr>
          <w:lang w:eastAsia="ko-KR"/>
        </w:rPr>
        <w:t>T-EAS(s) should be within the same EDN as preferred if EAS affinity is preferred, or different EDNs if no T-EAS(s) in same EDN available, if the EAS affinity is set to weak</w:t>
      </w:r>
      <w:r w:rsidRPr="009826C3">
        <w:rPr>
          <w:lang w:eastAsia="ko-KR"/>
        </w:rPr>
        <w:t>.</w:t>
      </w:r>
    </w:p>
    <w:p w14:paraId="71F5FAAF" w14:textId="77777777" w:rsidR="005418D3" w:rsidRDefault="005418D3" w:rsidP="005418D3">
      <w:pPr>
        <w:pStyle w:val="B1"/>
        <w:rPr>
          <w:lang w:eastAsia="ko-KR"/>
        </w:rPr>
      </w:pPr>
      <w:r w:rsidRPr="004835EB">
        <w:rPr>
          <w:lang w:eastAsia="ko-KR"/>
        </w:rPr>
        <w:t>4.</w:t>
      </w:r>
      <w:r w:rsidRPr="004835EB">
        <w:rPr>
          <w:lang w:eastAsia="ko-KR"/>
        </w:rPr>
        <w:tab/>
        <w:t>The procedure is same as step 5b to step 10 of clause 8.8.2.5. The main S-EES sends selected T-EAS(s) to the EEC, triggers application traffic influence for T-EAS(s) and</w:t>
      </w:r>
      <w:r>
        <w:rPr>
          <w:lang w:eastAsia="ko-KR"/>
        </w:rPr>
        <w:t xml:space="preserve"> notifies the main S-EAS with selected T-EAS of the same EAS service. The main S-EES may notify more S-EAS(s) with selected T-EAS of the corresponding EAS service.</w:t>
      </w:r>
    </w:p>
    <w:p w14:paraId="049EF6CD" w14:textId="77777777" w:rsidR="005418D3" w:rsidRDefault="005418D3" w:rsidP="005418D3">
      <w:pPr>
        <w:pStyle w:val="B1"/>
        <w:rPr>
          <w:lang w:eastAsia="ko-KR"/>
        </w:rPr>
      </w:pPr>
      <w:r>
        <w:rPr>
          <w:lang w:eastAsia="ko-KR"/>
        </w:rPr>
        <w:t>5.</w:t>
      </w:r>
      <w:r>
        <w:rPr>
          <w:lang w:eastAsia="ko-KR"/>
        </w:rPr>
        <w:tab/>
        <w:t xml:space="preserve">The main S-EES performs ACR launching procedure </w:t>
      </w:r>
      <w:r w:rsidRPr="00F477AF">
        <w:rPr>
          <w:lang w:eastAsia="ko-KR"/>
        </w:rPr>
        <w:t>(as described in clause </w:t>
      </w:r>
      <w:r w:rsidRPr="00F477AF">
        <w:t>8.8.3.4)</w:t>
      </w:r>
      <w:r>
        <w:rPr>
          <w:lang w:eastAsia="ko-KR"/>
        </w:rPr>
        <w:t xml:space="preserve"> with </w:t>
      </w:r>
      <w:r w:rsidRPr="00F477AF">
        <w:rPr>
          <w:lang w:eastAsia="ko-KR"/>
        </w:rPr>
        <w:t xml:space="preserve">the ACR action indicating </w:t>
      </w:r>
      <w:r w:rsidRPr="00F477AF">
        <w:t xml:space="preserve">ACR </w:t>
      </w:r>
      <w:r>
        <w:t>initiation</w:t>
      </w:r>
      <w:r w:rsidRPr="00F477AF">
        <w:t xml:space="preserve"> and the </w:t>
      </w:r>
      <w:r w:rsidRPr="00F477AF">
        <w:rPr>
          <w:lang w:eastAsia="ko-KR"/>
        </w:rPr>
        <w:t>corresponding</w:t>
      </w:r>
      <w:r w:rsidRPr="00F477AF" w:rsidDel="00622256">
        <w:t xml:space="preserve"> </w:t>
      </w:r>
      <w:r w:rsidRPr="00F477AF">
        <w:rPr>
          <w:lang w:eastAsia="ko-KR"/>
        </w:rPr>
        <w:t xml:space="preserve">ACR </w:t>
      </w:r>
      <w:r>
        <w:rPr>
          <w:lang w:eastAsia="ko-KR"/>
        </w:rPr>
        <w:t>initiation</w:t>
      </w:r>
      <w:r w:rsidRPr="00F477AF">
        <w:rPr>
          <w:lang w:eastAsia="ko-KR"/>
        </w:rPr>
        <w:t xml:space="preserve"> data</w:t>
      </w:r>
      <w:r>
        <w:rPr>
          <w:lang w:eastAsia="ko-KR"/>
        </w:rPr>
        <w:t xml:space="preserve"> to the associated S-EES(s).</w:t>
      </w:r>
      <w:r w:rsidRPr="00781943">
        <w:rPr>
          <w:lang w:eastAsia="ko-KR"/>
        </w:rPr>
        <w:t xml:space="preserve"> </w:t>
      </w:r>
    </w:p>
    <w:p w14:paraId="616EC740" w14:textId="77777777" w:rsidR="005418D3" w:rsidRDefault="005418D3" w:rsidP="005418D3">
      <w:pPr>
        <w:pStyle w:val="B1"/>
        <w:rPr>
          <w:lang w:eastAsia="ko-KR"/>
        </w:rPr>
      </w:pPr>
      <w:r>
        <w:rPr>
          <w:lang w:eastAsia="ko-KR"/>
        </w:rPr>
        <w:t>6.</w:t>
      </w:r>
      <w:r>
        <w:rPr>
          <w:lang w:eastAsia="ko-KR"/>
        </w:rPr>
        <w:tab/>
        <w:t>The associated S-EES(s) notifies the corresponding bundled S-EAS(s) and ACT starts between the S-EAS(s) and T-EAS(s)</w:t>
      </w:r>
      <w:r w:rsidRPr="003F60C3">
        <w:rPr>
          <w:lang w:eastAsia="ko-KR"/>
        </w:rPr>
        <w:t xml:space="preserve"> </w:t>
      </w:r>
      <w:r>
        <w:rPr>
          <w:lang w:eastAsia="ko-KR"/>
        </w:rPr>
        <w:t>in a bundle requiring service continuity.</w:t>
      </w:r>
    </w:p>
    <w:p w14:paraId="71DEC59A" w14:textId="77777777" w:rsidR="005418D3" w:rsidRPr="00F477AF" w:rsidRDefault="005418D3" w:rsidP="005418D3">
      <w:pPr>
        <w:rPr>
          <w:lang w:eastAsia="zh-CN"/>
        </w:rPr>
      </w:pPr>
      <w:r w:rsidRPr="00F477AF">
        <w:rPr>
          <w:lang w:eastAsia="zh-CN"/>
        </w:rPr>
        <w:t>Phase IV:</w:t>
      </w:r>
      <w:r w:rsidRPr="00F477AF">
        <w:rPr>
          <w:lang w:eastAsia="zh-CN"/>
        </w:rPr>
        <w:tab/>
        <w:t xml:space="preserve">Post-ACR Clean up </w:t>
      </w:r>
    </w:p>
    <w:p w14:paraId="5C9DB58F" w14:textId="4CFA019F" w:rsidR="005418D3" w:rsidRPr="00F477AF" w:rsidRDefault="005418D3" w:rsidP="00B3457A">
      <w:pPr>
        <w:pStyle w:val="B1"/>
        <w:rPr>
          <w:lang w:eastAsia="ko-KR"/>
        </w:rPr>
      </w:pPr>
      <w:r>
        <w:rPr>
          <w:lang w:eastAsia="ko-KR"/>
        </w:rPr>
        <w:t>7.</w:t>
      </w:r>
      <w:r>
        <w:rPr>
          <w:lang w:eastAsia="ko-KR"/>
        </w:rPr>
        <w:tab/>
        <w:t>During post-ACR, all S-EASs and T-EASs send ACR status update to S-EES and T-EES, respectively, as described in step 12 and step 13 of clause 8.8.2.5. The EEC collects ACR complete notifications from all S-EESs and ACR for EAS bundle is completed.</w:t>
      </w:r>
    </w:p>
    <w:p w14:paraId="56086B5B" w14:textId="77777777" w:rsidR="00003EF9" w:rsidRDefault="00003EF9" w:rsidP="00003EF9">
      <w:pPr>
        <w:pStyle w:val="Heading3"/>
      </w:pPr>
      <w:bookmarkStart w:id="1874" w:name="_Toc169823117"/>
      <w:r w:rsidRPr="00F477AF">
        <w:t>8.</w:t>
      </w:r>
      <w:r>
        <w:t>8</w:t>
      </w:r>
      <w:r w:rsidRPr="00F477AF">
        <w:t>.</w:t>
      </w:r>
      <w:r>
        <w:t>2A</w:t>
      </w:r>
      <w:r w:rsidRPr="00F477AF">
        <w:tab/>
      </w:r>
      <w:r w:rsidRPr="001435B1">
        <w:t>Scenarios for ACR between EAS and CAS</w:t>
      </w:r>
      <w:bookmarkEnd w:id="1874"/>
    </w:p>
    <w:p w14:paraId="1C0B5ED3" w14:textId="77777777" w:rsidR="00003EF9" w:rsidRPr="00395006" w:rsidRDefault="00003EF9" w:rsidP="00003EF9">
      <w:pPr>
        <w:pStyle w:val="Heading4"/>
      </w:pPr>
      <w:bookmarkStart w:id="1875" w:name="_Toc169823118"/>
      <w:r>
        <w:t>8.8.2A.1</w:t>
      </w:r>
      <w:r>
        <w:tab/>
        <w:t>General</w:t>
      </w:r>
      <w:bookmarkEnd w:id="1875"/>
    </w:p>
    <w:p w14:paraId="7B41732E" w14:textId="734355FA" w:rsidR="00003EF9" w:rsidRDefault="00003EF9" w:rsidP="00003EF9">
      <w:r>
        <w:t>Service continuity between CAS and EAS is supported without CES, corresponding to the architecture options described in clause 6.</w:t>
      </w:r>
      <w:r w:rsidR="00C819AA">
        <w:t>2c</w:t>
      </w:r>
      <w:r>
        <w:t>.</w:t>
      </w:r>
      <w:r w:rsidR="00DA5B18" w:rsidRPr="00DA5B18">
        <w:t xml:space="preserve"> The ACR can be triggered by a change or expected change in UE location or in case of an overload situation or maintenance aspects in the S-EAS or EDN if no suitable target EAS is found as described in clause 8.8.1.1 depending on the scenario.</w:t>
      </w:r>
    </w:p>
    <w:p w14:paraId="39491EA4" w14:textId="4C9C12D3" w:rsidR="00566C88" w:rsidRDefault="00566C88" w:rsidP="00B3457A">
      <w:r w:rsidRPr="00566C88">
        <w:t>To facilitate future ACRs from the CAS back to EAS, the EEC may request and receive an AF-specific UE ID or Edge UE ID from the S-EES as described in clause 8.6.5, which can be used by the CAS to perform EAS discovery on the S-EES when there is an ACR from CAS back to an EAS. The EEC may also request to subscribe to notifications from the S-EES via the SEAL notification management service as described in clause 9.1 to receive ACR notifications if the EEC is no longer within reach from the S-EES.</w:t>
      </w:r>
    </w:p>
    <w:p w14:paraId="18ECA433" w14:textId="4A3A4A81" w:rsidR="00003EF9" w:rsidRPr="00395006" w:rsidRDefault="00003EF9" w:rsidP="00003EF9">
      <w:pPr>
        <w:pStyle w:val="Heading4"/>
      </w:pPr>
      <w:bookmarkStart w:id="1876" w:name="_Toc169823119"/>
      <w:r>
        <w:t>8.8.2A.2</w:t>
      </w:r>
      <w:r>
        <w:tab/>
      </w:r>
      <w:r w:rsidRPr="00BA257B">
        <w:t xml:space="preserve">Enabling ACR with CAS - </w:t>
      </w:r>
      <w:r w:rsidRPr="000E2CB1">
        <w:t>Initiation by EEC using regular EAS Discovery</w:t>
      </w:r>
      <w:bookmarkEnd w:id="1876"/>
    </w:p>
    <w:p w14:paraId="4963EF00" w14:textId="77777777" w:rsidR="00003EF9" w:rsidRPr="00F477AF" w:rsidRDefault="00003EF9" w:rsidP="00003EF9">
      <w:r w:rsidRPr="00244C43">
        <w:t xml:space="preserve">In this scenario, </w:t>
      </w:r>
      <w:r w:rsidRPr="00F477AF">
        <w:t xml:space="preserve">ACR </w:t>
      </w:r>
      <w:r>
        <w:t xml:space="preserve">is </w:t>
      </w:r>
      <w:r w:rsidRPr="00F477AF">
        <w:t xml:space="preserve">a result of the UE moving to, or the UE expecting to move to, a new location which is outside the service area of the serving EAS. </w:t>
      </w:r>
      <w:r w:rsidRPr="00B53EDC">
        <w:t>It further relies on the EEC being triggered as a result of the UE's movement.</w:t>
      </w:r>
    </w:p>
    <w:p w14:paraId="19D4AEDD" w14:textId="77777777" w:rsidR="00003EF9" w:rsidRDefault="00003EF9" w:rsidP="00003EF9">
      <w:r>
        <w:t xml:space="preserve">This scenario is based on Service Provisioning </w:t>
      </w:r>
      <w:r w:rsidRPr="00F477AF">
        <w:t xml:space="preserve">(as specified in clause 8.3) </w:t>
      </w:r>
      <w:r>
        <w:t>and DNS procedures to discover the CAS that shall serve the AC as a result of the UE's new location, and that shall receive the Application Context from the serving EASs. The scenario below describes the relocation of a single application context to a CAS. However, it should be repeated for each active AC in the UE for which EAS or EDN is not available on that UE location.</w:t>
      </w:r>
    </w:p>
    <w:p w14:paraId="0F45224A" w14:textId="77777777" w:rsidR="00003EF9" w:rsidRPr="00F477AF" w:rsidRDefault="00003EF9" w:rsidP="00003EF9">
      <w:r w:rsidRPr="00F477AF">
        <w:t xml:space="preserve">This </w:t>
      </w:r>
      <w:r>
        <w:t>scenario</w:t>
      </w:r>
      <w:r w:rsidRPr="00F477AF">
        <w:t xml:space="preserve"> </w:t>
      </w:r>
      <w:r>
        <w:t>description is same as described for f</w:t>
      </w:r>
      <w:r w:rsidRPr="00F477AF">
        <w:t>igure 8.8.2.2-1</w:t>
      </w:r>
      <w:r>
        <w:t xml:space="preserve"> except for the following clarifications:</w:t>
      </w:r>
    </w:p>
    <w:p w14:paraId="6A4127BA" w14:textId="77777777" w:rsidR="00003EF9" w:rsidRPr="00F477AF" w:rsidRDefault="00003EF9" w:rsidP="00003EF9">
      <w:r w:rsidRPr="00F477AF">
        <w:t>Pre-conditions:</w:t>
      </w:r>
      <w:r>
        <w:t xml:space="preserve"> Same pre-conditions apply</w:t>
      </w:r>
      <w:r w:rsidRPr="00D070DE">
        <w:t xml:space="preserve"> described for figure 8.8.2.2-1</w:t>
      </w:r>
      <w:r>
        <w:t>.</w:t>
      </w:r>
    </w:p>
    <w:p w14:paraId="609E0946" w14:textId="77777777" w:rsidR="00003EF9" w:rsidRPr="00F477AF" w:rsidRDefault="00003EF9" w:rsidP="00003EF9">
      <w:pPr>
        <w:pStyle w:val="TH"/>
      </w:pPr>
      <w:r w:rsidRPr="00082301">
        <w:rPr>
          <w:noProof/>
        </w:rPr>
        <w:object w:dxaOrig="9132" w:dyaOrig="8472" w14:anchorId="57B96D20">
          <v:shape id="_x0000_i1087" type="#_x0000_t75" style="width:458.35pt;height:424.5pt" o:ole="">
            <v:imagedata r:id="rId135" o:title=""/>
          </v:shape>
          <o:OLEObject Type="Embed" ProgID="Visio.Drawing.15" ShapeID="_x0000_i1087" DrawAspect="Content" ObjectID="_1780438200" r:id="rId136"/>
        </w:object>
      </w:r>
    </w:p>
    <w:p w14:paraId="29D6A231" w14:textId="77777777" w:rsidR="00003EF9" w:rsidRPr="00F477AF" w:rsidRDefault="00003EF9" w:rsidP="00003EF9">
      <w:pPr>
        <w:pStyle w:val="TF"/>
        <w:rPr>
          <w:lang w:eastAsia="ko-KR"/>
        </w:rPr>
      </w:pPr>
      <w:r w:rsidRPr="00F477AF">
        <w:t>Figure 8.8.2</w:t>
      </w:r>
      <w:r>
        <w:t>A</w:t>
      </w:r>
      <w:r w:rsidRPr="00F477AF">
        <w:t xml:space="preserve">.2-1: </w:t>
      </w:r>
      <w:r>
        <w:t>E</w:t>
      </w:r>
      <w:r w:rsidRPr="00281F65">
        <w:t xml:space="preserve">nabling </w:t>
      </w:r>
      <w:r>
        <w:t>ACR with CAS</w:t>
      </w:r>
      <w:r w:rsidRPr="00281F65">
        <w:t xml:space="preserve"> </w:t>
      </w:r>
      <w:r>
        <w:t>-</w:t>
      </w:r>
      <w:r w:rsidRPr="00281F65">
        <w:t xml:space="preserve"> </w:t>
      </w:r>
      <w:r w:rsidRPr="00F477AF">
        <w:t>Initiation by EEC using regular EAS Discovery</w:t>
      </w:r>
    </w:p>
    <w:p w14:paraId="2A18EA86" w14:textId="77777777" w:rsidR="00003EF9" w:rsidRPr="00F477AF" w:rsidRDefault="00003EF9" w:rsidP="00003EF9">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8E9DD6A" w14:textId="77777777" w:rsidR="00003EF9" w:rsidRPr="00F477AF" w:rsidRDefault="00003EF9" w:rsidP="00003EF9">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8.8.2.2-1</w:t>
      </w:r>
      <w:r w:rsidRPr="00F477AF">
        <w:rPr>
          <w:lang w:eastAsia="ko-KR"/>
        </w:rPr>
        <w:t>.</w:t>
      </w:r>
    </w:p>
    <w:p w14:paraId="5EDFF0F7" w14:textId="77777777" w:rsidR="00003EF9" w:rsidRPr="00F477AF" w:rsidRDefault="00003EF9" w:rsidP="00003EF9">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502C1C2E" w14:textId="77777777" w:rsidR="00003EF9" w:rsidRPr="00F477AF" w:rsidRDefault="00003EF9" w:rsidP="00003EF9">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8.8.2.2-1</w:t>
      </w:r>
      <w:r w:rsidRPr="00030BF9">
        <w:rPr>
          <w:lang w:eastAsia="ko-KR"/>
        </w:rPr>
        <w:t>.</w:t>
      </w:r>
      <w:r>
        <w:rPr>
          <w:lang w:eastAsia="ko-KR"/>
        </w:rPr>
        <w:t xml:space="preserve"> </w:t>
      </w:r>
    </w:p>
    <w:p w14:paraId="4741F27E" w14:textId="77777777" w:rsidR="00003EF9" w:rsidRPr="00F477AF" w:rsidRDefault="00003EF9" w:rsidP="00003EF9">
      <w:pPr>
        <w:rPr>
          <w:lang w:eastAsia="zh-CN"/>
        </w:rPr>
      </w:pPr>
      <w:r w:rsidRPr="00F477AF">
        <w:rPr>
          <w:lang w:eastAsia="zh-CN"/>
        </w:rPr>
        <w:t>Phase III:</w:t>
      </w:r>
      <w:r w:rsidRPr="00F477AF">
        <w:rPr>
          <w:lang w:eastAsia="zh-CN"/>
        </w:rPr>
        <w:tab/>
        <w:t>ACR Execution</w:t>
      </w:r>
    </w:p>
    <w:p w14:paraId="4800A730" w14:textId="77777777" w:rsidR="00003EF9" w:rsidRPr="00F477AF" w:rsidRDefault="00003EF9" w:rsidP="00003EF9">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p>
    <w:p w14:paraId="5C1AA6FD" w14:textId="77777777" w:rsidR="00003EF9" w:rsidRPr="00F477AF" w:rsidRDefault="00003EF9" w:rsidP="00003EF9">
      <w:pPr>
        <w:pStyle w:val="B1"/>
        <w:rPr>
          <w:lang w:eastAsia="ko-KR"/>
        </w:rPr>
      </w:pPr>
      <w:r w:rsidRPr="00F477AF">
        <w:rPr>
          <w:lang w:eastAsia="ko-KR"/>
        </w:rPr>
        <w:t>4.</w:t>
      </w:r>
      <w:r w:rsidRPr="00F477AF">
        <w:rPr>
          <w:lang w:eastAsia="ko-KR"/>
        </w:rPr>
        <w:tab/>
      </w:r>
      <w:r w:rsidRPr="00E21BD0">
        <w:rPr>
          <w:lang w:eastAsia="ko-KR"/>
        </w:rPr>
        <w:t>If the change in the UE's location triggers a need to change the S-EAS but the EEC is not provided with a T-EAS, the EEC informs the AC of the unavailability of a suitable EDN for the new location of the UE.</w:t>
      </w:r>
    </w:p>
    <w:p w14:paraId="05852DDA" w14:textId="77777777" w:rsidR="00003EF9" w:rsidRPr="00F477AF" w:rsidRDefault="00003EF9" w:rsidP="00003EF9">
      <w:pPr>
        <w:pStyle w:val="B1"/>
        <w:rPr>
          <w:lang w:eastAsia="ko-KR"/>
        </w:rPr>
      </w:pPr>
      <w:r w:rsidRPr="00F477AF">
        <w:rPr>
          <w:lang w:eastAsia="ko-KR"/>
        </w:rPr>
        <w:t>5.</w:t>
      </w:r>
      <w:r w:rsidRPr="00F477AF">
        <w:rPr>
          <w:lang w:eastAsia="ko-KR"/>
        </w:rPr>
        <w:tab/>
      </w:r>
      <w:r w:rsidRPr="00D86969">
        <w:rPr>
          <w:lang w:eastAsia="ko-KR"/>
        </w:rPr>
        <w:t xml:space="preserve">The AC triggers the UE to perform DNS resolution for the </w:t>
      </w:r>
      <w:r>
        <w:rPr>
          <w:lang w:eastAsia="ko-KR"/>
        </w:rPr>
        <w:t>CAS</w:t>
      </w:r>
      <w:r w:rsidRPr="00D86969">
        <w:rPr>
          <w:lang w:eastAsia="ko-KR"/>
        </w:rPr>
        <w:t xml:space="preserve"> relevant for the AC. The UE may need to establish </w:t>
      </w:r>
      <w:r>
        <w:rPr>
          <w:lang w:eastAsia="ko-KR"/>
        </w:rPr>
        <w:t>a new PDU connection to the CAS</w:t>
      </w:r>
      <w:r w:rsidRPr="00F477AF">
        <w:rPr>
          <w:lang w:eastAsia="ko-KR"/>
        </w:rPr>
        <w:t>.</w:t>
      </w:r>
    </w:p>
    <w:p w14:paraId="613CB3EC" w14:textId="77777777" w:rsidR="00003EF9" w:rsidRDefault="00003EF9" w:rsidP="00003EF9">
      <w:pPr>
        <w:pStyle w:val="B1"/>
      </w:pPr>
      <w:r w:rsidRPr="00F477AF">
        <w:rPr>
          <w:lang w:eastAsia="ko-KR"/>
        </w:rPr>
        <w:t>6.</w:t>
      </w:r>
      <w:r w:rsidRPr="00F477AF">
        <w:rPr>
          <w:lang w:eastAsia="ko-KR"/>
        </w:rPr>
        <w:tab/>
      </w:r>
      <w:r>
        <w:rPr>
          <w:lang w:eastAsia="ko-KR"/>
        </w:rPr>
        <w:t xml:space="preserve">The AC sends ACR request to the EEC and the EEC responds ACR response to the AC. </w:t>
      </w:r>
    </w:p>
    <w:p w14:paraId="70CF599F" w14:textId="5406F5E9" w:rsidR="00003EF9" w:rsidRPr="00F477AF" w:rsidRDefault="00003EF9" w:rsidP="00003EF9">
      <w:pPr>
        <w:pStyle w:val="B1"/>
        <w:rPr>
          <w:lang w:eastAsia="ko-KR"/>
        </w:rPr>
      </w:pPr>
      <w:r>
        <w:rPr>
          <w:lang w:eastAsia="ko-KR"/>
        </w:rPr>
        <w:t>7.</w:t>
      </w:r>
      <w:r>
        <w:rPr>
          <w:lang w:eastAsia="ko-KR"/>
        </w:rPr>
        <w:tab/>
      </w:r>
      <w:r w:rsidRPr="00D86969">
        <w:rPr>
          <w:lang w:eastAsia="ko-KR"/>
        </w:rPr>
        <w:t>The EEC performs ACR launching procedure (</w:t>
      </w:r>
      <w:r w:rsidRPr="00F477AF">
        <w:rPr>
          <w:lang w:eastAsia="ko-KR"/>
        </w:rPr>
        <w:t>as described in clause </w:t>
      </w:r>
      <w:r w:rsidRPr="00F477AF">
        <w:t>8.8.3.4</w:t>
      </w:r>
      <w:r w:rsidRPr="00D86969">
        <w:rPr>
          <w:lang w:eastAsia="ko-KR"/>
        </w:rPr>
        <w:t xml:space="preserve">) to the S-EES with the ACR action indicating ACR initiation and the corresponding ACR initiation data (along with the details of the CAS and </w:t>
      </w:r>
      <w:r w:rsidRPr="00D86969">
        <w:rPr>
          <w:lang w:eastAsia="ko-KR"/>
        </w:rPr>
        <w:lastRenderedPageBreak/>
        <w:t xml:space="preserve">without the need to notify the EAS). The S-EES may apply the AF traffic influence with the N6 routing information of the CAS in the 3GPP Core Network (if applicable), as described in </w:t>
      </w:r>
      <w:r w:rsidRPr="00F477AF">
        <w:rPr>
          <w:lang w:eastAsia="ko-KR"/>
        </w:rPr>
        <w:t>clause 8.8.3.4</w:t>
      </w:r>
      <w:r w:rsidRPr="00D86969">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5DAE1063" w14:textId="77777777" w:rsidR="00003EF9" w:rsidRDefault="00003EF9" w:rsidP="00003EF9">
      <w:pPr>
        <w:pStyle w:val="B1"/>
        <w:rPr>
          <w:lang w:eastAsia="ko-KR"/>
        </w:rPr>
      </w:pPr>
      <w:r>
        <w:rPr>
          <w:lang w:eastAsia="ko-KR"/>
        </w:rPr>
        <w:t>8</w:t>
      </w:r>
      <w:r w:rsidRPr="00F477AF">
        <w:rPr>
          <w:lang w:eastAsia="ko-KR"/>
        </w:rPr>
        <w:t>.</w:t>
      </w:r>
      <w:r w:rsidRPr="00F477AF">
        <w:rPr>
          <w:lang w:eastAsia="ko-KR"/>
        </w:rPr>
        <w:tab/>
      </w:r>
      <w:r>
        <w:rPr>
          <w:lang w:eastAsia="ko-KR"/>
        </w:rPr>
        <w:t>The AC is triggered by the EEC to start ACT. The AC decides to initiate the transfer of application context from the S-EAS to the CAS.</w:t>
      </w:r>
    </w:p>
    <w:p w14:paraId="79B787E5" w14:textId="77777777" w:rsidR="00003EF9" w:rsidRPr="00F477AF" w:rsidRDefault="00003EF9" w:rsidP="00003EF9">
      <w:pPr>
        <w:pStyle w:val="B1"/>
        <w:ind w:firstLine="0"/>
      </w:pPr>
      <w:r>
        <w:rPr>
          <w:lang w:eastAsia="ko-KR"/>
        </w:rPr>
        <w:t>After the ACT is completed, the AC remains connected to the CAS and disconnects from the S-EAS; the EEC is informed of the completion of the ACT.</w:t>
      </w:r>
      <w:r w:rsidRPr="00F477AF">
        <w:t xml:space="preserve"> </w:t>
      </w:r>
    </w:p>
    <w:p w14:paraId="10E5458B" w14:textId="08C8E790" w:rsidR="00003EF9" w:rsidRDefault="00003EF9" w:rsidP="00003EF9">
      <w:pPr>
        <w:pStyle w:val="B1"/>
        <w:ind w:firstLine="0"/>
        <w:rPr>
          <w:lang w:eastAsia="ko-KR"/>
        </w:rPr>
      </w:pPr>
      <w:r w:rsidRPr="00F32DC5">
        <w:rPr>
          <w:lang w:eastAsia="ko-KR"/>
        </w:rPr>
        <w:t>The S-EAS or CAS can further decide to terminate the ACR, and the CAS can discard the application context (e.g. based on monitoring the location of the UE). It is up to the implementation of the S-EAS and CAS whether and how to make such a decision</w:t>
      </w:r>
      <w:r w:rsidR="004E577E">
        <w:rPr>
          <w:lang w:eastAsia="ko-KR"/>
        </w:rPr>
        <w:t>.</w:t>
      </w:r>
    </w:p>
    <w:p w14:paraId="46A9A7F5" w14:textId="77777777" w:rsidR="00003EF9" w:rsidRPr="00F477AF" w:rsidRDefault="00003EF9" w:rsidP="00003EF9">
      <w:pPr>
        <w:rPr>
          <w:lang w:eastAsia="zh-CN"/>
        </w:rPr>
      </w:pPr>
      <w:r w:rsidRPr="00F477AF">
        <w:rPr>
          <w:lang w:eastAsia="zh-CN"/>
        </w:rPr>
        <w:t>Phase IV:</w:t>
      </w:r>
      <w:r w:rsidRPr="00F477AF">
        <w:rPr>
          <w:lang w:eastAsia="zh-CN"/>
        </w:rPr>
        <w:tab/>
        <w:t>Post-ACR Clean up</w:t>
      </w:r>
    </w:p>
    <w:p w14:paraId="759D4043" w14:textId="77777777" w:rsidR="00003EF9" w:rsidRPr="00082301" w:rsidRDefault="00003EF9" w:rsidP="00003EF9">
      <w:pPr>
        <w:pStyle w:val="B1"/>
        <w:rPr>
          <w:lang w:eastAsia="ko-KR"/>
        </w:rPr>
      </w:pPr>
      <w:r w:rsidRPr="00082301">
        <w:rPr>
          <w:lang w:eastAsia="ko-KR"/>
        </w:rPr>
        <w:t>9.</w:t>
      </w:r>
      <w:r w:rsidRPr="00082301">
        <w:rPr>
          <w:lang w:eastAsia="ko-KR"/>
        </w:rPr>
        <w:tab/>
      </w:r>
      <w:r>
        <w:rPr>
          <w:lang w:eastAsia="ko-KR"/>
        </w:rPr>
        <w:t xml:space="preserve">Same as step 9 </w:t>
      </w:r>
      <w:r>
        <w:t>described for f</w:t>
      </w:r>
      <w:r w:rsidRPr="00F477AF">
        <w:t>igure 8.8.2.2-1</w:t>
      </w:r>
      <w:r w:rsidRPr="00082301">
        <w:rPr>
          <w:lang w:eastAsia="ko-KR"/>
        </w:rPr>
        <w:t>.</w:t>
      </w:r>
    </w:p>
    <w:p w14:paraId="2CB73783" w14:textId="77777777" w:rsidR="00003EF9" w:rsidRPr="00113B2A" w:rsidRDefault="00003EF9" w:rsidP="00003EF9">
      <w:pPr>
        <w:pStyle w:val="B1"/>
      </w:pPr>
      <w:r w:rsidRPr="00082301">
        <w:rPr>
          <w:lang w:eastAsia="ko-KR"/>
        </w:rPr>
        <w:t>1</w:t>
      </w:r>
      <w:r>
        <w:rPr>
          <w:lang w:eastAsia="ko-KR"/>
        </w:rPr>
        <w:t>0</w:t>
      </w:r>
      <w:r w:rsidRPr="00082301">
        <w:rPr>
          <w:lang w:eastAsia="ko-KR"/>
        </w:rPr>
        <w:t>.</w:t>
      </w:r>
      <w:r>
        <w:rPr>
          <w:lang w:eastAsia="ko-KR"/>
        </w:rPr>
        <w:tab/>
        <w:t>Same as step 11 described for figure 8.8.2-1</w:t>
      </w:r>
      <w:r w:rsidRPr="000369BE">
        <w:t>.</w:t>
      </w:r>
    </w:p>
    <w:p w14:paraId="0BD96918" w14:textId="77777777" w:rsidR="00A04F07" w:rsidRPr="00395006" w:rsidRDefault="00A04F07" w:rsidP="00A04F07">
      <w:pPr>
        <w:pStyle w:val="Heading4"/>
      </w:pPr>
      <w:bookmarkStart w:id="1877" w:name="_Toc169823120"/>
      <w:r>
        <w:t>8.8.2A.3</w:t>
      </w:r>
      <w:r>
        <w:tab/>
      </w:r>
      <w:r w:rsidRPr="00BA257B">
        <w:t xml:space="preserve">Enabling ACR with CAS - </w:t>
      </w:r>
      <w:r w:rsidRPr="00665128">
        <w:t>EEC executed ACR via S-EES</w:t>
      </w:r>
      <w:bookmarkEnd w:id="1877"/>
    </w:p>
    <w:p w14:paraId="2EA182A7" w14:textId="77777777" w:rsidR="00A04F07" w:rsidRPr="00F477AF" w:rsidRDefault="00A04F07" w:rsidP="00A04F07">
      <w:r>
        <w:t>In this scenario, t</w:t>
      </w:r>
      <w:r w:rsidRPr="00F477AF">
        <w:t xml:space="preserve">he EEC </w:t>
      </w:r>
      <w:r>
        <w:t>is</w:t>
      </w:r>
      <w:r w:rsidRPr="00F477AF">
        <w:t xml:space="preserve"> triggered as a result of the UE's movement</w:t>
      </w:r>
      <w:r>
        <w:t xml:space="preserve"> as described in clause 8.8.1.1</w:t>
      </w:r>
      <w:r w:rsidRPr="00F477AF">
        <w:t>.</w:t>
      </w:r>
      <w:r>
        <w:t xml:space="preserve"> </w:t>
      </w:r>
      <w:r w:rsidRPr="00F477AF">
        <w:t>Figure 8.8.2</w:t>
      </w:r>
      <w:r>
        <w:t>A</w:t>
      </w:r>
      <w:r w:rsidRPr="00F477AF">
        <w:t>.</w:t>
      </w:r>
      <w:r>
        <w:t>3</w:t>
      </w:r>
      <w:r w:rsidRPr="00F477AF">
        <w:t>-1</w:t>
      </w:r>
      <w:r>
        <w:t xml:space="preserve"> </w:t>
      </w:r>
      <w:r w:rsidRPr="00F477AF">
        <w:t xml:space="preserve">illustrates the EEC </w:t>
      </w:r>
      <w:r>
        <w:t xml:space="preserve">executing </w:t>
      </w:r>
      <w:r w:rsidRPr="00F477AF">
        <w:t xml:space="preserve">ACR via </w:t>
      </w:r>
      <w:r>
        <w:t xml:space="preserve">the </w:t>
      </w:r>
      <w:r w:rsidRPr="00F477AF">
        <w:t>S-EES.</w:t>
      </w:r>
    </w:p>
    <w:p w14:paraId="051E1EB5" w14:textId="77777777" w:rsidR="00A04F07" w:rsidRPr="00F477AF" w:rsidRDefault="00A04F07" w:rsidP="00A04F07">
      <w:r w:rsidRPr="00F477AF">
        <w:t xml:space="preserve">This </w:t>
      </w:r>
      <w:r>
        <w:t>scenario</w:t>
      </w:r>
      <w:r w:rsidRPr="00F477AF">
        <w:t xml:space="preserve"> </w:t>
      </w:r>
      <w:r>
        <w:t>description is same as described for f</w:t>
      </w:r>
      <w:r w:rsidRPr="00F477AF">
        <w:t>igure 8.8.2.</w:t>
      </w:r>
      <w:r>
        <w:t>3</w:t>
      </w:r>
      <w:r w:rsidRPr="00F477AF">
        <w:t>-1</w:t>
      </w:r>
      <w:r>
        <w:t xml:space="preserve"> except for the following clarifications:</w:t>
      </w:r>
    </w:p>
    <w:p w14:paraId="6F8CB7A7" w14:textId="77777777" w:rsidR="00A04F07" w:rsidRPr="00F477AF" w:rsidRDefault="00A04F07" w:rsidP="00A04F07">
      <w:r w:rsidRPr="00F477AF">
        <w:t>Pre-conditions:</w:t>
      </w:r>
      <w:r>
        <w:t xml:space="preserve"> Same pre-conditions apply</w:t>
      </w:r>
      <w:r w:rsidRPr="00D070DE">
        <w:t xml:space="preserve"> described for figure 8.8.2.</w:t>
      </w:r>
      <w:r>
        <w:t>3</w:t>
      </w:r>
      <w:r w:rsidRPr="00D070DE">
        <w:t>-1</w:t>
      </w:r>
      <w:r>
        <w:t>.</w:t>
      </w:r>
    </w:p>
    <w:p w14:paraId="046E80D3" w14:textId="79465F10" w:rsidR="00A04F07" w:rsidRPr="00F477AF" w:rsidRDefault="00A04F07" w:rsidP="00A04F07">
      <w:pPr>
        <w:pStyle w:val="TH"/>
      </w:pPr>
      <w:r w:rsidRPr="00082301">
        <w:object w:dxaOrig="12096" w:dyaOrig="7835" w14:anchorId="7F9C43EE">
          <v:shape id="_x0000_i1088" type="#_x0000_t75" style="width:453.5pt;height:295.5pt" o:ole="">
            <v:imagedata r:id="rId137" o:title=""/>
          </v:shape>
          <o:OLEObject Type="Embed" ProgID="Visio.Drawing.15" ShapeID="_x0000_i1088" DrawAspect="Content" ObjectID="_1780438201" r:id="rId138"/>
        </w:object>
      </w:r>
    </w:p>
    <w:p w14:paraId="1E50DB92" w14:textId="77777777" w:rsidR="00A04F07" w:rsidRPr="00F477AF" w:rsidRDefault="00A04F07" w:rsidP="00A04F07">
      <w:pPr>
        <w:pStyle w:val="TF"/>
        <w:rPr>
          <w:lang w:eastAsia="ko-KR"/>
        </w:rPr>
      </w:pPr>
      <w:r w:rsidRPr="00F477AF">
        <w:t>Figure 8.8.2</w:t>
      </w:r>
      <w:r>
        <w:t>A</w:t>
      </w:r>
      <w:r w:rsidRPr="00F477AF">
        <w:t>.</w:t>
      </w:r>
      <w:r>
        <w:t>3</w:t>
      </w:r>
      <w:r w:rsidRPr="00F477AF">
        <w:t xml:space="preserve">-1: </w:t>
      </w:r>
      <w:r>
        <w:t>E</w:t>
      </w:r>
      <w:r w:rsidRPr="00281F65">
        <w:t xml:space="preserve">nabling </w:t>
      </w:r>
      <w:r>
        <w:t>ACR with CAS</w:t>
      </w:r>
      <w:r w:rsidRPr="00281F65">
        <w:t xml:space="preserve"> </w:t>
      </w:r>
      <w:r>
        <w:t>-</w:t>
      </w:r>
      <w:r w:rsidRPr="00281F65">
        <w:t xml:space="preserve"> </w:t>
      </w:r>
      <w:r w:rsidRPr="00665128">
        <w:t>EEC executed ACR via S-EES</w:t>
      </w:r>
    </w:p>
    <w:p w14:paraId="1F043D5E" w14:textId="77777777" w:rsidR="00A04F07" w:rsidRPr="00F477AF" w:rsidRDefault="00A04F07" w:rsidP="00A04F07">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00B30403" w14:textId="77777777" w:rsidR="00A04F07" w:rsidRPr="00F477AF" w:rsidRDefault="00A04F07" w:rsidP="00A04F07">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3</w:t>
      </w:r>
      <w:r w:rsidRPr="00F477AF">
        <w:t>-1</w:t>
      </w:r>
      <w:r w:rsidRPr="00F477AF">
        <w:rPr>
          <w:lang w:eastAsia="ko-KR"/>
        </w:rPr>
        <w:t>.</w:t>
      </w:r>
    </w:p>
    <w:p w14:paraId="6EAD97CA" w14:textId="77777777" w:rsidR="00A04F07" w:rsidRPr="00F477AF" w:rsidRDefault="00A04F07" w:rsidP="00A04F07">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4A52323" w14:textId="77777777" w:rsidR="00A04F07" w:rsidRPr="00F477AF" w:rsidRDefault="00A04F07" w:rsidP="00A04F07">
      <w:pPr>
        <w:pStyle w:val="B1"/>
        <w:rPr>
          <w:lang w:eastAsia="ko-KR"/>
        </w:rPr>
      </w:pPr>
      <w:r w:rsidRPr="00F477AF">
        <w:rPr>
          <w:lang w:eastAsia="ja-JP"/>
        </w:rPr>
        <w:lastRenderedPageBreak/>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3</w:t>
      </w:r>
      <w:r w:rsidRPr="00F477AF">
        <w:t>-1</w:t>
      </w:r>
      <w:r w:rsidRPr="00030BF9">
        <w:rPr>
          <w:lang w:eastAsia="ko-KR"/>
        </w:rPr>
        <w:t>.</w:t>
      </w:r>
      <w:r>
        <w:rPr>
          <w:lang w:eastAsia="ko-KR"/>
        </w:rPr>
        <w:t xml:space="preserve"> </w:t>
      </w:r>
    </w:p>
    <w:p w14:paraId="1E41B362" w14:textId="77777777" w:rsidR="00A04F07" w:rsidRPr="00F477AF" w:rsidRDefault="00A04F07" w:rsidP="00A04F07">
      <w:pPr>
        <w:rPr>
          <w:lang w:eastAsia="zh-CN"/>
        </w:rPr>
      </w:pPr>
      <w:r w:rsidRPr="00F477AF">
        <w:rPr>
          <w:lang w:eastAsia="zh-CN"/>
        </w:rPr>
        <w:t>Phase III:</w:t>
      </w:r>
      <w:r w:rsidRPr="00F477AF">
        <w:rPr>
          <w:lang w:eastAsia="zh-CN"/>
        </w:rPr>
        <w:tab/>
        <w:t>ACR Execution</w:t>
      </w:r>
    </w:p>
    <w:p w14:paraId="598B7CE2" w14:textId="2B928DA3" w:rsidR="00A04F07" w:rsidRDefault="00A04F07" w:rsidP="00A04F07">
      <w:pPr>
        <w:pStyle w:val="B1"/>
        <w:rPr>
          <w:lang w:eastAsia="ko-KR"/>
        </w:rPr>
      </w:pPr>
      <w:r w:rsidRPr="00F477AF">
        <w:rPr>
          <w:lang w:eastAsia="ko-KR"/>
        </w:rPr>
        <w:t>3.</w:t>
      </w:r>
      <w:r w:rsidRPr="00F477AF">
        <w:rPr>
          <w:lang w:eastAsia="ko-KR"/>
        </w:rPr>
        <w:tab/>
        <w:t xml:space="preserve">The EEC performs Service Provisioning (as specified in clause 8.3) for all active applications that require ACR. Since the location of the UE has changed, </w:t>
      </w:r>
      <w:r w:rsidRPr="00D453A6">
        <w:rPr>
          <w:lang w:eastAsia="ko-KR"/>
        </w:rPr>
        <w:t>this procedure results in unavailability of T-EESs that are relevant to the supplied applications</w:t>
      </w:r>
      <w:r>
        <w:rPr>
          <w:lang w:eastAsia="ko-KR"/>
        </w:rPr>
        <w:t xml:space="preserve"> and the new location of the UE</w:t>
      </w:r>
      <w:r w:rsidRPr="00F477AF">
        <w:rPr>
          <w:lang w:eastAsia="ko-KR"/>
        </w:rPr>
        <w:t xml:space="preserve">. </w:t>
      </w:r>
      <w:r w:rsidRPr="003C0C5E">
        <w:rPr>
          <w:lang w:eastAsia="ko-KR"/>
        </w:rPr>
        <w:t>Service provisioning or discovery of relevant T-EAS may not result in EES configuration or T-EAS is not discovered respectively.</w:t>
      </w:r>
      <w:r>
        <w:rPr>
          <w:lang w:eastAsia="ko-KR"/>
        </w:rPr>
        <w:t xml:space="preserve"> If </w:t>
      </w:r>
      <w:r w:rsidRPr="00463EB1">
        <w:rPr>
          <w:lang w:eastAsia="ko-KR"/>
        </w:rPr>
        <w:t xml:space="preserve">no T-EES is available </w:t>
      </w:r>
      <w:r>
        <w:rPr>
          <w:lang w:eastAsia="ko-KR"/>
        </w:rPr>
        <w:t>based on service provisioning response, t</w:t>
      </w:r>
      <w:r w:rsidRPr="002E112F">
        <w:rPr>
          <w:lang w:eastAsia="ko-KR"/>
        </w:rPr>
        <w:t xml:space="preserve">he AC </w:t>
      </w:r>
      <w:r w:rsidR="00FC4028">
        <w:rPr>
          <w:lang w:eastAsia="ko-KR"/>
        </w:rPr>
        <w:t>or EEC</w:t>
      </w:r>
      <w:r w:rsidRPr="002E112F">
        <w:rPr>
          <w:lang w:eastAsia="ko-KR"/>
        </w:rPr>
        <w:t>triggers the UE to perform DNS resolution for the cloud application server relevant for the AC</w:t>
      </w:r>
      <w:r w:rsidR="00FC4028" w:rsidRPr="00FC4028">
        <w:rPr>
          <w:lang w:eastAsia="ko-KR"/>
        </w:rPr>
        <w:t xml:space="preserve"> as described in clause 8.14.2.5.3, 8.14.3.12 and 8.14.3.15</w:t>
      </w:r>
      <w:r w:rsidRPr="002E112F">
        <w:rPr>
          <w:lang w:eastAsia="ko-KR"/>
        </w:rPr>
        <w:t>. The UE may need to establish a new PDU connection to the CAS.</w:t>
      </w:r>
    </w:p>
    <w:p w14:paraId="39916D22" w14:textId="49EEECC2" w:rsidR="00A04F07" w:rsidRPr="00F477AF" w:rsidRDefault="00A04F07" w:rsidP="00A04F07">
      <w:pPr>
        <w:pStyle w:val="B1"/>
        <w:rPr>
          <w:lang w:eastAsia="ko-KR"/>
        </w:rPr>
      </w:pPr>
      <w:r w:rsidRPr="00F477AF">
        <w:rPr>
          <w:lang w:eastAsia="ko-KR"/>
        </w:rPr>
        <w:t>4.</w:t>
      </w:r>
      <w:r w:rsidRPr="00F477AF">
        <w:rPr>
          <w:lang w:eastAsia="ko-KR"/>
        </w:rPr>
        <w:tab/>
        <w:t>The EEC performs ACR launching procedure (as described in clause 8.8.3.4) to the S-EES with the ACR action indicating ACR initiation and the corresponding ACR initiation data (</w:t>
      </w:r>
      <w:r w:rsidRPr="002E112F">
        <w:rPr>
          <w:lang w:eastAsia="ko-KR"/>
        </w:rPr>
        <w:t xml:space="preserve">along with the details of the CAS and </w:t>
      </w:r>
      <w:r w:rsidRPr="00F477AF">
        <w:rPr>
          <w:lang w:eastAsia="ko-KR"/>
        </w:rPr>
        <w:t>with the need to notify the EAS). The S-EES authorises the request from the EEC. The S-EES decides to execute ACR based on the information received from the EEC and/or EAS profile</w:t>
      </w:r>
      <w:r>
        <w:rPr>
          <w:lang w:eastAsia="ko-KR"/>
        </w:rPr>
        <w:t>.</w:t>
      </w:r>
      <w:r w:rsidRPr="00F477AF">
        <w:rPr>
          <w:lang w:eastAsia="ko-KR"/>
        </w:rPr>
        <w:t xml:space="preserve"> The S-EES may apply the AF traffic influence with the N6 routing information of the </w:t>
      </w:r>
      <w:r>
        <w:rPr>
          <w:lang w:eastAsia="ko-KR"/>
        </w:rPr>
        <w:t>CAS</w:t>
      </w:r>
      <w:r w:rsidRPr="00F477AF">
        <w:rPr>
          <w:lang w:eastAsia="ko-KR"/>
        </w:rPr>
        <w:t xml:space="preserve"> in the 3GPP Core Network (if applicable) and sends the ACR </w:t>
      </w:r>
      <w:r>
        <w:rPr>
          <w:lang w:eastAsia="ko-KR"/>
        </w:rPr>
        <w:t xml:space="preserve">management notification for the </w:t>
      </w:r>
      <w:r w:rsidRPr="00F477AF">
        <w:rPr>
          <w:lang w:eastAsia="ko-KR"/>
        </w:rPr>
        <w:t>"</w:t>
      </w:r>
      <w:r>
        <w:rPr>
          <w:lang w:eastAsia="ko-KR"/>
        </w:rPr>
        <w:t>ACT start</w:t>
      </w:r>
      <w:r w:rsidRPr="00F477AF">
        <w:rPr>
          <w:lang w:eastAsia="ko-KR"/>
        </w:rPr>
        <w:t>"</w:t>
      </w:r>
      <w:r>
        <w:rPr>
          <w:lang w:eastAsia="ko-KR"/>
        </w:rPr>
        <w:t xml:space="preserve"> event </w:t>
      </w:r>
      <w:r w:rsidRPr="00F477AF">
        <w:rPr>
          <w:lang w:eastAsia="ko-KR"/>
        </w:rPr>
        <w:t>to the S-EAS</w:t>
      </w:r>
      <w:r>
        <w:rPr>
          <w:lang w:eastAsia="ko-KR"/>
        </w:rPr>
        <w:t>, as described in clause 8.6.3,</w:t>
      </w:r>
      <w:r w:rsidRPr="00F477AF">
        <w:rPr>
          <w:lang w:eastAsia="ko-KR"/>
        </w:rPr>
        <w:t xml:space="preserve"> to initiate ACT between the S-EAS and the </w:t>
      </w:r>
      <w:r>
        <w:rPr>
          <w:lang w:eastAsia="ko-KR"/>
        </w:rPr>
        <w:t>CAS</w:t>
      </w:r>
      <w:r w:rsidRPr="00F477AF">
        <w:rPr>
          <w:lang w:eastAsia="ko-KR"/>
        </w:rPr>
        <w:t xml:space="preserve">. </w:t>
      </w:r>
      <w:r w:rsidR="004E577E" w:rsidRPr="004E577E">
        <w:rPr>
          <w:lang w:eastAsia="ko-KR"/>
        </w:rPr>
        <w:t>Based on the received CAS information, the S-EES informs the CAS with the S-EES endpoint information by selected EES declaration request as described in clause 8.8.3.10.</w:t>
      </w:r>
      <w:r w:rsidR="004E577E">
        <w:rPr>
          <w:lang w:eastAsia="ko-KR"/>
        </w:rPr>
        <w:t xml:space="preserve"> </w:t>
      </w:r>
      <w:r>
        <w:rPr>
          <w:lang w:eastAsia="ko-KR"/>
        </w:rPr>
        <w:t xml:space="preserve">If the EEC has not subscribed </w:t>
      </w:r>
      <w:r w:rsidRPr="00F477AF">
        <w:rPr>
          <w:lang w:eastAsia="ko-KR"/>
        </w:rPr>
        <w:t xml:space="preserve">to receive ACR information notifications for ACR complete events from the S-EES, </w:t>
      </w:r>
      <w:r>
        <w:rPr>
          <w:lang w:eastAsia="ko-KR"/>
        </w:rPr>
        <w:t xml:space="preserve">the EEC subscribes for the notifications </w:t>
      </w:r>
      <w:r w:rsidRPr="00F477AF">
        <w:rPr>
          <w:lang w:eastAsia="ko-KR"/>
        </w:rPr>
        <w:t>as described in clause 8.8.3.5.2</w:t>
      </w:r>
      <w:r w:rsidRPr="00E21BD0">
        <w:rPr>
          <w:lang w:eastAsia="ko-KR"/>
        </w:rPr>
        <w:t>.</w:t>
      </w:r>
    </w:p>
    <w:p w14:paraId="1B1490E3" w14:textId="77777777" w:rsidR="00A04F07" w:rsidRPr="00F477AF" w:rsidRDefault="00A04F07" w:rsidP="00A04F07">
      <w:pPr>
        <w:pStyle w:val="B1"/>
        <w:rPr>
          <w:lang w:eastAsia="ko-KR"/>
        </w:rPr>
      </w:pPr>
      <w:r w:rsidRPr="00F477AF">
        <w:rPr>
          <w:lang w:eastAsia="ko-KR"/>
        </w:rPr>
        <w:t>5.</w:t>
      </w:r>
      <w:r w:rsidRPr="00F477AF">
        <w:rPr>
          <w:lang w:eastAsia="ko-KR"/>
        </w:rPr>
        <w:tab/>
        <w:t xml:space="preserve">The S-EAS transfers the application context to the </w:t>
      </w:r>
      <w:r>
        <w:rPr>
          <w:lang w:eastAsia="ko-KR"/>
        </w:rPr>
        <w:t>CAS</w:t>
      </w:r>
      <w:r w:rsidRPr="00F477AF">
        <w:rPr>
          <w:lang w:eastAsia="ko-KR"/>
        </w:rPr>
        <w:t xml:space="preserve"> at implementation specific time. This process is out of scope of the present specification.</w:t>
      </w:r>
    </w:p>
    <w:p w14:paraId="7F071EA4" w14:textId="77777777" w:rsidR="00A04F07" w:rsidRPr="00F477AF" w:rsidRDefault="00A04F07" w:rsidP="00A04F07">
      <w:pPr>
        <w:pStyle w:val="NO"/>
      </w:pPr>
      <w:r w:rsidRPr="00F477AF">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F2F7309" w14:textId="77777777" w:rsidR="00A04F07" w:rsidRPr="00F477AF" w:rsidRDefault="00A04F07" w:rsidP="00A04F07">
      <w:pPr>
        <w:rPr>
          <w:lang w:eastAsia="zh-CN"/>
        </w:rPr>
      </w:pPr>
      <w:r w:rsidRPr="00F477AF">
        <w:rPr>
          <w:lang w:eastAsia="zh-CN"/>
        </w:rPr>
        <w:t>Phase IV:</w:t>
      </w:r>
      <w:r w:rsidRPr="00F477AF">
        <w:rPr>
          <w:lang w:eastAsia="zh-CN"/>
        </w:rPr>
        <w:tab/>
        <w:t>Post-ACR Clean up</w:t>
      </w:r>
    </w:p>
    <w:p w14:paraId="6A5D0B0A" w14:textId="77777777" w:rsidR="00A04F07" w:rsidRPr="00082301" w:rsidRDefault="00A04F07" w:rsidP="00A04F07">
      <w:pPr>
        <w:pStyle w:val="B1"/>
        <w:rPr>
          <w:lang w:eastAsia="ko-KR"/>
        </w:rPr>
      </w:pPr>
      <w:r>
        <w:rPr>
          <w:lang w:eastAsia="ko-KR"/>
        </w:rPr>
        <w:t>6</w:t>
      </w:r>
      <w:r w:rsidRPr="00082301">
        <w:rPr>
          <w:lang w:eastAsia="ko-KR"/>
        </w:rPr>
        <w:t>.</w:t>
      </w:r>
      <w:r w:rsidRPr="00082301">
        <w:rPr>
          <w:lang w:eastAsia="ko-KR"/>
        </w:rPr>
        <w:tab/>
      </w:r>
      <w:r>
        <w:rPr>
          <w:lang w:eastAsia="ko-KR"/>
        </w:rPr>
        <w:t xml:space="preserve">Same as step 7 </w:t>
      </w:r>
      <w:r>
        <w:t>described for f</w:t>
      </w:r>
      <w:r w:rsidRPr="00F477AF">
        <w:t>igure 8.8.2.</w:t>
      </w:r>
      <w:r>
        <w:t>3</w:t>
      </w:r>
      <w:r w:rsidRPr="00F477AF">
        <w:t>-1</w:t>
      </w:r>
      <w:r w:rsidRPr="00082301">
        <w:rPr>
          <w:lang w:eastAsia="ko-KR"/>
        </w:rPr>
        <w:t>.</w:t>
      </w:r>
    </w:p>
    <w:p w14:paraId="0E7D789F" w14:textId="77777777" w:rsidR="00A04F07" w:rsidRPr="00113B2A" w:rsidRDefault="00A04F07" w:rsidP="00A04F07">
      <w:pPr>
        <w:pStyle w:val="B1"/>
      </w:pPr>
      <w:r>
        <w:rPr>
          <w:lang w:eastAsia="ko-KR"/>
        </w:rPr>
        <w:t>7</w:t>
      </w:r>
      <w:r w:rsidRPr="00082301">
        <w:rPr>
          <w:lang w:eastAsia="ko-KR"/>
        </w:rPr>
        <w:t>.</w:t>
      </w:r>
      <w:r>
        <w:rPr>
          <w:lang w:eastAsia="ko-KR"/>
        </w:rPr>
        <w:tab/>
        <w:t xml:space="preserve">Same as step 9 </w:t>
      </w:r>
      <w:r>
        <w:t>described for f</w:t>
      </w:r>
      <w:r w:rsidRPr="00F477AF">
        <w:t>igure 8.8.2.</w:t>
      </w:r>
      <w:r>
        <w:t>3</w:t>
      </w:r>
      <w:r w:rsidRPr="00F477AF">
        <w:t>-1</w:t>
      </w:r>
      <w:r w:rsidRPr="000369BE">
        <w:t>.</w:t>
      </w:r>
    </w:p>
    <w:p w14:paraId="7E891425" w14:textId="77777777" w:rsidR="00A04F07" w:rsidRPr="00F477AF" w:rsidRDefault="00A04F07" w:rsidP="00A04F07">
      <w:pPr>
        <w:pStyle w:val="NO"/>
        <w:rPr>
          <w:lang w:eastAsia="ko-KR"/>
        </w:rPr>
      </w:pPr>
      <w:r>
        <w:t>NOTE 2:</w:t>
      </w:r>
      <w:r>
        <w:tab/>
      </w:r>
      <w:r w:rsidRPr="00506EB9">
        <w:t>The CAS can perform</w:t>
      </w:r>
      <w:r w:rsidRPr="00B84770">
        <w:t xml:space="preserve"> </w:t>
      </w:r>
      <w:r w:rsidRPr="00B84770">
        <w:rPr>
          <w:lang w:val="en-US"/>
        </w:rPr>
        <w:t xml:space="preserve">capability exposure subscription with 3GPP CN directly, </w:t>
      </w:r>
      <w:r w:rsidRPr="00506EB9">
        <w:t>upon receiving the application context</w:t>
      </w:r>
      <w:r>
        <w:t>, which may be helpful for handling future ACR scenarios e.g. ACR from cloud to edge</w:t>
      </w:r>
      <w:r w:rsidRPr="00506EB9">
        <w:t>.</w:t>
      </w:r>
    </w:p>
    <w:p w14:paraId="6BD6CBF8" w14:textId="77777777" w:rsidR="00CB1F82" w:rsidRPr="00395006" w:rsidRDefault="00CB1F82" w:rsidP="00CB1F82">
      <w:pPr>
        <w:pStyle w:val="Heading4"/>
      </w:pPr>
      <w:bookmarkStart w:id="1878" w:name="_Toc169823121"/>
      <w:r>
        <w:t>8.8.2A.4</w:t>
      </w:r>
      <w:r>
        <w:tab/>
      </w:r>
      <w:r w:rsidRPr="00BA257B">
        <w:t xml:space="preserve">Enabling ACR with CAS - </w:t>
      </w:r>
      <w:r w:rsidRPr="00665128">
        <w:t xml:space="preserve">S-EAS decided </w:t>
      </w:r>
      <w:r>
        <w:t>ACR</w:t>
      </w:r>
      <w:bookmarkEnd w:id="1878"/>
    </w:p>
    <w:p w14:paraId="2A5BE51A" w14:textId="77777777" w:rsidR="00CB1F82" w:rsidRPr="00F477AF" w:rsidRDefault="00CB1F82" w:rsidP="00CB1F82">
      <w:r w:rsidRPr="00F477AF">
        <w:t xml:space="preserve">In this </w:t>
      </w:r>
      <w:r>
        <w:t>scenario</w:t>
      </w:r>
      <w:r w:rsidRPr="00F477AF">
        <w:t>, the S-EAS may detect the need of ACR locally or is notified by the S-EES</w:t>
      </w:r>
      <w:r w:rsidRPr="00316F0B">
        <w:t xml:space="preserve"> </w:t>
      </w:r>
      <w:r w:rsidRPr="00082301">
        <w:t xml:space="preserve">via </w:t>
      </w:r>
      <w:r w:rsidRPr="00082301">
        <w:rPr>
          <w:lang w:eastAsia="ko-KR"/>
        </w:rPr>
        <w:t>ACR management notifications</w:t>
      </w:r>
      <w:r w:rsidRPr="00082301">
        <w:rPr>
          <w:lang w:eastAsia="zh-CN"/>
        </w:rPr>
        <w:t xml:space="preserve"> for </w:t>
      </w:r>
      <w:r w:rsidRPr="00082301">
        <w:t>"ACR monitoring" events</w:t>
      </w:r>
      <w:r w:rsidRPr="00F477AF">
        <w:t>. The S-EAS make the decision about whether to perform the ACR, and starts the ACR at a proper time.</w:t>
      </w:r>
    </w:p>
    <w:p w14:paraId="2270E19A"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4</w:t>
      </w:r>
      <w:r w:rsidRPr="00F477AF">
        <w:t>-1</w:t>
      </w:r>
      <w:r>
        <w:t xml:space="preserve"> except for the following clarifications:</w:t>
      </w:r>
    </w:p>
    <w:p w14:paraId="5F8B8B8A" w14:textId="77777777" w:rsidR="00CB1F82" w:rsidRPr="00F477AF" w:rsidRDefault="00CB1F82" w:rsidP="00CB1F82">
      <w:r w:rsidRPr="00F477AF">
        <w:t>Pre-conditions:</w:t>
      </w:r>
      <w:r>
        <w:t xml:space="preserve"> Same pre-conditions apply</w:t>
      </w:r>
      <w:r w:rsidRPr="00D070DE">
        <w:t xml:space="preserve"> described for figure 8.8.2.</w:t>
      </w:r>
      <w:r>
        <w:t>4</w:t>
      </w:r>
      <w:r w:rsidRPr="00D070DE">
        <w:t>-1</w:t>
      </w:r>
      <w:r>
        <w:t>.</w:t>
      </w:r>
    </w:p>
    <w:p w14:paraId="077508A0" w14:textId="77777777" w:rsidR="00CB1F82" w:rsidRPr="00F477AF" w:rsidRDefault="00CB1F82" w:rsidP="00CB1F82">
      <w:pPr>
        <w:pStyle w:val="TH"/>
      </w:pPr>
      <w:r w:rsidRPr="00082301">
        <w:object w:dxaOrig="12085" w:dyaOrig="9349" w14:anchorId="28E70377">
          <v:shape id="_x0000_i1089" type="#_x0000_t75" style="width:455.1pt;height:350.35pt" o:ole="">
            <v:imagedata r:id="rId139" o:title=""/>
          </v:shape>
          <o:OLEObject Type="Embed" ProgID="Visio.Drawing.15" ShapeID="_x0000_i1089" DrawAspect="Content" ObjectID="_1780438202" r:id="rId140"/>
        </w:object>
      </w:r>
    </w:p>
    <w:p w14:paraId="2FD88D49" w14:textId="77777777" w:rsidR="00CB1F82" w:rsidRPr="00F477AF" w:rsidRDefault="00CB1F82" w:rsidP="00CB1F82">
      <w:pPr>
        <w:pStyle w:val="TF"/>
        <w:rPr>
          <w:lang w:eastAsia="ko-KR"/>
        </w:rPr>
      </w:pPr>
      <w:r w:rsidRPr="00F477AF">
        <w:t>Figure 8.8.2</w:t>
      </w:r>
      <w:r>
        <w:t>A</w:t>
      </w:r>
      <w:r w:rsidRPr="00F477AF">
        <w:t>.</w:t>
      </w:r>
      <w:r>
        <w:t>4</w:t>
      </w:r>
      <w:r w:rsidRPr="00F477AF">
        <w:t xml:space="preserve">-1: </w:t>
      </w:r>
      <w:r>
        <w:t>E</w:t>
      </w:r>
      <w:r w:rsidRPr="00281F65">
        <w:t xml:space="preserve">nabling </w:t>
      </w:r>
      <w:r>
        <w:t>ACR with CAS</w:t>
      </w:r>
      <w:r w:rsidRPr="00281F65">
        <w:t xml:space="preserve"> </w:t>
      </w:r>
      <w:r>
        <w:t>-</w:t>
      </w:r>
      <w:r w:rsidRPr="00281F65">
        <w:t xml:space="preserve"> </w:t>
      </w:r>
      <w:r w:rsidRPr="00665128">
        <w:t>S-EAS decided ACR scenario</w:t>
      </w:r>
    </w:p>
    <w:p w14:paraId="21B0F4F9" w14:textId="77777777" w:rsidR="00CB1F82" w:rsidRPr="00F477AF" w:rsidRDefault="00CB1F82" w:rsidP="00CB1F82">
      <w:pPr>
        <w:rPr>
          <w:lang w:eastAsia="zh-CN"/>
        </w:rPr>
      </w:pPr>
      <w:r w:rsidRPr="00F477AF">
        <w:rPr>
          <w:lang w:eastAsia="zh-CN"/>
        </w:rPr>
        <w:t>S-EAS decided ACR is outlined with four main phases: detection, decision, execution and clean up.</w:t>
      </w:r>
    </w:p>
    <w:p w14:paraId="1CB2CAED"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121FB11B"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4</w:t>
      </w:r>
      <w:r w:rsidRPr="00F477AF">
        <w:t>-1</w:t>
      </w:r>
      <w:r w:rsidRPr="00F477AF">
        <w:rPr>
          <w:lang w:eastAsia="ko-KR"/>
        </w:rPr>
        <w:t>.</w:t>
      </w:r>
    </w:p>
    <w:p w14:paraId="64DA0577"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1B1089F6" w14:textId="77777777" w:rsidR="00CB1F82" w:rsidRPr="00F477AF" w:rsidRDefault="00CB1F82" w:rsidP="00CB1F82">
      <w:pPr>
        <w:pStyle w:val="B1"/>
        <w:rPr>
          <w:lang w:eastAsia="ko-KR"/>
        </w:rPr>
      </w:pPr>
      <w:r w:rsidRPr="00F477AF">
        <w:rPr>
          <w:lang w:eastAsia="ja-JP"/>
        </w:rPr>
        <w:t>2</w:t>
      </w:r>
      <w:r w:rsidRPr="00F477AF">
        <w:rPr>
          <w:lang w:eastAsia="ko-KR"/>
        </w:rPr>
        <w:t>.</w:t>
      </w:r>
      <w:r w:rsidRPr="00F477AF">
        <w:rPr>
          <w:lang w:eastAsia="ko-KR"/>
        </w:rPr>
        <w:tab/>
      </w:r>
      <w:r w:rsidRPr="00657F67">
        <w:rPr>
          <w:lang w:eastAsia="ko-KR"/>
        </w:rPr>
        <w:t xml:space="preserve"> </w:t>
      </w:r>
      <w:r>
        <w:rPr>
          <w:lang w:eastAsia="ko-KR"/>
        </w:rPr>
        <w:t>Same as step 2</w:t>
      </w:r>
      <w:r w:rsidRPr="00D22821">
        <w:t xml:space="preserve"> </w:t>
      </w:r>
      <w:r>
        <w:t>described for f</w:t>
      </w:r>
      <w:r w:rsidRPr="00F477AF">
        <w:t>igure 8.8.2.</w:t>
      </w:r>
      <w:r>
        <w:t>4</w:t>
      </w:r>
      <w:r w:rsidRPr="00F477AF">
        <w:t>-1</w:t>
      </w:r>
      <w:r w:rsidRPr="00030BF9">
        <w:rPr>
          <w:lang w:eastAsia="ko-KR"/>
        </w:rPr>
        <w:t>.</w:t>
      </w:r>
      <w:r>
        <w:rPr>
          <w:lang w:eastAsia="ko-KR"/>
        </w:rPr>
        <w:t xml:space="preserve"> </w:t>
      </w:r>
    </w:p>
    <w:p w14:paraId="64897323"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0812FE94" w14:textId="77777777" w:rsidR="00CB1F82" w:rsidRPr="00F477AF" w:rsidRDefault="00CB1F82" w:rsidP="00CB1F82">
      <w:pPr>
        <w:pStyle w:val="B1"/>
        <w:rPr>
          <w:lang w:eastAsia="ko-KR"/>
        </w:rPr>
      </w:pPr>
      <w:r w:rsidRPr="00F477AF">
        <w:rPr>
          <w:lang w:eastAsia="ko-KR"/>
        </w:rPr>
        <w:t>3.</w:t>
      </w:r>
      <w:r w:rsidRPr="00F477AF">
        <w:rPr>
          <w:lang w:eastAsia="ko-KR"/>
        </w:rPr>
        <w:tab/>
      </w:r>
      <w:r w:rsidRPr="00CB7B2D">
        <w:rPr>
          <w:lang w:eastAsia="zh-CN"/>
        </w:rPr>
        <w:t>If the ACR required is self detected, the S-EAS requests the S-EES to discover the targets. When S-EES determines that no relevant EAS is available for the UE's location</w:t>
      </w:r>
      <w:r>
        <w:rPr>
          <w:lang w:eastAsia="zh-CN"/>
        </w:rPr>
        <w:t>, the discovery response returns T-EAS discovery failure</w:t>
      </w:r>
      <w:r w:rsidRPr="00CB7B2D">
        <w:rPr>
          <w:lang w:eastAsia="zh-CN"/>
        </w:rPr>
        <w:t>. After S-EAS determines to use CAS</w:t>
      </w:r>
      <w:r>
        <w:rPr>
          <w:lang w:eastAsia="zh-CN"/>
        </w:rPr>
        <w:t xml:space="preserve"> and performs the DNS query/discovery</w:t>
      </w:r>
      <w:r w:rsidRPr="00CB7B2D">
        <w:rPr>
          <w:lang w:eastAsia="zh-CN"/>
        </w:rPr>
        <w:t>, the S-EAS may apply the AF traffic influence with the N6 routing information of the CAS in the 3G</w:t>
      </w:r>
      <w:r>
        <w:rPr>
          <w:lang w:eastAsia="zh-CN"/>
        </w:rPr>
        <w:t>PP Core Network (if applicable)</w:t>
      </w:r>
      <w:r w:rsidRPr="00F477AF">
        <w:rPr>
          <w:lang w:eastAsia="ko-KR"/>
        </w:rPr>
        <w:t xml:space="preserve">. </w:t>
      </w:r>
    </w:p>
    <w:p w14:paraId="5BBD26B7" w14:textId="7D98AC23" w:rsidR="00CB1F82" w:rsidRPr="00F477AF" w:rsidRDefault="00CB1F82" w:rsidP="00CB1F82">
      <w:pPr>
        <w:pStyle w:val="B1"/>
        <w:rPr>
          <w:lang w:eastAsia="ko-KR"/>
        </w:rPr>
      </w:pPr>
      <w:r w:rsidRPr="00F477AF">
        <w:rPr>
          <w:lang w:eastAsia="ko-KR"/>
        </w:rPr>
        <w:t>4.</w:t>
      </w:r>
      <w:r w:rsidRPr="00F477AF">
        <w:rPr>
          <w:lang w:eastAsia="ko-KR"/>
        </w:rPr>
        <w:tab/>
      </w:r>
      <w:r w:rsidRPr="00F477AF">
        <w:rPr>
          <w:lang w:eastAsia="zh-CN"/>
        </w:rPr>
        <w:t xml:space="preserve">The S-EAS sends selected </w:t>
      </w:r>
      <w:r>
        <w:rPr>
          <w:lang w:eastAsia="zh-CN"/>
        </w:rPr>
        <w:t>CAS</w:t>
      </w:r>
      <w:r w:rsidRPr="00F477AF">
        <w:rPr>
          <w:lang w:eastAsia="zh-CN"/>
        </w:rPr>
        <w:t xml:space="preserve"> declaration message to S-EES, to inform S-EES the determined </w:t>
      </w:r>
      <w:r>
        <w:rPr>
          <w:lang w:eastAsia="zh-CN"/>
        </w:rPr>
        <w:t>CAS</w:t>
      </w:r>
      <w:r w:rsidRPr="00F477AF">
        <w:rPr>
          <w:lang w:eastAsia="zh-CN"/>
        </w:rPr>
        <w:t xml:space="preserve"> to use as described in clause 8.8.3.7</w:t>
      </w:r>
      <w:r>
        <w:rPr>
          <w:lang w:eastAsia="zh-CN"/>
        </w:rPr>
        <w:t>, where T-EAS in that procedure is assumed to be CAS</w:t>
      </w:r>
      <w:r w:rsidRPr="00E21BD0">
        <w:rPr>
          <w:lang w:eastAsia="ko-KR"/>
        </w:rPr>
        <w:t>.</w:t>
      </w:r>
      <w:r w:rsidR="004E577E" w:rsidRPr="004E577E">
        <w:rPr>
          <w:lang w:eastAsia="ko-KR"/>
        </w:rPr>
        <w:t xml:space="preserve"> Based on the received CAS information, the S-EES informs the CAS with the S-EES endpoint information by selected EES declaration request as described in clause 8.8.3.10.</w:t>
      </w:r>
    </w:p>
    <w:p w14:paraId="0283281B" w14:textId="77777777" w:rsidR="00CB1F82" w:rsidRPr="00F477AF" w:rsidRDefault="00CB1F82" w:rsidP="00CB1F82">
      <w:pPr>
        <w:pStyle w:val="B1"/>
        <w:rPr>
          <w:lang w:eastAsia="ko-KR"/>
        </w:rPr>
      </w:pPr>
      <w:r w:rsidRPr="00F477AF">
        <w:rPr>
          <w:lang w:eastAsia="ko-KR"/>
        </w:rPr>
        <w:t>5.</w:t>
      </w:r>
      <w:r w:rsidRPr="00F477AF">
        <w:rPr>
          <w:lang w:eastAsia="ko-KR"/>
        </w:rPr>
        <w:tab/>
      </w:r>
      <w:r w:rsidRPr="00F477AF">
        <w:rPr>
          <w:lang w:eastAsia="zh-CN"/>
        </w:rPr>
        <w:t xml:space="preserve">Based on the </w:t>
      </w:r>
      <w:r>
        <w:rPr>
          <w:lang w:eastAsia="zh-CN"/>
        </w:rPr>
        <w:t>CAS</w:t>
      </w:r>
      <w:r w:rsidRPr="00F477AF">
        <w:rPr>
          <w:lang w:eastAsia="zh-CN"/>
        </w:rPr>
        <w:t xml:space="preserve"> selection information received from the S-EAS, the S-EES sends the target information notification to the EEC as described in clause 8.8.3.5.3</w:t>
      </w:r>
      <w:r w:rsidRPr="00F477AF">
        <w:rPr>
          <w:lang w:eastAsia="ko-KR"/>
        </w:rPr>
        <w:t>.</w:t>
      </w:r>
    </w:p>
    <w:p w14:paraId="7CA63D51" w14:textId="77777777" w:rsidR="00CB1F82" w:rsidRPr="00F477AF" w:rsidRDefault="00CB1F82" w:rsidP="00CB1F82">
      <w:pPr>
        <w:pStyle w:val="B1"/>
        <w:rPr>
          <w:lang w:eastAsia="zh-CN"/>
        </w:rPr>
      </w:pPr>
      <w:r w:rsidRPr="00F477AF">
        <w:rPr>
          <w:lang w:eastAsia="ko-KR"/>
        </w:rPr>
        <w:t>6.</w:t>
      </w:r>
      <w:r w:rsidRPr="00F477AF">
        <w:rPr>
          <w:lang w:eastAsia="ko-KR"/>
        </w:rPr>
        <w:tab/>
      </w:r>
      <w:r w:rsidRPr="00F477AF">
        <w:rPr>
          <w:lang w:eastAsia="zh-CN"/>
        </w:rPr>
        <w:t xml:space="preserve">The S-EAS transfers the application context to the </w:t>
      </w:r>
      <w:r>
        <w:rPr>
          <w:lang w:eastAsia="zh-CN"/>
        </w:rPr>
        <w:t>CAS</w:t>
      </w:r>
      <w:r w:rsidRPr="00F477AF">
        <w:rPr>
          <w:lang w:eastAsia="zh-CN"/>
        </w:rPr>
        <w:t xml:space="preserve"> selected in step 3. This process is out of scope of the present specification.</w:t>
      </w:r>
    </w:p>
    <w:p w14:paraId="108B3E66" w14:textId="77777777" w:rsidR="00CB1F82" w:rsidRPr="00F477AF" w:rsidRDefault="00CB1F82" w:rsidP="00CB1F82">
      <w:pPr>
        <w:pStyle w:val="NO"/>
      </w:pPr>
      <w:r w:rsidRPr="00F477AF">
        <w:lastRenderedPageBreak/>
        <w:t xml:space="preserve">NOTE </w:t>
      </w:r>
      <w:r>
        <w:t>1</w:t>
      </w:r>
      <w:r w:rsidRPr="00F477AF">
        <w:t>:</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48E57DBC"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2715755B" w14:textId="77777777" w:rsidR="00CB1F82" w:rsidRPr="00082301" w:rsidRDefault="00CB1F82" w:rsidP="00CB1F82">
      <w:pPr>
        <w:pStyle w:val="B1"/>
        <w:rPr>
          <w:lang w:eastAsia="ko-KR"/>
        </w:rPr>
      </w:pPr>
      <w:r>
        <w:rPr>
          <w:lang w:eastAsia="ko-KR"/>
        </w:rPr>
        <w:t>7</w:t>
      </w:r>
      <w:r w:rsidRPr="00082301">
        <w:rPr>
          <w:lang w:eastAsia="ko-KR"/>
        </w:rPr>
        <w:t>.</w:t>
      </w:r>
      <w:r w:rsidRPr="00082301">
        <w:rPr>
          <w:lang w:eastAsia="ko-KR"/>
        </w:rPr>
        <w:tab/>
      </w:r>
      <w:r>
        <w:rPr>
          <w:lang w:eastAsia="ko-KR"/>
        </w:rPr>
        <w:t xml:space="preserve">Same as step 8 </w:t>
      </w:r>
      <w:r>
        <w:t>described for f</w:t>
      </w:r>
      <w:r w:rsidRPr="00F477AF">
        <w:t>igure 8.8.2.</w:t>
      </w:r>
      <w:r>
        <w:t>4</w:t>
      </w:r>
      <w:r w:rsidRPr="00F477AF">
        <w:t>-1</w:t>
      </w:r>
      <w:r w:rsidRPr="00082301">
        <w:rPr>
          <w:lang w:eastAsia="ko-KR"/>
        </w:rPr>
        <w:t>.</w:t>
      </w:r>
    </w:p>
    <w:p w14:paraId="7D43F8A6" w14:textId="77777777" w:rsidR="00CB1F82" w:rsidRPr="00113B2A" w:rsidRDefault="00CB1F82" w:rsidP="00CB1F82">
      <w:pPr>
        <w:pStyle w:val="B1"/>
      </w:pPr>
      <w:r>
        <w:rPr>
          <w:lang w:eastAsia="ko-KR"/>
        </w:rPr>
        <w:t>8</w:t>
      </w:r>
      <w:r w:rsidRPr="00082301">
        <w:rPr>
          <w:lang w:eastAsia="ko-KR"/>
        </w:rPr>
        <w:t>.</w:t>
      </w:r>
      <w:r>
        <w:rPr>
          <w:lang w:eastAsia="ko-KR"/>
        </w:rPr>
        <w:tab/>
        <w:t>Same as step 10 described for figure 8.8.2-1</w:t>
      </w:r>
      <w:r w:rsidRPr="000369BE">
        <w:t>.</w:t>
      </w:r>
    </w:p>
    <w:p w14:paraId="33A6FB48" w14:textId="77777777" w:rsidR="00CB1F82" w:rsidRDefault="00CB1F82" w:rsidP="00CB1F82">
      <w:pPr>
        <w:pStyle w:val="NO"/>
        <w:rPr>
          <w:lang w:eastAsia="ko-KR"/>
        </w:rPr>
      </w:pPr>
      <w:r>
        <w:t>NOTE 2:</w:t>
      </w:r>
      <w:r>
        <w:tab/>
      </w:r>
      <w:r w:rsidRPr="00506EB9">
        <w:t xml:space="preserve">The CAS can perform </w:t>
      </w:r>
      <w:r w:rsidRPr="00B84770">
        <w:rPr>
          <w:lang w:val="en-US"/>
        </w:rPr>
        <w:t xml:space="preserve">capability exposure subscription with 3GPP CN directly, </w:t>
      </w:r>
      <w:r w:rsidRPr="00506EB9">
        <w:t>upon receiving the application context</w:t>
      </w:r>
      <w:r>
        <w:t>, which may be helpful for handling future ACR scenarios</w:t>
      </w:r>
      <w:r w:rsidRPr="00B42077">
        <w:t xml:space="preserve"> </w:t>
      </w:r>
      <w:r>
        <w:t>e.g. ACR from cloud to edge</w:t>
      </w:r>
      <w:r w:rsidRPr="00506EB9">
        <w:t>.</w:t>
      </w:r>
    </w:p>
    <w:p w14:paraId="2802C01D" w14:textId="77777777" w:rsidR="00CB1F82" w:rsidRPr="00395006" w:rsidRDefault="00CB1F82" w:rsidP="00CB1F82">
      <w:pPr>
        <w:pStyle w:val="Heading4"/>
      </w:pPr>
      <w:bookmarkStart w:id="1879" w:name="_Toc169823122"/>
      <w:r>
        <w:t>8.8.2A.5</w:t>
      </w:r>
      <w:r>
        <w:tab/>
      </w:r>
      <w:r w:rsidRPr="00BA257B">
        <w:t xml:space="preserve">Enabling ACR with CAS - </w:t>
      </w:r>
      <w:r w:rsidRPr="00F477AF">
        <w:t>S-EES executed ACR</w:t>
      </w:r>
      <w:bookmarkEnd w:id="1879"/>
    </w:p>
    <w:p w14:paraId="0C90F2E7" w14:textId="77777777" w:rsidR="00CB1F82" w:rsidRPr="00F477AF" w:rsidRDefault="00CB1F82" w:rsidP="00CB1F82">
      <w:pPr>
        <w:rPr>
          <w:lang w:eastAsia="zh-CN"/>
        </w:rPr>
      </w:pPr>
      <w:r w:rsidRPr="00F477AF">
        <w:t>Figure 8.8.2</w:t>
      </w:r>
      <w:r>
        <w:t>A</w:t>
      </w:r>
      <w:r w:rsidRPr="00F477AF">
        <w:t>.</w:t>
      </w:r>
      <w:r>
        <w:t>5</w:t>
      </w:r>
      <w:r w:rsidRPr="00F477AF">
        <w:t>-1</w:t>
      </w:r>
      <w:r>
        <w:t xml:space="preserve"> </w:t>
      </w:r>
      <w:r w:rsidRPr="00F477AF">
        <w:t>illustrates the S-EES detect</w:t>
      </w:r>
      <w:r>
        <w:t>ing</w:t>
      </w:r>
      <w:r w:rsidRPr="00F477AF">
        <w:t>, decid</w:t>
      </w:r>
      <w:r>
        <w:t>ing</w:t>
      </w:r>
      <w:r w:rsidRPr="00F477AF">
        <w:t xml:space="preserve"> and execut</w:t>
      </w:r>
      <w:r>
        <w:t>ing</w:t>
      </w:r>
      <w:r w:rsidRPr="00F477AF">
        <w:t xml:space="preserve"> ACR from the S-EAS to the </w:t>
      </w:r>
      <w:r>
        <w:t>CAS</w:t>
      </w:r>
      <w:r w:rsidRPr="00F477AF">
        <w:t xml:space="preserve">. This may </w:t>
      </w:r>
      <w:r>
        <w:t>include</w:t>
      </w:r>
      <w:r w:rsidRPr="00F477AF">
        <w:t xml:space="preserve"> </w:t>
      </w:r>
      <w:r>
        <w:t>EELManaged</w:t>
      </w:r>
      <w:r w:rsidRPr="00F477AF">
        <w:t>ACR by S-EES when initiated by S-EAS as per clause 8.8.3.6.</w:t>
      </w:r>
    </w:p>
    <w:p w14:paraId="2FC33DA5" w14:textId="77777777" w:rsidR="00CB1F82" w:rsidRPr="00F477AF" w:rsidRDefault="00CB1F82" w:rsidP="00CB1F82">
      <w:r w:rsidRPr="00F477AF">
        <w:t xml:space="preserve">This </w:t>
      </w:r>
      <w:r>
        <w:t>scenario</w:t>
      </w:r>
      <w:r w:rsidRPr="00F477AF">
        <w:t xml:space="preserve"> </w:t>
      </w:r>
      <w:r>
        <w:t>description is same as described for f</w:t>
      </w:r>
      <w:r w:rsidRPr="00F477AF">
        <w:t>igure 8.8.2.</w:t>
      </w:r>
      <w:r>
        <w:t>5</w:t>
      </w:r>
      <w:r w:rsidRPr="00F477AF">
        <w:t>-1</w:t>
      </w:r>
      <w:r>
        <w:t xml:space="preserve"> except for the following clarifications:</w:t>
      </w:r>
    </w:p>
    <w:p w14:paraId="70209F7B" w14:textId="6F171C0F" w:rsidR="00CB1F82" w:rsidRPr="00F477AF" w:rsidRDefault="00CB1F82" w:rsidP="00CB1F82">
      <w:r w:rsidRPr="00F477AF">
        <w:t>Pre-conditions:</w:t>
      </w:r>
      <w:r>
        <w:t xml:space="preserve"> Same pre-conditions apply</w:t>
      </w:r>
      <w:r w:rsidRPr="00D070DE">
        <w:t xml:space="preserve"> described for figure 8.8.2.</w:t>
      </w:r>
      <w:r>
        <w:t>5</w:t>
      </w:r>
      <w:r w:rsidRPr="00D070DE">
        <w:t>-1</w:t>
      </w:r>
      <w:r>
        <w:t>, with the clarification that T-EAS is CAS</w:t>
      </w:r>
      <w:r w:rsidR="004E577E" w:rsidRPr="004E577E">
        <w:t xml:space="preserve"> and pre-condition 5 for EELManagedACR is not applicable</w:t>
      </w:r>
      <w:r>
        <w:t>.</w:t>
      </w:r>
    </w:p>
    <w:p w14:paraId="2E9328E5" w14:textId="77777777" w:rsidR="00CB1F82" w:rsidRPr="00F477AF" w:rsidRDefault="00CB1F82" w:rsidP="00CB1F82">
      <w:pPr>
        <w:pStyle w:val="TH"/>
      </w:pPr>
      <w:r w:rsidRPr="00C10A64">
        <w:object w:dxaOrig="11688" w:dyaOrig="9432" w14:anchorId="417CA567">
          <v:shape id="_x0000_i1090" type="#_x0000_t75" style="width:478.75pt;height:384.7pt" o:ole="">
            <v:imagedata r:id="rId141" o:title=""/>
          </v:shape>
          <o:OLEObject Type="Embed" ProgID="Visio.Drawing.15" ShapeID="_x0000_i1090" DrawAspect="Content" ObjectID="_1780438203" r:id="rId142"/>
        </w:object>
      </w:r>
    </w:p>
    <w:p w14:paraId="5E94B2BB" w14:textId="77777777" w:rsidR="00CB1F82" w:rsidRPr="00F477AF" w:rsidRDefault="00CB1F82" w:rsidP="00CB1F82">
      <w:pPr>
        <w:pStyle w:val="TF"/>
        <w:rPr>
          <w:lang w:eastAsia="ko-KR"/>
        </w:rPr>
      </w:pPr>
      <w:r w:rsidRPr="00F477AF">
        <w:t>Figure 8.8.2</w:t>
      </w:r>
      <w:r>
        <w:t>A</w:t>
      </w:r>
      <w:r w:rsidRPr="00F477AF">
        <w:t>.</w:t>
      </w:r>
      <w:r>
        <w:t>5</w:t>
      </w:r>
      <w:r w:rsidRPr="00F477AF">
        <w:t xml:space="preserve">-1: </w:t>
      </w:r>
      <w:r>
        <w:t>E</w:t>
      </w:r>
      <w:r w:rsidRPr="00281F65">
        <w:t xml:space="preserve">nabling </w:t>
      </w:r>
      <w:r>
        <w:t>ACR with CAS</w:t>
      </w:r>
      <w:r w:rsidRPr="00281F65">
        <w:t xml:space="preserve"> </w:t>
      </w:r>
      <w:r>
        <w:t>-</w:t>
      </w:r>
      <w:r w:rsidRPr="00281F65">
        <w:t xml:space="preserve"> </w:t>
      </w:r>
      <w:r w:rsidRPr="00F477AF">
        <w:t>S-EES executed ACR</w:t>
      </w:r>
    </w:p>
    <w:p w14:paraId="09998C19" w14:textId="77777777" w:rsidR="00CB1F82" w:rsidRPr="00F477AF" w:rsidRDefault="00CB1F82" w:rsidP="00CB1F82">
      <w:pPr>
        <w:pStyle w:val="B1"/>
        <w:rPr>
          <w:lang w:eastAsia="ko-KR"/>
        </w:rPr>
      </w:pPr>
      <w:r w:rsidRPr="00F477AF">
        <w:rPr>
          <w:lang w:eastAsia="ko-KR"/>
        </w:rPr>
        <w:t>1.</w:t>
      </w:r>
      <w:r w:rsidRPr="00F477AF">
        <w:rPr>
          <w:lang w:eastAsia="ko-KR"/>
        </w:rPr>
        <w:tab/>
      </w:r>
      <w:r>
        <w:rPr>
          <w:lang w:eastAsia="ko-KR"/>
        </w:rPr>
        <w:t>Same as step 1</w:t>
      </w:r>
      <w:r w:rsidRPr="00D22821">
        <w:t xml:space="preserve"> </w:t>
      </w:r>
      <w:r>
        <w:t>described for f</w:t>
      </w:r>
      <w:r w:rsidRPr="00F477AF">
        <w:t>igure 8.8.2.</w:t>
      </w:r>
      <w:r>
        <w:t>5</w:t>
      </w:r>
      <w:r w:rsidRPr="00F477AF">
        <w:t>-1</w:t>
      </w:r>
      <w:r w:rsidRPr="00F477AF">
        <w:rPr>
          <w:lang w:eastAsia="ko-KR"/>
        </w:rPr>
        <w:t>.</w:t>
      </w:r>
    </w:p>
    <w:p w14:paraId="62A05E97" w14:textId="77777777" w:rsidR="00CB1F82" w:rsidRPr="00F477AF" w:rsidRDefault="00CB1F82" w:rsidP="00CB1F82">
      <w:pPr>
        <w:rPr>
          <w:lang w:eastAsia="zh-CN"/>
        </w:rPr>
      </w:pPr>
      <w:r w:rsidRPr="00F477AF">
        <w:rPr>
          <w:lang w:eastAsia="zh-CN"/>
        </w:rPr>
        <w:t>Phase I: ACR</w:t>
      </w:r>
      <w:r w:rsidRPr="00F477AF" w:rsidDel="00467012">
        <w:rPr>
          <w:lang w:eastAsia="zh-CN"/>
        </w:rPr>
        <w:t xml:space="preserve"> </w:t>
      </w:r>
      <w:r w:rsidRPr="00F477AF">
        <w:rPr>
          <w:lang w:eastAsia="zh-CN"/>
        </w:rPr>
        <w:t>Detection</w:t>
      </w:r>
    </w:p>
    <w:p w14:paraId="3D59B9F2" w14:textId="77777777" w:rsidR="00CB1F82" w:rsidRPr="00F477AF" w:rsidRDefault="00CB1F82" w:rsidP="00CB1F82">
      <w:pPr>
        <w:pStyle w:val="B1"/>
        <w:rPr>
          <w:lang w:eastAsia="ko-KR"/>
        </w:rPr>
      </w:pPr>
      <w:r>
        <w:rPr>
          <w:lang w:eastAsia="ko-KR"/>
        </w:rPr>
        <w:lastRenderedPageBreak/>
        <w:t>2</w:t>
      </w:r>
      <w:r w:rsidRPr="00F477AF">
        <w:rPr>
          <w:lang w:eastAsia="ko-KR"/>
        </w:rPr>
        <w:t>.</w:t>
      </w:r>
      <w:r w:rsidRPr="00F477AF">
        <w:rPr>
          <w:lang w:eastAsia="ko-KR"/>
        </w:rPr>
        <w:tab/>
      </w:r>
      <w:r>
        <w:rPr>
          <w:lang w:eastAsia="ko-KR"/>
        </w:rPr>
        <w:t>Same as step 2</w:t>
      </w:r>
      <w:r w:rsidRPr="00D22821">
        <w:t xml:space="preserve"> </w:t>
      </w:r>
      <w:r>
        <w:t>described for f</w:t>
      </w:r>
      <w:r w:rsidRPr="00F477AF">
        <w:t>igure 8.8.2.</w:t>
      </w:r>
      <w:r>
        <w:t>5</w:t>
      </w:r>
      <w:r w:rsidRPr="00F477AF">
        <w:t>-1</w:t>
      </w:r>
      <w:r w:rsidRPr="00F477AF">
        <w:rPr>
          <w:lang w:eastAsia="ko-KR"/>
        </w:rPr>
        <w:t>.</w:t>
      </w:r>
    </w:p>
    <w:p w14:paraId="363F52C1" w14:textId="77777777" w:rsidR="00CB1F82" w:rsidRPr="00F477AF" w:rsidRDefault="00CB1F82" w:rsidP="00CB1F82">
      <w:pPr>
        <w:rPr>
          <w:lang w:eastAsia="zh-CN"/>
        </w:rPr>
      </w:pPr>
      <w:r w:rsidRPr="00F477AF">
        <w:rPr>
          <w:lang w:eastAsia="zh-CN"/>
        </w:rPr>
        <w:t>Phase II: ACR</w:t>
      </w:r>
      <w:r w:rsidRPr="00F477AF" w:rsidDel="00467012">
        <w:rPr>
          <w:lang w:eastAsia="zh-CN"/>
        </w:rPr>
        <w:t xml:space="preserve"> </w:t>
      </w:r>
      <w:r w:rsidRPr="00F477AF">
        <w:rPr>
          <w:lang w:eastAsia="zh-CN"/>
        </w:rPr>
        <w:t>Decision</w:t>
      </w:r>
    </w:p>
    <w:p w14:paraId="365687C9" w14:textId="77777777" w:rsidR="00CB1F82" w:rsidRPr="00F477AF" w:rsidRDefault="00CB1F82" w:rsidP="00CB1F82">
      <w:pPr>
        <w:pStyle w:val="B1"/>
        <w:rPr>
          <w:lang w:eastAsia="ko-KR"/>
        </w:rPr>
      </w:pPr>
      <w:r>
        <w:rPr>
          <w:lang w:eastAsia="ja-JP"/>
        </w:rPr>
        <w:t>3</w:t>
      </w:r>
      <w:r w:rsidRPr="00F477AF">
        <w:rPr>
          <w:lang w:eastAsia="ko-KR"/>
        </w:rPr>
        <w:t>.</w:t>
      </w:r>
      <w:r w:rsidRPr="00F477AF">
        <w:rPr>
          <w:lang w:eastAsia="ko-KR"/>
        </w:rPr>
        <w:tab/>
      </w:r>
      <w:r w:rsidRPr="00657F67">
        <w:rPr>
          <w:lang w:eastAsia="ko-KR"/>
        </w:rPr>
        <w:t xml:space="preserve"> </w:t>
      </w:r>
      <w:r>
        <w:rPr>
          <w:lang w:eastAsia="ko-KR"/>
        </w:rPr>
        <w:t>Same as step 3</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30A40369" w14:textId="77777777" w:rsidR="00CB1F82" w:rsidRPr="00F477AF" w:rsidRDefault="00CB1F82" w:rsidP="00CB1F82">
      <w:pPr>
        <w:pStyle w:val="B1"/>
        <w:rPr>
          <w:lang w:eastAsia="ko-KR"/>
        </w:rPr>
      </w:pPr>
      <w:r>
        <w:rPr>
          <w:lang w:eastAsia="ja-JP"/>
        </w:rPr>
        <w:t>4</w:t>
      </w:r>
      <w:r w:rsidRPr="00F477AF">
        <w:rPr>
          <w:lang w:eastAsia="ko-KR"/>
        </w:rPr>
        <w:tab/>
      </w:r>
      <w:r w:rsidRPr="00657F67">
        <w:rPr>
          <w:lang w:eastAsia="ko-KR"/>
        </w:rPr>
        <w:t xml:space="preserve"> </w:t>
      </w:r>
      <w:r>
        <w:rPr>
          <w:lang w:eastAsia="ko-KR"/>
        </w:rPr>
        <w:t>Same as step 4</w:t>
      </w:r>
      <w:r w:rsidRPr="00D22821">
        <w:t xml:space="preserve"> </w:t>
      </w:r>
      <w:r>
        <w:t>described for f</w:t>
      </w:r>
      <w:r w:rsidRPr="00F477AF">
        <w:t>igure 8.8.2.</w:t>
      </w:r>
      <w:r>
        <w:t>5</w:t>
      </w:r>
      <w:r w:rsidRPr="00F477AF">
        <w:t>-1</w:t>
      </w:r>
      <w:r w:rsidRPr="00030BF9">
        <w:rPr>
          <w:lang w:eastAsia="ko-KR"/>
        </w:rPr>
        <w:t>.</w:t>
      </w:r>
      <w:r>
        <w:rPr>
          <w:lang w:eastAsia="ko-KR"/>
        </w:rPr>
        <w:t xml:space="preserve"> </w:t>
      </w:r>
    </w:p>
    <w:p w14:paraId="1F23A15F" w14:textId="77777777" w:rsidR="00CB1F82" w:rsidRPr="00F477AF" w:rsidRDefault="00CB1F82" w:rsidP="00CB1F82">
      <w:pPr>
        <w:rPr>
          <w:lang w:eastAsia="zh-CN"/>
        </w:rPr>
      </w:pPr>
      <w:r w:rsidRPr="00F477AF">
        <w:rPr>
          <w:lang w:eastAsia="zh-CN"/>
        </w:rPr>
        <w:t>Phase III:</w:t>
      </w:r>
      <w:r w:rsidRPr="00F477AF">
        <w:rPr>
          <w:lang w:eastAsia="zh-CN"/>
        </w:rPr>
        <w:tab/>
        <w:t>ACR Execution</w:t>
      </w:r>
    </w:p>
    <w:p w14:paraId="17E66778" w14:textId="77777777" w:rsidR="00262E9D" w:rsidRDefault="00CB1F82" w:rsidP="00262E9D">
      <w:pPr>
        <w:pStyle w:val="B1"/>
        <w:rPr>
          <w:lang w:eastAsia="zh-CN"/>
        </w:rPr>
      </w:pPr>
      <w:r>
        <w:rPr>
          <w:lang w:eastAsia="ko-KR"/>
        </w:rPr>
        <w:t>5</w:t>
      </w:r>
      <w:r w:rsidRPr="00F477AF">
        <w:rPr>
          <w:lang w:eastAsia="ko-KR"/>
        </w:rPr>
        <w:t>.</w:t>
      </w:r>
      <w:r w:rsidRPr="00F477AF">
        <w:rPr>
          <w:lang w:eastAsia="ko-KR"/>
        </w:rPr>
        <w:tab/>
      </w:r>
      <w:r w:rsidRPr="00F477AF">
        <w:t xml:space="preserve">The S-EES determines </w:t>
      </w:r>
      <w:r>
        <w:t>the targets</w:t>
      </w:r>
      <w:r w:rsidRPr="00F477AF">
        <w:t xml:space="preserve"> via the Discover T-EAS procedure in clause 8.8.3.2.</w:t>
      </w:r>
      <w:r>
        <w:rPr>
          <w:lang w:eastAsia="zh-CN"/>
        </w:rPr>
        <w:t xml:space="preserve"> </w:t>
      </w:r>
    </w:p>
    <w:p w14:paraId="0408E021" w14:textId="4A1A4FAE" w:rsidR="00262E9D" w:rsidRDefault="00262E9D" w:rsidP="006144E7">
      <w:pPr>
        <w:pStyle w:val="B1"/>
        <w:ind w:firstLine="0"/>
        <w:rPr>
          <w:lang w:eastAsia="zh-CN"/>
        </w:rPr>
      </w:pPr>
      <w:r>
        <w:rPr>
          <w:lang w:eastAsia="zh-CN"/>
        </w:rPr>
        <w:t>If T-EAS discovery fails, then S-EES triggers DNS query message using the endpoint information (e.g., FQDN) in the S-EAS profile</w:t>
      </w:r>
      <w:r w:rsidR="007C26F9" w:rsidRPr="00181F74">
        <w:rPr>
          <w:lang w:eastAsia="zh-CN"/>
        </w:rPr>
        <w:t xml:space="preserve"> (e.g., EASID)</w:t>
      </w:r>
      <w:r>
        <w:rPr>
          <w:lang w:eastAsia="zh-CN"/>
        </w:rPr>
        <w:t xml:space="preserve">. </w:t>
      </w:r>
    </w:p>
    <w:p w14:paraId="34F28544" w14:textId="638B0DDB" w:rsidR="00CB1F82" w:rsidRDefault="00262E9D" w:rsidP="006144E7">
      <w:pPr>
        <w:pStyle w:val="B1"/>
        <w:ind w:firstLine="0"/>
        <w:rPr>
          <w:lang w:eastAsia="ko-KR"/>
        </w:rPr>
      </w:pPr>
      <w:r>
        <w:rPr>
          <w:lang w:eastAsia="zh-CN"/>
        </w:rPr>
        <w:t>Based on the determination of CAS, the S-EES informs the CAS with the S-EES endpoint information by selected EES declaration request as described in clause 8.8.3.10. For EELmanagedACR, the CAS subscribe to S-EES to receive ACT status notifications.</w:t>
      </w:r>
    </w:p>
    <w:p w14:paraId="3583ED18" w14:textId="77777777" w:rsidR="00CB1F82" w:rsidRPr="00262E9D" w:rsidRDefault="00CB1F82" w:rsidP="00CB1F82">
      <w:pPr>
        <w:pStyle w:val="B1"/>
        <w:rPr>
          <w:lang w:eastAsia="ko-KR"/>
        </w:rPr>
      </w:pPr>
      <w:r>
        <w:rPr>
          <w:lang w:eastAsia="ko-KR"/>
        </w:rPr>
        <w:t>6</w:t>
      </w:r>
      <w:r w:rsidRPr="00F477AF">
        <w:rPr>
          <w:lang w:eastAsia="ko-KR"/>
        </w:rPr>
        <w:t>.</w:t>
      </w:r>
      <w:r w:rsidRPr="00F477AF">
        <w:rPr>
          <w:lang w:eastAsia="ko-KR"/>
        </w:rPr>
        <w:tab/>
      </w:r>
      <w:r w:rsidRPr="006144E7">
        <w:rPr>
          <w:lang w:eastAsia="ko-KR"/>
        </w:rPr>
        <w:t>Same as step 7</w:t>
      </w:r>
      <w:r w:rsidRPr="006144E7">
        <w:t xml:space="preserve"> described for figure 8.8.2.5-1</w:t>
      </w:r>
      <w:r w:rsidRPr="00262E9D">
        <w:rPr>
          <w:lang w:eastAsia="ko-KR"/>
        </w:rPr>
        <w:t>.</w:t>
      </w:r>
    </w:p>
    <w:p w14:paraId="212B863D" w14:textId="77777777" w:rsidR="00CB1F82" w:rsidRPr="00F477AF" w:rsidRDefault="00CB1F82" w:rsidP="00CB1F82">
      <w:pPr>
        <w:pStyle w:val="B1"/>
        <w:rPr>
          <w:lang w:eastAsia="ko-KR"/>
        </w:rPr>
      </w:pPr>
      <w:r>
        <w:rPr>
          <w:lang w:eastAsia="ko-KR"/>
        </w:rPr>
        <w:t>7</w:t>
      </w:r>
      <w:r w:rsidRPr="00F477AF">
        <w:rPr>
          <w:lang w:eastAsia="ko-KR"/>
        </w:rPr>
        <w:t>.</w:t>
      </w:r>
      <w:r w:rsidRPr="00F477AF">
        <w:rPr>
          <w:lang w:eastAsia="ko-KR"/>
        </w:rPr>
        <w:tab/>
        <w:t xml:space="preserve">The S-EES may apply the AF traffic influence with the N6 routing information of the </w:t>
      </w:r>
      <w:r>
        <w:rPr>
          <w:lang w:eastAsia="ko-KR"/>
        </w:rPr>
        <w:t>CAS</w:t>
      </w:r>
      <w:r w:rsidRPr="00F477AF">
        <w:rPr>
          <w:lang w:eastAsia="ko-KR"/>
        </w:rPr>
        <w:t xml:space="preserve"> in the 3GPP Core Network (if applicable).</w:t>
      </w:r>
    </w:p>
    <w:p w14:paraId="1DC9A7CE" w14:textId="77777777" w:rsidR="00CB1F82" w:rsidRDefault="00CB1F82" w:rsidP="00CB1F82">
      <w:pPr>
        <w:pStyle w:val="B1"/>
      </w:pPr>
      <w:r>
        <w:rPr>
          <w:lang w:eastAsia="ko-KR"/>
        </w:rPr>
        <w:t>8</w:t>
      </w:r>
      <w:r w:rsidRPr="00F477AF">
        <w:rPr>
          <w:lang w:eastAsia="ko-KR"/>
        </w:rPr>
        <w:t>.</w:t>
      </w:r>
      <w:r w:rsidRPr="00F477AF">
        <w:rPr>
          <w:lang w:eastAsia="ko-KR"/>
        </w:rPr>
        <w:tab/>
        <w:t xml:space="preserve">The S-EES sends the ACR </w:t>
      </w:r>
      <w:r>
        <w:rPr>
          <w:lang w:eastAsia="ko-KR"/>
        </w:rPr>
        <w:t xml:space="preserve">management notification </w:t>
      </w:r>
      <w:r w:rsidRPr="00F477AF">
        <w:rPr>
          <w:lang w:eastAsia="zh-CN"/>
        </w:rPr>
        <w:t xml:space="preserve">(e.g. as notification for </w:t>
      </w:r>
      <w:r w:rsidRPr="00F477AF">
        <w:t xml:space="preserve">"ACR facilitation" event </w:t>
      </w:r>
      <w:r>
        <w:rPr>
          <w:lang w:eastAsia="zh-CN"/>
        </w:rPr>
        <w:t xml:space="preserve">or </w:t>
      </w:r>
      <w:r w:rsidRPr="00F477AF">
        <w:t>"</w:t>
      </w:r>
      <w:r>
        <w:rPr>
          <w:lang w:eastAsia="zh-CN"/>
        </w:rPr>
        <w:t>ACT start</w:t>
      </w:r>
      <w:r w:rsidRPr="00F477AF">
        <w:t>"</w:t>
      </w:r>
      <w:r>
        <w:rPr>
          <w:lang w:eastAsia="zh-CN"/>
        </w:rPr>
        <w:t xml:space="preserve"> event as described in clause 8.6.3 </w:t>
      </w:r>
      <w:r w:rsidRPr="00F477AF">
        <w:rPr>
          <w:lang w:eastAsia="zh-CN"/>
        </w:rPr>
        <w:t>or due to step 1</w:t>
      </w:r>
      <w:r w:rsidRPr="00F477AF">
        <w:t xml:space="preserve">) </w:t>
      </w:r>
      <w:r w:rsidRPr="00F477AF">
        <w:rPr>
          <w:lang w:eastAsia="ko-KR"/>
        </w:rPr>
        <w:t xml:space="preserve">to the S-EAS to initiate ACT between the S-EAS and the </w:t>
      </w:r>
      <w:r>
        <w:rPr>
          <w:lang w:eastAsia="ko-KR"/>
        </w:rPr>
        <w:t xml:space="preserve">CAS. </w:t>
      </w:r>
    </w:p>
    <w:p w14:paraId="5C3754EA" w14:textId="77777777" w:rsidR="00CB1F82" w:rsidRPr="00F477AF" w:rsidRDefault="00CB1F82" w:rsidP="00CB1F82">
      <w:pPr>
        <w:pStyle w:val="B1"/>
        <w:rPr>
          <w:lang w:eastAsia="ko-KR"/>
        </w:rPr>
      </w:pPr>
      <w:r>
        <w:rPr>
          <w:lang w:eastAsia="ko-KR"/>
        </w:rPr>
        <w:t>9.</w:t>
      </w:r>
      <w:r>
        <w:rPr>
          <w:lang w:eastAsia="ko-KR"/>
        </w:rPr>
        <w:tab/>
      </w:r>
      <w:r w:rsidRPr="00F477AF">
        <w:rPr>
          <w:lang w:eastAsia="ko-KR"/>
        </w:rPr>
        <w:t xml:space="preserve">The Application Context is transferred from S-EAS to the </w:t>
      </w:r>
      <w:r>
        <w:rPr>
          <w:lang w:eastAsia="ko-KR"/>
        </w:rPr>
        <w:t>CAS</w:t>
      </w:r>
      <w:r w:rsidRPr="00F477AF">
        <w:rPr>
          <w:lang w:eastAsia="ko-KR"/>
        </w:rPr>
        <w:t xml:space="preserve"> at implementation specific time. In the case of </w:t>
      </w:r>
      <w:r>
        <w:rPr>
          <w:lang w:eastAsia="ko-KR"/>
        </w:rPr>
        <w:t>EELManaged</w:t>
      </w:r>
      <w:r w:rsidRPr="00F477AF">
        <w:rPr>
          <w:lang w:eastAsia="ko-KR"/>
        </w:rPr>
        <w:t xml:space="preserve">ACR, the S-EES accesses the Application Context from the address as per step 1 and the S-EES </w:t>
      </w:r>
      <w:r w:rsidRPr="0059450F">
        <w:rPr>
          <w:lang w:eastAsia="ko-KR"/>
        </w:rPr>
        <w:t>either engage in the ACT from S-EAS to the CAS (obtained as per step 5) in a secure way</w:t>
      </w:r>
      <w:r w:rsidRPr="00F477AF">
        <w:rPr>
          <w:lang w:eastAsia="ko-KR"/>
        </w:rPr>
        <w:t xml:space="preserve">. Further the </w:t>
      </w:r>
      <w:r>
        <w:rPr>
          <w:lang w:eastAsia="ko-KR"/>
        </w:rPr>
        <w:t>CAS</w:t>
      </w:r>
      <w:r w:rsidRPr="00F477AF">
        <w:rPr>
          <w:lang w:eastAsia="ko-KR"/>
        </w:rPr>
        <w:t xml:space="preserve"> accesses the Application Context. </w:t>
      </w:r>
      <w:r w:rsidRPr="00A961D6">
        <w:rPr>
          <w:lang w:eastAsia="ko-KR"/>
        </w:rPr>
        <w:t>The S-EAS may also perform the ACT directly with CAS</w:t>
      </w:r>
      <w:r w:rsidRPr="00F477AF">
        <w:rPr>
          <w:lang w:eastAsia="ko-KR"/>
        </w:rPr>
        <w:t>, the specification of such process is out of scope of the present document.</w:t>
      </w:r>
    </w:p>
    <w:p w14:paraId="51C16EFF" w14:textId="77777777" w:rsidR="00CB1F82" w:rsidRPr="00F477AF" w:rsidRDefault="00CB1F82" w:rsidP="00CB1F82">
      <w:pPr>
        <w:pStyle w:val="NO"/>
      </w:pPr>
      <w:r w:rsidRPr="00F477AF">
        <w:t>NOTE 1:</w:t>
      </w:r>
      <w:r w:rsidRPr="00F477AF">
        <w:tab/>
        <w:t>The Application Context is encrypted and protected by the application layer. The S-EES engage</w:t>
      </w:r>
      <w:r w:rsidRPr="0071693D">
        <w:t>s</w:t>
      </w:r>
      <w:r w:rsidRPr="00F477AF">
        <w:t xml:space="preserve"> in the packet level transport of the Application Context and </w:t>
      </w:r>
      <w:r w:rsidRPr="0071693D">
        <w:t>has</w:t>
      </w:r>
      <w:r>
        <w:t xml:space="preserve"> </w:t>
      </w:r>
      <w:r w:rsidRPr="00F477AF">
        <w:t>no visibility to the content of the Application Context.</w:t>
      </w:r>
    </w:p>
    <w:p w14:paraId="04CC0C40" w14:textId="77777777" w:rsidR="00CB1F82" w:rsidRPr="00F477AF" w:rsidRDefault="00CB1F82" w:rsidP="00CB1F82">
      <w:pPr>
        <w:pStyle w:val="NO"/>
      </w:pPr>
      <w:r w:rsidRPr="00F477AF">
        <w:t>NOTE 2:</w:t>
      </w:r>
      <w:r w:rsidRPr="00F477AF">
        <w:tab/>
        <w:t xml:space="preserve">The S-EAS or </w:t>
      </w:r>
      <w:r>
        <w:t>CAS</w:t>
      </w:r>
      <w:r w:rsidRPr="00F477AF">
        <w:t xml:space="preserve"> can further decide to terminate the ACR, and the </w:t>
      </w:r>
      <w:r>
        <w:t>CAS</w:t>
      </w:r>
      <w:r w:rsidRPr="00F477AF">
        <w:t xml:space="preserve"> can discard the application context based on information received from EEL and/or other methods (e.g. monitoring the location of the UE).</w:t>
      </w:r>
      <w:r w:rsidRPr="00F477AF">
        <w:rPr>
          <w:lang w:eastAsia="ko-KR"/>
        </w:rPr>
        <w:t xml:space="preserve"> It is up to the implementation of the S-EAS and </w:t>
      </w:r>
      <w:r>
        <w:rPr>
          <w:lang w:eastAsia="ko-KR"/>
        </w:rPr>
        <w:t>CAS</w:t>
      </w:r>
      <w:r w:rsidRPr="00F477AF">
        <w:rPr>
          <w:lang w:eastAsia="ko-KR"/>
        </w:rPr>
        <w:t xml:space="preserve"> whether and how to make such a decision.</w:t>
      </w:r>
    </w:p>
    <w:p w14:paraId="22FE9E09" w14:textId="77777777" w:rsidR="00CB1F82" w:rsidRPr="00F477AF" w:rsidRDefault="00CB1F82" w:rsidP="00CB1F82">
      <w:pPr>
        <w:rPr>
          <w:lang w:eastAsia="zh-CN"/>
        </w:rPr>
      </w:pPr>
      <w:r w:rsidRPr="00F477AF">
        <w:rPr>
          <w:lang w:eastAsia="zh-CN"/>
        </w:rPr>
        <w:t>Phase IV:</w:t>
      </w:r>
      <w:r w:rsidRPr="00F477AF">
        <w:rPr>
          <w:lang w:eastAsia="zh-CN"/>
        </w:rPr>
        <w:tab/>
        <w:t>Post-ACR Clean up</w:t>
      </w:r>
    </w:p>
    <w:p w14:paraId="1D018E3F" w14:textId="77777777" w:rsidR="00CB1F82" w:rsidRPr="00082301" w:rsidRDefault="00CB1F82" w:rsidP="00CB1F82">
      <w:pPr>
        <w:pStyle w:val="B1"/>
        <w:rPr>
          <w:lang w:eastAsia="ko-KR"/>
        </w:rPr>
      </w:pPr>
      <w:r>
        <w:rPr>
          <w:lang w:eastAsia="ko-KR"/>
        </w:rPr>
        <w:t>10</w:t>
      </w:r>
      <w:r w:rsidRPr="00082301">
        <w:rPr>
          <w:lang w:eastAsia="ko-KR"/>
        </w:rPr>
        <w:t>.</w:t>
      </w:r>
      <w:r w:rsidRPr="00082301">
        <w:rPr>
          <w:lang w:eastAsia="ko-KR"/>
        </w:rPr>
        <w:tab/>
      </w:r>
      <w:r>
        <w:rPr>
          <w:lang w:eastAsia="ko-KR"/>
        </w:rPr>
        <w:t xml:space="preserve">Same as step 11 </w:t>
      </w:r>
      <w:r>
        <w:t>described for f</w:t>
      </w:r>
      <w:r w:rsidRPr="00F477AF">
        <w:t>igure 8.8.2.</w:t>
      </w:r>
      <w:r>
        <w:t>5</w:t>
      </w:r>
      <w:r w:rsidRPr="00F477AF">
        <w:t>-1</w:t>
      </w:r>
      <w:r w:rsidRPr="00082301">
        <w:rPr>
          <w:lang w:eastAsia="ko-KR"/>
        </w:rPr>
        <w:t>.</w:t>
      </w:r>
    </w:p>
    <w:p w14:paraId="5FBACB98" w14:textId="77777777" w:rsidR="00CB1F82" w:rsidRPr="00082301" w:rsidRDefault="00CB1F82" w:rsidP="00CB1F82">
      <w:pPr>
        <w:pStyle w:val="B1"/>
        <w:rPr>
          <w:lang w:eastAsia="ko-KR"/>
        </w:rPr>
      </w:pPr>
      <w:r>
        <w:rPr>
          <w:lang w:eastAsia="ko-KR"/>
        </w:rPr>
        <w:t>11</w:t>
      </w:r>
      <w:r w:rsidRPr="00082301">
        <w:rPr>
          <w:lang w:eastAsia="ko-KR"/>
        </w:rPr>
        <w:t>.</w:t>
      </w:r>
      <w:r w:rsidRPr="00082301">
        <w:rPr>
          <w:lang w:eastAsia="ko-KR"/>
        </w:rPr>
        <w:tab/>
      </w:r>
      <w:r>
        <w:rPr>
          <w:lang w:eastAsia="ko-KR"/>
        </w:rPr>
        <w:t xml:space="preserve">Same as step 12 </w:t>
      </w:r>
      <w:r>
        <w:t>described for f</w:t>
      </w:r>
      <w:r w:rsidRPr="00F477AF">
        <w:t>igure 8.8.2.</w:t>
      </w:r>
      <w:r>
        <w:t>5</w:t>
      </w:r>
      <w:r w:rsidRPr="00F477AF">
        <w:t>-1</w:t>
      </w:r>
      <w:r w:rsidRPr="00082301">
        <w:rPr>
          <w:lang w:eastAsia="ko-KR"/>
        </w:rPr>
        <w:t>.</w:t>
      </w:r>
    </w:p>
    <w:p w14:paraId="1C2175B7" w14:textId="77777777" w:rsidR="00CB1F82" w:rsidRDefault="00CB1F82" w:rsidP="00CB1F82">
      <w:pPr>
        <w:pStyle w:val="B1"/>
      </w:pPr>
      <w:r w:rsidRPr="00082301">
        <w:rPr>
          <w:lang w:eastAsia="ko-KR"/>
        </w:rPr>
        <w:t>1</w:t>
      </w:r>
      <w:r>
        <w:rPr>
          <w:lang w:eastAsia="ko-KR"/>
        </w:rPr>
        <w:t>2</w:t>
      </w:r>
      <w:r w:rsidRPr="00082301">
        <w:rPr>
          <w:lang w:eastAsia="ko-KR"/>
        </w:rPr>
        <w:t>.</w:t>
      </w:r>
      <w:r>
        <w:rPr>
          <w:lang w:eastAsia="ko-KR"/>
        </w:rPr>
        <w:tab/>
      </w:r>
      <w:r w:rsidRPr="00082301">
        <w:rPr>
          <w:lang w:eastAsia="ko-KR"/>
        </w:rPr>
        <w:t xml:space="preserve">If the status in step </w:t>
      </w:r>
      <w:r>
        <w:rPr>
          <w:lang w:eastAsia="ko-KR"/>
        </w:rPr>
        <w:t>11</w:t>
      </w:r>
      <w:r w:rsidRPr="00082301">
        <w:rPr>
          <w:lang w:eastAsia="ko-KR"/>
        </w:rPr>
        <w:t xml:space="preserve"> indicates a successful ACT,</w:t>
      </w:r>
      <w:r>
        <w:rPr>
          <w:lang w:eastAsia="ko-KR"/>
        </w:rPr>
        <w:t xml:space="preserve"> t</w:t>
      </w:r>
      <w:r w:rsidRPr="00F477AF">
        <w:rPr>
          <w:lang w:eastAsia="ko-KR"/>
        </w:rPr>
        <w:t xml:space="preserve">he S-EES sends the ACR </w:t>
      </w:r>
      <w:r w:rsidRPr="00F477AF">
        <w:t xml:space="preserve">information notification </w:t>
      </w:r>
      <w:r w:rsidRPr="00082301">
        <w:t xml:space="preserve">(ACR complete) </w:t>
      </w:r>
      <w:r w:rsidRPr="00F477AF">
        <w:rPr>
          <w:lang w:eastAsia="ko-KR"/>
        </w:rPr>
        <w:t>message to the EEC to confirm that the ACR has completed</w:t>
      </w:r>
      <w:r w:rsidRPr="00F477AF">
        <w:t xml:space="preserve"> </w:t>
      </w:r>
      <w:r w:rsidRPr="00F477AF">
        <w:rPr>
          <w:lang w:eastAsia="ko-KR"/>
        </w:rPr>
        <w:t>as specified in clause 8.8.3.5.3.</w:t>
      </w:r>
      <w:r w:rsidRPr="00082301">
        <w:rPr>
          <w:lang w:eastAsia="ko-KR"/>
        </w:rPr>
        <w:t xml:space="preserve"> </w:t>
      </w:r>
    </w:p>
    <w:p w14:paraId="4AADABBF" w14:textId="77777777" w:rsidR="00CB1F82" w:rsidRDefault="00CB1F82" w:rsidP="00CB1F82">
      <w:pPr>
        <w:pStyle w:val="NO"/>
        <w:rPr>
          <w:lang w:eastAsia="ko-KR"/>
        </w:rPr>
      </w:pPr>
      <w:r w:rsidRPr="00F477AF">
        <w:rPr>
          <w:lang w:eastAsia="ko-KR"/>
        </w:rPr>
        <w:t>NOTE </w:t>
      </w:r>
      <w:r>
        <w:rPr>
          <w:lang w:eastAsia="ko-KR"/>
        </w:rPr>
        <w:t>3</w:t>
      </w:r>
      <w:r w:rsidRPr="00F477AF">
        <w:rPr>
          <w:lang w:eastAsia="ko-KR"/>
        </w:rPr>
        <w:t>:</w:t>
      </w:r>
      <w:r w:rsidRPr="00F477AF">
        <w:rPr>
          <w:lang w:eastAsia="ko-KR"/>
        </w:rPr>
        <w:tab/>
        <w:t xml:space="preserve">The Application Client mechanism to support switchover of the application traffic to </w:t>
      </w:r>
      <w:r>
        <w:rPr>
          <w:lang w:eastAsia="ko-KR"/>
        </w:rPr>
        <w:t>CAS</w:t>
      </w:r>
      <w:r w:rsidRPr="00F477AF">
        <w:rPr>
          <w:lang w:eastAsia="ko-KR"/>
        </w:rPr>
        <w:t xml:space="preserve"> is out of scope of the specification.</w:t>
      </w:r>
    </w:p>
    <w:p w14:paraId="4A395CDB" w14:textId="01138089" w:rsidR="00566C88" w:rsidRDefault="00566C88" w:rsidP="00566C88">
      <w:pPr>
        <w:pStyle w:val="Heading4"/>
      </w:pPr>
      <w:bookmarkStart w:id="1880" w:name="_Toc169823123"/>
      <w:r>
        <w:t>8.8.2A.6</w:t>
      </w:r>
      <w:r>
        <w:tab/>
        <w:t>CAS decided ACR scenario via last S-EES</w:t>
      </w:r>
      <w:bookmarkEnd w:id="1880"/>
    </w:p>
    <w:p w14:paraId="15AC14C7" w14:textId="77777777" w:rsidR="00566C88" w:rsidRDefault="00566C88" w:rsidP="00566C88">
      <w:r>
        <w:t xml:space="preserve">In this scenario, the CAS detects the need for ACR and makes the decision about whether to perform the ACR and starts the ACR at a proper time. </w:t>
      </w:r>
    </w:p>
    <w:p w14:paraId="05A5DA42" w14:textId="77777777" w:rsidR="00566C88" w:rsidRDefault="00566C88" w:rsidP="00566C88">
      <w:r>
        <w:t>During the ACR execution phase, the CAS may need to determine an EES in the service area of the EEC before continuing with T-EAS discovery. The CAS may send the EAS discovery request to the S-EES that selects an appropriate T-EES and T-EAS as per clause 8.8.3.2 where the CAS acts as a S-EAS.</w:t>
      </w:r>
    </w:p>
    <w:p w14:paraId="46B2BFC9" w14:textId="065406F4" w:rsidR="00566C88" w:rsidRDefault="00566C88" w:rsidP="00566C88">
      <w:r>
        <w:t xml:space="preserve">Pre-conditions: </w:t>
      </w:r>
    </w:p>
    <w:p w14:paraId="710C082F" w14:textId="5D0FC12D" w:rsidR="00566C88" w:rsidRDefault="00566C88" w:rsidP="00B3457A">
      <w:pPr>
        <w:pStyle w:val="B1"/>
      </w:pPr>
      <w:r>
        <w:lastRenderedPageBreak/>
        <w:t>-</w:t>
      </w:r>
      <w:r>
        <w:tab/>
        <w:t xml:space="preserve">The CAS has a business relationship with the ECSP, otherwise, the EES will reject </w:t>
      </w:r>
      <w:r w:rsidR="00A140C7" w:rsidRPr="00A140C7">
        <w:t xml:space="preserve">the </w:t>
      </w:r>
      <w:r>
        <w:t>CAS request during authorization.</w:t>
      </w:r>
    </w:p>
    <w:p w14:paraId="75A2F512" w14:textId="55F6278C" w:rsidR="00566C88" w:rsidRDefault="00566C88" w:rsidP="00B3457A">
      <w:pPr>
        <w:pStyle w:val="B1"/>
      </w:pPr>
      <w:r>
        <w:t>-</w:t>
      </w:r>
      <w:r>
        <w:tab/>
        <w:t>Prior to being connected to the CAS, the EEC was connected to an S-EES that may still hold its context and the CAS knows the S-EES</w:t>
      </w:r>
      <w:r w:rsidR="00A140C7" w:rsidRPr="00A140C7">
        <w:t xml:space="preserve"> (e.g. as in clause 8.8.3.10 when ACR is performed from EAS to CAS)</w:t>
      </w:r>
      <w:r>
        <w:t>.</w:t>
      </w:r>
    </w:p>
    <w:p w14:paraId="38CBEBCD" w14:textId="327368D9" w:rsidR="00566C88" w:rsidRDefault="00566C88" w:rsidP="00B3457A">
      <w:pPr>
        <w:pStyle w:val="B1"/>
      </w:pPr>
      <w:r>
        <w:t>-</w:t>
      </w:r>
      <w:r>
        <w:tab/>
        <w:t xml:space="preserve">AC has </w:t>
      </w:r>
      <w:r w:rsidR="00A140C7" w:rsidRPr="00A140C7">
        <w:t xml:space="preserve">obtained </w:t>
      </w:r>
      <w:r>
        <w:t xml:space="preserve">the UE ID as per clause 8.14.2.6 </w:t>
      </w:r>
      <w:r w:rsidR="00A140C7" w:rsidRPr="00A140C7">
        <w:t xml:space="preserve">and forwarded it to the CAS </w:t>
      </w:r>
      <w:r>
        <w:t>while performing ACR from EAS to CAS as described in clause 8.8.2A</w:t>
      </w:r>
      <w:r w:rsidR="00A140C7">
        <w:t>.1</w:t>
      </w:r>
      <w:r>
        <w:t xml:space="preserve"> or the CAS knows UE ID </w:t>
      </w:r>
      <w:r w:rsidR="00A140C7">
        <w:t xml:space="preserve">having used the </w:t>
      </w:r>
      <w:r>
        <w:t>procedure defined in clause 8.6.5.</w:t>
      </w:r>
    </w:p>
    <w:p w14:paraId="0221EE78" w14:textId="77777777" w:rsidR="00566C88" w:rsidRDefault="00566C88" w:rsidP="00B3457A">
      <w:pPr>
        <w:pStyle w:val="TH"/>
        <w:rPr>
          <w:sz w:val="24"/>
          <w:szCs w:val="24"/>
          <w:lang w:val="en-US" w:eastAsia="nl-NL"/>
        </w:rPr>
      </w:pPr>
      <w:r>
        <w:object w:dxaOrig="10691" w:dyaOrig="9011" w14:anchorId="2F577BE9">
          <v:shape id="_x0000_i1091" type="#_x0000_t75" style="width:497pt;height:419.1pt" o:ole="">
            <v:imagedata r:id="rId143" o:title=""/>
          </v:shape>
          <o:OLEObject Type="Embed" ProgID="Visio.Drawing.15" ShapeID="_x0000_i1091" DrawAspect="Content" ObjectID="_1780438204" r:id="rId144"/>
        </w:object>
      </w:r>
    </w:p>
    <w:p w14:paraId="6AC620A5" w14:textId="01C00DD9" w:rsidR="00566C88" w:rsidRDefault="00566C88" w:rsidP="00566C88">
      <w:pPr>
        <w:pStyle w:val="TF"/>
        <w:rPr>
          <w:lang w:eastAsia="zh-CN"/>
        </w:rPr>
      </w:pPr>
      <w:r>
        <w:t>Figure 8.8.2A.6-1: CAS decided ACR with T-EAS Discovery via S-EES</w:t>
      </w:r>
    </w:p>
    <w:p w14:paraId="0CF9A177" w14:textId="77777777" w:rsidR="00566C88" w:rsidRDefault="00566C88" w:rsidP="00566C88">
      <w:pPr>
        <w:pStyle w:val="B1"/>
        <w:rPr>
          <w:b/>
          <w:bCs/>
        </w:rPr>
      </w:pPr>
      <w:r>
        <w:rPr>
          <w:b/>
          <w:bCs/>
        </w:rPr>
        <w:t>Phase I: ACR Detection</w:t>
      </w:r>
    </w:p>
    <w:p w14:paraId="5FB40149" w14:textId="77777777" w:rsidR="00566C88" w:rsidRDefault="00566C88" w:rsidP="00566C88">
      <w:pPr>
        <w:pStyle w:val="B1"/>
      </w:pPr>
      <w:r>
        <w:t>1.</w:t>
      </w:r>
      <w:r>
        <w:tab/>
        <w:t xml:space="preserve">The CAS detects the need for ACR. </w:t>
      </w:r>
      <w:r w:rsidRPr="00F477AF">
        <w:rPr>
          <w:lang w:eastAsia="zh-CN"/>
        </w:rPr>
        <w:t xml:space="preserve">The </w:t>
      </w:r>
      <w:r>
        <w:rPr>
          <w:lang w:eastAsia="zh-CN"/>
        </w:rPr>
        <w:t xml:space="preserve">CAS </w:t>
      </w:r>
      <w:r w:rsidRPr="00F477AF">
        <w:rPr>
          <w:lang w:eastAsia="zh-CN"/>
        </w:rPr>
        <w:t xml:space="preserve">either receives </w:t>
      </w:r>
      <w:r w:rsidRPr="00082301">
        <w:rPr>
          <w:lang w:eastAsia="zh-CN"/>
        </w:rPr>
        <w:t xml:space="preserve">ACR management </w:t>
      </w:r>
      <w:r w:rsidRPr="00F477AF">
        <w:rPr>
          <w:lang w:eastAsia="zh-CN"/>
        </w:rPr>
        <w:t xml:space="preserve">notifications from </w:t>
      </w:r>
      <w:r>
        <w:rPr>
          <w:lang w:eastAsia="zh-CN"/>
        </w:rPr>
        <w:t>S-EES</w:t>
      </w:r>
      <w:r w:rsidRPr="00F477AF">
        <w:rPr>
          <w:lang w:eastAsia="zh-CN"/>
        </w:rPr>
        <w:t xml:space="preserve"> indicating that ACR may be required (</w:t>
      </w:r>
      <w:r w:rsidRPr="00F477AF">
        <w:t>"ACR monitoring" event)</w:t>
      </w:r>
      <w:r w:rsidRPr="00F477AF">
        <w:rPr>
          <w:lang w:eastAsia="zh-CN"/>
        </w:rPr>
        <w:t>, or self detects the need for ACR (e.g. upon receipt of a "user plane path change" event).</w:t>
      </w:r>
    </w:p>
    <w:p w14:paraId="17A22A0F" w14:textId="77777777" w:rsidR="00566C88" w:rsidRDefault="00566C88" w:rsidP="00B3457A">
      <w:pPr>
        <w:pStyle w:val="B1"/>
        <w:spacing w:before="240" w:after="120"/>
        <w:rPr>
          <w:b/>
          <w:bCs/>
        </w:rPr>
      </w:pPr>
      <w:r>
        <w:rPr>
          <w:b/>
          <w:bCs/>
        </w:rPr>
        <w:t>Phase II: ACR Decision</w:t>
      </w:r>
    </w:p>
    <w:p w14:paraId="46BF442C" w14:textId="4161D145" w:rsidR="00566C88" w:rsidRDefault="00566C88" w:rsidP="00566C88">
      <w:pPr>
        <w:pStyle w:val="B1"/>
      </w:pPr>
      <w:r>
        <w:t>2.</w:t>
      </w:r>
      <w:r>
        <w:tab/>
        <w:t>The CAS makes the decision to perform the ACR.</w:t>
      </w:r>
    </w:p>
    <w:p w14:paraId="196CB787" w14:textId="77777777" w:rsidR="00A140C7" w:rsidRDefault="00566C88" w:rsidP="00566C88">
      <w:pPr>
        <w:pStyle w:val="B1"/>
        <w:rPr>
          <w:b/>
          <w:bCs/>
        </w:rPr>
      </w:pPr>
      <w:r>
        <w:rPr>
          <w:b/>
          <w:bCs/>
        </w:rPr>
        <w:t>Phase III: ACR Execution</w:t>
      </w:r>
    </w:p>
    <w:p w14:paraId="1E4B5DD0" w14:textId="160BEF6B" w:rsidR="00566C88" w:rsidRDefault="00566C88" w:rsidP="00566C88">
      <w:pPr>
        <w:pStyle w:val="B1"/>
      </w:pPr>
      <w:r>
        <w:lastRenderedPageBreak/>
        <w:t>3.</w:t>
      </w:r>
      <w:r>
        <w:tab/>
        <w:t>Same as steps 3 to 5 in clause 8.8.2.4 where the CAS acts as an S-EAS</w:t>
      </w:r>
      <w:r w:rsidR="00A140C7" w:rsidRPr="00A140C7">
        <w:t xml:space="preserve"> and it may provide the UE ID in the T-EAS discovery request for the S-EES to identify the UE during discovery</w:t>
      </w:r>
      <w:r>
        <w:t>. If ACR monitoring event is used in step 1, the T-EAS discovery in step 3 of clause 8.8.2.4 is skipped by the CAS.</w:t>
      </w:r>
    </w:p>
    <w:p w14:paraId="4C5AA5CA" w14:textId="29A51E14" w:rsidR="00566C88" w:rsidRDefault="00566C88" w:rsidP="00566C88">
      <w:pPr>
        <w:pStyle w:val="B1"/>
      </w:pPr>
      <w:r>
        <w:t>4.</w:t>
      </w:r>
      <w:r>
        <w:tab/>
        <w:t>If the S-EES can communicate with the EEC, step 6 from clause 8.8.2.4 is performed to notify the EEC of the selected T-EES. Otherwise, the notification is sent to the EEC via the SEAL notification management service as described in clause 9.1 if the EEC has subscribed to receive notifications from the S-EES or via Application Triggering via core network.</w:t>
      </w:r>
    </w:p>
    <w:p w14:paraId="5C477601" w14:textId="63D1A0F3" w:rsidR="00566C88" w:rsidRDefault="00566C88" w:rsidP="00566C88">
      <w:pPr>
        <w:pStyle w:val="B1"/>
      </w:pPr>
      <w:r>
        <w:t>5.</w:t>
      </w:r>
      <w:r>
        <w:tab/>
        <w:t>Same as step 7 in clause 8.8.2.4 where the CAS acts as an S-EAS.</w:t>
      </w:r>
    </w:p>
    <w:p w14:paraId="3C86EDB7" w14:textId="77777777" w:rsidR="00566C88" w:rsidRDefault="00566C88" w:rsidP="00566C88">
      <w:pPr>
        <w:pStyle w:val="B1"/>
        <w:rPr>
          <w:b/>
          <w:bCs/>
        </w:rPr>
      </w:pPr>
      <w:r>
        <w:rPr>
          <w:b/>
          <w:bCs/>
        </w:rPr>
        <w:t>Phase IV: Post-ACR Clean up</w:t>
      </w:r>
    </w:p>
    <w:p w14:paraId="1F5A47CB" w14:textId="3C8CE114" w:rsidR="00566C88" w:rsidRDefault="00566C88" w:rsidP="00566C88">
      <w:pPr>
        <w:pStyle w:val="B1"/>
      </w:pPr>
      <w:r>
        <w:t>6.</w:t>
      </w:r>
      <w:r>
        <w:tab/>
        <w:t>Same as step 8 to step 9 in clause 8.8.2.4 where the CAS acts as an S-EAS.</w:t>
      </w:r>
    </w:p>
    <w:p w14:paraId="6EBEB2BB" w14:textId="3F7292BD" w:rsidR="00566C88" w:rsidRDefault="00566C88" w:rsidP="00B3457A">
      <w:pPr>
        <w:pStyle w:val="B1"/>
      </w:pPr>
      <w:r>
        <w:t>7.</w:t>
      </w:r>
      <w:r>
        <w:tab/>
        <w:t>If the S-EES can communicate with the EEC, step 10 from clause 8.8.2.4 is performed. Otherwise, the notification is sent to the EEC via the SEAL notification management service as described in clause 9.1 if the EEC has subscribed to receive notifications from the S-EES or via Application Triggering via core network.</w:t>
      </w:r>
    </w:p>
    <w:p w14:paraId="03A2960F" w14:textId="01CE9F37" w:rsidR="008A33E7" w:rsidRDefault="008A33E7" w:rsidP="008A33E7">
      <w:pPr>
        <w:pStyle w:val="Heading3"/>
      </w:pPr>
      <w:bookmarkStart w:id="1881" w:name="_Toc169823124"/>
      <w:r w:rsidRPr="00F477AF">
        <w:t>8.</w:t>
      </w:r>
      <w:r>
        <w:t>8</w:t>
      </w:r>
      <w:r w:rsidRPr="00F477AF">
        <w:t>.</w:t>
      </w:r>
      <w:r>
        <w:t>2B</w:t>
      </w:r>
      <w:r w:rsidRPr="00F477AF">
        <w:tab/>
      </w:r>
      <w:r w:rsidRPr="001435B1">
        <w:t>Scenarios for ACR between EAS and CAS with CES</w:t>
      </w:r>
      <w:bookmarkEnd w:id="1881"/>
    </w:p>
    <w:p w14:paraId="0F635E7F" w14:textId="77777777" w:rsidR="008A33E7" w:rsidRPr="00395006" w:rsidRDefault="008A33E7" w:rsidP="008A33E7">
      <w:pPr>
        <w:pStyle w:val="Heading4"/>
      </w:pPr>
      <w:bookmarkStart w:id="1882" w:name="_Toc120319007"/>
      <w:bookmarkStart w:id="1883" w:name="_Toc169823125"/>
      <w:r>
        <w:t>8.8.2B.1</w:t>
      </w:r>
      <w:r>
        <w:tab/>
      </w:r>
      <w:bookmarkEnd w:id="1882"/>
      <w:r>
        <w:t>General</w:t>
      </w:r>
      <w:bookmarkEnd w:id="1883"/>
    </w:p>
    <w:p w14:paraId="722CE595" w14:textId="77777777" w:rsidR="008A33E7" w:rsidRDefault="008A33E7" w:rsidP="008A33E7">
      <w:r>
        <w:t>Since the EAS may have service area restriction, once the UE is moving out of the current edge coverage, to keep service continuity, the application client needs to communicate with the CAS</w:t>
      </w:r>
      <w:r w:rsidRPr="00EC7002">
        <w:t>.</w:t>
      </w:r>
      <w:r>
        <w:t xml:space="preserve"> </w:t>
      </w:r>
      <w:r w:rsidR="00DA5B18" w:rsidRPr="00DA5B18">
        <w:t>The ACR can also be triggered in case of an overload situation or maintenance aspects in the S-EAS or EDN if no suitable target EAS is found as described in clause 8.8.1.1 depending on the scenario.</w:t>
      </w:r>
      <w:r w:rsidR="00DA5B18">
        <w:t xml:space="preserve"> </w:t>
      </w:r>
      <w:r w:rsidR="000C7632" w:rsidRPr="000C7632">
        <w:t>Service continuity between CAS and EAS is supported with CES, corresponding to the architecture options described in clause 6.2d.</w:t>
      </w:r>
    </w:p>
    <w:p w14:paraId="3F706EDA" w14:textId="45AD9356" w:rsidR="008A33E7" w:rsidRDefault="008A33E7" w:rsidP="008A33E7">
      <w:r w:rsidRPr="00C538DE">
        <w:t>CAS(s) are registered in the CES via CLOUD-1 reference point which enables the CES to provide appropriate CAS to S-EAS</w:t>
      </w:r>
      <w:r w:rsidR="00C1792F" w:rsidRPr="00C1792F">
        <w:t xml:space="preserve"> or S-EES</w:t>
      </w:r>
      <w:r w:rsidRPr="00C538DE">
        <w:t>.</w:t>
      </w:r>
    </w:p>
    <w:p w14:paraId="2086C649" w14:textId="77777777" w:rsidR="00496513" w:rsidRDefault="00496513" w:rsidP="008A33E7">
      <w:r w:rsidRPr="00496513">
        <w:t>DNS can be used for CAS discovery by the UE.</w:t>
      </w:r>
    </w:p>
    <w:p w14:paraId="6D71AB52" w14:textId="77777777" w:rsidR="008A33E7" w:rsidRDefault="008A33E7" w:rsidP="008A33E7">
      <w:r>
        <w:t>T</w:t>
      </w:r>
      <w:r w:rsidRPr="00666ACA">
        <w:t>he EES</w:t>
      </w:r>
      <w:r>
        <w:t xml:space="preserve"> of the source EDN may </w:t>
      </w:r>
      <w:r w:rsidRPr="00666ACA">
        <w:t>interact with the CES via E</w:t>
      </w:r>
      <w:r>
        <w:t>CI-4</w:t>
      </w:r>
      <w:r w:rsidRPr="00666ACA">
        <w:t xml:space="preserve"> reference point and application context is transferred </w:t>
      </w:r>
      <w:r>
        <w:t>from source</w:t>
      </w:r>
      <w:r w:rsidRPr="00666ACA">
        <w:t xml:space="preserve"> EAS </w:t>
      </w:r>
      <w:r>
        <w:t>to the</w:t>
      </w:r>
      <w:r w:rsidRPr="00666ACA">
        <w:t xml:space="preserve"> CAS.</w:t>
      </w:r>
      <w:r>
        <w:t xml:space="preserve"> </w:t>
      </w:r>
      <w:r w:rsidRPr="00666ACA">
        <w:t xml:space="preserve">Later, if the UE is moving to an area with edge coverage, the CES </w:t>
      </w:r>
      <w:r>
        <w:t xml:space="preserve">may </w:t>
      </w:r>
      <w:r w:rsidRPr="00666ACA">
        <w:t xml:space="preserve">interact with the EES </w:t>
      </w:r>
      <w:r>
        <w:t xml:space="preserve">in the target EDN </w:t>
      </w:r>
      <w:r w:rsidRPr="00666ACA">
        <w:t xml:space="preserve">via </w:t>
      </w:r>
      <w:r>
        <w:t>ECI-4</w:t>
      </w:r>
      <w:r w:rsidRPr="00666ACA">
        <w:t xml:space="preserve"> reference point and application context is transferred </w:t>
      </w:r>
      <w:r>
        <w:t>from</w:t>
      </w:r>
      <w:r w:rsidRPr="00666ACA">
        <w:t xml:space="preserve"> t</w:t>
      </w:r>
      <w:r>
        <w:t>he</w:t>
      </w:r>
      <w:r w:rsidRPr="00666ACA">
        <w:t xml:space="preserve"> CAS </w:t>
      </w:r>
      <w:r>
        <w:t>to</w:t>
      </w:r>
      <w:r w:rsidRPr="00666ACA">
        <w:t xml:space="preserve"> </w:t>
      </w:r>
      <w:r>
        <w:t xml:space="preserve">target </w:t>
      </w:r>
      <w:r w:rsidRPr="00666ACA">
        <w:t>EAS.</w:t>
      </w:r>
    </w:p>
    <w:p w14:paraId="3CC64999" w14:textId="77777777" w:rsidR="00496513" w:rsidRDefault="00496513" w:rsidP="00496513">
      <w:pPr>
        <w:pStyle w:val="Heading4"/>
      </w:pPr>
      <w:bookmarkStart w:id="1884" w:name="_Toc169823126"/>
      <w:r>
        <w:t>8.8.2B.2</w:t>
      </w:r>
      <w:r>
        <w:tab/>
        <w:t>ACR from edge to cloud</w:t>
      </w:r>
      <w:bookmarkEnd w:id="1884"/>
    </w:p>
    <w:p w14:paraId="1E024023" w14:textId="77777777" w:rsidR="00496513" w:rsidRDefault="00496513" w:rsidP="00496513">
      <w:pPr>
        <w:pStyle w:val="Heading5"/>
      </w:pPr>
      <w:bookmarkStart w:id="1885" w:name="_Toc169823127"/>
      <w:r>
        <w:t>8.8.2B.2.1</w:t>
      </w:r>
      <w:r>
        <w:tab/>
        <w:t>General</w:t>
      </w:r>
      <w:bookmarkEnd w:id="1885"/>
    </w:p>
    <w:p w14:paraId="5763321D" w14:textId="77777777" w:rsidR="00496513" w:rsidRDefault="00496513" w:rsidP="00496513">
      <w:r>
        <w:t>The following clauses describe ACR scenarios from edge to cloud.</w:t>
      </w:r>
    </w:p>
    <w:p w14:paraId="1386739B" w14:textId="77777777" w:rsidR="00496513" w:rsidRDefault="00496513" w:rsidP="00496513">
      <w:pPr>
        <w:pStyle w:val="Heading5"/>
      </w:pPr>
      <w:bookmarkStart w:id="1886" w:name="_Toc169823128"/>
      <w:r>
        <w:t>8.8.2B.2.2</w:t>
      </w:r>
      <w:r>
        <w:tab/>
        <w:t>Initiation by EEC using regular EAS Discovery</w:t>
      </w:r>
      <w:bookmarkEnd w:id="1886"/>
    </w:p>
    <w:p w14:paraId="280DB875" w14:textId="77777777" w:rsidR="00496513" w:rsidRDefault="00496513" w:rsidP="00496513">
      <w:r>
        <w:t>The scenario described in clause 8.8.2A.2 applies with the following differences:</w:t>
      </w:r>
    </w:p>
    <w:p w14:paraId="316A2E5B" w14:textId="6092A401" w:rsidR="00496513" w:rsidRDefault="00496513" w:rsidP="00496513">
      <w:pPr>
        <w:pStyle w:val="B1"/>
      </w:pPr>
      <w:r>
        <w:t>-</w:t>
      </w:r>
      <w:r>
        <w:tab/>
        <w:t>After step 7, the S-EES relocates context to the CES. The relocation procedure re-uses the procedure described in clause 8.9.2.3</w:t>
      </w:r>
      <w:r w:rsidR="003F5EEF" w:rsidRPr="003F5EEF">
        <w:t xml:space="preserve"> where T-EES is replaced by CES</w:t>
      </w:r>
      <w:r>
        <w:t>.</w:t>
      </w:r>
    </w:p>
    <w:p w14:paraId="51812855" w14:textId="77777777" w:rsidR="00496513" w:rsidRDefault="00496513" w:rsidP="00496513">
      <w:pPr>
        <w:pStyle w:val="B1"/>
      </w:pPr>
      <w:r>
        <w:t>-</w:t>
      </w:r>
      <w:r>
        <w:tab/>
        <w:t xml:space="preserve">During post-ACR clean up, the CAS triggers ACR status update towards the CES in order to finish ACR. </w:t>
      </w:r>
    </w:p>
    <w:p w14:paraId="62F52576" w14:textId="77777777" w:rsidR="00496513" w:rsidRDefault="00496513" w:rsidP="00496513">
      <w:pPr>
        <w:pStyle w:val="Heading5"/>
      </w:pPr>
      <w:bookmarkStart w:id="1887" w:name="_Toc169823129"/>
      <w:r>
        <w:t>8.8.2B.2.3</w:t>
      </w:r>
      <w:r>
        <w:tab/>
        <w:t>EEC executed ACR via S-EES</w:t>
      </w:r>
      <w:bookmarkEnd w:id="1887"/>
    </w:p>
    <w:p w14:paraId="71AAFEE0" w14:textId="77777777" w:rsidR="00496513" w:rsidRDefault="00496513" w:rsidP="00496513">
      <w:r>
        <w:t>The scenario described in clause 8.8.2A.3 applies with the following differences:</w:t>
      </w:r>
    </w:p>
    <w:p w14:paraId="4800BD81" w14:textId="38AAB0BA" w:rsidR="00496513" w:rsidRDefault="00496513" w:rsidP="00496513">
      <w:pPr>
        <w:pStyle w:val="B1"/>
      </w:pPr>
      <w:r>
        <w:t>-</w:t>
      </w:r>
      <w:r>
        <w:tab/>
        <w:t>After step 4, the S-EES relocates context to the CES. The relocation procedure re-uses the procedure described in clause 8.9.2.3</w:t>
      </w:r>
      <w:r w:rsidR="003F5EEF" w:rsidRPr="003F5EEF">
        <w:t xml:space="preserve"> where T-EES is replaced by CES</w:t>
      </w:r>
      <w:r>
        <w:t>.</w:t>
      </w:r>
    </w:p>
    <w:p w14:paraId="5F72C784" w14:textId="77777777" w:rsidR="00496513" w:rsidRDefault="00496513" w:rsidP="00496513">
      <w:pPr>
        <w:pStyle w:val="B1"/>
      </w:pPr>
      <w:r>
        <w:t>-</w:t>
      </w:r>
      <w:r>
        <w:tab/>
        <w:t xml:space="preserve">During post-ACR clean up, the CAS triggers ACR status update towards the CES in order to finish ACR. </w:t>
      </w:r>
    </w:p>
    <w:p w14:paraId="515D01FF" w14:textId="77777777" w:rsidR="00496513" w:rsidRDefault="00496513" w:rsidP="00496513">
      <w:pPr>
        <w:pStyle w:val="Heading5"/>
      </w:pPr>
      <w:bookmarkStart w:id="1888" w:name="_Toc169823130"/>
      <w:r>
        <w:lastRenderedPageBreak/>
        <w:t>8.8.2B.2.4</w:t>
      </w:r>
      <w:r>
        <w:tab/>
        <w:t>S-EAS decided ACR</w:t>
      </w:r>
      <w:bookmarkEnd w:id="1888"/>
    </w:p>
    <w:p w14:paraId="782274D1" w14:textId="77777777" w:rsidR="00496513" w:rsidRDefault="00496513" w:rsidP="00496513">
      <w:r>
        <w:t>The scenario described in clause 8.8.2.4 applies with the following differences:</w:t>
      </w:r>
    </w:p>
    <w:p w14:paraId="5CE86651" w14:textId="77777777" w:rsidR="00496513" w:rsidRDefault="00496513" w:rsidP="00496513">
      <w:pPr>
        <w:pStyle w:val="B1"/>
      </w:pPr>
      <w:r>
        <w:t>-</w:t>
      </w:r>
      <w:r>
        <w:tab/>
        <w:t>The CES replaces the T-EES and the CAS replaces the T-EAS.</w:t>
      </w:r>
    </w:p>
    <w:p w14:paraId="5AAA1CF2" w14:textId="77777777" w:rsidR="00496513" w:rsidRDefault="00496513" w:rsidP="00496513">
      <w:pPr>
        <w:pStyle w:val="Heading5"/>
      </w:pPr>
      <w:bookmarkStart w:id="1889" w:name="_Toc169823131"/>
      <w:r>
        <w:t>8.8.2B.2.5</w:t>
      </w:r>
      <w:r>
        <w:tab/>
        <w:t>S-EES executed ACR</w:t>
      </w:r>
      <w:bookmarkEnd w:id="1889"/>
    </w:p>
    <w:p w14:paraId="4B2562DB" w14:textId="77777777" w:rsidR="00496513" w:rsidRDefault="00496513" w:rsidP="00496513">
      <w:r>
        <w:t>The scenario described in clause 8.8.2.5 applies with the following differences:</w:t>
      </w:r>
    </w:p>
    <w:p w14:paraId="744E3775" w14:textId="77777777" w:rsidR="00496513" w:rsidRDefault="00496513" w:rsidP="00496513">
      <w:pPr>
        <w:pStyle w:val="B1"/>
      </w:pPr>
      <w:r>
        <w:t>-</w:t>
      </w:r>
      <w:r>
        <w:tab/>
        <w:t>The CES replaces the T-EES and the CAS replaces the T-EAS.</w:t>
      </w:r>
    </w:p>
    <w:p w14:paraId="77B283C7" w14:textId="77777777" w:rsidR="00496513" w:rsidRDefault="00496513" w:rsidP="00496513">
      <w:pPr>
        <w:pStyle w:val="Heading4"/>
      </w:pPr>
      <w:bookmarkStart w:id="1890" w:name="_Toc169823132"/>
      <w:r>
        <w:t>8.8.2B.3</w:t>
      </w:r>
      <w:r>
        <w:tab/>
        <w:t>ACR from cloud to edge</w:t>
      </w:r>
      <w:bookmarkEnd w:id="1890"/>
    </w:p>
    <w:p w14:paraId="1676684D" w14:textId="77777777" w:rsidR="00496513" w:rsidRDefault="00496513" w:rsidP="00496513">
      <w:pPr>
        <w:pStyle w:val="Heading5"/>
      </w:pPr>
      <w:bookmarkStart w:id="1891" w:name="_Toc169823133"/>
      <w:r>
        <w:t>8.8.2B.3.1</w:t>
      </w:r>
      <w:r>
        <w:tab/>
        <w:t>General</w:t>
      </w:r>
      <w:bookmarkEnd w:id="1891"/>
    </w:p>
    <w:p w14:paraId="578C00F4" w14:textId="77777777" w:rsidR="00496513" w:rsidRDefault="00496513" w:rsidP="00496513">
      <w:r>
        <w:t>The following clauses describe ACR scenarios from cloud to edge.</w:t>
      </w:r>
    </w:p>
    <w:p w14:paraId="310D6636" w14:textId="77777777" w:rsidR="00496513" w:rsidRDefault="00496513" w:rsidP="00496513">
      <w:pPr>
        <w:pStyle w:val="Heading5"/>
      </w:pPr>
      <w:bookmarkStart w:id="1892" w:name="_Toc169823134"/>
      <w:r>
        <w:t>8.8.2B.3.2</w:t>
      </w:r>
      <w:r>
        <w:tab/>
        <w:t>Initiation by EEC using regular EAS Discovery</w:t>
      </w:r>
      <w:bookmarkEnd w:id="1892"/>
    </w:p>
    <w:p w14:paraId="6A16E9BA" w14:textId="77777777" w:rsidR="00496513" w:rsidRDefault="00496513" w:rsidP="00496513">
      <w:r>
        <w:t>The scenario described in clause 8.8.2.2 applies with the following differences:</w:t>
      </w:r>
    </w:p>
    <w:p w14:paraId="0C1162AF" w14:textId="77777777" w:rsidR="00496513" w:rsidRDefault="00496513" w:rsidP="00496513">
      <w:pPr>
        <w:pStyle w:val="B1"/>
      </w:pPr>
      <w:r>
        <w:t>-</w:t>
      </w:r>
      <w:r>
        <w:tab/>
        <w:t>The CES replaces the S-EES and the CAS replaces the S-EAS.</w:t>
      </w:r>
    </w:p>
    <w:p w14:paraId="12038C73" w14:textId="77777777" w:rsidR="00496513" w:rsidRDefault="00496513" w:rsidP="00496513">
      <w:pPr>
        <w:pStyle w:val="B1"/>
      </w:pPr>
      <w:r>
        <w:t>-</w:t>
      </w:r>
      <w:r>
        <w:tab/>
        <w:t>The EEC subscribes to ECS with service provisioning subscription for ACR detection and service provisioning in step 3 is skipped.</w:t>
      </w:r>
    </w:p>
    <w:p w14:paraId="2D2FC616" w14:textId="77777777" w:rsidR="00496513" w:rsidRDefault="00496513" w:rsidP="00496513">
      <w:pPr>
        <w:pStyle w:val="Heading5"/>
      </w:pPr>
      <w:bookmarkStart w:id="1893" w:name="_Toc169823135"/>
      <w:r>
        <w:t>8.8.2B.3.3</w:t>
      </w:r>
      <w:r>
        <w:tab/>
        <w:t>EEC executed ACR via CES</w:t>
      </w:r>
      <w:bookmarkEnd w:id="1893"/>
    </w:p>
    <w:p w14:paraId="1CCEF736" w14:textId="77777777" w:rsidR="00496513" w:rsidRDefault="00496513" w:rsidP="00496513">
      <w:r>
        <w:t>The scenario described in clause 8.8.2.3 applies with the following differences:</w:t>
      </w:r>
    </w:p>
    <w:p w14:paraId="4AEE9574" w14:textId="77777777" w:rsidR="00496513" w:rsidRDefault="00496513" w:rsidP="00496513">
      <w:pPr>
        <w:pStyle w:val="B1"/>
      </w:pPr>
      <w:r>
        <w:t>-</w:t>
      </w:r>
      <w:r>
        <w:tab/>
        <w:t>The CES replaces the S-EES and the CAS replaces the S-EAS.</w:t>
      </w:r>
    </w:p>
    <w:p w14:paraId="3DE85DE1" w14:textId="77777777" w:rsidR="00496513" w:rsidRDefault="00496513" w:rsidP="00496513">
      <w:pPr>
        <w:pStyle w:val="B1"/>
      </w:pPr>
      <w:r>
        <w:t>-</w:t>
      </w:r>
      <w:r>
        <w:tab/>
        <w:t>The EEC subscribes to ECS with service provisioning subscription for ACR detection and service provisioning in step 3 is skipped.</w:t>
      </w:r>
    </w:p>
    <w:p w14:paraId="1666594E" w14:textId="77777777" w:rsidR="00496513" w:rsidRDefault="00496513" w:rsidP="00496513">
      <w:pPr>
        <w:pStyle w:val="Heading5"/>
      </w:pPr>
      <w:bookmarkStart w:id="1894" w:name="_Toc169823136"/>
      <w:r>
        <w:t>8.8.2B.3.4</w:t>
      </w:r>
      <w:r>
        <w:tab/>
        <w:t>CAS decided ACR</w:t>
      </w:r>
      <w:bookmarkEnd w:id="1894"/>
    </w:p>
    <w:p w14:paraId="6F7CD3A2" w14:textId="77777777" w:rsidR="00496513" w:rsidRDefault="00496513" w:rsidP="00496513">
      <w:r>
        <w:t>The scenario described in clause 8.8.2.4 applies with the following differences:</w:t>
      </w:r>
    </w:p>
    <w:p w14:paraId="22CFE6F0" w14:textId="77777777" w:rsidR="00496513" w:rsidRDefault="00496513" w:rsidP="00496513">
      <w:pPr>
        <w:pStyle w:val="B1"/>
      </w:pPr>
      <w:r>
        <w:t>-</w:t>
      </w:r>
      <w:r>
        <w:tab/>
        <w:t>The CES replaces the S-EES and the CAS replaces the S-EAS.</w:t>
      </w:r>
    </w:p>
    <w:p w14:paraId="1CDB4D0C" w14:textId="77777777" w:rsidR="00496513" w:rsidRDefault="00496513" w:rsidP="00496513">
      <w:pPr>
        <w:pStyle w:val="B1"/>
      </w:pPr>
      <w:r>
        <w:t>-</w:t>
      </w:r>
      <w:r>
        <w:tab/>
        <w:t>The C</w:t>
      </w:r>
      <w:r>
        <w:rPr>
          <w:lang w:eastAsia="zh-CN"/>
        </w:rPr>
        <w:t>AS</w:t>
      </w:r>
      <w:r>
        <w:t xml:space="preserve"> subscribes to CES with </w:t>
      </w:r>
      <w:r>
        <w:rPr>
          <w:lang w:eastAsia="zh-CN"/>
        </w:rPr>
        <w:t xml:space="preserve">ACR management events with </w:t>
      </w:r>
      <w:r>
        <w:t>"ACR monitoring" for ACR detection and step 3 T-EAS discovery is skipped.</w:t>
      </w:r>
    </w:p>
    <w:p w14:paraId="24278041" w14:textId="77777777" w:rsidR="00496513" w:rsidRDefault="00496513" w:rsidP="00496513">
      <w:pPr>
        <w:pStyle w:val="Heading5"/>
      </w:pPr>
      <w:bookmarkStart w:id="1895" w:name="_Toc169823137"/>
      <w:r>
        <w:t>8.8.2B.3.5</w:t>
      </w:r>
      <w:r>
        <w:tab/>
        <w:t>CES executed ACR</w:t>
      </w:r>
      <w:bookmarkEnd w:id="1895"/>
    </w:p>
    <w:p w14:paraId="1A700E9D" w14:textId="77777777" w:rsidR="00496513" w:rsidRDefault="00496513" w:rsidP="00496513">
      <w:r>
        <w:t>The scenario described in clause 8.8.2.5 applies with the following differences:</w:t>
      </w:r>
    </w:p>
    <w:p w14:paraId="57ED5E12" w14:textId="77777777" w:rsidR="00496513" w:rsidRDefault="00496513" w:rsidP="00496513">
      <w:pPr>
        <w:pStyle w:val="B1"/>
      </w:pPr>
      <w:r>
        <w:t>-</w:t>
      </w:r>
      <w:r>
        <w:tab/>
        <w:t>The CES replaces the S-EES and the CAS replaces the S-EAS.</w:t>
      </w:r>
    </w:p>
    <w:p w14:paraId="483ECBDB" w14:textId="77777777" w:rsidR="00496513" w:rsidRDefault="00496513" w:rsidP="00496513">
      <w:pPr>
        <w:pStyle w:val="B1"/>
      </w:pPr>
      <w:r>
        <w:t>-</w:t>
      </w:r>
      <w:r>
        <w:tab/>
        <w:t>The ACR is only detected by the CES. The C</w:t>
      </w:r>
      <w:r>
        <w:rPr>
          <w:lang w:eastAsia="zh-CN"/>
        </w:rPr>
        <w:t>AS</w:t>
      </w:r>
      <w:r>
        <w:t xml:space="preserve"> subscribes to CES with </w:t>
      </w:r>
      <w:r>
        <w:rPr>
          <w:lang w:eastAsia="zh-CN"/>
        </w:rPr>
        <w:t xml:space="preserve">ACR management events with </w:t>
      </w:r>
      <w:r>
        <w:t>"ACR facilitation" for ACR detection</w:t>
      </w:r>
      <w:r>
        <w:tab/>
        <w:t>and step 5a T-EAS discovery is skipped.</w:t>
      </w:r>
    </w:p>
    <w:p w14:paraId="2C1F58F1" w14:textId="77777777" w:rsidR="00496513" w:rsidRDefault="00496513" w:rsidP="00B3457A">
      <w:pPr>
        <w:pStyle w:val="NO"/>
      </w:pPr>
      <w:r>
        <w:t>NOTE:</w:t>
      </w:r>
      <w:r>
        <w:tab/>
        <w:t>Detection by other entities is not specified in this release.</w:t>
      </w:r>
    </w:p>
    <w:p w14:paraId="49A3DADC" w14:textId="77777777" w:rsidR="00CE5097" w:rsidRPr="00F477AF" w:rsidRDefault="00CA7389" w:rsidP="00CE5097">
      <w:pPr>
        <w:pStyle w:val="Heading3"/>
      </w:pPr>
      <w:bookmarkStart w:id="1896" w:name="_Toc169823138"/>
      <w:r w:rsidRPr="00F477AF">
        <w:lastRenderedPageBreak/>
        <w:t>8.8</w:t>
      </w:r>
      <w:r w:rsidR="00CE5097" w:rsidRPr="00F477AF">
        <w:t>.</w:t>
      </w:r>
      <w:r w:rsidR="000A451C" w:rsidRPr="00F477AF">
        <w:t>3</w:t>
      </w:r>
      <w:r w:rsidR="00CE5097" w:rsidRPr="00F477AF">
        <w:tab/>
        <w:t>Procedures</w:t>
      </w:r>
      <w:bookmarkEnd w:id="1824"/>
      <w:bookmarkEnd w:id="1825"/>
      <w:bookmarkEnd w:id="1865"/>
      <w:bookmarkEnd w:id="1866"/>
      <w:bookmarkEnd w:id="1867"/>
      <w:bookmarkEnd w:id="1896"/>
    </w:p>
    <w:p w14:paraId="2E100470" w14:textId="77777777" w:rsidR="00CA695C" w:rsidRPr="00F477AF" w:rsidRDefault="00CA695C" w:rsidP="00CA695C">
      <w:pPr>
        <w:pStyle w:val="Heading4"/>
      </w:pPr>
      <w:bookmarkStart w:id="1897" w:name="_Toc57673695"/>
      <w:bookmarkStart w:id="1898" w:name="_Toc37791072"/>
      <w:bookmarkStart w:id="1899" w:name="_Toc42004060"/>
      <w:bookmarkStart w:id="1900" w:name="_Toc50584443"/>
      <w:bookmarkStart w:id="1901" w:name="_Toc50584787"/>
      <w:bookmarkStart w:id="1902" w:name="_Toc169823139"/>
      <w:r w:rsidRPr="00F477AF">
        <w:t>8.8.3.1</w:t>
      </w:r>
      <w:r w:rsidRPr="00F477AF">
        <w:tab/>
        <w:t>General</w:t>
      </w:r>
      <w:bookmarkEnd w:id="1897"/>
      <w:bookmarkEnd w:id="1902"/>
    </w:p>
    <w:p w14:paraId="37870059" w14:textId="77777777" w:rsidR="00CE5097" w:rsidRPr="00F477AF" w:rsidRDefault="00CA7389" w:rsidP="00CE5097">
      <w:pPr>
        <w:pStyle w:val="Heading4"/>
      </w:pPr>
      <w:bookmarkStart w:id="1903" w:name="_Toc57673696"/>
      <w:bookmarkStart w:id="1904" w:name="_Toc169823140"/>
      <w:r w:rsidRPr="00F477AF">
        <w:t>8.8</w:t>
      </w:r>
      <w:r w:rsidR="00CE5097" w:rsidRPr="00F477AF">
        <w:t>.</w:t>
      </w:r>
      <w:r w:rsidR="000A451C" w:rsidRPr="00F477AF">
        <w:t>3</w:t>
      </w:r>
      <w:r w:rsidRPr="00F477AF">
        <w:t>.</w:t>
      </w:r>
      <w:r w:rsidR="00615BED" w:rsidRPr="00F477AF">
        <w:t>2</w:t>
      </w:r>
      <w:r w:rsidR="00CE5097" w:rsidRPr="00F477AF">
        <w:tab/>
        <w:t xml:space="preserve">Discover </w:t>
      </w:r>
      <w:bookmarkEnd w:id="1898"/>
      <w:bookmarkEnd w:id="1899"/>
      <w:bookmarkEnd w:id="1900"/>
      <w:bookmarkEnd w:id="1901"/>
      <w:bookmarkEnd w:id="1903"/>
      <w:r w:rsidR="008A4DAA" w:rsidRPr="00F477AF">
        <w:t>T-EAS</w:t>
      </w:r>
      <w:bookmarkEnd w:id="1904"/>
    </w:p>
    <w:p w14:paraId="512530FF" w14:textId="77777777" w:rsidR="00CE5097" w:rsidRPr="00F477AF" w:rsidRDefault="00CE5097" w:rsidP="00CE5097">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illustrates the </w:t>
      </w:r>
      <w:r w:rsidR="00052FD1" w:rsidRPr="00F477AF">
        <w:t>procedure</w:t>
      </w:r>
      <w:r w:rsidRPr="00F477AF">
        <w:t xml:space="preserve"> for fetching </w:t>
      </w:r>
      <w:r w:rsidR="008A4DAA" w:rsidRPr="00F477AF">
        <w:t>T-EAS</w:t>
      </w:r>
      <w:r w:rsidRPr="00F477AF">
        <w:t xml:space="preserve"> information. This procedure may be utilized by a </w:t>
      </w:r>
      <w:r w:rsidR="008A4DAA" w:rsidRPr="00F477AF">
        <w:t>S-EAS</w:t>
      </w:r>
      <w:r w:rsidR="00052FD1" w:rsidRPr="00F477AF">
        <w:t>,</w:t>
      </w:r>
      <w:r w:rsidRPr="00F477AF">
        <w:t xml:space="preserve"> which undertakes the transfer of application context information to a </w:t>
      </w:r>
      <w:r w:rsidR="008A4DAA" w:rsidRPr="00F477AF">
        <w:t>T-EAS</w:t>
      </w:r>
      <w:r w:rsidRPr="00F477AF">
        <w:t xml:space="preserve"> directly</w:t>
      </w:r>
      <w:r w:rsidR="00052FD1" w:rsidRPr="00F477AF">
        <w:t xml:space="preserve">, or can be invoked by the </w:t>
      </w:r>
      <w:r w:rsidR="008A4DAA" w:rsidRPr="00F477AF">
        <w:t>S-EES</w:t>
      </w:r>
      <w:r w:rsidR="00052FD1" w:rsidRPr="00F477AF">
        <w:t xml:space="preserve"> itself on </w:t>
      </w:r>
      <w:r w:rsidR="00052FD1" w:rsidRPr="00F477AF">
        <w:rPr>
          <w:lang w:eastAsia="ko-KR"/>
        </w:rPr>
        <w:t xml:space="preserve">deciding to execute </w:t>
      </w:r>
      <w:r w:rsidR="008A4DAA" w:rsidRPr="00F477AF">
        <w:rPr>
          <w:lang w:eastAsia="ko-KR"/>
        </w:rPr>
        <w:t>ACR</w:t>
      </w:r>
      <w:r w:rsidRPr="00F477AF">
        <w:t>.</w:t>
      </w:r>
    </w:p>
    <w:p w14:paraId="30398EFF" w14:textId="77777777" w:rsidR="00C566BE" w:rsidRDefault="00C566BE" w:rsidP="00C566BE">
      <w:r w:rsidRPr="00177101">
        <w:t xml:space="preserve">T-EAS discovery procedure also supports EAS retrieval which enables a S-EAS to obtain T-EAS(s) serving the application group so that the S-EAS can start communication with obtained EAS(s) for EAS synchronization. </w:t>
      </w:r>
    </w:p>
    <w:p w14:paraId="1AD5783C" w14:textId="27209DE7" w:rsidR="00CE5097" w:rsidRPr="00F477AF" w:rsidRDefault="00CE5097" w:rsidP="00CE5097">
      <w:r w:rsidRPr="00F477AF">
        <w:t>Pre-conditions:</w:t>
      </w:r>
    </w:p>
    <w:p w14:paraId="0A726839" w14:textId="77777777" w:rsidR="00CE5097" w:rsidRPr="00F477AF" w:rsidRDefault="00CE5097" w:rsidP="00586629">
      <w:pPr>
        <w:pStyle w:val="B1"/>
      </w:pPr>
      <w:r w:rsidRPr="00F477AF">
        <w:t>1.</w:t>
      </w:r>
      <w:r w:rsidRPr="00F477AF">
        <w:tab/>
        <w:t xml:space="preserve">Information related to the </w:t>
      </w:r>
      <w:r w:rsidR="00703E97" w:rsidRPr="00F477AF">
        <w:t>EES</w:t>
      </w:r>
      <w:r w:rsidRPr="00F477AF">
        <w:t xml:space="preserve"> is available with the </w:t>
      </w:r>
      <w:r w:rsidR="008A4DAA" w:rsidRPr="00F477AF">
        <w:t>S-EAS</w:t>
      </w:r>
      <w:r w:rsidR="00AB2037" w:rsidRPr="00F477AF">
        <w:rPr>
          <w:lang w:eastAsia="zh-CN"/>
        </w:rPr>
        <w:t>, if the procedure is triggered by the S-EAS</w:t>
      </w:r>
      <w:r w:rsidRPr="00F477AF">
        <w:t>.</w:t>
      </w:r>
    </w:p>
    <w:p w14:paraId="6214FEB0" w14:textId="77777777" w:rsidR="00052FD1" w:rsidRPr="00F477AF" w:rsidRDefault="00594E23" w:rsidP="00DC7AF8">
      <w:pPr>
        <w:pStyle w:val="TH"/>
      </w:pPr>
      <w:r w:rsidRPr="00F477AF">
        <w:object w:dxaOrig="10801" w:dyaOrig="4711" w14:anchorId="65E22A98">
          <v:shape id="_x0000_i1092" type="#_x0000_t75" style="width:458.85pt;height:200.95pt" o:ole="">
            <v:imagedata r:id="rId145" o:title=""/>
          </v:shape>
          <o:OLEObject Type="Embed" ProgID="Visio.Drawing.11" ShapeID="_x0000_i1092" DrawAspect="Content" ObjectID="_1780438205" r:id="rId146"/>
        </w:object>
      </w:r>
    </w:p>
    <w:p w14:paraId="5A7B97AD" w14:textId="77777777" w:rsidR="00CE5097" w:rsidRPr="00F477AF" w:rsidRDefault="00CE5097" w:rsidP="00CE5097">
      <w:pPr>
        <w:pStyle w:val="TF"/>
      </w:pPr>
      <w:r w:rsidRPr="00F477AF">
        <w:t>Figure </w:t>
      </w:r>
      <w:r w:rsidR="00CA7389" w:rsidRPr="00F477AF">
        <w:t>8.8</w:t>
      </w:r>
      <w:r w:rsidRPr="00F477AF">
        <w:t>.</w:t>
      </w:r>
      <w:r w:rsidR="000A451C" w:rsidRPr="00F477AF">
        <w:t>3</w:t>
      </w:r>
      <w:r w:rsidR="00CA7389" w:rsidRPr="00F477AF">
        <w:t>.</w:t>
      </w:r>
      <w:r w:rsidR="00615BED" w:rsidRPr="00F477AF">
        <w:t>2</w:t>
      </w:r>
      <w:r w:rsidRPr="00F477AF">
        <w:t xml:space="preserve">-1: Discover </w:t>
      </w:r>
      <w:r w:rsidR="008A4DAA" w:rsidRPr="00F477AF">
        <w:t>T-EAS</w:t>
      </w:r>
    </w:p>
    <w:p w14:paraId="5276BDB6" w14:textId="70CD0DF3" w:rsidR="00CE5097" w:rsidRPr="00F477AF" w:rsidRDefault="00CE5097" w:rsidP="00586629">
      <w:pPr>
        <w:pStyle w:val="B1"/>
      </w:pPr>
      <w:r w:rsidRPr="00F477AF">
        <w:t>1</w:t>
      </w:r>
      <w:r w:rsidR="00DA2FB3">
        <w:rPr>
          <w:rFonts w:hint="eastAsia"/>
          <w:lang w:val="en-US" w:eastAsia="zh-CN"/>
        </w:rPr>
        <w:t>a</w:t>
      </w:r>
      <w:r w:rsidRPr="00F477AF">
        <w:t>.</w:t>
      </w:r>
      <w:r w:rsidRPr="00F477AF">
        <w:tab/>
        <w:t xml:space="preserve">The </w:t>
      </w:r>
      <w:r w:rsidR="008A4DAA" w:rsidRPr="00F477AF">
        <w:t>S-EAS</w:t>
      </w:r>
      <w:r w:rsidRPr="00F477AF">
        <w:t xml:space="preserve"> </w:t>
      </w:r>
      <w:r w:rsidR="00052FD1" w:rsidRPr="00F477AF">
        <w:t xml:space="preserve">sends </w:t>
      </w:r>
      <w:r w:rsidRPr="00F477AF">
        <w:t xml:space="preserve">the </w:t>
      </w:r>
      <w:r w:rsidR="006A0D9E" w:rsidRPr="00F477AF">
        <w:t>EAS</w:t>
      </w:r>
      <w:r w:rsidRPr="00F477AF">
        <w:t xml:space="preserve"> </w:t>
      </w:r>
      <w:r w:rsidR="006A0D9E" w:rsidRPr="00F477AF">
        <w:t>d</w:t>
      </w:r>
      <w:r w:rsidRPr="00F477AF">
        <w:t xml:space="preserve">iscovery request </w:t>
      </w:r>
      <w:r w:rsidR="00052FD1" w:rsidRPr="00F477AF">
        <w:t>to</w:t>
      </w:r>
      <w:r w:rsidRPr="00F477AF">
        <w:t xml:space="preserve"> the </w:t>
      </w:r>
      <w:r w:rsidR="008A4DAA" w:rsidRPr="00F477AF">
        <w:t>S-EES</w:t>
      </w:r>
      <w:r w:rsidR="00052FD1" w:rsidRPr="00F477AF">
        <w:t xml:space="preserve"> or the </w:t>
      </w:r>
      <w:r w:rsidR="008A4DAA" w:rsidRPr="00F477AF">
        <w:t>S-EES</w:t>
      </w:r>
      <w:r w:rsidR="00052FD1" w:rsidRPr="00F477AF">
        <w:t xml:space="preserve"> decides to execute the </w:t>
      </w:r>
      <w:r w:rsidR="008A4DAA" w:rsidRPr="00F477AF">
        <w:t>ACR</w:t>
      </w:r>
      <w:r w:rsidRPr="00F477AF">
        <w:t xml:space="preserve">. </w:t>
      </w:r>
      <w:r w:rsidR="00143FEA" w:rsidRPr="00F477AF">
        <w:t xml:space="preserve">The </w:t>
      </w:r>
      <w:r w:rsidR="006A0D9E" w:rsidRPr="00F477AF">
        <w:t>EAS</w:t>
      </w:r>
      <w:r w:rsidR="00143FEA" w:rsidRPr="00F477AF">
        <w:t xml:space="preserve"> discovery request </w:t>
      </w:r>
      <w:r w:rsidR="00052FD1" w:rsidRPr="00F477AF">
        <w:t xml:space="preserve">from the </w:t>
      </w:r>
      <w:r w:rsidR="008A4DAA" w:rsidRPr="00F477AF">
        <w:t>S-EAS</w:t>
      </w:r>
      <w:r w:rsidR="00052FD1" w:rsidRPr="00F477AF">
        <w:t xml:space="preserve"> </w:t>
      </w:r>
      <w:r w:rsidR="00143FEA" w:rsidRPr="00F477AF">
        <w:t xml:space="preserve">includes the </w:t>
      </w:r>
      <w:r w:rsidR="000A451C" w:rsidRPr="00F477AF">
        <w:t>r</w:t>
      </w:r>
      <w:r w:rsidR="00143FEA" w:rsidRPr="00F477AF">
        <w:t xml:space="preserve">equestor </w:t>
      </w:r>
      <w:r w:rsidR="000A451C" w:rsidRPr="00F477AF">
        <w:t>i</w:t>
      </w:r>
      <w:r w:rsidR="00143FEA" w:rsidRPr="00F477AF">
        <w:t xml:space="preserve">dentifier [EASID] along with the security credentials and includes EAS discovery filter matching its </w:t>
      </w:r>
      <w:r w:rsidR="006A0D9E" w:rsidRPr="00F477AF">
        <w:t>EAS</w:t>
      </w:r>
      <w:r w:rsidR="00143FEA" w:rsidRPr="00F477AF">
        <w:t xml:space="preserve"> profile. </w:t>
      </w:r>
      <w:r w:rsidR="00330AC7" w:rsidRPr="00F477AF">
        <w:t xml:space="preserve">If target DNAI is available at the </w:t>
      </w:r>
      <w:r w:rsidR="008A4DAA" w:rsidRPr="00F477AF">
        <w:t>S-EAS</w:t>
      </w:r>
      <w:r w:rsidR="00330AC7" w:rsidRPr="00F477AF">
        <w:t xml:space="preserve"> </w:t>
      </w:r>
      <w:r w:rsidR="00020453" w:rsidRPr="00F477AF">
        <w:t>via User Plane Path change event</w:t>
      </w:r>
      <w:r w:rsidR="00330AC7" w:rsidRPr="00F477AF">
        <w:t xml:space="preserve">, the </w:t>
      </w:r>
      <w:r w:rsidR="008A4DAA" w:rsidRPr="00F477AF">
        <w:t>S-EAS</w:t>
      </w:r>
      <w:r w:rsidR="00330AC7" w:rsidRPr="00F477AF">
        <w:t xml:space="preserve"> provides the </w:t>
      </w:r>
      <w:r w:rsidR="008A4DAA" w:rsidRPr="00F477AF">
        <w:t>S-EES</w:t>
      </w:r>
      <w:r w:rsidR="00330AC7" w:rsidRPr="00F477AF">
        <w:t xml:space="preserve"> with the target DNAI.</w:t>
      </w:r>
      <w:r w:rsidR="009B6767" w:rsidRPr="00F477AF">
        <w:t xml:space="preserve"> The S-EAS also includes an EAS service continuity support indicator </w:t>
      </w:r>
      <w:r w:rsidR="009B6767" w:rsidRPr="00F477AF">
        <w:rPr>
          <w:lang w:eastAsia="ko-KR"/>
        </w:rPr>
        <w:t>indicating that the S</w:t>
      </w:r>
      <w:r w:rsidR="009B6767" w:rsidRPr="00F477AF">
        <w:rPr>
          <w:lang w:eastAsia="ko-KR"/>
        </w:rPr>
        <w:noBreakHyphen/>
        <w:t>EAS decided ACR according to clause 8.8.2.4 is to be used for the ACR.</w:t>
      </w:r>
      <w:r w:rsidR="00916BCA" w:rsidRPr="00916BCA">
        <w:t xml:space="preserve"> </w:t>
      </w:r>
      <w:r w:rsidR="00916BCA" w:rsidRPr="00916BCA">
        <w:rPr>
          <w:lang w:eastAsia="ko-KR"/>
        </w:rPr>
        <w:t>The S-EAS includes the bundle ID and bundle type indicating the proxy bundle case to which the S-EAS belongs to.</w:t>
      </w:r>
      <w:r w:rsidR="000A0CBB" w:rsidRPr="000A0CBB">
        <w:t xml:space="preserve"> </w:t>
      </w:r>
      <w:r w:rsidR="000A0CBB" w:rsidRPr="000A0CBB">
        <w:rPr>
          <w:lang w:eastAsia="ko-KR"/>
        </w:rPr>
        <w:t>The request may include prediction expiration time.</w:t>
      </w:r>
    </w:p>
    <w:p w14:paraId="16DDD28E" w14:textId="77777777" w:rsidR="00C566BE" w:rsidRDefault="00C566BE" w:rsidP="00C566BE">
      <w:pPr>
        <w:pStyle w:val="B1"/>
        <w:ind w:hanging="1"/>
        <w:rPr>
          <w:lang w:eastAsia="ko-KR"/>
        </w:rPr>
      </w:pPr>
      <w:r w:rsidRPr="00177101">
        <w:rPr>
          <w:lang w:eastAsia="ko-KR"/>
        </w:rPr>
        <w:t>The EAS may send EAS discovery request with EAS ID, Application Group ID and EAS synchronization support, which indicates the request to obtain EAS(s) currently serving the Application Group ID with the requested EAS ID in order to perform EAS synchronization.</w:t>
      </w:r>
    </w:p>
    <w:p w14:paraId="3058BE3E" w14:textId="74322FAF" w:rsidR="00CE5097" w:rsidRPr="00F477AF" w:rsidRDefault="00CE5097" w:rsidP="00CE5097">
      <w:pPr>
        <w:pStyle w:val="NO"/>
        <w:rPr>
          <w:lang w:eastAsia="ko-KR"/>
        </w:rPr>
      </w:pPr>
      <w:r w:rsidRPr="00F477AF">
        <w:rPr>
          <w:lang w:eastAsia="ko-KR"/>
        </w:rPr>
        <w:t>NOTE</w:t>
      </w:r>
      <w:r w:rsidR="002E2130">
        <w:rPr>
          <w:lang w:eastAsia="ko-KR"/>
        </w:rPr>
        <w:t> 1</w:t>
      </w:r>
      <w:r w:rsidRPr="00F477AF">
        <w:rPr>
          <w:lang w:eastAsia="ko-KR"/>
        </w:rPr>
        <w:t>:</w:t>
      </w:r>
      <w:r w:rsidRPr="00F477AF">
        <w:rPr>
          <w:lang w:eastAsia="ko-KR"/>
        </w:rPr>
        <w:tab/>
        <w:t xml:space="preserve">The trigger condition to invoke the </w:t>
      </w:r>
      <w:r w:rsidRPr="00F477AF">
        <w:t xml:space="preserve">Discover </w:t>
      </w:r>
      <w:r w:rsidR="008A4DAA" w:rsidRPr="00F477AF">
        <w:t>T-EAS</w:t>
      </w:r>
      <w:r w:rsidRPr="00F477AF">
        <w:t xml:space="preserve"> </w:t>
      </w:r>
      <w:r w:rsidRPr="00F477AF">
        <w:rPr>
          <w:lang w:eastAsia="ko-KR"/>
        </w:rPr>
        <w:t>API is up to application service logic, which is out of scope of this specification.</w:t>
      </w:r>
    </w:p>
    <w:p w14:paraId="509BA916" w14:textId="0E102A5A" w:rsidR="00DA2FB3" w:rsidRDefault="00DA2FB3" w:rsidP="00DA2FB3">
      <w:pPr>
        <w:pStyle w:val="B1"/>
      </w:pPr>
      <w:r>
        <w:t>1b.</w:t>
      </w:r>
      <w:r>
        <w:tab/>
        <w:t xml:space="preserve">The S-EES </w:t>
      </w:r>
      <w:r>
        <w:rPr>
          <w:rFonts w:hint="eastAsia"/>
          <w:lang w:val="en-US" w:eastAsia="zh-CN"/>
        </w:rPr>
        <w:t>either receive</w:t>
      </w:r>
      <w:r>
        <w:t xml:space="preserve"> the target DNAI for T-EES discovery from the step 1a or by the user plane management event notification from the core network.</w:t>
      </w:r>
    </w:p>
    <w:p w14:paraId="17571283" w14:textId="77777777" w:rsidR="00177101" w:rsidRDefault="00CE5097" w:rsidP="00CE5097">
      <w:pPr>
        <w:pStyle w:val="B1"/>
      </w:pPr>
      <w:r w:rsidRPr="00F477AF">
        <w:t>2.</w:t>
      </w:r>
      <w:r w:rsidRPr="00F477AF">
        <w:tab/>
      </w:r>
      <w:r w:rsidR="00052FD1" w:rsidRPr="00F477AF">
        <w:t>If</w:t>
      </w:r>
      <w:r w:rsidRPr="00F477AF">
        <w:t xml:space="preserve"> the request</w:t>
      </w:r>
      <w:r w:rsidR="00052FD1" w:rsidRPr="00F477AF">
        <w:t xml:space="preserve"> is received from the </w:t>
      </w:r>
      <w:r w:rsidR="008A4DAA" w:rsidRPr="00F477AF">
        <w:t>S-EAS</w:t>
      </w:r>
      <w:r w:rsidRPr="00F477AF">
        <w:t xml:space="preserve">, the </w:t>
      </w:r>
      <w:r w:rsidR="008A4DAA" w:rsidRPr="00F477AF">
        <w:t>S-EES</w:t>
      </w:r>
      <w:r w:rsidRPr="00F477AF">
        <w:t xml:space="preserve"> checks </w:t>
      </w:r>
      <w:r w:rsidR="00052FD1" w:rsidRPr="00F477AF">
        <w:t>whether</w:t>
      </w:r>
      <w:r w:rsidRPr="00F477AF">
        <w:t xml:space="preserve"> the requesting </w:t>
      </w:r>
      <w:r w:rsidR="006A0D9E" w:rsidRPr="00F477AF">
        <w:t>EAS</w:t>
      </w:r>
      <w:r w:rsidRPr="00F477AF">
        <w:t xml:space="preserve"> is authorized to perform the discovery operation. </w:t>
      </w:r>
    </w:p>
    <w:p w14:paraId="4F2AC7C6" w14:textId="12562EB7" w:rsidR="00C566BE" w:rsidRDefault="00C566BE" w:rsidP="00C566BE">
      <w:pPr>
        <w:pStyle w:val="B1"/>
        <w:ind w:hanging="1"/>
        <w:rPr>
          <w:lang w:eastAsia="ko-KR"/>
        </w:rPr>
      </w:pPr>
      <w:r w:rsidRPr="00177101">
        <w:rPr>
          <w:lang w:eastAsia="ko-KR"/>
        </w:rPr>
        <w:t>If Application Group ID and EAS synchronization support in EAS characteristics are received and the ECS-ER is available, the S-EES checks with the ECS-ER with the received EAS ID and Application Group ID and obtains a list of EAS(s) supporting EAS synchronization and serving the application group for the desired application service identified by the EAS ID as described in clause 8.</w:t>
      </w:r>
      <w:r w:rsidR="0021166F">
        <w:rPr>
          <w:lang w:eastAsia="ko-KR"/>
        </w:rPr>
        <w:t>20</w:t>
      </w:r>
      <w:r w:rsidRPr="00177101">
        <w:rPr>
          <w:lang w:eastAsia="ko-KR"/>
        </w:rPr>
        <w:t>. Step 2 to step 4 are skipped.</w:t>
      </w:r>
    </w:p>
    <w:p w14:paraId="5787232B" w14:textId="6E6ECB0D" w:rsidR="00CE5097" w:rsidRPr="00F477AF" w:rsidRDefault="00550536" w:rsidP="00177101">
      <w:pPr>
        <w:pStyle w:val="B1"/>
        <w:ind w:hanging="1"/>
      </w:pPr>
      <w:r w:rsidRPr="00F477AF">
        <w:rPr>
          <w:lang w:eastAsia="ko-KR"/>
        </w:rPr>
        <w:lastRenderedPageBreak/>
        <w:t xml:space="preserve">If the UE location is not known to the S-EES or provided by the S-EAS request, then the S-EES may interact with 3GPP core network to retrieve the UE location. </w:t>
      </w:r>
      <w:r w:rsidR="00CE5097" w:rsidRPr="00F477AF">
        <w:t xml:space="preserve">If </w:t>
      </w:r>
      <w:r w:rsidR="00052FD1" w:rsidRPr="00F477AF">
        <w:t xml:space="preserve">the </w:t>
      </w:r>
      <w:r w:rsidR="008A4DAA" w:rsidRPr="00F477AF">
        <w:t>S-EES</w:t>
      </w:r>
      <w:r w:rsidR="00052FD1" w:rsidRPr="00F477AF">
        <w:t xml:space="preserve"> decided to execute the </w:t>
      </w:r>
      <w:r w:rsidR="008A4DAA" w:rsidRPr="00F477AF">
        <w:t>ACR</w:t>
      </w:r>
      <w:r w:rsidR="00052FD1" w:rsidRPr="00F477AF">
        <w:t xml:space="preserve"> or when the requesting </w:t>
      </w:r>
      <w:r w:rsidR="006A0D9E" w:rsidRPr="00F477AF">
        <w:t>EAS</w:t>
      </w:r>
      <w:r w:rsidR="00CE5097" w:rsidRPr="00F477AF">
        <w:t xml:space="preserve"> is authorized, the </w:t>
      </w:r>
      <w:r w:rsidR="008A4DAA" w:rsidRPr="00F477AF">
        <w:t>S-EES</w:t>
      </w:r>
      <w:r w:rsidR="00CE5097" w:rsidRPr="00F477AF">
        <w:t xml:space="preserve"> checks if there exists a </w:t>
      </w:r>
      <w:r w:rsidR="008A4DAA" w:rsidRPr="00F477AF">
        <w:t>T-EAS</w:t>
      </w:r>
      <w:r w:rsidR="00CE5097" w:rsidRPr="00F477AF">
        <w:t xml:space="preserve"> information (registered or cached) that can satisfy the requesting </w:t>
      </w:r>
      <w:r w:rsidR="006A0D9E" w:rsidRPr="00F477AF">
        <w:t>EAS</w:t>
      </w:r>
      <w:r w:rsidR="00CE5097" w:rsidRPr="00F477AF">
        <w:t xml:space="preserve"> information</w:t>
      </w:r>
      <w:r w:rsidR="000E4A79" w:rsidRPr="00F477AF">
        <w:t>,</w:t>
      </w:r>
      <w:r w:rsidR="00CE5097" w:rsidRPr="00F477AF">
        <w:t xml:space="preserve"> additional query filters</w:t>
      </w:r>
      <w:r w:rsidR="000E4A79" w:rsidRPr="00F477AF">
        <w:t xml:space="preserve"> and the Expected </w:t>
      </w:r>
      <w:r w:rsidR="00D4704A" w:rsidRPr="00D4704A">
        <w:t xml:space="preserve">AC </w:t>
      </w:r>
      <w:r w:rsidR="00D4704A">
        <w:t>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r w:rsidR="00CE5097" w:rsidRPr="00F477AF">
        <w:t xml:space="preserve">. </w:t>
      </w:r>
      <w:r w:rsidR="008A75BB" w:rsidRPr="008A75BB">
        <w:t>In this case, the S-EES may collect Edge load performances from ADAES or OAM to find T-EAS(s) that satisfies the Expected AC service KPIs or the Minimum required AC Service KPIs. The S-EES may determine the use of statistics or prediction for evaluating KPIs based on the situation of the T-EAS discovery.</w:t>
      </w:r>
      <w:r w:rsidR="008A75BB">
        <w:t xml:space="preserve"> </w:t>
      </w:r>
      <w:r w:rsidR="00CE5097" w:rsidRPr="00F477AF">
        <w:t xml:space="preserve">If the </w:t>
      </w:r>
      <w:r w:rsidR="00AB2037" w:rsidRPr="00F477AF">
        <w:t xml:space="preserve">S-EES </w:t>
      </w:r>
      <w:r w:rsidR="00052FD1" w:rsidRPr="00F477AF">
        <w:t>finds</w:t>
      </w:r>
      <w:r w:rsidR="00CE5097" w:rsidRPr="00F477AF">
        <w:t xml:space="preserve"> the </w:t>
      </w:r>
      <w:r w:rsidR="008A4DAA" w:rsidRPr="00F477AF">
        <w:t>T-EAS</w:t>
      </w:r>
      <w:r w:rsidR="00CE5097" w:rsidRPr="00F477AF">
        <w:t>(s)</w:t>
      </w:r>
      <w:r w:rsidR="00052FD1" w:rsidRPr="00F477AF">
        <w:t xml:space="preserve"> in the cached or registered information</w:t>
      </w:r>
      <w:r w:rsidR="00CE5097" w:rsidRPr="00F477AF">
        <w:t xml:space="preserve">, the flow </w:t>
      </w:r>
      <w:r w:rsidR="00AB2037" w:rsidRPr="00F477AF">
        <w:t xml:space="preserve">either </w:t>
      </w:r>
      <w:r w:rsidR="00CE5097" w:rsidRPr="00F477AF">
        <w:t>continues with step 5</w:t>
      </w:r>
      <w:r w:rsidR="00AB2037" w:rsidRPr="00F477AF">
        <w:t xml:space="preserve"> for the S-EAS triggered discovery or stops for the S-EES decided ACR execution</w:t>
      </w:r>
      <w:r w:rsidR="00CE5097" w:rsidRPr="00F477AF">
        <w:t xml:space="preserve">, else the </w:t>
      </w:r>
      <w:r w:rsidR="008A4DAA" w:rsidRPr="00F477AF">
        <w:t>S-EES</w:t>
      </w:r>
      <w:r w:rsidR="00CE5097" w:rsidRPr="00F477AF">
        <w:t xml:space="preserve"> retrieves the </w:t>
      </w:r>
      <w:r w:rsidR="008A4DAA" w:rsidRPr="00F477AF">
        <w:t>T-EES</w:t>
      </w:r>
      <w:r w:rsidR="00CE5097" w:rsidRPr="00F477AF">
        <w:t xml:space="preserve"> address from the </w:t>
      </w:r>
      <w:r w:rsidR="004722AB" w:rsidRPr="00F477AF">
        <w:t>ECS</w:t>
      </w:r>
      <w:r w:rsidR="00CE5097" w:rsidRPr="00F477AF">
        <w:t xml:space="preserve"> as specified in clause 8.</w:t>
      </w:r>
      <w:r w:rsidR="00D07C40" w:rsidRPr="00F477AF">
        <w:t>8</w:t>
      </w:r>
      <w:r w:rsidR="00CE5097" w:rsidRPr="00F477AF">
        <w:t>.</w:t>
      </w:r>
      <w:r w:rsidR="000A451C" w:rsidRPr="00F477AF">
        <w:t>3</w:t>
      </w:r>
      <w:r w:rsidR="00CE5097" w:rsidRPr="00F477AF">
        <w:t>.</w:t>
      </w:r>
      <w:r w:rsidR="00CA695C" w:rsidRPr="00F477AF">
        <w:t>3</w:t>
      </w:r>
      <w:r w:rsidR="00052FD1" w:rsidRPr="00F477AF">
        <w:t xml:space="preserve"> and continues with step 3</w:t>
      </w:r>
      <w:r w:rsidR="00CE5097" w:rsidRPr="00F477AF">
        <w:t>.</w:t>
      </w:r>
    </w:p>
    <w:p w14:paraId="765D0FDF" w14:textId="117A61F4" w:rsidR="00CE5097" w:rsidRPr="00F477AF" w:rsidRDefault="00CE5097" w:rsidP="00143FEA">
      <w:pPr>
        <w:pStyle w:val="B1"/>
      </w:pPr>
      <w:r w:rsidRPr="00F477AF">
        <w:t>3.</w:t>
      </w:r>
      <w:r w:rsidRPr="00F477AF">
        <w:tab/>
        <w:t xml:space="preserve">The </w:t>
      </w:r>
      <w:r w:rsidR="008A4DAA" w:rsidRPr="00F477AF">
        <w:t>S-EES</w:t>
      </w:r>
      <w:r w:rsidRPr="00F477AF">
        <w:t xml:space="preserve"> invokes the </w:t>
      </w:r>
      <w:r w:rsidR="006A0D9E" w:rsidRPr="00F477AF">
        <w:t>EAS</w:t>
      </w:r>
      <w:r w:rsidRPr="00F477AF">
        <w:t xml:space="preserve"> </w:t>
      </w:r>
      <w:r w:rsidR="006A0D9E" w:rsidRPr="00F477AF">
        <w:t>d</w:t>
      </w:r>
      <w:r w:rsidRPr="00F477AF">
        <w:t xml:space="preserve">iscovery request on the </w:t>
      </w:r>
      <w:r w:rsidR="008A4DAA" w:rsidRPr="00F477AF">
        <w:t>T-EES</w:t>
      </w:r>
      <w:r w:rsidR="00AB2037" w:rsidRPr="00F477AF">
        <w:t xml:space="preserve"> retrieved from the ECS</w:t>
      </w:r>
      <w:r w:rsidRPr="00F477AF">
        <w:t>.</w:t>
      </w:r>
      <w:r w:rsidR="00143FEA" w:rsidRPr="00F477AF">
        <w:t xml:space="preserve"> The </w:t>
      </w:r>
      <w:r w:rsidR="00C05A8B">
        <w:t xml:space="preserve">EAS </w:t>
      </w:r>
      <w:r w:rsidR="00143FEA" w:rsidRPr="00F477AF">
        <w:t xml:space="preserve">discovery request includes the </w:t>
      </w:r>
      <w:r w:rsidR="000A451C" w:rsidRPr="00F477AF">
        <w:t>r</w:t>
      </w:r>
      <w:r w:rsidR="00143FEA" w:rsidRPr="00F477AF">
        <w:t xml:space="preserve">equestor </w:t>
      </w:r>
      <w:r w:rsidR="000A451C" w:rsidRPr="00F477AF">
        <w:t>i</w:t>
      </w:r>
      <w:r w:rsidR="00143FEA" w:rsidRPr="00F477AF">
        <w:t>dentifier [EESID] along with the security credentials and includes EAS discovery filter.</w:t>
      </w:r>
      <w:r w:rsidR="000E4A79" w:rsidRPr="00F477AF">
        <w:t xml:space="preserve"> In the EAS discovery filter, the </w:t>
      </w:r>
      <w:r w:rsidR="008A4DAA" w:rsidRPr="00F477AF">
        <w:t>S-EES</w:t>
      </w:r>
      <w:r w:rsidR="000E4A79" w:rsidRPr="00F477AF">
        <w:t xml:space="preserve"> may include </w:t>
      </w:r>
      <w:r w:rsidR="000A0CBB" w:rsidRPr="000A0CBB">
        <w:t xml:space="preserve">prediction expiration time, </w:t>
      </w:r>
      <w:r w:rsidR="000E4A79" w:rsidRPr="00F477AF">
        <w:t xml:space="preserve">the Expected </w:t>
      </w:r>
      <w:r w:rsidR="00D4704A">
        <w:t>AC S</w:t>
      </w:r>
      <w:r w:rsidR="000E4A79" w:rsidRPr="00F477AF">
        <w:t xml:space="preserve">ervice KPIs and the Minimum required </w:t>
      </w:r>
      <w:r w:rsidR="00D4704A">
        <w:t>AC S</w:t>
      </w:r>
      <w:r w:rsidR="000E4A79" w:rsidRPr="00F477AF">
        <w:t xml:space="preserve">ervice KPIs if received from the EEC during the EAS discovery or from the </w:t>
      </w:r>
      <w:r w:rsidR="00AB2037" w:rsidRPr="00F477AF">
        <w:t>S-</w:t>
      </w:r>
      <w:r w:rsidR="000E4A79" w:rsidRPr="00F477AF">
        <w:t>EAS in step 1.</w:t>
      </w:r>
    </w:p>
    <w:p w14:paraId="6B36C363" w14:textId="77777777" w:rsidR="009B6767" w:rsidRPr="00F477AF" w:rsidRDefault="009B6767" w:rsidP="009B6767">
      <w:pPr>
        <w:pStyle w:val="B1"/>
      </w:pPr>
      <w:r w:rsidRPr="00F477AF">
        <w:tab/>
        <w:t xml:space="preserve">The S-EES also includes the EEC service continuity support indicator received from the EEC during EAS discovery. If in step 1 the S-EES received an EAS service continuity support indicator from the S-EAS, then the S-EES includes this EAS service continuity support indicator and its own EES service continuity support indicator indicating the ACR scenarios supported by the EES. If in step 1 the S-EES decided to execute the ACR, the S-EES includes the EAS service continuity support indicator received from the S-EAS during EAS registration and includes an EES service continuity support indicator </w:t>
      </w:r>
      <w:r w:rsidRPr="00F477AF">
        <w:rPr>
          <w:lang w:eastAsia="ko-KR"/>
        </w:rPr>
        <w:t>indicating that the S</w:t>
      </w:r>
      <w:r w:rsidRPr="00F477AF">
        <w:rPr>
          <w:lang w:eastAsia="ko-KR"/>
        </w:rPr>
        <w:noBreakHyphen/>
        <w:t>EES executed ACR according to clause 8.8.2.5 is to be used for the ACR.</w:t>
      </w:r>
    </w:p>
    <w:p w14:paraId="2EF2A407" w14:textId="55CEA0C6" w:rsidR="009C4CB9" w:rsidRPr="00F477AF" w:rsidRDefault="009C4CB9" w:rsidP="009C4CB9">
      <w:pPr>
        <w:pStyle w:val="B1"/>
        <w:ind w:firstLine="0"/>
      </w:pPr>
      <w:r w:rsidRPr="00F477AF">
        <w:t xml:space="preserve">Upon receiving the request, the </w:t>
      </w:r>
      <w:r w:rsidR="008A4DAA" w:rsidRPr="00F477AF">
        <w:t>T-EES</w:t>
      </w:r>
      <w:r w:rsidRPr="00F477AF">
        <w:t xml:space="preserve"> may trigger the </w:t>
      </w:r>
      <w:r w:rsidR="00C81671" w:rsidRPr="00C81671">
        <w:t xml:space="preserve">ECSP </w:t>
      </w:r>
      <w:r w:rsidRPr="00F477AF">
        <w:t xml:space="preserve">management system to instantiate the </w:t>
      </w:r>
      <w:r w:rsidR="008A4DAA" w:rsidRPr="00F477AF">
        <w:t>T-EAS</w:t>
      </w:r>
      <w:r w:rsidRPr="00F477AF">
        <w:t xml:space="preserve"> that matches with EAS discovery filter IEs (e.g. ACID) as in clause</w:t>
      </w:r>
      <w:r w:rsidR="00A34BFD" w:rsidRPr="00F477AF">
        <w:t> </w:t>
      </w:r>
      <w:r w:rsidRPr="00F477AF">
        <w:t>8.1</w:t>
      </w:r>
      <w:r w:rsidR="007D138C" w:rsidRPr="00F477AF">
        <w:t>2</w:t>
      </w:r>
      <w:r w:rsidRPr="00F477AF">
        <w:t>.</w:t>
      </w:r>
    </w:p>
    <w:p w14:paraId="2D8B6C26" w14:textId="5700DFD5" w:rsidR="00CE5097" w:rsidRDefault="00CE5097" w:rsidP="00CE5097">
      <w:pPr>
        <w:pStyle w:val="B1"/>
      </w:pPr>
      <w:r w:rsidRPr="00F477AF">
        <w:t>4.</w:t>
      </w:r>
      <w:r w:rsidRPr="00F477AF">
        <w:tab/>
        <w:t xml:space="preserve">The </w:t>
      </w:r>
      <w:r w:rsidR="008A4DAA" w:rsidRPr="00F477AF">
        <w:t>T-EES</w:t>
      </w:r>
      <w:r w:rsidRPr="00F477AF">
        <w:t xml:space="preserve"> discovers the </w:t>
      </w:r>
      <w:r w:rsidR="008A4DAA" w:rsidRPr="00F477AF">
        <w:t>T-EAS</w:t>
      </w:r>
      <w:r w:rsidRPr="00F477AF">
        <w:t xml:space="preserve">(s) and responds with the discovered </w:t>
      </w:r>
      <w:r w:rsidR="008A4DAA" w:rsidRPr="00F477AF">
        <w:t>T-EAS</w:t>
      </w:r>
      <w:r w:rsidRPr="00F477AF">
        <w:t xml:space="preserve"> information to the </w:t>
      </w:r>
      <w:r w:rsidR="008A4DAA" w:rsidRPr="00F477AF">
        <w:t>S-EES</w:t>
      </w:r>
      <w:r w:rsidRPr="00F477AF">
        <w:t xml:space="preserve">. </w:t>
      </w:r>
      <w:r w:rsidR="000813CC" w:rsidRPr="00F477AF">
        <w:t xml:space="preserve">To filter T-EAS(s), the T-EES utilizes the discovery filters (e.g. Expected </w:t>
      </w:r>
      <w:r w:rsidR="00D4704A">
        <w:t>AC S</w:t>
      </w:r>
      <w:r w:rsidR="000813CC" w:rsidRPr="00F477AF">
        <w:t xml:space="preserve">ervice KPIs and the Minimum required </w:t>
      </w:r>
      <w:r w:rsidR="00D4704A">
        <w:t>AC S</w:t>
      </w:r>
      <w:r w:rsidR="000813CC" w:rsidRPr="00F477AF">
        <w:t>ervice KPIs)</w:t>
      </w:r>
      <w:r w:rsidR="009B6767" w:rsidRPr="00F477AF">
        <w:t xml:space="preserve"> and the indications which ACR scenarios are supported</w:t>
      </w:r>
      <w:r w:rsidR="009B6767" w:rsidRPr="00F477AF">
        <w:rPr>
          <w:lang w:eastAsia="zh-CN"/>
        </w:rPr>
        <w:t xml:space="preserve"> by the AC, the EEC, the </w:t>
      </w:r>
      <w:r w:rsidR="00D35508" w:rsidRPr="00D35508">
        <w:rPr>
          <w:lang w:eastAsia="zh-CN"/>
        </w:rPr>
        <w:t xml:space="preserve">T-EES </w:t>
      </w:r>
      <w:r w:rsidR="009B6767" w:rsidRPr="00F477AF">
        <w:rPr>
          <w:lang w:eastAsia="zh-CN"/>
        </w:rPr>
        <w:t>and the S-EAS</w:t>
      </w:r>
      <w:r w:rsidR="000813CC" w:rsidRPr="00F477AF">
        <w:t xml:space="preserve">. </w:t>
      </w:r>
      <w:r w:rsidR="002E2130" w:rsidRPr="002E2130">
        <w:t xml:space="preserve">If T-EES gets the Expected AC service KPIs or the Minimum required AC </w:t>
      </w:r>
      <w:r w:rsidR="002E2130">
        <w:t>S</w:t>
      </w:r>
      <w:r w:rsidR="002E2130" w:rsidRPr="002E2130">
        <w:t xml:space="preserve">ervice KPIs, the T-EES may collect </w:t>
      </w:r>
      <w:r w:rsidR="00883056">
        <w:t>e</w:t>
      </w:r>
      <w:r w:rsidR="002E2130" w:rsidRPr="002E2130">
        <w:t xml:space="preserve">dge load </w:t>
      </w:r>
      <w:r w:rsidR="00883056" w:rsidRPr="00124003">
        <w:t xml:space="preserve">analytics </w:t>
      </w:r>
      <w:r w:rsidR="002E2130" w:rsidRPr="002E2130">
        <w:t>from ADAES</w:t>
      </w:r>
      <w:r w:rsidR="00883056" w:rsidRPr="00883056">
        <w:t xml:space="preserve"> (as specified in clause 8.8.2 of TS</w:t>
      </w:r>
      <w:r w:rsidR="00883056">
        <w:t> </w:t>
      </w:r>
      <w:r w:rsidR="00883056" w:rsidRPr="00883056">
        <w:t>23.436</w:t>
      </w:r>
      <w:r w:rsidR="00883056">
        <w:t> [28]</w:t>
      </w:r>
      <w:r w:rsidR="00883056" w:rsidRPr="00883056">
        <w:t>)</w:t>
      </w:r>
      <w:r w:rsidR="002E2130" w:rsidRPr="002E2130">
        <w:t xml:space="preserve"> or</w:t>
      </w:r>
      <w:r w:rsidR="00883056" w:rsidRPr="00883056">
        <w:t xml:space="preserve"> performance data from</w:t>
      </w:r>
      <w:r w:rsidR="002E2130" w:rsidRPr="002E2130">
        <w:t xml:space="preserve"> OAM to find T-EAS(s) that satisfies the Expected AC service KPIs or the Minimum required AC </w:t>
      </w:r>
      <w:r w:rsidR="002E2130">
        <w:t>S</w:t>
      </w:r>
      <w:r w:rsidR="002E2130" w:rsidRPr="002E2130">
        <w:t>ervice KPIs.</w:t>
      </w:r>
      <w:r w:rsidR="002E2130">
        <w:t xml:space="preserve"> </w:t>
      </w:r>
      <w:r w:rsidR="008A75BB" w:rsidRPr="008A75BB">
        <w:t>The T-EES may determine the use of statistics or prediction for evaluating KPIs based on the situation of the T-EAS discovery.</w:t>
      </w:r>
      <w:r w:rsidR="008A75BB">
        <w:t xml:space="preserve"> </w:t>
      </w:r>
      <w:r w:rsidRPr="00F477AF">
        <w:t xml:space="preserve">The </w:t>
      </w:r>
      <w:r w:rsidR="008A4DAA" w:rsidRPr="00F477AF">
        <w:t>S-EES</w:t>
      </w:r>
      <w:r w:rsidRPr="00F477AF">
        <w:t xml:space="preserve"> may cache the </w:t>
      </w:r>
      <w:r w:rsidR="008A4DAA" w:rsidRPr="00F477AF">
        <w:t>T-EAS</w:t>
      </w:r>
      <w:r w:rsidRPr="00F477AF">
        <w:t xml:space="preserve"> information.</w:t>
      </w:r>
    </w:p>
    <w:p w14:paraId="656AA189" w14:textId="77777777" w:rsidR="002C499A" w:rsidRDefault="002C499A" w:rsidP="002C499A">
      <w:pPr>
        <w:pStyle w:val="B1"/>
        <w:ind w:hanging="1"/>
      </w:pPr>
      <w:r>
        <w:t xml:space="preserve">When the bundle EAS information (i.e. list of EASID) is provided and the bundle type indicating the direct bundle, and the S-EES received associated T-EES(s) along with part of EAS ID list in the step2 from the ECS, then the S-EES discover the target direct bundle EAS(s) which belongs to same EDN for all the associated S-EES(s). The request message contains direct bundle EAS(s) information (i.e. list of EASID and direct bundle type). Then the S-EES receives the direct bundle T-EAS(s) information from each associated T-EES(s). </w:t>
      </w:r>
    </w:p>
    <w:p w14:paraId="1E9AC4BC" w14:textId="558D6B44" w:rsidR="002C499A" w:rsidRPr="00F477AF" w:rsidRDefault="002C499A" w:rsidP="00B3457A">
      <w:pPr>
        <w:pStyle w:val="NO"/>
      </w:pPr>
      <w:r>
        <w:t>NOTE 2:</w:t>
      </w:r>
      <w:r>
        <w:tab/>
        <w:t>T-EES(s) may belongs to same EDN.</w:t>
      </w:r>
    </w:p>
    <w:p w14:paraId="58C0ABD8" w14:textId="2886FE14" w:rsidR="008A75BB" w:rsidRDefault="002E2130" w:rsidP="008A75BB">
      <w:pPr>
        <w:pStyle w:val="NO"/>
      </w:pPr>
      <w:r>
        <w:t>NOTE </w:t>
      </w:r>
      <w:r w:rsidR="002C499A">
        <w:t>3</w:t>
      </w:r>
      <w:r>
        <w:t>:</w:t>
      </w:r>
      <w:r>
        <w:tab/>
        <w:t xml:space="preserve">The </w:t>
      </w:r>
      <w:r w:rsidR="00883056">
        <w:t>e</w:t>
      </w:r>
      <w:r>
        <w:t xml:space="preserve">dge load </w:t>
      </w:r>
      <w:r w:rsidR="00883056" w:rsidRPr="00883056">
        <w:t xml:space="preserve">analytics from ADAES </w:t>
      </w:r>
      <w:r>
        <w:t>can be either statistics or prediction</w:t>
      </w:r>
      <w:r w:rsidR="00883056" w:rsidRPr="00883056">
        <w:t>s on the T-EAS</w:t>
      </w:r>
      <w:r>
        <w:t>.</w:t>
      </w:r>
    </w:p>
    <w:p w14:paraId="0258B3EC" w14:textId="158BFAA8" w:rsidR="000742B8" w:rsidRPr="00886CE1" w:rsidRDefault="000742B8" w:rsidP="00004277">
      <w:pPr>
        <w:pStyle w:val="NO"/>
        <w:rPr>
          <w:lang w:eastAsia="zh-CN"/>
        </w:rPr>
      </w:pPr>
      <w:r w:rsidRPr="00886CE1">
        <w:rPr>
          <w:rFonts w:hint="eastAsia"/>
          <w:lang w:eastAsia="zh-CN"/>
        </w:rPr>
        <w:t>N</w:t>
      </w:r>
      <w:r w:rsidRPr="00886CE1">
        <w:rPr>
          <w:lang w:eastAsia="zh-CN"/>
        </w:rPr>
        <w:t>OTE</w:t>
      </w:r>
      <w:r>
        <w:rPr>
          <w:lang w:eastAsia="zh-CN"/>
        </w:rPr>
        <w:t> </w:t>
      </w:r>
      <w:r w:rsidRPr="00886CE1">
        <w:rPr>
          <w:lang w:eastAsia="zh-CN"/>
        </w:rPr>
        <w:t>4:</w:t>
      </w:r>
      <w:r>
        <w:rPr>
          <w:lang w:eastAsia="zh-CN"/>
        </w:rPr>
        <w:tab/>
      </w:r>
      <w:r w:rsidRPr="00886CE1">
        <w:rPr>
          <w:lang w:eastAsia="zh-CN"/>
        </w:rPr>
        <w:t>The statistical KPI value can be used for both normal ACR and</w:t>
      </w:r>
      <w:r>
        <w:rPr>
          <w:lang w:eastAsia="zh-CN"/>
        </w:rPr>
        <w:t xml:space="preserve"> service continuity planning</w:t>
      </w:r>
      <w:r w:rsidRPr="00886CE1">
        <w:rPr>
          <w:lang w:eastAsia="zh-CN"/>
        </w:rPr>
        <w:t>.</w:t>
      </w:r>
    </w:p>
    <w:p w14:paraId="6BEE5947" w14:textId="77777777" w:rsidR="00C566BE" w:rsidRDefault="00CE5097" w:rsidP="00C566BE">
      <w:pPr>
        <w:pStyle w:val="B1"/>
      </w:pPr>
      <w:r w:rsidRPr="00F477AF">
        <w:t>5.</w:t>
      </w:r>
      <w:r w:rsidRPr="00F477AF">
        <w:tab/>
      </w:r>
      <w:r w:rsidR="00052FD1" w:rsidRPr="00F477AF">
        <w:t xml:space="preserve">If the request was received from the </w:t>
      </w:r>
      <w:r w:rsidR="008A4DAA" w:rsidRPr="00F477AF">
        <w:t>S-EAS</w:t>
      </w:r>
      <w:r w:rsidR="00052FD1" w:rsidRPr="00F477AF">
        <w:t>, t</w:t>
      </w:r>
      <w:r w:rsidRPr="00F477AF">
        <w:t xml:space="preserve">he </w:t>
      </w:r>
      <w:r w:rsidR="008A4DAA" w:rsidRPr="00F477AF">
        <w:t>S-EES</w:t>
      </w:r>
      <w:r w:rsidRPr="00F477AF">
        <w:t xml:space="preserve"> responds to the </w:t>
      </w:r>
      <w:r w:rsidR="003F32F9" w:rsidRPr="00F477AF">
        <w:t>S-</w:t>
      </w:r>
      <w:r w:rsidR="006A0D9E" w:rsidRPr="00F477AF">
        <w:t>EAS</w:t>
      </w:r>
      <w:r w:rsidRPr="00F477AF">
        <w:t xml:space="preserve"> with the </w:t>
      </w:r>
      <w:r w:rsidR="00BE4382" w:rsidRPr="00F477AF">
        <w:t xml:space="preserve">discovered </w:t>
      </w:r>
      <w:r w:rsidR="008A4DAA" w:rsidRPr="00F477AF">
        <w:t>T-EAS</w:t>
      </w:r>
      <w:r w:rsidRPr="00F477AF">
        <w:t xml:space="preserve"> Information.</w:t>
      </w:r>
    </w:p>
    <w:p w14:paraId="66C9DB34" w14:textId="31E3DDA6" w:rsidR="00177101" w:rsidRPr="00F477AF" w:rsidRDefault="00C566BE" w:rsidP="00C566BE">
      <w:pPr>
        <w:pStyle w:val="B1"/>
        <w:ind w:hanging="1"/>
      </w:pPr>
      <w:r w:rsidRPr="00177101">
        <w:t>For responding S-EAS requesting EAS serving the application group, only EAS endpoint and EAS ID are included in EAS profile of Discovered EAS list.</w:t>
      </w:r>
    </w:p>
    <w:p w14:paraId="4A185140" w14:textId="77777777" w:rsidR="00D07C40" w:rsidRPr="00F477AF" w:rsidRDefault="00D07C40" w:rsidP="00D07C40">
      <w:pPr>
        <w:pStyle w:val="Heading4"/>
      </w:pPr>
      <w:bookmarkStart w:id="1905" w:name="_Toc50584444"/>
      <w:bookmarkStart w:id="1906" w:name="_Toc50584788"/>
      <w:bookmarkStart w:id="1907" w:name="_Toc57673697"/>
      <w:bookmarkStart w:id="1908" w:name="_Toc37791073"/>
      <w:bookmarkStart w:id="1909" w:name="_Toc42004061"/>
      <w:bookmarkStart w:id="1910" w:name="_Toc169823141"/>
      <w:r w:rsidRPr="00F477AF">
        <w:t>8.8.</w:t>
      </w:r>
      <w:r w:rsidR="000A451C" w:rsidRPr="00F477AF">
        <w:t>3</w:t>
      </w:r>
      <w:r w:rsidRPr="00F477AF">
        <w:t>.</w:t>
      </w:r>
      <w:r w:rsidR="00CA695C" w:rsidRPr="00F477AF">
        <w:t>3</w:t>
      </w:r>
      <w:r w:rsidRPr="00F477AF">
        <w:tab/>
        <w:t xml:space="preserve">Retrieve </w:t>
      </w:r>
      <w:r w:rsidR="008A4DAA" w:rsidRPr="00F477AF">
        <w:t>T-EES</w:t>
      </w:r>
      <w:r w:rsidRPr="00F477AF">
        <w:t xml:space="preserve"> procedure</w:t>
      </w:r>
      <w:bookmarkEnd w:id="1905"/>
      <w:bookmarkEnd w:id="1906"/>
      <w:bookmarkEnd w:id="1907"/>
      <w:bookmarkEnd w:id="1910"/>
    </w:p>
    <w:p w14:paraId="21F1D241" w14:textId="77777777" w:rsidR="00D07C40" w:rsidRPr="00F477AF" w:rsidRDefault="00D07C40" w:rsidP="00D07C40">
      <w:r w:rsidRPr="00F477AF">
        <w:t>Figure 8.8.</w:t>
      </w:r>
      <w:r w:rsidR="000A451C" w:rsidRPr="00F477AF">
        <w:t>3</w:t>
      </w:r>
      <w:r w:rsidRPr="00F477AF">
        <w:t>.</w:t>
      </w:r>
      <w:r w:rsidR="00CA695C" w:rsidRPr="00F477AF">
        <w:t>3</w:t>
      </w:r>
      <w:r w:rsidRPr="00F477AF">
        <w:t xml:space="preserve">-1 illustrates the procedure for the </w:t>
      </w:r>
      <w:r w:rsidR="008A4DAA" w:rsidRPr="00F477AF">
        <w:t>S-EES</w:t>
      </w:r>
      <w:r w:rsidRPr="00F477AF">
        <w:t xml:space="preserve"> to retrieve the </w:t>
      </w:r>
      <w:r w:rsidR="008A4DAA" w:rsidRPr="00F477AF">
        <w:t>T-EES</w:t>
      </w:r>
      <w:r w:rsidRPr="00F477AF">
        <w:t xml:space="preserve"> information from the </w:t>
      </w:r>
      <w:r w:rsidR="004722AB" w:rsidRPr="00F477AF">
        <w:t>ECS</w:t>
      </w:r>
      <w:r w:rsidRPr="00F477AF">
        <w:t>.</w:t>
      </w:r>
    </w:p>
    <w:p w14:paraId="551BBE76" w14:textId="77777777" w:rsidR="00D07C40" w:rsidRPr="00F477AF" w:rsidRDefault="00D07C40" w:rsidP="00D07C40">
      <w:r w:rsidRPr="00F477AF">
        <w:t>Pre-condition:</w:t>
      </w:r>
    </w:p>
    <w:p w14:paraId="24668D36" w14:textId="77777777" w:rsidR="00D07C40" w:rsidRPr="00F477AF" w:rsidRDefault="00D07C40" w:rsidP="00D07C40">
      <w:pPr>
        <w:pStyle w:val="B1"/>
      </w:pPr>
      <w:r w:rsidRPr="00F477AF">
        <w:t>1.</w:t>
      </w:r>
      <w:r w:rsidRPr="00F477AF">
        <w:tab/>
        <w:t xml:space="preserve">The </w:t>
      </w:r>
      <w:r w:rsidR="008A4DAA" w:rsidRPr="00F477AF">
        <w:t>S-EES</w:t>
      </w:r>
      <w:r w:rsidRPr="00F477AF">
        <w:t xml:space="preserve"> has been pre-configured with the address of the </w:t>
      </w:r>
      <w:r w:rsidR="004722AB" w:rsidRPr="00F477AF">
        <w:t>ECS</w:t>
      </w:r>
      <w:r w:rsidR="000A451C" w:rsidRPr="00F477AF">
        <w:t>; and</w:t>
      </w:r>
    </w:p>
    <w:p w14:paraId="0D440A04" w14:textId="77777777" w:rsidR="00D07C40" w:rsidRPr="00F477AF" w:rsidRDefault="00D07C40" w:rsidP="00D07C40">
      <w:pPr>
        <w:pStyle w:val="B1"/>
      </w:pPr>
      <w:r w:rsidRPr="00F477AF">
        <w:lastRenderedPageBreak/>
        <w:t>2.</w:t>
      </w:r>
      <w:r w:rsidRPr="00F477AF">
        <w:tab/>
        <w:t xml:space="preserve">The </w:t>
      </w:r>
      <w:r w:rsidR="00456570" w:rsidRPr="00F477AF">
        <w:t>AC</w:t>
      </w:r>
      <w:r w:rsidRPr="00F477AF">
        <w:t xml:space="preserve"> at the UE already has on-going application traffic with the </w:t>
      </w:r>
      <w:r w:rsidR="008A4DAA" w:rsidRPr="00F477AF">
        <w:t>S-EAS</w:t>
      </w:r>
      <w:r w:rsidRPr="00F477AF">
        <w:t>.</w:t>
      </w:r>
    </w:p>
    <w:p w14:paraId="0640F42D" w14:textId="77777777" w:rsidR="00781AF1" w:rsidRPr="00F477AF" w:rsidRDefault="00781AF1" w:rsidP="00DC7AF8">
      <w:pPr>
        <w:pStyle w:val="TH"/>
        <w:rPr>
          <w:lang w:eastAsia="zh-CN"/>
        </w:rPr>
      </w:pPr>
      <w:r w:rsidRPr="00F477AF">
        <w:rPr>
          <w:lang w:eastAsia="zh-CN"/>
        </w:rPr>
        <w:object w:dxaOrig="4695" w:dyaOrig="2595" w14:anchorId="308902AE">
          <v:shape id="_x0000_i1093" type="#_x0000_t75" style="width:235.35pt;height:129.5pt" o:ole="">
            <v:imagedata r:id="rId147" o:title=""/>
          </v:shape>
          <o:OLEObject Type="Embed" ProgID="Visio.Drawing.11" ShapeID="_x0000_i1093" DrawAspect="Content" ObjectID="_1780438206" r:id="rId148"/>
        </w:object>
      </w:r>
    </w:p>
    <w:p w14:paraId="04E42915" w14:textId="77777777" w:rsidR="00D07C40" w:rsidRPr="00F477AF" w:rsidRDefault="00D07C40" w:rsidP="00D07C40">
      <w:pPr>
        <w:pStyle w:val="TF"/>
        <w:rPr>
          <w:lang w:eastAsia="ko-KR"/>
        </w:rPr>
      </w:pPr>
      <w:r w:rsidRPr="00F477AF">
        <w:rPr>
          <w:lang w:eastAsia="ko-KR"/>
        </w:rPr>
        <w:t>Figure 8</w:t>
      </w:r>
      <w:r w:rsidRPr="00F477AF">
        <w:t>.8</w:t>
      </w:r>
      <w:r w:rsidRPr="00F477AF">
        <w:rPr>
          <w:lang w:eastAsia="ko-KR"/>
        </w:rPr>
        <w:t>.</w:t>
      </w:r>
      <w:r w:rsidR="000A451C" w:rsidRPr="00F477AF">
        <w:rPr>
          <w:lang w:eastAsia="ko-KR"/>
        </w:rPr>
        <w:t>3</w:t>
      </w:r>
      <w:r w:rsidRPr="00F477AF">
        <w:rPr>
          <w:lang w:eastAsia="ko-KR"/>
        </w:rPr>
        <w:t>.</w:t>
      </w:r>
      <w:r w:rsidR="00CA695C" w:rsidRPr="00F477AF">
        <w:rPr>
          <w:lang w:eastAsia="ko-KR"/>
        </w:rPr>
        <w:t>3</w:t>
      </w:r>
      <w:r w:rsidRPr="00F477AF">
        <w:rPr>
          <w:lang w:eastAsia="ko-KR"/>
        </w:rPr>
        <w:t xml:space="preserve">-1: </w:t>
      </w:r>
      <w:r w:rsidRPr="00F477AF">
        <w:t>Retrieve</w:t>
      </w:r>
      <w:r w:rsidRPr="00F477AF">
        <w:rPr>
          <w:lang w:eastAsia="ko-KR"/>
        </w:rPr>
        <w:t xml:space="preserve"> </w:t>
      </w:r>
      <w:r w:rsidR="008A4DAA" w:rsidRPr="00F477AF">
        <w:rPr>
          <w:lang w:eastAsia="ko-KR"/>
        </w:rPr>
        <w:t>T-EES</w:t>
      </w:r>
      <w:r w:rsidRPr="00F477AF">
        <w:rPr>
          <w:lang w:eastAsia="ko-KR"/>
        </w:rPr>
        <w:t xml:space="preserve"> procedure</w:t>
      </w:r>
    </w:p>
    <w:p w14:paraId="4008D016" w14:textId="0164F0FC" w:rsidR="00D07C40" w:rsidRPr="00F477AF" w:rsidRDefault="00D07C40" w:rsidP="00D07C40">
      <w:pPr>
        <w:pStyle w:val="B1"/>
        <w:rPr>
          <w:lang w:eastAsia="ko-KR"/>
        </w:rPr>
      </w:pPr>
      <w:r w:rsidRPr="00F477AF">
        <w:rPr>
          <w:lang w:eastAsia="ko-KR"/>
        </w:rPr>
        <w:t>1.</w:t>
      </w:r>
      <w:r w:rsidRPr="00F477AF">
        <w:rPr>
          <w:lang w:eastAsia="ko-KR"/>
        </w:rPr>
        <w:tab/>
        <w:t xml:space="preserve">The </w:t>
      </w:r>
      <w:r w:rsidR="008A4DAA" w:rsidRPr="00F477AF">
        <w:rPr>
          <w:lang w:eastAsia="ko-KR"/>
        </w:rPr>
        <w:t>S-EES</w:t>
      </w:r>
      <w:r w:rsidRPr="00F477AF">
        <w:rPr>
          <w:lang w:eastAsia="ko-KR"/>
        </w:rPr>
        <w:t xml:space="preserve"> sends the Retrieve </w:t>
      </w:r>
      <w:r w:rsidR="00703E97" w:rsidRPr="00F477AF">
        <w:rPr>
          <w:lang w:eastAsia="ko-KR"/>
        </w:rPr>
        <w:t>EES</w:t>
      </w:r>
      <w:r w:rsidRPr="00F477AF">
        <w:rPr>
          <w:lang w:eastAsia="ko-KR"/>
        </w:rPr>
        <w:t xml:space="preserve"> request (UE location information or UE identity, EASID of the </w:t>
      </w:r>
      <w:r w:rsidR="008A4DAA" w:rsidRPr="00F477AF">
        <w:rPr>
          <w:lang w:eastAsia="ko-KR"/>
        </w:rPr>
        <w:t>S-EAS</w:t>
      </w:r>
      <w:r w:rsidRPr="00F477AF">
        <w:rPr>
          <w:lang w:eastAsia="ko-KR"/>
        </w:rPr>
        <w:t xml:space="preserve">, </w:t>
      </w:r>
      <w:r w:rsidR="00916BCA" w:rsidRPr="00916BCA">
        <w:rPr>
          <w:lang w:eastAsia="ko-KR"/>
        </w:rPr>
        <w:t>bundle ID, bundle type (i.e. proxy bundle case)</w:t>
      </w:r>
      <w:r w:rsidR="00916BCA">
        <w:rPr>
          <w:lang w:eastAsia="ko-KR"/>
        </w:rPr>
        <w:t xml:space="preserve">, </w:t>
      </w:r>
      <w:r w:rsidRPr="00F477AF">
        <w:rPr>
          <w:lang w:eastAsia="ko-KR"/>
        </w:rPr>
        <w:t>target DNAI</w:t>
      </w:r>
      <w:r w:rsidR="00934BCF" w:rsidRPr="00934BCF">
        <w:rPr>
          <w:lang w:eastAsia="ko-KR"/>
        </w:rPr>
        <w:t xml:space="preserve"> and UE connectivity information</w:t>
      </w:r>
      <w:r w:rsidRPr="00F477AF">
        <w:rPr>
          <w:lang w:eastAsia="ko-KR"/>
        </w:rPr>
        <w:t xml:space="preserve">) to the </w:t>
      </w:r>
      <w:r w:rsidR="004722AB" w:rsidRPr="00F477AF">
        <w:rPr>
          <w:lang w:eastAsia="ko-KR"/>
        </w:rPr>
        <w:t>ECS</w:t>
      </w:r>
      <w:r w:rsidRPr="00F477AF">
        <w:rPr>
          <w:lang w:eastAsia="ko-KR"/>
        </w:rPr>
        <w:t xml:space="preserve"> in order to identify the </w:t>
      </w:r>
      <w:r w:rsidR="008A4DAA" w:rsidRPr="00F477AF">
        <w:rPr>
          <w:lang w:eastAsia="ko-KR"/>
        </w:rPr>
        <w:t>T-EES</w:t>
      </w:r>
      <w:r w:rsidRPr="00F477AF">
        <w:rPr>
          <w:lang w:eastAsia="ko-KR"/>
        </w:rPr>
        <w:t xml:space="preserve"> which has an </w:t>
      </w:r>
      <w:r w:rsidR="006A0D9E" w:rsidRPr="00F477AF">
        <w:rPr>
          <w:lang w:eastAsia="ko-KR"/>
        </w:rPr>
        <w:t>EAS</w:t>
      </w:r>
      <w:r w:rsidRPr="00F477AF">
        <w:rPr>
          <w:lang w:eastAsia="ko-KR"/>
        </w:rPr>
        <w:t xml:space="preserve"> available to serve the given </w:t>
      </w:r>
      <w:r w:rsidR="00456570" w:rsidRPr="00F477AF">
        <w:rPr>
          <w:lang w:eastAsia="ko-KR"/>
        </w:rPr>
        <w:t>AC</w:t>
      </w:r>
      <w:r w:rsidRPr="00F477AF">
        <w:rPr>
          <w:lang w:eastAsia="ko-KR"/>
        </w:rPr>
        <w:t xml:space="preserve"> in the UE.</w:t>
      </w:r>
      <w:r w:rsidR="00EE6ED9" w:rsidRPr="00EE6ED9">
        <w:t xml:space="preserve"> </w:t>
      </w:r>
      <w:r w:rsidR="00EE6ED9" w:rsidRPr="00EE6ED9">
        <w:rPr>
          <w:lang w:eastAsia="ko-KR"/>
        </w:rPr>
        <w:t>For obtaining announcement EES list, the Retrieve EES request includes application group id.</w:t>
      </w:r>
      <w:r w:rsidR="00D35508" w:rsidRPr="00D35508">
        <w:t xml:space="preserve"> </w:t>
      </w:r>
      <w:r w:rsidR="00D35508" w:rsidRPr="00D35508">
        <w:rPr>
          <w:lang w:eastAsia="ko-KR"/>
        </w:rPr>
        <w:t>The request message may also contain the AC, EEC service continuity support information.</w:t>
      </w:r>
    </w:p>
    <w:p w14:paraId="2D23C472" w14:textId="64E5FE38" w:rsidR="00D07C40" w:rsidRPr="00F477AF" w:rsidRDefault="00D07C40" w:rsidP="00D07C40">
      <w:pPr>
        <w:pStyle w:val="B1"/>
        <w:rPr>
          <w:lang w:eastAsia="ko-KR"/>
        </w:rPr>
      </w:pPr>
      <w:r w:rsidRPr="00F477AF">
        <w:rPr>
          <w:lang w:eastAsia="ko-KR"/>
        </w:rPr>
        <w:t>2.</w:t>
      </w:r>
      <w:r w:rsidRPr="00F477AF">
        <w:rPr>
          <w:lang w:eastAsia="ko-KR"/>
        </w:rPr>
        <w:tab/>
        <w:t xml:space="preserve">If the request contains the UE identity (e.g. GPSI) but the UE location is not known to the </w:t>
      </w:r>
      <w:r w:rsidR="004722AB" w:rsidRPr="00F477AF">
        <w:rPr>
          <w:lang w:eastAsia="ko-KR"/>
        </w:rPr>
        <w:t>ECS</w:t>
      </w:r>
      <w:r w:rsidRPr="00F477AF">
        <w:rPr>
          <w:lang w:eastAsia="ko-KR"/>
        </w:rPr>
        <w:t xml:space="preserve">, then the </w:t>
      </w:r>
      <w:r w:rsidR="004722AB" w:rsidRPr="00F477AF">
        <w:rPr>
          <w:lang w:eastAsia="ko-KR"/>
        </w:rPr>
        <w:t>ECS</w:t>
      </w:r>
      <w:r w:rsidRPr="00F477AF">
        <w:rPr>
          <w:lang w:eastAsia="ko-KR"/>
        </w:rPr>
        <w:t xml:space="preserve"> interacts with 3GPP core network to retrieve the UE location. The </w:t>
      </w:r>
      <w:r w:rsidR="004722AB" w:rsidRPr="00F477AF">
        <w:rPr>
          <w:lang w:eastAsia="ko-KR"/>
        </w:rPr>
        <w:t>ECS</w:t>
      </w:r>
      <w:r w:rsidRPr="00F477AF">
        <w:rPr>
          <w:lang w:eastAsia="ko-KR"/>
        </w:rPr>
        <w:t xml:space="preserve"> determines </w:t>
      </w:r>
      <w:r w:rsidR="008A4DAA" w:rsidRPr="00F477AF">
        <w:rPr>
          <w:lang w:eastAsia="ko-KR"/>
        </w:rPr>
        <w:t>T-EES</w:t>
      </w:r>
      <w:r w:rsidRPr="00F477AF">
        <w:rPr>
          <w:lang w:eastAsia="ko-KR"/>
        </w:rPr>
        <w:t>(s) as per the parameters (e.g. EASID, target DNAI) in the request and the UE location information.</w:t>
      </w:r>
      <w:r w:rsidR="00D35508" w:rsidRPr="00D35508">
        <w:t xml:space="preserve"> </w:t>
      </w:r>
      <w:r w:rsidR="00D35508" w:rsidRPr="00D35508">
        <w:rPr>
          <w:lang w:eastAsia="ko-KR"/>
        </w:rPr>
        <w:t>If the request message contains the AC, EEC service continuity support information, then the ECS may identify the T-EES taking the AC, EEC, T-EES service continuity support into consideration.</w:t>
      </w:r>
      <w:r w:rsidR="00916BCA" w:rsidRPr="00916BCA">
        <w:t xml:space="preserve"> </w:t>
      </w:r>
      <w:r w:rsidR="00916BCA" w:rsidRPr="00916BCA">
        <w:rPr>
          <w:lang w:eastAsia="ko-KR"/>
        </w:rPr>
        <w:t>When the bundle ID and is provided and bundle type indicating the proxy bundle case then the ECS can identify the T-EES based on the bundle ID in the EES profile and in the request message to ensure T-EAS is able to invoke the required proxy bundle EAS(s) as the S-EAS does.</w:t>
      </w:r>
    </w:p>
    <w:p w14:paraId="503404D5" w14:textId="73F2A2A9" w:rsidR="00EE6ED9" w:rsidRDefault="00EE6ED9" w:rsidP="00934BCF">
      <w:pPr>
        <w:pStyle w:val="B1"/>
        <w:ind w:firstLine="0"/>
        <w:rPr>
          <w:lang w:eastAsia="ko-KR"/>
        </w:rPr>
      </w:pPr>
      <w:r w:rsidRPr="00EE6ED9">
        <w:rPr>
          <w:lang w:eastAsia="ko-KR"/>
        </w:rPr>
        <w:t xml:space="preserve">If no </w:t>
      </w:r>
      <w:r w:rsidR="002511B6" w:rsidRPr="002511B6">
        <w:rPr>
          <w:lang w:eastAsia="ko-KR"/>
        </w:rPr>
        <w:t>ECS-ER</w:t>
      </w:r>
      <w:r w:rsidR="002511B6">
        <w:rPr>
          <w:lang w:eastAsia="ko-KR"/>
        </w:rPr>
        <w:t xml:space="preserve"> </w:t>
      </w:r>
      <w:r w:rsidRPr="00EE6ED9">
        <w:rPr>
          <w:lang w:eastAsia="ko-KR"/>
        </w:rPr>
        <w:t xml:space="preserve">is available and when the Retrieve EES request includes application group id to the ECS then the request EES list retrieval is for the announcement of common EAS, ECS determines the list of EESs serving the EASs (with same </w:t>
      </w:r>
      <w:r w:rsidR="002066EE" w:rsidRPr="002066EE">
        <w:rPr>
          <w:lang w:eastAsia="ko-KR"/>
        </w:rPr>
        <w:t>EASID</w:t>
      </w:r>
      <w:r w:rsidRPr="00EE6ED9">
        <w:rPr>
          <w:lang w:eastAsia="ko-KR"/>
        </w:rPr>
        <w:t>) for the Group ID included in the Retrieve EES request.</w:t>
      </w:r>
    </w:p>
    <w:p w14:paraId="7B9E484C" w14:textId="5ADFE571" w:rsidR="00934BCF" w:rsidRDefault="00934BCF" w:rsidP="00934BCF">
      <w:pPr>
        <w:pStyle w:val="B1"/>
        <w:ind w:firstLine="0"/>
        <w:rPr>
          <w:lang w:eastAsia="ko-KR"/>
        </w:rPr>
      </w:pPr>
      <w:r w:rsidRPr="00A04A58">
        <w:rPr>
          <w:lang w:eastAsia="ko-KR"/>
        </w:rPr>
        <w:t xml:space="preserve">If </w:t>
      </w:r>
      <w:r>
        <w:rPr>
          <w:lang w:eastAsia="ko-KR"/>
        </w:rPr>
        <w:t xml:space="preserve">the </w:t>
      </w:r>
      <w:r w:rsidRPr="00A04A58">
        <w:rPr>
          <w:lang w:eastAsia="ko-KR"/>
        </w:rPr>
        <w:t>ECS does not identify any suitable EES(s)</w:t>
      </w:r>
      <w:r>
        <w:rPr>
          <w:lang w:eastAsia="ko-KR"/>
        </w:rPr>
        <w:t xml:space="preserve"> based on EDN configuration available at the ECS and UE’s location</w:t>
      </w:r>
      <w:r w:rsidRPr="00A04A58">
        <w:rPr>
          <w:lang w:eastAsia="ko-KR"/>
        </w:rPr>
        <w:t xml:space="preserve">, the ECS </w:t>
      </w:r>
      <w:r>
        <w:rPr>
          <w:lang w:eastAsia="ko-KR"/>
        </w:rPr>
        <w:t xml:space="preserve">determines </w:t>
      </w:r>
      <w:r w:rsidRPr="00A04A58">
        <w:rPr>
          <w:lang w:eastAsia="ko-KR"/>
        </w:rPr>
        <w:t>a partner ECS that may satisfy the requirements</w:t>
      </w:r>
      <w:r>
        <w:rPr>
          <w:lang w:eastAsia="ko-KR"/>
        </w:rPr>
        <w:t>. Based on ECSP policy, the ECS may</w:t>
      </w:r>
      <w:r w:rsidRPr="00A04A58">
        <w:rPr>
          <w:lang w:eastAsia="ko-KR"/>
        </w:rPr>
        <w:t xml:space="preserve"> us</w:t>
      </w:r>
      <w:r>
        <w:rPr>
          <w:lang w:eastAsia="ko-KR"/>
        </w:rPr>
        <w:t xml:space="preserve">e </w:t>
      </w:r>
      <w:r w:rsidRPr="00A04A58">
        <w:rPr>
          <w:lang w:eastAsia="ko-KR"/>
        </w:rPr>
        <w:t>preconfigured or OAM configured information about the partner ECSs</w:t>
      </w:r>
      <w:r>
        <w:rPr>
          <w:lang w:eastAsia="ko-KR"/>
        </w:rPr>
        <w:t xml:space="preserve"> or ECS discovery via ECS-ER as specified in clause </w:t>
      </w:r>
      <w:r w:rsidRPr="00454C8F">
        <w:rPr>
          <w:lang w:eastAsia="ko-KR"/>
        </w:rPr>
        <w:t>8.</w:t>
      </w:r>
      <w:r w:rsidR="00C819AA">
        <w:rPr>
          <w:lang w:eastAsia="ko-KR"/>
        </w:rPr>
        <w:t>17</w:t>
      </w:r>
      <w:r w:rsidRPr="00454C8F">
        <w:rPr>
          <w:lang w:eastAsia="ko-KR"/>
        </w:rPr>
        <w:t>.2.3</w:t>
      </w:r>
      <w:r>
        <w:rPr>
          <w:lang w:eastAsia="ko-KR"/>
        </w:rPr>
        <w:t xml:space="preserve"> or both.</w:t>
      </w:r>
    </w:p>
    <w:p w14:paraId="024881A0" w14:textId="650D4926" w:rsidR="00934BCF" w:rsidRDefault="00934BCF" w:rsidP="00934BCF">
      <w:pPr>
        <w:pStyle w:val="B1"/>
        <w:ind w:firstLine="0"/>
        <w:rPr>
          <w:lang w:eastAsia="ko-KR"/>
        </w:rPr>
      </w:pPr>
      <w:r w:rsidRPr="00A04A58">
        <w:rPr>
          <w:lang w:eastAsia="ko-KR"/>
        </w:rPr>
        <w:t xml:space="preserve">If required by the ECSP policies, the ECS may use </w:t>
      </w:r>
      <w:r>
        <w:rPr>
          <w:lang w:eastAsia="ko-KR"/>
        </w:rPr>
        <w:t>service provisioning information</w:t>
      </w:r>
      <w:r w:rsidRPr="00A04A58">
        <w:rPr>
          <w:lang w:eastAsia="ko-KR"/>
        </w:rPr>
        <w:t xml:space="preserve"> retrieval procedure as specified in </w:t>
      </w:r>
      <w:r w:rsidRPr="00454C8F">
        <w:rPr>
          <w:lang w:eastAsia="ko-KR"/>
        </w:rPr>
        <w:t>clause 8.</w:t>
      </w:r>
      <w:r w:rsidR="00C819AA">
        <w:rPr>
          <w:lang w:eastAsia="ko-KR"/>
        </w:rPr>
        <w:t>17</w:t>
      </w:r>
      <w:r w:rsidRPr="00454C8F">
        <w:rPr>
          <w:lang w:eastAsia="ko-KR"/>
        </w:rPr>
        <w:t>.2.4</w:t>
      </w:r>
      <w:r w:rsidRPr="00A04A58">
        <w:rPr>
          <w:lang w:eastAsia="ko-KR"/>
        </w:rPr>
        <w:t xml:space="preserve"> to obtain </w:t>
      </w:r>
      <w:r w:rsidR="00C819AA">
        <w:t>service</w:t>
      </w:r>
      <w:r>
        <w:t xml:space="preserve"> provisioning information </w:t>
      </w:r>
      <w:r w:rsidRPr="00A04A58">
        <w:rPr>
          <w:lang w:eastAsia="ko-KR"/>
        </w:rPr>
        <w:t>from the partner ECS.</w:t>
      </w:r>
    </w:p>
    <w:p w14:paraId="08880F1A" w14:textId="77777777" w:rsidR="002C499A" w:rsidRDefault="002C499A" w:rsidP="002C499A">
      <w:pPr>
        <w:pStyle w:val="B1"/>
        <w:ind w:hanging="1"/>
        <w:rPr>
          <w:lang w:eastAsia="ko-KR"/>
        </w:rPr>
      </w:pPr>
      <w:r>
        <w:rPr>
          <w:lang w:eastAsia="ko-KR"/>
        </w:rPr>
        <w:t xml:space="preserve">When the bundle EAS information is provided, then if bundle EAS information includes a list of EASIDs, then the ECS identifies the one or more T-EES associated with the same EDN which support all of the EASs within the same EDN based on the EES EDN information obtained in the EES profile. </w:t>
      </w:r>
    </w:p>
    <w:p w14:paraId="4E8B2D17" w14:textId="576BB5B7" w:rsidR="002C499A" w:rsidRPr="009E0B81" w:rsidRDefault="002C499A" w:rsidP="00B3457A">
      <w:pPr>
        <w:pStyle w:val="NO"/>
        <w:rPr>
          <w:lang w:eastAsia="ko-KR"/>
        </w:rPr>
      </w:pPr>
      <w:r>
        <w:rPr>
          <w:lang w:eastAsia="ko-KR"/>
        </w:rPr>
        <w:t>NOTE 1:</w:t>
      </w:r>
      <w:r>
        <w:rPr>
          <w:lang w:eastAsia="ko-KR"/>
        </w:rPr>
        <w:tab/>
        <w:t>T-EES(s) may belongs to same EDN.</w:t>
      </w:r>
    </w:p>
    <w:p w14:paraId="32A18DE6" w14:textId="0C375E46" w:rsidR="00D07C40" w:rsidRDefault="00D07C40" w:rsidP="00D07C40">
      <w:pPr>
        <w:pStyle w:val="B1"/>
        <w:rPr>
          <w:lang w:eastAsia="ko-KR"/>
        </w:rPr>
      </w:pPr>
      <w:r w:rsidRPr="00F477AF">
        <w:rPr>
          <w:lang w:eastAsia="ko-KR"/>
        </w:rPr>
        <w:t>3.</w:t>
      </w:r>
      <w:r w:rsidRPr="00F477AF">
        <w:rPr>
          <w:lang w:eastAsia="ko-KR"/>
        </w:rPr>
        <w:tab/>
        <w:t xml:space="preserve">The </w:t>
      </w:r>
      <w:r w:rsidR="004722AB" w:rsidRPr="00F477AF">
        <w:rPr>
          <w:lang w:eastAsia="ko-KR"/>
        </w:rPr>
        <w:t>ECS</w:t>
      </w:r>
      <w:r w:rsidRPr="00F477AF">
        <w:rPr>
          <w:lang w:eastAsia="ko-KR"/>
        </w:rPr>
        <w:t xml:space="preserve"> sends the Retrieve </w:t>
      </w:r>
      <w:r w:rsidR="00703E97" w:rsidRPr="00F477AF">
        <w:rPr>
          <w:lang w:eastAsia="ko-KR"/>
        </w:rPr>
        <w:t>EES</w:t>
      </w:r>
      <w:r w:rsidRPr="00F477AF">
        <w:rPr>
          <w:lang w:eastAsia="ko-KR"/>
        </w:rPr>
        <w:t xml:space="preserve"> response</w:t>
      </w:r>
      <w:r w:rsidR="00934BCF" w:rsidRPr="00934BCF">
        <w:rPr>
          <w:lang w:eastAsia="ko-KR"/>
        </w:rPr>
        <w:t>. If the ECS has determined the EDN configuration information, the retrieve EES response includes</w:t>
      </w:r>
      <w:r w:rsidRPr="00F477AF">
        <w:rPr>
          <w:lang w:eastAsia="ko-KR"/>
        </w:rPr>
        <w:t xml:space="preserve"> </w:t>
      </w:r>
      <w:r w:rsidR="00F45A6A">
        <w:rPr>
          <w:lang w:eastAsia="ko-KR"/>
        </w:rPr>
        <w:t xml:space="preserve">the </w:t>
      </w:r>
      <w:r w:rsidRPr="00F477AF">
        <w:rPr>
          <w:lang w:eastAsia="ko-KR"/>
        </w:rPr>
        <w:t xml:space="preserve">list of </w:t>
      </w:r>
      <w:r w:rsidR="00F45A6A">
        <w:rPr>
          <w:lang w:eastAsia="ko-KR"/>
        </w:rPr>
        <w:t xml:space="preserve">EDN configuration </w:t>
      </w:r>
      <w:r w:rsidRPr="00F477AF">
        <w:rPr>
          <w:lang w:eastAsia="ko-KR"/>
        </w:rPr>
        <w:t xml:space="preserve">information to the </w:t>
      </w:r>
      <w:r w:rsidR="008A4DAA" w:rsidRPr="00F477AF">
        <w:rPr>
          <w:lang w:eastAsia="ko-KR"/>
        </w:rPr>
        <w:t>S-EES</w:t>
      </w:r>
      <w:r w:rsidRPr="00F477AF">
        <w:rPr>
          <w:lang w:eastAsia="ko-KR"/>
        </w:rPr>
        <w:t xml:space="preserve">. The list of </w:t>
      </w:r>
      <w:r w:rsidR="00F45A6A">
        <w:rPr>
          <w:lang w:eastAsia="ko-KR"/>
        </w:rPr>
        <w:t xml:space="preserve">EDN configuration </w:t>
      </w:r>
      <w:r w:rsidRPr="00F477AF">
        <w:rPr>
          <w:lang w:eastAsia="ko-KR"/>
        </w:rPr>
        <w:t xml:space="preserve">information includes the </w:t>
      </w:r>
      <w:r w:rsidR="00F45A6A">
        <w:rPr>
          <w:lang w:eastAsia="ko-KR"/>
        </w:rPr>
        <w:t xml:space="preserve">EDN details </w:t>
      </w:r>
      <w:r w:rsidR="00F45A6A" w:rsidRPr="005B1A68">
        <w:rPr>
          <w:lang w:eastAsia="ko-KR"/>
        </w:rPr>
        <w:t xml:space="preserve">with </w:t>
      </w:r>
      <w:r w:rsidR="00F45A6A">
        <w:rPr>
          <w:lang w:eastAsia="ko-KR"/>
        </w:rPr>
        <w:t xml:space="preserve">the </w:t>
      </w:r>
      <w:r w:rsidR="00F45A6A" w:rsidRPr="005B1A68">
        <w:rPr>
          <w:lang w:eastAsia="ko-KR"/>
        </w:rPr>
        <w:t xml:space="preserve">endpoint information of T-EES(s) </w:t>
      </w:r>
      <w:r w:rsidR="00F45A6A">
        <w:rPr>
          <w:lang w:eastAsia="ko-KR"/>
        </w:rPr>
        <w:t>as described in table </w:t>
      </w:r>
      <w:r w:rsidR="00F45A6A" w:rsidRPr="00A30EBA">
        <w:rPr>
          <w:lang w:eastAsia="ko-KR"/>
        </w:rPr>
        <w:t>8.3.3.3.3-2</w:t>
      </w:r>
      <w:r w:rsidRPr="00F477AF">
        <w:rPr>
          <w:lang w:eastAsia="ko-KR"/>
        </w:rPr>
        <w:t>.</w:t>
      </w:r>
      <w:r w:rsidR="00934BCF" w:rsidRPr="00934BCF">
        <w:t xml:space="preserve"> </w:t>
      </w:r>
      <w:r w:rsidR="00934BCF" w:rsidRPr="00934BCF">
        <w:rPr>
          <w:lang w:eastAsia="ko-KR"/>
        </w:rPr>
        <w:t>If the ECS has determined suitable partner ECS(s) instead, the retrieve EES response includes a list of ECS configuration information.</w:t>
      </w:r>
    </w:p>
    <w:p w14:paraId="43285A47" w14:textId="34D3DCC6" w:rsidR="002C499A" w:rsidRPr="00F477AF" w:rsidRDefault="002C499A" w:rsidP="002C499A">
      <w:pPr>
        <w:pStyle w:val="B1"/>
        <w:ind w:hanging="1"/>
        <w:rPr>
          <w:lang w:eastAsia="ko-KR"/>
        </w:rPr>
      </w:pPr>
      <w:r w:rsidRPr="002C499A">
        <w:rPr>
          <w:lang w:eastAsia="ko-KR"/>
        </w:rPr>
        <w:t>The ECS may provide associated T-EES(s) information (one or more T-EES information) to the S-EES in the Retrieve T-EES response along with the bundle EAS information (i.e. list of EASIDs). When S-EES receives multiple associated T-EES(s), then each associated T-EES information is provided along with the part of the EAS ID list.</w:t>
      </w:r>
    </w:p>
    <w:p w14:paraId="7ACD81ED" w14:textId="77777777" w:rsidR="00934BCF" w:rsidRDefault="00934BCF" w:rsidP="005F6340">
      <w:r w:rsidRPr="00934BCF">
        <w:t>If the retrieve EES response contains a list of ECS configuration information, the S-EES may initiate retrieve T-EES procedure with one or more ECS(s) listed in the retrieve EES response.</w:t>
      </w:r>
    </w:p>
    <w:p w14:paraId="38FE5BFB" w14:textId="2220D981" w:rsidR="00D07C40" w:rsidRPr="00F477AF" w:rsidRDefault="006C7FD8" w:rsidP="006C7FD8">
      <w:pPr>
        <w:pStyle w:val="NO"/>
      </w:pPr>
      <w:r w:rsidRPr="00F477AF">
        <w:t>NOTE</w:t>
      </w:r>
      <w:r w:rsidR="002C499A">
        <w:t> 2</w:t>
      </w:r>
      <w:r w:rsidRPr="00F477AF">
        <w:t>:</w:t>
      </w:r>
      <w:r w:rsidRPr="00F477AF">
        <w:tab/>
        <w:t xml:space="preserve">The </w:t>
      </w:r>
      <w:r w:rsidR="00C05A8B" w:rsidRPr="00C05A8B">
        <w:t xml:space="preserve">Retrieve </w:t>
      </w:r>
      <w:r w:rsidRPr="00F477AF">
        <w:t xml:space="preserve">EES </w:t>
      </w:r>
      <w:r w:rsidR="00C05A8B" w:rsidRPr="00C05A8B">
        <w:t>request</w:t>
      </w:r>
      <w:r w:rsidR="00C05A8B">
        <w:t xml:space="preserve"> </w:t>
      </w:r>
      <w:r w:rsidRPr="00F477AF">
        <w:t xml:space="preserve">initiated by the </w:t>
      </w:r>
      <w:r w:rsidR="008A4DAA" w:rsidRPr="00F477AF">
        <w:t>S-EES</w:t>
      </w:r>
      <w:r w:rsidRPr="00F477AF">
        <w:t xml:space="preserve"> can be restricted only to its registered ECS.</w:t>
      </w:r>
    </w:p>
    <w:p w14:paraId="111B81D4" w14:textId="77777777" w:rsidR="00A5434C" w:rsidRPr="00F477AF" w:rsidRDefault="00A5434C" w:rsidP="00A5434C">
      <w:pPr>
        <w:pStyle w:val="Heading4"/>
      </w:pPr>
      <w:bookmarkStart w:id="1911" w:name="_Toc57673698"/>
      <w:bookmarkStart w:id="1912" w:name="_Toc50584445"/>
      <w:bookmarkStart w:id="1913" w:name="_Toc50584789"/>
      <w:bookmarkStart w:id="1914" w:name="_Toc169823142"/>
      <w:r w:rsidRPr="00F477AF">
        <w:lastRenderedPageBreak/>
        <w:t>8.8.3.</w:t>
      </w:r>
      <w:r w:rsidR="00FA6650" w:rsidRPr="00F477AF">
        <w:t>4</w:t>
      </w:r>
      <w:r w:rsidRPr="00F477AF">
        <w:tab/>
      </w:r>
      <w:r w:rsidR="008A4DAA" w:rsidRPr="00F477AF">
        <w:t>ACR</w:t>
      </w:r>
      <w:r w:rsidRPr="00F477AF">
        <w:t xml:space="preserve"> </w:t>
      </w:r>
      <w:r w:rsidR="00A2616C" w:rsidRPr="00F477AF">
        <w:t>launching</w:t>
      </w:r>
      <w:r w:rsidR="00870B78" w:rsidRPr="00F477AF">
        <w:t xml:space="preserve"> </w:t>
      </w:r>
      <w:r w:rsidRPr="00F477AF">
        <w:t>procedure</w:t>
      </w:r>
      <w:bookmarkEnd w:id="1911"/>
      <w:bookmarkEnd w:id="1914"/>
    </w:p>
    <w:p w14:paraId="67506D17" w14:textId="7447EEFF" w:rsidR="00F45A6A" w:rsidRDefault="00A5434C" w:rsidP="00A5434C">
      <w:r w:rsidRPr="00F477AF">
        <w:t>Figure 8.8.3.</w:t>
      </w:r>
      <w:r w:rsidR="00617DF8" w:rsidRPr="00F477AF">
        <w:t>4</w:t>
      </w:r>
      <w:r w:rsidRPr="00F477AF">
        <w:t xml:space="preserve">-1 illustrates the </w:t>
      </w:r>
      <w:r w:rsidR="008A4DAA" w:rsidRPr="00F477AF">
        <w:t>ACR</w:t>
      </w:r>
      <w:r w:rsidR="00F220E1" w:rsidRPr="00F477AF">
        <w:t xml:space="preserve"> </w:t>
      </w:r>
      <w:r w:rsidR="00A2616C" w:rsidRPr="00F477AF">
        <w:t>launching</w:t>
      </w:r>
      <w:r w:rsidRPr="00F477AF">
        <w:t xml:space="preserve"> procedure</w:t>
      </w:r>
      <w:r w:rsidR="00A2616C" w:rsidRPr="00F477AF">
        <w:t xml:space="preserve"> by the EEC</w:t>
      </w:r>
      <w:r w:rsidR="00280E88" w:rsidRPr="00F477AF">
        <w:t xml:space="preserve"> or the S</w:t>
      </w:r>
      <w:r w:rsidR="00280E88" w:rsidRPr="00F477AF">
        <w:noBreakHyphen/>
        <w:t>EAS</w:t>
      </w:r>
      <w:r w:rsidR="002C499A" w:rsidRPr="002C499A">
        <w:t xml:space="preserve"> or the S-EES</w:t>
      </w:r>
      <w:r w:rsidRPr="00F477AF">
        <w:t>.</w:t>
      </w:r>
      <w:r w:rsidR="00A2616C" w:rsidRPr="00F477AF">
        <w:t xml:space="preserve"> </w:t>
      </w:r>
    </w:p>
    <w:p w14:paraId="13760BB6" w14:textId="49BC22C7" w:rsidR="00F45A6A" w:rsidRDefault="00280E88" w:rsidP="00A5434C">
      <w:r w:rsidRPr="00F477AF">
        <w:t>If this procedure is triggered by the EEC, d</w:t>
      </w:r>
      <w:r w:rsidR="00A2616C" w:rsidRPr="00F477AF">
        <w:t>epending on the ACR action indicated in the ACR request, the procedure is used for ACR initiation</w:t>
      </w:r>
      <w:r w:rsidR="00273855">
        <w:t>,</w:t>
      </w:r>
      <w:r w:rsidR="00A2616C" w:rsidRPr="00F477AF">
        <w:t xml:space="preserve"> ACR determination</w:t>
      </w:r>
      <w:r w:rsidR="00273855" w:rsidRPr="00E23103">
        <w:t xml:space="preserve"> or ACR modification which is described in </w:t>
      </w:r>
      <w:r w:rsidR="00C819AA" w:rsidRPr="00E23103">
        <w:t>clause</w:t>
      </w:r>
      <w:r w:rsidR="00273855" w:rsidRPr="00E23103">
        <w:t xml:space="preserve"> 8.8.1.</w:t>
      </w:r>
      <w:r w:rsidR="00273855">
        <w:t>4</w:t>
      </w:r>
      <w:r w:rsidR="00A2616C" w:rsidRPr="00F477AF">
        <w:t xml:space="preserve">. </w:t>
      </w:r>
      <w:r w:rsidR="00273855">
        <w:t>The</w:t>
      </w:r>
      <w:r w:rsidR="00B90B60">
        <w:t xml:space="preserve"> procedure of the ACR initiation can be re-sent as described in clause 8.8.1.3</w:t>
      </w:r>
      <w:r w:rsidR="00273855" w:rsidRPr="00273855">
        <w:t xml:space="preserve"> to cancel an ACR</w:t>
      </w:r>
      <w:r w:rsidR="00B90B60">
        <w:t>.</w:t>
      </w:r>
    </w:p>
    <w:p w14:paraId="32ABFE5D" w14:textId="77777777" w:rsidR="00A5434C" w:rsidRPr="00F477AF" w:rsidRDefault="00280E88" w:rsidP="00A5434C">
      <w:r w:rsidRPr="00F477AF">
        <w:t>If this procedure is triggered by the S</w:t>
      </w:r>
      <w:r w:rsidRPr="00F477AF">
        <w:noBreakHyphen/>
        <w:t>EAS, the procedure is used for ACR determination.</w:t>
      </w:r>
    </w:p>
    <w:p w14:paraId="7770E715" w14:textId="77777777" w:rsidR="002C499A" w:rsidRDefault="002C499A" w:rsidP="00A5434C">
      <w:r w:rsidRPr="002C499A">
        <w:t>If this procedure is triggered by the S-EES to the associated S-EES(s), this procedure is used for the direct bundle EAS case.</w:t>
      </w:r>
    </w:p>
    <w:p w14:paraId="0B4A06F0" w14:textId="77E3F864" w:rsidR="00A5434C" w:rsidRDefault="00A5434C" w:rsidP="00A5434C">
      <w:r w:rsidRPr="00F477AF">
        <w:t>Pre-condition:</w:t>
      </w:r>
    </w:p>
    <w:p w14:paraId="7FBD016C" w14:textId="3333D0AD" w:rsidR="005418D3" w:rsidRPr="00F477AF" w:rsidRDefault="005418D3" w:rsidP="00A5434C">
      <w:r w:rsidRPr="005418D3">
        <w:t>For EEC as consumer:</w:t>
      </w:r>
    </w:p>
    <w:p w14:paraId="31F8CDCD" w14:textId="45FD47E4" w:rsidR="00A5434C" w:rsidRDefault="00772E16" w:rsidP="00A5434C">
      <w:pPr>
        <w:pStyle w:val="B1"/>
        <w:rPr>
          <w:lang w:eastAsia="ko-KR"/>
        </w:rPr>
      </w:pPr>
      <w:r w:rsidRPr="00F477AF">
        <w:t>1</w:t>
      </w:r>
      <w:r w:rsidR="00A5434C" w:rsidRPr="00F477AF">
        <w:t>.</w:t>
      </w:r>
      <w:r w:rsidR="00A5434C" w:rsidRPr="00F477AF">
        <w:tab/>
      </w:r>
      <w:r w:rsidR="00A5434C" w:rsidRPr="00F477AF">
        <w:rPr>
          <w:lang w:eastAsia="ko-KR"/>
        </w:rPr>
        <w:t xml:space="preserve">The </w:t>
      </w:r>
      <w:r w:rsidR="007B7357" w:rsidRPr="00F477AF">
        <w:rPr>
          <w:lang w:eastAsia="ko-KR"/>
        </w:rPr>
        <w:t>EEC</w:t>
      </w:r>
      <w:r w:rsidR="00A5434C" w:rsidRPr="00F477AF">
        <w:rPr>
          <w:lang w:eastAsia="ko-KR"/>
        </w:rPr>
        <w:t xml:space="preserve"> has been authorized</w:t>
      </w:r>
      <w:r w:rsidR="00A5434C" w:rsidRPr="00F477AF">
        <w:rPr>
          <w:lang w:eastAsia="zh-CN"/>
        </w:rPr>
        <w:t xml:space="preserve"> to communicate with the </w:t>
      </w:r>
      <w:r w:rsidR="00703E97" w:rsidRPr="00F477AF">
        <w:rPr>
          <w:lang w:eastAsia="zh-CN"/>
        </w:rPr>
        <w:t>EES</w:t>
      </w:r>
      <w:r w:rsidR="00EA41F9" w:rsidRPr="00F477AF">
        <w:rPr>
          <w:lang w:eastAsia="zh-CN"/>
        </w:rPr>
        <w:t xml:space="preserve"> as specified in clause 8.1</w:t>
      </w:r>
      <w:r w:rsidR="007D138C" w:rsidRPr="00F477AF">
        <w:rPr>
          <w:lang w:eastAsia="zh-CN"/>
        </w:rPr>
        <w:t>1</w:t>
      </w:r>
      <w:r w:rsidR="00280E88" w:rsidRPr="00F477AF">
        <w:rPr>
          <w:lang w:eastAsia="zh-CN"/>
        </w:rPr>
        <w:t>, if the procedure is triggered by the EEC</w:t>
      </w:r>
      <w:r w:rsidR="00E01F3B">
        <w:rPr>
          <w:lang w:eastAsia="zh-CN"/>
        </w:rPr>
        <w:t>.</w:t>
      </w:r>
    </w:p>
    <w:p w14:paraId="6090C76F" w14:textId="47C88599" w:rsidR="00E01F3B" w:rsidRPr="00F477AF" w:rsidRDefault="00E01F3B" w:rsidP="00A5434C">
      <w:pPr>
        <w:pStyle w:val="B1"/>
        <w:rPr>
          <w:lang w:eastAsia="ko-KR"/>
        </w:rPr>
      </w:pPr>
      <w:r w:rsidRPr="00E01F3B">
        <w:rPr>
          <w:lang w:eastAsia="ko-KR"/>
        </w:rPr>
        <w:t>For S-EAS as consumer:</w:t>
      </w:r>
    </w:p>
    <w:p w14:paraId="30FBF62F" w14:textId="628788DB" w:rsidR="00280E88" w:rsidRDefault="00E01F3B" w:rsidP="00280E88">
      <w:pPr>
        <w:pStyle w:val="B1"/>
      </w:pPr>
      <w:r>
        <w:rPr>
          <w:lang w:eastAsia="ko-KR"/>
        </w:rPr>
        <w:t>1</w:t>
      </w:r>
      <w:r w:rsidR="00280E88" w:rsidRPr="00F477AF">
        <w:rPr>
          <w:lang w:eastAsia="ko-KR"/>
        </w:rPr>
        <w:t>.</w:t>
      </w:r>
      <w:r w:rsidR="00280E88" w:rsidRPr="00F477AF">
        <w:rPr>
          <w:lang w:eastAsia="ko-KR"/>
        </w:rPr>
        <w:tab/>
      </w:r>
      <w:r w:rsidR="00280E88" w:rsidRPr="00F477AF">
        <w:t>Information related to the S</w:t>
      </w:r>
      <w:r w:rsidR="00280E88" w:rsidRPr="00F477AF">
        <w:noBreakHyphen/>
        <w:t>EES is available with the S-EAS.</w:t>
      </w:r>
    </w:p>
    <w:p w14:paraId="4D9E0600" w14:textId="5A3B5D67" w:rsidR="00E01F3B" w:rsidRDefault="00E01F3B" w:rsidP="002C499A">
      <w:pPr>
        <w:pStyle w:val="B1"/>
        <w:rPr>
          <w:lang w:eastAsia="ko-KR"/>
        </w:rPr>
      </w:pPr>
      <w:r w:rsidRPr="00E01F3B">
        <w:rPr>
          <w:lang w:eastAsia="ko-KR"/>
        </w:rPr>
        <w:t>For EES as consumer:</w:t>
      </w:r>
    </w:p>
    <w:p w14:paraId="64E2DDA9" w14:textId="049A3186" w:rsidR="002C499A" w:rsidRPr="00F477AF" w:rsidRDefault="00E01F3B" w:rsidP="002C499A">
      <w:pPr>
        <w:pStyle w:val="B1"/>
        <w:rPr>
          <w:lang w:eastAsia="ko-KR"/>
        </w:rPr>
      </w:pPr>
      <w:r>
        <w:rPr>
          <w:lang w:eastAsia="ko-KR"/>
        </w:rPr>
        <w:t>1</w:t>
      </w:r>
      <w:r w:rsidR="002C499A">
        <w:rPr>
          <w:lang w:eastAsia="ko-KR"/>
        </w:rPr>
        <w:t>.</w:t>
      </w:r>
      <w:r w:rsidR="002C499A">
        <w:rPr>
          <w:lang w:eastAsia="ko-KR"/>
        </w:rPr>
        <w:tab/>
        <w:t>The S-EES obtained the associated S-EES(s) information as specified in clause 8.15.2.2.</w:t>
      </w:r>
    </w:p>
    <w:bookmarkStart w:id="1915" w:name="_MON_1780425098"/>
    <w:bookmarkEnd w:id="1915"/>
    <w:p w14:paraId="4D203234" w14:textId="419950F1" w:rsidR="00C41085" w:rsidRPr="00F477AF" w:rsidRDefault="00567707" w:rsidP="00567707">
      <w:pPr>
        <w:pStyle w:val="TH"/>
      </w:pPr>
      <w:r>
        <w:object w:dxaOrig="9026" w:dyaOrig="3514" w14:anchorId="27481857">
          <v:shape id="_x0000_i1094" type="#_x0000_t75" style="width:451.35pt;height:175.7pt" o:ole="">
            <v:imagedata r:id="rId149" o:title=""/>
          </v:shape>
          <o:OLEObject Type="Embed" ProgID="Word.Document.12" ShapeID="_x0000_i1094" DrawAspect="Content" ObjectID="_1780438207" r:id="rId150">
            <o:FieldCodes>\s</o:FieldCodes>
          </o:OLEObject>
        </w:object>
      </w:r>
    </w:p>
    <w:p w14:paraId="6732D984" w14:textId="77777777" w:rsidR="00A5434C" w:rsidRPr="00F477AF" w:rsidRDefault="00A5434C" w:rsidP="00A5434C">
      <w:pPr>
        <w:pStyle w:val="TF"/>
        <w:rPr>
          <w:lang w:eastAsia="ko-KR"/>
        </w:rPr>
      </w:pPr>
      <w:r w:rsidRPr="00F477AF">
        <w:rPr>
          <w:lang w:eastAsia="ko-KR"/>
        </w:rPr>
        <w:t>Figure 8</w:t>
      </w:r>
      <w:r w:rsidRPr="00F477AF">
        <w:t>.8</w:t>
      </w:r>
      <w:r w:rsidRPr="00F477AF">
        <w:rPr>
          <w:lang w:eastAsia="ko-KR"/>
        </w:rPr>
        <w:t>.3.</w:t>
      </w:r>
      <w:r w:rsidR="00617DF8" w:rsidRPr="00F477AF">
        <w:rPr>
          <w:lang w:eastAsia="ko-KR"/>
        </w:rPr>
        <w:t>4</w:t>
      </w:r>
      <w:r w:rsidRPr="00F477AF">
        <w:rPr>
          <w:lang w:eastAsia="ko-KR"/>
        </w:rPr>
        <w:t xml:space="preserve">-1: </w:t>
      </w:r>
      <w:r w:rsidR="008A4DAA" w:rsidRPr="00F477AF">
        <w:rPr>
          <w:lang w:eastAsia="ko-KR"/>
        </w:rPr>
        <w:t>ACR</w:t>
      </w:r>
      <w:r w:rsidRPr="00F477AF">
        <w:rPr>
          <w:lang w:eastAsia="ko-KR"/>
        </w:rPr>
        <w:t xml:space="preserve"> </w:t>
      </w:r>
      <w:r w:rsidR="00C41085" w:rsidRPr="00F477AF">
        <w:rPr>
          <w:lang w:eastAsia="ko-KR"/>
        </w:rPr>
        <w:t xml:space="preserve">launching </w:t>
      </w:r>
      <w:r w:rsidRPr="00F477AF">
        <w:rPr>
          <w:lang w:eastAsia="ko-KR"/>
        </w:rPr>
        <w:t>procedure</w:t>
      </w:r>
    </w:p>
    <w:p w14:paraId="24CF9AFC" w14:textId="77777777" w:rsidR="00A5434C" w:rsidRPr="00F477AF" w:rsidRDefault="00A5434C" w:rsidP="00A5434C">
      <w:pPr>
        <w:pStyle w:val="B1"/>
        <w:rPr>
          <w:lang w:eastAsia="ko-KR"/>
        </w:rPr>
      </w:pPr>
      <w:r w:rsidRPr="00F477AF">
        <w:rPr>
          <w:lang w:eastAsia="ko-KR"/>
        </w:rPr>
        <w:t>1.</w:t>
      </w:r>
      <w:r w:rsidRPr="00F477AF">
        <w:rPr>
          <w:lang w:eastAsia="ko-KR"/>
        </w:rPr>
        <w:tab/>
        <w:t xml:space="preserve">The </w:t>
      </w:r>
      <w:r w:rsidR="007B7357" w:rsidRPr="00F477AF">
        <w:rPr>
          <w:lang w:eastAsia="ko-KR"/>
        </w:rPr>
        <w:t>EEC</w:t>
      </w:r>
      <w:r w:rsidRPr="00F477AF">
        <w:rPr>
          <w:lang w:eastAsia="ko-KR"/>
        </w:rPr>
        <w:t xml:space="preserve"> </w:t>
      </w:r>
      <w:r w:rsidR="00280E88" w:rsidRPr="00F477AF">
        <w:rPr>
          <w:lang w:eastAsia="ko-KR"/>
        </w:rPr>
        <w:t>or the S</w:t>
      </w:r>
      <w:r w:rsidR="00280E88" w:rsidRPr="00F477AF">
        <w:rPr>
          <w:lang w:eastAsia="ko-KR"/>
        </w:rPr>
        <w:noBreakHyphen/>
        <w:t xml:space="preserve">EAS </w:t>
      </w:r>
      <w:r w:rsidRPr="00F477AF">
        <w:rPr>
          <w:lang w:eastAsia="ko-KR"/>
        </w:rPr>
        <w:t xml:space="preserve">sends an </w:t>
      </w:r>
      <w:r w:rsidR="008A4DAA" w:rsidRPr="00F477AF">
        <w:rPr>
          <w:lang w:eastAsia="ko-KR"/>
        </w:rPr>
        <w:t>ACR</w:t>
      </w:r>
      <w:r w:rsidRPr="00F477AF">
        <w:rPr>
          <w:lang w:eastAsia="ko-KR"/>
        </w:rPr>
        <w:t xml:space="preserve"> request message to the </w:t>
      </w:r>
      <w:r w:rsidR="00703E97" w:rsidRPr="00F477AF">
        <w:rPr>
          <w:lang w:eastAsia="ko-KR"/>
        </w:rPr>
        <w:t>EES</w:t>
      </w:r>
      <w:r w:rsidRPr="00F477AF">
        <w:rPr>
          <w:lang w:eastAsia="ko-KR"/>
        </w:rPr>
        <w:t xml:space="preserve"> in order to start </w:t>
      </w:r>
      <w:r w:rsidR="008A4DAA" w:rsidRPr="00F477AF">
        <w:rPr>
          <w:lang w:eastAsia="ko-KR"/>
        </w:rPr>
        <w:t>ACR</w:t>
      </w:r>
      <w:r w:rsidR="00C41085" w:rsidRPr="00F477AF">
        <w:rPr>
          <w:lang w:eastAsia="ko-KR"/>
        </w:rPr>
        <w:t>.</w:t>
      </w:r>
      <w:r w:rsidR="00772E16" w:rsidRPr="00F477AF">
        <w:rPr>
          <w:lang w:eastAsia="ko-KR"/>
        </w:rPr>
        <w:t xml:space="preserve"> </w:t>
      </w:r>
      <w:r w:rsidR="00382921" w:rsidRPr="00382921">
        <w:rPr>
          <w:lang w:eastAsia="ko-KR"/>
        </w:rPr>
        <w:t xml:space="preserve">The ACR request message may include Predicted/Expected UE location or Expected AC Geographical Service Area to indicate that the EES should detect whether the UE has moves to the Predicted/Expected UE location or Expected AC Geographical Service Area or not in ACR clean-up phase. </w:t>
      </w:r>
      <w:r w:rsidR="00C41085" w:rsidRPr="00F477AF">
        <w:rPr>
          <w:lang w:eastAsia="ko-KR"/>
        </w:rPr>
        <w:t xml:space="preserve">The ACR request message </w:t>
      </w:r>
      <w:r w:rsidR="00772E16" w:rsidRPr="00F477AF">
        <w:rPr>
          <w:lang w:eastAsia="ko-KR"/>
        </w:rPr>
        <w:t xml:space="preserve">includes ACR action to indicate </w:t>
      </w:r>
      <w:r w:rsidR="00C41085" w:rsidRPr="00F477AF">
        <w:rPr>
          <w:lang w:eastAsia="ko-KR"/>
        </w:rPr>
        <w:t xml:space="preserve">either </w:t>
      </w:r>
      <w:r w:rsidR="00772E16" w:rsidRPr="00F477AF">
        <w:rPr>
          <w:lang w:eastAsia="ko-KR"/>
        </w:rPr>
        <w:t>ACR initiation request or ACR determination request</w:t>
      </w:r>
      <w:r w:rsidRPr="00F477AF">
        <w:rPr>
          <w:lang w:eastAsia="ko-KR"/>
        </w:rPr>
        <w:t>.</w:t>
      </w:r>
      <w:r w:rsidR="00280E88" w:rsidRPr="00F477AF">
        <w:rPr>
          <w:lang w:eastAsia="ko-KR"/>
        </w:rPr>
        <w:t xml:space="preserve"> If the procedure is triggered by the S</w:t>
      </w:r>
      <w:r w:rsidR="00280E88" w:rsidRPr="00F477AF">
        <w:rPr>
          <w:lang w:eastAsia="ko-KR"/>
        </w:rPr>
        <w:noBreakHyphen/>
        <w:t>EAS, the ACR request message is only for ACR determination.</w:t>
      </w:r>
    </w:p>
    <w:p w14:paraId="4B797CF4" w14:textId="77777777" w:rsidR="00C41085" w:rsidRPr="00F477AF" w:rsidRDefault="00C41085" w:rsidP="001875E4">
      <w:pPr>
        <w:pStyle w:val="B2"/>
        <w:rPr>
          <w:lang w:eastAsia="ko-KR"/>
        </w:rPr>
      </w:pPr>
      <w:r w:rsidRPr="00F477AF">
        <w:rPr>
          <w:lang w:eastAsia="ko-KR"/>
        </w:rPr>
        <w:t>An ACR request for ACR initiation</w:t>
      </w:r>
      <w:r w:rsidR="00F45A6A">
        <w:rPr>
          <w:lang w:eastAsia="ko-KR"/>
        </w:rPr>
        <w:t xml:space="preserve"> sent by the EEC</w:t>
      </w:r>
      <w:r w:rsidRPr="00F477AF">
        <w:rPr>
          <w:lang w:eastAsia="ko-KR"/>
        </w:rPr>
        <w:t>:</w:t>
      </w:r>
    </w:p>
    <w:p w14:paraId="0EBB7A74" w14:textId="77777777" w:rsidR="00C41085" w:rsidRPr="00F477AF" w:rsidRDefault="001875E4" w:rsidP="001875E4">
      <w:pPr>
        <w:pStyle w:val="B2"/>
        <w:rPr>
          <w:lang w:eastAsia="ko-KR"/>
        </w:rPr>
      </w:pPr>
      <w:r w:rsidRPr="00F477AF">
        <w:rPr>
          <w:lang w:eastAsia="ko-KR"/>
        </w:rPr>
        <w:t>-</w:t>
      </w:r>
      <w:r w:rsidRPr="00F477AF">
        <w:rPr>
          <w:lang w:eastAsia="ko-KR"/>
        </w:rPr>
        <w:tab/>
      </w:r>
      <w:r w:rsidR="00C41085" w:rsidRPr="00F477AF">
        <w:rPr>
          <w:lang w:eastAsia="ko-KR"/>
        </w:rPr>
        <w:t>includes an indication of whether the EEC requests the EES to perform EAS notification; and</w:t>
      </w:r>
    </w:p>
    <w:p w14:paraId="49557780" w14:textId="77777777" w:rsidR="002961C9" w:rsidRDefault="001875E4" w:rsidP="00F45A6A">
      <w:pPr>
        <w:pStyle w:val="B2"/>
        <w:ind w:left="567" w:firstLine="0"/>
        <w:rPr>
          <w:lang w:eastAsia="ko-KR"/>
        </w:rPr>
      </w:pPr>
      <w:r w:rsidRPr="00F477AF">
        <w:rPr>
          <w:lang w:eastAsia="ko-KR"/>
        </w:rPr>
        <w:t>-</w:t>
      </w:r>
      <w:r w:rsidRPr="00F477AF">
        <w:rPr>
          <w:lang w:eastAsia="ko-KR"/>
        </w:rPr>
        <w:tab/>
      </w:r>
      <w:r w:rsidR="00C41085" w:rsidRPr="00F477AF">
        <w:rPr>
          <w:lang w:eastAsia="ko-KR"/>
        </w:rPr>
        <w:t>provides information used by EES to perform AF traffic influence as in 3GPP</w:t>
      </w:r>
      <w:r w:rsidR="00A34BFD" w:rsidRPr="00F477AF">
        <w:rPr>
          <w:lang w:eastAsia="ko-KR"/>
        </w:rPr>
        <w:t> </w:t>
      </w:r>
      <w:r w:rsidR="00C41085" w:rsidRPr="00F477AF">
        <w:rPr>
          <w:lang w:eastAsia="ko-KR"/>
        </w:rPr>
        <w:t>TS</w:t>
      </w:r>
      <w:r w:rsidR="00A34BFD" w:rsidRPr="00F477AF">
        <w:rPr>
          <w:lang w:eastAsia="ko-KR"/>
        </w:rPr>
        <w:t> </w:t>
      </w:r>
      <w:r w:rsidR="00C41085" w:rsidRPr="00F477AF">
        <w:rPr>
          <w:lang w:eastAsia="ko-KR"/>
        </w:rPr>
        <w:t>23</w:t>
      </w:r>
      <w:r w:rsidR="00A34BFD" w:rsidRPr="00F477AF">
        <w:rPr>
          <w:lang w:eastAsia="ko-KR"/>
        </w:rPr>
        <w:t> </w:t>
      </w:r>
      <w:r w:rsidR="00C41085" w:rsidRPr="00F477AF">
        <w:rPr>
          <w:lang w:eastAsia="ko-KR"/>
        </w:rPr>
        <w:t>501</w:t>
      </w:r>
      <w:r w:rsidR="00A34BFD" w:rsidRPr="00F477AF">
        <w:rPr>
          <w:lang w:eastAsia="ko-KR"/>
        </w:rPr>
        <w:t> </w:t>
      </w:r>
      <w:r w:rsidR="00C41085" w:rsidRPr="00F477AF">
        <w:rPr>
          <w:lang w:eastAsia="ko-KR"/>
        </w:rPr>
        <w:t>[2].</w:t>
      </w:r>
      <w:r w:rsidR="002961C9" w:rsidRPr="002961C9">
        <w:rPr>
          <w:lang w:eastAsia="ko-KR"/>
        </w:rPr>
        <w:t>The EEC sent ACR request for ACR initiation shall include the simultaneous EAS connectivity information in service continuity (see table 8.8.4.4-1) if previously received as part of the AC profile.</w:t>
      </w:r>
    </w:p>
    <w:p w14:paraId="6ED64EA7" w14:textId="77777777" w:rsidR="003A2617" w:rsidRDefault="001875E4" w:rsidP="003A2617">
      <w:pPr>
        <w:pStyle w:val="B2"/>
        <w:ind w:left="567" w:firstLine="0"/>
        <w:rPr>
          <w:lang w:eastAsia="ko-KR"/>
        </w:rPr>
      </w:pPr>
      <w:r w:rsidRPr="00F477AF">
        <w:rPr>
          <w:lang w:eastAsia="ko-KR"/>
        </w:rPr>
        <w:t xml:space="preserve">An ACR request for ACR determination </w:t>
      </w:r>
      <w:r w:rsidR="00F45A6A">
        <w:rPr>
          <w:lang w:eastAsia="ko-KR"/>
        </w:rPr>
        <w:t xml:space="preserve">sent either by the EEC or the EAS </w:t>
      </w:r>
      <w:r w:rsidRPr="00F477AF">
        <w:rPr>
          <w:lang w:eastAsia="ko-KR"/>
        </w:rPr>
        <w:t xml:space="preserve">informs the EES that the need for ACR has been detected </w:t>
      </w:r>
      <w:r w:rsidR="00F45A6A">
        <w:rPr>
          <w:lang w:eastAsia="ko-KR"/>
        </w:rPr>
        <w:t xml:space="preserve">by the </w:t>
      </w:r>
      <w:r w:rsidR="00F45A6A" w:rsidRPr="00F477AF">
        <w:rPr>
          <w:lang w:eastAsia="ko-KR"/>
        </w:rPr>
        <w:t>requestor</w:t>
      </w:r>
      <w:r w:rsidRPr="00F477AF">
        <w:rPr>
          <w:lang w:eastAsia="ko-KR"/>
        </w:rPr>
        <w:t>.</w:t>
      </w:r>
    </w:p>
    <w:p w14:paraId="2E943EC0" w14:textId="77777777" w:rsidR="003A2617" w:rsidRPr="00E23103" w:rsidRDefault="003A2617" w:rsidP="003A2617">
      <w:pPr>
        <w:pStyle w:val="B2"/>
        <w:rPr>
          <w:lang w:eastAsia="ko-KR"/>
        </w:rPr>
      </w:pPr>
      <w:r w:rsidRPr="00E23103">
        <w:rPr>
          <w:lang w:eastAsia="ko-KR"/>
        </w:rPr>
        <w:t>An ACR request for ACR modification sent by the EEC:</w:t>
      </w:r>
    </w:p>
    <w:p w14:paraId="08381CC0" w14:textId="77777777" w:rsidR="003A2617" w:rsidRPr="00E23103" w:rsidRDefault="003A2617" w:rsidP="003A2617">
      <w:pPr>
        <w:pStyle w:val="B2"/>
        <w:rPr>
          <w:lang w:eastAsia="ko-KR"/>
        </w:rPr>
      </w:pPr>
      <w:r w:rsidRPr="00E23103">
        <w:rPr>
          <w:lang w:eastAsia="ko-KR"/>
        </w:rPr>
        <w:lastRenderedPageBreak/>
        <w:t>-</w:t>
      </w:r>
      <w:r w:rsidRPr="00E23103">
        <w:rPr>
          <w:lang w:eastAsia="ko-KR"/>
        </w:rPr>
        <w:tab/>
        <w:t>includes IDs to identify the ACR that is requested to be modified; and</w:t>
      </w:r>
    </w:p>
    <w:p w14:paraId="6BB3B2C9" w14:textId="78C7A964" w:rsidR="00C819AA" w:rsidRDefault="003A2617" w:rsidP="003A2617">
      <w:pPr>
        <w:pStyle w:val="B2"/>
        <w:ind w:left="567" w:firstLine="0"/>
        <w:rPr>
          <w:lang w:eastAsia="ko-KR"/>
        </w:rPr>
      </w:pPr>
      <w:r w:rsidRPr="00E23103">
        <w:rPr>
          <w:lang w:eastAsia="ko-KR"/>
        </w:rPr>
        <w:t>-</w:t>
      </w:r>
      <w:r w:rsidRPr="00E23103">
        <w:rPr>
          <w:lang w:eastAsia="ko-KR"/>
        </w:rPr>
        <w:tab/>
        <w:t>includes the ACR parameters to be modified.</w:t>
      </w:r>
    </w:p>
    <w:p w14:paraId="7119FCAC" w14:textId="77777777" w:rsidR="001D1C55" w:rsidRDefault="001D1C55" w:rsidP="001D1C55">
      <w:pPr>
        <w:pStyle w:val="B2"/>
        <w:ind w:left="567" w:firstLine="0"/>
        <w:rPr>
          <w:lang w:eastAsia="ko-KR"/>
        </w:rPr>
      </w:pPr>
      <w:r>
        <w:rPr>
          <w:lang w:eastAsia="ko-KR"/>
        </w:rPr>
        <w:t>An ACR request for direct bundle EAS case sent by the S-EES:</w:t>
      </w:r>
    </w:p>
    <w:p w14:paraId="1EBA5DF0" w14:textId="0CFF4D5F" w:rsidR="001D1C55" w:rsidRDefault="001D1C55" w:rsidP="00F17D58">
      <w:pPr>
        <w:pStyle w:val="B2"/>
        <w:rPr>
          <w:lang w:eastAsia="ko-KR"/>
        </w:rPr>
      </w:pPr>
      <w:r>
        <w:rPr>
          <w:lang w:eastAsia="ko-KR"/>
        </w:rPr>
        <w:t>-</w:t>
      </w:r>
      <w:r>
        <w:rPr>
          <w:lang w:eastAsia="ko-KR"/>
        </w:rPr>
        <w:tab/>
        <w:t>includes direct bundle T-EAS(s) received in step 4 in 8.8.3.2 related to the associated S-EES(s) based on the EASID, which EASID of the associated S-EES is corresponding to the direct bundle T-EAS(s) profile.</w:t>
      </w:r>
    </w:p>
    <w:p w14:paraId="67DEBC55" w14:textId="77777777" w:rsidR="0048455D" w:rsidRPr="00F477AF" w:rsidRDefault="00A5434C" w:rsidP="00B3457A">
      <w:pPr>
        <w:pStyle w:val="B1"/>
        <w:rPr>
          <w:lang w:eastAsia="ko-KR"/>
        </w:rPr>
      </w:pPr>
      <w:r w:rsidRPr="00F477AF">
        <w:rPr>
          <w:lang w:eastAsia="ko-KR"/>
        </w:rPr>
        <w:t>2.</w:t>
      </w:r>
      <w:r w:rsidRPr="00F477AF">
        <w:rPr>
          <w:lang w:eastAsia="ko-KR"/>
        </w:rPr>
        <w:tab/>
        <w:t xml:space="preserve">The </w:t>
      </w:r>
      <w:r w:rsidR="00703E97" w:rsidRPr="00F477AF">
        <w:rPr>
          <w:lang w:eastAsia="ko-KR"/>
        </w:rPr>
        <w:t>EES</w:t>
      </w:r>
      <w:r w:rsidRPr="00F477AF">
        <w:rPr>
          <w:lang w:eastAsia="ko-KR"/>
        </w:rPr>
        <w:t xml:space="preserve"> checks if the </w:t>
      </w:r>
      <w:r w:rsidR="00280E88" w:rsidRPr="00F477AF">
        <w:rPr>
          <w:lang w:eastAsia="ko-KR"/>
        </w:rPr>
        <w:t xml:space="preserve">requestor </w:t>
      </w:r>
      <w:r w:rsidRPr="00F477AF">
        <w:rPr>
          <w:lang w:eastAsia="ko-KR"/>
        </w:rPr>
        <w:t xml:space="preserve">is authorized for this operation. If authorized, the </w:t>
      </w:r>
      <w:r w:rsidR="00703E97" w:rsidRPr="00F477AF">
        <w:rPr>
          <w:lang w:eastAsia="ko-KR"/>
        </w:rPr>
        <w:t>EES</w:t>
      </w:r>
      <w:r w:rsidRPr="00F477AF">
        <w:rPr>
          <w:lang w:eastAsia="ko-KR"/>
        </w:rPr>
        <w:t xml:space="preserve"> </w:t>
      </w:r>
      <w:r w:rsidR="0048455D" w:rsidRPr="00F477AF">
        <w:rPr>
          <w:lang w:eastAsia="ko-KR"/>
        </w:rPr>
        <w:t>processes the request and performs the required operations.</w:t>
      </w:r>
    </w:p>
    <w:p w14:paraId="66EBF7B2" w14:textId="77777777" w:rsidR="0048455D" w:rsidRPr="00F477AF" w:rsidRDefault="0048455D" w:rsidP="0048455D">
      <w:pPr>
        <w:pStyle w:val="B2"/>
        <w:rPr>
          <w:lang w:eastAsia="ko-KR"/>
        </w:rPr>
      </w:pPr>
      <w:r w:rsidRPr="00F477AF">
        <w:rPr>
          <w:lang w:eastAsia="ko-KR"/>
        </w:rPr>
        <w:t>If the request in step 1 is for ACR initiation:</w:t>
      </w:r>
    </w:p>
    <w:p w14:paraId="058A5A4F" w14:textId="77777777" w:rsidR="002C0FBB" w:rsidRDefault="0048455D" w:rsidP="002C0FBB">
      <w:pPr>
        <w:pStyle w:val="B2"/>
        <w:rPr>
          <w:lang w:eastAsia="ko-KR"/>
        </w:rPr>
      </w:pPr>
      <w:r w:rsidRPr="00F477AF">
        <w:rPr>
          <w:lang w:eastAsia="ko-KR"/>
        </w:rPr>
        <w:t>-</w:t>
      </w:r>
      <w:r w:rsidRPr="00F477AF">
        <w:rPr>
          <w:lang w:eastAsia="ko-KR"/>
        </w:rPr>
        <w:tab/>
      </w:r>
      <w:r w:rsidR="00C53518" w:rsidRPr="00F477AF">
        <w:rPr>
          <w:lang w:eastAsia="ko-KR"/>
        </w:rPr>
        <w:t>the EES may use information provided in the request to</w:t>
      </w:r>
      <w:r w:rsidR="00C53518" w:rsidRPr="00F477AF" w:rsidDel="0048455D">
        <w:rPr>
          <w:lang w:eastAsia="ko-KR"/>
        </w:rPr>
        <w:t xml:space="preserve"> </w:t>
      </w:r>
      <w:r w:rsidRPr="00F477AF">
        <w:rPr>
          <w:lang w:eastAsia="ko-KR"/>
        </w:rPr>
        <w:t xml:space="preserve">apply </w:t>
      </w:r>
      <w:r w:rsidR="00A5434C" w:rsidRPr="00F477AF">
        <w:rPr>
          <w:lang w:eastAsia="ko-KR"/>
        </w:rPr>
        <w:t>the AF traffic influence with the N6 routing information of the T-EAS in the 3GPP Core Network (if applicable), as described in 3GPP</w:t>
      </w:r>
      <w:r w:rsidR="00A34BFD" w:rsidRPr="00F477AF">
        <w:rPr>
          <w:lang w:eastAsia="ko-KR"/>
        </w:rPr>
        <w:t> </w:t>
      </w:r>
      <w:r w:rsidR="00A5434C" w:rsidRPr="00F477AF">
        <w:rPr>
          <w:lang w:eastAsia="ko-KR"/>
        </w:rPr>
        <w:t>TS</w:t>
      </w:r>
      <w:r w:rsidR="00A34BFD" w:rsidRPr="00F477AF">
        <w:rPr>
          <w:lang w:eastAsia="ko-KR"/>
        </w:rPr>
        <w:t> </w:t>
      </w:r>
      <w:r w:rsidR="00A5434C" w:rsidRPr="00F477AF">
        <w:rPr>
          <w:lang w:eastAsia="ko-KR"/>
        </w:rPr>
        <w:t>23.501</w:t>
      </w:r>
      <w:r w:rsidR="00A34BFD" w:rsidRPr="00F477AF">
        <w:rPr>
          <w:lang w:eastAsia="ko-KR"/>
        </w:rPr>
        <w:t> </w:t>
      </w:r>
      <w:r w:rsidR="00A5434C" w:rsidRPr="00F477AF">
        <w:rPr>
          <w:lang w:eastAsia="ko-KR"/>
        </w:rPr>
        <w:t>[2], clause</w:t>
      </w:r>
      <w:r w:rsidR="00A34BFD" w:rsidRPr="00F477AF">
        <w:rPr>
          <w:lang w:eastAsia="ko-KR"/>
        </w:rPr>
        <w:t> </w:t>
      </w:r>
      <w:r w:rsidR="00A5434C" w:rsidRPr="00F477AF">
        <w:rPr>
          <w:lang w:eastAsia="ko-KR"/>
        </w:rPr>
        <w:t>5.6.7.1</w:t>
      </w:r>
      <w:r w:rsidRPr="00F477AF">
        <w:rPr>
          <w:lang w:eastAsia="ko-KR"/>
        </w:rPr>
        <w:t>; and</w:t>
      </w:r>
    </w:p>
    <w:p w14:paraId="27B738BB" w14:textId="3B743B72" w:rsidR="002C0FBB" w:rsidRDefault="002C0FBB" w:rsidP="002C0FBB">
      <w:pPr>
        <w:pStyle w:val="NO"/>
      </w:pPr>
      <w:r>
        <w:rPr>
          <w:lang w:eastAsia="ko-KR"/>
        </w:rPr>
        <w:t>NOTE</w:t>
      </w:r>
      <w:r w:rsidR="00567707">
        <w:rPr>
          <w:lang w:eastAsia="ko-KR"/>
        </w:rPr>
        <w:t> 1</w:t>
      </w:r>
      <w:r>
        <w:rPr>
          <w:lang w:eastAsia="ko-KR"/>
        </w:rPr>
        <w:t>:</w:t>
      </w:r>
      <w:r>
        <w:rPr>
          <w:lang w:eastAsia="ko-KR"/>
        </w:rPr>
        <w:tab/>
        <w:t xml:space="preserve">The </w:t>
      </w:r>
      <w:r w:rsidR="00D32E58">
        <w:rPr>
          <w:lang w:eastAsia="ko-KR"/>
        </w:rPr>
        <w:t>simultaneous</w:t>
      </w:r>
      <w:r>
        <w:rPr>
          <w:lang w:eastAsia="ko-KR"/>
        </w:rPr>
        <w:t xml:space="preserve"> EAS connectivity information sent by EES is used t</w:t>
      </w:r>
      <w:r>
        <w:t>o maintain both S-PSA and T-PSA in supporting simultaneous connectivity with both S-EAS and T-EAS during the service continuity</w:t>
      </w:r>
      <w:r w:rsidRPr="00B91BED">
        <w:t xml:space="preserve"> </w:t>
      </w:r>
      <w:r>
        <w:t>as described in clause 6.3.4 of 3GPP TS 23.548 [20].</w:t>
      </w:r>
    </w:p>
    <w:p w14:paraId="5496178A" w14:textId="79C7059B" w:rsidR="00567707" w:rsidRDefault="00567707" w:rsidP="008677DE">
      <w:pPr>
        <w:pStyle w:val="NO"/>
      </w:pPr>
      <w:r>
        <w:rPr>
          <w:lang w:eastAsia="ko-KR"/>
        </w:rPr>
        <w:t>NOTE 2:</w:t>
      </w:r>
      <w:r>
        <w:rPr>
          <w:lang w:eastAsia="ko-KR"/>
        </w:rPr>
        <w:tab/>
        <w:t>The EES acting as AF cannot be aware of if it is supported before invoking AF traffic influence API. If the EES is notified from the 3GPP CN that the simultaneous EAS connectivity is not supported as described in 3GPP TS 23.502 [3] during the invocation procedure of AF traffic influence API, then the EES can know that the simultaneous EAS connectivity is not supported and provide the response indicating simultaneous EAS connectivity unsupported to the EAS or EEC</w:t>
      </w:r>
      <w:r>
        <w:t>.</w:t>
      </w:r>
    </w:p>
    <w:p w14:paraId="420BFE3C" w14:textId="77777777" w:rsidR="00A5434C" w:rsidRPr="00F477AF" w:rsidRDefault="0048455D" w:rsidP="007F767A">
      <w:pPr>
        <w:pStyle w:val="B2"/>
        <w:rPr>
          <w:lang w:eastAsia="ko-KR"/>
        </w:rPr>
      </w:pPr>
      <w:r w:rsidRPr="00F477AF">
        <w:rPr>
          <w:lang w:eastAsia="ko-KR"/>
        </w:rPr>
        <w:t>-</w:t>
      </w:r>
      <w:r w:rsidR="00A5434C" w:rsidRPr="00F477AF">
        <w:rPr>
          <w:lang w:eastAsia="ko-KR"/>
        </w:rPr>
        <w:tab/>
      </w:r>
      <w:r w:rsidRPr="00F477AF">
        <w:rPr>
          <w:lang w:eastAsia="ko-KR"/>
        </w:rPr>
        <w:t>i</w:t>
      </w:r>
      <w:r w:rsidR="00A5434C" w:rsidRPr="00F477AF">
        <w:rPr>
          <w:lang w:eastAsia="ko-KR"/>
        </w:rPr>
        <w:t xml:space="preserve">f the EAS notification indication </w:t>
      </w:r>
      <w:r w:rsidR="00B90B60">
        <w:rPr>
          <w:lang w:eastAsia="ko-KR"/>
        </w:rPr>
        <w:t>in ACR initiation data</w:t>
      </w:r>
      <w:r w:rsidR="00B90B60" w:rsidRPr="00F477AF">
        <w:rPr>
          <w:lang w:eastAsia="ko-KR"/>
        </w:rPr>
        <w:t xml:space="preserve"> </w:t>
      </w:r>
      <w:r w:rsidR="00A5434C" w:rsidRPr="00F477AF">
        <w:rPr>
          <w:lang w:eastAsia="ko-KR"/>
        </w:rPr>
        <w:t xml:space="preserve">is </w:t>
      </w:r>
      <w:r w:rsidRPr="00F477AF">
        <w:rPr>
          <w:lang w:eastAsia="ko-KR"/>
        </w:rPr>
        <w:t>provided</w:t>
      </w:r>
      <w:r w:rsidR="00A5434C" w:rsidRPr="00F477AF">
        <w:rPr>
          <w:lang w:eastAsia="ko-KR"/>
        </w:rPr>
        <w:t xml:space="preserve"> in </w:t>
      </w:r>
      <w:r w:rsidRPr="00F477AF">
        <w:rPr>
          <w:lang w:eastAsia="ko-KR"/>
        </w:rPr>
        <w:t xml:space="preserve">the </w:t>
      </w:r>
      <w:r w:rsidR="00A5434C" w:rsidRPr="00F477AF">
        <w:rPr>
          <w:lang w:eastAsia="ko-KR"/>
        </w:rPr>
        <w:t xml:space="preserve">step 1 </w:t>
      </w:r>
      <w:r w:rsidRPr="00F477AF">
        <w:rPr>
          <w:lang w:eastAsia="ko-KR"/>
        </w:rPr>
        <w:t xml:space="preserve">request </w:t>
      </w:r>
      <w:r w:rsidR="00A5434C" w:rsidRPr="00F477AF">
        <w:rPr>
          <w:lang w:eastAsia="ko-KR"/>
        </w:rPr>
        <w:t xml:space="preserve">and the </w:t>
      </w:r>
      <w:r w:rsidR="006A0D9E" w:rsidRPr="00F477AF">
        <w:rPr>
          <w:lang w:eastAsia="ko-KR"/>
        </w:rPr>
        <w:t>EAS</w:t>
      </w:r>
      <w:r w:rsidR="00A5434C" w:rsidRPr="00F477AF">
        <w:rPr>
          <w:lang w:eastAsia="ko-KR"/>
        </w:rPr>
        <w:t xml:space="preserve"> has subscribed to receive such notification, the </w:t>
      </w:r>
      <w:r w:rsidR="00703E97" w:rsidRPr="00F477AF">
        <w:rPr>
          <w:lang w:eastAsia="ko-KR"/>
        </w:rPr>
        <w:t>EES</w:t>
      </w:r>
      <w:r w:rsidR="00A5434C" w:rsidRPr="00F477AF">
        <w:rPr>
          <w:lang w:eastAsia="ko-KR"/>
        </w:rPr>
        <w:t xml:space="preserve"> shall notify the </w:t>
      </w:r>
      <w:r w:rsidR="006A0D9E" w:rsidRPr="00F477AF">
        <w:rPr>
          <w:lang w:eastAsia="ko-KR"/>
        </w:rPr>
        <w:t>EAS</w:t>
      </w:r>
      <w:r w:rsidR="00A5434C" w:rsidRPr="00F477AF">
        <w:rPr>
          <w:lang w:eastAsia="ko-KR"/>
        </w:rPr>
        <w:t xml:space="preserve"> </w:t>
      </w:r>
      <w:r w:rsidR="00B90B60">
        <w:rPr>
          <w:lang w:eastAsia="ko-KR"/>
        </w:rPr>
        <w:t>indicated in the ACR initiation data</w:t>
      </w:r>
      <w:r w:rsidR="00B90B60" w:rsidRPr="00F477AF">
        <w:rPr>
          <w:lang w:eastAsia="ko-KR"/>
        </w:rPr>
        <w:t xml:space="preserve"> </w:t>
      </w:r>
      <w:r w:rsidR="00A5434C" w:rsidRPr="00F477AF">
        <w:rPr>
          <w:lang w:eastAsia="ko-KR"/>
        </w:rPr>
        <w:t xml:space="preserve">about the need to start </w:t>
      </w:r>
      <w:r w:rsidR="008A4DAA" w:rsidRPr="00F477AF">
        <w:rPr>
          <w:lang w:eastAsia="ko-KR"/>
        </w:rPr>
        <w:t>ACR</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start</w:t>
      </w:r>
      <w:r w:rsidR="001949F8" w:rsidRPr="00F477AF">
        <w:t>"</w:t>
      </w:r>
      <w:r w:rsidR="001949F8">
        <w:rPr>
          <w:lang w:eastAsia="ko-KR"/>
        </w:rPr>
        <w:t xml:space="preserve"> event, as described in clause 8.6.3</w:t>
      </w:r>
      <w:r w:rsidR="00A5434C" w:rsidRPr="00F477AF">
        <w:rPr>
          <w:lang w:eastAsia="ko-KR"/>
        </w:rPr>
        <w:t>.</w:t>
      </w:r>
    </w:p>
    <w:p w14:paraId="61252726" w14:textId="77777777" w:rsidR="0048455D" w:rsidRDefault="0048455D" w:rsidP="0048455D">
      <w:pPr>
        <w:pStyle w:val="B1"/>
        <w:ind w:firstLine="0"/>
        <w:rPr>
          <w:lang w:eastAsia="ko-KR"/>
        </w:rPr>
      </w:pPr>
      <w:r w:rsidRPr="00F477AF">
        <w:rPr>
          <w:lang w:eastAsia="ko-KR"/>
        </w:rPr>
        <w:t>If the request in step 1 is for ACR determination, the EES decides to execute ACR as described in clause</w:t>
      </w:r>
      <w:r w:rsidR="00A34BFD" w:rsidRPr="00F477AF">
        <w:rPr>
          <w:lang w:eastAsia="ko-KR"/>
        </w:rPr>
        <w:t> </w:t>
      </w:r>
      <w:r w:rsidRPr="00F477AF">
        <w:rPr>
          <w:lang w:eastAsia="ko-KR"/>
        </w:rPr>
        <w:t>8.8.2.5.</w:t>
      </w:r>
    </w:p>
    <w:p w14:paraId="695BD776" w14:textId="77777777" w:rsidR="00B90B60" w:rsidRDefault="00B90B60" w:rsidP="00B90B60">
      <w:pPr>
        <w:pStyle w:val="B1"/>
        <w:ind w:firstLine="0"/>
        <w:rPr>
          <w:lang w:eastAsia="ko-KR"/>
        </w:rPr>
      </w:pPr>
      <w:r w:rsidRPr="00F477AF">
        <w:rPr>
          <w:lang w:eastAsia="ko-KR"/>
        </w:rPr>
        <w:t xml:space="preserve">If the request in step 1 </w:t>
      </w:r>
      <w:r>
        <w:rPr>
          <w:lang w:eastAsia="ko-KR"/>
        </w:rPr>
        <w:t xml:space="preserve">includes </w:t>
      </w:r>
      <w:r w:rsidRPr="0031296F">
        <w:rPr>
          <w:lang w:eastAsia="ko-KR"/>
        </w:rPr>
        <w:t>Previous T-EAS Endpoint</w:t>
      </w:r>
      <w:r>
        <w:rPr>
          <w:lang w:eastAsia="ko-KR"/>
        </w:rPr>
        <w:t>:</w:t>
      </w:r>
    </w:p>
    <w:p w14:paraId="0365B0F9" w14:textId="77777777" w:rsidR="00B90B60" w:rsidRDefault="00B90B60" w:rsidP="00B90B60">
      <w:pPr>
        <w:pStyle w:val="B2"/>
        <w:rPr>
          <w:lang w:eastAsia="ko-KR"/>
        </w:rPr>
      </w:pPr>
      <w:r>
        <w:rPr>
          <w:lang w:eastAsia="ko-KR"/>
        </w:rPr>
        <w:t>-</w:t>
      </w:r>
      <w:r>
        <w:rPr>
          <w:lang w:eastAsia="ko-KR"/>
        </w:rPr>
        <w:tab/>
      </w:r>
      <w:r w:rsidRPr="00F477AF">
        <w:rPr>
          <w:lang w:eastAsia="ko-KR"/>
        </w:rPr>
        <w:t xml:space="preserve">if the </w:t>
      </w:r>
      <w:r>
        <w:rPr>
          <w:lang w:eastAsia="ko-KR"/>
        </w:rPr>
        <w:t xml:space="preserve">previous </w:t>
      </w:r>
      <w:r w:rsidRPr="00F477AF">
        <w:rPr>
          <w:lang w:eastAsia="ko-KR"/>
        </w:rPr>
        <w:t>EAS notification indication is provided in the step 1 request and the EAS has subscribed to receive such notification, the EES shall notify the EAS about the</w:t>
      </w:r>
      <w:r>
        <w:rPr>
          <w:lang w:eastAsia="ko-KR"/>
        </w:rPr>
        <w:t xml:space="preserve"> cancellation of the ACR with the previous T-EAS</w:t>
      </w:r>
      <w:r w:rsidR="001949F8" w:rsidRPr="001949F8">
        <w:rPr>
          <w:lang w:eastAsia="ko-KR"/>
        </w:rPr>
        <w:t xml:space="preserve"> </w:t>
      </w:r>
      <w:r w:rsidR="001949F8">
        <w:rPr>
          <w:lang w:eastAsia="ko-KR"/>
        </w:rPr>
        <w:t>by sending an</w:t>
      </w:r>
      <w:r w:rsidR="001949F8" w:rsidRPr="00F477AF">
        <w:rPr>
          <w:lang w:eastAsia="ko-KR"/>
        </w:rPr>
        <w:t xml:space="preserve"> ACR </w:t>
      </w:r>
      <w:r w:rsidR="001949F8">
        <w:rPr>
          <w:lang w:eastAsia="ko-KR"/>
        </w:rPr>
        <w:t xml:space="preserve">management notification for the </w:t>
      </w:r>
      <w:r w:rsidR="001949F8" w:rsidRPr="00F477AF">
        <w:t>"</w:t>
      </w:r>
      <w:r w:rsidR="001949F8">
        <w:rPr>
          <w:lang w:eastAsia="ko-KR"/>
        </w:rPr>
        <w:t>ACT stop</w:t>
      </w:r>
      <w:r w:rsidR="001949F8" w:rsidRPr="00F477AF">
        <w:t>"</w:t>
      </w:r>
      <w:r w:rsidR="001949F8">
        <w:rPr>
          <w:lang w:eastAsia="ko-KR"/>
        </w:rPr>
        <w:t xml:space="preserve"> event, as described in clause 8.6.3</w:t>
      </w:r>
      <w:r>
        <w:rPr>
          <w:lang w:eastAsia="ko-KR"/>
        </w:rPr>
        <w:t>.</w:t>
      </w:r>
    </w:p>
    <w:p w14:paraId="6F42F188" w14:textId="77777777" w:rsidR="003A2617" w:rsidRDefault="00B90B60" w:rsidP="003A2617">
      <w:pPr>
        <w:pStyle w:val="B2"/>
      </w:pPr>
      <w:r>
        <w:rPr>
          <w:lang w:eastAsia="ko-KR"/>
        </w:rPr>
        <w:t>-</w:t>
      </w:r>
      <w:r>
        <w:rPr>
          <w:lang w:eastAsia="ko-KR"/>
        </w:rPr>
        <w:tab/>
        <w:t xml:space="preserve">The </w:t>
      </w:r>
      <w:r>
        <w:t>EAS will inform the remote EAS about application context cancellation, which is outside the scope of this specification. The T-EAS sends the ACR status update message to the T-EES which will include failed result</w:t>
      </w:r>
      <w:r w:rsidR="00F76F1D" w:rsidRPr="00F76F1D">
        <w:t xml:space="preserve"> </w:t>
      </w:r>
      <w:r w:rsidR="00F76F1D">
        <w:t>with an appropriate cause</w:t>
      </w:r>
      <w:r w:rsidR="00F76F1D" w:rsidRPr="002C0FBB">
        <w:t xml:space="preserve"> </w:t>
      </w:r>
      <w:r w:rsidR="00F76F1D" w:rsidRPr="00E0558A">
        <w:t>indicating the reason for the failure</w:t>
      </w:r>
      <w:r>
        <w:t>.</w:t>
      </w:r>
    </w:p>
    <w:p w14:paraId="7638EDA2" w14:textId="77777777" w:rsidR="003A2617" w:rsidRPr="00E23103" w:rsidRDefault="003A2617" w:rsidP="003A2617">
      <w:pPr>
        <w:pStyle w:val="B2"/>
        <w:rPr>
          <w:lang w:eastAsia="ko-KR"/>
        </w:rPr>
      </w:pPr>
      <w:r w:rsidRPr="00E23103">
        <w:rPr>
          <w:lang w:eastAsia="ko-KR"/>
        </w:rPr>
        <w:t>If the request in step 1 is for ACR modification:</w:t>
      </w:r>
    </w:p>
    <w:p w14:paraId="01014A2E" w14:textId="1EA436D6" w:rsidR="00B90B60" w:rsidRDefault="003A2617" w:rsidP="003A2617">
      <w:pPr>
        <w:pStyle w:val="B2"/>
      </w:pPr>
      <w:r w:rsidRPr="00E23103">
        <w:rPr>
          <w:lang w:eastAsia="ko-KR"/>
        </w:rPr>
        <w:t>-</w:t>
      </w:r>
      <w:r w:rsidRPr="00E23103">
        <w:rPr>
          <w:lang w:eastAsia="ko-KR"/>
        </w:rPr>
        <w:tab/>
        <w:t xml:space="preserve">the EES identifies the ACR to be modified based on the ID parameters in the request in step 1. If the request in step 1 is to the S-EES, the S-EES performs the ACR parameter information procedure as described in clause 8.8.3.9. If the request in step 1 is to the T-EES, and </w:t>
      </w:r>
      <w:r w:rsidRPr="00E23103">
        <w:t xml:space="preserve">if </w:t>
      </w:r>
      <w:r w:rsidRPr="00E23103">
        <w:rPr>
          <w:lang w:eastAsia="ko-KR"/>
        </w:rPr>
        <w:t xml:space="preserve">the T-EAS has subscribed to receive ACR notifications, the T-EES shall notify the T-EAS by sending an ACR management notification, with </w:t>
      </w:r>
      <w:r w:rsidRPr="00E23103">
        <w:t>"</w:t>
      </w:r>
      <w:r w:rsidRPr="00E23103">
        <w:rPr>
          <w:lang w:eastAsia="ko-KR"/>
        </w:rPr>
        <w:t>ACT start</w:t>
      </w:r>
      <w:r w:rsidRPr="00E23103">
        <w:t>"</w:t>
      </w:r>
      <w:r w:rsidRPr="00E23103">
        <w:rPr>
          <w:lang w:eastAsia="ko-KR"/>
        </w:rPr>
        <w:t xml:space="preserve"> event including ACR parameters from the request in step 1, e.g. </w:t>
      </w:r>
      <w:r w:rsidRPr="00E23103">
        <w:t>Prediction expiration time.</w:t>
      </w:r>
    </w:p>
    <w:p w14:paraId="1CD8683E" w14:textId="7B2775AF" w:rsidR="001D1C55" w:rsidRPr="00F477AF" w:rsidRDefault="001D1C55" w:rsidP="00B3457A">
      <w:pPr>
        <w:pStyle w:val="B1"/>
        <w:ind w:firstLine="0"/>
        <w:rPr>
          <w:lang w:eastAsia="ko-KR"/>
        </w:rPr>
      </w:pPr>
      <w:r>
        <w:rPr>
          <w:lang w:eastAsia="ko-KR"/>
        </w:rPr>
        <w:t xml:space="preserve">If the request in step1 is for direct bundle EAS case, then the </w:t>
      </w:r>
      <w:r w:rsidRPr="00FE4917">
        <w:rPr>
          <w:lang w:eastAsia="ko-KR"/>
        </w:rPr>
        <w:t>associated T-EES may use received direct bundle T-EAS(s) for ACR</w:t>
      </w:r>
      <w:r>
        <w:rPr>
          <w:lang w:eastAsia="ko-KR"/>
        </w:rPr>
        <w:t>.</w:t>
      </w:r>
    </w:p>
    <w:p w14:paraId="29877099" w14:textId="77777777" w:rsidR="00B90B60" w:rsidRDefault="0048455D" w:rsidP="00B90B60">
      <w:pPr>
        <w:pStyle w:val="B1"/>
        <w:rPr>
          <w:lang w:eastAsia="ko-KR"/>
        </w:rPr>
      </w:pPr>
      <w:r w:rsidRPr="00F477AF">
        <w:rPr>
          <w:lang w:eastAsia="ko-KR"/>
        </w:rPr>
        <w:t>3</w:t>
      </w:r>
      <w:r w:rsidR="00A5434C" w:rsidRPr="00F477AF">
        <w:rPr>
          <w:lang w:eastAsia="ko-KR"/>
        </w:rPr>
        <w:t>.</w:t>
      </w:r>
      <w:r w:rsidR="00A5434C" w:rsidRPr="00F477AF">
        <w:rPr>
          <w:lang w:eastAsia="ko-KR"/>
        </w:rPr>
        <w:tab/>
        <w:t xml:space="preserve">The </w:t>
      </w:r>
      <w:r w:rsidR="00703E97" w:rsidRPr="00F477AF">
        <w:rPr>
          <w:lang w:eastAsia="ko-KR"/>
        </w:rPr>
        <w:t>EES</w:t>
      </w:r>
      <w:r w:rsidR="00A5434C" w:rsidRPr="00F477AF">
        <w:rPr>
          <w:lang w:eastAsia="ko-KR"/>
        </w:rPr>
        <w:t xml:space="preserve"> responds to the </w:t>
      </w:r>
      <w:r w:rsidR="00280E88" w:rsidRPr="00F477AF">
        <w:rPr>
          <w:lang w:eastAsia="ko-KR"/>
        </w:rPr>
        <w:t>requestor</w:t>
      </w:r>
      <w:r w:rsidR="00A5434C" w:rsidRPr="00F477AF">
        <w:rPr>
          <w:lang w:eastAsia="ko-KR"/>
        </w:rPr>
        <w:t xml:space="preserve">'s request with an </w:t>
      </w:r>
      <w:r w:rsidR="008A4DAA" w:rsidRPr="00F477AF">
        <w:rPr>
          <w:lang w:eastAsia="ko-KR"/>
        </w:rPr>
        <w:t>ACR</w:t>
      </w:r>
      <w:r w:rsidR="00A5434C" w:rsidRPr="00F477AF">
        <w:rPr>
          <w:lang w:eastAsia="ko-KR"/>
        </w:rPr>
        <w:t xml:space="preserve"> response message.</w:t>
      </w:r>
    </w:p>
    <w:p w14:paraId="4BF765AA" w14:textId="77777777" w:rsidR="00A5434C" w:rsidRPr="00386B2A" w:rsidRDefault="00B90B60" w:rsidP="00386B2A">
      <w:pPr>
        <w:rPr>
          <w:lang w:eastAsia="ko-KR"/>
        </w:rPr>
      </w:pPr>
      <w:r>
        <w:rPr>
          <w:lang w:eastAsia="ko-KR"/>
        </w:rPr>
        <w:t>In case of re-sending ACR initiation, if serving EES was changed and EEC context was relocated, the</w:t>
      </w:r>
      <w:r w:rsidRPr="003E2D93">
        <w:rPr>
          <w:lang w:eastAsia="ko-KR"/>
        </w:rPr>
        <w:t xml:space="preserve"> T-EES can clean up any </w:t>
      </w:r>
      <w:r>
        <w:rPr>
          <w:lang w:eastAsia="ko-KR"/>
        </w:rPr>
        <w:t>relocated</w:t>
      </w:r>
      <w:r w:rsidRPr="003E2D93">
        <w:rPr>
          <w:lang w:eastAsia="ko-KR"/>
        </w:rPr>
        <w:t xml:space="preserve"> EEC context </w:t>
      </w:r>
      <w:r>
        <w:rPr>
          <w:lang w:eastAsia="ko-KR"/>
        </w:rPr>
        <w:t xml:space="preserve">either </w:t>
      </w:r>
      <w:r w:rsidRPr="003E2D93">
        <w:rPr>
          <w:lang w:eastAsia="ko-KR"/>
        </w:rPr>
        <w:t>indi</w:t>
      </w:r>
      <w:r>
        <w:rPr>
          <w:lang w:eastAsia="ko-KR"/>
        </w:rPr>
        <w:t>c</w:t>
      </w:r>
      <w:r w:rsidRPr="003E2D93">
        <w:rPr>
          <w:lang w:eastAsia="ko-KR"/>
        </w:rPr>
        <w:t xml:space="preserve">ated in the </w:t>
      </w:r>
      <w:r>
        <w:rPr>
          <w:lang w:eastAsia="ko-KR"/>
        </w:rPr>
        <w:t xml:space="preserve">re-sent </w:t>
      </w:r>
      <w:r w:rsidRPr="003E2D93">
        <w:rPr>
          <w:lang w:eastAsia="ko-KR"/>
        </w:rPr>
        <w:t>ACR request</w:t>
      </w:r>
      <w:r>
        <w:rPr>
          <w:lang w:eastAsia="ko-KR"/>
        </w:rPr>
        <w:t xml:space="preserve"> for scenario described in clause 8.8.2.6 or upon reception of the ACR status update with failed result from T-EAS for other scenarios</w:t>
      </w:r>
      <w:r w:rsidRPr="003E2D93">
        <w:rPr>
          <w:lang w:eastAsia="ko-KR"/>
        </w:rPr>
        <w:t>.</w:t>
      </w:r>
    </w:p>
    <w:p w14:paraId="6D04060E" w14:textId="77777777" w:rsidR="009421EF" w:rsidRPr="00F477AF" w:rsidRDefault="009421EF" w:rsidP="009421EF">
      <w:pPr>
        <w:pStyle w:val="Heading4"/>
      </w:pPr>
      <w:bookmarkStart w:id="1916" w:name="_Toc57673700"/>
      <w:bookmarkStart w:id="1917" w:name="_Toc169823143"/>
      <w:r w:rsidRPr="00F477AF">
        <w:lastRenderedPageBreak/>
        <w:t>8.8.3.</w:t>
      </w:r>
      <w:r w:rsidR="00994EF4" w:rsidRPr="00F477AF">
        <w:t>5</w:t>
      </w:r>
      <w:r w:rsidRPr="00F477AF">
        <w:tab/>
      </w:r>
      <w:r w:rsidR="008A4DAA" w:rsidRPr="00F477AF">
        <w:t>ACR</w:t>
      </w:r>
      <w:r w:rsidRPr="00F477AF">
        <w:t xml:space="preserve"> information subscription</w:t>
      </w:r>
      <w:bookmarkEnd w:id="1917"/>
    </w:p>
    <w:p w14:paraId="4E6940C5" w14:textId="77777777" w:rsidR="009421EF" w:rsidRPr="00F477AF" w:rsidRDefault="009421EF" w:rsidP="009421EF">
      <w:pPr>
        <w:pStyle w:val="Heading5"/>
      </w:pPr>
      <w:bookmarkStart w:id="1918" w:name="_Toc169823144"/>
      <w:r w:rsidRPr="00F477AF">
        <w:t>8.8.3.</w:t>
      </w:r>
      <w:r w:rsidR="00994EF4" w:rsidRPr="00F477AF">
        <w:t>5</w:t>
      </w:r>
      <w:r w:rsidRPr="00F477AF">
        <w:t>.1</w:t>
      </w:r>
      <w:r w:rsidRPr="00F477AF">
        <w:tab/>
        <w:t>General</w:t>
      </w:r>
      <w:bookmarkEnd w:id="1918"/>
    </w:p>
    <w:p w14:paraId="36E69ECF" w14:textId="77777777" w:rsidR="009421EF" w:rsidRPr="00F477AF" w:rsidRDefault="009421EF" w:rsidP="009421EF">
      <w:r w:rsidRPr="00F477AF">
        <w:t>Clause 8.8.3</w:t>
      </w:r>
      <w:r w:rsidR="00C225D7" w:rsidRPr="00F477AF">
        <w:t>.</w:t>
      </w:r>
      <w:r w:rsidR="00994EF4" w:rsidRPr="00F477AF">
        <w:t>5</w:t>
      </w:r>
      <w:r w:rsidR="00C225D7" w:rsidRPr="00F477AF">
        <w:t>.</w:t>
      </w:r>
      <w:r w:rsidRPr="00F477AF">
        <w:t xml:space="preserve">2 and </w:t>
      </w:r>
      <w:r w:rsidR="00A34BFD" w:rsidRPr="00F477AF">
        <w:t>clause </w:t>
      </w:r>
      <w:r w:rsidRPr="00F477AF">
        <w:t>8.8.3</w:t>
      </w:r>
      <w:r w:rsidR="00C225D7" w:rsidRPr="00F477AF">
        <w:t>.</w:t>
      </w:r>
      <w:r w:rsidR="00994EF4" w:rsidRPr="00F477AF">
        <w:t>5</w:t>
      </w:r>
      <w:r w:rsidR="00C225D7" w:rsidRPr="00F477AF">
        <w:t>.</w:t>
      </w:r>
      <w:r w:rsidRPr="00F477AF">
        <w:t xml:space="preserve">3 together illustrate the </w:t>
      </w:r>
      <w:r w:rsidR="008A4DAA" w:rsidRPr="00F477AF">
        <w:t>ACR</w:t>
      </w:r>
      <w:r w:rsidRPr="00F477AF">
        <w:t xml:space="preserve"> information procedure based on </w:t>
      </w:r>
      <w:r w:rsidRPr="00F477AF">
        <w:rPr>
          <w:lang w:eastAsia="ko-KR"/>
        </w:rPr>
        <w:t>Subscribe/Notify model</w:t>
      </w:r>
      <w:r w:rsidRPr="00F477AF">
        <w:t>.</w:t>
      </w:r>
    </w:p>
    <w:p w14:paraId="48672B7D" w14:textId="77777777" w:rsidR="009421EF" w:rsidRPr="00F477AF" w:rsidRDefault="009421EF" w:rsidP="009421EF">
      <w:r w:rsidRPr="00F477AF">
        <w:t xml:space="preserve">The </w:t>
      </w:r>
      <w:r w:rsidR="008A4DAA" w:rsidRPr="00F477AF">
        <w:t>ACR</w:t>
      </w:r>
      <w:r w:rsidRPr="00F477AF">
        <w:t xml:space="preserve"> information procedure is utilized as a building block for a part of Post-ACR Clean up in clause</w:t>
      </w:r>
      <w:r w:rsidR="00DF4176" w:rsidRPr="00F477AF">
        <w:t> </w:t>
      </w:r>
      <w:r w:rsidRPr="00F477AF">
        <w:t>8.8.2 and Target information notification.</w:t>
      </w:r>
    </w:p>
    <w:p w14:paraId="38FC2E68" w14:textId="77777777" w:rsidR="009421EF" w:rsidRPr="00F477AF" w:rsidRDefault="009421EF" w:rsidP="009421EF">
      <w:pPr>
        <w:pStyle w:val="Heading5"/>
      </w:pPr>
      <w:bookmarkStart w:id="1919" w:name="_Toc169823145"/>
      <w:r w:rsidRPr="00F477AF">
        <w:t>8.8.3</w:t>
      </w:r>
      <w:r w:rsidR="00C225D7" w:rsidRPr="00F477AF">
        <w:t>.</w:t>
      </w:r>
      <w:r w:rsidR="00994EF4" w:rsidRPr="00F477AF">
        <w:t>5</w:t>
      </w:r>
      <w:r w:rsidR="00C225D7" w:rsidRPr="00F477AF">
        <w:t>.</w:t>
      </w:r>
      <w:r w:rsidRPr="00F477AF">
        <w:t>2</w:t>
      </w:r>
      <w:r w:rsidRPr="00F477AF">
        <w:tab/>
        <w:t>Subscribe</w:t>
      </w:r>
      <w:bookmarkEnd w:id="1919"/>
    </w:p>
    <w:p w14:paraId="3D8D170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2-1 illustrates the </w:t>
      </w:r>
      <w:r w:rsidR="008A4DAA" w:rsidRPr="00F477AF">
        <w:t>ACR</w:t>
      </w:r>
      <w:r w:rsidRPr="00F477AF">
        <w:t xml:space="preserve"> information subscription procedure between the EEC and the EES.</w:t>
      </w:r>
    </w:p>
    <w:p w14:paraId="68B88FA6" w14:textId="77777777" w:rsidR="009421EF" w:rsidRPr="00F477AF" w:rsidRDefault="009421EF" w:rsidP="009421EF">
      <w:r w:rsidRPr="00F477AF">
        <w:t>Pre-conditions:</w:t>
      </w:r>
    </w:p>
    <w:p w14:paraId="0B6BD10A" w14:textId="77777777" w:rsidR="009421EF" w:rsidRPr="00F477AF" w:rsidRDefault="009421EF" w:rsidP="009421EF">
      <w:pPr>
        <w:pStyle w:val="B1"/>
      </w:pPr>
      <w:r w:rsidRPr="00F477AF">
        <w:t>1.</w:t>
      </w:r>
      <w:r w:rsidRPr="00F477AF">
        <w:tab/>
        <w:t>The EEC has received information (e.g. URI, IP address) related to the EES;</w:t>
      </w:r>
    </w:p>
    <w:p w14:paraId="423F182B" w14:textId="77777777" w:rsidR="009421EF" w:rsidRPr="00F477AF" w:rsidRDefault="009421EF" w:rsidP="009421EF">
      <w:pPr>
        <w:pStyle w:val="B1"/>
      </w:pPr>
      <w:r w:rsidRPr="00F477AF">
        <w:t>2.</w:t>
      </w:r>
      <w:r w:rsidRPr="00F477AF">
        <w:tab/>
        <w:t>The EEC has received appropriate security credentials authorizing it to communicate with the EES</w:t>
      </w:r>
      <w:r w:rsidRPr="00F477AF">
        <w:rPr>
          <w:lang w:eastAsia="zh-CN"/>
        </w:rPr>
        <w:t xml:space="preserve"> as specified in clause 8.1</w:t>
      </w:r>
      <w:r w:rsidR="007D138C" w:rsidRPr="00F477AF">
        <w:rPr>
          <w:lang w:eastAsia="zh-CN"/>
        </w:rPr>
        <w:t>1</w:t>
      </w:r>
      <w:r w:rsidR="004857B8" w:rsidRPr="00F477AF">
        <w:t>; and</w:t>
      </w:r>
    </w:p>
    <w:p w14:paraId="098EF18E" w14:textId="77777777" w:rsidR="003119EC" w:rsidRPr="00F477AF" w:rsidRDefault="003119EC" w:rsidP="003119EC">
      <w:pPr>
        <w:pStyle w:val="B1"/>
        <w:rPr>
          <w:lang w:eastAsia="ko-KR"/>
        </w:rPr>
      </w:pPr>
      <w:r w:rsidRPr="00F477AF">
        <w:rPr>
          <w:lang w:eastAsia="ko-KR"/>
        </w:rPr>
        <w:t>3.</w:t>
      </w:r>
      <w:r w:rsidRPr="00F477AF">
        <w:rPr>
          <w:lang w:eastAsia="ko-KR"/>
        </w:rPr>
        <w:tab/>
      </w:r>
      <w:r w:rsidRPr="00F477AF">
        <w:t xml:space="preserve">The EEC has optionally acquired a </w:t>
      </w:r>
      <w:r w:rsidRPr="00F477AF">
        <w:rPr>
          <w:lang w:eastAsia="ko-KR"/>
        </w:rPr>
        <w:t>Notification Target Address</w:t>
      </w:r>
      <w:r w:rsidRPr="00F477AF">
        <w:t xml:space="preserve"> to be used in its subscriptions to notifications</w:t>
      </w:r>
      <w:r w:rsidRPr="00F477AF">
        <w:rPr>
          <w:lang w:eastAsia="ko-KR"/>
        </w:rPr>
        <w:t>.</w:t>
      </w:r>
    </w:p>
    <w:p w14:paraId="4BD59673" w14:textId="77777777" w:rsidR="003119EC" w:rsidRPr="00F477AF" w:rsidRDefault="003119EC" w:rsidP="003119EC">
      <w:pPr>
        <w:pStyle w:val="NO"/>
        <w:rPr>
          <w:lang w:eastAsia="ko-KR"/>
        </w:rPr>
      </w:pPr>
      <w:r w:rsidRPr="00F477AF">
        <w:rPr>
          <w:lang w:eastAsia="ko-KR"/>
        </w:rPr>
        <w:t>NOTE:</w:t>
      </w:r>
      <w:r w:rsidRPr="00F477AF">
        <w:rPr>
          <w:lang w:eastAsia="ko-KR"/>
        </w:rPr>
        <w:tab/>
        <w:t>How the EEC acquires the notification target address or a notification channel URI to receive the notifications is out of scope of this release.</w:t>
      </w:r>
      <w:r w:rsidRPr="00F477AF">
        <w:t xml:space="preserve"> </w:t>
      </w:r>
      <w:r w:rsidRPr="00F477AF">
        <w:rPr>
          <w:lang w:eastAsia="ko-KR"/>
        </w:rPr>
        <w:t>The notification target address can terminate at the EEC (e.g. in an IoT device) if the deployment supports EEC reachability, or it can terminate at a push notification service. Details of the push notification service are out of scope of this release.</w:t>
      </w:r>
    </w:p>
    <w:p w14:paraId="5BF986A7" w14:textId="77777777" w:rsidR="009421EF" w:rsidRPr="00F477AF" w:rsidRDefault="009421EF" w:rsidP="00747CC9">
      <w:pPr>
        <w:pStyle w:val="TH"/>
      </w:pPr>
      <w:r w:rsidRPr="00F477AF">
        <w:object w:dxaOrig="6090" w:dyaOrig="3810" w14:anchorId="7C347482">
          <v:shape id="_x0000_i1095" type="#_x0000_t75" style="width:304.1pt;height:189.15pt" o:ole="">
            <v:imagedata r:id="rId151" o:title=""/>
          </v:shape>
          <o:OLEObject Type="Embed" ProgID="Visio.Drawing.11" ShapeID="_x0000_i1095" DrawAspect="Content" ObjectID="_1780438208" r:id="rId152"/>
        </w:object>
      </w:r>
    </w:p>
    <w:p w14:paraId="0EAF9C72"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2-1: </w:t>
      </w:r>
      <w:r w:rsidR="008A4DAA" w:rsidRPr="00F477AF">
        <w:t>ACR</w:t>
      </w:r>
      <w:r w:rsidRPr="00F477AF">
        <w:t xml:space="preserve"> information subscription</w:t>
      </w:r>
    </w:p>
    <w:p w14:paraId="02118AD9"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request to the EES. </w:t>
      </w:r>
      <w:r w:rsidR="003644F5" w:rsidRPr="003644F5">
        <w:t>The request from EEC may include the ACIDs to indicate to the EES which ACs are served by the EEC that need to receive ACR information via EEL.</w:t>
      </w:r>
    </w:p>
    <w:p w14:paraId="76085A9B" w14:textId="77777777" w:rsidR="009421EF" w:rsidRPr="00F477AF" w:rsidRDefault="009421EF" w:rsidP="009421EF">
      <w:pPr>
        <w:pStyle w:val="B1"/>
      </w:pPr>
      <w:r w:rsidRPr="00F477AF">
        <w:t>2.</w:t>
      </w:r>
      <w:r w:rsidRPr="00F477AF">
        <w:tab/>
        <w:t xml:space="preserve">Upon receiving the request from the EEC, the EES checks if the EEC is authorized to subscribe </w:t>
      </w:r>
      <w:r w:rsidR="008A4DAA" w:rsidRPr="00F477AF">
        <w:t>ACR</w:t>
      </w:r>
      <w:r w:rsidRPr="00F477AF">
        <w:t xml:space="preserve"> information about the requested EAS(s). If the request is authorized, t</w:t>
      </w:r>
      <w:r w:rsidRPr="00F477AF">
        <w:rPr>
          <w:lang w:eastAsia="ko-KR"/>
        </w:rPr>
        <w:t xml:space="preserve">he EES creates and stores the subscription for </w:t>
      </w:r>
      <w:r w:rsidR="008A4DAA" w:rsidRPr="00F477AF">
        <w:rPr>
          <w:lang w:eastAsia="ko-KR"/>
        </w:rPr>
        <w:t>ACR</w:t>
      </w:r>
      <w:r w:rsidRPr="00F477AF">
        <w:rPr>
          <w:lang w:eastAsia="ko-KR"/>
        </w:rPr>
        <w:t xml:space="preserve"> information.</w:t>
      </w:r>
    </w:p>
    <w:p w14:paraId="3988D9DB"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response to the EEC, </w:t>
      </w:r>
      <w:r w:rsidRPr="00F477AF">
        <w:rPr>
          <w:lang w:eastAsia="ko-KR"/>
        </w:rPr>
        <w:t xml:space="preserve">which includes the subscription identifier and may include the expiration time, indicating when the subscription will automatically expire. To maintain the subscription, the EEC shall send an </w:t>
      </w:r>
      <w:r w:rsidR="008A4DAA" w:rsidRPr="00F477AF">
        <w:rPr>
          <w:lang w:eastAsia="ko-KR"/>
        </w:rPr>
        <w:t>ACR</w:t>
      </w:r>
      <w:r w:rsidRPr="00F477AF">
        <w:rPr>
          <w:lang w:eastAsia="ko-KR"/>
        </w:rPr>
        <w:t xml:space="preserve"> information subscription update request prior to the expiration time.</w:t>
      </w:r>
      <w:r w:rsidRPr="00F477AF">
        <w:t xml:space="preserve"> If an </w:t>
      </w:r>
      <w:r w:rsidR="008A4DAA" w:rsidRPr="00F477AF">
        <w:rPr>
          <w:lang w:eastAsia="ko-KR"/>
        </w:rPr>
        <w:t>ACR</w:t>
      </w:r>
      <w:r w:rsidRPr="00F477AF">
        <w:rPr>
          <w:lang w:eastAsia="ko-KR"/>
        </w:rPr>
        <w:t xml:space="preserve"> information subscription update request </w:t>
      </w:r>
      <w:r w:rsidRPr="00F477AF">
        <w:t>is not received prior to the expiration time, the EES shall treat the EEC as implicitly unsubscribed</w:t>
      </w:r>
      <w:r w:rsidRPr="00F477AF">
        <w:rPr>
          <w:lang w:eastAsia="ko-KR"/>
        </w:rPr>
        <w:t>.</w:t>
      </w:r>
    </w:p>
    <w:p w14:paraId="521A868A" w14:textId="77777777" w:rsidR="009421EF" w:rsidRPr="00F477AF" w:rsidRDefault="009421EF" w:rsidP="009421EF">
      <w:pPr>
        <w:pStyle w:val="Heading5"/>
      </w:pPr>
      <w:bookmarkStart w:id="1920" w:name="_Toc169823146"/>
      <w:r w:rsidRPr="00F477AF">
        <w:lastRenderedPageBreak/>
        <w:t>8.8.3</w:t>
      </w:r>
      <w:r w:rsidR="00C225D7" w:rsidRPr="00F477AF">
        <w:t>.</w:t>
      </w:r>
      <w:r w:rsidR="00994EF4" w:rsidRPr="00F477AF">
        <w:t>5</w:t>
      </w:r>
      <w:r w:rsidR="00C225D7" w:rsidRPr="00F477AF">
        <w:t>.</w:t>
      </w:r>
      <w:r w:rsidRPr="00F477AF">
        <w:t>3</w:t>
      </w:r>
      <w:r w:rsidRPr="00F477AF">
        <w:tab/>
        <w:t>Notify</w:t>
      </w:r>
      <w:bookmarkEnd w:id="1920"/>
    </w:p>
    <w:p w14:paraId="5EA8501F" w14:textId="77777777" w:rsidR="002C2874" w:rsidRPr="00F477AF" w:rsidRDefault="009421EF" w:rsidP="002C2874">
      <w:r w:rsidRPr="00F477AF">
        <w:t>Figure 8.8.3</w:t>
      </w:r>
      <w:r w:rsidR="00C225D7" w:rsidRPr="00F477AF">
        <w:t>.</w:t>
      </w:r>
      <w:r w:rsidR="00994EF4" w:rsidRPr="00F477AF">
        <w:t>5</w:t>
      </w:r>
      <w:r w:rsidR="00C225D7" w:rsidRPr="00F477AF">
        <w:t>.</w:t>
      </w:r>
      <w:r w:rsidRPr="00F477AF">
        <w:t xml:space="preserve">3-1 illustrates the </w:t>
      </w:r>
      <w:r w:rsidR="008A4DAA" w:rsidRPr="00F477AF">
        <w:t>ACR</w:t>
      </w:r>
      <w:r w:rsidRPr="00F477AF">
        <w:t xml:space="preserve"> information notification procedure between the EEC and the EES</w:t>
      </w:r>
      <w:r w:rsidR="002C2874" w:rsidRPr="00F477AF">
        <w:t>, which can be used by the EES to notify the EEC of the following:</w:t>
      </w:r>
    </w:p>
    <w:p w14:paraId="7A1695FE" w14:textId="77777777" w:rsidR="002C2874" w:rsidRPr="00F477AF" w:rsidRDefault="002C2874" w:rsidP="002C2874">
      <w:pPr>
        <w:pStyle w:val="B1"/>
      </w:pPr>
      <w:r w:rsidRPr="00F477AF">
        <w:t>-</w:t>
      </w:r>
      <w:r w:rsidRPr="00F477AF">
        <w:tab/>
      </w:r>
      <w:r w:rsidRPr="00F477AF">
        <w:rPr>
          <w:lang w:eastAsia="zh-CN"/>
        </w:rPr>
        <w:t xml:space="preserve">target information, i.e. </w:t>
      </w:r>
      <w:r w:rsidRPr="00F477AF">
        <w:t>the details of the selected T-EAS and, if required, the selected T-EES, during ACR</w:t>
      </w:r>
      <w:r w:rsidR="005765D5" w:rsidRPr="005765D5">
        <w:t xml:space="preserve"> as described in clauses 8.8.2.4 and 8.8.2.5</w:t>
      </w:r>
      <w:r w:rsidRPr="00F477AF">
        <w:t>;</w:t>
      </w:r>
    </w:p>
    <w:p w14:paraId="4F851E38" w14:textId="77777777" w:rsidR="002C2874" w:rsidRPr="00F477AF" w:rsidRDefault="002C2874" w:rsidP="002C2874">
      <w:pPr>
        <w:pStyle w:val="NO"/>
      </w:pPr>
      <w:r w:rsidRPr="00F477AF">
        <w:rPr>
          <w:lang w:eastAsia="ko-KR"/>
        </w:rPr>
        <w:t>NOTE:</w:t>
      </w:r>
      <w:r w:rsidRPr="00F477AF">
        <w:rPr>
          <w:lang w:eastAsia="ko-KR"/>
        </w:rPr>
        <w:tab/>
        <w:t>The T-EAS and T-EES information can be used to determine the PDU session(s) to provide connectivity to the T-EAS and the T-EES. If the ACR does not require change in EES, i.e. T-EES is same as S-EES, then the T-EES information can be skipped.</w:t>
      </w:r>
    </w:p>
    <w:p w14:paraId="40E52861" w14:textId="77777777" w:rsidR="009421EF" w:rsidRPr="00F477AF" w:rsidRDefault="002C2874" w:rsidP="002C2874">
      <w:pPr>
        <w:pStyle w:val="B1"/>
      </w:pPr>
      <w:r w:rsidRPr="00F477AF">
        <w:t>-</w:t>
      </w:r>
      <w:r w:rsidRPr="00F477AF">
        <w:tab/>
        <w:t>ACR complete events.</w:t>
      </w:r>
    </w:p>
    <w:p w14:paraId="324AE981" w14:textId="77777777" w:rsidR="009421EF" w:rsidRPr="00F477AF" w:rsidRDefault="009421EF" w:rsidP="009421EF">
      <w:r w:rsidRPr="00F477AF">
        <w:t>Pre-conditions:</w:t>
      </w:r>
    </w:p>
    <w:p w14:paraId="7EECD2A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5E5A33DF" w14:textId="77777777" w:rsidR="002C2874" w:rsidRPr="00F477AF" w:rsidRDefault="002C2874" w:rsidP="007F767A">
      <w:pPr>
        <w:pStyle w:val="TH"/>
      </w:pPr>
      <w:r w:rsidRPr="00F477AF">
        <w:object w:dxaOrig="6105" w:dyaOrig="3361" w14:anchorId="03669877">
          <v:shape id="_x0000_i1096" type="#_x0000_t75" style="width:306.8pt;height:168.2pt" o:ole="">
            <v:imagedata r:id="rId153" o:title=""/>
          </v:shape>
          <o:OLEObject Type="Embed" ProgID="Visio.Drawing.11" ShapeID="_x0000_i1096" DrawAspect="Content" ObjectID="_1780438209" r:id="rId154"/>
        </w:object>
      </w:r>
    </w:p>
    <w:p w14:paraId="4584DEBC"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3-1: </w:t>
      </w:r>
      <w:r w:rsidR="008A4DAA" w:rsidRPr="00F477AF">
        <w:t>ACR</w:t>
      </w:r>
      <w:r w:rsidRPr="00F477AF">
        <w:t xml:space="preserve"> information notification</w:t>
      </w:r>
    </w:p>
    <w:p w14:paraId="15619B48" w14:textId="77777777" w:rsidR="009421EF" w:rsidRPr="00F477AF" w:rsidRDefault="009421EF" w:rsidP="009421EF">
      <w:pPr>
        <w:pStyle w:val="B1"/>
      </w:pPr>
      <w:r w:rsidRPr="00F477AF">
        <w:t>1.</w:t>
      </w:r>
      <w:r w:rsidRPr="00F477AF">
        <w:tab/>
        <w:t xml:space="preserve">An event (e.g. ACR complete, or </w:t>
      </w:r>
      <w:r w:rsidRPr="00F477AF">
        <w:rPr>
          <w:lang w:eastAsia="ko-KR"/>
        </w:rPr>
        <w:t xml:space="preserve">Target information notification) </w:t>
      </w:r>
      <w:r w:rsidRPr="00F477AF">
        <w:t xml:space="preserve">occurs at the EES that satisfies trigger conditions for providing </w:t>
      </w:r>
      <w:r w:rsidR="008A4DAA" w:rsidRPr="00F477AF">
        <w:t>ACR</w:t>
      </w:r>
      <w:r w:rsidRPr="00F477AF">
        <w:t xml:space="preserve"> information to a subscribed EEC.</w:t>
      </w:r>
    </w:p>
    <w:p w14:paraId="5C8EC97C" w14:textId="77777777" w:rsidR="00395AC9" w:rsidRDefault="009421EF" w:rsidP="00395AC9">
      <w:pPr>
        <w:pStyle w:val="B1"/>
      </w:pPr>
      <w:r w:rsidRPr="00F477AF">
        <w:t>2.</w:t>
      </w:r>
      <w:r w:rsidRPr="00F477AF">
        <w:tab/>
        <w:t xml:space="preserve">The EES sends an </w:t>
      </w:r>
      <w:r w:rsidR="008A4DAA" w:rsidRPr="00F477AF">
        <w:t>ACR</w:t>
      </w:r>
      <w:r w:rsidRPr="00F477AF">
        <w:t xml:space="preserve"> information notification to the EEC with the </w:t>
      </w:r>
      <w:r w:rsidR="008A4DAA" w:rsidRPr="00F477AF">
        <w:t>ACR</w:t>
      </w:r>
      <w:r w:rsidRPr="00F477AF">
        <w:t xml:space="preserve"> information determined in step 1</w:t>
      </w:r>
      <w:r w:rsidRPr="00F477AF">
        <w:rPr>
          <w:lang w:eastAsia="ko-KR"/>
        </w:rPr>
        <w:t>.</w:t>
      </w:r>
      <w:r w:rsidRPr="00F477AF">
        <w:t xml:space="preserve"> </w:t>
      </w:r>
      <w:r w:rsidR="003644F5" w:rsidRPr="000E2BAA">
        <w:t xml:space="preserve">The ACR information notification </w:t>
      </w:r>
      <w:r w:rsidR="003644F5">
        <w:t xml:space="preserve">may </w:t>
      </w:r>
      <w:r w:rsidR="003644F5" w:rsidRPr="000E2BAA">
        <w:t>include ACID to indicate the application context relocation of the AC is complete.</w:t>
      </w:r>
      <w:r w:rsidR="00462C90" w:rsidRPr="00462C90">
        <w:t xml:space="preserve"> If the S-EES has received the successful EEC Context Push response from T-EES, along with registration ID and the registration expiration time in the EEC Context Push relocation procedure, then the ACR information notification towards EEC also includes the registration ID and registration expiration time under EEC context relocation status (for successful status).</w:t>
      </w:r>
      <w:r w:rsidR="00172212">
        <w:t xml:space="preserve"> Upon receiving the target information notification to indicate start of the ACR execution, the EEC avoids triggering a second ACR execution for the same ACR identity (ACID, UE ID, S-EAS endpoint and T-EAS endpoint) until the current ACR execution is completed.</w:t>
      </w:r>
    </w:p>
    <w:p w14:paraId="6CD479F4" w14:textId="77777777" w:rsidR="00395AC9" w:rsidRDefault="00395AC9" w:rsidP="00395AC9">
      <w:pPr>
        <w:pStyle w:val="B1"/>
        <w:ind w:firstLine="0"/>
      </w:pPr>
      <w:r w:rsidRPr="002D6150">
        <w:t xml:space="preserve">If during the ACR the EES has received the successful EEC Context Push response from </w:t>
      </w:r>
      <w:r>
        <w:t xml:space="preserve">the </w:t>
      </w:r>
      <w:r w:rsidRPr="002D6150">
        <w:t xml:space="preserve">T-EES </w:t>
      </w:r>
      <w:r>
        <w:t xml:space="preserve">and the </w:t>
      </w:r>
      <w:r w:rsidRPr="002D6150">
        <w:t>EEC Context Push response</w:t>
      </w:r>
      <w:r w:rsidR="00D32E58">
        <w:t xml:space="preserve"> </w:t>
      </w:r>
      <w:r w:rsidRPr="002D6150">
        <w:t xml:space="preserve">includes T-EES selected ACR scenario list in the EEC Context Push relocation procedure, then the ACR information notification towards </w:t>
      </w:r>
      <w:r>
        <w:t xml:space="preserve">the </w:t>
      </w:r>
      <w:r w:rsidRPr="002D6150">
        <w:t>EEC includes the list from T-EES as the selected ACR scenario list under EEC context relocation status (for successful status). Upon receiving the ACR complete notification, if the selected ACR scenario list is not available (for successful status), the EEC may either select ACR scenario considering the supported ACR scenarios of AC, EEC, T-EES and T-EAS or request T-EES to select list of ACR scenarios as specified in clause</w:t>
      </w:r>
      <w:r>
        <w:t> </w:t>
      </w:r>
      <w:r w:rsidRPr="002D6150">
        <w:t>8.15.</w:t>
      </w:r>
    </w:p>
    <w:p w14:paraId="2E5772AA" w14:textId="77777777" w:rsidR="00395AC9" w:rsidRPr="002D6150" w:rsidRDefault="00395AC9" w:rsidP="00395AC9">
      <w:pPr>
        <w:pStyle w:val="B1"/>
        <w:ind w:firstLine="0"/>
      </w:pPr>
      <w:r w:rsidRPr="002D6150">
        <w:t xml:space="preserve">After the ACR complete notification with successful ACR, </w:t>
      </w:r>
      <w:r w:rsidRPr="00A74353">
        <w:t>if the ACR complete notification indicates that EEC context relocation has failed</w:t>
      </w:r>
      <w:r w:rsidRPr="002D6150">
        <w:t xml:space="preserve"> the EEC can trigger EAS Information provisioning procedure to perform a re-selection of the ACR scenarios. </w:t>
      </w:r>
    </w:p>
    <w:p w14:paraId="6BD6A252" w14:textId="77777777" w:rsidR="00172212" w:rsidRDefault="00395AC9" w:rsidP="005F6340">
      <w:pPr>
        <w:pStyle w:val="B1"/>
        <w:ind w:firstLine="0"/>
      </w:pPr>
      <w:r w:rsidRPr="002D6150">
        <w:t>If EEC context does not exist, after the ACR complete notification with successful ACR, the EEC can trigger EAS Information provisioning procedure to select the ACR scenarios.</w:t>
      </w:r>
    </w:p>
    <w:p w14:paraId="3171CEF4" w14:textId="77777777" w:rsidR="009421EF" w:rsidRPr="00F477AF" w:rsidRDefault="009421EF" w:rsidP="009421EF">
      <w:pPr>
        <w:pStyle w:val="Heading5"/>
      </w:pPr>
      <w:bookmarkStart w:id="1921" w:name="_Toc169823147"/>
      <w:r w:rsidRPr="00F477AF">
        <w:lastRenderedPageBreak/>
        <w:t>8.8.3</w:t>
      </w:r>
      <w:r w:rsidR="00C225D7" w:rsidRPr="00F477AF">
        <w:t>.</w:t>
      </w:r>
      <w:r w:rsidR="00994EF4" w:rsidRPr="00F477AF">
        <w:t>5</w:t>
      </w:r>
      <w:r w:rsidR="00C225D7" w:rsidRPr="00F477AF">
        <w:t>.</w:t>
      </w:r>
      <w:r w:rsidRPr="00F477AF">
        <w:t>4</w:t>
      </w:r>
      <w:r w:rsidRPr="00F477AF">
        <w:tab/>
        <w:t>Subscription update</w:t>
      </w:r>
      <w:bookmarkEnd w:id="1921"/>
    </w:p>
    <w:p w14:paraId="761D2D85"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4-1 illustrates the </w:t>
      </w:r>
      <w:r w:rsidR="008A4DAA" w:rsidRPr="00F477AF">
        <w:t>ACR</w:t>
      </w:r>
      <w:r w:rsidRPr="00F477AF">
        <w:t xml:space="preserve"> information subscription update procedure between the EEC and the EES.</w:t>
      </w:r>
    </w:p>
    <w:p w14:paraId="58684113" w14:textId="77777777" w:rsidR="009421EF" w:rsidRPr="00F477AF" w:rsidRDefault="009421EF" w:rsidP="009421EF">
      <w:r w:rsidRPr="00F477AF">
        <w:t>Pre-conditions:</w:t>
      </w:r>
    </w:p>
    <w:p w14:paraId="32955630"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6183293" w14:textId="77777777" w:rsidR="009421EF" w:rsidRPr="00F477AF" w:rsidRDefault="00201F03" w:rsidP="00747CC9">
      <w:pPr>
        <w:pStyle w:val="TH"/>
      </w:pPr>
      <w:r w:rsidRPr="00F477AF">
        <w:object w:dxaOrig="4657" w:dyaOrig="3240" w14:anchorId="11F3BCD0">
          <v:shape id="_x0000_i1097" type="#_x0000_t75" style="width:270.8pt;height:188.05pt" o:ole="">
            <v:imagedata r:id="rId155" o:title=""/>
          </v:shape>
          <o:OLEObject Type="Embed" ProgID="Visio.Drawing.11" ShapeID="_x0000_i1097" DrawAspect="Content" ObjectID="_1780438210" r:id="rId156"/>
        </w:object>
      </w:r>
    </w:p>
    <w:p w14:paraId="095901A7"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4-1: </w:t>
      </w:r>
      <w:r w:rsidR="008A4DAA" w:rsidRPr="00F477AF">
        <w:t>ACR</w:t>
      </w:r>
      <w:r w:rsidRPr="00F477AF">
        <w:t xml:space="preserve"> information subscription update</w:t>
      </w:r>
    </w:p>
    <w:p w14:paraId="36A12BC0"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subscription update request to the EES. </w:t>
      </w:r>
    </w:p>
    <w:p w14:paraId="6018348C" w14:textId="77777777" w:rsidR="009421EF" w:rsidRPr="00F477AF" w:rsidRDefault="009421EF" w:rsidP="009421EF">
      <w:pPr>
        <w:pStyle w:val="B1"/>
      </w:pPr>
      <w:r w:rsidRPr="00F477AF">
        <w:t>2.</w:t>
      </w:r>
      <w:r w:rsidRPr="00F477AF">
        <w:tab/>
        <w:t xml:space="preserve">Upon receiving the request from the EEC, the EES checks if the EEC is authorized for the operation. If authorized, the EES updates the subscription. </w:t>
      </w:r>
    </w:p>
    <w:p w14:paraId="1BA4C9DC"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subscription update response to the EEC.</w:t>
      </w:r>
    </w:p>
    <w:p w14:paraId="1BE0BF16" w14:textId="77777777" w:rsidR="009421EF" w:rsidRPr="00F477AF" w:rsidRDefault="009421EF" w:rsidP="009421EF">
      <w:pPr>
        <w:pStyle w:val="Heading5"/>
      </w:pPr>
      <w:bookmarkStart w:id="1922" w:name="_Toc169823148"/>
      <w:r w:rsidRPr="00F477AF">
        <w:t>8.8.3</w:t>
      </w:r>
      <w:r w:rsidR="00C225D7" w:rsidRPr="00F477AF">
        <w:t>.</w:t>
      </w:r>
      <w:r w:rsidR="00994EF4" w:rsidRPr="00F477AF">
        <w:t>5</w:t>
      </w:r>
      <w:r w:rsidR="00C225D7" w:rsidRPr="00F477AF">
        <w:t>.</w:t>
      </w:r>
      <w:r w:rsidRPr="00F477AF">
        <w:t>5</w:t>
      </w:r>
      <w:r w:rsidRPr="00F477AF">
        <w:tab/>
        <w:t>Unsubscribe</w:t>
      </w:r>
      <w:bookmarkEnd w:id="1922"/>
    </w:p>
    <w:p w14:paraId="180F7162" w14:textId="77777777" w:rsidR="009421EF" w:rsidRPr="00F477AF" w:rsidRDefault="009421EF" w:rsidP="009421EF">
      <w:r w:rsidRPr="00F477AF">
        <w:t>Figure 8.8.3</w:t>
      </w:r>
      <w:r w:rsidR="00C225D7" w:rsidRPr="00F477AF">
        <w:t>.</w:t>
      </w:r>
      <w:r w:rsidR="00994EF4" w:rsidRPr="00F477AF">
        <w:t>5</w:t>
      </w:r>
      <w:r w:rsidR="00C225D7" w:rsidRPr="00F477AF">
        <w:t>.</w:t>
      </w:r>
      <w:r w:rsidRPr="00F477AF">
        <w:t xml:space="preserve">5-1 illustrates the </w:t>
      </w:r>
      <w:r w:rsidR="008A4DAA" w:rsidRPr="00F477AF">
        <w:t>ACR</w:t>
      </w:r>
      <w:r w:rsidRPr="00F477AF">
        <w:t xml:space="preserve"> information unsubscribe procedure between the EEC and the EES.</w:t>
      </w:r>
    </w:p>
    <w:p w14:paraId="237D6D88" w14:textId="77777777" w:rsidR="009421EF" w:rsidRPr="00F477AF" w:rsidRDefault="009421EF" w:rsidP="009421EF">
      <w:r w:rsidRPr="00F477AF">
        <w:t>Pre-conditions:</w:t>
      </w:r>
    </w:p>
    <w:p w14:paraId="1DDFC556" w14:textId="77777777" w:rsidR="009421EF" w:rsidRPr="00F477AF" w:rsidRDefault="009421EF" w:rsidP="009421EF">
      <w:pPr>
        <w:pStyle w:val="B1"/>
      </w:pPr>
      <w:r w:rsidRPr="00F477AF">
        <w:t>1.</w:t>
      </w:r>
      <w:r w:rsidRPr="00F477AF">
        <w:tab/>
        <w:t xml:space="preserve">The EEC has subscribed with the EES for the </w:t>
      </w:r>
      <w:r w:rsidR="008A4DAA" w:rsidRPr="00F477AF">
        <w:t>ACR</w:t>
      </w:r>
      <w:r w:rsidRPr="00F477AF">
        <w:t xml:space="preserve"> information as specified in clause 8.8.3</w:t>
      </w:r>
      <w:r w:rsidR="00C225D7" w:rsidRPr="00F477AF">
        <w:t>.</w:t>
      </w:r>
      <w:r w:rsidR="00994EF4" w:rsidRPr="00F477AF">
        <w:t>5</w:t>
      </w:r>
      <w:r w:rsidR="00C225D7" w:rsidRPr="00F477AF">
        <w:t>.</w:t>
      </w:r>
      <w:r w:rsidRPr="00F477AF">
        <w:t>2.</w:t>
      </w:r>
    </w:p>
    <w:p w14:paraId="2CA2404C" w14:textId="77777777" w:rsidR="009421EF" w:rsidRPr="00F477AF" w:rsidRDefault="00201F03" w:rsidP="00747CC9">
      <w:pPr>
        <w:pStyle w:val="TH"/>
      </w:pPr>
      <w:r w:rsidRPr="00F477AF">
        <w:object w:dxaOrig="4657" w:dyaOrig="3240" w14:anchorId="4E9F3826">
          <v:shape id="_x0000_i1098" type="#_x0000_t75" style="width:264.9pt;height:184.85pt" o:ole="">
            <v:imagedata r:id="rId157" o:title=""/>
          </v:shape>
          <o:OLEObject Type="Embed" ProgID="Visio.Drawing.11" ShapeID="_x0000_i1098" DrawAspect="Content" ObjectID="_1780438211" r:id="rId158"/>
        </w:object>
      </w:r>
    </w:p>
    <w:p w14:paraId="67896518" w14:textId="77777777" w:rsidR="009421EF" w:rsidRPr="00F477AF" w:rsidRDefault="009421EF" w:rsidP="009421EF">
      <w:pPr>
        <w:pStyle w:val="TF"/>
      </w:pPr>
      <w:r w:rsidRPr="00F477AF">
        <w:t>Figure 8.8.3</w:t>
      </w:r>
      <w:r w:rsidR="00C225D7" w:rsidRPr="00F477AF">
        <w:t>.</w:t>
      </w:r>
      <w:r w:rsidR="00994EF4" w:rsidRPr="00F477AF">
        <w:t>5</w:t>
      </w:r>
      <w:r w:rsidR="00C225D7" w:rsidRPr="00F477AF">
        <w:t>.</w:t>
      </w:r>
      <w:r w:rsidRPr="00F477AF">
        <w:t xml:space="preserve">5-1: </w:t>
      </w:r>
      <w:r w:rsidR="008A4DAA" w:rsidRPr="00F477AF">
        <w:t>ACR</w:t>
      </w:r>
      <w:r w:rsidRPr="00F477AF">
        <w:t xml:space="preserve"> information unsubscribe</w:t>
      </w:r>
    </w:p>
    <w:p w14:paraId="1CF8407C" w14:textId="77777777" w:rsidR="009421EF" w:rsidRPr="00F477AF" w:rsidRDefault="009421EF" w:rsidP="009421EF">
      <w:pPr>
        <w:pStyle w:val="B1"/>
      </w:pPr>
      <w:r w:rsidRPr="00F477AF">
        <w:t>1.</w:t>
      </w:r>
      <w:r w:rsidRPr="00F477AF">
        <w:tab/>
        <w:t xml:space="preserve">The EEC sends an </w:t>
      </w:r>
      <w:r w:rsidR="008A4DAA" w:rsidRPr="00F477AF">
        <w:t>ACR</w:t>
      </w:r>
      <w:r w:rsidRPr="00F477AF">
        <w:t xml:space="preserve"> information unsubscribe request to the EES. </w:t>
      </w:r>
    </w:p>
    <w:p w14:paraId="7ACE84B3" w14:textId="77777777" w:rsidR="009421EF" w:rsidRPr="00F477AF" w:rsidRDefault="009421EF" w:rsidP="009421EF">
      <w:pPr>
        <w:pStyle w:val="B1"/>
      </w:pPr>
      <w:r w:rsidRPr="00F477AF">
        <w:lastRenderedPageBreak/>
        <w:t>2.</w:t>
      </w:r>
      <w:r w:rsidRPr="00F477AF">
        <w:tab/>
        <w:t xml:space="preserve">Upon receiving the request from the EEC, the EES checks if the EEC is authorized for the operation. If authorized, the EES terminates the subscription of the EEC. </w:t>
      </w:r>
    </w:p>
    <w:p w14:paraId="5FC5B4F2" w14:textId="77777777" w:rsidR="009421EF" w:rsidRPr="00F477AF" w:rsidRDefault="009421EF" w:rsidP="009421EF">
      <w:pPr>
        <w:pStyle w:val="B1"/>
        <w:rPr>
          <w:lang w:eastAsia="ko-KR"/>
        </w:rPr>
      </w:pPr>
      <w:r w:rsidRPr="00F477AF">
        <w:t>3.</w:t>
      </w:r>
      <w:r w:rsidRPr="00F477AF">
        <w:tab/>
        <w:t xml:space="preserve">The EES sends an </w:t>
      </w:r>
      <w:r w:rsidR="008A4DAA" w:rsidRPr="00F477AF">
        <w:t>ACR</w:t>
      </w:r>
      <w:r w:rsidRPr="00F477AF">
        <w:t xml:space="preserve"> information unsubscribe response to the EEC.</w:t>
      </w:r>
    </w:p>
    <w:p w14:paraId="3EBB93BC" w14:textId="77777777" w:rsidR="00151572" w:rsidRPr="00F477AF" w:rsidRDefault="00151572" w:rsidP="00151572">
      <w:pPr>
        <w:pStyle w:val="Heading4"/>
      </w:pPr>
      <w:bookmarkStart w:id="1923" w:name="_Toc169823149"/>
      <w:r w:rsidRPr="00F477AF">
        <w:t>8.8.3.</w:t>
      </w:r>
      <w:r w:rsidR="00D836DD" w:rsidRPr="00F477AF">
        <w:rPr>
          <w:lang w:eastAsia="zh-CN"/>
        </w:rPr>
        <w:t>6</w:t>
      </w:r>
      <w:r w:rsidRPr="00F477AF">
        <w:tab/>
      </w:r>
      <w:r w:rsidR="006E0CC5">
        <w:t>EELManaged</w:t>
      </w:r>
      <w:r w:rsidR="008A4DAA" w:rsidRPr="00F477AF">
        <w:t>ACR</w:t>
      </w:r>
      <w:r w:rsidRPr="00F477AF">
        <w:t xml:space="preserve"> procedure</w:t>
      </w:r>
      <w:bookmarkEnd w:id="1923"/>
    </w:p>
    <w:p w14:paraId="3D1F7BBF" w14:textId="77777777" w:rsidR="00151572" w:rsidRPr="00F477AF" w:rsidRDefault="00151572" w:rsidP="00151572">
      <w:pPr>
        <w:pStyle w:val="Heading5"/>
        <w:rPr>
          <w:lang w:eastAsia="zh-CN"/>
        </w:rPr>
      </w:pPr>
      <w:bookmarkStart w:id="1924" w:name="_Toc169823150"/>
      <w:r w:rsidRPr="00F477AF">
        <w:rPr>
          <w:lang w:eastAsia="zh-CN"/>
        </w:rPr>
        <w:t>8.8.3.</w:t>
      </w:r>
      <w:r w:rsidR="00D836DD" w:rsidRPr="00F477AF">
        <w:rPr>
          <w:lang w:eastAsia="zh-CN"/>
        </w:rPr>
        <w:t>6</w:t>
      </w:r>
      <w:r w:rsidRPr="00F477AF">
        <w:rPr>
          <w:lang w:eastAsia="zh-CN"/>
        </w:rPr>
        <w:t>.1</w:t>
      </w:r>
      <w:r w:rsidRPr="00F477AF">
        <w:rPr>
          <w:lang w:eastAsia="zh-CN"/>
        </w:rPr>
        <w:tab/>
        <w:t>General</w:t>
      </w:r>
      <w:bookmarkEnd w:id="1924"/>
    </w:p>
    <w:p w14:paraId="7BDB302A" w14:textId="77777777" w:rsidR="00151572" w:rsidRPr="00F477AF" w:rsidRDefault="00151572" w:rsidP="00151572">
      <w:r w:rsidRPr="00F477AF">
        <w:t xml:space="preserve">This clause introduces a procedure for </w:t>
      </w:r>
      <w:r w:rsidR="008A4DAA" w:rsidRPr="00F477AF">
        <w:t>ACR</w:t>
      </w:r>
      <w:r w:rsidRPr="00F477AF">
        <w:t xml:space="preserve"> performed by the Edge Enabler Servers. </w:t>
      </w:r>
    </w:p>
    <w:p w14:paraId="22D3BD09" w14:textId="77777777" w:rsidR="00151572" w:rsidRPr="00F477AF" w:rsidRDefault="00151572" w:rsidP="00151572">
      <w:pPr>
        <w:rPr>
          <w:lang w:eastAsia="zh-CN"/>
        </w:rPr>
      </w:pPr>
      <w:r w:rsidRPr="00F477AF">
        <w:t xml:space="preserve">When S-EES receives a request for </w:t>
      </w:r>
      <w:r w:rsidR="006E0CC5">
        <w:t>EELManaged</w:t>
      </w:r>
      <w:r w:rsidRPr="00F477AF">
        <w:t xml:space="preserve">ACR from S-EAS, the S-EES performs the service operations for the service continuity including detecting the event which may trigger the </w:t>
      </w:r>
      <w:r w:rsidR="008A4DAA" w:rsidRPr="00F477AF">
        <w:t>ACR</w:t>
      </w:r>
      <w:r w:rsidRPr="00F477AF">
        <w:t xml:space="preserve">, making the </w:t>
      </w:r>
      <w:r w:rsidR="008A4DAA" w:rsidRPr="00F477AF">
        <w:t>ACR</w:t>
      </w:r>
      <w:r w:rsidRPr="00F477AF">
        <w:t xml:space="preserve"> decision, discovering the T-EAS, accessing and transferring the Application Context to the T-EES</w:t>
      </w:r>
      <w:r w:rsidRPr="00F477AF">
        <w:rPr>
          <w:lang w:eastAsia="zh-CN"/>
        </w:rPr>
        <w:t xml:space="preserve">/T-EAS, </w:t>
      </w:r>
      <w:r w:rsidR="00AD7B38">
        <w:rPr>
          <w:lang w:eastAsia="zh-CN"/>
        </w:rPr>
        <w:t xml:space="preserve">notifying the T-EAS about the available Application Context, </w:t>
      </w:r>
      <w:r w:rsidRPr="00F477AF">
        <w:rPr>
          <w:lang w:eastAsia="zh-CN"/>
        </w:rPr>
        <w:t xml:space="preserve">notifying the 3GPP network about </w:t>
      </w:r>
      <w:r w:rsidR="008A4DAA" w:rsidRPr="00F477AF">
        <w:rPr>
          <w:lang w:eastAsia="zh-CN"/>
        </w:rPr>
        <w:t>ACR</w:t>
      </w:r>
      <w:r w:rsidRPr="00F477AF">
        <w:rPr>
          <w:lang w:eastAsia="zh-CN"/>
        </w:rPr>
        <w:t xml:space="preserve"> information, notifying the EEC about the T-EAS information (as per EEC subscription).</w:t>
      </w:r>
    </w:p>
    <w:p w14:paraId="3007CCD3" w14:textId="77777777" w:rsidR="00151572" w:rsidRPr="00F477AF" w:rsidRDefault="00151572" w:rsidP="00151572">
      <w:r w:rsidRPr="00F477AF">
        <w:rPr>
          <w:lang w:eastAsia="zh-CN"/>
        </w:rPr>
        <w:t xml:space="preserve">The </w:t>
      </w:r>
      <w:r w:rsidR="006E0CC5">
        <w:t>EELManaged</w:t>
      </w:r>
      <w:r w:rsidRPr="00F477AF">
        <w:rPr>
          <w:lang w:eastAsia="zh-CN"/>
        </w:rPr>
        <w:t>ACR procedure is designed as an asynchronous operation wherein the S-EES will generate notifications (e.g. failure of any ACR related operation) to the S-EAS while performing the ACR operations.</w:t>
      </w:r>
    </w:p>
    <w:p w14:paraId="36498A3A" w14:textId="77777777" w:rsidR="00151572" w:rsidRPr="00F477AF" w:rsidRDefault="00151572" w:rsidP="00151572">
      <w:pPr>
        <w:pStyle w:val="Heading5"/>
        <w:rPr>
          <w:lang w:eastAsia="zh-CN"/>
        </w:rPr>
      </w:pPr>
      <w:bookmarkStart w:id="1925" w:name="_Toc169823151"/>
      <w:r w:rsidRPr="00F477AF">
        <w:rPr>
          <w:lang w:eastAsia="zh-CN"/>
        </w:rPr>
        <w:t>8.8.3</w:t>
      </w:r>
      <w:r w:rsidR="003B7274" w:rsidRPr="00F477AF">
        <w:rPr>
          <w:lang w:eastAsia="zh-CN"/>
        </w:rPr>
        <w:t>.</w:t>
      </w:r>
      <w:r w:rsidR="00D836DD" w:rsidRPr="00F477AF">
        <w:rPr>
          <w:lang w:eastAsia="zh-CN"/>
        </w:rPr>
        <w:t>6</w:t>
      </w:r>
      <w:r w:rsidR="003B7274" w:rsidRPr="00F477AF">
        <w:rPr>
          <w:lang w:eastAsia="zh-CN"/>
        </w:rPr>
        <w:t>.</w:t>
      </w:r>
      <w:r w:rsidRPr="00F477AF">
        <w:rPr>
          <w:lang w:eastAsia="zh-CN"/>
        </w:rPr>
        <w:t>2</w:t>
      </w:r>
      <w:r w:rsidRPr="00F477AF">
        <w:rPr>
          <w:lang w:eastAsia="zh-CN"/>
        </w:rPr>
        <w:tab/>
        <w:t>Procedure</w:t>
      </w:r>
      <w:bookmarkEnd w:id="1925"/>
    </w:p>
    <w:p w14:paraId="3E48A92A" w14:textId="77777777" w:rsidR="00AD7B38" w:rsidRDefault="00AD7B38" w:rsidP="00AD7B38">
      <w:pPr>
        <w:pStyle w:val="Heading6"/>
        <w:rPr>
          <w:lang w:eastAsia="zh-CN"/>
        </w:rPr>
      </w:pPr>
      <w:bookmarkStart w:id="1926" w:name="_Toc169823152"/>
      <w:r w:rsidRPr="00F477AF">
        <w:rPr>
          <w:lang w:eastAsia="zh-CN"/>
        </w:rPr>
        <w:t>8.8.3.6.2</w:t>
      </w:r>
      <w:r>
        <w:rPr>
          <w:lang w:eastAsia="zh-CN"/>
        </w:rPr>
        <w:t>.1</w:t>
      </w:r>
      <w:r w:rsidRPr="00F477AF">
        <w:rPr>
          <w:lang w:eastAsia="zh-CN"/>
        </w:rPr>
        <w:tab/>
      </w:r>
      <w:r>
        <w:rPr>
          <w:lang w:eastAsia="zh-CN"/>
        </w:rPr>
        <w:t>General</w:t>
      </w:r>
      <w:bookmarkEnd w:id="1926"/>
    </w:p>
    <w:p w14:paraId="048E7EC9" w14:textId="77777777" w:rsidR="00AD7B38" w:rsidRPr="00E87171" w:rsidRDefault="00AD7B38" w:rsidP="00AD7B38">
      <w:pPr>
        <w:rPr>
          <w:lang w:eastAsia="zh-CN"/>
        </w:rPr>
      </w:pPr>
      <w:r>
        <w:rPr>
          <w:lang w:eastAsia="zh-CN"/>
        </w:rPr>
        <w:t>This clause describes the procedures for S-EAS to request for EELManagedACR and for T-EAS to subscribe for ACT status notification.</w:t>
      </w:r>
    </w:p>
    <w:p w14:paraId="69A2A648" w14:textId="77777777" w:rsidR="00AD7B38" w:rsidRPr="00F477AF" w:rsidRDefault="00AD7B38" w:rsidP="00AD7B38">
      <w:pPr>
        <w:pStyle w:val="Heading6"/>
        <w:rPr>
          <w:lang w:eastAsia="zh-CN"/>
        </w:rPr>
      </w:pPr>
      <w:bookmarkStart w:id="1927" w:name="_Toc169823153"/>
      <w:r w:rsidRPr="00F477AF">
        <w:rPr>
          <w:lang w:eastAsia="zh-CN"/>
        </w:rPr>
        <w:t>8.8.3.6.2</w:t>
      </w:r>
      <w:r>
        <w:rPr>
          <w:lang w:eastAsia="zh-CN"/>
        </w:rPr>
        <w:t>.2</w:t>
      </w:r>
      <w:r w:rsidRPr="00F477AF">
        <w:rPr>
          <w:lang w:eastAsia="zh-CN"/>
        </w:rPr>
        <w:tab/>
      </w:r>
      <w:r>
        <w:rPr>
          <w:lang w:eastAsia="zh-CN"/>
        </w:rPr>
        <w:t>ACR request</w:t>
      </w:r>
      <w:bookmarkEnd w:id="1927"/>
    </w:p>
    <w:p w14:paraId="1FD1FA04" w14:textId="77777777" w:rsidR="00151572" w:rsidRPr="00F477AF" w:rsidRDefault="00151572" w:rsidP="00151572">
      <w:pPr>
        <w:rPr>
          <w:lang w:eastAsia="zh-CN"/>
        </w:rPr>
      </w:pPr>
      <w:r w:rsidRPr="00F477AF">
        <w:t>Figure 8.8.3</w:t>
      </w:r>
      <w:r w:rsidR="003B7274" w:rsidRPr="00F477AF">
        <w:rPr>
          <w:lang w:eastAsia="zh-CN"/>
        </w:rPr>
        <w:t>.</w:t>
      </w:r>
      <w:r w:rsidR="00D836DD" w:rsidRPr="00F477AF">
        <w:rPr>
          <w:lang w:eastAsia="zh-CN"/>
        </w:rPr>
        <w:t>6</w:t>
      </w:r>
      <w:r w:rsidR="003B7274" w:rsidRPr="00F477AF">
        <w:rPr>
          <w:lang w:eastAsia="zh-CN"/>
        </w:rPr>
        <w:t>.</w:t>
      </w:r>
      <w:r w:rsidRPr="00F477AF">
        <w:t>2</w:t>
      </w:r>
      <w:r w:rsidR="00AD7B38">
        <w:t>.2</w:t>
      </w:r>
      <w:r w:rsidRPr="00F477AF">
        <w:t xml:space="preserve">-1 illustrates the procedure for </w:t>
      </w:r>
      <w:r w:rsidR="006E0CC5">
        <w:t>EELManaged</w:t>
      </w:r>
      <w:r w:rsidR="008A4DAA" w:rsidRPr="00F477AF">
        <w:t>ACR</w:t>
      </w:r>
      <w:r w:rsidRPr="00F477AF">
        <w:t xml:space="preserve"> performed by the Edge Enabler Servers.</w:t>
      </w:r>
    </w:p>
    <w:p w14:paraId="55712778" w14:textId="77777777" w:rsidR="00151572" w:rsidRPr="00F477AF" w:rsidRDefault="00151572" w:rsidP="00151572">
      <w:pPr>
        <w:rPr>
          <w:lang w:eastAsia="zh-CN"/>
        </w:rPr>
      </w:pPr>
      <w:r w:rsidRPr="00F477AF">
        <w:rPr>
          <w:lang w:eastAsia="zh-CN"/>
        </w:rPr>
        <w:t>Pre-conditions:</w:t>
      </w:r>
    </w:p>
    <w:p w14:paraId="71041363" w14:textId="77777777" w:rsidR="00151572" w:rsidRPr="00F477AF" w:rsidRDefault="00151572" w:rsidP="00151572">
      <w:pPr>
        <w:pStyle w:val="B1"/>
      </w:pPr>
      <w:r w:rsidRPr="00F477AF">
        <w:t>1.</w:t>
      </w:r>
      <w:r w:rsidRPr="00F477AF">
        <w:tab/>
        <w:t>Information related to the S-EES is available with the S-EAS.</w:t>
      </w:r>
    </w:p>
    <w:p w14:paraId="4468B347" w14:textId="77777777" w:rsidR="00151572" w:rsidRPr="00F477AF" w:rsidRDefault="00151572" w:rsidP="00151572">
      <w:pPr>
        <w:pStyle w:val="B1"/>
      </w:pPr>
      <w:r w:rsidRPr="00F477AF">
        <w:t>2.</w:t>
      </w:r>
      <w:r w:rsidRPr="00F477AF">
        <w:tab/>
        <w:t xml:space="preserve">The T-EAS has subscribed to the </w:t>
      </w:r>
      <w:r w:rsidR="008A4DAA" w:rsidRPr="00F477AF">
        <w:t>ACR</w:t>
      </w:r>
      <w:r w:rsidRPr="00F477AF">
        <w:t xml:space="preserve"> related event from the T-EES.</w:t>
      </w:r>
    </w:p>
    <w:p w14:paraId="7FB27D6F" w14:textId="77777777" w:rsidR="00151572" w:rsidRPr="00F477AF" w:rsidRDefault="00151572" w:rsidP="00151572">
      <w:pPr>
        <w:pStyle w:val="B1"/>
      </w:pPr>
      <w:r w:rsidRPr="00F477AF">
        <w:t>3.</w:t>
      </w:r>
      <w:r w:rsidRPr="00F477AF">
        <w:tab/>
        <w:t xml:space="preserve">The EEC has subscribed to the </w:t>
      </w:r>
      <w:r w:rsidR="008A4DAA" w:rsidRPr="00F477AF">
        <w:t>ACR</w:t>
      </w:r>
      <w:r w:rsidRPr="00F477AF">
        <w:t xml:space="preserve"> related event from the S-EES.</w:t>
      </w:r>
    </w:p>
    <w:p w14:paraId="7D8318EF" w14:textId="77777777" w:rsidR="00151572" w:rsidRPr="00F477AF" w:rsidRDefault="006E0CC5" w:rsidP="00151572">
      <w:pPr>
        <w:pStyle w:val="TH"/>
        <w:rPr>
          <w:lang w:eastAsia="zh-CN"/>
        </w:rPr>
      </w:pPr>
      <w:r>
        <w:object w:dxaOrig="4584" w:dyaOrig="2664" w14:anchorId="4D39F9AC">
          <v:shape id="_x0000_i1099" type="#_x0000_t75" style="width:263.8pt;height:152.6pt" o:ole="">
            <v:imagedata r:id="rId159" o:title=""/>
          </v:shape>
          <o:OLEObject Type="Embed" ProgID="Visio.Drawing.15" ShapeID="_x0000_i1099" DrawAspect="Content" ObjectID="_1780438212" r:id="rId160"/>
        </w:object>
      </w:r>
    </w:p>
    <w:p w14:paraId="296094B8" w14:textId="77777777" w:rsidR="00151572" w:rsidRPr="00F477AF" w:rsidRDefault="00151572" w:rsidP="00151572">
      <w:pPr>
        <w:pStyle w:val="TF"/>
      </w:pPr>
      <w:r w:rsidRPr="00F477AF">
        <w:t>Figure 8.8.3.</w:t>
      </w:r>
      <w:r w:rsidR="00D836DD" w:rsidRPr="00F477AF">
        <w:t>6</w:t>
      </w:r>
      <w:r w:rsidRPr="00F477AF">
        <w:t>.2</w:t>
      </w:r>
      <w:r w:rsidR="00AD7B38">
        <w:t>.2</w:t>
      </w:r>
      <w:r w:rsidRPr="00F477AF">
        <w:t xml:space="preserve">-1: </w:t>
      </w:r>
      <w:r w:rsidR="008A4DAA" w:rsidRPr="00F477AF">
        <w:t>ACR</w:t>
      </w:r>
      <w:r w:rsidRPr="00F477AF">
        <w:t xml:space="preserve"> procedure</w:t>
      </w:r>
    </w:p>
    <w:p w14:paraId="79360F1D" w14:textId="77777777" w:rsidR="00151572" w:rsidRPr="00F477AF" w:rsidRDefault="00151572" w:rsidP="00151572">
      <w:pPr>
        <w:pStyle w:val="B1"/>
        <w:rPr>
          <w:lang w:eastAsia="ko-KR"/>
        </w:rPr>
      </w:pPr>
      <w:r w:rsidRPr="00F477AF">
        <w:rPr>
          <w:lang w:eastAsia="ko-KR"/>
        </w:rPr>
        <w:t>1.</w:t>
      </w:r>
      <w:r w:rsidR="00C959CF" w:rsidRPr="00F477AF">
        <w:rPr>
          <w:lang w:eastAsia="ko-KR"/>
        </w:rPr>
        <w:tab/>
      </w:r>
      <w:r w:rsidRPr="00F477AF">
        <w:rPr>
          <w:lang w:eastAsia="ko-KR"/>
        </w:rPr>
        <w:t xml:space="preserve">The S-EAS sends an </w:t>
      </w:r>
      <w:r w:rsidR="006E0CC5">
        <w:rPr>
          <w:lang w:eastAsia="ko-KR"/>
        </w:rPr>
        <w:t>EELManaged</w:t>
      </w:r>
      <w:r w:rsidR="008A4DAA" w:rsidRPr="00F477AF">
        <w:rPr>
          <w:lang w:eastAsia="ko-KR"/>
        </w:rPr>
        <w:t>ACR</w:t>
      </w:r>
      <w:r w:rsidRPr="00F477AF">
        <w:rPr>
          <w:lang w:eastAsia="ko-KR"/>
        </w:rPr>
        <w:t xml:space="preserve"> service request (UE identifier, EAS characteristics for ACR) to request the S-EES to handle all the service operations of the </w:t>
      </w:r>
      <w:r w:rsidR="008A4DAA" w:rsidRPr="00F477AF">
        <w:rPr>
          <w:lang w:eastAsia="ko-KR"/>
        </w:rPr>
        <w:t>ACR</w:t>
      </w:r>
      <w:r w:rsidRPr="00F477AF">
        <w:rPr>
          <w:lang w:eastAsia="ko-KR"/>
        </w:rPr>
        <w:t xml:space="preserve">. The S-EAS may initiate this request with S-EES based on different triggers (e.g. when Application Client is connecting to the S-EAS). An address for accessing the Application Context may be provided if available, which allows the S-EES to access the Application Context generated by the S-EAS for </w:t>
      </w:r>
      <w:r w:rsidR="008A4DAA" w:rsidRPr="00F477AF">
        <w:rPr>
          <w:lang w:eastAsia="ko-KR"/>
        </w:rPr>
        <w:t>ACT</w:t>
      </w:r>
      <w:r w:rsidRPr="00F477AF">
        <w:rPr>
          <w:lang w:eastAsia="ko-KR"/>
        </w:rPr>
        <w:t>.</w:t>
      </w:r>
    </w:p>
    <w:p w14:paraId="29EEB530" w14:textId="77777777" w:rsidR="00151572" w:rsidRPr="00F477AF" w:rsidRDefault="00151572" w:rsidP="00151572">
      <w:pPr>
        <w:pStyle w:val="B1"/>
        <w:rPr>
          <w:lang w:eastAsia="ko-KR"/>
        </w:rPr>
      </w:pPr>
      <w:r w:rsidRPr="00F477AF">
        <w:rPr>
          <w:lang w:eastAsia="ko-KR"/>
        </w:rPr>
        <w:lastRenderedPageBreak/>
        <w:t>2.</w:t>
      </w:r>
      <w:r w:rsidRPr="00F477AF">
        <w:rPr>
          <w:lang w:eastAsia="ko-KR"/>
        </w:rPr>
        <w:tab/>
        <w:t xml:space="preserve">The S-EES </w:t>
      </w:r>
      <w:r w:rsidRPr="00F477AF">
        <w:t xml:space="preserve">checks whether the requesting EAS is authorized to perform the operation. If it is authorized, the S-EES responds with </w:t>
      </w:r>
      <w:r w:rsidRPr="00F477AF">
        <w:rPr>
          <w:lang w:eastAsia="ko-KR"/>
        </w:rPr>
        <w:t xml:space="preserve">an </w:t>
      </w:r>
      <w:r w:rsidR="006E0CC5">
        <w:rPr>
          <w:lang w:eastAsia="ko-KR"/>
        </w:rPr>
        <w:t>EELManaged</w:t>
      </w:r>
      <w:r w:rsidR="008A4DAA" w:rsidRPr="00F477AF">
        <w:rPr>
          <w:lang w:eastAsia="ko-KR"/>
        </w:rPr>
        <w:t>ACR</w:t>
      </w:r>
      <w:r w:rsidRPr="00F477AF">
        <w:rPr>
          <w:lang w:eastAsia="ko-KR"/>
        </w:rPr>
        <w:t xml:space="preserve"> service response. If no address for accessing Application Context is provided by S-EAS in step 1, then the S-EES provides an address for storing the Application Context by S-EAS.</w:t>
      </w:r>
    </w:p>
    <w:p w14:paraId="45A9AA69" w14:textId="77777777" w:rsidR="00151572" w:rsidRPr="00F477AF" w:rsidRDefault="00151572" w:rsidP="00151572">
      <w:pPr>
        <w:pStyle w:val="NO"/>
      </w:pPr>
      <w:r w:rsidRPr="00F477AF">
        <w:t>NOTE:</w:t>
      </w:r>
      <w:r w:rsidRPr="00F477AF">
        <w:tab/>
        <w:t xml:space="preserve">How the EES accesses the Application Context related to the EAS from the address of the Application Context storage is up to implementation and outside the scope of the present document. </w:t>
      </w:r>
    </w:p>
    <w:p w14:paraId="18FB4BEC" w14:textId="77777777" w:rsidR="00151572" w:rsidRPr="00F477AF" w:rsidRDefault="00151572" w:rsidP="00151572">
      <w:pPr>
        <w:pStyle w:val="B1"/>
        <w:rPr>
          <w:lang w:eastAsia="ko-KR"/>
        </w:rPr>
      </w:pPr>
      <w:r w:rsidRPr="00F477AF">
        <w:rPr>
          <w:lang w:eastAsia="zh-CN"/>
        </w:rPr>
        <w:t>3.</w:t>
      </w:r>
      <w:r w:rsidRPr="00F477AF">
        <w:rPr>
          <w:lang w:eastAsia="zh-CN"/>
        </w:rPr>
        <w:tab/>
        <w:t xml:space="preserve">The S-EES determines the </w:t>
      </w:r>
      <w:r w:rsidR="006E0CC5">
        <w:rPr>
          <w:lang w:eastAsia="zh-CN"/>
        </w:rPr>
        <w:t>EELManaged</w:t>
      </w:r>
      <w:r w:rsidRPr="00F477AF">
        <w:rPr>
          <w:lang w:eastAsia="zh-CN"/>
        </w:rPr>
        <w:t xml:space="preserve">ACR operations to be executed </w:t>
      </w:r>
      <w:r w:rsidRPr="00F477AF">
        <w:rPr>
          <w:lang w:eastAsia="ko-KR"/>
        </w:rPr>
        <w:t>as</w:t>
      </w:r>
      <w:r w:rsidRPr="00F477AF">
        <w:rPr>
          <w:lang w:eastAsia="zh-CN"/>
        </w:rPr>
        <w:t xml:space="preserve"> specified in clause 8.8.2.5.</w:t>
      </w:r>
    </w:p>
    <w:p w14:paraId="7B9C6509" w14:textId="77777777" w:rsidR="00AD7B38" w:rsidRPr="00F477AF" w:rsidRDefault="00AD7B38" w:rsidP="00AD7B38">
      <w:pPr>
        <w:pStyle w:val="Heading6"/>
        <w:rPr>
          <w:lang w:eastAsia="zh-CN"/>
        </w:rPr>
      </w:pPr>
      <w:bookmarkStart w:id="1928" w:name="_Toc169823154"/>
      <w:r w:rsidRPr="00F477AF">
        <w:rPr>
          <w:lang w:eastAsia="zh-CN"/>
        </w:rPr>
        <w:t>8.8.3.6.2</w:t>
      </w:r>
      <w:r>
        <w:rPr>
          <w:lang w:eastAsia="zh-CN"/>
        </w:rPr>
        <w:t>.3</w:t>
      </w:r>
      <w:r w:rsidRPr="00F477AF">
        <w:rPr>
          <w:lang w:eastAsia="zh-CN"/>
        </w:rPr>
        <w:tab/>
      </w:r>
      <w:r>
        <w:rPr>
          <w:lang w:eastAsia="zh-CN"/>
        </w:rPr>
        <w:t>ACT status subscription</w:t>
      </w:r>
      <w:bookmarkEnd w:id="1928"/>
    </w:p>
    <w:p w14:paraId="39DD1556" w14:textId="77777777" w:rsidR="00AD7B38" w:rsidRPr="00F477AF" w:rsidRDefault="00AD7B38" w:rsidP="00AD7B38">
      <w:pPr>
        <w:rPr>
          <w:lang w:eastAsia="zh-CN"/>
        </w:rPr>
      </w:pPr>
      <w:r w:rsidRPr="00F477AF">
        <w:t>Figure 8.8.3</w:t>
      </w:r>
      <w:r w:rsidRPr="00F477AF">
        <w:rPr>
          <w:lang w:eastAsia="zh-CN"/>
        </w:rPr>
        <w:t>.6.</w:t>
      </w:r>
      <w:r w:rsidRPr="00F477AF">
        <w:t>2</w:t>
      </w:r>
      <w:r>
        <w:t>.3</w:t>
      </w:r>
      <w:r w:rsidRPr="00F477AF">
        <w:t xml:space="preserve">-1 illustrates the procedure for </w:t>
      </w:r>
      <w:r>
        <w:t>T-EAS to subscribe for ACT status during EELManagedACR</w:t>
      </w:r>
      <w:r w:rsidRPr="00F477AF">
        <w:t>.</w:t>
      </w:r>
    </w:p>
    <w:p w14:paraId="718862E0" w14:textId="77777777" w:rsidR="00AD7B38" w:rsidRDefault="00AD7B38" w:rsidP="00163079">
      <w:pPr>
        <w:pStyle w:val="TH"/>
        <w:rPr>
          <w:lang w:eastAsia="ko-KR"/>
        </w:rPr>
      </w:pPr>
      <w:r>
        <w:rPr>
          <w:lang w:eastAsia="ko-KR"/>
        </w:rPr>
        <w:object w:dxaOrig="4920" w:dyaOrig="2865" w14:anchorId="442C1C97">
          <v:shape id="_x0000_i1100" type="#_x0000_t75" style="width:246.1pt;height:143.45pt" o:ole="">
            <v:imagedata r:id="rId161" o:title=""/>
          </v:shape>
          <o:OLEObject Type="Embed" ProgID="Visio.Drawing.11" ShapeID="_x0000_i1100" DrawAspect="Content" ObjectID="_1780438213" r:id="rId162"/>
        </w:object>
      </w:r>
    </w:p>
    <w:p w14:paraId="18461507" w14:textId="77777777" w:rsidR="00AD7B38" w:rsidRPr="00F477AF" w:rsidRDefault="00AD7B38" w:rsidP="00AD7B38">
      <w:pPr>
        <w:pStyle w:val="TF"/>
      </w:pPr>
      <w:r w:rsidRPr="00F477AF">
        <w:t>Figure 8.8.3.6.2</w:t>
      </w:r>
      <w:r>
        <w:t>.3</w:t>
      </w:r>
      <w:r w:rsidRPr="00F477AF">
        <w:t>-1: ACR procedure</w:t>
      </w:r>
    </w:p>
    <w:p w14:paraId="53A16583"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Pr>
          <w:lang w:eastAsia="ko-KR"/>
        </w:rPr>
        <w:t>T</w:t>
      </w:r>
      <w:r w:rsidRPr="00F477AF">
        <w:rPr>
          <w:lang w:eastAsia="ko-KR"/>
        </w:rPr>
        <w:t xml:space="preserve">-EAS sends an </w:t>
      </w:r>
      <w:r>
        <w:rPr>
          <w:lang w:eastAsia="ko-KR"/>
        </w:rPr>
        <w:t>ACT status subscription request to the T-E</w:t>
      </w:r>
      <w:r w:rsidR="00EA714B">
        <w:rPr>
          <w:lang w:eastAsia="ko-KR"/>
        </w:rPr>
        <w:t>E</w:t>
      </w:r>
      <w:r>
        <w:rPr>
          <w:lang w:eastAsia="ko-KR"/>
        </w:rPr>
        <w:t>S.</w:t>
      </w:r>
    </w:p>
    <w:p w14:paraId="71C046BA" w14:textId="77777777" w:rsidR="00AD7B38" w:rsidRPr="00F477AF" w:rsidRDefault="00AD7B38" w:rsidP="00AD7B38">
      <w:pPr>
        <w:pStyle w:val="B1"/>
      </w:pPr>
      <w:r w:rsidRPr="00F477AF">
        <w:rPr>
          <w:lang w:eastAsia="ko-KR"/>
        </w:rPr>
        <w:t>2.</w:t>
      </w:r>
      <w:r w:rsidRPr="00F477AF">
        <w:rPr>
          <w:lang w:eastAsia="ko-KR"/>
        </w:rPr>
        <w:tab/>
        <w:t xml:space="preserve">The </w:t>
      </w:r>
      <w:r>
        <w:rPr>
          <w:lang w:eastAsia="ko-KR"/>
        </w:rPr>
        <w:t>T</w:t>
      </w:r>
      <w:r w:rsidRPr="00F477AF">
        <w:rPr>
          <w:lang w:eastAsia="ko-KR"/>
        </w:rPr>
        <w:t xml:space="preserve">-EES </w:t>
      </w:r>
      <w:r w:rsidRPr="00F477AF">
        <w:t xml:space="preserve">checks whether the requesting </w:t>
      </w:r>
      <w:r>
        <w:t>T-</w:t>
      </w:r>
      <w:r w:rsidRPr="00F477AF">
        <w:t xml:space="preserve">EAS is authorized to perform the operation. If it is authorized, the </w:t>
      </w:r>
      <w:r>
        <w:t>T</w:t>
      </w:r>
      <w:r w:rsidRPr="00F477AF">
        <w:t xml:space="preserve">-EES </w:t>
      </w:r>
      <w:r>
        <w:t>creates the subscription.</w:t>
      </w:r>
      <w:r w:rsidRPr="00F477AF">
        <w:t xml:space="preserve"> </w:t>
      </w:r>
    </w:p>
    <w:p w14:paraId="78663C3C" w14:textId="77777777" w:rsidR="00AD7B38" w:rsidRPr="00F477AF" w:rsidRDefault="00AD7B38" w:rsidP="00AD7B38">
      <w:pPr>
        <w:pStyle w:val="B1"/>
        <w:rPr>
          <w:lang w:eastAsia="ko-KR"/>
        </w:rPr>
      </w:pPr>
      <w:r w:rsidRPr="00F477AF">
        <w:rPr>
          <w:lang w:eastAsia="zh-CN"/>
        </w:rPr>
        <w:t>3.</w:t>
      </w:r>
      <w:r w:rsidRPr="00F477AF">
        <w:rPr>
          <w:lang w:eastAsia="zh-CN"/>
        </w:rPr>
        <w:tab/>
        <w:t xml:space="preserve">The </w:t>
      </w:r>
      <w:r>
        <w:rPr>
          <w:lang w:eastAsia="zh-CN"/>
        </w:rPr>
        <w:t>T</w:t>
      </w:r>
      <w:r w:rsidRPr="00F477AF">
        <w:rPr>
          <w:lang w:eastAsia="zh-CN"/>
        </w:rPr>
        <w:t xml:space="preserve">-EES </w:t>
      </w:r>
      <w:r>
        <w:rPr>
          <w:lang w:eastAsia="zh-CN"/>
        </w:rPr>
        <w:t>responds with the ACT status subscription response</w:t>
      </w:r>
    </w:p>
    <w:p w14:paraId="0521D4F1" w14:textId="77777777" w:rsidR="00AD7B38" w:rsidRPr="00F477AF" w:rsidRDefault="00AD7B38" w:rsidP="00AD7B38">
      <w:pPr>
        <w:pStyle w:val="Heading6"/>
        <w:rPr>
          <w:lang w:eastAsia="zh-CN"/>
        </w:rPr>
      </w:pPr>
      <w:bookmarkStart w:id="1929" w:name="_Toc169823155"/>
      <w:r w:rsidRPr="00F477AF">
        <w:rPr>
          <w:lang w:eastAsia="zh-CN"/>
        </w:rPr>
        <w:t>8.8.3.6.2</w:t>
      </w:r>
      <w:r>
        <w:rPr>
          <w:lang w:eastAsia="zh-CN"/>
        </w:rPr>
        <w:t>.4</w:t>
      </w:r>
      <w:r w:rsidRPr="00F477AF">
        <w:rPr>
          <w:lang w:eastAsia="zh-CN"/>
        </w:rPr>
        <w:tab/>
      </w:r>
      <w:r>
        <w:rPr>
          <w:lang w:eastAsia="zh-CN"/>
        </w:rPr>
        <w:t>ACT status notification</w:t>
      </w:r>
      <w:bookmarkEnd w:id="1929"/>
    </w:p>
    <w:p w14:paraId="7DF2E0DD" w14:textId="77777777" w:rsidR="00AD7B38" w:rsidRPr="00F477AF" w:rsidRDefault="00AD7B38" w:rsidP="00AD7B38">
      <w:pPr>
        <w:rPr>
          <w:lang w:eastAsia="zh-CN"/>
        </w:rPr>
      </w:pPr>
      <w:r w:rsidRPr="00F477AF">
        <w:t>Figure 8.8.3</w:t>
      </w:r>
      <w:r w:rsidRPr="00F477AF">
        <w:rPr>
          <w:lang w:eastAsia="zh-CN"/>
        </w:rPr>
        <w:t>.6.</w:t>
      </w:r>
      <w:r w:rsidRPr="00F477AF">
        <w:t>2</w:t>
      </w:r>
      <w:r>
        <w:t>.4</w:t>
      </w:r>
      <w:r w:rsidRPr="00F477AF">
        <w:t xml:space="preserve">-1 illustrates the procedure for </w:t>
      </w:r>
      <w:r>
        <w:t>T-EES to notify the T-EAS about the status of ACT during EELManagedACR</w:t>
      </w:r>
      <w:r w:rsidRPr="00F477AF">
        <w:t>.</w:t>
      </w:r>
    </w:p>
    <w:p w14:paraId="69A96AC7" w14:textId="77777777" w:rsidR="00AD7B38" w:rsidRPr="00F477AF" w:rsidRDefault="00AD7B38" w:rsidP="00AD7B38">
      <w:pPr>
        <w:rPr>
          <w:lang w:eastAsia="zh-CN"/>
        </w:rPr>
      </w:pPr>
      <w:r w:rsidRPr="00F477AF">
        <w:rPr>
          <w:lang w:eastAsia="zh-CN"/>
        </w:rPr>
        <w:t>Pre-conditions:</w:t>
      </w:r>
    </w:p>
    <w:p w14:paraId="23725519" w14:textId="1C1BC067" w:rsidR="00AD7B38" w:rsidRPr="00F477AF" w:rsidRDefault="00AD7B38" w:rsidP="00AD7B38">
      <w:pPr>
        <w:pStyle w:val="B1"/>
      </w:pPr>
      <w:r w:rsidRPr="00F477AF">
        <w:t>1.</w:t>
      </w:r>
      <w:r w:rsidRPr="00F477AF">
        <w:tab/>
      </w:r>
      <w:r>
        <w:t xml:space="preserve">ACT between the S-EES and T-EES has </w:t>
      </w:r>
      <w:r w:rsidR="0021166F" w:rsidRPr="0021166F">
        <w:t xml:space="preserve">been </w:t>
      </w:r>
      <w:r>
        <w:t>comp</w:t>
      </w:r>
      <w:r w:rsidR="0021166F">
        <w:t>l</w:t>
      </w:r>
      <w:r>
        <w:t>eted</w:t>
      </w:r>
      <w:r w:rsidRPr="00F477AF">
        <w:t>.</w:t>
      </w:r>
    </w:p>
    <w:p w14:paraId="74375CC5" w14:textId="77777777" w:rsidR="00AD7B38" w:rsidRDefault="00AD7B38" w:rsidP="00163079">
      <w:pPr>
        <w:pStyle w:val="TH"/>
        <w:rPr>
          <w:lang w:eastAsia="ko-KR"/>
        </w:rPr>
      </w:pPr>
      <w:r>
        <w:rPr>
          <w:lang w:eastAsia="ko-KR"/>
        </w:rPr>
        <w:object w:dxaOrig="4920" w:dyaOrig="2865" w14:anchorId="6B51B647">
          <v:shape id="_x0000_i1101" type="#_x0000_t75" style="width:246.1pt;height:143.45pt" o:ole="">
            <v:imagedata r:id="rId163" o:title=""/>
          </v:shape>
          <o:OLEObject Type="Embed" ProgID="Visio.Drawing.11" ShapeID="_x0000_i1101" DrawAspect="Content" ObjectID="_1780438214" r:id="rId164"/>
        </w:object>
      </w:r>
    </w:p>
    <w:p w14:paraId="0AEEF6B8" w14:textId="77777777" w:rsidR="00AD7B38" w:rsidRPr="00F477AF" w:rsidRDefault="00AD7B38" w:rsidP="00AD7B38">
      <w:pPr>
        <w:pStyle w:val="TF"/>
      </w:pPr>
      <w:r w:rsidRPr="00F477AF">
        <w:t>Figure 8.8.3.6.2</w:t>
      </w:r>
      <w:r>
        <w:t>.</w:t>
      </w:r>
      <w:r w:rsidR="00EA714B">
        <w:t>4</w:t>
      </w:r>
      <w:r w:rsidRPr="00F477AF">
        <w:t>-1: ACR procedure</w:t>
      </w:r>
    </w:p>
    <w:p w14:paraId="0C7B9BC8" w14:textId="77777777" w:rsidR="00AD7B38" w:rsidRPr="00F477AF" w:rsidRDefault="00AD7B38" w:rsidP="00AD7B38">
      <w:pPr>
        <w:pStyle w:val="B1"/>
        <w:rPr>
          <w:lang w:eastAsia="ko-KR"/>
        </w:rPr>
      </w:pPr>
      <w:r w:rsidRPr="00F477AF">
        <w:rPr>
          <w:lang w:eastAsia="ko-KR"/>
        </w:rPr>
        <w:t>1.</w:t>
      </w:r>
      <w:r w:rsidRPr="00F477AF">
        <w:rPr>
          <w:lang w:eastAsia="ko-KR"/>
        </w:rPr>
        <w:tab/>
        <w:t xml:space="preserve">The </w:t>
      </w:r>
      <w:r w:rsidR="00EA714B">
        <w:rPr>
          <w:lang w:eastAsia="ko-KR"/>
        </w:rPr>
        <w:t>T</w:t>
      </w:r>
      <w:r w:rsidRPr="00F477AF">
        <w:rPr>
          <w:lang w:eastAsia="ko-KR"/>
        </w:rPr>
        <w:t>-E</w:t>
      </w:r>
      <w:r>
        <w:rPr>
          <w:lang w:eastAsia="ko-KR"/>
        </w:rPr>
        <w:t>ES</w:t>
      </w:r>
      <w:r w:rsidRPr="00F477AF">
        <w:rPr>
          <w:lang w:eastAsia="ko-KR"/>
        </w:rPr>
        <w:t xml:space="preserve"> sends </w:t>
      </w:r>
      <w:r>
        <w:rPr>
          <w:lang w:eastAsia="ko-KR"/>
        </w:rPr>
        <w:t xml:space="preserve">ACT status notification to the </w:t>
      </w:r>
      <w:r w:rsidR="00EA714B">
        <w:rPr>
          <w:lang w:eastAsia="ko-KR"/>
        </w:rPr>
        <w:t>T-</w:t>
      </w:r>
      <w:r>
        <w:rPr>
          <w:lang w:eastAsia="ko-KR"/>
        </w:rPr>
        <w:t>EAS, notifying about the status of the ACT between the Application Context received from the S-EES.</w:t>
      </w:r>
    </w:p>
    <w:p w14:paraId="7D13FE33" w14:textId="77777777" w:rsidR="00AD7B38" w:rsidRPr="00F477AF" w:rsidRDefault="00AD7B38" w:rsidP="00AD7B38">
      <w:pPr>
        <w:pStyle w:val="B1"/>
        <w:rPr>
          <w:lang w:eastAsia="ko-KR"/>
        </w:rPr>
      </w:pPr>
      <w:r w:rsidRPr="00F477AF">
        <w:rPr>
          <w:lang w:eastAsia="ko-KR"/>
        </w:rPr>
        <w:lastRenderedPageBreak/>
        <w:t>2.</w:t>
      </w:r>
      <w:r w:rsidRPr="00F477AF">
        <w:rPr>
          <w:lang w:eastAsia="ko-KR"/>
        </w:rPr>
        <w:tab/>
      </w:r>
      <w:r>
        <w:rPr>
          <w:lang w:eastAsia="ko-KR"/>
        </w:rPr>
        <w:t>On receiving a notification about successful ACT, the T-EAS may initiate the ACR status update procedure as described in clause 8.8.3.8.</w:t>
      </w:r>
    </w:p>
    <w:p w14:paraId="030BF3BA" w14:textId="77777777" w:rsidR="00BE4382" w:rsidRPr="00F477AF" w:rsidRDefault="00BE4382" w:rsidP="00BE4382">
      <w:pPr>
        <w:pStyle w:val="Heading4"/>
      </w:pPr>
      <w:bookmarkStart w:id="1930" w:name="_Toc169823156"/>
      <w:r w:rsidRPr="00F477AF">
        <w:t>8.8.3.</w:t>
      </w:r>
      <w:r w:rsidR="004857B8" w:rsidRPr="00F477AF">
        <w:t>7</w:t>
      </w:r>
      <w:r w:rsidRPr="00F477AF">
        <w:tab/>
        <w:t>Selected T-EAS declaration</w:t>
      </w:r>
      <w:bookmarkEnd w:id="1930"/>
    </w:p>
    <w:p w14:paraId="7C91CA28" w14:textId="77777777" w:rsidR="00BE4382" w:rsidRPr="00F477AF" w:rsidRDefault="00BE4382" w:rsidP="00BE4382">
      <w:r w:rsidRPr="00F477AF">
        <w:t>Figure 8.8.3.</w:t>
      </w:r>
      <w:r w:rsidR="004857B8" w:rsidRPr="00F477AF">
        <w:t>7</w:t>
      </w:r>
      <w:r w:rsidRPr="00F477AF">
        <w:t>-1 illustrates the interactions between the S-EAS and the S-EES for the selected T-EAS declaration.</w:t>
      </w:r>
    </w:p>
    <w:p w14:paraId="00056B74" w14:textId="77777777" w:rsidR="00BE4382" w:rsidRPr="00F477AF" w:rsidRDefault="00BE4382" w:rsidP="00BE4382">
      <w:r w:rsidRPr="00F477AF">
        <w:t>Pre-conditions:</w:t>
      </w:r>
    </w:p>
    <w:p w14:paraId="6AF8028D" w14:textId="77777777" w:rsidR="00BE4382" w:rsidRPr="00F477AF" w:rsidRDefault="00BE4382" w:rsidP="00BE4382">
      <w:pPr>
        <w:pStyle w:val="B1"/>
      </w:pPr>
      <w:r w:rsidRPr="00F477AF">
        <w:t>1.</w:t>
      </w:r>
      <w:r w:rsidRPr="00F477AF">
        <w:tab/>
        <w:t>The S-EAS has discovered and selected the T-EAS as described in clause 8.8.3.2.</w:t>
      </w:r>
    </w:p>
    <w:p w14:paraId="4786CB04" w14:textId="77777777" w:rsidR="00BE4382" w:rsidRPr="00F477AF" w:rsidRDefault="00872BD7" w:rsidP="00163079">
      <w:pPr>
        <w:pStyle w:val="TH"/>
        <w:rPr>
          <w:rFonts w:eastAsia="Batang" w:cs="Arial"/>
          <w:kern w:val="28"/>
        </w:rPr>
      </w:pPr>
      <w:r>
        <w:pict w14:anchorId="38CAB170">
          <v:shape id="_x0000_i1102" type="#_x0000_t75" style="width:368.05pt;height:168.2pt">
            <v:imagedata r:id="rId165" o:title=""/>
          </v:shape>
        </w:pict>
      </w:r>
    </w:p>
    <w:p w14:paraId="19274088" w14:textId="77777777" w:rsidR="00BE4382" w:rsidRPr="00F477AF" w:rsidRDefault="00BE4382" w:rsidP="00BE4382">
      <w:pPr>
        <w:pStyle w:val="TF"/>
      </w:pPr>
      <w:r w:rsidRPr="00F477AF">
        <w:t>Figure 8.8.3.</w:t>
      </w:r>
      <w:r w:rsidR="004857B8" w:rsidRPr="00F477AF">
        <w:t>7</w:t>
      </w:r>
      <w:r w:rsidRPr="00F477AF">
        <w:t>-1: Selected target EAS declaration procedure</w:t>
      </w:r>
    </w:p>
    <w:p w14:paraId="11E36059" w14:textId="77777777" w:rsidR="00BE4382" w:rsidRPr="00F477AF" w:rsidRDefault="00BE4382" w:rsidP="00BE4382">
      <w:pPr>
        <w:pStyle w:val="B1"/>
      </w:pPr>
      <w:r w:rsidRPr="00F477AF">
        <w:t>1.</w:t>
      </w:r>
      <w:r w:rsidRPr="00F477AF">
        <w:tab/>
        <w:t>The S-EAS sends Selected target EAS declaration request message to the S-EES. The request includes the information of the selected T-EAS</w:t>
      </w:r>
      <w:r w:rsidR="003644F5" w:rsidRPr="003644F5">
        <w:t xml:space="preserve"> </w:t>
      </w:r>
      <w:r w:rsidR="003644F5" w:rsidRPr="00636ABF">
        <w:t xml:space="preserve">and </w:t>
      </w:r>
      <w:r w:rsidR="003644F5">
        <w:t xml:space="preserve">may include </w:t>
      </w:r>
      <w:r w:rsidR="003644F5" w:rsidRPr="00636ABF">
        <w:t>ACID to indicate which AC the T-EAS is intended for</w:t>
      </w:r>
      <w:r w:rsidRPr="00F477AF">
        <w:t>.</w:t>
      </w:r>
    </w:p>
    <w:p w14:paraId="5AF3FFFC" w14:textId="77777777" w:rsidR="00BE4382" w:rsidRPr="00F477AF" w:rsidRDefault="00BE4382" w:rsidP="00BE4382">
      <w:pPr>
        <w:pStyle w:val="B1"/>
      </w:pPr>
      <w:r w:rsidRPr="00F477AF">
        <w:t>2.</w:t>
      </w:r>
      <w:r w:rsidRPr="00F477AF">
        <w:tab/>
        <w:t xml:space="preserve">The S-EES checks whether the requesting EAS is authorized to perform operation. </w:t>
      </w:r>
      <w:r w:rsidRPr="00F477AF">
        <w:rPr>
          <w:lang w:eastAsia="ko-KR"/>
        </w:rPr>
        <w:t>If authorized, the S-EES responds to the received request with Selected target EAS notification</w:t>
      </w:r>
      <w:r w:rsidRPr="00F477AF">
        <w:t xml:space="preserve"> declaration</w:t>
      </w:r>
      <w:r w:rsidRPr="00F477AF">
        <w:rPr>
          <w:lang w:eastAsia="ko-KR"/>
        </w:rPr>
        <w:t xml:space="preserve"> response message. T</w:t>
      </w:r>
      <w:r w:rsidRPr="00F477AF">
        <w:t xml:space="preserve">he S-EES also determines the selected T-EES based on the declared T-EAS selection, </w:t>
      </w:r>
      <w:r w:rsidR="003644F5" w:rsidRPr="003644F5">
        <w:t>then S-EES checks whether the EEC (serving the ACs) has subscribed for ACR related information.</w:t>
      </w:r>
    </w:p>
    <w:p w14:paraId="5DB05597" w14:textId="77777777" w:rsidR="00AD7B38" w:rsidRPr="00B46EE2" w:rsidRDefault="00AD7B38" w:rsidP="00AD7B38">
      <w:pPr>
        <w:pStyle w:val="Heading4"/>
        <w:rPr>
          <w:lang w:val="en-IN"/>
        </w:rPr>
      </w:pPr>
      <w:bookmarkStart w:id="1931" w:name="_Toc169823157"/>
      <w:r w:rsidRPr="002D462D">
        <w:rPr>
          <w:lang w:val="en-IN"/>
        </w:rPr>
        <w:t>8.8.3.</w:t>
      </w:r>
      <w:r>
        <w:rPr>
          <w:lang w:val="en-IN"/>
        </w:rPr>
        <w:t>8</w:t>
      </w:r>
      <w:r w:rsidRPr="002D462D">
        <w:rPr>
          <w:lang w:val="en-IN"/>
        </w:rPr>
        <w:tab/>
        <w:t>AC</w:t>
      </w:r>
      <w:r>
        <w:rPr>
          <w:lang w:val="en-IN"/>
        </w:rPr>
        <w:t>R</w:t>
      </w:r>
      <w:r w:rsidRPr="002D462D">
        <w:rPr>
          <w:lang w:val="en-IN"/>
        </w:rPr>
        <w:t xml:space="preserve"> status update</w:t>
      </w:r>
      <w:r>
        <w:rPr>
          <w:lang w:val="en-IN"/>
        </w:rPr>
        <w:t xml:space="preserve"> </w:t>
      </w:r>
      <w:r w:rsidRPr="002D462D">
        <w:rPr>
          <w:lang w:val="en-IN"/>
        </w:rPr>
        <w:t>procedure</w:t>
      </w:r>
      <w:bookmarkEnd w:id="1931"/>
    </w:p>
    <w:p w14:paraId="50D06309" w14:textId="77777777" w:rsidR="00AD7B38" w:rsidRDefault="00AD7B38" w:rsidP="00AD7B38">
      <w:r w:rsidRPr="00B46EE2">
        <w:t>Figure 8.8.3.</w:t>
      </w:r>
      <w:r>
        <w:t>8</w:t>
      </w:r>
      <w:r w:rsidRPr="00B46EE2">
        <w:t xml:space="preserve">-1 illustrates the procedure for </w:t>
      </w:r>
      <w:r>
        <w:t>ACR status update</w:t>
      </w:r>
      <w:r w:rsidRPr="006E0907">
        <w:t>,</w:t>
      </w:r>
      <w:r>
        <w:t xml:space="preserve"> which is triggered by the S-EAS or the T-EAS. I</w:t>
      </w:r>
      <w:r w:rsidRPr="00DE57F6">
        <w:t xml:space="preserve">n the </w:t>
      </w:r>
      <w:r>
        <w:rPr>
          <w:lang w:eastAsia="zh-CN"/>
        </w:rPr>
        <w:t>p</w:t>
      </w:r>
      <w:r w:rsidRPr="00082301">
        <w:rPr>
          <w:lang w:eastAsia="zh-CN"/>
        </w:rPr>
        <w:t xml:space="preserve">ost-ACR </w:t>
      </w:r>
      <w:r>
        <w:rPr>
          <w:lang w:eastAsia="zh-CN"/>
        </w:rPr>
        <w:t>c</w:t>
      </w:r>
      <w:r w:rsidRPr="00082301">
        <w:rPr>
          <w:lang w:eastAsia="zh-CN"/>
        </w:rPr>
        <w:t xml:space="preserve">lean up </w:t>
      </w:r>
      <w:r>
        <w:rPr>
          <w:lang w:eastAsia="zh-CN"/>
        </w:rPr>
        <w:t xml:space="preserve">phase </w:t>
      </w:r>
      <w:r w:rsidRPr="006E0907">
        <w:rPr>
          <w:lang w:eastAsia="zh-CN"/>
        </w:rPr>
        <w:t>of</w:t>
      </w:r>
      <w:r>
        <w:rPr>
          <w:lang w:eastAsia="zh-CN"/>
        </w:rPr>
        <w:t xml:space="preserve"> </w:t>
      </w:r>
      <w:r w:rsidRPr="00DE57F6">
        <w:t>service continuity scenarios described in clause 8.8.2</w:t>
      </w:r>
      <w:r>
        <w:t xml:space="preserve">, </w:t>
      </w:r>
      <w:r w:rsidRPr="006E0907">
        <w:t>this</w:t>
      </w:r>
      <w:r>
        <w:t xml:space="preserve"> procedure may be</w:t>
      </w:r>
      <w:r w:rsidRPr="00FB67FC">
        <w:t xml:space="preserve"> used by EAS to indicate </w:t>
      </w:r>
      <w:r>
        <w:t xml:space="preserve">the status of ACT </w:t>
      </w:r>
      <w:r w:rsidRPr="00FB67FC">
        <w:t>to their registrar EES</w:t>
      </w:r>
      <w:r>
        <w:t>s; or</w:t>
      </w:r>
      <w:r w:rsidRPr="00DE57F6">
        <w:t xml:space="preserve"> used by the T-EAS to update the notification target address</w:t>
      </w:r>
      <w:r>
        <w:t xml:space="preserve"> and</w:t>
      </w:r>
      <w:r w:rsidRPr="006E0907">
        <w:t xml:space="preserve"> </w:t>
      </w:r>
      <w:r>
        <w:t>allow</w:t>
      </w:r>
      <w:r w:rsidRPr="006E0907">
        <w:t xml:space="preserve"> the T-EES to </w:t>
      </w:r>
      <w:r>
        <w:t>indicate the status of EDGE-3 subscription relocation to the T-EAS including subscription ID update for EDGE-3 subscriptions; or both.</w:t>
      </w:r>
    </w:p>
    <w:p w14:paraId="657440A9" w14:textId="77777777" w:rsidR="00AD7B38" w:rsidRPr="00931880" w:rsidRDefault="00AD7B38" w:rsidP="00AD7B38">
      <w:r w:rsidRPr="00931880">
        <w:t>Pre-condition:</w:t>
      </w:r>
    </w:p>
    <w:p w14:paraId="37E17EEB" w14:textId="77777777" w:rsidR="00AD7B38" w:rsidRDefault="00AD7B38" w:rsidP="00AD7B38">
      <w:pPr>
        <w:pStyle w:val="B1"/>
      </w:pPr>
      <w:r w:rsidRPr="00B550A3">
        <w:t>1.</w:t>
      </w:r>
      <w:r w:rsidRPr="00B550A3">
        <w:tab/>
        <w:t>The ACT procedure between the S-EAS and the T-EAS is either successfully completed or failed.</w:t>
      </w:r>
    </w:p>
    <w:p w14:paraId="60CEC9F2" w14:textId="77777777" w:rsidR="00AD7B38" w:rsidRPr="00B46EE2" w:rsidRDefault="00AD7B38" w:rsidP="00163079">
      <w:pPr>
        <w:pStyle w:val="TH"/>
        <w:rPr>
          <w:lang w:eastAsia="ko-KR"/>
        </w:rPr>
      </w:pPr>
      <w:r>
        <w:rPr>
          <w:lang w:eastAsia="ko-KR"/>
        </w:rPr>
        <w:object w:dxaOrig="4935" w:dyaOrig="2881" w14:anchorId="5305E20A">
          <v:shape id="_x0000_i1103" type="#_x0000_t75" style="width:247.15pt;height:2in" o:ole="">
            <v:imagedata r:id="rId166" o:title=""/>
          </v:shape>
          <o:OLEObject Type="Embed" ProgID="Visio.Drawing.11" ShapeID="_x0000_i1103" DrawAspect="Content" ObjectID="_1780438215" r:id="rId167"/>
        </w:object>
      </w:r>
    </w:p>
    <w:p w14:paraId="78263B2D" w14:textId="77777777" w:rsidR="00AD7B38" w:rsidRPr="00B46EE2" w:rsidRDefault="00AD7B38" w:rsidP="00AD7B38">
      <w:pPr>
        <w:pStyle w:val="TF"/>
        <w:rPr>
          <w:lang w:eastAsia="ko-KR"/>
        </w:rPr>
      </w:pPr>
      <w:r w:rsidRPr="00B46EE2">
        <w:rPr>
          <w:lang w:eastAsia="ko-KR"/>
        </w:rPr>
        <w:t>Figure 8</w:t>
      </w:r>
      <w:r w:rsidRPr="00B46EE2">
        <w:t>.8</w:t>
      </w:r>
      <w:r w:rsidRPr="00B46EE2">
        <w:rPr>
          <w:lang w:eastAsia="ko-KR"/>
        </w:rPr>
        <w:t>.3.</w:t>
      </w:r>
      <w:r>
        <w:rPr>
          <w:lang w:eastAsia="ko-KR"/>
        </w:rPr>
        <w:t>8</w:t>
      </w:r>
      <w:r w:rsidRPr="00B46EE2">
        <w:rPr>
          <w:lang w:eastAsia="ko-KR"/>
        </w:rPr>
        <w:t xml:space="preserve">-1: </w:t>
      </w:r>
      <w:r>
        <w:rPr>
          <w:lang w:eastAsia="ko-KR"/>
        </w:rPr>
        <w:t>ACR status update</w:t>
      </w:r>
      <w:r w:rsidRPr="00B46EE2">
        <w:rPr>
          <w:lang w:eastAsia="ko-KR"/>
        </w:rPr>
        <w:t xml:space="preserve"> procedure</w:t>
      </w:r>
    </w:p>
    <w:p w14:paraId="6DB92D9F" w14:textId="77777777" w:rsidR="00AD7B38" w:rsidRDefault="00AD7B38" w:rsidP="00AD7B38">
      <w:pPr>
        <w:pStyle w:val="B1"/>
        <w:rPr>
          <w:lang w:eastAsia="ko-KR"/>
        </w:rPr>
      </w:pPr>
      <w:r w:rsidRPr="00B46EE2">
        <w:rPr>
          <w:lang w:eastAsia="ko-KR"/>
        </w:rPr>
        <w:t>1.</w:t>
      </w:r>
      <w:r w:rsidRPr="00B46EE2">
        <w:rPr>
          <w:lang w:eastAsia="ko-KR"/>
        </w:rPr>
        <w:tab/>
      </w:r>
      <w:r w:rsidRPr="00B46EE2">
        <w:t xml:space="preserve">The </w:t>
      </w:r>
      <w:r>
        <w:t xml:space="preserve">EAS sends ACR status update request message to the EES, </w:t>
      </w:r>
      <w:r>
        <w:rPr>
          <w:lang w:eastAsia="ko-KR"/>
        </w:rPr>
        <w:t xml:space="preserve">the request may include the ACT result (success or failure). </w:t>
      </w:r>
      <w:r w:rsidRPr="006E0907">
        <w:rPr>
          <w:lang w:eastAsia="ko-KR"/>
        </w:rPr>
        <w:t>When sent by the T-EAS</w:t>
      </w:r>
      <w:r>
        <w:rPr>
          <w:lang w:eastAsia="ko-KR"/>
        </w:rPr>
        <w:t>, the request may include a list of EDGE-3 subscription ID(s) and Notification Target Address for which the T-EAS wants to update. In case of EELManagedACR, the ACT result is not included by the T-EAS.</w:t>
      </w:r>
    </w:p>
    <w:p w14:paraId="74182BC3" w14:textId="77777777" w:rsidR="00F76F1D" w:rsidRDefault="00AD7B38" w:rsidP="00F76F1D">
      <w:pPr>
        <w:pStyle w:val="B1"/>
        <w:rPr>
          <w:lang w:eastAsia="ko-KR"/>
        </w:rPr>
      </w:pPr>
      <w:r>
        <w:rPr>
          <w:lang w:eastAsia="ko-KR"/>
        </w:rPr>
        <w:t>2.</w:t>
      </w:r>
      <w:r>
        <w:rPr>
          <w:lang w:eastAsia="ko-KR"/>
        </w:rPr>
        <w:tab/>
        <w:t>If the request is authorized by the EES,</w:t>
      </w:r>
      <w:r w:rsidRPr="00B46EE2">
        <w:rPr>
          <w:lang w:eastAsia="ko-KR"/>
        </w:rPr>
        <w:t xml:space="preserve"> </w:t>
      </w:r>
      <w:r>
        <w:rPr>
          <w:lang w:eastAsia="ko-KR"/>
        </w:rPr>
        <w:t xml:space="preserve">the EES processes </w:t>
      </w:r>
      <w:r w:rsidRPr="006E0907">
        <w:rPr>
          <w:lang w:eastAsia="ko-KR"/>
        </w:rPr>
        <w:t>the</w:t>
      </w:r>
      <w:r>
        <w:rPr>
          <w:lang w:eastAsia="ko-KR"/>
        </w:rPr>
        <w:t xml:space="preserve"> request. </w:t>
      </w:r>
      <w:r w:rsidRPr="006E0907">
        <w:rPr>
          <w:lang w:eastAsia="ko-KR"/>
        </w:rPr>
        <w:t>When sent by the T-EAS</w:t>
      </w:r>
      <w:r>
        <w:rPr>
          <w:lang w:eastAsia="ko-KR"/>
        </w:rPr>
        <w:t>, if the EDGE-3 subscriptions are available in the T-EES or were successfully relocated</w:t>
      </w:r>
      <w:r w:rsidRPr="006C7A47">
        <w:rPr>
          <w:lang w:eastAsia="ko-KR"/>
        </w:rPr>
        <w:t xml:space="preserve"> </w:t>
      </w:r>
      <w:r>
        <w:rPr>
          <w:lang w:eastAsia="ko-KR"/>
        </w:rPr>
        <w:t xml:space="preserve">during the EEC context relocation procedure, </w:t>
      </w:r>
      <w:r w:rsidRPr="006E0907">
        <w:rPr>
          <w:lang w:eastAsia="ko-KR"/>
        </w:rPr>
        <w:t xml:space="preserve">the </w:t>
      </w:r>
      <w:r>
        <w:rPr>
          <w:lang w:eastAsia="ko-KR"/>
        </w:rPr>
        <w:t xml:space="preserve">T-EES updates the Notification Target Address </w:t>
      </w:r>
      <w:r w:rsidRPr="006E0907">
        <w:rPr>
          <w:lang w:eastAsia="ko-KR"/>
        </w:rPr>
        <w:t xml:space="preserve">if </w:t>
      </w:r>
      <w:r>
        <w:rPr>
          <w:lang w:eastAsia="ko-KR"/>
        </w:rPr>
        <w:t>provided by the T-EAS and may update the list of EDGE-3 subscription ID(s)</w:t>
      </w:r>
      <w:r w:rsidRPr="001710F7">
        <w:rPr>
          <w:lang w:eastAsia="ko-KR"/>
        </w:rPr>
        <w:t xml:space="preserve"> </w:t>
      </w:r>
      <w:r>
        <w:rPr>
          <w:lang w:eastAsia="ko-KR"/>
        </w:rPr>
        <w:t>for the EDGE-3 subscriptions.</w:t>
      </w:r>
    </w:p>
    <w:p w14:paraId="5E53D38C" w14:textId="77777777" w:rsidR="00AD7B38" w:rsidRDefault="00F76F1D" w:rsidP="00F76F1D">
      <w:pPr>
        <w:pStyle w:val="B1"/>
        <w:ind w:hanging="1"/>
        <w:rPr>
          <w:lang w:eastAsia="ko-KR"/>
        </w:rPr>
      </w:pPr>
      <w:r>
        <w:rPr>
          <w:lang w:eastAsia="ko-KR"/>
        </w:rPr>
        <w:t xml:space="preserve">When the </w:t>
      </w:r>
      <w:r>
        <w:t>ACR status update request message of step 1 includes the ACT result, it shall also include the UEID and endpoint information of the other EAS involved in the ACT. The EES uses UEID and EAS endpoint information to identify the corresponding ACR. In cases where the ACT result indicates</w:t>
      </w:r>
      <w:r w:rsidRPr="00D32E58">
        <w:t xml:space="preserve"> </w:t>
      </w:r>
      <w:r w:rsidRPr="00B3457A">
        <w:t>failure</w:t>
      </w:r>
      <w:r w:rsidRPr="00D32E58">
        <w:t xml:space="preserve"> </w:t>
      </w:r>
      <w:r>
        <w:t>of the ACR (i.e. failure with a cause indicating cancellation of the ACR), the T-EES which receives the ACR status update request message removes the transferred EEC context.</w:t>
      </w:r>
    </w:p>
    <w:p w14:paraId="50E77780" w14:textId="77777777" w:rsidR="00395AC9" w:rsidRPr="00264F0F" w:rsidRDefault="00AD7B38" w:rsidP="00B3457A">
      <w:pPr>
        <w:pStyle w:val="B1"/>
        <w:rPr>
          <w:lang w:val="en-US"/>
        </w:rPr>
      </w:pPr>
      <w:r>
        <w:rPr>
          <w:lang w:eastAsia="ko-KR"/>
        </w:rPr>
        <w:t>3.</w:t>
      </w:r>
      <w:r>
        <w:rPr>
          <w:lang w:eastAsia="ko-KR"/>
        </w:rPr>
        <w:tab/>
        <w:t>The EES responds with</w:t>
      </w:r>
      <w:r w:rsidRPr="00657389">
        <w:rPr>
          <w:lang w:eastAsia="ko-KR"/>
        </w:rPr>
        <w:t xml:space="preserve"> </w:t>
      </w:r>
      <w:r>
        <w:rPr>
          <w:lang w:eastAsia="ko-KR"/>
        </w:rPr>
        <w:t>ACR status update response message to the EAS.</w:t>
      </w:r>
      <w:r w:rsidR="00395AC9" w:rsidRPr="00264F0F">
        <w:t>If the EEC context has been established and during the ACR the T-EES has provided the Selected ACR Scenario list to the S-EES as a result of a successful push context response as per clause 8.9.2.3, after the successful ACR</w:t>
      </w:r>
      <w:r w:rsidR="00395AC9" w:rsidRPr="00264F0F">
        <w:rPr>
          <w:lang w:val="en-US"/>
        </w:rPr>
        <w:t xml:space="preserve"> the T-EES updates the </w:t>
      </w:r>
      <w:r w:rsidR="00395AC9" w:rsidRPr="00264F0F">
        <w:t xml:space="preserve">Session Context IE within the EEC Context in Table 8.2.8-1 by replacing Selected ACR scenario list with the Selected ACR Scenario list in the push context response. </w:t>
      </w:r>
      <w:r w:rsidR="00395AC9" w:rsidRPr="00264F0F">
        <w:rPr>
          <w:lang w:val="en-US"/>
        </w:rPr>
        <w:t>The T-EES may send the ACR Selection notification to the T-EAS if the T-EAS has subscribed to such a notification</w:t>
      </w:r>
      <w:r w:rsidR="00395AC9" w:rsidRPr="00264F0F">
        <w:rPr>
          <w:lang w:eastAsia="zh-CN"/>
        </w:rPr>
        <w:t>.</w:t>
      </w:r>
    </w:p>
    <w:p w14:paraId="6C0DA98A" w14:textId="77777777" w:rsidR="00AD7B38" w:rsidRDefault="00AD7B38" w:rsidP="00AD7B38">
      <w:pPr>
        <w:pStyle w:val="NO"/>
        <w:rPr>
          <w:lang w:eastAsia="ko-KR"/>
        </w:rPr>
      </w:pPr>
      <w:r>
        <w:rPr>
          <w:lang w:eastAsia="ko-KR"/>
        </w:rPr>
        <w:t>NOTE</w:t>
      </w:r>
      <w:r w:rsidRPr="00696E4D">
        <w:rPr>
          <w:lang w:eastAsia="ko-KR"/>
        </w:rPr>
        <w:t>:</w:t>
      </w:r>
      <w:r>
        <w:rPr>
          <w:lang w:eastAsia="ko-KR"/>
        </w:rPr>
        <w:tab/>
      </w:r>
      <w:r w:rsidRPr="00696E4D">
        <w:rPr>
          <w:lang w:eastAsia="ko-KR"/>
        </w:rPr>
        <w:t>If EES is not changed during ACR, the T-EES and S-EES are the same server.</w:t>
      </w:r>
      <w:r>
        <w:rPr>
          <w:lang w:eastAsia="ko-KR"/>
        </w:rPr>
        <w:t xml:space="preserve"> </w:t>
      </w:r>
    </w:p>
    <w:p w14:paraId="632DF2BD" w14:textId="77777777" w:rsidR="00C275E1" w:rsidRPr="00F477AF" w:rsidRDefault="00C275E1" w:rsidP="00C275E1">
      <w:pPr>
        <w:pStyle w:val="Heading4"/>
      </w:pPr>
      <w:bookmarkStart w:id="1932" w:name="_Toc169823158"/>
      <w:r w:rsidRPr="00F477AF">
        <w:t>8.8.3.</w:t>
      </w:r>
      <w:r>
        <w:t>9</w:t>
      </w:r>
      <w:r w:rsidRPr="00F477AF">
        <w:tab/>
      </w:r>
      <w:r>
        <w:t>ACR parameter information procedure</w:t>
      </w:r>
      <w:bookmarkEnd w:id="1932"/>
    </w:p>
    <w:p w14:paraId="74C6342B" w14:textId="77777777" w:rsidR="00C275E1" w:rsidRDefault="00C275E1" w:rsidP="00C275E1">
      <w:r w:rsidRPr="00F477AF">
        <w:t>Figure 8.8.3.</w:t>
      </w:r>
      <w:r>
        <w:t>9</w:t>
      </w:r>
      <w:r w:rsidRPr="00F477AF">
        <w:t xml:space="preserve">-1 illustrates the procedure for </w:t>
      </w:r>
      <w:r>
        <w:t>sending ACR parameters from S-EES to the T-EES and T-EAS</w:t>
      </w:r>
      <w:r w:rsidRPr="00F477AF">
        <w:t xml:space="preserve">. </w:t>
      </w:r>
      <w:r>
        <w:t>The procedure may be used by the S-EES at the beginning of the ACR execution to provide ACR parameters, e.g. prediction expiration time, to the T-EES and T-EAS. The procedure may also be used during an ongoing ACR to update ACR parameters.</w:t>
      </w:r>
    </w:p>
    <w:p w14:paraId="72CC4AF5" w14:textId="77777777" w:rsidR="00C275E1" w:rsidRPr="00F477AF" w:rsidRDefault="00C275E1" w:rsidP="00C275E1">
      <w:r w:rsidRPr="00F477AF">
        <w:t>Pre-condition:</w:t>
      </w:r>
    </w:p>
    <w:p w14:paraId="2264843A" w14:textId="77777777" w:rsidR="00C275E1" w:rsidRDefault="00C275E1" w:rsidP="00E0558A">
      <w:pPr>
        <w:pStyle w:val="B1"/>
        <w:rPr>
          <w:lang w:eastAsia="ko-KR"/>
        </w:rPr>
      </w:pPr>
      <w:r w:rsidRPr="00F477AF">
        <w:t>1.</w:t>
      </w:r>
      <w:r w:rsidRPr="00F477AF">
        <w:tab/>
      </w:r>
      <w:r w:rsidRPr="00F477AF">
        <w:rPr>
          <w:lang w:eastAsia="ko-KR"/>
        </w:rPr>
        <w:t xml:space="preserve">The </w:t>
      </w:r>
      <w:r>
        <w:rPr>
          <w:lang w:eastAsia="ko-KR"/>
        </w:rPr>
        <w:t>ACR has been launched to the S-EES.</w:t>
      </w:r>
    </w:p>
    <w:p w14:paraId="05317C37" w14:textId="71358B4C" w:rsidR="00C275E1" w:rsidRDefault="00921BB1" w:rsidP="00C275E1">
      <w:pPr>
        <w:pStyle w:val="TH"/>
      </w:pPr>
      <w:r>
        <w:object w:dxaOrig="5715" w:dyaOrig="4515" w14:anchorId="368AD48D">
          <v:shape id="_x0000_i1104" type="#_x0000_t75" style="width:249.3pt;height:195.05pt" o:ole="">
            <v:imagedata r:id="rId168" o:title=""/>
          </v:shape>
          <o:OLEObject Type="Embed" ProgID="Visio.Drawing.15" ShapeID="_x0000_i1104" DrawAspect="Content" ObjectID="_1780438216" r:id="rId169"/>
        </w:object>
      </w:r>
    </w:p>
    <w:p w14:paraId="567706F9" w14:textId="77777777" w:rsidR="00C275E1" w:rsidRPr="009D67FE" w:rsidRDefault="00C275E1" w:rsidP="00C275E1">
      <w:pPr>
        <w:pStyle w:val="TF"/>
        <w:rPr>
          <w:lang w:eastAsia="ko-KR"/>
        </w:rPr>
      </w:pPr>
      <w:r w:rsidRPr="00F477AF">
        <w:rPr>
          <w:lang w:eastAsia="ko-KR"/>
        </w:rPr>
        <w:t>Figure 8</w:t>
      </w:r>
      <w:r w:rsidRPr="00F477AF">
        <w:t>.8</w:t>
      </w:r>
      <w:r w:rsidRPr="00F477AF">
        <w:rPr>
          <w:lang w:eastAsia="ko-KR"/>
        </w:rPr>
        <w:t>.3.</w:t>
      </w:r>
      <w:r>
        <w:rPr>
          <w:lang w:eastAsia="ko-KR"/>
        </w:rPr>
        <w:t>9</w:t>
      </w:r>
      <w:r w:rsidRPr="00F477AF">
        <w:rPr>
          <w:lang w:eastAsia="ko-KR"/>
        </w:rPr>
        <w:t xml:space="preserve">-1: ACR </w:t>
      </w:r>
      <w:r w:rsidRPr="009D67FE">
        <w:rPr>
          <w:lang w:eastAsia="ko-KR"/>
        </w:rPr>
        <w:t>parameter information procedure</w:t>
      </w:r>
    </w:p>
    <w:p w14:paraId="2F5352C1" w14:textId="4FB447C9" w:rsidR="00C275E1" w:rsidRPr="009D67FE" w:rsidRDefault="00C275E1" w:rsidP="00E0558A">
      <w:pPr>
        <w:pStyle w:val="B1"/>
      </w:pPr>
      <w:r w:rsidRPr="009D67FE">
        <w:t>1.</w:t>
      </w:r>
      <w:r>
        <w:tab/>
      </w:r>
      <w:r w:rsidRPr="009D67FE">
        <w:t>The S-EES sends the ACR parameter information</w:t>
      </w:r>
      <w:r w:rsidR="00F63D9E" w:rsidRPr="00F63D9E">
        <w:t xml:space="preserve"> request</w:t>
      </w:r>
      <w:r w:rsidRPr="009D67FE">
        <w:t xml:space="preserve"> to the T-EES. </w:t>
      </w:r>
    </w:p>
    <w:p w14:paraId="2A9A76DA" w14:textId="6C4C4C31" w:rsidR="00C275E1" w:rsidRPr="009D67FE" w:rsidRDefault="00C275E1" w:rsidP="00E0558A">
      <w:pPr>
        <w:pStyle w:val="B1"/>
      </w:pPr>
      <w:r w:rsidRPr="009D67FE">
        <w:t>2.</w:t>
      </w:r>
      <w:r>
        <w:tab/>
      </w:r>
      <w:r w:rsidRPr="009D67FE">
        <w:t xml:space="preserve">The T-EES </w:t>
      </w:r>
      <w:r w:rsidRPr="009D67FE">
        <w:rPr>
          <w:lang w:eastAsia="ko-KR"/>
        </w:rPr>
        <w:t>checks if the requestor is authorized for this operation. If authorized, the T-EES processes the request</w:t>
      </w:r>
      <w:r w:rsidR="00F63D9E">
        <w:rPr>
          <w:lang w:eastAsia="ko-KR"/>
        </w:rPr>
        <w:t>.</w:t>
      </w:r>
    </w:p>
    <w:p w14:paraId="02CE60A4" w14:textId="77777777" w:rsidR="0032230B" w:rsidRDefault="00C275E1" w:rsidP="0032230B">
      <w:pPr>
        <w:pStyle w:val="B1"/>
      </w:pPr>
      <w:r w:rsidRPr="009D67FE">
        <w:t>3.</w:t>
      </w:r>
      <w:r>
        <w:tab/>
      </w:r>
      <w:r w:rsidRPr="009D67FE">
        <w:t xml:space="preserve">If the request is authorized and if </w:t>
      </w:r>
      <w:r w:rsidRPr="009D67FE">
        <w:rPr>
          <w:lang w:eastAsia="ko-KR"/>
        </w:rPr>
        <w:t>the T-EAS has subscribed to receive ACR notifications, the EES shall notify the T-EAS by sending an ACR management notification</w:t>
      </w:r>
      <w:r w:rsidRPr="00184EDF">
        <w:rPr>
          <w:lang w:eastAsia="ko-KR"/>
        </w:rPr>
        <w:t xml:space="preserve">, with </w:t>
      </w:r>
      <w:r w:rsidRPr="00184EDF">
        <w:t>"</w:t>
      </w:r>
      <w:r w:rsidRPr="00184EDF">
        <w:rPr>
          <w:lang w:eastAsia="ko-KR"/>
        </w:rPr>
        <w:t>ACT start</w:t>
      </w:r>
      <w:r w:rsidRPr="00184EDF">
        <w:t>"</w:t>
      </w:r>
      <w:r w:rsidRPr="00184EDF">
        <w:rPr>
          <w:lang w:eastAsia="ko-KR"/>
        </w:rPr>
        <w:t xml:space="preserve"> event including </w:t>
      </w:r>
      <w:r w:rsidRPr="009D67FE">
        <w:rPr>
          <w:lang w:eastAsia="ko-KR"/>
        </w:rPr>
        <w:t xml:space="preserve">ACR parameters from the request in step 1, e.g. </w:t>
      </w:r>
      <w:r w:rsidRPr="009D67FE">
        <w:t>Prediction expiration time.</w:t>
      </w:r>
    </w:p>
    <w:p w14:paraId="425E2614" w14:textId="2A045676" w:rsidR="0032230B" w:rsidRDefault="0032230B" w:rsidP="0032230B">
      <w:pPr>
        <w:pStyle w:val="B1"/>
      </w:pPr>
      <w:r>
        <w:t>4</w:t>
      </w:r>
      <w:r w:rsidRPr="009D67FE">
        <w:t>.</w:t>
      </w:r>
      <w:r>
        <w:tab/>
      </w:r>
      <w:r w:rsidRPr="009D67FE">
        <w:rPr>
          <w:lang w:eastAsia="ko-KR"/>
        </w:rPr>
        <w:t>I</w:t>
      </w:r>
      <w:r w:rsidR="000425A1" w:rsidRPr="002D7782">
        <w:rPr>
          <w:color w:val="000000"/>
          <w:bdr w:val="none" w:sz="0" w:space="0" w:color="auto" w:frame="1"/>
          <w:shd w:val="clear" w:color="auto" w:fill="FFFFFF"/>
        </w:rPr>
        <w:t>n case of service continuity planning</w:t>
      </w:r>
      <w:r w:rsidR="000425A1" w:rsidRPr="002D7782">
        <w:rPr>
          <w:lang w:eastAsia="ko-KR"/>
        </w:rPr>
        <w:t xml:space="preserve">, </w:t>
      </w:r>
      <w:r w:rsidR="000425A1">
        <w:rPr>
          <w:lang w:eastAsia="ko-KR"/>
        </w:rPr>
        <w:t>i</w:t>
      </w:r>
      <w:r w:rsidRPr="009D67FE">
        <w:rPr>
          <w:lang w:eastAsia="ko-KR"/>
        </w:rPr>
        <w:t xml:space="preserve">f the </w:t>
      </w:r>
      <w:r>
        <w:rPr>
          <w:lang w:eastAsia="ko-KR"/>
        </w:rPr>
        <w:t>T-</w:t>
      </w:r>
      <w:r w:rsidRPr="009D67FE">
        <w:rPr>
          <w:lang w:eastAsia="ko-KR"/>
        </w:rPr>
        <w:t>EAS had included indication of EAS Acknowledgement within ACR management subscribe request</w:t>
      </w:r>
      <w:r>
        <w:rPr>
          <w:lang w:eastAsia="ko-KR"/>
        </w:rPr>
        <w:t xml:space="preserve">, </w:t>
      </w:r>
      <w:r w:rsidRPr="0030114A">
        <w:rPr>
          <w:lang w:eastAsia="ko-KR"/>
        </w:rPr>
        <w:t xml:space="preserve">the T-EAS sends EAS Acknowledgement as a response to the ACR management notification. </w:t>
      </w:r>
      <w:r w:rsidR="000425A1" w:rsidRPr="000425A1">
        <w:rPr>
          <w:lang w:eastAsia="ko-KR"/>
        </w:rPr>
        <w:t xml:space="preserve">In the Acknowledgement, </w:t>
      </w:r>
      <w:r w:rsidR="000425A1">
        <w:rPr>
          <w:lang w:eastAsia="ko-KR"/>
        </w:rPr>
        <w:t>t</w:t>
      </w:r>
      <w:r w:rsidRPr="0030114A">
        <w:rPr>
          <w:lang w:eastAsia="ko-KR"/>
        </w:rPr>
        <w:t>he T-EAS indicate</w:t>
      </w:r>
      <w:r w:rsidR="000425A1">
        <w:rPr>
          <w:lang w:eastAsia="ko-KR"/>
        </w:rPr>
        <w:t>s</w:t>
      </w:r>
      <w:r w:rsidRPr="0030114A">
        <w:rPr>
          <w:lang w:eastAsia="ko-KR"/>
        </w:rPr>
        <w:t xml:space="preserve"> the </w:t>
      </w:r>
      <w:r w:rsidR="000425A1" w:rsidRPr="000425A1">
        <w:rPr>
          <w:lang w:eastAsia="ko-KR"/>
        </w:rPr>
        <w:t xml:space="preserve">acceptance </w:t>
      </w:r>
      <w:r w:rsidRPr="0030114A">
        <w:rPr>
          <w:lang w:eastAsia="ko-KR"/>
        </w:rPr>
        <w:t xml:space="preserve">or rejection of the ACT </w:t>
      </w:r>
      <w:r w:rsidR="000425A1" w:rsidRPr="002D7782">
        <w:rPr>
          <w:lang w:eastAsia="ko-KR"/>
        </w:rPr>
        <w:t xml:space="preserve">considering </w:t>
      </w:r>
      <w:r w:rsidRPr="0030114A">
        <w:rPr>
          <w:lang w:eastAsia="ko-KR"/>
        </w:rPr>
        <w:t xml:space="preserve">ACR parameters (e.g. prediction </w:t>
      </w:r>
      <w:r>
        <w:rPr>
          <w:lang w:eastAsia="ko-KR"/>
        </w:rPr>
        <w:t xml:space="preserve">expiration </w:t>
      </w:r>
      <w:r w:rsidRPr="0030114A">
        <w:rPr>
          <w:lang w:eastAsia="ko-KR"/>
        </w:rPr>
        <w:t>time).</w:t>
      </w:r>
      <w:r>
        <w:rPr>
          <w:color w:val="000000"/>
          <w:sz w:val="22"/>
          <w:szCs w:val="22"/>
          <w:shd w:val="clear" w:color="auto" w:fill="FFFFFF"/>
        </w:rPr>
        <w:t xml:space="preserve"> </w:t>
      </w:r>
    </w:p>
    <w:p w14:paraId="4475434A" w14:textId="77777777" w:rsidR="00C275E1" w:rsidRDefault="00C275E1" w:rsidP="00E0558A">
      <w:pPr>
        <w:pStyle w:val="NO"/>
      </w:pPr>
      <w:r w:rsidRPr="009D67FE">
        <w:t>NOTE:</w:t>
      </w:r>
      <w:r>
        <w:tab/>
      </w:r>
      <w:r w:rsidRPr="009D67FE">
        <w:t xml:space="preserve">The T-EAS can </w:t>
      </w:r>
      <w:r w:rsidRPr="009D67FE">
        <w:rPr>
          <w:lang w:eastAsia="ko-KR"/>
        </w:rPr>
        <w:t xml:space="preserve">use the ACR parameters to handle the ACR. For example, the T-EAS </w:t>
      </w:r>
      <w:r w:rsidRPr="009D67FE">
        <w:t>can consider prediction expiration time in deciding whether and for how long to wait for the AC of the UE to connect to it. If the ACT is performed, and the AC does not connect to the T-EAS by "Prediction expiration time", the EAS can send ACT failure with the appropriate cause to the EES. In that case, the T-EAS can delete the transferred application context.</w:t>
      </w:r>
    </w:p>
    <w:p w14:paraId="61A35488" w14:textId="77777777" w:rsidR="00C275E1" w:rsidRPr="009D67FE" w:rsidRDefault="0032230B" w:rsidP="00E0558A">
      <w:pPr>
        <w:pStyle w:val="B1"/>
      </w:pPr>
      <w:r>
        <w:t>5</w:t>
      </w:r>
      <w:r w:rsidR="00C275E1">
        <w:t>.</w:t>
      </w:r>
      <w:r w:rsidR="00C275E1">
        <w:tab/>
      </w:r>
      <w:r w:rsidR="00C275E1" w:rsidRPr="00F477AF">
        <w:rPr>
          <w:lang w:eastAsia="ko-KR"/>
        </w:rPr>
        <w:t xml:space="preserve">The EES responds to the requestor's request with an </w:t>
      </w:r>
      <w:r w:rsidR="00C275E1" w:rsidRPr="009D67FE">
        <w:rPr>
          <w:lang w:eastAsia="ko-KR"/>
        </w:rPr>
        <w:t>ACR parameter information response message.</w:t>
      </w:r>
    </w:p>
    <w:p w14:paraId="1720BD8E" w14:textId="4E6BA5A5" w:rsidR="00A26F04" w:rsidRPr="00F477AF" w:rsidRDefault="00A26F04" w:rsidP="00A26F04">
      <w:pPr>
        <w:pStyle w:val="Heading4"/>
      </w:pPr>
      <w:bookmarkStart w:id="1933" w:name="_Hlk137755703"/>
      <w:bookmarkStart w:id="1934" w:name="_Toc169823159"/>
      <w:r w:rsidRPr="00F477AF">
        <w:t>8.8.3.</w:t>
      </w:r>
      <w:r>
        <w:t>10</w:t>
      </w:r>
      <w:r w:rsidRPr="00F477AF">
        <w:tab/>
        <w:t xml:space="preserve">Selected </w:t>
      </w:r>
      <w:r>
        <w:t xml:space="preserve">EES </w:t>
      </w:r>
      <w:r w:rsidRPr="00F477AF">
        <w:t>declaration</w:t>
      </w:r>
      <w:bookmarkEnd w:id="1934"/>
    </w:p>
    <w:p w14:paraId="5E14A542" w14:textId="0FCC09AF" w:rsidR="00A26F04" w:rsidRDefault="00A26F04" w:rsidP="00A26F04">
      <w:r>
        <w:t>The selected EES declaration request is triggered when an ACR is perfo</w:t>
      </w:r>
      <w:r w:rsidR="0021166F">
        <w:t>r</w:t>
      </w:r>
      <w:r>
        <w:t xml:space="preserve">med from EAS to CAS. </w:t>
      </w:r>
    </w:p>
    <w:p w14:paraId="5914C96A" w14:textId="576C945C" w:rsidR="00A26F04" w:rsidRPr="00F477AF" w:rsidRDefault="00A26F04" w:rsidP="00A26F04">
      <w:r w:rsidRPr="00F477AF">
        <w:t>Figure 8.8.3.</w:t>
      </w:r>
      <w:r>
        <w:t>10</w:t>
      </w:r>
      <w:r w:rsidRPr="00F477AF">
        <w:t xml:space="preserve">-1 illustrates the interactions between the </w:t>
      </w:r>
      <w:r>
        <w:t>EES</w:t>
      </w:r>
      <w:r w:rsidRPr="00F477AF">
        <w:t xml:space="preserve"> and the </w:t>
      </w:r>
      <w:r>
        <w:t>CAS</w:t>
      </w:r>
      <w:r w:rsidRPr="00F477AF">
        <w:t xml:space="preserve"> for the selected </w:t>
      </w:r>
      <w:r>
        <w:t>EES</w:t>
      </w:r>
      <w:r w:rsidRPr="00F477AF">
        <w:t xml:space="preserve"> declaration.</w:t>
      </w:r>
    </w:p>
    <w:p w14:paraId="0D7FCBB1" w14:textId="77777777" w:rsidR="00A26F04" w:rsidRPr="00F477AF" w:rsidRDefault="00A26F04" w:rsidP="00A26F04">
      <w:r w:rsidRPr="00F477AF">
        <w:t>Pre-conditions:</w:t>
      </w:r>
    </w:p>
    <w:p w14:paraId="7AB5F327" w14:textId="77777777" w:rsidR="00A26F04" w:rsidRDefault="00A26F04" w:rsidP="00A26F04">
      <w:pPr>
        <w:pStyle w:val="B1"/>
      </w:pPr>
      <w:r w:rsidRPr="00F477AF">
        <w:t>1.</w:t>
      </w:r>
      <w:r w:rsidRPr="00F477AF">
        <w:tab/>
      </w:r>
      <w:r>
        <w:t xml:space="preserve">A serving EES is selected for the EEC and the serving EES </w:t>
      </w:r>
      <w:r>
        <w:rPr>
          <w:rFonts w:hint="eastAsia"/>
          <w:lang w:eastAsia="zh-CN"/>
        </w:rPr>
        <w:t>de</w:t>
      </w:r>
      <w:r>
        <w:t>cides to inform CAS</w:t>
      </w:r>
      <w:r w:rsidRPr="00F477AF">
        <w:t>.</w:t>
      </w:r>
      <w:r>
        <w:t xml:space="preserve"> The serving EES is the last EES serving the EEC during the ACR from EAS to CAS.</w:t>
      </w:r>
    </w:p>
    <w:p w14:paraId="313E25AA" w14:textId="77777777" w:rsidR="00A26F04" w:rsidRPr="00F477AF" w:rsidRDefault="00A26F04" w:rsidP="00A26F04">
      <w:pPr>
        <w:pStyle w:val="B1"/>
      </w:pPr>
      <w:r>
        <w:t>2.</w:t>
      </w:r>
      <w:r>
        <w:tab/>
      </w:r>
      <w:r w:rsidRPr="004E31FE">
        <w:t xml:space="preserve">AC has requested and forwarded the UE ID as per clause 8.14.2.6 while performing ACR from EAS to CAS as described in clause 8.8.2A or </w:t>
      </w:r>
      <w:r>
        <w:t>t</w:t>
      </w:r>
      <w:r w:rsidRPr="004E31FE">
        <w:t>he CAS knows UE ID using procedure defined in clause 8.6.5.</w:t>
      </w:r>
    </w:p>
    <w:p w14:paraId="3837C665" w14:textId="77777777" w:rsidR="00A26F04" w:rsidRPr="00F477AF" w:rsidRDefault="00A26F04" w:rsidP="00A26F04">
      <w:pPr>
        <w:pStyle w:val="TH"/>
        <w:rPr>
          <w:rFonts w:eastAsia="Batang" w:cs="Arial"/>
          <w:kern w:val="28"/>
        </w:rPr>
      </w:pPr>
      <w:r w:rsidRPr="00F477AF">
        <w:rPr>
          <w:lang w:eastAsia="zh-CN"/>
        </w:rPr>
        <w:object w:dxaOrig="6291" w:dyaOrig="3000" w14:anchorId="3B0DAFDE">
          <v:shape id="_x0000_i1105" type="#_x0000_t75" style="width:313.8pt;height:149.9pt" o:ole="">
            <v:imagedata r:id="rId170" o:title=""/>
          </v:shape>
          <o:OLEObject Type="Embed" ProgID="Visio.Drawing.11" ShapeID="_x0000_i1105" DrawAspect="Content" ObjectID="_1780438217" r:id="rId171"/>
        </w:object>
      </w:r>
    </w:p>
    <w:p w14:paraId="4EC2F026" w14:textId="7858BB9B" w:rsidR="00A26F04" w:rsidRPr="00F477AF" w:rsidRDefault="00A26F04" w:rsidP="00A26F04">
      <w:pPr>
        <w:pStyle w:val="TF"/>
      </w:pPr>
      <w:r w:rsidRPr="00F477AF">
        <w:t>Figure 8.8.3.</w:t>
      </w:r>
      <w:r>
        <w:t>10</w:t>
      </w:r>
      <w:r w:rsidRPr="00F477AF">
        <w:t>-1: Selected E</w:t>
      </w:r>
      <w:r>
        <w:t>ES</w:t>
      </w:r>
      <w:r w:rsidRPr="00F477AF">
        <w:t xml:space="preserve"> declaration procedure</w:t>
      </w:r>
    </w:p>
    <w:p w14:paraId="2783CB61" w14:textId="77777777" w:rsidR="00A26F04" w:rsidRPr="00F477AF" w:rsidRDefault="00A26F04" w:rsidP="00A26F04">
      <w:pPr>
        <w:pStyle w:val="B1"/>
      </w:pPr>
      <w:r w:rsidRPr="00F477AF">
        <w:t>1.</w:t>
      </w:r>
      <w:r w:rsidRPr="00F477AF">
        <w:tab/>
        <w:t xml:space="preserve">The </w:t>
      </w:r>
      <w:r>
        <w:t>EES</w:t>
      </w:r>
      <w:r w:rsidRPr="00F477AF">
        <w:t xml:space="preserve"> sends Selected </w:t>
      </w:r>
      <w:r>
        <w:t>EES</w:t>
      </w:r>
      <w:r w:rsidRPr="00F477AF">
        <w:t xml:space="preserve"> declaration request message to the </w:t>
      </w:r>
      <w:r>
        <w:t>CAS</w:t>
      </w:r>
      <w:r w:rsidRPr="00F477AF">
        <w:t xml:space="preserve">. The request includes the information of the selected </w:t>
      </w:r>
      <w:r>
        <w:t>EES</w:t>
      </w:r>
      <w:r w:rsidRPr="003644F5">
        <w:t xml:space="preserve"> </w:t>
      </w:r>
      <w:r w:rsidRPr="00636ABF">
        <w:t xml:space="preserve">and </w:t>
      </w:r>
      <w:r>
        <w:t xml:space="preserve">may include </w:t>
      </w:r>
      <w:r w:rsidRPr="00636ABF">
        <w:t xml:space="preserve">ACID to indicate which AC the </w:t>
      </w:r>
      <w:r>
        <w:t>EES</w:t>
      </w:r>
      <w:r w:rsidRPr="00636ABF">
        <w:t xml:space="preserve"> is intended for</w:t>
      </w:r>
      <w:r w:rsidRPr="00F477AF">
        <w:t>.</w:t>
      </w:r>
    </w:p>
    <w:p w14:paraId="061E1F75" w14:textId="77777777" w:rsidR="00A26F04" w:rsidRDefault="00A26F04" w:rsidP="00A26F04">
      <w:pPr>
        <w:pStyle w:val="B1"/>
        <w:rPr>
          <w:lang w:eastAsia="ko-KR"/>
        </w:rPr>
      </w:pPr>
      <w:r w:rsidRPr="00F477AF">
        <w:t>2.</w:t>
      </w:r>
      <w:r w:rsidRPr="00F477AF">
        <w:tab/>
        <w:t xml:space="preserve">The </w:t>
      </w:r>
      <w:r>
        <w:t>CAS</w:t>
      </w:r>
      <w:r w:rsidRPr="00F477AF">
        <w:t xml:space="preserve"> checks whether the requesting E</w:t>
      </w:r>
      <w:r>
        <w:t>E</w:t>
      </w:r>
      <w:r w:rsidRPr="00F477AF">
        <w:t xml:space="preserve">S is authorized to perform operation. </w:t>
      </w:r>
      <w:r w:rsidRPr="00F477AF">
        <w:rPr>
          <w:lang w:eastAsia="ko-KR"/>
        </w:rPr>
        <w:t xml:space="preserve">If authorized, the </w:t>
      </w:r>
      <w:r>
        <w:rPr>
          <w:lang w:eastAsia="ko-KR"/>
        </w:rPr>
        <w:t>CAS stores the received information.</w:t>
      </w:r>
    </w:p>
    <w:p w14:paraId="4CA98F77" w14:textId="77777777" w:rsidR="00A26F04" w:rsidRDefault="00A26F04" w:rsidP="00A26F04">
      <w:pPr>
        <w:pStyle w:val="B1"/>
      </w:pPr>
      <w:r>
        <w:rPr>
          <w:lang w:eastAsia="ko-KR"/>
        </w:rPr>
        <w:t>3.</w:t>
      </w:r>
      <w:r>
        <w:rPr>
          <w:lang w:eastAsia="ko-KR"/>
        </w:rPr>
        <w:tab/>
        <w:t xml:space="preserve">The CAS </w:t>
      </w:r>
      <w:r w:rsidRPr="00F477AF">
        <w:rPr>
          <w:lang w:eastAsia="ko-KR"/>
        </w:rPr>
        <w:t xml:space="preserve">responds the request with </w:t>
      </w:r>
      <w:r>
        <w:rPr>
          <w:lang w:eastAsia="ko-KR"/>
        </w:rPr>
        <w:t>S</w:t>
      </w:r>
      <w:r w:rsidRPr="00F477AF">
        <w:rPr>
          <w:lang w:eastAsia="ko-KR"/>
        </w:rPr>
        <w:t xml:space="preserve">elected </w:t>
      </w:r>
      <w:r>
        <w:rPr>
          <w:lang w:eastAsia="ko-KR"/>
        </w:rPr>
        <w:t>EES</w:t>
      </w:r>
      <w:r w:rsidRPr="00F477AF">
        <w:rPr>
          <w:lang w:eastAsia="ko-KR"/>
        </w:rPr>
        <w:t xml:space="preserve"> notification</w:t>
      </w:r>
      <w:r w:rsidRPr="00F477AF">
        <w:t xml:space="preserve"> declaration</w:t>
      </w:r>
      <w:r w:rsidRPr="00F477AF">
        <w:rPr>
          <w:lang w:eastAsia="ko-KR"/>
        </w:rPr>
        <w:t xml:space="preserve"> response message</w:t>
      </w:r>
      <w:r w:rsidRPr="003644F5">
        <w:t>.</w:t>
      </w:r>
    </w:p>
    <w:p w14:paraId="70AB54D5" w14:textId="59C1B13E" w:rsidR="00A26F04" w:rsidRDefault="00A26F04" w:rsidP="00B3457A">
      <w:r>
        <w:t xml:space="preserve">The CAS, after knowing the selected EES for the UE, may subscribe to </w:t>
      </w:r>
      <w:r w:rsidRPr="00D13A89">
        <w:t>receive ACT status notifications as described in clause 8.8.3.6.2.3</w:t>
      </w:r>
      <w:r>
        <w:t xml:space="preserve"> for </w:t>
      </w:r>
      <w:r w:rsidRPr="00D13A89">
        <w:t>EELManagedACR</w:t>
      </w:r>
      <w:r>
        <w:t>, or trigger service continuity procedures towards the selected EES.</w:t>
      </w:r>
      <w:bookmarkEnd w:id="1933"/>
    </w:p>
    <w:p w14:paraId="51EEDFC3" w14:textId="35434498" w:rsidR="00CE5097" w:rsidRPr="00F477AF" w:rsidRDefault="00CA7389" w:rsidP="00CE5097">
      <w:pPr>
        <w:pStyle w:val="Heading3"/>
      </w:pPr>
      <w:bookmarkStart w:id="1935" w:name="_Toc169823160"/>
      <w:r w:rsidRPr="00F477AF">
        <w:t>8.8</w:t>
      </w:r>
      <w:r w:rsidR="00CE5097" w:rsidRPr="00F477AF">
        <w:t>.</w:t>
      </w:r>
      <w:r w:rsidR="00197BEE" w:rsidRPr="00F477AF">
        <w:t>4</w:t>
      </w:r>
      <w:r w:rsidR="00CE5097" w:rsidRPr="00F477AF">
        <w:tab/>
        <w:t>Information flows</w:t>
      </w:r>
      <w:bookmarkEnd w:id="1908"/>
      <w:bookmarkEnd w:id="1909"/>
      <w:bookmarkEnd w:id="1912"/>
      <w:bookmarkEnd w:id="1913"/>
      <w:bookmarkEnd w:id="1916"/>
      <w:bookmarkEnd w:id="1935"/>
    </w:p>
    <w:p w14:paraId="540B2D6E" w14:textId="77777777" w:rsidR="005B78CF" w:rsidRPr="00F477AF" w:rsidRDefault="005B78CF" w:rsidP="005B78CF">
      <w:pPr>
        <w:pStyle w:val="Heading4"/>
      </w:pPr>
      <w:bookmarkStart w:id="1936" w:name="_Toc37791074"/>
      <w:bookmarkStart w:id="1937" w:name="_Toc42004062"/>
      <w:bookmarkStart w:id="1938" w:name="_Toc50584446"/>
      <w:bookmarkStart w:id="1939" w:name="_Toc50584790"/>
      <w:bookmarkStart w:id="1940" w:name="_Toc57673701"/>
      <w:bookmarkStart w:id="1941" w:name="_Toc169823161"/>
      <w:r w:rsidRPr="00F477AF">
        <w:t>8.8.4.1</w:t>
      </w:r>
      <w:r w:rsidRPr="00F477AF">
        <w:tab/>
        <w:t>General</w:t>
      </w:r>
      <w:bookmarkEnd w:id="1941"/>
    </w:p>
    <w:p w14:paraId="4BDABCE3" w14:textId="77777777" w:rsidR="00CE5097" w:rsidRPr="00F477AF" w:rsidRDefault="00CA7389" w:rsidP="00CE5097">
      <w:pPr>
        <w:pStyle w:val="Heading4"/>
      </w:pPr>
      <w:bookmarkStart w:id="1942" w:name="_Toc169823162"/>
      <w:r w:rsidRPr="00F477AF">
        <w:t>8.8</w:t>
      </w:r>
      <w:r w:rsidR="00CE5097" w:rsidRPr="00F477AF">
        <w:t>.</w:t>
      </w:r>
      <w:r w:rsidR="00197BEE" w:rsidRPr="00F477AF">
        <w:t>4</w:t>
      </w:r>
      <w:r w:rsidR="00CE5097" w:rsidRPr="00F477AF">
        <w:t>.</w:t>
      </w:r>
      <w:r w:rsidR="005B78CF" w:rsidRPr="00F477AF">
        <w:t>2</w:t>
      </w:r>
      <w:r w:rsidR="00CE5097" w:rsidRPr="00F477AF">
        <w:tab/>
      </w:r>
      <w:r w:rsidR="006A0D9E" w:rsidRPr="00F477AF">
        <w:t>EAS</w:t>
      </w:r>
      <w:r w:rsidR="00CE5097" w:rsidRPr="00F477AF">
        <w:t xml:space="preserve"> discovery request</w:t>
      </w:r>
      <w:bookmarkEnd w:id="1936"/>
      <w:bookmarkEnd w:id="1937"/>
      <w:bookmarkEnd w:id="1938"/>
      <w:bookmarkEnd w:id="1939"/>
      <w:bookmarkEnd w:id="1940"/>
      <w:bookmarkEnd w:id="1942"/>
    </w:p>
    <w:p w14:paraId="218D27D5" w14:textId="77777777" w:rsidR="00CE5097" w:rsidRPr="00F477AF" w:rsidRDefault="006759FE" w:rsidP="00CE5097">
      <w:pPr>
        <w:rPr>
          <w:lang w:eastAsia="ko-KR"/>
        </w:rPr>
      </w:pPr>
      <w:r w:rsidRPr="00F477AF">
        <w:t xml:space="preserve">Table 8.5.3.2-1 </w:t>
      </w:r>
      <w:r w:rsidR="00CE5097" w:rsidRPr="00F477AF">
        <w:t xml:space="preserve">describes information elements for the </w:t>
      </w:r>
      <w:r w:rsidR="006A0D9E" w:rsidRPr="00F477AF">
        <w:t>EAS</w:t>
      </w:r>
      <w:r w:rsidR="00CE5097" w:rsidRPr="00F477AF">
        <w:t xml:space="preserve"> </w:t>
      </w:r>
      <w:r w:rsidR="006A0D9E" w:rsidRPr="00F477AF">
        <w:t>d</w:t>
      </w:r>
      <w:r w:rsidR="00CE5097" w:rsidRPr="00F477AF">
        <w:t xml:space="preserve">iscovery </w:t>
      </w:r>
      <w:r w:rsidR="006A0D9E" w:rsidRPr="00F477AF">
        <w:t>r</w:t>
      </w:r>
      <w:r w:rsidR="00CE5097" w:rsidRPr="00F477AF">
        <w:t>equest from the EAS to</w:t>
      </w:r>
      <w:r w:rsidR="00CE5097" w:rsidRPr="00F477AF">
        <w:rPr>
          <w:lang w:eastAsia="ko-KR"/>
        </w:rPr>
        <w:t xml:space="preserve"> the </w:t>
      </w:r>
      <w:r w:rsidR="00703E97" w:rsidRPr="00F477AF">
        <w:rPr>
          <w:lang w:eastAsia="ko-KR"/>
        </w:rPr>
        <w:t>EES</w:t>
      </w:r>
      <w:r w:rsidR="00143FEA" w:rsidRPr="00F477AF">
        <w:rPr>
          <w:lang w:eastAsia="ko-KR"/>
        </w:rPr>
        <w:t xml:space="preserve"> and from the </w:t>
      </w:r>
      <w:r w:rsidR="008A4DAA" w:rsidRPr="00F477AF">
        <w:rPr>
          <w:lang w:eastAsia="ko-KR"/>
        </w:rPr>
        <w:t>S-EES</w:t>
      </w:r>
      <w:r w:rsidR="00143FEA" w:rsidRPr="00F477AF">
        <w:rPr>
          <w:lang w:eastAsia="ko-KR"/>
        </w:rPr>
        <w:t xml:space="preserve"> to the </w:t>
      </w:r>
      <w:r w:rsidR="008A4DAA" w:rsidRPr="00F477AF">
        <w:rPr>
          <w:lang w:eastAsia="ko-KR"/>
        </w:rPr>
        <w:t>T-EES</w:t>
      </w:r>
      <w:r w:rsidR="00CE5097" w:rsidRPr="00F477AF">
        <w:rPr>
          <w:lang w:eastAsia="ko-KR"/>
        </w:rPr>
        <w:t xml:space="preserve">. </w:t>
      </w:r>
      <w:r w:rsidRPr="00F477AF">
        <w:rPr>
          <w:lang w:eastAsia="ko-KR"/>
        </w:rPr>
        <w:t>Table</w:t>
      </w:r>
      <w:r w:rsidR="00201F03" w:rsidRPr="00F477AF">
        <w:rPr>
          <w:lang w:eastAsia="ko-KR"/>
        </w:rPr>
        <w:t> </w:t>
      </w:r>
      <w:r w:rsidRPr="00F477AF">
        <w:rPr>
          <w:lang w:eastAsia="ko-KR"/>
        </w:rPr>
        <w:t>8.5.3.2-2</w:t>
      </w:r>
      <w:r w:rsidR="00CE5097" w:rsidRPr="00F477AF">
        <w:rPr>
          <w:lang w:eastAsia="ko-KR"/>
        </w:rPr>
        <w:t xml:space="preserve"> provides further detail about the </w:t>
      </w:r>
      <w:r w:rsidR="00143FEA" w:rsidRPr="00F477AF">
        <w:rPr>
          <w:lang w:eastAsia="ko-KR"/>
        </w:rPr>
        <w:t>EAS Discovery Filter</w:t>
      </w:r>
      <w:r w:rsidR="00CE5097" w:rsidRPr="00F477AF">
        <w:rPr>
          <w:lang w:eastAsia="ko-KR"/>
        </w:rPr>
        <w:t xml:space="preserve"> information element.</w:t>
      </w:r>
    </w:p>
    <w:p w14:paraId="3F3DE847" w14:textId="77777777" w:rsidR="009E213F" w:rsidRPr="00F477AF" w:rsidRDefault="009E213F" w:rsidP="009E213F">
      <w:pPr>
        <w:pStyle w:val="Heading4"/>
      </w:pPr>
      <w:bookmarkStart w:id="1943" w:name="_Toc50644981"/>
      <w:bookmarkStart w:id="1944" w:name="_Toc57673702"/>
      <w:bookmarkStart w:id="1945" w:name="_Toc37791075"/>
      <w:bookmarkStart w:id="1946" w:name="_Toc42004063"/>
      <w:bookmarkStart w:id="1947" w:name="_Toc50584447"/>
      <w:bookmarkStart w:id="1948" w:name="_Toc50584791"/>
      <w:bookmarkStart w:id="1949" w:name="_Toc169823163"/>
      <w:r w:rsidRPr="00F477AF">
        <w:t>8.8.4.3</w:t>
      </w:r>
      <w:r w:rsidRPr="00F477AF">
        <w:tab/>
        <w:t>EAS discovery response</w:t>
      </w:r>
      <w:bookmarkEnd w:id="1949"/>
    </w:p>
    <w:p w14:paraId="4504B3B9" w14:textId="77777777" w:rsidR="009E213F" w:rsidRPr="00F477AF" w:rsidRDefault="009E213F" w:rsidP="009E213F">
      <w:r w:rsidRPr="00F477AF">
        <w:t xml:space="preserve">The information elements specified in the Table 8.5.3.3-1 is used for the EAS discovery response sent from the </w:t>
      </w:r>
      <w:r w:rsidRPr="00F477AF">
        <w:rPr>
          <w:lang w:eastAsia="ko-KR"/>
        </w:rPr>
        <w:t>EES</w:t>
      </w:r>
      <w:r w:rsidRPr="00F477AF">
        <w:t xml:space="preserve"> to the EAS with the following differences:</w:t>
      </w:r>
    </w:p>
    <w:p w14:paraId="606FA86E" w14:textId="77777777" w:rsidR="009E213F" w:rsidRPr="00F477AF" w:rsidRDefault="009E213F" w:rsidP="009E213F">
      <w:pPr>
        <w:pStyle w:val="B1"/>
        <w:rPr>
          <w:lang w:eastAsia="ko-KR"/>
        </w:rPr>
      </w:pPr>
      <w:r w:rsidRPr="00F477AF">
        <w:rPr>
          <w:lang w:eastAsia="ko-KR"/>
        </w:rPr>
        <w:t>-</w:t>
      </w:r>
      <w:r w:rsidRPr="00F477AF">
        <w:rPr>
          <w:lang w:eastAsia="ko-KR"/>
        </w:rPr>
        <w:tab/>
        <w:t xml:space="preserve">The EAS available resources (e.g. memory) indicates the maximum resources available for the AC(s) connected to the </w:t>
      </w:r>
      <w:r w:rsidR="008A4DAA" w:rsidRPr="00F477AF">
        <w:rPr>
          <w:lang w:eastAsia="ko-KR"/>
        </w:rPr>
        <w:t>S-EAS</w:t>
      </w:r>
      <w:r w:rsidRPr="00F477AF">
        <w:rPr>
          <w:lang w:eastAsia="ko-KR"/>
        </w:rPr>
        <w:t>.</w:t>
      </w:r>
    </w:p>
    <w:p w14:paraId="369D7734" w14:textId="77777777" w:rsidR="00A5434C" w:rsidRPr="00F477AF" w:rsidRDefault="00A5434C" w:rsidP="00A5434C">
      <w:pPr>
        <w:pStyle w:val="Heading4"/>
      </w:pPr>
      <w:bookmarkStart w:id="1950" w:name="_Toc169823164"/>
      <w:r w:rsidRPr="00F477AF">
        <w:t>8.8.4.</w:t>
      </w:r>
      <w:r w:rsidR="009E213F" w:rsidRPr="00F477AF">
        <w:t>4</w:t>
      </w:r>
      <w:r w:rsidRPr="00F477AF">
        <w:tab/>
      </w:r>
      <w:r w:rsidR="008A4DAA" w:rsidRPr="00F477AF">
        <w:t>ACR</w:t>
      </w:r>
      <w:r w:rsidRPr="00F477AF">
        <w:t xml:space="preserve"> request</w:t>
      </w:r>
      <w:bookmarkEnd w:id="1943"/>
      <w:bookmarkEnd w:id="1944"/>
      <w:bookmarkEnd w:id="1950"/>
    </w:p>
    <w:p w14:paraId="51F2C74D" w14:textId="77777777" w:rsidR="00A5434C" w:rsidRPr="00F477AF" w:rsidRDefault="00A5434C" w:rsidP="00A5434C">
      <w:r w:rsidRPr="00F477AF">
        <w:t>Table 8.8.4.</w:t>
      </w:r>
      <w:r w:rsidR="009E213F" w:rsidRPr="00F477AF">
        <w:t>4</w:t>
      </w:r>
      <w:r w:rsidRPr="00F477AF">
        <w:t xml:space="preserve">-1 describes information elements for the </w:t>
      </w:r>
      <w:r w:rsidR="008A4DAA" w:rsidRPr="00F477AF">
        <w:t>ACR</w:t>
      </w:r>
      <w:r w:rsidRPr="00F477AF">
        <w:t xml:space="preserve"> request sent </w:t>
      </w:r>
      <w:r w:rsidR="0088641A">
        <w:t xml:space="preserve">either </w:t>
      </w:r>
      <w:r w:rsidRPr="00F477AF">
        <w:t>from the EEC to the S-EES</w:t>
      </w:r>
      <w:r w:rsidR="00D37559" w:rsidRPr="00F477AF">
        <w:t xml:space="preserve"> or T-EES</w:t>
      </w:r>
      <w:r w:rsidR="0088641A">
        <w:t>, or by the S-EAS to the S-EES</w:t>
      </w:r>
      <w:r w:rsidRPr="00F477AF">
        <w:t xml:space="preserve">. </w:t>
      </w:r>
    </w:p>
    <w:p w14:paraId="69D4C4C3" w14:textId="77777777" w:rsidR="00A5434C" w:rsidRPr="00F477AF" w:rsidRDefault="00A5434C" w:rsidP="00A5434C">
      <w:pPr>
        <w:pStyle w:val="TH"/>
      </w:pPr>
      <w:r w:rsidRPr="00F477AF">
        <w:t>Table 8.8.4.</w:t>
      </w:r>
      <w:r w:rsidR="009E213F" w:rsidRPr="00F477AF">
        <w:t>4</w:t>
      </w:r>
      <w:r w:rsidRPr="00F477AF">
        <w:t xml:space="preserve">-1: </w:t>
      </w:r>
      <w:r w:rsidR="008A4DAA" w:rsidRPr="00F477AF">
        <w:t>ACR</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716335A0"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28D6D58"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6A89027"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EF113" w14:textId="77777777" w:rsidR="00A5434C" w:rsidRPr="00F477AF" w:rsidRDefault="00A5434C" w:rsidP="00462D30">
            <w:pPr>
              <w:pStyle w:val="TAH"/>
            </w:pPr>
            <w:r w:rsidRPr="00F477AF">
              <w:t>Description</w:t>
            </w:r>
          </w:p>
        </w:tc>
      </w:tr>
      <w:tr w:rsidR="00A5434C" w:rsidRPr="00F477AF" w14:paraId="3735A1E4"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60D1F28" w14:textId="77777777" w:rsidR="00A5434C" w:rsidRPr="00F477AF" w:rsidRDefault="00280E88" w:rsidP="00280E88">
            <w:pPr>
              <w:pStyle w:val="TAL"/>
            </w:pPr>
            <w:r w:rsidRPr="00F477AF">
              <w:t>Requestor Identifier</w:t>
            </w:r>
          </w:p>
        </w:tc>
        <w:tc>
          <w:tcPr>
            <w:tcW w:w="1440" w:type="dxa"/>
            <w:tcBorders>
              <w:top w:val="single" w:sz="4" w:space="0" w:color="000000"/>
              <w:left w:val="single" w:sz="4" w:space="0" w:color="000000"/>
              <w:bottom w:val="single" w:sz="4" w:space="0" w:color="000000"/>
            </w:tcBorders>
            <w:shd w:val="clear" w:color="auto" w:fill="auto"/>
          </w:tcPr>
          <w:p w14:paraId="407107E4"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487ECF" w14:textId="4EC92D9C" w:rsidR="00A5434C" w:rsidRPr="00F477AF" w:rsidRDefault="00E2144F" w:rsidP="00280E88">
            <w:pPr>
              <w:pStyle w:val="TAL"/>
            </w:pPr>
            <w:r>
              <w:t>I</w:t>
            </w:r>
            <w:r w:rsidR="00A5434C" w:rsidRPr="00F477AF">
              <w:t xml:space="preserve">dentifier of the </w:t>
            </w:r>
            <w:r w:rsidR="00280E88" w:rsidRPr="00F477AF">
              <w:t>requestor (i.e. EECID or EASID)</w:t>
            </w:r>
            <w:r w:rsidR="00A5434C" w:rsidRPr="00F477AF">
              <w:t>.</w:t>
            </w:r>
          </w:p>
        </w:tc>
      </w:tr>
      <w:tr w:rsidR="00A5434C" w:rsidRPr="00F477AF" w14:paraId="4863BC5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1F9087BD" w14:textId="77777777" w:rsidR="00A5434C" w:rsidRPr="00F477AF" w:rsidRDefault="00A5434C" w:rsidP="00462D30">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06B42452" w14:textId="77777777" w:rsidR="00A5434C" w:rsidRPr="00F477AF" w:rsidRDefault="00A5434C" w:rsidP="00462D30">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E21C47" w14:textId="77777777" w:rsidR="00A5434C" w:rsidRPr="00F477AF" w:rsidRDefault="00A5434C" w:rsidP="00462D30">
            <w:pPr>
              <w:pStyle w:val="TAL"/>
            </w:pPr>
            <w:r w:rsidRPr="00F477AF">
              <w:rPr>
                <w:rFonts w:cs="Arial"/>
              </w:rPr>
              <w:t>Security credentials resulting from a successful authorization for the edge computing service.</w:t>
            </w:r>
          </w:p>
        </w:tc>
      </w:tr>
      <w:tr w:rsidR="00AD7B38" w:rsidRPr="00F477AF" w14:paraId="01444C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3E1D31" w14:textId="77777777" w:rsidR="00AD7B38" w:rsidRPr="00F477AF" w:rsidRDefault="00AD7B38" w:rsidP="00AD7B38">
            <w:pPr>
              <w:pStyle w:val="TAL"/>
            </w:pPr>
            <w:r w:rsidRPr="00082301">
              <w:t>EASID</w:t>
            </w:r>
          </w:p>
        </w:tc>
        <w:tc>
          <w:tcPr>
            <w:tcW w:w="1440" w:type="dxa"/>
            <w:tcBorders>
              <w:top w:val="single" w:sz="4" w:space="0" w:color="000000"/>
              <w:left w:val="single" w:sz="4" w:space="0" w:color="000000"/>
              <w:bottom w:val="single" w:sz="4" w:space="0" w:color="000000"/>
            </w:tcBorders>
            <w:shd w:val="clear" w:color="auto" w:fill="auto"/>
          </w:tcPr>
          <w:p w14:paraId="2AF2BFBD" w14:textId="77777777" w:rsidR="00AD7B38" w:rsidRPr="00F477AF" w:rsidRDefault="00AD7B38" w:rsidP="00AD7B38">
            <w:pPr>
              <w:pStyle w:val="TAC"/>
            </w:pPr>
            <w:r w:rsidRPr="00082301">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B26E75" w14:textId="77777777" w:rsidR="00AD7B38" w:rsidRPr="00F477AF" w:rsidRDefault="00AD7B38" w:rsidP="00AD7B38">
            <w:pPr>
              <w:pStyle w:val="TAL"/>
              <w:rPr>
                <w:rFonts w:cs="Arial"/>
              </w:rPr>
            </w:pPr>
            <w:r w:rsidRPr="00082301">
              <w:t>Identifier of the EAS</w:t>
            </w:r>
          </w:p>
        </w:tc>
      </w:tr>
      <w:tr w:rsidR="00F17D58" w:rsidRPr="00F477AF" w14:paraId="13928C1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281D0C7" w14:textId="2B8C01E3" w:rsidR="00F17D58" w:rsidRPr="00082301" w:rsidRDefault="00F17D58" w:rsidP="00F17D58">
            <w:pPr>
              <w:pStyle w:val="TAL"/>
            </w:pPr>
            <w:r w:rsidRPr="007A59B3">
              <w:t>EAS bundle information</w:t>
            </w:r>
          </w:p>
        </w:tc>
        <w:tc>
          <w:tcPr>
            <w:tcW w:w="1440" w:type="dxa"/>
            <w:tcBorders>
              <w:top w:val="single" w:sz="4" w:space="0" w:color="000000"/>
              <w:left w:val="single" w:sz="4" w:space="0" w:color="000000"/>
              <w:bottom w:val="single" w:sz="4" w:space="0" w:color="000000"/>
            </w:tcBorders>
            <w:shd w:val="clear" w:color="auto" w:fill="auto"/>
          </w:tcPr>
          <w:p w14:paraId="29333FE1" w14:textId="353134A3" w:rsidR="00F17D58" w:rsidRPr="00082301" w:rsidRDefault="00F17D58" w:rsidP="00F17D58">
            <w:pPr>
              <w:pStyle w:val="TAC"/>
              <w:rPr>
                <w:lang w:eastAsia="zh-CN"/>
              </w:rPr>
            </w:pPr>
            <w:r w:rsidRPr="007A59B3">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266F8F" w14:textId="3BBD1C85" w:rsidR="00F17D58" w:rsidRPr="00082301" w:rsidRDefault="00F17D58" w:rsidP="00F17D58">
            <w:pPr>
              <w:pStyle w:val="TAL"/>
            </w:pPr>
            <w:r w:rsidRPr="007A59B3">
              <w:t>EAS bundle information.</w:t>
            </w:r>
          </w:p>
        </w:tc>
      </w:tr>
      <w:tr w:rsidR="00F17D58" w:rsidRPr="00F477AF" w14:paraId="0B4BD70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19C4B2B" w14:textId="7725E64C" w:rsidR="006D3EFB" w:rsidRDefault="00F17D58" w:rsidP="006D3EFB">
            <w:pPr>
              <w:pStyle w:val="TAL"/>
            </w:pPr>
            <w:r w:rsidRPr="007A59B3">
              <w:t>&gt; Bundle ID</w:t>
            </w:r>
          </w:p>
          <w:p w14:paraId="2E2ADC5A" w14:textId="1469CA1B" w:rsidR="00F17D58" w:rsidRPr="00082301" w:rsidRDefault="006D3EFB" w:rsidP="006D3EFB">
            <w:pPr>
              <w:pStyle w:val="TAL"/>
            </w:pPr>
            <w:r>
              <w:t>(NOTE 12)</w:t>
            </w:r>
          </w:p>
        </w:tc>
        <w:tc>
          <w:tcPr>
            <w:tcW w:w="1440" w:type="dxa"/>
            <w:tcBorders>
              <w:top w:val="single" w:sz="4" w:space="0" w:color="000000"/>
              <w:left w:val="single" w:sz="4" w:space="0" w:color="000000"/>
              <w:bottom w:val="single" w:sz="4" w:space="0" w:color="000000"/>
            </w:tcBorders>
            <w:shd w:val="clear" w:color="auto" w:fill="auto"/>
          </w:tcPr>
          <w:p w14:paraId="3D543EB7" w14:textId="0400E048" w:rsidR="00F17D58" w:rsidRPr="00082301" w:rsidRDefault="006D3EFB" w:rsidP="00F17D5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F6BA09" w14:textId="30A8E893" w:rsidR="00F17D58" w:rsidRPr="00082301" w:rsidRDefault="006D3EFB" w:rsidP="00F17D58">
            <w:pPr>
              <w:pStyle w:val="TAL"/>
            </w:pPr>
            <w:r>
              <w:t>B</w:t>
            </w:r>
            <w:r w:rsidR="00F17D58" w:rsidRPr="007A59B3">
              <w:t>undle ID as described in clause 7.2.10.</w:t>
            </w:r>
          </w:p>
        </w:tc>
      </w:tr>
      <w:tr w:rsidR="006D3EFB" w:rsidRPr="00F477AF" w14:paraId="7718DA57"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A2FDACC" w14:textId="77777777" w:rsidR="006D3EFB" w:rsidRDefault="006D3EFB" w:rsidP="006D3EFB">
            <w:pPr>
              <w:pStyle w:val="TAL"/>
              <w:keepNext w:val="0"/>
            </w:pPr>
            <w:r w:rsidRPr="000C59DF">
              <w:t xml:space="preserve">&gt; </w:t>
            </w:r>
            <w:r>
              <w:t>L</w:t>
            </w:r>
            <w:r w:rsidRPr="000C59DF">
              <w:t>ist of EASID</w:t>
            </w:r>
            <w:r>
              <w:t>s</w:t>
            </w:r>
          </w:p>
          <w:p w14:paraId="6390AC2A" w14:textId="78E9A07E" w:rsidR="006D3EFB" w:rsidRPr="007A59B3" w:rsidRDefault="006D3EFB" w:rsidP="006D3EFB">
            <w:pPr>
              <w:pStyle w:val="TAL"/>
            </w:pPr>
            <w:r w:rsidRPr="000C59DF">
              <w:t>(NOTE</w:t>
            </w:r>
            <w:r>
              <w:t> 1</w:t>
            </w:r>
            <w:r w:rsidRPr="000C59DF">
              <w:t>2)</w:t>
            </w:r>
          </w:p>
        </w:tc>
        <w:tc>
          <w:tcPr>
            <w:tcW w:w="1440" w:type="dxa"/>
            <w:tcBorders>
              <w:top w:val="single" w:sz="4" w:space="0" w:color="000000"/>
              <w:left w:val="single" w:sz="4" w:space="0" w:color="000000"/>
              <w:bottom w:val="single" w:sz="4" w:space="0" w:color="000000"/>
            </w:tcBorders>
            <w:shd w:val="clear" w:color="auto" w:fill="auto"/>
          </w:tcPr>
          <w:p w14:paraId="4029BB3F" w14:textId="35BF008E" w:rsidR="006D3EFB" w:rsidRDefault="006D3EFB" w:rsidP="006D3EFB">
            <w:pPr>
              <w:pStyle w:val="TAC"/>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1409F" w14:textId="7B8507F2" w:rsidR="006D3EFB" w:rsidRPr="007A59B3" w:rsidDel="006D3EFB" w:rsidRDefault="006D3EFB" w:rsidP="006D3EFB">
            <w:pPr>
              <w:pStyle w:val="TAL"/>
            </w:pPr>
            <w:r>
              <w:t>A list of the EASIDs of the EASs in the bundle</w:t>
            </w:r>
            <w:r w:rsidRPr="000C59DF">
              <w:t xml:space="preserve">. </w:t>
            </w:r>
          </w:p>
        </w:tc>
      </w:tr>
      <w:tr w:rsidR="00AD7B38" w:rsidRPr="00F477AF" w14:paraId="6F9CC8E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42C4E98" w14:textId="77777777" w:rsidR="00AD7B38" w:rsidRPr="00F477AF" w:rsidRDefault="00AD7B38" w:rsidP="00AD7B38">
            <w:pPr>
              <w:pStyle w:val="TAL"/>
              <w:rPr>
                <w:lang w:eastAsia="ko-KR"/>
              </w:rPr>
            </w:pPr>
            <w:r w:rsidRPr="00F477AF">
              <w:lastRenderedPageBreak/>
              <w:t>UE identifier</w:t>
            </w:r>
          </w:p>
        </w:tc>
        <w:tc>
          <w:tcPr>
            <w:tcW w:w="1440" w:type="dxa"/>
            <w:tcBorders>
              <w:top w:val="single" w:sz="4" w:space="0" w:color="000000"/>
              <w:left w:val="single" w:sz="4" w:space="0" w:color="000000"/>
              <w:bottom w:val="single" w:sz="4" w:space="0" w:color="000000"/>
            </w:tcBorders>
            <w:shd w:val="clear" w:color="auto" w:fill="auto"/>
          </w:tcPr>
          <w:p w14:paraId="22CFDFAF" w14:textId="77777777" w:rsidR="00AD7B38" w:rsidRPr="00F477AF" w:rsidRDefault="00F907FC" w:rsidP="00AD7B3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4FFFA" w14:textId="77777777" w:rsidR="00AD7B38" w:rsidRPr="00F477AF" w:rsidRDefault="00AD7B38" w:rsidP="00AD7B38">
            <w:pPr>
              <w:pStyle w:val="TAL"/>
            </w:pPr>
            <w:r w:rsidRPr="00F477AF">
              <w:t>The identifier of the UE (i.e. GPSI).</w:t>
            </w:r>
          </w:p>
        </w:tc>
      </w:tr>
      <w:tr w:rsidR="00E446AB" w:rsidRPr="00F477AF" w14:paraId="78D65B7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6CD485D8" w14:textId="77777777" w:rsidR="00E446AB" w:rsidRPr="00F477AF" w:rsidRDefault="00E446AB" w:rsidP="00E446AB">
            <w:pPr>
              <w:pStyle w:val="TAL"/>
            </w:pPr>
            <w:r w:rsidRPr="00AB1260">
              <w:t>Predicted/Expected UE location or Expected AC Geographical Service Area (NOTE</w:t>
            </w:r>
            <w:r>
              <w:t xml:space="preserve"> </w:t>
            </w:r>
            <w:r w:rsidRPr="00AB1260">
              <w:t>8)</w:t>
            </w:r>
          </w:p>
        </w:tc>
        <w:tc>
          <w:tcPr>
            <w:tcW w:w="1440" w:type="dxa"/>
            <w:tcBorders>
              <w:top w:val="single" w:sz="4" w:space="0" w:color="000000"/>
              <w:left w:val="single" w:sz="4" w:space="0" w:color="000000"/>
              <w:bottom w:val="single" w:sz="4" w:space="0" w:color="000000"/>
            </w:tcBorders>
            <w:shd w:val="clear" w:color="auto" w:fill="auto"/>
          </w:tcPr>
          <w:p w14:paraId="301FA6FB" w14:textId="77777777" w:rsidR="00E446AB" w:rsidRDefault="00E446AB" w:rsidP="00E446AB">
            <w:pPr>
              <w:pStyle w:val="TAC"/>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5BA3C" w14:textId="16E78667" w:rsidR="00E446AB" w:rsidRPr="00F477AF" w:rsidRDefault="00E446AB" w:rsidP="00E446AB">
            <w:pPr>
              <w:pStyle w:val="TAL"/>
            </w:pPr>
            <w:r w:rsidRPr="00AB1260">
              <w:t>The predicted/expected location information of the UE. The UE location is described in clause 7.3.2 or the predicted/expected AC Geographical Service Area as described in clause 7.3.3.3</w:t>
            </w:r>
          </w:p>
        </w:tc>
      </w:tr>
      <w:tr w:rsidR="00E446AB" w:rsidRPr="00F477AF" w14:paraId="63488AE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2801C54" w14:textId="77777777" w:rsidR="00E446AB" w:rsidRPr="00F477AF" w:rsidRDefault="00E446AB" w:rsidP="00E446AB">
            <w:pPr>
              <w:pStyle w:val="TAL"/>
            </w:pPr>
            <w:r w:rsidRPr="00431687">
              <w:t>ACID</w:t>
            </w:r>
            <w:r w:rsidR="005C3ADA" w:rsidRPr="00E23103">
              <w:t xml:space="preserve"> (NOTE</w:t>
            </w:r>
            <w:r w:rsidR="005C3ADA">
              <w:t> </w:t>
            </w:r>
            <w:r w:rsidR="005C3ADA" w:rsidRPr="00E23103">
              <w:t>10)</w:t>
            </w:r>
          </w:p>
        </w:tc>
        <w:tc>
          <w:tcPr>
            <w:tcW w:w="1440" w:type="dxa"/>
            <w:tcBorders>
              <w:top w:val="single" w:sz="4" w:space="0" w:color="000000"/>
              <w:left w:val="single" w:sz="4" w:space="0" w:color="000000"/>
              <w:bottom w:val="single" w:sz="4" w:space="0" w:color="000000"/>
            </w:tcBorders>
            <w:shd w:val="clear" w:color="auto" w:fill="auto"/>
          </w:tcPr>
          <w:p w14:paraId="17CBA799" w14:textId="77777777" w:rsidR="00E446AB" w:rsidRPr="00F477AF" w:rsidRDefault="00E446AB" w:rsidP="00E446AB">
            <w:pPr>
              <w:pStyle w:val="TAC"/>
            </w:pPr>
            <w:r w:rsidRPr="0043168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E94D54" w14:textId="77777777" w:rsidR="00E446AB" w:rsidRPr="00F477AF" w:rsidRDefault="00E446AB" w:rsidP="00E446AB">
            <w:pPr>
              <w:pStyle w:val="TAL"/>
            </w:pPr>
            <w:r w:rsidRPr="00431687">
              <w:t>The identifier of the AC.</w:t>
            </w:r>
          </w:p>
        </w:tc>
      </w:tr>
      <w:tr w:rsidR="001D1C55" w:rsidRPr="00F477AF" w14:paraId="4D2A6F1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CC2E4C7" w14:textId="23E11FD6" w:rsidR="001D1C55" w:rsidRPr="00431687" w:rsidRDefault="001D1C55" w:rsidP="001D1C55">
            <w:pPr>
              <w:pStyle w:val="TAL"/>
            </w:pPr>
            <w:r>
              <w:rPr>
                <w:rFonts w:hint="eastAsia"/>
                <w:lang w:eastAsia="zh-CN"/>
              </w:rPr>
              <w:t>&gt;</w:t>
            </w:r>
            <w:r>
              <w:rPr>
                <w:lang w:eastAsia="zh-CN"/>
              </w:rPr>
              <w:t xml:space="preserve"> EASID</w:t>
            </w:r>
          </w:p>
        </w:tc>
        <w:tc>
          <w:tcPr>
            <w:tcW w:w="1440" w:type="dxa"/>
            <w:tcBorders>
              <w:top w:val="single" w:sz="4" w:space="0" w:color="000000"/>
              <w:left w:val="single" w:sz="4" w:space="0" w:color="000000"/>
              <w:bottom w:val="single" w:sz="4" w:space="0" w:color="000000"/>
            </w:tcBorders>
            <w:shd w:val="clear" w:color="auto" w:fill="auto"/>
          </w:tcPr>
          <w:p w14:paraId="2BCF5CD8" w14:textId="0E8F29CA" w:rsidR="001D1C55" w:rsidRPr="00431687" w:rsidRDefault="001D1C55" w:rsidP="001D1C55">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986EF" w14:textId="2542E414" w:rsidR="001D1C55" w:rsidRPr="00431687" w:rsidRDefault="001D1C55" w:rsidP="001D1C55">
            <w:pPr>
              <w:pStyle w:val="TAL"/>
            </w:pPr>
            <w:r w:rsidRPr="00082301">
              <w:t>Identifier of the EAS</w:t>
            </w:r>
          </w:p>
        </w:tc>
      </w:tr>
      <w:tr w:rsidR="001D1C55" w:rsidRPr="00F477AF" w14:paraId="36D39591"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AB76F3E" w14:textId="1234A7DD" w:rsidR="001D1C55" w:rsidRPr="00431687" w:rsidRDefault="001D1C55" w:rsidP="001D1C55">
            <w:pPr>
              <w:pStyle w:val="TAL"/>
            </w:pPr>
            <w:r>
              <w:rPr>
                <w:rFonts w:hint="eastAsia"/>
                <w:lang w:eastAsia="zh-CN"/>
              </w:rPr>
              <w:t>&gt;</w:t>
            </w:r>
            <w:r>
              <w:rPr>
                <w:lang w:eastAsia="zh-CN"/>
              </w:rPr>
              <w:t xml:space="preserve"> EAS endpoint </w:t>
            </w:r>
          </w:p>
        </w:tc>
        <w:tc>
          <w:tcPr>
            <w:tcW w:w="1440" w:type="dxa"/>
            <w:tcBorders>
              <w:top w:val="single" w:sz="4" w:space="0" w:color="000000"/>
              <w:left w:val="single" w:sz="4" w:space="0" w:color="000000"/>
              <w:bottom w:val="single" w:sz="4" w:space="0" w:color="000000"/>
            </w:tcBorders>
            <w:shd w:val="clear" w:color="auto" w:fill="auto"/>
          </w:tcPr>
          <w:p w14:paraId="5A3356B1" w14:textId="09187F89" w:rsidR="001D1C55" w:rsidRPr="00431687" w:rsidRDefault="001D1C55" w:rsidP="001D1C55">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1B4D7" w14:textId="0BE171BB" w:rsidR="001D1C55" w:rsidRPr="00431687" w:rsidRDefault="001D1C55" w:rsidP="001D1C55">
            <w:pPr>
              <w:pStyle w:val="TAL"/>
            </w:pPr>
            <w:r w:rsidRPr="00F477AF">
              <w:rPr>
                <w:lang w:eastAsia="ko-KR"/>
              </w:rPr>
              <w:t xml:space="preserve">Endpoint information of the </w:t>
            </w:r>
            <w:r>
              <w:rPr>
                <w:lang w:eastAsia="ko-KR"/>
              </w:rPr>
              <w:t>T</w:t>
            </w:r>
            <w:r w:rsidRPr="00F477AF">
              <w:rPr>
                <w:lang w:eastAsia="ko-KR"/>
              </w:rPr>
              <w:t>-EAS</w:t>
            </w:r>
          </w:p>
        </w:tc>
      </w:tr>
      <w:tr w:rsidR="00E446AB" w:rsidRPr="00F477AF" w14:paraId="4E80E43F"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1065FDD" w14:textId="77777777" w:rsidR="00E446AB" w:rsidRPr="00F477AF" w:rsidRDefault="00E446AB" w:rsidP="00E446AB">
            <w:pPr>
              <w:keepNext/>
              <w:keepLines/>
              <w:spacing w:after="0"/>
              <w:rPr>
                <w:rFonts w:ascii="Arial" w:hAnsi="Arial"/>
                <w:sz w:val="18"/>
              </w:rPr>
            </w:pPr>
            <w:r w:rsidRPr="00F477AF">
              <w:rPr>
                <w:rFonts w:ascii="Arial" w:hAnsi="Arial"/>
                <w:sz w:val="18"/>
              </w:rPr>
              <w:t>ACR action (NOTE 3)</w:t>
            </w:r>
          </w:p>
        </w:tc>
        <w:tc>
          <w:tcPr>
            <w:tcW w:w="1440" w:type="dxa"/>
            <w:tcBorders>
              <w:top w:val="single" w:sz="4" w:space="0" w:color="000000"/>
              <w:left w:val="single" w:sz="4" w:space="0" w:color="000000"/>
              <w:bottom w:val="single" w:sz="4" w:space="0" w:color="000000"/>
            </w:tcBorders>
            <w:shd w:val="clear" w:color="auto" w:fill="auto"/>
          </w:tcPr>
          <w:p w14:paraId="1C98A337"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BA2742" w14:textId="77777777" w:rsidR="00E446AB" w:rsidRPr="00F477AF" w:rsidRDefault="00E446AB" w:rsidP="00E446AB">
            <w:pPr>
              <w:keepNext/>
              <w:keepLines/>
              <w:spacing w:after="0"/>
              <w:rPr>
                <w:rFonts w:ascii="Arial" w:hAnsi="Arial"/>
                <w:sz w:val="18"/>
              </w:rPr>
            </w:pPr>
            <w:r w:rsidRPr="00F477AF">
              <w:rPr>
                <w:rFonts w:ascii="Arial" w:hAnsi="Arial"/>
                <w:sz w:val="18"/>
              </w:rPr>
              <w:t>Indicates the ACR action (ACR initiation</w:t>
            </w:r>
            <w:r w:rsidR="005C3ADA">
              <w:rPr>
                <w:rFonts w:ascii="Arial" w:hAnsi="Arial"/>
                <w:sz w:val="18"/>
              </w:rPr>
              <w:t>,</w:t>
            </w:r>
            <w:r w:rsidRPr="00F477AF">
              <w:rPr>
                <w:rFonts w:ascii="Arial" w:hAnsi="Arial"/>
                <w:sz w:val="18"/>
              </w:rPr>
              <w:t xml:space="preserve"> ACR determination</w:t>
            </w:r>
            <w:r w:rsidR="005C3ADA" w:rsidRPr="00E23103">
              <w:rPr>
                <w:rFonts w:ascii="Arial" w:hAnsi="Arial"/>
                <w:sz w:val="18"/>
              </w:rPr>
              <w:t xml:space="preserve"> </w:t>
            </w:r>
            <w:r w:rsidR="005C3ADA">
              <w:rPr>
                <w:rFonts w:ascii="Arial" w:hAnsi="Arial"/>
                <w:sz w:val="18"/>
              </w:rPr>
              <w:t xml:space="preserve">or </w:t>
            </w:r>
            <w:r w:rsidR="005C3ADA" w:rsidRPr="00E23103">
              <w:rPr>
                <w:rFonts w:ascii="Arial" w:hAnsi="Arial"/>
                <w:sz w:val="18"/>
              </w:rPr>
              <w:t>ACR modification</w:t>
            </w:r>
            <w:r w:rsidRPr="00F477AF">
              <w:rPr>
                <w:rFonts w:ascii="Arial" w:hAnsi="Arial"/>
                <w:sz w:val="18"/>
              </w:rPr>
              <w:t>)</w:t>
            </w:r>
          </w:p>
        </w:tc>
      </w:tr>
      <w:tr w:rsidR="00E446AB" w:rsidRPr="00F477AF" w14:paraId="1B8B26D2"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1C1137D" w14:textId="77777777" w:rsidR="00E446AB" w:rsidRPr="00F477AF" w:rsidRDefault="00E446AB" w:rsidP="00E446AB">
            <w:pPr>
              <w:keepNext/>
              <w:keepLines/>
              <w:spacing w:after="0"/>
              <w:rPr>
                <w:rFonts w:ascii="Arial" w:hAnsi="Arial"/>
                <w:sz w:val="18"/>
              </w:rPr>
            </w:pPr>
            <w:r w:rsidRPr="00F477AF">
              <w:rPr>
                <w:rFonts w:ascii="Arial" w:hAnsi="Arial"/>
                <w:sz w:val="18"/>
              </w:rPr>
              <w:t>ACR initiation data (NOTE 2)</w:t>
            </w:r>
          </w:p>
        </w:tc>
        <w:tc>
          <w:tcPr>
            <w:tcW w:w="1440" w:type="dxa"/>
            <w:tcBorders>
              <w:top w:val="single" w:sz="4" w:space="0" w:color="000000"/>
              <w:left w:val="single" w:sz="4" w:space="0" w:color="000000"/>
              <w:bottom w:val="single" w:sz="4" w:space="0" w:color="000000"/>
            </w:tcBorders>
            <w:shd w:val="clear" w:color="auto" w:fill="auto"/>
          </w:tcPr>
          <w:p w14:paraId="27156AA5" w14:textId="77777777" w:rsidR="00E446AB" w:rsidRPr="00F477AF" w:rsidDel="005D3297"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A8F34F" w14:textId="77777777" w:rsidR="00E446AB" w:rsidRPr="00F477AF" w:rsidRDefault="00E446AB" w:rsidP="00E446AB">
            <w:pPr>
              <w:keepNext/>
              <w:keepLines/>
              <w:spacing w:after="0"/>
              <w:rPr>
                <w:rFonts w:ascii="Arial" w:hAnsi="Arial"/>
                <w:sz w:val="18"/>
              </w:rPr>
            </w:pPr>
            <w:r w:rsidRPr="00F477AF">
              <w:rPr>
                <w:rFonts w:ascii="Arial" w:hAnsi="Arial"/>
                <w:sz w:val="18"/>
              </w:rPr>
              <w:t>ACR initiation IEs to be included in an ACR request message when ACR action indicates it is ACR initiation request.</w:t>
            </w:r>
          </w:p>
        </w:tc>
      </w:tr>
      <w:tr w:rsidR="00E446AB" w:rsidRPr="00F477AF" w14:paraId="09AC669B"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45D095A" w14:textId="77777777" w:rsidR="00E446AB" w:rsidRPr="00F477AF" w:rsidRDefault="00E446AB" w:rsidP="00E446AB">
            <w:pPr>
              <w:pStyle w:val="TAL"/>
            </w:pPr>
            <w:r w:rsidRPr="00F477AF">
              <w:t>&gt; T-EAS Endpoint</w:t>
            </w:r>
          </w:p>
        </w:tc>
        <w:tc>
          <w:tcPr>
            <w:tcW w:w="1440" w:type="dxa"/>
            <w:tcBorders>
              <w:top w:val="single" w:sz="4" w:space="0" w:color="000000"/>
              <w:left w:val="single" w:sz="4" w:space="0" w:color="000000"/>
              <w:bottom w:val="single" w:sz="4" w:space="0" w:color="000000"/>
            </w:tcBorders>
            <w:shd w:val="clear" w:color="auto" w:fill="auto"/>
          </w:tcPr>
          <w:p w14:paraId="403C8AFA" w14:textId="77777777" w:rsidR="00E446AB" w:rsidRPr="00F477AF" w:rsidRDefault="00E446AB" w:rsidP="00E446AB">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C6505" w14:textId="1FBF17BB" w:rsidR="00E446AB" w:rsidRPr="00F477AF" w:rsidRDefault="00E446AB" w:rsidP="00E446AB">
            <w:pPr>
              <w:pStyle w:val="TAL"/>
            </w:pPr>
            <w:r w:rsidRPr="00F477AF">
              <w:t>Endpoint information (e.g. URI, FQDN, IP 3-tuple) of the T-EAS.</w:t>
            </w:r>
            <w:r w:rsidR="00310CDF">
              <w:t xml:space="preserve"> </w:t>
            </w:r>
            <w:r w:rsidR="00310CDF" w:rsidRPr="00310CDF">
              <w:t>In case of ACR to cloud, Endpoint information is of CAS.</w:t>
            </w:r>
          </w:p>
        </w:tc>
      </w:tr>
      <w:tr w:rsidR="00E446AB" w:rsidRPr="00F477AF" w14:paraId="6960A67D"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5E91077" w14:textId="77777777" w:rsidR="00E446AB" w:rsidRPr="00F477AF" w:rsidRDefault="00E446AB" w:rsidP="00E446AB">
            <w:pPr>
              <w:pStyle w:val="TAL"/>
            </w:pPr>
            <w:r w:rsidRPr="00BA1BDF">
              <w:rPr>
                <w:rFonts w:cs="Arial"/>
              </w:rPr>
              <w:t xml:space="preserve">&gt; Previous T-EAS Endpoint </w:t>
            </w:r>
            <w:r w:rsidRPr="00BA1BDF">
              <w:rPr>
                <w:rFonts w:eastAsia="Malgun Gothic"/>
                <w:lang w:eastAsia="ko-KR"/>
              </w:rPr>
              <w:t>(NOTE </w:t>
            </w:r>
            <w:r>
              <w:rPr>
                <w:rFonts w:eastAsia="Malgun Gothic"/>
                <w:lang w:eastAsia="ko-KR"/>
              </w:rPr>
              <w:t>7</w:t>
            </w:r>
            <w:r w:rsidRPr="00BA1BDF">
              <w:rPr>
                <w:rFonts w:eastAsia="Malgun Gothic"/>
                <w:lang w:eastAsia="ko-KR"/>
              </w:rPr>
              <w:t>)</w:t>
            </w:r>
          </w:p>
        </w:tc>
        <w:tc>
          <w:tcPr>
            <w:tcW w:w="1440" w:type="dxa"/>
            <w:tcBorders>
              <w:top w:val="single" w:sz="4" w:space="0" w:color="000000"/>
              <w:left w:val="single" w:sz="4" w:space="0" w:color="000000"/>
              <w:bottom w:val="single" w:sz="4" w:space="0" w:color="000000"/>
            </w:tcBorders>
            <w:shd w:val="clear" w:color="auto" w:fill="auto"/>
          </w:tcPr>
          <w:p w14:paraId="49297BFF" w14:textId="77777777" w:rsidR="00E446AB" w:rsidRPr="00F477AF" w:rsidRDefault="00E446AB" w:rsidP="00E446AB">
            <w:pPr>
              <w:pStyle w:val="TAC"/>
            </w:pPr>
            <w:r w:rsidRPr="00BA1BDF">
              <w:rPr>
                <w:rFonts w:cs="Arial"/>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6CC83" w14:textId="77777777" w:rsidR="00E446AB" w:rsidRPr="00F477AF" w:rsidRDefault="00E446AB" w:rsidP="00E446AB">
            <w:pPr>
              <w:pStyle w:val="TAL"/>
            </w:pPr>
            <w:r w:rsidRPr="00BA1BDF">
              <w:rPr>
                <w:rFonts w:cs="Arial"/>
              </w:rPr>
              <w:t>Endpoint information (e.g. URI, FQDN, IP 3-tuple) of the T-EAS of the previous ACR.</w:t>
            </w:r>
          </w:p>
        </w:tc>
      </w:tr>
      <w:tr w:rsidR="00E446AB" w:rsidRPr="00F477AF" w14:paraId="2E264AAC"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BDFEEA4" w14:textId="77777777" w:rsidR="00E446AB" w:rsidRPr="00F477AF" w:rsidRDefault="00E446AB" w:rsidP="00E446AB">
            <w:pPr>
              <w:pStyle w:val="TAL"/>
            </w:pPr>
            <w:r w:rsidRPr="00F477AF">
              <w:t xml:space="preserve">&gt; </w:t>
            </w:r>
            <w:r w:rsidRPr="00F477AF">
              <w:rPr>
                <w:lang w:eastAsia="ko-KR"/>
              </w:rPr>
              <w:t>DNAI of the T-EAS</w:t>
            </w:r>
          </w:p>
        </w:tc>
        <w:tc>
          <w:tcPr>
            <w:tcW w:w="1440" w:type="dxa"/>
            <w:tcBorders>
              <w:top w:val="single" w:sz="4" w:space="0" w:color="000000"/>
              <w:left w:val="single" w:sz="4" w:space="0" w:color="000000"/>
              <w:bottom w:val="single" w:sz="4" w:space="0" w:color="000000"/>
            </w:tcBorders>
            <w:shd w:val="clear" w:color="auto" w:fill="auto"/>
          </w:tcPr>
          <w:p w14:paraId="18D2CC44" w14:textId="77777777" w:rsidR="00E446AB" w:rsidRPr="00F477AF" w:rsidRDefault="00E446AB" w:rsidP="00E446AB">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F31981" w14:textId="77777777" w:rsidR="00E446AB" w:rsidRPr="00F477AF" w:rsidRDefault="00E446AB" w:rsidP="00E446AB">
            <w:pPr>
              <w:pStyle w:val="TAL"/>
            </w:pPr>
            <w:r w:rsidRPr="00F477AF">
              <w:rPr>
                <w:lang w:eastAsia="ko-KR"/>
              </w:rPr>
              <w:t>DNAI information associated with the T-EAS.</w:t>
            </w:r>
          </w:p>
        </w:tc>
      </w:tr>
      <w:tr w:rsidR="00E446AB" w:rsidRPr="00F477AF" w14:paraId="4BBD3DF8"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0E0B760A" w14:textId="77777777" w:rsidR="00E446AB" w:rsidRPr="00F477AF" w:rsidRDefault="00E446AB" w:rsidP="00E446AB">
            <w:pPr>
              <w:pStyle w:val="TAL"/>
              <w:rPr>
                <w:lang w:eastAsia="ko-KR"/>
              </w:rPr>
            </w:pPr>
            <w:r w:rsidRPr="00F477AF">
              <w:t xml:space="preserve">&gt; </w:t>
            </w:r>
            <w:r w:rsidRPr="00F477AF">
              <w:rPr>
                <w:lang w:eastAsia="zh-CN"/>
              </w:rPr>
              <w:t>N6 Traffic Routing requirements</w:t>
            </w:r>
          </w:p>
        </w:tc>
        <w:tc>
          <w:tcPr>
            <w:tcW w:w="1440" w:type="dxa"/>
            <w:tcBorders>
              <w:top w:val="single" w:sz="4" w:space="0" w:color="000000"/>
              <w:left w:val="single" w:sz="4" w:space="0" w:color="000000"/>
              <w:bottom w:val="single" w:sz="4" w:space="0" w:color="000000"/>
            </w:tcBorders>
            <w:shd w:val="clear" w:color="auto" w:fill="auto"/>
          </w:tcPr>
          <w:p w14:paraId="68BC1108" w14:textId="77777777" w:rsidR="00E446AB" w:rsidRPr="00F477AF" w:rsidRDefault="00E446AB" w:rsidP="00E446AB">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E650FA" w14:textId="77777777" w:rsidR="00E446AB" w:rsidRPr="00F477AF" w:rsidRDefault="00E446AB" w:rsidP="00E446AB">
            <w:pPr>
              <w:pStyle w:val="TAL"/>
              <w:rPr>
                <w:lang w:eastAsia="ko-KR"/>
              </w:rPr>
            </w:pPr>
            <w:r w:rsidRPr="00F477AF">
              <w:rPr>
                <w:lang w:eastAsia="ko-KR"/>
              </w:rPr>
              <w:t>The N6 traffic routing information and/or routing profile ID corresponding to the T-EAS DNAI.</w:t>
            </w:r>
          </w:p>
        </w:tc>
      </w:tr>
      <w:tr w:rsidR="002961C9" w:rsidRPr="00F477AF" w14:paraId="6C8EB3D3" w14:textId="77777777" w:rsidTr="00AE3B1B">
        <w:trPr>
          <w:jc w:val="center"/>
        </w:trPr>
        <w:tc>
          <w:tcPr>
            <w:tcW w:w="2880" w:type="dxa"/>
            <w:tcBorders>
              <w:top w:val="single" w:sz="4" w:space="0" w:color="000000"/>
              <w:left w:val="single" w:sz="4" w:space="0" w:color="000000"/>
              <w:bottom w:val="single" w:sz="4" w:space="0" w:color="000000"/>
            </w:tcBorders>
            <w:shd w:val="clear" w:color="auto" w:fill="auto"/>
          </w:tcPr>
          <w:p w14:paraId="35FF20F2" w14:textId="77777777" w:rsidR="002961C9" w:rsidRPr="00F477AF" w:rsidRDefault="002961C9" w:rsidP="002961C9">
            <w:pPr>
              <w:pStyle w:val="TAL"/>
            </w:pPr>
            <w:r w:rsidRPr="002961C9">
              <w:t>&gt; Simultaneous  EAS connectivity information</w:t>
            </w:r>
          </w:p>
        </w:tc>
        <w:tc>
          <w:tcPr>
            <w:tcW w:w="1440" w:type="dxa"/>
            <w:tcBorders>
              <w:top w:val="single" w:sz="4" w:space="0" w:color="000000"/>
              <w:left w:val="single" w:sz="4" w:space="0" w:color="000000"/>
              <w:bottom w:val="single" w:sz="4" w:space="0" w:color="000000"/>
            </w:tcBorders>
            <w:shd w:val="clear" w:color="auto" w:fill="auto"/>
          </w:tcPr>
          <w:p w14:paraId="179FB331" w14:textId="77777777" w:rsidR="002961C9" w:rsidRPr="00F477AF" w:rsidRDefault="002961C9" w:rsidP="002961C9">
            <w:pPr>
              <w:pStyle w:val="TAC"/>
              <w:rPr>
                <w:lang w:eastAsia="ko-KR"/>
              </w:rPr>
            </w:pPr>
            <w:r w:rsidRPr="00902247">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AA1905" w14:textId="77777777" w:rsidR="002961C9" w:rsidRPr="00F477AF" w:rsidRDefault="002961C9" w:rsidP="002961C9">
            <w:pPr>
              <w:pStyle w:val="TAL"/>
              <w:rPr>
                <w:lang w:eastAsia="ko-KR"/>
              </w:rPr>
            </w:pPr>
            <w:r w:rsidRPr="00902247">
              <w:t>Indicates if simultaneous EAS connectivity is needed and the inactive time guidance for keeping connectivity towards the S-EAS.</w:t>
            </w:r>
          </w:p>
        </w:tc>
      </w:tr>
      <w:tr w:rsidR="00E446AB" w:rsidRPr="00F477AF" w14:paraId="49B6F435"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9958BC8" w14:textId="77777777" w:rsidR="00E446AB" w:rsidRPr="00F477AF" w:rsidRDefault="00E446AB" w:rsidP="00E446AB">
            <w:pPr>
              <w:pStyle w:val="TAL"/>
              <w:rPr>
                <w:lang w:eastAsia="ko-KR"/>
              </w:rPr>
            </w:pPr>
            <w:r w:rsidRPr="00F477AF">
              <w:t xml:space="preserve">&gt; </w:t>
            </w:r>
            <w:r w:rsidRPr="00F477AF">
              <w:rPr>
                <w:lang w:eastAsia="ko-KR"/>
              </w:rPr>
              <w:t>EAS notification indication</w:t>
            </w:r>
          </w:p>
        </w:tc>
        <w:tc>
          <w:tcPr>
            <w:tcW w:w="1440" w:type="dxa"/>
            <w:tcBorders>
              <w:top w:val="single" w:sz="4" w:space="0" w:color="000000"/>
              <w:left w:val="single" w:sz="4" w:space="0" w:color="000000"/>
              <w:bottom w:val="single" w:sz="4" w:space="0" w:color="000000"/>
            </w:tcBorders>
            <w:shd w:val="clear" w:color="auto" w:fill="auto"/>
          </w:tcPr>
          <w:p w14:paraId="39204150" w14:textId="77777777" w:rsidR="00E446AB" w:rsidRPr="00F477AF" w:rsidRDefault="00E446AB" w:rsidP="00E446AB">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7662BF" w14:textId="77777777" w:rsidR="00E446AB" w:rsidRPr="00F477AF" w:rsidRDefault="00E446AB" w:rsidP="00E446AB">
            <w:pPr>
              <w:pStyle w:val="TAL"/>
              <w:rPr>
                <w:lang w:eastAsia="ko-KR"/>
              </w:rPr>
            </w:pPr>
            <w:r w:rsidRPr="00F477AF">
              <w:rPr>
                <w:lang w:eastAsia="ko-KR"/>
              </w:rPr>
              <w:t>Indicates whether to notify the EAS about the need of ACR.</w:t>
            </w:r>
          </w:p>
        </w:tc>
      </w:tr>
      <w:tr w:rsidR="00E446AB" w:rsidRPr="00F477AF" w14:paraId="33AB0C49"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0AC35F49" w14:textId="77777777" w:rsidR="00E446AB" w:rsidRPr="00F477AF" w:rsidRDefault="00E446AB" w:rsidP="00E446AB">
            <w:pPr>
              <w:pStyle w:val="TAL"/>
            </w:pPr>
            <w:r w:rsidRPr="00546699">
              <w:t>&gt; Previous EAS notification indication (NOTE</w:t>
            </w:r>
            <w:r>
              <w:t> 7</w:t>
            </w:r>
            <w:r w:rsidRPr="00546699">
              <w:t>)</w:t>
            </w:r>
          </w:p>
        </w:tc>
        <w:tc>
          <w:tcPr>
            <w:tcW w:w="1440" w:type="dxa"/>
            <w:tcBorders>
              <w:top w:val="single" w:sz="4" w:space="0" w:color="000000"/>
              <w:left w:val="single" w:sz="4" w:space="0" w:color="000000"/>
              <w:bottom w:val="single" w:sz="4" w:space="0" w:color="000000"/>
            </w:tcBorders>
            <w:shd w:val="clear" w:color="auto" w:fill="auto"/>
          </w:tcPr>
          <w:p w14:paraId="042B38AF" w14:textId="77777777" w:rsidR="00E446AB" w:rsidRPr="00F477AF" w:rsidRDefault="00E446AB" w:rsidP="00E446AB">
            <w:pPr>
              <w:pStyle w:val="TAC"/>
              <w:rPr>
                <w:lang w:eastAsia="ko-KR"/>
              </w:rPr>
            </w:pPr>
            <w:r w:rsidRPr="0054669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2A37CB" w14:textId="77777777" w:rsidR="00E446AB" w:rsidRPr="00F477AF" w:rsidRDefault="00E446AB" w:rsidP="00E446AB">
            <w:pPr>
              <w:pStyle w:val="TAL"/>
              <w:rPr>
                <w:lang w:eastAsia="ko-KR"/>
              </w:rPr>
            </w:pPr>
            <w:r w:rsidRPr="00546699">
              <w:t>Indicates whether to notify the EAS about the cancellation of a previous ACR.</w:t>
            </w:r>
          </w:p>
        </w:tc>
      </w:tr>
      <w:tr w:rsidR="00E446AB" w:rsidRPr="00F477AF" w14:paraId="11552B9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4403266F" w14:textId="77777777" w:rsidR="00E446AB" w:rsidRPr="00F477AF" w:rsidRDefault="00E446AB" w:rsidP="00E446AB">
            <w:pPr>
              <w:pStyle w:val="TAL"/>
              <w:rPr>
                <w:lang w:eastAsia="ko-KR"/>
              </w:rPr>
            </w:pPr>
            <w:r w:rsidRPr="00F477AF">
              <w:t xml:space="preserve">&gt; </w:t>
            </w:r>
            <w:r w:rsidRPr="00F477AF">
              <w:rPr>
                <w:lang w:eastAsia="ko-KR"/>
              </w:rPr>
              <w:t>S-EAS endpoint (NOTE 1)</w:t>
            </w:r>
          </w:p>
        </w:tc>
        <w:tc>
          <w:tcPr>
            <w:tcW w:w="1440" w:type="dxa"/>
            <w:tcBorders>
              <w:top w:val="single" w:sz="4" w:space="0" w:color="000000"/>
              <w:left w:val="single" w:sz="4" w:space="0" w:color="000000"/>
              <w:bottom w:val="single" w:sz="4" w:space="0" w:color="000000"/>
            </w:tcBorders>
            <w:shd w:val="clear" w:color="auto" w:fill="auto"/>
          </w:tcPr>
          <w:p w14:paraId="47E648F7" w14:textId="77777777" w:rsidR="00E446AB" w:rsidRPr="00F477AF" w:rsidRDefault="00E446AB" w:rsidP="00E446AB">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8A00FF" w14:textId="77777777" w:rsidR="00E446AB" w:rsidRPr="00F477AF" w:rsidRDefault="00E446AB" w:rsidP="00E446AB">
            <w:pPr>
              <w:pStyle w:val="TAL"/>
              <w:rPr>
                <w:lang w:eastAsia="ko-KR"/>
              </w:rPr>
            </w:pPr>
            <w:r w:rsidRPr="00F477AF">
              <w:rPr>
                <w:lang w:eastAsia="ko-KR"/>
              </w:rPr>
              <w:t>Endpoint information of the S-EAS</w:t>
            </w:r>
          </w:p>
        </w:tc>
      </w:tr>
      <w:tr w:rsidR="00071964" w:rsidRPr="00F477AF" w14:paraId="683F363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1F5151D" w14:textId="77777777" w:rsidR="00AC2804" w:rsidRDefault="00071964" w:rsidP="00AC2804">
            <w:pPr>
              <w:pStyle w:val="TAL"/>
            </w:pPr>
            <w:r w:rsidRPr="001A73D7">
              <w:t>&gt; Bundled T-EAS endpoint list</w:t>
            </w:r>
          </w:p>
          <w:p w14:paraId="0CA4AEE1" w14:textId="065B3589" w:rsidR="00071964" w:rsidRPr="00F477AF" w:rsidRDefault="00AC2804" w:rsidP="00AC2804">
            <w:pPr>
              <w:pStyle w:val="TAL"/>
            </w:pPr>
            <w:r>
              <w:t>(NOTE 11)</w:t>
            </w:r>
          </w:p>
        </w:tc>
        <w:tc>
          <w:tcPr>
            <w:tcW w:w="1440" w:type="dxa"/>
            <w:tcBorders>
              <w:top w:val="single" w:sz="4" w:space="0" w:color="000000"/>
              <w:left w:val="single" w:sz="4" w:space="0" w:color="000000"/>
              <w:bottom w:val="single" w:sz="4" w:space="0" w:color="000000"/>
            </w:tcBorders>
            <w:shd w:val="clear" w:color="auto" w:fill="auto"/>
          </w:tcPr>
          <w:p w14:paraId="24D5A3D7" w14:textId="5DB26192" w:rsidR="00071964" w:rsidRPr="00F477AF" w:rsidRDefault="00071964" w:rsidP="00071964">
            <w:pPr>
              <w:pStyle w:val="TAC"/>
              <w:rPr>
                <w:lang w:eastAsia="ko-KR"/>
              </w:rPr>
            </w:pPr>
            <w:r w:rsidRPr="001A73D7">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FB2821" w14:textId="1F55F70E" w:rsidR="00071964" w:rsidRPr="00F477AF" w:rsidRDefault="00071964" w:rsidP="00071964">
            <w:pPr>
              <w:pStyle w:val="TAL"/>
              <w:rPr>
                <w:lang w:eastAsia="ko-KR"/>
              </w:rPr>
            </w:pPr>
            <w:r w:rsidRPr="001A73D7">
              <w:t>A list of associated EAS endpoints in a EAS bundle.</w:t>
            </w:r>
          </w:p>
        </w:tc>
      </w:tr>
      <w:tr w:rsidR="005C3ADA" w:rsidRPr="00F477AF" w14:paraId="1C1863E1"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B767B2E" w14:textId="77777777" w:rsidR="005C3ADA" w:rsidRPr="00F477AF" w:rsidRDefault="005C3ADA" w:rsidP="005C3ADA">
            <w:pPr>
              <w:pStyle w:val="TAL"/>
            </w:pPr>
            <w:r>
              <w:rPr>
                <w:lang w:val="en-US" w:eastAsia="ko-KR"/>
              </w:rPr>
              <w:t>&gt; ACR parameters (NOTE 9)</w:t>
            </w:r>
          </w:p>
        </w:tc>
        <w:tc>
          <w:tcPr>
            <w:tcW w:w="1440" w:type="dxa"/>
            <w:tcBorders>
              <w:top w:val="single" w:sz="4" w:space="0" w:color="000000"/>
              <w:left w:val="single" w:sz="4" w:space="0" w:color="000000"/>
              <w:bottom w:val="single" w:sz="4" w:space="0" w:color="000000"/>
            </w:tcBorders>
            <w:shd w:val="clear" w:color="auto" w:fill="auto"/>
          </w:tcPr>
          <w:p w14:paraId="5B604B15" w14:textId="77777777" w:rsidR="005C3ADA" w:rsidRPr="00F477AF" w:rsidRDefault="005C3ADA" w:rsidP="005C3ADA">
            <w:pPr>
              <w:pStyle w:val="TAC"/>
              <w:rPr>
                <w:lang w:eastAsia="ko-KR"/>
              </w:rPr>
            </w:pPr>
            <w:r>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2D4763" w14:textId="77777777" w:rsidR="005C3ADA" w:rsidRPr="00F477AF" w:rsidRDefault="005C3ADA" w:rsidP="005C3ADA">
            <w:pPr>
              <w:pStyle w:val="TAL"/>
              <w:rPr>
                <w:lang w:eastAsia="ko-KR"/>
              </w:rPr>
            </w:pPr>
            <w:r>
              <w:rPr>
                <w:lang w:val="en-US" w:eastAsia="ko-KR"/>
              </w:rPr>
              <w:t>Parameters of the ACR</w:t>
            </w:r>
          </w:p>
        </w:tc>
      </w:tr>
      <w:tr w:rsidR="00E446AB" w:rsidRPr="00F477AF" w14:paraId="0E3AE3D7"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6EBC6A14" w14:textId="77777777" w:rsidR="00E446AB" w:rsidRPr="00F477AF" w:rsidRDefault="005C3ADA" w:rsidP="00E446AB">
            <w:pPr>
              <w:pStyle w:val="TAL"/>
            </w:pPr>
            <w:r>
              <w:rPr>
                <w:lang w:val="en-US" w:eastAsia="ko-KR"/>
              </w:rPr>
              <w:t>&gt;&gt;</w:t>
            </w:r>
            <w:r w:rsidR="00E446AB" w:rsidRPr="00F226A6">
              <w:rPr>
                <w:lang w:val="en-US" w:eastAsia="ko-KR"/>
              </w:rPr>
              <w:t xml:space="preserve"> </w:t>
            </w:r>
            <w:r w:rsidR="00E446AB">
              <w:rPr>
                <w:lang w:val="en-US" w:eastAsia="ko-KR"/>
              </w:rPr>
              <w:t>Prediction</w:t>
            </w:r>
            <w:r w:rsidR="00E446AB" w:rsidRPr="00F226A6">
              <w:rPr>
                <w:lang w:val="en-US" w:eastAsia="ko-KR"/>
              </w:rPr>
              <w:t xml:space="preserve"> expiration time</w:t>
            </w:r>
            <w:r w:rsidR="00E446AB">
              <w:rPr>
                <w:lang w:val="en-US" w:eastAsia="ko-KR"/>
              </w:rPr>
              <w:t xml:space="preserve"> </w:t>
            </w:r>
          </w:p>
        </w:tc>
        <w:tc>
          <w:tcPr>
            <w:tcW w:w="1440" w:type="dxa"/>
            <w:tcBorders>
              <w:top w:val="single" w:sz="4" w:space="0" w:color="000000"/>
              <w:left w:val="single" w:sz="4" w:space="0" w:color="000000"/>
              <w:bottom w:val="single" w:sz="4" w:space="0" w:color="000000"/>
            </w:tcBorders>
            <w:shd w:val="clear" w:color="auto" w:fill="auto"/>
          </w:tcPr>
          <w:p w14:paraId="4D3E7C13" w14:textId="77777777" w:rsidR="00E446AB" w:rsidRPr="00F477AF" w:rsidRDefault="00E446AB" w:rsidP="00E446AB">
            <w:pPr>
              <w:pStyle w:val="TAC"/>
              <w:rPr>
                <w:lang w:eastAsia="ko-KR"/>
              </w:rPr>
            </w:pPr>
            <w:r w:rsidRPr="00F226A6">
              <w:rPr>
                <w:lang w:val="en-US"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AB3A6" w14:textId="77777777" w:rsidR="00E446AB" w:rsidRPr="00F477AF" w:rsidRDefault="00E446AB" w:rsidP="00E446AB">
            <w:pPr>
              <w:pStyle w:val="TAL"/>
              <w:rPr>
                <w:lang w:eastAsia="ko-KR"/>
              </w:rPr>
            </w:pPr>
            <w:r w:rsidRPr="00A4609F">
              <w:rPr>
                <w:lang w:val="en-US" w:eastAsia="ko-KR"/>
              </w:rPr>
              <w:t xml:space="preserve">The </w:t>
            </w:r>
            <w:r w:rsidRPr="009D67FE">
              <w:rPr>
                <w:lang w:val="en-US" w:eastAsia="ko-KR"/>
              </w:rPr>
              <w:t>estimated time the UE may</w:t>
            </w:r>
            <w:r w:rsidRPr="00A4609F">
              <w:rPr>
                <w:lang w:val="en-US" w:eastAsia="ko-KR"/>
              </w:rPr>
              <w:t xml:space="preserve"> reach the Predicted/Expected UE location or EAS service area at the latest</w:t>
            </w:r>
          </w:p>
        </w:tc>
      </w:tr>
      <w:tr w:rsidR="00E446AB" w:rsidRPr="00F477AF" w14:paraId="14A00529"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04435E64" w14:textId="77777777" w:rsidR="00E446AB" w:rsidRPr="00F477AF" w:rsidRDefault="00E446AB" w:rsidP="00E446AB">
            <w:pPr>
              <w:pStyle w:val="TAL"/>
            </w:pPr>
            <w:r>
              <w:t>&gt; EEC context relocation details</w:t>
            </w:r>
          </w:p>
        </w:tc>
        <w:tc>
          <w:tcPr>
            <w:tcW w:w="1440" w:type="dxa"/>
            <w:tcBorders>
              <w:top w:val="single" w:sz="4" w:space="0" w:color="000000"/>
              <w:left w:val="single" w:sz="4" w:space="0" w:color="000000"/>
              <w:bottom w:val="single" w:sz="4" w:space="0" w:color="000000"/>
            </w:tcBorders>
            <w:shd w:val="clear" w:color="auto" w:fill="auto"/>
          </w:tcPr>
          <w:p w14:paraId="2788C70B"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48CAFC" w14:textId="77777777" w:rsidR="00E446AB" w:rsidRPr="00F477AF" w:rsidRDefault="00E446AB" w:rsidP="00E446AB">
            <w:pPr>
              <w:pStyle w:val="TAL"/>
              <w:rPr>
                <w:lang w:eastAsia="ko-KR"/>
              </w:rPr>
            </w:pPr>
            <w:r>
              <w:rPr>
                <w:lang w:eastAsia="ko-KR"/>
              </w:rPr>
              <w:t>Information required for EEC context relocation using the EEC context push or EEC context pull mechanisms.</w:t>
            </w:r>
          </w:p>
        </w:tc>
      </w:tr>
      <w:tr w:rsidR="00E446AB" w:rsidRPr="00F477AF" w14:paraId="3AF56AEF"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59F2A0AD" w14:textId="77777777" w:rsidR="00E446AB" w:rsidRPr="00113B2A" w:rsidRDefault="00E446AB" w:rsidP="00E446AB">
            <w:pPr>
              <w:pStyle w:val="TAL"/>
              <w:rPr>
                <w:lang w:val="fr-FR"/>
              </w:rPr>
            </w:pPr>
            <w:r w:rsidRPr="00AC0781">
              <w:rPr>
                <w:lang w:val="fr-FR"/>
              </w:rPr>
              <w:t>&gt;&gt; EEC Context ID (NOTE</w:t>
            </w:r>
            <w:r>
              <w:rPr>
                <w:lang w:val="fr-FR"/>
              </w:rPr>
              <w:t> 5</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4C0B022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B025" w14:textId="77777777" w:rsidR="00E446AB" w:rsidRPr="00F477AF" w:rsidRDefault="00E446AB" w:rsidP="00E446AB">
            <w:pPr>
              <w:pStyle w:val="TAL"/>
              <w:rPr>
                <w:lang w:eastAsia="ko-KR"/>
              </w:rPr>
            </w:pPr>
            <w:r w:rsidRPr="00082301">
              <w:rPr>
                <w:rFonts w:cs="Arial"/>
              </w:rPr>
              <w:t xml:space="preserve">Identifier of the EEC Context </w:t>
            </w:r>
          </w:p>
        </w:tc>
      </w:tr>
      <w:tr w:rsidR="00E446AB" w:rsidRPr="00F477AF" w14:paraId="0087C7DD"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143773" w14:textId="77777777" w:rsidR="00E446AB" w:rsidRPr="00F477AF" w:rsidRDefault="00E446AB" w:rsidP="00E446AB">
            <w:pPr>
              <w:pStyle w:val="TAL"/>
            </w:pPr>
            <w:r>
              <w:t>&gt;&gt; S-</w:t>
            </w:r>
            <w:r w:rsidRPr="00082301">
              <w:t>EES</w:t>
            </w:r>
            <w:r>
              <w:t xml:space="preserve"> </w:t>
            </w:r>
            <w:r w:rsidRPr="00082301">
              <w:t>ID (NOTE</w:t>
            </w:r>
            <w:r>
              <w:t>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46A034CF"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6B0C2" w14:textId="77777777" w:rsidR="00E446AB" w:rsidRPr="00F477AF" w:rsidRDefault="00E446AB" w:rsidP="00E446AB">
            <w:pPr>
              <w:pStyle w:val="TAL"/>
              <w:rPr>
                <w:lang w:eastAsia="ko-KR"/>
              </w:rPr>
            </w:pPr>
            <w:r w:rsidRPr="00082301">
              <w:rPr>
                <w:rFonts w:cs="Arial"/>
              </w:rPr>
              <w:t>Identifier of the EES that provided EEC context ID.</w:t>
            </w:r>
          </w:p>
        </w:tc>
      </w:tr>
      <w:tr w:rsidR="00E446AB" w:rsidRPr="00F477AF" w14:paraId="73B8C42C"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740B2467" w14:textId="77777777" w:rsidR="00E446AB" w:rsidRPr="00F477AF" w:rsidRDefault="00E446AB" w:rsidP="00E446AB">
            <w:pPr>
              <w:pStyle w:val="TAL"/>
            </w:pPr>
            <w:r>
              <w:t>&gt;&gt; S-EES endpoint (NOTE 5</w:t>
            </w:r>
            <w:r w:rsidRPr="00082301">
              <w:t>)</w:t>
            </w:r>
          </w:p>
        </w:tc>
        <w:tc>
          <w:tcPr>
            <w:tcW w:w="1440" w:type="dxa"/>
            <w:tcBorders>
              <w:top w:val="single" w:sz="4" w:space="0" w:color="000000"/>
              <w:left w:val="single" w:sz="4" w:space="0" w:color="000000"/>
              <w:bottom w:val="single" w:sz="4" w:space="0" w:color="000000"/>
            </w:tcBorders>
            <w:shd w:val="clear" w:color="auto" w:fill="auto"/>
          </w:tcPr>
          <w:p w14:paraId="6A806952" w14:textId="77777777" w:rsidR="00E446AB" w:rsidRPr="00F477AF" w:rsidRDefault="00E446AB" w:rsidP="00E446AB">
            <w:pPr>
              <w:pStyle w:val="TAC"/>
              <w:rPr>
                <w:lang w:eastAsia="ko-KR"/>
              </w:rPr>
            </w:pPr>
            <w:r w:rsidRPr="0008230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555D" w14:textId="77777777" w:rsidR="00E446AB" w:rsidRPr="00F477AF" w:rsidRDefault="00E446AB" w:rsidP="00E446AB">
            <w:pPr>
              <w:pStyle w:val="TAL"/>
              <w:rPr>
                <w:lang w:eastAsia="ko-KR"/>
              </w:rPr>
            </w:pPr>
            <w:r w:rsidRPr="00082301">
              <w:rPr>
                <w:rFonts w:cs="Arial"/>
              </w:rPr>
              <w:t>The endpoint address (e.g. URI, IP address) of the EES that provided EEC context ID.</w:t>
            </w:r>
          </w:p>
        </w:tc>
      </w:tr>
      <w:tr w:rsidR="00E446AB" w:rsidRPr="00F477AF" w14:paraId="4D43460A"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124AC1B3" w14:textId="77777777" w:rsidR="00E446AB" w:rsidRPr="00113B2A" w:rsidRDefault="00E446AB" w:rsidP="00E446AB">
            <w:pPr>
              <w:pStyle w:val="TAL"/>
              <w:rPr>
                <w:lang w:val="fr-FR"/>
              </w:rPr>
            </w:pPr>
            <w:r w:rsidRPr="00AC0781">
              <w:rPr>
                <w:lang w:val="fr-FR"/>
              </w:rPr>
              <w:t>&gt;&gt; T-EES ID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58F5B14A"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F45BD" w14:textId="77777777" w:rsidR="00E446AB" w:rsidRPr="00F477AF" w:rsidRDefault="00E446AB" w:rsidP="00E446AB">
            <w:pPr>
              <w:pStyle w:val="TAL"/>
              <w:rPr>
                <w:lang w:eastAsia="ko-KR"/>
              </w:rPr>
            </w:pPr>
            <w:r w:rsidRPr="00AC0781">
              <w:t xml:space="preserve">Identifier of the T-EES. </w:t>
            </w:r>
          </w:p>
        </w:tc>
      </w:tr>
      <w:tr w:rsidR="00E446AB" w:rsidRPr="00F477AF" w14:paraId="2597EC44" w14:textId="77777777" w:rsidTr="00D37559">
        <w:trPr>
          <w:jc w:val="center"/>
        </w:trPr>
        <w:tc>
          <w:tcPr>
            <w:tcW w:w="2880" w:type="dxa"/>
            <w:tcBorders>
              <w:top w:val="single" w:sz="4" w:space="0" w:color="000000"/>
              <w:left w:val="single" w:sz="4" w:space="0" w:color="000000"/>
              <w:bottom w:val="single" w:sz="4" w:space="0" w:color="000000"/>
            </w:tcBorders>
            <w:shd w:val="clear" w:color="auto" w:fill="auto"/>
          </w:tcPr>
          <w:p w14:paraId="28E2DA6E" w14:textId="77777777" w:rsidR="00E446AB" w:rsidRPr="00113B2A" w:rsidRDefault="00E446AB" w:rsidP="00E446AB">
            <w:pPr>
              <w:pStyle w:val="TAL"/>
              <w:rPr>
                <w:lang w:val="fr-FR"/>
              </w:rPr>
            </w:pPr>
            <w:r w:rsidRPr="00AC0781">
              <w:rPr>
                <w:lang w:val="fr-FR"/>
              </w:rPr>
              <w:t>&gt;&gt; T-EES endpoint (NOTE</w:t>
            </w:r>
            <w:r>
              <w:rPr>
                <w:lang w:val="fr-FR"/>
              </w:rPr>
              <w:t> 6</w:t>
            </w:r>
            <w:r w:rsidRPr="00AC0781">
              <w:rPr>
                <w:lang w:val="fr-FR"/>
              </w:rPr>
              <w:t>)</w:t>
            </w:r>
          </w:p>
        </w:tc>
        <w:tc>
          <w:tcPr>
            <w:tcW w:w="1440" w:type="dxa"/>
            <w:tcBorders>
              <w:top w:val="single" w:sz="4" w:space="0" w:color="000000"/>
              <w:left w:val="single" w:sz="4" w:space="0" w:color="000000"/>
              <w:bottom w:val="single" w:sz="4" w:space="0" w:color="000000"/>
            </w:tcBorders>
            <w:shd w:val="clear" w:color="auto" w:fill="auto"/>
          </w:tcPr>
          <w:p w14:paraId="21E27DE9" w14:textId="77777777" w:rsidR="00E446AB" w:rsidRPr="00F477AF" w:rsidRDefault="00E446AB" w:rsidP="00E446AB">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052638" w14:textId="77777777" w:rsidR="00E446AB" w:rsidRPr="00F477AF" w:rsidRDefault="00E446AB" w:rsidP="00E446AB">
            <w:pPr>
              <w:pStyle w:val="TAL"/>
              <w:rPr>
                <w:lang w:eastAsia="ko-KR"/>
              </w:rPr>
            </w:pPr>
            <w:r w:rsidRPr="00AC0781">
              <w:t xml:space="preserve">The endpoint address (e.g. URI, IP address) of the T-EES. </w:t>
            </w:r>
          </w:p>
        </w:tc>
      </w:tr>
      <w:tr w:rsidR="00E446AB" w:rsidRPr="00F477AF" w14:paraId="7C16C6E0"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04FAFD7"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eastAsia="Malgun Gothic" w:hAnsi="Arial"/>
                <w:sz w:val="18"/>
                <w:lang w:eastAsia="ko-KR"/>
              </w:rPr>
              <w:t>ACR determination data (NOTE 2)</w:t>
            </w:r>
          </w:p>
        </w:tc>
        <w:tc>
          <w:tcPr>
            <w:tcW w:w="1440" w:type="dxa"/>
            <w:tcBorders>
              <w:top w:val="single" w:sz="4" w:space="0" w:color="000000"/>
              <w:left w:val="single" w:sz="4" w:space="0" w:color="000000"/>
              <w:bottom w:val="single" w:sz="4" w:space="0" w:color="000000"/>
            </w:tcBorders>
            <w:shd w:val="clear" w:color="auto" w:fill="auto"/>
          </w:tcPr>
          <w:p w14:paraId="1C199B5B" w14:textId="77777777" w:rsidR="00E446AB" w:rsidRPr="00F477AF" w:rsidDel="002C6DBA" w:rsidRDefault="00E446AB" w:rsidP="00E446AB">
            <w:pPr>
              <w:keepNext/>
              <w:keepLines/>
              <w:spacing w:after="0"/>
              <w:jc w:val="center"/>
              <w:rPr>
                <w:rFonts w:ascii="Arial" w:hAnsi="Arial"/>
                <w:sz w:val="18"/>
                <w:lang w:eastAsia="zh-CN"/>
              </w:rPr>
            </w:pPr>
            <w:r w:rsidRPr="00F477AF">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69BA24" w14:textId="77777777" w:rsidR="00E446AB" w:rsidRPr="00F477AF" w:rsidDel="002C6DBA" w:rsidRDefault="00E446AB" w:rsidP="00E446AB">
            <w:pPr>
              <w:keepNext/>
              <w:keepLines/>
              <w:spacing w:after="0"/>
              <w:rPr>
                <w:rFonts w:ascii="Arial" w:eastAsia="Malgun Gothic" w:hAnsi="Arial"/>
                <w:sz w:val="18"/>
                <w:lang w:eastAsia="ko-KR"/>
              </w:rPr>
            </w:pPr>
            <w:r w:rsidRPr="00F477AF">
              <w:rPr>
                <w:rFonts w:ascii="Arial" w:hAnsi="Arial"/>
                <w:sz w:val="18"/>
              </w:rPr>
              <w:t xml:space="preserve">ACR </w:t>
            </w:r>
            <w:r w:rsidRPr="00F477AF">
              <w:rPr>
                <w:rFonts w:ascii="Arial" w:eastAsia="Malgun Gothic" w:hAnsi="Arial"/>
                <w:sz w:val="18"/>
                <w:lang w:eastAsia="ko-KR"/>
              </w:rPr>
              <w:t>determination</w:t>
            </w:r>
            <w:r w:rsidRPr="00F477AF">
              <w:rPr>
                <w:rFonts w:ascii="Arial" w:hAnsi="Arial"/>
                <w:sz w:val="18"/>
              </w:rPr>
              <w:t xml:space="preserve"> IEs to be included in an ACR request message when ACR action indicates it is ACR </w:t>
            </w:r>
            <w:r w:rsidRPr="00F477AF">
              <w:rPr>
                <w:rFonts w:ascii="Arial" w:eastAsia="Malgun Gothic" w:hAnsi="Arial"/>
                <w:sz w:val="18"/>
                <w:lang w:eastAsia="ko-KR"/>
              </w:rPr>
              <w:t>determination request.</w:t>
            </w:r>
          </w:p>
        </w:tc>
      </w:tr>
      <w:tr w:rsidR="00E446AB" w:rsidRPr="00F477AF" w14:paraId="3FB2B01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10D86A60" w14:textId="77777777" w:rsidR="00E446AB" w:rsidRPr="00F477AF" w:rsidRDefault="00E446AB" w:rsidP="00E446AB">
            <w:pPr>
              <w:keepNext/>
              <w:keepLines/>
              <w:spacing w:after="0"/>
              <w:rPr>
                <w:rFonts w:ascii="Arial" w:eastAsia="Malgun Gothic" w:hAnsi="Arial"/>
                <w:sz w:val="18"/>
                <w:lang w:eastAsia="ko-KR"/>
              </w:rPr>
            </w:pPr>
            <w:r w:rsidRPr="00F477AF">
              <w:rPr>
                <w:rFonts w:ascii="Arial" w:hAnsi="Arial"/>
                <w:sz w:val="18"/>
                <w:lang w:eastAsia="ko-KR"/>
              </w:rPr>
              <w:t>&gt; S-EAS endpoint</w:t>
            </w:r>
          </w:p>
        </w:tc>
        <w:tc>
          <w:tcPr>
            <w:tcW w:w="1440" w:type="dxa"/>
            <w:tcBorders>
              <w:top w:val="single" w:sz="4" w:space="0" w:color="000000"/>
              <w:left w:val="single" w:sz="4" w:space="0" w:color="000000"/>
              <w:bottom w:val="single" w:sz="4" w:space="0" w:color="000000"/>
            </w:tcBorders>
            <w:shd w:val="clear" w:color="auto" w:fill="auto"/>
          </w:tcPr>
          <w:p w14:paraId="5975A709" w14:textId="77777777" w:rsidR="00E446AB" w:rsidRPr="00F477AF" w:rsidRDefault="00E446AB" w:rsidP="00E446AB">
            <w:pPr>
              <w:keepNext/>
              <w:keepLines/>
              <w:spacing w:after="0"/>
              <w:jc w:val="center"/>
              <w:rPr>
                <w:rFonts w:ascii="Arial" w:hAnsi="Arial"/>
                <w:sz w:val="18"/>
                <w:lang w:eastAsia="zh-CN"/>
              </w:rPr>
            </w:pPr>
            <w:r w:rsidRPr="00F477AF">
              <w:rPr>
                <w:rFonts w:ascii="Arial"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5ED06" w14:textId="77777777" w:rsidR="00E446AB" w:rsidRPr="00F477AF" w:rsidRDefault="00E446AB" w:rsidP="00E446AB">
            <w:pPr>
              <w:keepNext/>
              <w:keepLines/>
              <w:spacing w:after="0"/>
              <w:rPr>
                <w:rFonts w:ascii="Arial" w:hAnsi="Arial"/>
                <w:sz w:val="18"/>
              </w:rPr>
            </w:pPr>
            <w:r w:rsidRPr="00F477AF">
              <w:rPr>
                <w:rFonts w:ascii="Arial" w:hAnsi="Arial"/>
                <w:sz w:val="18"/>
                <w:lang w:eastAsia="ko-KR"/>
              </w:rPr>
              <w:t>Endpoint information of the S-EAS</w:t>
            </w:r>
          </w:p>
        </w:tc>
      </w:tr>
      <w:tr w:rsidR="00273855" w:rsidRPr="00F477AF" w14:paraId="0999D7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451AED1A" w14:textId="77777777" w:rsidR="00273855" w:rsidRDefault="00273855" w:rsidP="00273855">
            <w:pPr>
              <w:keepNext/>
              <w:keepLines/>
              <w:spacing w:after="0"/>
              <w:rPr>
                <w:rFonts w:ascii="Arial" w:eastAsia="Malgun Gothic" w:hAnsi="Arial"/>
                <w:sz w:val="18"/>
                <w:lang w:eastAsia="ko-KR"/>
              </w:rPr>
            </w:pPr>
            <w:r w:rsidRPr="00E23103">
              <w:rPr>
                <w:rFonts w:ascii="Arial" w:eastAsia="Malgun Gothic" w:hAnsi="Arial"/>
                <w:sz w:val="18"/>
                <w:lang w:eastAsia="ko-KR"/>
              </w:rPr>
              <w:t>ACR modification data</w:t>
            </w:r>
          </w:p>
          <w:p w14:paraId="3506CA80"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(NOTE 2)</w:t>
            </w:r>
          </w:p>
        </w:tc>
        <w:tc>
          <w:tcPr>
            <w:tcW w:w="1440" w:type="dxa"/>
            <w:tcBorders>
              <w:top w:val="single" w:sz="4" w:space="0" w:color="000000"/>
              <w:left w:val="single" w:sz="4" w:space="0" w:color="000000"/>
              <w:bottom w:val="single" w:sz="4" w:space="0" w:color="000000"/>
            </w:tcBorders>
            <w:shd w:val="clear" w:color="auto" w:fill="auto"/>
          </w:tcPr>
          <w:p w14:paraId="609351FC" w14:textId="77777777" w:rsidR="00273855" w:rsidRPr="00F477AF" w:rsidRDefault="00273855" w:rsidP="00273855">
            <w:pPr>
              <w:keepNext/>
              <w:keepLines/>
              <w:spacing w:after="0"/>
              <w:jc w:val="center"/>
              <w:rPr>
                <w:rFonts w:ascii="Arial" w:hAnsi="Arial"/>
                <w:sz w:val="18"/>
                <w:lang w:eastAsia="ko-KR"/>
              </w:rPr>
            </w:pPr>
            <w:r w:rsidRPr="00E23103">
              <w:rPr>
                <w:rFonts w:ascii="Arial"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BD2750" w14:textId="77777777" w:rsidR="00273855" w:rsidRPr="00F477AF" w:rsidRDefault="00273855" w:rsidP="00273855">
            <w:pPr>
              <w:keepNext/>
              <w:keepLines/>
              <w:spacing w:after="0"/>
              <w:rPr>
                <w:rFonts w:ascii="Arial" w:hAnsi="Arial"/>
                <w:sz w:val="18"/>
                <w:lang w:eastAsia="ko-KR"/>
              </w:rPr>
            </w:pPr>
            <w:r w:rsidRPr="00E23103">
              <w:rPr>
                <w:rFonts w:ascii="Arial" w:hAnsi="Arial"/>
                <w:sz w:val="18"/>
              </w:rPr>
              <w:t xml:space="preserve">ACR </w:t>
            </w:r>
            <w:r w:rsidRPr="00E23103">
              <w:rPr>
                <w:rFonts w:ascii="Arial" w:eastAsia="Malgun Gothic" w:hAnsi="Arial"/>
                <w:sz w:val="18"/>
                <w:lang w:eastAsia="ko-KR"/>
              </w:rPr>
              <w:t>modification</w:t>
            </w:r>
            <w:r w:rsidRPr="00E23103">
              <w:rPr>
                <w:rFonts w:ascii="Arial" w:hAnsi="Arial"/>
                <w:sz w:val="18"/>
              </w:rPr>
              <w:t xml:space="preserve"> IEs to be included in an ACR request message when ACR action indicates it is ACR </w:t>
            </w:r>
            <w:r w:rsidRPr="00E23103">
              <w:rPr>
                <w:rFonts w:ascii="Arial" w:eastAsia="Malgun Gothic" w:hAnsi="Arial"/>
                <w:sz w:val="18"/>
                <w:lang w:eastAsia="ko-KR"/>
              </w:rPr>
              <w:t>modification request.</w:t>
            </w:r>
          </w:p>
        </w:tc>
      </w:tr>
      <w:tr w:rsidR="00273855" w:rsidRPr="00F477AF" w14:paraId="327FE85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6DF57566"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 xml:space="preserve">&gt; S-EAS Endpoint </w:t>
            </w:r>
          </w:p>
        </w:tc>
        <w:tc>
          <w:tcPr>
            <w:tcW w:w="1440" w:type="dxa"/>
            <w:tcBorders>
              <w:top w:val="single" w:sz="4" w:space="0" w:color="000000"/>
              <w:left w:val="single" w:sz="4" w:space="0" w:color="000000"/>
              <w:bottom w:val="single" w:sz="4" w:space="0" w:color="000000"/>
            </w:tcBorders>
            <w:shd w:val="clear" w:color="auto" w:fill="auto"/>
          </w:tcPr>
          <w:p w14:paraId="7CA5B5CC"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C5B1A"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S-EAS.</w:t>
            </w:r>
          </w:p>
        </w:tc>
      </w:tr>
      <w:tr w:rsidR="00273855" w:rsidRPr="00F477AF" w14:paraId="1241EBA7"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7001EB4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T-EAS Endpoint</w:t>
            </w:r>
          </w:p>
        </w:tc>
        <w:tc>
          <w:tcPr>
            <w:tcW w:w="1440" w:type="dxa"/>
            <w:tcBorders>
              <w:top w:val="single" w:sz="4" w:space="0" w:color="000000"/>
              <w:left w:val="single" w:sz="4" w:space="0" w:color="000000"/>
              <w:bottom w:val="single" w:sz="4" w:space="0" w:color="000000"/>
            </w:tcBorders>
            <w:shd w:val="clear" w:color="auto" w:fill="auto"/>
          </w:tcPr>
          <w:p w14:paraId="14AB3B04"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03BBA2"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Endpoint information (e.g. URI, FQDN, IP 3-tuple) of the T-EAS.</w:t>
            </w:r>
          </w:p>
        </w:tc>
      </w:tr>
      <w:tr w:rsidR="00273855" w:rsidRPr="00F477AF" w14:paraId="0EFEACB8"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05FA292F"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 ACR parameters</w:t>
            </w:r>
          </w:p>
        </w:tc>
        <w:tc>
          <w:tcPr>
            <w:tcW w:w="1440" w:type="dxa"/>
            <w:tcBorders>
              <w:top w:val="single" w:sz="4" w:space="0" w:color="000000"/>
              <w:left w:val="single" w:sz="4" w:space="0" w:color="000000"/>
              <w:bottom w:val="single" w:sz="4" w:space="0" w:color="000000"/>
            </w:tcBorders>
            <w:shd w:val="clear" w:color="auto" w:fill="auto"/>
          </w:tcPr>
          <w:p w14:paraId="690A966F"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A2087"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ACR parameters</w:t>
            </w:r>
          </w:p>
        </w:tc>
      </w:tr>
      <w:tr w:rsidR="00273855" w:rsidRPr="00F477AF" w14:paraId="43D135FC" w14:textId="77777777" w:rsidTr="00D9499C">
        <w:trPr>
          <w:jc w:val="center"/>
        </w:trPr>
        <w:tc>
          <w:tcPr>
            <w:tcW w:w="2880" w:type="dxa"/>
            <w:tcBorders>
              <w:top w:val="single" w:sz="4" w:space="0" w:color="000000"/>
              <w:left w:val="single" w:sz="4" w:space="0" w:color="000000"/>
              <w:bottom w:val="single" w:sz="4" w:space="0" w:color="000000"/>
            </w:tcBorders>
            <w:shd w:val="clear" w:color="auto" w:fill="auto"/>
          </w:tcPr>
          <w:p w14:paraId="5B34C1DE"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&gt;&gt;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11FE563D" w14:textId="77777777" w:rsidR="00273855" w:rsidRPr="00F477AF" w:rsidRDefault="00273855" w:rsidP="00273855">
            <w:pPr>
              <w:keepNext/>
              <w:keepLines/>
              <w:spacing w:after="0"/>
              <w:jc w:val="center"/>
              <w:rPr>
                <w:rFonts w:ascii="Arial" w:hAnsi="Arial"/>
                <w:sz w:val="18"/>
                <w:lang w:eastAsia="ko-KR"/>
              </w:rPr>
            </w:pPr>
            <w:r w:rsidRPr="00E23103">
              <w:rPr>
                <w:rFonts w:ascii="Arial" w:eastAsia="Malgun Gothic"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F2DE9" w14:textId="77777777" w:rsidR="00273855" w:rsidRPr="00F477AF" w:rsidRDefault="00273855" w:rsidP="00273855">
            <w:pPr>
              <w:keepNext/>
              <w:keepLines/>
              <w:spacing w:after="0"/>
              <w:rPr>
                <w:rFonts w:ascii="Arial" w:hAnsi="Arial"/>
                <w:sz w:val="18"/>
                <w:lang w:eastAsia="ko-KR"/>
              </w:rPr>
            </w:pPr>
            <w:r w:rsidRPr="00E23103">
              <w:rPr>
                <w:rFonts w:ascii="Arial" w:eastAsia="Malgun Gothic" w:hAnsi="Arial"/>
                <w:sz w:val="18"/>
                <w:lang w:eastAsia="ko-KR"/>
              </w:rPr>
              <w:t>The estimated time the UE may reach the Predicted/Expected UE location or EAS service area at the latest</w:t>
            </w:r>
          </w:p>
        </w:tc>
      </w:tr>
      <w:tr w:rsidR="00E446AB" w:rsidRPr="00F477AF" w14:paraId="23D5FCCD" w14:textId="77777777" w:rsidTr="004F66A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10E56E" w14:textId="77777777" w:rsidR="00E446AB" w:rsidRPr="00F477AF" w:rsidRDefault="00E446AB" w:rsidP="00E446AB">
            <w:pPr>
              <w:pStyle w:val="TAN"/>
            </w:pPr>
            <w:r w:rsidRPr="00F477AF">
              <w:lastRenderedPageBreak/>
              <w:t>NOTE 1:</w:t>
            </w:r>
            <w:r w:rsidRPr="00F477AF">
              <w:tab/>
              <w:t xml:space="preserve">This IE shall be present if the EAS notification indication </w:t>
            </w:r>
            <w:r>
              <w:t xml:space="preserve">or </w:t>
            </w:r>
            <w:r>
              <w:rPr>
                <w:rFonts w:cs="Arial"/>
              </w:rPr>
              <w:t xml:space="preserve">previous </w:t>
            </w:r>
            <w:r w:rsidRPr="00F62209">
              <w:rPr>
                <w:rFonts w:cs="Arial"/>
                <w:lang w:eastAsia="ko-KR"/>
              </w:rPr>
              <w:t>EAS notification indication</w:t>
            </w:r>
            <w:r w:rsidRPr="00F477AF">
              <w:t xml:space="preserve"> indicates that the EAS needs to be informed.</w:t>
            </w:r>
          </w:p>
          <w:p w14:paraId="3F3E817B" w14:textId="77777777" w:rsidR="00E446AB" w:rsidRPr="00F477AF" w:rsidRDefault="00E446AB" w:rsidP="00E446AB">
            <w:pPr>
              <w:pStyle w:val="TAN"/>
            </w:pPr>
            <w:r w:rsidRPr="00F477AF">
              <w:t>NOTE 2:</w:t>
            </w:r>
            <w:r w:rsidRPr="00F477AF">
              <w:tab/>
            </w:r>
            <w:r w:rsidR="00273855" w:rsidRPr="00E23103">
              <w:t xml:space="preserve">One of the </w:t>
            </w:r>
            <w:r w:rsidRPr="00F477AF">
              <w:t>ACR initiation</w:t>
            </w:r>
            <w:r w:rsidR="00273855">
              <w:t>,</w:t>
            </w:r>
            <w:r w:rsidRPr="00F477AF">
              <w:t xml:space="preserve"> ACR determination</w:t>
            </w:r>
            <w:r w:rsidR="00273855" w:rsidRPr="00E23103">
              <w:t xml:space="preserve"> or ACR modification</w:t>
            </w:r>
            <w:r w:rsidRPr="00F477AF">
              <w:t xml:space="preserve"> shall be included corresponding to the ACR action.</w:t>
            </w:r>
          </w:p>
          <w:p w14:paraId="5BFA2153" w14:textId="77777777" w:rsidR="00E446AB" w:rsidRPr="00F477AF" w:rsidRDefault="00E446AB" w:rsidP="00E446AB">
            <w:pPr>
              <w:pStyle w:val="TAN"/>
            </w:pPr>
            <w:r w:rsidRPr="00F477AF">
              <w:t>NOTE 3:</w:t>
            </w:r>
            <w:r w:rsidRPr="00F477AF">
              <w:tab/>
              <w:t>This IE shall indicate ACR determination if the request originates from the S</w:t>
            </w:r>
            <w:r w:rsidRPr="00F477AF">
              <w:noBreakHyphen/>
              <w:t>EAS.</w:t>
            </w:r>
          </w:p>
          <w:p w14:paraId="25DD5E98" w14:textId="77777777" w:rsidR="00E446AB" w:rsidRDefault="00E446AB" w:rsidP="00E446AB">
            <w:pPr>
              <w:pStyle w:val="TAN"/>
            </w:pPr>
            <w:r w:rsidRPr="00F477AF">
              <w:t>NOTE 4:</w:t>
            </w:r>
            <w:r w:rsidRPr="00F477AF">
              <w:tab/>
            </w:r>
            <w:r>
              <w:t>Void</w:t>
            </w:r>
            <w:r w:rsidRPr="00F477AF">
              <w:t>.</w:t>
            </w:r>
          </w:p>
          <w:p w14:paraId="3882C735" w14:textId="77777777" w:rsidR="00E446AB" w:rsidRDefault="00E446AB" w:rsidP="00E446AB">
            <w:pPr>
              <w:pStyle w:val="TAN"/>
            </w:pPr>
            <w:r w:rsidRPr="00082301">
              <w:t xml:space="preserve">NOTE </w:t>
            </w:r>
            <w:r>
              <w:t>5</w:t>
            </w:r>
            <w:r w:rsidRPr="00082301">
              <w:t>:</w:t>
            </w:r>
            <w:r w:rsidRPr="00082301">
              <w:tab/>
              <w:t>This IE may be present only if the request originates from the EEC towards the T-EES.</w:t>
            </w:r>
          </w:p>
          <w:p w14:paraId="0C211BDE" w14:textId="77777777" w:rsidR="00E446AB" w:rsidRDefault="00E446AB" w:rsidP="00E446AB">
            <w:pPr>
              <w:pStyle w:val="TAN"/>
            </w:pPr>
            <w:r>
              <w:t>NOTE 6:</w:t>
            </w:r>
            <w:r>
              <w:tab/>
            </w:r>
            <w:r w:rsidRPr="00AC0781">
              <w:t>This IE may be present only if the request originates from the EEC towards the S-EES</w:t>
            </w:r>
            <w:r>
              <w:t>.</w:t>
            </w:r>
          </w:p>
          <w:p w14:paraId="6D36BE6E" w14:textId="77777777" w:rsidR="00E446AB" w:rsidRPr="00AB1260" w:rsidRDefault="00E446AB" w:rsidP="00E446AB">
            <w:pPr>
              <w:pStyle w:val="TAN"/>
            </w:pPr>
            <w:r>
              <w:t>NOTE 7:</w:t>
            </w:r>
            <w:r>
              <w:tab/>
              <w:t>These IEs shall be present when the EEC re-sends the ACR request as described in clause 8.8.1.3 to indicate a previous ACR is to be cancelled.</w:t>
            </w:r>
          </w:p>
          <w:p w14:paraId="6834774C" w14:textId="77777777" w:rsidR="00E446AB" w:rsidRDefault="00E446AB" w:rsidP="00E446AB">
            <w:pPr>
              <w:pStyle w:val="TAN"/>
            </w:pPr>
            <w:r w:rsidRPr="00AB1260">
              <w:t>NOTE 8:</w:t>
            </w:r>
            <w:r>
              <w:tab/>
            </w:r>
            <w:r w:rsidRPr="00AB1260">
              <w:t>This IE may be present if the ACR procedure is for service continuity planning.</w:t>
            </w:r>
          </w:p>
          <w:p w14:paraId="3FD189D5" w14:textId="705B9376" w:rsidR="00273855" w:rsidRPr="00E23103" w:rsidRDefault="00E446AB" w:rsidP="00273855">
            <w:pPr>
              <w:pStyle w:val="TAN"/>
            </w:pPr>
            <w:r w:rsidRPr="001A7FD7">
              <w:t xml:space="preserve">NOTE </w:t>
            </w:r>
            <w:r>
              <w:t>9</w:t>
            </w:r>
            <w:r w:rsidRPr="001A7FD7">
              <w:t>:</w:t>
            </w:r>
            <w:r w:rsidRPr="001A7FD7">
              <w:tab/>
              <w:t xml:space="preserve">This IE may be </w:t>
            </w:r>
            <w:r>
              <w:t xml:space="preserve">included </w:t>
            </w:r>
            <w:r w:rsidRPr="001A7FD7">
              <w:t>when the ACR is decided and executed for service continuity planning for a predicted/expected UE location.</w:t>
            </w:r>
          </w:p>
          <w:p w14:paraId="399C6EAB" w14:textId="4B1BD0E5" w:rsidR="00E446AB" w:rsidRDefault="00273855" w:rsidP="00273855">
            <w:pPr>
              <w:pStyle w:val="TAN"/>
            </w:pPr>
            <w:r w:rsidRPr="00E23103">
              <w:t>NOTE 10:</w:t>
            </w:r>
            <w:r w:rsidR="001D1C55">
              <w:tab/>
            </w:r>
            <w:r w:rsidRPr="00E23103">
              <w:t xml:space="preserve">The IE shall be present when the action is ACR modification to </w:t>
            </w:r>
            <w:r w:rsidR="00D32E58" w:rsidRPr="00E23103">
              <w:t>identify</w:t>
            </w:r>
            <w:r w:rsidRPr="00E23103">
              <w:t xml:space="preserve"> the ACR to be modified.</w:t>
            </w:r>
          </w:p>
          <w:p w14:paraId="4C8DAC15" w14:textId="37E8DB42" w:rsidR="00AC2804" w:rsidRDefault="00AC2804" w:rsidP="00273855">
            <w:pPr>
              <w:pStyle w:val="TAN"/>
            </w:pPr>
            <w:r w:rsidRPr="001D1C55">
              <w:t>NOTE</w:t>
            </w:r>
            <w:r>
              <w:t> 11</w:t>
            </w:r>
            <w:r w:rsidRPr="001D1C55">
              <w:t>:</w:t>
            </w:r>
            <w:r>
              <w:tab/>
              <w:t>Th</w:t>
            </w:r>
            <w:r w:rsidRPr="001D1C55">
              <w:t xml:space="preserve">e IE </w:t>
            </w:r>
            <w:r>
              <w:t xml:space="preserve">is </w:t>
            </w:r>
            <w:r w:rsidRPr="001D1C55">
              <w:t xml:space="preserve">present </w:t>
            </w:r>
            <w:r>
              <w:t>when the EEC informs</w:t>
            </w:r>
            <w:r w:rsidRPr="001D1C55">
              <w:t xml:space="preserve"> S-EES</w:t>
            </w:r>
            <w:r>
              <w:t>(s)</w:t>
            </w:r>
            <w:r w:rsidRPr="001D1C55">
              <w:t xml:space="preserve"> with </w:t>
            </w:r>
            <w:r>
              <w:t xml:space="preserve">applicable </w:t>
            </w:r>
            <w:r w:rsidRPr="001D1C55">
              <w:t>bundle</w:t>
            </w:r>
            <w:r>
              <w:t>d</w:t>
            </w:r>
            <w:r w:rsidRPr="001D1C55">
              <w:t xml:space="preserve"> </w:t>
            </w:r>
            <w:r>
              <w:t>T-</w:t>
            </w:r>
            <w:r w:rsidRPr="001D1C55">
              <w:t>EAS</w:t>
            </w:r>
            <w:r>
              <w:t>(s)</w:t>
            </w:r>
            <w:r w:rsidRPr="001D1C55">
              <w:t xml:space="preserve"> information for the</w:t>
            </w:r>
            <w:r>
              <w:t xml:space="preserve"> direct </w:t>
            </w:r>
            <w:r w:rsidRPr="001D1C55">
              <w:t>bundle EAS case</w:t>
            </w:r>
            <w:r>
              <w:t xml:space="preserve"> or when </w:t>
            </w:r>
            <w:r w:rsidRPr="001D1C55">
              <w:t xml:space="preserve">the </w:t>
            </w:r>
            <w:r>
              <w:t xml:space="preserve">main </w:t>
            </w:r>
            <w:r w:rsidRPr="001D1C55">
              <w:t xml:space="preserve">S-EES </w:t>
            </w:r>
            <w:r>
              <w:t>informs</w:t>
            </w:r>
            <w:r w:rsidRPr="001D1C55">
              <w:t xml:space="preserve"> </w:t>
            </w:r>
            <w:r>
              <w:t>its</w:t>
            </w:r>
            <w:r w:rsidRPr="001D1C55">
              <w:t xml:space="preserve"> associated S-EES</w:t>
            </w:r>
            <w:r>
              <w:t>(s)</w:t>
            </w:r>
            <w:r w:rsidRPr="001D1C55">
              <w:t xml:space="preserve"> with </w:t>
            </w:r>
            <w:r>
              <w:t xml:space="preserve">applicable </w:t>
            </w:r>
            <w:r w:rsidRPr="001D1C55">
              <w:t xml:space="preserve">bundle </w:t>
            </w:r>
            <w:r>
              <w:t>T-</w:t>
            </w:r>
            <w:r w:rsidRPr="001D1C55">
              <w:t>EAS</w:t>
            </w:r>
            <w:r>
              <w:t>(s)</w:t>
            </w:r>
            <w:r w:rsidRPr="001D1C55">
              <w:t xml:space="preserve"> information for the </w:t>
            </w:r>
            <w:r>
              <w:t xml:space="preserve">direct </w:t>
            </w:r>
            <w:r w:rsidRPr="001D1C55">
              <w:t>bundle EAS case</w:t>
            </w:r>
            <w:r>
              <w:t>.</w:t>
            </w:r>
          </w:p>
          <w:p w14:paraId="64A18772" w14:textId="20FDA173" w:rsidR="006D3EFB" w:rsidRPr="00F477AF" w:rsidRDefault="006D3EFB" w:rsidP="00273855">
            <w:pPr>
              <w:pStyle w:val="TAN"/>
            </w:pPr>
            <w:r w:rsidRPr="00916BCA">
              <w:t>NOTE</w:t>
            </w:r>
            <w:r>
              <w:t> 1</w:t>
            </w:r>
            <w:r w:rsidRPr="00916BCA">
              <w:t>2:</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916BCA">
              <w:t>.</w:t>
            </w:r>
          </w:p>
        </w:tc>
      </w:tr>
    </w:tbl>
    <w:p w14:paraId="63501CE3" w14:textId="77777777" w:rsidR="00A5434C" w:rsidRDefault="00A5434C" w:rsidP="00A5434C"/>
    <w:p w14:paraId="74938DC3" w14:textId="77777777" w:rsidR="00A5434C" w:rsidRPr="00F477AF" w:rsidRDefault="00A5434C" w:rsidP="00A5434C">
      <w:pPr>
        <w:pStyle w:val="Heading4"/>
      </w:pPr>
      <w:bookmarkStart w:id="1951" w:name="_Toc57673703"/>
      <w:bookmarkStart w:id="1952" w:name="_Toc169823165"/>
      <w:r w:rsidRPr="00F477AF">
        <w:t>8.8.4.</w:t>
      </w:r>
      <w:r w:rsidR="009E213F" w:rsidRPr="00F477AF">
        <w:t>5</w:t>
      </w:r>
      <w:r w:rsidRPr="00F477AF">
        <w:tab/>
      </w:r>
      <w:r w:rsidR="008A4DAA" w:rsidRPr="00F477AF">
        <w:t>ACR</w:t>
      </w:r>
      <w:r w:rsidRPr="00F477AF">
        <w:t xml:space="preserve"> response</w:t>
      </w:r>
      <w:bookmarkEnd w:id="1951"/>
      <w:bookmarkEnd w:id="1952"/>
      <w:r w:rsidRPr="00F477AF">
        <w:t xml:space="preserve"> </w:t>
      </w:r>
    </w:p>
    <w:p w14:paraId="5BB25F4F" w14:textId="77777777" w:rsidR="00A5434C" w:rsidRPr="00F477AF" w:rsidRDefault="00A5434C" w:rsidP="00A5434C">
      <w:pPr>
        <w:rPr>
          <w:lang w:eastAsia="ko-KR"/>
        </w:rPr>
      </w:pPr>
      <w:r w:rsidRPr="00F477AF">
        <w:t>Table 8.8.4.</w:t>
      </w:r>
      <w:r w:rsidR="009E213F" w:rsidRPr="00F477AF">
        <w:t>5</w:t>
      </w:r>
      <w:r w:rsidRPr="00F477AF">
        <w:t xml:space="preserve">-1 describes the information elements for the </w:t>
      </w:r>
      <w:r w:rsidR="008A4DAA" w:rsidRPr="00F477AF">
        <w:t>ACR</w:t>
      </w:r>
      <w:r w:rsidRPr="00F477AF">
        <w:t xml:space="preserve"> response sent </w:t>
      </w:r>
      <w:r w:rsidR="0088641A">
        <w:t xml:space="preserve">either </w:t>
      </w:r>
      <w:r w:rsidRPr="00F477AF">
        <w:t>from the S-EES to the</w:t>
      </w:r>
      <w:r w:rsidRPr="00F477AF">
        <w:rPr>
          <w:lang w:eastAsia="ko-KR"/>
        </w:rPr>
        <w:t xml:space="preserve"> EEC</w:t>
      </w:r>
      <w:r w:rsidR="0088641A">
        <w:rPr>
          <w:lang w:eastAsia="ko-KR"/>
        </w:rPr>
        <w:t xml:space="preserve"> or S-EAS, or by the T-EES to the EEC</w:t>
      </w:r>
      <w:r w:rsidRPr="00F477AF">
        <w:rPr>
          <w:lang w:eastAsia="ko-KR"/>
        </w:rPr>
        <w:t>.</w:t>
      </w:r>
    </w:p>
    <w:p w14:paraId="64FF4213" w14:textId="77777777" w:rsidR="00A5434C" w:rsidRPr="00F477AF" w:rsidRDefault="00A5434C" w:rsidP="00A5434C">
      <w:pPr>
        <w:pStyle w:val="TH"/>
      </w:pPr>
      <w:r w:rsidRPr="00F477AF">
        <w:t>Table 8.8.4.</w:t>
      </w:r>
      <w:r w:rsidR="009E213F" w:rsidRPr="00F477AF">
        <w:t>5</w:t>
      </w:r>
      <w:r w:rsidRPr="00F477AF">
        <w:t xml:space="preserve">-1: </w:t>
      </w:r>
      <w:r w:rsidR="008A4DAA" w:rsidRPr="00F477AF">
        <w:t>ACR</w:t>
      </w:r>
      <w:r w:rsidRPr="00F477AF">
        <w:rPr>
          <w:lang w:eastAsia="ko-KR"/>
        </w:rPr>
        <w:t xml:space="preserve"> </w:t>
      </w:r>
      <w:r w:rsidRPr="00F477AF">
        <w:t>response</w:t>
      </w:r>
    </w:p>
    <w:tbl>
      <w:tblPr>
        <w:tblW w:w="8640" w:type="dxa"/>
        <w:jc w:val="center"/>
        <w:tblLayout w:type="fixed"/>
        <w:tblLook w:val="0000" w:firstRow="0" w:lastRow="0" w:firstColumn="0" w:lastColumn="0" w:noHBand="0" w:noVBand="0"/>
      </w:tblPr>
      <w:tblGrid>
        <w:gridCol w:w="2880"/>
        <w:gridCol w:w="1440"/>
        <w:gridCol w:w="4320"/>
      </w:tblGrid>
      <w:tr w:rsidR="00A5434C" w:rsidRPr="00F477AF" w14:paraId="6E8D1DF2"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2F96ADB7" w14:textId="77777777" w:rsidR="00A5434C" w:rsidRPr="00F477AF" w:rsidRDefault="00A5434C" w:rsidP="00462D30">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2932504" w14:textId="77777777" w:rsidR="00A5434C" w:rsidRPr="00F477AF" w:rsidRDefault="00A5434C" w:rsidP="00462D30">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FFD4A2" w14:textId="77777777" w:rsidR="00A5434C" w:rsidRPr="00F477AF" w:rsidRDefault="00A5434C" w:rsidP="00462D30">
            <w:pPr>
              <w:pStyle w:val="TAH"/>
            </w:pPr>
            <w:r w:rsidRPr="00F477AF">
              <w:t>Description</w:t>
            </w:r>
          </w:p>
        </w:tc>
      </w:tr>
      <w:tr w:rsidR="0088641A" w:rsidRPr="00F477AF" w14:paraId="5D66C2FE"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36C2B79D" w14:textId="77777777" w:rsidR="0088641A" w:rsidRPr="00F477AF" w:rsidRDefault="0088641A" w:rsidP="0088641A">
            <w:pPr>
              <w:pStyle w:val="TAL"/>
              <w:rPr>
                <w:lang w:eastAsia="zh-CN"/>
              </w:rPr>
            </w:pPr>
            <w:r>
              <w:rPr>
                <w:lang w:eastAsia="ko-KR"/>
              </w:rPr>
              <w:t>Successful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70ACEAF"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808CF" w14:textId="77777777" w:rsidR="0088641A" w:rsidRPr="00F477AF" w:rsidRDefault="0088641A" w:rsidP="0088641A">
            <w:pPr>
              <w:pStyle w:val="TAL"/>
            </w:pPr>
            <w:r>
              <w:rPr>
                <w:lang w:eastAsia="ko-KR"/>
              </w:rPr>
              <w:t>Indicates that the ACR request was successful.</w:t>
            </w:r>
          </w:p>
        </w:tc>
      </w:tr>
      <w:tr w:rsidR="0088641A" w:rsidRPr="00F477AF" w14:paraId="2BA46616"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4A53634A" w14:textId="77777777" w:rsidR="0088641A" w:rsidRPr="00F477AF" w:rsidRDefault="0088641A" w:rsidP="0088641A">
            <w:pPr>
              <w:pStyle w:val="TAL"/>
              <w:rPr>
                <w:lang w:eastAsia="zh-CN"/>
              </w:rPr>
            </w:pPr>
            <w:r>
              <w:rPr>
                <w:lang w:eastAsia="ko-KR"/>
              </w:rPr>
              <w:t>Failure response</w:t>
            </w:r>
            <w:r w:rsidR="00F907FC">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C14DFA0"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D403D9" w14:textId="77777777" w:rsidR="0088641A" w:rsidRPr="00F477AF" w:rsidRDefault="0088641A" w:rsidP="0088641A">
            <w:pPr>
              <w:pStyle w:val="TAL"/>
            </w:pPr>
            <w:r>
              <w:rPr>
                <w:lang w:eastAsia="ko-KR"/>
              </w:rPr>
              <w:t>Indicates that the ACR request failed.</w:t>
            </w:r>
          </w:p>
        </w:tc>
      </w:tr>
      <w:tr w:rsidR="0088641A" w:rsidRPr="00F477AF" w14:paraId="35C1975F" w14:textId="77777777" w:rsidTr="00462D30">
        <w:trPr>
          <w:jc w:val="center"/>
        </w:trPr>
        <w:tc>
          <w:tcPr>
            <w:tcW w:w="2880" w:type="dxa"/>
            <w:tcBorders>
              <w:top w:val="single" w:sz="4" w:space="0" w:color="000000"/>
              <w:left w:val="single" w:sz="4" w:space="0" w:color="000000"/>
              <w:bottom w:val="single" w:sz="4" w:space="0" w:color="000000"/>
            </w:tcBorders>
            <w:shd w:val="clear" w:color="auto" w:fill="auto"/>
          </w:tcPr>
          <w:p w14:paraId="5CED340E" w14:textId="77777777" w:rsidR="0088641A" w:rsidRPr="00F477AF" w:rsidRDefault="0088641A" w:rsidP="0088641A">
            <w:pPr>
              <w:pStyle w:val="TAL"/>
              <w:rPr>
                <w:lang w:eastAsia="zh-CN"/>
              </w:rPr>
            </w:pPr>
            <w:r>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2F2E3AA" w14:textId="77777777" w:rsidR="0088641A" w:rsidRPr="00F477AF" w:rsidRDefault="0088641A" w:rsidP="0088641A">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4BDCA" w14:textId="77777777" w:rsidR="0088641A" w:rsidRPr="00F477AF" w:rsidRDefault="0088641A" w:rsidP="0088641A">
            <w:pPr>
              <w:pStyle w:val="TAL"/>
            </w:pPr>
            <w:r>
              <w:rPr>
                <w:lang w:eastAsia="ko-KR"/>
              </w:rPr>
              <w:t>Indicates the cause of ACR request failure</w:t>
            </w:r>
          </w:p>
        </w:tc>
      </w:tr>
      <w:tr w:rsidR="00F907FC" w:rsidRPr="00F477AF" w14:paraId="3FFE25EA"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D8D8B3" w14:textId="77777777" w:rsidR="00F907FC" w:rsidRDefault="00F907FC" w:rsidP="00075218">
            <w:pPr>
              <w:pStyle w:val="TAN"/>
              <w:rPr>
                <w:lang w:eastAsia="ko-KR"/>
              </w:rPr>
            </w:pPr>
            <w:r>
              <w:rPr>
                <w:lang w:eastAsia="ko-KR"/>
              </w:rPr>
              <w:t>NOTE:</w:t>
            </w:r>
            <w:r>
              <w:rPr>
                <w:lang w:eastAsia="ko-KR"/>
              </w:rPr>
              <w:tab/>
              <w:t>One of these IEs shall be present in the message.</w:t>
            </w:r>
          </w:p>
        </w:tc>
      </w:tr>
    </w:tbl>
    <w:p w14:paraId="14016883" w14:textId="77777777" w:rsidR="00A5434C" w:rsidRPr="00F477AF" w:rsidRDefault="00A5434C" w:rsidP="00A5434C"/>
    <w:p w14:paraId="15132FA7" w14:textId="77777777" w:rsidR="008E4B2C" w:rsidRPr="00F477AF" w:rsidRDefault="008E4B2C" w:rsidP="008E4B2C">
      <w:pPr>
        <w:pStyle w:val="Heading4"/>
      </w:pPr>
      <w:bookmarkStart w:id="1953" w:name="_Toc37791076"/>
      <w:bookmarkStart w:id="1954" w:name="_Toc42004064"/>
      <w:bookmarkStart w:id="1955" w:name="_Toc50584448"/>
      <w:bookmarkStart w:id="1956" w:name="_Toc50584792"/>
      <w:bookmarkStart w:id="1957" w:name="_Toc57673707"/>
      <w:bookmarkStart w:id="1958" w:name="_Toc169823166"/>
      <w:bookmarkEnd w:id="1945"/>
      <w:bookmarkEnd w:id="1946"/>
      <w:bookmarkEnd w:id="1947"/>
      <w:bookmarkEnd w:id="1948"/>
      <w:r w:rsidRPr="00F477AF">
        <w:t>8.8.4.</w:t>
      </w:r>
      <w:r w:rsidR="003B7274" w:rsidRPr="00F477AF">
        <w:t>6</w:t>
      </w:r>
      <w:r w:rsidRPr="00F477AF">
        <w:tab/>
      </w:r>
      <w:r w:rsidRPr="00F477AF">
        <w:rPr>
          <w:lang w:eastAsia="ko-KR"/>
        </w:rPr>
        <w:t xml:space="preserve">Retrieve </w:t>
      </w:r>
      <w:r w:rsidR="00703E97" w:rsidRPr="00F477AF">
        <w:rPr>
          <w:lang w:eastAsia="ko-KR"/>
        </w:rPr>
        <w:t>EES</w:t>
      </w:r>
      <w:r w:rsidRPr="00F477AF">
        <w:rPr>
          <w:lang w:eastAsia="ko-KR"/>
        </w:rPr>
        <w:t xml:space="preserve"> request</w:t>
      </w:r>
      <w:bookmarkEnd w:id="1958"/>
    </w:p>
    <w:p w14:paraId="1C17C6C7" w14:textId="77777777" w:rsidR="008E4B2C" w:rsidRPr="00F477AF" w:rsidRDefault="008E4B2C" w:rsidP="008E4B2C">
      <w:pPr>
        <w:rPr>
          <w:lang w:eastAsia="ko-KR"/>
        </w:rPr>
      </w:pPr>
      <w:r w:rsidRPr="00F477AF">
        <w:t>Table 8.8.4.</w:t>
      </w:r>
      <w:r w:rsidR="003B7274" w:rsidRPr="00F477AF">
        <w:t>6</w:t>
      </w:r>
      <w:r w:rsidRPr="00F477AF">
        <w:t xml:space="preserve">-1 describes the information elements to retrieve </w:t>
      </w:r>
      <w:r w:rsidR="008A4DAA" w:rsidRPr="00F477AF">
        <w:t>T-EES</w:t>
      </w:r>
      <w:r w:rsidRPr="00F477AF">
        <w:t xml:space="preserve"> information from </w:t>
      </w:r>
      <w:r w:rsidRPr="00F477AF">
        <w:rPr>
          <w:lang w:eastAsia="ko-KR"/>
        </w:rPr>
        <w:t xml:space="preserve">the ECS. </w:t>
      </w:r>
    </w:p>
    <w:p w14:paraId="5731811B" w14:textId="77777777" w:rsidR="008E4B2C" w:rsidRPr="00F477AF" w:rsidRDefault="008E4B2C" w:rsidP="008E4B2C">
      <w:pPr>
        <w:pStyle w:val="TH"/>
      </w:pPr>
      <w:r w:rsidRPr="00F477AF">
        <w:lastRenderedPageBreak/>
        <w:t>Table 8.8.4.</w:t>
      </w:r>
      <w:r w:rsidR="003B7274" w:rsidRPr="00F477AF">
        <w:t>6</w:t>
      </w:r>
      <w:r w:rsidRPr="00F477AF">
        <w:t xml:space="preserve">-1: </w:t>
      </w:r>
      <w:r w:rsidRPr="00F477AF">
        <w:rPr>
          <w:lang w:eastAsia="ko-KR"/>
        </w:rPr>
        <w:t xml:space="preserve">Retrieve </w:t>
      </w:r>
      <w:r w:rsidR="00703E97" w:rsidRPr="00F477AF">
        <w:rPr>
          <w:lang w:eastAsia="ko-KR"/>
        </w:rPr>
        <w:t>EES</w:t>
      </w:r>
      <w:r w:rsidRPr="00F477AF">
        <w:rPr>
          <w:lang w:eastAsia="ko-KR"/>
        </w:rPr>
        <w:t xml:space="preserve"> </w:t>
      </w:r>
      <w:r w:rsidRPr="00F477AF">
        <w:t>request</w:t>
      </w:r>
    </w:p>
    <w:tbl>
      <w:tblPr>
        <w:tblW w:w="8640" w:type="dxa"/>
        <w:jc w:val="center"/>
        <w:tblLayout w:type="fixed"/>
        <w:tblLook w:val="0000" w:firstRow="0" w:lastRow="0" w:firstColumn="0" w:lastColumn="0" w:noHBand="0" w:noVBand="0"/>
      </w:tblPr>
      <w:tblGrid>
        <w:gridCol w:w="2880"/>
        <w:gridCol w:w="1440"/>
        <w:gridCol w:w="4320"/>
      </w:tblGrid>
      <w:tr w:rsidR="008E4B2C" w:rsidRPr="00F477AF" w14:paraId="243DD53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132C738" w14:textId="77777777" w:rsidR="008E4B2C" w:rsidRPr="00F477AF" w:rsidRDefault="008E4B2C" w:rsidP="00B86F45">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4118417" w14:textId="77777777" w:rsidR="008E4B2C" w:rsidRPr="00F477AF" w:rsidRDefault="008E4B2C" w:rsidP="00B86F45">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052A8B" w14:textId="77777777" w:rsidR="008E4B2C" w:rsidRPr="00F477AF" w:rsidRDefault="008E4B2C" w:rsidP="00B86F45">
            <w:pPr>
              <w:pStyle w:val="TAH"/>
            </w:pPr>
            <w:r w:rsidRPr="00F477AF">
              <w:t>Description</w:t>
            </w:r>
          </w:p>
        </w:tc>
      </w:tr>
      <w:tr w:rsidR="008E4B2C" w:rsidRPr="00F477AF" w14:paraId="08EA7335"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2953BA" w14:textId="77777777" w:rsidR="008E4B2C" w:rsidRPr="00F477AF" w:rsidRDefault="008E4B2C" w:rsidP="00386EAA">
            <w:pPr>
              <w:pStyle w:val="TAL"/>
            </w:pPr>
            <w:r w:rsidRPr="00F477AF">
              <w:t>EESID</w:t>
            </w:r>
          </w:p>
        </w:tc>
        <w:tc>
          <w:tcPr>
            <w:tcW w:w="1440" w:type="dxa"/>
            <w:tcBorders>
              <w:top w:val="single" w:sz="4" w:space="0" w:color="000000"/>
              <w:left w:val="single" w:sz="4" w:space="0" w:color="000000"/>
              <w:bottom w:val="single" w:sz="4" w:space="0" w:color="000000"/>
            </w:tcBorders>
            <w:shd w:val="clear" w:color="auto" w:fill="auto"/>
          </w:tcPr>
          <w:p w14:paraId="137E01FB"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1EB3F4" w14:textId="742A8515" w:rsidR="008E4B2C" w:rsidRPr="00F477AF" w:rsidRDefault="001D1420" w:rsidP="00B86F45">
            <w:pPr>
              <w:pStyle w:val="TAL"/>
            </w:pPr>
            <w:r>
              <w:t>I</w:t>
            </w:r>
            <w:r w:rsidR="008E4B2C" w:rsidRPr="00F477AF">
              <w:t>dentifier of the EES.</w:t>
            </w:r>
          </w:p>
        </w:tc>
      </w:tr>
      <w:tr w:rsidR="008E4B2C" w:rsidRPr="00F477AF" w14:paraId="48B6CA9A"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5526A62" w14:textId="77777777" w:rsidR="008E4B2C" w:rsidRPr="00F477AF" w:rsidRDefault="008E4B2C" w:rsidP="00B86F45">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5C7F8EE" w14:textId="77777777" w:rsidR="008E4B2C" w:rsidRPr="00F477AF" w:rsidRDefault="008E4B2C" w:rsidP="00B86F4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5BFAB" w14:textId="77777777" w:rsidR="008E4B2C" w:rsidRPr="00F477AF" w:rsidRDefault="008E4B2C" w:rsidP="00B86F45">
            <w:pPr>
              <w:pStyle w:val="TAL"/>
              <w:rPr>
                <w:lang w:eastAsia="ko-KR"/>
              </w:rPr>
            </w:pPr>
            <w:r w:rsidRPr="00F477AF">
              <w:rPr>
                <w:lang w:eastAsia="ko-KR"/>
              </w:rPr>
              <w:t>Security credentials resulting from a successful authorization for the edge computing service.</w:t>
            </w:r>
          </w:p>
        </w:tc>
      </w:tr>
      <w:tr w:rsidR="008E4B2C" w:rsidRPr="00F477AF" w14:paraId="6257902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7875ABA" w14:textId="77777777" w:rsidR="008E4B2C" w:rsidRPr="00F477AF" w:rsidRDefault="008E4B2C"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0EB050D0" w14:textId="77777777" w:rsidR="008E4B2C" w:rsidRPr="00F477AF" w:rsidRDefault="008E4B2C" w:rsidP="00B86F45">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8FABB" w14:textId="77777777" w:rsidR="008E4B2C" w:rsidRPr="00F477AF" w:rsidRDefault="008E4B2C" w:rsidP="00386EAA">
            <w:pPr>
              <w:pStyle w:val="TAL"/>
            </w:pPr>
            <w:r w:rsidRPr="00F477AF">
              <w:t xml:space="preserve">The </w:t>
            </w:r>
            <w:r w:rsidR="00AB7B8D" w:rsidRPr="00AB7B8D">
              <w:t xml:space="preserve">identifier of the </w:t>
            </w:r>
            <w:r w:rsidRPr="00F477AF">
              <w:t>EAS.</w:t>
            </w:r>
          </w:p>
        </w:tc>
      </w:tr>
      <w:tr w:rsidR="00EE6ED9" w:rsidRPr="00F477AF" w14:paraId="3E195EA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544124AB" w14:textId="77777777" w:rsidR="00EE6ED9" w:rsidRPr="00F477AF" w:rsidRDefault="00EE6ED9" w:rsidP="00EE6ED9">
            <w:pPr>
              <w:pStyle w:val="TAL"/>
            </w:pPr>
            <w:r w:rsidRPr="00F810D4">
              <w:t>Application Group ID</w:t>
            </w:r>
          </w:p>
        </w:tc>
        <w:tc>
          <w:tcPr>
            <w:tcW w:w="1440" w:type="dxa"/>
            <w:tcBorders>
              <w:top w:val="single" w:sz="4" w:space="0" w:color="000000"/>
              <w:left w:val="single" w:sz="4" w:space="0" w:color="000000"/>
              <w:bottom w:val="single" w:sz="4" w:space="0" w:color="000000"/>
            </w:tcBorders>
            <w:shd w:val="clear" w:color="auto" w:fill="auto"/>
          </w:tcPr>
          <w:p w14:paraId="6228966D" w14:textId="77777777" w:rsidR="00EE6ED9" w:rsidRPr="00F477AF" w:rsidRDefault="00EE6ED9" w:rsidP="00EE6ED9">
            <w:pPr>
              <w:pStyle w:val="TAC"/>
            </w:pPr>
            <w:r w:rsidRPr="00F810D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1FB96D" w14:textId="4A54F49A" w:rsidR="00EE6ED9" w:rsidRPr="00F477AF" w:rsidRDefault="00457D59" w:rsidP="00EE6ED9">
            <w:pPr>
              <w:pStyle w:val="TAL"/>
            </w:pPr>
            <w:r w:rsidRPr="00457D59">
              <w:t>Application group identifier as defined in 7.2.11.</w:t>
            </w:r>
            <w:r>
              <w:t xml:space="preserve"> </w:t>
            </w:r>
            <w:r w:rsidR="00EE6ED9" w:rsidRPr="00F810D4">
              <w:t>Indicates to the ECS that the request is to obtain EES list for the announcement of common EAS</w:t>
            </w:r>
          </w:p>
        </w:tc>
      </w:tr>
      <w:tr w:rsidR="00916BCA" w:rsidRPr="00F477AF" w14:paraId="6E509B88"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C4C6B12" w14:textId="33B63B32" w:rsidR="00916BCA" w:rsidRPr="00F810D4" w:rsidRDefault="00916BCA" w:rsidP="00916BCA">
            <w:pPr>
              <w:pStyle w:val="TAL"/>
            </w:pPr>
            <w:r>
              <w:t>Bundle ID (NOTE)</w:t>
            </w:r>
          </w:p>
        </w:tc>
        <w:tc>
          <w:tcPr>
            <w:tcW w:w="1440" w:type="dxa"/>
            <w:tcBorders>
              <w:top w:val="single" w:sz="4" w:space="0" w:color="000000"/>
              <w:left w:val="single" w:sz="4" w:space="0" w:color="000000"/>
              <w:bottom w:val="single" w:sz="4" w:space="0" w:color="000000"/>
            </w:tcBorders>
            <w:shd w:val="clear" w:color="auto" w:fill="auto"/>
          </w:tcPr>
          <w:p w14:paraId="1AB49976" w14:textId="7109BDB6" w:rsidR="00916BCA" w:rsidRPr="00F810D4" w:rsidRDefault="00916BCA" w:rsidP="00916BCA">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700A87" w14:textId="1DBFD313" w:rsidR="00916BCA" w:rsidRPr="00F810D4" w:rsidRDefault="00916BCA" w:rsidP="00916BCA">
            <w:pPr>
              <w:pStyle w:val="TAL"/>
            </w:pPr>
            <w:r>
              <w:t xml:space="preserve">A bundle ID as described in clause 7.2.10. </w:t>
            </w:r>
          </w:p>
        </w:tc>
      </w:tr>
      <w:tr w:rsidR="00916BCA" w:rsidRPr="00F477AF" w14:paraId="579B21D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2F43EB1B" w14:textId="63113F5D" w:rsidR="00916BCA" w:rsidRPr="00F810D4" w:rsidRDefault="00916BCA" w:rsidP="00916BCA">
            <w:pPr>
              <w:pStyle w:val="TAL"/>
            </w:pPr>
            <w:r>
              <w:t>&gt; Bundle type</w:t>
            </w:r>
          </w:p>
        </w:tc>
        <w:tc>
          <w:tcPr>
            <w:tcW w:w="1440" w:type="dxa"/>
            <w:tcBorders>
              <w:top w:val="single" w:sz="4" w:space="0" w:color="000000"/>
              <w:left w:val="single" w:sz="4" w:space="0" w:color="000000"/>
              <w:bottom w:val="single" w:sz="4" w:space="0" w:color="000000"/>
            </w:tcBorders>
            <w:shd w:val="clear" w:color="auto" w:fill="auto"/>
          </w:tcPr>
          <w:p w14:paraId="5B9F3942" w14:textId="27B8CD38" w:rsidR="00916BCA" w:rsidRPr="00F810D4" w:rsidRDefault="00916BCA" w:rsidP="00916BCA">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479A3" w14:textId="77A5AF89" w:rsidR="00916BCA" w:rsidRPr="00F810D4" w:rsidRDefault="00916BCA" w:rsidP="00916BCA">
            <w:pPr>
              <w:pStyle w:val="TAL"/>
            </w:pPr>
            <w:r>
              <w:t>Type of the EAS bundle as described in clause 7.2.10</w:t>
            </w:r>
          </w:p>
        </w:tc>
      </w:tr>
      <w:tr w:rsidR="008E4B2C" w:rsidRPr="00F477AF" w14:paraId="521796B9"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E519851" w14:textId="77777777" w:rsidR="008E4B2C" w:rsidRPr="00F477AF" w:rsidRDefault="00C959CF" w:rsidP="00B86F45">
            <w:pPr>
              <w:pStyle w:val="TAL"/>
            </w:pPr>
            <w:r w:rsidRPr="00F477AF">
              <w:t>T</w:t>
            </w:r>
            <w:r w:rsidR="008E4B2C" w:rsidRPr="00F477AF">
              <w:t>arget DNAI</w:t>
            </w:r>
          </w:p>
        </w:tc>
        <w:tc>
          <w:tcPr>
            <w:tcW w:w="1440" w:type="dxa"/>
            <w:tcBorders>
              <w:top w:val="single" w:sz="4" w:space="0" w:color="000000"/>
              <w:left w:val="single" w:sz="4" w:space="0" w:color="000000"/>
              <w:bottom w:val="single" w:sz="4" w:space="0" w:color="000000"/>
            </w:tcBorders>
            <w:shd w:val="clear" w:color="auto" w:fill="auto"/>
          </w:tcPr>
          <w:p w14:paraId="4B4D3F3B"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F922C" w14:textId="77777777" w:rsidR="008E4B2C" w:rsidRPr="00F477AF" w:rsidRDefault="008E4B2C" w:rsidP="00413D0C">
            <w:pPr>
              <w:pStyle w:val="TAL"/>
            </w:pPr>
            <w:r w:rsidRPr="00F477AF">
              <w:t xml:space="preserve">The target DNAI </w:t>
            </w:r>
            <w:r w:rsidR="00413D0C" w:rsidRPr="00F477AF">
              <w:t>information which can be associated with potential T-EES(s) and/or T-EAS(s).</w:t>
            </w:r>
          </w:p>
        </w:tc>
      </w:tr>
      <w:tr w:rsidR="008E4B2C" w:rsidRPr="00F477AF" w14:paraId="165EB094"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6DFE110B" w14:textId="77777777" w:rsidR="008E4B2C" w:rsidRPr="00F477AF" w:rsidRDefault="008E4B2C" w:rsidP="00B86F45">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46E0CB08" w14:textId="77777777" w:rsidR="008E4B2C" w:rsidRPr="00F477AF" w:rsidRDefault="008E4B2C" w:rsidP="00B86F45">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D9CB72" w14:textId="058CF5D9" w:rsidR="008E4B2C" w:rsidRPr="00F477AF" w:rsidRDefault="008E4B2C" w:rsidP="00B86F45">
            <w:pPr>
              <w:pStyle w:val="TAL"/>
            </w:pPr>
            <w:r w:rsidRPr="00F477AF">
              <w:t>The identifier of the UE (i.e.</w:t>
            </w:r>
            <w:r w:rsidR="00872BD7">
              <w:t>,</w:t>
            </w:r>
            <w:r w:rsidRPr="00F477AF">
              <w:t xml:space="preserve"> GPSI)</w:t>
            </w:r>
          </w:p>
        </w:tc>
      </w:tr>
      <w:tr w:rsidR="008E4B2C" w:rsidRPr="00F477AF" w14:paraId="49D6CD47"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9A8E147" w14:textId="77777777" w:rsidR="008E4B2C" w:rsidRPr="00F477AF" w:rsidRDefault="008E4B2C" w:rsidP="00B86F45">
            <w:pPr>
              <w:pStyle w:val="TAL"/>
            </w:pPr>
            <w:r w:rsidRPr="00F477AF">
              <w:t xml:space="preserve">UE location </w:t>
            </w:r>
          </w:p>
        </w:tc>
        <w:tc>
          <w:tcPr>
            <w:tcW w:w="1440" w:type="dxa"/>
            <w:tcBorders>
              <w:top w:val="single" w:sz="4" w:space="0" w:color="000000"/>
              <w:left w:val="single" w:sz="4" w:space="0" w:color="000000"/>
              <w:bottom w:val="single" w:sz="4" w:space="0" w:color="000000"/>
            </w:tcBorders>
            <w:shd w:val="clear" w:color="auto" w:fill="auto"/>
          </w:tcPr>
          <w:p w14:paraId="6ED72D84" w14:textId="77777777" w:rsidR="008E4B2C" w:rsidRPr="00F477AF" w:rsidRDefault="008E4B2C" w:rsidP="00B86F4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FA2128" w14:textId="77777777" w:rsidR="008E4B2C" w:rsidRPr="00F477AF" w:rsidRDefault="008E4B2C" w:rsidP="00805ECF">
            <w:pPr>
              <w:pStyle w:val="TAL"/>
            </w:pPr>
            <w:r w:rsidRPr="00F477AF">
              <w:t xml:space="preserve">The location information of the UE. The UE location is described </w:t>
            </w:r>
            <w:r w:rsidR="00BF1D15" w:rsidRPr="00F477AF">
              <w:t>in</w:t>
            </w:r>
            <w:r w:rsidRPr="00F477AF">
              <w:t xml:space="preserve"> clause 7.3.2. </w:t>
            </w:r>
          </w:p>
        </w:tc>
      </w:tr>
      <w:tr w:rsidR="00D35508" w:rsidRPr="00F477AF" w14:paraId="68C38ECB"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4ABD32C5" w14:textId="2AC17796" w:rsidR="00D35508" w:rsidRPr="00F477AF" w:rsidRDefault="00D35508" w:rsidP="00D35508">
            <w:pPr>
              <w:pStyle w:val="TAL"/>
            </w:pPr>
            <w:r w:rsidRPr="001667C5">
              <w:t>EEC service continuity support</w:t>
            </w:r>
          </w:p>
        </w:tc>
        <w:tc>
          <w:tcPr>
            <w:tcW w:w="1440" w:type="dxa"/>
            <w:tcBorders>
              <w:top w:val="single" w:sz="4" w:space="0" w:color="000000"/>
              <w:left w:val="single" w:sz="4" w:space="0" w:color="000000"/>
              <w:bottom w:val="single" w:sz="4" w:space="0" w:color="000000"/>
            </w:tcBorders>
            <w:shd w:val="clear" w:color="auto" w:fill="auto"/>
          </w:tcPr>
          <w:p w14:paraId="57518B47" w14:textId="5B158524"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90938" w14:textId="63A19323" w:rsidR="00D35508" w:rsidRPr="00F477AF" w:rsidRDefault="00D35508" w:rsidP="00D35508">
            <w:pPr>
              <w:pStyle w:val="TAL"/>
            </w:pPr>
            <w:r w:rsidRPr="001667C5">
              <w:t>Indicates if the EEC supports service continuity or not. The IE also indicates which ACR scenarios are supported by the EEC.</w:t>
            </w:r>
          </w:p>
        </w:tc>
      </w:tr>
      <w:tr w:rsidR="00D35508" w:rsidRPr="00F477AF" w14:paraId="52003780"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0A55BDA4" w14:textId="4896967B" w:rsidR="00D35508" w:rsidRPr="00F477AF" w:rsidRDefault="00D35508" w:rsidP="00D35508">
            <w:pPr>
              <w:pStyle w:val="TAL"/>
            </w:pPr>
            <w:r w:rsidRPr="001667C5">
              <w:t>AC service continuity support</w:t>
            </w:r>
          </w:p>
        </w:tc>
        <w:tc>
          <w:tcPr>
            <w:tcW w:w="1440" w:type="dxa"/>
            <w:tcBorders>
              <w:top w:val="single" w:sz="4" w:space="0" w:color="000000"/>
              <w:left w:val="single" w:sz="4" w:space="0" w:color="000000"/>
              <w:bottom w:val="single" w:sz="4" w:space="0" w:color="000000"/>
            </w:tcBorders>
            <w:shd w:val="clear" w:color="auto" w:fill="auto"/>
          </w:tcPr>
          <w:p w14:paraId="1658E558" w14:textId="5417D4AF" w:rsidR="00D35508" w:rsidRPr="00F477AF" w:rsidRDefault="00D35508" w:rsidP="00D35508">
            <w:pPr>
              <w:pStyle w:val="TAC"/>
            </w:pPr>
            <w:r w:rsidRPr="001667C5">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630D40" w14:textId="31471BE9" w:rsidR="00D35508" w:rsidRPr="00F477AF" w:rsidRDefault="00D35508" w:rsidP="00D35508">
            <w:pPr>
              <w:pStyle w:val="TAL"/>
            </w:pPr>
            <w:r w:rsidRPr="001667C5">
              <w:t>Indicates if the AC supports service continuity or not. The IE also indicates which ACR scenarios are supported by the AC.</w:t>
            </w:r>
          </w:p>
        </w:tc>
      </w:tr>
      <w:tr w:rsidR="00206F55" w:rsidRPr="00F477AF" w14:paraId="15452EC1" w14:textId="77777777" w:rsidTr="00B86F45">
        <w:trPr>
          <w:jc w:val="center"/>
        </w:trPr>
        <w:tc>
          <w:tcPr>
            <w:tcW w:w="2880" w:type="dxa"/>
            <w:tcBorders>
              <w:top w:val="single" w:sz="4" w:space="0" w:color="000000"/>
              <w:left w:val="single" w:sz="4" w:space="0" w:color="000000"/>
              <w:bottom w:val="single" w:sz="4" w:space="0" w:color="000000"/>
            </w:tcBorders>
            <w:shd w:val="clear" w:color="auto" w:fill="auto"/>
          </w:tcPr>
          <w:p w14:paraId="737152AD" w14:textId="515AF4DD" w:rsidR="00206F55" w:rsidRPr="001667C5" w:rsidRDefault="00206F55" w:rsidP="00206F55">
            <w:pPr>
              <w:pStyle w:val="TAL"/>
            </w:pPr>
            <w:r w:rsidRPr="004B11ED">
              <w:t>ENS indication</w:t>
            </w:r>
          </w:p>
        </w:tc>
        <w:tc>
          <w:tcPr>
            <w:tcW w:w="1440" w:type="dxa"/>
            <w:tcBorders>
              <w:top w:val="single" w:sz="4" w:space="0" w:color="000000"/>
              <w:left w:val="single" w:sz="4" w:space="0" w:color="000000"/>
              <w:bottom w:val="single" w:sz="4" w:space="0" w:color="000000"/>
            </w:tcBorders>
            <w:shd w:val="clear" w:color="auto" w:fill="auto"/>
          </w:tcPr>
          <w:p w14:paraId="5D7D9BC6" w14:textId="297092E9" w:rsidR="00206F55" w:rsidRPr="001667C5" w:rsidRDefault="00206F55" w:rsidP="00206F55">
            <w:pPr>
              <w:pStyle w:val="TAC"/>
            </w:pPr>
            <w:r w:rsidRPr="004B11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DEE8C" w14:textId="5EC0B934" w:rsidR="00206F55" w:rsidRPr="001667C5" w:rsidRDefault="00206F55" w:rsidP="00206F55">
            <w:pPr>
              <w:pStyle w:val="TAL"/>
            </w:pPr>
            <w:r w:rsidRPr="004B11ED">
              <w:t>Indicates whether edge node sharing is used.</w:t>
            </w:r>
          </w:p>
        </w:tc>
      </w:tr>
      <w:tr w:rsidR="00916BCA" w:rsidRPr="00F477AF" w14:paraId="345816B6" w14:textId="77777777" w:rsidTr="00B4106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AB45CC7" w14:textId="11ECE470" w:rsidR="00916BCA" w:rsidRPr="001667C5" w:rsidRDefault="00916BCA" w:rsidP="00B3457A">
            <w:pPr>
              <w:pStyle w:val="TAN"/>
            </w:pPr>
            <w:r w:rsidRPr="00916BCA">
              <w:t>NOTE</w:t>
            </w:r>
            <w:r w:rsidR="009E1F74">
              <w:t>:</w:t>
            </w:r>
            <w:r>
              <w:tab/>
            </w:r>
            <w:r w:rsidRPr="00916BCA">
              <w:t>The bundle ID is provided only when bundle type indicates the proxy bundle.</w:t>
            </w:r>
          </w:p>
        </w:tc>
      </w:tr>
    </w:tbl>
    <w:p w14:paraId="508DFD26" w14:textId="77777777" w:rsidR="008E4B2C" w:rsidRPr="00F477AF" w:rsidRDefault="008E4B2C" w:rsidP="008E4B2C"/>
    <w:p w14:paraId="72358B45" w14:textId="77777777" w:rsidR="008E4B2C" w:rsidRPr="00F477AF" w:rsidRDefault="008E4B2C" w:rsidP="008E4B2C">
      <w:pPr>
        <w:pStyle w:val="Heading4"/>
      </w:pPr>
      <w:bookmarkStart w:id="1959" w:name="_Toc169823167"/>
      <w:r w:rsidRPr="00F477AF">
        <w:t>8.8.4.</w:t>
      </w:r>
      <w:r w:rsidR="003B7274" w:rsidRPr="00F477AF">
        <w:t>7</w:t>
      </w:r>
      <w:r w:rsidRPr="00F477AF">
        <w:tab/>
      </w:r>
      <w:r w:rsidRPr="00F477AF">
        <w:rPr>
          <w:lang w:eastAsia="ko-KR"/>
        </w:rPr>
        <w:t xml:space="preserve">Retrieve </w:t>
      </w:r>
      <w:r w:rsidR="00703E97" w:rsidRPr="00F477AF">
        <w:rPr>
          <w:lang w:eastAsia="ko-KR"/>
        </w:rPr>
        <w:t>EES</w:t>
      </w:r>
      <w:r w:rsidRPr="00F477AF">
        <w:rPr>
          <w:lang w:eastAsia="ko-KR"/>
        </w:rPr>
        <w:t xml:space="preserve"> </w:t>
      </w:r>
      <w:r w:rsidRPr="00F477AF">
        <w:t>response</w:t>
      </w:r>
      <w:bookmarkEnd w:id="1959"/>
    </w:p>
    <w:p w14:paraId="0B2CC88F" w14:textId="77777777" w:rsidR="008E4B2C" w:rsidRPr="00F477AF" w:rsidRDefault="008E4B2C" w:rsidP="007F767A">
      <w:pPr>
        <w:rPr>
          <w:lang w:eastAsia="ko-KR"/>
        </w:rPr>
      </w:pPr>
      <w:r w:rsidRPr="00F477AF">
        <w:t>The information elements specified in the Table 8.3.3.</w:t>
      </w:r>
      <w:r w:rsidR="00551EAA" w:rsidRPr="00F477AF">
        <w:t>3.3</w:t>
      </w:r>
      <w:r w:rsidRPr="00F477AF">
        <w:t xml:space="preserve">-1 is used as response for </w:t>
      </w:r>
      <w:r w:rsidR="008A4DAA" w:rsidRPr="00F477AF">
        <w:t>T-EES</w:t>
      </w:r>
      <w:r w:rsidRPr="00F477AF">
        <w:t xml:space="preserve"> information r</w:t>
      </w:r>
      <w:r w:rsidRPr="00F477AF">
        <w:rPr>
          <w:lang w:eastAsia="ko-KR"/>
        </w:rPr>
        <w:t>etrieval</w:t>
      </w:r>
      <w:r w:rsidR="00413D0C" w:rsidRPr="00F477AF">
        <w:rPr>
          <w:lang w:eastAsia="ko-KR"/>
        </w:rPr>
        <w:t>.</w:t>
      </w:r>
    </w:p>
    <w:p w14:paraId="5016DE67" w14:textId="77777777" w:rsidR="009421EF" w:rsidRPr="00F477AF" w:rsidRDefault="009421EF" w:rsidP="009421EF">
      <w:pPr>
        <w:pStyle w:val="Heading4"/>
      </w:pPr>
      <w:bookmarkStart w:id="1960" w:name="_Toc169823168"/>
      <w:r w:rsidRPr="00F477AF">
        <w:t>8.8.4.</w:t>
      </w:r>
      <w:r w:rsidR="003B7274" w:rsidRPr="00F477AF">
        <w:t>8</w:t>
      </w:r>
      <w:r w:rsidRPr="00F477AF">
        <w:tab/>
      </w:r>
      <w:r w:rsidR="008A4DAA" w:rsidRPr="00F477AF">
        <w:t>ACR</w:t>
      </w:r>
      <w:r w:rsidRPr="00F477AF">
        <w:t xml:space="preserve"> information subscription request</w:t>
      </w:r>
      <w:bookmarkEnd w:id="1960"/>
    </w:p>
    <w:p w14:paraId="185F0810" w14:textId="77777777" w:rsidR="009421EF" w:rsidRPr="00F477AF" w:rsidRDefault="009421EF" w:rsidP="009421EF">
      <w:pPr>
        <w:rPr>
          <w:lang w:eastAsia="ko-KR"/>
        </w:rPr>
      </w:pPr>
      <w:r w:rsidRPr="00F477AF">
        <w:t>Table 8.8.4.</w:t>
      </w:r>
      <w:r w:rsidR="003B7274" w:rsidRPr="00F477AF">
        <w:t>8</w:t>
      </w:r>
      <w:r w:rsidRPr="00F477AF">
        <w:t xml:space="preserve">-1 describes the information elements for </w:t>
      </w:r>
      <w:r w:rsidR="008A4DAA" w:rsidRPr="00F477AF">
        <w:t>ACR</w:t>
      </w:r>
      <w:r w:rsidRPr="00F477AF">
        <w:t xml:space="preserve"> information subscription request from the EEC to</w:t>
      </w:r>
      <w:r w:rsidRPr="00F477AF">
        <w:rPr>
          <w:lang w:eastAsia="ko-KR"/>
        </w:rPr>
        <w:t xml:space="preserve"> the EES. </w:t>
      </w:r>
    </w:p>
    <w:p w14:paraId="10C4FDD8" w14:textId="77777777" w:rsidR="009421EF" w:rsidRPr="00F477AF" w:rsidRDefault="009421EF" w:rsidP="009421EF">
      <w:pPr>
        <w:pStyle w:val="TH"/>
      </w:pPr>
      <w:r w:rsidRPr="00F477AF">
        <w:t>Table 8.8.4.</w:t>
      </w:r>
      <w:r w:rsidR="003B7274" w:rsidRPr="00F477AF">
        <w:t>8</w:t>
      </w:r>
      <w:r w:rsidRPr="00F477AF">
        <w:t xml:space="preserve">-1: </w:t>
      </w:r>
      <w:r w:rsidR="008A4DAA" w:rsidRPr="00F477AF">
        <w:t>ACR</w:t>
      </w:r>
      <w:r w:rsidRPr="00F477AF">
        <w:t xml:space="preserve"> information subscription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20B4F0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04B0B8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A052B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4FA8CC" w14:textId="77777777" w:rsidR="009421EF" w:rsidRPr="00F477AF" w:rsidRDefault="009421EF" w:rsidP="004E6457">
            <w:pPr>
              <w:pStyle w:val="TAH"/>
            </w:pPr>
            <w:r w:rsidRPr="00F477AF">
              <w:t>Description</w:t>
            </w:r>
          </w:p>
        </w:tc>
      </w:tr>
      <w:tr w:rsidR="009421EF" w:rsidRPr="00F477AF" w14:paraId="41E6F89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6E2E2B6" w14:textId="77777777" w:rsidR="009421EF" w:rsidRPr="00F477AF" w:rsidRDefault="009421EF" w:rsidP="00386EAA">
            <w:pPr>
              <w:pStyle w:val="TAL"/>
            </w:pPr>
            <w:r w:rsidRPr="00F477AF">
              <w:t>EECID</w:t>
            </w:r>
          </w:p>
        </w:tc>
        <w:tc>
          <w:tcPr>
            <w:tcW w:w="1440" w:type="dxa"/>
            <w:tcBorders>
              <w:top w:val="single" w:sz="4" w:space="0" w:color="000000"/>
              <w:left w:val="single" w:sz="4" w:space="0" w:color="000000"/>
              <w:bottom w:val="single" w:sz="4" w:space="0" w:color="000000"/>
            </w:tcBorders>
            <w:shd w:val="clear" w:color="auto" w:fill="auto"/>
          </w:tcPr>
          <w:p w14:paraId="69202892"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C15BAF" w14:textId="77777777" w:rsidR="009421EF" w:rsidRPr="00F477AF" w:rsidRDefault="009421EF" w:rsidP="004E6457">
            <w:pPr>
              <w:pStyle w:val="TAL"/>
            </w:pPr>
            <w:r w:rsidRPr="00F477AF">
              <w:t>Unique identifier of the EEC.</w:t>
            </w:r>
          </w:p>
        </w:tc>
      </w:tr>
      <w:tr w:rsidR="009421EF" w:rsidRPr="00F477AF" w14:paraId="6C8A9D5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DC1658" w14:textId="77777777" w:rsidR="009421EF" w:rsidRPr="00F477AF" w:rsidRDefault="009421EF" w:rsidP="004E6457">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1A52051D" w14:textId="77777777" w:rsidR="009421EF" w:rsidRPr="00F477AF" w:rsidRDefault="009421EF" w:rsidP="004E6457">
            <w:pPr>
              <w:pStyle w:val="TAC"/>
            </w:pPr>
            <w:r w:rsidRPr="00F477AF">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9AE687" w14:textId="0BC03E68" w:rsidR="009421EF" w:rsidRPr="00F477AF" w:rsidRDefault="009421EF" w:rsidP="004E6457">
            <w:pPr>
              <w:pStyle w:val="TAL"/>
            </w:pPr>
            <w:r w:rsidRPr="00F477AF">
              <w:t>The identifier of the UE (i.e.</w:t>
            </w:r>
            <w:r w:rsidR="00872BD7">
              <w:t>,</w:t>
            </w:r>
            <w:r w:rsidRPr="00F477AF">
              <w:t xml:space="preserve"> GPSI)</w:t>
            </w:r>
          </w:p>
        </w:tc>
      </w:tr>
      <w:tr w:rsidR="009421EF" w:rsidRPr="00F477AF" w14:paraId="17CDF60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CC2D35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932AE68"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9CB03"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2BA3264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6520E5"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69ABD8AA" w14:textId="77777777" w:rsidR="009421EF" w:rsidRPr="00F477AF" w:rsidRDefault="009421EF" w:rsidP="004E6457">
            <w:pPr>
              <w:pStyle w:val="TAC"/>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A3EC0C" w14:textId="77777777" w:rsidR="009421EF" w:rsidRPr="00F477AF" w:rsidRDefault="009421EF" w:rsidP="004E6457">
            <w:pPr>
              <w:pStyle w:val="TAL"/>
            </w:pPr>
            <w:r w:rsidRPr="00F477AF">
              <w:rPr>
                <w:lang w:eastAsia="ko-KR"/>
              </w:rPr>
              <w:t>The identifier of the EAS(s)</w:t>
            </w:r>
          </w:p>
        </w:tc>
      </w:tr>
      <w:tr w:rsidR="003644F5" w:rsidRPr="00F477AF" w14:paraId="6C14E44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FF77AA" w14:textId="77777777" w:rsidR="003644F5" w:rsidRPr="00F477AF" w:rsidRDefault="003644F5" w:rsidP="003644F5">
            <w:pPr>
              <w:pStyle w:val="TAL"/>
              <w:rPr>
                <w:lang w:eastAsia="ko-KR"/>
              </w:rPr>
            </w:pPr>
            <w:r>
              <w:rPr>
                <w:rFonts w:hint="eastAsia"/>
                <w:lang w:eastAsia="zh-CN"/>
              </w:rPr>
              <w:t>A</w:t>
            </w:r>
            <w:r>
              <w:rPr>
                <w:lang w:eastAsia="zh-CN"/>
              </w:rPr>
              <w:t>CID(s)</w:t>
            </w:r>
          </w:p>
        </w:tc>
        <w:tc>
          <w:tcPr>
            <w:tcW w:w="1440" w:type="dxa"/>
            <w:tcBorders>
              <w:top w:val="single" w:sz="4" w:space="0" w:color="000000"/>
              <w:left w:val="single" w:sz="4" w:space="0" w:color="000000"/>
              <w:bottom w:val="single" w:sz="4" w:space="0" w:color="000000"/>
            </w:tcBorders>
            <w:shd w:val="clear" w:color="auto" w:fill="auto"/>
          </w:tcPr>
          <w:p w14:paraId="5F9E70E3" w14:textId="77777777" w:rsidR="003644F5" w:rsidRDefault="003644F5" w:rsidP="003644F5">
            <w:pPr>
              <w:pStyle w:val="TAC"/>
              <w:rPr>
                <w:lang w:eastAsia="zh-CN"/>
              </w:rPr>
            </w:pPr>
            <w:r>
              <w:rPr>
                <w:lang w:eastAsia="zh-CN"/>
              </w:rPr>
              <w:t>O</w:t>
            </w:r>
          </w:p>
          <w:p w14:paraId="5C5D9888" w14:textId="77777777" w:rsidR="003644F5" w:rsidRPr="00F477AF" w:rsidRDefault="003644F5" w:rsidP="003644F5">
            <w:pPr>
              <w:pStyle w:val="TAC"/>
              <w:rPr>
                <w:lang w:eastAsia="ko-KR"/>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17652" w14:textId="77777777" w:rsidR="003644F5" w:rsidRPr="00F477AF" w:rsidRDefault="003644F5" w:rsidP="003644F5">
            <w:pPr>
              <w:pStyle w:val="TAL"/>
              <w:rPr>
                <w:lang w:eastAsia="ko-KR"/>
              </w:rPr>
            </w:pPr>
            <w:r w:rsidRPr="00F477AF">
              <w:rPr>
                <w:lang w:eastAsia="ko-KR"/>
              </w:rPr>
              <w:t xml:space="preserve">The identifier of the </w:t>
            </w:r>
            <w:r>
              <w:rPr>
                <w:lang w:eastAsia="ko-KR"/>
              </w:rPr>
              <w:t>AC</w:t>
            </w:r>
            <w:r w:rsidRPr="00F477AF">
              <w:rPr>
                <w:lang w:eastAsia="ko-KR"/>
              </w:rPr>
              <w:t>(s)</w:t>
            </w:r>
          </w:p>
        </w:tc>
      </w:tr>
      <w:tr w:rsidR="003644F5" w:rsidRPr="00F477AF" w14:paraId="089FC35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8581DA" w14:textId="77777777" w:rsidR="003644F5" w:rsidRPr="00F477AF" w:rsidRDefault="003644F5" w:rsidP="003644F5">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34D38C4B"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9FC14" w14:textId="77777777" w:rsidR="003644F5" w:rsidRPr="00F477AF" w:rsidRDefault="003644F5" w:rsidP="003644F5">
            <w:pPr>
              <w:pStyle w:val="TAL"/>
              <w:rPr>
                <w:lang w:eastAsia="ko-KR"/>
              </w:rPr>
            </w:pPr>
            <w:r w:rsidRPr="00F477AF">
              <w:rPr>
                <w:lang w:eastAsia="ko-KR"/>
              </w:rPr>
              <w:t>Event ID:</w:t>
            </w:r>
          </w:p>
          <w:p w14:paraId="24085526" w14:textId="77777777" w:rsidR="003644F5" w:rsidRPr="00F477AF" w:rsidRDefault="003644F5" w:rsidP="003644F5">
            <w:pPr>
              <w:pStyle w:val="TAL"/>
              <w:rPr>
                <w:lang w:eastAsia="ko-KR"/>
              </w:rPr>
            </w:pPr>
            <w:r w:rsidRPr="00F477AF">
              <w:rPr>
                <w:lang w:eastAsia="ko-KR"/>
              </w:rPr>
              <w:t>- Target information notification</w:t>
            </w:r>
          </w:p>
          <w:p w14:paraId="6EB74A06" w14:textId="77777777" w:rsidR="003644F5" w:rsidRPr="00F477AF" w:rsidRDefault="003644F5" w:rsidP="003644F5">
            <w:pPr>
              <w:pStyle w:val="TAL"/>
              <w:rPr>
                <w:lang w:eastAsia="ko-KR"/>
              </w:rPr>
            </w:pPr>
            <w:r w:rsidRPr="00F477AF">
              <w:rPr>
                <w:lang w:eastAsia="ko-KR"/>
              </w:rPr>
              <w:t>- ACR complete</w:t>
            </w:r>
          </w:p>
        </w:tc>
      </w:tr>
      <w:tr w:rsidR="003644F5" w:rsidRPr="00F477AF" w14:paraId="2593B6B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41691EF" w14:textId="77777777" w:rsidR="003644F5" w:rsidRPr="00F477AF" w:rsidRDefault="003644F5" w:rsidP="003644F5">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20E98526" w14:textId="77777777" w:rsidR="003644F5" w:rsidRPr="00F477AF" w:rsidRDefault="003644F5" w:rsidP="003644F5">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5B814" w14:textId="77777777" w:rsidR="003644F5" w:rsidRPr="00F477AF" w:rsidRDefault="003644F5" w:rsidP="003644F5">
            <w:pPr>
              <w:pStyle w:val="TAL"/>
              <w:rPr>
                <w:lang w:eastAsia="ko-KR"/>
              </w:rPr>
            </w:pPr>
            <w:r w:rsidRPr="00F477AF">
              <w:rPr>
                <w:lang w:eastAsia="ko-KR"/>
              </w:rPr>
              <w:t>Notification target address</w:t>
            </w:r>
          </w:p>
        </w:tc>
      </w:tr>
      <w:tr w:rsidR="003644F5" w:rsidRPr="00F477AF" w14:paraId="6428DB6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ED5C0C8" w14:textId="77777777" w:rsidR="003644F5" w:rsidRPr="00F477AF" w:rsidRDefault="003644F5" w:rsidP="003644F5">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59518FDF" w14:textId="77777777" w:rsidR="003644F5" w:rsidRPr="00F477AF" w:rsidRDefault="003644F5" w:rsidP="003644F5">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94856" w14:textId="77777777" w:rsidR="003644F5" w:rsidRPr="00F477AF" w:rsidRDefault="003644F5" w:rsidP="003644F5">
            <w:pPr>
              <w:pStyle w:val="TAL"/>
            </w:pPr>
            <w:r w:rsidRPr="00F477AF">
              <w:t>Proposed expiration time for the subscription</w:t>
            </w:r>
          </w:p>
        </w:tc>
      </w:tr>
      <w:tr w:rsidR="003644F5" w:rsidRPr="00F477AF" w14:paraId="6D408F77" w14:textId="77777777" w:rsidTr="00933F9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E7658FD" w14:textId="1E405E7B" w:rsidR="003644F5" w:rsidRPr="00F477AF" w:rsidRDefault="003644F5" w:rsidP="00386B2A">
            <w:pPr>
              <w:pStyle w:val="TAN"/>
            </w:pPr>
            <w:bookmarkStart w:id="1961" w:name="OLE_LINK102"/>
            <w:r>
              <w:t>NOTE:</w:t>
            </w:r>
            <w:r>
              <w:tab/>
              <w:t>If ACID(s) IE is not included, it implies that the subscription corresponds to all ACs</w:t>
            </w:r>
            <w:bookmarkStart w:id="1962" w:name="OLE_LINK108"/>
            <w:r w:rsidRPr="00EF23D6">
              <w:t xml:space="preserve"> that can be served by the EAS(s).</w:t>
            </w:r>
            <w:bookmarkEnd w:id="1961"/>
            <w:bookmarkEnd w:id="1962"/>
          </w:p>
        </w:tc>
      </w:tr>
    </w:tbl>
    <w:p w14:paraId="60CCB2DA" w14:textId="77777777" w:rsidR="009421EF" w:rsidRPr="00F477AF" w:rsidRDefault="009421EF" w:rsidP="009421EF"/>
    <w:p w14:paraId="27F64152" w14:textId="77777777" w:rsidR="009421EF" w:rsidRPr="00F477AF" w:rsidRDefault="009421EF" w:rsidP="009421EF">
      <w:pPr>
        <w:pStyle w:val="Heading4"/>
      </w:pPr>
      <w:bookmarkStart w:id="1963" w:name="_Toc169823169"/>
      <w:r w:rsidRPr="00F477AF">
        <w:t>8.8.4.</w:t>
      </w:r>
      <w:r w:rsidR="00192F5D" w:rsidRPr="00F477AF">
        <w:t>9</w:t>
      </w:r>
      <w:r w:rsidRPr="00F477AF">
        <w:tab/>
      </w:r>
      <w:r w:rsidR="008A4DAA" w:rsidRPr="00F477AF">
        <w:t>ACR</w:t>
      </w:r>
      <w:r w:rsidRPr="00F477AF">
        <w:t xml:space="preserve"> information subscription response</w:t>
      </w:r>
      <w:bookmarkEnd w:id="1963"/>
    </w:p>
    <w:p w14:paraId="2D349E63" w14:textId="77777777" w:rsidR="009421EF" w:rsidRPr="00F477AF" w:rsidRDefault="009421EF" w:rsidP="009421EF">
      <w:pPr>
        <w:rPr>
          <w:lang w:eastAsia="ko-KR"/>
        </w:rPr>
      </w:pPr>
      <w:r w:rsidRPr="00F477AF">
        <w:t>Table 8.8.4.</w:t>
      </w:r>
      <w:r w:rsidR="00192F5D" w:rsidRPr="00F477AF">
        <w:t>9</w:t>
      </w:r>
      <w:r w:rsidRPr="00F477AF">
        <w:t xml:space="preserve">-1 describes the information elements for </w:t>
      </w:r>
      <w:r w:rsidR="008A4DAA" w:rsidRPr="00F477AF">
        <w:t>ACR</w:t>
      </w:r>
      <w:r w:rsidRPr="00F477AF">
        <w:t xml:space="preserve"> information subscription response from the </w:t>
      </w:r>
      <w:r w:rsidRPr="00F477AF">
        <w:rPr>
          <w:lang w:eastAsia="ko-KR"/>
        </w:rPr>
        <w:t>EES</w:t>
      </w:r>
      <w:r w:rsidRPr="00F477AF">
        <w:t xml:space="preserve"> to the EEC.</w:t>
      </w:r>
    </w:p>
    <w:p w14:paraId="56AD0D43" w14:textId="77777777" w:rsidR="009421EF" w:rsidRPr="00F477AF" w:rsidRDefault="009421EF" w:rsidP="009421EF">
      <w:pPr>
        <w:pStyle w:val="TH"/>
      </w:pPr>
      <w:r w:rsidRPr="00F477AF">
        <w:lastRenderedPageBreak/>
        <w:t>Table 8.8.4.</w:t>
      </w:r>
      <w:r w:rsidR="00192F5D" w:rsidRPr="00F477AF">
        <w:t>9</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048915D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7E2A04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C2A9A14"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5E182" w14:textId="77777777" w:rsidR="009421EF" w:rsidRPr="00F477AF" w:rsidRDefault="009421EF" w:rsidP="004E6457">
            <w:pPr>
              <w:pStyle w:val="TAH"/>
            </w:pPr>
            <w:r w:rsidRPr="00F477AF">
              <w:t>Description</w:t>
            </w:r>
          </w:p>
        </w:tc>
      </w:tr>
      <w:tr w:rsidR="009421EF" w:rsidRPr="00F477AF" w14:paraId="288AF6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A16A162" w14:textId="6BB5D6B0" w:rsidR="009421EF" w:rsidRPr="00F477AF" w:rsidRDefault="009421EF" w:rsidP="004E6457">
            <w:pPr>
              <w:pStyle w:val="TAL"/>
              <w:rPr>
                <w:lang w:eastAsia="ko-KR"/>
              </w:rPr>
            </w:pPr>
            <w:r w:rsidRPr="00F477AF">
              <w:rPr>
                <w:lang w:eastAsia="ko-KR"/>
              </w:rPr>
              <w:t>Successful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7139F7C1"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E28812" w14:textId="77777777" w:rsidR="009421EF" w:rsidRPr="00F477AF" w:rsidRDefault="009421EF" w:rsidP="004E6457">
            <w:pPr>
              <w:pStyle w:val="TAL"/>
              <w:rPr>
                <w:lang w:eastAsia="ko-KR"/>
              </w:rPr>
            </w:pPr>
            <w:r w:rsidRPr="00F477AF">
              <w:rPr>
                <w:lang w:eastAsia="ko-KR"/>
              </w:rPr>
              <w:t>Indicates that the subscription request was successful.</w:t>
            </w:r>
          </w:p>
        </w:tc>
      </w:tr>
      <w:tr w:rsidR="009421EF" w:rsidRPr="00F477AF" w14:paraId="15CFE9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612FBCE" w14:textId="77777777" w:rsidR="009421EF" w:rsidRPr="00F477AF" w:rsidRDefault="009421EF" w:rsidP="004E6457">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5152F769" w14:textId="77777777" w:rsidR="009421EF" w:rsidRPr="00F477AF" w:rsidRDefault="009421EF" w:rsidP="004E6457">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EA4E6F" w14:textId="77777777" w:rsidR="009421EF" w:rsidRPr="00F477AF" w:rsidRDefault="009421EF" w:rsidP="004E6457">
            <w:pPr>
              <w:pStyle w:val="TAL"/>
              <w:rPr>
                <w:lang w:eastAsia="ko-KR"/>
              </w:rPr>
            </w:pPr>
            <w:r w:rsidRPr="00F477AF">
              <w:rPr>
                <w:lang w:eastAsia="ko-KR"/>
              </w:rPr>
              <w:t>Subscription identifier corresponding to the subscription.</w:t>
            </w:r>
          </w:p>
        </w:tc>
      </w:tr>
      <w:tr w:rsidR="009421EF" w:rsidRPr="00F477AF" w14:paraId="71751B7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4421E73"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79709A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935E3"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5D86C1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4AC2B9B" w14:textId="7C6B48B5" w:rsidR="009421EF" w:rsidRPr="00F477AF" w:rsidRDefault="009421EF" w:rsidP="004E6457">
            <w:pPr>
              <w:pStyle w:val="TAL"/>
              <w:rPr>
                <w:lang w:eastAsia="ko-KR"/>
              </w:rPr>
            </w:pPr>
            <w:r w:rsidRPr="00F477AF">
              <w:rPr>
                <w:lang w:eastAsia="ko-KR"/>
              </w:rPr>
              <w:t>Failure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119EC4"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4ADA7"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0FCE3CF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B83431"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6B7065A"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BA0A2" w14:textId="77777777" w:rsidR="009421EF" w:rsidRPr="00F477AF" w:rsidRDefault="009421EF" w:rsidP="004E6457">
            <w:pPr>
              <w:pStyle w:val="TAL"/>
              <w:rPr>
                <w:lang w:eastAsia="ko-KR"/>
              </w:rPr>
            </w:pPr>
            <w:r w:rsidRPr="00F477AF">
              <w:rPr>
                <w:lang w:eastAsia="ko-KR"/>
              </w:rPr>
              <w:t>Indicates the cause of subscription request failure</w:t>
            </w:r>
          </w:p>
        </w:tc>
      </w:tr>
      <w:tr w:rsidR="007F137A" w:rsidRPr="00F477AF" w14:paraId="3101CD8E" w14:textId="77777777" w:rsidTr="000D381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8539A9" w14:textId="709120E1" w:rsidR="007F137A" w:rsidRPr="00F477AF" w:rsidRDefault="007F137A" w:rsidP="008677DE">
            <w:pPr>
              <w:pStyle w:val="TAN"/>
              <w:rPr>
                <w:lang w:eastAsia="ko-KR"/>
              </w:rPr>
            </w:pPr>
            <w:r>
              <w:rPr>
                <w:lang w:eastAsia="ko-KR"/>
              </w:rPr>
              <w:t>NOTE:</w:t>
            </w:r>
            <w:r>
              <w:rPr>
                <w:lang w:eastAsia="ko-KR"/>
              </w:rPr>
              <w:tab/>
              <w:t>One of these IEs shall be present in the message.</w:t>
            </w:r>
          </w:p>
        </w:tc>
      </w:tr>
    </w:tbl>
    <w:p w14:paraId="7604DE70" w14:textId="77777777" w:rsidR="009421EF" w:rsidRPr="00F477AF" w:rsidRDefault="009421EF" w:rsidP="009421EF"/>
    <w:p w14:paraId="33D65650" w14:textId="77777777" w:rsidR="009421EF" w:rsidRPr="00F477AF" w:rsidRDefault="009421EF" w:rsidP="009421EF">
      <w:pPr>
        <w:pStyle w:val="Heading4"/>
      </w:pPr>
      <w:bookmarkStart w:id="1964" w:name="_Toc169823170"/>
      <w:r w:rsidRPr="00F477AF">
        <w:t>8.8.4.</w:t>
      </w:r>
      <w:r w:rsidR="00192F5D" w:rsidRPr="00F477AF">
        <w:t>10</w:t>
      </w:r>
      <w:r w:rsidRPr="00F477AF">
        <w:tab/>
      </w:r>
      <w:r w:rsidR="008A4DAA" w:rsidRPr="00F477AF">
        <w:t>ACR</w:t>
      </w:r>
      <w:r w:rsidRPr="00F477AF">
        <w:t xml:space="preserve"> information notification</w:t>
      </w:r>
      <w:bookmarkEnd w:id="1964"/>
    </w:p>
    <w:p w14:paraId="40BA1CFE" w14:textId="77777777" w:rsidR="009421EF" w:rsidRPr="00F477AF" w:rsidRDefault="009421EF" w:rsidP="009421EF">
      <w:pPr>
        <w:rPr>
          <w:lang w:eastAsia="ko-KR"/>
        </w:rPr>
      </w:pPr>
      <w:r w:rsidRPr="00F477AF">
        <w:t>Table 8.8.4.</w:t>
      </w:r>
      <w:r w:rsidR="00192F5D" w:rsidRPr="00F477AF">
        <w:t>10</w:t>
      </w:r>
      <w:r w:rsidRPr="00F477AF">
        <w:t xml:space="preserve">-1 describes the information elements for </w:t>
      </w:r>
      <w:r w:rsidR="008A4DAA" w:rsidRPr="00F477AF">
        <w:t>ACR</w:t>
      </w:r>
      <w:r w:rsidRPr="00F477AF">
        <w:t xml:space="preserve"> information notification from the </w:t>
      </w:r>
      <w:r w:rsidRPr="00F477AF">
        <w:rPr>
          <w:lang w:eastAsia="ko-KR"/>
        </w:rPr>
        <w:t>EES</w:t>
      </w:r>
      <w:r w:rsidRPr="00F477AF">
        <w:t xml:space="preserve"> to the EEC.</w:t>
      </w:r>
    </w:p>
    <w:p w14:paraId="3EF7259F" w14:textId="77777777" w:rsidR="009421EF" w:rsidRPr="00F477AF" w:rsidRDefault="009421EF" w:rsidP="009421EF">
      <w:pPr>
        <w:pStyle w:val="TH"/>
      </w:pPr>
      <w:r w:rsidRPr="00F477AF">
        <w:t>Table 8.8.4.</w:t>
      </w:r>
      <w:r w:rsidR="00192F5D" w:rsidRPr="00F477AF">
        <w:t>10</w:t>
      </w:r>
      <w:r w:rsidRPr="00F477AF">
        <w:t xml:space="preserve">-1: </w:t>
      </w:r>
      <w:r w:rsidR="008A4DAA" w:rsidRPr="00F477AF">
        <w:t>ACR</w:t>
      </w:r>
      <w:r w:rsidRPr="00F477AF">
        <w:t xml:space="preserve"> information notification</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58212CD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A6B2D70"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BAF202"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E32C23" w14:textId="77777777" w:rsidR="009421EF" w:rsidRPr="00F477AF" w:rsidRDefault="009421EF" w:rsidP="004E6457">
            <w:pPr>
              <w:pStyle w:val="TAH"/>
            </w:pPr>
            <w:r w:rsidRPr="00F477AF">
              <w:t>Description</w:t>
            </w:r>
          </w:p>
        </w:tc>
      </w:tr>
      <w:tr w:rsidR="009421EF" w:rsidRPr="00F477AF" w14:paraId="6EEBCC2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BC1B35C" w14:textId="77777777" w:rsidR="009421EF" w:rsidRPr="00F477AF" w:rsidRDefault="009421EF" w:rsidP="004E6457">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210A8AF1"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811412" w14:textId="77777777" w:rsidR="009421EF" w:rsidRPr="00F477AF" w:rsidRDefault="009421EF" w:rsidP="004E6457">
            <w:pPr>
              <w:pStyle w:val="TAL"/>
              <w:rPr>
                <w:lang w:eastAsia="ko-KR"/>
              </w:rPr>
            </w:pPr>
            <w:r w:rsidRPr="00F477AF">
              <w:rPr>
                <w:lang w:eastAsia="ko-KR"/>
              </w:rPr>
              <w:t>Subscription identifier corresponding to the subscription stored in the EES for the request</w:t>
            </w:r>
          </w:p>
        </w:tc>
      </w:tr>
      <w:tr w:rsidR="009421EF" w:rsidRPr="00F477AF" w14:paraId="4DAE2C0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704F226" w14:textId="77777777" w:rsidR="009421EF" w:rsidRPr="00F477AF" w:rsidRDefault="009421EF" w:rsidP="00386EAA">
            <w:pPr>
              <w:pStyle w:val="TAL"/>
            </w:pPr>
            <w:r w:rsidRPr="00F477AF">
              <w:t>EASID</w:t>
            </w:r>
          </w:p>
        </w:tc>
        <w:tc>
          <w:tcPr>
            <w:tcW w:w="1440" w:type="dxa"/>
            <w:tcBorders>
              <w:top w:val="single" w:sz="4" w:space="0" w:color="000000"/>
              <w:left w:val="single" w:sz="4" w:space="0" w:color="000000"/>
              <w:bottom w:val="single" w:sz="4" w:space="0" w:color="000000"/>
            </w:tcBorders>
            <w:shd w:val="clear" w:color="auto" w:fill="auto"/>
          </w:tcPr>
          <w:p w14:paraId="43CA9C4F"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B49E1" w14:textId="77777777" w:rsidR="009421EF" w:rsidRPr="00F477AF" w:rsidRDefault="009421EF" w:rsidP="004E6457">
            <w:pPr>
              <w:pStyle w:val="TAL"/>
            </w:pPr>
            <w:r w:rsidRPr="00F477AF">
              <w:t xml:space="preserve">The identifier of the EAS </w:t>
            </w:r>
          </w:p>
        </w:tc>
      </w:tr>
      <w:tr w:rsidR="003644F5" w:rsidRPr="00F477AF" w14:paraId="7ABAE5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DDB1874" w14:textId="77777777" w:rsidR="003644F5" w:rsidRPr="00F477AF" w:rsidRDefault="003644F5" w:rsidP="003644F5">
            <w:pPr>
              <w:pStyle w:val="TAL"/>
            </w:pPr>
            <w:r w:rsidRPr="002443DD">
              <w:t>ACID</w:t>
            </w:r>
          </w:p>
        </w:tc>
        <w:tc>
          <w:tcPr>
            <w:tcW w:w="1440" w:type="dxa"/>
            <w:tcBorders>
              <w:top w:val="single" w:sz="4" w:space="0" w:color="000000"/>
              <w:left w:val="single" w:sz="4" w:space="0" w:color="000000"/>
              <w:bottom w:val="single" w:sz="4" w:space="0" w:color="000000"/>
            </w:tcBorders>
            <w:shd w:val="clear" w:color="auto" w:fill="auto"/>
          </w:tcPr>
          <w:p w14:paraId="4945D7CE" w14:textId="77777777" w:rsidR="003644F5" w:rsidRPr="00F477AF" w:rsidRDefault="003644F5" w:rsidP="003644F5">
            <w:pPr>
              <w:pStyle w:val="TAC"/>
            </w:pPr>
            <w:r w:rsidRPr="002443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4E67C" w14:textId="77777777" w:rsidR="003644F5" w:rsidRPr="00F477AF" w:rsidRDefault="003644F5" w:rsidP="003644F5">
            <w:pPr>
              <w:pStyle w:val="TAL"/>
            </w:pPr>
            <w:r w:rsidRPr="002443DD">
              <w:t>The identifier of the AC corresponding to the Selected target EAS</w:t>
            </w:r>
          </w:p>
        </w:tc>
      </w:tr>
      <w:tr w:rsidR="009421EF" w:rsidRPr="00F477AF" w14:paraId="28D3718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EF24B43" w14:textId="77777777" w:rsidR="009421EF" w:rsidRPr="00F477AF" w:rsidRDefault="009421EF" w:rsidP="004E6457">
            <w:pPr>
              <w:pStyle w:val="TAL"/>
              <w:rPr>
                <w:lang w:eastAsia="ko-KR"/>
              </w:rPr>
            </w:pPr>
            <w:r w:rsidRPr="00F477AF">
              <w:rPr>
                <w:lang w:eastAsia="ko-KR"/>
              </w:rPr>
              <w:t>Event ID</w:t>
            </w:r>
          </w:p>
        </w:tc>
        <w:tc>
          <w:tcPr>
            <w:tcW w:w="1440" w:type="dxa"/>
            <w:tcBorders>
              <w:top w:val="single" w:sz="4" w:space="0" w:color="000000"/>
              <w:left w:val="single" w:sz="4" w:space="0" w:color="000000"/>
              <w:bottom w:val="single" w:sz="4" w:space="0" w:color="000000"/>
            </w:tcBorders>
            <w:shd w:val="clear" w:color="auto" w:fill="auto"/>
          </w:tcPr>
          <w:p w14:paraId="603E28DF"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2E3A1" w14:textId="77777777" w:rsidR="009421EF" w:rsidRPr="00F477AF" w:rsidRDefault="009421EF" w:rsidP="004E6457">
            <w:pPr>
              <w:pStyle w:val="TAL"/>
            </w:pPr>
            <w:r w:rsidRPr="00F477AF">
              <w:rPr>
                <w:lang w:eastAsia="ko-KR"/>
              </w:rPr>
              <w:t>Either Target information notification or ACR complete</w:t>
            </w:r>
          </w:p>
        </w:tc>
      </w:tr>
      <w:tr w:rsidR="00F56B12" w:rsidRPr="00F477AF" w14:paraId="4FEF2675"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52B814CC" w14:textId="77777777" w:rsidR="00F56B12" w:rsidRPr="00F477AF" w:rsidRDefault="00F56B12" w:rsidP="00D31DB2">
            <w:pPr>
              <w:pStyle w:val="TAL"/>
              <w:rPr>
                <w:lang w:eastAsia="ko-KR"/>
              </w:rPr>
            </w:pPr>
            <w:r w:rsidRPr="00F477AF">
              <w:rPr>
                <w:lang w:eastAsia="ko-KR"/>
              </w:rPr>
              <w:t>Target information (NOTE 1)</w:t>
            </w:r>
          </w:p>
        </w:tc>
        <w:tc>
          <w:tcPr>
            <w:tcW w:w="1440" w:type="dxa"/>
            <w:tcBorders>
              <w:top w:val="single" w:sz="4" w:space="0" w:color="000000"/>
              <w:left w:val="single" w:sz="4" w:space="0" w:color="000000"/>
              <w:bottom w:val="single" w:sz="4" w:space="0" w:color="000000"/>
            </w:tcBorders>
            <w:shd w:val="clear" w:color="auto" w:fill="auto"/>
          </w:tcPr>
          <w:p w14:paraId="7B02C97F"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902DA" w14:textId="77777777" w:rsidR="00F56B12" w:rsidRPr="00F477AF" w:rsidRDefault="00F56B12" w:rsidP="00D31DB2">
            <w:pPr>
              <w:pStyle w:val="TAL"/>
              <w:rPr>
                <w:lang w:eastAsia="ko-KR"/>
              </w:rPr>
            </w:pPr>
            <w:r w:rsidRPr="00F477AF">
              <w:rPr>
                <w:lang w:eastAsia="ko-KR"/>
              </w:rPr>
              <w:t>Details of the selected T-EAS and the T-EES.</w:t>
            </w:r>
          </w:p>
        </w:tc>
      </w:tr>
      <w:tr w:rsidR="009421EF" w:rsidRPr="00F477AF" w14:paraId="6E3C331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4A3385D" w14:textId="77777777" w:rsidR="009421EF" w:rsidRPr="00F477AF" w:rsidRDefault="00F56B12" w:rsidP="00F56B12">
            <w:pPr>
              <w:pStyle w:val="TAL"/>
              <w:rPr>
                <w:lang w:eastAsia="ko-KR"/>
              </w:rPr>
            </w:pPr>
            <w:r w:rsidRPr="00F477AF">
              <w:rPr>
                <w:lang w:eastAsia="ko-KR"/>
              </w:rPr>
              <w:t xml:space="preserve">&gt; T-EAS </w:t>
            </w:r>
            <w:r w:rsidR="009421EF" w:rsidRPr="00F477AF">
              <w:rPr>
                <w:lang w:eastAsia="ko-KR"/>
              </w:rP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24B603CE" w14:textId="77777777" w:rsidR="009421EF" w:rsidRPr="00F477AF" w:rsidRDefault="00F56B12"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CBC44" w14:textId="18BAC28C" w:rsidR="00F56B12" w:rsidRPr="00F477AF" w:rsidDel="00054AEA" w:rsidRDefault="00F56B12" w:rsidP="00F56B12">
            <w:pPr>
              <w:pStyle w:val="TAL"/>
              <w:rPr>
                <w:lang w:eastAsia="ko-KR"/>
              </w:rPr>
            </w:pPr>
            <w:r w:rsidRPr="00F477AF">
              <w:t xml:space="preserve">Details of the selected </w:t>
            </w:r>
            <w:r w:rsidRPr="00F477AF">
              <w:rPr>
                <w:lang w:eastAsia="ko-KR"/>
              </w:rPr>
              <w:t>T-EAS as described in '</w:t>
            </w:r>
            <w:r w:rsidRPr="00F477AF">
              <w:t xml:space="preserve">Discovered EAS' IE of </w:t>
            </w:r>
            <w:r w:rsidRPr="00F477AF">
              <w:rPr>
                <w:lang w:eastAsia="ko-KR"/>
              </w:rPr>
              <w:t>Table </w:t>
            </w:r>
            <w:r w:rsidRPr="00F477AF">
              <w:t>8.5.3.3-1</w:t>
            </w:r>
            <w:r w:rsidR="00310CDF">
              <w:t xml:space="preserve"> </w:t>
            </w:r>
            <w:r w:rsidR="00310CDF" w:rsidRPr="00310CDF">
              <w:t>or CAS information in case of ACR to cloud</w:t>
            </w:r>
            <w:r w:rsidRPr="00F477AF">
              <w:t>.</w:t>
            </w:r>
          </w:p>
          <w:p w14:paraId="648F7303" w14:textId="77777777" w:rsidR="009421EF" w:rsidRPr="00F477AF" w:rsidRDefault="009421EF" w:rsidP="004E6457">
            <w:pPr>
              <w:pStyle w:val="TAL"/>
              <w:rPr>
                <w:lang w:eastAsia="ko-KR"/>
              </w:rPr>
            </w:pPr>
          </w:p>
        </w:tc>
      </w:tr>
      <w:tr w:rsidR="00071964" w:rsidRPr="00F477AF" w14:paraId="051CB770"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E0F31E8" w14:textId="5D214C61" w:rsidR="00071964" w:rsidRPr="00F477AF" w:rsidRDefault="00071964" w:rsidP="00071964">
            <w:pPr>
              <w:pStyle w:val="TAL"/>
              <w:rPr>
                <w:lang w:eastAsia="ko-KR"/>
              </w:rPr>
            </w:pPr>
            <w:r w:rsidRPr="00235AB6">
              <w:t>&gt; Bundled T-EAS information list</w:t>
            </w:r>
          </w:p>
        </w:tc>
        <w:tc>
          <w:tcPr>
            <w:tcW w:w="1440" w:type="dxa"/>
            <w:tcBorders>
              <w:top w:val="single" w:sz="4" w:space="0" w:color="000000"/>
              <w:left w:val="single" w:sz="4" w:space="0" w:color="000000"/>
              <w:bottom w:val="single" w:sz="4" w:space="0" w:color="000000"/>
            </w:tcBorders>
            <w:shd w:val="clear" w:color="auto" w:fill="auto"/>
          </w:tcPr>
          <w:p w14:paraId="67FA6AF8" w14:textId="617C14E1" w:rsidR="00071964" w:rsidRPr="00F477AF" w:rsidRDefault="00071964" w:rsidP="00071964">
            <w:pPr>
              <w:pStyle w:val="TAC"/>
              <w:rPr>
                <w:lang w:eastAsia="ko-KR"/>
              </w:rPr>
            </w:pPr>
            <w:r w:rsidRPr="00235AB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32" w14:textId="21BED741" w:rsidR="00071964" w:rsidRPr="00F477AF" w:rsidRDefault="00071964" w:rsidP="00071964">
            <w:pPr>
              <w:pStyle w:val="TAL"/>
            </w:pPr>
            <w:r w:rsidRPr="00235AB6">
              <w:t>A list of T-EASs in a EAS bundle, the T-EASs are selected by the network side and details are described in 'Discovered EAS' IE of Table</w:t>
            </w:r>
            <w:r>
              <w:t> </w:t>
            </w:r>
            <w:r w:rsidRPr="00235AB6">
              <w:t>8.5.3.3</w:t>
            </w:r>
            <w:r>
              <w:rPr>
                <w:vertAlign w:val="subscript"/>
              </w:rPr>
              <w:noBreakHyphen/>
            </w:r>
            <w:r w:rsidRPr="00235AB6">
              <w:t>1.</w:t>
            </w:r>
          </w:p>
        </w:tc>
      </w:tr>
      <w:tr w:rsidR="00F56B12" w:rsidRPr="00F477AF" w14:paraId="32102370"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16812D56" w14:textId="77777777" w:rsidR="00F56B12" w:rsidRPr="00F477AF" w:rsidRDefault="00F56B12" w:rsidP="00D31DB2">
            <w:pPr>
              <w:pStyle w:val="TAL"/>
              <w:rPr>
                <w:lang w:eastAsia="ko-KR"/>
              </w:rPr>
            </w:pPr>
            <w:r w:rsidRPr="00F477AF">
              <w:rPr>
                <w:lang w:eastAsia="ko-KR"/>
              </w:rPr>
              <w:t>&gt; T-EES information (NOTE 4)</w:t>
            </w:r>
          </w:p>
        </w:tc>
        <w:tc>
          <w:tcPr>
            <w:tcW w:w="1440" w:type="dxa"/>
            <w:tcBorders>
              <w:top w:val="single" w:sz="4" w:space="0" w:color="000000"/>
              <w:left w:val="single" w:sz="4" w:space="0" w:color="000000"/>
              <w:bottom w:val="single" w:sz="4" w:space="0" w:color="000000"/>
            </w:tcBorders>
            <w:shd w:val="clear" w:color="auto" w:fill="auto"/>
          </w:tcPr>
          <w:p w14:paraId="74B4FB67" w14:textId="77777777" w:rsidR="00F56B12" w:rsidRPr="00F477AF" w:rsidRDefault="00F56B12" w:rsidP="00D31DB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1DA357" w14:textId="77777777" w:rsidR="00F56B12" w:rsidRPr="00F477AF" w:rsidRDefault="00F56B12" w:rsidP="00F56B12">
            <w:pPr>
              <w:pStyle w:val="TAL"/>
            </w:pPr>
            <w:r w:rsidRPr="00F477AF">
              <w:t xml:space="preserve">Details of the selected T-EES as described in 'EDN configuration information' IE of Table 8.3.3.3.3-1. </w:t>
            </w:r>
          </w:p>
        </w:tc>
      </w:tr>
      <w:tr w:rsidR="00071964" w:rsidRPr="00F477AF" w14:paraId="2CE57CA2"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04548289" w14:textId="1F1FE746" w:rsidR="00071964" w:rsidRPr="00F477AF" w:rsidRDefault="00071964" w:rsidP="00071964">
            <w:pPr>
              <w:pStyle w:val="TAL"/>
              <w:rPr>
                <w:lang w:eastAsia="ko-KR"/>
              </w:rPr>
            </w:pPr>
            <w:r w:rsidRPr="00590196">
              <w:t>&gt; EDN connection information</w:t>
            </w:r>
          </w:p>
        </w:tc>
        <w:tc>
          <w:tcPr>
            <w:tcW w:w="1440" w:type="dxa"/>
            <w:tcBorders>
              <w:top w:val="single" w:sz="4" w:space="0" w:color="000000"/>
              <w:left w:val="single" w:sz="4" w:space="0" w:color="000000"/>
              <w:bottom w:val="single" w:sz="4" w:space="0" w:color="000000"/>
            </w:tcBorders>
            <w:shd w:val="clear" w:color="auto" w:fill="auto"/>
          </w:tcPr>
          <w:p w14:paraId="39206A15" w14:textId="25F836A8" w:rsidR="00071964" w:rsidRPr="00F477AF" w:rsidRDefault="00071964" w:rsidP="00071964">
            <w:pPr>
              <w:pStyle w:val="TAC"/>
              <w:rPr>
                <w:lang w:eastAsia="ko-KR"/>
              </w:rPr>
            </w:pPr>
            <w:r w:rsidRPr="0059019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9276D4" w14:textId="3E5596C9" w:rsidR="00071964" w:rsidRPr="00F477AF" w:rsidRDefault="00071964" w:rsidP="00071964">
            <w:pPr>
              <w:pStyle w:val="TAL"/>
            </w:pPr>
            <w:r w:rsidRPr="00590196">
              <w:t>EDN connection information as described in Table 8.3.3.3.3-2.</w:t>
            </w:r>
          </w:p>
        </w:tc>
      </w:tr>
      <w:tr w:rsidR="00F3674C" w:rsidRPr="00F477AF" w14:paraId="4CC2B80C" w14:textId="77777777" w:rsidTr="00D31DB2">
        <w:trPr>
          <w:jc w:val="center"/>
        </w:trPr>
        <w:tc>
          <w:tcPr>
            <w:tcW w:w="2880" w:type="dxa"/>
            <w:tcBorders>
              <w:top w:val="single" w:sz="4" w:space="0" w:color="000000"/>
              <w:left w:val="single" w:sz="4" w:space="0" w:color="000000"/>
              <w:bottom w:val="single" w:sz="4" w:space="0" w:color="000000"/>
            </w:tcBorders>
            <w:shd w:val="clear" w:color="auto" w:fill="auto"/>
          </w:tcPr>
          <w:p w14:paraId="302C4991" w14:textId="77777777" w:rsidR="00F3674C" w:rsidRPr="00F477AF" w:rsidRDefault="00F3674C" w:rsidP="00F3674C">
            <w:pPr>
              <w:pStyle w:val="TAL"/>
              <w:rPr>
                <w:lang w:eastAsia="ko-KR"/>
              </w:rPr>
            </w:pPr>
            <w:r>
              <w:rPr>
                <w:lang w:eastAsia="ko-KR"/>
              </w:rPr>
              <w:t>ACR complete event information (NOTE 2)</w:t>
            </w:r>
          </w:p>
        </w:tc>
        <w:tc>
          <w:tcPr>
            <w:tcW w:w="1440" w:type="dxa"/>
            <w:tcBorders>
              <w:top w:val="single" w:sz="4" w:space="0" w:color="000000"/>
              <w:left w:val="single" w:sz="4" w:space="0" w:color="000000"/>
              <w:bottom w:val="single" w:sz="4" w:space="0" w:color="000000"/>
            </w:tcBorders>
            <w:shd w:val="clear" w:color="auto" w:fill="auto"/>
          </w:tcPr>
          <w:p w14:paraId="2E0F1D43" w14:textId="77777777" w:rsidR="00F3674C" w:rsidRPr="00F477AF" w:rsidRDefault="00F3674C" w:rsidP="00F3674C">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26829" w14:textId="77777777" w:rsidR="00F3674C" w:rsidRPr="00F477AF" w:rsidRDefault="00F3674C" w:rsidP="00F3674C">
            <w:pPr>
              <w:pStyle w:val="TAL"/>
            </w:pPr>
            <w:r>
              <w:t>Details of a completed ACR and its result.</w:t>
            </w:r>
          </w:p>
        </w:tc>
      </w:tr>
      <w:tr w:rsidR="00F3674C" w:rsidRPr="00F477AF" w14:paraId="6BA94DD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51B8551" w14:textId="77777777" w:rsidR="00F3674C" w:rsidRPr="00F477AF" w:rsidRDefault="00F3674C" w:rsidP="00F3674C">
            <w:pPr>
              <w:pStyle w:val="TAL"/>
              <w:rPr>
                <w:lang w:eastAsia="ko-KR"/>
              </w:rPr>
            </w:pPr>
            <w:r w:rsidRPr="00F477AF">
              <w:rPr>
                <w:lang w:eastAsia="ko-KR"/>
              </w:rPr>
              <w:t>Result of ACR (NOTE 2)</w:t>
            </w:r>
          </w:p>
        </w:tc>
        <w:tc>
          <w:tcPr>
            <w:tcW w:w="1440" w:type="dxa"/>
            <w:tcBorders>
              <w:top w:val="single" w:sz="4" w:space="0" w:color="000000"/>
              <w:left w:val="single" w:sz="4" w:space="0" w:color="000000"/>
              <w:bottom w:val="single" w:sz="4" w:space="0" w:color="000000"/>
            </w:tcBorders>
            <w:shd w:val="clear" w:color="auto" w:fill="auto"/>
          </w:tcPr>
          <w:p w14:paraId="6BD64FE9"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C49588" w14:textId="77777777" w:rsidR="00F3674C" w:rsidRPr="00F477AF" w:rsidRDefault="00F3674C" w:rsidP="00F3674C">
            <w:pPr>
              <w:pStyle w:val="TAL"/>
            </w:pPr>
            <w:r w:rsidRPr="00F477AF">
              <w:t>Indicates whether the ACR is successful or failure</w:t>
            </w:r>
          </w:p>
        </w:tc>
      </w:tr>
      <w:tr w:rsidR="00F3674C" w:rsidRPr="00F477AF" w14:paraId="1D014411"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1CC763" w14:textId="77777777" w:rsidR="00F3674C" w:rsidRPr="00F477AF" w:rsidRDefault="00F3674C" w:rsidP="00F3674C">
            <w:pPr>
              <w:pStyle w:val="TAL"/>
              <w:rPr>
                <w:lang w:eastAsia="ko-KR"/>
              </w:rPr>
            </w:pPr>
            <w:r w:rsidRPr="00F477AF">
              <w:rPr>
                <w:lang w:eastAsia="ko-KR"/>
              </w:rPr>
              <w:t xml:space="preserve">&gt; T-EAS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401A127B" w14:textId="77777777" w:rsidR="00F3674C" w:rsidRPr="00F477AF" w:rsidRDefault="00F3674C" w:rsidP="00F3674C">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3D9A4" w14:textId="77777777" w:rsidR="00F3674C" w:rsidRPr="00F477AF" w:rsidRDefault="00F3674C" w:rsidP="00F3674C">
            <w:pPr>
              <w:pStyle w:val="TAL"/>
            </w:pPr>
            <w:r>
              <w:t>Endpoint address of the T-EAS to which an ACR has been performed</w:t>
            </w:r>
            <w:r w:rsidRPr="00F477AF">
              <w:t>.</w:t>
            </w:r>
          </w:p>
        </w:tc>
      </w:tr>
      <w:tr w:rsidR="00071964" w:rsidRPr="00F477AF" w14:paraId="79208FE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281ACBF" w14:textId="6C8CC17C" w:rsidR="00071964" w:rsidRPr="00F477AF" w:rsidRDefault="00071964" w:rsidP="00071964">
            <w:pPr>
              <w:pStyle w:val="TAL"/>
              <w:rPr>
                <w:lang w:eastAsia="ko-KR"/>
              </w:rPr>
            </w:pPr>
            <w:r w:rsidRPr="00D32359">
              <w:t>&gt; Bundled T-EAS endpoint list</w:t>
            </w:r>
          </w:p>
        </w:tc>
        <w:tc>
          <w:tcPr>
            <w:tcW w:w="1440" w:type="dxa"/>
            <w:tcBorders>
              <w:top w:val="single" w:sz="4" w:space="0" w:color="000000"/>
              <w:left w:val="single" w:sz="4" w:space="0" w:color="000000"/>
              <w:bottom w:val="single" w:sz="4" w:space="0" w:color="000000"/>
            </w:tcBorders>
            <w:shd w:val="clear" w:color="auto" w:fill="auto"/>
          </w:tcPr>
          <w:p w14:paraId="13CCD6BC" w14:textId="6EE790AE" w:rsidR="00071964" w:rsidRDefault="00071964" w:rsidP="00071964">
            <w:pPr>
              <w:pStyle w:val="TAC"/>
              <w:rPr>
                <w:lang w:eastAsia="ko-KR"/>
              </w:rPr>
            </w:pPr>
            <w:r w:rsidRPr="00D3235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569861" w14:textId="44A64CEF" w:rsidR="00071964" w:rsidRDefault="00071964" w:rsidP="00071964">
            <w:pPr>
              <w:pStyle w:val="TAL"/>
            </w:pPr>
            <w:r w:rsidRPr="00D32359">
              <w:t>A list of associated EAS endpoints in a EAS bundle.</w:t>
            </w:r>
          </w:p>
        </w:tc>
      </w:tr>
      <w:tr w:rsidR="00F3674C" w:rsidRPr="00F477AF" w14:paraId="6CC7172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49D11B2" w14:textId="77777777" w:rsidR="00F3674C" w:rsidRPr="00F477AF" w:rsidRDefault="00F3674C" w:rsidP="00F3674C">
            <w:pPr>
              <w:pStyle w:val="TAL"/>
              <w:rPr>
                <w:lang w:eastAsia="ko-KR"/>
              </w:rPr>
            </w:pPr>
            <w:r w:rsidRPr="00082301">
              <w:rPr>
                <w:lang w:eastAsia="ko-KR"/>
              </w:rPr>
              <w:t>EEC Context Relocation status (NOTE 5)</w:t>
            </w:r>
          </w:p>
        </w:tc>
        <w:tc>
          <w:tcPr>
            <w:tcW w:w="1440" w:type="dxa"/>
            <w:tcBorders>
              <w:top w:val="single" w:sz="4" w:space="0" w:color="000000"/>
              <w:left w:val="single" w:sz="4" w:space="0" w:color="000000"/>
              <w:bottom w:val="single" w:sz="4" w:space="0" w:color="000000"/>
            </w:tcBorders>
            <w:shd w:val="clear" w:color="auto" w:fill="auto"/>
          </w:tcPr>
          <w:p w14:paraId="28BCCB7B" w14:textId="77777777" w:rsidR="00F3674C" w:rsidRPr="00F477AF" w:rsidRDefault="00F3674C" w:rsidP="00F3674C">
            <w:pPr>
              <w:pStyle w:val="TAC"/>
              <w:rPr>
                <w:lang w:eastAsia="ko-KR"/>
              </w:rPr>
            </w:pPr>
            <w:r w:rsidRPr="00082301">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70426" w14:textId="77777777" w:rsidR="00F3674C" w:rsidRPr="00F477AF" w:rsidRDefault="00F3674C" w:rsidP="00F3674C">
            <w:pPr>
              <w:pStyle w:val="TAL"/>
            </w:pPr>
            <w:r w:rsidRPr="00082301">
              <w:t>Indicates whether the EEC context relocation was successful or not.</w:t>
            </w:r>
          </w:p>
        </w:tc>
      </w:tr>
      <w:tr w:rsidR="00462C90" w:rsidRPr="00F477AF" w14:paraId="51A14B5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2CD0C615" w14:textId="2675653C" w:rsidR="00462C90" w:rsidRPr="00082301" w:rsidRDefault="00462C90" w:rsidP="00462C90">
            <w:pPr>
              <w:pStyle w:val="TAL"/>
              <w:rPr>
                <w:lang w:eastAsia="ko-KR"/>
              </w:rPr>
            </w:pPr>
            <w:r w:rsidRPr="00AA67D8">
              <w:t>&gt; Registration Id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604BD809"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ABCB40" w14:textId="77777777" w:rsidR="00462C90" w:rsidRPr="00082301" w:rsidRDefault="00462C90" w:rsidP="00462C90">
            <w:pPr>
              <w:pStyle w:val="TAL"/>
            </w:pPr>
            <w:r w:rsidRPr="00AA67D8">
              <w:t xml:space="preserve">Identifier of the registration for the EEC. </w:t>
            </w:r>
          </w:p>
        </w:tc>
      </w:tr>
      <w:tr w:rsidR="00462C90" w:rsidRPr="00F477AF" w14:paraId="42580CC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3D504F4" w14:textId="00B96C64" w:rsidR="00462C90" w:rsidRPr="00082301" w:rsidRDefault="00462C90" w:rsidP="00462C90">
            <w:pPr>
              <w:pStyle w:val="TAL"/>
              <w:rPr>
                <w:lang w:eastAsia="ko-KR"/>
              </w:rPr>
            </w:pPr>
            <w:r w:rsidRPr="00AA67D8">
              <w:t>&gt; Expiration Time (NOTE</w:t>
            </w:r>
            <w:r>
              <w:t> </w:t>
            </w:r>
            <w:r w:rsidRPr="00AA67D8">
              <w:t>6)</w:t>
            </w:r>
          </w:p>
        </w:tc>
        <w:tc>
          <w:tcPr>
            <w:tcW w:w="1440" w:type="dxa"/>
            <w:tcBorders>
              <w:top w:val="single" w:sz="4" w:space="0" w:color="000000"/>
              <w:left w:val="single" w:sz="4" w:space="0" w:color="000000"/>
              <w:bottom w:val="single" w:sz="4" w:space="0" w:color="000000"/>
            </w:tcBorders>
            <w:shd w:val="clear" w:color="auto" w:fill="auto"/>
          </w:tcPr>
          <w:p w14:paraId="0E2BDA23" w14:textId="77777777" w:rsidR="00462C90" w:rsidRPr="00082301" w:rsidRDefault="00462C90" w:rsidP="00462C90">
            <w:pPr>
              <w:pStyle w:val="TAC"/>
              <w:rPr>
                <w:lang w:eastAsia="ko-KR"/>
              </w:rPr>
            </w:pPr>
            <w:r w:rsidRPr="00AA67D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5C2DDB" w14:textId="77777777" w:rsidR="00462C90" w:rsidRPr="00082301" w:rsidRDefault="00462C90" w:rsidP="00462C90">
            <w:pPr>
              <w:pStyle w:val="TAL"/>
            </w:pPr>
            <w:r w:rsidRPr="00AA67D8">
              <w:t xml:space="preserve">Indicates the expiration time of the registration. </w:t>
            </w:r>
          </w:p>
        </w:tc>
      </w:tr>
      <w:tr w:rsidR="00F3674C" w:rsidRPr="00F477AF" w14:paraId="6A13294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6EF803E" w14:textId="647FF7A4" w:rsidR="00F3674C" w:rsidRPr="00F477AF" w:rsidRDefault="00F3674C" w:rsidP="00F3674C">
            <w:pPr>
              <w:pStyle w:val="TAL"/>
              <w:rPr>
                <w:lang w:eastAsia="ko-KR"/>
              </w:rPr>
            </w:pPr>
            <w:r w:rsidRPr="00F477AF">
              <w:rPr>
                <w:lang w:eastAsia="zh-CN"/>
              </w:rPr>
              <w:t>Cause information (NOTE</w:t>
            </w:r>
            <w:r w:rsidR="00462C90">
              <w:rPr>
                <w:lang w:eastAsia="zh-CN"/>
              </w:rPr>
              <w:t> </w:t>
            </w:r>
            <w:r w:rsidRPr="00F477AF">
              <w:rPr>
                <w:lang w:eastAsia="zh-CN"/>
              </w:rPr>
              <w:t>3)</w:t>
            </w:r>
          </w:p>
        </w:tc>
        <w:tc>
          <w:tcPr>
            <w:tcW w:w="1440" w:type="dxa"/>
            <w:tcBorders>
              <w:top w:val="single" w:sz="4" w:space="0" w:color="000000"/>
              <w:left w:val="single" w:sz="4" w:space="0" w:color="000000"/>
              <w:bottom w:val="single" w:sz="4" w:space="0" w:color="000000"/>
            </w:tcBorders>
            <w:shd w:val="clear" w:color="auto" w:fill="auto"/>
          </w:tcPr>
          <w:p w14:paraId="6D17A2B6" w14:textId="77777777" w:rsidR="00F3674C" w:rsidRPr="00F477AF" w:rsidRDefault="00F3674C" w:rsidP="00F3674C">
            <w:pPr>
              <w:pStyle w:val="TAC"/>
              <w:rPr>
                <w:lang w:eastAsia="ko-KR"/>
              </w:rP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A184D" w14:textId="77777777" w:rsidR="00F3674C" w:rsidRPr="00F477AF" w:rsidRDefault="00F3674C" w:rsidP="00F3674C">
            <w:pPr>
              <w:pStyle w:val="TAL"/>
            </w:pPr>
            <w:r w:rsidRPr="00F477AF">
              <w:t>Indicates the cause information for the failure</w:t>
            </w:r>
          </w:p>
        </w:tc>
      </w:tr>
      <w:tr w:rsidR="003731AC" w:rsidRPr="00F477AF" w14:paraId="753901C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C2434F4" w14:textId="1C4C3B14" w:rsidR="003731AC" w:rsidRPr="00F477AF" w:rsidRDefault="003731AC" w:rsidP="003731AC">
            <w:pPr>
              <w:pStyle w:val="TAL"/>
              <w:rPr>
                <w:lang w:eastAsia="zh-CN"/>
              </w:rPr>
            </w:pPr>
            <w:r>
              <w:t>Selected ACR scenario list (NOTE 6)</w:t>
            </w:r>
          </w:p>
        </w:tc>
        <w:tc>
          <w:tcPr>
            <w:tcW w:w="1440" w:type="dxa"/>
            <w:tcBorders>
              <w:top w:val="single" w:sz="4" w:space="0" w:color="000000"/>
              <w:left w:val="single" w:sz="4" w:space="0" w:color="000000"/>
              <w:bottom w:val="single" w:sz="4" w:space="0" w:color="000000"/>
            </w:tcBorders>
            <w:shd w:val="clear" w:color="auto" w:fill="auto"/>
          </w:tcPr>
          <w:p w14:paraId="14106782"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FAB3C" w14:textId="77777777" w:rsidR="003731AC" w:rsidRPr="00F477AF" w:rsidRDefault="003731AC" w:rsidP="003731AC">
            <w:pPr>
              <w:pStyle w:val="TAL"/>
            </w:pPr>
            <w:r>
              <w:t>List of selected ACR scenarios.</w:t>
            </w:r>
          </w:p>
        </w:tc>
      </w:tr>
      <w:tr w:rsidR="003731AC" w:rsidRPr="00F477AF" w14:paraId="5F07E7FC" w14:textId="77777777" w:rsidTr="004E64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706E99E" w14:textId="77777777" w:rsidR="003731AC" w:rsidRPr="00F477AF" w:rsidRDefault="003731AC" w:rsidP="003731AC">
            <w:pPr>
              <w:pStyle w:val="TAN"/>
            </w:pPr>
            <w:r w:rsidRPr="00F477AF">
              <w:t>NOTE 1:</w:t>
            </w:r>
            <w:r w:rsidRPr="00F477AF">
              <w:tab/>
              <w:t>This IE shall be included when Event ID indicates 'Target information notification' event</w:t>
            </w:r>
          </w:p>
          <w:p w14:paraId="4F3D2BA3" w14:textId="77777777" w:rsidR="003731AC" w:rsidRPr="00F477AF" w:rsidRDefault="003731AC" w:rsidP="003731AC">
            <w:pPr>
              <w:pStyle w:val="TAN"/>
            </w:pPr>
            <w:r w:rsidRPr="00F477AF">
              <w:t>NOTE 2:</w:t>
            </w:r>
            <w:r w:rsidRPr="00F477AF">
              <w:tab/>
              <w:t>This IE shall be included when Event ID indicates 'ACR complete' event</w:t>
            </w:r>
          </w:p>
          <w:p w14:paraId="78BFF2DD" w14:textId="77777777" w:rsidR="003731AC" w:rsidRPr="00F477AF" w:rsidRDefault="003731AC" w:rsidP="003731AC">
            <w:pPr>
              <w:pStyle w:val="TAN"/>
            </w:pPr>
            <w:r w:rsidRPr="00F477AF">
              <w:t>NOTE 3:</w:t>
            </w:r>
            <w:r w:rsidRPr="00F477AF">
              <w:tab/>
              <w:t>This IE shall be included when the Result of ACR indicates failure.</w:t>
            </w:r>
          </w:p>
          <w:p w14:paraId="76D502A4" w14:textId="77777777" w:rsidR="003731AC" w:rsidRDefault="003731AC" w:rsidP="003731AC">
            <w:pPr>
              <w:pStyle w:val="TAN"/>
            </w:pPr>
            <w:r w:rsidRPr="00F477AF">
              <w:t>NOTE 4:</w:t>
            </w:r>
            <w:r w:rsidRPr="00F477AF">
              <w:tab/>
              <w:t>This IE shall be included if the selected T-EES is different from the S-EES. Otherwise, it may be skipped.</w:t>
            </w:r>
          </w:p>
          <w:p w14:paraId="64D33F3E" w14:textId="77777777" w:rsidR="003731AC" w:rsidRDefault="003731AC" w:rsidP="003731AC">
            <w:pPr>
              <w:pStyle w:val="TAN"/>
            </w:pPr>
            <w:r w:rsidRPr="00082301">
              <w:t>NOTE 5:</w:t>
            </w:r>
            <w:r w:rsidRPr="00082301">
              <w:tab/>
              <w:t>This IE shall be included when Event ID indicates 'ACR complete' event and EEC context relocation was attempted.</w:t>
            </w:r>
          </w:p>
          <w:p w14:paraId="172E1C7F" w14:textId="77777777" w:rsidR="003731AC" w:rsidRPr="00F477AF" w:rsidRDefault="003731AC" w:rsidP="003731AC">
            <w:pPr>
              <w:pStyle w:val="TAN"/>
            </w:pPr>
            <w:r w:rsidRPr="002942B4">
              <w:t>NOTE 6:</w:t>
            </w:r>
            <w:r w:rsidRPr="002942B4">
              <w:tab/>
              <w:t xml:space="preserve">This IE shall be included if S-EES has received </w:t>
            </w:r>
            <w:r>
              <w:t xml:space="preserve">it in </w:t>
            </w:r>
            <w:r w:rsidRPr="00F477AF">
              <w:rPr>
                <w:rFonts w:cs="Arial"/>
              </w:rPr>
              <w:t>EEC Context Push response</w:t>
            </w:r>
            <w:r w:rsidRPr="002942B4">
              <w:t>.</w:t>
            </w:r>
          </w:p>
        </w:tc>
      </w:tr>
    </w:tbl>
    <w:p w14:paraId="4D5BA30F" w14:textId="77777777" w:rsidR="009421EF" w:rsidRPr="00F477AF" w:rsidRDefault="009421EF" w:rsidP="009421EF"/>
    <w:p w14:paraId="4F8B6199" w14:textId="77777777" w:rsidR="009421EF" w:rsidRPr="00F477AF" w:rsidRDefault="009421EF" w:rsidP="009421EF">
      <w:pPr>
        <w:pStyle w:val="Heading4"/>
      </w:pPr>
      <w:bookmarkStart w:id="1965" w:name="_Toc169823171"/>
      <w:r w:rsidRPr="00F477AF">
        <w:lastRenderedPageBreak/>
        <w:t>8.8.4.</w:t>
      </w:r>
      <w:r w:rsidR="003B7274" w:rsidRPr="00F477AF">
        <w:t>1</w:t>
      </w:r>
      <w:r w:rsidR="00192F5D" w:rsidRPr="00F477AF">
        <w:t>1</w:t>
      </w:r>
      <w:r w:rsidRPr="00F477AF">
        <w:tab/>
      </w:r>
      <w:r w:rsidR="008A4DAA" w:rsidRPr="00F477AF">
        <w:t>ACR</w:t>
      </w:r>
      <w:r w:rsidRPr="00F477AF">
        <w:t xml:space="preserve"> information subscription update request</w:t>
      </w:r>
      <w:bookmarkEnd w:id="1965"/>
    </w:p>
    <w:p w14:paraId="312BFAAE" w14:textId="77777777" w:rsidR="009421EF" w:rsidRPr="00F477AF" w:rsidRDefault="009421EF" w:rsidP="009421EF">
      <w:pPr>
        <w:rPr>
          <w:lang w:eastAsia="ko-KR"/>
        </w:rPr>
      </w:pPr>
      <w:r w:rsidRPr="00F477AF">
        <w:t>Table 8.8.4.</w:t>
      </w:r>
      <w:r w:rsidR="003B7274" w:rsidRPr="00F477AF">
        <w:t>1</w:t>
      </w:r>
      <w:r w:rsidR="00192F5D" w:rsidRPr="00F477AF">
        <w:t>1</w:t>
      </w:r>
      <w:r w:rsidRPr="00F477AF">
        <w:t xml:space="preserve">-1 describes the information elements for </w:t>
      </w:r>
      <w:r w:rsidR="008A4DAA" w:rsidRPr="00F477AF">
        <w:t>ACR</w:t>
      </w:r>
      <w:r w:rsidRPr="00F477AF">
        <w:t xml:space="preserve"> information subscription update request from the EEC to</w:t>
      </w:r>
      <w:r w:rsidRPr="00F477AF">
        <w:rPr>
          <w:lang w:eastAsia="ko-KR"/>
        </w:rPr>
        <w:t xml:space="preserve"> the EES. </w:t>
      </w:r>
    </w:p>
    <w:p w14:paraId="7F3CC5B7" w14:textId="77777777" w:rsidR="009421EF" w:rsidRPr="00F477AF" w:rsidRDefault="009421EF" w:rsidP="009421EF">
      <w:pPr>
        <w:pStyle w:val="TH"/>
      </w:pPr>
      <w:r w:rsidRPr="00F477AF">
        <w:t>Table 8.8.4.</w:t>
      </w:r>
      <w:r w:rsidR="003B7274" w:rsidRPr="00F477AF">
        <w:t>11</w:t>
      </w:r>
      <w:r w:rsidRPr="00F477AF">
        <w:t xml:space="preserve">-1: </w:t>
      </w:r>
      <w:r w:rsidR="008A4DAA" w:rsidRPr="00F477AF">
        <w:t>ACR</w:t>
      </w:r>
      <w:r w:rsidRPr="00F477AF">
        <w:t xml:space="preserve"> information subscription update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4E1BCD0B"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979FBE2"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C0F76D"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E0E0C6" w14:textId="77777777" w:rsidR="009421EF" w:rsidRPr="00F477AF" w:rsidRDefault="009421EF" w:rsidP="004E6457">
            <w:pPr>
              <w:pStyle w:val="TAH"/>
            </w:pPr>
            <w:r w:rsidRPr="00F477AF">
              <w:t>Description</w:t>
            </w:r>
          </w:p>
        </w:tc>
      </w:tr>
      <w:tr w:rsidR="009421EF" w:rsidRPr="00F477AF" w14:paraId="0E6CD109"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B95F2EB"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6294F118"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209C0" w14:textId="77777777" w:rsidR="009421EF" w:rsidRPr="00F477AF" w:rsidRDefault="009421EF" w:rsidP="004E6457">
            <w:pPr>
              <w:pStyle w:val="TAL"/>
            </w:pPr>
            <w:r w:rsidRPr="00F477AF">
              <w:t>Subscription identifier corresponding to the subscription to be updated</w:t>
            </w:r>
          </w:p>
        </w:tc>
      </w:tr>
      <w:tr w:rsidR="009421EF" w:rsidRPr="00F477AF" w14:paraId="7B981BAA"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F9C0847"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1FF68CF9"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8AE5A0"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r w:rsidR="009421EF" w:rsidRPr="00F477AF" w14:paraId="3A7510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56A4238" w14:textId="77777777" w:rsidR="009421EF" w:rsidRPr="00F477AF" w:rsidRDefault="009421EF" w:rsidP="00386EAA">
            <w:pPr>
              <w:pStyle w:val="TAL"/>
            </w:pPr>
            <w:r w:rsidRPr="00F477AF">
              <w:rPr>
                <w:lang w:eastAsia="ko-KR"/>
              </w:rPr>
              <w:t xml:space="preserve">EASID(s) </w:t>
            </w:r>
          </w:p>
        </w:tc>
        <w:tc>
          <w:tcPr>
            <w:tcW w:w="1440" w:type="dxa"/>
            <w:tcBorders>
              <w:top w:val="single" w:sz="4" w:space="0" w:color="000000"/>
              <w:left w:val="single" w:sz="4" w:space="0" w:color="000000"/>
              <w:bottom w:val="single" w:sz="4" w:space="0" w:color="000000"/>
            </w:tcBorders>
            <w:shd w:val="clear" w:color="auto" w:fill="auto"/>
          </w:tcPr>
          <w:p w14:paraId="287B22C1" w14:textId="77777777" w:rsidR="009421EF" w:rsidRPr="00F477AF" w:rsidRDefault="009421EF" w:rsidP="004E6457">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19BC" w14:textId="77777777" w:rsidR="009421EF" w:rsidRPr="00F477AF" w:rsidRDefault="009421EF" w:rsidP="004E6457">
            <w:pPr>
              <w:pStyle w:val="TAL"/>
            </w:pPr>
            <w:r w:rsidRPr="00F477AF">
              <w:rPr>
                <w:lang w:eastAsia="ko-KR"/>
              </w:rPr>
              <w:t>The identifier of the EAS(s)</w:t>
            </w:r>
          </w:p>
        </w:tc>
      </w:tr>
      <w:tr w:rsidR="009421EF" w:rsidRPr="00F477AF" w14:paraId="5C7F07CD"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7F57287" w14:textId="77777777" w:rsidR="009421EF" w:rsidRPr="00F477AF" w:rsidRDefault="009421EF" w:rsidP="004E6457">
            <w:pPr>
              <w:pStyle w:val="TAL"/>
              <w:rPr>
                <w:lang w:eastAsia="ko-KR"/>
              </w:rPr>
            </w:pPr>
            <w:r w:rsidRPr="00F477AF">
              <w:rPr>
                <w:lang w:eastAsia="ko-KR"/>
              </w:rPr>
              <w:t>Event ID(s)</w:t>
            </w:r>
          </w:p>
        </w:tc>
        <w:tc>
          <w:tcPr>
            <w:tcW w:w="1440" w:type="dxa"/>
            <w:tcBorders>
              <w:top w:val="single" w:sz="4" w:space="0" w:color="000000"/>
              <w:left w:val="single" w:sz="4" w:space="0" w:color="000000"/>
              <w:bottom w:val="single" w:sz="4" w:space="0" w:color="000000"/>
            </w:tcBorders>
            <w:shd w:val="clear" w:color="auto" w:fill="auto"/>
          </w:tcPr>
          <w:p w14:paraId="5E377A89"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64BD47" w14:textId="77777777" w:rsidR="009421EF" w:rsidRPr="00F477AF" w:rsidRDefault="009421EF" w:rsidP="004E6457">
            <w:pPr>
              <w:pStyle w:val="TAL"/>
              <w:rPr>
                <w:lang w:eastAsia="ko-KR"/>
              </w:rPr>
            </w:pPr>
            <w:r w:rsidRPr="00F477AF">
              <w:rPr>
                <w:lang w:eastAsia="ko-KR"/>
              </w:rPr>
              <w:t>Event ID:</w:t>
            </w:r>
          </w:p>
          <w:p w14:paraId="60BE08A9" w14:textId="77777777" w:rsidR="009421EF" w:rsidRPr="00F477AF" w:rsidRDefault="009421EF" w:rsidP="004E6457">
            <w:pPr>
              <w:pStyle w:val="TAL"/>
              <w:rPr>
                <w:lang w:eastAsia="ko-KR"/>
              </w:rPr>
            </w:pPr>
            <w:r w:rsidRPr="00F477AF">
              <w:rPr>
                <w:lang w:eastAsia="ko-KR"/>
              </w:rPr>
              <w:t>- Target information notification</w:t>
            </w:r>
          </w:p>
          <w:p w14:paraId="755F1A40" w14:textId="77777777" w:rsidR="009421EF" w:rsidRPr="00F477AF" w:rsidRDefault="009421EF" w:rsidP="004E6457">
            <w:pPr>
              <w:pStyle w:val="TAL"/>
              <w:rPr>
                <w:lang w:eastAsia="ko-KR"/>
              </w:rPr>
            </w:pPr>
            <w:r w:rsidRPr="00F477AF">
              <w:rPr>
                <w:lang w:eastAsia="ko-KR"/>
              </w:rPr>
              <w:t>- ACR complete</w:t>
            </w:r>
          </w:p>
        </w:tc>
      </w:tr>
      <w:tr w:rsidR="009421EF" w:rsidRPr="00F477AF" w14:paraId="7AD2807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05B3BBC" w14:textId="77777777" w:rsidR="009421EF" w:rsidRPr="00F477AF" w:rsidRDefault="009421EF" w:rsidP="004E6457">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0F633B"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5E904C" w14:textId="77777777" w:rsidR="009421EF" w:rsidRPr="00F477AF" w:rsidRDefault="009421EF" w:rsidP="004E6457">
            <w:pPr>
              <w:pStyle w:val="TAL"/>
              <w:rPr>
                <w:lang w:eastAsia="ko-KR"/>
              </w:rPr>
            </w:pPr>
            <w:r w:rsidRPr="00F477AF">
              <w:rPr>
                <w:lang w:eastAsia="ko-KR"/>
              </w:rPr>
              <w:t>Notification target address</w:t>
            </w:r>
          </w:p>
        </w:tc>
      </w:tr>
      <w:tr w:rsidR="009421EF" w:rsidRPr="00F477AF" w14:paraId="409ACD96"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897FCD2" w14:textId="77777777" w:rsidR="009421EF" w:rsidRPr="00F477AF" w:rsidRDefault="009421EF" w:rsidP="004E6457">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9CAF427" w14:textId="77777777" w:rsidR="009421EF" w:rsidRPr="00F477AF" w:rsidRDefault="009421EF" w:rsidP="004E6457">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583B6" w14:textId="77777777" w:rsidR="009421EF" w:rsidRPr="00F477AF" w:rsidRDefault="009421EF" w:rsidP="004E6457">
            <w:pPr>
              <w:pStyle w:val="TAL"/>
            </w:pPr>
            <w:r w:rsidRPr="00F477AF">
              <w:t>Proposed expiration time for the subscription</w:t>
            </w:r>
          </w:p>
        </w:tc>
      </w:tr>
    </w:tbl>
    <w:p w14:paraId="0DCDBFB3" w14:textId="77777777" w:rsidR="009421EF" w:rsidRPr="00F477AF" w:rsidRDefault="009421EF" w:rsidP="009421EF"/>
    <w:p w14:paraId="293FDF17" w14:textId="77777777" w:rsidR="009421EF" w:rsidRPr="00F477AF" w:rsidRDefault="009421EF" w:rsidP="009421EF">
      <w:pPr>
        <w:pStyle w:val="Heading4"/>
      </w:pPr>
      <w:bookmarkStart w:id="1966" w:name="_Toc169823172"/>
      <w:r w:rsidRPr="00F477AF">
        <w:t>8.8.4.</w:t>
      </w:r>
      <w:r w:rsidR="003B7274" w:rsidRPr="00F477AF">
        <w:t>1</w:t>
      </w:r>
      <w:r w:rsidR="00192F5D" w:rsidRPr="00F477AF">
        <w:t>2</w:t>
      </w:r>
      <w:r w:rsidRPr="00F477AF">
        <w:tab/>
      </w:r>
      <w:r w:rsidR="008A4DAA" w:rsidRPr="00F477AF">
        <w:t>ACR</w:t>
      </w:r>
      <w:r w:rsidRPr="00F477AF">
        <w:t xml:space="preserve"> information subscription update response</w:t>
      </w:r>
      <w:bookmarkEnd w:id="1966"/>
    </w:p>
    <w:p w14:paraId="125E3D84" w14:textId="77777777" w:rsidR="009421EF" w:rsidRPr="00F477AF" w:rsidRDefault="009421EF" w:rsidP="009421EF">
      <w:pPr>
        <w:rPr>
          <w:lang w:eastAsia="ko-KR"/>
        </w:rPr>
      </w:pPr>
      <w:r w:rsidRPr="00F477AF">
        <w:t>Table 8.8.4.</w:t>
      </w:r>
      <w:r w:rsidR="003B7274" w:rsidRPr="00F477AF">
        <w:t>1</w:t>
      </w:r>
      <w:r w:rsidR="00192F5D" w:rsidRPr="00F477AF">
        <w:t>2</w:t>
      </w:r>
      <w:r w:rsidRPr="00F477AF">
        <w:t xml:space="preserve">-1 describes the information elements for </w:t>
      </w:r>
      <w:r w:rsidR="008A4DAA" w:rsidRPr="00F477AF">
        <w:t>ACR</w:t>
      </w:r>
      <w:r w:rsidRPr="00F477AF">
        <w:t xml:space="preserve"> information subscription update response from the </w:t>
      </w:r>
      <w:r w:rsidRPr="00F477AF">
        <w:rPr>
          <w:lang w:eastAsia="ko-KR"/>
        </w:rPr>
        <w:t>EES</w:t>
      </w:r>
      <w:r w:rsidRPr="00F477AF">
        <w:t xml:space="preserve"> to the EEC.</w:t>
      </w:r>
    </w:p>
    <w:p w14:paraId="446AA15B" w14:textId="77777777" w:rsidR="009421EF" w:rsidRPr="00F477AF" w:rsidRDefault="009421EF" w:rsidP="009421EF">
      <w:pPr>
        <w:pStyle w:val="TH"/>
      </w:pPr>
      <w:r w:rsidRPr="00F477AF">
        <w:t>Table 8.8.4.</w:t>
      </w:r>
      <w:r w:rsidR="003B7274" w:rsidRPr="00F477AF">
        <w:t>1</w:t>
      </w:r>
      <w:r w:rsidR="00192F5D" w:rsidRPr="00F477AF">
        <w:t>2</w:t>
      </w:r>
      <w:r w:rsidRPr="00F477AF">
        <w:t xml:space="preserve">-1: </w:t>
      </w:r>
      <w:r w:rsidR="008A4DAA" w:rsidRPr="00F477AF">
        <w:t>ACR</w:t>
      </w:r>
      <w:r w:rsidRPr="00F477AF">
        <w:t xml:space="preserve">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688A5072"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9BD06EF"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3BFE7B9"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298970" w14:textId="77777777" w:rsidR="009421EF" w:rsidRPr="00F477AF" w:rsidRDefault="009421EF" w:rsidP="004E6457">
            <w:pPr>
              <w:pStyle w:val="TAH"/>
            </w:pPr>
            <w:r w:rsidRPr="00F477AF">
              <w:t>Description</w:t>
            </w:r>
          </w:p>
        </w:tc>
      </w:tr>
      <w:tr w:rsidR="009421EF" w:rsidRPr="00F477AF" w14:paraId="0BD70744"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1D3D1F8D" w14:textId="25E6C5A4" w:rsidR="009421EF" w:rsidRPr="00F477AF" w:rsidRDefault="009421EF" w:rsidP="004E6457">
            <w:pPr>
              <w:pStyle w:val="TAL"/>
              <w:rPr>
                <w:lang w:eastAsia="ko-KR"/>
              </w:rPr>
            </w:pPr>
            <w:r w:rsidRPr="00F477AF">
              <w:rPr>
                <w:lang w:eastAsia="ko-KR"/>
              </w:rPr>
              <w:t>Successful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4CF01A8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73AC9" w14:textId="7E919C4A" w:rsidR="009421EF" w:rsidRPr="00F477AF" w:rsidRDefault="009421EF" w:rsidP="004E6457">
            <w:pPr>
              <w:pStyle w:val="TAL"/>
              <w:rPr>
                <w:lang w:eastAsia="ko-KR"/>
              </w:rPr>
            </w:pPr>
            <w:r w:rsidRPr="00F477AF">
              <w:rPr>
                <w:lang w:eastAsia="ko-KR"/>
              </w:rPr>
              <w:t xml:space="preserve">Indicates that the subscription </w:t>
            </w:r>
            <w:r w:rsidR="007F137A" w:rsidRPr="00C37E3D">
              <w:rPr>
                <w:lang w:eastAsia="ko-KR"/>
              </w:rPr>
              <w:t xml:space="preserve">update </w:t>
            </w:r>
            <w:r w:rsidRPr="00F477AF">
              <w:rPr>
                <w:lang w:eastAsia="ko-KR"/>
              </w:rPr>
              <w:t>request was successful.</w:t>
            </w:r>
          </w:p>
        </w:tc>
      </w:tr>
      <w:tr w:rsidR="009421EF" w:rsidRPr="00F477AF" w14:paraId="7B9A4E9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33E71CD" w14:textId="77777777" w:rsidR="009421EF" w:rsidRPr="00F477AF" w:rsidRDefault="009421EF" w:rsidP="004E6457">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DA0A4D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E1482A" w14:textId="77777777" w:rsidR="009421EF" w:rsidRPr="00F477AF" w:rsidRDefault="009421EF" w:rsidP="004E6457">
            <w:pPr>
              <w:pStyle w:val="TAL"/>
            </w:pPr>
            <w:r w:rsidRPr="00F477AF">
              <w:t>Indicates the expiration time of the subscription. To maintain an active subscription, a subscription update is required before the expiration time.</w:t>
            </w:r>
          </w:p>
        </w:tc>
      </w:tr>
      <w:tr w:rsidR="009421EF" w:rsidRPr="00F477AF" w14:paraId="070FF66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9C6072A" w14:textId="4F85AC2E" w:rsidR="009421EF" w:rsidRPr="00F477AF" w:rsidRDefault="009421EF" w:rsidP="004E6457">
            <w:pPr>
              <w:pStyle w:val="TAL"/>
              <w:rPr>
                <w:lang w:eastAsia="ko-KR"/>
              </w:rPr>
            </w:pPr>
            <w:r w:rsidRPr="00F477AF">
              <w:rPr>
                <w:lang w:eastAsia="ko-KR"/>
              </w:rPr>
              <w:t>Failure response</w:t>
            </w:r>
            <w:r w:rsidR="007F137A" w:rsidRPr="00C37E3D">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D0DD077"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0348E3"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1A807C2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0A6D4B6E"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DF3654C"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81E024" w14:textId="77777777" w:rsidR="009421EF" w:rsidRPr="00F477AF" w:rsidRDefault="009421EF" w:rsidP="004E6457">
            <w:pPr>
              <w:pStyle w:val="TAL"/>
              <w:rPr>
                <w:lang w:eastAsia="ko-KR"/>
              </w:rPr>
            </w:pPr>
            <w:r w:rsidRPr="00F477AF">
              <w:rPr>
                <w:lang w:eastAsia="ko-KR"/>
              </w:rPr>
              <w:t>Indicates the cause of subscription request failure</w:t>
            </w:r>
          </w:p>
        </w:tc>
      </w:tr>
      <w:tr w:rsidR="00466936" w:rsidRPr="00F477AF" w14:paraId="6BDDE217" w14:textId="77777777" w:rsidTr="0069097C">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DDDAA5F" w14:textId="32C0D862" w:rsidR="00466936" w:rsidRPr="00F477AF" w:rsidRDefault="00466936" w:rsidP="008677DE">
            <w:pPr>
              <w:pStyle w:val="TAN"/>
              <w:rPr>
                <w:lang w:eastAsia="ko-KR"/>
              </w:rPr>
            </w:pPr>
            <w:r w:rsidRPr="00466936">
              <w:rPr>
                <w:lang w:eastAsia="ko-KR"/>
              </w:rPr>
              <w:t>NOTE:</w:t>
            </w:r>
            <w:r w:rsidRPr="00466936">
              <w:rPr>
                <w:lang w:eastAsia="ko-KR"/>
              </w:rPr>
              <w:tab/>
              <w:t>One of these IEs shall be present in the message.</w:t>
            </w:r>
          </w:p>
        </w:tc>
      </w:tr>
    </w:tbl>
    <w:p w14:paraId="4E27AB0D" w14:textId="77777777" w:rsidR="009421EF" w:rsidRPr="00F477AF" w:rsidRDefault="009421EF" w:rsidP="009421EF"/>
    <w:p w14:paraId="62D9E51E" w14:textId="77777777" w:rsidR="009421EF" w:rsidRPr="00F477AF" w:rsidRDefault="009421EF" w:rsidP="009421EF">
      <w:pPr>
        <w:pStyle w:val="Heading4"/>
      </w:pPr>
      <w:bookmarkStart w:id="1967" w:name="_Toc169823173"/>
      <w:r w:rsidRPr="00F477AF">
        <w:t>8.8.4.</w:t>
      </w:r>
      <w:r w:rsidR="003B7274" w:rsidRPr="00F477AF">
        <w:t>1</w:t>
      </w:r>
      <w:r w:rsidR="00192F5D" w:rsidRPr="00F477AF">
        <w:t>3</w:t>
      </w:r>
      <w:r w:rsidRPr="00F477AF">
        <w:tab/>
      </w:r>
      <w:r w:rsidR="008A4DAA" w:rsidRPr="00F477AF">
        <w:t>ACR</w:t>
      </w:r>
      <w:r w:rsidRPr="00F477AF">
        <w:t xml:space="preserve"> information unsubscribe request</w:t>
      </w:r>
      <w:bookmarkEnd w:id="1967"/>
    </w:p>
    <w:p w14:paraId="5C37901B" w14:textId="77777777" w:rsidR="009421EF" w:rsidRPr="00F477AF" w:rsidRDefault="009421EF" w:rsidP="009421EF">
      <w:pPr>
        <w:rPr>
          <w:lang w:eastAsia="ko-KR"/>
        </w:rPr>
      </w:pPr>
      <w:r w:rsidRPr="00F477AF">
        <w:t>Table 8.8.4.</w:t>
      </w:r>
      <w:r w:rsidR="003B7274" w:rsidRPr="00F477AF">
        <w:t>1</w:t>
      </w:r>
      <w:r w:rsidR="00192F5D" w:rsidRPr="00F477AF">
        <w:t>3</w:t>
      </w:r>
      <w:r w:rsidRPr="00F477AF">
        <w:t xml:space="preserve">-1 describes the information elements for </w:t>
      </w:r>
      <w:r w:rsidR="008A4DAA" w:rsidRPr="00F477AF">
        <w:t>ACR</w:t>
      </w:r>
      <w:r w:rsidRPr="00F477AF">
        <w:t xml:space="preserve"> information subscription unsubscribe request from the EEC to</w:t>
      </w:r>
      <w:r w:rsidRPr="00F477AF">
        <w:rPr>
          <w:lang w:eastAsia="ko-KR"/>
        </w:rPr>
        <w:t xml:space="preserve"> the EES. </w:t>
      </w:r>
    </w:p>
    <w:p w14:paraId="5AA03E57" w14:textId="77777777" w:rsidR="009421EF" w:rsidRPr="00F477AF" w:rsidRDefault="009421EF" w:rsidP="009421EF">
      <w:pPr>
        <w:pStyle w:val="TH"/>
      </w:pPr>
      <w:r w:rsidRPr="00F477AF">
        <w:t>Table 8.8.4.</w:t>
      </w:r>
      <w:r w:rsidR="003B7274" w:rsidRPr="00F477AF">
        <w:t>1</w:t>
      </w:r>
      <w:r w:rsidR="00192F5D" w:rsidRPr="00F477AF">
        <w:t>3</w:t>
      </w:r>
      <w:r w:rsidRPr="00F477AF">
        <w:t xml:space="preserve">-1: </w:t>
      </w:r>
      <w:r w:rsidR="008A4DAA" w:rsidRPr="00F477AF">
        <w:t>ACR</w:t>
      </w:r>
      <w:r w:rsidRPr="00F477AF">
        <w:t xml:space="preserve"> information unsubscribe request</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2B577C0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08463F9"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FC3588"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9E4F5D" w14:textId="77777777" w:rsidR="009421EF" w:rsidRPr="00F477AF" w:rsidRDefault="009421EF" w:rsidP="004E6457">
            <w:pPr>
              <w:pStyle w:val="TAH"/>
            </w:pPr>
            <w:r w:rsidRPr="00F477AF">
              <w:t>Description</w:t>
            </w:r>
          </w:p>
        </w:tc>
      </w:tr>
      <w:tr w:rsidR="009421EF" w:rsidRPr="00F477AF" w14:paraId="5962E09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563DEFD5" w14:textId="77777777" w:rsidR="009421EF" w:rsidRPr="00F477AF" w:rsidRDefault="009421EF" w:rsidP="004E6457">
            <w:pPr>
              <w:pStyle w:val="TAL"/>
              <w:tabs>
                <w:tab w:val="center" w:pos="1332"/>
              </w:tabs>
            </w:pPr>
            <w:r w:rsidRPr="00F477AF">
              <w:t>Subscription ID</w:t>
            </w:r>
          </w:p>
        </w:tc>
        <w:tc>
          <w:tcPr>
            <w:tcW w:w="1440" w:type="dxa"/>
            <w:tcBorders>
              <w:top w:val="single" w:sz="4" w:space="0" w:color="000000"/>
              <w:left w:val="single" w:sz="4" w:space="0" w:color="000000"/>
              <w:bottom w:val="single" w:sz="4" w:space="0" w:color="000000"/>
            </w:tcBorders>
            <w:shd w:val="clear" w:color="auto" w:fill="auto"/>
          </w:tcPr>
          <w:p w14:paraId="2126AFAC" w14:textId="77777777" w:rsidR="009421EF" w:rsidRPr="00F477AF" w:rsidRDefault="009421EF" w:rsidP="004E6457">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E2589" w14:textId="77777777" w:rsidR="009421EF" w:rsidRPr="00F477AF" w:rsidRDefault="009421EF" w:rsidP="004E6457">
            <w:pPr>
              <w:pStyle w:val="TAL"/>
            </w:pPr>
            <w:r w:rsidRPr="00F477AF">
              <w:t>Subscription identifier corresponding to the subscription to be updated</w:t>
            </w:r>
          </w:p>
        </w:tc>
      </w:tr>
      <w:tr w:rsidR="009421EF" w:rsidRPr="00F477AF" w14:paraId="75BC560E"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1500429" w14:textId="77777777" w:rsidR="009421EF" w:rsidRPr="00F477AF" w:rsidRDefault="009421EF" w:rsidP="004E6457">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35BC6EEA" w14:textId="77777777" w:rsidR="009421EF" w:rsidRPr="00F477AF" w:rsidRDefault="009421EF" w:rsidP="004E6457">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7CE91" w14:textId="77777777" w:rsidR="009421EF" w:rsidRPr="00F477AF" w:rsidRDefault="009421EF" w:rsidP="004E6457">
            <w:pPr>
              <w:pStyle w:val="TAL"/>
              <w:rPr>
                <w:lang w:eastAsia="ko-KR"/>
              </w:rPr>
            </w:pPr>
            <w:r w:rsidRPr="00F477AF">
              <w:rPr>
                <w:lang w:eastAsia="ko-KR"/>
              </w:rPr>
              <w:t>Security credentials resulting from a successful authorization for the edge computing service.</w:t>
            </w:r>
          </w:p>
        </w:tc>
      </w:tr>
    </w:tbl>
    <w:p w14:paraId="553E5EEE" w14:textId="77777777" w:rsidR="009421EF" w:rsidRPr="00F477AF" w:rsidRDefault="009421EF" w:rsidP="009421EF"/>
    <w:p w14:paraId="54CCB670" w14:textId="77777777" w:rsidR="009421EF" w:rsidRPr="00F477AF" w:rsidRDefault="009421EF" w:rsidP="009421EF">
      <w:pPr>
        <w:pStyle w:val="Heading4"/>
      </w:pPr>
      <w:bookmarkStart w:id="1968" w:name="_Toc169823174"/>
      <w:r w:rsidRPr="00F477AF">
        <w:t>8.8.4.</w:t>
      </w:r>
      <w:r w:rsidR="003B7274" w:rsidRPr="00F477AF">
        <w:t>1</w:t>
      </w:r>
      <w:r w:rsidR="00192F5D" w:rsidRPr="00F477AF">
        <w:t>4</w:t>
      </w:r>
      <w:r w:rsidRPr="00F477AF">
        <w:tab/>
      </w:r>
      <w:r w:rsidR="008A4DAA" w:rsidRPr="00F477AF">
        <w:t>ACR</w:t>
      </w:r>
      <w:r w:rsidRPr="00F477AF">
        <w:t xml:space="preserve"> information unsubscribe response</w:t>
      </w:r>
      <w:bookmarkEnd w:id="1968"/>
    </w:p>
    <w:p w14:paraId="4C7FC8B1" w14:textId="77777777" w:rsidR="009421EF" w:rsidRPr="00F477AF" w:rsidRDefault="009421EF" w:rsidP="009421EF">
      <w:pPr>
        <w:rPr>
          <w:lang w:eastAsia="ko-KR"/>
        </w:rPr>
      </w:pPr>
      <w:r w:rsidRPr="00F477AF">
        <w:t>Table 8.8.4.</w:t>
      </w:r>
      <w:r w:rsidR="003B7274" w:rsidRPr="00F477AF">
        <w:t>1</w:t>
      </w:r>
      <w:r w:rsidR="00192F5D" w:rsidRPr="00F477AF">
        <w:t>4</w:t>
      </w:r>
      <w:r w:rsidRPr="00F477AF">
        <w:t xml:space="preserve">-1 describes the information elements for </w:t>
      </w:r>
      <w:r w:rsidR="008A4DAA" w:rsidRPr="00F477AF">
        <w:t>ACR</w:t>
      </w:r>
      <w:r w:rsidRPr="00F477AF">
        <w:t xml:space="preserve"> information unsubscribe response from the </w:t>
      </w:r>
      <w:r w:rsidRPr="00F477AF">
        <w:rPr>
          <w:lang w:eastAsia="ko-KR"/>
        </w:rPr>
        <w:t>EES</w:t>
      </w:r>
      <w:r w:rsidRPr="00F477AF">
        <w:t xml:space="preserve"> to the EEC.</w:t>
      </w:r>
    </w:p>
    <w:p w14:paraId="5D431E9E" w14:textId="77777777" w:rsidR="009421EF" w:rsidRPr="00F477AF" w:rsidRDefault="009421EF" w:rsidP="009421EF">
      <w:pPr>
        <w:pStyle w:val="TH"/>
      </w:pPr>
      <w:r w:rsidRPr="00F477AF">
        <w:lastRenderedPageBreak/>
        <w:t>Table 8.8.4.</w:t>
      </w:r>
      <w:r w:rsidR="00C10AA1" w:rsidRPr="00F477AF">
        <w:t>1</w:t>
      </w:r>
      <w:r w:rsidR="00192F5D" w:rsidRPr="00F477AF">
        <w:t>4</w:t>
      </w:r>
      <w:r w:rsidRPr="00F477AF">
        <w:t xml:space="preserve">-1: </w:t>
      </w:r>
      <w:r w:rsidR="008A4DAA" w:rsidRPr="00F477AF">
        <w:t>ACR</w:t>
      </w:r>
      <w:r w:rsidRPr="00F477AF">
        <w:t xml:space="preserve">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9421EF" w:rsidRPr="00F477AF" w14:paraId="7753B2A8"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72FA77F3" w14:textId="77777777" w:rsidR="009421EF" w:rsidRPr="00F477AF" w:rsidRDefault="009421EF" w:rsidP="004E6457">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D89C57" w14:textId="77777777" w:rsidR="009421EF" w:rsidRPr="00F477AF" w:rsidRDefault="009421EF" w:rsidP="004E6457">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F28135" w14:textId="77777777" w:rsidR="009421EF" w:rsidRPr="00F477AF" w:rsidRDefault="009421EF" w:rsidP="004E6457">
            <w:pPr>
              <w:pStyle w:val="TAH"/>
            </w:pPr>
            <w:r w:rsidRPr="00F477AF">
              <w:t>Description</w:t>
            </w:r>
          </w:p>
        </w:tc>
      </w:tr>
      <w:tr w:rsidR="009421EF" w:rsidRPr="00F477AF" w14:paraId="181F3B37"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60F9C027" w14:textId="30789831" w:rsidR="009421EF" w:rsidRPr="00F477AF" w:rsidRDefault="009421EF" w:rsidP="004E6457">
            <w:pPr>
              <w:pStyle w:val="TAL"/>
              <w:rPr>
                <w:lang w:eastAsia="ko-KR"/>
              </w:rPr>
            </w:pPr>
            <w:r w:rsidRPr="00F477AF">
              <w:rPr>
                <w:lang w:eastAsia="ko-KR"/>
              </w:rPr>
              <w:t>Successful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84D9260"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F55089" w14:textId="6926D493" w:rsidR="009421EF" w:rsidRPr="00F477AF" w:rsidRDefault="009421EF" w:rsidP="004E6457">
            <w:pPr>
              <w:pStyle w:val="TAL"/>
              <w:rPr>
                <w:lang w:eastAsia="ko-KR"/>
              </w:rPr>
            </w:pPr>
            <w:r w:rsidRPr="00F477AF">
              <w:rPr>
                <w:lang w:eastAsia="ko-KR"/>
              </w:rPr>
              <w:t xml:space="preserve">Indicates that the </w:t>
            </w:r>
            <w:r w:rsidR="007F137A" w:rsidRPr="007F137A">
              <w:rPr>
                <w:lang w:eastAsia="ko-KR"/>
              </w:rPr>
              <w:t xml:space="preserve">unsubscribe </w:t>
            </w:r>
            <w:r w:rsidRPr="00F477AF">
              <w:rPr>
                <w:lang w:eastAsia="ko-KR"/>
              </w:rPr>
              <w:t>request was successful.</w:t>
            </w:r>
          </w:p>
        </w:tc>
      </w:tr>
      <w:tr w:rsidR="009421EF" w:rsidRPr="00F477AF" w14:paraId="426EE10C"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422A5EC9" w14:textId="527474A7" w:rsidR="009421EF" w:rsidRPr="00F477AF" w:rsidRDefault="009421EF" w:rsidP="004E6457">
            <w:pPr>
              <w:pStyle w:val="TAL"/>
              <w:rPr>
                <w:lang w:eastAsia="ko-KR"/>
              </w:rPr>
            </w:pPr>
            <w:r w:rsidRPr="00F477AF">
              <w:rPr>
                <w:lang w:eastAsia="ko-KR"/>
              </w:rPr>
              <w:t>Failure response</w:t>
            </w:r>
            <w:r w:rsidR="007F137A" w:rsidRPr="007F137A">
              <w:rPr>
                <w:lang w:eastAsia="ko-KR"/>
              </w:rPr>
              <w:t xml:space="preserve"> (NOTE)</w:t>
            </w:r>
          </w:p>
        </w:tc>
        <w:tc>
          <w:tcPr>
            <w:tcW w:w="1440" w:type="dxa"/>
            <w:tcBorders>
              <w:top w:val="single" w:sz="4" w:space="0" w:color="000000"/>
              <w:left w:val="single" w:sz="4" w:space="0" w:color="000000"/>
              <w:bottom w:val="single" w:sz="4" w:space="0" w:color="000000"/>
            </w:tcBorders>
            <w:shd w:val="clear" w:color="auto" w:fill="auto"/>
          </w:tcPr>
          <w:p w14:paraId="6E8324C6"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6C561" w14:textId="77777777" w:rsidR="009421EF" w:rsidRPr="00F477AF" w:rsidRDefault="009421EF" w:rsidP="004E6457">
            <w:pPr>
              <w:pStyle w:val="TAL"/>
              <w:rPr>
                <w:lang w:eastAsia="ko-KR"/>
              </w:rPr>
            </w:pPr>
            <w:r w:rsidRPr="00F477AF">
              <w:rPr>
                <w:lang w:eastAsia="ko-KR"/>
              </w:rPr>
              <w:t>Indicates that the subscription request failed.</w:t>
            </w:r>
          </w:p>
        </w:tc>
      </w:tr>
      <w:tr w:rsidR="009421EF" w:rsidRPr="00F477AF" w14:paraId="5A07EF73" w14:textId="77777777" w:rsidTr="004E6457">
        <w:trPr>
          <w:jc w:val="center"/>
        </w:trPr>
        <w:tc>
          <w:tcPr>
            <w:tcW w:w="2880" w:type="dxa"/>
            <w:tcBorders>
              <w:top w:val="single" w:sz="4" w:space="0" w:color="000000"/>
              <w:left w:val="single" w:sz="4" w:space="0" w:color="000000"/>
              <w:bottom w:val="single" w:sz="4" w:space="0" w:color="000000"/>
            </w:tcBorders>
            <w:shd w:val="clear" w:color="auto" w:fill="auto"/>
          </w:tcPr>
          <w:p w14:paraId="32BC55CA" w14:textId="77777777" w:rsidR="009421EF" w:rsidRPr="00F477AF" w:rsidRDefault="009421EF" w:rsidP="004E6457">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E33E458" w14:textId="77777777" w:rsidR="009421EF" w:rsidRPr="00F477AF" w:rsidRDefault="009421EF" w:rsidP="004E6457">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C0C7D" w14:textId="77777777" w:rsidR="009421EF" w:rsidRPr="00F477AF" w:rsidRDefault="009421EF" w:rsidP="004E6457">
            <w:pPr>
              <w:pStyle w:val="TAL"/>
              <w:rPr>
                <w:lang w:eastAsia="ko-KR"/>
              </w:rPr>
            </w:pPr>
            <w:r w:rsidRPr="00F477AF">
              <w:rPr>
                <w:lang w:eastAsia="ko-KR"/>
              </w:rPr>
              <w:t>Indicates the cause of subscription request failure</w:t>
            </w:r>
          </w:p>
        </w:tc>
      </w:tr>
      <w:tr w:rsidR="007F137A" w:rsidRPr="00F477AF" w14:paraId="1D7712D4" w14:textId="77777777" w:rsidTr="00F921DB">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4D4A97D" w14:textId="67AC7667" w:rsidR="007F137A" w:rsidRPr="00F477AF" w:rsidRDefault="007F137A" w:rsidP="008677DE">
            <w:pPr>
              <w:pStyle w:val="TAN"/>
              <w:rPr>
                <w:lang w:eastAsia="ko-KR"/>
              </w:rPr>
            </w:pPr>
            <w:r w:rsidRPr="007F137A">
              <w:rPr>
                <w:lang w:eastAsia="ko-KR"/>
              </w:rPr>
              <w:t>NOTE:</w:t>
            </w:r>
            <w:r w:rsidRPr="007F137A">
              <w:rPr>
                <w:lang w:eastAsia="ko-KR"/>
              </w:rPr>
              <w:tab/>
              <w:t>One of these IEs shall be present in the message.</w:t>
            </w:r>
          </w:p>
        </w:tc>
      </w:tr>
    </w:tbl>
    <w:p w14:paraId="7D79F906" w14:textId="77777777" w:rsidR="009421EF" w:rsidRPr="00F477AF" w:rsidRDefault="009421EF" w:rsidP="009421EF"/>
    <w:p w14:paraId="4B534ABF" w14:textId="77777777" w:rsidR="00151572" w:rsidRPr="00F477AF" w:rsidRDefault="00151572" w:rsidP="00151572">
      <w:pPr>
        <w:pStyle w:val="Heading4"/>
      </w:pPr>
      <w:bookmarkStart w:id="1969" w:name="_Toc169823175"/>
      <w:r w:rsidRPr="00F477AF">
        <w:t>8.8.4</w:t>
      </w:r>
      <w:r w:rsidR="00EE0FB8" w:rsidRPr="00F477AF">
        <w:t>.</w:t>
      </w:r>
      <w:r w:rsidRPr="00F477AF">
        <w:t>1</w:t>
      </w:r>
      <w:r w:rsidR="00192F5D" w:rsidRPr="00F477AF">
        <w:t>5</w:t>
      </w:r>
      <w:r w:rsidRPr="00F477AF">
        <w:tab/>
      </w:r>
      <w:r w:rsidR="006E0CC5">
        <w:t>EELManaged</w:t>
      </w:r>
      <w:r w:rsidRPr="00F477AF">
        <w:t>ACR service request</w:t>
      </w:r>
      <w:bookmarkEnd w:id="1969"/>
    </w:p>
    <w:p w14:paraId="55676D0F" w14:textId="77777777" w:rsidR="00151572" w:rsidRPr="00F477AF" w:rsidRDefault="00151572" w:rsidP="00151572">
      <w:pPr>
        <w:rPr>
          <w:lang w:eastAsia="ko-KR"/>
        </w:rPr>
      </w:pPr>
      <w:r w:rsidRPr="00F477AF">
        <w:t>Table 8.8.4.1</w:t>
      </w:r>
      <w:r w:rsidR="00192F5D" w:rsidRPr="00F477AF">
        <w:t>5</w:t>
      </w:r>
      <w:r w:rsidRPr="00F477AF">
        <w:t xml:space="preserve">-1 describes information elements for the </w:t>
      </w:r>
      <w:r w:rsidR="006E0CC5">
        <w:t>EELManaged</w:t>
      </w:r>
      <w:r w:rsidRPr="00F477AF">
        <w:t>ACR service request from the Edge Application Server to</w:t>
      </w:r>
      <w:r w:rsidRPr="00F477AF">
        <w:rPr>
          <w:lang w:eastAsia="ko-KR"/>
        </w:rPr>
        <w:t xml:space="preserve"> the Edge Enabler Server.</w:t>
      </w:r>
    </w:p>
    <w:p w14:paraId="7BCFB2F6" w14:textId="77777777" w:rsidR="00151572" w:rsidRPr="00F477AF" w:rsidRDefault="00151572" w:rsidP="00151572">
      <w:pPr>
        <w:pStyle w:val="TH"/>
      </w:pPr>
      <w:r w:rsidRPr="00F477AF">
        <w:t>Table 8.8.4.1</w:t>
      </w:r>
      <w:r w:rsidR="00192F5D" w:rsidRPr="00F477AF">
        <w:t>5</w:t>
      </w:r>
      <w:r w:rsidRPr="00F477AF">
        <w:t xml:space="preserve">-1: </w:t>
      </w:r>
      <w:r w:rsidR="006E0CC5">
        <w:t>EELManaged</w:t>
      </w:r>
      <w:r w:rsidRPr="00F477AF">
        <w:t>ACR service request</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DCE9F5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A117163"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3A37E411"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0D3538BF" w14:textId="77777777" w:rsidR="00151572" w:rsidRPr="00F477AF" w:rsidRDefault="00151572" w:rsidP="00D9499C">
            <w:pPr>
              <w:pStyle w:val="TAH"/>
            </w:pPr>
            <w:r w:rsidRPr="00F477AF">
              <w:t>Description</w:t>
            </w:r>
          </w:p>
        </w:tc>
      </w:tr>
      <w:tr w:rsidR="00151572" w:rsidRPr="00F477AF" w14:paraId="522B297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0AC305E0" w14:textId="77777777" w:rsidR="00151572" w:rsidRPr="00F477AF" w:rsidRDefault="00151572" w:rsidP="00D9499C">
            <w:pPr>
              <w:pStyle w:val="TAL"/>
            </w:pPr>
            <w:r w:rsidRPr="00F477AF">
              <w:t>UE identifier</w:t>
            </w:r>
          </w:p>
        </w:tc>
        <w:tc>
          <w:tcPr>
            <w:tcW w:w="1418" w:type="dxa"/>
            <w:tcBorders>
              <w:top w:val="single" w:sz="4" w:space="0" w:color="000000"/>
              <w:left w:val="single" w:sz="4" w:space="0" w:color="000000"/>
              <w:bottom w:val="single" w:sz="4" w:space="0" w:color="000000"/>
              <w:right w:val="nil"/>
            </w:tcBorders>
            <w:hideMark/>
          </w:tcPr>
          <w:p w14:paraId="76C52A3A" w14:textId="77777777" w:rsidR="00151572" w:rsidRPr="00F477AF" w:rsidRDefault="00151572" w:rsidP="00D9499C">
            <w:pPr>
              <w:pStyle w:val="TAC"/>
              <w:rPr>
                <w:lang w:eastAsia="ko-KR"/>
              </w:rPr>
            </w:pPr>
            <w:r w:rsidRPr="00F477AF">
              <w:rPr>
                <w:lang w:eastAsia="ko-KR"/>
              </w:rPr>
              <w:t>M</w:t>
            </w:r>
          </w:p>
        </w:tc>
        <w:tc>
          <w:tcPr>
            <w:tcW w:w="4454" w:type="dxa"/>
            <w:tcBorders>
              <w:top w:val="single" w:sz="4" w:space="0" w:color="000000"/>
              <w:left w:val="single" w:sz="4" w:space="0" w:color="000000"/>
              <w:bottom w:val="single" w:sz="4" w:space="0" w:color="000000"/>
              <w:right w:val="single" w:sz="4" w:space="0" w:color="000000"/>
            </w:tcBorders>
            <w:hideMark/>
          </w:tcPr>
          <w:p w14:paraId="04F1FAB2" w14:textId="77777777" w:rsidR="00151572" w:rsidRPr="00F477AF" w:rsidRDefault="00151572" w:rsidP="00D9499C">
            <w:pPr>
              <w:pStyle w:val="TAL"/>
            </w:pPr>
            <w:r w:rsidRPr="00F477AF">
              <w:rPr>
                <w:lang w:eastAsia="ko-KR"/>
              </w:rPr>
              <w:t xml:space="preserve">Identifies the UE for which </w:t>
            </w:r>
            <w:r w:rsidR="008A4DAA" w:rsidRPr="00F477AF">
              <w:rPr>
                <w:lang w:eastAsia="ko-KR"/>
              </w:rPr>
              <w:t>ACR</w:t>
            </w:r>
            <w:r w:rsidRPr="00F477AF">
              <w:rPr>
                <w:lang w:eastAsia="ko-KR"/>
              </w:rPr>
              <w:t xml:space="preserve"> is requested</w:t>
            </w:r>
          </w:p>
        </w:tc>
      </w:tr>
      <w:tr w:rsidR="00151572" w:rsidRPr="00F477AF" w14:paraId="4C632349"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5CE1EFC0" w14:textId="77777777" w:rsidR="00151572" w:rsidRPr="00F477AF" w:rsidRDefault="00151572" w:rsidP="00D9499C">
            <w:pPr>
              <w:pStyle w:val="TAL"/>
              <w:rPr>
                <w:lang w:eastAsia="zh-CN"/>
              </w:rPr>
            </w:pPr>
            <w:r w:rsidRPr="00F477AF">
              <w:t>EAS characteristics for ACR</w:t>
            </w:r>
          </w:p>
        </w:tc>
        <w:tc>
          <w:tcPr>
            <w:tcW w:w="1418" w:type="dxa"/>
            <w:tcBorders>
              <w:top w:val="single" w:sz="4" w:space="0" w:color="000000"/>
              <w:left w:val="single" w:sz="4" w:space="0" w:color="000000"/>
              <w:bottom w:val="single" w:sz="4" w:space="0" w:color="000000"/>
              <w:right w:val="nil"/>
            </w:tcBorders>
            <w:hideMark/>
          </w:tcPr>
          <w:p w14:paraId="62B783D2" w14:textId="77777777" w:rsidR="00151572" w:rsidRPr="00F477AF" w:rsidRDefault="00151572" w:rsidP="00D9499C">
            <w:pPr>
              <w:pStyle w:val="TAC"/>
              <w:rPr>
                <w:rFonts w:cs="Arial"/>
                <w:szCs w:val="18"/>
              </w:rPr>
            </w:pPr>
            <w:r w:rsidRPr="00F477AF">
              <w:rPr>
                <w:rFonts w:cs="Arial"/>
                <w:szCs w:val="18"/>
              </w:rPr>
              <w:t>M</w:t>
            </w:r>
          </w:p>
        </w:tc>
        <w:tc>
          <w:tcPr>
            <w:tcW w:w="4454" w:type="dxa"/>
            <w:tcBorders>
              <w:top w:val="single" w:sz="4" w:space="0" w:color="000000"/>
              <w:left w:val="single" w:sz="4" w:space="0" w:color="000000"/>
              <w:bottom w:val="single" w:sz="4" w:space="0" w:color="000000"/>
              <w:right w:val="single" w:sz="4" w:space="0" w:color="000000"/>
            </w:tcBorders>
            <w:hideMark/>
          </w:tcPr>
          <w:p w14:paraId="3548FEC9" w14:textId="77777777" w:rsidR="00151572" w:rsidRPr="00F477AF" w:rsidRDefault="00151572" w:rsidP="00551EAA">
            <w:pPr>
              <w:pStyle w:val="TAL"/>
              <w:rPr>
                <w:rFonts w:cs="Arial"/>
                <w:szCs w:val="18"/>
              </w:rPr>
            </w:pPr>
            <w:r w:rsidRPr="00F477AF">
              <w:t>Set of characteristics to determine required Edge Application Servers, as detailed in Table 8.5.3.</w:t>
            </w:r>
            <w:r w:rsidR="00551EAA" w:rsidRPr="00F477AF">
              <w:t>2</w:t>
            </w:r>
            <w:r w:rsidRPr="00F477AF">
              <w:t xml:space="preserve">-2. </w:t>
            </w:r>
          </w:p>
        </w:tc>
      </w:tr>
      <w:tr w:rsidR="00151572" w:rsidRPr="00F477AF" w14:paraId="4DEF8C8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124D7F30" w14:textId="77777777" w:rsidR="00151572" w:rsidRPr="00F477AF" w:rsidRDefault="00151572" w:rsidP="00D9499C">
            <w:pPr>
              <w:pStyle w:val="TAL"/>
              <w:rPr>
                <w:lang w:eastAsia="zh-CN"/>
              </w:rPr>
            </w:pPr>
            <w:r w:rsidRPr="00F477AF">
              <w:rPr>
                <w:lang w:eastAsia="zh-CN"/>
              </w:rPr>
              <w:t>Security credentials</w:t>
            </w:r>
          </w:p>
        </w:tc>
        <w:tc>
          <w:tcPr>
            <w:tcW w:w="1418" w:type="dxa"/>
            <w:tcBorders>
              <w:top w:val="single" w:sz="4" w:space="0" w:color="000000"/>
              <w:left w:val="single" w:sz="4" w:space="0" w:color="000000"/>
              <w:bottom w:val="single" w:sz="4" w:space="0" w:color="000000"/>
              <w:right w:val="nil"/>
            </w:tcBorders>
            <w:hideMark/>
          </w:tcPr>
          <w:p w14:paraId="42151BD8" w14:textId="77777777" w:rsidR="00151572" w:rsidRPr="00F477AF" w:rsidRDefault="00151572" w:rsidP="00D9499C">
            <w:pPr>
              <w:pStyle w:val="TAC"/>
            </w:pPr>
            <w:r w:rsidRPr="00F477AF">
              <w:t>M</w:t>
            </w:r>
          </w:p>
        </w:tc>
        <w:tc>
          <w:tcPr>
            <w:tcW w:w="4454" w:type="dxa"/>
            <w:tcBorders>
              <w:top w:val="single" w:sz="4" w:space="0" w:color="000000"/>
              <w:left w:val="single" w:sz="4" w:space="0" w:color="000000"/>
              <w:bottom w:val="single" w:sz="4" w:space="0" w:color="000000"/>
              <w:right w:val="single" w:sz="4" w:space="0" w:color="000000"/>
            </w:tcBorders>
            <w:hideMark/>
          </w:tcPr>
          <w:p w14:paraId="3EDA0B48" w14:textId="77777777" w:rsidR="00151572" w:rsidRPr="00F477AF" w:rsidRDefault="00151572" w:rsidP="00D9499C">
            <w:pPr>
              <w:pStyle w:val="TAL"/>
            </w:pPr>
            <w:r w:rsidRPr="00F477AF">
              <w:t>Security credentials of the source Edge Application Server</w:t>
            </w:r>
          </w:p>
        </w:tc>
      </w:tr>
      <w:tr w:rsidR="00151572" w:rsidRPr="00F477AF" w14:paraId="2E73770E" w14:textId="77777777" w:rsidTr="007F767A">
        <w:trPr>
          <w:jc w:val="center"/>
        </w:trPr>
        <w:tc>
          <w:tcPr>
            <w:tcW w:w="3035" w:type="dxa"/>
            <w:tcBorders>
              <w:top w:val="single" w:sz="4" w:space="0" w:color="000000"/>
              <w:left w:val="single" w:sz="4" w:space="0" w:color="000000"/>
              <w:bottom w:val="single" w:sz="4" w:space="0" w:color="000000"/>
              <w:right w:val="nil"/>
            </w:tcBorders>
          </w:tcPr>
          <w:p w14:paraId="79EE891A" w14:textId="77777777" w:rsidR="00151572" w:rsidRPr="00F477AF" w:rsidRDefault="00151572" w:rsidP="00D9499C">
            <w:pPr>
              <w:pStyle w:val="TAL"/>
              <w:rPr>
                <w:lang w:eastAsia="zh-CN"/>
              </w:rPr>
            </w:pPr>
            <w:r w:rsidRPr="00F477AF">
              <w:rPr>
                <w:lang w:eastAsia="zh-CN"/>
              </w:rPr>
              <w:t>Address for Application Context storage</w:t>
            </w:r>
          </w:p>
        </w:tc>
        <w:tc>
          <w:tcPr>
            <w:tcW w:w="1418" w:type="dxa"/>
            <w:tcBorders>
              <w:top w:val="single" w:sz="4" w:space="0" w:color="000000"/>
              <w:left w:val="single" w:sz="4" w:space="0" w:color="000000"/>
              <w:bottom w:val="single" w:sz="4" w:space="0" w:color="000000"/>
              <w:right w:val="nil"/>
            </w:tcBorders>
          </w:tcPr>
          <w:p w14:paraId="4F0EB2E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01F1A5D4"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bl>
    <w:p w14:paraId="1EAB210B" w14:textId="77777777" w:rsidR="00151572" w:rsidRPr="00F477AF" w:rsidRDefault="00151572" w:rsidP="00151572"/>
    <w:p w14:paraId="261F5C05" w14:textId="77777777" w:rsidR="00151572" w:rsidRPr="00F477AF" w:rsidRDefault="00151572" w:rsidP="00151572">
      <w:pPr>
        <w:pStyle w:val="Heading4"/>
      </w:pPr>
      <w:bookmarkStart w:id="1970" w:name="_Toc169823176"/>
      <w:r w:rsidRPr="00F477AF">
        <w:t>8.8.4.</w:t>
      </w:r>
      <w:r w:rsidR="00C10AA1" w:rsidRPr="00F477AF">
        <w:t>1</w:t>
      </w:r>
      <w:r w:rsidR="00192F5D" w:rsidRPr="00F477AF">
        <w:t>6</w:t>
      </w:r>
      <w:r w:rsidRPr="00F477AF">
        <w:tab/>
      </w:r>
      <w:r w:rsidR="006E0CC5">
        <w:t>EELManaged</w:t>
      </w:r>
      <w:r w:rsidRPr="00F477AF">
        <w:t>ACR service response</w:t>
      </w:r>
      <w:bookmarkEnd w:id="1970"/>
    </w:p>
    <w:p w14:paraId="1C19E810" w14:textId="77777777" w:rsidR="00151572" w:rsidRPr="00F477AF" w:rsidRDefault="00151572" w:rsidP="00151572">
      <w:pPr>
        <w:rPr>
          <w:lang w:eastAsia="ko-KR"/>
        </w:rPr>
      </w:pPr>
      <w:r w:rsidRPr="00F477AF">
        <w:t>Table 8.8.4.</w:t>
      </w:r>
      <w:r w:rsidR="00A627F9" w:rsidRPr="00F477AF">
        <w:t>1</w:t>
      </w:r>
      <w:r w:rsidR="00192F5D" w:rsidRPr="00F477AF">
        <w:t>6</w:t>
      </w:r>
      <w:r w:rsidRPr="00F477AF">
        <w:t xml:space="preserve">-1 describes information elements for the </w:t>
      </w:r>
      <w:r w:rsidR="006E0CC5">
        <w:t>EELManaged</w:t>
      </w:r>
      <w:r w:rsidRPr="00F477AF">
        <w:t>ACR service response from the Edge Enabler Server to</w:t>
      </w:r>
      <w:r w:rsidRPr="00F477AF">
        <w:rPr>
          <w:lang w:eastAsia="ko-KR"/>
        </w:rPr>
        <w:t xml:space="preserve"> the Edge Application Server.</w:t>
      </w:r>
    </w:p>
    <w:p w14:paraId="28E862CA" w14:textId="77777777" w:rsidR="00151572" w:rsidRPr="00F477AF" w:rsidRDefault="00151572" w:rsidP="00151572">
      <w:pPr>
        <w:pStyle w:val="TH"/>
      </w:pPr>
      <w:r w:rsidRPr="00F477AF">
        <w:t>Table 8.8.4.</w:t>
      </w:r>
      <w:r w:rsidR="00192F5D" w:rsidRPr="00F477AF">
        <w:t>16</w:t>
      </w:r>
      <w:r w:rsidRPr="00F477AF">
        <w:t xml:space="preserve">-1: </w:t>
      </w:r>
      <w:r w:rsidR="006E0CC5">
        <w:t>EELManaged</w:t>
      </w:r>
      <w:r w:rsidRPr="00F477AF">
        <w:t>ACR service response</w:t>
      </w:r>
    </w:p>
    <w:tbl>
      <w:tblPr>
        <w:tblW w:w="8907" w:type="dxa"/>
        <w:jc w:val="center"/>
        <w:tblLayout w:type="fixed"/>
        <w:tblLook w:val="04A0" w:firstRow="1" w:lastRow="0" w:firstColumn="1" w:lastColumn="0" w:noHBand="0" w:noVBand="1"/>
      </w:tblPr>
      <w:tblGrid>
        <w:gridCol w:w="3035"/>
        <w:gridCol w:w="1418"/>
        <w:gridCol w:w="4454"/>
      </w:tblGrid>
      <w:tr w:rsidR="00151572" w:rsidRPr="00F477AF" w14:paraId="4804355D"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622A2F7" w14:textId="77777777" w:rsidR="00151572" w:rsidRPr="00F477AF" w:rsidRDefault="00151572" w:rsidP="00D9499C">
            <w:pPr>
              <w:pStyle w:val="TAH"/>
            </w:pPr>
            <w:r w:rsidRPr="00F477AF">
              <w:t>Information element</w:t>
            </w:r>
          </w:p>
        </w:tc>
        <w:tc>
          <w:tcPr>
            <w:tcW w:w="1418" w:type="dxa"/>
            <w:tcBorders>
              <w:top w:val="single" w:sz="4" w:space="0" w:color="000000"/>
              <w:left w:val="single" w:sz="4" w:space="0" w:color="000000"/>
              <w:bottom w:val="single" w:sz="4" w:space="0" w:color="000000"/>
              <w:right w:val="nil"/>
            </w:tcBorders>
            <w:hideMark/>
          </w:tcPr>
          <w:p w14:paraId="29D2D7CA" w14:textId="77777777" w:rsidR="00151572" w:rsidRPr="00F477AF" w:rsidRDefault="00151572" w:rsidP="00D9499C">
            <w:pPr>
              <w:pStyle w:val="TAH"/>
            </w:pPr>
            <w:r w:rsidRPr="00F477AF">
              <w:t>Status</w:t>
            </w:r>
          </w:p>
        </w:tc>
        <w:tc>
          <w:tcPr>
            <w:tcW w:w="4454" w:type="dxa"/>
            <w:tcBorders>
              <w:top w:val="single" w:sz="4" w:space="0" w:color="000000"/>
              <w:left w:val="single" w:sz="4" w:space="0" w:color="000000"/>
              <w:bottom w:val="single" w:sz="4" w:space="0" w:color="000000"/>
              <w:right w:val="single" w:sz="4" w:space="0" w:color="000000"/>
            </w:tcBorders>
            <w:hideMark/>
          </w:tcPr>
          <w:p w14:paraId="18AD362E" w14:textId="77777777" w:rsidR="00151572" w:rsidRPr="00F477AF" w:rsidRDefault="00151572" w:rsidP="00D9499C">
            <w:pPr>
              <w:pStyle w:val="TAH"/>
            </w:pPr>
            <w:r w:rsidRPr="00F477AF">
              <w:t>Description</w:t>
            </w:r>
          </w:p>
        </w:tc>
      </w:tr>
      <w:tr w:rsidR="00151572" w:rsidRPr="00F477AF" w14:paraId="32A89AD4"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64800288" w14:textId="77777777" w:rsidR="00151572" w:rsidRPr="00F477AF" w:rsidRDefault="00151572" w:rsidP="00D9499C">
            <w:pPr>
              <w:pStyle w:val="TAL"/>
            </w:pPr>
            <w:r w:rsidRPr="00F477AF">
              <w:t>Successful response</w:t>
            </w:r>
          </w:p>
        </w:tc>
        <w:tc>
          <w:tcPr>
            <w:tcW w:w="1418" w:type="dxa"/>
            <w:tcBorders>
              <w:top w:val="single" w:sz="4" w:space="0" w:color="000000"/>
              <w:left w:val="single" w:sz="4" w:space="0" w:color="000000"/>
              <w:bottom w:val="single" w:sz="4" w:space="0" w:color="000000"/>
              <w:right w:val="nil"/>
            </w:tcBorders>
            <w:hideMark/>
          </w:tcPr>
          <w:p w14:paraId="1DEDFBC4"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DE0584F" w14:textId="77777777" w:rsidR="00151572" w:rsidRPr="00F477AF" w:rsidRDefault="00151572" w:rsidP="00D9499C">
            <w:pPr>
              <w:pStyle w:val="TAL"/>
            </w:pPr>
            <w:r w:rsidRPr="00F477AF">
              <w:t xml:space="preserve">Indicates that the </w:t>
            </w:r>
            <w:r w:rsidR="008A4DAA" w:rsidRPr="00F477AF">
              <w:t>ACR</w:t>
            </w:r>
            <w:r w:rsidRPr="00F477AF">
              <w:t xml:space="preserve"> request was successful.</w:t>
            </w:r>
          </w:p>
        </w:tc>
      </w:tr>
      <w:tr w:rsidR="00151572" w:rsidRPr="00F477AF" w14:paraId="611B78D5" w14:textId="77777777" w:rsidTr="007F767A">
        <w:trPr>
          <w:jc w:val="center"/>
        </w:trPr>
        <w:tc>
          <w:tcPr>
            <w:tcW w:w="3035" w:type="dxa"/>
            <w:tcBorders>
              <w:top w:val="single" w:sz="4" w:space="0" w:color="000000"/>
              <w:left w:val="single" w:sz="4" w:space="0" w:color="000000"/>
              <w:bottom w:val="single" w:sz="4" w:space="0" w:color="000000"/>
              <w:right w:val="nil"/>
            </w:tcBorders>
          </w:tcPr>
          <w:p w14:paraId="09487F7A" w14:textId="77777777" w:rsidR="00151572" w:rsidRPr="00F477AF" w:rsidRDefault="00151572" w:rsidP="00D9499C">
            <w:pPr>
              <w:pStyle w:val="TAL"/>
            </w:pPr>
            <w:r w:rsidRPr="00F477AF">
              <w:t>&gt; Address for Application Context storage (NOTE)</w:t>
            </w:r>
          </w:p>
        </w:tc>
        <w:tc>
          <w:tcPr>
            <w:tcW w:w="1418" w:type="dxa"/>
            <w:tcBorders>
              <w:top w:val="single" w:sz="4" w:space="0" w:color="000000"/>
              <w:left w:val="single" w:sz="4" w:space="0" w:color="000000"/>
              <w:bottom w:val="single" w:sz="4" w:space="0" w:color="000000"/>
              <w:right w:val="nil"/>
            </w:tcBorders>
          </w:tcPr>
          <w:p w14:paraId="3D4F113C"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tcPr>
          <w:p w14:paraId="1D550131" w14:textId="77777777" w:rsidR="00151572" w:rsidRPr="00F477AF" w:rsidRDefault="00151572" w:rsidP="00D9499C">
            <w:pPr>
              <w:pStyle w:val="TAL"/>
            </w:pPr>
            <w:r w:rsidRPr="00F477AF">
              <w:t xml:space="preserve">The address information from where the Application Context can be accessed for </w:t>
            </w:r>
            <w:r w:rsidR="008A4DAA" w:rsidRPr="00F477AF">
              <w:t>ACT</w:t>
            </w:r>
            <w:r w:rsidRPr="00F477AF">
              <w:t>.</w:t>
            </w:r>
          </w:p>
        </w:tc>
      </w:tr>
      <w:tr w:rsidR="00151572" w:rsidRPr="00F477AF" w14:paraId="7BE8ADF3"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75F780E1" w14:textId="77777777" w:rsidR="00151572" w:rsidRPr="00F477AF" w:rsidRDefault="00151572" w:rsidP="00D9499C">
            <w:pPr>
              <w:pStyle w:val="TAL"/>
            </w:pPr>
            <w:r w:rsidRPr="00F477AF">
              <w:t>Failure response</w:t>
            </w:r>
          </w:p>
        </w:tc>
        <w:tc>
          <w:tcPr>
            <w:tcW w:w="1418" w:type="dxa"/>
            <w:tcBorders>
              <w:top w:val="single" w:sz="4" w:space="0" w:color="000000"/>
              <w:left w:val="single" w:sz="4" w:space="0" w:color="000000"/>
              <w:bottom w:val="single" w:sz="4" w:space="0" w:color="000000"/>
              <w:right w:val="nil"/>
            </w:tcBorders>
            <w:hideMark/>
          </w:tcPr>
          <w:p w14:paraId="33184175"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4493F9F3" w14:textId="77777777" w:rsidR="00151572" w:rsidRPr="00F477AF" w:rsidRDefault="00151572" w:rsidP="00D9499C">
            <w:pPr>
              <w:pStyle w:val="TAL"/>
            </w:pPr>
            <w:r w:rsidRPr="00F477AF">
              <w:t xml:space="preserve">Indicates that the </w:t>
            </w:r>
            <w:r w:rsidR="006E0CC5">
              <w:t>EELManaged</w:t>
            </w:r>
            <w:r w:rsidRPr="00F477AF">
              <w:t>ACR request failed.</w:t>
            </w:r>
          </w:p>
        </w:tc>
      </w:tr>
      <w:tr w:rsidR="00151572" w:rsidRPr="00F477AF" w14:paraId="0137921B" w14:textId="77777777" w:rsidTr="007F767A">
        <w:trPr>
          <w:jc w:val="center"/>
        </w:trPr>
        <w:tc>
          <w:tcPr>
            <w:tcW w:w="3035" w:type="dxa"/>
            <w:tcBorders>
              <w:top w:val="single" w:sz="4" w:space="0" w:color="000000"/>
              <w:left w:val="single" w:sz="4" w:space="0" w:color="000000"/>
              <w:bottom w:val="single" w:sz="4" w:space="0" w:color="000000"/>
              <w:right w:val="nil"/>
            </w:tcBorders>
            <w:hideMark/>
          </w:tcPr>
          <w:p w14:paraId="286638D7" w14:textId="77777777" w:rsidR="00151572" w:rsidRPr="00F477AF" w:rsidRDefault="00151572" w:rsidP="00D9499C">
            <w:pPr>
              <w:pStyle w:val="TAL"/>
            </w:pPr>
            <w:r w:rsidRPr="00F477AF">
              <w:t>&gt; Cause</w:t>
            </w:r>
          </w:p>
        </w:tc>
        <w:tc>
          <w:tcPr>
            <w:tcW w:w="1418" w:type="dxa"/>
            <w:tcBorders>
              <w:top w:val="single" w:sz="4" w:space="0" w:color="000000"/>
              <w:left w:val="single" w:sz="4" w:space="0" w:color="000000"/>
              <w:bottom w:val="single" w:sz="4" w:space="0" w:color="000000"/>
              <w:right w:val="nil"/>
            </w:tcBorders>
            <w:hideMark/>
          </w:tcPr>
          <w:p w14:paraId="749F69CB" w14:textId="77777777" w:rsidR="00151572" w:rsidRPr="00F477AF" w:rsidRDefault="00151572" w:rsidP="00D9499C">
            <w:pPr>
              <w:pStyle w:val="TAC"/>
            </w:pPr>
            <w:r w:rsidRPr="00F477AF">
              <w:t>O</w:t>
            </w:r>
          </w:p>
        </w:tc>
        <w:tc>
          <w:tcPr>
            <w:tcW w:w="4454" w:type="dxa"/>
            <w:tcBorders>
              <w:top w:val="single" w:sz="4" w:space="0" w:color="000000"/>
              <w:left w:val="single" w:sz="4" w:space="0" w:color="000000"/>
              <w:bottom w:val="single" w:sz="4" w:space="0" w:color="000000"/>
              <w:right w:val="single" w:sz="4" w:space="0" w:color="000000"/>
            </w:tcBorders>
            <w:hideMark/>
          </w:tcPr>
          <w:p w14:paraId="22AA7AD9" w14:textId="77777777" w:rsidR="00151572" w:rsidRPr="00F477AF" w:rsidRDefault="00151572" w:rsidP="00D9499C">
            <w:pPr>
              <w:pStyle w:val="TAL"/>
            </w:pPr>
            <w:r w:rsidRPr="00F477AF">
              <w:t>Indicates the cause of request failure</w:t>
            </w:r>
          </w:p>
        </w:tc>
      </w:tr>
      <w:tr w:rsidR="00151572" w:rsidRPr="00F477AF" w14:paraId="54187C88" w14:textId="77777777" w:rsidTr="00D9499C">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4BECBCEC" w14:textId="77777777" w:rsidR="00151572" w:rsidRPr="00F477AF" w:rsidRDefault="00151572" w:rsidP="008B1651">
            <w:pPr>
              <w:pStyle w:val="TAN"/>
            </w:pPr>
            <w:r w:rsidRPr="00F477AF">
              <w:t>NOTE:</w:t>
            </w:r>
            <w:r w:rsidRPr="00F477AF">
              <w:tab/>
              <w:t>This IE is included if "Address for Application Context storage" IE as specified in Table 8.8.4.1</w:t>
            </w:r>
            <w:r w:rsidR="008B1651" w:rsidRPr="00F477AF">
              <w:t>5</w:t>
            </w:r>
            <w:r w:rsidRPr="00F477AF">
              <w:t xml:space="preserve">-1 is not included in </w:t>
            </w:r>
            <w:r w:rsidR="008A4DAA" w:rsidRPr="00F477AF">
              <w:t>ACR</w:t>
            </w:r>
            <w:r w:rsidRPr="00F477AF">
              <w:t xml:space="preserve"> service request.</w:t>
            </w:r>
          </w:p>
        </w:tc>
      </w:tr>
    </w:tbl>
    <w:p w14:paraId="4A6E47B2" w14:textId="77777777" w:rsidR="00151572" w:rsidRPr="00F477AF" w:rsidRDefault="00151572" w:rsidP="00151572"/>
    <w:p w14:paraId="03C14CC9" w14:textId="77777777" w:rsidR="00BE4382" w:rsidRPr="00F477AF" w:rsidRDefault="00BE4382" w:rsidP="00BE4382">
      <w:pPr>
        <w:pStyle w:val="Heading4"/>
      </w:pPr>
      <w:bookmarkStart w:id="1971" w:name="_Toc169823177"/>
      <w:r w:rsidRPr="00F477AF">
        <w:t>8.8.4.</w:t>
      </w:r>
      <w:r w:rsidR="004857B8" w:rsidRPr="00F477AF">
        <w:t>17</w:t>
      </w:r>
      <w:r w:rsidRPr="00F477AF">
        <w:tab/>
        <w:t>Selected target EAS declaration request</w:t>
      </w:r>
      <w:bookmarkEnd w:id="1971"/>
    </w:p>
    <w:p w14:paraId="29AB7BAF" w14:textId="77777777" w:rsidR="00BE4382" w:rsidRPr="00F477AF" w:rsidRDefault="00BE4382" w:rsidP="00BE4382">
      <w:pPr>
        <w:rPr>
          <w:lang w:eastAsia="ko-KR"/>
        </w:rPr>
      </w:pPr>
      <w:r w:rsidRPr="00F477AF">
        <w:t>Table 8.8.4.</w:t>
      </w:r>
      <w:r w:rsidR="004857B8" w:rsidRPr="00F477AF">
        <w:t>17</w:t>
      </w:r>
      <w:r w:rsidRPr="00F477AF">
        <w:t>-1 describes information elements for the selected target EAS declaration request sent from the S-EAS to</w:t>
      </w:r>
      <w:r w:rsidRPr="00F477AF">
        <w:rPr>
          <w:lang w:eastAsia="ko-KR"/>
        </w:rPr>
        <w:t xml:space="preserve"> the S-EES.</w:t>
      </w:r>
    </w:p>
    <w:p w14:paraId="32B4B90C" w14:textId="77777777" w:rsidR="00BE4382" w:rsidRPr="00F477AF" w:rsidRDefault="00BE4382" w:rsidP="00BE4382">
      <w:pPr>
        <w:pStyle w:val="TH"/>
      </w:pPr>
      <w:r w:rsidRPr="00F477AF">
        <w:lastRenderedPageBreak/>
        <w:t>Table 8.8.4.</w:t>
      </w:r>
      <w:r w:rsidR="004857B8" w:rsidRPr="00F477AF">
        <w:t>17</w:t>
      </w:r>
      <w:r w:rsidRPr="00F477AF">
        <w:t>-1: Selected target EAS declaration request</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75D6841C"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5A2BDE58"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FFDBFC4"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B2AE54" w14:textId="77777777" w:rsidR="00BE4382" w:rsidRPr="00F477AF" w:rsidRDefault="00BE4382" w:rsidP="00C21154">
            <w:pPr>
              <w:pStyle w:val="TAH"/>
            </w:pPr>
            <w:r w:rsidRPr="00F477AF">
              <w:t>Description</w:t>
            </w:r>
          </w:p>
        </w:tc>
      </w:tr>
      <w:tr w:rsidR="00BE4382" w:rsidRPr="00F477AF" w14:paraId="4B86AE4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1971DD5" w14:textId="77777777" w:rsidR="00BE4382" w:rsidRPr="00F477AF" w:rsidRDefault="00BE4382" w:rsidP="00C21154">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D60515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1E4695" w14:textId="77777777" w:rsidR="00BE4382" w:rsidRPr="00F477AF" w:rsidRDefault="00BE4382" w:rsidP="00C21154">
            <w:pPr>
              <w:pStyle w:val="TAL"/>
            </w:pPr>
            <w:r w:rsidRPr="00F477AF">
              <w:t>The identifier of the UE.</w:t>
            </w:r>
          </w:p>
        </w:tc>
      </w:tr>
      <w:tr w:rsidR="00BE4382" w:rsidRPr="00F477AF" w14:paraId="7E47B233"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8D7AB37" w14:textId="77777777" w:rsidR="00BE4382" w:rsidRPr="00F477AF" w:rsidRDefault="00BE4382" w:rsidP="00C21154">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D007EA"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C78EB" w14:textId="77777777" w:rsidR="00BE4382" w:rsidRPr="00F477AF" w:rsidRDefault="00BE4382" w:rsidP="00C21154">
            <w:pPr>
              <w:pStyle w:val="TAL"/>
            </w:pPr>
            <w:r w:rsidRPr="00F477AF">
              <w:t>Security credentials.</w:t>
            </w:r>
          </w:p>
        </w:tc>
      </w:tr>
      <w:tr w:rsidR="00BE4382" w:rsidRPr="00F477AF" w14:paraId="579BF5D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F8C3EC6" w14:textId="77777777" w:rsidR="00BE4382" w:rsidRPr="00F477AF" w:rsidRDefault="00BE4382" w:rsidP="00C21154">
            <w:pPr>
              <w:pStyle w:val="TAL"/>
            </w:pPr>
            <w:r w:rsidRPr="00F477AF">
              <w:t>Selected EAS ID</w:t>
            </w:r>
          </w:p>
        </w:tc>
        <w:tc>
          <w:tcPr>
            <w:tcW w:w="1440" w:type="dxa"/>
            <w:tcBorders>
              <w:top w:val="single" w:sz="4" w:space="0" w:color="000000"/>
              <w:left w:val="single" w:sz="4" w:space="0" w:color="000000"/>
              <w:bottom w:val="single" w:sz="4" w:space="0" w:color="000000"/>
            </w:tcBorders>
            <w:shd w:val="clear" w:color="auto" w:fill="auto"/>
          </w:tcPr>
          <w:p w14:paraId="6250E94D"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311BA" w14:textId="77777777" w:rsidR="00BE4382" w:rsidRPr="00F477AF" w:rsidRDefault="00BE4382" w:rsidP="00C21154">
            <w:pPr>
              <w:pStyle w:val="TAL"/>
            </w:pPr>
            <w:r w:rsidRPr="00F477AF">
              <w:t>Selected EAS identifier.</w:t>
            </w:r>
          </w:p>
        </w:tc>
      </w:tr>
      <w:tr w:rsidR="003644F5" w:rsidRPr="00F477AF" w14:paraId="0F5CF77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533412E" w14:textId="77777777" w:rsidR="003644F5" w:rsidRPr="00F477AF" w:rsidRDefault="003644F5" w:rsidP="003644F5">
            <w:pPr>
              <w:pStyle w:val="TAL"/>
            </w:pPr>
            <w:r w:rsidRPr="009B577A">
              <w:t>ACID</w:t>
            </w:r>
          </w:p>
        </w:tc>
        <w:tc>
          <w:tcPr>
            <w:tcW w:w="1440" w:type="dxa"/>
            <w:tcBorders>
              <w:top w:val="single" w:sz="4" w:space="0" w:color="000000"/>
              <w:left w:val="single" w:sz="4" w:space="0" w:color="000000"/>
              <w:bottom w:val="single" w:sz="4" w:space="0" w:color="000000"/>
            </w:tcBorders>
            <w:shd w:val="clear" w:color="auto" w:fill="auto"/>
          </w:tcPr>
          <w:p w14:paraId="6A582FCA" w14:textId="77777777" w:rsidR="003644F5" w:rsidRPr="00F477AF" w:rsidRDefault="003644F5" w:rsidP="003644F5">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E4D6B" w14:textId="77777777" w:rsidR="003644F5" w:rsidRPr="00F477AF" w:rsidRDefault="003644F5" w:rsidP="003644F5">
            <w:pPr>
              <w:pStyle w:val="TAL"/>
            </w:pPr>
            <w:r w:rsidRPr="009B577A">
              <w:t>The identifier of the AC</w:t>
            </w:r>
          </w:p>
        </w:tc>
      </w:tr>
      <w:tr w:rsidR="00BE4382" w:rsidRPr="00F477AF" w14:paraId="7DC40E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C8D36EF" w14:textId="77777777" w:rsidR="00BE4382" w:rsidRPr="00F477AF" w:rsidRDefault="00BE4382" w:rsidP="00C21154">
            <w:pPr>
              <w:pStyle w:val="TAL"/>
            </w:pPr>
            <w:r w:rsidRPr="00F477AF">
              <w:t>Selected EAS Endpoint</w:t>
            </w:r>
          </w:p>
        </w:tc>
        <w:tc>
          <w:tcPr>
            <w:tcW w:w="1440" w:type="dxa"/>
            <w:tcBorders>
              <w:top w:val="single" w:sz="4" w:space="0" w:color="000000"/>
              <w:left w:val="single" w:sz="4" w:space="0" w:color="000000"/>
              <w:bottom w:val="single" w:sz="4" w:space="0" w:color="000000"/>
            </w:tcBorders>
            <w:shd w:val="clear" w:color="auto" w:fill="auto"/>
          </w:tcPr>
          <w:p w14:paraId="50817851" w14:textId="77777777" w:rsidR="00BE4382" w:rsidRPr="00F477AF" w:rsidRDefault="00BE4382" w:rsidP="00C21154">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F1A142" w14:textId="309C725B" w:rsidR="00BE4382" w:rsidRPr="00F477AF" w:rsidRDefault="00BE4382" w:rsidP="00C21154">
            <w:pPr>
              <w:pStyle w:val="TAL"/>
            </w:pPr>
            <w:r w:rsidRPr="00F477AF">
              <w:t>Endpoint of the selected EAS.</w:t>
            </w:r>
            <w:r w:rsidR="000D3560" w:rsidRPr="000D3560">
              <w:t xml:space="preserve"> In case of ACR to cloud, Endpoint information is of CAS.</w:t>
            </w:r>
          </w:p>
        </w:tc>
      </w:tr>
      <w:tr w:rsidR="00071964" w:rsidRPr="00F477AF" w14:paraId="70082D78"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7F5F914" w14:textId="48377C63" w:rsidR="00071964" w:rsidRPr="00F477AF" w:rsidRDefault="00071964" w:rsidP="00071964">
            <w:pPr>
              <w:pStyle w:val="TAL"/>
            </w:pPr>
            <w:r w:rsidRPr="006D56AA">
              <w:t>EAS bundle information</w:t>
            </w:r>
          </w:p>
        </w:tc>
        <w:tc>
          <w:tcPr>
            <w:tcW w:w="1440" w:type="dxa"/>
            <w:tcBorders>
              <w:top w:val="single" w:sz="4" w:space="0" w:color="000000"/>
              <w:left w:val="single" w:sz="4" w:space="0" w:color="000000"/>
              <w:bottom w:val="single" w:sz="4" w:space="0" w:color="000000"/>
            </w:tcBorders>
            <w:shd w:val="clear" w:color="auto" w:fill="auto"/>
          </w:tcPr>
          <w:p w14:paraId="526121F9" w14:textId="13ABB54A" w:rsidR="00071964" w:rsidRPr="00F477AF" w:rsidRDefault="00071964" w:rsidP="00071964">
            <w:pPr>
              <w:pStyle w:val="TAL"/>
              <w:jc w:val="center"/>
            </w:pPr>
            <w:r w:rsidRPr="006D56A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11FA7" w14:textId="3D568AC2" w:rsidR="00071964" w:rsidRPr="00F477AF" w:rsidRDefault="00071964" w:rsidP="00071964">
            <w:pPr>
              <w:pStyle w:val="TAL"/>
            </w:pPr>
            <w:r w:rsidRPr="006D56AA">
              <w:t>EAS bundle information.</w:t>
            </w:r>
          </w:p>
        </w:tc>
      </w:tr>
      <w:tr w:rsidR="00071964" w:rsidRPr="00F477AF" w14:paraId="66ED59A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3978C2C9" w14:textId="0F63E39F" w:rsidR="00071964" w:rsidRPr="00F477AF" w:rsidRDefault="00071964" w:rsidP="00071964">
            <w:pPr>
              <w:pStyle w:val="TAL"/>
            </w:pPr>
            <w:r w:rsidRPr="006D56AA">
              <w:t>&gt; Bundle ID</w:t>
            </w:r>
          </w:p>
        </w:tc>
        <w:tc>
          <w:tcPr>
            <w:tcW w:w="1440" w:type="dxa"/>
            <w:tcBorders>
              <w:top w:val="single" w:sz="4" w:space="0" w:color="000000"/>
              <w:left w:val="single" w:sz="4" w:space="0" w:color="000000"/>
              <w:bottom w:val="single" w:sz="4" w:space="0" w:color="000000"/>
            </w:tcBorders>
            <w:shd w:val="clear" w:color="auto" w:fill="auto"/>
          </w:tcPr>
          <w:p w14:paraId="68D567D8" w14:textId="061FF88C" w:rsidR="00071964" w:rsidRPr="00F477AF" w:rsidRDefault="005923E3" w:rsidP="00071964">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DA69A" w14:textId="138EC5AA" w:rsidR="00071964" w:rsidRPr="00F477AF" w:rsidRDefault="005923E3" w:rsidP="00071964">
            <w:pPr>
              <w:pStyle w:val="TAL"/>
            </w:pPr>
            <w:r>
              <w:t>B</w:t>
            </w:r>
            <w:r w:rsidR="00071964" w:rsidRPr="006D56AA">
              <w:t>undle ID as described in clause 7.2.10.</w:t>
            </w:r>
          </w:p>
        </w:tc>
      </w:tr>
      <w:tr w:rsidR="005923E3" w:rsidRPr="00F477AF" w14:paraId="4009595B"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C3EBA90" w14:textId="77777777" w:rsidR="005923E3" w:rsidRDefault="005923E3" w:rsidP="005923E3">
            <w:pPr>
              <w:pStyle w:val="TAL"/>
            </w:pPr>
            <w:r w:rsidRPr="000C59DF">
              <w:t xml:space="preserve">&gt; </w:t>
            </w:r>
            <w:r>
              <w:t>L</w:t>
            </w:r>
            <w:r w:rsidRPr="000C59DF">
              <w:t>ist of EASID</w:t>
            </w:r>
            <w:r>
              <w:t>s</w:t>
            </w:r>
          </w:p>
          <w:p w14:paraId="612FDBCF" w14:textId="3D882A0A" w:rsidR="005923E3" w:rsidRPr="006D56AA" w:rsidRDefault="005923E3" w:rsidP="005923E3">
            <w:pPr>
              <w:pStyle w:val="TAL"/>
            </w:pPr>
            <w:r w:rsidRPr="000C59DF">
              <w:t>(NOTE)</w:t>
            </w:r>
          </w:p>
        </w:tc>
        <w:tc>
          <w:tcPr>
            <w:tcW w:w="1440" w:type="dxa"/>
            <w:tcBorders>
              <w:top w:val="single" w:sz="4" w:space="0" w:color="000000"/>
              <w:left w:val="single" w:sz="4" w:space="0" w:color="000000"/>
              <w:bottom w:val="single" w:sz="4" w:space="0" w:color="000000"/>
            </w:tcBorders>
            <w:shd w:val="clear" w:color="auto" w:fill="auto"/>
          </w:tcPr>
          <w:p w14:paraId="041075D6" w14:textId="2BC198A0" w:rsidR="005923E3" w:rsidRDefault="005923E3" w:rsidP="005923E3">
            <w:pPr>
              <w:pStyle w:val="TAL"/>
              <w:jc w:val="center"/>
            </w:pPr>
            <w:r w:rsidRPr="000C59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8539DC" w14:textId="3D09078B" w:rsidR="005923E3" w:rsidRPr="006D56AA" w:rsidDel="005923E3" w:rsidRDefault="005923E3" w:rsidP="005923E3">
            <w:pPr>
              <w:pStyle w:val="TAL"/>
            </w:pPr>
            <w:r>
              <w:t>A list of the EASIDs of the EASs in the bundle</w:t>
            </w:r>
            <w:r w:rsidRPr="000C59DF">
              <w:t xml:space="preserve">. </w:t>
            </w:r>
          </w:p>
        </w:tc>
      </w:tr>
      <w:tr w:rsidR="00071964" w:rsidRPr="00F477AF" w14:paraId="5DFBE419"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48FB7CF1" w14:textId="0A875DDC" w:rsidR="00071964" w:rsidRPr="00F477AF" w:rsidRDefault="00071964" w:rsidP="00071964">
            <w:pPr>
              <w:pStyle w:val="TAL"/>
            </w:pPr>
            <w:r w:rsidRPr="006D56AA">
              <w:t>&gt; T-EAS endpoint list</w:t>
            </w:r>
          </w:p>
        </w:tc>
        <w:tc>
          <w:tcPr>
            <w:tcW w:w="1440" w:type="dxa"/>
            <w:tcBorders>
              <w:top w:val="single" w:sz="4" w:space="0" w:color="000000"/>
              <w:left w:val="single" w:sz="4" w:space="0" w:color="000000"/>
              <w:bottom w:val="single" w:sz="4" w:space="0" w:color="000000"/>
            </w:tcBorders>
            <w:shd w:val="clear" w:color="auto" w:fill="auto"/>
          </w:tcPr>
          <w:p w14:paraId="72F4F8AC" w14:textId="062871EE" w:rsidR="00071964" w:rsidRPr="00F477AF" w:rsidRDefault="00071964" w:rsidP="00071964">
            <w:pPr>
              <w:pStyle w:val="TAL"/>
              <w:jc w:val="center"/>
            </w:pPr>
            <w:r w:rsidRPr="006D56A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F4D77F" w14:textId="58A762FE" w:rsidR="00071964" w:rsidRPr="00F477AF" w:rsidRDefault="00071964" w:rsidP="00071964">
            <w:pPr>
              <w:pStyle w:val="TAL"/>
            </w:pPr>
            <w:r w:rsidRPr="006D56AA">
              <w:t>A list of associated EAS endpoints in a EAS bundle, selected by the S-EAS.</w:t>
            </w:r>
          </w:p>
        </w:tc>
      </w:tr>
      <w:tr w:rsidR="006A041C" w:rsidRPr="00F477AF" w14:paraId="4A094FE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657421C5" w14:textId="77777777" w:rsidR="006A041C" w:rsidRPr="00F477AF" w:rsidRDefault="006A041C" w:rsidP="006A041C">
            <w:pPr>
              <w:pStyle w:val="TAL"/>
            </w:pPr>
            <w:r w:rsidRPr="00AB1260">
              <w:t>Predicted/Expected UE location or Expected AC Geographical Service Area</w:t>
            </w:r>
          </w:p>
        </w:tc>
        <w:tc>
          <w:tcPr>
            <w:tcW w:w="1440" w:type="dxa"/>
            <w:tcBorders>
              <w:top w:val="single" w:sz="4" w:space="0" w:color="000000"/>
              <w:left w:val="single" w:sz="4" w:space="0" w:color="000000"/>
              <w:bottom w:val="single" w:sz="4" w:space="0" w:color="000000"/>
            </w:tcBorders>
            <w:shd w:val="clear" w:color="auto" w:fill="auto"/>
          </w:tcPr>
          <w:p w14:paraId="33406672" w14:textId="77777777" w:rsidR="006A041C" w:rsidRPr="00F477AF" w:rsidRDefault="006A041C" w:rsidP="006A041C">
            <w:pPr>
              <w:pStyle w:val="TAL"/>
              <w:jc w:val="center"/>
            </w:pPr>
            <w:r w:rsidRPr="00AB126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A70220" w14:textId="33832DCE" w:rsidR="006A041C" w:rsidRPr="00F477AF" w:rsidRDefault="006A041C" w:rsidP="006A041C">
            <w:pPr>
              <w:pStyle w:val="TAL"/>
            </w:pPr>
            <w:r w:rsidRPr="00AB1260">
              <w:t>The predicted/expected location information of the UE. The UE location is described in clause 7.3.2 or the predicted/expected AC Geographical Service Area as described in clause 7.3.3.3</w:t>
            </w:r>
          </w:p>
        </w:tc>
      </w:tr>
      <w:tr w:rsidR="005923E3" w:rsidRPr="00F477AF" w14:paraId="3FE844FB" w14:textId="77777777" w:rsidTr="0048631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BEB60AA" w14:textId="07C2D1EE" w:rsidR="005923E3" w:rsidRPr="00AB1260" w:rsidRDefault="005923E3" w:rsidP="006144E7">
            <w:pPr>
              <w:pStyle w:val="TAN"/>
            </w:pPr>
            <w:r w:rsidRPr="00916BCA">
              <w:t>NOTE:</w:t>
            </w:r>
            <w:r>
              <w:tab/>
            </w:r>
            <w:r w:rsidRPr="00F477AF">
              <w:rPr>
                <w:lang w:eastAsia="ko-KR"/>
              </w:rPr>
              <w:t>At least one of the IEs shall be present</w:t>
            </w:r>
            <w:r>
              <w:rPr>
                <w:lang w:eastAsia="ko-KR"/>
              </w:rPr>
              <w:t xml:space="preserve"> if </w:t>
            </w:r>
            <w:r w:rsidRPr="007A59B3">
              <w:t>EAS bundle information</w:t>
            </w:r>
            <w:r>
              <w:t xml:space="preserve"> is provided</w:t>
            </w:r>
            <w:r w:rsidRPr="00F477AF">
              <w:rPr>
                <w:lang w:eastAsia="ko-KR"/>
              </w:rPr>
              <w:t>.</w:t>
            </w:r>
          </w:p>
        </w:tc>
      </w:tr>
    </w:tbl>
    <w:p w14:paraId="624A44CD" w14:textId="77777777" w:rsidR="00BE4382" w:rsidRPr="00F477AF" w:rsidRDefault="00BE4382" w:rsidP="00BE4382">
      <w:pPr>
        <w:rPr>
          <w:lang w:eastAsia="ko-KR"/>
        </w:rPr>
      </w:pPr>
    </w:p>
    <w:p w14:paraId="563E530C" w14:textId="77777777" w:rsidR="00BE4382" w:rsidRPr="00F477AF" w:rsidRDefault="00BE4382" w:rsidP="00BE4382">
      <w:pPr>
        <w:pStyle w:val="Heading4"/>
      </w:pPr>
      <w:bookmarkStart w:id="1972" w:name="_Toc169823178"/>
      <w:r w:rsidRPr="00F477AF">
        <w:t>8.8.4.</w:t>
      </w:r>
      <w:r w:rsidR="004857B8" w:rsidRPr="00F477AF">
        <w:t>18</w:t>
      </w:r>
      <w:r w:rsidRPr="00F477AF">
        <w:tab/>
        <w:t>Selected target EAS declaration response</w:t>
      </w:r>
      <w:bookmarkEnd w:id="1972"/>
    </w:p>
    <w:p w14:paraId="3004E6C0" w14:textId="77777777" w:rsidR="00BE4382" w:rsidRPr="00F477AF" w:rsidRDefault="00BE4382" w:rsidP="00BE4382">
      <w:pPr>
        <w:rPr>
          <w:lang w:eastAsia="ko-KR"/>
        </w:rPr>
      </w:pPr>
      <w:r w:rsidRPr="00F477AF">
        <w:t>Table 8.8.4.</w:t>
      </w:r>
      <w:r w:rsidR="004857B8" w:rsidRPr="00F477AF">
        <w:t>18</w:t>
      </w:r>
      <w:r w:rsidRPr="00F477AF">
        <w:t>-1 describes information elements for the Selected target EAS declaration response sent from the S-EES to</w:t>
      </w:r>
      <w:r w:rsidRPr="00F477AF">
        <w:rPr>
          <w:lang w:eastAsia="ko-KR"/>
        </w:rPr>
        <w:t xml:space="preserve"> the S-EAS.</w:t>
      </w:r>
    </w:p>
    <w:p w14:paraId="47152319" w14:textId="77777777" w:rsidR="00BE4382" w:rsidRPr="00F477AF" w:rsidRDefault="00BE4382" w:rsidP="00BE4382">
      <w:pPr>
        <w:pStyle w:val="TH"/>
      </w:pPr>
      <w:r w:rsidRPr="00F477AF">
        <w:t>Table 8.8.4.</w:t>
      </w:r>
      <w:r w:rsidR="004857B8" w:rsidRPr="00F477AF">
        <w:t>18</w:t>
      </w:r>
      <w:r w:rsidRPr="00F477AF">
        <w:t>-1: Selected target EAS declaration response</w:t>
      </w:r>
    </w:p>
    <w:tbl>
      <w:tblPr>
        <w:tblW w:w="8640" w:type="dxa"/>
        <w:jc w:val="center"/>
        <w:tblLayout w:type="fixed"/>
        <w:tblLook w:val="0000" w:firstRow="0" w:lastRow="0" w:firstColumn="0" w:lastColumn="0" w:noHBand="0" w:noVBand="0"/>
      </w:tblPr>
      <w:tblGrid>
        <w:gridCol w:w="2880"/>
        <w:gridCol w:w="1440"/>
        <w:gridCol w:w="4320"/>
      </w:tblGrid>
      <w:tr w:rsidR="00BE4382" w:rsidRPr="00F477AF" w14:paraId="34608051"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0F05DA3" w14:textId="77777777" w:rsidR="00BE4382" w:rsidRPr="00F477AF" w:rsidRDefault="00BE4382" w:rsidP="00C21154">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44EABD" w14:textId="77777777" w:rsidR="00BE4382" w:rsidRPr="00F477AF" w:rsidRDefault="00BE4382" w:rsidP="00C2115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EE3B2A" w14:textId="77777777" w:rsidR="00BE4382" w:rsidRPr="00F477AF" w:rsidRDefault="00BE4382" w:rsidP="00C21154">
            <w:pPr>
              <w:pStyle w:val="TAH"/>
            </w:pPr>
            <w:r w:rsidRPr="00F477AF">
              <w:t>Description</w:t>
            </w:r>
          </w:p>
        </w:tc>
      </w:tr>
      <w:tr w:rsidR="00BE4382" w:rsidRPr="00F477AF" w14:paraId="50880C90"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752776E5" w14:textId="77777777" w:rsidR="00BE4382" w:rsidRPr="00F477AF" w:rsidRDefault="00BE4382" w:rsidP="00C21154">
            <w:pPr>
              <w:pStyle w:val="TAL"/>
            </w:pPr>
            <w:r w:rsidRPr="00F477AF">
              <w:t>Successful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0609165F"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BF2A3" w14:textId="77777777" w:rsidR="00BE4382" w:rsidRPr="00F477AF" w:rsidRDefault="00BE4382" w:rsidP="00C21154">
            <w:pPr>
              <w:pStyle w:val="TAL"/>
            </w:pPr>
            <w:r w:rsidRPr="00F477AF">
              <w:t>Indicates that the request was successful.</w:t>
            </w:r>
          </w:p>
        </w:tc>
      </w:tr>
      <w:tr w:rsidR="00BE4382" w:rsidRPr="00F477AF" w14:paraId="0807486E"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0E56D6BE" w14:textId="77777777" w:rsidR="00BE4382" w:rsidRPr="00F477AF" w:rsidRDefault="00BE4382" w:rsidP="00C21154">
            <w:pPr>
              <w:pStyle w:val="TAL"/>
            </w:pPr>
            <w:r w:rsidRPr="00F477AF">
              <w:t>Failure response</w:t>
            </w:r>
            <w:r w:rsidR="00F907FC">
              <w:t xml:space="preserve"> </w:t>
            </w:r>
            <w:r w:rsidR="00F907FC">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3478F61D"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868E21" w14:textId="77777777" w:rsidR="00BE4382" w:rsidRPr="00F477AF" w:rsidRDefault="00BE4382" w:rsidP="00C21154">
            <w:pPr>
              <w:pStyle w:val="TAL"/>
            </w:pPr>
            <w:r w:rsidRPr="00F477AF">
              <w:t>Indicates that the request failed.</w:t>
            </w:r>
          </w:p>
        </w:tc>
      </w:tr>
      <w:tr w:rsidR="00BE4382" w:rsidRPr="00F477AF" w14:paraId="643A46AF" w14:textId="77777777" w:rsidTr="00C21154">
        <w:trPr>
          <w:jc w:val="center"/>
        </w:trPr>
        <w:tc>
          <w:tcPr>
            <w:tcW w:w="2880" w:type="dxa"/>
            <w:tcBorders>
              <w:top w:val="single" w:sz="4" w:space="0" w:color="000000"/>
              <w:left w:val="single" w:sz="4" w:space="0" w:color="000000"/>
              <w:bottom w:val="single" w:sz="4" w:space="0" w:color="000000"/>
            </w:tcBorders>
            <w:shd w:val="clear" w:color="auto" w:fill="auto"/>
          </w:tcPr>
          <w:p w14:paraId="1A725F88" w14:textId="77777777" w:rsidR="00BE4382" w:rsidRPr="00F477AF" w:rsidRDefault="00BE4382" w:rsidP="00C21154">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0C7A765" w14:textId="77777777" w:rsidR="00BE4382" w:rsidRPr="00F477AF" w:rsidRDefault="00BE4382" w:rsidP="00C21154">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D9000" w14:textId="77777777" w:rsidR="00BE4382" w:rsidRPr="00F477AF" w:rsidRDefault="00BE4382" w:rsidP="00C21154">
            <w:pPr>
              <w:pStyle w:val="TAL"/>
            </w:pPr>
            <w:r w:rsidRPr="00F477AF">
              <w:t>Indicates the failure cause.</w:t>
            </w:r>
          </w:p>
        </w:tc>
      </w:tr>
      <w:tr w:rsidR="00F907FC" w:rsidRPr="00F477AF" w14:paraId="3AB16197"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AB69CFD" w14:textId="77777777" w:rsidR="00F907FC" w:rsidRPr="00F477AF" w:rsidRDefault="00F907FC" w:rsidP="00075218">
            <w:pPr>
              <w:pStyle w:val="TAN"/>
            </w:pPr>
            <w:r w:rsidRPr="00F907FC">
              <w:t>NOTE:</w:t>
            </w:r>
            <w:r>
              <w:tab/>
              <w:t>O</w:t>
            </w:r>
            <w:r w:rsidRPr="00F907FC">
              <w:t>ne of these IEs shall be present in the message.</w:t>
            </w:r>
          </w:p>
        </w:tc>
      </w:tr>
    </w:tbl>
    <w:p w14:paraId="41F9A2DD" w14:textId="77777777" w:rsidR="00BE4382" w:rsidRPr="00F477AF" w:rsidRDefault="00BE4382" w:rsidP="00BE4382">
      <w:pPr>
        <w:pStyle w:val="B1"/>
      </w:pPr>
    </w:p>
    <w:p w14:paraId="20E9DD4A" w14:textId="77777777" w:rsidR="00AD7B38" w:rsidRPr="00B46EE2" w:rsidRDefault="00AD7B38" w:rsidP="00AD7B38">
      <w:pPr>
        <w:pStyle w:val="Heading4"/>
        <w:rPr>
          <w:lang w:val="en-IN"/>
        </w:rPr>
      </w:pPr>
      <w:bookmarkStart w:id="1973" w:name="_Toc169823179"/>
      <w:r w:rsidRPr="002D462D">
        <w:rPr>
          <w:lang w:val="en-IN"/>
        </w:rPr>
        <w:t>8.8.4.</w:t>
      </w:r>
      <w:r>
        <w:rPr>
          <w:lang w:val="en-IN"/>
        </w:rPr>
        <w:t>19</w:t>
      </w:r>
      <w:r w:rsidRPr="002D462D">
        <w:rPr>
          <w:lang w:val="en-IN"/>
        </w:rPr>
        <w:tab/>
        <w:t>AC</w:t>
      </w:r>
      <w:r>
        <w:rPr>
          <w:lang w:val="en-IN"/>
        </w:rPr>
        <w:t>R</w:t>
      </w:r>
      <w:r w:rsidRPr="002D462D">
        <w:rPr>
          <w:lang w:val="en-IN"/>
        </w:rPr>
        <w:t xml:space="preserve"> status update request</w:t>
      </w:r>
      <w:bookmarkEnd w:id="1973"/>
    </w:p>
    <w:p w14:paraId="46DB3407" w14:textId="77777777" w:rsidR="00AD7B38" w:rsidRPr="00B46EE2" w:rsidRDefault="00AD7B38" w:rsidP="00AD7B38">
      <w:pPr>
        <w:rPr>
          <w:lang w:eastAsia="ko-KR"/>
        </w:rPr>
      </w:pPr>
      <w:r w:rsidRPr="00B46EE2">
        <w:t>Table 8.8.4.</w:t>
      </w:r>
      <w:r>
        <w:t>19</w:t>
      </w:r>
      <w:r w:rsidRPr="00B46EE2">
        <w:t>-1 describes the information elements for the</w:t>
      </w:r>
      <w:r w:rsidRPr="00775AD9">
        <w:t xml:space="preserve"> </w:t>
      </w:r>
      <w:r>
        <w:t xml:space="preserve">ACR status update </w:t>
      </w:r>
      <w:r w:rsidRPr="00B46EE2">
        <w:t>request from E</w:t>
      </w:r>
      <w:r>
        <w:t>AS</w:t>
      </w:r>
      <w:r w:rsidRPr="00B46EE2">
        <w:t xml:space="preserve"> to EES</w:t>
      </w:r>
      <w:r w:rsidRPr="00B46EE2">
        <w:rPr>
          <w:lang w:eastAsia="ko-KR"/>
        </w:rPr>
        <w:t>.</w:t>
      </w:r>
    </w:p>
    <w:p w14:paraId="6267C9B5" w14:textId="77777777" w:rsidR="00AD7B38" w:rsidRPr="00B46EE2" w:rsidRDefault="00AD7B38" w:rsidP="00AD7B38">
      <w:pPr>
        <w:pStyle w:val="TH"/>
        <w:ind w:left="360" w:firstLine="284"/>
      </w:pPr>
      <w:r w:rsidRPr="00B46EE2">
        <w:t>Table 8.8.4.</w:t>
      </w:r>
      <w:r>
        <w:t>19</w:t>
      </w:r>
      <w:r w:rsidRPr="00B46EE2">
        <w:t xml:space="preserve">-1: </w:t>
      </w:r>
      <w:r>
        <w:t>ACR status update</w:t>
      </w:r>
      <w:r w:rsidRPr="00B46EE2">
        <w:t xml:space="preserve"> 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B16646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2B20470"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426114CE"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7EDB1" w14:textId="77777777" w:rsidR="00AD7B38" w:rsidRPr="00B46EE2" w:rsidRDefault="00AD7B38" w:rsidP="00AF6441">
            <w:pPr>
              <w:pStyle w:val="TAH"/>
            </w:pPr>
            <w:r w:rsidRPr="00B46EE2">
              <w:t>Description</w:t>
            </w:r>
          </w:p>
        </w:tc>
      </w:tr>
      <w:tr w:rsidR="00AD7B38" w:rsidRPr="00B46EE2" w14:paraId="42E1A7E0"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515EF94"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594AA6E"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AF123"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1A62AE1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F2263F"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5B231FB"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341DA8" w14:textId="77777777" w:rsidR="00AD7B38" w:rsidRPr="00B46EE2" w:rsidRDefault="00AD7B38" w:rsidP="00AF6441">
            <w:pPr>
              <w:pStyle w:val="TAL"/>
              <w:rPr>
                <w:lang w:eastAsia="ko-KR"/>
              </w:rPr>
            </w:pPr>
            <w:r>
              <w:rPr>
                <w:rFonts w:cs="Calibri"/>
                <w:szCs w:val="18"/>
              </w:rPr>
              <w:t>Security credentials of the EAS</w:t>
            </w:r>
          </w:p>
        </w:tc>
      </w:tr>
      <w:tr w:rsidR="003644F5" w:rsidRPr="00B46EE2" w14:paraId="1BDA26D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BC9BB7" w14:textId="77777777" w:rsidR="003644F5" w:rsidRDefault="003644F5" w:rsidP="003644F5">
            <w:pPr>
              <w:pStyle w:val="TAL"/>
              <w:rPr>
                <w:rFonts w:cs="Calibri"/>
                <w:szCs w:val="18"/>
              </w:rPr>
            </w:pPr>
            <w:r w:rsidRPr="00922919">
              <w:t>ACID</w:t>
            </w:r>
          </w:p>
        </w:tc>
        <w:tc>
          <w:tcPr>
            <w:tcW w:w="1440" w:type="dxa"/>
            <w:tcBorders>
              <w:top w:val="single" w:sz="4" w:space="0" w:color="000000"/>
              <w:left w:val="single" w:sz="4" w:space="0" w:color="000000"/>
              <w:bottom w:val="single" w:sz="4" w:space="0" w:color="000000"/>
            </w:tcBorders>
            <w:shd w:val="clear" w:color="auto" w:fill="auto"/>
          </w:tcPr>
          <w:p w14:paraId="1CAE97A5" w14:textId="77777777" w:rsidR="003644F5" w:rsidRDefault="003644F5" w:rsidP="003644F5">
            <w:pPr>
              <w:pStyle w:val="TAC"/>
              <w:rPr>
                <w:rFonts w:cs="Calibri"/>
                <w:szCs w:val="18"/>
              </w:rPr>
            </w:pPr>
            <w:r w:rsidRPr="0092291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FC5873" w14:textId="77777777" w:rsidR="003644F5" w:rsidRDefault="003644F5" w:rsidP="003644F5">
            <w:pPr>
              <w:pStyle w:val="TAL"/>
              <w:rPr>
                <w:rFonts w:cs="Calibri"/>
                <w:szCs w:val="18"/>
              </w:rPr>
            </w:pPr>
            <w:r w:rsidRPr="00922919">
              <w:t>The identifier of the AC</w:t>
            </w:r>
          </w:p>
        </w:tc>
      </w:tr>
      <w:tr w:rsidR="00AD7B38" w:rsidRPr="00696E4D" w14:paraId="254F820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B11EC7D" w14:textId="77777777" w:rsidR="00AD7B38" w:rsidRPr="002D462D" w:rsidRDefault="00AD7B38" w:rsidP="00AF6441">
            <w:pPr>
              <w:pStyle w:val="TAL"/>
              <w:rPr>
                <w:lang w:eastAsia="ko-KR"/>
              </w:rPr>
            </w:pPr>
            <w:r w:rsidRPr="002D462D">
              <w:rPr>
                <w:rFonts w:cs="Calibri"/>
                <w:szCs w:val="18"/>
              </w:rPr>
              <w:t>ACT result</w:t>
            </w:r>
            <w:r>
              <w:rPr>
                <w:rFonts w:cs="Calibri"/>
                <w:szCs w:val="18"/>
              </w:rPr>
              <w:t xml:space="preserve"> (NOTE 1</w:t>
            </w:r>
            <w:r w:rsidR="00F76F1D">
              <w:rPr>
                <w:rFonts w:cs="Calibri"/>
                <w:szCs w:val="18"/>
              </w:rPr>
              <w:t>, NOTE 3</w:t>
            </w:r>
            <w:r>
              <w:rPr>
                <w:rFonts w:cs="Calibri"/>
                <w:szCs w:val="18"/>
              </w:rPr>
              <w:t>)</w:t>
            </w:r>
          </w:p>
        </w:tc>
        <w:tc>
          <w:tcPr>
            <w:tcW w:w="1440" w:type="dxa"/>
            <w:tcBorders>
              <w:top w:val="single" w:sz="4" w:space="0" w:color="000000"/>
              <w:left w:val="single" w:sz="4" w:space="0" w:color="000000"/>
              <w:bottom w:val="single" w:sz="4" w:space="0" w:color="000000"/>
            </w:tcBorders>
            <w:shd w:val="clear" w:color="auto" w:fill="auto"/>
          </w:tcPr>
          <w:p w14:paraId="19AA4916" w14:textId="77777777" w:rsidR="00AD7B38" w:rsidRPr="002D462D" w:rsidRDefault="00AD7B38" w:rsidP="00AF6441">
            <w:pPr>
              <w:pStyle w:val="TAC"/>
              <w:rPr>
                <w:lang w:eastAsia="ko-KR"/>
              </w:rPr>
            </w:pPr>
            <w:r>
              <w:rPr>
                <w:rFonts w:cs="Calibri"/>
                <w:szCs w:val="18"/>
              </w:rPr>
              <w:t xml:space="preserve">O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C28405" w14:textId="77777777" w:rsidR="00AD7B38" w:rsidRPr="002D462D" w:rsidRDefault="00AD7B38" w:rsidP="00AF6441">
            <w:pPr>
              <w:pStyle w:val="TAL"/>
              <w:rPr>
                <w:lang w:eastAsia="ko-KR"/>
              </w:rPr>
            </w:pPr>
            <w:r w:rsidRPr="002D462D">
              <w:rPr>
                <w:rFonts w:cs="Calibri"/>
                <w:szCs w:val="18"/>
              </w:rPr>
              <w:t>Indicates whether the ACT was successful or failed.</w:t>
            </w:r>
          </w:p>
        </w:tc>
      </w:tr>
      <w:tr w:rsidR="00F76F1D" w:rsidRPr="00696E4D" w14:paraId="5DE8E66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3CABBF" w14:textId="77777777" w:rsidR="00F76F1D" w:rsidRPr="002D462D" w:rsidRDefault="00F76F1D" w:rsidP="00F76F1D">
            <w:pPr>
              <w:pStyle w:val="TAL"/>
              <w:rPr>
                <w:rFonts w:cs="Calibri"/>
                <w:szCs w:val="18"/>
              </w:rPr>
            </w:pPr>
            <w:r>
              <w:rPr>
                <w:rFonts w:cs="Calibri"/>
                <w:szCs w:val="18"/>
              </w:rPr>
              <w:t>&gt; UEID</w:t>
            </w:r>
          </w:p>
        </w:tc>
        <w:tc>
          <w:tcPr>
            <w:tcW w:w="1440" w:type="dxa"/>
            <w:tcBorders>
              <w:top w:val="single" w:sz="4" w:space="0" w:color="000000"/>
              <w:left w:val="single" w:sz="4" w:space="0" w:color="000000"/>
              <w:bottom w:val="single" w:sz="4" w:space="0" w:color="000000"/>
            </w:tcBorders>
            <w:shd w:val="clear" w:color="auto" w:fill="auto"/>
          </w:tcPr>
          <w:p w14:paraId="1095B0BB"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A9B09A" w14:textId="77777777" w:rsidR="00F76F1D" w:rsidRPr="002D462D" w:rsidRDefault="00F76F1D" w:rsidP="00F76F1D">
            <w:pPr>
              <w:pStyle w:val="TAL"/>
              <w:rPr>
                <w:rFonts w:cs="Calibri"/>
                <w:szCs w:val="18"/>
              </w:rPr>
            </w:pPr>
            <w:r w:rsidRPr="00CD59DB">
              <w:rPr>
                <w:rFonts w:cs="Calibri"/>
                <w:szCs w:val="18"/>
              </w:rPr>
              <w:t xml:space="preserve">The identifier of the </w:t>
            </w:r>
            <w:r>
              <w:rPr>
                <w:rFonts w:cs="Calibri"/>
                <w:szCs w:val="18"/>
              </w:rPr>
              <w:t xml:space="preserve">UE </w:t>
            </w:r>
          </w:p>
        </w:tc>
      </w:tr>
      <w:tr w:rsidR="00F76F1D" w:rsidRPr="00696E4D" w14:paraId="6C8DFE4D"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ADBCAD2" w14:textId="77777777" w:rsidR="00F76F1D" w:rsidRPr="002D462D" w:rsidRDefault="00F76F1D" w:rsidP="00F76F1D">
            <w:pPr>
              <w:pStyle w:val="TAL"/>
              <w:rPr>
                <w:rFonts w:cs="Calibri"/>
                <w:szCs w:val="18"/>
              </w:rPr>
            </w:pPr>
            <w:r>
              <w:rPr>
                <w:rFonts w:cs="Calibri"/>
                <w:szCs w:val="18"/>
              </w:rPr>
              <w:t xml:space="preserve">&gt; EAS endpoint </w:t>
            </w:r>
          </w:p>
        </w:tc>
        <w:tc>
          <w:tcPr>
            <w:tcW w:w="1440" w:type="dxa"/>
            <w:tcBorders>
              <w:top w:val="single" w:sz="4" w:space="0" w:color="000000"/>
              <w:left w:val="single" w:sz="4" w:space="0" w:color="000000"/>
              <w:bottom w:val="single" w:sz="4" w:space="0" w:color="000000"/>
            </w:tcBorders>
            <w:shd w:val="clear" w:color="auto" w:fill="auto"/>
          </w:tcPr>
          <w:p w14:paraId="6D00A61D" w14:textId="77777777" w:rsidR="00F76F1D" w:rsidRDefault="00F76F1D" w:rsidP="00F76F1D">
            <w:pPr>
              <w:pStyle w:val="TAC"/>
              <w:rPr>
                <w:rFonts w:cs="Calibri"/>
                <w:szCs w:val="18"/>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F19FD8" w14:textId="77777777" w:rsidR="00F76F1D" w:rsidRPr="002D462D" w:rsidRDefault="00F76F1D" w:rsidP="00F76F1D">
            <w:pPr>
              <w:pStyle w:val="TAL"/>
              <w:rPr>
                <w:rFonts w:cs="Calibri"/>
                <w:szCs w:val="18"/>
              </w:rPr>
            </w:pPr>
            <w:r>
              <w:t xml:space="preserve">Endpoint address of the other </w:t>
            </w:r>
            <w:r>
              <w:rPr>
                <w:lang w:eastAsia="ko-KR"/>
              </w:rPr>
              <w:t xml:space="preserve">EAS to or from which the ACT </w:t>
            </w:r>
            <w:r>
              <w:t>has been performed</w:t>
            </w:r>
            <w:r w:rsidRPr="00F477AF">
              <w:t>.</w:t>
            </w:r>
          </w:p>
        </w:tc>
      </w:tr>
      <w:tr w:rsidR="00AD7B38" w:rsidRPr="00696E4D" w14:paraId="3F69BDB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E61D233" w14:textId="77777777" w:rsidR="00AD7B38" w:rsidRPr="00E232C6" w:rsidRDefault="00AD7B38" w:rsidP="00AF6441">
            <w:pPr>
              <w:pStyle w:val="TAL"/>
              <w:rPr>
                <w:lang w:eastAsia="ko-KR"/>
              </w:rPr>
            </w:pPr>
            <w:r w:rsidRPr="009310CF">
              <w:rPr>
                <w:lang w:eastAsia="ko-KR"/>
              </w:rPr>
              <w:t>L</w:t>
            </w:r>
            <w:r w:rsidRPr="006F4631">
              <w:rPr>
                <w:lang w:eastAsia="ko-KR"/>
              </w:rPr>
              <w:t>ist of EDGE</w:t>
            </w:r>
            <w:r w:rsidRPr="007714D5">
              <w:rPr>
                <w:lang w:eastAsia="ko-KR"/>
              </w:rPr>
              <w:t xml:space="preserve">-3 </w:t>
            </w:r>
            <w:r>
              <w:rPr>
                <w:lang w:eastAsia="ko-KR"/>
              </w:rPr>
              <w:t xml:space="preserve">subscription </w:t>
            </w:r>
            <w:r w:rsidRPr="007714D5">
              <w:rPr>
                <w:lang w:eastAsia="ko-KR"/>
              </w:rPr>
              <w:t>ID</w:t>
            </w:r>
            <w:r w:rsidRPr="00E232C6">
              <w:rPr>
                <w:lang w:eastAsia="ko-KR"/>
              </w:rPr>
              <w:t>(s)</w:t>
            </w:r>
            <w:r>
              <w:rPr>
                <w:lang w:eastAsia="ko-KR"/>
              </w:rPr>
              <w:t xml:space="preserve"> (NOTE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29C9BCAE" w14:textId="77777777" w:rsidR="00AD7B38" w:rsidRPr="00DF7473" w:rsidRDefault="00AD7B38" w:rsidP="00AF6441">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823FF" w14:textId="77777777" w:rsidR="00AD7B38" w:rsidRPr="009310CF" w:rsidRDefault="00AD7B38" w:rsidP="00AF6441">
            <w:pPr>
              <w:pStyle w:val="TAL"/>
              <w:rPr>
                <w:lang w:eastAsia="ko-KR"/>
              </w:rPr>
            </w:pPr>
            <w:r w:rsidRPr="007725DD">
              <w:rPr>
                <w:lang w:eastAsia="ko-KR"/>
              </w:rPr>
              <w:t>A list of the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p>
        </w:tc>
      </w:tr>
      <w:tr w:rsidR="00AD7B38" w:rsidRPr="00B46EE2" w14:paraId="3384E17B"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6A0B5CE" w14:textId="77777777" w:rsidR="00AD7B38" w:rsidRPr="0077430C" w:rsidRDefault="00AD7B38" w:rsidP="00AF6441">
            <w:pPr>
              <w:pStyle w:val="TAL"/>
              <w:rPr>
                <w:lang w:eastAsia="ko-KR"/>
              </w:rPr>
            </w:pPr>
            <w:r w:rsidRPr="00395EB0">
              <w:t>Notification Target Address</w:t>
            </w:r>
            <w:r>
              <w:t xml:space="preserve"> for EDGE-3 subscription </w:t>
            </w:r>
            <w:r>
              <w:rPr>
                <w:lang w:eastAsia="ko-KR"/>
              </w:rPr>
              <w:t>(NOTE 2</w:t>
            </w:r>
            <w:r w:rsidR="00F76F1D">
              <w:rPr>
                <w:lang w:eastAsia="ko-KR"/>
              </w:rPr>
              <w:t>, NOTE 3</w:t>
            </w:r>
            <w:r>
              <w:rPr>
                <w:lang w:eastAsia="ko-KR"/>
              </w:rPr>
              <w:t>)</w:t>
            </w:r>
          </w:p>
        </w:tc>
        <w:tc>
          <w:tcPr>
            <w:tcW w:w="1440" w:type="dxa"/>
            <w:tcBorders>
              <w:top w:val="single" w:sz="4" w:space="0" w:color="000000"/>
              <w:left w:val="single" w:sz="4" w:space="0" w:color="000000"/>
              <w:bottom w:val="single" w:sz="4" w:space="0" w:color="000000"/>
            </w:tcBorders>
            <w:shd w:val="clear" w:color="auto" w:fill="auto"/>
          </w:tcPr>
          <w:p w14:paraId="6E6B77E0" w14:textId="77777777" w:rsidR="00AD7B38" w:rsidRPr="002725D1" w:rsidRDefault="00AD7B38" w:rsidP="00AF6441">
            <w:pPr>
              <w:pStyle w:val="TAC"/>
              <w:rPr>
                <w:lang w:eastAsia="ko-KR"/>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E2B6A0" w14:textId="77777777" w:rsidR="00AD7B38" w:rsidRPr="005364D1" w:rsidRDefault="00AD7B38" w:rsidP="00AF6441">
            <w:pPr>
              <w:pStyle w:val="TAL"/>
              <w:rPr>
                <w:lang w:eastAsia="ko-KR"/>
              </w:rPr>
            </w:pPr>
            <w:r w:rsidRPr="00395EB0">
              <w:t>Notification Target Address of the EAS where the notification is to be sent by the EES</w:t>
            </w:r>
            <w:r>
              <w:rPr>
                <w:rFonts w:hint="eastAsia"/>
              </w:rPr>
              <w:t xml:space="preserve"> </w:t>
            </w:r>
            <w:r>
              <w:t>for EDGE-3 subscription.</w:t>
            </w:r>
          </w:p>
        </w:tc>
      </w:tr>
      <w:tr w:rsidR="00AD7B38" w:rsidRPr="00B46EE2" w14:paraId="5D5F252B" w14:textId="77777777" w:rsidTr="00AF644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BCAFEDC" w14:textId="77777777" w:rsidR="00AD7B38" w:rsidRDefault="00AD7B38" w:rsidP="00AF6441">
            <w:pPr>
              <w:pStyle w:val="TAN"/>
              <w:rPr>
                <w:lang w:eastAsia="ko-KR"/>
              </w:rPr>
            </w:pPr>
            <w:r w:rsidRPr="00F477AF">
              <w:rPr>
                <w:lang w:eastAsia="ko-KR"/>
              </w:rPr>
              <w:t>NOTE</w:t>
            </w:r>
            <w:r>
              <w:rPr>
                <w:lang w:eastAsia="ko-KR"/>
              </w:rPr>
              <w:t> 1</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by the S-EAS and T-EAS. In case of EELManagedACR, this IE is not included by the T-EAS.</w:t>
            </w:r>
          </w:p>
          <w:p w14:paraId="059FE2DE" w14:textId="77777777" w:rsidR="00AD7B38" w:rsidRDefault="00AD7B38" w:rsidP="00AF6441">
            <w:pPr>
              <w:pStyle w:val="TAN"/>
              <w:rPr>
                <w:lang w:eastAsia="ko-KR"/>
              </w:rPr>
            </w:pPr>
            <w:r w:rsidRPr="00F477AF">
              <w:rPr>
                <w:lang w:eastAsia="ko-KR"/>
              </w:rPr>
              <w:t>NOTE</w:t>
            </w:r>
            <w:r>
              <w:rPr>
                <w:lang w:eastAsia="ko-KR"/>
              </w:rPr>
              <w:t> 2</w:t>
            </w:r>
            <w:r w:rsidRPr="00F477AF">
              <w:rPr>
                <w:lang w:eastAsia="ko-KR"/>
              </w:rPr>
              <w:t>:</w:t>
            </w:r>
            <w:r w:rsidRPr="00F477AF">
              <w:rPr>
                <w:lang w:eastAsia="ko-KR"/>
              </w:rPr>
              <w:tab/>
            </w:r>
            <w:r>
              <w:rPr>
                <w:lang w:eastAsia="ko-KR"/>
              </w:rPr>
              <w:t xml:space="preserve">This IE may be </w:t>
            </w:r>
            <w:r w:rsidRPr="006E0907">
              <w:rPr>
                <w:lang w:eastAsia="ko-KR"/>
              </w:rPr>
              <w:t>included</w:t>
            </w:r>
            <w:r>
              <w:rPr>
                <w:lang w:eastAsia="ko-KR"/>
              </w:rPr>
              <w:t xml:space="preserve"> only by the T-EAS.</w:t>
            </w:r>
          </w:p>
          <w:p w14:paraId="61CF00D0" w14:textId="77777777" w:rsidR="00F76F1D" w:rsidRPr="003768AD" w:rsidRDefault="00F76F1D" w:rsidP="00AF6441">
            <w:pPr>
              <w:pStyle w:val="TAN"/>
              <w:rPr>
                <w:lang w:eastAsia="ko-KR"/>
              </w:rPr>
            </w:pPr>
            <w:r>
              <w:rPr>
                <w:lang w:eastAsia="ko-KR"/>
              </w:rPr>
              <w:t>NOTE 3:</w:t>
            </w:r>
            <w:r>
              <w:rPr>
                <w:lang w:eastAsia="ko-KR"/>
              </w:rPr>
              <w:tab/>
              <w:t>At least one of these IEs shall be present in the message.</w:t>
            </w:r>
          </w:p>
        </w:tc>
      </w:tr>
    </w:tbl>
    <w:p w14:paraId="2621DB42" w14:textId="77777777" w:rsidR="00AD7B38" w:rsidRDefault="00AD7B38" w:rsidP="00AD7B38">
      <w:pPr>
        <w:rPr>
          <w:bCs/>
          <w:lang w:val="en-US"/>
        </w:rPr>
      </w:pPr>
    </w:p>
    <w:p w14:paraId="7BE53762" w14:textId="77777777" w:rsidR="00AD7B38" w:rsidRPr="00B46EE2" w:rsidRDefault="00AD7B38" w:rsidP="00AD7B38">
      <w:pPr>
        <w:pStyle w:val="Heading4"/>
        <w:rPr>
          <w:lang w:val="en-IN"/>
        </w:rPr>
      </w:pPr>
      <w:bookmarkStart w:id="1974" w:name="_Toc169823180"/>
      <w:r w:rsidRPr="002D462D">
        <w:rPr>
          <w:lang w:val="en-IN"/>
        </w:rPr>
        <w:lastRenderedPageBreak/>
        <w:t>8.8.4.</w:t>
      </w:r>
      <w:r>
        <w:rPr>
          <w:lang w:val="en-IN"/>
        </w:rPr>
        <w:t>20</w:t>
      </w:r>
      <w:r w:rsidRPr="002D462D">
        <w:rPr>
          <w:lang w:val="en-IN"/>
        </w:rPr>
        <w:tab/>
        <w:t>AC</w:t>
      </w:r>
      <w:r>
        <w:rPr>
          <w:lang w:val="en-IN"/>
        </w:rPr>
        <w:t>R</w:t>
      </w:r>
      <w:r w:rsidRPr="002D462D">
        <w:rPr>
          <w:lang w:val="en-IN"/>
        </w:rPr>
        <w:t xml:space="preserve"> status update response</w:t>
      </w:r>
      <w:bookmarkEnd w:id="1974"/>
    </w:p>
    <w:p w14:paraId="238AA496" w14:textId="77777777" w:rsidR="00AD7B38" w:rsidRPr="00B46EE2" w:rsidRDefault="00AD7B38" w:rsidP="00AD7B38">
      <w:pPr>
        <w:rPr>
          <w:lang w:eastAsia="ko-KR"/>
        </w:rPr>
      </w:pPr>
      <w:r w:rsidRPr="00B46EE2">
        <w:t>Table 8.8.4.</w:t>
      </w:r>
      <w:r>
        <w:t>20</w:t>
      </w:r>
      <w:r w:rsidRPr="00B46EE2">
        <w:t xml:space="preserve">-1 describes the information elements for the </w:t>
      </w:r>
      <w:r>
        <w:t>ACR status update</w:t>
      </w:r>
      <w:r w:rsidRPr="00B46EE2">
        <w:t xml:space="preserve"> </w:t>
      </w:r>
      <w:r>
        <w:t>response</w:t>
      </w:r>
      <w:r w:rsidRPr="00B46EE2">
        <w:t xml:space="preserve"> from E</w:t>
      </w:r>
      <w:r>
        <w:t>ES</w:t>
      </w:r>
      <w:r w:rsidRPr="00B46EE2">
        <w:t xml:space="preserve"> to E</w:t>
      </w:r>
      <w:r>
        <w:t>A</w:t>
      </w:r>
      <w:r w:rsidRPr="00B46EE2">
        <w:t>S</w:t>
      </w:r>
      <w:r w:rsidRPr="00B46EE2">
        <w:rPr>
          <w:lang w:eastAsia="ko-KR"/>
        </w:rPr>
        <w:t>.</w:t>
      </w:r>
    </w:p>
    <w:p w14:paraId="18D8DD3F" w14:textId="77777777" w:rsidR="00AD7B38" w:rsidRPr="00B46EE2" w:rsidRDefault="00AD7B38" w:rsidP="00AD7B38">
      <w:pPr>
        <w:pStyle w:val="TH"/>
        <w:ind w:left="360" w:firstLine="284"/>
      </w:pPr>
      <w:r w:rsidRPr="00B46EE2">
        <w:t>Table 8.8.4.</w:t>
      </w:r>
      <w:r>
        <w:t>20</w:t>
      </w:r>
      <w:r w:rsidRPr="00B46EE2">
        <w:t xml:space="preserve">-1: </w:t>
      </w:r>
      <w:r>
        <w:t>ACR status update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0707AC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2AC69B1"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B5F80CB"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CCF40" w14:textId="77777777" w:rsidR="00AD7B38" w:rsidRPr="00B46EE2" w:rsidRDefault="00AD7B38" w:rsidP="00AF6441">
            <w:pPr>
              <w:pStyle w:val="TAH"/>
            </w:pPr>
            <w:r w:rsidRPr="00B46EE2">
              <w:t>Description</w:t>
            </w:r>
          </w:p>
        </w:tc>
      </w:tr>
      <w:tr w:rsidR="00AD7B38" w:rsidRPr="00B46EE2" w14:paraId="0D54BFC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C70C98B" w14:textId="77777777" w:rsidR="00AD7B38" w:rsidRPr="00B46EE2" w:rsidRDefault="00AD7B38" w:rsidP="00AF6441">
            <w:pPr>
              <w:pStyle w:val="TAL"/>
              <w:rPr>
                <w:lang w:eastAsia="zh-CN"/>
              </w:rPr>
            </w:pPr>
            <w:r w:rsidRPr="00D10724">
              <w:t>Successful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DF0B1B0"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DD7EC3" w14:textId="77777777" w:rsidR="00AD7B38" w:rsidRPr="00B46EE2" w:rsidRDefault="00AD7B38" w:rsidP="00AF6441">
            <w:pPr>
              <w:pStyle w:val="TAL"/>
            </w:pPr>
            <w:r w:rsidRPr="00D10724">
              <w:t>Indicates that the request was successful.</w:t>
            </w:r>
          </w:p>
        </w:tc>
      </w:tr>
      <w:tr w:rsidR="00AD7B38" w:rsidRPr="00B46EE2" w14:paraId="49EFE83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74F07D3" w14:textId="77777777" w:rsidR="00AD7B38" w:rsidRPr="002D462D" w:rsidRDefault="00AD7B38" w:rsidP="00AF6441">
            <w:pPr>
              <w:pStyle w:val="TAL"/>
              <w:rPr>
                <w:lang w:eastAsia="zh-CN"/>
              </w:rPr>
            </w:pPr>
            <w:r w:rsidRPr="002D462D">
              <w:rPr>
                <w:lang w:eastAsia="zh-CN"/>
              </w:rPr>
              <w:t xml:space="preserve">&gt; </w:t>
            </w:r>
            <w:r>
              <w:rPr>
                <w:lang w:eastAsia="zh-CN"/>
              </w:rPr>
              <w:t>EDGE-3</w:t>
            </w:r>
            <w:r w:rsidRPr="002D462D">
              <w:rPr>
                <w:lang w:eastAsia="zh-CN"/>
              </w:rPr>
              <w:t xml:space="preserve"> </w:t>
            </w:r>
            <w:r>
              <w:rPr>
                <w:lang w:eastAsia="zh-CN"/>
              </w:rPr>
              <w:t>subscription initialization</w:t>
            </w:r>
            <w:r w:rsidRPr="002D462D">
              <w:rPr>
                <w:lang w:eastAsia="zh-CN"/>
              </w:rPr>
              <w:t xml:space="preserve"> </w:t>
            </w:r>
            <w:r>
              <w:rPr>
                <w:lang w:eastAsia="zh-CN"/>
              </w:rPr>
              <w:t>r</w:t>
            </w:r>
            <w:r w:rsidRPr="002D462D">
              <w:rPr>
                <w:lang w:eastAsia="zh-CN"/>
              </w:rPr>
              <w:t>esult</w:t>
            </w:r>
          </w:p>
        </w:tc>
        <w:tc>
          <w:tcPr>
            <w:tcW w:w="1440" w:type="dxa"/>
            <w:tcBorders>
              <w:top w:val="single" w:sz="4" w:space="0" w:color="000000"/>
              <w:left w:val="single" w:sz="4" w:space="0" w:color="000000"/>
              <w:bottom w:val="single" w:sz="4" w:space="0" w:color="000000"/>
            </w:tcBorders>
            <w:shd w:val="clear" w:color="auto" w:fill="auto"/>
          </w:tcPr>
          <w:p w14:paraId="7DEBCFCA"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F63AE" w14:textId="77777777" w:rsidR="00AD7B38" w:rsidRPr="002D462D" w:rsidRDefault="00AD7B38" w:rsidP="00AF6441">
            <w:pPr>
              <w:pStyle w:val="TAL"/>
              <w:rPr>
                <w:lang w:eastAsia="zh-CN"/>
              </w:rPr>
            </w:pPr>
            <w:r>
              <w:rPr>
                <w:lang w:eastAsia="zh-CN"/>
              </w:rPr>
              <w:t>The IE indicates if the EDGE-3 subscriptions were initialized successfully or if initialization failed</w:t>
            </w:r>
            <w:r w:rsidRPr="00BE0E83">
              <w:rPr>
                <w:lang w:eastAsia="zh-CN"/>
              </w:rPr>
              <w:t xml:space="preserve">. </w:t>
            </w:r>
          </w:p>
        </w:tc>
      </w:tr>
      <w:tr w:rsidR="00AD7B38" w:rsidRPr="007D6836" w14:paraId="353DD4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13AD9128" w14:textId="77777777" w:rsidR="00AD7B38" w:rsidRPr="00E34373" w:rsidRDefault="00AD7B38" w:rsidP="00AF6441">
            <w:pPr>
              <w:pStyle w:val="TAL"/>
            </w:pPr>
            <w:r>
              <w:t xml:space="preserve">&gt; </w:t>
            </w:r>
            <w:r w:rsidRPr="00657389">
              <w:t xml:space="preserve">List of updated </w:t>
            </w:r>
            <w:r>
              <w:t>EDGE</w:t>
            </w:r>
            <w:r w:rsidRPr="00E10427">
              <w:t xml:space="preserve">-3 </w:t>
            </w:r>
            <w:r>
              <w:t>subscription ID</w:t>
            </w:r>
            <w:r w:rsidRPr="00E34373">
              <w:t xml:space="preserve">(s) </w:t>
            </w:r>
          </w:p>
        </w:tc>
        <w:tc>
          <w:tcPr>
            <w:tcW w:w="1440" w:type="dxa"/>
            <w:tcBorders>
              <w:top w:val="single" w:sz="4" w:space="0" w:color="000000"/>
              <w:left w:val="single" w:sz="4" w:space="0" w:color="000000"/>
              <w:bottom w:val="single" w:sz="4" w:space="0" w:color="000000"/>
            </w:tcBorders>
            <w:shd w:val="clear" w:color="auto" w:fill="auto"/>
          </w:tcPr>
          <w:p w14:paraId="04A65DF6" w14:textId="77777777" w:rsidR="00AD7B38" w:rsidRPr="00E34373" w:rsidRDefault="00AD7B38" w:rsidP="00AF644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F6335" w14:textId="77777777" w:rsidR="00AD7B38" w:rsidRPr="00E10427" w:rsidRDefault="00AD7B38" w:rsidP="00AF6441">
            <w:pPr>
              <w:pStyle w:val="TAL"/>
              <w:rPr>
                <w:lang w:eastAsia="zh-CN"/>
              </w:rPr>
            </w:pPr>
            <w:r w:rsidRPr="00E34373">
              <w:rPr>
                <w:lang w:eastAsia="zh-CN"/>
              </w:rPr>
              <w:t xml:space="preserve">If the </w:t>
            </w:r>
            <w:r>
              <w:rPr>
                <w:lang w:eastAsia="zh-CN"/>
              </w:rPr>
              <w:t xml:space="preserve">EDGE-3 subscription initialization </w:t>
            </w:r>
            <w:r w:rsidRPr="00E34373">
              <w:rPr>
                <w:lang w:eastAsia="zh-CN"/>
              </w:rPr>
              <w:t>result is successful, the EES provide</w:t>
            </w:r>
            <w:r>
              <w:rPr>
                <w:lang w:eastAsia="zh-CN"/>
              </w:rPr>
              <w:t>s</w:t>
            </w:r>
            <w:r w:rsidRPr="00E34373">
              <w:rPr>
                <w:lang w:eastAsia="zh-CN"/>
              </w:rPr>
              <w:t xml:space="preserve"> the updated </w:t>
            </w:r>
            <w:r>
              <w:rPr>
                <w:lang w:eastAsia="zh-CN"/>
              </w:rPr>
              <w:t xml:space="preserve">subscription </w:t>
            </w:r>
            <w:r w:rsidRPr="00E34373">
              <w:rPr>
                <w:lang w:eastAsia="zh-CN"/>
              </w:rPr>
              <w:t>identifier</w:t>
            </w:r>
            <w:r w:rsidRPr="00E10427">
              <w:rPr>
                <w:lang w:eastAsia="zh-CN"/>
              </w:rPr>
              <w:t xml:space="preserve">(s). The absence of an identifier implies no change for the </w:t>
            </w:r>
            <w:r>
              <w:rPr>
                <w:lang w:eastAsia="zh-CN"/>
              </w:rPr>
              <w:t xml:space="preserve">subscription </w:t>
            </w:r>
            <w:r w:rsidRPr="00E10427">
              <w:rPr>
                <w:lang w:eastAsia="zh-CN"/>
              </w:rPr>
              <w:t>identifier.</w:t>
            </w:r>
            <w:r>
              <w:rPr>
                <w:lang w:eastAsia="zh-CN"/>
              </w:rPr>
              <w:t xml:space="preserve"> </w:t>
            </w:r>
          </w:p>
        </w:tc>
      </w:tr>
      <w:tr w:rsidR="00AD7B38" w:rsidRPr="00B46EE2" w14:paraId="0977BD7C"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02043E1" w14:textId="77777777" w:rsidR="00AD7B38" w:rsidRPr="00B46EE2" w:rsidRDefault="00AD7B38" w:rsidP="00AF6441">
            <w:pPr>
              <w:pStyle w:val="TAL"/>
              <w:rPr>
                <w:lang w:eastAsia="zh-CN"/>
              </w:rPr>
            </w:pPr>
            <w:r>
              <w:rPr>
                <w:rFonts w:hint="eastAsia"/>
              </w:rPr>
              <w:t>F</w:t>
            </w:r>
            <w:r>
              <w:t>ailure response</w:t>
            </w:r>
            <w:r w:rsidR="00F76F1D">
              <w:t xml:space="preserve"> (NOTE)</w:t>
            </w:r>
          </w:p>
        </w:tc>
        <w:tc>
          <w:tcPr>
            <w:tcW w:w="1440" w:type="dxa"/>
            <w:tcBorders>
              <w:top w:val="single" w:sz="4" w:space="0" w:color="000000"/>
              <w:left w:val="single" w:sz="4" w:space="0" w:color="000000"/>
              <w:bottom w:val="single" w:sz="4" w:space="0" w:color="000000"/>
            </w:tcBorders>
            <w:shd w:val="clear" w:color="auto" w:fill="auto"/>
          </w:tcPr>
          <w:p w14:paraId="10D8C60A"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32230E" w14:textId="77777777" w:rsidR="00AD7B38" w:rsidRPr="00B46EE2" w:rsidRDefault="00AD7B38" w:rsidP="00AF6441">
            <w:pPr>
              <w:pStyle w:val="TAL"/>
            </w:pPr>
            <w:r w:rsidRPr="00B46EE2">
              <w:rPr>
                <w:lang w:eastAsia="ko-KR"/>
              </w:rPr>
              <w:t>Indicates that the request failed</w:t>
            </w:r>
          </w:p>
        </w:tc>
      </w:tr>
      <w:tr w:rsidR="00AD7B38" w:rsidRPr="00B46EE2" w14:paraId="2E7FF792"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1ACF904"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73D9E66B"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97A28" w14:textId="77777777" w:rsidR="00AD7B38" w:rsidRPr="00B46EE2" w:rsidRDefault="00AD7B38" w:rsidP="00AF6441">
            <w:pPr>
              <w:pStyle w:val="TAL"/>
            </w:pPr>
            <w:r w:rsidRPr="00B46EE2">
              <w:rPr>
                <w:lang w:eastAsia="ko-KR"/>
              </w:rPr>
              <w:t>Indicates the cause of request failure</w:t>
            </w:r>
          </w:p>
        </w:tc>
      </w:tr>
      <w:tr w:rsidR="00F76F1D" w:rsidRPr="00B46EE2" w14:paraId="61228298" w14:textId="77777777" w:rsidTr="00EC648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E4967DD" w14:textId="77777777" w:rsidR="00F76F1D" w:rsidRPr="00B46EE2" w:rsidRDefault="00F76F1D" w:rsidP="00075218">
            <w:pPr>
              <w:pStyle w:val="TAN"/>
              <w:rPr>
                <w:lang w:eastAsia="ko-KR"/>
              </w:rPr>
            </w:pPr>
            <w:r>
              <w:rPr>
                <w:lang w:eastAsia="ko-KR"/>
              </w:rPr>
              <w:t>NOTE:</w:t>
            </w:r>
            <w:r>
              <w:rPr>
                <w:lang w:eastAsia="ko-KR"/>
              </w:rPr>
              <w:tab/>
              <w:t>One of these IEs shall be present in the message.</w:t>
            </w:r>
          </w:p>
        </w:tc>
      </w:tr>
    </w:tbl>
    <w:p w14:paraId="03F8DE0F" w14:textId="77777777" w:rsidR="00AD7B38" w:rsidRDefault="00AD7B38" w:rsidP="00AD7B38">
      <w:pPr>
        <w:rPr>
          <w:bCs/>
        </w:rPr>
      </w:pPr>
    </w:p>
    <w:p w14:paraId="7D6B9AF2" w14:textId="77777777" w:rsidR="00AD7B38" w:rsidRPr="00B46EE2" w:rsidRDefault="00AD7B38" w:rsidP="00AD7B38">
      <w:pPr>
        <w:pStyle w:val="Heading4"/>
        <w:rPr>
          <w:lang w:val="en-IN"/>
        </w:rPr>
      </w:pPr>
      <w:bookmarkStart w:id="1975" w:name="_Toc169823181"/>
      <w:r w:rsidRPr="002D462D">
        <w:rPr>
          <w:lang w:val="en-IN"/>
        </w:rPr>
        <w:t>8.8.4.</w:t>
      </w:r>
      <w:r>
        <w:rPr>
          <w:lang w:val="en-IN"/>
        </w:rPr>
        <w:t>21</w:t>
      </w:r>
      <w:r w:rsidRPr="002D462D">
        <w:rPr>
          <w:lang w:val="en-IN"/>
        </w:rPr>
        <w:tab/>
        <w:t>AC</w:t>
      </w:r>
      <w:r>
        <w:rPr>
          <w:lang w:val="en-IN"/>
        </w:rPr>
        <w:t>T</w:t>
      </w:r>
      <w:r w:rsidRPr="002D462D">
        <w:rPr>
          <w:lang w:val="en-IN"/>
        </w:rPr>
        <w:t xml:space="preserve"> status </w:t>
      </w:r>
      <w:r>
        <w:rPr>
          <w:lang w:val="en-IN"/>
        </w:rPr>
        <w:t xml:space="preserve">subscription </w:t>
      </w:r>
      <w:r w:rsidRPr="002D462D">
        <w:rPr>
          <w:lang w:val="en-IN"/>
        </w:rPr>
        <w:t>request</w:t>
      </w:r>
      <w:bookmarkEnd w:id="1975"/>
    </w:p>
    <w:p w14:paraId="24242A48" w14:textId="77777777" w:rsidR="00AD7B38" w:rsidRPr="00B46EE2" w:rsidRDefault="00AD7B38" w:rsidP="00AD7B38">
      <w:pPr>
        <w:rPr>
          <w:lang w:eastAsia="ko-KR"/>
        </w:rPr>
      </w:pPr>
      <w:r w:rsidRPr="00B46EE2">
        <w:t>Table 8.8.4.</w:t>
      </w:r>
      <w:r>
        <w:t>21</w:t>
      </w:r>
      <w:r w:rsidRPr="00B46EE2">
        <w:t>-1 describes the information elements for the</w:t>
      </w:r>
      <w:r w:rsidRPr="00775AD9">
        <w:t xml:space="preserve"> </w:t>
      </w:r>
      <w:r w:rsidRPr="001F790C">
        <w:t xml:space="preserve">ACT status subscription </w:t>
      </w:r>
      <w:r w:rsidRPr="00B46EE2">
        <w:t>request from E</w:t>
      </w:r>
      <w:r>
        <w:t>AS</w:t>
      </w:r>
      <w:r w:rsidRPr="00B46EE2">
        <w:t xml:space="preserve"> to EES</w:t>
      </w:r>
      <w:r w:rsidRPr="00B46EE2">
        <w:rPr>
          <w:lang w:eastAsia="ko-KR"/>
        </w:rPr>
        <w:t>.</w:t>
      </w:r>
    </w:p>
    <w:p w14:paraId="1A76C315" w14:textId="77777777" w:rsidR="00AD7B38" w:rsidRPr="00B46EE2" w:rsidRDefault="00AD7B38" w:rsidP="00AD7B38">
      <w:pPr>
        <w:pStyle w:val="TH"/>
        <w:ind w:left="360" w:firstLine="284"/>
      </w:pPr>
      <w:r w:rsidRPr="00B46EE2">
        <w:t>Table 8.8.4.</w:t>
      </w:r>
      <w:r>
        <w:t>21</w:t>
      </w:r>
      <w:r w:rsidRPr="00B46EE2">
        <w:t xml:space="preserve">-1: </w:t>
      </w:r>
      <w:r w:rsidRPr="002D462D">
        <w:t>AC</w:t>
      </w:r>
      <w:r>
        <w:t>T</w:t>
      </w:r>
      <w:r w:rsidRPr="002D462D">
        <w:t xml:space="preserve"> status </w:t>
      </w:r>
      <w:r>
        <w:t xml:space="preserve">subscription </w:t>
      </w:r>
      <w:r w:rsidRPr="00B46EE2">
        <w:t>request</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2887A2E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926B593"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D10A40A"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71F317" w14:textId="77777777" w:rsidR="00AD7B38" w:rsidRPr="00B46EE2" w:rsidRDefault="00AD7B38" w:rsidP="00AF6441">
            <w:pPr>
              <w:pStyle w:val="TAH"/>
            </w:pPr>
            <w:r w:rsidRPr="00B46EE2">
              <w:t>Description</w:t>
            </w:r>
          </w:p>
        </w:tc>
      </w:tr>
      <w:tr w:rsidR="00AD7B38" w:rsidRPr="00B46EE2" w14:paraId="627023E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6825BAD" w14:textId="77777777" w:rsidR="00AD7B38" w:rsidRPr="00B46EE2" w:rsidRDefault="00AD7B38" w:rsidP="00AF6441">
            <w:pPr>
              <w:pStyle w:val="TAL"/>
              <w:rPr>
                <w:lang w:eastAsia="ko-KR"/>
              </w:rPr>
            </w:pPr>
            <w:r w:rsidRPr="00CD59DB">
              <w:rPr>
                <w:rFonts w:cs="Calibri"/>
                <w:szCs w:val="18"/>
              </w:rPr>
              <w:t>EASID</w:t>
            </w:r>
          </w:p>
        </w:tc>
        <w:tc>
          <w:tcPr>
            <w:tcW w:w="1440" w:type="dxa"/>
            <w:tcBorders>
              <w:top w:val="single" w:sz="4" w:space="0" w:color="000000"/>
              <w:left w:val="single" w:sz="4" w:space="0" w:color="000000"/>
              <w:bottom w:val="single" w:sz="4" w:space="0" w:color="000000"/>
            </w:tcBorders>
            <w:shd w:val="clear" w:color="auto" w:fill="auto"/>
          </w:tcPr>
          <w:p w14:paraId="0203E62D" w14:textId="77777777" w:rsidR="00AD7B38" w:rsidRDefault="00AD7B38" w:rsidP="00AF6441">
            <w:pPr>
              <w:pStyle w:val="TAC"/>
              <w:rPr>
                <w:lang w:eastAsia="ko-KR"/>
              </w:rPr>
            </w:pPr>
            <w:r w:rsidRPr="00CD59DB">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1F63B" w14:textId="77777777" w:rsidR="00AD7B38" w:rsidRPr="00B46EE2" w:rsidRDefault="00AD7B38" w:rsidP="00AF6441">
            <w:pPr>
              <w:pStyle w:val="TAL"/>
              <w:rPr>
                <w:lang w:eastAsia="ko-KR"/>
              </w:rPr>
            </w:pPr>
            <w:r w:rsidRPr="00CD59DB">
              <w:rPr>
                <w:rFonts w:cs="Calibri"/>
                <w:szCs w:val="18"/>
              </w:rPr>
              <w:t xml:space="preserve">The identifier of the EAS providing the </w:t>
            </w:r>
            <w:r w:rsidRPr="00BE0E83">
              <w:rPr>
                <w:rFonts w:cs="Calibri"/>
                <w:szCs w:val="18"/>
              </w:rPr>
              <w:t>update</w:t>
            </w:r>
          </w:p>
        </w:tc>
      </w:tr>
      <w:tr w:rsidR="00AD7B38" w:rsidRPr="00B46EE2" w14:paraId="43019093"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031D558B" w14:textId="77777777" w:rsidR="00AD7B38" w:rsidRPr="00B46EE2" w:rsidRDefault="00AD7B38" w:rsidP="00AF6441">
            <w:pPr>
              <w:pStyle w:val="TAL"/>
              <w:rPr>
                <w:lang w:eastAsia="ko-KR"/>
              </w:rPr>
            </w:pPr>
            <w:r>
              <w:rPr>
                <w:rFonts w:cs="Calibri"/>
                <w:szCs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7677111" w14:textId="77777777" w:rsidR="00AD7B38" w:rsidRDefault="00AD7B38" w:rsidP="00AF6441">
            <w:pPr>
              <w:pStyle w:val="TAC"/>
              <w:rPr>
                <w:lang w:eastAsia="ko-KR"/>
              </w:rPr>
            </w:pPr>
            <w:r>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695C29" w14:textId="77777777" w:rsidR="00AD7B38" w:rsidRPr="00B46EE2" w:rsidRDefault="00AD7B38" w:rsidP="00AF6441">
            <w:pPr>
              <w:pStyle w:val="TAL"/>
              <w:rPr>
                <w:lang w:eastAsia="ko-KR"/>
              </w:rPr>
            </w:pPr>
            <w:r>
              <w:rPr>
                <w:rFonts w:cs="Calibri"/>
                <w:szCs w:val="18"/>
              </w:rPr>
              <w:t>Security credentials of the EAS</w:t>
            </w:r>
          </w:p>
        </w:tc>
      </w:tr>
      <w:tr w:rsidR="00AD7B38" w:rsidRPr="00F477AF" w14:paraId="4F36EF86"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E141EA9" w14:textId="77777777" w:rsidR="00AD7B38" w:rsidRPr="001F790C" w:rsidRDefault="00AD7B38" w:rsidP="00AF6441">
            <w:pPr>
              <w:pStyle w:val="TAL"/>
              <w:rPr>
                <w:rFonts w:cs="Calibri"/>
                <w:szCs w:val="18"/>
              </w:rPr>
            </w:pPr>
            <w:r w:rsidRPr="001F790C">
              <w:rPr>
                <w:rFonts w:cs="Calibri"/>
                <w:szCs w:val="18"/>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54E90944" w14:textId="77777777" w:rsidR="00AD7B38" w:rsidRPr="001F790C" w:rsidRDefault="00AD7B38" w:rsidP="00AF6441">
            <w:pPr>
              <w:pStyle w:val="TAC"/>
              <w:rPr>
                <w:rFonts w:cs="Calibri"/>
                <w:szCs w:val="18"/>
              </w:rPr>
            </w:pPr>
            <w:r w:rsidRPr="001F790C">
              <w:rPr>
                <w:rFonts w:cs="Calibri"/>
                <w:szCs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1567AC" w14:textId="77777777" w:rsidR="00AD7B38" w:rsidRPr="001F790C" w:rsidRDefault="00AD7B38" w:rsidP="00AF6441">
            <w:pPr>
              <w:pStyle w:val="TAL"/>
              <w:rPr>
                <w:rFonts w:cs="Calibri"/>
                <w:szCs w:val="18"/>
              </w:rPr>
            </w:pPr>
            <w:r w:rsidRPr="001F790C">
              <w:rPr>
                <w:rFonts w:cs="Calibri"/>
                <w:szCs w:val="18"/>
              </w:rPr>
              <w:t>Notification Target Address of the EAS where the notification is to be sent by the EES</w:t>
            </w:r>
          </w:p>
        </w:tc>
      </w:tr>
    </w:tbl>
    <w:p w14:paraId="098FD0CF" w14:textId="77777777" w:rsidR="00163079" w:rsidRDefault="00163079" w:rsidP="00163079"/>
    <w:p w14:paraId="6D4A429A" w14:textId="77777777" w:rsidR="00AD7B38" w:rsidRPr="00B46EE2" w:rsidRDefault="00AD7B38" w:rsidP="00AD7B38">
      <w:pPr>
        <w:pStyle w:val="Heading4"/>
        <w:rPr>
          <w:lang w:val="en-IN"/>
        </w:rPr>
      </w:pPr>
      <w:bookmarkStart w:id="1976" w:name="_Toc169823182"/>
      <w:r w:rsidRPr="002D462D">
        <w:rPr>
          <w:lang w:val="en-IN"/>
        </w:rPr>
        <w:t>8.8.4.</w:t>
      </w:r>
      <w:r>
        <w:rPr>
          <w:lang w:val="en-IN"/>
        </w:rPr>
        <w:t>22</w:t>
      </w:r>
      <w:r w:rsidRPr="002D462D">
        <w:rPr>
          <w:lang w:val="en-IN"/>
        </w:rPr>
        <w:tab/>
        <w:t>AC</w:t>
      </w:r>
      <w:r>
        <w:rPr>
          <w:lang w:val="en-IN"/>
        </w:rPr>
        <w:t>T</w:t>
      </w:r>
      <w:r w:rsidRPr="002D462D">
        <w:rPr>
          <w:lang w:val="en-IN"/>
        </w:rPr>
        <w:t xml:space="preserve"> status </w:t>
      </w:r>
      <w:r>
        <w:rPr>
          <w:lang w:val="en-IN"/>
        </w:rPr>
        <w:t>subscription response</w:t>
      </w:r>
      <w:bookmarkEnd w:id="1976"/>
    </w:p>
    <w:p w14:paraId="54EA10FE" w14:textId="77777777" w:rsidR="00AD7B38" w:rsidRPr="00B46EE2" w:rsidRDefault="00AD7B38" w:rsidP="00AD7B38">
      <w:pPr>
        <w:rPr>
          <w:lang w:eastAsia="ko-KR"/>
        </w:rPr>
      </w:pPr>
      <w:r w:rsidRPr="00B46EE2">
        <w:t>Table 8.8.4.</w:t>
      </w:r>
      <w:r>
        <w:t>22</w:t>
      </w:r>
      <w:r w:rsidRPr="00B46EE2">
        <w:t xml:space="preserve">-1 describes the information elements for the </w:t>
      </w:r>
      <w:r w:rsidRPr="002D462D">
        <w:t>AC</w:t>
      </w:r>
      <w:r>
        <w:t>T</w:t>
      </w:r>
      <w:r w:rsidRPr="002D462D">
        <w:t xml:space="preserve"> status </w:t>
      </w:r>
      <w:r>
        <w:t>subscription response</w:t>
      </w:r>
      <w:r w:rsidRPr="00B46EE2">
        <w:t xml:space="preserve"> from E</w:t>
      </w:r>
      <w:r>
        <w:t>ES</w:t>
      </w:r>
      <w:r w:rsidRPr="00B46EE2">
        <w:t xml:space="preserve"> to E</w:t>
      </w:r>
      <w:r>
        <w:t>A</w:t>
      </w:r>
      <w:r w:rsidRPr="00B46EE2">
        <w:t>S</w:t>
      </w:r>
      <w:r w:rsidRPr="00B46EE2">
        <w:rPr>
          <w:lang w:eastAsia="ko-KR"/>
        </w:rPr>
        <w:t>.</w:t>
      </w:r>
    </w:p>
    <w:p w14:paraId="329AD4A3" w14:textId="77777777" w:rsidR="00AD7B38" w:rsidRPr="00B46EE2" w:rsidRDefault="00AD7B38" w:rsidP="00AD7B38">
      <w:pPr>
        <w:pStyle w:val="TH"/>
        <w:ind w:left="360" w:firstLine="284"/>
      </w:pPr>
      <w:r w:rsidRPr="00B46EE2">
        <w:t>Table 8.8.4.</w:t>
      </w:r>
      <w:r>
        <w:t>22</w:t>
      </w:r>
      <w:r w:rsidRPr="00B46EE2">
        <w:t xml:space="preserve">-1: </w:t>
      </w:r>
      <w:r w:rsidRPr="002D462D">
        <w:t>AC</w:t>
      </w:r>
      <w:r>
        <w:t>T</w:t>
      </w:r>
      <w:r w:rsidRPr="002D462D">
        <w:t xml:space="preserve"> status </w:t>
      </w:r>
      <w:r>
        <w:t>subscription response</w:t>
      </w:r>
    </w:p>
    <w:tbl>
      <w:tblPr>
        <w:tblW w:w="8640" w:type="dxa"/>
        <w:jc w:val="center"/>
        <w:tblLayout w:type="fixed"/>
        <w:tblLook w:val="0000" w:firstRow="0" w:lastRow="0" w:firstColumn="0" w:lastColumn="0" w:noHBand="0" w:noVBand="0"/>
      </w:tblPr>
      <w:tblGrid>
        <w:gridCol w:w="2880"/>
        <w:gridCol w:w="1440"/>
        <w:gridCol w:w="4320"/>
      </w:tblGrid>
      <w:tr w:rsidR="00AD7B38" w:rsidRPr="00B46EE2" w14:paraId="66149BDE"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78DC4E6C" w14:textId="77777777" w:rsidR="00AD7B38" w:rsidRPr="00B46EE2" w:rsidRDefault="00AD7B38" w:rsidP="00AF6441">
            <w:pPr>
              <w:pStyle w:val="TAH"/>
            </w:pPr>
            <w:r w:rsidRPr="00B46EE2">
              <w:t>Information element</w:t>
            </w:r>
          </w:p>
        </w:tc>
        <w:tc>
          <w:tcPr>
            <w:tcW w:w="1440" w:type="dxa"/>
            <w:tcBorders>
              <w:top w:val="single" w:sz="4" w:space="0" w:color="000000"/>
              <w:left w:val="single" w:sz="4" w:space="0" w:color="000000"/>
              <w:bottom w:val="single" w:sz="4" w:space="0" w:color="000000"/>
            </w:tcBorders>
            <w:shd w:val="clear" w:color="auto" w:fill="auto"/>
          </w:tcPr>
          <w:p w14:paraId="36B983F0" w14:textId="77777777" w:rsidR="00AD7B38" w:rsidRPr="00B46EE2" w:rsidRDefault="00AD7B38" w:rsidP="00AF6441">
            <w:pPr>
              <w:pStyle w:val="TAH"/>
            </w:pPr>
            <w:r w:rsidRPr="00B46EE2">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076E06" w14:textId="77777777" w:rsidR="00AD7B38" w:rsidRPr="00B46EE2" w:rsidRDefault="00AD7B38" w:rsidP="00AF6441">
            <w:pPr>
              <w:pStyle w:val="TAH"/>
            </w:pPr>
            <w:r w:rsidRPr="00B46EE2">
              <w:t>Description</w:t>
            </w:r>
          </w:p>
        </w:tc>
      </w:tr>
      <w:tr w:rsidR="00AD7B38" w:rsidRPr="00B46EE2" w14:paraId="7E534FFF"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3FAC7CA0" w14:textId="77777777" w:rsidR="00AD7B38" w:rsidRPr="00B46EE2" w:rsidRDefault="00AD7B38" w:rsidP="00AF6441">
            <w:pPr>
              <w:pStyle w:val="TAL"/>
              <w:rPr>
                <w:lang w:eastAsia="zh-CN"/>
              </w:rPr>
            </w:pPr>
            <w:r w:rsidRPr="00D10724">
              <w:t>Successful response</w:t>
            </w:r>
          </w:p>
        </w:tc>
        <w:tc>
          <w:tcPr>
            <w:tcW w:w="1440" w:type="dxa"/>
            <w:tcBorders>
              <w:top w:val="single" w:sz="4" w:space="0" w:color="000000"/>
              <w:left w:val="single" w:sz="4" w:space="0" w:color="000000"/>
              <w:bottom w:val="single" w:sz="4" w:space="0" w:color="000000"/>
            </w:tcBorders>
            <w:shd w:val="clear" w:color="auto" w:fill="auto"/>
          </w:tcPr>
          <w:p w14:paraId="5735CBF5" w14:textId="77777777" w:rsidR="00AD7B38" w:rsidRPr="00B46EE2" w:rsidRDefault="00AD7B38" w:rsidP="00AF6441">
            <w:pPr>
              <w:pStyle w:val="TAC"/>
            </w:pPr>
            <w:r w:rsidRPr="00D1072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DE5AEF" w14:textId="77777777" w:rsidR="00AD7B38" w:rsidRPr="00B46EE2" w:rsidRDefault="00AD7B38" w:rsidP="00AF6441">
            <w:pPr>
              <w:pStyle w:val="TAL"/>
            </w:pPr>
            <w:r w:rsidRPr="00D10724">
              <w:t>Indicates that the request was successful.</w:t>
            </w:r>
          </w:p>
        </w:tc>
      </w:tr>
      <w:tr w:rsidR="00AD7B38" w:rsidRPr="00B46EE2" w14:paraId="35039805"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5D30ED49" w14:textId="77777777" w:rsidR="00AD7B38" w:rsidRPr="002D462D" w:rsidRDefault="00AD7B38" w:rsidP="00AF6441">
            <w:pPr>
              <w:pStyle w:val="TAL"/>
              <w:rPr>
                <w:lang w:eastAsia="zh-CN"/>
              </w:rPr>
            </w:pPr>
            <w:r w:rsidRPr="002D462D">
              <w:rPr>
                <w:lang w:eastAsia="zh-CN"/>
              </w:rPr>
              <w:t xml:space="preserve">&gt; </w:t>
            </w:r>
            <w:r>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390BE8E7" w14:textId="77777777" w:rsidR="00AD7B38" w:rsidRPr="002D462D" w:rsidRDefault="00AD7B38" w:rsidP="00AF6441">
            <w:pPr>
              <w:pStyle w:val="TAC"/>
            </w:pPr>
            <w:r w:rsidRPr="002D462D">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2C887" w14:textId="77777777" w:rsidR="00AD7B38" w:rsidRPr="002D462D" w:rsidRDefault="00AD7B38" w:rsidP="00AF6441">
            <w:pPr>
              <w:pStyle w:val="TAL"/>
              <w:rPr>
                <w:lang w:eastAsia="zh-CN"/>
              </w:rPr>
            </w:pPr>
            <w:r>
              <w:rPr>
                <w:lang w:eastAsia="zh-CN"/>
              </w:rPr>
              <w:t>Identifier of the subscription</w:t>
            </w:r>
          </w:p>
        </w:tc>
      </w:tr>
      <w:tr w:rsidR="00AD7B38" w:rsidRPr="00B46EE2" w14:paraId="698287A8"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5EBBB66" w14:textId="77777777" w:rsidR="00AD7B38" w:rsidRPr="00B46EE2" w:rsidRDefault="00AD7B38" w:rsidP="00AF6441">
            <w:pPr>
              <w:pStyle w:val="TAL"/>
              <w:rPr>
                <w:lang w:eastAsia="zh-CN"/>
              </w:rPr>
            </w:pPr>
            <w:r>
              <w:rPr>
                <w:rFonts w:hint="eastAsia"/>
              </w:rPr>
              <w:t>F</w:t>
            </w:r>
            <w:r>
              <w:t>ailure response</w:t>
            </w:r>
          </w:p>
        </w:tc>
        <w:tc>
          <w:tcPr>
            <w:tcW w:w="1440" w:type="dxa"/>
            <w:tcBorders>
              <w:top w:val="single" w:sz="4" w:space="0" w:color="000000"/>
              <w:left w:val="single" w:sz="4" w:space="0" w:color="000000"/>
              <w:bottom w:val="single" w:sz="4" w:space="0" w:color="000000"/>
            </w:tcBorders>
            <w:shd w:val="clear" w:color="auto" w:fill="auto"/>
          </w:tcPr>
          <w:p w14:paraId="1F81321D"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C5841" w14:textId="77777777" w:rsidR="00AD7B38" w:rsidRPr="00B46EE2" w:rsidRDefault="00AD7B38" w:rsidP="00AF6441">
            <w:pPr>
              <w:pStyle w:val="TAL"/>
            </w:pPr>
            <w:r w:rsidRPr="00B46EE2">
              <w:rPr>
                <w:lang w:eastAsia="ko-KR"/>
              </w:rPr>
              <w:t>Indicates that the request failed</w:t>
            </w:r>
          </w:p>
        </w:tc>
      </w:tr>
      <w:tr w:rsidR="00AD7B38" w:rsidRPr="00B46EE2" w14:paraId="22CB9A07"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4F9B3443" w14:textId="77777777" w:rsidR="00AD7B38" w:rsidRPr="00B46EE2" w:rsidRDefault="00AD7B38" w:rsidP="00AF6441">
            <w:pPr>
              <w:pStyle w:val="TAL"/>
              <w:rPr>
                <w:lang w:eastAsia="zh-CN"/>
              </w:rPr>
            </w:pPr>
            <w:r>
              <w:rPr>
                <w:rFonts w:hint="eastAsia"/>
              </w:rPr>
              <w:t>&gt;</w:t>
            </w:r>
            <w:r>
              <w:t xml:space="preserve"> Cause</w:t>
            </w:r>
          </w:p>
        </w:tc>
        <w:tc>
          <w:tcPr>
            <w:tcW w:w="1440" w:type="dxa"/>
            <w:tcBorders>
              <w:top w:val="single" w:sz="4" w:space="0" w:color="000000"/>
              <w:left w:val="single" w:sz="4" w:space="0" w:color="000000"/>
              <w:bottom w:val="single" w:sz="4" w:space="0" w:color="000000"/>
            </w:tcBorders>
            <w:shd w:val="clear" w:color="auto" w:fill="auto"/>
          </w:tcPr>
          <w:p w14:paraId="1030CE54" w14:textId="77777777" w:rsidR="00AD7B38" w:rsidRPr="00B46EE2" w:rsidRDefault="00AD7B38" w:rsidP="00AF6441">
            <w:pPr>
              <w:pStyle w:val="TAC"/>
            </w:pPr>
            <w:r>
              <w:rPr>
                <w:rFonts w:hint="eastAsia"/>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813C7" w14:textId="77777777" w:rsidR="00AD7B38" w:rsidRPr="00B46EE2" w:rsidRDefault="00AD7B38" w:rsidP="00AF6441">
            <w:pPr>
              <w:pStyle w:val="TAL"/>
            </w:pPr>
            <w:r w:rsidRPr="00B46EE2">
              <w:rPr>
                <w:lang w:eastAsia="ko-KR"/>
              </w:rPr>
              <w:t>Indicates the cause of request failure</w:t>
            </w:r>
          </w:p>
        </w:tc>
      </w:tr>
    </w:tbl>
    <w:p w14:paraId="77E0C51F" w14:textId="77777777" w:rsidR="00AD7B38" w:rsidRDefault="00AD7B38" w:rsidP="00AD7B38">
      <w:pPr>
        <w:rPr>
          <w:bCs/>
        </w:rPr>
      </w:pPr>
    </w:p>
    <w:p w14:paraId="04F73A84" w14:textId="77777777" w:rsidR="00AD7B38" w:rsidRPr="001D4A95" w:rsidRDefault="00AD7B38" w:rsidP="00AD7B38">
      <w:pPr>
        <w:pStyle w:val="Heading4"/>
        <w:rPr>
          <w:lang w:val="en-IN"/>
        </w:rPr>
      </w:pPr>
      <w:bookmarkStart w:id="1977" w:name="_Toc169823183"/>
      <w:r w:rsidRPr="001D4A95">
        <w:rPr>
          <w:lang w:val="en-IN"/>
        </w:rPr>
        <w:t>8.8.4.</w:t>
      </w:r>
      <w:r>
        <w:rPr>
          <w:lang w:val="en-IN"/>
        </w:rPr>
        <w:t>23</w:t>
      </w:r>
      <w:r w:rsidRPr="001D4A95">
        <w:rPr>
          <w:lang w:val="en-IN"/>
        </w:rPr>
        <w:tab/>
        <w:t>ACT status notification</w:t>
      </w:r>
      <w:bookmarkEnd w:id="1977"/>
      <w:r w:rsidRPr="001D4A95">
        <w:rPr>
          <w:lang w:val="en-IN"/>
        </w:rPr>
        <w:t xml:space="preserve"> </w:t>
      </w:r>
    </w:p>
    <w:p w14:paraId="1B8C7DFF" w14:textId="77777777" w:rsidR="00AD7B38" w:rsidRPr="00F477AF" w:rsidRDefault="00AD7B38" w:rsidP="00AD7B38">
      <w:pPr>
        <w:rPr>
          <w:lang w:eastAsia="ko-KR"/>
        </w:rPr>
      </w:pPr>
      <w:r w:rsidRPr="00F477AF">
        <w:t>Table 8.</w:t>
      </w:r>
      <w:r>
        <w:t>8.4.23</w:t>
      </w:r>
      <w:r w:rsidRPr="00F477AF">
        <w:t>-1 describes the information elements for an AC</w:t>
      </w:r>
      <w:r>
        <w:t>T</w:t>
      </w:r>
      <w:r w:rsidRPr="00F477AF">
        <w:t xml:space="preserve"> </w:t>
      </w:r>
      <w:r>
        <w:t xml:space="preserve">status </w:t>
      </w:r>
      <w:r w:rsidRPr="00F477AF">
        <w:t>notification from the EES to</w:t>
      </w:r>
      <w:r w:rsidRPr="00F477AF">
        <w:rPr>
          <w:lang w:eastAsia="ko-KR"/>
        </w:rPr>
        <w:t xml:space="preserve"> the EAS. </w:t>
      </w:r>
    </w:p>
    <w:p w14:paraId="77CA6145" w14:textId="77777777" w:rsidR="00AD7B38" w:rsidRPr="00F477AF" w:rsidRDefault="00AD7B38" w:rsidP="00AD7B38">
      <w:pPr>
        <w:pStyle w:val="TH"/>
        <w:ind w:left="360" w:firstLine="284"/>
      </w:pPr>
      <w:r w:rsidRPr="00F477AF">
        <w:t>Table 8.</w:t>
      </w:r>
      <w:r>
        <w:t>8.4.23</w:t>
      </w:r>
      <w:r w:rsidRPr="00F477AF">
        <w:t>-1: AC</w:t>
      </w:r>
      <w:r>
        <w:t>T</w:t>
      </w:r>
      <w:r w:rsidRPr="00F477AF">
        <w:t xml:space="preserve"> </w:t>
      </w:r>
      <w:r>
        <w:t>status</w:t>
      </w:r>
      <w:r w:rsidRPr="00F477AF">
        <w:t xml:space="preserve"> notification </w:t>
      </w:r>
    </w:p>
    <w:tbl>
      <w:tblPr>
        <w:tblW w:w="8640" w:type="dxa"/>
        <w:jc w:val="center"/>
        <w:tblLayout w:type="fixed"/>
        <w:tblLook w:val="0000" w:firstRow="0" w:lastRow="0" w:firstColumn="0" w:lastColumn="0" w:noHBand="0" w:noVBand="0"/>
      </w:tblPr>
      <w:tblGrid>
        <w:gridCol w:w="2880"/>
        <w:gridCol w:w="1440"/>
        <w:gridCol w:w="4320"/>
      </w:tblGrid>
      <w:tr w:rsidR="00AD7B38" w:rsidRPr="00F477AF" w14:paraId="51183F0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0298C4" w14:textId="77777777" w:rsidR="00AD7B38" w:rsidRPr="00F477AF" w:rsidRDefault="00AD7B38" w:rsidP="00AF644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0AB650E" w14:textId="77777777" w:rsidR="00AD7B38" w:rsidRPr="00F477AF" w:rsidRDefault="00AD7B38" w:rsidP="00AF644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995D" w14:textId="77777777" w:rsidR="00AD7B38" w:rsidRPr="00F477AF" w:rsidRDefault="00AD7B38" w:rsidP="00AF6441">
            <w:pPr>
              <w:pStyle w:val="TAH"/>
            </w:pPr>
            <w:r w:rsidRPr="00F477AF">
              <w:t>Description</w:t>
            </w:r>
          </w:p>
        </w:tc>
      </w:tr>
      <w:tr w:rsidR="00AD7B38" w:rsidRPr="00F477AF" w14:paraId="5A28E9C1"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2A35E860" w14:textId="77777777" w:rsidR="00AD7B38" w:rsidRPr="00F477AF" w:rsidRDefault="00AD7B38" w:rsidP="00AF6441">
            <w:pPr>
              <w:pStyle w:val="TAL"/>
            </w:pPr>
            <w:r w:rsidRPr="00F477AF">
              <w:rPr>
                <w:lang w:eastAsia="zh-CN"/>
              </w:rPr>
              <w:t>Subscription ID</w:t>
            </w:r>
          </w:p>
        </w:tc>
        <w:tc>
          <w:tcPr>
            <w:tcW w:w="1440" w:type="dxa"/>
            <w:tcBorders>
              <w:top w:val="single" w:sz="4" w:space="0" w:color="000000"/>
              <w:left w:val="single" w:sz="4" w:space="0" w:color="000000"/>
              <w:bottom w:val="single" w:sz="4" w:space="0" w:color="000000"/>
            </w:tcBorders>
            <w:shd w:val="clear" w:color="auto" w:fill="auto"/>
          </w:tcPr>
          <w:p w14:paraId="71206AA3"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A7DF29" w14:textId="77777777" w:rsidR="00AD7B38" w:rsidRPr="00F477AF" w:rsidRDefault="00AD7B38" w:rsidP="00AF6441">
            <w:pPr>
              <w:pStyle w:val="TAL"/>
            </w:pPr>
            <w:r w:rsidRPr="00F477AF">
              <w:t>Subscription identifier corresponding to the subscription stored in the EES for the request</w:t>
            </w:r>
          </w:p>
        </w:tc>
      </w:tr>
      <w:tr w:rsidR="00AD7B38" w:rsidRPr="00F477AF" w14:paraId="27F706FA" w14:textId="77777777" w:rsidTr="00AF6441">
        <w:trPr>
          <w:jc w:val="center"/>
        </w:trPr>
        <w:tc>
          <w:tcPr>
            <w:tcW w:w="2880" w:type="dxa"/>
            <w:tcBorders>
              <w:top w:val="single" w:sz="4" w:space="0" w:color="000000"/>
              <w:left w:val="single" w:sz="4" w:space="0" w:color="000000"/>
              <w:bottom w:val="single" w:sz="4" w:space="0" w:color="000000"/>
            </w:tcBorders>
            <w:shd w:val="clear" w:color="auto" w:fill="auto"/>
          </w:tcPr>
          <w:p w14:paraId="6E9C845A" w14:textId="77777777" w:rsidR="00AD7B38" w:rsidRPr="00F477AF" w:rsidRDefault="00AD7B38" w:rsidP="00AF6441">
            <w:pPr>
              <w:pStyle w:val="TAL"/>
              <w:rPr>
                <w:lang w:eastAsia="zh-CN"/>
              </w:rPr>
            </w:pPr>
            <w:r>
              <w:rPr>
                <w:lang w:eastAsia="zh-CN"/>
              </w:rPr>
              <w:t>ACT status</w:t>
            </w:r>
          </w:p>
        </w:tc>
        <w:tc>
          <w:tcPr>
            <w:tcW w:w="1440" w:type="dxa"/>
            <w:tcBorders>
              <w:top w:val="single" w:sz="4" w:space="0" w:color="000000"/>
              <w:left w:val="single" w:sz="4" w:space="0" w:color="000000"/>
              <w:bottom w:val="single" w:sz="4" w:space="0" w:color="000000"/>
            </w:tcBorders>
            <w:shd w:val="clear" w:color="auto" w:fill="auto"/>
          </w:tcPr>
          <w:p w14:paraId="058E587A" w14:textId="77777777" w:rsidR="00AD7B38" w:rsidRPr="00F477AF" w:rsidRDefault="00AD7B38" w:rsidP="00AF644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4E376" w14:textId="77777777" w:rsidR="00AD7B38" w:rsidRPr="00F477AF" w:rsidRDefault="00AD7B38" w:rsidP="00AF6441">
            <w:pPr>
              <w:pStyle w:val="TAL"/>
            </w:pPr>
            <w:r>
              <w:t>Status of the ACT between S-EES and the T-EES</w:t>
            </w:r>
          </w:p>
        </w:tc>
      </w:tr>
    </w:tbl>
    <w:p w14:paraId="4AD367E1" w14:textId="77777777" w:rsidR="00AD7B38" w:rsidRDefault="00AD7B38" w:rsidP="00AD7B38">
      <w:pPr>
        <w:rPr>
          <w:bCs/>
        </w:rPr>
      </w:pPr>
    </w:p>
    <w:p w14:paraId="2B451262" w14:textId="3733735A" w:rsidR="000C1E23" w:rsidRPr="009D67FE" w:rsidRDefault="000C1E23" w:rsidP="000C1E23">
      <w:pPr>
        <w:pStyle w:val="Heading4"/>
      </w:pPr>
      <w:bookmarkStart w:id="1978" w:name="_Toc169823184"/>
      <w:r w:rsidRPr="00F477AF">
        <w:t>8.8.</w:t>
      </w:r>
      <w:r>
        <w:t>4</w:t>
      </w:r>
      <w:r w:rsidRPr="00F477AF">
        <w:t>.</w:t>
      </w:r>
      <w:r w:rsidR="00ED7F3A">
        <w:t>24</w:t>
      </w:r>
      <w:r w:rsidRPr="00F477AF">
        <w:tab/>
      </w:r>
      <w:r>
        <w:t xml:space="preserve">ACR </w:t>
      </w:r>
      <w:r w:rsidR="00273855" w:rsidRPr="00273855">
        <w:t xml:space="preserve">parameter </w:t>
      </w:r>
      <w:r w:rsidRPr="009D67FE">
        <w:t xml:space="preserve">information </w:t>
      </w:r>
      <w:r w:rsidR="00F63D9E" w:rsidRPr="00F63D9E">
        <w:t>request</w:t>
      </w:r>
      <w:bookmarkEnd w:id="1978"/>
    </w:p>
    <w:p w14:paraId="13DF05CF" w14:textId="14113590" w:rsidR="000C1E23" w:rsidRPr="009D67FE" w:rsidRDefault="000C1E23" w:rsidP="000C1E23">
      <w:r w:rsidRPr="009D67FE">
        <w:t>Table 8.8.4.</w:t>
      </w:r>
      <w:r w:rsidR="00ED7F3A">
        <w:t>24</w:t>
      </w:r>
      <w:r w:rsidRPr="009D67FE">
        <w:t xml:space="preserve">-1 describes information elements for the ACR parameter information </w:t>
      </w:r>
      <w:r w:rsidR="00F63D9E" w:rsidRPr="00F63D9E">
        <w:t xml:space="preserve">request </w:t>
      </w:r>
      <w:r w:rsidRPr="009D67FE">
        <w:t xml:space="preserve">sent from the S-EES to the T-EES. </w:t>
      </w:r>
    </w:p>
    <w:p w14:paraId="6DEE7F42" w14:textId="4B2CBE59" w:rsidR="000C1E23" w:rsidRPr="00F477AF" w:rsidRDefault="000C1E23" w:rsidP="000C1E23">
      <w:pPr>
        <w:pStyle w:val="TH"/>
      </w:pPr>
      <w:r w:rsidRPr="009D67FE">
        <w:lastRenderedPageBreak/>
        <w:t>Table 8.8.4.</w:t>
      </w:r>
      <w:r w:rsidR="00ED7F3A">
        <w:t>24</w:t>
      </w:r>
      <w:r w:rsidRPr="009D67FE">
        <w:t>-1: ACR parameter information</w:t>
      </w:r>
      <w:r w:rsidRPr="00F477AF">
        <w:rPr>
          <w:lang w:eastAsia="ko-KR"/>
        </w:rPr>
        <w:t xml:space="preserve"> </w:t>
      </w:r>
      <w:r w:rsidR="00F63D9E" w:rsidRPr="00F63D9E">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0C1E23" w:rsidRPr="00F477AF" w14:paraId="728BA97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194F57E" w14:textId="77777777" w:rsidR="000C1E23" w:rsidRPr="00F477AF" w:rsidRDefault="000C1E23"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A9ADFFA" w14:textId="77777777" w:rsidR="000C1E23" w:rsidRPr="00F477AF" w:rsidRDefault="000C1E23"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F67BE" w14:textId="77777777" w:rsidR="000C1E23" w:rsidRPr="00F477AF" w:rsidRDefault="000C1E23" w:rsidP="00B64C91">
            <w:pPr>
              <w:pStyle w:val="TAH"/>
            </w:pPr>
            <w:r w:rsidRPr="00F477AF">
              <w:t>Description</w:t>
            </w:r>
          </w:p>
        </w:tc>
      </w:tr>
      <w:tr w:rsidR="000C1E23" w:rsidRPr="00F477AF" w14:paraId="11991A69"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2F1BC22" w14:textId="77777777" w:rsidR="000C1E23" w:rsidRPr="00F477AF" w:rsidRDefault="000C1E23" w:rsidP="00B64C91">
            <w:pPr>
              <w:pStyle w:val="TAL"/>
              <w:rPr>
                <w:lang w:eastAsia="zh-CN"/>
              </w:rPr>
            </w:pPr>
            <w:r w:rsidRPr="009D67FE">
              <w:t>EES ID</w:t>
            </w:r>
            <w:r w:rsidRPr="008B69A0">
              <w:t xml:space="preserve"> </w:t>
            </w:r>
          </w:p>
        </w:tc>
        <w:tc>
          <w:tcPr>
            <w:tcW w:w="1440" w:type="dxa"/>
            <w:tcBorders>
              <w:top w:val="single" w:sz="4" w:space="0" w:color="000000"/>
              <w:left w:val="single" w:sz="4" w:space="0" w:color="000000"/>
              <w:bottom w:val="single" w:sz="4" w:space="0" w:color="000000"/>
            </w:tcBorders>
            <w:shd w:val="clear" w:color="auto" w:fill="auto"/>
          </w:tcPr>
          <w:p w14:paraId="3ECB4649"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42195" w14:textId="77777777" w:rsidR="000C1E23" w:rsidRPr="00F477AF" w:rsidRDefault="000C1E23" w:rsidP="00B64C91">
            <w:pPr>
              <w:pStyle w:val="TAL"/>
            </w:pPr>
            <w:r w:rsidRPr="009D67FE">
              <w:rPr>
                <w:rFonts w:cs="Arial"/>
              </w:rPr>
              <w:t>Unique identifier of the requesting</w:t>
            </w:r>
            <w:r>
              <w:rPr>
                <w:rFonts w:cs="Arial"/>
              </w:rPr>
              <w:t xml:space="preserve"> S-</w:t>
            </w:r>
            <w:r w:rsidRPr="00082301">
              <w:rPr>
                <w:rFonts w:cs="Arial"/>
              </w:rPr>
              <w:t>EES.</w:t>
            </w:r>
          </w:p>
        </w:tc>
      </w:tr>
      <w:tr w:rsidR="000C1E23" w:rsidRPr="00F477AF" w14:paraId="00D03E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996FA59" w14:textId="77777777" w:rsidR="000C1E23" w:rsidRPr="00F477AF" w:rsidRDefault="000C1E23" w:rsidP="00B64C91">
            <w:pPr>
              <w:pStyle w:val="TAL"/>
              <w:rPr>
                <w:lang w:eastAsia="zh-CN"/>
              </w:rPr>
            </w:pPr>
            <w:r>
              <w:t xml:space="preserve">EECID (NOTE 1) </w:t>
            </w:r>
          </w:p>
        </w:tc>
        <w:tc>
          <w:tcPr>
            <w:tcW w:w="1440" w:type="dxa"/>
            <w:tcBorders>
              <w:top w:val="single" w:sz="4" w:space="0" w:color="000000"/>
              <w:left w:val="single" w:sz="4" w:space="0" w:color="000000"/>
              <w:bottom w:val="single" w:sz="4" w:space="0" w:color="000000"/>
            </w:tcBorders>
            <w:shd w:val="clear" w:color="auto" w:fill="auto"/>
          </w:tcPr>
          <w:p w14:paraId="700EF7C1"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4395A3" w14:textId="77777777" w:rsidR="000C1E23" w:rsidRPr="00F477AF" w:rsidRDefault="000C1E23" w:rsidP="00B64C91">
            <w:pPr>
              <w:pStyle w:val="TAL"/>
            </w:pPr>
            <w:r w:rsidRPr="00F477AF">
              <w:t>Unique identifier of the EEC.</w:t>
            </w:r>
          </w:p>
        </w:tc>
      </w:tr>
      <w:tr w:rsidR="000C1E23" w:rsidRPr="00F477AF" w14:paraId="33FE4CBB"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5001FA25" w14:textId="77777777" w:rsidR="000C1E23" w:rsidRPr="00F477AF" w:rsidRDefault="000C1E23" w:rsidP="00B64C91">
            <w:pPr>
              <w:pStyle w:val="TAL"/>
              <w:rPr>
                <w:lang w:eastAsia="zh-CN"/>
              </w:rPr>
            </w:pPr>
            <w:r w:rsidRPr="00431687">
              <w:t>ACID</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76E64238" w14:textId="77777777" w:rsidR="000C1E23" w:rsidRPr="00F477AF" w:rsidRDefault="000C1E23" w:rsidP="00B64C91">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874F68" w14:textId="77777777" w:rsidR="000C1E23" w:rsidRPr="00F477AF" w:rsidRDefault="000C1E23" w:rsidP="00B64C91">
            <w:pPr>
              <w:pStyle w:val="TAL"/>
            </w:pPr>
            <w:r w:rsidRPr="00431687">
              <w:t>The identifier of the AC.</w:t>
            </w:r>
          </w:p>
        </w:tc>
      </w:tr>
      <w:tr w:rsidR="000C1E23" w:rsidRPr="00F477AF" w14:paraId="6E81A915"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DD276D4" w14:textId="77777777" w:rsidR="000C1E23" w:rsidRPr="00431687" w:rsidRDefault="000C1E23" w:rsidP="00B64C91">
            <w:pPr>
              <w:pStyle w:val="TAL"/>
            </w:pPr>
            <w:r>
              <w:t>S</w:t>
            </w:r>
            <w:r w:rsidRPr="00F477AF">
              <w: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4E257523"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0B9C8E" w14:textId="77777777" w:rsidR="000C1E23" w:rsidRPr="00F477AF" w:rsidRDefault="000C1E23" w:rsidP="00B64C91">
            <w:pPr>
              <w:pStyle w:val="TAL"/>
            </w:pPr>
            <w:r w:rsidRPr="00F477AF">
              <w:t xml:space="preserve">Endpoint information (e.g. URI, FQDN, IP 3-tuple) of the </w:t>
            </w:r>
            <w:r>
              <w:t>S</w:t>
            </w:r>
            <w:r w:rsidRPr="00F477AF">
              <w:t>-EAS.</w:t>
            </w:r>
          </w:p>
        </w:tc>
      </w:tr>
      <w:tr w:rsidR="000C1E23" w:rsidRPr="00F477AF" w14:paraId="0DA5237D"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F407EFD" w14:textId="77777777" w:rsidR="000C1E23" w:rsidRPr="00431687" w:rsidRDefault="000C1E23" w:rsidP="00B64C91">
            <w:pPr>
              <w:pStyle w:val="TAL"/>
            </w:pPr>
            <w:r w:rsidRPr="00F477AF">
              <w:t>T-EAS Endpoint</w:t>
            </w:r>
            <w:r>
              <w:t xml:space="preserve"> (NOTE 1)</w:t>
            </w:r>
          </w:p>
        </w:tc>
        <w:tc>
          <w:tcPr>
            <w:tcW w:w="1440" w:type="dxa"/>
            <w:tcBorders>
              <w:top w:val="single" w:sz="4" w:space="0" w:color="000000"/>
              <w:left w:val="single" w:sz="4" w:space="0" w:color="000000"/>
              <w:bottom w:val="single" w:sz="4" w:space="0" w:color="000000"/>
            </w:tcBorders>
            <w:shd w:val="clear" w:color="auto" w:fill="auto"/>
          </w:tcPr>
          <w:p w14:paraId="6854B38F" w14:textId="77777777" w:rsidR="000C1E23" w:rsidRDefault="000C1E23" w:rsidP="00B64C91">
            <w:pPr>
              <w:pStyle w:val="TAC"/>
              <w:rPr>
                <w:lang w:eastAsia="ko-KR"/>
              </w:rP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795456" w14:textId="77777777" w:rsidR="000C1E23" w:rsidRDefault="000C1E23" w:rsidP="00B64C91">
            <w:pPr>
              <w:pStyle w:val="TAL"/>
              <w:rPr>
                <w:lang w:eastAsia="ko-KR"/>
              </w:rPr>
            </w:pPr>
            <w:r w:rsidRPr="00F477AF">
              <w:t>Endpoint information (e.g. URI, FQDN, IP 3-tuple) of the T-EAS.</w:t>
            </w:r>
          </w:p>
        </w:tc>
      </w:tr>
      <w:tr w:rsidR="000C1E23" w:rsidRPr="00F477AF" w14:paraId="2C619517"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4F2763" w14:textId="77777777" w:rsidR="000C1E23" w:rsidRPr="00F477AF" w:rsidRDefault="000C1E23" w:rsidP="00B64C91">
            <w:pPr>
              <w:pStyle w:val="TAL"/>
            </w:pPr>
            <w:r>
              <w:t>ACR parameters</w:t>
            </w:r>
          </w:p>
        </w:tc>
        <w:tc>
          <w:tcPr>
            <w:tcW w:w="1440" w:type="dxa"/>
            <w:tcBorders>
              <w:top w:val="single" w:sz="4" w:space="0" w:color="000000"/>
              <w:left w:val="single" w:sz="4" w:space="0" w:color="000000"/>
              <w:bottom w:val="single" w:sz="4" w:space="0" w:color="000000"/>
            </w:tcBorders>
            <w:shd w:val="clear" w:color="auto" w:fill="auto"/>
          </w:tcPr>
          <w:p w14:paraId="5EA6C48C" w14:textId="77777777" w:rsidR="000C1E23" w:rsidRPr="00F477AF" w:rsidRDefault="000C1E23"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28EB" w14:textId="77777777" w:rsidR="000C1E23" w:rsidRPr="00F477AF" w:rsidRDefault="000C1E23" w:rsidP="00B64C91">
            <w:pPr>
              <w:pStyle w:val="TAL"/>
            </w:pPr>
            <w:r>
              <w:t>ACR parameters</w:t>
            </w:r>
          </w:p>
        </w:tc>
      </w:tr>
      <w:tr w:rsidR="000C1E23" w:rsidRPr="00F477AF" w14:paraId="05D8D87E"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A16567" w14:textId="77777777" w:rsidR="000C1E23" w:rsidRDefault="000C1E23" w:rsidP="00B64C91">
            <w:pPr>
              <w:pStyle w:val="TAL"/>
            </w:pPr>
            <w:r>
              <w:t>&gt; Prediction expiration time</w:t>
            </w:r>
          </w:p>
        </w:tc>
        <w:tc>
          <w:tcPr>
            <w:tcW w:w="1440" w:type="dxa"/>
            <w:tcBorders>
              <w:top w:val="single" w:sz="4" w:space="0" w:color="000000"/>
              <w:left w:val="single" w:sz="4" w:space="0" w:color="000000"/>
              <w:bottom w:val="single" w:sz="4" w:space="0" w:color="000000"/>
            </w:tcBorders>
            <w:shd w:val="clear" w:color="auto" w:fill="auto"/>
          </w:tcPr>
          <w:p w14:paraId="68BBF649" w14:textId="77777777" w:rsidR="000C1E23" w:rsidRPr="00F477AF" w:rsidRDefault="000C1E23"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E42E82" w14:textId="77777777" w:rsidR="000C1E23" w:rsidRPr="00F477AF" w:rsidRDefault="000C1E23" w:rsidP="00B64C91">
            <w:pPr>
              <w:pStyle w:val="TAL"/>
            </w:pPr>
            <w:r w:rsidRPr="00A4609F">
              <w:rPr>
                <w:lang w:val="en-US" w:eastAsia="ko-KR"/>
              </w:rPr>
              <w:t xml:space="preserve">The </w:t>
            </w:r>
            <w:r w:rsidRPr="009D67FE">
              <w:rPr>
                <w:lang w:val="en-US" w:eastAsia="ko-KR"/>
              </w:rPr>
              <w:t>estimated</w:t>
            </w:r>
            <w:r>
              <w:rPr>
                <w:lang w:val="en-US" w:eastAsia="ko-KR"/>
              </w:rPr>
              <w:t xml:space="preserve"> </w:t>
            </w:r>
            <w:r w:rsidRPr="00A4609F">
              <w:rPr>
                <w:lang w:val="en-US" w:eastAsia="ko-KR"/>
              </w:rPr>
              <w:t xml:space="preserve">time the UE </w:t>
            </w:r>
            <w:r w:rsidRPr="009D67FE">
              <w:rPr>
                <w:lang w:val="en-US" w:eastAsia="ko-KR"/>
              </w:rPr>
              <w:t>may</w:t>
            </w:r>
            <w:r>
              <w:rPr>
                <w:lang w:val="en-US" w:eastAsia="ko-KR"/>
              </w:rPr>
              <w:t xml:space="preserve"> </w:t>
            </w:r>
            <w:r w:rsidRPr="00A4609F">
              <w:rPr>
                <w:lang w:val="en-US" w:eastAsia="ko-KR"/>
              </w:rPr>
              <w:t>reach the Predicted/Expected UE location or EAS service area at the latest</w:t>
            </w:r>
          </w:p>
        </w:tc>
      </w:tr>
      <w:tr w:rsidR="000C1E23" w:rsidRPr="00F477AF" w14:paraId="7D6F9605"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AF61424" w14:textId="77777777" w:rsidR="000C1E23" w:rsidRDefault="000C1E23" w:rsidP="00B64C91">
            <w:pPr>
              <w:pStyle w:val="TAN"/>
              <w:rPr>
                <w:lang w:eastAsia="ko-KR"/>
              </w:rPr>
            </w:pPr>
            <w:r>
              <w:t>NOTE</w:t>
            </w:r>
            <w:r w:rsidR="00ED7F3A">
              <w:t> </w:t>
            </w:r>
            <w:r>
              <w:t>1:</w:t>
            </w:r>
            <w:r w:rsidR="00ED7F3A">
              <w:tab/>
            </w:r>
            <w:r>
              <w:t>These IEs are used to identify the ACR.</w:t>
            </w:r>
          </w:p>
        </w:tc>
      </w:tr>
    </w:tbl>
    <w:p w14:paraId="3CDB4237" w14:textId="77777777" w:rsidR="000C1E23" w:rsidRDefault="000C1E23" w:rsidP="000C1E23"/>
    <w:p w14:paraId="42881052" w14:textId="77777777" w:rsidR="000C1E23" w:rsidRPr="009D67FE" w:rsidRDefault="000C1E23" w:rsidP="000C1E23">
      <w:pPr>
        <w:pStyle w:val="Heading4"/>
      </w:pPr>
      <w:bookmarkStart w:id="1979" w:name="_Toc169823185"/>
      <w:r w:rsidRPr="00F477AF">
        <w:t>8.8.</w:t>
      </w:r>
      <w:r>
        <w:t>4</w:t>
      </w:r>
      <w:r w:rsidRPr="00F477AF">
        <w:t>.</w:t>
      </w:r>
      <w:r w:rsidR="00ED7F3A">
        <w:t>25</w:t>
      </w:r>
      <w:r w:rsidRPr="00F477AF">
        <w:tab/>
      </w:r>
      <w:r>
        <w:t xml:space="preserve">ACR </w:t>
      </w:r>
      <w:r w:rsidRPr="009D67FE">
        <w:t>parameter information response</w:t>
      </w:r>
      <w:bookmarkEnd w:id="1979"/>
    </w:p>
    <w:p w14:paraId="78E6F98B" w14:textId="4A8112E0" w:rsidR="00D32E58" w:rsidRDefault="000C1E23" w:rsidP="00B3457A">
      <w:r w:rsidRPr="00D32E58">
        <w:t>Table 8.8.4.</w:t>
      </w:r>
      <w:r w:rsidR="00ED7F3A" w:rsidRPr="00D32E58">
        <w:t>25</w:t>
      </w:r>
      <w:r w:rsidRPr="00D32E58">
        <w:t>-1 describes information elements for the ACR parameter information response sent from the T-EES to the S-EES.</w:t>
      </w:r>
    </w:p>
    <w:p w14:paraId="50004EF1" w14:textId="77777777" w:rsidR="000C1E23" w:rsidRPr="009D67FE" w:rsidRDefault="000C1E23" w:rsidP="000C1E23">
      <w:pPr>
        <w:pStyle w:val="TH"/>
      </w:pPr>
      <w:r w:rsidRPr="009D67FE">
        <w:t>Table 8.8.4.</w:t>
      </w:r>
      <w:r w:rsidR="00ED7F3A">
        <w:t>25</w:t>
      </w:r>
      <w:r w:rsidRPr="009D67FE">
        <w:t>-1: ACR parameter information</w:t>
      </w:r>
      <w:r w:rsidRPr="009D67FE">
        <w:rPr>
          <w:lang w:eastAsia="ko-KR"/>
        </w:rPr>
        <w:t xml:space="preserve"> </w:t>
      </w:r>
      <w:r w:rsidRPr="009D67FE">
        <w:t>response</w:t>
      </w:r>
    </w:p>
    <w:tbl>
      <w:tblPr>
        <w:tblW w:w="8640" w:type="dxa"/>
        <w:jc w:val="center"/>
        <w:tblLayout w:type="fixed"/>
        <w:tblLook w:val="0000" w:firstRow="0" w:lastRow="0" w:firstColumn="0" w:lastColumn="0" w:noHBand="0" w:noVBand="0"/>
      </w:tblPr>
      <w:tblGrid>
        <w:gridCol w:w="2880"/>
        <w:gridCol w:w="1440"/>
        <w:gridCol w:w="4320"/>
      </w:tblGrid>
      <w:tr w:rsidR="000C1E23" w:rsidRPr="009D67FE" w14:paraId="395EB2F1"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6E160B9" w14:textId="77777777" w:rsidR="000C1E23" w:rsidRPr="009D67FE" w:rsidRDefault="000C1E23" w:rsidP="00B64C91">
            <w:pPr>
              <w:pStyle w:val="TAH"/>
            </w:pPr>
            <w:r w:rsidRPr="009D67FE">
              <w:t>Information element</w:t>
            </w:r>
          </w:p>
        </w:tc>
        <w:tc>
          <w:tcPr>
            <w:tcW w:w="1440" w:type="dxa"/>
            <w:tcBorders>
              <w:top w:val="single" w:sz="4" w:space="0" w:color="000000"/>
              <w:left w:val="single" w:sz="4" w:space="0" w:color="000000"/>
              <w:bottom w:val="single" w:sz="4" w:space="0" w:color="000000"/>
            </w:tcBorders>
            <w:shd w:val="clear" w:color="auto" w:fill="auto"/>
          </w:tcPr>
          <w:p w14:paraId="7F4865A1" w14:textId="77777777" w:rsidR="000C1E23" w:rsidRPr="009D67FE" w:rsidRDefault="000C1E23" w:rsidP="00B64C91">
            <w:pPr>
              <w:pStyle w:val="TAH"/>
            </w:pPr>
            <w:r w:rsidRPr="009D67F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FDC2F" w14:textId="77777777" w:rsidR="000C1E23" w:rsidRPr="009D67FE" w:rsidRDefault="000C1E23" w:rsidP="00B64C91">
            <w:pPr>
              <w:pStyle w:val="TAH"/>
            </w:pPr>
            <w:r w:rsidRPr="009D67FE">
              <w:t>Description</w:t>
            </w:r>
          </w:p>
        </w:tc>
      </w:tr>
      <w:tr w:rsidR="000C1E23" w:rsidRPr="009D67FE" w14:paraId="43BA8BA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103A66A" w14:textId="77777777" w:rsidR="000C1E23" w:rsidRPr="009D67FE" w:rsidRDefault="000C1E23" w:rsidP="00B64C91">
            <w:pPr>
              <w:pStyle w:val="TAL"/>
              <w:rPr>
                <w:lang w:eastAsia="zh-CN"/>
              </w:rPr>
            </w:pPr>
            <w:r w:rsidRPr="009D67FE">
              <w:rPr>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0413E257"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ECF12" w14:textId="05945A89"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was successful.</w:t>
            </w:r>
          </w:p>
        </w:tc>
      </w:tr>
      <w:tr w:rsidR="000C1E23" w:rsidRPr="009D67FE" w14:paraId="35F1FDA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68BB938" w14:textId="77777777" w:rsidR="000C1E23" w:rsidRPr="009D67FE" w:rsidRDefault="000C1E23" w:rsidP="00B64C91">
            <w:pPr>
              <w:pStyle w:val="TAL"/>
              <w:rPr>
                <w:lang w:eastAsia="zh-CN"/>
              </w:rPr>
            </w:pPr>
            <w:r w:rsidRPr="009D67FE">
              <w:rPr>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194D96ED"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3C60F" w14:textId="46ADBD0D" w:rsidR="000C1E23" w:rsidRPr="009D67FE" w:rsidRDefault="000C1E23" w:rsidP="00B64C91">
            <w:pPr>
              <w:pStyle w:val="TAL"/>
            </w:pPr>
            <w:r w:rsidRPr="009D67FE">
              <w:rPr>
                <w:lang w:eastAsia="ko-KR"/>
              </w:rPr>
              <w:t xml:space="preserve">Indicates that the ACR parameter information </w:t>
            </w:r>
            <w:r w:rsidR="00F63D9E" w:rsidRPr="00F63D9E">
              <w:rPr>
                <w:lang w:eastAsia="ko-KR"/>
              </w:rPr>
              <w:t xml:space="preserve">request </w:t>
            </w:r>
            <w:r w:rsidRPr="009D67FE">
              <w:rPr>
                <w:lang w:eastAsia="ko-KR"/>
              </w:rPr>
              <w:t>failed.</w:t>
            </w:r>
          </w:p>
        </w:tc>
      </w:tr>
      <w:tr w:rsidR="000C1E23" w:rsidRPr="00F477AF" w14:paraId="330E818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F9BA43D" w14:textId="77777777" w:rsidR="000C1E23" w:rsidRPr="009D67FE" w:rsidRDefault="000C1E23" w:rsidP="00B64C91">
            <w:pPr>
              <w:pStyle w:val="TAL"/>
              <w:rPr>
                <w:lang w:eastAsia="zh-CN"/>
              </w:rPr>
            </w:pPr>
            <w:r w:rsidRPr="009D67FE">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0F88C15" w14:textId="77777777" w:rsidR="000C1E23" w:rsidRPr="009D67FE" w:rsidRDefault="000C1E23" w:rsidP="00B64C91">
            <w:pPr>
              <w:pStyle w:val="TAC"/>
            </w:pPr>
            <w:r w:rsidRPr="009D67FE">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2C5E3" w14:textId="33688EF2" w:rsidR="000C1E23" w:rsidRPr="00F477AF" w:rsidRDefault="000C1E23" w:rsidP="00B64C91">
            <w:pPr>
              <w:pStyle w:val="TAL"/>
            </w:pPr>
            <w:r w:rsidRPr="009D67FE">
              <w:rPr>
                <w:lang w:eastAsia="ko-KR"/>
              </w:rPr>
              <w:t xml:space="preserve">Indicates the cause of ACR parameter information </w:t>
            </w:r>
            <w:r w:rsidR="00243F95" w:rsidRPr="00243F95">
              <w:rPr>
                <w:lang w:eastAsia="ko-KR"/>
              </w:rPr>
              <w:t xml:space="preserve">request </w:t>
            </w:r>
            <w:r w:rsidRPr="009D67FE">
              <w:rPr>
                <w:lang w:eastAsia="ko-KR"/>
              </w:rPr>
              <w:t>failure</w:t>
            </w:r>
          </w:p>
        </w:tc>
      </w:tr>
      <w:tr w:rsidR="000C1E23" w:rsidRPr="00F477AF" w14:paraId="525F0A8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E8B5595" w14:textId="77777777" w:rsidR="000C1E23" w:rsidRDefault="000C1E23" w:rsidP="00B64C91">
            <w:pPr>
              <w:pStyle w:val="TAN"/>
              <w:rPr>
                <w:lang w:eastAsia="ko-KR"/>
              </w:rPr>
            </w:pPr>
            <w:r>
              <w:rPr>
                <w:lang w:eastAsia="ko-KR"/>
              </w:rPr>
              <w:t>NOTE:</w:t>
            </w:r>
            <w:r>
              <w:rPr>
                <w:lang w:eastAsia="ko-KR"/>
              </w:rPr>
              <w:tab/>
              <w:t>One of these IEs shall be present in the message.</w:t>
            </w:r>
          </w:p>
        </w:tc>
      </w:tr>
    </w:tbl>
    <w:p w14:paraId="23247966" w14:textId="77777777" w:rsidR="000C1E23" w:rsidRPr="00F477AF" w:rsidRDefault="000C1E23" w:rsidP="000C1E23"/>
    <w:p w14:paraId="08107E5C" w14:textId="41BC8664" w:rsidR="00BF7E97" w:rsidRPr="00F477AF" w:rsidRDefault="00BF7E97" w:rsidP="00BF7E97">
      <w:pPr>
        <w:pStyle w:val="Heading4"/>
      </w:pPr>
      <w:bookmarkStart w:id="1980" w:name="_Toc169823186"/>
      <w:r w:rsidRPr="00F477AF">
        <w:t>8.8.4.</w:t>
      </w:r>
      <w:r>
        <w:t>26</w:t>
      </w:r>
      <w:r w:rsidRPr="00F477AF">
        <w:tab/>
        <w:t xml:space="preserve">Selected </w:t>
      </w:r>
      <w:r>
        <w:t>EES</w:t>
      </w:r>
      <w:r w:rsidRPr="00F477AF">
        <w:t xml:space="preserve"> declaration request</w:t>
      </w:r>
      <w:bookmarkEnd w:id="1980"/>
    </w:p>
    <w:p w14:paraId="7BCC46CA" w14:textId="0EC4109D" w:rsidR="00BF7E97" w:rsidRPr="00F477AF" w:rsidRDefault="00BF7E97" w:rsidP="00BF7E97">
      <w:pPr>
        <w:rPr>
          <w:lang w:eastAsia="ko-KR"/>
        </w:rPr>
      </w:pPr>
      <w:r w:rsidRPr="00F477AF">
        <w:t>Table 8.8.4.</w:t>
      </w:r>
      <w:r>
        <w:t>26</w:t>
      </w:r>
      <w:r w:rsidRPr="00F477AF">
        <w:t xml:space="preserve">-1 describes information elements for the selected </w:t>
      </w:r>
      <w:r>
        <w:t>EES</w:t>
      </w:r>
      <w:r w:rsidRPr="00F477AF">
        <w:t xml:space="preserve"> declaration request sent from the </w:t>
      </w:r>
      <w:r>
        <w:t>EES</w:t>
      </w:r>
      <w:r w:rsidRPr="00F477AF">
        <w:t xml:space="preserve"> to</w:t>
      </w:r>
      <w:r w:rsidRPr="00F477AF">
        <w:rPr>
          <w:lang w:eastAsia="ko-KR"/>
        </w:rPr>
        <w:t xml:space="preserve"> the </w:t>
      </w:r>
      <w:r>
        <w:rPr>
          <w:lang w:eastAsia="ko-KR"/>
        </w:rPr>
        <w:t>CAS</w:t>
      </w:r>
      <w:r w:rsidRPr="00F477AF">
        <w:rPr>
          <w:lang w:eastAsia="ko-KR"/>
        </w:rPr>
        <w:t>.</w:t>
      </w:r>
    </w:p>
    <w:p w14:paraId="66C4BC80" w14:textId="4876A9AE" w:rsidR="00BF7E97" w:rsidRPr="00F477AF" w:rsidRDefault="00BF7E97" w:rsidP="00BF7E97">
      <w:pPr>
        <w:pStyle w:val="TH"/>
      </w:pPr>
      <w:r w:rsidRPr="00F477AF">
        <w:t>Table 8.8.4.</w:t>
      </w:r>
      <w:r>
        <w:t>26</w:t>
      </w:r>
      <w:r w:rsidRPr="00F477AF">
        <w:t xml:space="preserve">-1: Selected </w:t>
      </w:r>
      <w:r>
        <w:t>EES</w:t>
      </w:r>
      <w:r w:rsidRPr="00F477AF">
        <w:t xml:space="preserve"> declaration request</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1449038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48063ED"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C864460"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FA0970" w14:textId="77777777" w:rsidR="00BF7E97" w:rsidRPr="00F477AF" w:rsidRDefault="00BF7E97" w:rsidP="00B37D43">
            <w:pPr>
              <w:pStyle w:val="TAH"/>
            </w:pPr>
            <w:r w:rsidRPr="00F477AF">
              <w:t>Description</w:t>
            </w:r>
          </w:p>
        </w:tc>
      </w:tr>
      <w:tr w:rsidR="00BF7E97" w:rsidRPr="00F477AF" w14:paraId="13A7991F"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01A076C" w14:textId="77777777" w:rsidR="00BF7E97" w:rsidRPr="00F477AF" w:rsidRDefault="00BF7E97" w:rsidP="00B37D43">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19B93D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83CEF7" w14:textId="77777777" w:rsidR="00BF7E97" w:rsidRPr="00F477AF" w:rsidRDefault="00BF7E97" w:rsidP="00B37D43">
            <w:pPr>
              <w:pStyle w:val="TAL"/>
            </w:pPr>
            <w:r w:rsidRPr="00F477AF">
              <w:t>Security credentials resulting from a successful authorization for the edge computing service.</w:t>
            </w:r>
          </w:p>
        </w:tc>
      </w:tr>
      <w:tr w:rsidR="00BF7E97" w:rsidRPr="00F477AF" w14:paraId="6CF4ADA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AA075D" w14:textId="77777777" w:rsidR="00BF7E97" w:rsidRPr="00F477AF" w:rsidRDefault="00BF7E97" w:rsidP="00B37D43">
            <w:pPr>
              <w:pStyle w:val="TAL"/>
            </w:pPr>
            <w:r w:rsidRPr="00F477AF">
              <w:t>UE ID</w:t>
            </w:r>
          </w:p>
        </w:tc>
        <w:tc>
          <w:tcPr>
            <w:tcW w:w="1440" w:type="dxa"/>
            <w:tcBorders>
              <w:top w:val="single" w:sz="4" w:space="0" w:color="000000"/>
              <w:left w:val="single" w:sz="4" w:space="0" w:color="000000"/>
              <w:bottom w:val="single" w:sz="4" w:space="0" w:color="000000"/>
            </w:tcBorders>
            <w:shd w:val="clear" w:color="auto" w:fill="auto"/>
          </w:tcPr>
          <w:p w14:paraId="58E9511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935E1" w14:textId="77777777" w:rsidR="00BF7E97" w:rsidRPr="00F477AF" w:rsidRDefault="00BF7E97" w:rsidP="00B37D43">
            <w:pPr>
              <w:pStyle w:val="TAL"/>
            </w:pPr>
            <w:r w:rsidRPr="00F477AF">
              <w:t>The identifier of the UE.</w:t>
            </w:r>
          </w:p>
        </w:tc>
      </w:tr>
      <w:tr w:rsidR="00BF7E97" w:rsidRPr="00F477AF" w14:paraId="3BF58581"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1B62933" w14:textId="77777777" w:rsidR="00BF7E97" w:rsidRPr="00F477AF" w:rsidRDefault="00BF7E97" w:rsidP="00B37D43">
            <w:pPr>
              <w:pStyle w:val="TAL"/>
            </w:pPr>
            <w:r w:rsidRPr="00F477AF">
              <w:t>Selected E</w:t>
            </w:r>
            <w:r>
              <w:t>E</w:t>
            </w:r>
            <w:r w:rsidRPr="00F477AF">
              <w:t>S ID</w:t>
            </w:r>
          </w:p>
        </w:tc>
        <w:tc>
          <w:tcPr>
            <w:tcW w:w="1440" w:type="dxa"/>
            <w:tcBorders>
              <w:top w:val="single" w:sz="4" w:space="0" w:color="000000"/>
              <w:left w:val="single" w:sz="4" w:space="0" w:color="000000"/>
              <w:bottom w:val="single" w:sz="4" w:space="0" w:color="000000"/>
            </w:tcBorders>
            <w:shd w:val="clear" w:color="auto" w:fill="auto"/>
          </w:tcPr>
          <w:p w14:paraId="44573B0E"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6466" w14:textId="77777777" w:rsidR="00BF7E97" w:rsidRPr="00F477AF" w:rsidRDefault="00BF7E97" w:rsidP="00B37D43">
            <w:pPr>
              <w:pStyle w:val="TAL"/>
            </w:pPr>
            <w:r w:rsidRPr="00F477AF">
              <w:t>Selected E</w:t>
            </w:r>
            <w:r>
              <w:t>E</w:t>
            </w:r>
            <w:r w:rsidRPr="00F477AF">
              <w:t>S identifier.</w:t>
            </w:r>
          </w:p>
        </w:tc>
      </w:tr>
      <w:tr w:rsidR="00BF7E97" w:rsidRPr="00F477AF" w14:paraId="2A348F9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50F87A5" w14:textId="77777777" w:rsidR="00BF7E97" w:rsidRPr="00F477AF" w:rsidRDefault="00BF7E97" w:rsidP="00B37D43">
            <w:pPr>
              <w:pStyle w:val="TAL"/>
            </w:pPr>
            <w:r w:rsidRPr="00F477AF">
              <w:t>Selected E</w:t>
            </w:r>
            <w:r>
              <w:t>E</w:t>
            </w:r>
            <w:r w:rsidRPr="00F477AF">
              <w:t>S Endpoint</w:t>
            </w:r>
          </w:p>
        </w:tc>
        <w:tc>
          <w:tcPr>
            <w:tcW w:w="1440" w:type="dxa"/>
            <w:tcBorders>
              <w:top w:val="single" w:sz="4" w:space="0" w:color="000000"/>
              <w:left w:val="single" w:sz="4" w:space="0" w:color="000000"/>
              <w:bottom w:val="single" w:sz="4" w:space="0" w:color="000000"/>
            </w:tcBorders>
            <w:shd w:val="clear" w:color="auto" w:fill="auto"/>
          </w:tcPr>
          <w:p w14:paraId="4FD3A05A" w14:textId="77777777" w:rsidR="00BF7E97" w:rsidRPr="00F477AF" w:rsidRDefault="00BF7E97" w:rsidP="00B37D43">
            <w:pPr>
              <w:pStyle w:val="TAL"/>
              <w:jc w:val="center"/>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BB8D9E" w14:textId="77777777" w:rsidR="00BF7E97" w:rsidRPr="00F477AF" w:rsidRDefault="00BF7E97" w:rsidP="00B37D43">
            <w:pPr>
              <w:pStyle w:val="TAL"/>
            </w:pPr>
            <w:r w:rsidRPr="00F477AF">
              <w:t>Endpoint of the selected E</w:t>
            </w:r>
            <w:r>
              <w:t>ES</w:t>
            </w:r>
            <w:r w:rsidRPr="00F477AF">
              <w:t>.</w:t>
            </w:r>
          </w:p>
        </w:tc>
      </w:tr>
      <w:tr w:rsidR="00BF7E97" w:rsidRPr="00F477AF" w14:paraId="5F1BCD1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D7629C4" w14:textId="77777777" w:rsidR="00BF7E97" w:rsidRPr="00F477AF" w:rsidRDefault="00BF7E97" w:rsidP="00B37D43">
            <w:pPr>
              <w:pStyle w:val="TAL"/>
            </w:pPr>
            <w:r>
              <w:t>EAS ID</w:t>
            </w:r>
          </w:p>
        </w:tc>
        <w:tc>
          <w:tcPr>
            <w:tcW w:w="1440" w:type="dxa"/>
            <w:tcBorders>
              <w:top w:val="single" w:sz="4" w:space="0" w:color="000000"/>
              <w:left w:val="single" w:sz="4" w:space="0" w:color="000000"/>
              <w:bottom w:val="single" w:sz="4" w:space="0" w:color="000000"/>
            </w:tcBorders>
            <w:shd w:val="clear" w:color="auto" w:fill="auto"/>
          </w:tcPr>
          <w:p w14:paraId="792D12BA" w14:textId="77777777" w:rsidR="00BF7E97" w:rsidRPr="00F477AF" w:rsidRDefault="00BF7E97"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5132" w14:textId="77777777" w:rsidR="00BF7E97" w:rsidRPr="00F477AF" w:rsidRDefault="00BF7E97" w:rsidP="00B37D43">
            <w:pPr>
              <w:pStyle w:val="TAL"/>
            </w:pPr>
            <w:r w:rsidRPr="00F477AF">
              <w:t xml:space="preserve">The </w:t>
            </w:r>
            <w:r w:rsidRPr="00AB7B8D">
              <w:t xml:space="preserve">identifier of the </w:t>
            </w:r>
            <w:r w:rsidRPr="00F477AF">
              <w:t>EAS.</w:t>
            </w:r>
          </w:p>
        </w:tc>
      </w:tr>
      <w:tr w:rsidR="00BF7E97" w:rsidRPr="00F477AF" w14:paraId="76BE675D"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897FB11" w14:textId="77777777" w:rsidR="00BF7E97" w:rsidRPr="00F477AF" w:rsidRDefault="00BF7E97" w:rsidP="00B37D43">
            <w:pPr>
              <w:pStyle w:val="TAL"/>
            </w:pPr>
            <w:r w:rsidRPr="009B577A">
              <w:t>AC</w:t>
            </w:r>
            <w:r>
              <w:t xml:space="preserve"> </w:t>
            </w:r>
            <w:r w:rsidRPr="009B577A">
              <w:t>ID</w:t>
            </w:r>
          </w:p>
        </w:tc>
        <w:tc>
          <w:tcPr>
            <w:tcW w:w="1440" w:type="dxa"/>
            <w:tcBorders>
              <w:top w:val="single" w:sz="4" w:space="0" w:color="000000"/>
              <w:left w:val="single" w:sz="4" w:space="0" w:color="000000"/>
              <w:bottom w:val="single" w:sz="4" w:space="0" w:color="000000"/>
            </w:tcBorders>
            <w:shd w:val="clear" w:color="auto" w:fill="auto"/>
          </w:tcPr>
          <w:p w14:paraId="0987A3DB" w14:textId="77777777" w:rsidR="00BF7E97" w:rsidRPr="00F477AF" w:rsidRDefault="00BF7E97" w:rsidP="00B37D43">
            <w:pPr>
              <w:pStyle w:val="TAL"/>
              <w:jc w:val="center"/>
            </w:pPr>
            <w:r w:rsidRPr="009B57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A5B285" w14:textId="77777777" w:rsidR="00BF7E97" w:rsidRPr="00F477AF" w:rsidRDefault="00BF7E97" w:rsidP="00B37D43">
            <w:pPr>
              <w:pStyle w:val="TAL"/>
            </w:pPr>
            <w:r w:rsidRPr="009B577A">
              <w:t>The identifier of the AC</w:t>
            </w:r>
            <w:r>
              <w:t>.</w:t>
            </w:r>
          </w:p>
        </w:tc>
      </w:tr>
    </w:tbl>
    <w:p w14:paraId="01904CD5" w14:textId="77777777" w:rsidR="00BF7E97" w:rsidRPr="00F477AF" w:rsidRDefault="00BF7E97" w:rsidP="00BF7E97">
      <w:pPr>
        <w:rPr>
          <w:lang w:eastAsia="ko-KR"/>
        </w:rPr>
      </w:pPr>
    </w:p>
    <w:p w14:paraId="17E0262D" w14:textId="72B9F3DE" w:rsidR="00BF7E97" w:rsidRPr="00F477AF" w:rsidRDefault="00BF7E97" w:rsidP="00BF7E97">
      <w:pPr>
        <w:pStyle w:val="Heading4"/>
      </w:pPr>
      <w:bookmarkStart w:id="1981" w:name="_Toc169823187"/>
      <w:r w:rsidRPr="00F477AF">
        <w:t>8.8.4.</w:t>
      </w:r>
      <w:r>
        <w:t>27</w:t>
      </w:r>
      <w:r w:rsidRPr="00F477AF">
        <w:tab/>
        <w:t xml:space="preserve">Selected </w:t>
      </w:r>
      <w:r>
        <w:t>EES</w:t>
      </w:r>
      <w:r w:rsidRPr="00F477AF">
        <w:t xml:space="preserve"> declaration response</w:t>
      </w:r>
      <w:bookmarkEnd w:id="1981"/>
    </w:p>
    <w:p w14:paraId="0D2558EE" w14:textId="58BF53D7" w:rsidR="00BF7E97" w:rsidRPr="00F477AF" w:rsidRDefault="00BF7E97" w:rsidP="00BF7E97">
      <w:pPr>
        <w:rPr>
          <w:lang w:eastAsia="ko-KR"/>
        </w:rPr>
      </w:pPr>
      <w:r w:rsidRPr="00F477AF">
        <w:t>Table 8.8.4.</w:t>
      </w:r>
      <w:r>
        <w:t>27</w:t>
      </w:r>
      <w:r w:rsidRPr="00F477AF">
        <w:t xml:space="preserve">-1 describes information elements for the </w:t>
      </w:r>
      <w:r>
        <w:t>s</w:t>
      </w:r>
      <w:r w:rsidRPr="00F477AF">
        <w:t xml:space="preserve">elected </w:t>
      </w:r>
      <w:r>
        <w:t>EE</w:t>
      </w:r>
      <w:r w:rsidRPr="00F477AF">
        <w:t xml:space="preserve">S declaration response sent from the </w:t>
      </w:r>
      <w:r>
        <w:t>CAS</w:t>
      </w:r>
      <w:r w:rsidRPr="00F477AF">
        <w:t xml:space="preserve"> to</w:t>
      </w:r>
      <w:r w:rsidRPr="00F477AF">
        <w:rPr>
          <w:lang w:eastAsia="ko-KR"/>
        </w:rPr>
        <w:t xml:space="preserve"> the </w:t>
      </w:r>
      <w:r>
        <w:rPr>
          <w:lang w:eastAsia="ko-KR"/>
        </w:rPr>
        <w:t>EE</w:t>
      </w:r>
      <w:r w:rsidRPr="00F477AF">
        <w:rPr>
          <w:lang w:eastAsia="ko-KR"/>
        </w:rPr>
        <w:t>S.</w:t>
      </w:r>
    </w:p>
    <w:p w14:paraId="6CD15380" w14:textId="2DBA596D" w:rsidR="00BF7E97" w:rsidRPr="00F477AF" w:rsidRDefault="00BF7E97" w:rsidP="00BF7E97">
      <w:pPr>
        <w:pStyle w:val="TH"/>
      </w:pPr>
      <w:r w:rsidRPr="00F477AF">
        <w:t>Table 8.8.4.</w:t>
      </w:r>
      <w:r>
        <w:t>27</w:t>
      </w:r>
      <w:r w:rsidRPr="00F477AF">
        <w:t xml:space="preserve">-1: Selected </w:t>
      </w:r>
      <w:r>
        <w:t>EE</w:t>
      </w:r>
      <w:r w:rsidRPr="00F477AF">
        <w:t>S declaration response</w:t>
      </w:r>
    </w:p>
    <w:tbl>
      <w:tblPr>
        <w:tblW w:w="8640" w:type="dxa"/>
        <w:jc w:val="center"/>
        <w:tblLayout w:type="fixed"/>
        <w:tblLook w:val="0000" w:firstRow="0" w:lastRow="0" w:firstColumn="0" w:lastColumn="0" w:noHBand="0" w:noVBand="0"/>
      </w:tblPr>
      <w:tblGrid>
        <w:gridCol w:w="2880"/>
        <w:gridCol w:w="1440"/>
        <w:gridCol w:w="4320"/>
      </w:tblGrid>
      <w:tr w:rsidR="00BF7E97" w:rsidRPr="00F477AF" w14:paraId="4686E51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57D3E10" w14:textId="77777777" w:rsidR="00BF7E97" w:rsidRPr="00F477AF" w:rsidRDefault="00BF7E97"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0C2C4E8" w14:textId="77777777" w:rsidR="00BF7E97" w:rsidRPr="00F477AF" w:rsidRDefault="00BF7E97"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8AAA1" w14:textId="77777777" w:rsidR="00BF7E97" w:rsidRPr="00F477AF" w:rsidRDefault="00BF7E97" w:rsidP="00B37D43">
            <w:pPr>
              <w:pStyle w:val="TAH"/>
            </w:pPr>
            <w:r w:rsidRPr="00F477AF">
              <w:t>Description</w:t>
            </w:r>
          </w:p>
        </w:tc>
      </w:tr>
      <w:tr w:rsidR="00BF7E97" w:rsidRPr="00F477AF" w14:paraId="17AFD437"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00F6DE9" w14:textId="77777777" w:rsidR="00BF7E97" w:rsidRPr="00F477AF" w:rsidRDefault="00BF7E97" w:rsidP="00B37D43">
            <w:pPr>
              <w:pStyle w:val="TAL"/>
            </w:pPr>
            <w:r w:rsidRPr="00F477AF">
              <w:t>Successful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AF85338"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9D6170" w14:textId="77777777" w:rsidR="00BF7E97" w:rsidRPr="00F477AF" w:rsidRDefault="00BF7E97" w:rsidP="00B37D43">
            <w:pPr>
              <w:pStyle w:val="TAL"/>
            </w:pPr>
            <w:r w:rsidRPr="00F477AF">
              <w:t>Indicates that the request was successful.</w:t>
            </w:r>
          </w:p>
        </w:tc>
      </w:tr>
      <w:tr w:rsidR="00BF7E97" w:rsidRPr="00F477AF" w14:paraId="2D5A1432"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F6D033E" w14:textId="77777777" w:rsidR="00BF7E97" w:rsidRPr="00F477AF" w:rsidRDefault="00BF7E97" w:rsidP="00B37D43">
            <w:pPr>
              <w:pStyle w:val="TAL"/>
            </w:pPr>
            <w:r w:rsidRPr="00F477AF">
              <w:t>Failure response</w:t>
            </w:r>
            <w:r>
              <w:t xml:space="preserve"> </w:t>
            </w:r>
            <w:r>
              <w:rPr>
                <w:lang w:eastAsia="ko-KR"/>
              </w:rPr>
              <w:t>(NOTE)</w:t>
            </w:r>
          </w:p>
        </w:tc>
        <w:tc>
          <w:tcPr>
            <w:tcW w:w="1440" w:type="dxa"/>
            <w:tcBorders>
              <w:top w:val="single" w:sz="4" w:space="0" w:color="000000"/>
              <w:left w:val="single" w:sz="4" w:space="0" w:color="000000"/>
              <w:bottom w:val="single" w:sz="4" w:space="0" w:color="000000"/>
            </w:tcBorders>
            <w:shd w:val="clear" w:color="auto" w:fill="auto"/>
          </w:tcPr>
          <w:p w14:paraId="24224362"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7FC29E" w14:textId="77777777" w:rsidR="00BF7E97" w:rsidRPr="00F477AF" w:rsidRDefault="00BF7E97" w:rsidP="00B37D43">
            <w:pPr>
              <w:pStyle w:val="TAL"/>
            </w:pPr>
            <w:r w:rsidRPr="00F477AF">
              <w:t>Indicates that the request failed.</w:t>
            </w:r>
          </w:p>
        </w:tc>
      </w:tr>
      <w:tr w:rsidR="00BF7E97" w:rsidRPr="00F477AF" w14:paraId="686974A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5921C" w14:textId="77777777" w:rsidR="00BF7E97" w:rsidRPr="00F477AF" w:rsidRDefault="00BF7E97" w:rsidP="00B37D43">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D83351A" w14:textId="77777777" w:rsidR="00BF7E97" w:rsidRPr="00F477AF" w:rsidRDefault="00BF7E97"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992D3E" w14:textId="77777777" w:rsidR="00BF7E97" w:rsidRPr="00F477AF" w:rsidRDefault="00BF7E97" w:rsidP="00B37D43">
            <w:pPr>
              <w:pStyle w:val="TAL"/>
            </w:pPr>
            <w:r w:rsidRPr="00F477AF">
              <w:t>Indicates the failure cause.</w:t>
            </w:r>
          </w:p>
        </w:tc>
      </w:tr>
      <w:tr w:rsidR="00BF7E97" w:rsidRPr="00F477AF" w14:paraId="13B0A894"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0ADB976" w14:textId="77777777" w:rsidR="00BF7E97" w:rsidRPr="00F477AF" w:rsidRDefault="00BF7E97" w:rsidP="00B37D43">
            <w:pPr>
              <w:pStyle w:val="TAN"/>
            </w:pPr>
            <w:r w:rsidRPr="00F907FC">
              <w:t>NOTE:</w:t>
            </w:r>
            <w:r>
              <w:tab/>
              <w:t>O</w:t>
            </w:r>
            <w:r w:rsidRPr="00F907FC">
              <w:t>ne of these IEs shall be present in the message.</w:t>
            </w:r>
          </w:p>
        </w:tc>
      </w:tr>
    </w:tbl>
    <w:p w14:paraId="370F6FC5" w14:textId="77777777" w:rsidR="00BF7E97" w:rsidRDefault="00BF7E97" w:rsidP="00B3457A"/>
    <w:p w14:paraId="4951FE0B" w14:textId="75A787BE" w:rsidR="00CE5097" w:rsidRPr="00F477AF" w:rsidRDefault="00CA7389" w:rsidP="00CE5097">
      <w:pPr>
        <w:pStyle w:val="Heading3"/>
      </w:pPr>
      <w:bookmarkStart w:id="1982" w:name="_Toc169823188"/>
      <w:r w:rsidRPr="00F477AF">
        <w:lastRenderedPageBreak/>
        <w:t>8.8</w:t>
      </w:r>
      <w:r w:rsidR="00CE5097" w:rsidRPr="00F477AF">
        <w:t>.</w:t>
      </w:r>
      <w:r w:rsidR="00197BEE" w:rsidRPr="00F477AF">
        <w:t>5</w:t>
      </w:r>
      <w:r w:rsidR="00CE5097" w:rsidRPr="00F477AF">
        <w:tab/>
        <w:t>APIs</w:t>
      </w:r>
      <w:bookmarkEnd w:id="1953"/>
      <w:bookmarkEnd w:id="1954"/>
      <w:bookmarkEnd w:id="1955"/>
      <w:bookmarkEnd w:id="1956"/>
      <w:bookmarkEnd w:id="1957"/>
      <w:bookmarkEnd w:id="1982"/>
    </w:p>
    <w:p w14:paraId="698BCA7A" w14:textId="77777777" w:rsidR="00CE5097" w:rsidRPr="00F477AF" w:rsidRDefault="00CA7389" w:rsidP="00CE5097">
      <w:pPr>
        <w:pStyle w:val="Heading4"/>
      </w:pPr>
      <w:bookmarkStart w:id="1983" w:name="_Toc19026890"/>
      <w:bookmarkStart w:id="1984" w:name="_Toc19034301"/>
      <w:bookmarkStart w:id="1985" w:name="_Toc19036491"/>
      <w:bookmarkStart w:id="1986" w:name="_Toc19037489"/>
      <w:bookmarkStart w:id="1987" w:name="_Toc25612755"/>
      <w:bookmarkStart w:id="1988" w:name="_Toc25613458"/>
      <w:bookmarkStart w:id="1989" w:name="_Toc25613722"/>
      <w:bookmarkStart w:id="1990" w:name="_Toc27647679"/>
      <w:bookmarkStart w:id="1991" w:name="_Toc37791077"/>
      <w:bookmarkStart w:id="1992" w:name="_Toc42004065"/>
      <w:bookmarkStart w:id="1993" w:name="_Toc50584449"/>
      <w:bookmarkStart w:id="1994" w:name="_Toc50584793"/>
      <w:bookmarkStart w:id="1995" w:name="_Toc57673708"/>
      <w:bookmarkStart w:id="1996" w:name="_Toc169823189"/>
      <w:r w:rsidRPr="00F477AF">
        <w:t>8.8</w:t>
      </w:r>
      <w:r w:rsidR="00CE5097" w:rsidRPr="00F477AF">
        <w:t>.</w:t>
      </w:r>
      <w:r w:rsidR="00197BEE" w:rsidRPr="00F477AF">
        <w:t>5</w:t>
      </w:r>
      <w:r w:rsidR="00CE5097" w:rsidRPr="00F477AF">
        <w:t>.1</w:t>
      </w:r>
      <w:r w:rsidR="00CE5097" w:rsidRPr="00F477AF">
        <w:tab/>
        <w:t>General</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32E3AC66" w14:textId="77777777" w:rsidR="00CE5097" w:rsidRPr="00F477AF" w:rsidRDefault="00CE5097" w:rsidP="00CE5097">
      <w:r w:rsidRPr="00F477AF">
        <w:t>Table </w:t>
      </w:r>
      <w:r w:rsidR="00CA7389" w:rsidRPr="00F477AF">
        <w:t>8.8</w:t>
      </w:r>
      <w:r w:rsidRPr="00F477AF">
        <w:t>.</w:t>
      </w:r>
      <w:r w:rsidR="00197BEE" w:rsidRPr="00F477AF">
        <w:t>5</w:t>
      </w:r>
      <w:r w:rsidRPr="00F477AF">
        <w:t>.1-1 illustrates the API</w:t>
      </w:r>
      <w:r w:rsidR="00151572" w:rsidRPr="00F477AF">
        <w:t>s</w:t>
      </w:r>
      <w:r w:rsidRPr="00F477AF">
        <w:t xml:space="preserve"> for </w:t>
      </w:r>
      <w:r w:rsidR="008A4DAA" w:rsidRPr="00F477AF">
        <w:t>ACR</w:t>
      </w:r>
      <w:r w:rsidRPr="00F477AF">
        <w:t>.</w:t>
      </w:r>
    </w:p>
    <w:p w14:paraId="6359851E" w14:textId="77777777" w:rsidR="00CE5097" w:rsidRPr="00F477AF" w:rsidRDefault="00CE5097" w:rsidP="00CE5097">
      <w:pPr>
        <w:pStyle w:val="TH"/>
      </w:pPr>
      <w:r w:rsidRPr="00F477AF">
        <w:t>Table </w:t>
      </w:r>
      <w:r w:rsidR="00CA7389" w:rsidRPr="00F477AF">
        <w:t>8.8</w:t>
      </w:r>
      <w:r w:rsidRPr="00F477AF">
        <w:t>.</w:t>
      </w:r>
      <w:r w:rsidR="00197BEE" w:rsidRPr="00F477AF">
        <w:t>5</w:t>
      </w:r>
      <w:r w:rsidRPr="00F477AF">
        <w:t>.1</w:t>
      </w:r>
      <w:r w:rsidRPr="00F477AF">
        <w:rPr>
          <w:lang w:eastAsia="zh-CN"/>
        </w:rPr>
        <w:t>-1</w:t>
      </w:r>
      <w:r w:rsidRPr="00F477AF">
        <w:t xml:space="preserve">: </w:t>
      </w:r>
      <w:r w:rsidR="008A4DAA" w:rsidRPr="00F477AF">
        <w:t>ACR</w:t>
      </w:r>
      <w:r w:rsidR="00151572"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CE5097" w:rsidRPr="00F477AF" w14:paraId="5910B7AD" w14:textId="77777777" w:rsidTr="007F767A">
        <w:trPr>
          <w:jc w:val="center"/>
        </w:trPr>
        <w:tc>
          <w:tcPr>
            <w:tcW w:w="3612" w:type="dxa"/>
            <w:tcBorders>
              <w:bottom w:val="single" w:sz="4" w:space="0" w:color="auto"/>
            </w:tcBorders>
          </w:tcPr>
          <w:p w14:paraId="7C54B559" w14:textId="77777777" w:rsidR="00CE5097" w:rsidRPr="00F477AF" w:rsidRDefault="00D10A7F" w:rsidP="00393C48">
            <w:pPr>
              <w:pStyle w:val="TAH"/>
            </w:pPr>
            <w:r w:rsidRPr="00F477AF">
              <w:t xml:space="preserve">API </w:t>
            </w:r>
            <w:r w:rsidR="00CE5097" w:rsidRPr="00F477AF">
              <w:t>Name</w:t>
            </w:r>
          </w:p>
        </w:tc>
        <w:tc>
          <w:tcPr>
            <w:tcW w:w="2070" w:type="dxa"/>
          </w:tcPr>
          <w:p w14:paraId="58BE1549" w14:textId="77777777" w:rsidR="00CE5097" w:rsidRPr="00F477AF" w:rsidRDefault="00D10A7F" w:rsidP="00393C48">
            <w:pPr>
              <w:pStyle w:val="TAH"/>
            </w:pPr>
            <w:r w:rsidRPr="00F477AF">
              <w:t xml:space="preserve">API </w:t>
            </w:r>
            <w:r w:rsidR="00CE5097" w:rsidRPr="00F477AF">
              <w:t>Operations</w:t>
            </w:r>
          </w:p>
        </w:tc>
        <w:tc>
          <w:tcPr>
            <w:tcW w:w="1778" w:type="dxa"/>
            <w:tcBorders>
              <w:bottom w:val="single" w:sz="4" w:space="0" w:color="auto"/>
            </w:tcBorders>
          </w:tcPr>
          <w:p w14:paraId="0F437866" w14:textId="77777777" w:rsidR="00CE5097" w:rsidRPr="00F477AF" w:rsidRDefault="00CE5097" w:rsidP="00393C48">
            <w:pPr>
              <w:pStyle w:val="TAH"/>
            </w:pPr>
            <w:r w:rsidRPr="00F477AF">
              <w:t>Operation</w:t>
            </w:r>
          </w:p>
          <w:p w14:paraId="2A6EA398" w14:textId="77777777" w:rsidR="00CE5097" w:rsidRPr="00F477AF" w:rsidRDefault="00CE5097" w:rsidP="00393C48">
            <w:pPr>
              <w:pStyle w:val="TAH"/>
            </w:pPr>
            <w:r w:rsidRPr="00F477AF">
              <w:t>Semantics</w:t>
            </w:r>
          </w:p>
        </w:tc>
        <w:tc>
          <w:tcPr>
            <w:tcW w:w="1466" w:type="dxa"/>
          </w:tcPr>
          <w:p w14:paraId="7186BD15" w14:textId="77777777" w:rsidR="00CE5097" w:rsidRPr="00F477AF" w:rsidRDefault="00CE5097" w:rsidP="00393C48">
            <w:pPr>
              <w:pStyle w:val="TAH"/>
            </w:pPr>
            <w:r w:rsidRPr="00F477AF">
              <w:t>Consumer(s)</w:t>
            </w:r>
          </w:p>
        </w:tc>
      </w:tr>
      <w:tr w:rsidR="00CE5097" w:rsidRPr="00F477AF" w14:paraId="59F59CA0" w14:textId="77777777" w:rsidTr="007F767A">
        <w:trPr>
          <w:jc w:val="center"/>
        </w:trPr>
        <w:tc>
          <w:tcPr>
            <w:tcW w:w="3612" w:type="dxa"/>
          </w:tcPr>
          <w:p w14:paraId="71635B29" w14:textId="77777777" w:rsidR="00CE5097" w:rsidRPr="00F477AF" w:rsidRDefault="00D10A7F" w:rsidP="00E716BF">
            <w:pPr>
              <w:pStyle w:val="TAL"/>
            </w:pPr>
            <w:r w:rsidRPr="00F477AF">
              <w:t>Eees</w:t>
            </w:r>
            <w:r w:rsidR="00CE5097" w:rsidRPr="00F477AF">
              <w:t>_</w:t>
            </w:r>
            <w:r w:rsidRPr="00F477AF">
              <w:t>Target</w:t>
            </w:r>
            <w:r w:rsidR="00CE5097" w:rsidRPr="00F477AF">
              <w:t>EASDiscovery</w:t>
            </w:r>
          </w:p>
        </w:tc>
        <w:tc>
          <w:tcPr>
            <w:tcW w:w="2070" w:type="dxa"/>
          </w:tcPr>
          <w:p w14:paraId="0BAD22A4" w14:textId="77777777" w:rsidR="00CE5097" w:rsidRPr="00F477AF" w:rsidRDefault="00D10A7F" w:rsidP="00E716BF">
            <w:pPr>
              <w:pStyle w:val="TAL"/>
            </w:pPr>
            <w:r w:rsidRPr="00F477AF">
              <w:t>Request</w:t>
            </w:r>
          </w:p>
        </w:tc>
        <w:tc>
          <w:tcPr>
            <w:tcW w:w="1778" w:type="dxa"/>
          </w:tcPr>
          <w:p w14:paraId="0C16B30A" w14:textId="77777777" w:rsidR="00CE5097" w:rsidRPr="00F477AF" w:rsidRDefault="00CE5097" w:rsidP="00E716BF">
            <w:pPr>
              <w:pStyle w:val="TAL"/>
            </w:pPr>
            <w:r w:rsidRPr="00F477AF">
              <w:t>Request/Response</w:t>
            </w:r>
          </w:p>
        </w:tc>
        <w:tc>
          <w:tcPr>
            <w:tcW w:w="1466" w:type="dxa"/>
          </w:tcPr>
          <w:p w14:paraId="5DDF48B8" w14:textId="77777777" w:rsidR="00CE5097" w:rsidRPr="00F477AF" w:rsidRDefault="00D10A7F" w:rsidP="00667CDA">
            <w:pPr>
              <w:pStyle w:val="TAL"/>
              <w:rPr>
                <w:lang w:eastAsia="zh-CN"/>
              </w:rPr>
            </w:pPr>
            <w:r w:rsidRPr="00F477AF">
              <w:rPr>
                <w:lang w:eastAsia="zh-CN"/>
              </w:rPr>
              <w:t>EAS</w:t>
            </w:r>
            <w:r w:rsidR="009E213F" w:rsidRPr="00F477AF">
              <w:rPr>
                <w:lang w:eastAsia="zh-CN"/>
              </w:rPr>
              <w:t>, E</w:t>
            </w:r>
            <w:r w:rsidR="00667CDA" w:rsidRPr="00F477AF">
              <w:rPr>
                <w:lang w:eastAsia="zh-CN"/>
              </w:rPr>
              <w:t>E</w:t>
            </w:r>
            <w:r w:rsidR="009E213F" w:rsidRPr="00F477AF">
              <w:rPr>
                <w:lang w:eastAsia="zh-CN"/>
              </w:rPr>
              <w:t>S</w:t>
            </w:r>
          </w:p>
        </w:tc>
      </w:tr>
      <w:tr w:rsidR="00BE4382" w:rsidRPr="00F477AF" w14:paraId="7730D319" w14:textId="77777777" w:rsidTr="00C21154">
        <w:trPr>
          <w:jc w:val="center"/>
        </w:trPr>
        <w:tc>
          <w:tcPr>
            <w:tcW w:w="3612" w:type="dxa"/>
          </w:tcPr>
          <w:p w14:paraId="3E86818A" w14:textId="77777777" w:rsidR="00BE4382" w:rsidRPr="00F477AF" w:rsidRDefault="00BE4382" w:rsidP="00C21154">
            <w:pPr>
              <w:pStyle w:val="TAL"/>
            </w:pPr>
            <w:r w:rsidRPr="00F477AF">
              <w:t>Eees_SelectedTargetEAS</w:t>
            </w:r>
          </w:p>
        </w:tc>
        <w:tc>
          <w:tcPr>
            <w:tcW w:w="2070" w:type="dxa"/>
          </w:tcPr>
          <w:p w14:paraId="492455B0" w14:textId="77777777" w:rsidR="00BE4382" w:rsidRPr="00F477AF" w:rsidRDefault="00BE4382" w:rsidP="00C21154">
            <w:pPr>
              <w:pStyle w:val="TAL"/>
            </w:pPr>
            <w:r w:rsidRPr="00F477AF">
              <w:t>Declare</w:t>
            </w:r>
          </w:p>
        </w:tc>
        <w:tc>
          <w:tcPr>
            <w:tcW w:w="1778" w:type="dxa"/>
          </w:tcPr>
          <w:p w14:paraId="11F81084" w14:textId="77777777" w:rsidR="00BE4382" w:rsidRPr="00F477AF" w:rsidRDefault="00BE4382" w:rsidP="00C21154">
            <w:pPr>
              <w:pStyle w:val="TAL"/>
            </w:pPr>
            <w:r w:rsidRPr="00F477AF">
              <w:t>Request/Response</w:t>
            </w:r>
          </w:p>
        </w:tc>
        <w:tc>
          <w:tcPr>
            <w:tcW w:w="1466" w:type="dxa"/>
          </w:tcPr>
          <w:p w14:paraId="749E47AE" w14:textId="77777777" w:rsidR="00BE4382" w:rsidRPr="00F477AF" w:rsidRDefault="00BE4382" w:rsidP="00C21154">
            <w:pPr>
              <w:pStyle w:val="TAL"/>
              <w:rPr>
                <w:lang w:eastAsia="zh-CN"/>
              </w:rPr>
            </w:pPr>
            <w:r w:rsidRPr="00F477AF">
              <w:rPr>
                <w:lang w:eastAsia="zh-CN"/>
              </w:rPr>
              <w:t>EAS</w:t>
            </w:r>
          </w:p>
        </w:tc>
      </w:tr>
      <w:tr w:rsidR="00151572" w:rsidRPr="00F477AF" w14:paraId="7DFC4E35" w14:textId="77777777" w:rsidTr="007F767A">
        <w:trPr>
          <w:jc w:val="center"/>
        </w:trPr>
        <w:tc>
          <w:tcPr>
            <w:tcW w:w="3612" w:type="dxa"/>
          </w:tcPr>
          <w:p w14:paraId="271F4DB6" w14:textId="77777777" w:rsidR="00151572" w:rsidRPr="00F477AF" w:rsidRDefault="00151572" w:rsidP="00151572">
            <w:pPr>
              <w:pStyle w:val="TAL"/>
            </w:pPr>
            <w:r w:rsidRPr="00F477AF">
              <w:t>Eecs_TargetEESDiscovery</w:t>
            </w:r>
          </w:p>
        </w:tc>
        <w:tc>
          <w:tcPr>
            <w:tcW w:w="2070" w:type="dxa"/>
          </w:tcPr>
          <w:p w14:paraId="76F4FAAF" w14:textId="77777777" w:rsidR="00151572" w:rsidRPr="00F477AF" w:rsidRDefault="00151572" w:rsidP="00151572">
            <w:pPr>
              <w:pStyle w:val="TAL"/>
            </w:pPr>
            <w:r w:rsidRPr="00F477AF">
              <w:t>Request</w:t>
            </w:r>
          </w:p>
        </w:tc>
        <w:tc>
          <w:tcPr>
            <w:tcW w:w="1778" w:type="dxa"/>
          </w:tcPr>
          <w:p w14:paraId="2F41F4ED" w14:textId="77777777" w:rsidR="00151572" w:rsidRPr="00F477AF" w:rsidRDefault="00151572" w:rsidP="00151572">
            <w:pPr>
              <w:pStyle w:val="TAL"/>
            </w:pPr>
            <w:r w:rsidRPr="00F477AF">
              <w:t>Request/Response</w:t>
            </w:r>
          </w:p>
        </w:tc>
        <w:tc>
          <w:tcPr>
            <w:tcW w:w="1466" w:type="dxa"/>
          </w:tcPr>
          <w:p w14:paraId="105DEA90" w14:textId="77777777" w:rsidR="00151572" w:rsidRPr="00F477AF" w:rsidRDefault="00151572" w:rsidP="00151572">
            <w:pPr>
              <w:pStyle w:val="TAL"/>
              <w:rPr>
                <w:lang w:eastAsia="zh-CN"/>
              </w:rPr>
            </w:pPr>
            <w:r w:rsidRPr="00F477AF">
              <w:rPr>
                <w:lang w:eastAsia="zh-CN"/>
              </w:rPr>
              <w:t>EES</w:t>
            </w:r>
          </w:p>
        </w:tc>
      </w:tr>
      <w:tr w:rsidR="00151572" w:rsidRPr="00F477AF" w14:paraId="6A4658C5" w14:textId="77777777" w:rsidTr="007F767A">
        <w:trPr>
          <w:jc w:val="center"/>
        </w:trPr>
        <w:tc>
          <w:tcPr>
            <w:tcW w:w="3612" w:type="dxa"/>
          </w:tcPr>
          <w:p w14:paraId="5351346C" w14:textId="77777777" w:rsidR="00151572" w:rsidRPr="00F477AF" w:rsidRDefault="00151572" w:rsidP="00151572">
            <w:pPr>
              <w:pStyle w:val="TAL"/>
            </w:pPr>
            <w:r w:rsidRPr="00F477AF">
              <w:t>Eees_AppContextRelocation</w:t>
            </w:r>
          </w:p>
        </w:tc>
        <w:tc>
          <w:tcPr>
            <w:tcW w:w="2070" w:type="dxa"/>
          </w:tcPr>
          <w:p w14:paraId="6D550619" w14:textId="77777777" w:rsidR="00151572" w:rsidRPr="00F477AF" w:rsidRDefault="00151572" w:rsidP="00151572">
            <w:pPr>
              <w:pStyle w:val="TAL"/>
            </w:pPr>
            <w:r w:rsidRPr="00F477AF">
              <w:t>Request</w:t>
            </w:r>
          </w:p>
        </w:tc>
        <w:tc>
          <w:tcPr>
            <w:tcW w:w="1778" w:type="dxa"/>
          </w:tcPr>
          <w:p w14:paraId="71D7D860" w14:textId="77777777" w:rsidR="00151572" w:rsidRPr="00F477AF" w:rsidRDefault="00151572" w:rsidP="00151572">
            <w:pPr>
              <w:pStyle w:val="TAL"/>
            </w:pPr>
            <w:r w:rsidRPr="00F477AF">
              <w:t>Request/Response</w:t>
            </w:r>
          </w:p>
        </w:tc>
        <w:tc>
          <w:tcPr>
            <w:tcW w:w="1466" w:type="dxa"/>
          </w:tcPr>
          <w:p w14:paraId="0094DF47" w14:textId="77777777" w:rsidR="00151572" w:rsidRPr="00F477AF" w:rsidRDefault="00151572" w:rsidP="00151572">
            <w:pPr>
              <w:pStyle w:val="TAL"/>
              <w:rPr>
                <w:lang w:eastAsia="zh-CN"/>
              </w:rPr>
            </w:pPr>
            <w:r w:rsidRPr="00F477AF">
              <w:rPr>
                <w:lang w:eastAsia="zh-CN"/>
              </w:rPr>
              <w:t>EEC</w:t>
            </w:r>
            <w:r w:rsidR="00AA2856" w:rsidRPr="00F477AF">
              <w:rPr>
                <w:lang w:eastAsia="zh-CN"/>
              </w:rPr>
              <w:t>, EAS</w:t>
            </w:r>
          </w:p>
        </w:tc>
      </w:tr>
      <w:tr w:rsidR="009421EF" w:rsidRPr="00F477AF" w14:paraId="1B4CE7C8" w14:textId="77777777" w:rsidTr="007F767A">
        <w:trPr>
          <w:jc w:val="center"/>
        </w:trPr>
        <w:tc>
          <w:tcPr>
            <w:tcW w:w="3612" w:type="dxa"/>
            <w:vMerge w:val="restart"/>
          </w:tcPr>
          <w:p w14:paraId="27C85D54" w14:textId="77777777" w:rsidR="009421EF" w:rsidRPr="00F477AF" w:rsidRDefault="009421EF" w:rsidP="009421EF">
            <w:pPr>
              <w:pStyle w:val="TAL"/>
            </w:pPr>
            <w:r w:rsidRPr="00F477AF">
              <w:t>Eees_ACREvents</w:t>
            </w:r>
          </w:p>
        </w:tc>
        <w:tc>
          <w:tcPr>
            <w:tcW w:w="2070" w:type="dxa"/>
          </w:tcPr>
          <w:p w14:paraId="4CB123B3" w14:textId="77777777" w:rsidR="009421EF" w:rsidRPr="00F477AF" w:rsidRDefault="009421EF" w:rsidP="009421EF">
            <w:pPr>
              <w:pStyle w:val="TAL"/>
            </w:pPr>
            <w:r w:rsidRPr="00F477AF">
              <w:t>Subscribe</w:t>
            </w:r>
          </w:p>
        </w:tc>
        <w:tc>
          <w:tcPr>
            <w:tcW w:w="1778" w:type="dxa"/>
            <w:vMerge w:val="restart"/>
          </w:tcPr>
          <w:p w14:paraId="42B36F1B" w14:textId="77777777" w:rsidR="009421EF" w:rsidRPr="00F477AF" w:rsidRDefault="009421EF" w:rsidP="009421EF">
            <w:pPr>
              <w:pStyle w:val="TAL"/>
            </w:pPr>
            <w:r w:rsidRPr="00F477AF">
              <w:t>Subscribe/Notify</w:t>
            </w:r>
          </w:p>
        </w:tc>
        <w:tc>
          <w:tcPr>
            <w:tcW w:w="1466" w:type="dxa"/>
            <w:vMerge w:val="restart"/>
          </w:tcPr>
          <w:p w14:paraId="78BA39EB" w14:textId="77777777" w:rsidR="009421EF" w:rsidRPr="00F477AF" w:rsidRDefault="009421EF" w:rsidP="009421EF">
            <w:pPr>
              <w:pStyle w:val="TAL"/>
              <w:rPr>
                <w:lang w:eastAsia="zh-CN"/>
              </w:rPr>
            </w:pPr>
            <w:r w:rsidRPr="00F477AF">
              <w:rPr>
                <w:lang w:eastAsia="zh-CN"/>
              </w:rPr>
              <w:t>EEC</w:t>
            </w:r>
          </w:p>
        </w:tc>
      </w:tr>
      <w:tr w:rsidR="009421EF" w:rsidRPr="00F477AF" w14:paraId="09D5DE63" w14:textId="77777777" w:rsidTr="007F767A">
        <w:trPr>
          <w:jc w:val="center"/>
        </w:trPr>
        <w:tc>
          <w:tcPr>
            <w:tcW w:w="3612" w:type="dxa"/>
            <w:vMerge/>
          </w:tcPr>
          <w:p w14:paraId="70649D6C" w14:textId="77777777" w:rsidR="009421EF" w:rsidRPr="00F477AF" w:rsidRDefault="009421EF" w:rsidP="009421EF">
            <w:pPr>
              <w:pStyle w:val="TAL"/>
            </w:pPr>
          </w:p>
        </w:tc>
        <w:tc>
          <w:tcPr>
            <w:tcW w:w="2070" w:type="dxa"/>
          </w:tcPr>
          <w:p w14:paraId="5EF83A29" w14:textId="77777777" w:rsidR="009421EF" w:rsidRPr="00F477AF" w:rsidRDefault="009421EF" w:rsidP="009421EF">
            <w:pPr>
              <w:pStyle w:val="TAL"/>
            </w:pPr>
            <w:r w:rsidRPr="00F477AF">
              <w:t>Notify</w:t>
            </w:r>
          </w:p>
        </w:tc>
        <w:tc>
          <w:tcPr>
            <w:tcW w:w="1778" w:type="dxa"/>
            <w:vMerge/>
          </w:tcPr>
          <w:p w14:paraId="73DC0F88" w14:textId="77777777" w:rsidR="009421EF" w:rsidRPr="00F477AF" w:rsidRDefault="009421EF" w:rsidP="009421EF">
            <w:pPr>
              <w:pStyle w:val="TAL"/>
            </w:pPr>
          </w:p>
        </w:tc>
        <w:tc>
          <w:tcPr>
            <w:tcW w:w="1466" w:type="dxa"/>
            <w:vMerge/>
          </w:tcPr>
          <w:p w14:paraId="5C4CD009" w14:textId="77777777" w:rsidR="009421EF" w:rsidRPr="00F477AF" w:rsidRDefault="009421EF" w:rsidP="009421EF">
            <w:pPr>
              <w:pStyle w:val="TAL"/>
              <w:rPr>
                <w:lang w:eastAsia="zh-CN"/>
              </w:rPr>
            </w:pPr>
          </w:p>
        </w:tc>
      </w:tr>
      <w:tr w:rsidR="009421EF" w:rsidRPr="00F477AF" w14:paraId="0C3FB1C4" w14:textId="77777777" w:rsidTr="007F767A">
        <w:trPr>
          <w:jc w:val="center"/>
        </w:trPr>
        <w:tc>
          <w:tcPr>
            <w:tcW w:w="3612" w:type="dxa"/>
            <w:vMerge/>
          </w:tcPr>
          <w:p w14:paraId="6CC12BC4" w14:textId="77777777" w:rsidR="009421EF" w:rsidRPr="00F477AF" w:rsidRDefault="009421EF" w:rsidP="009421EF">
            <w:pPr>
              <w:pStyle w:val="TAL"/>
            </w:pPr>
          </w:p>
        </w:tc>
        <w:tc>
          <w:tcPr>
            <w:tcW w:w="2070" w:type="dxa"/>
          </w:tcPr>
          <w:p w14:paraId="49B8FA0F" w14:textId="77777777" w:rsidR="009421EF" w:rsidRPr="00F477AF" w:rsidRDefault="009421EF" w:rsidP="009421EF">
            <w:pPr>
              <w:pStyle w:val="TAL"/>
            </w:pPr>
            <w:r w:rsidRPr="00F477AF">
              <w:rPr>
                <w:lang w:eastAsia="ko-KR"/>
              </w:rPr>
              <w:t>UpdateSubscription</w:t>
            </w:r>
          </w:p>
        </w:tc>
        <w:tc>
          <w:tcPr>
            <w:tcW w:w="1778" w:type="dxa"/>
            <w:vMerge/>
          </w:tcPr>
          <w:p w14:paraId="585DF507" w14:textId="77777777" w:rsidR="009421EF" w:rsidRPr="00F477AF" w:rsidRDefault="009421EF" w:rsidP="009421EF">
            <w:pPr>
              <w:pStyle w:val="TAL"/>
            </w:pPr>
          </w:p>
        </w:tc>
        <w:tc>
          <w:tcPr>
            <w:tcW w:w="1466" w:type="dxa"/>
            <w:vMerge/>
          </w:tcPr>
          <w:p w14:paraId="278DF6BE" w14:textId="77777777" w:rsidR="009421EF" w:rsidRPr="00F477AF" w:rsidRDefault="009421EF" w:rsidP="009421EF">
            <w:pPr>
              <w:pStyle w:val="TAL"/>
              <w:rPr>
                <w:lang w:eastAsia="zh-CN"/>
              </w:rPr>
            </w:pPr>
          </w:p>
        </w:tc>
      </w:tr>
      <w:tr w:rsidR="009421EF" w:rsidRPr="00F477AF" w14:paraId="35A898C7" w14:textId="77777777" w:rsidTr="007F767A">
        <w:trPr>
          <w:jc w:val="center"/>
        </w:trPr>
        <w:tc>
          <w:tcPr>
            <w:tcW w:w="3612" w:type="dxa"/>
            <w:vMerge/>
          </w:tcPr>
          <w:p w14:paraId="02935E69" w14:textId="77777777" w:rsidR="009421EF" w:rsidRPr="00F477AF" w:rsidRDefault="009421EF" w:rsidP="009421EF">
            <w:pPr>
              <w:pStyle w:val="TAL"/>
            </w:pPr>
          </w:p>
        </w:tc>
        <w:tc>
          <w:tcPr>
            <w:tcW w:w="2070" w:type="dxa"/>
          </w:tcPr>
          <w:p w14:paraId="6A998A14" w14:textId="77777777" w:rsidR="009421EF" w:rsidRPr="00F477AF" w:rsidRDefault="009421EF" w:rsidP="009421EF">
            <w:pPr>
              <w:pStyle w:val="TAL"/>
            </w:pPr>
            <w:r w:rsidRPr="00F477AF">
              <w:rPr>
                <w:lang w:eastAsia="ko-KR"/>
              </w:rPr>
              <w:t>Unsubscribe</w:t>
            </w:r>
          </w:p>
        </w:tc>
        <w:tc>
          <w:tcPr>
            <w:tcW w:w="1778" w:type="dxa"/>
            <w:vMerge/>
          </w:tcPr>
          <w:p w14:paraId="1F531A5B" w14:textId="77777777" w:rsidR="009421EF" w:rsidRPr="00F477AF" w:rsidRDefault="009421EF" w:rsidP="009421EF">
            <w:pPr>
              <w:pStyle w:val="TAL"/>
            </w:pPr>
          </w:p>
        </w:tc>
        <w:tc>
          <w:tcPr>
            <w:tcW w:w="1466" w:type="dxa"/>
            <w:vMerge/>
          </w:tcPr>
          <w:p w14:paraId="5226CD8E" w14:textId="77777777" w:rsidR="009421EF" w:rsidRPr="00F477AF" w:rsidRDefault="009421EF" w:rsidP="009421EF">
            <w:pPr>
              <w:pStyle w:val="TAL"/>
              <w:rPr>
                <w:lang w:eastAsia="zh-CN"/>
              </w:rPr>
            </w:pPr>
          </w:p>
        </w:tc>
      </w:tr>
      <w:tr w:rsidR="00AD7B38" w:rsidRPr="00F477AF" w14:paraId="462737F9" w14:textId="77777777" w:rsidTr="00AF6441">
        <w:trPr>
          <w:jc w:val="center"/>
        </w:trPr>
        <w:tc>
          <w:tcPr>
            <w:tcW w:w="3612" w:type="dxa"/>
            <w:vMerge w:val="restart"/>
          </w:tcPr>
          <w:p w14:paraId="1FF9DC1E" w14:textId="77777777" w:rsidR="00AD7B38" w:rsidRPr="00F477AF" w:rsidRDefault="00AD7B38" w:rsidP="009421EF">
            <w:pPr>
              <w:pStyle w:val="TAL"/>
            </w:pPr>
            <w:r w:rsidRPr="00F477AF">
              <w:t>Eees_</w:t>
            </w:r>
            <w:r w:rsidR="006E0CC5">
              <w:t>EELManagedACR</w:t>
            </w:r>
          </w:p>
        </w:tc>
        <w:tc>
          <w:tcPr>
            <w:tcW w:w="2070" w:type="dxa"/>
          </w:tcPr>
          <w:p w14:paraId="4F7E2BDC" w14:textId="77777777" w:rsidR="00AD7B38" w:rsidRPr="00F477AF" w:rsidRDefault="00AD7B38" w:rsidP="009421EF">
            <w:pPr>
              <w:pStyle w:val="TAL"/>
            </w:pPr>
            <w:r w:rsidRPr="00F477AF">
              <w:t>Request</w:t>
            </w:r>
          </w:p>
        </w:tc>
        <w:tc>
          <w:tcPr>
            <w:tcW w:w="1778" w:type="dxa"/>
          </w:tcPr>
          <w:p w14:paraId="36658345" w14:textId="77777777" w:rsidR="00AD7B38" w:rsidRPr="00F477AF" w:rsidRDefault="00AD7B38" w:rsidP="009421EF">
            <w:pPr>
              <w:pStyle w:val="TAL"/>
            </w:pPr>
            <w:r w:rsidRPr="00F477AF">
              <w:t>Request/Response</w:t>
            </w:r>
          </w:p>
        </w:tc>
        <w:tc>
          <w:tcPr>
            <w:tcW w:w="1466" w:type="dxa"/>
          </w:tcPr>
          <w:p w14:paraId="6F69BA91" w14:textId="77777777" w:rsidR="00AD7B38" w:rsidRPr="00F477AF" w:rsidRDefault="00AD7B38" w:rsidP="009421EF">
            <w:pPr>
              <w:pStyle w:val="TAL"/>
              <w:rPr>
                <w:lang w:eastAsia="zh-CN"/>
              </w:rPr>
            </w:pPr>
            <w:r w:rsidRPr="00F477AF">
              <w:rPr>
                <w:lang w:eastAsia="zh-CN"/>
              </w:rPr>
              <w:t>EAS</w:t>
            </w:r>
          </w:p>
        </w:tc>
      </w:tr>
      <w:tr w:rsidR="00AD7B38" w:rsidRPr="00F477AF" w14:paraId="26AE7DE0" w14:textId="77777777" w:rsidTr="00AD7B38">
        <w:trPr>
          <w:jc w:val="center"/>
        </w:trPr>
        <w:tc>
          <w:tcPr>
            <w:tcW w:w="3612" w:type="dxa"/>
            <w:vMerge/>
          </w:tcPr>
          <w:p w14:paraId="699B297D" w14:textId="77777777" w:rsidR="00AD7B38" w:rsidRPr="00F477AF" w:rsidRDefault="00AD7B38" w:rsidP="00AD7B38">
            <w:pPr>
              <w:pStyle w:val="TAL"/>
            </w:pPr>
          </w:p>
        </w:tc>
        <w:tc>
          <w:tcPr>
            <w:tcW w:w="2070" w:type="dxa"/>
          </w:tcPr>
          <w:p w14:paraId="00939F0B" w14:textId="77777777" w:rsidR="00AD7B38" w:rsidRPr="00F477AF" w:rsidRDefault="00AD7B38" w:rsidP="00AD7B38">
            <w:pPr>
              <w:pStyle w:val="TAL"/>
            </w:pPr>
            <w:r>
              <w:t>Subscribe</w:t>
            </w:r>
          </w:p>
        </w:tc>
        <w:tc>
          <w:tcPr>
            <w:tcW w:w="1778" w:type="dxa"/>
            <w:vMerge w:val="restart"/>
          </w:tcPr>
          <w:p w14:paraId="3A491B6C" w14:textId="77777777" w:rsidR="00AD7B38" w:rsidRPr="00F477AF" w:rsidRDefault="00AD7B38" w:rsidP="00AD7B38">
            <w:pPr>
              <w:pStyle w:val="TAL"/>
            </w:pPr>
            <w:r w:rsidRPr="00F477AF">
              <w:t>Subscribe/Notify</w:t>
            </w:r>
          </w:p>
        </w:tc>
        <w:tc>
          <w:tcPr>
            <w:tcW w:w="1466" w:type="dxa"/>
            <w:vMerge w:val="restart"/>
          </w:tcPr>
          <w:p w14:paraId="21ADE171" w14:textId="77777777" w:rsidR="00AD7B38" w:rsidRPr="00F477AF" w:rsidRDefault="00AD7B38" w:rsidP="00AD7B38">
            <w:pPr>
              <w:pStyle w:val="TAL"/>
              <w:rPr>
                <w:lang w:eastAsia="zh-CN"/>
              </w:rPr>
            </w:pPr>
            <w:r>
              <w:rPr>
                <w:lang w:eastAsia="zh-CN"/>
              </w:rPr>
              <w:t>EAS</w:t>
            </w:r>
          </w:p>
        </w:tc>
      </w:tr>
      <w:tr w:rsidR="00AD7B38" w:rsidRPr="00F477AF" w14:paraId="797B6217" w14:textId="77777777" w:rsidTr="00AD7B38">
        <w:trPr>
          <w:jc w:val="center"/>
        </w:trPr>
        <w:tc>
          <w:tcPr>
            <w:tcW w:w="3612" w:type="dxa"/>
            <w:vMerge/>
          </w:tcPr>
          <w:p w14:paraId="0F1FBB57" w14:textId="77777777" w:rsidR="00AD7B38" w:rsidRPr="00F477AF" w:rsidRDefault="00AD7B38" w:rsidP="00AD7B38">
            <w:pPr>
              <w:pStyle w:val="TAL"/>
            </w:pPr>
          </w:p>
        </w:tc>
        <w:tc>
          <w:tcPr>
            <w:tcW w:w="2070" w:type="dxa"/>
          </w:tcPr>
          <w:p w14:paraId="4F62BE96" w14:textId="77777777" w:rsidR="00AD7B38" w:rsidRPr="00F477AF" w:rsidRDefault="00AD7B38" w:rsidP="00AD7B38">
            <w:pPr>
              <w:pStyle w:val="TAL"/>
            </w:pPr>
            <w:r>
              <w:t>Notify</w:t>
            </w:r>
          </w:p>
        </w:tc>
        <w:tc>
          <w:tcPr>
            <w:tcW w:w="1778" w:type="dxa"/>
            <w:vMerge/>
          </w:tcPr>
          <w:p w14:paraId="1A36735C" w14:textId="77777777" w:rsidR="00AD7B38" w:rsidRPr="00F477AF" w:rsidRDefault="00AD7B38" w:rsidP="00AD7B38">
            <w:pPr>
              <w:pStyle w:val="TAL"/>
            </w:pPr>
          </w:p>
        </w:tc>
        <w:tc>
          <w:tcPr>
            <w:tcW w:w="1466" w:type="dxa"/>
            <w:vMerge/>
          </w:tcPr>
          <w:p w14:paraId="35F4555B" w14:textId="77777777" w:rsidR="00AD7B38" w:rsidRPr="00F477AF" w:rsidRDefault="00AD7B38" w:rsidP="00AD7B38">
            <w:pPr>
              <w:pStyle w:val="TAL"/>
              <w:rPr>
                <w:lang w:eastAsia="zh-CN"/>
              </w:rPr>
            </w:pPr>
          </w:p>
        </w:tc>
      </w:tr>
      <w:tr w:rsidR="00AD7B38" w:rsidRPr="00F477AF" w14:paraId="02D7CDEC" w14:textId="77777777" w:rsidTr="00B3457A">
        <w:trPr>
          <w:jc w:val="center"/>
        </w:trPr>
        <w:tc>
          <w:tcPr>
            <w:tcW w:w="3612" w:type="dxa"/>
          </w:tcPr>
          <w:p w14:paraId="0D6F0AFD" w14:textId="77777777" w:rsidR="00AD7B38" w:rsidRPr="00F477AF" w:rsidRDefault="00AD7B38" w:rsidP="00AD7B38">
            <w:pPr>
              <w:pStyle w:val="TAL"/>
            </w:pPr>
            <w:r w:rsidRPr="00C351C0">
              <w:t>Eees_ACRStatusUpdate</w:t>
            </w:r>
          </w:p>
        </w:tc>
        <w:tc>
          <w:tcPr>
            <w:tcW w:w="2070" w:type="dxa"/>
          </w:tcPr>
          <w:p w14:paraId="78053E7C" w14:textId="77777777" w:rsidR="00AD7B38" w:rsidRPr="00F477AF" w:rsidRDefault="00AD7B38" w:rsidP="00AD7B38">
            <w:pPr>
              <w:pStyle w:val="TAL"/>
            </w:pPr>
            <w:r w:rsidRPr="00C351C0">
              <w:t>Request</w:t>
            </w:r>
          </w:p>
        </w:tc>
        <w:tc>
          <w:tcPr>
            <w:tcW w:w="1778" w:type="dxa"/>
          </w:tcPr>
          <w:p w14:paraId="7C3B0C2F" w14:textId="77777777" w:rsidR="00AD7B38" w:rsidRPr="00F477AF" w:rsidRDefault="00AD7B38" w:rsidP="00AD7B38">
            <w:pPr>
              <w:pStyle w:val="TAL"/>
            </w:pPr>
            <w:r w:rsidRPr="00C351C0">
              <w:t>Request/Response</w:t>
            </w:r>
          </w:p>
        </w:tc>
        <w:tc>
          <w:tcPr>
            <w:tcW w:w="1466" w:type="dxa"/>
          </w:tcPr>
          <w:p w14:paraId="004F7212" w14:textId="77777777" w:rsidR="00AD7B38" w:rsidRPr="00F477AF" w:rsidRDefault="00AD7B38" w:rsidP="00AD7B38">
            <w:pPr>
              <w:pStyle w:val="TAL"/>
              <w:rPr>
                <w:lang w:eastAsia="zh-CN"/>
              </w:rPr>
            </w:pPr>
            <w:r w:rsidRPr="00C351C0">
              <w:t>EAS</w:t>
            </w:r>
          </w:p>
        </w:tc>
      </w:tr>
      <w:tr w:rsidR="00FB31E8" w:rsidRPr="00F477AF" w14:paraId="6F9D9512" w14:textId="77777777" w:rsidTr="00004277">
        <w:trPr>
          <w:jc w:val="center"/>
        </w:trPr>
        <w:tc>
          <w:tcPr>
            <w:tcW w:w="3612" w:type="dxa"/>
          </w:tcPr>
          <w:p w14:paraId="2C037EC0" w14:textId="77777777" w:rsidR="00FB31E8" w:rsidRPr="00C351C0" w:rsidRDefault="00FB31E8" w:rsidP="00FB31E8">
            <w:pPr>
              <w:pStyle w:val="TAL"/>
            </w:pPr>
            <w:r>
              <w:t>Eees_ACRParameterInformation</w:t>
            </w:r>
          </w:p>
        </w:tc>
        <w:tc>
          <w:tcPr>
            <w:tcW w:w="2070" w:type="dxa"/>
          </w:tcPr>
          <w:p w14:paraId="1D224D74" w14:textId="77777777" w:rsidR="00FB31E8" w:rsidRPr="00C351C0" w:rsidRDefault="00FB31E8" w:rsidP="00FB31E8">
            <w:pPr>
              <w:pStyle w:val="TAL"/>
            </w:pPr>
            <w:r>
              <w:t>Request</w:t>
            </w:r>
          </w:p>
        </w:tc>
        <w:tc>
          <w:tcPr>
            <w:tcW w:w="1778" w:type="dxa"/>
          </w:tcPr>
          <w:p w14:paraId="48021A31" w14:textId="77777777" w:rsidR="00FB31E8" w:rsidRPr="00C351C0" w:rsidRDefault="00FB31E8" w:rsidP="00FB31E8">
            <w:pPr>
              <w:pStyle w:val="TAL"/>
            </w:pPr>
            <w:r w:rsidRPr="00C351C0">
              <w:t>Request/Response</w:t>
            </w:r>
          </w:p>
        </w:tc>
        <w:tc>
          <w:tcPr>
            <w:tcW w:w="1466" w:type="dxa"/>
          </w:tcPr>
          <w:p w14:paraId="13B3B118" w14:textId="77777777" w:rsidR="00FB31E8" w:rsidRPr="00C351C0" w:rsidRDefault="00FB31E8" w:rsidP="00FB31E8">
            <w:pPr>
              <w:pStyle w:val="TAL"/>
            </w:pPr>
            <w:r>
              <w:t>EES</w:t>
            </w:r>
          </w:p>
        </w:tc>
      </w:tr>
      <w:tr w:rsidR="00FF1B2C" w:rsidRPr="00F477AF" w14:paraId="17D14220" w14:textId="77777777" w:rsidTr="007F767A">
        <w:trPr>
          <w:jc w:val="center"/>
        </w:trPr>
        <w:tc>
          <w:tcPr>
            <w:tcW w:w="3612" w:type="dxa"/>
          </w:tcPr>
          <w:p w14:paraId="3DEDF4C0" w14:textId="48BBD20F" w:rsidR="00FF1B2C" w:rsidRDefault="00FF1B2C" w:rsidP="00FF1B2C">
            <w:pPr>
              <w:pStyle w:val="TAL"/>
            </w:pPr>
            <w:r w:rsidRPr="009A6F6A">
              <w:t>Ecas_SelectedEES</w:t>
            </w:r>
          </w:p>
        </w:tc>
        <w:tc>
          <w:tcPr>
            <w:tcW w:w="2070" w:type="dxa"/>
          </w:tcPr>
          <w:p w14:paraId="6CD34263" w14:textId="68765965" w:rsidR="00FF1B2C" w:rsidRDefault="00FF1B2C" w:rsidP="00FF1B2C">
            <w:pPr>
              <w:pStyle w:val="TAL"/>
            </w:pPr>
            <w:r w:rsidRPr="009A6F6A">
              <w:t>Declare</w:t>
            </w:r>
          </w:p>
        </w:tc>
        <w:tc>
          <w:tcPr>
            <w:tcW w:w="1778" w:type="dxa"/>
            <w:tcBorders>
              <w:bottom w:val="single" w:sz="4" w:space="0" w:color="auto"/>
            </w:tcBorders>
          </w:tcPr>
          <w:p w14:paraId="7FA6CB98" w14:textId="1F5070A1" w:rsidR="00FF1B2C" w:rsidRPr="00C351C0" w:rsidRDefault="00FF1B2C" w:rsidP="00FF1B2C">
            <w:pPr>
              <w:pStyle w:val="TAL"/>
            </w:pPr>
            <w:r w:rsidRPr="009A6F6A">
              <w:t>Request/Response</w:t>
            </w:r>
          </w:p>
        </w:tc>
        <w:tc>
          <w:tcPr>
            <w:tcW w:w="1466" w:type="dxa"/>
          </w:tcPr>
          <w:p w14:paraId="3CDD7B55" w14:textId="6BFD8A68" w:rsidR="00FF1B2C" w:rsidRDefault="00FF1B2C" w:rsidP="00FF1B2C">
            <w:pPr>
              <w:pStyle w:val="TAL"/>
            </w:pPr>
            <w:r w:rsidRPr="009A6F6A">
              <w:t>EES</w:t>
            </w:r>
          </w:p>
        </w:tc>
      </w:tr>
    </w:tbl>
    <w:p w14:paraId="0B6CCBF4" w14:textId="77777777" w:rsidR="00CE5097" w:rsidRPr="00F477AF" w:rsidRDefault="00CE5097" w:rsidP="00CE5097"/>
    <w:p w14:paraId="67D8FF38" w14:textId="77777777" w:rsidR="00151572" w:rsidRPr="00F477AF" w:rsidRDefault="00151572" w:rsidP="00151572">
      <w:pPr>
        <w:pStyle w:val="Heading4"/>
      </w:pPr>
      <w:bookmarkStart w:id="1997" w:name="_Toc19026891"/>
      <w:bookmarkStart w:id="1998" w:name="_Toc19034302"/>
      <w:bookmarkStart w:id="1999" w:name="_Toc19036492"/>
      <w:bookmarkStart w:id="2000" w:name="_Toc19037490"/>
      <w:bookmarkStart w:id="2001" w:name="_Toc25612756"/>
      <w:bookmarkStart w:id="2002" w:name="_Toc25613459"/>
      <w:bookmarkStart w:id="2003" w:name="_Toc25613723"/>
      <w:bookmarkStart w:id="2004" w:name="_Toc27647680"/>
      <w:bookmarkStart w:id="2005" w:name="_Toc37791078"/>
      <w:bookmarkStart w:id="2006" w:name="_Toc42004066"/>
      <w:bookmarkStart w:id="2007" w:name="_Toc50584450"/>
      <w:bookmarkStart w:id="2008" w:name="_Toc50584794"/>
      <w:bookmarkStart w:id="2009" w:name="_Toc57673709"/>
      <w:bookmarkStart w:id="2010" w:name="_Toc169823190"/>
      <w:r w:rsidRPr="00F477AF">
        <w:t>8.8.5.2</w:t>
      </w:r>
      <w:r w:rsidRPr="00F477AF">
        <w:tab/>
        <w:t>Eees_TargetEASDiscovery API</w:t>
      </w:r>
      <w:bookmarkEnd w:id="2010"/>
    </w:p>
    <w:p w14:paraId="0AC3EE4C" w14:textId="77777777" w:rsidR="00151572" w:rsidRPr="00F477AF" w:rsidRDefault="00151572" w:rsidP="00151572">
      <w:pPr>
        <w:pStyle w:val="Heading5"/>
      </w:pPr>
      <w:bookmarkStart w:id="2011" w:name="_Toc169823191"/>
      <w:r w:rsidRPr="00F477AF">
        <w:t>8.8.5.2.1</w:t>
      </w:r>
      <w:r w:rsidRPr="00F477AF">
        <w:tab/>
        <w:t>General</w:t>
      </w:r>
      <w:bookmarkEnd w:id="2011"/>
    </w:p>
    <w:p w14:paraId="1999A31E" w14:textId="77777777" w:rsidR="00151572" w:rsidRPr="00F477AF" w:rsidRDefault="00151572" w:rsidP="00151572">
      <w:r w:rsidRPr="00F477AF">
        <w:t>This clause describes the Eees_TargetEASDiscovery API and its operations.</w:t>
      </w:r>
    </w:p>
    <w:p w14:paraId="361370A5" w14:textId="77777777" w:rsidR="00CE5097" w:rsidRPr="00F477AF" w:rsidRDefault="00CA7389" w:rsidP="00E8641C">
      <w:pPr>
        <w:pStyle w:val="Heading5"/>
      </w:pPr>
      <w:bookmarkStart w:id="2012" w:name="_Toc169823192"/>
      <w:r w:rsidRPr="00F477AF">
        <w:t>8.8</w:t>
      </w:r>
      <w:r w:rsidR="00CE5097" w:rsidRPr="00F477AF">
        <w:t>.</w:t>
      </w:r>
      <w:r w:rsidR="00197BEE" w:rsidRPr="00F477AF">
        <w:t>5</w:t>
      </w:r>
      <w:r w:rsidR="00CE5097" w:rsidRPr="00F477AF">
        <w:t>.2</w:t>
      </w:r>
      <w:r w:rsidR="00151572" w:rsidRPr="00F477AF">
        <w:t>.2</w:t>
      </w:r>
      <w:r w:rsidR="00CE5097" w:rsidRPr="00F477AF">
        <w:tab/>
      </w:r>
      <w:r w:rsidR="00D10A7F" w:rsidRPr="00F477AF">
        <w:t>Eees</w:t>
      </w:r>
      <w:r w:rsidR="00CE5097" w:rsidRPr="00F477AF">
        <w:t>_</w:t>
      </w:r>
      <w:r w:rsidR="00D10A7F" w:rsidRPr="00F477AF">
        <w:t>Target</w:t>
      </w:r>
      <w:r w:rsidR="00CE5097" w:rsidRPr="00F477AF">
        <w:t>EASDiscovery</w:t>
      </w:r>
      <w:r w:rsidR="009C7DF5" w:rsidRPr="00F477AF">
        <w:t>_Request</w:t>
      </w:r>
      <w:r w:rsidR="00CE5097" w:rsidRPr="00F477AF">
        <w:t xml:space="preserve"> </w:t>
      </w:r>
      <w:bookmarkEnd w:id="1997"/>
      <w:bookmarkEnd w:id="1998"/>
      <w:bookmarkEnd w:id="1999"/>
      <w:bookmarkEnd w:id="2000"/>
      <w:bookmarkEnd w:id="2001"/>
      <w:bookmarkEnd w:id="2002"/>
      <w:bookmarkEnd w:id="2003"/>
      <w:bookmarkEnd w:id="2004"/>
      <w:bookmarkEnd w:id="2005"/>
      <w:bookmarkEnd w:id="2006"/>
      <w:bookmarkEnd w:id="2007"/>
      <w:bookmarkEnd w:id="2008"/>
      <w:r w:rsidR="00D10A7F" w:rsidRPr="00F477AF">
        <w:t>operation</w:t>
      </w:r>
      <w:bookmarkEnd w:id="2009"/>
      <w:bookmarkEnd w:id="2012"/>
    </w:p>
    <w:p w14:paraId="22D52D01" w14:textId="77777777" w:rsidR="00CE5097" w:rsidRPr="00F477AF" w:rsidRDefault="00D10A7F" w:rsidP="00CE5097">
      <w:r w:rsidRPr="00F477AF">
        <w:rPr>
          <w:b/>
        </w:rPr>
        <w:t>API</w:t>
      </w:r>
      <w:r w:rsidR="00CE5097" w:rsidRPr="00F477AF">
        <w:rPr>
          <w:b/>
        </w:rPr>
        <w:t xml:space="preserve"> operation name:</w:t>
      </w:r>
      <w:r w:rsidR="00CE5097" w:rsidRPr="00F477AF">
        <w:t xml:space="preserve"> </w:t>
      </w:r>
      <w:r w:rsidRPr="00F477AF">
        <w:t>Eees_TargetEAS</w:t>
      </w:r>
      <w:r w:rsidR="00CE5097" w:rsidRPr="00F477AF">
        <w:t>Discover</w:t>
      </w:r>
      <w:r w:rsidRPr="00F477AF">
        <w:t>y</w:t>
      </w:r>
      <w:r w:rsidR="00CE5097" w:rsidRPr="00F477AF">
        <w:t>_</w:t>
      </w:r>
      <w:r w:rsidRPr="00F477AF">
        <w:t>Request</w:t>
      </w:r>
    </w:p>
    <w:p w14:paraId="672C48A4" w14:textId="77777777" w:rsidR="00CE5097" w:rsidRPr="00F477AF" w:rsidRDefault="00CE5097" w:rsidP="00CE5097">
      <w:r w:rsidRPr="00F477AF">
        <w:rPr>
          <w:b/>
        </w:rPr>
        <w:t>Description:</w:t>
      </w:r>
      <w:r w:rsidRPr="00F477AF">
        <w:t xml:space="preserve"> The consumer requests for the </w:t>
      </w:r>
      <w:r w:rsidR="008A4DAA" w:rsidRPr="00F477AF">
        <w:t>T-EAS</w:t>
      </w:r>
      <w:r w:rsidRPr="00F477AF">
        <w:t xml:space="preserve"> information from the </w:t>
      </w:r>
      <w:r w:rsidR="00703E97" w:rsidRPr="00F477AF">
        <w:t>EES</w:t>
      </w:r>
      <w:r w:rsidRPr="00F477AF">
        <w:t>.</w:t>
      </w:r>
    </w:p>
    <w:p w14:paraId="28EBAE25" w14:textId="77777777" w:rsidR="00CE5097" w:rsidRPr="00F477AF" w:rsidRDefault="00CE5097" w:rsidP="00CE5097">
      <w:r w:rsidRPr="00F477AF">
        <w:rPr>
          <w:b/>
        </w:rPr>
        <w:t>Inputs:</w:t>
      </w:r>
      <w:r w:rsidRPr="00F477AF">
        <w:t xml:space="preserve"> See clause </w:t>
      </w:r>
      <w:r w:rsidR="00CA7389" w:rsidRPr="00F477AF">
        <w:t>8.8</w:t>
      </w:r>
      <w:r w:rsidRPr="00F477AF">
        <w:t>.</w:t>
      </w:r>
      <w:r w:rsidR="00197BEE" w:rsidRPr="00F477AF">
        <w:t>4</w:t>
      </w:r>
      <w:r w:rsidRPr="00F477AF">
        <w:t>.</w:t>
      </w:r>
      <w:r w:rsidR="005B78CF" w:rsidRPr="00F477AF">
        <w:t>2</w:t>
      </w:r>
      <w:r w:rsidRPr="00F477AF">
        <w:t>.</w:t>
      </w:r>
    </w:p>
    <w:p w14:paraId="748490DD" w14:textId="77777777" w:rsidR="00CE5097" w:rsidRPr="00F477AF" w:rsidRDefault="00CE5097" w:rsidP="00CE5097">
      <w:r w:rsidRPr="00F477AF">
        <w:rPr>
          <w:b/>
        </w:rPr>
        <w:t>Outputs:</w:t>
      </w:r>
      <w:r w:rsidRPr="00F477AF">
        <w:t xml:space="preserve"> </w:t>
      </w:r>
      <w:r w:rsidRPr="00F477AF">
        <w:rPr>
          <w:lang w:eastAsia="zh-CN"/>
        </w:rPr>
        <w:t>See clause </w:t>
      </w:r>
      <w:r w:rsidR="00CA7389" w:rsidRPr="00F477AF">
        <w:rPr>
          <w:lang w:eastAsia="zh-CN"/>
        </w:rPr>
        <w:t>8.8</w:t>
      </w:r>
      <w:r w:rsidRPr="00F477AF">
        <w:rPr>
          <w:lang w:eastAsia="zh-CN"/>
        </w:rPr>
        <w:t>.</w:t>
      </w:r>
      <w:r w:rsidR="00197BEE" w:rsidRPr="00F477AF">
        <w:rPr>
          <w:lang w:eastAsia="zh-CN"/>
        </w:rPr>
        <w:t>4</w:t>
      </w:r>
      <w:r w:rsidRPr="00F477AF">
        <w:rPr>
          <w:lang w:eastAsia="zh-CN"/>
        </w:rPr>
        <w:t>.</w:t>
      </w:r>
      <w:r w:rsidR="005B78CF" w:rsidRPr="00F477AF">
        <w:rPr>
          <w:lang w:eastAsia="zh-CN"/>
        </w:rPr>
        <w:t>3</w:t>
      </w:r>
      <w:r w:rsidRPr="00F477AF">
        <w:rPr>
          <w:i/>
        </w:rPr>
        <w:t>.</w:t>
      </w:r>
    </w:p>
    <w:p w14:paraId="1CB65CCF" w14:textId="77777777" w:rsidR="009958C8" w:rsidRPr="00F477AF" w:rsidRDefault="00CE5097" w:rsidP="009958C8">
      <w:r w:rsidRPr="00F477AF">
        <w:t>See clause </w:t>
      </w:r>
      <w:r w:rsidR="00CA7389" w:rsidRPr="00F477AF">
        <w:t>8.8</w:t>
      </w:r>
      <w:r w:rsidRPr="00F477AF">
        <w:t>.</w:t>
      </w:r>
      <w:r w:rsidR="00197BEE" w:rsidRPr="00F477AF">
        <w:t>3</w:t>
      </w:r>
      <w:r w:rsidR="00CA7389" w:rsidRPr="00F477AF">
        <w:t>.</w:t>
      </w:r>
      <w:r w:rsidR="00615BED" w:rsidRPr="00F477AF">
        <w:t>2</w:t>
      </w:r>
      <w:r w:rsidRPr="00F477AF">
        <w:t xml:space="preserve"> for details of usage of this operation.</w:t>
      </w:r>
    </w:p>
    <w:p w14:paraId="1B1321AE" w14:textId="77777777" w:rsidR="00151572" w:rsidRPr="00F477AF" w:rsidRDefault="00151572" w:rsidP="00151572">
      <w:pPr>
        <w:pStyle w:val="Heading4"/>
      </w:pPr>
      <w:bookmarkStart w:id="2013" w:name="_Toc42004067"/>
      <w:bookmarkStart w:id="2014" w:name="_Toc50584451"/>
      <w:bookmarkStart w:id="2015" w:name="_Toc50584795"/>
      <w:bookmarkStart w:id="2016" w:name="_Toc57673710"/>
      <w:bookmarkStart w:id="2017" w:name="_Toc37791079"/>
      <w:bookmarkStart w:id="2018" w:name="_Toc169823193"/>
      <w:r w:rsidRPr="00F477AF">
        <w:t>8.8.5.3</w:t>
      </w:r>
      <w:r w:rsidRPr="00F477AF">
        <w:tab/>
        <w:t>Eees_AppContextRelocation API</w:t>
      </w:r>
      <w:bookmarkEnd w:id="2018"/>
    </w:p>
    <w:p w14:paraId="47FFD7B1" w14:textId="77777777" w:rsidR="00151572" w:rsidRPr="00F477AF" w:rsidRDefault="00151572" w:rsidP="00151572">
      <w:pPr>
        <w:pStyle w:val="Heading5"/>
      </w:pPr>
      <w:bookmarkStart w:id="2019" w:name="_Toc169823194"/>
      <w:r w:rsidRPr="00F477AF">
        <w:t>8.8.5.3.1</w:t>
      </w:r>
      <w:r w:rsidRPr="00F477AF">
        <w:tab/>
        <w:t>General</w:t>
      </w:r>
      <w:bookmarkEnd w:id="2019"/>
    </w:p>
    <w:p w14:paraId="3D028614" w14:textId="77777777" w:rsidR="00151572" w:rsidRPr="00F477AF" w:rsidRDefault="00151572" w:rsidP="00151572">
      <w:r w:rsidRPr="00F477AF">
        <w:t>This clause describes the Eees_AppContextRelocation API and its operations.</w:t>
      </w:r>
    </w:p>
    <w:p w14:paraId="24DE92DF" w14:textId="77777777" w:rsidR="005B78CF" w:rsidRPr="00F477AF" w:rsidRDefault="005B78CF" w:rsidP="00E8641C">
      <w:pPr>
        <w:pStyle w:val="Heading5"/>
      </w:pPr>
      <w:bookmarkStart w:id="2020" w:name="_Toc169823195"/>
      <w:r w:rsidRPr="00F477AF">
        <w:t>8.8.5.3</w:t>
      </w:r>
      <w:r w:rsidR="00151572" w:rsidRPr="00F477AF">
        <w:t>.2</w:t>
      </w:r>
      <w:r w:rsidRPr="00F477AF">
        <w:tab/>
        <w:t>Eees_AppContextRelocation_Request operation</w:t>
      </w:r>
      <w:bookmarkEnd w:id="2020"/>
    </w:p>
    <w:p w14:paraId="09B5342E" w14:textId="77777777" w:rsidR="005B78CF" w:rsidRPr="00F477AF" w:rsidRDefault="005B78CF" w:rsidP="005B78CF">
      <w:r w:rsidRPr="00F477AF">
        <w:rPr>
          <w:b/>
        </w:rPr>
        <w:t>API operation name:</w:t>
      </w:r>
      <w:r w:rsidRPr="00F477AF">
        <w:t xml:space="preserve"> Eees_AppContextRelocation_Request</w:t>
      </w:r>
    </w:p>
    <w:p w14:paraId="079F80E9" w14:textId="77777777" w:rsidR="005B78CF" w:rsidRPr="00F477AF" w:rsidRDefault="005B78CF" w:rsidP="005B78CF">
      <w:r w:rsidRPr="00F477AF">
        <w:rPr>
          <w:b/>
        </w:rPr>
        <w:t>Description:</w:t>
      </w:r>
      <w:r w:rsidRPr="00F477AF">
        <w:t xml:space="preserve"> The EEC </w:t>
      </w:r>
      <w:r w:rsidR="00AA2856" w:rsidRPr="00F477AF">
        <w:t xml:space="preserve">or the EAS </w:t>
      </w:r>
      <w:r w:rsidRPr="00F477AF">
        <w:t xml:space="preserve">requests to </w:t>
      </w:r>
      <w:r w:rsidR="009D3F61">
        <w:t xml:space="preserve">start </w:t>
      </w:r>
      <w:r w:rsidRPr="00F477AF">
        <w:t xml:space="preserve">the </w:t>
      </w:r>
      <w:r w:rsidR="008A4DAA" w:rsidRPr="00F477AF">
        <w:t>ACR</w:t>
      </w:r>
      <w:r w:rsidRPr="00F477AF">
        <w:t xml:space="preserve"> </w:t>
      </w:r>
      <w:r w:rsidR="009D3F61">
        <w:t xml:space="preserve">launching </w:t>
      </w:r>
      <w:r w:rsidRPr="00F477AF">
        <w:t>procedure.</w:t>
      </w:r>
    </w:p>
    <w:p w14:paraId="0D2126F7" w14:textId="77777777" w:rsidR="005B78CF" w:rsidRPr="00F477AF" w:rsidRDefault="005B78CF" w:rsidP="005B78CF">
      <w:r w:rsidRPr="00F477AF">
        <w:rPr>
          <w:b/>
        </w:rPr>
        <w:t>Inputs:</w:t>
      </w:r>
      <w:r w:rsidRPr="00F477AF">
        <w:t xml:space="preserve"> See clause 8.8.4.</w:t>
      </w:r>
      <w:r w:rsidR="00846E01" w:rsidRPr="00F477AF">
        <w:t>4</w:t>
      </w:r>
      <w:r w:rsidRPr="00F477AF">
        <w:t>.</w:t>
      </w:r>
    </w:p>
    <w:p w14:paraId="4BE08DAC" w14:textId="77777777" w:rsidR="005B78CF" w:rsidRPr="00F477AF" w:rsidRDefault="005B78CF" w:rsidP="005B78CF">
      <w:r w:rsidRPr="00F477AF">
        <w:rPr>
          <w:b/>
        </w:rPr>
        <w:t>Outputs:</w:t>
      </w:r>
      <w:r w:rsidRPr="00F477AF">
        <w:t xml:space="preserve"> </w:t>
      </w:r>
      <w:r w:rsidRPr="00F477AF">
        <w:rPr>
          <w:lang w:eastAsia="zh-CN"/>
        </w:rPr>
        <w:t>See clause 8.8.4.</w:t>
      </w:r>
      <w:r w:rsidR="00846E01" w:rsidRPr="00F477AF">
        <w:rPr>
          <w:lang w:eastAsia="zh-CN"/>
        </w:rPr>
        <w:t>5</w:t>
      </w:r>
      <w:r w:rsidRPr="00F477AF">
        <w:rPr>
          <w:i/>
        </w:rPr>
        <w:t>.</w:t>
      </w:r>
    </w:p>
    <w:p w14:paraId="00A7E551" w14:textId="77777777" w:rsidR="005B78CF" w:rsidRPr="00F477AF" w:rsidRDefault="005B78CF" w:rsidP="005B78CF">
      <w:r w:rsidRPr="00F477AF">
        <w:t>See clause 8.8.3.4 for details of usage of this operation.</w:t>
      </w:r>
    </w:p>
    <w:p w14:paraId="44150222" w14:textId="77777777" w:rsidR="00151572" w:rsidRPr="00F477AF" w:rsidRDefault="00151572" w:rsidP="00151572">
      <w:pPr>
        <w:pStyle w:val="Heading4"/>
      </w:pPr>
      <w:bookmarkStart w:id="2021" w:name="_Toc169823196"/>
      <w:r w:rsidRPr="00F477AF">
        <w:lastRenderedPageBreak/>
        <w:t>8.8.5.4</w:t>
      </w:r>
      <w:r w:rsidRPr="00F477AF">
        <w:tab/>
        <w:t>Eecs_TargetEESDiscovery API</w:t>
      </w:r>
      <w:bookmarkEnd w:id="2021"/>
    </w:p>
    <w:p w14:paraId="74FFA48C" w14:textId="77777777" w:rsidR="00151572" w:rsidRPr="00F477AF" w:rsidRDefault="00151572" w:rsidP="00151572">
      <w:pPr>
        <w:pStyle w:val="Heading5"/>
      </w:pPr>
      <w:bookmarkStart w:id="2022" w:name="_Toc169823197"/>
      <w:r w:rsidRPr="00F477AF">
        <w:t>8.8.5.4.1</w:t>
      </w:r>
      <w:r w:rsidRPr="00F477AF">
        <w:tab/>
        <w:t>General</w:t>
      </w:r>
      <w:bookmarkEnd w:id="2022"/>
    </w:p>
    <w:p w14:paraId="0E587E22" w14:textId="77777777" w:rsidR="00151572" w:rsidRPr="00F477AF" w:rsidRDefault="00151572" w:rsidP="00151572">
      <w:r w:rsidRPr="00F477AF">
        <w:t>This clause describes the Eecs_TargetEESDiscovery API and its operations.</w:t>
      </w:r>
    </w:p>
    <w:p w14:paraId="73EB87C9" w14:textId="77777777" w:rsidR="008E4B2C" w:rsidRPr="00F477AF" w:rsidRDefault="008E4B2C" w:rsidP="00E8641C">
      <w:pPr>
        <w:pStyle w:val="Heading5"/>
      </w:pPr>
      <w:bookmarkStart w:id="2023" w:name="_Toc169823198"/>
      <w:r w:rsidRPr="00F477AF">
        <w:t>8.8.5.</w:t>
      </w:r>
      <w:r w:rsidR="005B78CF" w:rsidRPr="00F477AF">
        <w:t>4</w:t>
      </w:r>
      <w:r w:rsidR="00151572" w:rsidRPr="00F477AF">
        <w:t>.2</w:t>
      </w:r>
      <w:r w:rsidRPr="00F477AF">
        <w:tab/>
        <w:t>Eecs_TargetEESDiscovery_Request operation</w:t>
      </w:r>
      <w:bookmarkEnd w:id="2023"/>
    </w:p>
    <w:p w14:paraId="2DC51505" w14:textId="77777777" w:rsidR="008E4B2C" w:rsidRPr="00F477AF" w:rsidRDefault="008E4B2C" w:rsidP="008E4B2C">
      <w:r w:rsidRPr="00F477AF">
        <w:rPr>
          <w:b/>
        </w:rPr>
        <w:t>API operation name:</w:t>
      </w:r>
      <w:r w:rsidRPr="00F477AF">
        <w:t xml:space="preserve"> Eecs_TargetEESDiscovery_Request</w:t>
      </w:r>
    </w:p>
    <w:p w14:paraId="7CC422FA" w14:textId="77777777" w:rsidR="008E4B2C" w:rsidRPr="00F477AF" w:rsidRDefault="008E4B2C" w:rsidP="008E4B2C">
      <w:r w:rsidRPr="00F477AF">
        <w:rPr>
          <w:b/>
        </w:rPr>
        <w:t>Description:</w:t>
      </w:r>
      <w:r w:rsidRPr="00F477AF">
        <w:t xml:space="preserve"> The consumer requests for the </w:t>
      </w:r>
      <w:r w:rsidR="008A4DAA" w:rsidRPr="00F477AF">
        <w:t>T-EES</w:t>
      </w:r>
      <w:r w:rsidRPr="00F477AF">
        <w:t xml:space="preserve"> information from the ECS.</w:t>
      </w:r>
    </w:p>
    <w:p w14:paraId="0B7EB993" w14:textId="77777777" w:rsidR="008E4B2C" w:rsidRPr="00F477AF" w:rsidRDefault="008E4B2C" w:rsidP="008E4B2C">
      <w:r w:rsidRPr="00F477AF">
        <w:rPr>
          <w:b/>
        </w:rPr>
        <w:t>Inputs:</w:t>
      </w:r>
      <w:r w:rsidRPr="00F477AF">
        <w:t xml:space="preserve"> See clause 8.8.4.</w:t>
      </w:r>
      <w:r w:rsidR="00192F5D" w:rsidRPr="00F477AF">
        <w:t>6</w:t>
      </w:r>
      <w:r w:rsidRPr="00F477AF">
        <w:t>.</w:t>
      </w:r>
    </w:p>
    <w:p w14:paraId="17A1ED7C" w14:textId="77777777" w:rsidR="008E4B2C" w:rsidRPr="00F477AF" w:rsidRDefault="008E4B2C" w:rsidP="008E4B2C">
      <w:r w:rsidRPr="00F477AF">
        <w:rPr>
          <w:b/>
        </w:rPr>
        <w:t>Outputs:</w:t>
      </w:r>
      <w:r w:rsidRPr="00F477AF">
        <w:t xml:space="preserve"> </w:t>
      </w:r>
      <w:r w:rsidRPr="00F477AF">
        <w:rPr>
          <w:lang w:eastAsia="zh-CN"/>
        </w:rPr>
        <w:t>See clause 8.8.4.</w:t>
      </w:r>
      <w:r w:rsidR="00192F5D" w:rsidRPr="00F477AF">
        <w:rPr>
          <w:lang w:eastAsia="zh-CN"/>
        </w:rPr>
        <w:t>7</w:t>
      </w:r>
      <w:r w:rsidRPr="00F477AF">
        <w:rPr>
          <w:i/>
        </w:rPr>
        <w:t>.</w:t>
      </w:r>
    </w:p>
    <w:p w14:paraId="3A20608D" w14:textId="77777777" w:rsidR="008E4B2C" w:rsidRPr="00F477AF" w:rsidRDefault="008E4B2C" w:rsidP="008E4B2C">
      <w:r w:rsidRPr="00F477AF">
        <w:t>See clause 8.8.3.3 for details of usage of this operation.</w:t>
      </w:r>
    </w:p>
    <w:p w14:paraId="0724C509" w14:textId="77777777" w:rsidR="00192F5D" w:rsidRPr="00F477AF" w:rsidRDefault="00192F5D" w:rsidP="00192F5D">
      <w:pPr>
        <w:pStyle w:val="Heading4"/>
      </w:pPr>
      <w:bookmarkStart w:id="2024" w:name="_Toc169823199"/>
      <w:r w:rsidRPr="00F477AF">
        <w:t>8.8.5.5</w:t>
      </w:r>
      <w:r w:rsidRPr="00F477AF">
        <w:tab/>
        <w:t>Eees_ACREvents API</w:t>
      </w:r>
      <w:bookmarkEnd w:id="2024"/>
    </w:p>
    <w:p w14:paraId="28A7AC82" w14:textId="77777777" w:rsidR="00192F5D" w:rsidRPr="00F477AF" w:rsidRDefault="00192F5D" w:rsidP="00192F5D">
      <w:pPr>
        <w:pStyle w:val="Heading5"/>
      </w:pPr>
      <w:bookmarkStart w:id="2025" w:name="_Toc169823200"/>
      <w:r w:rsidRPr="00F477AF">
        <w:t>8.8.5.5.1</w:t>
      </w:r>
      <w:r w:rsidRPr="00F477AF">
        <w:tab/>
        <w:t>General</w:t>
      </w:r>
      <w:bookmarkEnd w:id="2025"/>
    </w:p>
    <w:p w14:paraId="4391C095" w14:textId="77777777" w:rsidR="00192F5D" w:rsidRPr="00F477AF" w:rsidRDefault="00192F5D" w:rsidP="00192F5D">
      <w:r w:rsidRPr="00F477AF">
        <w:t>This clause describes the Eees_ACREvents API and its operations.</w:t>
      </w:r>
    </w:p>
    <w:p w14:paraId="4995E74D" w14:textId="77777777" w:rsidR="009421EF" w:rsidRPr="00F477AF" w:rsidRDefault="009421EF" w:rsidP="009A3B7C">
      <w:pPr>
        <w:pStyle w:val="Heading5"/>
      </w:pPr>
      <w:bookmarkStart w:id="2026" w:name="_Toc169823201"/>
      <w:r w:rsidRPr="00F477AF">
        <w:t>8.8.5.</w:t>
      </w:r>
      <w:r w:rsidR="00192F5D" w:rsidRPr="00F477AF">
        <w:t>5.2</w:t>
      </w:r>
      <w:r w:rsidRPr="00F477AF">
        <w:tab/>
        <w:t>Eees_ACREvents_Subscribe operation</w:t>
      </w:r>
      <w:bookmarkEnd w:id="2026"/>
    </w:p>
    <w:p w14:paraId="16D74047" w14:textId="77777777" w:rsidR="009421EF" w:rsidRPr="00F477AF" w:rsidRDefault="009421EF" w:rsidP="009421EF">
      <w:r w:rsidRPr="00F477AF">
        <w:rPr>
          <w:b/>
        </w:rPr>
        <w:t>API operation name:</w:t>
      </w:r>
      <w:r w:rsidRPr="00F477AF">
        <w:t xml:space="preserve"> Eees_ACREvents_Subscribe</w:t>
      </w:r>
    </w:p>
    <w:p w14:paraId="5AC9AC52" w14:textId="77777777" w:rsidR="009421EF" w:rsidRPr="00F477AF" w:rsidRDefault="009421EF" w:rsidP="009421EF">
      <w:r w:rsidRPr="00F477AF">
        <w:rPr>
          <w:b/>
        </w:rPr>
        <w:t>Description:</w:t>
      </w:r>
      <w:r w:rsidRPr="00F477AF">
        <w:t xml:space="preserve"> The consumer subscribes for ACR related events.</w:t>
      </w:r>
    </w:p>
    <w:p w14:paraId="05E4BF67" w14:textId="77777777" w:rsidR="009421EF" w:rsidRPr="00F477AF" w:rsidRDefault="009421EF" w:rsidP="009421EF">
      <w:r w:rsidRPr="00F477AF">
        <w:rPr>
          <w:b/>
        </w:rPr>
        <w:t>Inputs:</w:t>
      </w:r>
      <w:r w:rsidRPr="00F477AF">
        <w:t xml:space="preserve"> See clause 8.8.4.</w:t>
      </w:r>
      <w:r w:rsidR="00EB2EBB" w:rsidRPr="00F477AF">
        <w:t>8</w:t>
      </w:r>
      <w:r w:rsidRPr="00F477AF">
        <w:t>.</w:t>
      </w:r>
    </w:p>
    <w:p w14:paraId="338F7E54" w14:textId="77777777" w:rsidR="009421EF" w:rsidRPr="00F477AF" w:rsidRDefault="009421EF" w:rsidP="009421EF">
      <w:r w:rsidRPr="00F477AF">
        <w:rPr>
          <w:b/>
        </w:rPr>
        <w:t>Outputs:</w:t>
      </w:r>
      <w:r w:rsidRPr="00F477AF">
        <w:t xml:space="preserve"> </w:t>
      </w:r>
      <w:r w:rsidRPr="00F477AF">
        <w:rPr>
          <w:lang w:eastAsia="zh-CN"/>
        </w:rPr>
        <w:t>See clause 8.8.4.</w:t>
      </w:r>
      <w:r w:rsidR="00EB2EBB" w:rsidRPr="00F477AF">
        <w:rPr>
          <w:lang w:eastAsia="zh-CN"/>
        </w:rPr>
        <w:t>9</w:t>
      </w:r>
      <w:r w:rsidRPr="00F477AF">
        <w:rPr>
          <w:i/>
        </w:rPr>
        <w:t>.</w:t>
      </w:r>
    </w:p>
    <w:p w14:paraId="22EE20ED" w14:textId="77777777" w:rsidR="009421EF" w:rsidRPr="00F477AF" w:rsidRDefault="009421EF" w:rsidP="009421EF">
      <w:r w:rsidRPr="00F477AF">
        <w:t>See clause 8.8.3.</w:t>
      </w:r>
      <w:r w:rsidR="00D836DD" w:rsidRPr="00F477AF">
        <w:t>5</w:t>
      </w:r>
      <w:r w:rsidRPr="00F477AF">
        <w:t>.2 for details of usage of this operation.</w:t>
      </w:r>
    </w:p>
    <w:p w14:paraId="2471F7B8" w14:textId="77777777" w:rsidR="009421EF" w:rsidRPr="00F477AF" w:rsidRDefault="009421EF" w:rsidP="00E8641C">
      <w:pPr>
        <w:pStyle w:val="Heading5"/>
      </w:pPr>
      <w:bookmarkStart w:id="2027" w:name="_Toc169823202"/>
      <w:r w:rsidRPr="00F477AF">
        <w:t>8.8.5.5</w:t>
      </w:r>
      <w:r w:rsidR="009A3B7C" w:rsidRPr="00F477AF">
        <w:t>.3</w:t>
      </w:r>
      <w:r w:rsidRPr="00F477AF">
        <w:tab/>
        <w:t>Eees_ACREvents_Notify operation</w:t>
      </w:r>
      <w:bookmarkEnd w:id="2027"/>
    </w:p>
    <w:p w14:paraId="43391C98" w14:textId="77777777" w:rsidR="009421EF" w:rsidRPr="00F477AF" w:rsidRDefault="009421EF" w:rsidP="009421EF">
      <w:r w:rsidRPr="00F477AF">
        <w:rPr>
          <w:b/>
        </w:rPr>
        <w:t>API operation name:</w:t>
      </w:r>
      <w:r w:rsidRPr="00F477AF">
        <w:t xml:space="preserve"> Eees_ACREvents_Notify</w:t>
      </w:r>
    </w:p>
    <w:p w14:paraId="010AC964" w14:textId="77777777" w:rsidR="009421EF" w:rsidRPr="00F477AF" w:rsidRDefault="009421EF" w:rsidP="009421EF">
      <w:r w:rsidRPr="00F477AF">
        <w:rPr>
          <w:b/>
        </w:rPr>
        <w:t>Description:</w:t>
      </w:r>
      <w:r w:rsidRPr="00F477AF">
        <w:t xml:space="preserve"> The consumer is notified about ACR related events.</w:t>
      </w:r>
    </w:p>
    <w:p w14:paraId="15DCB076" w14:textId="77777777" w:rsidR="009421EF" w:rsidRPr="00F477AF" w:rsidRDefault="009421EF" w:rsidP="009421EF">
      <w:r w:rsidRPr="00F477AF">
        <w:rPr>
          <w:b/>
        </w:rPr>
        <w:t>Inputs:</w:t>
      </w:r>
      <w:r w:rsidRPr="00F477AF">
        <w:t xml:space="preserve"> See clause 8.8.4.</w:t>
      </w:r>
      <w:r w:rsidR="00EB2EBB" w:rsidRPr="00F477AF">
        <w:t>10</w:t>
      </w:r>
      <w:r w:rsidRPr="00F477AF">
        <w:t>.</w:t>
      </w:r>
    </w:p>
    <w:p w14:paraId="4E6A5C02" w14:textId="77777777" w:rsidR="009421EF" w:rsidRPr="00F477AF" w:rsidRDefault="009421EF" w:rsidP="009421EF">
      <w:r w:rsidRPr="00F477AF">
        <w:rPr>
          <w:b/>
        </w:rPr>
        <w:t>Outputs:</w:t>
      </w:r>
      <w:r w:rsidRPr="00F477AF">
        <w:t xml:space="preserve"> </w:t>
      </w:r>
      <w:r w:rsidRPr="00F477AF">
        <w:rPr>
          <w:lang w:eastAsia="zh-CN"/>
        </w:rPr>
        <w:t>None</w:t>
      </w:r>
      <w:r w:rsidRPr="00F477AF">
        <w:rPr>
          <w:i/>
        </w:rPr>
        <w:t>.</w:t>
      </w:r>
    </w:p>
    <w:p w14:paraId="6158A675" w14:textId="77777777" w:rsidR="009421EF" w:rsidRPr="00F477AF" w:rsidRDefault="009421EF" w:rsidP="009421EF">
      <w:r w:rsidRPr="00F477AF">
        <w:t>See clause 8.8.3.</w:t>
      </w:r>
      <w:r w:rsidR="00D836DD" w:rsidRPr="00F477AF">
        <w:t>5</w:t>
      </w:r>
      <w:r w:rsidRPr="00F477AF">
        <w:t>.3 for details of usage of this operation.</w:t>
      </w:r>
    </w:p>
    <w:p w14:paraId="20F6C40D" w14:textId="77777777" w:rsidR="009421EF" w:rsidRPr="00F477AF" w:rsidRDefault="009421EF" w:rsidP="00E8641C">
      <w:pPr>
        <w:pStyle w:val="Heading5"/>
      </w:pPr>
      <w:bookmarkStart w:id="2028" w:name="_Toc169823203"/>
      <w:r w:rsidRPr="00F477AF">
        <w:t>8.8.5.</w:t>
      </w:r>
      <w:r w:rsidR="009A3B7C" w:rsidRPr="00F477AF">
        <w:t>5.4</w:t>
      </w:r>
      <w:r w:rsidRPr="00F477AF">
        <w:tab/>
        <w:t>Eees_ACREvents_UpdateSubscription operation</w:t>
      </w:r>
      <w:bookmarkEnd w:id="2028"/>
    </w:p>
    <w:p w14:paraId="35CBEFA1" w14:textId="77777777" w:rsidR="009421EF" w:rsidRPr="00F477AF" w:rsidRDefault="009421EF" w:rsidP="009421EF">
      <w:r w:rsidRPr="00F477AF">
        <w:rPr>
          <w:b/>
        </w:rPr>
        <w:t>API operation name:</w:t>
      </w:r>
      <w:r w:rsidRPr="00F477AF">
        <w:t xml:space="preserve"> Eees_ACREvents_UpdateSubscription</w:t>
      </w:r>
    </w:p>
    <w:p w14:paraId="6BB4C336" w14:textId="77777777" w:rsidR="009421EF" w:rsidRPr="00F477AF" w:rsidRDefault="009421EF" w:rsidP="009421EF">
      <w:r w:rsidRPr="00F477AF">
        <w:rPr>
          <w:b/>
        </w:rPr>
        <w:t>Description:</w:t>
      </w:r>
      <w:r w:rsidRPr="00F477AF">
        <w:t xml:space="preserve"> The consumer updates an existing subscription for ACR related events.</w:t>
      </w:r>
    </w:p>
    <w:p w14:paraId="10B1D2A6" w14:textId="77777777" w:rsidR="009421EF" w:rsidRPr="00F477AF" w:rsidRDefault="009421EF" w:rsidP="009421EF">
      <w:r w:rsidRPr="00F477AF">
        <w:rPr>
          <w:b/>
        </w:rPr>
        <w:t>Inputs:</w:t>
      </w:r>
      <w:r w:rsidRPr="00F477AF">
        <w:t xml:space="preserve"> See clause 8.8.4.</w:t>
      </w:r>
      <w:r w:rsidR="009A3B7C" w:rsidRPr="00F477AF">
        <w:t>11</w:t>
      </w:r>
      <w:r w:rsidRPr="00F477AF">
        <w:t>.</w:t>
      </w:r>
    </w:p>
    <w:p w14:paraId="10EAF0AA" w14:textId="77777777" w:rsidR="009421EF" w:rsidRPr="00F477AF" w:rsidRDefault="009421EF" w:rsidP="009421EF">
      <w:r w:rsidRPr="00F477AF">
        <w:rPr>
          <w:b/>
        </w:rPr>
        <w:t>Outputs:</w:t>
      </w:r>
      <w:r w:rsidRPr="00F477AF">
        <w:t xml:space="preserve"> </w:t>
      </w:r>
      <w:r w:rsidRPr="00F477AF">
        <w:rPr>
          <w:lang w:eastAsia="zh-CN"/>
        </w:rPr>
        <w:t>See clause 8.8.4.</w:t>
      </w:r>
      <w:r w:rsidR="009A3B7C" w:rsidRPr="00F477AF">
        <w:rPr>
          <w:lang w:eastAsia="zh-CN"/>
        </w:rPr>
        <w:t>12</w:t>
      </w:r>
      <w:r w:rsidRPr="00F477AF">
        <w:rPr>
          <w:i/>
        </w:rPr>
        <w:t>.</w:t>
      </w:r>
    </w:p>
    <w:p w14:paraId="201F72BE" w14:textId="77777777" w:rsidR="009421EF" w:rsidRPr="00F477AF" w:rsidRDefault="009421EF" w:rsidP="009421EF">
      <w:r w:rsidRPr="00F477AF">
        <w:t>See clause 8.8.3.</w:t>
      </w:r>
      <w:r w:rsidR="00D836DD" w:rsidRPr="00F477AF">
        <w:t>5</w:t>
      </w:r>
      <w:r w:rsidRPr="00F477AF">
        <w:t>.4 for details of usage of this operation.</w:t>
      </w:r>
    </w:p>
    <w:p w14:paraId="71819359" w14:textId="77777777" w:rsidR="009421EF" w:rsidRPr="00F477AF" w:rsidRDefault="009421EF" w:rsidP="00E8641C">
      <w:pPr>
        <w:pStyle w:val="Heading5"/>
      </w:pPr>
      <w:bookmarkStart w:id="2029" w:name="_Toc169823204"/>
      <w:r w:rsidRPr="00F477AF">
        <w:t>8.8.5.</w:t>
      </w:r>
      <w:r w:rsidR="009A3B7C" w:rsidRPr="00F477AF">
        <w:t>5.5</w:t>
      </w:r>
      <w:r w:rsidRPr="00F477AF">
        <w:tab/>
        <w:t>Eees_ACREvents_Unsubscribe operation</w:t>
      </w:r>
      <w:bookmarkEnd w:id="2029"/>
    </w:p>
    <w:p w14:paraId="12FEC39B" w14:textId="77777777" w:rsidR="009421EF" w:rsidRPr="00F477AF" w:rsidRDefault="009421EF" w:rsidP="009421EF">
      <w:r w:rsidRPr="00F477AF">
        <w:rPr>
          <w:b/>
        </w:rPr>
        <w:t>API operation name:</w:t>
      </w:r>
      <w:r w:rsidRPr="00F477AF">
        <w:t xml:space="preserve"> Eees_ACREvents_Unsubscribe</w:t>
      </w:r>
    </w:p>
    <w:p w14:paraId="52A2D7F7" w14:textId="77777777" w:rsidR="009421EF" w:rsidRPr="00F477AF" w:rsidRDefault="009421EF" w:rsidP="009421EF">
      <w:r w:rsidRPr="00F477AF">
        <w:rPr>
          <w:b/>
        </w:rPr>
        <w:lastRenderedPageBreak/>
        <w:t>Description:</w:t>
      </w:r>
      <w:r w:rsidRPr="00F477AF">
        <w:t xml:space="preserve"> The consumer unsubscribes for the previously subscribed ACR related events.</w:t>
      </w:r>
    </w:p>
    <w:p w14:paraId="4C440395" w14:textId="77777777" w:rsidR="009421EF" w:rsidRPr="00F477AF" w:rsidRDefault="009421EF" w:rsidP="009421EF">
      <w:r w:rsidRPr="00F477AF">
        <w:rPr>
          <w:b/>
        </w:rPr>
        <w:t>Inputs:</w:t>
      </w:r>
      <w:r w:rsidRPr="00F477AF">
        <w:t xml:space="preserve"> See clause 8.8.4.</w:t>
      </w:r>
      <w:r w:rsidR="009A3B7C" w:rsidRPr="00F477AF">
        <w:t>13</w:t>
      </w:r>
      <w:r w:rsidRPr="00F477AF">
        <w:t>.</w:t>
      </w:r>
    </w:p>
    <w:p w14:paraId="684A57B3" w14:textId="77777777" w:rsidR="009421EF" w:rsidRPr="00F477AF" w:rsidRDefault="009421EF" w:rsidP="009421EF">
      <w:r w:rsidRPr="00F477AF">
        <w:rPr>
          <w:b/>
        </w:rPr>
        <w:t>Outputs</w:t>
      </w:r>
      <w:r w:rsidRPr="00F477AF">
        <w:t xml:space="preserve"> See clause 8.8.4.</w:t>
      </w:r>
      <w:r w:rsidR="009A3B7C" w:rsidRPr="00F477AF">
        <w:t>14</w:t>
      </w:r>
      <w:r w:rsidRPr="00F477AF">
        <w:rPr>
          <w:i/>
        </w:rPr>
        <w:t>.</w:t>
      </w:r>
    </w:p>
    <w:p w14:paraId="07134F70" w14:textId="77777777" w:rsidR="009421EF" w:rsidRPr="00F477AF" w:rsidRDefault="009421EF" w:rsidP="009421EF">
      <w:r w:rsidRPr="00F477AF">
        <w:t>See clause 8.8.3.</w:t>
      </w:r>
      <w:r w:rsidR="00D836DD" w:rsidRPr="00F477AF">
        <w:t>5</w:t>
      </w:r>
      <w:r w:rsidRPr="00F477AF">
        <w:t>.5 for details of usage of this operation.</w:t>
      </w:r>
    </w:p>
    <w:p w14:paraId="0ADB3443" w14:textId="77777777" w:rsidR="00151572" w:rsidRPr="00F477AF" w:rsidRDefault="00151572" w:rsidP="00151572">
      <w:pPr>
        <w:pStyle w:val="Heading4"/>
      </w:pPr>
      <w:bookmarkStart w:id="2030" w:name="_Toc169823205"/>
      <w:r w:rsidRPr="00F477AF">
        <w:t>8.8.5.</w:t>
      </w:r>
      <w:r w:rsidR="009A3B7C" w:rsidRPr="00F477AF">
        <w:t>6</w:t>
      </w:r>
      <w:r w:rsidRPr="00F477AF">
        <w:tab/>
        <w:t>Eees_</w:t>
      </w:r>
      <w:r w:rsidR="006E0CC5">
        <w:t>EELManaged</w:t>
      </w:r>
      <w:r w:rsidRPr="00F477AF">
        <w:t>ACR API</w:t>
      </w:r>
      <w:bookmarkEnd w:id="2030"/>
    </w:p>
    <w:p w14:paraId="1670A723" w14:textId="77777777" w:rsidR="00BA07B0" w:rsidRPr="00F477AF" w:rsidRDefault="00BA07B0" w:rsidP="00BA07B0">
      <w:pPr>
        <w:pStyle w:val="Heading5"/>
      </w:pPr>
      <w:bookmarkStart w:id="2031" w:name="_Toc169823206"/>
      <w:r w:rsidRPr="00F477AF">
        <w:t>8.8.5.6.1</w:t>
      </w:r>
      <w:r w:rsidRPr="00F477AF">
        <w:tab/>
        <w:t>General</w:t>
      </w:r>
      <w:bookmarkEnd w:id="2031"/>
    </w:p>
    <w:p w14:paraId="7AC8B76A" w14:textId="77777777" w:rsidR="00BA07B0" w:rsidRPr="00F477AF" w:rsidRDefault="00BA07B0" w:rsidP="00BA07B0">
      <w:r w:rsidRPr="00F477AF">
        <w:t>This clause describes the Eees_</w:t>
      </w:r>
      <w:r w:rsidR="006E0CC5">
        <w:t>EELManaged</w:t>
      </w:r>
      <w:r w:rsidRPr="00F477AF">
        <w:t>ACR API and its operations.</w:t>
      </w:r>
    </w:p>
    <w:p w14:paraId="01314536" w14:textId="77777777" w:rsidR="00BA07B0" w:rsidRPr="00F477AF" w:rsidRDefault="00BA07B0" w:rsidP="00BA07B0">
      <w:pPr>
        <w:pStyle w:val="Heading5"/>
      </w:pPr>
      <w:bookmarkStart w:id="2032" w:name="_Toc169823207"/>
      <w:r w:rsidRPr="00F477AF">
        <w:t>8.8.5.6.2</w:t>
      </w:r>
      <w:r w:rsidRPr="00F477AF">
        <w:tab/>
        <w:t>Eees_</w:t>
      </w:r>
      <w:r w:rsidR="006E0CC5">
        <w:t>EELManaged</w:t>
      </w:r>
      <w:r w:rsidRPr="00F477AF">
        <w:t>ACR_Request operation</w:t>
      </w:r>
      <w:bookmarkEnd w:id="2032"/>
    </w:p>
    <w:p w14:paraId="5A38EB14" w14:textId="77777777" w:rsidR="00BA07B0" w:rsidRPr="00F477AF" w:rsidRDefault="00BA07B0" w:rsidP="00BA07B0">
      <w:r w:rsidRPr="00F477AF">
        <w:rPr>
          <w:b/>
        </w:rPr>
        <w:t>API operation name:</w:t>
      </w:r>
      <w:r w:rsidRPr="00F477AF">
        <w:t xml:space="preserve"> Eees_</w:t>
      </w:r>
      <w:r w:rsidR="006E0CC5">
        <w:t>EELManaged</w:t>
      </w:r>
      <w:r w:rsidRPr="00F477AF">
        <w:t>ACR_Request</w:t>
      </w:r>
    </w:p>
    <w:p w14:paraId="549F3C87" w14:textId="77777777" w:rsidR="00BA07B0" w:rsidRPr="00F477AF" w:rsidRDefault="00BA07B0" w:rsidP="00BA07B0">
      <w:r w:rsidRPr="00F477AF">
        <w:rPr>
          <w:b/>
        </w:rPr>
        <w:t>Description:</w:t>
      </w:r>
      <w:r w:rsidRPr="00F477AF">
        <w:t xml:space="preserve"> The consumer requests for the </w:t>
      </w:r>
      <w:r w:rsidR="006E0CC5">
        <w:t>EELManaged</w:t>
      </w:r>
      <w:r w:rsidRPr="00F477AF">
        <w:t xml:space="preserve">ACR handling by the Edge Enabler Server. To use this API, the ASP (EAS provider) and ECSP should have an agreement to use a shared Application Context storage which enables the EES to undertake the ACT in a transparent and secure way, maintaining end user privacy. </w:t>
      </w:r>
    </w:p>
    <w:p w14:paraId="7BE1D950" w14:textId="77777777" w:rsidR="00151572" w:rsidRPr="00F477AF" w:rsidRDefault="00151572" w:rsidP="00151572">
      <w:r w:rsidRPr="00F477AF">
        <w:rPr>
          <w:b/>
        </w:rPr>
        <w:t>Inputs:</w:t>
      </w:r>
      <w:r w:rsidRPr="00F477AF">
        <w:t xml:space="preserve"> See clause 8.8.4.</w:t>
      </w:r>
      <w:r w:rsidR="00BA07B0" w:rsidRPr="00F477AF">
        <w:t>15</w:t>
      </w:r>
      <w:r w:rsidRPr="00F477AF">
        <w:t>.</w:t>
      </w:r>
    </w:p>
    <w:p w14:paraId="225ABCD6" w14:textId="77777777" w:rsidR="00151572" w:rsidRPr="00F477AF" w:rsidRDefault="00151572" w:rsidP="00151572">
      <w:r w:rsidRPr="00F477AF">
        <w:rPr>
          <w:b/>
        </w:rPr>
        <w:t>Outputs:</w:t>
      </w:r>
      <w:r w:rsidRPr="00F477AF">
        <w:t xml:space="preserve"> </w:t>
      </w:r>
      <w:r w:rsidRPr="00F477AF">
        <w:rPr>
          <w:lang w:eastAsia="zh-CN"/>
        </w:rPr>
        <w:t>See clause 8.8.4.</w:t>
      </w:r>
      <w:r w:rsidR="00BA07B0" w:rsidRPr="00F477AF">
        <w:rPr>
          <w:lang w:eastAsia="zh-CN"/>
        </w:rPr>
        <w:t>1</w:t>
      </w:r>
      <w:r w:rsidR="00F169F7" w:rsidRPr="00F477AF">
        <w:rPr>
          <w:lang w:eastAsia="zh-CN"/>
        </w:rPr>
        <w:t>6</w:t>
      </w:r>
      <w:r w:rsidRPr="00F477AF">
        <w:rPr>
          <w:i/>
        </w:rPr>
        <w:t>.</w:t>
      </w:r>
    </w:p>
    <w:p w14:paraId="0E0B3171" w14:textId="77777777" w:rsidR="00151572" w:rsidRPr="00F477AF" w:rsidRDefault="00151572" w:rsidP="00151572">
      <w:r w:rsidRPr="00F477AF">
        <w:t>See clause 8.8.3.</w:t>
      </w:r>
      <w:r w:rsidR="00D836DD" w:rsidRPr="00F477AF">
        <w:t>6</w:t>
      </w:r>
      <w:r w:rsidR="00AD7B38">
        <w:t>.2.2</w:t>
      </w:r>
      <w:r w:rsidRPr="00F477AF">
        <w:t xml:space="preserve"> for details of usage of this operation.</w:t>
      </w:r>
    </w:p>
    <w:p w14:paraId="5E746B67" w14:textId="77777777" w:rsidR="00AD7B38" w:rsidRPr="00F477AF" w:rsidRDefault="00AD7B38" w:rsidP="00AD7B38">
      <w:pPr>
        <w:pStyle w:val="Heading5"/>
      </w:pPr>
      <w:bookmarkStart w:id="2033" w:name="_Toc169823208"/>
      <w:r>
        <w:t>8.8.5.6.3</w:t>
      </w:r>
      <w:r w:rsidRPr="00F477AF">
        <w:tab/>
        <w:t>Eees_</w:t>
      </w:r>
      <w:r>
        <w:t>EELManaged</w:t>
      </w:r>
      <w:r w:rsidRPr="00F477AF">
        <w:t>ACR_</w:t>
      </w:r>
      <w:r>
        <w:t>Subscribe</w:t>
      </w:r>
      <w:r w:rsidRPr="00F477AF">
        <w:t xml:space="preserve"> operation</w:t>
      </w:r>
      <w:bookmarkEnd w:id="2033"/>
    </w:p>
    <w:p w14:paraId="334946D4" w14:textId="77777777" w:rsidR="00AD7B38" w:rsidRPr="00F477AF" w:rsidRDefault="00AD7B38" w:rsidP="00AD7B38">
      <w:r w:rsidRPr="00F477AF">
        <w:rPr>
          <w:b/>
        </w:rPr>
        <w:t>API operation name:</w:t>
      </w:r>
      <w:r w:rsidRPr="00F477AF">
        <w:t xml:space="preserve"> Eees_</w:t>
      </w:r>
      <w:r>
        <w:t>EELManaged</w:t>
      </w:r>
      <w:r w:rsidRPr="00F477AF">
        <w:t>ACR_</w:t>
      </w:r>
      <w:r>
        <w:t>Subscribe</w:t>
      </w:r>
    </w:p>
    <w:p w14:paraId="1D2F08E3" w14:textId="77777777" w:rsidR="00AD7B38" w:rsidRPr="00F477AF" w:rsidRDefault="00AD7B38" w:rsidP="00AD7B38">
      <w:r w:rsidRPr="00F477AF">
        <w:rPr>
          <w:b/>
        </w:rPr>
        <w:t>Description:</w:t>
      </w:r>
      <w:r w:rsidRPr="00F477AF">
        <w:t xml:space="preserve"> The consumer requests for the </w:t>
      </w:r>
      <w:r>
        <w:t>ACT status notifications for EELManagedACR.</w:t>
      </w:r>
      <w:r w:rsidRPr="00F477AF">
        <w:t xml:space="preserve"> </w:t>
      </w:r>
    </w:p>
    <w:p w14:paraId="3074A616" w14:textId="77777777" w:rsidR="00AD7B38" w:rsidRPr="00F477AF" w:rsidRDefault="00AD7B38" w:rsidP="00AD7B38">
      <w:r w:rsidRPr="00F477AF">
        <w:rPr>
          <w:b/>
        </w:rPr>
        <w:t>Inputs:</w:t>
      </w:r>
      <w:r w:rsidRPr="00F477AF">
        <w:t xml:space="preserve"> See clause 8.8.4.</w:t>
      </w:r>
      <w:r>
        <w:t>21</w:t>
      </w:r>
      <w:r w:rsidRPr="00F477AF">
        <w:t>.</w:t>
      </w:r>
    </w:p>
    <w:p w14:paraId="0614679F" w14:textId="77777777" w:rsidR="00AD7B38" w:rsidRPr="00F477AF" w:rsidRDefault="00AD7B38" w:rsidP="00AD7B38">
      <w:r w:rsidRPr="00F477AF">
        <w:rPr>
          <w:b/>
        </w:rPr>
        <w:t>Outputs:</w:t>
      </w:r>
      <w:r w:rsidRPr="00F477AF">
        <w:t xml:space="preserve"> </w:t>
      </w:r>
      <w:r w:rsidRPr="00F477AF">
        <w:rPr>
          <w:lang w:eastAsia="zh-CN"/>
        </w:rPr>
        <w:t>See clause 8.8.4.</w:t>
      </w:r>
      <w:r>
        <w:rPr>
          <w:lang w:eastAsia="zh-CN"/>
        </w:rPr>
        <w:t>22</w:t>
      </w:r>
      <w:r w:rsidRPr="00F477AF">
        <w:rPr>
          <w:i/>
        </w:rPr>
        <w:t>.</w:t>
      </w:r>
    </w:p>
    <w:p w14:paraId="57D7F921" w14:textId="77777777" w:rsidR="00AD7B38" w:rsidRPr="00F45868" w:rsidRDefault="00AD7B38" w:rsidP="00AD7B38">
      <w:r w:rsidRPr="00F477AF">
        <w:t>See clause 8.8.3.6</w:t>
      </w:r>
      <w:r>
        <w:t>.2.3</w:t>
      </w:r>
      <w:r w:rsidRPr="00F477AF">
        <w:t xml:space="preserve"> for details of usage of this operation.</w:t>
      </w:r>
    </w:p>
    <w:p w14:paraId="137D53F0" w14:textId="77777777" w:rsidR="00AD7B38" w:rsidRPr="00F477AF" w:rsidRDefault="00AD7B38" w:rsidP="00AD7B38">
      <w:pPr>
        <w:pStyle w:val="Heading5"/>
      </w:pPr>
      <w:bookmarkStart w:id="2034" w:name="_Toc169823209"/>
      <w:r>
        <w:t>8.8.5.6.4</w:t>
      </w:r>
      <w:r w:rsidRPr="00F477AF">
        <w:tab/>
        <w:t>Eees_</w:t>
      </w:r>
      <w:r>
        <w:t>EELManaged</w:t>
      </w:r>
      <w:r w:rsidRPr="00F477AF">
        <w:t>ACR_</w:t>
      </w:r>
      <w:r>
        <w:t>Notify</w:t>
      </w:r>
      <w:r w:rsidRPr="00F477AF">
        <w:t xml:space="preserve"> operation</w:t>
      </w:r>
      <w:bookmarkEnd w:id="2034"/>
    </w:p>
    <w:p w14:paraId="4A09D5B6" w14:textId="6B0C6076" w:rsidR="00AD7B38" w:rsidRPr="00F477AF" w:rsidRDefault="00AD7B38" w:rsidP="00AD7B38">
      <w:r w:rsidRPr="00F477AF">
        <w:rPr>
          <w:b/>
        </w:rPr>
        <w:t>API operation name:</w:t>
      </w:r>
      <w:r w:rsidRPr="00F477AF">
        <w:t xml:space="preserve"> Eees_</w:t>
      </w:r>
      <w:r>
        <w:t>EELManaged</w:t>
      </w:r>
      <w:r w:rsidRPr="00F477AF">
        <w:t>ACR_</w:t>
      </w:r>
      <w:r w:rsidR="006B0476" w:rsidRPr="006B0476">
        <w:t>Notify</w:t>
      </w:r>
    </w:p>
    <w:p w14:paraId="76587171" w14:textId="77777777" w:rsidR="00AD7B38" w:rsidRPr="00F477AF" w:rsidRDefault="00AD7B38" w:rsidP="00AD7B38">
      <w:r w:rsidRPr="00F477AF">
        <w:rPr>
          <w:b/>
        </w:rPr>
        <w:t>Description:</w:t>
      </w:r>
      <w:r w:rsidRPr="00F477AF">
        <w:t xml:space="preserve"> The consumer </w:t>
      </w:r>
      <w:r>
        <w:t xml:space="preserve">is notified about the ACT </w:t>
      </w:r>
      <w:r w:rsidRPr="006E2060">
        <w:t>status</w:t>
      </w:r>
      <w:r>
        <w:t xml:space="preserve"> for EELManagedACR.</w:t>
      </w:r>
      <w:r w:rsidRPr="00F477AF">
        <w:t xml:space="preserve"> </w:t>
      </w:r>
    </w:p>
    <w:p w14:paraId="3A050372" w14:textId="77777777" w:rsidR="00AD7B38" w:rsidRPr="00F477AF" w:rsidRDefault="00AD7B38" w:rsidP="00AD7B38">
      <w:r w:rsidRPr="00F477AF">
        <w:rPr>
          <w:b/>
        </w:rPr>
        <w:t>Inputs:</w:t>
      </w:r>
      <w:r w:rsidRPr="00F477AF">
        <w:t xml:space="preserve"> See clause 8.8.4.</w:t>
      </w:r>
      <w:r>
        <w:t>23</w:t>
      </w:r>
      <w:r w:rsidRPr="00F477AF">
        <w:t>.</w:t>
      </w:r>
    </w:p>
    <w:p w14:paraId="6D620EF1" w14:textId="77777777" w:rsidR="00AD7B38" w:rsidRPr="00F45868" w:rsidRDefault="00AD7B38" w:rsidP="00AD7B38">
      <w:r w:rsidRPr="00F477AF">
        <w:t>See clause 8.8.3.6</w:t>
      </w:r>
      <w:r>
        <w:t>.2.4</w:t>
      </w:r>
      <w:r w:rsidRPr="00F477AF">
        <w:t xml:space="preserve"> for details of usage of this operation.</w:t>
      </w:r>
    </w:p>
    <w:p w14:paraId="65E42E48" w14:textId="77777777" w:rsidR="00BE4382" w:rsidRPr="00F477AF" w:rsidRDefault="00BE4382" w:rsidP="00BE4382">
      <w:pPr>
        <w:pStyle w:val="Heading4"/>
      </w:pPr>
      <w:bookmarkStart w:id="2035" w:name="_Toc169823210"/>
      <w:r w:rsidRPr="00F477AF">
        <w:t>8.8.5.</w:t>
      </w:r>
      <w:r w:rsidR="004857B8" w:rsidRPr="00F477AF">
        <w:t>7</w:t>
      </w:r>
      <w:r w:rsidRPr="00F477AF">
        <w:tab/>
        <w:t>Eees_SelectedTargetEAS API</w:t>
      </w:r>
      <w:bookmarkEnd w:id="2035"/>
    </w:p>
    <w:p w14:paraId="7DD06E5F" w14:textId="77777777" w:rsidR="00BE4382" w:rsidRPr="00F477AF" w:rsidRDefault="00BE4382" w:rsidP="00BE4382">
      <w:pPr>
        <w:pStyle w:val="Heading5"/>
      </w:pPr>
      <w:bookmarkStart w:id="2036" w:name="_Toc169823211"/>
      <w:r w:rsidRPr="00F477AF">
        <w:t>8.8.5.</w:t>
      </w:r>
      <w:r w:rsidR="004857B8" w:rsidRPr="00F477AF">
        <w:t>7</w:t>
      </w:r>
      <w:r w:rsidRPr="00F477AF">
        <w:t>.1</w:t>
      </w:r>
      <w:r w:rsidRPr="00F477AF">
        <w:tab/>
        <w:t>General</w:t>
      </w:r>
      <w:bookmarkEnd w:id="2036"/>
    </w:p>
    <w:p w14:paraId="40273A22" w14:textId="77777777" w:rsidR="00BE4382" w:rsidRPr="00F477AF" w:rsidRDefault="00BE4382" w:rsidP="00BE4382">
      <w:r w:rsidRPr="00F477AF">
        <w:t>This clause describes the Eees_SelectedTargetEAS API and its operations.</w:t>
      </w:r>
    </w:p>
    <w:p w14:paraId="3BEDFB80" w14:textId="77777777" w:rsidR="00BE4382" w:rsidRPr="00F477AF" w:rsidRDefault="00BE4382" w:rsidP="00BE4382">
      <w:pPr>
        <w:pStyle w:val="Heading5"/>
      </w:pPr>
      <w:bookmarkStart w:id="2037" w:name="_Toc169823212"/>
      <w:r w:rsidRPr="00F477AF">
        <w:t>8.8.5.</w:t>
      </w:r>
      <w:r w:rsidR="004857B8" w:rsidRPr="00F477AF">
        <w:t>7</w:t>
      </w:r>
      <w:r w:rsidRPr="00F477AF">
        <w:t>.2</w:t>
      </w:r>
      <w:r w:rsidRPr="00F477AF">
        <w:tab/>
        <w:t>Eees_SelectedTargetEAS_Declare operation</w:t>
      </w:r>
      <w:bookmarkEnd w:id="2037"/>
    </w:p>
    <w:p w14:paraId="33D62C7A" w14:textId="77777777" w:rsidR="00BE4382" w:rsidRPr="00F477AF" w:rsidRDefault="00BE4382" w:rsidP="00BE4382">
      <w:r w:rsidRPr="00F477AF">
        <w:rPr>
          <w:b/>
        </w:rPr>
        <w:t>API operation name:</w:t>
      </w:r>
      <w:r w:rsidRPr="00F477AF">
        <w:t xml:space="preserve"> Eees_SelectedTargetEAS_Declare</w:t>
      </w:r>
    </w:p>
    <w:p w14:paraId="3A750908" w14:textId="77777777" w:rsidR="00BE4382" w:rsidRPr="00F477AF" w:rsidRDefault="00BE4382" w:rsidP="00BE4382">
      <w:r w:rsidRPr="00F477AF">
        <w:rPr>
          <w:b/>
        </w:rPr>
        <w:t>Description:</w:t>
      </w:r>
      <w:r w:rsidRPr="00F477AF">
        <w:t xml:space="preserve"> The consumer declares the selected T-EAS information to the EES.</w:t>
      </w:r>
    </w:p>
    <w:p w14:paraId="36E8410A" w14:textId="77777777" w:rsidR="00BE4382" w:rsidRPr="00F477AF" w:rsidRDefault="00BE4382" w:rsidP="00BE4382">
      <w:r w:rsidRPr="00F477AF">
        <w:rPr>
          <w:b/>
        </w:rPr>
        <w:t>Inputs:</w:t>
      </w:r>
      <w:r w:rsidRPr="00F477AF">
        <w:t xml:space="preserve"> See clause 8.8.4.</w:t>
      </w:r>
      <w:r w:rsidR="004857B8" w:rsidRPr="00F477AF">
        <w:t>17</w:t>
      </w:r>
      <w:r w:rsidRPr="00F477AF">
        <w:t>.</w:t>
      </w:r>
    </w:p>
    <w:p w14:paraId="0713DAE7" w14:textId="77777777" w:rsidR="00BE4382" w:rsidRPr="00F477AF" w:rsidRDefault="00BE4382" w:rsidP="00BE4382">
      <w:r w:rsidRPr="00F477AF">
        <w:rPr>
          <w:b/>
        </w:rPr>
        <w:lastRenderedPageBreak/>
        <w:t>Outputs:</w:t>
      </w:r>
      <w:r w:rsidRPr="00F477AF">
        <w:t xml:space="preserve"> </w:t>
      </w:r>
      <w:r w:rsidRPr="00F477AF">
        <w:rPr>
          <w:lang w:eastAsia="zh-CN"/>
        </w:rPr>
        <w:t>See clause 8.8.4.</w:t>
      </w:r>
      <w:r w:rsidR="004857B8" w:rsidRPr="00F477AF">
        <w:rPr>
          <w:lang w:eastAsia="zh-CN"/>
        </w:rPr>
        <w:t>18</w:t>
      </w:r>
      <w:r w:rsidRPr="00F477AF">
        <w:rPr>
          <w:i/>
        </w:rPr>
        <w:t>.</w:t>
      </w:r>
    </w:p>
    <w:p w14:paraId="1FC18139" w14:textId="77777777" w:rsidR="00BE4382" w:rsidRPr="00F477AF" w:rsidRDefault="00BE4382" w:rsidP="00BE4382">
      <w:r w:rsidRPr="00F477AF">
        <w:t>See clause 8.8.3.</w:t>
      </w:r>
      <w:r w:rsidR="004857B8" w:rsidRPr="00F477AF">
        <w:t>7</w:t>
      </w:r>
      <w:r w:rsidRPr="00F477AF">
        <w:t xml:space="preserve"> for details of usage of this operation.</w:t>
      </w:r>
    </w:p>
    <w:p w14:paraId="5D872F1D" w14:textId="77777777" w:rsidR="00AD7B38" w:rsidRPr="00F477AF" w:rsidRDefault="00AD7B38" w:rsidP="00AD7B38">
      <w:pPr>
        <w:pStyle w:val="Heading4"/>
      </w:pPr>
      <w:bookmarkStart w:id="2038" w:name="_Toc169823213"/>
      <w:r w:rsidRPr="00F477AF">
        <w:t>8.8.5.</w:t>
      </w:r>
      <w:r>
        <w:t>8</w:t>
      </w:r>
      <w:r w:rsidRPr="00F477AF">
        <w:tab/>
        <w:t>Eees_</w:t>
      </w:r>
      <w:r>
        <w:t>ACRStatusUpdate</w:t>
      </w:r>
      <w:r w:rsidRPr="00F477AF">
        <w:t xml:space="preserve"> API</w:t>
      </w:r>
      <w:bookmarkEnd w:id="2038"/>
    </w:p>
    <w:p w14:paraId="26274959" w14:textId="77777777" w:rsidR="00AD7B38" w:rsidRPr="00F477AF" w:rsidRDefault="00AD7B38" w:rsidP="00AD7B38">
      <w:pPr>
        <w:pStyle w:val="Heading5"/>
      </w:pPr>
      <w:bookmarkStart w:id="2039" w:name="_Toc169823214"/>
      <w:r w:rsidRPr="00F477AF">
        <w:t>8.8.5.</w:t>
      </w:r>
      <w:r>
        <w:t>8</w:t>
      </w:r>
      <w:r w:rsidRPr="00F477AF">
        <w:t>.1</w:t>
      </w:r>
      <w:r w:rsidRPr="00F477AF">
        <w:tab/>
        <w:t>General</w:t>
      </w:r>
      <w:bookmarkEnd w:id="2039"/>
    </w:p>
    <w:p w14:paraId="4C359EB1" w14:textId="77777777" w:rsidR="00AD7B38" w:rsidRPr="00F477AF" w:rsidRDefault="00AD7B38" w:rsidP="00AD7B38">
      <w:r w:rsidRPr="00F477AF">
        <w:t>This clause describes the Eees_</w:t>
      </w:r>
      <w:r>
        <w:t>ACRStatusUpdate</w:t>
      </w:r>
      <w:r w:rsidRPr="00F477AF">
        <w:t xml:space="preserve"> API and its operations.</w:t>
      </w:r>
    </w:p>
    <w:p w14:paraId="4015D174" w14:textId="77777777" w:rsidR="00AD7B38" w:rsidRPr="00F477AF" w:rsidRDefault="00AD7B38" w:rsidP="00AD7B38">
      <w:pPr>
        <w:pStyle w:val="Heading5"/>
      </w:pPr>
      <w:bookmarkStart w:id="2040" w:name="_Toc169823215"/>
      <w:r w:rsidRPr="00F477AF">
        <w:t>8.8.5.</w:t>
      </w:r>
      <w:r>
        <w:t>8</w:t>
      </w:r>
      <w:r w:rsidRPr="00F477AF">
        <w:t>.2</w:t>
      </w:r>
      <w:r w:rsidRPr="00F477AF">
        <w:tab/>
        <w:t>Eees_</w:t>
      </w:r>
      <w:r>
        <w:t>ACRStatusUpdate</w:t>
      </w:r>
      <w:r w:rsidRPr="00F477AF">
        <w:t>_</w:t>
      </w:r>
      <w:r>
        <w:t>Request</w:t>
      </w:r>
      <w:r w:rsidRPr="00F477AF">
        <w:t xml:space="preserve"> operation</w:t>
      </w:r>
      <w:bookmarkEnd w:id="2040"/>
    </w:p>
    <w:p w14:paraId="20113139" w14:textId="77777777" w:rsidR="00AD7B38" w:rsidRPr="00F477AF" w:rsidRDefault="00AD7B38" w:rsidP="00AD7B38">
      <w:r w:rsidRPr="00F477AF">
        <w:rPr>
          <w:b/>
        </w:rPr>
        <w:t>API operation name:</w:t>
      </w:r>
      <w:r w:rsidRPr="00F477AF">
        <w:t xml:space="preserve"> Eees_</w:t>
      </w:r>
      <w:r>
        <w:t>ACRStatusUpdate</w:t>
      </w:r>
      <w:r w:rsidRPr="00F477AF">
        <w:t>_</w:t>
      </w:r>
      <w:r>
        <w:t>Request</w:t>
      </w:r>
    </w:p>
    <w:p w14:paraId="4E9A28A1" w14:textId="77777777" w:rsidR="00AD7B38" w:rsidRPr="00F477AF" w:rsidRDefault="00AD7B38" w:rsidP="00AD7B38">
      <w:r w:rsidRPr="00F477AF">
        <w:rPr>
          <w:b/>
        </w:rPr>
        <w:t>Description:</w:t>
      </w:r>
      <w:r w:rsidRPr="00F477AF">
        <w:t xml:space="preserve"> The consumer </w:t>
      </w:r>
      <w:r>
        <w:t>updates the information related to ACR, e.g. ACT status</w:t>
      </w:r>
      <w:r w:rsidRPr="00F477AF">
        <w:t>.</w:t>
      </w:r>
    </w:p>
    <w:p w14:paraId="0B1588ED" w14:textId="77777777" w:rsidR="00AD7B38" w:rsidRPr="00F477AF" w:rsidRDefault="00AD7B38" w:rsidP="00AD7B38">
      <w:r w:rsidRPr="00F477AF">
        <w:rPr>
          <w:b/>
        </w:rPr>
        <w:t>Inputs:</w:t>
      </w:r>
      <w:r w:rsidRPr="00F477AF">
        <w:t xml:space="preserve"> See clause 8.8.4.</w:t>
      </w:r>
      <w:r w:rsidR="00384A9E">
        <w:t>19</w:t>
      </w:r>
      <w:r w:rsidRPr="00F477AF">
        <w:t>.</w:t>
      </w:r>
    </w:p>
    <w:p w14:paraId="543296CE" w14:textId="77777777" w:rsidR="00AD7B38" w:rsidRPr="00F477AF" w:rsidRDefault="00AD7B38" w:rsidP="00AD7B38">
      <w:r w:rsidRPr="00F477AF">
        <w:rPr>
          <w:b/>
        </w:rPr>
        <w:t>Outputs:</w:t>
      </w:r>
      <w:r w:rsidRPr="00F477AF">
        <w:t xml:space="preserve"> </w:t>
      </w:r>
      <w:r w:rsidRPr="00F477AF">
        <w:rPr>
          <w:lang w:eastAsia="zh-CN"/>
        </w:rPr>
        <w:t>See clause 8.8.4.</w:t>
      </w:r>
      <w:r w:rsidR="00384A9E">
        <w:rPr>
          <w:lang w:eastAsia="zh-CN"/>
        </w:rPr>
        <w:t>20</w:t>
      </w:r>
      <w:r w:rsidRPr="00F477AF">
        <w:rPr>
          <w:i/>
        </w:rPr>
        <w:t>.</w:t>
      </w:r>
    </w:p>
    <w:p w14:paraId="33D04B35" w14:textId="77777777" w:rsidR="00AD7B38" w:rsidRPr="00162927" w:rsidRDefault="00AD7B38" w:rsidP="00AD7B38">
      <w:r w:rsidRPr="00F477AF">
        <w:t>See clause 8.8.3.</w:t>
      </w:r>
      <w:r>
        <w:t>8</w:t>
      </w:r>
      <w:r w:rsidRPr="00F477AF">
        <w:t xml:space="preserve"> for details of usage of this operation.</w:t>
      </w:r>
    </w:p>
    <w:p w14:paraId="58E1F915" w14:textId="77777777" w:rsidR="00FB31E8" w:rsidRPr="00F477AF" w:rsidRDefault="00FB31E8" w:rsidP="00FB31E8">
      <w:pPr>
        <w:pStyle w:val="Heading4"/>
      </w:pPr>
      <w:bookmarkStart w:id="2041" w:name="_Toc169823216"/>
      <w:r w:rsidRPr="00F477AF">
        <w:t>8.8.5.</w:t>
      </w:r>
      <w:r>
        <w:t>9</w:t>
      </w:r>
      <w:r w:rsidRPr="00F477AF">
        <w:tab/>
      </w:r>
      <w:r>
        <w:t>Eees_ACRParameterInformation</w:t>
      </w:r>
      <w:r w:rsidRPr="00F477AF">
        <w:t xml:space="preserve"> API</w:t>
      </w:r>
      <w:bookmarkEnd w:id="2041"/>
    </w:p>
    <w:p w14:paraId="701D89BF" w14:textId="77777777" w:rsidR="00FB31E8" w:rsidRPr="00F477AF" w:rsidRDefault="00FB31E8" w:rsidP="00FB31E8">
      <w:pPr>
        <w:pStyle w:val="Heading5"/>
      </w:pPr>
      <w:bookmarkStart w:id="2042" w:name="_Toc169823217"/>
      <w:r w:rsidRPr="00F477AF">
        <w:t>8.8.5.</w:t>
      </w:r>
      <w:r>
        <w:t>9</w:t>
      </w:r>
      <w:r w:rsidRPr="00F477AF">
        <w:t>.1</w:t>
      </w:r>
      <w:r w:rsidRPr="00F477AF">
        <w:tab/>
        <w:t>General</w:t>
      </w:r>
      <w:bookmarkEnd w:id="2042"/>
    </w:p>
    <w:p w14:paraId="383A4C8A" w14:textId="77777777" w:rsidR="00FB31E8" w:rsidRPr="00F477AF" w:rsidRDefault="00FB31E8" w:rsidP="00FB31E8">
      <w:r w:rsidRPr="00F477AF">
        <w:t xml:space="preserve">This clause describes the </w:t>
      </w:r>
      <w:r>
        <w:t>Eees_ACRParameterInformation</w:t>
      </w:r>
      <w:r w:rsidRPr="00F477AF">
        <w:t xml:space="preserve"> API and its operations.</w:t>
      </w:r>
    </w:p>
    <w:p w14:paraId="2F971031" w14:textId="77777777" w:rsidR="00FB31E8" w:rsidRPr="00F477AF" w:rsidRDefault="00FB31E8" w:rsidP="00FB31E8">
      <w:pPr>
        <w:pStyle w:val="Heading5"/>
      </w:pPr>
      <w:bookmarkStart w:id="2043" w:name="_Toc169823218"/>
      <w:r w:rsidRPr="00F477AF">
        <w:t>8.8.5.</w:t>
      </w:r>
      <w:r>
        <w:t>9</w:t>
      </w:r>
      <w:r w:rsidRPr="00F477AF">
        <w:t>.2</w:t>
      </w:r>
      <w:r w:rsidRPr="00F477AF">
        <w:tab/>
      </w:r>
      <w:r>
        <w:t>Eees_ACRParameterInformation</w:t>
      </w:r>
      <w:r w:rsidRPr="00F477AF">
        <w:t xml:space="preserve"> Request operation</w:t>
      </w:r>
      <w:bookmarkEnd w:id="2043"/>
    </w:p>
    <w:p w14:paraId="5154FB45" w14:textId="77777777" w:rsidR="00FB31E8" w:rsidRPr="00F477AF" w:rsidRDefault="00FB31E8" w:rsidP="00FB31E8">
      <w:r w:rsidRPr="00F477AF">
        <w:rPr>
          <w:b/>
        </w:rPr>
        <w:t>API operation name:</w:t>
      </w:r>
      <w:r w:rsidRPr="00F477AF">
        <w:t xml:space="preserve"> </w:t>
      </w:r>
      <w:r>
        <w:t>Eees_ACRParameterInformation</w:t>
      </w:r>
      <w:r w:rsidRPr="00F477AF">
        <w:t>_Request</w:t>
      </w:r>
    </w:p>
    <w:p w14:paraId="44386D3E" w14:textId="77777777" w:rsidR="00FB31E8" w:rsidRPr="00F477AF" w:rsidRDefault="00FB31E8" w:rsidP="00FB31E8">
      <w:r w:rsidRPr="00F477AF">
        <w:rPr>
          <w:b/>
        </w:rPr>
        <w:t>Description:</w:t>
      </w:r>
      <w:r w:rsidRPr="00F477AF">
        <w:t xml:space="preserve"> The consumer </w:t>
      </w:r>
      <w:r>
        <w:t>sends the ACRParameterInformation to another EES</w:t>
      </w:r>
      <w:r w:rsidRPr="00F477AF">
        <w:t>.</w:t>
      </w:r>
    </w:p>
    <w:p w14:paraId="43C3C1EF" w14:textId="77777777" w:rsidR="00FB31E8" w:rsidRPr="00F477AF" w:rsidRDefault="00FB31E8" w:rsidP="00FB31E8">
      <w:r w:rsidRPr="00F477AF">
        <w:rPr>
          <w:b/>
        </w:rPr>
        <w:t>Inputs:</w:t>
      </w:r>
      <w:r w:rsidRPr="00F477AF">
        <w:t xml:space="preserve"> See clause 8.8.4.2</w:t>
      </w:r>
      <w:r>
        <w:t>4</w:t>
      </w:r>
      <w:r w:rsidRPr="00F477AF">
        <w:t>.</w:t>
      </w:r>
    </w:p>
    <w:p w14:paraId="47F3C291" w14:textId="77777777" w:rsidR="00FB31E8" w:rsidRPr="00F477AF" w:rsidRDefault="00FB31E8" w:rsidP="00FB31E8">
      <w:r w:rsidRPr="00F477AF">
        <w:rPr>
          <w:b/>
        </w:rPr>
        <w:t>Outputs:</w:t>
      </w:r>
      <w:r w:rsidRPr="00F477AF">
        <w:t xml:space="preserve"> </w:t>
      </w:r>
      <w:r w:rsidRPr="00F477AF">
        <w:rPr>
          <w:lang w:eastAsia="zh-CN"/>
        </w:rPr>
        <w:t>See clause 8.8.4.</w:t>
      </w:r>
      <w:r>
        <w:rPr>
          <w:lang w:eastAsia="zh-CN"/>
        </w:rPr>
        <w:t>25</w:t>
      </w:r>
      <w:r w:rsidRPr="00F477AF">
        <w:rPr>
          <w:i/>
        </w:rPr>
        <w:t>.</w:t>
      </w:r>
    </w:p>
    <w:p w14:paraId="6D7C1F39" w14:textId="77777777" w:rsidR="00FB31E8" w:rsidRDefault="00FB31E8" w:rsidP="00B3457A">
      <w:r w:rsidRPr="00F477AF">
        <w:t>See clause 8.8.3.</w:t>
      </w:r>
      <w:r>
        <w:t>9</w:t>
      </w:r>
      <w:r w:rsidRPr="00F477AF">
        <w:t xml:space="preserve"> for details of usage of this operation.</w:t>
      </w:r>
    </w:p>
    <w:p w14:paraId="76593369" w14:textId="7CC913CB" w:rsidR="00FF1B2C" w:rsidRPr="00F477AF" w:rsidRDefault="00FF1B2C" w:rsidP="00FF1B2C">
      <w:pPr>
        <w:pStyle w:val="Heading4"/>
      </w:pPr>
      <w:bookmarkStart w:id="2044" w:name="_Toc169823219"/>
      <w:r w:rsidRPr="00F477AF">
        <w:t>8.8.5.</w:t>
      </w:r>
      <w:r>
        <w:t>10</w:t>
      </w:r>
      <w:r w:rsidRPr="00F477AF">
        <w:tab/>
        <w:t>E</w:t>
      </w:r>
      <w:r>
        <w:t>ca</w:t>
      </w:r>
      <w:r w:rsidRPr="00F477AF">
        <w:t>s_SelectedE</w:t>
      </w:r>
      <w:r>
        <w:t>E</w:t>
      </w:r>
      <w:r w:rsidRPr="00F477AF">
        <w:t>S API</w:t>
      </w:r>
      <w:bookmarkEnd w:id="2044"/>
    </w:p>
    <w:p w14:paraId="57164A77" w14:textId="435B67F7" w:rsidR="00FF1B2C" w:rsidRPr="00F477AF" w:rsidRDefault="00FF1B2C" w:rsidP="00FF1B2C">
      <w:pPr>
        <w:pStyle w:val="Heading5"/>
      </w:pPr>
      <w:bookmarkStart w:id="2045" w:name="_Toc169823220"/>
      <w:r w:rsidRPr="00F477AF">
        <w:t>8.8.5.</w:t>
      </w:r>
      <w:r>
        <w:t>10</w:t>
      </w:r>
      <w:r w:rsidRPr="00F477AF">
        <w:t>.1</w:t>
      </w:r>
      <w:r w:rsidRPr="00F477AF">
        <w:tab/>
        <w:t>General</w:t>
      </w:r>
      <w:bookmarkEnd w:id="2045"/>
    </w:p>
    <w:p w14:paraId="0D3392DF" w14:textId="77777777" w:rsidR="00FF1B2C" w:rsidRPr="00F477AF" w:rsidRDefault="00FF1B2C" w:rsidP="00FF1B2C">
      <w:r w:rsidRPr="00F477AF">
        <w:t>This clause describes the E</w:t>
      </w:r>
      <w:r>
        <w:t>ca</w:t>
      </w:r>
      <w:r w:rsidRPr="00F477AF">
        <w:t>s_SelectedE</w:t>
      </w:r>
      <w:r>
        <w:t>E</w:t>
      </w:r>
      <w:r w:rsidRPr="00F477AF">
        <w:t>S API and its operations.</w:t>
      </w:r>
    </w:p>
    <w:p w14:paraId="0E962E1C" w14:textId="50606784" w:rsidR="00FF1B2C" w:rsidRPr="00F477AF" w:rsidRDefault="00FF1B2C" w:rsidP="00FF1B2C">
      <w:pPr>
        <w:pStyle w:val="Heading5"/>
      </w:pPr>
      <w:bookmarkStart w:id="2046" w:name="_Toc169823221"/>
      <w:r w:rsidRPr="00F477AF">
        <w:t>8.8.5.</w:t>
      </w:r>
      <w:r>
        <w:t>10</w:t>
      </w:r>
      <w:r w:rsidRPr="00F477AF">
        <w:t>.2</w:t>
      </w:r>
      <w:r w:rsidRPr="00F477AF">
        <w:tab/>
        <w:t>E</w:t>
      </w:r>
      <w:r>
        <w:t>ca</w:t>
      </w:r>
      <w:r w:rsidRPr="00F477AF">
        <w:t>s_SelectedE</w:t>
      </w:r>
      <w:r>
        <w:t>E</w:t>
      </w:r>
      <w:r w:rsidRPr="00F477AF">
        <w:t>S_Declare operation</w:t>
      </w:r>
      <w:bookmarkEnd w:id="2046"/>
    </w:p>
    <w:p w14:paraId="3273AB62" w14:textId="77777777" w:rsidR="00FF1B2C" w:rsidRPr="00F477AF" w:rsidRDefault="00FF1B2C" w:rsidP="00FF1B2C">
      <w:r w:rsidRPr="00F477AF">
        <w:rPr>
          <w:b/>
        </w:rPr>
        <w:t>API operation name:</w:t>
      </w:r>
      <w:r w:rsidRPr="00F477AF">
        <w:t xml:space="preserve"> E</w:t>
      </w:r>
      <w:r>
        <w:t>ca</w:t>
      </w:r>
      <w:r w:rsidRPr="00F477AF">
        <w:t>s_SelectedE</w:t>
      </w:r>
      <w:r>
        <w:t>E</w:t>
      </w:r>
      <w:r w:rsidRPr="00F477AF">
        <w:t>S_Declare</w:t>
      </w:r>
    </w:p>
    <w:p w14:paraId="1A82A5D2" w14:textId="77777777" w:rsidR="00FF1B2C" w:rsidRPr="00F477AF" w:rsidRDefault="00FF1B2C" w:rsidP="00FF1B2C">
      <w:r w:rsidRPr="00F477AF">
        <w:rPr>
          <w:b/>
        </w:rPr>
        <w:t>Description:</w:t>
      </w:r>
      <w:r w:rsidRPr="00F477AF">
        <w:t xml:space="preserve"> The consumer declares the selected </w:t>
      </w:r>
      <w:r>
        <w:t>EES</w:t>
      </w:r>
      <w:r w:rsidRPr="00F477AF">
        <w:t xml:space="preserve"> information to the </w:t>
      </w:r>
      <w:r>
        <w:t>CA</w:t>
      </w:r>
      <w:r w:rsidRPr="00F477AF">
        <w:t>S.</w:t>
      </w:r>
    </w:p>
    <w:p w14:paraId="21202D40" w14:textId="77777777" w:rsidR="00FF1B2C" w:rsidRPr="00F477AF" w:rsidRDefault="00FF1B2C" w:rsidP="00FF1B2C">
      <w:r w:rsidRPr="00F477AF">
        <w:rPr>
          <w:b/>
        </w:rPr>
        <w:t>Inputs:</w:t>
      </w:r>
      <w:r w:rsidRPr="00F477AF">
        <w:t xml:space="preserve"> See clause 8.8.4.</w:t>
      </w:r>
      <w:r>
        <w:t>26</w:t>
      </w:r>
      <w:r w:rsidRPr="00F477AF">
        <w:t>.</w:t>
      </w:r>
    </w:p>
    <w:p w14:paraId="6A74C06C" w14:textId="77777777" w:rsidR="00FF1B2C" w:rsidRPr="00F477AF" w:rsidRDefault="00FF1B2C" w:rsidP="00FF1B2C">
      <w:r w:rsidRPr="00F477AF">
        <w:rPr>
          <w:b/>
        </w:rPr>
        <w:t>Outputs:</w:t>
      </w:r>
      <w:r w:rsidRPr="00F477AF">
        <w:t xml:space="preserve"> </w:t>
      </w:r>
      <w:r w:rsidRPr="00F477AF">
        <w:rPr>
          <w:lang w:eastAsia="zh-CN"/>
        </w:rPr>
        <w:t>See clause 8.8.4.</w:t>
      </w:r>
      <w:r>
        <w:rPr>
          <w:lang w:eastAsia="zh-CN"/>
        </w:rPr>
        <w:t>27</w:t>
      </w:r>
      <w:r w:rsidRPr="00F477AF">
        <w:rPr>
          <w:i/>
        </w:rPr>
        <w:t>.</w:t>
      </w:r>
    </w:p>
    <w:p w14:paraId="1C06D6B6" w14:textId="77777777" w:rsidR="00FF1B2C" w:rsidRPr="00F477AF" w:rsidRDefault="00FF1B2C" w:rsidP="00FF1B2C">
      <w:r w:rsidRPr="00F477AF">
        <w:t>See clause 8.8.3.</w:t>
      </w:r>
      <w:r>
        <w:t>10</w:t>
      </w:r>
      <w:r w:rsidRPr="00F477AF">
        <w:t xml:space="preserve"> for details of usage of this operation.</w:t>
      </w:r>
    </w:p>
    <w:p w14:paraId="4DC6B2C9" w14:textId="77777777" w:rsidR="001E59D1" w:rsidRPr="00F477AF" w:rsidRDefault="001E59D1" w:rsidP="00FB31E8">
      <w:pPr>
        <w:pStyle w:val="Heading2"/>
        <w:rPr>
          <w:rFonts w:cs="Arial"/>
        </w:rPr>
      </w:pPr>
      <w:bookmarkStart w:id="2047" w:name="_Toc169823222"/>
      <w:r w:rsidRPr="00F477AF">
        <w:rPr>
          <w:rFonts w:cs="Arial"/>
        </w:rPr>
        <w:lastRenderedPageBreak/>
        <w:t>8.</w:t>
      </w:r>
      <w:r w:rsidR="00DC15D3" w:rsidRPr="00F477AF">
        <w:rPr>
          <w:rFonts w:cs="Arial"/>
        </w:rPr>
        <w:t>9</w:t>
      </w:r>
      <w:r w:rsidRPr="00F477AF">
        <w:rPr>
          <w:rFonts w:cs="Arial"/>
        </w:rPr>
        <w:tab/>
        <w:t>EEC Context and EEC Context relocation</w:t>
      </w:r>
      <w:bookmarkEnd w:id="2047"/>
    </w:p>
    <w:p w14:paraId="5AC5A435" w14:textId="77777777" w:rsidR="001E59D1" w:rsidRPr="00F477AF" w:rsidRDefault="00DC15D3" w:rsidP="001E59D1">
      <w:pPr>
        <w:pStyle w:val="Heading3"/>
        <w:rPr>
          <w:rFonts w:cs="Arial"/>
        </w:rPr>
      </w:pPr>
      <w:bookmarkStart w:id="2048" w:name="_Toc169823223"/>
      <w:r w:rsidRPr="00F477AF">
        <w:rPr>
          <w:rFonts w:cs="Arial"/>
        </w:rPr>
        <w:t>8.9</w:t>
      </w:r>
      <w:r w:rsidR="001E59D1" w:rsidRPr="00F477AF">
        <w:rPr>
          <w:rFonts w:cs="Arial"/>
        </w:rPr>
        <w:t>.1</w:t>
      </w:r>
      <w:r w:rsidR="001E59D1" w:rsidRPr="00F477AF">
        <w:rPr>
          <w:rFonts w:cs="Arial"/>
        </w:rPr>
        <w:tab/>
        <w:t>General</w:t>
      </w:r>
      <w:bookmarkEnd w:id="2048"/>
    </w:p>
    <w:p w14:paraId="6B396143" w14:textId="77777777" w:rsidR="001E59D1" w:rsidRPr="00F477AF" w:rsidRDefault="001E59D1" w:rsidP="001E59D1">
      <w:r w:rsidRPr="00F477AF">
        <w:rPr>
          <w:lang w:eastAsia="ko-KR"/>
        </w:rPr>
        <w:t>EEC Context contains information related to an EEC which is used by EESs to provide the Edge Enabler Layer services</w:t>
      </w:r>
      <w:r w:rsidRPr="00F477AF">
        <w:t>. The EEC Context may include information about the EEC-hosting UE and the ACs to which the EEC provides services. The EEC Context information may be collected and maintained at the EES in an EDN while the respective ACs are connected to EASs in that EDN.</w:t>
      </w:r>
    </w:p>
    <w:p w14:paraId="135549A5" w14:textId="77777777" w:rsidR="001E59D1" w:rsidRDefault="001E59D1" w:rsidP="001E59D1">
      <w:pPr>
        <w:rPr>
          <w:lang w:eastAsia="ko-KR"/>
        </w:rPr>
      </w:pPr>
      <w:r w:rsidRPr="00F477AF">
        <w:t xml:space="preserve">EEC Context relocation </w:t>
      </w:r>
      <w:r w:rsidRPr="00F477AF">
        <w:rPr>
          <w:lang w:eastAsia="ko-KR"/>
        </w:rPr>
        <w:t>procedures allow the EEC Context information to be shared between EESs (via EDGE-9 interactions).</w:t>
      </w:r>
    </w:p>
    <w:p w14:paraId="49F6ED9F" w14:textId="77777777" w:rsidR="00962C1E" w:rsidRPr="00F477AF" w:rsidRDefault="00962C1E" w:rsidP="00962C1E">
      <w:pPr>
        <w:rPr>
          <w:lang w:eastAsia="ko-KR"/>
        </w:rPr>
      </w:pPr>
      <w:r w:rsidRPr="00962C1E">
        <w:rPr>
          <w:lang w:eastAsia="ko-KR"/>
        </w:rPr>
        <w:t>The EEC Context information may contain List of EDGE-1 subscriptions (i.e., list of subscription IDs for an EEC). The corresponding EDGE-1 subscription information includes EEC ID, Event ID, subscription ID, 3GPP CN subscription information (optional), notification target address (optional) and filter information (optional).</w:t>
      </w:r>
    </w:p>
    <w:p w14:paraId="2106CCD2" w14:textId="77777777" w:rsidR="001E59D1" w:rsidRPr="00F477AF" w:rsidRDefault="00DC15D3" w:rsidP="001E59D1">
      <w:pPr>
        <w:pStyle w:val="Heading4"/>
        <w:rPr>
          <w:rFonts w:cs="Arial"/>
        </w:rPr>
      </w:pPr>
      <w:bookmarkStart w:id="2049" w:name="_Toc169823224"/>
      <w:r w:rsidRPr="00F477AF">
        <w:rPr>
          <w:rFonts w:cs="Arial"/>
        </w:rPr>
        <w:t>8.9</w:t>
      </w:r>
      <w:r w:rsidR="001E59D1" w:rsidRPr="00F477AF">
        <w:rPr>
          <w:rFonts w:cs="Arial"/>
        </w:rPr>
        <w:t>.1.1</w:t>
      </w:r>
      <w:r w:rsidR="001E59D1" w:rsidRPr="00F477AF">
        <w:rPr>
          <w:rFonts w:cs="Arial"/>
        </w:rPr>
        <w:tab/>
        <w:t>EEC Context handling at EEC registration</w:t>
      </w:r>
      <w:bookmarkEnd w:id="2049"/>
    </w:p>
    <w:p w14:paraId="1CEC68E3" w14:textId="77777777" w:rsidR="001E59D1" w:rsidRPr="00F477AF" w:rsidRDefault="001E59D1" w:rsidP="001E59D1">
      <w:pPr>
        <w:rPr>
          <w:lang w:eastAsia="ko-KR"/>
        </w:rPr>
      </w:pPr>
      <w:r w:rsidRPr="00F477AF">
        <w:t xml:space="preserve">An EEC Context </w:t>
      </w:r>
      <w:r w:rsidRPr="00F477AF">
        <w:rPr>
          <w:lang w:eastAsia="ko-KR"/>
        </w:rPr>
        <w:t>shall be created for each registered EEC, after a successful registration, by the receiver EES, as follows:</w:t>
      </w:r>
    </w:p>
    <w:p w14:paraId="348082B7" w14:textId="77777777" w:rsidR="001E59D1" w:rsidRPr="00F477AF" w:rsidRDefault="001E59D1" w:rsidP="001E59D1">
      <w:pPr>
        <w:pStyle w:val="B1"/>
        <w:rPr>
          <w:lang w:eastAsia="ko-KR"/>
        </w:rPr>
      </w:pPr>
      <w:r w:rsidRPr="00F477AF">
        <w:t>-</w:t>
      </w:r>
      <w:r w:rsidRPr="00F477AF">
        <w:tab/>
        <w:t xml:space="preserve">If the EEC registration request does not include a previously assigned EEC Context ID value, the receiver EES creates an EEC Context as described in </w:t>
      </w:r>
      <w:r w:rsidR="00224A3A" w:rsidRPr="00F477AF">
        <w:t>clause </w:t>
      </w:r>
      <w:r w:rsidRPr="00F477AF">
        <w:t>8.2.8. T</w:t>
      </w:r>
      <w:r w:rsidRPr="00F477AF">
        <w:rPr>
          <w:lang w:eastAsia="ko-KR"/>
        </w:rPr>
        <w:t>he receiver EES shall assign an EEC context ID and set the source EES Endpoint to its own Endpoint. The EEC ID and UE Identifier shall be set based on the corresponding registration request parameters.</w:t>
      </w:r>
    </w:p>
    <w:p w14:paraId="41236D70" w14:textId="77777777" w:rsidR="001E59D1" w:rsidRPr="00F477AF" w:rsidRDefault="001E59D1" w:rsidP="001E59D1">
      <w:pPr>
        <w:pStyle w:val="B1"/>
      </w:pPr>
      <w:r w:rsidRPr="00F477AF">
        <w:rPr>
          <w:lang w:eastAsia="ko-KR"/>
        </w:rPr>
        <w:t>-</w:t>
      </w:r>
      <w:r w:rsidRPr="00F477AF">
        <w:rPr>
          <w:lang w:eastAsia="ko-KR"/>
        </w:rPr>
        <w:tab/>
        <w:t xml:space="preserve">If the EEC registration request contains an EEC context ID and source </w:t>
      </w:r>
      <w:r w:rsidRPr="00F477AF">
        <w:t>EES Endpoint</w:t>
      </w:r>
      <w:r w:rsidRPr="00F477AF">
        <w:rPr>
          <w:lang w:eastAsia="ko-KR"/>
        </w:rPr>
        <w:t xml:space="preserve">, </w:t>
      </w:r>
      <w:r w:rsidRPr="00F477AF">
        <w:t>the receiver (i.e., target) EES performs an EEC Context Pull relocation (clause</w:t>
      </w:r>
      <w:r w:rsidR="00224A3A" w:rsidRPr="00F477AF">
        <w:t> </w:t>
      </w:r>
      <w:r w:rsidR="00DC15D3" w:rsidRPr="00F477AF">
        <w:t>8.9</w:t>
      </w:r>
      <w:r w:rsidRPr="00F477AF">
        <w:t xml:space="preserve">.2.2). After a successful EEC Context relocation, the target EES updates the source EES Endpoint with its own Endpoint. The target EES may preserve the EEC Context ID received in the request or assign a new EEC Context ID, subject to EES implementation and local policies. </w:t>
      </w:r>
    </w:p>
    <w:p w14:paraId="072A3C0E" w14:textId="77777777" w:rsidR="001E59D1" w:rsidRPr="00F477AF" w:rsidRDefault="001E59D1" w:rsidP="001E59D1">
      <w:pPr>
        <w:pStyle w:val="B1"/>
        <w:ind w:firstLine="0"/>
        <w:rPr>
          <w:lang w:eastAsia="ko-KR"/>
        </w:rPr>
      </w:pPr>
      <w:r w:rsidRPr="00F477AF">
        <w:rPr>
          <w:lang w:eastAsia="ko-KR"/>
        </w:rPr>
        <w:t xml:space="preserve">If the EEC Context relocation is not successful, </w:t>
      </w:r>
      <w:r w:rsidRPr="00F477AF">
        <w:t xml:space="preserve">the target EES creates an EEC Context as described in </w:t>
      </w:r>
      <w:r w:rsidR="00224A3A" w:rsidRPr="00F477AF">
        <w:t>clause </w:t>
      </w:r>
      <w:r w:rsidRPr="00F477AF">
        <w:t>8.2.8. T</w:t>
      </w:r>
      <w:r w:rsidRPr="00F477AF">
        <w:rPr>
          <w:lang w:eastAsia="ko-KR"/>
        </w:rPr>
        <w:t>he target EES shall assign an EEC context ID and set the source EES Endpoint to its own endpoint. The EEC ID and UE ID shall be set based on the corresponding registration request parameters.</w:t>
      </w:r>
    </w:p>
    <w:p w14:paraId="7A4E9ACE" w14:textId="77777777" w:rsidR="001E59D1" w:rsidRPr="00F477AF" w:rsidRDefault="001E59D1" w:rsidP="001E59D1">
      <w:pPr>
        <w:pStyle w:val="B1"/>
        <w:ind w:firstLine="0"/>
        <w:rPr>
          <w:lang w:eastAsia="ko-KR"/>
        </w:rPr>
      </w:pPr>
      <w:r w:rsidRPr="00F477AF">
        <w:t xml:space="preserve">After a successful EEC Context </w:t>
      </w:r>
      <w:r w:rsidRPr="00F477AF">
        <w:rPr>
          <w:lang w:eastAsia="ko-KR"/>
        </w:rPr>
        <w:t xml:space="preserve">Relocation procedure is performed at EEC (re-)registration to a target EES, the source EES shall determine to be stale the EEC </w:t>
      </w:r>
      <w:r w:rsidRPr="00F477AF">
        <w:t xml:space="preserve">Context </w:t>
      </w:r>
      <w:r w:rsidRPr="00F477AF">
        <w:rPr>
          <w:lang w:eastAsia="ko-KR"/>
        </w:rPr>
        <w:t xml:space="preserve">identified by the EEC Context ID included in the request (i.e., relocated) and the EEC to be de-registered. </w:t>
      </w:r>
    </w:p>
    <w:p w14:paraId="3495DA1B" w14:textId="77777777" w:rsidR="001E59D1" w:rsidRPr="00F477AF" w:rsidRDefault="00DC15D3" w:rsidP="001E59D1">
      <w:pPr>
        <w:pStyle w:val="Heading4"/>
        <w:rPr>
          <w:rFonts w:cs="Arial"/>
        </w:rPr>
      </w:pPr>
      <w:bookmarkStart w:id="2050" w:name="_Toc169823225"/>
      <w:r w:rsidRPr="00F477AF">
        <w:rPr>
          <w:rFonts w:cs="Arial"/>
        </w:rPr>
        <w:t>8.9</w:t>
      </w:r>
      <w:r w:rsidR="001E59D1" w:rsidRPr="00F477AF">
        <w:rPr>
          <w:rFonts w:cs="Arial"/>
        </w:rPr>
        <w:t>.1.2</w:t>
      </w:r>
      <w:r w:rsidR="001E59D1" w:rsidRPr="00F477AF">
        <w:rPr>
          <w:rFonts w:cs="Arial"/>
        </w:rPr>
        <w:tab/>
        <w:t>EEC Context handling at EEC registration update</w:t>
      </w:r>
      <w:bookmarkEnd w:id="2050"/>
    </w:p>
    <w:p w14:paraId="73DD0EA7" w14:textId="77777777" w:rsidR="001E59D1" w:rsidRPr="00F477AF" w:rsidRDefault="001E59D1" w:rsidP="001E59D1">
      <w:pPr>
        <w:rPr>
          <w:lang w:eastAsia="ko-KR"/>
        </w:rPr>
      </w:pPr>
      <w:r w:rsidRPr="00F477AF">
        <w:t xml:space="preserve">An EEC Context shall be updated when </w:t>
      </w:r>
      <w:r w:rsidRPr="00F477AF">
        <w:rPr>
          <w:lang w:eastAsia="ko-KR"/>
        </w:rPr>
        <w:t>EEC Registration update requests targeting the corresponding EEC ID are received.</w:t>
      </w:r>
    </w:p>
    <w:p w14:paraId="02881C80" w14:textId="77777777" w:rsidR="001E59D1" w:rsidRPr="00F477AF" w:rsidRDefault="00DC15D3" w:rsidP="001E59D1">
      <w:pPr>
        <w:pStyle w:val="Heading4"/>
        <w:rPr>
          <w:rFonts w:cs="Arial"/>
        </w:rPr>
      </w:pPr>
      <w:bookmarkStart w:id="2051" w:name="_Toc169823226"/>
      <w:r w:rsidRPr="00F477AF">
        <w:rPr>
          <w:rFonts w:cs="Arial"/>
        </w:rPr>
        <w:t>8.9</w:t>
      </w:r>
      <w:r w:rsidR="001E59D1" w:rsidRPr="00F477AF">
        <w:rPr>
          <w:rFonts w:cs="Arial"/>
        </w:rPr>
        <w:t>.1.3</w:t>
      </w:r>
      <w:r w:rsidR="001E59D1" w:rsidRPr="00F477AF">
        <w:rPr>
          <w:rFonts w:cs="Arial"/>
        </w:rPr>
        <w:tab/>
        <w:t>EEC Context handling at EEC de-registration</w:t>
      </w:r>
      <w:bookmarkEnd w:id="2051"/>
    </w:p>
    <w:p w14:paraId="3ABA097B" w14:textId="77777777" w:rsidR="001E59D1" w:rsidRPr="00F477AF" w:rsidRDefault="001E59D1" w:rsidP="001E59D1">
      <w:pPr>
        <w:rPr>
          <w:lang w:eastAsia="ko-KR"/>
        </w:rPr>
      </w:pPr>
      <w:r w:rsidRPr="00F477AF">
        <w:t xml:space="preserve">An EEC Context, including </w:t>
      </w:r>
      <w:r w:rsidRPr="00F477AF">
        <w:rPr>
          <w:lang w:eastAsia="ko-KR"/>
        </w:rPr>
        <w:t xml:space="preserve">the list of Service Session Context(s) information, </w:t>
      </w:r>
      <w:r w:rsidRPr="00F477AF">
        <w:t>shall be determined to be stale a</w:t>
      </w:r>
      <w:r w:rsidRPr="00F477AF">
        <w:rPr>
          <w:lang w:eastAsia="ko-KR"/>
        </w:rPr>
        <w:t>fter a successful EEC de-registration procedure.</w:t>
      </w:r>
    </w:p>
    <w:p w14:paraId="0E0A8942" w14:textId="77777777" w:rsidR="001E59D1" w:rsidRPr="00F477AF" w:rsidRDefault="001E59D1" w:rsidP="001E59D1">
      <w:pPr>
        <w:pStyle w:val="NO"/>
        <w:rPr>
          <w:lang w:eastAsia="ko-KR"/>
        </w:rPr>
      </w:pPr>
      <w:r w:rsidRPr="00F477AF">
        <w:rPr>
          <w:lang w:eastAsia="ko-KR"/>
        </w:rPr>
        <w:t>NOTE:</w:t>
      </w:r>
      <w:r w:rsidRPr="00F477AF">
        <w:rPr>
          <w:lang w:eastAsia="ko-KR"/>
        </w:rPr>
        <w:tab/>
        <w:t>Stale EEC Context(s) are subject to information persistence policies and privacy policies. Mechanisms for re-use of stale EEC Context(s) are not in scope of the current version of specification.</w:t>
      </w:r>
    </w:p>
    <w:p w14:paraId="45405DBA" w14:textId="77777777" w:rsidR="001E59D1" w:rsidRPr="00F477AF" w:rsidRDefault="00DC15D3" w:rsidP="001E59D1">
      <w:pPr>
        <w:pStyle w:val="Heading4"/>
        <w:rPr>
          <w:rFonts w:cs="Arial"/>
        </w:rPr>
      </w:pPr>
      <w:bookmarkStart w:id="2052" w:name="_Toc169823227"/>
      <w:r w:rsidRPr="00F477AF">
        <w:rPr>
          <w:rFonts w:cs="Arial"/>
        </w:rPr>
        <w:t>8.9</w:t>
      </w:r>
      <w:r w:rsidR="001E59D1" w:rsidRPr="00F477AF">
        <w:rPr>
          <w:rFonts w:cs="Arial"/>
        </w:rPr>
        <w:t>.1.4</w:t>
      </w:r>
      <w:r w:rsidR="001E59D1" w:rsidRPr="00F477AF">
        <w:rPr>
          <w:rFonts w:cs="Arial"/>
        </w:rPr>
        <w:tab/>
        <w:t>EEC Context handling at Application Context Relocation</w:t>
      </w:r>
      <w:bookmarkEnd w:id="2052"/>
    </w:p>
    <w:p w14:paraId="51587D9D" w14:textId="77777777" w:rsidR="001E59D1" w:rsidRPr="00F477AF" w:rsidRDefault="001E59D1" w:rsidP="001E59D1">
      <w:pPr>
        <w:rPr>
          <w:lang w:eastAsia="ko-KR"/>
        </w:rPr>
      </w:pPr>
      <w:r w:rsidRPr="00F477AF">
        <w:t xml:space="preserve">The EEC Context </w:t>
      </w:r>
      <w:r w:rsidRPr="00F477AF">
        <w:rPr>
          <w:lang w:eastAsia="ko-KR"/>
        </w:rPr>
        <w:t>provided to a target EES in an EEC Context Pull relocation or an EEC context Push relocation shall be stored at the target EES, as follows:</w:t>
      </w:r>
    </w:p>
    <w:p w14:paraId="4AD7D018" w14:textId="77777777" w:rsidR="001E59D1" w:rsidRPr="00F477AF" w:rsidRDefault="001E59D1" w:rsidP="001E59D1">
      <w:pPr>
        <w:pStyle w:val="B1"/>
        <w:rPr>
          <w:lang w:eastAsia="ko-KR"/>
        </w:rPr>
      </w:pPr>
      <w:r w:rsidRPr="00F477AF">
        <w:rPr>
          <w:lang w:eastAsia="ko-KR"/>
        </w:rPr>
        <w:t>-</w:t>
      </w:r>
      <w:r w:rsidRPr="00F477AF">
        <w:rPr>
          <w:lang w:eastAsia="ko-KR"/>
        </w:rPr>
        <w:tab/>
        <w:t>If an EEC context with the same EEC ID, EEC Context ID and source Endpoint already exists at the target EES, the EEC Context is updated.</w:t>
      </w:r>
    </w:p>
    <w:p w14:paraId="5456FD50" w14:textId="77777777" w:rsidR="001E59D1" w:rsidRPr="00F477AF" w:rsidRDefault="001E59D1" w:rsidP="001E59D1">
      <w:pPr>
        <w:pStyle w:val="B1"/>
        <w:rPr>
          <w:lang w:eastAsia="ko-KR"/>
        </w:rPr>
      </w:pPr>
      <w:r w:rsidRPr="00F477AF">
        <w:rPr>
          <w:lang w:eastAsia="ko-KR"/>
        </w:rPr>
        <w:lastRenderedPageBreak/>
        <w:t>-</w:t>
      </w:r>
      <w:r w:rsidRPr="00F477AF">
        <w:rPr>
          <w:lang w:eastAsia="ko-KR"/>
        </w:rPr>
        <w:tab/>
        <w:t>If an EEC context with the same EEC ID, EEC Context ID and source Endpoint does not exist at the target EES, the EEC Context is stored.</w:t>
      </w:r>
    </w:p>
    <w:p w14:paraId="2840C2AD" w14:textId="77777777" w:rsidR="001E59D1" w:rsidRPr="00F477AF" w:rsidRDefault="001E59D1" w:rsidP="001E59D1">
      <w:pPr>
        <w:rPr>
          <w:lang w:eastAsia="ko-KR"/>
        </w:rPr>
      </w:pPr>
      <w:r w:rsidRPr="00F477AF">
        <w:t xml:space="preserve">After a successful EEC Context </w:t>
      </w:r>
      <w:r w:rsidRPr="00F477AF">
        <w:rPr>
          <w:lang w:eastAsia="ko-KR"/>
        </w:rPr>
        <w:t xml:space="preserve">Relocation procedure is performed at ACR, the source EES shall determine to be stale the element(s) of the list of </w:t>
      </w:r>
      <w:r w:rsidRPr="00F477AF">
        <w:t xml:space="preserve">Service Session Context(s) </w:t>
      </w:r>
      <w:r w:rsidRPr="00F477AF">
        <w:rPr>
          <w:lang w:eastAsia="ko-KR"/>
        </w:rPr>
        <w:t xml:space="preserve">information included in the request (i.e., relocated). If all </w:t>
      </w:r>
      <w:r w:rsidRPr="00F477AF">
        <w:t xml:space="preserve">Service Session Context(s) </w:t>
      </w:r>
      <w:r w:rsidRPr="00F477AF">
        <w:rPr>
          <w:lang w:eastAsia="ko-KR"/>
        </w:rPr>
        <w:t>information in the EEC Context are stale, the EEC Context is determined to be stale and the EEC to be de-registered.</w:t>
      </w:r>
    </w:p>
    <w:p w14:paraId="57792DCE" w14:textId="77777777" w:rsidR="001E59D1" w:rsidRPr="00F477AF" w:rsidRDefault="00DC15D3" w:rsidP="001E59D1">
      <w:pPr>
        <w:pStyle w:val="Heading4"/>
        <w:rPr>
          <w:rFonts w:cs="Arial"/>
        </w:rPr>
      </w:pPr>
      <w:bookmarkStart w:id="2053" w:name="_Toc169823228"/>
      <w:r w:rsidRPr="00F477AF">
        <w:rPr>
          <w:rFonts w:cs="Arial"/>
        </w:rPr>
        <w:t>8.9</w:t>
      </w:r>
      <w:r w:rsidR="001E59D1" w:rsidRPr="00F477AF">
        <w:rPr>
          <w:rFonts w:cs="Arial"/>
        </w:rPr>
        <w:t>.1.5</w:t>
      </w:r>
      <w:r w:rsidR="001E59D1" w:rsidRPr="00F477AF">
        <w:rPr>
          <w:rFonts w:cs="Arial"/>
        </w:rPr>
        <w:tab/>
        <w:t>Other EEC Context handling</w:t>
      </w:r>
      <w:bookmarkEnd w:id="2053"/>
      <w:r w:rsidR="001E59D1" w:rsidRPr="00F477AF">
        <w:rPr>
          <w:rFonts w:cs="Arial"/>
        </w:rPr>
        <w:t xml:space="preserve"> </w:t>
      </w:r>
    </w:p>
    <w:p w14:paraId="5EDF1233" w14:textId="77777777" w:rsidR="001E59D1" w:rsidRPr="00F477AF" w:rsidRDefault="001E59D1" w:rsidP="001E59D1">
      <w:pPr>
        <w:rPr>
          <w:lang w:eastAsia="ko-KR"/>
        </w:rPr>
      </w:pPr>
      <w:r w:rsidRPr="00F477AF">
        <w:rPr>
          <w:lang w:eastAsia="ko-KR"/>
        </w:rPr>
        <w:t>Elements of the list of Service Session Context(s) information shall be created by the EES when it determines that a registered EAS is providing services to an AC on the served EEC.</w:t>
      </w:r>
    </w:p>
    <w:p w14:paraId="18060BF1" w14:textId="77777777" w:rsidR="001E59D1" w:rsidRPr="00F477AF" w:rsidRDefault="001E59D1" w:rsidP="001E59D1">
      <w:pPr>
        <w:rPr>
          <w:lang w:eastAsia="ko-KR"/>
        </w:rPr>
      </w:pPr>
      <w:r w:rsidRPr="00F477AF">
        <w:rPr>
          <w:lang w:eastAsia="ko-KR"/>
        </w:rPr>
        <w:t>Elements of the list of Service Session Context(s) information shall be determined to be stale when the EES determines that a registered EAS is no longer providing services to an AC on the served EEC.</w:t>
      </w:r>
    </w:p>
    <w:p w14:paraId="3B04ED66" w14:textId="77777777" w:rsidR="001E59D1" w:rsidRPr="00F477AF" w:rsidRDefault="001E59D1" w:rsidP="001E59D1">
      <w:pPr>
        <w:pStyle w:val="NO"/>
        <w:rPr>
          <w:lang w:eastAsia="ko-KR"/>
        </w:rPr>
      </w:pPr>
      <w:r w:rsidRPr="00F477AF">
        <w:rPr>
          <w:lang w:eastAsia="ko-KR"/>
        </w:rPr>
        <w:t>NOTE:</w:t>
      </w:r>
      <w:r w:rsidRPr="00F477AF">
        <w:rPr>
          <w:lang w:eastAsia="ko-KR"/>
        </w:rPr>
        <w:tab/>
        <w:t>In this version of specification, mechanisms used by EES to determine that a registered EAS is no longer providing services to an AC on a served EEC are implementation-dependent.</w:t>
      </w:r>
    </w:p>
    <w:p w14:paraId="47143B85" w14:textId="77777777" w:rsidR="001E59D1" w:rsidRPr="00F477AF" w:rsidRDefault="001E59D1" w:rsidP="001E59D1">
      <w:r w:rsidRPr="00F477AF">
        <w:t xml:space="preserve">An EEC Context shall be updated as follows: </w:t>
      </w:r>
    </w:p>
    <w:p w14:paraId="6E3C3282" w14:textId="77777777" w:rsidR="001E59D1" w:rsidRPr="00F477AF" w:rsidRDefault="001E59D1" w:rsidP="001E59D1">
      <w:pPr>
        <w:pStyle w:val="B1"/>
        <w:rPr>
          <w:lang w:eastAsia="ko-KR"/>
        </w:rPr>
      </w:pPr>
      <w:r w:rsidRPr="00F477AF">
        <w:rPr>
          <w:lang w:eastAsia="ko-KR"/>
        </w:rPr>
        <w:t>-</w:t>
      </w:r>
      <w:r w:rsidRPr="00F477AF">
        <w:rPr>
          <w:lang w:eastAsia="ko-KR"/>
        </w:rPr>
        <w:tab/>
        <w:t>When EEC Context(s) are created, either after a registration request or based on EEC Context relocation procedure, the EES shall check whether the UE Identifier corresponds to an existing EEC Context and update the EEC Context accordingly.</w:t>
      </w:r>
    </w:p>
    <w:p w14:paraId="166A9339" w14:textId="77777777" w:rsidR="001E59D1" w:rsidRPr="00F477AF" w:rsidRDefault="001E59D1" w:rsidP="001E59D1">
      <w:pPr>
        <w:pStyle w:val="B1"/>
      </w:pPr>
      <w:r w:rsidRPr="00F477AF">
        <w:rPr>
          <w:lang w:eastAsia="ko-KR"/>
        </w:rPr>
        <w:t>-</w:t>
      </w:r>
      <w:r w:rsidRPr="00F477AF">
        <w:rPr>
          <w:lang w:eastAsia="ko-KR"/>
        </w:rPr>
        <w:tab/>
      </w:r>
      <w:r w:rsidRPr="00F477AF">
        <w:t xml:space="preserve">When EEC subscription requests corresponding to the EEC ID are processed, the </w:t>
      </w:r>
      <w:r w:rsidR="002258B7" w:rsidRPr="00F477AF">
        <w:t>"</w:t>
      </w:r>
      <w:r w:rsidRPr="00F477AF">
        <w:t>List of EDGE-1 subscriptions</w:t>
      </w:r>
      <w:r w:rsidR="002258B7" w:rsidRPr="00F477AF">
        <w:t>"</w:t>
      </w:r>
      <w:r w:rsidRPr="00F477AF">
        <w:t xml:space="preserve"> shall be updated accordingly</w:t>
      </w:r>
    </w:p>
    <w:p w14:paraId="119EBE10" w14:textId="77777777" w:rsidR="001E59D1" w:rsidRPr="00F477AF" w:rsidRDefault="00DC15D3" w:rsidP="001E59D1">
      <w:pPr>
        <w:pStyle w:val="Heading3"/>
        <w:rPr>
          <w:rFonts w:cs="Arial"/>
        </w:rPr>
      </w:pPr>
      <w:bookmarkStart w:id="2054" w:name="_Toc169823229"/>
      <w:r w:rsidRPr="00F477AF">
        <w:rPr>
          <w:rFonts w:cs="Arial"/>
        </w:rPr>
        <w:t>8.9</w:t>
      </w:r>
      <w:r w:rsidR="001E59D1" w:rsidRPr="00F477AF">
        <w:rPr>
          <w:rFonts w:cs="Arial"/>
        </w:rPr>
        <w:t>.2</w:t>
      </w:r>
      <w:r w:rsidR="001E59D1" w:rsidRPr="00F477AF">
        <w:rPr>
          <w:rFonts w:cs="Arial"/>
        </w:rPr>
        <w:tab/>
        <w:t>Procedures</w:t>
      </w:r>
      <w:bookmarkEnd w:id="2054"/>
    </w:p>
    <w:p w14:paraId="11EE22D0" w14:textId="77777777" w:rsidR="001E59D1" w:rsidRPr="00F477AF" w:rsidRDefault="00DC15D3" w:rsidP="001E59D1">
      <w:pPr>
        <w:pStyle w:val="Heading4"/>
        <w:rPr>
          <w:rFonts w:cs="Arial"/>
        </w:rPr>
      </w:pPr>
      <w:bookmarkStart w:id="2055" w:name="_Toc169823230"/>
      <w:r w:rsidRPr="00F477AF">
        <w:rPr>
          <w:rFonts w:cs="Arial"/>
        </w:rPr>
        <w:t>8.9</w:t>
      </w:r>
      <w:r w:rsidR="001E59D1" w:rsidRPr="00F477AF">
        <w:rPr>
          <w:rFonts w:cs="Arial"/>
        </w:rPr>
        <w:t>.2.1</w:t>
      </w:r>
      <w:r w:rsidR="001E59D1" w:rsidRPr="00F477AF">
        <w:rPr>
          <w:rFonts w:cs="Arial"/>
        </w:rPr>
        <w:tab/>
        <w:t>General</w:t>
      </w:r>
      <w:bookmarkEnd w:id="2055"/>
    </w:p>
    <w:p w14:paraId="77BA4579" w14:textId="77777777" w:rsidR="001E59D1" w:rsidRPr="00F477AF" w:rsidRDefault="001E59D1" w:rsidP="001E59D1">
      <w:pPr>
        <w:tabs>
          <w:tab w:val="left" w:pos="525"/>
        </w:tabs>
        <w:rPr>
          <w:lang w:eastAsia="ko-KR"/>
        </w:rPr>
      </w:pPr>
      <w:r w:rsidRPr="00F477AF">
        <w:rPr>
          <w:lang w:eastAsia="ko-KR"/>
        </w:rPr>
        <w:t xml:space="preserve">The following procedures are supported for EEC Context relocation: </w:t>
      </w:r>
    </w:p>
    <w:p w14:paraId="400830D6" w14:textId="77777777" w:rsidR="001E59D1" w:rsidRPr="00F477AF" w:rsidRDefault="001E59D1" w:rsidP="001E59D1">
      <w:pPr>
        <w:pStyle w:val="B1"/>
        <w:rPr>
          <w:lang w:eastAsia="ko-KR"/>
        </w:rPr>
      </w:pPr>
      <w:r w:rsidRPr="00F477AF">
        <w:rPr>
          <w:lang w:eastAsia="ko-KR"/>
        </w:rPr>
        <w:t>-</w:t>
      </w:r>
      <w:r w:rsidRPr="00F477AF">
        <w:rPr>
          <w:lang w:eastAsia="ko-KR"/>
        </w:rPr>
        <w:tab/>
        <w:t>EEC Context Push; and</w:t>
      </w:r>
    </w:p>
    <w:p w14:paraId="15466194" w14:textId="77777777" w:rsidR="001E59D1" w:rsidRPr="00F477AF" w:rsidRDefault="001E59D1" w:rsidP="001E59D1">
      <w:pPr>
        <w:pStyle w:val="B1"/>
        <w:rPr>
          <w:lang w:eastAsia="ko-KR"/>
        </w:rPr>
      </w:pPr>
      <w:r w:rsidRPr="00F477AF">
        <w:rPr>
          <w:lang w:eastAsia="ko-KR"/>
        </w:rPr>
        <w:t>-</w:t>
      </w:r>
      <w:r w:rsidRPr="00F477AF">
        <w:rPr>
          <w:lang w:eastAsia="ko-KR"/>
        </w:rPr>
        <w:tab/>
        <w:t>EEC Context Pull.</w:t>
      </w:r>
    </w:p>
    <w:p w14:paraId="481A2A74" w14:textId="77777777" w:rsidR="001E59D1" w:rsidRPr="00F477AF" w:rsidRDefault="00DC15D3" w:rsidP="001E59D1">
      <w:pPr>
        <w:pStyle w:val="Heading4"/>
        <w:rPr>
          <w:rFonts w:cs="Arial"/>
        </w:rPr>
      </w:pPr>
      <w:bookmarkStart w:id="2056" w:name="_Toc169823231"/>
      <w:r w:rsidRPr="00F477AF">
        <w:rPr>
          <w:rFonts w:cs="Arial"/>
        </w:rPr>
        <w:t>8.9</w:t>
      </w:r>
      <w:r w:rsidR="001E59D1" w:rsidRPr="00F477AF">
        <w:rPr>
          <w:rFonts w:cs="Arial"/>
        </w:rPr>
        <w:t>.2.2</w:t>
      </w:r>
      <w:r w:rsidR="001E59D1" w:rsidRPr="00F477AF">
        <w:rPr>
          <w:rFonts w:cs="Arial"/>
        </w:rPr>
        <w:tab/>
        <w:t>EEC Context Pull relocation</w:t>
      </w:r>
      <w:bookmarkEnd w:id="2056"/>
    </w:p>
    <w:p w14:paraId="2EDB8D1E" w14:textId="77777777" w:rsidR="001E59D1" w:rsidRPr="00F477AF" w:rsidRDefault="001E59D1" w:rsidP="001E59D1">
      <w:r w:rsidRPr="00F477AF">
        <w:t xml:space="preserve">An EEC Context is relocated via an EEC Context Pull request </w:t>
      </w:r>
      <w:r w:rsidRPr="00F477AF">
        <w:rPr>
          <w:lang w:eastAsia="ko-KR"/>
        </w:rPr>
        <w:t>initiated by the target EES.</w:t>
      </w:r>
    </w:p>
    <w:p w14:paraId="37C17DBC" w14:textId="77777777" w:rsidR="001E59D1" w:rsidRPr="00F477AF" w:rsidRDefault="001E59D1" w:rsidP="001E59D1">
      <w:r w:rsidRPr="00F477AF">
        <w:t>Figure </w:t>
      </w:r>
      <w:r w:rsidR="00DC15D3" w:rsidRPr="00F477AF">
        <w:t>8.9</w:t>
      </w:r>
      <w:r w:rsidRPr="00F477AF">
        <w:t>.2.2-1 illustrates the EEC Context Pull.</w:t>
      </w:r>
    </w:p>
    <w:p w14:paraId="150153DD" w14:textId="77777777" w:rsidR="001E59D1" w:rsidRPr="00F477AF" w:rsidRDefault="001E59D1" w:rsidP="001E59D1">
      <w:r w:rsidRPr="00F477AF">
        <w:t>Pre-conditions:</w:t>
      </w:r>
    </w:p>
    <w:p w14:paraId="6EFB1275" w14:textId="77777777" w:rsidR="001E59D1" w:rsidRPr="00F477AF" w:rsidRDefault="001E59D1" w:rsidP="001E59D1">
      <w:pPr>
        <w:pStyle w:val="B1"/>
      </w:pPr>
      <w:r w:rsidRPr="00F477AF">
        <w:t>1.</w:t>
      </w:r>
      <w:r w:rsidRPr="00F477AF">
        <w:tab/>
        <w:t xml:space="preserve">The source EES has provided the EEC with an EEC Context ID; and </w:t>
      </w:r>
    </w:p>
    <w:p w14:paraId="31001627" w14:textId="77777777" w:rsidR="001E59D1" w:rsidRPr="00F477AF" w:rsidRDefault="00726B01" w:rsidP="001E59D1">
      <w:pPr>
        <w:pStyle w:val="B1"/>
      </w:pPr>
      <w:r w:rsidRPr="00F477AF">
        <w:t>2.</w:t>
      </w:r>
      <w:r w:rsidRPr="00F477AF">
        <w:tab/>
      </w:r>
      <w:r w:rsidR="001E59D1" w:rsidRPr="00F477AF">
        <w:t>The target EES has received the EEC Context ID, source EES Endpoint.</w:t>
      </w:r>
    </w:p>
    <w:p w14:paraId="6B5EB58D" w14:textId="77777777" w:rsidR="001E59D1" w:rsidRPr="00F477AF" w:rsidRDefault="00594E23" w:rsidP="001E59D1">
      <w:pPr>
        <w:pStyle w:val="TH"/>
        <w:rPr>
          <w:rFonts w:ascii="Times New Roman" w:hAnsi="Times New Roman"/>
        </w:rPr>
      </w:pPr>
      <w:r w:rsidRPr="00F477AF">
        <w:rPr>
          <w:rFonts w:ascii="Times New Roman" w:hAnsi="Times New Roman"/>
        </w:rPr>
        <w:object w:dxaOrig="6210" w:dyaOrig="3556" w14:anchorId="0708FCBE">
          <v:shape id="_x0000_i1106" type="#_x0000_t75" style="width:310.55pt;height:178.4pt" o:ole="">
            <v:imagedata r:id="rId172" o:title=""/>
          </v:shape>
          <o:OLEObject Type="Embed" ProgID="Visio.Drawing.11" ShapeID="_x0000_i1106" DrawAspect="Content" ObjectID="_1780438218" r:id="rId173"/>
        </w:object>
      </w:r>
    </w:p>
    <w:p w14:paraId="2B67C4D4"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2</w:t>
      </w:r>
      <w:r w:rsidRPr="00F477AF">
        <w:rPr>
          <w:rFonts w:cs="Arial"/>
        </w:rPr>
        <w:t>-1: EEC Context Pull procedure</w:t>
      </w:r>
    </w:p>
    <w:p w14:paraId="46F6D45A" w14:textId="77777777" w:rsidR="001E59D1" w:rsidRPr="00F477AF" w:rsidRDefault="00726B01" w:rsidP="00726B01">
      <w:pPr>
        <w:pStyle w:val="B1"/>
      </w:pPr>
      <w:r w:rsidRPr="00F477AF">
        <w:t>1.</w:t>
      </w:r>
      <w:r w:rsidRPr="00F477AF">
        <w:tab/>
      </w:r>
      <w:r w:rsidR="001E59D1" w:rsidRPr="00F477AF">
        <w:t>The target EES requests an EEC Context from the source EES. The request includes EEC Context ID.</w:t>
      </w:r>
    </w:p>
    <w:p w14:paraId="063D6AA6" w14:textId="77777777" w:rsidR="001E59D1" w:rsidRPr="00F477AF" w:rsidRDefault="00726B01" w:rsidP="00726B01">
      <w:pPr>
        <w:pStyle w:val="B1"/>
      </w:pPr>
      <w:r w:rsidRPr="00F477AF">
        <w:t>2.</w:t>
      </w:r>
      <w:r w:rsidRPr="00F477AF">
        <w:tab/>
      </w:r>
      <w:r w:rsidR="001E59D1" w:rsidRPr="00F477AF">
        <w:t xml:space="preserve">Upon receiving the request from the target EES, the source EES validates the request and verifies the security credentials of the requester. The source EES uses the EEC Context ID provided to identify and authorize the EEC Context to be relocated. </w:t>
      </w:r>
    </w:p>
    <w:p w14:paraId="7D310FA2" w14:textId="77777777" w:rsidR="001E59D1" w:rsidRPr="00F477AF" w:rsidRDefault="00726B01" w:rsidP="00726B01">
      <w:pPr>
        <w:pStyle w:val="B1"/>
      </w:pPr>
      <w:r w:rsidRPr="00F477AF">
        <w:t>3.</w:t>
      </w:r>
      <w:r w:rsidRPr="00F477AF">
        <w:tab/>
      </w:r>
      <w:r w:rsidR="001E59D1" w:rsidRPr="00F477AF">
        <w:t xml:space="preserve">The source EES sends a successful EEC Context response. The target EES stores the received EEC Context. </w:t>
      </w:r>
    </w:p>
    <w:p w14:paraId="5E31B5EE" w14:textId="77777777" w:rsidR="001E59D1" w:rsidRPr="00F477AF" w:rsidRDefault="00DC15D3" w:rsidP="001E59D1">
      <w:pPr>
        <w:pStyle w:val="Heading4"/>
        <w:rPr>
          <w:rFonts w:cs="Arial"/>
        </w:rPr>
      </w:pPr>
      <w:bookmarkStart w:id="2057" w:name="_Toc169823232"/>
      <w:r w:rsidRPr="00F477AF">
        <w:rPr>
          <w:rFonts w:cs="Arial"/>
        </w:rPr>
        <w:t>8.9</w:t>
      </w:r>
      <w:r w:rsidR="001E59D1" w:rsidRPr="00F477AF">
        <w:rPr>
          <w:rFonts w:cs="Arial"/>
        </w:rPr>
        <w:t>.2.3</w:t>
      </w:r>
      <w:r w:rsidR="001E59D1" w:rsidRPr="00F477AF">
        <w:rPr>
          <w:rFonts w:cs="Arial"/>
        </w:rPr>
        <w:tab/>
        <w:t>EEC Context Push relocation</w:t>
      </w:r>
      <w:bookmarkEnd w:id="2057"/>
    </w:p>
    <w:p w14:paraId="341D63DF" w14:textId="77777777" w:rsidR="001E59D1" w:rsidRPr="00F477AF" w:rsidRDefault="001E59D1" w:rsidP="001E59D1">
      <w:r w:rsidRPr="00F477AF">
        <w:t xml:space="preserve">An EEC Context is relocated via an EEC Context Push request initiated by the source EES. </w:t>
      </w:r>
    </w:p>
    <w:p w14:paraId="668D37E1" w14:textId="77777777" w:rsidR="001E59D1" w:rsidRPr="00F477AF" w:rsidRDefault="001E59D1" w:rsidP="001E59D1">
      <w:r w:rsidRPr="00F477AF">
        <w:t>Pre-conditions:</w:t>
      </w:r>
    </w:p>
    <w:p w14:paraId="52A592B8" w14:textId="77777777" w:rsidR="001E59D1" w:rsidRPr="00F477AF" w:rsidRDefault="001E59D1" w:rsidP="001E59D1">
      <w:pPr>
        <w:pStyle w:val="B1"/>
      </w:pPr>
      <w:r w:rsidRPr="00F477AF">
        <w:t>1.</w:t>
      </w:r>
      <w:r w:rsidRPr="00F477AF">
        <w:tab/>
        <w:t xml:space="preserve">The source EES has provided the EEC with an EEC Context ID. </w:t>
      </w:r>
    </w:p>
    <w:p w14:paraId="34FA90D5" w14:textId="77777777" w:rsidR="001E59D1" w:rsidRPr="00F477AF" w:rsidRDefault="00594E23" w:rsidP="001E59D1">
      <w:pPr>
        <w:pStyle w:val="TH"/>
        <w:rPr>
          <w:rFonts w:ascii="Times New Roman" w:hAnsi="Times New Roman"/>
        </w:rPr>
      </w:pPr>
      <w:r w:rsidRPr="00F477AF">
        <w:rPr>
          <w:rFonts w:ascii="Times New Roman" w:hAnsi="Times New Roman"/>
        </w:rPr>
        <w:object w:dxaOrig="6165" w:dyaOrig="3735" w14:anchorId="7ED4BE7D">
          <v:shape id="_x0000_i1107" type="#_x0000_t75" style="width:307.9pt;height:187pt" o:ole="">
            <v:imagedata r:id="rId174" o:title=""/>
          </v:shape>
          <o:OLEObject Type="Embed" ProgID="Visio.Drawing.11" ShapeID="_x0000_i1107" DrawAspect="Content" ObjectID="_1780438219" r:id="rId175"/>
        </w:object>
      </w:r>
    </w:p>
    <w:p w14:paraId="0B931C1D" w14:textId="77777777" w:rsidR="001E59D1" w:rsidRPr="00F477AF" w:rsidRDefault="001E59D1" w:rsidP="001E59D1">
      <w:pPr>
        <w:pStyle w:val="TF"/>
        <w:rPr>
          <w:rFonts w:cs="Arial"/>
        </w:rPr>
      </w:pPr>
      <w:r w:rsidRPr="00F477AF">
        <w:rPr>
          <w:rFonts w:cs="Arial"/>
        </w:rPr>
        <w:t>Figure </w:t>
      </w:r>
      <w:r w:rsidR="00DC15D3" w:rsidRPr="00F477AF">
        <w:rPr>
          <w:rFonts w:cs="Arial"/>
        </w:rPr>
        <w:t>8.9</w:t>
      </w:r>
      <w:r w:rsidRPr="00F477AF">
        <w:rPr>
          <w:rFonts w:cs="Arial"/>
        </w:rPr>
        <w:t>.2.</w:t>
      </w:r>
      <w:r w:rsidR="00DC15D3" w:rsidRPr="00F477AF">
        <w:rPr>
          <w:rFonts w:cs="Arial"/>
        </w:rPr>
        <w:t>3</w:t>
      </w:r>
      <w:r w:rsidRPr="00F477AF">
        <w:rPr>
          <w:rFonts w:cs="Arial"/>
        </w:rPr>
        <w:t>-2: EEC Context relocation procedure initiated by source EES</w:t>
      </w:r>
    </w:p>
    <w:p w14:paraId="25AA4B1F" w14:textId="77777777" w:rsidR="001E59D1" w:rsidRPr="00F477AF" w:rsidRDefault="00726B01" w:rsidP="00726B01">
      <w:pPr>
        <w:pStyle w:val="B1"/>
      </w:pPr>
      <w:r w:rsidRPr="00F477AF">
        <w:t>1.</w:t>
      </w:r>
      <w:r w:rsidRPr="00F477AF">
        <w:tab/>
      </w:r>
      <w:r w:rsidR="001E59D1" w:rsidRPr="00F477AF">
        <w:t>The source EES determines to forward EEC Context for relocation to a target EES. The source EES determines the target and the EEC Context to be forwarded.</w:t>
      </w:r>
    </w:p>
    <w:p w14:paraId="11109BC9" w14:textId="77777777" w:rsidR="001E59D1" w:rsidRPr="00F477AF" w:rsidRDefault="00726B01" w:rsidP="00726B01">
      <w:pPr>
        <w:pStyle w:val="B1"/>
      </w:pPr>
      <w:r w:rsidRPr="00F477AF">
        <w:t>2.</w:t>
      </w:r>
      <w:r w:rsidRPr="00F477AF">
        <w:tab/>
      </w:r>
      <w:r w:rsidR="001E59D1" w:rsidRPr="00F477AF">
        <w:t>The source EES sends EEC Context Push request to the target EES including the EEC Context determined.</w:t>
      </w:r>
    </w:p>
    <w:p w14:paraId="45353859" w14:textId="0AE84AAB" w:rsidR="003731AC" w:rsidRDefault="00726B01" w:rsidP="003731AC">
      <w:pPr>
        <w:pStyle w:val="B1"/>
      </w:pPr>
      <w:r w:rsidRPr="00F477AF">
        <w:t>3.</w:t>
      </w:r>
      <w:r w:rsidRPr="00F477AF">
        <w:tab/>
      </w:r>
      <w:r w:rsidR="001E59D1" w:rsidRPr="00F477AF">
        <w:t>Upon receiving the request from the source EES, the target EES validates the request and verifies the security credentials</w:t>
      </w:r>
      <w:bookmarkStart w:id="2058" w:name="_Hlk69782521"/>
      <w:r w:rsidR="001E59D1" w:rsidRPr="00F477AF">
        <w:t>. The target EES uses the EEC Context ID provided to authorize the EEC Context to be stored and managed.</w:t>
      </w:r>
      <w:bookmarkEnd w:id="2058"/>
      <w:r w:rsidR="001E59D1" w:rsidRPr="00F477AF">
        <w:t xml:space="preserve"> Then the target EES sends an EEC Context response indicating success.</w:t>
      </w:r>
      <w:r w:rsidR="00462C90" w:rsidRPr="00462C90">
        <w:t xml:space="preserve"> The T-EES performs implicit registration and creates the registration ID for the registration and includes it in the EEC context push response </w:t>
      </w:r>
      <w:r w:rsidR="00462C90" w:rsidRPr="00462C90">
        <w:lastRenderedPageBreak/>
        <w:t xml:space="preserve">message for S-EAS decided ACR or S-EES executed ACR scenarios. The S-EES stores the registration details, and when required, </w:t>
      </w:r>
      <w:r w:rsidR="00D32E58" w:rsidRPr="00462C90">
        <w:t>notifies</w:t>
      </w:r>
      <w:r w:rsidR="00462C90" w:rsidRPr="00462C90">
        <w:t xml:space="preserve"> the EEC about registration details while sending ACR information notification.</w:t>
      </w:r>
    </w:p>
    <w:p w14:paraId="25BF8F5E" w14:textId="77777777" w:rsidR="003731AC" w:rsidRDefault="003731AC" w:rsidP="003731AC">
      <w:pPr>
        <w:pStyle w:val="B1"/>
        <w:ind w:firstLine="0"/>
      </w:pPr>
      <w:r>
        <w:t xml:space="preserve">If the request in step 2 includes the list of selected ACR scenarios within the EEC context, and if the list cannot be supported by T-EES or T-EAS, new list of selected ACR scenarios needs to be selected based on the request from S-EES. The T-EES selects a list of selected ACR scenarios based on T-EES and T-EAS capabilities and </w:t>
      </w:r>
      <w:r w:rsidRPr="003731AC">
        <w:t>"</w:t>
      </w:r>
      <w:r w:rsidRPr="00F477AF">
        <w:t>EEC Service Continuity Support</w:t>
      </w:r>
      <w:r w:rsidRPr="003731AC">
        <w:t>"</w:t>
      </w:r>
      <w:r>
        <w:t xml:space="preserve"> if the IE has been provided in the EEC context and includes it in the Push EEC context response.</w:t>
      </w:r>
    </w:p>
    <w:p w14:paraId="3367E23E" w14:textId="48292017" w:rsidR="003F5EEF" w:rsidRPr="006144E7" w:rsidRDefault="003F5EEF" w:rsidP="006144E7">
      <w:pPr>
        <w:pStyle w:val="NO"/>
        <w:rPr>
          <w:lang w:val="en-US" w:eastAsia="zh-CN"/>
        </w:rPr>
      </w:pPr>
      <w:r>
        <w:rPr>
          <w:lang w:val="en-US" w:eastAsia="zh-CN"/>
        </w:rPr>
        <w:t>NOTE:</w:t>
      </w:r>
      <w:r>
        <w:rPr>
          <w:lang w:val="en-US" w:eastAsia="zh-CN"/>
        </w:rPr>
        <w:tab/>
        <w:t>In this release, ACR scenario list transfer is not supported if EEC is not registered. The EEC can perform EEC Context establishment and ACR scenario selection with the target EES.</w:t>
      </w:r>
    </w:p>
    <w:p w14:paraId="2FFAA8ED" w14:textId="77777777" w:rsidR="001E59D1" w:rsidRPr="00F477AF" w:rsidRDefault="00DC15D3" w:rsidP="001E59D1">
      <w:pPr>
        <w:pStyle w:val="Heading3"/>
        <w:rPr>
          <w:rFonts w:eastAsia="Tahoma" w:cs="Arial"/>
        </w:rPr>
      </w:pPr>
      <w:bookmarkStart w:id="2059" w:name="_Toc63279519"/>
      <w:bookmarkStart w:id="2060" w:name="_Toc169823233"/>
      <w:r w:rsidRPr="00F477AF">
        <w:rPr>
          <w:rFonts w:eastAsia="Tahoma" w:cs="Arial"/>
        </w:rPr>
        <w:t>8.9</w:t>
      </w:r>
      <w:r w:rsidR="001E59D1" w:rsidRPr="00F477AF">
        <w:rPr>
          <w:rFonts w:eastAsia="Tahoma" w:cs="Arial"/>
        </w:rPr>
        <w:t>.3</w:t>
      </w:r>
      <w:r w:rsidR="001E59D1" w:rsidRPr="00F477AF">
        <w:rPr>
          <w:rFonts w:eastAsia="Tahoma" w:cs="Arial"/>
        </w:rPr>
        <w:tab/>
        <w:t>Information flows</w:t>
      </w:r>
      <w:bookmarkEnd w:id="2059"/>
      <w:bookmarkEnd w:id="2060"/>
    </w:p>
    <w:p w14:paraId="3E2F57ED" w14:textId="77777777" w:rsidR="001E59D1" w:rsidRPr="00F477AF" w:rsidRDefault="00DC15D3" w:rsidP="001E59D1">
      <w:pPr>
        <w:pStyle w:val="Heading4"/>
        <w:rPr>
          <w:rFonts w:eastAsia="Tahoma" w:cs="Arial"/>
        </w:rPr>
      </w:pPr>
      <w:bookmarkStart w:id="2061" w:name="_Toc63279520"/>
      <w:bookmarkStart w:id="2062" w:name="_Toc169823234"/>
      <w:r w:rsidRPr="00F477AF">
        <w:rPr>
          <w:rFonts w:eastAsia="Tahoma" w:cs="Arial"/>
        </w:rPr>
        <w:t>8.9</w:t>
      </w:r>
      <w:r w:rsidR="001E59D1" w:rsidRPr="00F477AF">
        <w:rPr>
          <w:rFonts w:eastAsia="Tahoma" w:cs="Arial"/>
        </w:rPr>
        <w:t>.3.1</w:t>
      </w:r>
      <w:r w:rsidR="001E59D1" w:rsidRPr="00F477AF">
        <w:rPr>
          <w:rFonts w:eastAsia="Tahoma" w:cs="Arial"/>
        </w:rPr>
        <w:tab/>
        <w:t>General</w:t>
      </w:r>
      <w:bookmarkEnd w:id="2061"/>
      <w:bookmarkEnd w:id="2062"/>
    </w:p>
    <w:p w14:paraId="394CF20B" w14:textId="77777777" w:rsidR="001E59D1" w:rsidRPr="00F477AF" w:rsidRDefault="001E59D1" w:rsidP="001E59D1">
      <w:pPr>
        <w:rPr>
          <w:rFonts w:eastAsia="Tahoma"/>
        </w:rPr>
      </w:pPr>
      <w:r w:rsidRPr="00F477AF">
        <w:rPr>
          <w:rFonts w:eastAsia="Tahoma"/>
        </w:rPr>
        <w:t>The following information flows are specified for EEC Context relocation:</w:t>
      </w:r>
    </w:p>
    <w:p w14:paraId="57EE6CC2" w14:textId="77777777" w:rsidR="001E59D1" w:rsidRPr="00F477AF" w:rsidRDefault="00726B01" w:rsidP="00726B01">
      <w:pPr>
        <w:pStyle w:val="B1"/>
      </w:pPr>
      <w:r w:rsidRPr="00F477AF">
        <w:t>-</w:t>
      </w:r>
      <w:r w:rsidRPr="00F477AF">
        <w:tab/>
      </w:r>
      <w:r w:rsidR="001E59D1" w:rsidRPr="00F477AF">
        <w:t>EEC Co</w:t>
      </w:r>
      <w:r w:rsidRPr="00F477AF">
        <w:t>ntext Pull request and response; and</w:t>
      </w:r>
    </w:p>
    <w:p w14:paraId="70CF235E" w14:textId="77777777" w:rsidR="001E59D1" w:rsidRPr="00F477AF" w:rsidRDefault="00726B01" w:rsidP="00726B01">
      <w:pPr>
        <w:pStyle w:val="B1"/>
      </w:pPr>
      <w:r w:rsidRPr="00F477AF">
        <w:t>-</w:t>
      </w:r>
      <w:r w:rsidRPr="00F477AF">
        <w:tab/>
      </w:r>
      <w:r w:rsidR="001E59D1" w:rsidRPr="00F477AF">
        <w:t>EEC Context Push request and response.</w:t>
      </w:r>
    </w:p>
    <w:p w14:paraId="558CC5A2" w14:textId="77777777" w:rsidR="001E59D1" w:rsidRPr="00F477AF" w:rsidRDefault="00DC15D3" w:rsidP="001E59D1">
      <w:pPr>
        <w:pStyle w:val="Heading4"/>
        <w:rPr>
          <w:rFonts w:cs="Arial"/>
        </w:rPr>
      </w:pPr>
      <w:bookmarkStart w:id="2063" w:name="_Toc169823235"/>
      <w:r w:rsidRPr="00F477AF">
        <w:rPr>
          <w:rFonts w:cs="Arial"/>
        </w:rPr>
        <w:t>8.9</w:t>
      </w:r>
      <w:r w:rsidR="001E59D1" w:rsidRPr="00F477AF">
        <w:rPr>
          <w:rFonts w:cs="Arial"/>
        </w:rPr>
        <w:t>.3.2</w:t>
      </w:r>
      <w:r w:rsidR="001E59D1" w:rsidRPr="00F477AF">
        <w:rPr>
          <w:rFonts w:cs="Arial"/>
        </w:rPr>
        <w:tab/>
        <w:t>EEC Context Pull request</w:t>
      </w:r>
      <w:bookmarkEnd w:id="2063"/>
    </w:p>
    <w:p w14:paraId="1486B4B1" w14:textId="77777777" w:rsidR="001E59D1" w:rsidRPr="00F477AF" w:rsidRDefault="001E59D1" w:rsidP="00726B01">
      <w:pPr>
        <w:rPr>
          <w:lang w:eastAsia="ko-KR"/>
        </w:rPr>
      </w:pPr>
      <w:r w:rsidRPr="00F477AF">
        <w:t>Table </w:t>
      </w:r>
      <w:r w:rsidR="00DC15D3" w:rsidRPr="00F477AF">
        <w:t>8.9</w:t>
      </w:r>
      <w:r w:rsidRPr="00F477AF">
        <w:t>.3.2-1 describes information elements in the EEC Context Pull request between two EES</w:t>
      </w:r>
      <w:r w:rsidRPr="00F477AF">
        <w:rPr>
          <w:lang w:eastAsia="ko-KR"/>
        </w:rPr>
        <w:t xml:space="preserve">. </w:t>
      </w:r>
    </w:p>
    <w:p w14:paraId="0ECE9FCE" w14:textId="77777777" w:rsidR="001E59D1" w:rsidRPr="00F477AF" w:rsidRDefault="001E59D1" w:rsidP="002258B7">
      <w:pPr>
        <w:pStyle w:val="TH"/>
      </w:pPr>
      <w:r w:rsidRPr="00F477AF">
        <w:t>Table </w:t>
      </w:r>
      <w:r w:rsidR="00DC15D3" w:rsidRPr="00F477AF">
        <w:t>8.9</w:t>
      </w:r>
      <w:r w:rsidRPr="00F477AF">
        <w:t>.3.2-1: EEC Context Pull request</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4FD4E62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7D5497A"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C70842B"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8B3DF6"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1817231F"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58D38B6" w14:textId="77777777" w:rsidR="001E59D1" w:rsidRPr="00F477AF" w:rsidRDefault="001E59D1" w:rsidP="007F767A">
            <w:pPr>
              <w:pStyle w:val="TAL"/>
            </w:pPr>
            <w:r w:rsidRPr="00F477AF">
              <w:t>EES ID</w:t>
            </w:r>
          </w:p>
        </w:tc>
        <w:tc>
          <w:tcPr>
            <w:tcW w:w="1440" w:type="dxa"/>
            <w:tcBorders>
              <w:top w:val="single" w:sz="4" w:space="0" w:color="000000"/>
              <w:left w:val="single" w:sz="4" w:space="0" w:color="000000"/>
              <w:bottom w:val="single" w:sz="4" w:space="0" w:color="000000"/>
            </w:tcBorders>
            <w:shd w:val="clear" w:color="auto" w:fill="auto"/>
          </w:tcPr>
          <w:p w14:paraId="05C564DA"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BAC4A8" w14:textId="77777777" w:rsidR="001E59D1" w:rsidRPr="00F477AF" w:rsidRDefault="001E59D1" w:rsidP="007F767A">
            <w:pPr>
              <w:pStyle w:val="TAL"/>
            </w:pPr>
            <w:r w:rsidRPr="00F477AF">
              <w:t>Unique identifier of the requesting EES.</w:t>
            </w:r>
          </w:p>
        </w:tc>
      </w:tr>
      <w:tr w:rsidR="001E59D1" w:rsidRPr="00F477AF" w14:paraId="4167761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4AAB17AE" w14:textId="77777777" w:rsidR="001E59D1" w:rsidRPr="00F477AF" w:rsidRDefault="001E59D1" w:rsidP="007F767A">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0B8552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685CA"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248F7B2B"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929424B" w14:textId="77777777" w:rsidR="001E59D1" w:rsidRPr="00F477AF" w:rsidRDefault="001E59D1" w:rsidP="007F767A">
            <w:pPr>
              <w:pStyle w:val="TAL"/>
            </w:pPr>
            <w:r w:rsidRPr="00F477AF">
              <w:t>EEC Context ID</w:t>
            </w:r>
          </w:p>
        </w:tc>
        <w:tc>
          <w:tcPr>
            <w:tcW w:w="1440" w:type="dxa"/>
            <w:tcBorders>
              <w:top w:val="single" w:sz="4" w:space="0" w:color="000000"/>
              <w:left w:val="single" w:sz="4" w:space="0" w:color="000000"/>
              <w:bottom w:val="single" w:sz="4" w:space="0" w:color="000000"/>
            </w:tcBorders>
            <w:shd w:val="clear" w:color="auto" w:fill="auto"/>
          </w:tcPr>
          <w:p w14:paraId="7EE10219"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A6488" w14:textId="77777777" w:rsidR="001E59D1" w:rsidRPr="00F477AF" w:rsidRDefault="001E59D1" w:rsidP="007F767A">
            <w:pPr>
              <w:pStyle w:val="TAL"/>
            </w:pPr>
            <w:r w:rsidRPr="00F477AF">
              <w:t>Unique identifier of the EEC Context used to authorize the transfer.</w:t>
            </w:r>
          </w:p>
        </w:tc>
      </w:tr>
      <w:tr w:rsidR="001E59D1" w:rsidRPr="00F477AF" w14:paraId="3B29233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F74D838" w14:textId="77777777" w:rsidR="001E59D1" w:rsidRPr="00F477AF" w:rsidRDefault="001E59D1" w:rsidP="007F767A">
            <w:pPr>
              <w:pStyle w:val="TAL"/>
            </w:pPr>
            <w:bookmarkStart w:id="2064" w:name="_Hlk68273034"/>
            <w:r w:rsidRPr="00F477AF">
              <w:t>List of Service Session Contexts requested</w:t>
            </w:r>
            <w:bookmarkEnd w:id="2064"/>
          </w:p>
        </w:tc>
        <w:tc>
          <w:tcPr>
            <w:tcW w:w="1440" w:type="dxa"/>
            <w:tcBorders>
              <w:top w:val="single" w:sz="4" w:space="0" w:color="000000"/>
              <w:left w:val="single" w:sz="4" w:space="0" w:color="000000"/>
              <w:bottom w:val="single" w:sz="4" w:space="0" w:color="000000"/>
            </w:tcBorders>
            <w:shd w:val="clear" w:color="auto" w:fill="auto"/>
          </w:tcPr>
          <w:p w14:paraId="3097ADA4"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ED497D" w14:textId="77777777" w:rsidR="001E59D1" w:rsidRPr="00F477AF" w:rsidRDefault="001E59D1" w:rsidP="007F767A">
            <w:pPr>
              <w:pStyle w:val="TAL"/>
            </w:pPr>
            <w:r w:rsidRPr="00F477AF">
              <w:t>List of Service Session Context IEs requested to be pulled</w:t>
            </w:r>
          </w:p>
        </w:tc>
      </w:tr>
      <w:tr w:rsidR="001E59D1" w:rsidRPr="00F477AF" w14:paraId="79D7713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439CB67" w14:textId="77777777" w:rsidR="001E59D1" w:rsidRPr="00F477AF" w:rsidRDefault="001E59D1" w:rsidP="007F767A">
            <w:pPr>
              <w:pStyle w:val="TAL"/>
            </w:pPr>
            <w:r w:rsidRPr="00F477AF">
              <w:t>&gt; EAS ID</w:t>
            </w:r>
          </w:p>
        </w:tc>
        <w:tc>
          <w:tcPr>
            <w:tcW w:w="1440" w:type="dxa"/>
            <w:tcBorders>
              <w:top w:val="single" w:sz="4" w:space="0" w:color="000000"/>
              <w:left w:val="single" w:sz="4" w:space="0" w:color="000000"/>
              <w:bottom w:val="single" w:sz="4" w:space="0" w:color="000000"/>
            </w:tcBorders>
            <w:shd w:val="clear" w:color="auto" w:fill="auto"/>
          </w:tcPr>
          <w:p w14:paraId="283D0C01"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02572F" w14:textId="77777777" w:rsidR="001E59D1" w:rsidRPr="00F477AF" w:rsidRDefault="001E59D1" w:rsidP="007F767A">
            <w:pPr>
              <w:pStyle w:val="TAL"/>
            </w:pPr>
            <w:r w:rsidRPr="00F477AF">
              <w:t>Identifier of the EAS providing the application services</w:t>
            </w:r>
          </w:p>
        </w:tc>
      </w:tr>
      <w:tr w:rsidR="001E59D1" w:rsidRPr="00F477AF" w14:paraId="7962D231"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91F9F07" w14:textId="77777777" w:rsidR="001E59D1" w:rsidRPr="00F477AF" w:rsidRDefault="001E59D1" w:rsidP="007F767A">
            <w:pPr>
              <w:pStyle w:val="TAL"/>
            </w:pPr>
            <w:r w:rsidRPr="00F477AF">
              <w:t>&gt; EAS Endpoint</w:t>
            </w:r>
          </w:p>
        </w:tc>
        <w:tc>
          <w:tcPr>
            <w:tcW w:w="1440" w:type="dxa"/>
            <w:tcBorders>
              <w:top w:val="single" w:sz="4" w:space="0" w:color="000000"/>
              <w:left w:val="single" w:sz="4" w:space="0" w:color="000000"/>
              <w:bottom w:val="single" w:sz="4" w:space="0" w:color="000000"/>
            </w:tcBorders>
            <w:shd w:val="clear" w:color="auto" w:fill="auto"/>
          </w:tcPr>
          <w:p w14:paraId="2D24AB2F" w14:textId="77777777" w:rsidR="001E59D1" w:rsidRPr="00F477AF" w:rsidRDefault="001E59D1" w:rsidP="007F767A">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7E32B" w14:textId="77777777" w:rsidR="001E59D1" w:rsidRPr="00F477AF" w:rsidRDefault="001E59D1" w:rsidP="007F767A">
            <w:pPr>
              <w:pStyle w:val="TAL"/>
            </w:pPr>
            <w:r w:rsidRPr="00F477AF">
              <w:t>Endpoint information of the EAS.</w:t>
            </w:r>
          </w:p>
        </w:tc>
      </w:tr>
      <w:tr w:rsidR="001E59D1" w:rsidRPr="00F477AF" w14:paraId="7175F09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5F269F74" w14:textId="77777777" w:rsidR="001E59D1" w:rsidRPr="00F477AF" w:rsidRDefault="001E59D1" w:rsidP="007F767A">
            <w:pPr>
              <w:pStyle w:val="TAL"/>
            </w:pPr>
            <w:r w:rsidRPr="00F477AF">
              <w:t>&gt; EEC ID</w:t>
            </w:r>
          </w:p>
        </w:tc>
        <w:tc>
          <w:tcPr>
            <w:tcW w:w="1440" w:type="dxa"/>
            <w:tcBorders>
              <w:top w:val="single" w:sz="4" w:space="0" w:color="000000"/>
              <w:left w:val="single" w:sz="4" w:space="0" w:color="000000"/>
              <w:bottom w:val="single" w:sz="4" w:space="0" w:color="000000"/>
            </w:tcBorders>
            <w:shd w:val="clear" w:color="auto" w:fill="auto"/>
          </w:tcPr>
          <w:p w14:paraId="67C01681" w14:textId="77777777" w:rsidR="001E59D1" w:rsidRPr="00F477AF" w:rsidRDefault="001E59D1" w:rsidP="007F767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C4C3F" w14:textId="77777777" w:rsidR="001E59D1" w:rsidRPr="00F477AF" w:rsidRDefault="001E59D1" w:rsidP="007F767A">
            <w:pPr>
              <w:pStyle w:val="TAL"/>
            </w:pPr>
            <w:r w:rsidRPr="00F477AF">
              <w:t>Unique identifier of the EEC.</w:t>
            </w:r>
          </w:p>
        </w:tc>
      </w:tr>
    </w:tbl>
    <w:p w14:paraId="549CAE2C" w14:textId="77777777" w:rsidR="001E59D1" w:rsidRPr="00F477AF" w:rsidRDefault="001E59D1" w:rsidP="001E59D1">
      <w:pPr>
        <w:rPr>
          <w:lang w:eastAsia="ko-KR"/>
        </w:rPr>
      </w:pPr>
    </w:p>
    <w:p w14:paraId="19D2A0A2" w14:textId="77777777" w:rsidR="001E59D1" w:rsidRPr="00F477AF" w:rsidRDefault="00DC15D3" w:rsidP="001E59D1">
      <w:pPr>
        <w:pStyle w:val="Heading4"/>
        <w:rPr>
          <w:rFonts w:cs="Arial"/>
        </w:rPr>
      </w:pPr>
      <w:bookmarkStart w:id="2065" w:name="_Toc169823236"/>
      <w:r w:rsidRPr="00F477AF">
        <w:rPr>
          <w:rFonts w:cs="Arial"/>
        </w:rPr>
        <w:t>8.9</w:t>
      </w:r>
      <w:r w:rsidR="001E59D1" w:rsidRPr="00F477AF">
        <w:rPr>
          <w:rFonts w:cs="Arial"/>
        </w:rPr>
        <w:t>.3.3</w:t>
      </w:r>
      <w:r w:rsidR="001E59D1" w:rsidRPr="00F477AF">
        <w:rPr>
          <w:rFonts w:cs="Arial"/>
        </w:rPr>
        <w:tab/>
        <w:t>EEC Context Pull response</w:t>
      </w:r>
      <w:bookmarkEnd w:id="2065"/>
    </w:p>
    <w:p w14:paraId="406927BD" w14:textId="77777777" w:rsidR="001E59D1" w:rsidRPr="00F477AF" w:rsidRDefault="001E59D1" w:rsidP="001E59D1">
      <w:pPr>
        <w:rPr>
          <w:lang w:eastAsia="ko-KR"/>
        </w:rPr>
      </w:pPr>
      <w:r w:rsidRPr="00F477AF">
        <w:t>Table </w:t>
      </w:r>
      <w:r w:rsidR="00DC15D3" w:rsidRPr="00F477AF">
        <w:t>8.9</w:t>
      </w:r>
      <w:r w:rsidRPr="00F477AF">
        <w:t xml:space="preserve">.3.3-1 describes information elements in the EEC Context Pull response between two </w:t>
      </w:r>
      <w:r w:rsidRPr="00F477AF">
        <w:rPr>
          <w:lang w:eastAsia="ko-KR"/>
        </w:rPr>
        <w:t>EES</w:t>
      </w:r>
      <w:r w:rsidRPr="00F477AF">
        <w:t>s.</w:t>
      </w:r>
    </w:p>
    <w:p w14:paraId="1D26630A"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.3.3-1: EEC Context Pull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0697CD07"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4B24741" w14:textId="77777777" w:rsidR="001E59D1" w:rsidRPr="00F477AF" w:rsidRDefault="001E59D1" w:rsidP="00464368">
            <w:pPr>
              <w:pStyle w:val="TAH"/>
              <w:rPr>
                <w:rFonts w:ascii="Times New Roman" w:hAnsi="Times New Roman"/>
              </w:rPr>
            </w:pPr>
            <w:r w:rsidRPr="00F477AF">
              <w:rPr>
                <w:rFonts w:ascii="Times New Roman" w:hAnsi="Times New Roman"/>
              </w:rPr>
              <w:t>Information element</w:t>
            </w:r>
          </w:p>
        </w:tc>
        <w:tc>
          <w:tcPr>
            <w:tcW w:w="1440" w:type="dxa"/>
            <w:tcBorders>
              <w:top w:val="single" w:sz="4" w:space="0" w:color="000000"/>
              <w:left w:val="single" w:sz="4" w:space="0" w:color="000000"/>
              <w:bottom w:val="single" w:sz="4" w:space="0" w:color="000000"/>
            </w:tcBorders>
            <w:shd w:val="clear" w:color="auto" w:fill="auto"/>
          </w:tcPr>
          <w:p w14:paraId="2664738A" w14:textId="77777777" w:rsidR="001E59D1" w:rsidRPr="00F477AF" w:rsidRDefault="001E59D1" w:rsidP="00464368">
            <w:pPr>
              <w:pStyle w:val="TAH"/>
              <w:rPr>
                <w:rFonts w:ascii="Times New Roman" w:hAnsi="Times New Roman"/>
              </w:rPr>
            </w:pPr>
            <w:r w:rsidRPr="00F477AF">
              <w:rPr>
                <w:rFonts w:ascii="Times New Roman" w:hAnsi="Times New Roma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B13053" w14:textId="77777777" w:rsidR="001E59D1" w:rsidRPr="00F477AF" w:rsidRDefault="001E59D1" w:rsidP="00464368">
            <w:pPr>
              <w:pStyle w:val="TAH"/>
              <w:rPr>
                <w:rFonts w:ascii="Times New Roman" w:hAnsi="Times New Roman"/>
              </w:rPr>
            </w:pPr>
            <w:r w:rsidRPr="00F477AF">
              <w:rPr>
                <w:rFonts w:ascii="Times New Roman" w:hAnsi="Times New Roman"/>
              </w:rPr>
              <w:t>Description</w:t>
            </w:r>
          </w:p>
        </w:tc>
      </w:tr>
      <w:tr w:rsidR="001E59D1" w:rsidRPr="00F477AF" w14:paraId="33AA58FE"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8A1362D"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2BA80B67"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A4AF4" w14:textId="77777777" w:rsidR="001E59D1" w:rsidRPr="00F477AF" w:rsidRDefault="001E59D1" w:rsidP="006635BA">
            <w:pPr>
              <w:pStyle w:val="TAL"/>
            </w:pPr>
            <w:r w:rsidRPr="00F477AF">
              <w:t>Indicates that the request was successful.</w:t>
            </w:r>
          </w:p>
        </w:tc>
      </w:tr>
      <w:tr w:rsidR="001E59D1" w:rsidRPr="00F477AF" w14:paraId="7AEEBABC"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2924E6C2" w14:textId="77777777" w:rsidR="001E59D1" w:rsidRPr="00F477AF" w:rsidRDefault="001E59D1" w:rsidP="006635BA">
            <w:pPr>
              <w:pStyle w:val="TAL"/>
            </w:pPr>
            <w:r w:rsidRPr="00F477AF">
              <w:t>&gt;EEC Context</w:t>
            </w:r>
          </w:p>
        </w:tc>
        <w:tc>
          <w:tcPr>
            <w:tcW w:w="1440" w:type="dxa"/>
            <w:tcBorders>
              <w:top w:val="single" w:sz="4" w:space="0" w:color="000000"/>
              <w:left w:val="single" w:sz="4" w:space="0" w:color="000000"/>
              <w:bottom w:val="single" w:sz="4" w:space="0" w:color="000000"/>
            </w:tcBorders>
            <w:shd w:val="clear" w:color="auto" w:fill="auto"/>
          </w:tcPr>
          <w:p w14:paraId="07B57C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6A23DD" w14:textId="77777777" w:rsidR="001E59D1" w:rsidRPr="00F477AF" w:rsidRDefault="001E59D1" w:rsidP="006635BA">
            <w:pPr>
              <w:pStyle w:val="TAL"/>
            </w:pPr>
            <w:r w:rsidRPr="00F477AF">
              <w:t>EEC Context, mandatory if the request was successful</w:t>
            </w:r>
          </w:p>
        </w:tc>
      </w:tr>
      <w:tr w:rsidR="001E59D1" w:rsidRPr="00F477AF" w14:paraId="6B4FF7E8"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37EBC41"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008CA2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3F1687" w14:textId="77777777" w:rsidR="001E59D1" w:rsidRPr="00F477AF" w:rsidRDefault="001E59D1" w:rsidP="006635BA">
            <w:pPr>
              <w:pStyle w:val="TAL"/>
            </w:pPr>
            <w:r w:rsidRPr="00F477AF">
              <w:t>Indicates that the request failed.</w:t>
            </w:r>
          </w:p>
        </w:tc>
      </w:tr>
      <w:tr w:rsidR="001E59D1" w:rsidRPr="00F477AF" w14:paraId="7BED7E04"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5E66854"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233D51D5"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7920D7" w14:textId="77777777" w:rsidR="001E59D1" w:rsidRPr="00F477AF" w:rsidRDefault="001E59D1" w:rsidP="006635BA">
            <w:pPr>
              <w:pStyle w:val="TAL"/>
            </w:pPr>
            <w:r w:rsidRPr="00F477AF">
              <w:t>Indicates the cause of request failure, mandatory if the request failed.</w:t>
            </w:r>
          </w:p>
        </w:tc>
      </w:tr>
    </w:tbl>
    <w:p w14:paraId="61085C36" w14:textId="77777777" w:rsidR="001E59D1" w:rsidRPr="00F477AF" w:rsidRDefault="001E59D1" w:rsidP="001E59D1"/>
    <w:p w14:paraId="18C65EA8" w14:textId="77777777" w:rsidR="001E59D1" w:rsidRPr="00F477AF" w:rsidRDefault="00DC15D3" w:rsidP="001E59D1">
      <w:pPr>
        <w:pStyle w:val="Heading4"/>
        <w:rPr>
          <w:rFonts w:cs="Arial"/>
        </w:rPr>
      </w:pPr>
      <w:bookmarkStart w:id="2066" w:name="_Toc169823237"/>
      <w:r w:rsidRPr="00F477AF">
        <w:rPr>
          <w:rFonts w:cs="Arial"/>
        </w:rPr>
        <w:t>8.9</w:t>
      </w:r>
      <w:r w:rsidR="001E59D1" w:rsidRPr="00F477AF">
        <w:rPr>
          <w:rFonts w:cs="Arial"/>
        </w:rPr>
        <w:t>.3.4</w:t>
      </w:r>
      <w:r w:rsidR="001E59D1" w:rsidRPr="00F477AF">
        <w:rPr>
          <w:rFonts w:cs="Arial"/>
        </w:rPr>
        <w:tab/>
        <w:t>EEC Context Push request</w:t>
      </w:r>
      <w:bookmarkEnd w:id="2066"/>
    </w:p>
    <w:p w14:paraId="0D2A211C" w14:textId="77777777" w:rsidR="001E59D1" w:rsidRPr="00F477AF" w:rsidRDefault="001E59D1" w:rsidP="001E59D1">
      <w:pPr>
        <w:rPr>
          <w:lang w:eastAsia="ko-KR"/>
        </w:rPr>
      </w:pPr>
      <w:r w:rsidRPr="00F477AF">
        <w:t>Table </w:t>
      </w:r>
      <w:r w:rsidR="00DC15D3" w:rsidRPr="00F477AF">
        <w:t>8.9</w:t>
      </w:r>
      <w:r w:rsidRPr="00F477AF">
        <w:t xml:space="preserve">.3.4-1 describes information elements in the EEC Context Push request between two </w:t>
      </w:r>
      <w:r w:rsidRPr="00F477AF">
        <w:rPr>
          <w:lang w:eastAsia="ko-KR"/>
        </w:rPr>
        <w:t>EES</w:t>
      </w:r>
      <w:r w:rsidRPr="00F477AF">
        <w:t>s.</w:t>
      </w:r>
    </w:p>
    <w:p w14:paraId="2444ECFD" w14:textId="77777777" w:rsidR="001E59D1" w:rsidRPr="00F477AF" w:rsidRDefault="001E59D1" w:rsidP="002258B7">
      <w:pPr>
        <w:pStyle w:val="TH"/>
      </w:pPr>
      <w:r w:rsidRPr="00F477AF">
        <w:lastRenderedPageBreak/>
        <w:t>Table </w:t>
      </w:r>
      <w:r w:rsidR="00DC15D3" w:rsidRPr="00F477AF">
        <w:t>8.9</w:t>
      </w:r>
      <w:r w:rsidRPr="00F477AF">
        <w:t>.3.4-1: EEC Context Push request</w:t>
      </w:r>
    </w:p>
    <w:tbl>
      <w:tblPr>
        <w:tblW w:w="8778" w:type="dxa"/>
        <w:jc w:val="center"/>
        <w:tblLayout w:type="fixed"/>
        <w:tblLook w:val="0000" w:firstRow="0" w:lastRow="0" w:firstColumn="0" w:lastColumn="0" w:noHBand="0" w:noVBand="0"/>
      </w:tblPr>
      <w:tblGrid>
        <w:gridCol w:w="2926"/>
        <w:gridCol w:w="1463"/>
        <w:gridCol w:w="4389"/>
      </w:tblGrid>
      <w:tr w:rsidR="001E59D1" w:rsidRPr="00F477AF" w14:paraId="3E365239"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03447A22"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Information element</w:t>
            </w:r>
          </w:p>
        </w:tc>
        <w:tc>
          <w:tcPr>
            <w:tcW w:w="1463" w:type="dxa"/>
            <w:tcBorders>
              <w:top w:val="single" w:sz="4" w:space="0" w:color="000000"/>
              <w:left w:val="single" w:sz="4" w:space="0" w:color="000000"/>
              <w:bottom w:val="single" w:sz="4" w:space="0" w:color="000000"/>
            </w:tcBorders>
            <w:shd w:val="clear" w:color="auto" w:fill="auto"/>
          </w:tcPr>
          <w:p w14:paraId="750E241E"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Status</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3A8C94D4" w14:textId="77777777" w:rsidR="001E59D1" w:rsidRPr="00F477AF" w:rsidRDefault="001E59D1" w:rsidP="00464368">
            <w:pPr>
              <w:keepNext/>
              <w:keepLines/>
              <w:spacing w:after="0"/>
              <w:jc w:val="center"/>
              <w:rPr>
                <w:rFonts w:ascii="Arial" w:hAnsi="Arial" w:cs="Arial"/>
                <w:b/>
                <w:sz w:val="18"/>
              </w:rPr>
            </w:pPr>
            <w:r w:rsidRPr="00F477AF">
              <w:rPr>
                <w:rFonts w:ascii="Arial" w:hAnsi="Arial" w:cs="Arial"/>
                <w:b/>
                <w:sz w:val="18"/>
              </w:rPr>
              <w:t>Description</w:t>
            </w:r>
          </w:p>
        </w:tc>
      </w:tr>
      <w:tr w:rsidR="001E59D1" w:rsidRPr="00F477AF" w14:paraId="5DE65C92"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44FD19F1" w14:textId="77777777" w:rsidR="001E59D1" w:rsidRPr="00F477AF" w:rsidRDefault="001E59D1" w:rsidP="007F767A">
            <w:pPr>
              <w:pStyle w:val="TAL"/>
            </w:pPr>
            <w:r w:rsidRPr="00F477AF">
              <w:t>EES ID</w:t>
            </w:r>
          </w:p>
        </w:tc>
        <w:tc>
          <w:tcPr>
            <w:tcW w:w="1463" w:type="dxa"/>
            <w:tcBorders>
              <w:top w:val="single" w:sz="4" w:space="0" w:color="000000"/>
              <w:left w:val="single" w:sz="4" w:space="0" w:color="000000"/>
              <w:bottom w:val="single" w:sz="4" w:space="0" w:color="000000"/>
            </w:tcBorders>
            <w:shd w:val="clear" w:color="auto" w:fill="auto"/>
          </w:tcPr>
          <w:p w14:paraId="3CD90619"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CCBB4DC" w14:textId="77777777" w:rsidR="001E59D1" w:rsidRPr="00F477AF" w:rsidRDefault="001E59D1" w:rsidP="007F767A">
            <w:pPr>
              <w:pStyle w:val="TAL"/>
            </w:pPr>
            <w:r w:rsidRPr="00F477AF">
              <w:t>Unique identifier of the requesting EES.</w:t>
            </w:r>
          </w:p>
        </w:tc>
      </w:tr>
      <w:tr w:rsidR="001E59D1" w:rsidRPr="00F477AF" w14:paraId="3787C13E"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97A4898" w14:textId="77777777" w:rsidR="001E59D1" w:rsidRPr="00F477AF" w:rsidRDefault="001E59D1" w:rsidP="007F767A">
            <w:pPr>
              <w:pStyle w:val="TAL"/>
            </w:pPr>
            <w:r w:rsidRPr="00F477AF">
              <w:t>Security credentials</w:t>
            </w:r>
          </w:p>
        </w:tc>
        <w:tc>
          <w:tcPr>
            <w:tcW w:w="1463" w:type="dxa"/>
            <w:tcBorders>
              <w:top w:val="single" w:sz="4" w:space="0" w:color="000000"/>
              <w:left w:val="single" w:sz="4" w:space="0" w:color="000000"/>
              <w:bottom w:val="single" w:sz="4" w:space="0" w:color="000000"/>
            </w:tcBorders>
            <w:shd w:val="clear" w:color="auto" w:fill="auto"/>
          </w:tcPr>
          <w:p w14:paraId="133FDD37"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4165356" w14:textId="77777777" w:rsidR="001E59D1" w:rsidRPr="00F477AF" w:rsidRDefault="001E59D1" w:rsidP="007F767A">
            <w:pPr>
              <w:pStyle w:val="TAL"/>
            </w:pPr>
            <w:r w:rsidRPr="00F477AF">
              <w:t>Security credentials resulting from a successful authorization for the edge computing service.</w:t>
            </w:r>
          </w:p>
        </w:tc>
      </w:tr>
      <w:tr w:rsidR="001E59D1" w:rsidRPr="00F477AF" w14:paraId="1E02C443"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E0D276F" w14:textId="77777777" w:rsidR="001E59D1" w:rsidRPr="00F477AF" w:rsidRDefault="001E59D1" w:rsidP="007F767A">
            <w:pPr>
              <w:pStyle w:val="TAL"/>
            </w:pPr>
            <w:r w:rsidRPr="00F477AF">
              <w:t xml:space="preserve">EEC Context </w:t>
            </w:r>
          </w:p>
        </w:tc>
        <w:tc>
          <w:tcPr>
            <w:tcW w:w="1463" w:type="dxa"/>
            <w:tcBorders>
              <w:top w:val="single" w:sz="4" w:space="0" w:color="000000"/>
              <w:left w:val="single" w:sz="4" w:space="0" w:color="000000"/>
              <w:bottom w:val="single" w:sz="4" w:space="0" w:color="000000"/>
            </w:tcBorders>
            <w:shd w:val="clear" w:color="auto" w:fill="auto"/>
          </w:tcPr>
          <w:p w14:paraId="09AECB35" w14:textId="77777777" w:rsidR="001E59D1" w:rsidRPr="00F477AF" w:rsidRDefault="001E59D1" w:rsidP="007F767A">
            <w:pPr>
              <w:pStyle w:val="TAC"/>
            </w:pPr>
            <w:r w:rsidRPr="00F477AF">
              <w:t>M</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11B669BA" w14:textId="77777777" w:rsidR="001E59D1" w:rsidRPr="00F477AF" w:rsidRDefault="001E59D1" w:rsidP="007F767A">
            <w:pPr>
              <w:pStyle w:val="TAL"/>
            </w:pPr>
            <w:r w:rsidRPr="00F477AF">
              <w:t xml:space="preserve">EEC Context </w:t>
            </w:r>
          </w:p>
        </w:tc>
      </w:tr>
      <w:tr w:rsidR="003731AC" w:rsidRPr="00F477AF" w14:paraId="188285A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B3000F3" w14:textId="77777777" w:rsidR="003731AC" w:rsidRPr="00F477AF" w:rsidRDefault="003731AC" w:rsidP="003731AC">
            <w:pPr>
              <w:pStyle w:val="TAL"/>
            </w:pPr>
            <w:r>
              <w:t>T-EAS Endpoint</w:t>
            </w:r>
          </w:p>
        </w:tc>
        <w:tc>
          <w:tcPr>
            <w:tcW w:w="1463" w:type="dxa"/>
            <w:tcBorders>
              <w:top w:val="single" w:sz="4" w:space="0" w:color="000000"/>
              <w:left w:val="single" w:sz="4" w:space="0" w:color="000000"/>
              <w:bottom w:val="single" w:sz="4" w:space="0" w:color="000000"/>
            </w:tcBorders>
            <w:shd w:val="clear" w:color="auto" w:fill="auto"/>
          </w:tcPr>
          <w:p w14:paraId="2BA1567A"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77F44E2" w14:textId="77777777" w:rsidR="003731AC" w:rsidRPr="00F477AF" w:rsidRDefault="003731AC" w:rsidP="003731AC">
            <w:pPr>
              <w:pStyle w:val="TAL"/>
            </w:pPr>
            <w:r>
              <w:t xml:space="preserve">The endpoint of the selected T-EAS </w:t>
            </w:r>
          </w:p>
        </w:tc>
      </w:tr>
      <w:tr w:rsidR="003731AC" w:rsidRPr="00F477AF" w14:paraId="0C5CF505" w14:textId="77777777" w:rsidTr="003731AC">
        <w:trPr>
          <w:jc w:val="center"/>
        </w:trPr>
        <w:tc>
          <w:tcPr>
            <w:tcW w:w="2926" w:type="dxa"/>
            <w:tcBorders>
              <w:top w:val="single" w:sz="4" w:space="0" w:color="000000"/>
              <w:left w:val="single" w:sz="4" w:space="0" w:color="000000"/>
              <w:bottom w:val="single" w:sz="4" w:space="0" w:color="000000"/>
            </w:tcBorders>
            <w:shd w:val="clear" w:color="auto" w:fill="auto"/>
          </w:tcPr>
          <w:p w14:paraId="624DC1DD" w14:textId="77777777" w:rsidR="003731AC" w:rsidRPr="00F477AF" w:rsidRDefault="003731AC" w:rsidP="003731AC">
            <w:pPr>
              <w:pStyle w:val="TAL"/>
            </w:pPr>
            <w:r>
              <w:t>ACR scenario selection request</w:t>
            </w:r>
          </w:p>
        </w:tc>
        <w:tc>
          <w:tcPr>
            <w:tcW w:w="1463" w:type="dxa"/>
            <w:tcBorders>
              <w:top w:val="single" w:sz="4" w:space="0" w:color="000000"/>
              <w:left w:val="single" w:sz="4" w:space="0" w:color="000000"/>
              <w:bottom w:val="single" w:sz="4" w:space="0" w:color="000000"/>
            </w:tcBorders>
            <w:shd w:val="clear" w:color="auto" w:fill="auto"/>
          </w:tcPr>
          <w:p w14:paraId="5C131A98" w14:textId="77777777" w:rsidR="003731AC" w:rsidRPr="00F477AF" w:rsidRDefault="003731AC" w:rsidP="003731AC">
            <w:pPr>
              <w:pStyle w:val="TAC"/>
            </w:pPr>
            <w:r>
              <w:t>O</w:t>
            </w:r>
          </w:p>
        </w:tc>
        <w:tc>
          <w:tcPr>
            <w:tcW w:w="4389" w:type="dxa"/>
            <w:tcBorders>
              <w:top w:val="single" w:sz="4" w:space="0" w:color="000000"/>
              <w:left w:val="single" w:sz="4" w:space="0" w:color="000000"/>
              <w:bottom w:val="single" w:sz="4" w:space="0" w:color="000000"/>
              <w:right w:val="single" w:sz="4" w:space="0" w:color="000000"/>
            </w:tcBorders>
            <w:shd w:val="clear" w:color="auto" w:fill="auto"/>
          </w:tcPr>
          <w:p w14:paraId="63F014DB" w14:textId="77777777" w:rsidR="003731AC" w:rsidRPr="00F477AF" w:rsidRDefault="003731AC" w:rsidP="003731AC">
            <w:pPr>
              <w:pStyle w:val="TAL"/>
            </w:pPr>
            <w:r>
              <w:t>Indicates T-EES to select the ACR scenario.</w:t>
            </w:r>
          </w:p>
        </w:tc>
      </w:tr>
    </w:tbl>
    <w:p w14:paraId="65308406" w14:textId="77777777" w:rsidR="001E59D1" w:rsidRPr="00F477AF" w:rsidRDefault="001E59D1" w:rsidP="001E59D1"/>
    <w:p w14:paraId="1145D7C3" w14:textId="77777777" w:rsidR="001E59D1" w:rsidRPr="00F477AF" w:rsidRDefault="00DC15D3" w:rsidP="001E59D1">
      <w:pPr>
        <w:pStyle w:val="Heading4"/>
        <w:rPr>
          <w:rFonts w:cs="Arial"/>
        </w:rPr>
      </w:pPr>
      <w:bookmarkStart w:id="2067" w:name="_Toc169823238"/>
      <w:r w:rsidRPr="00F477AF">
        <w:rPr>
          <w:rFonts w:cs="Arial"/>
        </w:rPr>
        <w:t>8.9</w:t>
      </w:r>
      <w:r w:rsidR="001E59D1" w:rsidRPr="00F477AF">
        <w:rPr>
          <w:rFonts w:cs="Arial"/>
        </w:rPr>
        <w:t>.3.5</w:t>
      </w:r>
      <w:r w:rsidR="001E59D1" w:rsidRPr="00F477AF">
        <w:rPr>
          <w:rFonts w:cs="Arial"/>
        </w:rPr>
        <w:tab/>
        <w:t>EEC Context Push response</w:t>
      </w:r>
      <w:bookmarkEnd w:id="2067"/>
    </w:p>
    <w:p w14:paraId="3F7317CD" w14:textId="77777777" w:rsidR="001E59D1" w:rsidRPr="00F477AF" w:rsidRDefault="001E59D1" w:rsidP="001E59D1">
      <w:pPr>
        <w:rPr>
          <w:lang w:eastAsia="ko-KR"/>
        </w:rPr>
      </w:pPr>
      <w:r w:rsidRPr="00F477AF">
        <w:t>Table </w:t>
      </w:r>
      <w:r w:rsidR="00DC15D3" w:rsidRPr="00F477AF">
        <w:t>8.9</w:t>
      </w:r>
      <w:r w:rsidRPr="00F477AF">
        <w:t>.3.5-1 describes information elements in the EEC Context Push request between two EES</w:t>
      </w:r>
      <w:r w:rsidRPr="00F477AF">
        <w:rPr>
          <w:lang w:eastAsia="ko-KR"/>
        </w:rPr>
        <w:t xml:space="preserve">. </w:t>
      </w:r>
    </w:p>
    <w:p w14:paraId="3D64E3A5" w14:textId="77777777" w:rsidR="001E59D1" w:rsidRPr="00F477AF" w:rsidRDefault="001E59D1" w:rsidP="001E59D1">
      <w:pPr>
        <w:pStyle w:val="TH"/>
        <w:rPr>
          <w:rFonts w:cs="Arial"/>
        </w:rPr>
      </w:pPr>
      <w:r w:rsidRPr="00F477AF">
        <w:rPr>
          <w:rFonts w:cs="Arial"/>
        </w:rPr>
        <w:t>Table </w:t>
      </w:r>
      <w:r w:rsidR="00DC15D3" w:rsidRPr="00F477AF">
        <w:rPr>
          <w:rFonts w:cs="Arial"/>
        </w:rPr>
        <w:t>8.9</w:t>
      </w:r>
      <w:r w:rsidRPr="00F477AF">
        <w:rPr>
          <w:rFonts w:cs="Arial"/>
        </w:rPr>
        <w:t>.3.5-1: EEC Context Push response</w:t>
      </w:r>
    </w:p>
    <w:tbl>
      <w:tblPr>
        <w:tblW w:w="8640" w:type="dxa"/>
        <w:jc w:val="center"/>
        <w:tblLayout w:type="fixed"/>
        <w:tblLook w:val="0000" w:firstRow="0" w:lastRow="0" w:firstColumn="0" w:lastColumn="0" w:noHBand="0" w:noVBand="0"/>
      </w:tblPr>
      <w:tblGrid>
        <w:gridCol w:w="2880"/>
        <w:gridCol w:w="1440"/>
        <w:gridCol w:w="4320"/>
      </w:tblGrid>
      <w:tr w:rsidR="001E59D1" w:rsidRPr="00F477AF" w14:paraId="5628B66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7E186A" w14:textId="77777777" w:rsidR="001E59D1" w:rsidRPr="00F477AF" w:rsidRDefault="001E59D1" w:rsidP="00464368">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A7B94CB" w14:textId="77777777" w:rsidR="001E59D1" w:rsidRPr="00F477AF" w:rsidRDefault="001E59D1" w:rsidP="00464368">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07F402" w14:textId="77777777" w:rsidR="001E59D1" w:rsidRPr="00F477AF" w:rsidRDefault="001E59D1" w:rsidP="00464368">
            <w:pPr>
              <w:pStyle w:val="TAH"/>
              <w:rPr>
                <w:rFonts w:cs="Arial"/>
              </w:rPr>
            </w:pPr>
            <w:r w:rsidRPr="00F477AF">
              <w:rPr>
                <w:rFonts w:cs="Arial"/>
              </w:rPr>
              <w:t>Description</w:t>
            </w:r>
          </w:p>
        </w:tc>
      </w:tr>
      <w:tr w:rsidR="001E59D1" w:rsidRPr="00F477AF" w14:paraId="1CBFB7D2"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2EAB122" w14:textId="77777777" w:rsidR="001E59D1" w:rsidRPr="00F477AF" w:rsidRDefault="001E59D1" w:rsidP="006635BA">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309A6122"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8D31E4" w14:textId="77777777" w:rsidR="001E59D1" w:rsidRPr="00F477AF" w:rsidRDefault="001E59D1" w:rsidP="006635BA">
            <w:pPr>
              <w:pStyle w:val="TAL"/>
            </w:pPr>
            <w:r w:rsidRPr="00F477AF">
              <w:t>Indicates that the request was successful.</w:t>
            </w:r>
          </w:p>
        </w:tc>
      </w:tr>
      <w:tr w:rsidR="003731AC" w:rsidRPr="00F477AF" w14:paraId="6A6821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01FBAB6A" w14:textId="6D12A400" w:rsidR="003731AC" w:rsidRPr="00F477AF" w:rsidRDefault="003731AC" w:rsidP="003731AC">
            <w:pPr>
              <w:pStyle w:val="TAL"/>
            </w:pPr>
            <w:r w:rsidRPr="00A24506">
              <w:t>&gt; registration ID (NOTE)</w:t>
            </w:r>
          </w:p>
        </w:tc>
        <w:tc>
          <w:tcPr>
            <w:tcW w:w="1440" w:type="dxa"/>
            <w:tcBorders>
              <w:top w:val="single" w:sz="4" w:space="0" w:color="000000"/>
              <w:left w:val="single" w:sz="4" w:space="0" w:color="000000"/>
              <w:bottom w:val="single" w:sz="4" w:space="0" w:color="000000"/>
            </w:tcBorders>
            <w:shd w:val="clear" w:color="auto" w:fill="auto"/>
          </w:tcPr>
          <w:p w14:paraId="2EEBB6DC"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2D5FD" w14:textId="77777777" w:rsidR="003731AC" w:rsidRPr="00F477AF" w:rsidRDefault="003731AC" w:rsidP="003731AC">
            <w:pPr>
              <w:pStyle w:val="TAL"/>
            </w:pPr>
            <w:r w:rsidRPr="00A24506">
              <w:t>Identifier of the registration for the EEC</w:t>
            </w:r>
          </w:p>
        </w:tc>
      </w:tr>
      <w:tr w:rsidR="003731AC" w:rsidRPr="00F477AF" w14:paraId="12B97F00"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37C6F1E4" w14:textId="201CB9B6" w:rsidR="003731AC" w:rsidRPr="00F477AF" w:rsidRDefault="003731AC" w:rsidP="003731AC">
            <w:pPr>
              <w:pStyle w:val="TAL"/>
            </w:pPr>
            <w:r w:rsidRPr="00A24506">
              <w:t>&gt; expiration time (NOTE)</w:t>
            </w:r>
          </w:p>
        </w:tc>
        <w:tc>
          <w:tcPr>
            <w:tcW w:w="1440" w:type="dxa"/>
            <w:tcBorders>
              <w:top w:val="single" w:sz="4" w:space="0" w:color="000000"/>
              <w:left w:val="single" w:sz="4" w:space="0" w:color="000000"/>
              <w:bottom w:val="single" w:sz="4" w:space="0" w:color="000000"/>
            </w:tcBorders>
            <w:shd w:val="clear" w:color="auto" w:fill="auto"/>
          </w:tcPr>
          <w:p w14:paraId="663A7917" w14:textId="77777777" w:rsidR="003731AC" w:rsidRPr="00F477AF" w:rsidRDefault="003731AC" w:rsidP="003731AC">
            <w:pPr>
              <w:pStyle w:val="TAC"/>
            </w:pPr>
            <w:r w:rsidRPr="00A245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44936" w14:textId="77777777" w:rsidR="003731AC" w:rsidRPr="00F477AF" w:rsidRDefault="003731AC" w:rsidP="003731AC">
            <w:pPr>
              <w:pStyle w:val="TAL"/>
            </w:pPr>
            <w:r w:rsidRPr="00A24506">
              <w:t xml:space="preserve">Indicates the expiration time of the EEC registration. </w:t>
            </w:r>
          </w:p>
        </w:tc>
      </w:tr>
      <w:tr w:rsidR="003731AC" w:rsidRPr="00F477AF" w14:paraId="00734F7D"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7149E981" w14:textId="77777777" w:rsidR="003731AC" w:rsidRPr="00F477AF" w:rsidRDefault="003731AC" w:rsidP="003731AC">
            <w:pPr>
              <w:pStyle w:val="TAL"/>
            </w:pPr>
            <w:r>
              <w:t xml:space="preserve">&gt; Selected ACR scenario list </w:t>
            </w:r>
          </w:p>
        </w:tc>
        <w:tc>
          <w:tcPr>
            <w:tcW w:w="1440" w:type="dxa"/>
            <w:tcBorders>
              <w:top w:val="single" w:sz="4" w:space="0" w:color="000000"/>
              <w:left w:val="single" w:sz="4" w:space="0" w:color="000000"/>
              <w:bottom w:val="single" w:sz="4" w:space="0" w:color="000000"/>
            </w:tcBorders>
            <w:shd w:val="clear" w:color="auto" w:fill="auto"/>
          </w:tcPr>
          <w:p w14:paraId="3B8FF725" w14:textId="77777777" w:rsidR="003731AC" w:rsidRPr="00F477AF" w:rsidRDefault="003731AC" w:rsidP="003731AC">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914E5" w14:textId="77777777" w:rsidR="003731AC" w:rsidRPr="00F477AF" w:rsidRDefault="003731AC" w:rsidP="003731AC">
            <w:pPr>
              <w:pStyle w:val="TAL"/>
            </w:pPr>
            <w:r>
              <w:t>The list of ACR scenarios selected by the T-EES</w:t>
            </w:r>
          </w:p>
        </w:tc>
      </w:tr>
      <w:tr w:rsidR="001E59D1" w:rsidRPr="00F477AF" w14:paraId="3073CA19"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2BD2E06" w14:textId="77777777" w:rsidR="001E59D1" w:rsidRPr="00F477AF" w:rsidRDefault="001E59D1" w:rsidP="006635BA">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0E9B7E31"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CCDA" w14:textId="77777777" w:rsidR="001E59D1" w:rsidRPr="00F477AF" w:rsidRDefault="001E59D1" w:rsidP="006635BA">
            <w:pPr>
              <w:pStyle w:val="TAL"/>
            </w:pPr>
            <w:r w:rsidRPr="00F477AF">
              <w:t>Indicates that the request failed.</w:t>
            </w:r>
          </w:p>
        </w:tc>
      </w:tr>
      <w:tr w:rsidR="001E59D1" w:rsidRPr="00F477AF" w14:paraId="65BEBC75" w14:textId="77777777" w:rsidTr="00464368">
        <w:trPr>
          <w:jc w:val="center"/>
        </w:trPr>
        <w:tc>
          <w:tcPr>
            <w:tcW w:w="2880" w:type="dxa"/>
            <w:tcBorders>
              <w:top w:val="single" w:sz="4" w:space="0" w:color="000000"/>
              <w:left w:val="single" w:sz="4" w:space="0" w:color="000000"/>
              <w:bottom w:val="single" w:sz="4" w:space="0" w:color="000000"/>
            </w:tcBorders>
            <w:shd w:val="clear" w:color="auto" w:fill="auto"/>
          </w:tcPr>
          <w:p w14:paraId="651CE125" w14:textId="77777777" w:rsidR="001E59D1" w:rsidRPr="00F477AF" w:rsidRDefault="001E59D1" w:rsidP="006635BA">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1FF62DE6" w14:textId="77777777" w:rsidR="001E59D1" w:rsidRPr="00F477AF" w:rsidRDefault="001E59D1" w:rsidP="006635BA">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4B81C8" w14:textId="77777777" w:rsidR="001E59D1" w:rsidRPr="00F477AF" w:rsidRDefault="001E59D1" w:rsidP="006635BA">
            <w:pPr>
              <w:pStyle w:val="TAL"/>
            </w:pPr>
            <w:r w:rsidRPr="00F477AF">
              <w:t>Indicates the cause of request failure, mandatory if the request failed.</w:t>
            </w:r>
          </w:p>
        </w:tc>
      </w:tr>
      <w:tr w:rsidR="00462C90" w:rsidRPr="00F477AF" w14:paraId="7073A9AC" w14:textId="77777777" w:rsidTr="009D3C3A">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0B66F" w14:textId="77777777" w:rsidR="00462C90" w:rsidRPr="00F477AF" w:rsidRDefault="00462C90" w:rsidP="006635BA">
            <w:pPr>
              <w:pStyle w:val="TAL"/>
            </w:pPr>
            <w:r w:rsidRPr="00462C90">
              <w:t>NOTE:</w:t>
            </w:r>
            <w:r w:rsidRPr="00462C90">
              <w:tab/>
              <w:t>This IE shall be included if implicit registration is performed by T-EES.</w:t>
            </w:r>
          </w:p>
        </w:tc>
      </w:tr>
    </w:tbl>
    <w:p w14:paraId="20411429" w14:textId="77777777" w:rsidR="001E59D1" w:rsidRPr="00F477AF" w:rsidRDefault="001E59D1" w:rsidP="001E59D1">
      <w:pPr>
        <w:rPr>
          <w:lang w:eastAsia="ko-KR"/>
        </w:rPr>
      </w:pPr>
    </w:p>
    <w:p w14:paraId="7BAF394A" w14:textId="77777777" w:rsidR="00EE4957" w:rsidRPr="00F477AF" w:rsidRDefault="00EE4957" w:rsidP="00EE4957">
      <w:pPr>
        <w:pStyle w:val="Heading3"/>
      </w:pPr>
      <w:bookmarkStart w:id="2068" w:name="_Toc169823239"/>
      <w:r w:rsidRPr="00F477AF">
        <w:t>8.9.4</w:t>
      </w:r>
      <w:r w:rsidRPr="00F477AF">
        <w:tab/>
        <w:t>APIs</w:t>
      </w:r>
      <w:bookmarkEnd w:id="2068"/>
    </w:p>
    <w:p w14:paraId="0C35C844" w14:textId="77777777" w:rsidR="00EE4957" w:rsidRPr="00F477AF" w:rsidRDefault="00EE4957" w:rsidP="00EE4957">
      <w:pPr>
        <w:pStyle w:val="Heading4"/>
      </w:pPr>
      <w:bookmarkStart w:id="2069" w:name="_Toc169823240"/>
      <w:r w:rsidRPr="00F477AF">
        <w:t>8.9.4.1</w:t>
      </w:r>
      <w:r w:rsidRPr="00F477AF">
        <w:tab/>
        <w:t>General</w:t>
      </w:r>
      <w:bookmarkEnd w:id="2069"/>
    </w:p>
    <w:p w14:paraId="0650A043" w14:textId="77777777" w:rsidR="00EE4957" w:rsidRPr="00F477AF" w:rsidRDefault="00EE4957" w:rsidP="00EE4957">
      <w:r w:rsidRPr="00F477AF">
        <w:t>Table 8.9.4.1-1 illustrates the EEC context management.</w:t>
      </w:r>
    </w:p>
    <w:p w14:paraId="5E20EFB9" w14:textId="77777777" w:rsidR="00EE4957" w:rsidRPr="00F477AF" w:rsidRDefault="00EE4957" w:rsidP="00EE4957">
      <w:pPr>
        <w:pStyle w:val="TH"/>
      </w:pPr>
      <w:r w:rsidRPr="00F477AF">
        <w:t>Table 8.9.4.1</w:t>
      </w:r>
      <w:r w:rsidRPr="00F477AF">
        <w:rPr>
          <w:lang w:eastAsia="zh-CN"/>
        </w:rPr>
        <w:t>-1</w:t>
      </w:r>
      <w:r w:rsidRPr="00F477AF">
        <w:t>: EEC context 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EE4957" w:rsidRPr="00F477AF" w14:paraId="4336E692" w14:textId="77777777" w:rsidTr="00C21154">
        <w:trPr>
          <w:jc w:val="center"/>
        </w:trPr>
        <w:tc>
          <w:tcPr>
            <w:tcW w:w="3612" w:type="dxa"/>
            <w:tcBorders>
              <w:bottom w:val="single" w:sz="4" w:space="0" w:color="auto"/>
            </w:tcBorders>
          </w:tcPr>
          <w:p w14:paraId="30996DB1" w14:textId="77777777" w:rsidR="00EE4957" w:rsidRPr="00F477AF" w:rsidRDefault="00EE4957" w:rsidP="00C21154">
            <w:pPr>
              <w:pStyle w:val="TAH"/>
            </w:pPr>
            <w:r w:rsidRPr="00F477AF">
              <w:t>API Name</w:t>
            </w:r>
          </w:p>
        </w:tc>
        <w:tc>
          <w:tcPr>
            <w:tcW w:w="2070" w:type="dxa"/>
          </w:tcPr>
          <w:p w14:paraId="0911DED8" w14:textId="77777777" w:rsidR="00EE4957" w:rsidRPr="00F477AF" w:rsidRDefault="00EE4957" w:rsidP="00C21154">
            <w:pPr>
              <w:pStyle w:val="TAH"/>
            </w:pPr>
            <w:r w:rsidRPr="00F477AF">
              <w:t>API Operations</w:t>
            </w:r>
          </w:p>
        </w:tc>
        <w:tc>
          <w:tcPr>
            <w:tcW w:w="1778" w:type="dxa"/>
            <w:tcBorders>
              <w:bottom w:val="single" w:sz="4" w:space="0" w:color="auto"/>
            </w:tcBorders>
          </w:tcPr>
          <w:p w14:paraId="0D9EB926" w14:textId="77777777" w:rsidR="00EE4957" w:rsidRPr="00F477AF" w:rsidRDefault="00EE4957" w:rsidP="00C21154">
            <w:pPr>
              <w:pStyle w:val="TAH"/>
            </w:pPr>
            <w:r w:rsidRPr="00F477AF">
              <w:t>Operation</w:t>
            </w:r>
          </w:p>
          <w:p w14:paraId="1D318E85" w14:textId="77777777" w:rsidR="00EE4957" w:rsidRPr="00F477AF" w:rsidRDefault="00EE4957" w:rsidP="00C21154">
            <w:pPr>
              <w:pStyle w:val="TAH"/>
            </w:pPr>
            <w:r w:rsidRPr="00F477AF">
              <w:t>Semantics</w:t>
            </w:r>
          </w:p>
        </w:tc>
        <w:tc>
          <w:tcPr>
            <w:tcW w:w="1466" w:type="dxa"/>
          </w:tcPr>
          <w:p w14:paraId="11354223" w14:textId="77777777" w:rsidR="00EE4957" w:rsidRPr="00F477AF" w:rsidRDefault="00EE4957" w:rsidP="00C21154">
            <w:pPr>
              <w:pStyle w:val="TAH"/>
            </w:pPr>
            <w:r w:rsidRPr="00F477AF">
              <w:t>Consumer(s)</w:t>
            </w:r>
          </w:p>
        </w:tc>
      </w:tr>
      <w:tr w:rsidR="00EE4957" w:rsidRPr="00F477AF" w14:paraId="31010063" w14:textId="77777777" w:rsidTr="00C21154">
        <w:trPr>
          <w:jc w:val="center"/>
        </w:trPr>
        <w:tc>
          <w:tcPr>
            <w:tcW w:w="3612" w:type="dxa"/>
          </w:tcPr>
          <w:p w14:paraId="2C384F2C" w14:textId="77777777" w:rsidR="00EE4957" w:rsidRPr="00F477AF" w:rsidRDefault="00EE4957" w:rsidP="00C21154">
            <w:pPr>
              <w:pStyle w:val="TAL"/>
            </w:pPr>
            <w:r w:rsidRPr="00F477AF">
              <w:t>Eees_EECContextPull</w:t>
            </w:r>
          </w:p>
        </w:tc>
        <w:tc>
          <w:tcPr>
            <w:tcW w:w="2070" w:type="dxa"/>
          </w:tcPr>
          <w:p w14:paraId="0742268D" w14:textId="77777777" w:rsidR="00EE4957" w:rsidRPr="00F477AF" w:rsidRDefault="00EE4957" w:rsidP="00C21154">
            <w:pPr>
              <w:pStyle w:val="TAL"/>
            </w:pPr>
            <w:r w:rsidRPr="00F477AF">
              <w:t>Request</w:t>
            </w:r>
          </w:p>
        </w:tc>
        <w:tc>
          <w:tcPr>
            <w:tcW w:w="1778" w:type="dxa"/>
          </w:tcPr>
          <w:p w14:paraId="0FCDA15A" w14:textId="77777777" w:rsidR="00EE4957" w:rsidRPr="00F477AF" w:rsidRDefault="00EE4957" w:rsidP="00C21154">
            <w:pPr>
              <w:pStyle w:val="TAL"/>
            </w:pPr>
            <w:r w:rsidRPr="00F477AF">
              <w:t>Request/Response</w:t>
            </w:r>
          </w:p>
        </w:tc>
        <w:tc>
          <w:tcPr>
            <w:tcW w:w="1466" w:type="dxa"/>
          </w:tcPr>
          <w:p w14:paraId="5EB3C107" w14:textId="77777777" w:rsidR="00EE4957" w:rsidRPr="00F477AF" w:rsidRDefault="00EE4957" w:rsidP="00C21154">
            <w:pPr>
              <w:pStyle w:val="TAL"/>
              <w:rPr>
                <w:lang w:eastAsia="zh-CN"/>
              </w:rPr>
            </w:pPr>
            <w:r w:rsidRPr="00F477AF">
              <w:rPr>
                <w:lang w:eastAsia="zh-CN"/>
              </w:rPr>
              <w:t>EES</w:t>
            </w:r>
          </w:p>
        </w:tc>
      </w:tr>
      <w:tr w:rsidR="00EE4957" w:rsidRPr="00F477AF" w14:paraId="58699A8C" w14:textId="77777777" w:rsidTr="00C21154">
        <w:trPr>
          <w:jc w:val="center"/>
        </w:trPr>
        <w:tc>
          <w:tcPr>
            <w:tcW w:w="3612" w:type="dxa"/>
          </w:tcPr>
          <w:p w14:paraId="0E789D73" w14:textId="77777777" w:rsidR="00EE4957" w:rsidRPr="00F477AF" w:rsidRDefault="00EE4957" w:rsidP="00C21154">
            <w:pPr>
              <w:pStyle w:val="TAL"/>
            </w:pPr>
            <w:r w:rsidRPr="00F477AF">
              <w:t>Ee</w:t>
            </w:r>
            <w:r w:rsidR="001D3656">
              <w:t>e</w:t>
            </w:r>
            <w:r w:rsidRPr="00F477AF">
              <w:t>s_EECContextPush</w:t>
            </w:r>
          </w:p>
        </w:tc>
        <w:tc>
          <w:tcPr>
            <w:tcW w:w="2070" w:type="dxa"/>
          </w:tcPr>
          <w:p w14:paraId="443D0331" w14:textId="77777777" w:rsidR="00EE4957" w:rsidRPr="00F477AF" w:rsidRDefault="00EE4957" w:rsidP="00C21154">
            <w:pPr>
              <w:pStyle w:val="TAL"/>
            </w:pPr>
            <w:r w:rsidRPr="00F477AF">
              <w:t>Request</w:t>
            </w:r>
          </w:p>
        </w:tc>
        <w:tc>
          <w:tcPr>
            <w:tcW w:w="1778" w:type="dxa"/>
          </w:tcPr>
          <w:p w14:paraId="73B05467" w14:textId="77777777" w:rsidR="00EE4957" w:rsidRPr="00F477AF" w:rsidRDefault="00EE4957" w:rsidP="00C21154">
            <w:pPr>
              <w:pStyle w:val="TAL"/>
            </w:pPr>
            <w:r w:rsidRPr="00F477AF">
              <w:t>Request/Response</w:t>
            </w:r>
          </w:p>
        </w:tc>
        <w:tc>
          <w:tcPr>
            <w:tcW w:w="1466" w:type="dxa"/>
          </w:tcPr>
          <w:p w14:paraId="4EA2D8F2" w14:textId="77777777" w:rsidR="00EE4957" w:rsidRPr="00F477AF" w:rsidRDefault="00EE4957" w:rsidP="00C21154">
            <w:pPr>
              <w:pStyle w:val="TAL"/>
              <w:rPr>
                <w:lang w:eastAsia="zh-CN"/>
              </w:rPr>
            </w:pPr>
            <w:r w:rsidRPr="00F477AF">
              <w:rPr>
                <w:lang w:eastAsia="zh-CN"/>
              </w:rPr>
              <w:t>EES</w:t>
            </w:r>
          </w:p>
        </w:tc>
      </w:tr>
    </w:tbl>
    <w:p w14:paraId="665AD682" w14:textId="77777777" w:rsidR="00EE4957" w:rsidRPr="00F477AF" w:rsidRDefault="00EE4957" w:rsidP="00EE4957"/>
    <w:p w14:paraId="45E41769" w14:textId="77777777" w:rsidR="00EE4957" w:rsidRPr="00F477AF" w:rsidRDefault="00EE4957" w:rsidP="00EE4957">
      <w:pPr>
        <w:pStyle w:val="Heading4"/>
      </w:pPr>
      <w:bookmarkStart w:id="2070" w:name="_Toc169823241"/>
      <w:r w:rsidRPr="00F477AF">
        <w:t>8.9.4.2</w:t>
      </w:r>
      <w:r w:rsidRPr="00F477AF">
        <w:tab/>
        <w:t>Eees_EECContextPull API</w:t>
      </w:r>
      <w:bookmarkEnd w:id="2070"/>
    </w:p>
    <w:p w14:paraId="5A62FD58" w14:textId="77777777" w:rsidR="00EE4957" w:rsidRPr="00F477AF" w:rsidRDefault="00EE4957" w:rsidP="00EE4957">
      <w:pPr>
        <w:pStyle w:val="Heading5"/>
      </w:pPr>
      <w:bookmarkStart w:id="2071" w:name="_Toc169823242"/>
      <w:r w:rsidRPr="00F477AF">
        <w:t>8.9.4.2.1</w:t>
      </w:r>
      <w:r w:rsidRPr="00F477AF">
        <w:tab/>
        <w:t>General</w:t>
      </w:r>
      <w:bookmarkEnd w:id="2071"/>
    </w:p>
    <w:p w14:paraId="229E0FE2" w14:textId="77777777" w:rsidR="00EE4957" w:rsidRPr="00F477AF" w:rsidRDefault="00EE4957" w:rsidP="00EE4957">
      <w:r w:rsidRPr="00F477AF">
        <w:t>This clause describes the Eees_EECContextPull API and its operations.</w:t>
      </w:r>
    </w:p>
    <w:p w14:paraId="24D40EB2" w14:textId="77777777" w:rsidR="00EE4957" w:rsidRPr="00F477AF" w:rsidRDefault="00EE4957" w:rsidP="00EE4957">
      <w:pPr>
        <w:pStyle w:val="Heading5"/>
      </w:pPr>
      <w:bookmarkStart w:id="2072" w:name="_Toc169823243"/>
      <w:r w:rsidRPr="00F477AF">
        <w:t>8.9.4.2.2</w:t>
      </w:r>
      <w:r w:rsidRPr="00F477AF">
        <w:tab/>
        <w:t>Eees_EECContextPull_Request operation</w:t>
      </w:r>
      <w:bookmarkEnd w:id="2072"/>
    </w:p>
    <w:p w14:paraId="764481FA" w14:textId="77777777" w:rsidR="00EE4957" w:rsidRPr="00F477AF" w:rsidRDefault="00EE4957" w:rsidP="00EE4957">
      <w:r w:rsidRPr="00F477AF">
        <w:rPr>
          <w:b/>
        </w:rPr>
        <w:t>API operation name:</w:t>
      </w:r>
      <w:r w:rsidRPr="00F477AF">
        <w:t xml:space="preserve"> Eees_EECContextPull_Request</w:t>
      </w:r>
    </w:p>
    <w:p w14:paraId="3D3B4051" w14:textId="77777777" w:rsidR="00EE4957" w:rsidRPr="00F477AF" w:rsidRDefault="00EE4957" w:rsidP="00EE4957">
      <w:r w:rsidRPr="00F477AF">
        <w:rPr>
          <w:b/>
        </w:rPr>
        <w:t>Description:</w:t>
      </w:r>
      <w:r w:rsidRPr="00F477AF">
        <w:t xml:space="preserve"> The consumer requests for the EEC context from the EES.</w:t>
      </w:r>
    </w:p>
    <w:p w14:paraId="251F3DDE" w14:textId="77777777" w:rsidR="00EE4957" w:rsidRPr="00F477AF" w:rsidRDefault="00EE4957" w:rsidP="00EE4957">
      <w:r w:rsidRPr="00F477AF">
        <w:rPr>
          <w:b/>
        </w:rPr>
        <w:t>Inputs:</w:t>
      </w:r>
      <w:r w:rsidRPr="00F477AF">
        <w:t xml:space="preserve"> See clause 8.9.3.2.</w:t>
      </w:r>
    </w:p>
    <w:p w14:paraId="3A952A57" w14:textId="77777777" w:rsidR="00EE4957" w:rsidRPr="00F477AF" w:rsidRDefault="00EE4957" w:rsidP="00EE4957">
      <w:r w:rsidRPr="00F477AF">
        <w:rPr>
          <w:b/>
        </w:rPr>
        <w:t>Outputs:</w:t>
      </w:r>
      <w:r w:rsidRPr="00F477AF">
        <w:t xml:space="preserve"> </w:t>
      </w:r>
      <w:r w:rsidRPr="00F477AF">
        <w:rPr>
          <w:lang w:eastAsia="zh-CN"/>
        </w:rPr>
        <w:t>See clause 8.9.3.3</w:t>
      </w:r>
      <w:r w:rsidRPr="00F477AF">
        <w:rPr>
          <w:i/>
        </w:rPr>
        <w:t>.</w:t>
      </w:r>
    </w:p>
    <w:p w14:paraId="07862A65" w14:textId="77777777" w:rsidR="00EE4957" w:rsidRPr="00F477AF" w:rsidRDefault="00EE4957" w:rsidP="00EE4957">
      <w:r w:rsidRPr="00F477AF">
        <w:t>See clause 8.9.2.2 for details of usage of this operation.</w:t>
      </w:r>
    </w:p>
    <w:p w14:paraId="41150F8D" w14:textId="77777777" w:rsidR="00EE4957" w:rsidRPr="00F477AF" w:rsidRDefault="00EE4957" w:rsidP="00EE4957">
      <w:pPr>
        <w:pStyle w:val="Heading4"/>
      </w:pPr>
      <w:bookmarkStart w:id="2073" w:name="_Toc169823244"/>
      <w:r w:rsidRPr="00F477AF">
        <w:lastRenderedPageBreak/>
        <w:t>8.9.4.3</w:t>
      </w:r>
      <w:r w:rsidRPr="00F477AF">
        <w:tab/>
        <w:t>Eees_EECContextPush API</w:t>
      </w:r>
      <w:bookmarkEnd w:id="2073"/>
    </w:p>
    <w:p w14:paraId="60026A2A" w14:textId="77777777" w:rsidR="00EE4957" w:rsidRPr="00F477AF" w:rsidRDefault="00EE4957" w:rsidP="00EE4957">
      <w:pPr>
        <w:pStyle w:val="Heading5"/>
      </w:pPr>
      <w:bookmarkStart w:id="2074" w:name="_Toc169823245"/>
      <w:r w:rsidRPr="00F477AF">
        <w:t>8.9.4.3.1</w:t>
      </w:r>
      <w:r w:rsidRPr="00F477AF">
        <w:tab/>
        <w:t>General</w:t>
      </w:r>
      <w:bookmarkEnd w:id="2074"/>
    </w:p>
    <w:p w14:paraId="57AFB435" w14:textId="77777777" w:rsidR="00EE4957" w:rsidRPr="00F477AF" w:rsidRDefault="00EE4957" w:rsidP="00EE4957">
      <w:r w:rsidRPr="00F477AF">
        <w:t>This clause describes the Eees_EECContextPush API and its operations.</w:t>
      </w:r>
    </w:p>
    <w:p w14:paraId="0AA14520" w14:textId="77777777" w:rsidR="00EE4957" w:rsidRPr="00F477AF" w:rsidRDefault="00EE4957" w:rsidP="00EE4957">
      <w:pPr>
        <w:pStyle w:val="Heading5"/>
      </w:pPr>
      <w:bookmarkStart w:id="2075" w:name="_Toc169823246"/>
      <w:r w:rsidRPr="00F477AF">
        <w:t>8.9.4.3.2</w:t>
      </w:r>
      <w:r w:rsidRPr="00F477AF">
        <w:tab/>
        <w:t>Eees_EECContextPush_Request operation</w:t>
      </w:r>
      <w:bookmarkEnd w:id="2075"/>
    </w:p>
    <w:p w14:paraId="67E5975E" w14:textId="77777777" w:rsidR="00EE4957" w:rsidRPr="00F477AF" w:rsidRDefault="00EE4957" w:rsidP="00EE4957">
      <w:r w:rsidRPr="00F477AF">
        <w:rPr>
          <w:b/>
        </w:rPr>
        <w:t>API operation name:</w:t>
      </w:r>
      <w:r w:rsidRPr="00F477AF">
        <w:t xml:space="preserve"> Eees_EECContextPush_Request</w:t>
      </w:r>
    </w:p>
    <w:p w14:paraId="6DECDA92" w14:textId="77777777" w:rsidR="00EE4957" w:rsidRPr="00F477AF" w:rsidRDefault="00EE4957" w:rsidP="00EE4957">
      <w:r w:rsidRPr="00F477AF">
        <w:rPr>
          <w:b/>
        </w:rPr>
        <w:t>Description:</w:t>
      </w:r>
      <w:r w:rsidRPr="00F477AF">
        <w:t xml:space="preserve"> The consumer pushes the EEC context to another EES.</w:t>
      </w:r>
    </w:p>
    <w:p w14:paraId="328A02AF" w14:textId="77777777" w:rsidR="00EE4957" w:rsidRPr="00F477AF" w:rsidRDefault="00EE4957" w:rsidP="00EE4957">
      <w:r w:rsidRPr="00F477AF">
        <w:rPr>
          <w:b/>
        </w:rPr>
        <w:t>Inputs:</w:t>
      </w:r>
      <w:r w:rsidRPr="00F477AF">
        <w:t xml:space="preserve"> See clause 8.9.3.4.</w:t>
      </w:r>
    </w:p>
    <w:p w14:paraId="7395BFEC" w14:textId="77777777" w:rsidR="00EE4957" w:rsidRPr="00F477AF" w:rsidRDefault="00EE4957" w:rsidP="00EE4957">
      <w:r w:rsidRPr="00F477AF">
        <w:rPr>
          <w:b/>
        </w:rPr>
        <w:t>Outputs:</w:t>
      </w:r>
      <w:r w:rsidRPr="00F477AF">
        <w:t xml:space="preserve"> </w:t>
      </w:r>
      <w:r w:rsidRPr="00F477AF">
        <w:rPr>
          <w:lang w:eastAsia="zh-CN"/>
        </w:rPr>
        <w:t>See clause 8.9.3.5</w:t>
      </w:r>
      <w:r w:rsidRPr="00F477AF">
        <w:rPr>
          <w:i/>
        </w:rPr>
        <w:t>.</w:t>
      </w:r>
    </w:p>
    <w:p w14:paraId="52F0C475" w14:textId="77777777" w:rsidR="00EE4957" w:rsidRPr="00F477AF" w:rsidRDefault="00EE4957" w:rsidP="00EE4957">
      <w:r w:rsidRPr="00F477AF">
        <w:t xml:space="preserve">See clause 8.9.2.3 for details of usage of this operation. </w:t>
      </w:r>
    </w:p>
    <w:p w14:paraId="79ADA2ED" w14:textId="77777777" w:rsidR="00C6766E" w:rsidRPr="00F477AF" w:rsidRDefault="00C6766E" w:rsidP="00C6766E">
      <w:pPr>
        <w:pStyle w:val="Heading2"/>
      </w:pPr>
      <w:bookmarkStart w:id="2076" w:name="_Toc169823247"/>
      <w:r w:rsidRPr="00F477AF">
        <w:t>8.</w:t>
      </w:r>
      <w:r w:rsidR="00DD717B" w:rsidRPr="00F477AF">
        <w:t>10</w:t>
      </w:r>
      <w:r w:rsidRPr="00F477AF">
        <w:tab/>
      </w:r>
      <w:bookmarkStart w:id="2077" w:name="OLE_LINK17"/>
      <w:r w:rsidRPr="00F477AF">
        <w:t>Utilizing 3GPP core network capabilit</w:t>
      </w:r>
      <w:bookmarkEnd w:id="2077"/>
      <w:r w:rsidRPr="00F477AF">
        <w:t>ies</w:t>
      </w:r>
      <w:bookmarkEnd w:id="2013"/>
      <w:bookmarkEnd w:id="2014"/>
      <w:bookmarkEnd w:id="2015"/>
      <w:bookmarkEnd w:id="2016"/>
      <w:bookmarkEnd w:id="2076"/>
    </w:p>
    <w:p w14:paraId="155069EB" w14:textId="77777777" w:rsidR="00C6766E" w:rsidRPr="00F477AF" w:rsidRDefault="00C6766E" w:rsidP="00C6766E">
      <w:pPr>
        <w:pStyle w:val="Heading3"/>
      </w:pPr>
      <w:bookmarkStart w:id="2078" w:name="_Toc42004068"/>
      <w:bookmarkStart w:id="2079" w:name="_Toc50584452"/>
      <w:bookmarkStart w:id="2080" w:name="_Toc50584796"/>
      <w:bookmarkStart w:id="2081" w:name="_Toc57673711"/>
      <w:bookmarkStart w:id="2082" w:name="_Toc169823248"/>
      <w:r w:rsidRPr="00F477AF">
        <w:t>8.</w:t>
      </w:r>
      <w:r w:rsidR="00DD717B" w:rsidRPr="00F477AF">
        <w:t>10</w:t>
      </w:r>
      <w:r w:rsidRPr="00F477AF">
        <w:t>.1</w:t>
      </w:r>
      <w:r w:rsidRPr="00F477AF">
        <w:tab/>
        <w:t>General</w:t>
      </w:r>
      <w:bookmarkEnd w:id="2078"/>
      <w:bookmarkEnd w:id="2079"/>
      <w:bookmarkEnd w:id="2080"/>
      <w:bookmarkEnd w:id="2081"/>
      <w:bookmarkEnd w:id="2082"/>
    </w:p>
    <w:p w14:paraId="48FC0DC0" w14:textId="090D39FC" w:rsidR="00C6766E" w:rsidRPr="00F477AF" w:rsidRDefault="00C6766E" w:rsidP="00C6766E">
      <w:r w:rsidRPr="00F477AF">
        <w:t xml:space="preserve">The functional entities of the Edge Enabler Layer can utilize the 3GPP core network capabilities (i.e. 5GC, EPC) to </w:t>
      </w:r>
      <w:r w:rsidR="00D32E58" w:rsidRPr="00F477AF">
        <w:t>fulfil</w:t>
      </w:r>
      <w:r w:rsidRPr="00F477AF">
        <w:t xml:space="preserve"> the needs of the edge service operations. This clause specifies the details of the 3GPP core network capabilities consumed by each functional entity.</w:t>
      </w:r>
    </w:p>
    <w:p w14:paraId="08A84D21" w14:textId="77777777" w:rsidR="00C6766E" w:rsidRPr="00F477AF" w:rsidRDefault="00C6766E" w:rsidP="00C6766E">
      <w:pPr>
        <w:pStyle w:val="Heading3"/>
      </w:pPr>
      <w:bookmarkStart w:id="2083" w:name="_Toc42004069"/>
      <w:bookmarkStart w:id="2084" w:name="_Toc50584453"/>
      <w:bookmarkStart w:id="2085" w:name="_Toc50584797"/>
      <w:bookmarkStart w:id="2086" w:name="_Toc57673712"/>
      <w:bookmarkStart w:id="2087" w:name="_Toc169823249"/>
      <w:r w:rsidRPr="00F477AF">
        <w:t>8.</w:t>
      </w:r>
      <w:r w:rsidR="00DD717B" w:rsidRPr="00F477AF">
        <w:t>10</w:t>
      </w:r>
      <w:r w:rsidRPr="00F477AF">
        <w:t>.2</w:t>
      </w:r>
      <w:r w:rsidRPr="00F477AF">
        <w:tab/>
        <w:t xml:space="preserve">Capabilities utilized by </w:t>
      </w:r>
      <w:bookmarkEnd w:id="2083"/>
      <w:bookmarkEnd w:id="2084"/>
      <w:bookmarkEnd w:id="2085"/>
      <w:bookmarkEnd w:id="2086"/>
      <w:r w:rsidR="004722AB" w:rsidRPr="00F477AF">
        <w:t>ECS</w:t>
      </w:r>
      <w:bookmarkEnd w:id="2087"/>
    </w:p>
    <w:p w14:paraId="3BA39E51" w14:textId="77777777" w:rsidR="00C6766E" w:rsidRPr="00F477AF" w:rsidRDefault="00C6766E" w:rsidP="00C6766E">
      <w:r w:rsidRPr="00F477AF">
        <w:t xml:space="preserve">When required, the </w:t>
      </w:r>
      <w:r w:rsidR="004722AB" w:rsidRPr="00F477AF">
        <w:t>ECS</w:t>
      </w:r>
      <w:r w:rsidRPr="00F477AF">
        <w:t xml:space="preserve"> may utilize:</w:t>
      </w:r>
    </w:p>
    <w:p w14:paraId="0EFD4D2A" w14:textId="77777777" w:rsidR="00C6766E" w:rsidRPr="00F477AF" w:rsidRDefault="00C6766E" w:rsidP="00C6766E">
      <w:pPr>
        <w:pStyle w:val="B1"/>
      </w:pPr>
      <w:r w:rsidRPr="00F477AF">
        <w:t>-</w:t>
      </w:r>
      <w:r w:rsidRPr="00F477AF">
        <w:tab/>
        <w:t>user plane path management events by subscribing with the 3GPP core network for the user plane path management event notifications of the UE as described in 3GPP TS 23.501 [2] and 3GPP TS 23.502 [3]</w:t>
      </w:r>
      <w:r w:rsidR="00314B67" w:rsidRPr="00F477AF">
        <w:t>; and</w:t>
      </w:r>
    </w:p>
    <w:p w14:paraId="2685FF87" w14:textId="6A2E7922" w:rsidR="00C6766E"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p>
    <w:p w14:paraId="13EA0E88" w14:textId="19094DC4" w:rsidR="00235187" w:rsidRPr="00F477AF" w:rsidRDefault="00AC42BA" w:rsidP="00C6766E">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7DA8AB84" w14:textId="0AD2D1FB" w:rsidR="00C6766E" w:rsidRPr="00F477AF" w:rsidRDefault="00C6766E" w:rsidP="00C6766E">
      <w:pPr>
        <w:pStyle w:val="Heading3"/>
      </w:pPr>
      <w:bookmarkStart w:id="2088" w:name="_Toc42004070"/>
      <w:bookmarkStart w:id="2089" w:name="_Toc50584454"/>
      <w:bookmarkStart w:id="2090" w:name="_Toc50584798"/>
      <w:bookmarkStart w:id="2091" w:name="_Toc57673713"/>
      <w:bookmarkStart w:id="2092" w:name="_Toc169823250"/>
      <w:r w:rsidRPr="00F477AF">
        <w:t>8.</w:t>
      </w:r>
      <w:r w:rsidR="00DD717B" w:rsidRPr="00F477AF">
        <w:t>10</w:t>
      </w:r>
      <w:r w:rsidRPr="00F477AF">
        <w:t>.3</w:t>
      </w:r>
      <w:r w:rsidRPr="00F477AF">
        <w:tab/>
        <w:t xml:space="preserve">Capabilities utilized by </w:t>
      </w:r>
      <w:bookmarkEnd w:id="2088"/>
      <w:bookmarkEnd w:id="2089"/>
      <w:bookmarkEnd w:id="2090"/>
      <w:bookmarkEnd w:id="2091"/>
      <w:r w:rsidR="00703E97" w:rsidRPr="00F477AF">
        <w:t>EES</w:t>
      </w:r>
      <w:r w:rsidR="00F91CAD" w:rsidRPr="00F91CAD">
        <w:t xml:space="preserve"> and CES</w:t>
      </w:r>
      <w:bookmarkEnd w:id="2092"/>
    </w:p>
    <w:p w14:paraId="4AC8E01D" w14:textId="49E14E99" w:rsidR="00C6766E" w:rsidRPr="00F477AF" w:rsidRDefault="00C6766E" w:rsidP="00C6766E">
      <w:r w:rsidRPr="00F477AF">
        <w:t xml:space="preserve">When required, the </w:t>
      </w:r>
      <w:r w:rsidR="00703E97" w:rsidRPr="00F477AF">
        <w:t>EES</w:t>
      </w:r>
      <w:r w:rsidR="00F91CAD" w:rsidRPr="00F91CAD">
        <w:t xml:space="preserve"> and CES</w:t>
      </w:r>
      <w:r w:rsidRPr="00F477AF">
        <w:t xml:space="preserve"> may utilize:</w:t>
      </w:r>
    </w:p>
    <w:p w14:paraId="174A8770" w14:textId="77777777" w:rsidR="00C6766E" w:rsidRPr="00F477AF" w:rsidRDefault="00C6766E" w:rsidP="00C6766E">
      <w:pPr>
        <w:pStyle w:val="B1"/>
      </w:pPr>
      <w:r w:rsidRPr="00F477AF">
        <w:t>-</w:t>
      </w:r>
      <w:r w:rsidRPr="00F477AF">
        <w:tab/>
      </w:r>
      <w:r w:rsidR="00680EFA" w:rsidRPr="00F477AF">
        <w:rPr>
          <w:lang w:eastAsia="ja-JP"/>
        </w:rPr>
        <w:t>AF traffic influence functionality, including the user plane path management event notifications of the UE, from the 3GPP core network</w:t>
      </w:r>
      <w:r w:rsidR="00680EFA" w:rsidRPr="00F477AF">
        <w:t xml:space="preserve"> </w:t>
      </w:r>
      <w:r w:rsidRPr="00F477AF">
        <w:t>as described in 3GPP TS 23.501 [2] and 3GPP TS 23.502 [3]</w:t>
      </w:r>
      <w:r w:rsidR="00314B67" w:rsidRPr="00F477AF">
        <w:t>;</w:t>
      </w:r>
    </w:p>
    <w:p w14:paraId="213A916E" w14:textId="77777777" w:rsidR="00C6766E" w:rsidRPr="00F477AF" w:rsidRDefault="00C6766E" w:rsidP="00C6766E">
      <w:pPr>
        <w:pStyle w:val="B1"/>
      </w:pPr>
      <w:r w:rsidRPr="00F477AF">
        <w:t>-</w:t>
      </w:r>
      <w:r w:rsidRPr="00F477AF">
        <w:tab/>
        <w:t xml:space="preserve">the location information from the API exposed by 3GPP core network, e.g. SCEF/NEF/SCEF+NEF or LCS (Location Service) as specified in </w:t>
      </w:r>
      <w:r w:rsidR="00B44D6F" w:rsidRPr="00F477AF">
        <w:rPr>
          <w:lang w:eastAsia="en-GB"/>
        </w:rPr>
        <w:t xml:space="preserve">3GPP TS 23.682 [17], </w:t>
      </w:r>
      <w:r w:rsidRPr="00F477AF">
        <w:t>3GPP TS 23.502 [3], 3GPP TS 23.271 [7], 3GPP TS 36.305 [8], 3GPP TS 23.273 [9] and 3GPP TS 38.305 [10] to obtain the UE's location from the 3GPP Core Network</w:t>
      </w:r>
      <w:r w:rsidR="00314B67" w:rsidRPr="00F477AF">
        <w:t>;</w:t>
      </w:r>
    </w:p>
    <w:p w14:paraId="5EE9F636" w14:textId="77777777" w:rsidR="002E4DDC" w:rsidRPr="00F477AF" w:rsidRDefault="002E4DDC" w:rsidP="002E4DDC">
      <w:pPr>
        <w:pStyle w:val="B1"/>
        <w:rPr>
          <w:lang w:eastAsia="ko-KR"/>
        </w:rPr>
      </w:pPr>
      <w:bookmarkStart w:id="2093" w:name="_Toc42004071"/>
      <w:r w:rsidRPr="00F477AF">
        <w:t>-</w:t>
      </w:r>
      <w:r w:rsidRPr="00F477AF">
        <w:tab/>
        <w:t>capabilities exposed by the 3GPP core network, e.g. NEF or PCF, to establish an AF session with QoS, and QoS related event notifications subscribed with the 3GPP core network as specified in 3GPP TS 23.501 [2], 3GPP TS 23.502 [3] and 3GPP TS 23.503 [12]</w:t>
      </w:r>
      <w:r w:rsidR="00637413" w:rsidRPr="00F477AF">
        <w:t>;</w:t>
      </w:r>
    </w:p>
    <w:p w14:paraId="509759DF" w14:textId="77777777" w:rsidR="00637413" w:rsidRPr="00F477AF" w:rsidRDefault="00637413" w:rsidP="00637413">
      <w:pPr>
        <w:pStyle w:val="B1"/>
        <w:rPr>
          <w:lang w:eastAsia="ko-KR"/>
        </w:rPr>
      </w:pPr>
      <w:bookmarkStart w:id="2094" w:name="_Toc50584455"/>
      <w:bookmarkStart w:id="2095" w:name="_Toc50584799"/>
      <w:r w:rsidRPr="00F477AF">
        <w:t>-</w:t>
      </w:r>
      <w:r w:rsidRPr="00F477AF">
        <w:tab/>
        <w:t>capabilities exposed by the 3GPP core network, e.g. NEF or NWDAF, to analyse UE expected behavio</w:t>
      </w:r>
      <w:r w:rsidR="00053B68" w:rsidRPr="00F477AF">
        <w:t>u</w:t>
      </w:r>
      <w:r w:rsidRPr="00F477AF">
        <w:t>r as specified in 3GPP TS 23.288 [</w:t>
      </w:r>
      <w:r w:rsidR="00053B68" w:rsidRPr="00F477AF">
        <w:t>18</w:t>
      </w:r>
      <w:r w:rsidRPr="00F477AF">
        <w:t>]</w:t>
      </w:r>
      <w:r w:rsidR="0037256E" w:rsidRPr="00F477AF">
        <w:t>; and</w:t>
      </w:r>
    </w:p>
    <w:p w14:paraId="595F9B33" w14:textId="22A3D53D" w:rsidR="0037256E" w:rsidRDefault="0037256E" w:rsidP="0037256E">
      <w:pPr>
        <w:pStyle w:val="B1"/>
      </w:pPr>
      <w:r w:rsidRPr="00F477AF">
        <w:lastRenderedPageBreak/>
        <w:t>-</w:t>
      </w:r>
      <w:r w:rsidRPr="00F477AF">
        <w:tab/>
        <w:t>the monitoring capability exposed by the 3GPP core network as specified in 3GPP TS 23.501 [2] and 3GPP TS 23.502 [3].</w:t>
      </w:r>
    </w:p>
    <w:p w14:paraId="02384E5F" w14:textId="1E3AE539" w:rsidR="00AC42BA" w:rsidRPr="00F477AF" w:rsidRDefault="00AC42BA" w:rsidP="00AC42BA">
      <w:pPr>
        <w:pStyle w:val="B1"/>
      </w:pPr>
      <w:r>
        <w:t>-</w:t>
      </w:r>
      <w:r>
        <w:tab/>
      </w:r>
      <w:r w:rsidRPr="00032AB5">
        <w:t>application triggering service as specified for Nnef_Trigger_Delivery service in clause 4.13.2 of TS 23.502 [3] or the device triggering procedure via T8 in clause 5.17 of TS 23.682 [17]</w:t>
      </w:r>
      <w:r>
        <w:t xml:space="preserve"> for the EEC Triggering service described in clause 8.16</w:t>
      </w:r>
      <w:r w:rsidRPr="00032AB5">
        <w:t>.</w:t>
      </w:r>
    </w:p>
    <w:p w14:paraId="182CD21D" w14:textId="3D9D39C1" w:rsidR="00397543" w:rsidRDefault="00397543" w:rsidP="006144E7">
      <w:pPr>
        <w:pStyle w:val="B1"/>
      </w:pPr>
      <w:bookmarkStart w:id="2096" w:name="_Toc57673714"/>
      <w:r>
        <w:t>-</w:t>
      </w:r>
      <w:r>
        <w:tab/>
      </w:r>
      <w:r w:rsidRPr="00521FF9">
        <w:t>AF specific UE ID retrieval</w:t>
      </w:r>
      <w:r>
        <w:t xml:space="preserve"> as specified in clause 4.15.10 of </w:t>
      </w:r>
      <w:r w:rsidRPr="00032AB5">
        <w:t>TS</w:t>
      </w:r>
      <w:r>
        <w:t> </w:t>
      </w:r>
      <w:r w:rsidRPr="00032AB5">
        <w:t>23.502</w:t>
      </w:r>
      <w:r>
        <w:t> </w:t>
      </w:r>
      <w:r w:rsidRPr="00032AB5">
        <w:t>[3]</w:t>
      </w:r>
      <w:r>
        <w:t xml:space="preserve"> to obtain an identifier that can be used when invoking further NEF provided services (e.g., location monitoring)</w:t>
      </w:r>
      <w:r w:rsidRPr="00032AB5">
        <w:t>.</w:t>
      </w:r>
    </w:p>
    <w:p w14:paraId="43D1CF8A" w14:textId="6EE9BE0C" w:rsidR="003479F7" w:rsidRDefault="003479F7" w:rsidP="003479F7">
      <w:pPr>
        <w:pStyle w:val="NO"/>
      </w:pPr>
      <w:r w:rsidRPr="007D775E">
        <w:t>NOTE</w:t>
      </w:r>
      <w:r w:rsidR="003B33FE">
        <w:t> 1</w:t>
      </w:r>
      <w:r w:rsidRPr="007D775E">
        <w:t>:</w:t>
      </w:r>
      <w:r w:rsidRPr="007D775E">
        <w:tab/>
      </w:r>
      <w:r>
        <w:t>While obtaining UE</w:t>
      </w:r>
      <w:r w:rsidRPr="003479F7">
        <w:t>'</w:t>
      </w:r>
      <w:r>
        <w:t xml:space="preserve">s location or analytics information using 3GPP core network capabilities </w:t>
      </w:r>
      <w:r w:rsidRPr="00E002C2">
        <w:t>for the request over EDGE-1 interface, if</w:t>
      </w:r>
      <w:r w:rsidRPr="007D775E">
        <w:t xml:space="preserve"> the EEC registration request </w:t>
      </w:r>
      <w:r>
        <w:t xml:space="preserve">from the UE </w:t>
      </w:r>
      <w:r w:rsidRPr="007D775E">
        <w:t xml:space="preserve">indicates the </w:t>
      </w:r>
      <w:r>
        <w:t xml:space="preserve">UE </w:t>
      </w:r>
      <w:r w:rsidRPr="007D775E">
        <w:t xml:space="preserve">mobility support requirement, the EES </w:t>
      </w:r>
      <w:r w:rsidRPr="009810CD">
        <w:t xml:space="preserve">as per </w:t>
      </w:r>
      <w:r>
        <w:t xml:space="preserve">ECSP policy and </w:t>
      </w:r>
      <w:r w:rsidRPr="009810CD">
        <w:t xml:space="preserve">EAS requirements </w:t>
      </w:r>
      <w:r w:rsidRPr="007D775E">
        <w:t xml:space="preserve">may decide </w:t>
      </w:r>
      <w:r>
        <w:t>whether</w:t>
      </w:r>
      <w:r w:rsidRPr="007D775E">
        <w:t xml:space="preserve"> to subscribe to NEF or NWD</w:t>
      </w:r>
      <w:r>
        <w:t>A</w:t>
      </w:r>
      <w:r w:rsidRPr="007D775E">
        <w:t>F for UE location information or its analytics</w:t>
      </w:r>
      <w:r>
        <w:t>.</w:t>
      </w:r>
    </w:p>
    <w:p w14:paraId="6313BD11" w14:textId="77777777" w:rsidR="003B33FE" w:rsidRPr="007D775E" w:rsidRDefault="003B33FE" w:rsidP="003479F7">
      <w:pPr>
        <w:pStyle w:val="NO"/>
      </w:pPr>
      <w:r w:rsidRPr="003B33FE">
        <w:t>NOTE</w:t>
      </w:r>
      <w:r>
        <w:t> </w:t>
      </w:r>
      <w:r w:rsidRPr="003B33FE">
        <w:t>2:</w:t>
      </w:r>
      <w:r w:rsidRPr="003B33FE">
        <w:tab/>
        <w:t>If required, EES can determine UE’s serving PLMN information through procedures described in clause</w:t>
      </w:r>
      <w:r>
        <w:t> </w:t>
      </w:r>
      <w:r w:rsidRPr="003B33FE">
        <w:t>8.18. Further, as required, EES can use this information to utilize 3GPP capabilities provided by UE’s serving PLMN.</w:t>
      </w:r>
    </w:p>
    <w:p w14:paraId="12FAD6F9" w14:textId="13F0D127" w:rsidR="00397543" w:rsidRDefault="00397543" w:rsidP="00397543">
      <w:pPr>
        <w:pStyle w:val="NO"/>
      </w:pPr>
      <w:r>
        <w:t>NOTE 3:</w:t>
      </w:r>
      <w:r>
        <w:tab/>
        <w:t>When u</w:t>
      </w:r>
      <w:r w:rsidRPr="00FB0EA9">
        <w:t>tilizing 3GPP core network capabilities</w:t>
      </w:r>
      <w:r>
        <w:t>,</w:t>
      </w:r>
      <w:r w:rsidRPr="00FB0EA9">
        <w:t xml:space="preserve"> </w:t>
      </w:r>
      <w:r>
        <w:t>the EES, acting as an Application Function (AF) as defined in TS 23.503 [12], may use its EESID as the AF Identifier. Alternatively, when an EES is acting on behalf of an EAS that is also considered an AF, the EES may pass the EASID as the AF identifier in place of its EESID</w:t>
      </w:r>
      <w:r w:rsidRPr="0016689B">
        <w:t xml:space="preserve"> </w:t>
      </w:r>
      <w:r>
        <w:t>if it is authorized to do so.</w:t>
      </w:r>
    </w:p>
    <w:p w14:paraId="07493083" w14:textId="77777777" w:rsidR="00E077D4" w:rsidRPr="00F477AF" w:rsidRDefault="00E077D4" w:rsidP="00E077D4">
      <w:pPr>
        <w:pStyle w:val="Heading2"/>
      </w:pPr>
      <w:bookmarkStart w:id="2097" w:name="_Toc169823251"/>
      <w:r w:rsidRPr="00F477AF">
        <w:t>8.</w:t>
      </w:r>
      <w:r w:rsidR="00E4742A" w:rsidRPr="00F477AF">
        <w:t>1</w:t>
      </w:r>
      <w:r w:rsidR="007D138C" w:rsidRPr="00F477AF">
        <w:t>1</w:t>
      </w:r>
      <w:r w:rsidRPr="00F477AF">
        <w:tab/>
        <w:t>EEC Authentication/Authorization</w:t>
      </w:r>
      <w:bookmarkEnd w:id="2093"/>
      <w:bookmarkEnd w:id="2094"/>
      <w:bookmarkEnd w:id="2095"/>
      <w:bookmarkEnd w:id="2096"/>
      <w:bookmarkEnd w:id="2097"/>
      <w:r w:rsidRPr="00F477AF">
        <w:t xml:space="preserve"> </w:t>
      </w:r>
    </w:p>
    <w:p w14:paraId="1DD6C452" w14:textId="77777777" w:rsidR="005B78CF" w:rsidRPr="00F477AF" w:rsidRDefault="005B78CF" w:rsidP="005B78CF">
      <w:pPr>
        <w:pStyle w:val="Heading3"/>
      </w:pPr>
      <w:bookmarkStart w:id="2098" w:name="_Toc169823252"/>
      <w:r w:rsidRPr="00F477AF">
        <w:t>8.1</w:t>
      </w:r>
      <w:r w:rsidR="007D138C" w:rsidRPr="00F477AF">
        <w:t>1</w:t>
      </w:r>
      <w:r w:rsidRPr="00F477AF">
        <w:t>.1</w:t>
      </w:r>
      <w:r w:rsidRPr="00F477AF">
        <w:tab/>
        <w:t>General</w:t>
      </w:r>
      <w:bookmarkEnd w:id="2098"/>
    </w:p>
    <w:p w14:paraId="53363024" w14:textId="77777777" w:rsidR="00E077D4" w:rsidRPr="00F477AF" w:rsidRDefault="00E077D4" w:rsidP="00E077D4">
      <w:pPr>
        <w:jc w:val="both"/>
        <w:rPr>
          <w:lang w:eastAsia="ko-KR"/>
        </w:rPr>
      </w:pPr>
      <w:r w:rsidRPr="00F477AF">
        <w:rPr>
          <w:lang w:eastAsia="ko-KR"/>
        </w:rPr>
        <w:t xml:space="preserve">The architecture for enabling edge applications supports EEC </w:t>
      </w:r>
      <w:r w:rsidR="00A864F0" w:rsidRPr="00F477AF">
        <w:rPr>
          <w:lang w:eastAsia="ko-KR"/>
        </w:rPr>
        <w:t>a</w:t>
      </w:r>
      <w:r w:rsidRPr="00F477AF">
        <w:rPr>
          <w:lang w:eastAsia="ko-KR"/>
        </w:rPr>
        <w:t>uthentication/</w:t>
      </w:r>
      <w:r w:rsidR="00A864F0" w:rsidRPr="00F477AF">
        <w:rPr>
          <w:lang w:eastAsia="ko-KR"/>
        </w:rPr>
        <w:t>a</w:t>
      </w:r>
      <w:r w:rsidRPr="00F477AF">
        <w:rPr>
          <w:lang w:eastAsia="ko-KR"/>
        </w:rPr>
        <w:t xml:space="preserve">uthorization. </w:t>
      </w:r>
    </w:p>
    <w:p w14:paraId="60E1B150" w14:textId="77777777" w:rsidR="00E077D4" w:rsidRPr="00F477AF" w:rsidRDefault="00E077D4" w:rsidP="00E077D4">
      <w:pPr>
        <w:jc w:val="both"/>
        <w:rPr>
          <w:lang w:eastAsia="ko-KR"/>
        </w:rPr>
      </w:pPr>
      <w:r w:rsidRPr="00F477AF">
        <w:rPr>
          <w:lang w:eastAsia="ko-KR"/>
        </w:rPr>
        <w:t>After the successful EEC authentication/authorization, the EEC acquires a valid secur</w:t>
      </w:r>
      <w:r w:rsidR="00E111EA" w:rsidRPr="00F477AF">
        <w:rPr>
          <w:lang w:eastAsia="ko-KR"/>
        </w:rPr>
        <w:t xml:space="preserve">ity credential for EEC related </w:t>
      </w:r>
      <w:r w:rsidRPr="00F477AF">
        <w:rPr>
          <w:lang w:eastAsia="ko-KR"/>
        </w:rPr>
        <w:t>procedures including</w:t>
      </w:r>
      <w:r w:rsidR="00A864F0" w:rsidRPr="00F477AF">
        <w:rPr>
          <w:lang w:eastAsia="ko-KR"/>
        </w:rPr>
        <w:t xml:space="preserve"> service</w:t>
      </w:r>
      <w:r w:rsidRPr="00F477AF">
        <w:rPr>
          <w:lang w:eastAsia="ko-KR"/>
        </w:rPr>
        <w:t xml:space="preserve"> provisioning procedure, </w:t>
      </w:r>
      <w:r w:rsidR="00A864F0" w:rsidRPr="00F477AF">
        <w:rPr>
          <w:lang w:eastAsia="ko-KR"/>
        </w:rPr>
        <w:t xml:space="preserve">EEC </w:t>
      </w:r>
      <w:r w:rsidRPr="00F477AF">
        <w:rPr>
          <w:lang w:eastAsia="ko-KR"/>
        </w:rPr>
        <w:t>registration procedure, EAS discovery procedure</w:t>
      </w:r>
      <w:r w:rsidR="00A864F0" w:rsidRPr="00F477AF">
        <w:rPr>
          <w:lang w:eastAsia="ko-KR"/>
        </w:rPr>
        <w:t xml:space="preserve"> and </w:t>
      </w:r>
      <w:r w:rsidR="008A4DAA" w:rsidRPr="00F477AF">
        <w:rPr>
          <w:lang w:eastAsia="ko-KR"/>
        </w:rPr>
        <w:t>ACR</w:t>
      </w:r>
      <w:r w:rsidR="00A864F0" w:rsidRPr="00F477AF">
        <w:rPr>
          <w:lang w:eastAsia="ko-KR"/>
        </w:rPr>
        <w:t xml:space="preserve"> procedure</w:t>
      </w:r>
      <w:r w:rsidRPr="00F477AF">
        <w:rPr>
          <w:lang w:eastAsia="ko-KR"/>
        </w:rPr>
        <w:t>.</w:t>
      </w:r>
      <w:r w:rsidR="00F45A6A" w:rsidRPr="00F45A6A">
        <w:rPr>
          <w:lang w:eastAsia="ko-KR"/>
        </w:rPr>
        <w:t xml:space="preserve"> Detailed procedures are specified in 3GPP</w:t>
      </w:r>
      <w:r w:rsidR="00F45A6A">
        <w:rPr>
          <w:lang w:eastAsia="ko-KR"/>
        </w:rPr>
        <w:t> </w:t>
      </w:r>
      <w:r w:rsidR="00F45A6A" w:rsidRPr="00F45A6A">
        <w:rPr>
          <w:lang w:eastAsia="ko-KR"/>
        </w:rPr>
        <w:t>TS</w:t>
      </w:r>
      <w:r w:rsidR="00F45A6A">
        <w:rPr>
          <w:lang w:eastAsia="ko-KR"/>
        </w:rPr>
        <w:t> </w:t>
      </w:r>
      <w:r w:rsidR="00F45A6A" w:rsidRPr="00F45A6A">
        <w:rPr>
          <w:lang w:eastAsia="ko-KR"/>
        </w:rPr>
        <w:t>33.558</w:t>
      </w:r>
      <w:r w:rsidR="00F45A6A">
        <w:rPr>
          <w:lang w:eastAsia="ko-KR"/>
        </w:rPr>
        <w:t> </w:t>
      </w:r>
      <w:r w:rsidR="00F45A6A" w:rsidRPr="00F45A6A">
        <w:rPr>
          <w:lang w:eastAsia="ko-KR"/>
        </w:rPr>
        <w:t>[</w:t>
      </w:r>
      <w:r w:rsidR="00F45A6A">
        <w:rPr>
          <w:lang w:eastAsia="ko-KR"/>
        </w:rPr>
        <w:t>23</w:t>
      </w:r>
      <w:r w:rsidR="00F45A6A" w:rsidRPr="00F45A6A">
        <w:rPr>
          <w:lang w:eastAsia="ko-KR"/>
        </w:rPr>
        <w:t>].</w:t>
      </w:r>
    </w:p>
    <w:p w14:paraId="4D5C3AE7" w14:textId="77777777" w:rsidR="00017357" w:rsidRPr="00F477AF" w:rsidRDefault="00017357" w:rsidP="00017357">
      <w:pPr>
        <w:pStyle w:val="Heading2"/>
      </w:pPr>
      <w:bookmarkStart w:id="2099" w:name="_Toc57673715"/>
      <w:bookmarkStart w:id="2100" w:name="_Toc42004072"/>
      <w:bookmarkStart w:id="2101" w:name="_Toc50584456"/>
      <w:bookmarkStart w:id="2102" w:name="_Toc50584800"/>
      <w:bookmarkStart w:id="2103" w:name="_Toc169823253"/>
      <w:r w:rsidRPr="00F477AF">
        <w:t>8.1</w:t>
      </w:r>
      <w:r w:rsidR="007D138C" w:rsidRPr="00F477AF">
        <w:t>2</w:t>
      </w:r>
      <w:r w:rsidRPr="00F477AF">
        <w:tab/>
        <w:t>Dynamic EAS instantiation triggering</w:t>
      </w:r>
      <w:bookmarkEnd w:id="2099"/>
      <w:bookmarkEnd w:id="2103"/>
    </w:p>
    <w:p w14:paraId="664C9EE2" w14:textId="77777777" w:rsidR="00017357" w:rsidRPr="00F477AF" w:rsidRDefault="00017357" w:rsidP="00017357">
      <w:pPr>
        <w:pStyle w:val="Heading3"/>
      </w:pPr>
      <w:bookmarkStart w:id="2104" w:name="_Toc54389558"/>
      <w:bookmarkStart w:id="2105" w:name="_Toc57673716"/>
      <w:bookmarkStart w:id="2106" w:name="_Toc169823254"/>
      <w:r w:rsidRPr="00F477AF">
        <w:t>8.1</w:t>
      </w:r>
      <w:r w:rsidR="007D138C" w:rsidRPr="00F477AF">
        <w:t>2</w:t>
      </w:r>
      <w:r w:rsidRPr="00F477AF">
        <w:t>.1</w:t>
      </w:r>
      <w:r w:rsidRPr="00F477AF">
        <w:tab/>
        <w:t>General</w:t>
      </w:r>
      <w:bookmarkEnd w:id="2104"/>
      <w:bookmarkEnd w:id="2105"/>
      <w:bookmarkEnd w:id="2106"/>
    </w:p>
    <w:p w14:paraId="247844AE" w14:textId="77777777" w:rsidR="00017357" w:rsidRPr="00F477AF" w:rsidRDefault="00017357" w:rsidP="00017357">
      <w:r w:rsidRPr="00F477AF">
        <w:t xml:space="preserve">The </w:t>
      </w:r>
      <w:r w:rsidR="00703E97" w:rsidRPr="00F477AF">
        <w:t>EES</w:t>
      </w:r>
      <w:r w:rsidRPr="00F477AF">
        <w:t xml:space="preserve"> may trigger the EAS instantiation dynamically due to e.g., </w:t>
      </w:r>
      <w:r w:rsidR="00266372" w:rsidRPr="00F477AF">
        <w:t>EAS discovery request,</w:t>
      </w:r>
      <w:r w:rsidR="008123E7" w:rsidRPr="008123E7">
        <w:t xml:space="preserve"> EAS discovery subscription request,</w:t>
      </w:r>
      <w:r w:rsidR="00266372" w:rsidRPr="00F477AF">
        <w:t xml:space="preserve"> </w:t>
      </w:r>
      <w:r w:rsidRPr="00F477AF">
        <w:t>UE mobility</w:t>
      </w:r>
      <w:r w:rsidR="00666D09" w:rsidRPr="00F477AF">
        <w:t xml:space="preserve">, upon receiving </w:t>
      </w:r>
      <w:r w:rsidR="00666D09" w:rsidRPr="00F477AF">
        <w:rPr>
          <w:lang w:eastAsia="ko-KR"/>
        </w:rPr>
        <w:t>EEC Registration request containing AC profile</w:t>
      </w:r>
      <w:r w:rsidR="00FD257C" w:rsidRPr="00FD257C">
        <w:rPr>
          <w:lang w:eastAsia="ko-KR"/>
        </w:rPr>
        <w:t xml:space="preserve"> or upon receiving an EAS information provisioning request</w:t>
      </w:r>
      <w:r w:rsidRPr="00F477AF">
        <w:t>.</w:t>
      </w:r>
    </w:p>
    <w:p w14:paraId="34EF955D" w14:textId="4C6D8364" w:rsidR="00017357" w:rsidRDefault="00017357" w:rsidP="00017357">
      <w:r w:rsidRPr="00F477AF">
        <w:t xml:space="preserve">Upon receiving the EAS discovery </w:t>
      </w:r>
      <w:r w:rsidR="00266372" w:rsidRPr="00F477AF">
        <w:t xml:space="preserve">request </w:t>
      </w:r>
      <w:r w:rsidRPr="00F477AF">
        <w:t xml:space="preserve">with EAS discovery filter from the </w:t>
      </w:r>
      <w:r w:rsidR="007B7357" w:rsidRPr="00F477AF">
        <w:t>EEC</w:t>
      </w:r>
      <w:r w:rsidRPr="00F477AF">
        <w:t xml:space="preserve"> or the </w:t>
      </w:r>
      <w:r w:rsidR="008A4DAA" w:rsidRPr="00F477AF">
        <w:t>S-EES</w:t>
      </w:r>
      <w:r w:rsidRPr="00F477AF">
        <w:t xml:space="preserve"> during the </w:t>
      </w:r>
      <w:r w:rsidR="00266372" w:rsidRPr="00F477AF">
        <w:t xml:space="preserve">procedures for EAS discovery or </w:t>
      </w:r>
      <w:r w:rsidR="008A4DAA" w:rsidRPr="00F477AF">
        <w:rPr>
          <w:lang w:eastAsia="zh-CN"/>
        </w:rPr>
        <w:t>ACR</w:t>
      </w:r>
      <w:r w:rsidRPr="00F477AF">
        <w:rPr>
          <w:lang w:eastAsia="zh-CN"/>
        </w:rPr>
        <w:t xml:space="preserve">, </w:t>
      </w:r>
      <w:r w:rsidRPr="00F477AF">
        <w:t xml:space="preserve">the </w:t>
      </w:r>
      <w:r w:rsidR="00703E97" w:rsidRPr="00F477AF">
        <w:t>EES</w:t>
      </w:r>
      <w:r w:rsidRPr="00F477AF">
        <w:rPr>
          <w:lang w:eastAsia="zh-CN"/>
        </w:rPr>
        <w:t xml:space="preserve"> may fail to discover and select the </w:t>
      </w:r>
      <w:r w:rsidR="006A0D9E" w:rsidRPr="00F477AF">
        <w:t>EAS</w:t>
      </w:r>
      <w:r w:rsidRPr="00F477AF">
        <w:rPr>
          <w:lang w:eastAsia="zh-CN"/>
        </w:rPr>
        <w:t xml:space="preserve"> </w:t>
      </w:r>
      <w:r w:rsidR="00266372" w:rsidRPr="00F477AF">
        <w:rPr>
          <w:lang w:eastAsia="zh-CN"/>
        </w:rPr>
        <w:t xml:space="preserve">that </w:t>
      </w:r>
      <w:r w:rsidRPr="00F477AF">
        <w:rPr>
          <w:lang w:eastAsia="zh-CN"/>
        </w:rPr>
        <w:t>matches the UE location and the requesting application</w:t>
      </w:r>
      <w:r w:rsidRPr="00F477AF">
        <w:t xml:space="preserve"> characteristics specified in table 8.5.3.</w:t>
      </w:r>
      <w:r w:rsidR="00F6021D" w:rsidRPr="00F477AF">
        <w:t>2</w:t>
      </w:r>
      <w:r w:rsidRPr="00F477AF">
        <w:t>-2 due to</w:t>
      </w:r>
      <w:r w:rsidRPr="00F477AF">
        <w:rPr>
          <w:lang w:eastAsia="zh-CN"/>
        </w:rPr>
        <w:t xml:space="preserve"> no EAS is available or instantiated. The </w:t>
      </w:r>
      <w:r w:rsidR="00703E97" w:rsidRPr="00F477AF">
        <w:t>EES</w:t>
      </w:r>
      <w:r w:rsidRPr="00F477AF">
        <w:rPr>
          <w:lang w:eastAsia="zh-CN"/>
        </w:rPr>
        <w:t xml:space="preserve"> may trigger the</w:t>
      </w:r>
      <w:r w:rsidRPr="00F477AF">
        <w:t xml:space="preserve"> </w:t>
      </w:r>
      <w:r w:rsidR="008123E7" w:rsidRPr="008123E7">
        <w:t xml:space="preserve">ECSP </w:t>
      </w:r>
      <w:r w:rsidRPr="00F477AF">
        <w:t>management system</w:t>
      </w:r>
      <w:r w:rsidRPr="00F477AF">
        <w:rPr>
          <w:lang w:eastAsia="zh-CN"/>
        </w:rPr>
        <w:t xml:space="preserve"> </w:t>
      </w:r>
      <w:r w:rsidR="008123E7" w:rsidRPr="008123E7">
        <w:rPr>
          <w:lang w:eastAsia="zh-CN"/>
        </w:rPr>
        <w:t xml:space="preserve">(which is specified in TS 28.538 [22]) </w:t>
      </w:r>
      <w:r w:rsidRPr="00F477AF">
        <w:rPr>
          <w:lang w:eastAsia="zh-CN"/>
        </w:rPr>
        <w:t xml:space="preserve">to instantiate the EAS serving the </w:t>
      </w:r>
      <w:r w:rsidR="00456570" w:rsidRPr="00F477AF">
        <w:rPr>
          <w:lang w:eastAsia="zh-CN"/>
        </w:rPr>
        <w:t>AC</w:t>
      </w:r>
      <w:r w:rsidRPr="00F477AF">
        <w:t xml:space="preserve"> in the </w:t>
      </w:r>
      <w:r w:rsidR="006A0D9E" w:rsidRPr="00F477AF">
        <w:t>EDN</w:t>
      </w:r>
      <w:r w:rsidRPr="00F477AF">
        <w:t xml:space="preserve"> </w:t>
      </w:r>
      <w:r w:rsidR="00392BDB" w:rsidRPr="00392BDB">
        <w:t xml:space="preserve">corresponding to the EAS that can be instantiable </w:t>
      </w:r>
      <w:r w:rsidRPr="00F477AF">
        <w:t xml:space="preserve">before returning the EAS information to the </w:t>
      </w:r>
      <w:r w:rsidR="007B7357" w:rsidRPr="00F477AF">
        <w:t>EEC</w:t>
      </w:r>
      <w:r w:rsidRPr="00F477AF">
        <w:t xml:space="preserve"> or </w:t>
      </w:r>
      <w:r w:rsidR="008A4DAA" w:rsidRPr="00F477AF">
        <w:t>S-EES</w:t>
      </w:r>
      <w:r w:rsidR="00666D09" w:rsidRPr="00F477AF">
        <w:t xml:space="preserve">, </w:t>
      </w:r>
      <w:r w:rsidR="00666D09" w:rsidRPr="00F477AF">
        <w:rPr>
          <w:lang w:eastAsia="zh-CN"/>
        </w:rPr>
        <w:t xml:space="preserve">based on the information about </w:t>
      </w:r>
      <w:r w:rsidR="00D17FC5" w:rsidRPr="00D17FC5">
        <w:rPr>
          <w:lang w:eastAsia="zh-CN"/>
        </w:rPr>
        <w:t xml:space="preserve">instantiable EASs </w:t>
      </w:r>
      <w:r w:rsidR="00666D09" w:rsidRPr="00F477AF">
        <w:rPr>
          <w:lang w:eastAsia="zh-CN"/>
        </w:rPr>
        <w:t>which can be dynamically instantiated at the associated EDN</w:t>
      </w:r>
      <w:r w:rsidRPr="00F477AF">
        <w:t>.</w:t>
      </w:r>
      <w:r w:rsidR="00BC3562" w:rsidRPr="00BC3562">
        <w:t xml:space="preserve"> If EAS selection is performed by the EES, the selected EAS is dynamically instantiated if applicable.</w:t>
      </w:r>
    </w:p>
    <w:p w14:paraId="6641D591" w14:textId="11E25D46" w:rsidR="00D17FC5" w:rsidRDefault="00D17FC5" w:rsidP="008123E7">
      <w:r w:rsidRPr="00D17FC5">
        <w:t>Based on the information about instantiable EASs, the EES may maintain the EAS instantiation status transition (e.g., among instantiated, instantiable but not instantiated yet, or instantiation in progress) via the EAS (de-)registration procedure or the dynamic EAS instantiation triggering procedure. The EAS instantiation status can be provided to the EEC using the Instantiable EAS Information IE of EAS discovery response and EAS discovery notification for the use of EAS selection by the EEC.</w:t>
      </w:r>
      <w:r w:rsidR="008047E4" w:rsidRPr="008047E4">
        <w:t xml:space="preserve"> If the EEC indicates EAS Instantiation Triggering Suppress in EAS discovery request and EAS discovery subscription request, then the EES does not trigger EAS instantiation.</w:t>
      </w:r>
    </w:p>
    <w:p w14:paraId="06AB1224" w14:textId="77777777" w:rsidR="00FA490A" w:rsidRDefault="00FA490A" w:rsidP="008123E7">
      <w:r w:rsidRPr="00FA490A">
        <w:t xml:space="preserve">Upon receiving EEC Registration request with bundle EAS information the EES may determine that only a subset of the EAS(s) in the bundle are registered and instantiated. If only a subset of bundle EASs is determined, the EES may </w:t>
      </w:r>
      <w:r w:rsidRPr="00FA490A">
        <w:lastRenderedPageBreak/>
        <w:t xml:space="preserve">trigger the ECSP management system to instantiate the subset of remaining EASs corresponding to the bundle that can be instantiable before responding to the registration request. </w:t>
      </w:r>
    </w:p>
    <w:p w14:paraId="6BE3A938" w14:textId="5EB4942F" w:rsidR="008123E7" w:rsidRDefault="008123E7" w:rsidP="008123E7">
      <w:r>
        <w:t xml:space="preserve">Upon </w:t>
      </w:r>
      <w:r w:rsidR="00BA48CD">
        <w:t>receiving</w:t>
      </w:r>
      <w:r>
        <w:t xml:space="preserve"> one or more EAS discovery subscription request(s) for the availability of an EAS, EES may determine if there is a need for EAS instantiation based on the information about instantiable EASs. If such a need for EAS instantiation determined, EES may send a report for a need of the EAS instantiation to the ECSP management system to consider instantiating the requested EAS by invoking an MnS API of the ECSP management system. When the requested EAS has been instantiated, the EES may obtain the EAS profile during the EAS registration procedure and notify the availability change event of the requested EAS with the EAS profile to the corresponding EECs via the EAS discovery notification </w:t>
      </w:r>
      <w:r w:rsidR="00BA48CD">
        <w:t>procedure</w:t>
      </w:r>
      <w:r>
        <w:t xml:space="preserve"> as specified in the clause 8.5.2.3.</w:t>
      </w:r>
    </w:p>
    <w:p w14:paraId="17DFC7C0" w14:textId="50A5C34A" w:rsidR="00FD257C" w:rsidRPr="00F477AF" w:rsidRDefault="00FD257C" w:rsidP="008123E7">
      <w:r>
        <w:t xml:space="preserve">Upon receiving the EAS information provisioning request, the EES may trigger the </w:t>
      </w:r>
      <w:r w:rsidR="00C81671" w:rsidRPr="00C81671">
        <w:t xml:space="preserve">ECSP </w:t>
      </w:r>
      <w:r>
        <w:t>management system to instantiate the EAS in the EDN before returning the EAS information to the EEC.</w:t>
      </w:r>
    </w:p>
    <w:p w14:paraId="7EFED4B5" w14:textId="77777777" w:rsidR="00666D09" w:rsidRPr="00F477AF" w:rsidRDefault="00666D09" w:rsidP="00666D09">
      <w:pPr>
        <w:pStyle w:val="NO"/>
      </w:pPr>
      <w:r w:rsidRPr="00F477AF">
        <w:t>NOTE 1:</w:t>
      </w:r>
      <w:r w:rsidRPr="00F477AF">
        <w:tab/>
        <w:t xml:space="preserve">The </w:t>
      </w:r>
      <w:r w:rsidR="008123E7" w:rsidRPr="008123E7">
        <w:t xml:space="preserve">ECSP </w:t>
      </w:r>
      <w:r w:rsidRPr="00F477AF">
        <w:t>management system is responsible for the authorization of the dynamic EAS instantiation.</w:t>
      </w:r>
    </w:p>
    <w:p w14:paraId="11331A4B" w14:textId="0241BD29" w:rsidR="00666D09" w:rsidRPr="00F477AF" w:rsidRDefault="00666D09" w:rsidP="00666D09">
      <w:pPr>
        <w:pStyle w:val="NO"/>
      </w:pPr>
      <w:r w:rsidRPr="00F477AF">
        <w:t>NOTE 2:</w:t>
      </w:r>
      <w:r w:rsidRPr="00F477AF">
        <w:tab/>
        <w:t xml:space="preserve">The </w:t>
      </w:r>
      <w:r w:rsidR="002929A0" w:rsidRPr="002929A0">
        <w:t xml:space="preserve">ECSP </w:t>
      </w:r>
      <w:r w:rsidRPr="00F477AF">
        <w:t xml:space="preserve">management system can provide the information </w:t>
      </w:r>
      <w:r w:rsidR="00D17FC5" w:rsidRPr="00D17FC5">
        <w:t xml:space="preserve">about instantiable EASs </w:t>
      </w:r>
      <w:r w:rsidRPr="00F477AF">
        <w:t>to the EES. Such a mechanism is out of scope of this release of the present document.</w:t>
      </w:r>
    </w:p>
    <w:bookmarkEnd w:id="2017"/>
    <w:bookmarkEnd w:id="2100"/>
    <w:bookmarkEnd w:id="2101"/>
    <w:bookmarkEnd w:id="2102"/>
    <w:p w14:paraId="23DD0D16" w14:textId="17B6228F" w:rsidR="002929A0" w:rsidRPr="007A3CEB" w:rsidRDefault="002929A0" w:rsidP="002929A0">
      <w:pPr>
        <w:pStyle w:val="NO"/>
        <w:rPr>
          <w:lang w:eastAsia="ja-JP"/>
        </w:rPr>
      </w:pPr>
      <w:r w:rsidRPr="007A3CEB">
        <w:rPr>
          <w:lang w:eastAsia="ja-JP"/>
        </w:rPr>
        <w:t>NOTE</w:t>
      </w:r>
      <w:r>
        <w:rPr>
          <w:lang w:eastAsia="ja-JP"/>
        </w:rPr>
        <w:t> </w:t>
      </w:r>
      <w:r w:rsidR="00D17FC5">
        <w:rPr>
          <w:lang w:eastAsia="ja-JP"/>
        </w:rPr>
        <w:t>3</w:t>
      </w:r>
      <w:r w:rsidRPr="007A3CEB">
        <w:rPr>
          <w:lang w:eastAsia="ja-JP"/>
        </w:rPr>
        <w:t>:</w:t>
      </w:r>
      <w:r w:rsidRPr="007A3CEB">
        <w:rPr>
          <w:lang w:eastAsia="ja-JP"/>
        </w:rPr>
        <w:tab/>
      </w:r>
      <w:r>
        <w:rPr>
          <w:lang w:eastAsia="ja-JP"/>
        </w:rPr>
        <w:t xml:space="preserve">When determining a need for EAS instantiation, EES can further consider </w:t>
      </w:r>
      <w:r w:rsidRPr="008A411F">
        <w:rPr>
          <w:lang w:eastAsia="ko-KR"/>
        </w:rPr>
        <w:t>the request</w:t>
      </w:r>
      <w:r>
        <w:rPr>
          <w:lang w:eastAsia="ko-KR"/>
        </w:rPr>
        <w:t>ed</w:t>
      </w:r>
      <w:r w:rsidRPr="008A411F">
        <w:rPr>
          <w:lang w:eastAsia="ko-KR"/>
        </w:rPr>
        <w:t xml:space="preserve"> service characteristics (e.g. location, latency) by EEC or service load/capacity (e.g. number of service sessions) of EAS</w:t>
      </w:r>
      <w:r>
        <w:rPr>
          <w:lang w:eastAsia="ko-KR"/>
        </w:rPr>
        <w:t xml:space="preserve">, which is upon </w:t>
      </w:r>
      <w:r w:rsidRPr="007A3CEB">
        <w:rPr>
          <w:lang w:eastAsia="ja-JP"/>
        </w:rPr>
        <w:t xml:space="preserve">implementation and out the scope of this </w:t>
      </w:r>
      <w:r>
        <w:rPr>
          <w:lang w:eastAsia="ja-JP"/>
        </w:rPr>
        <w:t>specification</w:t>
      </w:r>
      <w:r w:rsidRPr="007A3CEB">
        <w:rPr>
          <w:lang w:eastAsia="ja-JP"/>
        </w:rPr>
        <w:t>.</w:t>
      </w:r>
    </w:p>
    <w:p w14:paraId="5F3E1643" w14:textId="70BD6215" w:rsidR="002929A0" w:rsidRPr="008677DE" w:rsidRDefault="00BB47B4" w:rsidP="00D17FC5">
      <w:pPr>
        <w:pStyle w:val="EditorsNote"/>
        <w:rPr>
          <w:color w:val="auto"/>
        </w:rPr>
      </w:pPr>
      <w:r w:rsidRPr="00BB47B4">
        <w:rPr>
          <w:lang w:eastAsia="ja-JP"/>
        </w:rPr>
        <w:t>NOTE 4:</w:t>
      </w:r>
      <w:r w:rsidRPr="00BB47B4">
        <w:rPr>
          <w:lang w:eastAsia="ja-JP"/>
        </w:rPr>
        <w:tab/>
        <w:t>The details for EAS instantiation provided by the ECSP management system is specified in clause 7.1.2 of 3GPP TS 28.538 [22].</w:t>
      </w:r>
    </w:p>
    <w:p w14:paraId="6BE8F68F" w14:textId="77777777" w:rsidR="003D759D" w:rsidRPr="00F477AF" w:rsidRDefault="003D759D" w:rsidP="003D759D">
      <w:pPr>
        <w:pStyle w:val="Heading2"/>
      </w:pPr>
      <w:bookmarkStart w:id="2107" w:name="_Toc169823255"/>
      <w:r>
        <w:t>8</w:t>
      </w:r>
      <w:r w:rsidRPr="00F477AF">
        <w:t>.</w:t>
      </w:r>
      <w:r>
        <w:t>13</w:t>
      </w:r>
      <w:r w:rsidRPr="00F477AF">
        <w:tab/>
      </w:r>
      <w:r>
        <w:t>Charging</w:t>
      </w:r>
      <w:bookmarkEnd w:id="2107"/>
    </w:p>
    <w:p w14:paraId="6347AD34" w14:textId="77777777" w:rsidR="003D759D" w:rsidRDefault="003D759D" w:rsidP="003D759D">
      <w:pPr>
        <w:pStyle w:val="NO"/>
        <w:ind w:left="851"/>
        <w:rPr>
          <w:lang w:eastAsia="zh-CN"/>
        </w:rPr>
      </w:pPr>
      <w:r>
        <w:rPr>
          <w:lang w:val="en-US" w:eastAsia="zh-CN"/>
        </w:rPr>
        <w:t>The charging procedures</w:t>
      </w:r>
      <w:r w:rsidRPr="00F477AF">
        <w:rPr>
          <w:lang w:eastAsia="ko-KR"/>
        </w:rPr>
        <w:t xml:space="preserve"> </w:t>
      </w:r>
      <w:r>
        <w:t xml:space="preserve">are specified in </w:t>
      </w:r>
      <w:r w:rsidRPr="000F2AE1">
        <w:t>3GPP TS 32.257 [</w:t>
      </w:r>
      <w:r w:rsidR="00992EBD">
        <w:t>25</w:t>
      </w:r>
      <w:r w:rsidRPr="000F2AE1">
        <w:t>]</w:t>
      </w:r>
      <w:r>
        <w:t>.</w:t>
      </w:r>
    </w:p>
    <w:p w14:paraId="4FCC9B67" w14:textId="77777777" w:rsidR="00487401" w:rsidRPr="007D581F" w:rsidRDefault="00487401" w:rsidP="00487401">
      <w:pPr>
        <w:pStyle w:val="Heading2"/>
        <w:rPr>
          <w:lang w:val="en-IN"/>
        </w:rPr>
      </w:pPr>
      <w:bookmarkStart w:id="2108" w:name="_Toc108431763"/>
      <w:bookmarkStart w:id="2109" w:name="_Toc169823256"/>
      <w:r>
        <w:rPr>
          <w:lang w:val="en-IN"/>
        </w:rPr>
        <w:t>8.14</w:t>
      </w:r>
      <w:r w:rsidRPr="007D581F">
        <w:rPr>
          <w:lang w:val="en-IN"/>
        </w:rPr>
        <w:tab/>
      </w:r>
      <w:r>
        <w:rPr>
          <w:lang w:val="en-IN"/>
        </w:rPr>
        <w:t>EDGE-5 APIs</w:t>
      </w:r>
      <w:bookmarkEnd w:id="2108"/>
      <w:bookmarkEnd w:id="2109"/>
    </w:p>
    <w:p w14:paraId="77728D64" w14:textId="77777777" w:rsidR="00487401" w:rsidRPr="007D581F" w:rsidRDefault="00487401" w:rsidP="00487401">
      <w:pPr>
        <w:pStyle w:val="Heading3"/>
        <w:rPr>
          <w:lang w:val="en-IN"/>
        </w:rPr>
      </w:pPr>
      <w:bookmarkStart w:id="2110" w:name="_Toc85650745"/>
      <w:bookmarkStart w:id="2111" w:name="_Toc108431764"/>
      <w:bookmarkStart w:id="2112" w:name="_Toc169823257"/>
      <w:r>
        <w:rPr>
          <w:lang w:val="en-IN"/>
        </w:rPr>
        <w:t>8.14</w:t>
      </w:r>
      <w:r w:rsidRPr="007D581F">
        <w:rPr>
          <w:lang w:val="en-IN"/>
        </w:rPr>
        <w:t>.1</w:t>
      </w:r>
      <w:r w:rsidRPr="007D581F">
        <w:rPr>
          <w:lang w:val="en-IN"/>
        </w:rPr>
        <w:tab/>
      </w:r>
      <w:bookmarkStart w:id="2113" w:name="_Toc108431766"/>
      <w:bookmarkEnd w:id="2110"/>
      <w:bookmarkEnd w:id="2111"/>
      <w:r w:rsidRPr="007D581F">
        <w:rPr>
          <w:lang w:val="en-IN"/>
        </w:rPr>
        <w:t>General</w:t>
      </w:r>
      <w:bookmarkEnd w:id="2112"/>
      <w:bookmarkEnd w:id="2113"/>
    </w:p>
    <w:p w14:paraId="00A72068" w14:textId="77777777" w:rsidR="00487401" w:rsidRPr="007D581F" w:rsidRDefault="00487401" w:rsidP="00487401">
      <w:pPr>
        <w:rPr>
          <w:lang w:eastAsia="ko-KR"/>
        </w:rPr>
      </w:pPr>
      <w:bookmarkStart w:id="2114" w:name="_Toc85650747"/>
      <w:r>
        <w:rPr>
          <w:lang w:eastAsia="ko-KR"/>
        </w:rPr>
        <w:t xml:space="preserve">EEC exposes EDGE-5 APIs </w:t>
      </w:r>
      <w:r w:rsidRPr="007D581F">
        <w:rPr>
          <w:lang w:eastAsia="ko-KR"/>
        </w:rPr>
        <w:t>corresponding to EEC</w:t>
      </w:r>
      <w:r w:rsidRPr="00836EA8">
        <w:rPr>
          <w:lang w:eastAsia="ko-KR"/>
        </w:rPr>
        <w:t>'</w:t>
      </w:r>
      <w:r w:rsidRPr="007D581F">
        <w:rPr>
          <w:lang w:eastAsia="ko-KR"/>
        </w:rPr>
        <w:t>s capabilities</w:t>
      </w:r>
      <w:r>
        <w:rPr>
          <w:lang w:eastAsia="ko-KR"/>
        </w:rPr>
        <w:t>,</w:t>
      </w:r>
      <w:r w:rsidRPr="007D581F">
        <w:rPr>
          <w:lang w:eastAsia="ko-KR"/>
        </w:rPr>
        <w:t xml:space="preserve"> for the AC to request EEC</w:t>
      </w:r>
      <w:r w:rsidRPr="00836EA8">
        <w:rPr>
          <w:lang w:eastAsia="ko-KR"/>
        </w:rPr>
        <w:t>'</w:t>
      </w:r>
      <w:r w:rsidRPr="007D581F">
        <w:rPr>
          <w:lang w:eastAsia="ko-KR"/>
        </w:rPr>
        <w:t>s services for edge enablement. Using th</w:t>
      </w:r>
      <w:r>
        <w:rPr>
          <w:lang w:eastAsia="ko-KR"/>
        </w:rPr>
        <w:t>ese</w:t>
      </w:r>
      <w:r w:rsidRPr="007D581F">
        <w:rPr>
          <w:lang w:eastAsia="ko-KR"/>
        </w:rPr>
        <w:t xml:space="preserve"> API</w:t>
      </w:r>
      <w:r>
        <w:rPr>
          <w:lang w:eastAsia="ko-KR"/>
        </w:rPr>
        <w:t>s</w:t>
      </w:r>
      <w:r w:rsidRPr="007D581F">
        <w:rPr>
          <w:lang w:eastAsia="ko-KR"/>
        </w:rPr>
        <w:t>, AC</w:t>
      </w:r>
      <w:r>
        <w:rPr>
          <w:lang w:eastAsia="ko-KR"/>
        </w:rPr>
        <w:t>s</w:t>
      </w:r>
      <w:r w:rsidRPr="007D581F">
        <w:rPr>
          <w:lang w:eastAsia="ko-KR"/>
        </w:rPr>
        <w:t xml:space="preserve"> request the EEC for EEL services. </w:t>
      </w:r>
      <w:r>
        <w:rPr>
          <w:lang w:eastAsia="ko-KR"/>
        </w:rPr>
        <w:t xml:space="preserve">EDGE-5 </w:t>
      </w:r>
      <w:r w:rsidRPr="007D581F">
        <w:rPr>
          <w:lang w:eastAsia="ko-KR"/>
        </w:rPr>
        <w:t xml:space="preserve">APIs </w:t>
      </w:r>
      <w:r>
        <w:rPr>
          <w:lang w:eastAsia="ko-KR"/>
        </w:rPr>
        <w:t xml:space="preserve">include one-time request/response operations for </w:t>
      </w:r>
      <w:r w:rsidRPr="007D581F">
        <w:rPr>
          <w:lang w:eastAsia="ko-KR"/>
        </w:rPr>
        <w:t>EAS discovery</w:t>
      </w:r>
      <w:r w:rsidR="003A6690" w:rsidRPr="003A6690">
        <w:rPr>
          <w:lang w:eastAsia="ko-KR"/>
        </w:rPr>
        <w:t>, retrieval of UE ID</w:t>
      </w:r>
      <w:r w:rsidRPr="007D581F">
        <w:rPr>
          <w:lang w:eastAsia="ko-KR"/>
        </w:rPr>
        <w:t xml:space="preserve"> and ACR </w:t>
      </w:r>
      <w:r>
        <w:rPr>
          <w:lang w:eastAsia="ko-KR"/>
        </w:rPr>
        <w:t>operations. Additionally, t</w:t>
      </w:r>
      <w:r w:rsidRPr="007D581F">
        <w:rPr>
          <w:lang w:eastAsia="ko-KR"/>
        </w:rPr>
        <w:t xml:space="preserve">he AC </w:t>
      </w:r>
      <w:r>
        <w:rPr>
          <w:lang w:eastAsia="ko-KR"/>
        </w:rPr>
        <w:t xml:space="preserve">can request for </w:t>
      </w:r>
      <w:r w:rsidRPr="007D581F">
        <w:rPr>
          <w:lang w:eastAsia="ko-KR"/>
        </w:rPr>
        <w:t xml:space="preserve">an </w:t>
      </w:r>
      <w:r>
        <w:rPr>
          <w:lang w:eastAsia="ko-KR"/>
        </w:rPr>
        <w:t>AC subscription.</w:t>
      </w:r>
      <w:r w:rsidRPr="007D581F">
        <w:rPr>
          <w:lang w:eastAsia="ko-KR"/>
        </w:rPr>
        <w:t xml:space="preserve"> The EEC </w:t>
      </w:r>
      <w:r>
        <w:rPr>
          <w:lang w:eastAsia="ko-KR"/>
        </w:rPr>
        <w:t>creates the subscription</w:t>
      </w:r>
      <w:r w:rsidRPr="007D581F">
        <w:rPr>
          <w:lang w:eastAsia="ko-KR"/>
        </w:rPr>
        <w:t xml:space="preserve"> and when required, performs necessary operations such as EAS discovery, ACR etc., delivering notifications to the AC as required.</w:t>
      </w:r>
    </w:p>
    <w:p w14:paraId="6A8D375C" w14:textId="01A81998" w:rsidR="003A6690" w:rsidRDefault="00487401" w:rsidP="003A6690">
      <w:pPr>
        <w:pStyle w:val="NO"/>
      </w:pPr>
      <w:r w:rsidRPr="007D581F">
        <w:t>NOTE:</w:t>
      </w:r>
      <w:r w:rsidRPr="007D581F">
        <w:tab/>
        <w:t>EEC can initiate any EDGE-1 or EDGE-4 operation without receiving a request or without receiving AC related information from the AC.</w:t>
      </w:r>
    </w:p>
    <w:p w14:paraId="4691A378" w14:textId="77777777" w:rsidR="00487401" w:rsidRPr="007D581F" w:rsidRDefault="003A6690" w:rsidP="005F6340">
      <w:pPr>
        <w:pStyle w:val="EditorsNote"/>
      </w:pPr>
      <w:r>
        <w:t>Editor's note:</w:t>
      </w:r>
      <w:r>
        <w:tab/>
        <w:t>[SA3] How to ensure of user's authorization/consent as well as AC’s authorization in invoking functions exposed by EEC (to AC) which in turn relies on functions exposed by the network (e.g. Location) via EES/NEF is SA3’s responsibility.</w:t>
      </w:r>
    </w:p>
    <w:p w14:paraId="5C39090F" w14:textId="77777777" w:rsidR="00487401" w:rsidRPr="007D581F" w:rsidRDefault="00487401" w:rsidP="00487401">
      <w:pPr>
        <w:pStyle w:val="Heading3"/>
        <w:rPr>
          <w:lang w:val="en-IN"/>
        </w:rPr>
      </w:pPr>
      <w:bookmarkStart w:id="2115" w:name="_Toc108431767"/>
      <w:bookmarkStart w:id="2116" w:name="_Toc169823258"/>
      <w:r>
        <w:rPr>
          <w:lang w:val="en-IN"/>
        </w:rPr>
        <w:t>8.14</w:t>
      </w:r>
      <w:r w:rsidRPr="007D581F">
        <w:rPr>
          <w:lang w:val="en-IN"/>
        </w:rPr>
        <w:t>.2</w:t>
      </w:r>
      <w:r w:rsidRPr="007D581F">
        <w:rPr>
          <w:lang w:val="en-IN"/>
        </w:rPr>
        <w:tab/>
        <w:t>Procedure</w:t>
      </w:r>
      <w:bookmarkEnd w:id="2115"/>
      <w:r w:rsidR="0088605F">
        <w:rPr>
          <w:lang w:val="en-IN"/>
        </w:rPr>
        <w:t>s</w:t>
      </w:r>
      <w:bookmarkEnd w:id="2116"/>
    </w:p>
    <w:p w14:paraId="131D75D2" w14:textId="77777777" w:rsidR="00487401" w:rsidRPr="007D581F" w:rsidRDefault="00487401" w:rsidP="00487401">
      <w:pPr>
        <w:pStyle w:val="Heading4"/>
        <w:rPr>
          <w:lang w:val="en-IN"/>
        </w:rPr>
      </w:pPr>
      <w:bookmarkStart w:id="2117" w:name="_Toc108431768"/>
      <w:bookmarkStart w:id="2118" w:name="_Hlk111043291"/>
      <w:bookmarkStart w:id="2119" w:name="_Toc169823259"/>
      <w:r>
        <w:rPr>
          <w:lang w:val="en-IN"/>
        </w:rPr>
        <w:t>8.14</w:t>
      </w:r>
      <w:r w:rsidRPr="007D581F">
        <w:rPr>
          <w:lang w:val="en-IN"/>
        </w:rPr>
        <w:t>.2.1</w:t>
      </w:r>
      <w:r w:rsidRPr="007D581F">
        <w:rPr>
          <w:lang w:val="en-IN"/>
        </w:rPr>
        <w:tab/>
        <w:t>General</w:t>
      </w:r>
      <w:bookmarkEnd w:id="2117"/>
      <w:bookmarkEnd w:id="2119"/>
    </w:p>
    <w:p w14:paraId="6C3DA5F2" w14:textId="77777777" w:rsidR="00487401" w:rsidRPr="007D581F" w:rsidRDefault="00487401" w:rsidP="00487401">
      <w:r>
        <w:t>Following procedures are specified for EDGE-5:</w:t>
      </w:r>
    </w:p>
    <w:p w14:paraId="141418A6" w14:textId="77777777" w:rsidR="00487401" w:rsidRPr="007D581F" w:rsidRDefault="00487401" w:rsidP="00487401">
      <w:pPr>
        <w:pStyle w:val="B1"/>
      </w:pPr>
      <w:r w:rsidRPr="007D581F">
        <w:t>-</w:t>
      </w:r>
      <w:r w:rsidRPr="007D581F">
        <w:tab/>
      </w:r>
      <w:r w:rsidR="00ED31AD" w:rsidRPr="00ED31AD">
        <w:t>Registration</w:t>
      </w:r>
      <w:r w:rsidRPr="007D581F">
        <w:t xml:space="preserve">; </w:t>
      </w:r>
    </w:p>
    <w:p w14:paraId="620242CA" w14:textId="77777777" w:rsidR="00487401" w:rsidRPr="007D581F" w:rsidRDefault="00487401" w:rsidP="00487401">
      <w:pPr>
        <w:pStyle w:val="B1"/>
      </w:pPr>
      <w:r w:rsidRPr="007D581F">
        <w:t>-</w:t>
      </w:r>
      <w:r w:rsidRPr="007D581F">
        <w:tab/>
        <w:t>EAS discovery;</w:t>
      </w:r>
    </w:p>
    <w:p w14:paraId="0BC918DA" w14:textId="77777777" w:rsidR="00487401" w:rsidRPr="007D581F" w:rsidRDefault="00487401" w:rsidP="00487401">
      <w:pPr>
        <w:pStyle w:val="B1"/>
      </w:pPr>
      <w:r w:rsidRPr="007D581F">
        <w:t>-</w:t>
      </w:r>
      <w:r w:rsidRPr="007D581F">
        <w:tab/>
        <w:t xml:space="preserve">ACR </w:t>
      </w:r>
      <w:r w:rsidR="008948E5" w:rsidRPr="008948E5">
        <w:t xml:space="preserve">trigger </w:t>
      </w:r>
      <w:r w:rsidRPr="007D581F">
        <w:t>request;</w:t>
      </w:r>
    </w:p>
    <w:p w14:paraId="3CCB1207" w14:textId="77777777" w:rsidR="003A6690" w:rsidRDefault="00487401" w:rsidP="003A6690">
      <w:pPr>
        <w:pStyle w:val="B1"/>
      </w:pPr>
      <w:r>
        <w:t>-</w:t>
      </w:r>
      <w:r>
        <w:tab/>
      </w:r>
      <w:r w:rsidR="00F8208B" w:rsidRPr="00F8208B">
        <w:t>EEC services subscription</w:t>
      </w:r>
      <w:r w:rsidR="003A6690">
        <w:t>; and</w:t>
      </w:r>
    </w:p>
    <w:p w14:paraId="557F5E2C" w14:textId="77777777" w:rsidR="00487401" w:rsidRDefault="003A6690" w:rsidP="003A6690">
      <w:pPr>
        <w:pStyle w:val="B1"/>
      </w:pPr>
      <w:r>
        <w:lastRenderedPageBreak/>
        <w:t>-</w:t>
      </w:r>
      <w:r>
        <w:tab/>
      </w:r>
      <w:bookmarkStart w:id="2120" w:name="_Hlk124713679"/>
      <w:bookmarkStart w:id="2121" w:name="_Hlk124046579"/>
      <w:r>
        <w:t>UE ID</w:t>
      </w:r>
      <w:bookmarkEnd w:id="2120"/>
      <w:r>
        <w:t xml:space="preserve"> </w:t>
      </w:r>
      <w:bookmarkEnd w:id="2121"/>
      <w:r>
        <w:t>request.</w:t>
      </w:r>
    </w:p>
    <w:p w14:paraId="124CB0B4" w14:textId="77777777" w:rsidR="00ED31AD" w:rsidRDefault="00ED31AD" w:rsidP="00ED31AD">
      <w:pPr>
        <w:pStyle w:val="Heading4"/>
      </w:pPr>
      <w:bookmarkStart w:id="2122" w:name="_Toc108431769"/>
      <w:bookmarkStart w:id="2123" w:name="_Toc169823260"/>
      <w:bookmarkEnd w:id="2118"/>
      <w:r>
        <w:t>8.14.2.2</w:t>
      </w:r>
      <w:r>
        <w:tab/>
        <w:t>Registration</w:t>
      </w:r>
      <w:bookmarkEnd w:id="2123"/>
    </w:p>
    <w:p w14:paraId="2323A064" w14:textId="77777777" w:rsidR="00ED31AD" w:rsidRDefault="00ED31AD" w:rsidP="00ED31AD">
      <w:pPr>
        <w:pStyle w:val="Heading5"/>
      </w:pPr>
      <w:bookmarkStart w:id="2124" w:name="_Toc169823261"/>
      <w:r>
        <w:t>8.14.2</w:t>
      </w:r>
      <w:r w:rsidRPr="007D581F">
        <w:t>.2</w:t>
      </w:r>
      <w:r>
        <w:t>.1</w:t>
      </w:r>
      <w:r w:rsidRPr="007D581F">
        <w:tab/>
      </w:r>
      <w:r>
        <w:t>General</w:t>
      </w:r>
      <w:bookmarkEnd w:id="2124"/>
    </w:p>
    <w:p w14:paraId="28CCDC3E" w14:textId="77777777" w:rsidR="00ED31AD" w:rsidRPr="00F477AF" w:rsidRDefault="00ED31AD" w:rsidP="00ED31AD">
      <w:r w:rsidRPr="00F477AF">
        <w:t xml:space="preserve">Following are supported for </w:t>
      </w:r>
      <w:r>
        <w:t>AC</w:t>
      </w:r>
      <w:r w:rsidRPr="00F477AF">
        <w:t xml:space="preserve"> registration:</w:t>
      </w:r>
    </w:p>
    <w:p w14:paraId="562A0E0A" w14:textId="77777777" w:rsidR="00ED31AD" w:rsidRPr="00F477AF" w:rsidRDefault="00ED31AD" w:rsidP="00ED31AD">
      <w:pPr>
        <w:pStyle w:val="B1"/>
      </w:pPr>
      <w:r w:rsidRPr="00F477AF">
        <w:t>-</w:t>
      </w:r>
      <w:r w:rsidRPr="00F477AF">
        <w:tab/>
      </w:r>
      <w:r>
        <w:t xml:space="preserve">AC </w:t>
      </w:r>
      <w:r w:rsidRPr="00F477AF">
        <w:t>registration procedure;</w:t>
      </w:r>
    </w:p>
    <w:p w14:paraId="26697578" w14:textId="77777777" w:rsidR="00ED31AD" w:rsidRPr="00F477AF" w:rsidRDefault="00ED31AD" w:rsidP="00ED31AD">
      <w:pPr>
        <w:pStyle w:val="B1"/>
      </w:pPr>
      <w:r w:rsidRPr="00F477AF">
        <w:t>-</w:t>
      </w:r>
      <w:r w:rsidRPr="00F477AF">
        <w:tab/>
      </w:r>
      <w:r>
        <w:t>AC</w:t>
      </w:r>
      <w:r w:rsidRPr="00F477AF">
        <w:t xml:space="preserve"> registration update procedure;</w:t>
      </w:r>
      <w:r>
        <w:t xml:space="preserve"> and</w:t>
      </w:r>
    </w:p>
    <w:p w14:paraId="36CC3C49" w14:textId="77777777" w:rsidR="00ED31AD" w:rsidRDefault="00ED31AD" w:rsidP="00ED31AD">
      <w:pPr>
        <w:pStyle w:val="B1"/>
      </w:pPr>
      <w:r w:rsidRPr="00F477AF">
        <w:t>-</w:t>
      </w:r>
      <w:r w:rsidRPr="00F477AF">
        <w:tab/>
      </w:r>
      <w:r>
        <w:t>AC</w:t>
      </w:r>
      <w:r w:rsidRPr="00F477AF">
        <w:t xml:space="preserve"> de-registration procedure</w:t>
      </w:r>
      <w:r>
        <w:t>.</w:t>
      </w:r>
      <w:r w:rsidRPr="00F477AF">
        <w:t xml:space="preserve"> </w:t>
      </w:r>
    </w:p>
    <w:p w14:paraId="09E70130" w14:textId="77777777" w:rsidR="00487401" w:rsidRPr="007D581F" w:rsidRDefault="00487401" w:rsidP="002F637D">
      <w:pPr>
        <w:pStyle w:val="Heading5"/>
        <w:rPr>
          <w:lang w:val="en-IN"/>
        </w:rPr>
      </w:pPr>
      <w:bookmarkStart w:id="2125" w:name="_Toc169823262"/>
      <w:r>
        <w:rPr>
          <w:lang w:val="en-IN"/>
        </w:rPr>
        <w:t>8.14.2</w:t>
      </w:r>
      <w:r w:rsidRPr="007D581F">
        <w:rPr>
          <w:lang w:val="en-IN"/>
        </w:rPr>
        <w:t>.2</w:t>
      </w:r>
      <w:r w:rsidR="00ED31AD">
        <w:rPr>
          <w:lang w:val="en-IN"/>
        </w:rPr>
        <w:t>.2</w:t>
      </w:r>
      <w:r w:rsidRPr="007D581F">
        <w:rPr>
          <w:lang w:val="en-IN"/>
        </w:rPr>
        <w:tab/>
      </w:r>
      <w:bookmarkStart w:id="2126" w:name="_Hlk93700137"/>
      <w:r w:rsidRPr="007D581F">
        <w:rPr>
          <w:lang w:val="en-IN"/>
        </w:rPr>
        <w:t>AC registration</w:t>
      </w:r>
      <w:bookmarkEnd w:id="2122"/>
      <w:bookmarkEnd w:id="2125"/>
      <w:bookmarkEnd w:id="2126"/>
      <w:r w:rsidRPr="007D581F">
        <w:rPr>
          <w:lang w:val="en-IN"/>
        </w:rPr>
        <w:t xml:space="preserve"> </w:t>
      </w:r>
    </w:p>
    <w:p w14:paraId="7E254D00" w14:textId="77777777" w:rsidR="00ED31AD" w:rsidRPr="00F477AF" w:rsidRDefault="00ED31AD" w:rsidP="00ED31AD">
      <w:r w:rsidRPr="00F477AF">
        <w:t>Figure 8.</w:t>
      </w:r>
      <w:r>
        <w:t>1</w:t>
      </w:r>
      <w:r w:rsidRPr="00F477AF">
        <w:t xml:space="preserve">4.2.2.2-1 illustrates </w:t>
      </w:r>
      <w:r>
        <w:t xml:space="preserve">AC </w:t>
      </w:r>
      <w:r w:rsidRPr="00F477AF">
        <w:t>registration procedure.</w:t>
      </w:r>
    </w:p>
    <w:p w14:paraId="7807EC89" w14:textId="77777777" w:rsidR="00487401" w:rsidRPr="007D581F" w:rsidRDefault="00487401" w:rsidP="00487401">
      <w:r w:rsidRPr="007D581F">
        <w:t>Pre-conditions:</w:t>
      </w:r>
    </w:p>
    <w:p w14:paraId="630A4791" w14:textId="77777777" w:rsidR="00487401" w:rsidRPr="007D581F" w:rsidRDefault="00487401" w:rsidP="00487401">
      <w:pPr>
        <w:pStyle w:val="B1"/>
      </w:pPr>
      <w:r w:rsidRPr="007D581F">
        <w:t>1.</w:t>
      </w:r>
      <w:r w:rsidRPr="007D581F">
        <w:tab/>
        <w:t>AC can communicate with the EEC.</w:t>
      </w:r>
    </w:p>
    <w:p w14:paraId="1C687300" w14:textId="77777777" w:rsidR="00487401" w:rsidRPr="007D581F" w:rsidRDefault="00487401" w:rsidP="00487401">
      <w:pPr>
        <w:pStyle w:val="TH"/>
      </w:pPr>
      <w:r w:rsidRPr="007D581F">
        <w:object w:dxaOrig="5775" w:dyaOrig="4020" w14:anchorId="429CCDD3">
          <v:shape id="_x0000_i1108" type="#_x0000_t75" style="width:290.7pt;height:200.95pt" o:ole="">
            <v:imagedata r:id="rId176" o:title=""/>
          </v:shape>
          <o:OLEObject Type="Embed" ProgID="Visio.Drawing.11" ShapeID="_x0000_i1108" DrawAspect="Content" ObjectID="_1780438220" r:id="rId177"/>
        </w:object>
      </w:r>
    </w:p>
    <w:p w14:paraId="6E107AFF" w14:textId="77777777" w:rsidR="00487401" w:rsidRPr="007D581F" w:rsidRDefault="00487401" w:rsidP="00487401">
      <w:pPr>
        <w:pStyle w:val="TF"/>
      </w:pPr>
      <w:r w:rsidRPr="007D581F">
        <w:t>Figure </w:t>
      </w:r>
      <w:r>
        <w:t>8.14.2</w:t>
      </w:r>
      <w:r w:rsidRPr="007D581F">
        <w:t>.2</w:t>
      </w:r>
      <w:r w:rsidR="00ED31AD">
        <w:t>.2</w:t>
      </w:r>
      <w:r w:rsidRPr="007D581F">
        <w:t>-1: AC registration procedure</w:t>
      </w:r>
    </w:p>
    <w:p w14:paraId="094B8B17" w14:textId="77777777" w:rsidR="00487401" w:rsidRPr="007D581F" w:rsidRDefault="00487401" w:rsidP="00487401">
      <w:pPr>
        <w:pStyle w:val="B1"/>
      </w:pPr>
      <w:r w:rsidRPr="007D581F">
        <w:t>1.</w:t>
      </w:r>
      <w:r w:rsidRPr="007D581F">
        <w:tab/>
        <w:t>The AC sends an AC registration request to the EEC. The request includes the AC profile, AC</w:t>
      </w:r>
      <w:r w:rsidRPr="00836EA8">
        <w:t>'</w:t>
      </w:r>
      <w:r w:rsidRPr="007D581F">
        <w:t>s security credentials and optionally the EAS characteristics. The request may also include a list of EEC</w:t>
      </w:r>
      <w:r w:rsidRPr="00836EA8">
        <w:t>'</w:t>
      </w:r>
      <w:r w:rsidRPr="007D581F">
        <w:t>s services that AC requires the EEC to handle.</w:t>
      </w:r>
      <w:r w:rsidRPr="003C7576">
        <w:t xml:space="preserve"> </w:t>
      </w:r>
      <w:r>
        <w:t>The request additionally includes ECS configuration information if the AC is edge-aware and configured with the ECS configuration information.</w:t>
      </w:r>
    </w:p>
    <w:p w14:paraId="3223ADF9" w14:textId="77777777" w:rsidR="00487401" w:rsidRPr="007D581F" w:rsidRDefault="00487401" w:rsidP="00487401">
      <w:pPr>
        <w:pStyle w:val="NO"/>
      </w:pPr>
      <w:r w:rsidRPr="007D581F">
        <w:t>NOTE</w:t>
      </w:r>
      <w:r>
        <w:t> 1</w:t>
      </w:r>
      <w:r w:rsidRPr="007D581F">
        <w:t>:</w:t>
      </w:r>
      <w:r>
        <w:tab/>
        <w:t xml:space="preserve">The ASP providing the AC and the ECSP providing the ECS can have edge computing service provider service agreement as </w:t>
      </w:r>
      <w:r w:rsidR="00ED31AD" w:rsidRPr="00ED31AD">
        <w:t xml:space="preserve">described </w:t>
      </w:r>
      <w:r>
        <w:t xml:space="preserve">in Annex B. The ECS configuration information configured in the AC is based on the service agreement.  </w:t>
      </w:r>
    </w:p>
    <w:p w14:paraId="1DD60147"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5FBAFC6" w14:textId="77777777" w:rsidR="00487401" w:rsidRPr="007D581F" w:rsidRDefault="00487401" w:rsidP="00487401">
      <w:pPr>
        <w:pStyle w:val="B1"/>
      </w:pPr>
      <w:r w:rsidRPr="007D581F">
        <w:t>3.</w:t>
      </w:r>
      <w:r w:rsidRPr="007D581F">
        <w:tab/>
        <w:t>If the request is successfully validated, the EEC registers the information provided in the request and responds back to the AC with AC registration response. The AC registration response includes the list of EEC</w:t>
      </w:r>
      <w:r w:rsidRPr="00836EA8">
        <w:t>'</w:t>
      </w:r>
      <w:r w:rsidRPr="007D581F">
        <w:t>s services that AC is authorized for.</w:t>
      </w:r>
    </w:p>
    <w:p w14:paraId="13931480" w14:textId="77777777" w:rsidR="00487401" w:rsidRPr="007D581F" w:rsidRDefault="00487401" w:rsidP="00487401">
      <w:pPr>
        <w:pStyle w:val="NO"/>
      </w:pPr>
      <w:bookmarkStart w:id="2127" w:name="_Hlk96271983"/>
      <w:r w:rsidRPr="007D581F">
        <w:t>NOTE</w:t>
      </w:r>
      <w:r>
        <w:t> 2</w:t>
      </w:r>
      <w:r w:rsidRPr="007D581F">
        <w:t>:</w:t>
      </w:r>
      <w:r w:rsidRPr="007D581F">
        <w:tab/>
        <w:t xml:space="preserve">The mechanisms used for authentication and authorization between AC and EEC is out of scope of this specification. EEC can use local policies, user preferences, ASP services agreement(s) (see </w:t>
      </w:r>
      <w:r>
        <w:t>Annex B</w:t>
      </w:r>
      <w:r w:rsidRPr="007D581F">
        <w:t>) to authorize the request from the AC.</w:t>
      </w:r>
    </w:p>
    <w:bookmarkEnd w:id="2127"/>
    <w:p w14:paraId="0C86369D" w14:textId="77777777" w:rsidR="00487401" w:rsidRPr="007D581F" w:rsidRDefault="00487401" w:rsidP="00487401">
      <w:pPr>
        <w:pStyle w:val="NO"/>
      </w:pPr>
      <w:r w:rsidRPr="007D581F">
        <w:lastRenderedPageBreak/>
        <w:t>NOTE</w:t>
      </w:r>
      <w:r>
        <w:t> 3</w:t>
      </w:r>
      <w:r w:rsidRPr="007D581F">
        <w:t>:</w:t>
      </w:r>
      <w:r>
        <w:tab/>
        <w:t xml:space="preserve">When the ECS configuration information is provided from </w:t>
      </w:r>
      <w:r w:rsidRPr="00092380">
        <w:t>an</w:t>
      </w:r>
      <w:r>
        <w:t xml:space="preserve"> AC, the EEC can use the ECS configuration for initial service provisioning for the AC that provided the ECS configuration information </w:t>
      </w:r>
      <w:r w:rsidRPr="00092380">
        <w:t>if there is no ECS configuration information is provided from the 5GC.</w:t>
      </w:r>
    </w:p>
    <w:p w14:paraId="13E9DCC9" w14:textId="77777777" w:rsidR="00ED31AD" w:rsidRPr="007D581F" w:rsidRDefault="00ED31AD" w:rsidP="00ED31AD">
      <w:pPr>
        <w:pStyle w:val="Heading5"/>
      </w:pPr>
      <w:bookmarkStart w:id="2128" w:name="_Toc108431770"/>
      <w:bookmarkStart w:id="2129" w:name="_Toc169823263"/>
      <w:r>
        <w:t>8.14.2</w:t>
      </w:r>
      <w:r w:rsidRPr="007D581F">
        <w:t>.2</w:t>
      </w:r>
      <w:r>
        <w:t>.3</w:t>
      </w:r>
      <w:r w:rsidRPr="007D581F">
        <w:tab/>
        <w:t xml:space="preserve">AC </w:t>
      </w:r>
      <w:r>
        <w:t>r</w:t>
      </w:r>
      <w:r w:rsidRPr="007D581F">
        <w:t>egistration</w:t>
      </w:r>
      <w:r>
        <w:t xml:space="preserve"> update</w:t>
      </w:r>
      <w:bookmarkEnd w:id="2129"/>
    </w:p>
    <w:p w14:paraId="0DC7C3E5" w14:textId="77777777" w:rsidR="00ED31AD" w:rsidRPr="00F477AF" w:rsidRDefault="00ED31AD" w:rsidP="00ED31AD">
      <w:r w:rsidRPr="00F477AF">
        <w:t>Figure 8.</w:t>
      </w:r>
      <w:r>
        <w:t>1</w:t>
      </w:r>
      <w:r w:rsidRPr="00F477AF">
        <w:t>4.2.2.</w:t>
      </w:r>
      <w:r>
        <w:t>3</w:t>
      </w:r>
      <w:r w:rsidRPr="00F477AF">
        <w:t xml:space="preserve">-1 illustrates </w:t>
      </w:r>
      <w:r>
        <w:t xml:space="preserve">AC </w:t>
      </w:r>
      <w:r w:rsidRPr="00F477AF">
        <w:t xml:space="preserve">registration </w:t>
      </w:r>
      <w:r>
        <w:t xml:space="preserve">update </w:t>
      </w:r>
      <w:r w:rsidRPr="00F477AF">
        <w:t>procedure.</w:t>
      </w:r>
    </w:p>
    <w:p w14:paraId="43B2D67F" w14:textId="77777777" w:rsidR="00ED31AD" w:rsidRPr="007D581F" w:rsidRDefault="00ED31AD" w:rsidP="00ED31AD">
      <w:r w:rsidRPr="007D581F">
        <w:t>Pre-conditions:</w:t>
      </w:r>
    </w:p>
    <w:p w14:paraId="3EDBA9B8"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0C0ABAAF" w14:textId="77777777" w:rsidR="00ED31AD" w:rsidRPr="007D581F" w:rsidRDefault="00ED31AD" w:rsidP="00ED31AD">
      <w:pPr>
        <w:pStyle w:val="TH"/>
      </w:pPr>
      <w:r w:rsidRPr="007D581F">
        <w:object w:dxaOrig="5777" w:dyaOrig="4021" w14:anchorId="149100C8">
          <v:shape id="_x0000_i1109" type="#_x0000_t75" style="width:290.7pt;height:200.95pt" o:ole="">
            <v:imagedata r:id="rId178" o:title=""/>
          </v:shape>
          <o:OLEObject Type="Embed" ProgID="Visio.Drawing.11" ShapeID="_x0000_i1109" DrawAspect="Content" ObjectID="_1780438221" r:id="rId179"/>
        </w:object>
      </w:r>
    </w:p>
    <w:p w14:paraId="12A87FF4" w14:textId="77777777" w:rsidR="00ED31AD" w:rsidRPr="007D581F" w:rsidRDefault="00ED31AD" w:rsidP="00ED31AD">
      <w:pPr>
        <w:pStyle w:val="TF"/>
      </w:pPr>
      <w:r w:rsidRPr="007D581F">
        <w:t>Figure </w:t>
      </w:r>
      <w:r>
        <w:t>8.14.2</w:t>
      </w:r>
      <w:r w:rsidRPr="007D581F">
        <w:t>.2</w:t>
      </w:r>
      <w:r>
        <w:t>.3</w:t>
      </w:r>
      <w:r w:rsidRPr="007D581F">
        <w:t xml:space="preserve">-1: AC registration </w:t>
      </w:r>
      <w:r>
        <w:t xml:space="preserve">update </w:t>
      </w:r>
      <w:r w:rsidRPr="007D581F">
        <w:t>procedure</w:t>
      </w:r>
    </w:p>
    <w:p w14:paraId="654165D7" w14:textId="77777777" w:rsidR="00ED31AD" w:rsidRPr="007D581F" w:rsidRDefault="00ED31AD" w:rsidP="00ED31AD">
      <w:pPr>
        <w:pStyle w:val="B1"/>
      </w:pPr>
      <w:r w:rsidRPr="007D581F">
        <w:t>1.</w:t>
      </w:r>
      <w:r w:rsidRPr="007D581F">
        <w:tab/>
        <w:t xml:space="preserve">The AC sends an AC registration </w:t>
      </w:r>
      <w:r>
        <w:t xml:space="preserve">update </w:t>
      </w:r>
      <w:r w:rsidRPr="007D581F">
        <w:t xml:space="preserve">request to the EEC. The request includes the </w:t>
      </w:r>
      <w:r>
        <w:t xml:space="preserve">registration ID, </w:t>
      </w:r>
      <w:r w:rsidRPr="007D581F">
        <w:t>AC</w:t>
      </w:r>
      <w:r w:rsidRPr="00836EA8">
        <w:t>'</w:t>
      </w:r>
      <w:r w:rsidRPr="007D581F">
        <w:t>s security credentials</w:t>
      </w:r>
      <w:r>
        <w:t xml:space="preserve">, </w:t>
      </w:r>
      <w:r w:rsidRPr="007D581F">
        <w:t xml:space="preserve">and </w:t>
      </w:r>
      <w:r>
        <w:t>may include the updated AC profile, EAS discovery filters, list of requested EEC services and list of ECS information.</w:t>
      </w:r>
    </w:p>
    <w:p w14:paraId="18ECDDC6"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p>
    <w:p w14:paraId="5204A149" w14:textId="77777777" w:rsidR="00ED31AD" w:rsidRPr="007D581F" w:rsidRDefault="00ED31AD" w:rsidP="00ED31AD">
      <w:pPr>
        <w:pStyle w:val="B1"/>
      </w:pPr>
      <w:r w:rsidRPr="007D581F">
        <w:t>3.</w:t>
      </w:r>
      <w:r w:rsidRPr="007D581F">
        <w:tab/>
        <w:t xml:space="preserve">If the request is successfully validated, </w:t>
      </w:r>
      <w:r w:rsidRPr="00CA3EE7">
        <w:t>the EE</w:t>
      </w:r>
      <w:r>
        <w:t>C</w:t>
      </w:r>
      <w:r w:rsidRPr="00CA3EE7">
        <w:t xml:space="preserve"> sends a successful registration update response, which include</w:t>
      </w:r>
      <w:r>
        <w:t>s</w:t>
      </w:r>
      <w:r w:rsidRPr="00CA3EE7">
        <w:t xml:space="preserve"> </w:t>
      </w:r>
      <w:r>
        <w:t xml:space="preserve">an updated </w:t>
      </w:r>
      <w:r w:rsidRPr="007D581F">
        <w:t>list of EEC services that AC is authorized for.</w:t>
      </w:r>
    </w:p>
    <w:p w14:paraId="16AC5BBE" w14:textId="77777777" w:rsidR="00ED31AD" w:rsidRPr="007D581F" w:rsidRDefault="00ED31AD" w:rsidP="00ED31AD">
      <w:pPr>
        <w:pStyle w:val="Heading5"/>
      </w:pPr>
      <w:bookmarkStart w:id="2130" w:name="_Toc169823264"/>
      <w:r>
        <w:t>8.14.2</w:t>
      </w:r>
      <w:r w:rsidRPr="007D581F">
        <w:t>.2</w:t>
      </w:r>
      <w:r>
        <w:t>.4</w:t>
      </w:r>
      <w:r w:rsidRPr="007D581F">
        <w:tab/>
        <w:t xml:space="preserve">AC </w:t>
      </w:r>
      <w:r>
        <w:t>der</w:t>
      </w:r>
      <w:r w:rsidRPr="007D581F">
        <w:t>egistration</w:t>
      </w:r>
      <w:bookmarkEnd w:id="2130"/>
    </w:p>
    <w:p w14:paraId="6D4842EA" w14:textId="77777777" w:rsidR="00ED31AD" w:rsidRPr="00F477AF" w:rsidRDefault="00ED31AD" w:rsidP="00ED31AD">
      <w:r w:rsidRPr="00F477AF">
        <w:t>Figure 8.</w:t>
      </w:r>
      <w:r>
        <w:t>1</w:t>
      </w:r>
      <w:r w:rsidRPr="00F477AF">
        <w:t>4.2.2.</w:t>
      </w:r>
      <w:r>
        <w:t>4</w:t>
      </w:r>
      <w:r w:rsidRPr="00F477AF">
        <w:t xml:space="preserve">-1 illustrates </w:t>
      </w:r>
      <w:r>
        <w:t>AC de</w:t>
      </w:r>
      <w:r w:rsidRPr="00F477AF">
        <w:t>registration procedure.</w:t>
      </w:r>
    </w:p>
    <w:p w14:paraId="083C025F" w14:textId="77777777" w:rsidR="00ED31AD" w:rsidRPr="007D581F" w:rsidRDefault="00ED31AD" w:rsidP="00ED31AD">
      <w:r w:rsidRPr="007D581F">
        <w:t>Pre-conditions:</w:t>
      </w:r>
    </w:p>
    <w:p w14:paraId="0133B7A1" w14:textId="77777777" w:rsidR="00ED31AD" w:rsidRPr="007D581F" w:rsidRDefault="00ED31AD" w:rsidP="00ED31AD">
      <w:pPr>
        <w:pStyle w:val="B1"/>
      </w:pPr>
      <w:r w:rsidRPr="007D581F">
        <w:t>1.</w:t>
      </w:r>
      <w:r w:rsidRPr="007D581F">
        <w:tab/>
        <w:t xml:space="preserve">AC </w:t>
      </w:r>
      <w:r>
        <w:t>is registered with</w:t>
      </w:r>
      <w:r w:rsidRPr="007D581F">
        <w:t xml:space="preserve"> the EEC.</w:t>
      </w:r>
    </w:p>
    <w:p w14:paraId="3818490C" w14:textId="77777777" w:rsidR="00ED31AD" w:rsidRPr="007D581F" w:rsidRDefault="00ED31AD" w:rsidP="00ED31AD">
      <w:pPr>
        <w:pStyle w:val="TH"/>
      </w:pPr>
      <w:r w:rsidRPr="007D581F">
        <w:object w:dxaOrig="5777" w:dyaOrig="4021" w14:anchorId="19D7A611">
          <v:shape id="_x0000_i1110" type="#_x0000_t75" style="width:290.7pt;height:200.95pt" o:ole="">
            <v:imagedata r:id="rId180" o:title=""/>
          </v:shape>
          <o:OLEObject Type="Embed" ProgID="Visio.Drawing.11" ShapeID="_x0000_i1110" DrawAspect="Content" ObjectID="_1780438222" r:id="rId181"/>
        </w:object>
      </w:r>
    </w:p>
    <w:p w14:paraId="16B715A0" w14:textId="77777777" w:rsidR="00ED31AD" w:rsidRPr="007D581F" w:rsidRDefault="00ED31AD" w:rsidP="00ED31AD">
      <w:pPr>
        <w:pStyle w:val="TF"/>
      </w:pPr>
      <w:r w:rsidRPr="007D581F">
        <w:t>Figure </w:t>
      </w:r>
      <w:r>
        <w:t>8.14.2</w:t>
      </w:r>
      <w:r w:rsidRPr="007D581F">
        <w:t>.2</w:t>
      </w:r>
      <w:r>
        <w:t>.4</w:t>
      </w:r>
      <w:r w:rsidRPr="007D581F">
        <w:t xml:space="preserve">-1: AC </w:t>
      </w:r>
      <w:r>
        <w:t>de</w:t>
      </w:r>
      <w:r w:rsidRPr="007D581F">
        <w:t>registration procedure</w:t>
      </w:r>
    </w:p>
    <w:p w14:paraId="08C545EA" w14:textId="77777777" w:rsidR="00ED31AD" w:rsidRPr="007D581F" w:rsidRDefault="00ED31AD" w:rsidP="00ED31AD">
      <w:pPr>
        <w:pStyle w:val="B1"/>
      </w:pPr>
      <w:r w:rsidRPr="007D581F">
        <w:t>1.</w:t>
      </w:r>
      <w:r w:rsidRPr="007D581F">
        <w:tab/>
        <w:t xml:space="preserve">The AC sends an AC </w:t>
      </w:r>
      <w:r>
        <w:t>de</w:t>
      </w:r>
      <w:r w:rsidRPr="007D581F">
        <w:t xml:space="preserve">registration request to the EEC. The request includes </w:t>
      </w:r>
      <w:r>
        <w:t>the registration ID</w:t>
      </w:r>
      <w:r w:rsidRPr="007D581F">
        <w:t xml:space="preserve"> </w:t>
      </w:r>
      <w:r>
        <w:t xml:space="preserve">and </w:t>
      </w:r>
      <w:r w:rsidRPr="007D581F">
        <w:t>AC</w:t>
      </w:r>
      <w:r w:rsidRPr="00836EA8">
        <w:t>'</w:t>
      </w:r>
      <w:r w:rsidRPr="007D581F">
        <w:t>s security credentials</w:t>
      </w:r>
      <w:r>
        <w:t>.</w:t>
      </w:r>
    </w:p>
    <w:p w14:paraId="1317CA9F" w14:textId="77777777" w:rsidR="00ED31AD" w:rsidRPr="007D581F" w:rsidRDefault="00ED31AD" w:rsidP="00ED31AD">
      <w:pPr>
        <w:pStyle w:val="B1"/>
      </w:pPr>
      <w:r w:rsidRPr="007D581F">
        <w:t>2.</w:t>
      </w:r>
      <w:r w:rsidRPr="007D581F">
        <w:tab/>
        <w:t>The EEC checks AC</w:t>
      </w:r>
      <w:r w:rsidRPr="00836EA8">
        <w:t>'</w:t>
      </w:r>
      <w:r w:rsidRPr="007D581F">
        <w:t>s security credentials and validates the request.</w:t>
      </w:r>
      <w:r>
        <w:t xml:space="preserve"> </w:t>
      </w:r>
    </w:p>
    <w:p w14:paraId="12C4FA79" w14:textId="77777777" w:rsidR="00ED31AD" w:rsidRDefault="00ED31AD" w:rsidP="00E0558A">
      <w:pPr>
        <w:pStyle w:val="B1"/>
      </w:pPr>
      <w:r w:rsidRPr="00F477AF">
        <w:t>3.</w:t>
      </w:r>
      <w:r w:rsidRPr="00F477AF">
        <w:tab/>
        <w:t>Upon successful authorization, the EE</w:t>
      </w:r>
      <w:r>
        <w:t>C</w:t>
      </w:r>
      <w:r w:rsidRPr="00F477AF">
        <w:t xml:space="preserve"> </w:t>
      </w:r>
      <w:r>
        <w:t xml:space="preserve">deregisters the AC and </w:t>
      </w:r>
      <w:r w:rsidRPr="00F477AF">
        <w:t>sends a successful de-registration response.</w:t>
      </w:r>
    </w:p>
    <w:p w14:paraId="29C9BD17" w14:textId="77777777" w:rsidR="00487401" w:rsidRPr="007D581F" w:rsidRDefault="00487401" w:rsidP="00ED31AD">
      <w:pPr>
        <w:pStyle w:val="Heading4"/>
        <w:rPr>
          <w:lang w:val="en-IN"/>
        </w:rPr>
      </w:pPr>
      <w:bookmarkStart w:id="2131" w:name="_Toc169823265"/>
      <w:r>
        <w:rPr>
          <w:lang w:val="en-IN"/>
        </w:rPr>
        <w:t>8.14.2</w:t>
      </w:r>
      <w:r w:rsidRPr="007D581F">
        <w:rPr>
          <w:lang w:val="en-IN"/>
        </w:rPr>
        <w:t>.</w:t>
      </w:r>
      <w:r>
        <w:rPr>
          <w:lang w:val="en-IN"/>
        </w:rPr>
        <w:t>3</w:t>
      </w:r>
      <w:r w:rsidRPr="007D581F">
        <w:rPr>
          <w:lang w:val="en-IN"/>
        </w:rPr>
        <w:tab/>
        <w:t>EAS discovery</w:t>
      </w:r>
      <w:bookmarkEnd w:id="2128"/>
      <w:bookmarkEnd w:id="2131"/>
    </w:p>
    <w:p w14:paraId="3B67D99F" w14:textId="77777777" w:rsidR="00487401" w:rsidRPr="007D581F" w:rsidRDefault="00487401" w:rsidP="00487401">
      <w:r w:rsidRPr="007D581F">
        <w:t>Pre-conditions:</w:t>
      </w:r>
    </w:p>
    <w:p w14:paraId="1A14806E" w14:textId="77777777" w:rsidR="00487401" w:rsidRPr="007D581F" w:rsidRDefault="00487401" w:rsidP="00487401">
      <w:pPr>
        <w:pStyle w:val="B1"/>
      </w:pPr>
      <w:r w:rsidRPr="007D581F">
        <w:t>1.</w:t>
      </w:r>
      <w:r w:rsidRPr="007D581F">
        <w:tab/>
        <w:t>The AC can communicate with the EEC.</w:t>
      </w:r>
    </w:p>
    <w:p w14:paraId="1F8FC35F" w14:textId="77777777" w:rsidR="00487401" w:rsidRPr="007D581F" w:rsidRDefault="00487401" w:rsidP="00487401">
      <w:pPr>
        <w:pStyle w:val="TH"/>
      </w:pPr>
      <w:r w:rsidRPr="007D581F">
        <w:object w:dxaOrig="5790" w:dyaOrig="4846" w14:anchorId="010A9081">
          <v:shape id="_x0000_i1111" type="#_x0000_t75" style="width:289.6pt;height:244.5pt" o:ole="">
            <v:imagedata r:id="rId182" o:title=""/>
          </v:shape>
          <o:OLEObject Type="Embed" ProgID="Visio.Drawing.11" ShapeID="_x0000_i1111" DrawAspect="Content" ObjectID="_1780438223" r:id="rId183"/>
        </w:object>
      </w:r>
    </w:p>
    <w:p w14:paraId="6946CAF5" w14:textId="77777777" w:rsidR="00487401" w:rsidRPr="007D581F" w:rsidRDefault="00487401" w:rsidP="00487401">
      <w:pPr>
        <w:pStyle w:val="TF"/>
      </w:pPr>
      <w:r w:rsidRPr="007D581F">
        <w:t>Figure </w:t>
      </w:r>
      <w:r>
        <w:t>8.14.2</w:t>
      </w:r>
      <w:r w:rsidRPr="007D581F">
        <w:t>.</w:t>
      </w:r>
      <w:r>
        <w:t>3</w:t>
      </w:r>
      <w:r w:rsidRPr="007D581F">
        <w:t>-1: EAS discovery request procedure</w:t>
      </w:r>
    </w:p>
    <w:p w14:paraId="5BE502BA" w14:textId="77777777" w:rsidR="00487401" w:rsidRPr="007D581F" w:rsidRDefault="00487401" w:rsidP="00487401">
      <w:pPr>
        <w:pStyle w:val="B1"/>
      </w:pPr>
      <w:r w:rsidRPr="007D581F">
        <w:t>1.</w:t>
      </w:r>
      <w:r w:rsidRPr="007D581F">
        <w:tab/>
        <w:t xml:space="preserve">The AC sends an EAS discovery request to the EEC. The request includes </w:t>
      </w:r>
      <w:r w:rsidR="00C85563" w:rsidRPr="00C85563">
        <w:t xml:space="preserve">AC profile and </w:t>
      </w:r>
      <w:r w:rsidRPr="007D581F">
        <w:t>AC</w:t>
      </w:r>
      <w:r w:rsidRPr="00836EA8">
        <w:t>'</w:t>
      </w:r>
      <w:r w:rsidRPr="007D581F">
        <w:t>s security credentials and may include EAS discovery filters.</w:t>
      </w:r>
    </w:p>
    <w:p w14:paraId="7BA67EB8"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3D58614A" w14:textId="77777777" w:rsidR="00487401" w:rsidRPr="007D581F" w:rsidRDefault="00487401" w:rsidP="00487401">
      <w:pPr>
        <w:pStyle w:val="B1"/>
      </w:pPr>
      <w:r w:rsidRPr="007D581F">
        <w:lastRenderedPageBreak/>
        <w:t>3.</w:t>
      </w:r>
      <w:r w:rsidRPr="007D581F">
        <w:tab/>
        <w:t xml:space="preserve">If the request is successfully validated, the EEC determines if the required EAS is available or not. The EEC may use information cached or preconfigured at the EEC or may use the EAS discovery procedures to query the EES. If step 1 includes the </w:t>
      </w:r>
      <w:r>
        <w:t xml:space="preserve">AC profile or </w:t>
      </w:r>
      <w:r w:rsidRPr="007D581F">
        <w:t xml:space="preserve">EAS discovery filters, then the EEC may utilize the provided </w:t>
      </w:r>
      <w:r>
        <w:t xml:space="preserve">AC profile and </w:t>
      </w:r>
      <w:r w:rsidRPr="007D581F">
        <w:t xml:space="preserve">filters, to form the EAS discovery request towards EES. If step 1 does not include </w:t>
      </w:r>
      <w:r w:rsidR="00C85563" w:rsidRPr="00C85563">
        <w:t xml:space="preserve">any of the optional IEs of the </w:t>
      </w:r>
      <w:r>
        <w:t xml:space="preserve">AC profile and </w:t>
      </w:r>
      <w:r w:rsidRPr="007D581F">
        <w:t xml:space="preserve">EAS discovery filters, </w:t>
      </w:r>
      <w:r>
        <w:t xml:space="preserve">and AC registration was performed, </w:t>
      </w:r>
      <w:r w:rsidRPr="007D581F">
        <w:t xml:space="preserve">the EEC may utilize the AC profile provided by the AC during AC registration. The EEC also needs to take user privacy requirements, e.g., regarding the disclosure of location information towards the network into account. </w:t>
      </w:r>
      <w:r>
        <w:t>I</w:t>
      </w:r>
      <w:r w:rsidRPr="00AC7C48">
        <w:t xml:space="preserve">f </w:t>
      </w:r>
      <w:r>
        <w:t>required</w:t>
      </w:r>
      <w:r w:rsidRPr="00136BE1">
        <w:t>, e.g., when EAS discovery procedures returns a list of EASs</w:t>
      </w:r>
      <w:r>
        <w:t xml:space="preserve">, the </w:t>
      </w:r>
      <w:r w:rsidRPr="00AC7C48">
        <w:t>EEC performs EAS selection based on the information received in step 1</w:t>
      </w:r>
      <w:r>
        <w:t xml:space="preserve"> and the AC profile</w:t>
      </w:r>
      <w:r w:rsidRPr="00AC7C48">
        <w:t xml:space="preserve">. </w:t>
      </w:r>
      <w:r>
        <w:t>The EEC can perform EAS discovery with different EESs before selecting an EAS</w:t>
      </w:r>
      <w:r w:rsidRPr="00AC7C48">
        <w:t>.</w:t>
      </w:r>
    </w:p>
    <w:p w14:paraId="029924E2" w14:textId="5E3450E9" w:rsidR="00487401" w:rsidRPr="00FD3BAA" w:rsidRDefault="00487401" w:rsidP="00487401">
      <w:pPr>
        <w:pStyle w:val="EditorsNote"/>
      </w:pPr>
      <w:r>
        <w:t>Editor</w:t>
      </w:r>
      <w:r w:rsidRPr="00487401">
        <w:t>'</w:t>
      </w:r>
      <w:r>
        <w:t xml:space="preserve">s </w:t>
      </w:r>
      <w:r w:rsidR="00BA48CD">
        <w:t>n</w:t>
      </w:r>
      <w:r>
        <w:t>ote</w:t>
      </w:r>
      <w:r w:rsidRPr="00FD3BAA">
        <w:t>:</w:t>
      </w:r>
      <w:r w:rsidRPr="00FD3BAA">
        <w:tab/>
        <w:t>SA3 recommendations</w:t>
      </w:r>
      <w:r>
        <w:t>, if any,</w:t>
      </w:r>
      <w:r w:rsidRPr="00FD3BAA">
        <w:t xml:space="preserve"> on how the user or the AC can consent, e.g., to the disclosure of location information and the use of the AC ID in the signalling towards the network </w:t>
      </w:r>
      <w:r>
        <w:t>are FFS</w:t>
      </w:r>
      <w:r w:rsidRPr="00FD3BAA">
        <w:t xml:space="preserve">. </w:t>
      </w:r>
    </w:p>
    <w:p w14:paraId="4828B324" w14:textId="1810D503" w:rsidR="00487401" w:rsidRPr="007D581F" w:rsidRDefault="00487401" w:rsidP="00487401">
      <w:pPr>
        <w:pStyle w:val="NO"/>
      </w:pPr>
      <w:r w:rsidRPr="007D581F">
        <w:t>NOTE</w:t>
      </w:r>
      <w:r>
        <w:t> 1</w:t>
      </w:r>
      <w:r w:rsidRPr="007D581F">
        <w:t>:</w:t>
      </w:r>
      <w:r w:rsidRPr="007D581F">
        <w:tab/>
        <w:t>If required, the EEC can perform service provisioning procedure</w:t>
      </w:r>
      <w:bookmarkStart w:id="2132" w:name="_Hlk96301705"/>
      <w:r w:rsidRPr="007D581F">
        <w:t>, or EEC registration procedure or both, before performing the EAS discovery procedures. EEC may already have captured EESs and EASs availability for present location; so that the AC</w:t>
      </w:r>
      <w:r w:rsidRPr="00836EA8">
        <w:t>'</w:t>
      </w:r>
      <w:r w:rsidRPr="007D581F">
        <w:t>s request (step 1) can be replied to quickly and efficiently.</w:t>
      </w:r>
    </w:p>
    <w:bookmarkEnd w:id="2132"/>
    <w:p w14:paraId="5C6D3908" w14:textId="77777777" w:rsidR="00487401" w:rsidRPr="007D581F" w:rsidRDefault="00487401" w:rsidP="00487401">
      <w:pPr>
        <w:pStyle w:val="NO"/>
      </w:pPr>
      <w:r w:rsidRPr="00BC5D7E">
        <w:t>NOTE</w:t>
      </w:r>
      <w:r>
        <w:t> 2</w:t>
      </w:r>
      <w:r w:rsidRPr="00BC5D7E">
        <w:t>:</w:t>
      </w:r>
      <w:r w:rsidRPr="00BC5D7E">
        <w:tab/>
        <w:t>The EEC can include AC profiles of more than one AC in the EAS discovery request sent to the EES.</w:t>
      </w:r>
      <w:r w:rsidRPr="008E1D4C">
        <w:t xml:space="preserve"> </w:t>
      </w:r>
    </w:p>
    <w:p w14:paraId="6531C74A" w14:textId="77777777" w:rsidR="00487401" w:rsidRPr="007D581F" w:rsidRDefault="00487401" w:rsidP="00487401">
      <w:pPr>
        <w:pStyle w:val="B1"/>
      </w:pPr>
      <w:r w:rsidRPr="007D581F">
        <w:t>4.</w:t>
      </w:r>
      <w:r w:rsidRPr="007D581F">
        <w:tab/>
        <w:t>The EEC responds back to the AC with the EAS discovery response. The response includes the EAS profile(s) of the available EAS(s).</w:t>
      </w:r>
    </w:p>
    <w:p w14:paraId="41B7447D" w14:textId="77777777" w:rsidR="00487401" w:rsidRPr="00651C7B" w:rsidRDefault="00487401" w:rsidP="00487401">
      <w:pPr>
        <w:pStyle w:val="Heading4"/>
      </w:pPr>
      <w:bookmarkStart w:id="2133" w:name="_Toc108431771"/>
      <w:bookmarkStart w:id="2134" w:name="_Toc169823266"/>
      <w:r w:rsidRPr="00651C7B">
        <w:t>8.14.2.4</w:t>
      </w:r>
      <w:r w:rsidRPr="00651C7B">
        <w:tab/>
        <w:t xml:space="preserve">ACR </w:t>
      </w:r>
      <w:r w:rsidR="008948E5" w:rsidRPr="008948E5">
        <w:t xml:space="preserve">trigger </w:t>
      </w:r>
      <w:r w:rsidRPr="00651C7B">
        <w:t>request</w:t>
      </w:r>
      <w:bookmarkEnd w:id="2133"/>
      <w:bookmarkEnd w:id="2134"/>
    </w:p>
    <w:p w14:paraId="2ECB4AC0" w14:textId="77777777" w:rsidR="00487401" w:rsidRPr="00651C7B" w:rsidRDefault="00487401" w:rsidP="00487401">
      <w:r w:rsidRPr="00651C7B">
        <w:t>Pre-conditions:</w:t>
      </w:r>
    </w:p>
    <w:p w14:paraId="47FF6B56" w14:textId="77777777" w:rsidR="00487401" w:rsidRPr="007D581F" w:rsidRDefault="00487401" w:rsidP="00487401">
      <w:pPr>
        <w:pStyle w:val="B1"/>
      </w:pPr>
      <w:r w:rsidRPr="007D581F">
        <w:t>1.</w:t>
      </w:r>
      <w:r w:rsidRPr="007D581F">
        <w:tab/>
      </w:r>
      <w:r w:rsidR="008948E5" w:rsidRPr="008948E5">
        <w:t>AC has subscribed for "ACR notifications" as specified in clause 8.14.2.5.2</w:t>
      </w:r>
      <w:r w:rsidRPr="007D581F">
        <w:t>.</w:t>
      </w:r>
    </w:p>
    <w:p w14:paraId="2CC595F0" w14:textId="77777777" w:rsidR="00487401" w:rsidRPr="007D581F" w:rsidRDefault="008948E5" w:rsidP="00487401">
      <w:pPr>
        <w:pStyle w:val="TH"/>
      </w:pPr>
      <w:r w:rsidRPr="007D581F">
        <w:object w:dxaOrig="5777" w:dyaOrig="4097" w14:anchorId="0D564C6E">
          <v:shape id="_x0000_i1112" type="#_x0000_t75" style="width:290.7pt;height:205.25pt" o:ole="">
            <v:imagedata r:id="rId184" o:title=""/>
          </v:shape>
          <o:OLEObject Type="Embed" ProgID="Visio.Drawing.11" ShapeID="_x0000_i1112" DrawAspect="Content" ObjectID="_1780438224" r:id="rId185"/>
        </w:object>
      </w:r>
    </w:p>
    <w:p w14:paraId="3315EDE8" w14:textId="77777777" w:rsidR="00487401" w:rsidRPr="007D581F" w:rsidRDefault="00487401" w:rsidP="00487401">
      <w:pPr>
        <w:pStyle w:val="TF"/>
      </w:pPr>
      <w:r w:rsidRPr="007D581F">
        <w:t>Figure </w:t>
      </w:r>
      <w:r>
        <w:t>8.14.2</w:t>
      </w:r>
      <w:r w:rsidRPr="007D581F">
        <w:t>.</w:t>
      </w:r>
      <w:r>
        <w:t>4</w:t>
      </w:r>
      <w:r w:rsidRPr="007D581F">
        <w:t xml:space="preserve">-1: ACR </w:t>
      </w:r>
      <w:r w:rsidR="008948E5" w:rsidRPr="008948E5">
        <w:t xml:space="preserve">trigger </w:t>
      </w:r>
      <w:r w:rsidRPr="007D581F">
        <w:t>request procedure</w:t>
      </w:r>
    </w:p>
    <w:p w14:paraId="6B54AF53" w14:textId="77777777" w:rsidR="00487401" w:rsidRPr="007D581F" w:rsidRDefault="00487401" w:rsidP="00487401">
      <w:pPr>
        <w:pStyle w:val="B1"/>
      </w:pPr>
      <w:r w:rsidRPr="007D581F">
        <w:t>1.</w:t>
      </w:r>
      <w:r w:rsidRPr="007D581F">
        <w:tab/>
        <w:t xml:space="preserve">The AC sends an ACR </w:t>
      </w:r>
      <w:r w:rsidR="008948E5" w:rsidRPr="008948E5">
        <w:t xml:space="preserve">trigger </w:t>
      </w:r>
      <w:r w:rsidRPr="007D581F">
        <w:t xml:space="preserve">request to the EEC. The request includes </w:t>
      </w:r>
      <w:r w:rsidR="008948E5" w:rsidRPr="008948E5">
        <w:t xml:space="preserve">AC profile, </w:t>
      </w:r>
      <w:r w:rsidRPr="007D581F">
        <w:t>AC</w:t>
      </w:r>
      <w:r w:rsidRPr="00836EA8">
        <w:t>'</w:t>
      </w:r>
      <w:r w:rsidRPr="007D581F">
        <w:t>s security credentials, type of requested operation (i.e., ACR detection, ACR initiation)</w:t>
      </w:r>
      <w:r>
        <w:t xml:space="preserve"> and </w:t>
      </w:r>
      <w:r w:rsidR="008948E5" w:rsidRPr="008948E5">
        <w:t>S-EAS information</w:t>
      </w:r>
      <w:r w:rsidR="008948E5">
        <w:t xml:space="preserve"> </w:t>
      </w:r>
      <w:r w:rsidR="008948E5" w:rsidRPr="008948E5">
        <w:t xml:space="preserve">as described in </w:t>
      </w:r>
      <w:r w:rsidR="008948E5">
        <w:t>clause </w:t>
      </w:r>
      <w:r w:rsidR="008948E5" w:rsidRPr="008948E5">
        <w:t>8.14.3.10</w:t>
      </w:r>
      <w:r w:rsidRPr="007D581F">
        <w:t>. If the request is to initiate the ACR, the request may also include the target EAS information.</w:t>
      </w:r>
    </w:p>
    <w:p w14:paraId="2AD6FF63"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51032BD" w14:textId="77777777" w:rsidR="00487401" w:rsidRPr="007D581F" w:rsidRDefault="00487401" w:rsidP="00487401">
      <w:pPr>
        <w:pStyle w:val="B1"/>
      </w:pPr>
      <w:r w:rsidRPr="007D581F">
        <w:t>3.</w:t>
      </w:r>
      <w:r w:rsidRPr="007D581F">
        <w:tab/>
        <w:t xml:space="preserve">If the request is successfully validated, </w:t>
      </w:r>
      <w:r w:rsidR="008948E5" w:rsidRPr="008948E5">
        <w:t>the EEC sends an ACR trigger response to the AC indicating if the request was successful as described in 8.14.3.11</w:t>
      </w:r>
      <w:r w:rsidR="008948E5">
        <w:t>. T</w:t>
      </w:r>
      <w:r w:rsidRPr="007D581F">
        <w:t>he EEC process the request from the AC. If the type of requested operation in the request received in step 1 is:</w:t>
      </w:r>
    </w:p>
    <w:p w14:paraId="297731DC" w14:textId="77777777" w:rsidR="00487401" w:rsidRPr="007D581F" w:rsidRDefault="00487401" w:rsidP="00487401">
      <w:pPr>
        <w:pStyle w:val="B2"/>
      </w:pPr>
      <w:r w:rsidRPr="007D581F">
        <w:t>-</w:t>
      </w:r>
      <w:r w:rsidRPr="007D581F">
        <w:tab/>
        <w:t xml:space="preserve">ACR detection, then the EEC determines if ACR is required or not. If it is required, the EEC uses one of the EEC initiated ACR scenarios </w:t>
      </w:r>
      <w:r w:rsidRPr="00136BE1">
        <w:t>or launches ACR with action "determination", leading to S-EES executed ACR</w:t>
      </w:r>
      <w:r w:rsidRPr="007D581F">
        <w:t>;</w:t>
      </w:r>
    </w:p>
    <w:p w14:paraId="5CC09D69" w14:textId="77777777" w:rsidR="00487401" w:rsidRDefault="00487401" w:rsidP="00487401">
      <w:pPr>
        <w:pStyle w:val="B2"/>
      </w:pPr>
      <w:r w:rsidRPr="007D581F">
        <w:t>-</w:t>
      </w:r>
      <w:r w:rsidRPr="007D581F">
        <w:tab/>
        <w:t>ACR initiation, then the EEC uses one of the EEC initiated ACR scenarios and initiate ACR. If the request in step 1 also includes target information, the EEC uses it to select the ACR targets;</w:t>
      </w:r>
    </w:p>
    <w:p w14:paraId="6463B2D6" w14:textId="77777777" w:rsidR="00AA6A78" w:rsidRDefault="00AA6A78" w:rsidP="00AA6A78">
      <w:pPr>
        <w:pStyle w:val="NO"/>
      </w:pPr>
      <w:bookmarkStart w:id="2135" w:name="_Toc108431772"/>
      <w:r>
        <w:lastRenderedPageBreak/>
        <w:t>NOTE:</w:t>
      </w:r>
      <w:r>
        <w:tab/>
        <w:t xml:space="preserve">EEC notifies the AC to trigger ACT as required, or EEC notifies ACR execution result as specified in clause 8.14.2.5.3. </w:t>
      </w:r>
    </w:p>
    <w:p w14:paraId="655409C2" w14:textId="77777777" w:rsidR="003E302E" w:rsidRPr="00E0558A" w:rsidRDefault="003E302E" w:rsidP="003E302E">
      <w:pPr>
        <w:pStyle w:val="Heading4"/>
      </w:pPr>
      <w:bookmarkStart w:id="2136" w:name="_Toc169823267"/>
      <w:r w:rsidRPr="00E0558A">
        <w:t>8.14.2.5</w:t>
      </w:r>
      <w:r w:rsidRPr="00E0558A">
        <w:tab/>
        <w:t>EEC services subscription</w:t>
      </w:r>
      <w:bookmarkEnd w:id="2136"/>
    </w:p>
    <w:p w14:paraId="64073C41" w14:textId="77777777" w:rsidR="003E302E" w:rsidRDefault="003E302E" w:rsidP="003E302E">
      <w:pPr>
        <w:pStyle w:val="Heading5"/>
      </w:pPr>
      <w:bookmarkStart w:id="2137" w:name="_Toc169823268"/>
      <w:r>
        <w:t>8.14.2</w:t>
      </w:r>
      <w:r w:rsidRPr="002349BA">
        <w:t>.</w:t>
      </w:r>
      <w:r>
        <w:t>5.1</w:t>
      </w:r>
      <w:r w:rsidRPr="002349BA">
        <w:tab/>
      </w:r>
      <w:r>
        <w:t>General</w:t>
      </w:r>
      <w:bookmarkEnd w:id="2137"/>
    </w:p>
    <w:p w14:paraId="049F6F38" w14:textId="77777777" w:rsidR="003E302E" w:rsidRPr="00F477AF" w:rsidRDefault="003E302E" w:rsidP="003E302E">
      <w:r w:rsidRPr="00F477AF">
        <w:t xml:space="preserve">Following are supported for </w:t>
      </w:r>
      <w:r>
        <w:t>EEC services subscription</w:t>
      </w:r>
      <w:r w:rsidRPr="00F477AF">
        <w:t>:</w:t>
      </w:r>
    </w:p>
    <w:p w14:paraId="737A7681" w14:textId="77777777" w:rsidR="003E302E" w:rsidRPr="00F477AF" w:rsidRDefault="003E302E" w:rsidP="003E302E">
      <w:pPr>
        <w:pStyle w:val="B1"/>
      </w:pPr>
      <w:r w:rsidRPr="00F477AF">
        <w:t>-</w:t>
      </w:r>
      <w:r w:rsidRPr="00F477AF">
        <w:tab/>
      </w:r>
      <w:r>
        <w:t>Subscribe</w:t>
      </w:r>
      <w:r w:rsidRPr="00F477AF">
        <w:t>;</w:t>
      </w:r>
    </w:p>
    <w:p w14:paraId="3C2137C9" w14:textId="77777777" w:rsidR="003E302E" w:rsidRDefault="003E302E" w:rsidP="003E302E">
      <w:pPr>
        <w:pStyle w:val="B1"/>
      </w:pPr>
      <w:r w:rsidRPr="00F477AF">
        <w:t>-</w:t>
      </w:r>
      <w:r w:rsidRPr="00F477AF">
        <w:tab/>
      </w:r>
      <w:r>
        <w:t>Notify;</w:t>
      </w:r>
    </w:p>
    <w:p w14:paraId="6165FCD9" w14:textId="77777777" w:rsidR="003E302E" w:rsidRPr="00F477AF" w:rsidRDefault="003E302E" w:rsidP="003E302E">
      <w:pPr>
        <w:pStyle w:val="B1"/>
      </w:pPr>
      <w:r>
        <w:t>-</w:t>
      </w:r>
      <w:r>
        <w:tab/>
        <w:t xml:space="preserve">Subscription update; and </w:t>
      </w:r>
    </w:p>
    <w:p w14:paraId="20A20114" w14:textId="77777777" w:rsidR="003E302E" w:rsidRDefault="003E302E" w:rsidP="003E302E">
      <w:pPr>
        <w:pStyle w:val="B1"/>
      </w:pPr>
      <w:r w:rsidRPr="00F477AF">
        <w:t>-</w:t>
      </w:r>
      <w:r w:rsidRPr="00F477AF">
        <w:tab/>
      </w:r>
      <w:r>
        <w:t>Unsubscribe.</w:t>
      </w:r>
      <w:r w:rsidRPr="00F477AF">
        <w:t xml:space="preserve"> </w:t>
      </w:r>
    </w:p>
    <w:p w14:paraId="3DC8773B" w14:textId="77777777" w:rsidR="00487401" w:rsidRPr="00081112" w:rsidRDefault="00487401" w:rsidP="002F637D">
      <w:pPr>
        <w:pStyle w:val="Heading5"/>
      </w:pPr>
      <w:bookmarkStart w:id="2138" w:name="_Toc169823269"/>
      <w:r w:rsidRPr="00081112">
        <w:t>8.14.2.5</w:t>
      </w:r>
      <w:r w:rsidR="003E302E" w:rsidRPr="00081112">
        <w:t>.2</w:t>
      </w:r>
      <w:r w:rsidRPr="00081112">
        <w:tab/>
      </w:r>
      <w:r w:rsidR="003E302E">
        <w:t>Subscribe</w:t>
      </w:r>
      <w:bookmarkEnd w:id="2135"/>
      <w:bookmarkEnd w:id="2138"/>
    </w:p>
    <w:p w14:paraId="4E92DD97" w14:textId="77777777" w:rsidR="00487401" w:rsidRPr="00081112" w:rsidRDefault="00487401" w:rsidP="00487401">
      <w:r w:rsidRPr="00081112">
        <w:t>Pre-conditions:</w:t>
      </w:r>
    </w:p>
    <w:p w14:paraId="734BBB73" w14:textId="77777777" w:rsidR="00487401" w:rsidRPr="007D581F" w:rsidRDefault="00487401" w:rsidP="00487401">
      <w:pPr>
        <w:pStyle w:val="B1"/>
      </w:pPr>
      <w:r w:rsidRPr="007D581F">
        <w:t>1.</w:t>
      </w:r>
      <w:r w:rsidRPr="007D581F">
        <w:tab/>
        <w:t>The AC can communicate with the EEC.</w:t>
      </w:r>
    </w:p>
    <w:p w14:paraId="3B632390" w14:textId="77777777" w:rsidR="00487401" w:rsidRPr="007D581F" w:rsidRDefault="003E302E" w:rsidP="00487401">
      <w:pPr>
        <w:pStyle w:val="TH"/>
      </w:pPr>
      <w:r w:rsidRPr="007D581F">
        <w:object w:dxaOrig="5822" w:dyaOrig="5312" w14:anchorId="42BEC7D7">
          <v:shape id="_x0000_i1113" type="#_x0000_t75" style="width:290.7pt;height:265.45pt" o:ole="">
            <v:imagedata r:id="rId186" o:title=""/>
          </v:shape>
          <o:OLEObject Type="Embed" ProgID="Visio.Drawing.11" ShapeID="_x0000_i1113" DrawAspect="Content" ObjectID="_1780438225" r:id="rId187"/>
        </w:object>
      </w:r>
    </w:p>
    <w:p w14:paraId="65581DA8" w14:textId="77777777" w:rsidR="00487401" w:rsidRPr="007D581F" w:rsidRDefault="00487401" w:rsidP="00487401">
      <w:pPr>
        <w:pStyle w:val="TF"/>
      </w:pPr>
      <w:r w:rsidRPr="007D581F">
        <w:t>Figure </w:t>
      </w:r>
      <w:r>
        <w:t>8.14.2</w:t>
      </w:r>
      <w:r w:rsidRPr="007D581F">
        <w:t>.5</w:t>
      </w:r>
      <w:r w:rsidR="003E302E">
        <w:t>.2</w:t>
      </w:r>
      <w:r w:rsidRPr="007D581F">
        <w:t xml:space="preserve">-1: </w:t>
      </w:r>
      <w:r w:rsidR="003E302E" w:rsidRPr="003E302E">
        <w:t xml:space="preserve">EEC services subscription </w:t>
      </w:r>
      <w:r w:rsidRPr="007D581F">
        <w:t>procedure</w:t>
      </w:r>
    </w:p>
    <w:p w14:paraId="0076A7C7" w14:textId="77777777" w:rsidR="00487401" w:rsidRDefault="00487401" w:rsidP="00487401">
      <w:pPr>
        <w:pStyle w:val="B1"/>
      </w:pPr>
      <w:r w:rsidRPr="007D581F">
        <w:t>1.</w:t>
      </w:r>
      <w:r w:rsidRPr="007D581F">
        <w:tab/>
        <w:t xml:space="preserve">The AC sends an </w:t>
      </w:r>
      <w:r w:rsidR="003E302E" w:rsidRPr="003E302E">
        <w:t>EEC services</w:t>
      </w:r>
      <w:r w:rsidR="003E302E">
        <w:t xml:space="preserve"> </w:t>
      </w:r>
      <w:r w:rsidRPr="007D581F">
        <w:t xml:space="preserve">subscription request to the EEC. The request includes </w:t>
      </w:r>
      <w:r w:rsidR="003E302E" w:rsidRPr="003E302E">
        <w:t xml:space="preserve">AC profile, </w:t>
      </w:r>
      <w:r w:rsidRPr="007D581F">
        <w:t>AC</w:t>
      </w:r>
      <w:r w:rsidRPr="00836EA8">
        <w:t>'</w:t>
      </w:r>
      <w:r w:rsidRPr="007D581F">
        <w:t xml:space="preserve">s security credentials, </w:t>
      </w:r>
      <w:r w:rsidRPr="003B689C">
        <w:t>a list of EEC</w:t>
      </w:r>
      <w:r w:rsidRPr="00836EA8">
        <w:t>'</w:t>
      </w:r>
      <w:r w:rsidRPr="003B689C">
        <w:t>s services that AC requires the EEC to handle</w:t>
      </w:r>
      <w:r>
        <w:t xml:space="preserve">, and related parameters </w:t>
      </w:r>
      <w:r w:rsidR="003E302E" w:rsidRPr="003E302E">
        <w:t xml:space="preserve">as described in </w:t>
      </w:r>
      <w:r w:rsidR="00100002">
        <w:t>8.14.3.1</w:t>
      </w:r>
      <w:r w:rsidR="00AA6A78">
        <w:t>2</w:t>
      </w:r>
      <w:r>
        <w:t xml:space="preserve">. If the subscription request includes: </w:t>
      </w:r>
    </w:p>
    <w:p w14:paraId="630F266D" w14:textId="77777777" w:rsidR="00487401" w:rsidRDefault="00487401" w:rsidP="00487401">
      <w:pPr>
        <w:pStyle w:val="B1"/>
      </w:pPr>
      <w:r>
        <w:t>-</w:t>
      </w:r>
      <w:r>
        <w:tab/>
        <w:t xml:space="preserve">EAS discovery or EAS dynamic information subscription, then the request may include </w:t>
      </w:r>
      <w:r w:rsidR="003E302E" w:rsidRPr="003E302E">
        <w:t>a list of EAS characteristics and a list of EAS dynamic information filters respectively;</w:t>
      </w:r>
    </w:p>
    <w:p w14:paraId="57421916" w14:textId="0F17FB4B" w:rsidR="00487401" w:rsidRDefault="00487401" w:rsidP="00487401">
      <w:pPr>
        <w:pStyle w:val="B1"/>
      </w:pPr>
      <w:r>
        <w:t>-</w:t>
      </w:r>
      <w:r>
        <w:tab/>
        <w:t>ACR, then the request include</w:t>
      </w:r>
      <w:r w:rsidR="003E302E" w:rsidRPr="003E302E">
        <w:t xml:space="preserve">s a list of S-EAS information and </w:t>
      </w:r>
      <w:r w:rsidR="00BA48CD" w:rsidRPr="003E302E">
        <w:t>corresponding</w:t>
      </w:r>
      <w:r>
        <w:t xml:space="preserve"> type of ACR operations: </w:t>
      </w:r>
    </w:p>
    <w:p w14:paraId="1DC93F1B" w14:textId="77777777" w:rsidR="00AA6A78" w:rsidRDefault="00AA6A78" w:rsidP="00AA6A78">
      <w:pPr>
        <w:pStyle w:val="B2"/>
      </w:pPr>
      <w:r w:rsidRPr="00250DA1">
        <w:t>-</w:t>
      </w:r>
      <w:r w:rsidRPr="00250DA1">
        <w:tab/>
      </w:r>
      <w:bookmarkStart w:id="2139" w:name="_Hlk123835118"/>
      <w:r>
        <w:t>ACR notifications</w:t>
      </w:r>
      <w:bookmarkEnd w:id="2139"/>
      <w:r>
        <w:t xml:space="preserve">, where the EEC notifies the AC with respect to the </w:t>
      </w:r>
      <w:r w:rsidRPr="00AA6A78">
        <w:t>"</w:t>
      </w:r>
      <w:r>
        <w:t>ACR detection</w:t>
      </w:r>
      <w:r w:rsidRPr="00AA6A78">
        <w:t>"</w:t>
      </w:r>
      <w:r>
        <w:t xml:space="preserve"> and </w:t>
      </w:r>
      <w:r w:rsidRPr="00AA6A78">
        <w:t>"</w:t>
      </w:r>
      <w:r>
        <w:t>ACR initiation</w:t>
      </w:r>
      <w:r w:rsidRPr="00AA6A78">
        <w:t>"</w:t>
      </w:r>
      <w:r>
        <w:t xml:space="preserve"> requests as specified in clause 8.14.2.5.3;</w:t>
      </w:r>
    </w:p>
    <w:p w14:paraId="4C86A7AE" w14:textId="77777777" w:rsidR="00487401" w:rsidRPr="005C61FC" w:rsidRDefault="00487401" w:rsidP="0009791E">
      <w:pPr>
        <w:pStyle w:val="B2"/>
      </w:pPr>
      <w:r w:rsidRPr="00250DA1">
        <w:t>-</w:t>
      </w:r>
      <w:r w:rsidRPr="00250DA1">
        <w:tab/>
        <w:t xml:space="preserve">ACR monitoring, </w:t>
      </w:r>
      <w:r w:rsidRPr="005C61FC">
        <w:t>where the EEC monitors the need for ACR and notifies the AC as and when required e.g., on receiving ACR related notifications on EDGE-1 interface</w:t>
      </w:r>
      <w:r w:rsidR="00AA6A78">
        <w:t>; and</w:t>
      </w:r>
    </w:p>
    <w:p w14:paraId="64DB92E1" w14:textId="77777777" w:rsidR="00487401" w:rsidRPr="007D581F" w:rsidRDefault="00487401" w:rsidP="0009791E">
      <w:pPr>
        <w:pStyle w:val="B2"/>
      </w:pPr>
      <w:r>
        <w:lastRenderedPageBreak/>
        <w:t>-</w:t>
      </w:r>
      <w:r>
        <w:tab/>
        <w:t>EEC managed ACR, where</w:t>
      </w:r>
      <w:r w:rsidRPr="00AE100A">
        <w:t xml:space="preserve"> the EEC monitors the need for ACR. If need for ACR is detected, then the EEC decides and initiates ACR using one of the EEC initiated ACR scenarios. The EEC notifies the AC about the imminent ACR and may include the target information</w:t>
      </w:r>
      <w:r w:rsidRPr="007D581F">
        <w:t>.</w:t>
      </w:r>
    </w:p>
    <w:p w14:paraId="569EA551" w14:textId="77777777" w:rsidR="00487401" w:rsidRPr="007D581F" w:rsidRDefault="00487401" w:rsidP="00487401">
      <w:pPr>
        <w:pStyle w:val="B1"/>
      </w:pPr>
      <w:r w:rsidRPr="007D581F">
        <w:t>2.</w:t>
      </w:r>
      <w:r w:rsidRPr="007D581F">
        <w:tab/>
        <w:t>The EEC checks AC</w:t>
      </w:r>
      <w:r w:rsidRPr="00836EA8">
        <w:t>'</w:t>
      </w:r>
      <w:r w:rsidRPr="007D581F">
        <w:t>s security credentials and validates the request.</w:t>
      </w:r>
    </w:p>
    <w:p w14:paraId="1F38FDA1" w14:textId="77777777" w:rsidR="00487401" w:rsidRPr="007D581F" w:rsidRDefault="00487401" w:rsidP="00487401">
      <w:pPr>
        <w:pStyle w:val="B1"/>
      </w:pPr>
      <w:r w:rsidRPr="007D581F">
        <w:t>3.</w:t>
      </w:r>
      <w:r w:rsidRPr="007D581F">
        <w:tab/>
        <w:t xml:space="preserve">If the request is successfully validated, the EEC creates the subscription and sends an </w:t>
      </w:r>
      <w:r w:rsidR="003E302E" w:rsidRPr="003E302E">
        <w:t>EEC services</w:t>
      </w:r>
      <w:r w:rsidR="003E302E">
        <w:t xml:space="preserve"> </w:t>
      </w:r>
      <w:r w:rsidRPr="007D581F">
        <w:t>subscription response message to the AC. The response includes the list of services that the EEC will handle and related details</w:t>
      </w:r>
      <w:r>
        <w:t>.</w:t>
      </w:r>
    </w:p>
    <w:p w14:paraId="6866BDDC" w14:textId="77777777" w:rsidR="00487401" w:rsidRPr="007D581F" w:rsidRDefault="00487401" w:rsidP="00487401">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488E9FDA" w14:textId="77777777" w:rsidR="00487401" w:rsidRPr="00081112" w:rsidRDefault="00487401" w:rsidP="002F637D">
      <w:pPr>
        <w:pStyle w:val="Heading5"/>
        <w:rPr>
          <w:lang w:val="fr-FR"/>
        </w:rPr>
      </w:pPr>
      <w:bookmarkStart w:id="2140" w:name="_Toc108431773"/>
      <w:bookmarkStart w:id="2141" w:name="_Toc169823270"/>
      <w:r w:rsidRPr="00081112">
        <w:rPr>
          <w:lang w:val="fr-FR"/>
        </w:rPr>
        <w:t>8.14.2.</w:t>
      </w:r>
      <w:r w:rsidR="00D37087" w:rsidRPr="00081112">
        <w:rPr>
          <w:lang w:val="fr-FR"/>
        </w:rPr>
        <w:t>5.3</w:t>
      </w:r>
      <w:r w:rsidRPr="00081112">
        <w:rPr>
          <w:lang w:val="fr-FR"/>
        </w:rPr>
        <w:tab/>
      </w:r>
      <w:r w:rsidR="00D37087" w:rsidRPr="00081112">
        <w:rPr>
          <w:lang w:val="fr-FR"/>
        </w:rPr>
        <w:t xml:space="preserve">EEC services </w:t>
      </w:r>
      <w:r w:rsidRPr="00081112">
        <w:rPr>
          <w:lang w:val="fr-FR"/>
        </w:rPr>
        <w:t>notification</w:t>
      </w:r>
      <w:bookmarkEnd w:id="2140"/>
      <w:bookmarkEnd w:id="2141"/>
    </w:p>
    <w:p w14:paraId="22973C7F" w14:textId="77777777" w:rsidR="00487401" w:rsidRPr="001D1420" w:rsidRDefault="00487401" w:rsidP="00487401">
      <w:pPr>
        <w:rPr>
          <w:lang w:val="fr-FR"/>
        </w:rPr>
      </w:pPr>
      <w:r w:rsidRPr="001D1420">
        <w:rPr>
          <w:lang w:val="fr-FR"/>
        </w:rPr>
        <w:t>Pre-conditions:</w:t>
      </w:r>
    </w:p>
    <w:p w14:paraId="1EF8A6DC" w14:textId="77777777" w:rsidR="00487401" w:rsidRPr="007D581F" w:rsidRDefault="00487401" w:rsidP="00487401">
      <w:pPr>
        <w:pStyle w:val="B1"/>
      </w:pPr>
      <w:r w:rsidRPr="007D581F">
        <w:t>1.</w:t>
      </w:r>
      <w:r w:rsidRPr="007D581F">
        <w:tab/>
        <w:t xml:space="preserve">The AC has subscribed </w:t>
      </w:r>
      <w:r>
        <w:t>to the EEC</w:t>
      </w:r>
      <w:r w:rsidRPr="007D581F">
        <w:t>.</w:t>
      </w:r>
    </w:p>
    <w:p w14:paraId="44260DC7" w14:textId="77777777" w:rsidR="00487401" w:rsidRPr="007D581F" w:rsidRDefault="00D37087" w:rsidP="00487401">
      <w:pPr>
        <w:pStyle w:val="TH"/>
      </w:pPr>
      <w:r w:rsidRPr="007D581F">
        <w:object w:dxaOrig="5777" w:dyaOrig="3031" w14:anchorId="2C056B12">
          <v:shape id="_x0000_i1114" type="#_x0000_t75" style="width:290.7pt;height:152.05pt" o:ole="">
            <v:imagedata r:id="rId188" o:title=""/>
          </v:shape>
          <o:OLEObject Type="Embed" ProgID="Visio.Drawing.11" ShapeID="_x0000_i1114" DrawAspect="Content" ObjectID="_1780438226" r:id="rId189"/>
        </w:object>
      </w:r>
    </w:p>
    <w:p w14:paraId="02EB6C8E" w14:textId="77777777" w:rsidR="00487401" w:rsidRPr="007D581F" w:rsidRDefault="00487401" w:rsidP="00487401">
      <w:pPr>
        <w:pStyle w:val="TF"/>
      </w:pPr>
      <w:r w:rsidRPr="007D581F">
        <w:t>Figure </w:t>
      </w:r>
      <w:r>
        <w:t>8.14.2</w:t>
      </w:r>
      <w:r w:rsidRPr="007D581F">
        <w:t>.</w:t>
      </w:r>
      <w:r w:rsidR="00D37087">
        <w:t>5.3</w:t>
      </w:r>
      <w:r w:rsidRPr="007D581F">
        <w:t xml:space="preserve">-1: </w:t>
      </w:r>
      <w:r w:rsidR="00D37087" w:rsidRPr="00D37087">
        <w:t>EEC services</w:t>
      </w:r>
      <w:r w:rsidR="00D37087">
        <w:t xml:space="preserve"> </w:t>
      </w:r>
      <w:r w:rsidRPr="007D581F">
        <w:t>notification procedure</w:t>
      </w:r>
    </w:p>
    <w:p w14:paraId="1CB02E39" w14:textId="6EA1D87F" w:rsidR="00487401" w:rsidRPr="007D581F" w:rsidRDefault="00487401" w:rsidP="00487401">
      <w:pPr>
        <w:pStyle w:val="B1"/>
      </w:pPr>
      <w:r w:rsidRPr="007D581F">
        <w:t>1.</w:t>
      </w:r>
      <w:r w:rsidRPr="007D581F">
        <w:tab/>
        <w:t xml:space="preserve">An event occurs at the EEC that satisfies </w:t>
      </w:r>
      <w:r w:rsidR="00D37087">
        <w:t xml:space="preserve">the </w:t>
      </w:r>
      <w:r w:rsidRPr="007D581F">
        <w:t>trigger conditions for notifying a AC e.g., EEC detects a need for Application Context Relocation</w:t>
      </w:r>
      <w:r w:rsidR="00FC4028" w:rsidRPr="00FC4028">
        <w:t>, unavailability of suitable T-EES and/or unavailability of suitable T-EAS</w:t>
      </w:r>
      <w:r w:rsidRPr="007D581F">
        <w:t>.</w:t>
      </w:r>
    </w:p>
    <w:p w14:paraId="117D548C" w14:textId="69474465" w:rsidR="00FC4028" w:rsidRDefault="00FC4028" w:rsidP="00B3457A">
      <w:pPr>
        <w:pStyle w:val="NO"/>
      </w:pPr>
      <w:r>
        <w:t>NOTE:</w:t>
      </w:r>
      <w:r>
        <w:tab/>
        <w:t>U</w:t>
      </w:r>
      <w:r w:rsidRPr="000D1D67">
        <w:t xml:space="preserve">pon receiving a EEC services notification indicating no suitable </w:t>
      </w:r>
      <w:r>
        <w:t>T-EES/</w:t>
      </w:r>
      <w:r w:rsidRPr="000D1D67">
        <w:t xml:space="preserve">T-EAS was </w:t>
      </w:r>
      <w:r>
        <w:t>available</w:t>
      </w:r>
      <w:r w:rsidRPr="000D1D67">
        <w:t xml:space="preserve">, the AC may decide to </w:t>
      </w:r>
      <w:r w:rsidR="00F128E3" w:rsidRPr="00F128E3">
        <w:t xml:space="preserve">initiate DNS query to obtain CAS information to prepare and </w:t>
      </w:r>
      <w:r w:rsidRPr="000D1D67">
        <w:t>move the application context to the CAS</w:t>
      </w:r>
      <w:r w:rsidR="00F128E3">
        <w:t>.</w:t>
      </w:r>
    </w:p>
    <w:p w14:paraId="2DEA01C0" w14:textId="1DEC68CD" w:rsidR="00487401" w:rsidRPr="007D581F" w:rsidRDefault="00487401" w:rsidP="00487401">
      <w:pPr>
        <w:pStyle w:val="B1"/>
        <w:rPr>
          <w:lang w:eastAsia="ko-KR"/>
        </w:rPr>
      </w:pPr>
      <w:r w:rsidRPr="007D581F">
        <w:t>2.</w:t>
      </w:r>
      <w:r w:rsidRPr="007D581F">
        <w:tab/>
        <w:t xml:space="preserve">The EEC sends an </w:t>
      </w:r>
      <w:r w:rsidR="00D37087" w:rsidRPr="00D37087">
        <w:t xml:space="preserve">EEC services </w:t>
      </w:r>
      <w:r w:rsidRPr="007D581F">
        <w:t>notification to the AC with relevant information related to the event triggered in step 1</w:t>
      </w:r>
      <w:r w:rsidRPr="007D581F">
        <w:rPr>
          <w:lang w:eastAsia="ko-KR"/>
        </w:rPr>
        <w:t>.</w:t>
      </w:r>
    </w:p>
    <w:p w14:paraId="0551E058" w14:textId="77777777" w:rsidR="00D37087" w:rsidRPr="007D581F" w:rsidRDefault="00D37087" w:rsidP="00D37087">
      <w:pPr>
        <w:pStyle w:val="Heading5"/>
      </w:pPr>
      <w:bookmarkStart w:id="2142" w:name="_Toc169823271"/>
      <w:bookmarkEnd w:id="2114"/>
      <w:r>
        <w:t>8.14.2</w:t>
      </w:r>
      <w:r w:rsidRPr="007D581F">
        <w:t>.</w:t>
      </w:r>
      <w:r>
        <w:t>5.4</w:t>
      </w:r>
      <w:r w:rsidRPr="007D581F">
        <w:tab/>
      </w:r>
      <w:r>
        <w:t>EEC services subscription update</w:t>
      </w:r>
      <w:bookmarkEnd w:id="2142"/>
    </w:p>
    <w:p w14:paraId="31184F49" w14:textId="77777777" w:rsidR="00D37087" w:rsidRPr="00F477AF" w:rsidRDefault="00D37087" w:rsidP="00D37087">
      <w:r w:rsidRPr="00F477AF">
        <w:t>Figure 8.</w:t>
      </w:r>
      <w:r>
        <w:t>1</w:t>
      </w:r>
      <w:r w:rsidRPr="00F477AF">
        <w:t>4.2.</w:t>
      </w:r>
      <w:r>
        <w:t>5</w:t>
      </w:r>
      <w:r w:rsidRPr="00F477AF">
        <w:t>.</w:t>
      </w:r>
      <w:r>
        <w:t>4</w:t>
      </w:r>
      <w:r w:rsidRPr="00F477AF">
        <w:t xml:space="preserve">-1 illustrates </w:t>
      </w:r>
      <w:r>
        <w:t xml:space="preserve">EEC services subscription update </w:t>
      </w:r>
      <w:r w:rsidRPr="00F477AF">
        <w:t>procedure.</w:t>
      </w:r>
    </w:p>
    <w:p w14:paraId="0CA669A8" w14:textId="77777777" w:rsidR="00D37087" w:rsidRPr="007D581F" w:rsidRDefault="00D37087" w:rsidP="00D37087">
      <w:r w:rsidRPr="007D581F">
        <w:t>Pre-conditions:</w:t>
      </w:r>
    </w:p>
    <w:p w14:paraId="6730061B" w14:textId="77777777" w:rsidR="00D37087" w:rsidRPr="007D581F" w:rsidRDefault="00D37087" w:rsidP="00D37087">
      <w:pPr>
        <w:pStyle w:val="B1"/>
      </w:pPr>
      <w:r w:rsidRPr="007D581F">
        <w:t>1.</w:t>
      </w:r>
      <w:r w:rsidRPr="007D581F">
        <w:tab/>
        <w:t xml:space="preserve">The AC has subscribed </w:t>
      </w:r>
      <w:r>
        <w:t>to the EEC</w:t>
      </w:r>
      <w:r w:rsidRPr="007D581F">
        <w:t>.</w:t>
      </w:r>
    </w:p>
    <w:p w14:paraId="38671CDD" w14:textId="77777777" w:rsidR="00D37087" w:rsidRPr="007D581F" w:rsidRDefault="00D37087" w:rsidP="00D37087">
      <w:pPr>
        <w:pStyle w:val="TH"/>
      </w:pPr>
      <w:r w:rsidRPr="007D581F">
        <w:object w:dxaOrig="5822" w:dyaOrig="5312" w14:anchorId="66E9592B">
          <v:shape id="_x0000_i1115" type="#_x0000_t75" style="width:290.7pt;height:265.45pt" o:ole="">
            <v:imagedata r:id="rId190" o:title=""/>
          </v:shape>
          <o:OLEObject Type="Embed" ProgID="Visio.Drawing.11" ShapeID="_x0000_i1115" DrawAspect="Content" ObjectID="_1780438227" r:id="rId191"/>
        </w:object>
      </w:r>
    </w:p>
    <w:p w14:paraId="66CB2911" w14:textId="77777777" w:rsidR="00D37087" w:rsidRPr="007D581F" w:rsidRDefault="00D37087" w:rsidP="00D37087">
      <w:pPr>
        <w:pStyle w:val="TF"/>
      </w:pPr>
      <w:r w:rsidRPr="007D581F">
        <w:t>Figure </w:t>
      </w:r>
      <w:r>
        <w:t>8.14.2</w:t>
      </w:r>
      <w:r w:rsidRPr="007D581F">
        <w:t>.</w:t>
      </w:r>
      <w:r>
        <w:t>5.4</w:t>
      </w:r>
      <w:r w:rsidRPr="007D581F">
        <w:t xml:space="preserve">-1: </w:t>
      </w:r>
      <w:r>
        <w:t>EEC services subscription update</w:t>
      </w:r>
      <w:r w:rsidRPr="007D581F">
        <w:t xml:space="preserve"> procedure</w:t>
      </w:r>
    </w:p>
    <w:p w14:paraId="1AF368C4" w14:textId="77777777" w:rsidR="00D37087" w:rsidRPr="007D581F" w:rsidRDefault="00D37087" w:rsidP="00D37087">
      <w:pPr>
        <w:pStyle w:val="B1"/>
      </w:pPr>
      <w:r w:rsidRPr="007D581F">
        <w:t>1.</w:t>
      </w:r>
      <w:r w:rsidRPr="007D581F">
        <w:tab/>
        <w:t xml:space="preserve">The AC sends an </w:t>
      </w:r>
      <w:r>
        <w:t>EEC services subscription update</w:t>
      </w:r>
      <w:r w:rsidRPr="007D581F">
        <w:t xml:space="preserve"> request to the EEC. The request includes the </w:t>
      </w:r>
      <w:r>
        <w:t xml:space="preserve">subscription ID, </w:t>
      </w:r>
      <w:r w:rsidRPr="007D581F">
        <w:t>AC</w:t>
      </w:r>
      <w:r w:rsidRPr="00836EA8">
        <w:t>'</w:t>
      </w:r>
      <w:r w:rsidRPr="007D581F">
        <w:t>s security credentials</w:t>
      </w:r>
      <w:r>
        <w:t xml:space="preserve">, </w:t>
      </w:r>
      <w:r w:rsidRPr="007D581F">
        <w:t xml:space="preserve">and </w:t>
      </w:r>
      <w:r>
        <w:t>may include updated notification related details or updated list of required EEC services.</w:t>
      </w:r>
    </w:p>
    <w:p w14:paraId="0706D6C9" w14:textId="77777777" w:rsidR="00D37087" w:rsidRPr="007D581F" w:rsidRDefault="00D37087" w:rsidP="00D37087">
      <w:pPr>
        <w:pStyle w:val="B1"/>
      </w:pPr>
      <w:r w:rsidRPr="007D581F">
        <w:t>2.</w:t>
      </w:r>
      <w:r w:rsidRPr="007D581F">
        <w:tab/>
        <w:t>The EEC checks AC</w:t>
      </w:r>
      <w:r w:rsidRPr="00836EA8">
        <w:t>'</w:t>
      </w:r>
      <w:r w:rsidRPr="007D581F">
        <w:t>s security credentials and validates the request.</w:t>
      </w:r>
    </w:p>
    <w:p w14:paraId="2C6A9D9C" w14:textId="77777777" w:rsidR="00D37087" w:rsidRDefault="00D37087" w:rsidP="00D37087">
      <w:pPr>
        <w:pStyle w:val="B1"/>
      </w:pPr>
      <w:r w:rsidRPr="007D581F">
        <w:t>3.</w:t>
      </w:r>
      <w:r w:rsidRPr="007D581F">
        <w:tab/>
        <w:t xml:space="preserve">If the request is successfully validated, </w:t>
      </w:r>
      <w:r w:rsidRPr="00CA3EE7">
        <w:t>the EE</w:t>
      </w:r>
      <w:r>
        <w:t>C</w:t>
      </w:r>
      <w:r w:rsidRPr="00CA3EE7">
        <w:t xml:space="preserve"> </w:t>
      </w:r>
      <w:r>
        <w:t xml:space="preserve">updates the subscription and </w:t>
      </w:r>
      <w:r w:rsidRPr="00CA3EE7">
        <w:t xml:space="preserve">sends a successful </w:t>
      </w:r>
      <w:r>
        <w:t xml:space="preserve">subscription </w:t>
      </w:r>
      <w:r w:rsidRPr="00CA3EE7">
        <w:t>update response</w:t>
      </w:r>
      <w:r w:rsidRPr="007D581F">
        <w:t>.</w:t>
      </w:r>
    </w:p>
    <w:p w14:paraId="112D332E" w14:textId="77777777" w:rsidR="00D37087" w:rsidRPr="007D581F" w:rsidRDefault="00D37087" w:rsidP="00D37087">
      <w:pPr>
        <w:pStyle w:val="B1"/>
      </w:pPr>
      <w:r w:rsidRPr="007D581F">
        <w:t>4.</w:t>
      </w:r>
      <w:r w:rsidRPr="007D581F">
        <w:tab/>
      </w:r>
      <w:r>
        <w:t>T</w:t>
      </w:r>
      <w:r w:rsidRPr="007D581F">
        <w:t xml:space="preserve">he EEC executes the services e.g., EAS discovery, ACR, and notifies the AC with information as necessary. The EEC may use locally cached information or configurations while providing services to the AC. </w:t>
      </w:r>
    </w:p>
    <w:p w14:paraId="0E112675" w14:textId="77777777" w:rsidR="00D37087" w:rsidRPr="007D581F" w:rsidRDefault="00D37087" w:rsidP="00D37087">
      <w:pPr>
        <w:pStyle w:val="Heading5"/>
      </w:pPr>
      <w:bookmarkStart w:id="2143" w:name="_Toc169823272"/>
      <w:r>
        <w:t>8.14.2</w:t>
      </w:r>
      <w:r w:rsidRPr="007D581F">
        <w:t>.</w:t>
      </w:r>
      <w:r>
        <w:t>5.5</w:t>
      </w:r>
      <w:r w:rsidRPr="007D581F">
        <w:tab/>
      </w:r>
      <w:r>
        <w:t>Unsubscribe</w:t>
      </w:r>
      <w:bookmarkEnd w:id="2143"/>
    </w:p>
    <w:p w14:paraId="42FD1991" w14:textId="77777777" w:rsidR="00D37087" w:rsidRPr="00F477AF" w:rsidRDefault="00D37087" w:rsidP="00D37087">
      <w:r w:rsidRPr="00F477AF">
        <w:t>Figure 8.</w:t>
      </w:r>
      <w:r>
        <w:t>1</w:t>
      </w:r>
      <w:r w:rsidRPr="00F477AF">
        <w:t>4.</w:t>
      </w:r>
      <w:r>
        <w:t>2</w:t>
      </w:r>
      <w:r w:rsidRPr="00F477AF">
        <w:t>.</w:t>
      </w:r>
      <w:r>
        <w:t>5</w:t>
      </w:r>
      <w:r w:rsidRPr="00F477AF">
        <w:t>.</w:t>
      </w:r>
      <w:r>
        <w:t>5</w:t>
      </w:r>
      <w:r w:rsidRPr="00F477AF">
        <w:t xml:space="preserve">-1 illustrates </w:t>
      </w:r>
      <w:r>
        <w:t>the unsubscribe</w:t>
      </w:r>
      <w:r w:rsidRPr="00F477AF">
        <w:t xml:space="preserve"> procedure.</w:t>
      </w:r>
    </w:p>
    <w:p w14:paraId="02CA98F6" w14:textId="77777777" w:rsidR="00D37087" w:rsidRPr="007D581F" w:rsidRDefault="00D37087" w:rsidP="00D37087">
      <w:r w:rsidRPr="007D581F">
        <w:t>Pre-conditions:</w:t>
      </w:r>
    </w:p>
    <w:p w14:paraId="315ABB35" w14:textId="77777777" w:rsidR="00D37087" w:rsidRPr="007D581F" w:rsidRDefault="00D37087" w:rsidP="00D37087">
      <w:pPr>
        <w:pStyle w:val="B1"/>
      </w:pPr>
      <w:r w:rsidRPr="007D581F">
        <w:t>1.</w:t>
      </w:r>
      <w:r w:rsidRPr="007D581F">
        <w:tab/>
        <w:t xml:space="preserve">The AC has subscribed </w:t>
      </w:r>
      <w:r>
        <w:t>to the EEC</w:t>
      </w:r>
      <w:r w:rsidRPr="007D581F">
        <w:t>.</w:t>
      </w:r>
    </w:p>
    <w:p w14:paraId="00CCAFAF" w14:textId="77777777" w:rsidR="00D37087" w:rsidRPr="007D581F" w:rsidRDefault="00D37087" w:rsidP="00D37087">
      <w:pPr>
        <w:pStyle w:val="TH"/>
      </w:pPr>
      <w:r w:rsidRPr="007D581F">
        <w:object w:dxaOrig="5777" w:dyaOrig="4021" w14:anchorId="210EB957">
          <v:shape id="_x0000_i1116" type="#_x0000_t75" style="width:290.7pt;height:200.95pt" o:ole="">
            <v:imagedata r:id="rId192" o:title=""/>
          </v:shape>
          <o:OLEObject Type="Embed" ProgID="Visio.Drawing.11" ShapeID="_x0000_i1116" DrawAspect="Content" ObjectID="_1780438228" r:id="rId193"/>
        </w:object>
      </w:r>
    </w:p>
    <w:p w14:paraId="477C855F" w14:textId="77777777" w:rsidR="00D37087" w:rsidRPr="007D581F" w:rsidRDefault="00D37087" w:rsidP="00D37087">
      <w:pPr>
        <w:pStyle w:val="TF"/>
      </w:pPr>
      <w:r w:rsidRPr="007D581F">
        <w:t>Figure </w:t>
      </w:r>
      <w:r>
        <w:t>8.14.2</w:t>
      </w:r>
      <w:r w:rsidRPr="007D581F">
        <w:t>.</w:t>
      </w:r>
      <w:r>
        <w:t>5.5</w:t>
      </w:r>
      <w:r w:rsidRPr="007D581F">
        <w:t xml:space="preserve">-1: </w:t>
      </w:r>
      <w:r>
        <w:t xml:space="preserve">EEC services </w:t>
      </w:r>
      <w:r w:rsidRPr="00CC716A">
        <w:t>unsubscribe</w:t>
      </w:r>
      <w:r>
        <w:t xml:space="preserve"> </w:t>
      </w:r>
      <w:r w:rsidRPr="007D581F">
        <w:t>procedure</w:t>
      </w:r>
    </w:p>
    <w:p w14:paraId="0F155B38" w14:textId="77777777" w:rsidR="00D37087" w:rsidRPr="007D581F" w:rsidRDefault="00D37087" w:rsidP="00D37087">
      <w:pPr>
        <w:pStyle w:val="B1"/>
      </w:pPr>
      <w:r w:rsidRPr="007D581F">
        <w:t>1.</w:t>
      </w:r>
      <w:r w:rsidRPr="007D581F">
        <w:tab/>
        <w:t>The AC sends EEC services</w:t>
      </w:r>
      <w:r>
        <w:t xml:space="preserve"> unsubscribe</w:t>
      </w:r>
      <w:r w:rsidRPr="007D581F">
        <w:t xml:space="preserve"> request to the EEC. The request includes </w:t>
      </w:r>
      <w:r>
        <w:t>the subscription ID</w:t>
      </w:r>
      <w:r w:rsidRPr="007D581F">
        <w:t xml:space="preserve"> </w:t>
      </w:r>
      <w:r>
        <w:t xml:space="preserve">and </w:t>
      </w:r>
      <w:r w:rsidRPr="007D581F">
        <w:t>AC</w:t>
      </w:r>
      <w:r w:rsidRPr="00836EA8">
        <w:t>'</w:t>
      </w:r>
      <w:r w:rsidRPr="007D581F">
        <w:t>s security credentials</w:t>
      </w:r>
      <w:r>
        <w:t>.</w:t>
      </w:r>
    </w:p>
    <w:p w14:paraId="415919C8" w14:textId="77777777" w:rsidR="00D37087" w:rsidRDefault="00D37087" w:rsidP="00D37087">
      <w:pPr>
        <w:pStyle w:val="B1"/>
      </w:pPr>
      <w:r w:rsidRPr="007D581F">
        <w:t>2.</w:t>
      </w:r>
      <w:r w:rsidRPr="007D581F">
        <w:tab/>
        <w:t>The EEC checks AC</w:t>
      </w:r>
      <w:r w:rsidRPr="00836EA8">
        <w:t>'</w:t>
      </w:r>
      <w:r w:rsidRPr="007D581F">
        <w:t>s security credentials and validates the request.</w:t>
      </w:r>
    </w:p>
    <w:p w14:paraId="123EEE77" w14:textId="77777777" w:rsidR="00D37087" w:rsidRPr="007D581F" w:rsidRDefault="00D37087" w:rsidP="00D37087">
      <w:pPr>
        <w:pStyle w:val="B1"/>
      </w:pPr>
      <w:r w:rsidRPr="00F477AF">
        <w:t>3.</w:t>
      </w:r>
      <w:r w:rsidRPr="00F477AF">
        <w:tab/>
        <w:t>Upon successful authorization, the EE</w:t>
      </w:r>
      <w:r>
        <w:t>C</w:t>
      </w:r>
      <w:r w:rsidRPr="00F477AF">
        <w:t xml:space="preserve"> sends a successful de-registration response.</w:t>
      </w:r>
    </w:p>
    <w:p w14:paraId="134F18C9" w14:textId="77777777" w:rsidR="003A6690" w:rsidRPr="001D1420" w:rsidRDefault="003A6690" w:rsidP="003A6690">
      <w:pPr>
        <w:pStyle w:val="Heading4"/>
        <w:rPr>
          <w:lang w:val="fr-FR"/>
        </w:rPr>
      </w:pPr>
      <w:bookmarkStart w:id="2144" w:name="_Toc169823273"/>
      <w:r w:rsidRPr="001D1420">
        <w:rPr>
          <w:lang w:val="fr-FR"/>
        </w:rPr>
        <w:t>8.14.2.6</w:t>
      </w:r>
      <w:r w:rsidRPr="001D1420">
        <w:rPr>
          <w:lang w:val="fr-FR"/>
        </w:rPr>
        <w:tab/>
        <w:t>UE ID request</w:t>
      </w:r>
      <w:bookmarkEnd w:id="2144"/>
    </w:p>
    <w:p w14:paraId="5C768A6B" w14:textId="77777777" w:rsidR="003A6690" w:rsidRPr="001D1420" w:rsidRDefault="003A6690" w:rsidP="003A6690">
      <w:pPr>
        <w:rPr>
          <w:lang w:val="fr-FR"/>
        </w:rPr>
      </w:pPr>
      <w:r w:rsidRPr="001D1420">
        <w:rPr>
          <w:lang w:val="fr-FR"/>
        </w:rPr>
        <w:t>Pre-conditions:</w:t>
      </w:r>
    </w:p>
    <w:p w14:paraId="4AA91BF0" w14:textId="77777777" w:rsidR="003A6690" w:rsidRPr="007D581F" w:rsidRDefault="003A6690" w:rsidP="003A6690">
      <w:pPr>
        <w:pStyle w:val="B1"/>
      </w:pPr>
      <w:r w:rsidRPr="007D581F">
        <w:t>1.</w:t>
      </w:r>
      <w:r w:rsidRPr="007D581F">
        <w:tab/>
        <w:t>The AC can communicate with the EEC.</w:t>
      </w:r>
    </w:p>
    <w:p w14:paraId="54A1A3B2" w14:textId="77777777" w:rsidR="003A6690" w:rsidRPr="007D581F" w:rsidRDefault="003A6690" w:rsidP="003A6690">
      <w:pPr>
        <w:pStyle w:val="TH"/>
      </w:pPr>
      <w:r w:rsidRPr="007D581F">
        <w:object w:dxaOrig="5775" w:dyaOrig="4020" w14:anchorId="4CE8F59A">
          <v:shape id="_x0000_i1117" type="#_x0000_t75" style="width:4in;height:200.4pt" o:ole="">
            <v:imagedata r:id="rId194" o:title=""/>
          </v:shape>
          <o:OLEObject Type="Embed" ProgID="Visio.Drawing.11" ShapeID="_x0000_i1117" DrawAspect="Content" ObjectID="_1780438229" r:id="rId195"/>
        </w:object>
      </w:r>
    </w:p>
    <w:p w14:paraId="5811D7E0" w14:textId="77777777" w:rsidR="003A6690" w:rsidRPr="007D581F" w:rsidRDefault="003A6690" w:rsidP="003A6690">
      <w:pPr>
        <w:pStyle w:val="TF"/>
      </w:pPr>
      <w:r w:rsidRPr="007D581F">
        <w:t>Figure </w:t>
      </w:r>
      <w:r>
        <w:t>8.14.2</w:t>
      </w:r>
      <w:r w:rsidRPr="007D581F">
        <w:t>.</w:t>
      </w:r>
      <w:r>
        <w:t>6</w:t>
      </w:r>
      <w:r w:rsidRPr="007D581F">
        <w:t xml:space="preserve">-1: </w:t>
      </w:r>
      <w:r w:rsidRPr="00553998">
        <w:t xml:space="preserve">UE ID </w:t>
      </w:r>
      <w:r w:rsidRPr="007D581F">
        <w:t>request procedure</w:t>
      </w:r>
    </w:p>
    <w:p w14:paraId="3F93A203" w14:textId="77777777" w:rsidR="003A6690" w:rsidRPr="007D581F" w:rsidRDefault="003A6690" w:rsidP="003A6690">
      <w:pPr>
        <w:pStyle w:val="B1"/>
      </w:pPr>
      <w:r w:rsidRPr="007D581F">
        <w:t>1.</w:t>
      </w:r>
      <w:r w:rsidRPr="007D581F">
        <w:tab/>
        <w:t xml:space="preserve">The AC sends an </w:t>
      </w:r>
      <w:r w:rsidRPr="00553998">
        <w:t xml:space="preserve">UE ID </w:t>
      </w:r>
      <w:r w:rsidRPr="007D581F">
        <w:t>request to the EEC. The request includes AC</w:t>
      </w:r>
      <w:r w:rsidRPr="00836EA8">
        <w:t>'</w:t>
      </w:r>
      <w:r w:rsidRPr="007D581F">
        <w:t>s security credentials</w:t>
      </w:r>
      <w:r>
        <w:t xml:space="preserve"> and the EAS ID list for which the AC needs to know the associated Edge UE ID or AF-specific UE ID(s)</w:t>
      </w:r>
      <w:r w:rsidRPr="007D581F">
        <w:t>.</w:t>
      </w:r>
    </w:p>
    <w:p w14:paraId="1DBB2DAD" w14:textId="77777777" w:rsidR="003A6690" w:rsidRPr="007D581F" w:rsidRDefault="003A6690" w:rsidP="003A6690">
      <w:pPr>
        <w:pStyle w:val="B1"/>
      </w:pPr>
      <w:r w:rsidRPr="007D581F">
        <w:t>2.</w:t>
      </w:r>
      <w:r w:rsidRPr="007D581F">
        <w:tab/>
        <w:t>The EEC checks AC</w:t>
      </w:r>
      <w:r w:rsidRPr="00836EA8">
        <w:t>'</w:t>
      </w:r>
      <w:r w:rsidRPr="007D581F">
        <w:t>s security credentials and validates the request.</w:t>
      </w:r>
    </w:p>
    <w:p w14:paraId="30D3FE7F" w14:textId="77777777" w:rsidR="003A6690" w:rsidRDefault="003A6690" w:rsidP="003A6690">
      <w:pPr>
        <w:pStyle w:val="B1"/>
      </w:pPr>
      <w:r w:rsidRPr="007D581F">
        <w:t>3.</w:t>
      </w:r>
      <w:r w:rsidRPr="007D581F">
        <w:tab/>
        <w:t>If the request is successfully validated, the EEC process the request from the AC. The EEC use</w:t>
      </w:r>
      <w:r>
        <w:t>s</w:t>
      </w:r>
      <w:r w:rsidRPr="007D581F">
        <w:t xml:space="preserve"> the </w:t>
      </w:r>
      <w:r w:rsidRPr="00A3331E">
        <w:t xml:space="preserve">UE Identifier API </w:t>
      </w:r>
      <w:r w:rsidRPr="007D581F">
        <w:t>procedure</w:t>
      </w:r>
      <w:r>
        <w:t xml:space="preserve"> (see clause 8.6.5)</w:t>
      </w:r>
      <w:r w:rsidRPr="007D581F">
        <w:t xml:space="preserve"> to query the EES</w:t>
      </w:r>
      <w:r w:rsidRPr="00AC7C48">
        <w:t>.</w:t>
      </w:r>
    </w:p>
    <w:p w14:paraId="4FD70DE6" w14:textId="76C326BA" w:rsidR="003A6690" w:rsidRPr="00F477AF" w:rsidRDefault="003A6690" w:rsidP="003A6690">
      <w:pPr>
        <w:pStyle w:val="NO"/>
        <w:rPr>
          <w:lang w:eastAsia="ko-KR"/>
        </w:rPr>
      </w:pPr>
      <w:r w:rsidRPr="00F477AF">
        <w:rPr>
          <w:lang w:eastAsia="ko-KR"/>
        </w:rPr>
        <w:lastRenderedPageBreak/>
        <w:t>NOTE:</w:t>
      </w:r>
      <w:r w:rsidRPr="00F477AF">
        <w:rPr>
          <w:lang w:eastAsia="ko-KR"/>
        </w:rPr>
        <w:tab/>
      </w:r>
      <w:r>
        <w:rPr>
          <w:lang w:eastAsia="ko-KR"/>
        </w:rPr>
        <w:t>This procedure may be used to support the retrieval of the UE ID for AC’s (and EAS</w:t>
      </w:r>
      <w:r w:rsidR="0037265A" w:rsidRPr="0037265A">
        <w:rPr>
          <w:lang w:eastAsia="ko-KR"/>
        </w:rPr>
        <w:t>'</w:t>
      </w:r>
      <w:r>
        <w:rPr>
          <w:lang w:eastAsia="ko-KR"/>
        </w:rPr>
        <w:t>s) dealing with IPv4 NATed IP address issue (i.e. EAS</w:t>
      </w:r>
      <w:r w:rsidR="0037265A" w:rsidRPr="0037265A">
        <w:rPr>
          <w:lang w:eastAsia="ko-KR"/>
        </w:rPr>
        <w:t>'</w:t>
      </w:r>
      <w:r>
        <w:rPr>
          <w:lang w:eastAsia="ko-KR"/>
        </w:rPr>
        <w:t xml:space="preserve">s direct invocation of </w:t>
      </w:r>
      <w:r w:rsidRPr="00A3331E">
        <w:t xml:space="preserve">UE Identifier API </w:t>
      </w:r>
      <w:r w:rsidRPr="007D581F">
        <w:t>procedure</w:t>
      </w:r>
      <w:r>
        <w:t xml:space="preserve"> due to NATed IP address fails to identify the UE)</w:t>
      </w:r>
      <w:r>
        <w:rPr>
          <w:lang w:eastAsia="ko-KR"/>
        </w:rPr>
        <w:t>. Under such a scenario then i</w:t>
      </w:r>
      <w:r>
        <w:t xml:space="preserve">t is understood that, the AC through application signalling which is outside the scope of this document, would pass on the UE ID (received in step 3) to the EAS so that it can be used </w:t>
      </w:r>
      <w:r w:rsidRPr="00F477AF">
        <w:t xml:space="preserve">to invoke capability APIs </w:t>
      </w:r>
      <w:r>
        <w:t>over EDGE-3 or EDGE-7</w:t>
      </w:r>
      <w:r w:rsidRPr="00F477AF">
        <w:rPr>
          <w:lang w:eastAsia="ko-KR"/>
        </w:rPr>
        <w:t>.</w:t>
      </w:r>
    </w:p>
    <w:p w14:paraId="083D2080" w14:textId="77777777" w:rsidR="003A6690" w:rsidRPr="00F477AF" w:rsidRDefault="003A6690" w:rsidP="003A6690">
      <w:pPr>
        <w:pStyle w:val="EditorsNote"/>
      </w:pPr>
      <w:r w:rsidRPr="00F477AF">
        <w:t>Editor's note:</w:t>
      </w:r>
      <w:r w:rsidRPr="00F477AF">
        <w:tab/>
      </w:r>
      <w:r w:rsidRPr="009349BD">
        <w:t>The use of this procedure for other use cases such as preserving the privacy of the UE is FFS</w:t>
      </w:r>
      <w:r>
        <w:t xml:space="preserve">. </w:t>
      </w:r>
    </w:p>
    <w:p w14:paraId="2C149037" w14:textId="77777777" w:rsidR="00487401" w:rsidRPr="007D581F" w:rsidRDefault="00487401" w:rsidP="00487401">
      <w:pPr>
        <w:pStyle w:val="Heading3"/>
        <w:rPr>
          <w:lang w:val="en-IN"/>
        </w:rPr>
      </w:pPr>
      <w:bookmarkStart w:id="2145" w:name="_Toc169823274"/>
      <w:r>
        <w:rPr>
          <w:lang w:val="en-IN"/>
        </w:rPr>
        <w:t>8.14</w:t>
      </w:r>
      <w:r w:rsidRPr="007D581F">
        <w:rPr>
          <w:lang w:val="en-IN"/>
        </w:rPr>
        <w:t>.</w:t>
      </w:r>
      <w:r>
        <w:rPr>
          <w:lang w:val="en-IN"/>
        </w:rPr>
        <w:t>3</w:t>
      </w:r>
      <w:r w:rsidRPr="007D581F">
        <w:rPr>
          <w:lang w:val="en-IN"/>
        </w:rPr>
        <w:tab/>
      </w:r>
      <w:r>
        <w:rPr>
          <w:lang w:val="en-IN"/>
        </w:rPr>
        <w:t>Information flows</w:t>
      </w:r>
      <w:bookmarkEnd w:id="2145"/>
    </w:p>
    <w:p w14:paraId="2BED4CEC" w14:textId="77777777" w:rsidR="000C162F" w:rsidRPr="001701DD" w:rsidRDefault="000C162F" w:rsidP="000C162F">
      <w:pPr>
        <w:pStyle w:val="Heading4"/>
        <w:rPr>
          <w:lang w:val="en-IN"/>
        </w:rPr>
      </w:pPr>
      <w:bookmarkStart w:id="2146" w:name="_Toc169823275"/>
      <w:r w:rsidRPr="001701DD">
        <w:rPr>
          <w:lang w:val="en-IN"/>
        </w:rPr>
        <w:t>8.14.3.1</w:t>
      </w:r>
      <w:r w:rsidRPr="001701DD">
        <w:rPr>
          <w:lang w:val="en-IN"/>
        </w:rPr>
        <w:tab/>
        <w:t>General</w:t>
      </w:r>
      <w:bookmarkEnd w:id="2146"/>
    </w:p>
    <w:p w14:paraId="49ACC363" w14:textId="77777777" w:rsidR="000C162F" w:rsidRPr="001701DD" w:rsidRDefault="000C162F" w:rsidP="000C162F">
      <w:pPr>
        <w:pStyle w:val="Heading4"/>
        <w:rPr>
          <w:rFonts w:cs="Arial"/>
          <w:lang w:val="en-IN"/>
        </w:rPr>
      </w:pPr>
      <w:bookmarkStart w:id="2147" w:name="_Toc169823276"/>
      <w:r w:rsidRPr="001701DD">
        <w:rPr>
          <w:rFonts w:cs="Arial"/>
          <w:lang w:val="en-IN"/>
        </w:rPr>
        <w:t>8.14.3.2</w:t>
      </w:r>
      <w:r w:rsidRPr="001701DD">
        <w:rPr>
          <w:rFonts w:cs="Arial"/>
          <w:lang w:val="en-IN"/>
        </w:rPr>
        <w:tab/>
        <w:t>AC registration request</w:t>
      </w:r>
      <w:bookmarkEnd w:id="2147"/>
    </w:p>
    <w:p w14:paraId="03D09C03" w14:textId="37B1A6A8" w:rsidR="000C162F" w:rsidRPr="001701DD" w:rsidRDefault="000C162F" w:rsidP="000C162F">
      <w:pPr>
        <w:rPr>
          <w:lang w:eastAsia="ko-KR"/>
        </w:rPr>
      </w:pPr>
      <w:r w:rsidRPr="001701DD">
        <w:t xml:space="preserve">Table 8.14.3.2-1 describes information elements </w:t>
      </w:r>
      <w:r>
        <w:t>of</w:t>
      </w:r>
      <w:r w:rsidRPr="001701DD">
        <w:t xml:space="preserve"> the AC registration request sent by the AC to the EEC</w:t>
      </w:r>
      <w:r w:rsidRPr="001701DD">
        <w:rPr>
          <w:lang w:eastAsia="ko-KR"/>
        </w:rPr>
        <w:t xml:space="preserve">. </w:t>
      </w:r>
    </w:p>
    <w:p w14:paraId="74FDD9E8" w14:textId="77777777" w:rsidR="000C162F" w:rsidRPr="001701DD" w:rsidRDefault="000C162F" w:rsidP="000C162F">
      <w:pPr>
        <w:pStyle w:val="TH"/>
      </w:pPr>
      <w:r w:rsidRPr="001701DD">
        <w:t>Table 8.14.3.2-1: AC 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7F78003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99D89A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BB7770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5D544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24F81C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9ADFE13" w14:textId="77777777" w:rsidR="000C162F" w:rsidRPr="001701DD" w:rsidRDefault="000C162F"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62F8F78A" w14:textId="77777777" w:rsidR="000C162F" w:rsidRPr="001701DD" w:rsidRDefault="000C162F"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D64C5" w14:textId="77777777" w:rsidR="000C162F" w:rsidRPr="001701DD" w:rsidRDefault="000C162F" w:rsidP="00276B27">
            <w:pPr>
              <w:pStyle w:val="TAL"/>
            </w:pPr>
            <w:r w:rsidRPr="001701DD">
              <w:t>AC profile of the AC sending the registration request.</w:t>
            </w:r>
          </w:p>
        </w:tc>
      </w:tr>
      <w:tr w:rsidR="000C162F" w:rsidRPr="001701DD" w14:paraId="11AA904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338410"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765E5DE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5967A" w14:textId="77777777" w:rsidR="000C162F" w:rsidRPr="001701DD" w:rsidRDefault="000C162F" w:rsidP="00276B27">
            <w:pPr>
              <w:pStyle w:val="TAL"/>
            </w:pPr>
            <w:r w:rsidRPr="001701DD">
              <w:t>Security credentials of the AC sending the registration request.</w:t>
            </w:r>
          </w:p>
        </w:tc>
      </w:tr>
      <w:tr w:rsidR="000C162F" w:rsidRPr="001701DD" w14:paraId="277F34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76DB1FB"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2651E13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3AF96A"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79CEC91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1EEECC"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7BBBDB8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E0C412" w14:textId="77777777" w:rsidR="000C162F" w:rsidRPr="001701DD" w:rsidRDefault="000C162F" w:rsidP="00276B27">
            <w:pPr>
              <w:pStyle w:val="TAL"/>
            </w:pPr>
            <w:r w:rsidRPr="001701DD">
              <w:t>One or more EEC services requested by the AC e.g., EAS discovery, ACR.</w:t>
            </w:r>
          </w:p>
        </w:tc>
      </w:tr>
      <w:tr w:rsidR="000C162F" w:rsidRPr="001701DD" w14:paraId="089AB5C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48BFD"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027B114D"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5366C7" w14:textId="77777777" w:rsidR="000C162F" w:rsidRPr="001701DD" w:rsidRDefault="000C162F" w:rsidP="00276B27">
            <w:pPr>
              <w:pStyle w:val="TAL"/>
            </w:pPr>
            <w:r w:rsidRPr="001701DD">
              <w:t xml:space="preserve">One or more ECS configuration information </w:t>
            </w:r>
          </w:p>
        </w:tc>
      </w:tr>
    </w:tbl>
    <w:p w14:paraId="323CDA87" w14:textId="77777777" w:rsidR="000C162F" w:rsidRPr="001701DD" w:rsidRDefault="000C162F" w:rsidP="000C162F">
      <w:pPr>
        <w:rPr>
          <w:lang w:eastAsia="ko-KR"/>
        </w:rPr>
      </w:pPr>
    </w:p>
    <w:p w14:paraId="63984635" w14:textId="77777777" w:rsidR="000C162F" w:rsidRPr="001701DD" w:rsidRDefault="000C162F" w:rsidP="000C162F">
      <w:pPr>
        <w:pStyle w:val="Heading4"/>
        <w:rPr>
          <w:rFonts w:cs="Arial"/>
          <w:lang w:val="en-IN"/>
        </w:rPr>
      </w:pPr>
      <w:bookmarkStart w:id="2148" w:name="_Toc169823277"/>
      <w:r w:rsidRPr="001701DD">
        <w:rPr>
          <w:rFonts w:cs="Arial"/>
          <w:lang w:val="en-IN"/>
        </w:rPr>
        <w:t>8.14.3.3</w:t>
      </w:r>
      <w:r w:rsidRPr="001701DD">
        <w:rPr>
          <w:rFonts w:cs="Arial"/>
          <w:lang w:val="en-IN"/>
        </w:rPr>
        <w:tab/>
        <w:t>AC registration response</w:t>
      </w:r>
      <w:bookmarkEnd w:id="2148"/>
    </w:p>
    <w:p w14:paraId="63CA3EEF" w14:textId="77777777" w:rsidR="000C162F" w:rsidRPr="001701DD" w:rsidRDefault="000C162F" w:rsidP="000C162F">
      <w:pPr>
        <w:rPr>
          <w:lang w:eastAsia="ko-KR"/>
        </w:rPr>
      </w:pPr>
      <w:r w:rsidRPr="001701DD">
        <w:t xml:space="preserve">Table 8.14.3.3-1 describes information elements </w:t>
      </w:r>
      <w:r>
        <w:t>of</w:t>
      </w:r>
      <w:r w:rsidRPr="001701DD">
        <w:t xml:space="preserve"> the AC registration response sent by the EEC to the AC</w:t>
      </w:r>
      <w:r w:rsidRPr="001701DD">
        <w:rPr>
          <w:lang w:eastAsia="ko-KR"/>
        </w:rPr>
        <w:t xml:space="preserve">. </w:t>
      </w:r>
    </w:p>
    <w:p w14:paraId="60DD554D" w14:textId="77777777" w:rsidR="000C162F" w:rsidRPr="001701DD" w:rsidRDefault="000C162F" w:rsidP="000C162F">
      <w:pPr>
        <w:pStyle w:val="TH"/>
      </w:pPr>
      <w:r w:rsidRPr="001701DD">
        <w:t>Table 8.14.3.3-1: AC 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6F8D3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1E5C31"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5C388E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67321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0A84575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C38783"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22325E4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740F5" w14:textId="77777777" w:rsidR="000C162F" w:rsidRPr="001701DD" w:rsidRDefault="000C162F" w:rsidP="00276B27">
            <w:pPr>
              <w:pStyle w:val="TAL"/>
            </w:pPr>
            <w:r w:rsidRPr="001701DD">
              <w:t>Indicates that the registration request was successful.</w:t>
            </w:r>
          </w:p>
          <w:p w14:paraId="0B63B0DA" w14:textId="77777777" w:rsidR="000C162F" w:rsidRPr="001701DD" w:rsidRDefault="000C162F" w:rsidP="00276B27">
            <w:pPr>
              <w:pStyle w:val="TAL"/>
            </w:pPr>
          </w:p>
        </w:tc>
      </w:tr>
      <w:tr w:rsidR="000C162F" w:rsidRPr="001701DD" w14:paraId="78A36B0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186AA9" w14:textId="77777777" w:rsidR="000C162F" w:rsidRPr="001701DD" w:rsidRDefault="000C162F" w:rsidP="00276B27">
            <w:pPr>
              <w:pStyle w:val="TAL"/>
            </w:pPr>
            <w:r w:rsidRPr="001701DD">
              <w:t>&gt; Registration ID</w:t>
            </w:r>
          </w:p>
        </w:tc>
        <w:tc>
          <w:tcPr>
            <w:tcW w:w="1440" w:type="dxa"/>
            <w:tcBorders>
              <w:top w:val="single" w:sz="4" w:space="0" w:color="000000"/>
              <w:left w:val="single" w:sz="4" w:space="0" w:color="000000"/>
              <w:bottom w:val="single" w:sz="4" w:space="0" w:color="000000"/>
            </w:tcBorders>
            <w:shd w:val="clear" w:color="auto" w:fill="auto"/>
          </w:tcPr>
          <w:p w14:paraId="4DC0856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C9FAB2" w14:textId="77777777" w:rsidR="000C162F" w:rsidRPr="001701DD" w:rsidRDefault="000C162F" w:rsidP="00276B27">
            <w:pPr>
              <w:pStyle w:val="TAL"/>
            </w:pPr>
            <w:r w:rsidRPr="001701DD">
              <w:t>Identifier of the AC registration.</w:t>
            </w:r>
          </w:p>
        </w:tc>
      </w:tr>
      <w:tr w:rsidR="000C162F" w:rsidRPr="001701DD" w14:paraId="18FA4D7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4D1EBE"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19A131F9"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06D3DB" w14:textId="77777777" w:rsidR="000C162F" w:rsidRPr="001701DD" w:rsidRDefault="000C162F" w:rsidP="00276B27">
            <w:pPr>
              <w:pStyle w:val="TAL"/>
            </w:pPr>
            <w:r w:rsidRPr="001701DD">
              <w:t>List of all the EEC services AC is authorized to use.</w:t>
            </w:r>
          </w:p>
        </w:tc>
      </w:tr>
      <w:tr w:rsidR="000C162F" w:rsidRPr="001701DD" w14:paraId="16211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57A2D43"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4B27402D" w14:textId="77777777" w:rsidR="000C162F" w:rsidRPr="001701DD" w:rsidRDefault="000C162F" w:rsidP="00276B27">
            <w:pPr>
              <w:pStyle w:val="TAC"/>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D5DA36"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4F7C69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93E59D"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ADC6A0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DBD4D9" w14:textId="77777777" w:rsidR="000C162F" w:rsidRPr="001701DD" w:rsidRDefault="000C162F" w:rsidP="00276B27">
            <w:pPr>
              <w:pStyle w:val="TAL"/>
            </w:pPr>
            <w:r w:rsidRPr="001701DD">
              <w:t>Indicates that the registration request failed.</w:t>
            </w:r>
          </w:p>
          <w:p w14:paraId="108167EB" w14:textId="77777777" w:rsidR="000C162F" w:rsidRPr="001701DD" w:rsidRDefault="000C162F" w:rsidP="00276B27">
            <w:pPr>
              <w:pStyle w:val="TAL"/>
            </w:pPr>
          </w:p>
        </w:tc>
      </w:tr>
      <w:tr w:rsidR="000C162F" w:rsidRPr="001701DD" w14:paraId="327EA9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F644"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86C7728"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23F519" w14:textId="77777777" w:rsidR="000C162F" w:rsidRPr="001701DD" w:rsidRDefault="000C162F" w:rsidP="00276B27">
            <w:pPr>
              <w:pStyle w:val="TAL"/>
            </w:pPr>
            <w:r w:rsidRPr="001701DD">
              <w:t>Provides the cause for registration request failure.</w:t>
            </w:r>
          </w:p>
        </w:tc>
      </w:tr>
    </w:tbl>
    <w:p w14:paraId="4036C9A3" w14:textId="77777777" w:rsidR="000C162F" w:rsidRPr="001701DD" w:rsidRDefault="000C162F" w:rsidP="000C162F">
      <w:pPr>
        <w:rPr>
          <w:lang w:eastAsia="ko-KR"/>
        </w:rPr>
      </w:pPr>
    </w:p>
    <w:p w14:paraId="10E2428B" w14:textId="77777777" w:rsidR="000C162F" w:rsidRPr="001701DD" w:rsidRDefault="000C162F" w:rsidP="000C162F">
      <w:pPr>
        <w:pStyle w:val="Heading4"/>
        <w:rPr>
          <w:rFonts w:cs="Arial"/>
          <w:lang w:val="en-IN"/>
        </w:rPr>
      </w:pPr>
      <w:bookmarkStart w:id="2149" w:name="_Toc169823278"/>
      <w:r w:rsidRPr="001701DD">
        <w:rPr>
          <w:rFonts w:cs="Arial"/>
          <w:lang w:val="en-IN"/>
        </w:rPr>
        <w:t>8.14.3.4</w:t>
      </w:r>
      <w:r w:rsidRPr="001701DD">
        <w:rPr>
          <w:rFonts w:cs="Arial"/>
          <w:lang w:val="en-IN"/>
        </w:rPr>
        <w:tab/>
        <w:t>AC registration update request</w:t>
      </w:r>
      <w:bookmarkEnd w:id="2149"/>
    </w:p>
    <w:p w14:paraId="531F772E" w14:textId="77777777" w:rsidR="000C162F" w:rsidRPr="001701DD" w:rsidRDefault="000C162F" w:rsidP="000C162F">
      <w:pPr>
        <w:rPr>
          <w:lang w:eastAsia="ko-KR"/>
        </w:rPr>
      </w:pPr>
      <w:r w:rsidRPr="001701DD">
        <w:t>Table 8.14.3.4-1 describes information elements in the AC registration update request sent by the AC to the EEC</w:t>
      </w:r>
      <w:r w:rsidRPr="001701DD">
        <w:rPr>
          <w:lang w:eastAsia="ko-KR"/>
        </w:rPr>
        <w:t xml:space="preserve">. </w:t>
      </w:r>
    </w:p>
    <w:p w14:paraId="792C11C0" w14:textId="77777777" w:rsidR="000C162F" w:rsidRPr="001701DD" w:rsidRDefault="000C162F" w:rsidP="000C162F">
      <w:pPr>
        <w:pStyle w:val="TH"/>
      </w:pPr>
      <w:r w:rsidRPr="001701DD">
        <w:lastRenderedPageBreak/>
        <w:t>Table 8.14.3.4-1: AC registration update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39F8EBE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AB1DE20"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4A33058"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254B9"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A915E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7E4386"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0FF14047"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B9A0B" w14:textId="77777777" w:rsidR="000C162F" w:rsidRPr="001701DD" w:rsidRDefault="000C162F" w:rsidP="00276B27">
            <w:pPr>
              <w:pStyle w:val="TAL"/>
            </w:pPr>
            <w:r w:rsidRPr="001701DD">
              <w:t>AC registration identifier provided by the EEC during AC registration.</w:t>
            </w:r>
          </w:p>
        </w:tc>
      </w:tr>
      <w:tr w:rsidR="000C162F" w:rsidRPr="001701DD" w14:paraId="354B576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49101"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26BAF73"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6B1B0" w14:textId="77777777" w:rsidR="000C162F" w:rsidRPr="001701DD" w:rsidRDefault="000C162F" w:rsidP="00276B27">
            <w:pPr>
              <w:pStyle w:val="TAL"/>
            </w:pPr>
            <w:r w:rsidRPr="001701DD">
              <w:t xml:space="preserve">Security credentials of the AC sending the registration </w:t>
            </w:r>
            <w:r>
              <w:t xml:space="preserve">update </w:t>
            </w:r>
            <w:r w:rsidRPr="001701DD">
              <w:t>request.</w:t>
            </w:r>
          </w:p>
        </w:tc>
      </w:tr>
      <w:tr w:rsidR="000C162F" w:rsidRPr="001701DD" w14:paraId="0D83B6F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65A3B3" w14:textId="77777777" w:rsidR="000C162F" w:rsidRPr="001701DD" w:rsidRDefault="000C162F" w:rsidP="00276B27">
            <w:pPr>
              <w:pStyle w:val="TAL"/>
            </w:pPr>
            <w:bookmarkStart w:id="2150" w:name="_Hlk118725055"/>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445DF39"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5557" w14:textId="77777777" w:rsidR="000C162F" w:rsidRPr="001701DD" w:rsidRDefault="000C162F" w:rsidP="00276B27">
            <w:pPr>
              <w:pStyle w:val="TAL"/>
            </w:pPr>
            <w:r w:rsidRPr="001701DD">
              <w:t xml:space="preserve">AC profile of the AC sending the registration </w:t>
            </w:r>
            <w:r>
              <w:t xml:space="preserve">update </w:t>
            </w:r>
            <w:r w:rsidRPr="001701DD">
              <w:t>request.</w:t>
            </w:r>
          </w:p>
        </w:tc>
      </w:tr>
      <w:tr w:rsidR="000C162F" w:rsidRPr="001701DD" w14:paraId="7B1A1F5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EB25E" w14:textId="77777777" w:rsidR="000C162F" w:rsidRPr="001701DD" w:rsidRDefault="000C162F"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7BDD800F"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6BD53" w14:textId="77777777" w:rsidR="000C162F" w:rsidRPr="001701DD" w:rsidRDefault="000C162F"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0C162F" w:rsidRPr="001701DD" w14:paraId="058CA69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317F76" w14:textId="77777777" w:rsidR="000C162F" w:rsidRPr="001701DD" w:rsidRDefault="000C162F" w:rsidP="00276B27">
            <w:pPr>
              <w:pStyle w:val="TAL"/>
            </w:pPr>
            <w:r w:rsidRPr="001701DD">
              <w:t>List of requested EEC services</w:t>
            </w:r>
          </w:p>
        </w:tc>
        <w:tc>
          <w:tcPr>
            <w:tcW w:w="1440" w:type="dxa"/>
            <w:tcBorders>
              <w:top w:val="single" w:sz="4" w:space="0" w:color="000000"/>
              <w:left w:val="single" w:sz="4" w:space="0" w:color="000000"/>
              <w:bottom w:val="single" w:sz="4" w:space="0" w:color="000000"/>
            </w:tcBorders>
            <w:shd w:val="clear" w:color="auto" w:fill="auto"/>
          </w:tcPr>
          <w:p w14:paraId="69F39B85"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A22C5C" w14:textId="77777777" w:rsidR="000C162F" w:rsidRPr="001701DD" w:rsidRDefault="000C162F" w:rsidP="00276B27">
            <w:pPr>
              <w:pStyle w:val="TAL"/>
            </w:pPr>
            <w:r w:rsidRPr="001701DD">
              <w:t>One or more EEC services requested by the AC e.g., EAS discovery, ACR.</w:t>
            </w:r>
          </w:p>
        </w:tc>
      </w:tr>
      <w:tr w:rsidR="000C162F" w:rsidRPr="001701DD" w14:paraId="17AB9B6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E05256" w14:textId="77777777" w:rsidR="000C162F" w:rsidRPr="001701DD" w:rsidRDefault="000C162F" w:rsidP="00276B27">
            <w:pPr>
              <w:pStyle w:val="TAL"/>
            </w:pPr>
            <w:r w:rsidRPr="001701DD">
              <w:t>List of ECS information</w:t>
            </w:r>
          </w:p>
        </w:tc>
        <w:tc>
          <w:tcPr>
            <w:tcW w:w="1440" w:type="dxa"/>
            <w:tcBorders>
              <w:top w:val="single" w:sz="4" w:space="0" w:color="000000"/>
              <w:left w:val="single" w:sz="4" w:space="0" w:color="000000"/>
              <w:bottom w:val="single" w:sz="4" w:space="0" w:color="000000"/>
            </w:tcBorders>
            <w:shd w:val="clear" w:color="auto" w:fill="auto"/>
          </w:tcPr>
          <w:p w14:paraId="5BC398C3"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C863DA" w14:textId="77777777" w:rsidR="000C162F" w:rsidRPr="001701DD" w:rsidRDefault="000C162F" w:rsidP="00276B27">
            <w:pPr>
              <w:pStyle w:val="TAL"/>
            </w:pPr>
            <w:r w:rsidRPr="001701DD">
              <w:t xml:space="preserve">One or more ECS configuration information </w:t>
            </w:r>
          </w:p>
        </w:tc>
      </w:tr>
      <w:bookmarkEnd w:id="2150"/>
    </w:tbl>
    <w:p w14:paraId="2D76A0E8" w14:textId="77777777" w:rsidR="000C162F" w:rsidRPr="001701DD" w:rsidRDefault="000C162F" w:rsidP="000C162F">
      <w:pPr>
        <w:rPr>
          <w:lang w:eastAsia="ko-KR"/>
        </w:rPr>
      </w:pPr>
    </w:p>
    <w:p w14:paraId="3B07A4DF" w14:textId="77777777" w:rsidR="000C162F" w:rsidRPr="001701DD" w:rsidRDefault="000C162F" w:rsidP="000C162F">
      <w:pPr>
        <w:pStyle w:val="Heading4"/>
        <w:rPr>
          <w:rFonts w:cs="Arial"/>
          <w:lang w:val="en-IN"/>
        </w:rPr>
      </w:pPr>
      <w:bookmarkStart w:id="2151" w:name="_Toc169823279"/>
      <w:r w:rsidRPr="001701DD">
        <w:rPr>
          <w:rFonts w:cs="Arial"/>
          <w:lang w:val="en-IN"/>
        </w:rPr>
        <w:t>8.14.3.5</w:t>
      </w:r>
      <w:r w:rsidRPr="001701DD">
        <w:rPr>
          <w:rFonts w:cs="Arial"/>
          <w:lang w:val="en-IN"/>
        </w:rPr>
        <w:tab/>
        <w:t>AC registration update response</w:t>
      </w:r>
      <w:bookmarkEnd w:id="2151"/>
    </w:p>
    <w:p w14:paraId="2F4CC885" w14:textId="77777777" w:rsidR="000C162F" w:rsidRPr="001701DD" w:rsidRDefault="000C162F" w:rsidP="000C162F">
      <w:pPr>
        <w:rPr>
          <w:lang w:eastAsia="ko-KR"/>
        </w:rPr>
      </w:pPr>
      <w:r w:rsidRPr="001701DD">
        <w:t>Table 8.14.3.5-1 describes information elements in the AC registration update response sent by the EEC to the AC</w:t>
      </w:r>
      <w:r w:rsidRPr="001701DD">
        <w:rPr>
          <w:lang w:eastAsia="ko-KR"/>
        </w:rPr>
        <w:t xml:space="preserve">. </w:t>
      </w:r>
    </w:p>
    <w:p w14:paraId="2FB55110" w14:textId="77777777" w:rsidR="000C162F" w:rsidRPr="001701DD" w:rsidRDefault="000C162F" w:rsidP="000C162F">
      <w:pPr>
        <w:pStyle w:val="TH"/>
      </w:pPr>
      <w:r w:rsidRPr="001701DD">
        <w:t>Table 8.14.3.5-1: AC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2DD7D5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F395DF"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0C97BA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99A83B"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39BC793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1E93CF"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4C1945D0"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81FB2" w14:textId="77777777" w:rsidR="000C162F" w:rsidRPr="001701DD" w:rsidRDefault="000C162F" w:rsidP="00276B27">
            <w:pPr>
              <w:pStyle w:val="TAL"/>
            </w:pPr>
            <w:r w:rsidRPr="001701DD">
              <w:t>Indicates that the registration request was successful.</w:t>
            </w:r>
          </w:p>
          <w:p w14:paraId="6704AF0D" w14:textId="77777777" w:rsidR="000C162F" w:rsidRPr="001701DD" w:rsidRDefault="000C162F" w:rsidP="00276B27">
            <w:pPr>
              <w:pStyle w:val="TAL"/>
            </w:pPr>
          </w:p>
        </w:tc>
      </w:tr>
      <w:tr w:rsidR="000C162F" w:rsidRPr="001701DD" w14:paraId="1B0CEA7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E820839" w14:textId="77777777" w:rsidR="000C162F" w:rsidRPr="001701DD" w:rsidRDefault="000C162F" w:rsidP="00276B27">
            <w:pPr>
              <w:pStyle w:val="TAL"/>
              <w:rPr>
                <w:lang w:eastAsia="ko-KR"/>
              </w:rPr>
            </w:pPr>
            <w:r w:rsidRPr="001701DD">
              <w:rPr>
                <w:lang w:eastAsia="ko-KR"/>
              </w:rPr>
              <w:t>&gt; List of allowed EEC services</w:t>
            </w:r>
          </w:p>
        </w:tc>
        <w:tc>
          <w:tcPr>
            <w:tcW w:w="1440" w:type="dxa"/>
            <w:tcBorders>
              <w:top w:val="single" w:sz="4" w:space="0" w:color="000000"/>
              <w:left w:val="single" w:sz="4" w:space="0" w:color="000000"/>
              <w:bottom w:val="single" w:sz="4" w:space="0" w:color="000000"/>
            </w:tcBorders>
            <w:shd w:val="clear" w:color="auto" w:fill="auto"/>
          </w:tcPr>
          <w:p w14:paraId="2D8227C2" w14:textId="77777777" w:rsidR="000C162F" w:rsidRPr="001701DD" w:rsidRDefault="000C162F"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C0807" w14:textId="77777777" w:rsidR="000C162F" w:rsidRPr="001701DD" w:rsidRDefault="000C162F" w:rsidP="00276B27">
            <w:pPr>
              <w:pStyle w:val="TAL"/>
            </w:pPr>
            <w:r w:rsidRPr="001701DD">
              <w:t>List of all the EEC services AC is authorized to use.</w:t>
            </w:r>
          </w:p>
        </w:tc>
      </w:tr>
      <w:tr w:rsidR="000C162F" w:rsidRPr="001701DD" w14:paraId="4646568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8C46ED" w14:textId="77777777" w:rsidR="000C162F" w:rsidRPr="001701DD" w:rsidRDefault="000C162F" w:rsidP="00276B27">
            <w:pPr>
              <w:pStyle w:val="TAL"/>
            </w:pPr>
            <w:r w:rsidRPr="001701DD">
              <w:rPr>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7589CE8E" w14:textId="77777777" w:rsidR="000C162F" w:rsidRPr="001701DD" w:rsidRDefault="000C162F" w:rsidP="00276B27">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62355" w14:textId="77777777" w:rsidR="000C162F" w:rsidRPr="001701DD" w:rsidRDefault="000C162F" w:rsidP="00276B27">
            <w:pPr>
              <w:pStyle w:val="TAL"/>
            </w:pPr>
            <w:r w:rsidRPr="001701DD">
              <w:t>Indicates the expiration time of the registration. To maintain an active registration status, a registration update is required before the expiration time.</w:t>
            </w:r>
          </w:p>
        </w:tc>
      </w:tr>
      <w:tr w:rsidR="000C162F" w:rsidRPr="001701DD" w14:paraId="77B7DF4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3738E42"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5325397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19781F" w14:textId="77777777" w:rsidR="000C162F" w:rsidRPr="001701DD" w:rsidRDefault="000C162F" w:rsidP="00276B27">
            <w:pPr>
              <w:pStyle w:val="TAL"/>
            </w:pPr>
            <w:r w:rsidRPr="001701DD">
              <w:t>Indicates that the registration request failed.</w:t>
            </w:r>
          </w:p>
          <w:p w14:paraId="2A220F76" w14:textId="77777777" w:rsidR="000C162F" w:rsidRPr="001701DD" w:rsidRDefault="000C162F" w:rsidP="00276B27">
            <w:pPr>
              <w:pStyle w:val="TAL"/>
            </w:pPr>
          </w:p>
        </w:tc>
      </w:tr>
      <w:tr w:rsidR="000C162F" w:rsidRPr="001701DD" w14:paraId="4B16318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FEB170"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3CEA0A80"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1B128" w14:textId="77777777" w:rsidR="000C162F" w:rsidRPr="001701DD" w:rsidRDefault="000C162F" w:rsidP="00276B27">
            <w:pPr>
              <w:pStyle w:val="TAL"/>
            </w:pPr>
            <w:r w:rsidRPr="001701DD">
              <w:t>Provides the cause for registration request failure.</w:t>
            </w:r>
          </w:p>
        </w:tc>
      </w:tr>
    </w:tbl>
    <w:p w14:paraId="2D762A4F" w14:textId="77777777" w:rsidR="000C162F" w:rsidRPr="001701DD" w:rsidRDefault="000C162F" w:rsidP="000C162F">
      <w:pPr>
        <w:rPr>
          <w:lang w:eastAsia="ko-KR"/>
        </w:rPr>
      </w:pPr>
    </w:p>
    <w:p w14:paraId="2941E9A0" w14:textId="77777777" w:rsidR="000C162F" w:rsidRPr="001701DD" w:rsidRDefault="000C162F" w:rsidP="000C162F">
      <w:pPr>
        <w:pStyle w:val="Heading4"/>
        <w:rPr>
          <w:rFonts w:cs="Arial"/>
          <w:lang w:val="en-IN"/>
        </w:rPr>
      </w:pPr>
      <w:bookmarkStart w:id="2152" w:name="_Toc169823280"/>
      <w:r w:rsidRPr="001701DD">
        <w:rPr>
          <w:rFonts w:cs="Arial"/>
          <w:lang w:val="en-IN"/>
        </w:rPr>
        <w:t>8.14.3.6</w:t>
      </w:r>
      <w:r w:rsidRPr="001701DD">
        <w:rPr>
          <w:rFonts w:cs="Arial"/>
          <w:lang w:val="en-IN"/>
        </w:rPr>
        <w:tab/>
        <w:t>AC deregistration request</w:t>
      </w:r>
      <w:bookmarkEnd w:id="2152"/>
    </w:p>
    <w:p w14:paraId="60AC5931" w14:textId="77777777" w:rsidR="000C162F" w:rsidRPr="001701DD" w:rsidRDefault="000C162F" w:rsidP="000C162F">
      <w:pPr>
        <w:rPr>
          <w:lang w:eastAsia="ko-KR"/>
        </w:rPr>
      </w:pPr>
      <w:r w:rsidRPr="001701DD">
        <w:t>Table 8.14.3.6-1 describes information elements in the AC deregistration request sent by the AC to the EEC</w:t>
      </w:r>
      <w:r w:rsidRPr="001701DD">
        <w:rPr>
          <w:lang w:eastAsia="ko-KR"/>
        </w:rPr>
        <w:t xml:space="preserve">. </w:t>
      </w:r>
    </w:p>
    <w:p w14:paraId="4EE6A43C" w14:textId="77777777" w:rsidR="000C162F" w:rsidRPr="001701DD" w:rsidRDefault="000C162F" w:rsidP="000C162F">
      <w:pPr>
        <w:pStyle w:val="TH"/>
      </w:pPr>
      <w:r w:rsidRPr="001701DD">
        <w:t>Table 8.14.3.6-1: AC deregistration request</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0B6090C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37802C"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93CBA73"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C9BCE6"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471B1B2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A01318" w14:textId="77777777" w:rsidR="000C162F" w:rsidRPr="001701DD" w:rsidRDefault="000C162F" w:rsidP="00276B27">
            <w:pPr>
              <w:pStyle w:val="TAL"/>
            </w:pPr>
            <w:r w:rsidRPr="001701DD">
              <w:t>Registration ID</w:t>
            </w:r>
          </w:p>
        </w:tc>
        <w:tc>
          <w:tcPr>
            <w:tcW w:w="1440" w:type="dxa"/>
            <w:tcBorders>
              <w:top w:val="single" w:sz="4" w:space="0" w:color="000000"/>
              <w:left w:val="single" w:sz="4" w:space="0" w:color="000000"/>
              <w:bottom w:val="single" w:sz="4" w:space="0" w:color="000000"/>
            </w:tcBorders>
            <w:shd w:val="clear" w:color="auto" w:fill="auto"/>
          </w:tcPr>
          <w:p w14:paraId="2209348C"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9482" w14:textId="77777777" w:rsidR="000C162F" w:rsidRPr="001701DD" w:rsidRDefault="000C162F" w:rsidP="00276B27">
            <w:pPr>
              <w:pStyle w:val="TAL"/>
            </w:pPr>
            <w:r w:rsidRPr="001701DD">
              <w:t>AC registration identifier provided by the EEC during AC registration.</w:t>
            </w:r>
          </w:p>
        </w:tc>
      </w:tr>
      <w:tr w:rsidR="000C162F" w:rsidRPr="001701DD" w14:paraId="10C40AC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5EDEF39" w14:textId="77777777" w:rsidR="000C162F" w:rsidRPr="001701DD" w:rsidRDefault="000C162F"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43FF5D2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A5C6AF" w14:textId="77777777" w:rsidR="000C162F" w:rsidRPr="001701DD" w:rsidRDefault="000C162F" w:rsidP="00276B27">
            <w:pPr>
              <w:pStyle w:val="TAL"/>
            </w:pPr>
            <w:r w:rsidRPr="001701DD">
              <w:t xml:space="preserve">Security credentials of the AC sending the </w:t>
            </w:r>
            <w:r>
              <w:t>de</w:t>
            </w:r>
            <w:r w:rsidRPr="001701DD">
              <w:t>registration request.</w:t>
            </w:r>
          </w:p>
        </w:tc>
      </w:tr>
    </w:tbl>
    <w:p w14:paraId="4BDE6103" w14:textId="77777777" w:rsidR="000C162F" w:rsidRPr="001701DD" w:rsidRDefault="000C162F" w:rsidP="000C162F">
      <w:pPr>
        <w:rPr>
          <w:lang w:eastAsia="ko-KR"/>
        </w:rPr>
      </w:pPr>
    </w:p>
    <w:p w14:paraId="2D3C9F6F" w14:textId="77777777" w:rsidR="000C162F" w:rsidRPr="001701DD" w:rsidRDefault="000C162F" w:rsidP="000C162F">
      <w:pPr>
        <w:pStyle w:val="Heading4"/>
        <w:rPr>
          <w:rFonts w:cs="Arial"/>
          <w:lang w:val="en-IN"/>
        </w:rPr>
      </w:pPr>
      <w:bookmarkStart w:id="2153" w:name="_Toc169823281"/>
      <w:r w:rsidRPr="001701DD">
        <w:rPr>
          <w:rFonts w:cs="Arial"/>
          <w:lang w:val="en-IN"/>
        </w:rPr>
        <w:t>8.14.3.7</w:t>
      </w:r>
      <w:r w:rsidRPr="001701DD">
        <w:rPr>
          <w:rFonts w:cs="Arial"/>
          <w:lang w:val="en-IN"/>
        </w:rPr>
        <w:tab/>
        <w:t>AC deregistration response</w:t>
      </w:r>
      <w:bookmarkEnd w:id="2153"/>
    </w:p>
    <w:p w14:paraId="09BD3C05" w14:textId="77777777" w:rsidR="000C162F" w:rsidRPr="001701DD" w:rsidRDefault="000C162F" w:rsidP="000C162F">
      <w:pPr>
        <w:rPr>
          <w:lang w:eastAsia="ko-KR"/>
        </w:rPr>
      </w:pPr>
      <w:r w:rsidRPr="001701DD">
        <w:t>Table 8.14.3.7-1 describes information elements in the AC deregistration response sent by the EEC to the AC</w:t>
      </w:r>
      <w:r w:rsidRPr="001701DD">
        <w:rPr>
          <w:lang w:eastAsia="ko-KR"/>
        </w:rPr>
        <w:t xml:space="preserve">. </w:t>
      </w:r>
    </w:p>
    <w:p w14:paraId="3BB4455D" w14:textId="77777777" w:rsidR="000C162F" w:rsidRPr="001701DD" w:rsidRDefault="000C162F" w:rsidP="000C162F">
      <w:pPr>
        <w:pStyle w:val="TH"/>
      </w:pPr>
      <w:r w:rsidRPr="001701DD">
        <w:t>Table 8.14.3.7-1: AC deregistration response</w:t>
      </w:r>
    </w:p>
    <w:tbl>
      <w:tblPr>
        <w:tblW w:w="8640" w:type="dxa"/>
        <w:jc w:val="center"/>
        <w:tblLayout w:type="fixed"/>
        <w:tblLook w:val="0000" w:firstRow="0" w:lastRow="0" w:firstColumn="0" w:lastColumn="0" w:noHBand="0" w:noVBand="0"/>
      </w:tblPr>
      <w:tblGrid>
        <w:gridCol w:w="2880"/>
        <w:gridCol w:w="1440"/>
        <w:gridCol w:w="4320"/>
      </w:tblGrid>
      <w:tr w:rsidR="000C162F" w:rsidRPr="001701DD" w14:paraId="13B74C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D5C772"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D511EE7"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1B707E" w14:textId="77777777" w:rsidR="000C162F" w:rsidRPr="001701DD" w:rsidRDefault="000C162F" w:rsidP="00276B27">
            <w:pPr>
              <w:keepNext/>
              <w:keepLines/>
              <w:spacing w:after="0"/>
              <w:jc w:val="center"/>
              <w:rPr>
                <w:rFonts w:ascii="Arial" w:hAnsi="Arial" w:cs="Arial"/>
                <w:b/>
                <w:sz w:val="18"/>
              </w:rPr>
            </w:pPr>
            <w:r w:rsidRPr="001701DD">
              <w:rPr>
                <w:rFonts w:ascii="Arial" w:hAnsi="Arial" w:cs="Arial"/>
                <w:b/>
                <w:sz w:val="18"/>
              </w:rPr>
              <w:t>Description</w:t>
            </w:r>
          </w:p>
        </w:tc>
      </w:tr>
      <w:tr w:rsidR="000C162F" w:rsidRPr="001701DD" w14:paraId="73474A9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0ACCDB" w14:textId="77777777" w:rsidR="000C162F" w:rsidRPr="001701DD" w:rsidRDefault="000C162F"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B61F316"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7B" w14:textId="77777777" w:rsidR="000C162F" w:rsidRPr="001701DD" w:rsidRDefault="000C162F" w:rsidP="00276B27">
            <w:pPr>
              <w:pStyle w:val="TAL"/>
            </w:pPr>
            <w:r w:rsidRPr="001701DD">
              <w:t>Indicates that the deregistration request was successful.</w:t>
            </w:r>
          </w:p>
          <w:p w14:paraId="5B4B4FF5" w14:textId="77777777" w:rsidR="000C162F" w:rsidRPr="001701DD" w:rsidRDefault="000C162F" w:rsidP="00276B27">
            <w:pPr>
              <w:pStyle w:val="TAL"/>
            </w:pPr>
          </w:p>
        </w:tc>
      </w:tr>
      <w:tr w:rsidR="000C162F" w:rsidRPr="001701DD" w14:paraId="54EBE9A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1053B81" w14:textId="77777777" w:rsidR="000C162F" w:rsidRPr="001701DD" w:rsidRDefault="000C162F"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0C883A1" w14:textId="77777777" w:rsidR="000C162F" w:rsidRPr="001701DD" w:rsidRDefault="000C162F"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6E8111" w14:textId="77777777" w:rsidR="000C162F" w:rsidRPr="001701DD" w:rsidRDefault="000C162F" w:rsidP="00276B27">
            <w:pPr>
              <w:pStyle w:val="TAL"/>
            </w:pPr>
            <w:r w:rsidRPr="001701DD">
              <w:t>Indicates that the deregistration request failed.</w:t>
            </w:r>
          </w:p>
          <w:p w14:paraId="655A5140" w14:textId="77777777" w:rsidR="000C162F" w:rsidRPr="001701DD" w:rsidRDefault="000C162F" w:rsidP="00276B27">
            <w:pPr>
              <w:pStyle w:val="TAL"/>
            </w:pPr>
          </w:p>
        </w:tc>
      </w:tr>
      <w:tr w:rsidR="000C162F" w:rsidRPr="001701DD" w14:paraId="4E644F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6E961C" w14:textId="77777777" w:rsidR="000C162F" w:rsidRPr="001701DD" w:rsidRDefault="000C162F"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2819B19" w14:textId="77777777" w:rsidR="000C162F" w:rsidRPr="001701DD" w:rsidRDefault="000C162F"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27C959" w14:textId="77777777" w:rsidR="000C162F" w:rsidRPr="001701DD" w:rsidRDefault="000C162F" w:rsidP="00276B27">
            <w:pPr>
              <w:pStyle w:val="TAL"/>
            </w:pPr>
            <w:r w:rsidRPr="001701DD">
              <w:t>Provides the cause for deregistration request failure.</w:t>
            </w:r>
          </w:p>
        </w:tc>
      </w:tr>
    </w:tbl>
    <w:p w14:paraId="793E1DC7" w14:textId="77777777" w:rsidR="000C162F" w:rsidRPr="001701DD" w:rsidRDefault="000C162F" w:rsidP="000C162F">
      <w:pPr>
        <w:rPr>
          <w:lang w:eastAsia="ko-KR"/>
        </w:rPr>
      </w:pPr>
    </w:p>
    <w:p w14:paraId="5F09507B" w14:textId="77777777" w:rsidR="00B874AB" w:rsidRPr="001701DD" w:rsidRDefault="00B874AB" w:rsidP="00B874AB">
      <w:pPr>
        <w:pStyle w:val="Heading4"/>
        <w:rPr>
          <w:lang w:val="en-IN"/>
        </w:rPr>
      </w:pPr>
      <w:bookmarkStart w:id="2154" w:name="_Toc169823282"/>
      <w:r w:rsidRPr="001701DD">
        <w:rPr>
          <w:lang w:val="en-IN"/>
        </w:rPr>
        <w:lastRenderedPageBreak/>
        <w:t>8.14.3.8</w:t>
      </w:r>
      <w:r w:rsidRPr="001701DD">
        <w:rPr>
          <w:lang w:val="en-IN"/>
        </w:rPr>
        <w:tab/>
        <w:t>EAS discovery request</w:t>
      </w:r>
      <w:bookmarkEnd w:id="2154"/>
    </w:p>
    <w:p w14:paraId="03615BD3" w14:textId="77777777" w:rsidR="00B874AB" w:rsidRPr="001701DD" w:rsidRDefault="00B874AB" w:rsidP="00B874AB">
      <w:pPr>
        <w:rPr>
          <w:lang w:eastAsia="ko-KR"/>
        </w:rPr>
      </w:pPr>
      <w:r w:rsidRPr="001701DD">
        <w:t>Table 8.14.3.8-1 describes information elements for the EAS discovery request sent by the AC to the EEC.</w:t>
      </w:r>
    </w:p>
    <w:p w14:paraId="490C58A9" w14:textId="77777777" w:rsidR="00B874AB" w:rsidRPr="001701DD" w:rsidRDefault="00B874AB" w:rsidP="00B874AB">
      <w:pPr>
        <w:pStyle w:val="TH"/>
      </w:pPr>
      <w:r w:rsidRPr="001701DD">
        <w:t>Table 8.14.3.8-1: EAS discovery request</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1E24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B22F45"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3CC6F24"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08256" w14:textId="77777777" w:rsidR="00B874AB" w:rsidRPr="001701DD" w:rsidRDefault="00B874AB" w:rsidP="00276B27">
            <w:pPr>
              <w:pStyle w:val="TAH"/>
            </w:pPr>
            <w:r w:rsidRPr="001701DD">
              <w:t>Description</w:t>
            </w:r>
          </w:p>
        </w:tc>
      </w:tr>
      <w:tr w:rsidR="00B874AB" w:rsidRPr="001701DD" w14:paraId="533F430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09422" w14:textId="77777777" w:rsidR="00B874AB" w:rsidRPr="001701DD" w:rsidRDefault="00B874AB" w:rsidP="00276B27">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4AEF8304" w14:textId="77777777" w:rsidR="00B874AB" w:rsidRPr="001701DD" w:rsidRDefault="00B874AB"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1FFCD" w14:textId="77777777" w:rsidR="00B874AB" w:rsidRPr="001701DD" w:rsidRDefault="00B874AB" w:rsidP="00276B27">
            <w:pPr>
              <w:pStyle w:val="TAL"/>
            </w:pPr>
            <w:r w:rsidRPr="001701DD">
              <w:t>AC profile of the AC sending the registration request.</w:t>
            </w:r>
          </w:p>
        </w:tc>
      </w:tr>
      <w:tr w:rsidR="00B874AB" w:rsidRPr="001701DD" w14:paraId="145BF98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CFB1811" w14:textId="77777777" w:rsidR="00B874AB" w:rsidRPr="001701DD" w:rsidRDefault="00B874AB"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7D72AAE" w14:textId="77777777" w:rsidR="00B874AB" w:rsidRPr="001701DD" w:rsidRDefault="00B874AB"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D1B44" w14:textId="77777777" w:rsidR="00B874AB" w:rsidRPr="001701DD" w:rsidRDefault="00B874AB" w:rsidP="00276B27">
            <w:pPr>
              <w:pStyle w:val="TAL"/>
            </w:pPr>
            <w:r w:rsidRPr="001701DD">
              <w:rPr>
                <w:rFonts w:cs="Arial"/>
              </w:rPr>
              <w:t>Security credentials of the AC.</w:t>
            </w:r>
          </w:p>
        </w:tc>
      </w:tr>
      <w:tr w:rsidR="00B874AB" w:rsidRPr="001701DD" w14:paraId="40FF10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80E3F3" w14:textId="77777777" w:rsidR="00B874AB" w:rsidRPr="001701DD" w:rsidRDefault="00B874AB" w:rsidP="00276B27">
            <w:pPr>
              <w:pStyle w:val="TAL"/>
            </w:pP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16B59954"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7D9E5" w14:textId="77777777" w:rsidR="00B874AB" w:rsidRPr="001701DD" w:rsidRDefault="00B874AB"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bl>
    <w:p w14:paraId="143207BE" w14:textId="77777777" w:rsidR="00B874AB" w:rsidRPr="001701DD" w:rsidRDefault="00B874AB" w:rsidP="00B874AB">
      <w:pPr>
        <w:rPr>
          <w:lang w:eastAsia="ko-KR"/>
        </w:rPr>
      </w:pPr>
    </w:p>
    <w:p w14:paraId="5E5FB8C5" w14:textId="77777777" w:rsidR="00B874AB" w:rsidRPr="001701DD" w:rsidRDefault="00B874AB" w:rsidP="00B874AB">
      <w:pPr>
        <w:pStyle w:val="Heading4"/>
        <w:rPr>
          <w:lang w:val="en-IN"/>
        </w:rPr>
      </w:pPr>
      <w:bookmarkStart w:id="2155" w:name="_Toc169823283"/>
      <w:r w:rsidRPr="001701DD">
        <w:rPr>
          <w:lang w:val="en-IN"/>
        </w:rPr>
        <w:t>8.14.3.9</w:t>
      </w:r>
      <w:r w:rsidRPr="001701DD">
        <w:rPr>
          <w:lang w:val="en-IN"/>
        </w:rPr>
        <w:tab/>
        <w:t>EAS discovery response</w:t>
      </w:r>
      <w:bookmarkEnd w:id="2155"/>
    </w:p>
    <w:p w14:paraId="194058FA" w14:textId="77777777" w:rsidR="00B874AB" w:rsidRPr="001701DD" w:rsidRDefault="00B874AB" w:rsidP="00B874AB">
      <w:pPr>
        <w:rPr>
          <w:lang w:eastAsia="ko-KR"/>
        </w:rPr>
      </w:pPr>
      <w:r w:rsidRPr="001701DD">
        <w:t>Table 8.14.3.9-1 describes information elements for the EAS discovery response sent by the EEC to the AC.</w:t>
      </w:r>
    </w:p>
    <w:p w14:paraId="54A22884" w14:textId="77777777" w:rsidR="00B874AB" w:rsidRPr="001701DD" w:rsidRDefault="00B874AB" w:rsidP="00B874AB">
      <w:pPr>
        <w:pStyle w:val="TH"/>
      </w:pPr>
      <w:r w:rsidRPr="001701DD">
        <w:t>Table 8.14.3.9-1: EAS discovery response</w:t>
      </w:r>
    </w:p>
    <w:tbl>
      <w:tblPr>
        <w:tblW w:w="8640" w:type="dxa"/>
        <w:jc w:val="center"/>
        <w:tblLayout w:type="fixed"/>
        <w:tblLook w:val="0000" w:firstRow="0" w:lastRow="0" w:firstColumn="0" w:lastColumn="0" w:noHBand="0" w:noVBand="0"/>
      </w:tblPr>
      <w:tblGrid>
        <w:gridCol w:w="2880"/>
        <w:gridCol w:w="1440"/>
        <w:gridCol w:w="4320"/>
      </w:tblGrid>
      <w:tr w:rsidR="00B874AB" w:rsidRPr="001701DD" w14:paraId="2A24B65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BF9248B" w14:textId="77777777" w:rsidR="00B874AB" w:rsidRPr="001701DD" w:rsidRDefault="00B874AB"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FFBEB78" w14:textId="77777777" w:rsidR="00B874AB" w:rsidRPr="001701DD" w:rsidRDefault="00B874AB"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8547EB" w14:textId="77777777" w:rsidR="00B874AB" w:rsidRPr="001701DD" w:rsidRDefault="00B874AB" w:rsidP="00276B27">
            <w:pPr>
              <w:pStyle w:val="TAH"/>
            </w:pPr>
            <w:r w:rsidRPr="001701DD">
              <w:t>Description</w:t>
            </w:r>
          </w:p>
        </w:tc>
      </w:tr>
      <w:tr w:rsidR="00B874AB" w:rsidRPr="001701DD" w14:paraId="7B7CF7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753699" w14:textId="77777777" w:rsidR="00B874AB" w:rsidRPr="001701DD" w:rsidRDefault="00B874AB"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4BC6E7C"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78241" w14:textId="77777777" w:rsidR="00B874AB" w:rsidRPr="001701DD" w:rsidRDefault="00B874AB" w:rsidP="00276B27">
            <w:pPr>
              <w:pStyle w:val="TAL"/>
              <w:rPr>
                <w:lang w:eastAsia="ko-KR"/>
              </w:rPr>
            </w:pPr>
            <w:r w:rsidRPr="001701DD">
              <w:rPr>
                <w:lang w:eastAsia="ko-KR"/>
              </w:rPr>
              <w:t>Indicates that the EAS discovery request was successful.</w:t>
            </w:r>
          </w:p>
        </w:tc>
      </w:tr>
      <w:tr w:rsidR="00B874AB" w:rsidRPr="001701DD" w14:paraId="0ABF13F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305F32" w14:textId="77777777" w:rsidR="00B874AB" w:rsidRPr="001701DD" w:rsidRDefault="00B874AB" w:rsidP="00276B27">
            <w:pPr>
              <w:pStyle w:val="TAL"/>
            </w:pPr>
            <w:r w:rsidRPr="001701DD">
              <w:t>&gt; Discovered EAS list</w:t>
            </w:r>
          </w:p>
        </w:tc>
        <w:tc>
          <w:tcPr>
            <w:tcW w:w="1440" w:type="dxa"/>
            <w:tcBorders>
              <w:top w:val="single" w:sz="4" w:space="0" w:color="000000"/>
              <w:left w:val="single" w:sz="4" w:space="0" w:color="000000"/>
              <w:bottom w:val="single" w:sz="4" w:space="0" w:color="000000"/>
            </w:tcBorders>
            <w:shd w:val="clear" w:color="auto" w:fill="auto"/>
          </w:tcPr>
          <w:p w14:paraId="4EC0A55B" w14:textId="77777777" w:rsidR="00B874AB" w:rsidRPr="001701DD" w:rsidRDefault="00B874AB"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463A2" w14:textId="77777777" w:rsidR="00B874AB" w:rsidRPr="001701DD" w:rsidRDefault="00B874AB" w:rsidP="00276B27">
            <w:pPr>
              <w:pStyle w:val="TAL"/>
            </w:pPr>
            <w:r w:rsidRPr="001701DD">
              <w:t>List of discovered EAS(s). Each element includes the information described below.</w:t>
            </w:r>
          </w:p>
        </w:tc>
      </w:tr>
      <w:tr w:rsidR="00B874AB" w:rsidRPr="001701DD" w14:paraId="6414CC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F6CF970" w14:textId="77777777" w:rsidR="00B874AB" w:rsidRPr="001701DD" w:rsidRDefault="00B874AB" w:rsidP="00276B27">
            <w:pPr>
              <w:pStyle w:val="TAL"/>
            </w:pPr>
            <w:r w:rsidRPr="001701DD">
              <w:rPr>
                <w:lang w:eastAsia="ko-KR"/>
              </w:rPr>
              <w:t>&gt;&gt; EAS profile</w:t>
            </w:r>
          </w:p>
        </w:tc>
        <w:tc>
          <w:tcPr>
            <w:tcW w:w="1440" w:type="dxa"/>
            <w:tcBorders>
              <w:top w:val="single" w:sz="4" w:space="0" w:color="000000"/>
              <w:left w:val="single" w:sz="4" w:space="0" w:color="000000"/>
              <w:bottom w:val="single" w:sz="4" w:space="0" w:color="000000"/>
            </w:tcBorders>
            <w:shd w:val="clear" w:color="auto" w:fill="auto"/>
          </w:tcPr>
          <w:p w14:paraId="72AA2550" w14:textId="77777777" w:rsidR="00B874AB" w:rsidRPr="001701DD" w:rsidRDefault="00B874AB"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664FEC" w14:textId="77777777" w:rsidR="00B874AB" w:rsidRPr="001701DD" w:rsidRDefault="00B874AB" w:rsidP="00276B27">
            <w:pPr>
              <w:pStyle w:val="TAL"/>
            </w:pPr>
            <w:r w:rsidRPr="001701DD">
              <w:rPr>
                <w:lang w:eastAsia="ko-KR"/>
              </w:rPr>
              <w:t>Profile of the EAS. Each element is described in clause 8.2.4</w:t>
            </w:r>
          </w:p>
        </w:tc>
      </w:tr>
      <w:tr w:rsidR="00B874AB" w:rsidRPr="001701DD" w14:paraId="62DBCF9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058E4A" w14:textId="77777777" w:rsidR="00B874AB" w:rsidRPr="001701DD" w:rsidRDefault="00B874AB" w:rsidP="00276B27">
            <w:pPr>
              <w:pStyle w:val="TAL"/>
              <w:rPr>
                <w:lang w:eastAsia="ko-KR"/>
              </w:rPr>
            </w:pPr>
            <w:r w:rsidRPr="001701DD">
              <w:rPr>
                <w:lang w:eastAsia="ko-KR"/>
              </w:rPr>
              <w:t>&gt;&gt; Lifetime</w:t>
            </w:r>
          </w:p>
        </w:tc>
        <w:tc>
          <w:tcPr>
            <w:tcW w:w="1440" w:type="dxa"/>
            <w:tcBorders>
              <w:top w:val="single" w:sz="4" w:space="0" w:color="000000"/>
              <w:left w:val="single" w:sz="4" w:space="0" w:color="000000"/>
              <w:bottom w:val="single" w:sz="4" w:space="0" w:color="000000"/>
            </w:tcBorders>
            <w:shd w:val="clear" w:color="auto" w:fill="auto"/>
          </w:tcPr>
          <w:p w14:paraId="29307497"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F5982D" w14:textId="77777777" w:rsidR="00B874AB" w:rsidRPr="001701DD" w:rsidRDefault="00B874AB" w:rsidP="00276B27">
            <w:pPr>
              <w:pStyle w:val="TAL"/>
              <w:rPr>
                <w:lang w:eastAsia="ko-KR"/>
              </w:rPr>
            </w:pPr>
            <w:r w:rsidRPr="001701DD">
              <w:t>Time interval or duration during which the information elements in the EAS profile is valid and supposed to be cached in the AC (e.g. time-to-live value for an EAS Endpoint)</w:t>
            </w:r>
          </w:p>
        </w:tc>
      </w:tr>
      <w:tr w:rsidR="00B874AB" w:rsidRPr="001701DD" w14:paraId="2F85DA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5B79425" w14:textId="77777777" w:rsidR="00B874AB" w:rsidRPr="001701DD" w:rsidRDefault="00B874AB"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0EBB2370"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B4AEB" w14:textId="77777777" w:rsidR="00B874AB" w:rsidRPr="001701DD" w:rsidRDefault="00B874AB" w:rsidP="00276B27">
            <w:pPr>
              <w:pStyle w:val="TAL"/>
            </w:pPr>
            <w:r w:rsidRPr="001701DD">
              <w:t>Indicates that the EAS discovery request failed.</w:t>
            </w:r>
          </w:p>
        </w:tc>
      </w:tr>
      <w:tr w:rsidR="00B874AB" w:rsidRPr="001701DD" w14:paraId="7FBA04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D2CDA31" w14:textId="77777777" w:rsidR="00B874AB" w:rsidRPr="001701DD" w:rsidRDefault="00B874AB"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7CBB5BB2" w14:textId="77777777" w:rsidR="00B874AB" w:rsidRPr="001701DD" w:rsidRDefault="00B874AB"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9A9F6" w14:textId="77777777" w:rsidR="00B874AB" w:rsidRPr="001701DD" w:rsidRDefault="00B874AB" w:rsidP="00276B27">
            <w:pPr>
              <w:pStyle w:val="TAL"/>
            </w:pPr>
            <w:r w:rsidRPr="001701DD">
              <w:t>Indicates the cause of EAS discovery request failure.</w:t>
            </w:r>
          </w:p>
        </w:tc>
      </w:tr>
    </w:tbl>
    <w:p w14:paraId="1E411850" w14:textId="77777777" w:rsidR="00B874AB" w:rsidRPr="001701DD" w:rsidRDefault="00B874AB" w:rsidP="00B874AB">
      <w:pPr>
        <w:rPr>
          <w:lang w:eastAsia="ko-KR"/>
        </w:rPr>
      </w:pPr>
    </w:p>
    <w:p w14:paraId="424E76A0" w14:textId="77777777" w:rsidR="00AA6A78" w:rsidRPr="001701DD" w:rsidRDefault="00AA6A78" w:rsidP="00AA6A78">
      <w:pPr>
        <w:pStyle w:val="Heading4"/>
        <w:rPr>
          <w:lang w:val="en-IN"/>
        </w:rPr>
      </w:pPr>
      <w:bookmarkStart w:id="2156" w:name="_Toc114874086"/>
      <w:bookmarkStart w:id="2157" w:name="_Toc169823284"/>
      <w:r w:rsidRPr="001701DD">
        <w:rPr>
          <w:lang w:val="en-IN"/>
        </w:rPr>
        <w:t>8.14.3.10</w:t>
      </w:r>
      <w:r w:rsidRPr="001701DD">
        <w:rPr>
          <w:lang w:val="en-IN"/>
        </w:rPr>
        <w:tab/>
        <w:t xml:space="preserve">ACR </w:t>
      </w:r>
      <w:r>
        <w:rPr>
          <w:lang w:val="en-IN"/>
        </w:rPr>
        <w:t xml:space="preserve">trigger </w:t>
      </w:r>
      <w:r w:rsidRPr="001701DD">
        <w:rPr>
          <w:lang w:val="en-IN"/>
        </w:rPr>
        <w:t>request</w:t>
      </w:r>
      <w:bookmarkEnd w:id="2157"/>
    </w:p>
    <w:p w14:paraId="5729AF7E" w14:textId="77777777" w:rsidR="00AA6A78" w:rsidRPr="001701DD" w:rsidRDefault="00AA6A78" w:rsidP="00AA6A78">
      <w:pPr>
        <w:rPr>
          <w:lang w:eastAsia="ko-KR"/>
        </w:rPr>
      </w:pPr>
      <w:r w:rsidRPr="001701DD">
        <w:t xml:space="preserve">Table 8.14.3.10-1 describes information elements </w:t>
      </w:r>
      <w:r>
        <w:t>of</w:t>
      </w:r>
      <w:r w:rsidRPr="001701DD">
        <w:t xml:space="preserve"> the ACR </w:t>
      </w:r>
      <w:r>
        <w:rPr>
          <w:lang w:val="en-IN"/>
        </w:rPr>
        <w:t xml:space="preserve">trigger </w:t>
      </w:r>
      <w:r w:rsidRPr="001701DD">
        <w:t>request sent by the AC to the EEC</w:t>
      </w:r>
      <w:r w:rsidRPr="001701DD">
        <w:rPr>
          <w:lang w:eastAsia="ko-KR"/>
        </w:rPr>
        <w:t xml:space="preserve">. </w:t>
      </w:r>
    </w:p>
    <w:p w14:paraId="753E46AB" w14:textId="77777777" w:rsidR="00AA6A78" w:rsidRPr="001701DD" w:rsidRDefault="00AA6A78" w:rsidP="00AA6A78">
      <w:pPr>
        <w:pStyle w:val="TH"/>
      </w:pPr>
      <w:r w:rsidRPr="001701DD">
        <w:t xml:space="preserve">Table 8.14.3.10-1: ACR </w:t>
      </w:r>
      <w:r>
        <w:t xml:space="preserve">trigger </w:t>
      </w:r>
      <w:r w:rsidRPr="001701DD">
        <w:t>request</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055D5A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7129FC6A"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2C556BB"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D3740" w14:textId="77777777" w:rsidR="00AA6A78" w:rsidRPr="001701DD" w:rsidRDefault="00AA6A78" w:rsidP="00715BA0">
            <w:pPr>
              <w:pStyle w:val="TAH"/>
            </w:pPr>
            <w:r w:rsidRPr="001701DD">
              <w:t>Description</w:t>
            </w:r>
          </w:p>
        </w:tc>
      </w:tr>
      <w:tr w:rsidR="00AA6A78" w:rsidRPr="001701DD" w14:paraId="4CB3A0DE"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696D9E07" w14:textId="77777777" w:rsidR="00AA6A78" w:rsidRPr="001701DD" w:rsidRDefault="00AA6A78" w:rsidP="00715BA0">
            <w:pPr>
              <w:pStyle w:val="TAL"/>
            </w:pPr>
            <w:r w:rsidRPr="001701DD">
              <w:t>AC profile</w:t>
            </w:r>
          </w:p>
        </w:tc>
        <w:tc>
          <w:tcPr>
            <w:tcW w:w="1440" w:type="dxa"/>
            <w:tcBorders>
              <w:top w:val="single" w:sz="4" w:space="0" w:color="000000"/>
              <w:left w:val="single" w:sz="4" w:space="0" w:color="000000"/>
              <w:bottom w:val="single" w:sz="4" w:space="0" w:color="000000"/>
            </w:tcBorders>
            <w:shd w:val="clear" w:color="auto" w:fill="auto"/>
          </w:tcPr>
          <w:p w14:paraId="2D546F4D" w14:textId="77777777" w:rsidR="00AA6A78" w:rsidRPr="001701DD" w:rsidRDefault="00AA6A78" w:rsidP="00715BA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EA103" w14:textId="77777777" w:rsidR="00AA6A78" w:rsidRPr="001701DD" w:rsidRDefault="00AA6A78" w:rsidP="00715BA0">
            <w:pPr>
              <w:pStyle w:val="TAL"/>
            </w:pPr>
            <w:r w:rsidRPr="001701DD">
              <w:t>AC profile for EEC to determine the target EAS.</w:t>
            </w:r>
          </w:p>
        </w:tc>
      </w:tr>
      <w:tr w:rsidR="00AA6A78" w:rsidRPr="001701DD" w14:paraId="69CDE5CA"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22F4801" w14:textId="77777777" w:rsidR="00AA6A78" w:rsidRPr="001701DD" w:rsidRDefault="00AA6A78" w:rsidP="00715BA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0AEA22A9"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06E22" w14:textId="77777777" w:rsidR="00AA6A78" w:rsidRPr="001701DD" w:rsidRDefault="00AA6A78" w:rsidP="00715BA0">
            <w:pPr>
              <w:pStyle w:val="TAL"/>
            </w:pPr>
            <w:r w:rsidRPr="001701DD">
              <w:rPr>
                <w:rFonts w:cs="Arial"/>
              </w:rPr>
              <w:t>Security credentials of the AC</w:t>
            </w:r>
          </w:p>
        </w:tc>
      </w:tr>
      <w:tr w:rsidR="00AA6A78" w:rsidRPr="001701DD" w14:paraId="3C5FA9E5"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1AF5759D" w14:textId="77777777" w:rsidR="00AA6A78" w:rsidRPr="001701DD" w:rsidRDefault="00AA6A78" w:rsidP="00715BA0">
            <w:pPr>
              <w:pStyle w:val="TAL"/>
            </w:pPr>
            <w:r w:rsidRPr="001701DD">
              <w:t>Requested ACR action</w:t>
            </w:r>
          </w:p>
        </w:tc>
        <w:tc>
          <w:tcPr>
            <w:tcW w:w="1440" w:type="dxa"/>
            <w:tcBorders>
              <w:top w:val="single" w:sz="4" w:space="0" w:color="000000"/>
              <w:left w:val="single" w:sz="4" w:space="0" w:color="000000"/>
              <w:bottom w:val="single" w:sz="4" w:space="0" w:color="000000"/>
            </w:tcBorders>
            <w:shd w:val="clear" w:color="auto" w:fill="auto"/>
          </w:tcPr>
          <w:p w14:paraId="55ADCBD8"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720613" w14:textId="77777777" w:rsidR="00AA6A78" w:rsidRPr="001701DD" w:rsidRDefault="00AA6A78" w:rsidP="00715BA0">
            <w:pPr>
              <w:pStyle w:val="TAL"/>
            </w:pPr>
            <w:r w:rsidRPr="001701DD">
              <w:t>One of ACR detection or ACR initiation request</w:t>
            </w:r>
            <w:r>
              <w:t xml:space="preserve"> actions</w:t>
            </w:r>
          </w:p>
        </w:tc>
      </w:tr>
      <w:tr w:rsidR="00AA6A78" w:rsidRPr="001701DD" w14:paraId="50DF69B6"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3D05895D" w14:textId="77777777" w:rsidR="00AA6A78" w:rsidRPr="001701DD" w:rsidRDefault="00AA6A78" w:rsidP="00715BA0">
            <w:pPr>
              <w:pStyle w:val="TAL"/>
            </w:pPr>
            <w:r>
              <w:t>S-</w:t>
            </w:r>
            <w:r w:rsidRPr="001701DD">
              <w:t>EAS information</w:t>
            </w:r>
          </w:p>
        </w:tc>
        <w:tc>
          <w:tcPr>
            <w:tcW w:w="1440" w:type="dxa"/>
            <w:tcBorders>
              <w:top w:val="single" w:sz="4" w:space="0" w:color="000000"/>
              <w:left w:val="single" w:sz="4" w:space="0" w:color="000000"/>
              <w:bottom w:val="single" w:sz="4" w:space="0" w:color="000000"/>
            </w:tcBorders>
            <w:shd w:val="clear" w:color="auto" w:fill="auto"/>
          </w:tcPr>
          <w:p w14:paraId="18738017" w14:textId="77777777" w:rsidR="00AA6A78" w:rsidRPr="001701DD" w:rsidRDefault="00AA6A78" w:rsidP="00715BA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05BAE3" w14:textId="77777777" w:rsidR="00AA6A78" w:rsidRPr="001701DD" w:rsidRDefault="00AA6A78" w:rsidP="00715BA0">
            <w:pPr>
              <w:pStyle w:val="TAL"/>
              <w:rPr>
                <w:rFonts w:cs="Arial"/>
              </w:rPr>
            </w:pPr>
            <w:r w:rsidRPr="001701DD">
              <w:rPr>
                <w:rFonts w:cs="Arial"/>
              </w:rPr>
              <w:t>ID of the EAS to which the ACR request relates.</w:t>
            </w:r>
          </w:p>
        </w:tc>
      </w:tr>
      <w:tr w:rsidR="00AA6A78" w:rsidRPr="001701DD" w14:paraId="466457E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5E73D64" w14:textId="77777777" w:rsidR="00AA6A78" w:rsidRPr="001701DD" w:rsidRDefault="00AA6A78" w:rsidP="00715BA0">
            <w:pPr>
              <w:pStyle w:val="TAL"/>
            </w:pPr>
            <w:r w:rsidRPr="001701DD">
              <w:t>T-EAS information (NOTE)</w:t>
            </w:r>
          </w:p>
        </w:tc>
        <w:tc>
          <w:tcPr>
            <w:tcW w:w="1440" w:type="dxa"/>
            <w:tcBorders>
              <w:top w:val="single" w:sz="4" w:space="0" w:color="000000"/>
              <w:left w:val="single" w:sz="4" w:space="0" w:color="000000"/>
              <w:bottom w:val="single" w:sz="4" w:space="0" w:color="000000"/>
            </w:tcBorders>
            <w:shd w:val="clear" w:color="auto" w:fill="auto"/>
          </w:tcPr>
          <w:p w14:paraId="332AE9BD" w14:textId="77777777" w:rsidR="00AA6A78" w:rsidRPr="001701DD" w:rsidRDefault="00AA6A78" w:rsidP="00715BA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55CB49" w14:textId="77777777" w:rsidR="00AA6A78" w:rsidRPr="001701DD" w:rsidRDefault="00AA6A78" w:rsidP="00715BA0">
            <w:pPr>
              <w:pStyle w:val="TAL"/>
            </w:pPr>
            <w:r w:rsidRPr="001701DD">
              <w:t>AC provided target EAS information.</w:t>
            </w:r>
          </w:p>
        </w:tc>
      </w:tr>
      <w:tr w:rsidR="00AA6A78" w:rsidRPr="001701DD" w14:paraId="4E485245" w14:textId="77777777" w:rsidTr="00715BA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28D3574" w14:textId="77777777" w:rsidR="00AA6A78" w:rsidRPr="001701DD" w:rsidRDefault="00AA6A78" w:rsidP="00715BA0">
            <w:pPr>
              <w:pStyle w:val="TAN"/>
            </w:pPr>
            <w:r w:rsidRPr="001701DD">
              <w:t>NOTE:</w:t>
            </w:r>
            <w:r w:rsidRPr="001701DD">
              <w:tab/>
            </w:r>
            <w:r>
              <w:t>This IE m</w:t>
            </w:r>
            <w:r w:rsidRPr="001701DD">
              <w:t>ay be included if the request is to initiate the ACR.</w:t>
            </w:r>
          </w:p>
        </w:tc>
      </w:tr>
    </w:tbl>
    <w:p w14:paraId="47890492" w14:textId="77777777" w:rsidR="00AA6A78" w:rsidRPr="001701DD" w:rsidRDefault="00AA6A78" w:rsidP="00AA6A78">
      <w:pPr>
        <w:rPr>
          <w:lang w:eastAsia="ko-KR"/>
        </w:rPr>
      </w:pPr>
    </w:p>
    <w:p w14:paraId="6E813744" w14:textId="77777777" w:rsidR="00AA6A78" w:rsidRPr="001701DD" w:rsidRDefault="00AA6A78" w:rsidP="00AA6A78">
      <w:pPr>
        <w:pStyle w:val="Heading4"/>
        <w:rPr>
          <w:lang w:val="en-IN"/>
        </w:rPr>
      </w:pPr>
      <w:bookmarkStart w:id="2158" w:name="_Toc169823285"/>
      <w:r w:rsidRPr="001701DD">
        <w:rPr>
          <w:lang w:val="en-IN"/>
        </w:rPr>
        <w:t>8.14.3.11</w:t>
      </w:r>
      <w:r w:rsidRPr="001701DD">
        <w:rPr>
          <w:lang w:val="en-IN"/>
        </w:rPr>
        <w:tab/>
        <w:t xml:space="preserve">ACR </w:t>
      </w:r>
      <w:r>
        <w:rPr>
          <w:lang w:val="en-IN"/>
        </w:rPr>
        <w:t xml:space="preserve">trigger </w:t>
      </w:r>
      <w:r w:rsidRPr="001701DD">
        <w:rPr>
          <w:lang w:val="en-IN"/>
        </w:rPr>
        <w:t>response</w:t>
      </w:r>
      <w:bookmarkEnd w:id="2158"/>
    </w:p>
    <w:p w14:paraId="6E3230EC" w14:textId="77777777" w:rsidR="00AA6A78" w:rsidRPr="001701DD" w:rsidRDefault="00AA6A78" w:rsidP="00AA6A78">
      <w:pPr>
        <w:rPr>
          <w:lang w:eastAsia="ko-KR"/>
        </w:rPr>
      </w:pPr>
      <w:r w:rsidRPr="001701DD">
        <w:t xml:space="preserve">Table 8.14.3.11-1 describes information elements </w:t>
      </w:r>
      <w:r>
        <w:t>of</w:t>
      </w:r>
      <w:r w:rsidRPr="001701DD">
        <w:t xml:space="preserve"> the ACR </w:t>
      </w:r>
      <w:r>
        <w:rPr>
          <w:lang w:val="en-IN"/>
        </w:rPr>
        <w:t xml:space="preserve">trigger </w:t>
      </w:r>
      <w:r w:rsidRPr="001701DD">
        <w:t>response sent by the EEC to the AC.</w:t>
      </w:r>
    </w:p>
    <w:p w14:paraId="168BCC71" w14:textId="77777777" w:rsidR="00AA6A78" w:rsidRPr="001701DD" w:rsidRDefault="00AA6A78" w:rsidP="00AA6A78">
      <w:pPr>
        <w:pStyle w:val="TH"/>
      </w:pPr>
      <w:r w:rsidRPr="001701DD">
        <w:t xml:space="preserve">Table 8.14.3.11-1: ACR </w:t>
      </w:r>
      <w:r>
        <w:t xml:space="preserve">trigger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AA6A78" w:rsidRPr="001701DD" w14:paraId="7D0E7C88"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C2EC486" w14:textId="77777777" w:rsidR="00AA6A78" w:rsidRPr="001701DD" w:rsidRDefault="00AA6A78" w:rsidP="00715BA0">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936085E" w14:textId="77777777" w:rsidR="00AA6A78" w:rsidRPr="001701DD" w:rsidRDefault="00AA6A78" w:rsidP="00715BA0">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BE720" w14:textId="77777777" w:rsidR="00AA6A78" w:rsidRPr="001701DD" w:rsidRDefault="00AA6A78" w:rsidP="00715BA0">
            <w:pPr>
              <w:pStyle w:val="TAH"/>
            </w:pPr>
            <w:r w:rsidRPr="001701DD">
              <w:t>Description</w:t>
            </w:r>
          </w:p>
        </w:tc>
      </w:tr>
      <w:tr w:rsidR="00AA6A78" w:rsidRPr="001701DD" w14:paraId="249858B3"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FCC594E" w14:textId="77777777" w:rsidR="00AA6A78" w:rsidRPr="001701DD" w:rsidRDefault="00AA6A78" w:rsidP="00715BA0">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D8ACE6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1CAFFD" w14:textId="355342E3" w:rsidR="00AA6A78" w:rsidRPr="001701DD" w:rsidRDefault="00AA6A78" w:rsidP="00715BA0">
            <w:pPr>
              <w:pStyle w:val="TAL"/>
              <w:rPr>
                <w:lang w:eastAsia="ko-KR"/>
              </w:rPr>
            </w:pPr>
            <w:r w:rsidRPr="001701DD">
              <w:rPr>
                <w:lang w:eastAsia="ko-KR"/>
              </w:rPr>
              <w:t>Indicates that the ACR request was successful</w:t>
            </w:r>
            <w:r>
              <w:rPr>
                <w:lang w:eastAsia="ko-KR"/>
              </w:rPr>
              <w:t xml:space="preserve"> and EEC is processing the requested ACR </w:t>
            </w:r>
            <w:r w:rsidR="00BA48CD">
              <w:rPr>
                <w:lang w:eastAsia="ko-KR"/>
              </w:rPr>
              <w:t>operation</w:t>
            </w:r>
            <w:r w:rsidRPr="001701DD">
              <w:rPr>
                <w:lang w:eastAsia="ko-KR"/>
              </w:rPr>
              <w:t>.</w:t>
            </w:r>
          </w:p>
        </w:tc>
      </w:tr>
      <w:tr w:rsidR="00AA6A78" w:rsidRPr="001701DD" w14:paraId="2FF0410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038F9210" w14:textId="77777777" w:rsidR="00AA6A78" w:rsidRPr="001701DD" w:rsidRDefault="00AA6A78" w:rsidP="00715BA0">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5E32AC8"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D129F" w14:textId="77777777" w:rsidR="00AA6A78" w:rsidRPr="001701DD" w:rsidRDefault="00AA6A78" w:rsidP="00715BA0">
            <w:pPr>
              <w:pStyle w:val="TAL"/>
            </w:pPr>
            <w:r w:rsidRPr="001701DD">
              <w:t>Indicates that the ACR request failed.</w:t>
            </w:r>
          </w:p>
        </w:tc>
      </w:tr>
      <w:tr w:rsidR="00AA6A78" w:rsidRPr="001701DD" w14:paraId="5D3AA9EB" w14:textId="77777777" w:rsidTr="00715BA0">
        <w:trPr>
          <w:jc w:val="center"/>
        </w:trPr>
        <w:tc>
          <w:tcPr>
            <w:tcW w:w="2880" w:type="dxa"/>
            <w:tcBorders>
              <w:top w:val="single" w:sz="4" w:space="0" w:color="000000"/>
              <w:left w:val="single" w:sz="4" w:space="0" w:color="000000"/>
              <w:bottom w:val="single" w:sz="4" w:space="0" w:color="000000"/>
            </w:tcBorders>
            <w:shd w:val="clear" w:color="auto" w:fill="auto"/>
          </w:tcPr>
          <w:p w14:paraId="2EFC1053" w14:textId="77777777" w:rsidR="00AA6A78" w:rsidRPr="001701DD" w:rsidRDefault="00AA6A78" w:rsidP="00715BA0">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70B0504" w14:textId="77777777" w:rsidR="00AA6A78" w:rsidRPr="001701DD" w:rsidRDefault="00AA6A78" w:rsidP="00715BA0">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C1B29" w14:textId="77777777" w:rsidR="00AA6A78" w:rsidRPr="001701DD" w:rsidRDefault="00AA6A78" w:rsidP="00715BA0">
            <w:pPr>
              <w:pStyle w:val="TAL"/>
            </w:pPr>
            <w:r w:rsidRPr="001701DD">
              <w:t>Indicates the cause of ACR request failure.</w:t>
            </w:r>
          </w:p>
        </w:tc>
      </w:tr>
      <w:bookmarkEnd w:id="2156"/>
    </w:tbl>
    <w:p w14:paraId="2E9574CA" w14:textId="77777777" w:rsidR="00AA6A78" w:rsidRDefault="00AA6A78" w:rsidP="00AA6A78">
      <w:pPr>
        <w:rPr>
          <w:lang w:val="en-IN"/>
        </w:rPr>
      </w:pPr>
    </w:p>
    <w:p w14:paraId="36AE29BF" w14:textId="77777777" w:rsidR="00D37087" w:rsidRPr="001701DD" w:rsidRDefault="00100002" w:rsidP="00D37087">
      <w:pPr>
        <w:pStyle w:val="Heading4"/>
        <w:rPr>
          <w:lang w:val="en-IN"/>
        </w:rPr>
      </w:pPr>
      <w:bookmarkStart w:id="2159" w:name="_Toc169823286"/>
      <w:r>
        <w:rPr>
          <w:lang w:val="en-IN"/>
        </w:rPr>
        <w:lastRenderedPageBreak/>
        <w:t>8.14.3.1</w:t>
      </w:r>
      <w:r w:rsidR="00AA6A78">
        <w:rPr>
          <w:lang w:val="en-IN"/>
        </w:rPr>
        <w:t>2</w:t>
      </w:r>
      <w:r w:rsidR="00D37087" w:rsidRPr="001701DD">
        <w:rPr>
          <w:lang w:val="en-IN"/>
        </w:rPr>
        <w:tab/>
      </w:r>
      <w:r w:rsidR="00D37087">
        <w:rPr>
          <w:lang w:val="en-IN"/>
        </w:rPr>
        <w:t>EEC services</w:t>
      </w:r>
      <w:r w:rsidR="00D37087" w:rsidRPr="001701DD">
        <w:rPr>
          <w:lang w:val="en-IN"/>
        </w:rPr>
        <w:t xml:space="preserve"> subscription request</w:t>
      </w:r>
      <w:bookmarkEnd w:id="2159"/>
    </w:p>
    <w:p w14:paraId="52845F59" w14:textId="77777777" w:rsidR="00D37087" w:rsidRPr="001701DD" w:rsidRDefault="00D37087" w:rsidP="00D37087">
      <w:pPr>
        <w:rPr>
          <w:lang w:eastAsia="ko-KR"/>
        </w:rPr>
      </w:pPr>
      <w:r w:rsidRPr="001701DD">
        <w:t>Table </w:t>
      </w:r>
      <w:r w:rsidR="00100002">
        <w:t>8.14.3.1</w:t>
      </w:r>
      <w:r w:rsidR="00AA6A78">
        <w:t>2</w:t>
      </w:r>
      <w:r w:rsidRPr="001701DD">
        <w:t xml:space="preserve">-1 describes information elements for the </w:t>
      </w:r>
      <w:r>
        <w:t>EEC services</w:t>
      </w:r>
      <w:r w:rsidRPr="001701DD">
        <w:t xml:space="preserve"> subscription request sent by the AC to the EEC</w:t>
      </w:r>
      <w:r w:rsidRPr="001701DD">
        <w:rPr>
          <w:lang w:eastAsia="ko-KR"/>
        </w:rPr>
        <w:t xml:space="preserve">. </w:t>
      </w:r>
    </w:p>
    <w:p w14:paraId="3B4AC6CE" w14:textId="77777777" w:rsidR="00D37087" w:rsidRPr="00B3457A" w:rsidRDefault="00D37087" w:rsidP="00D37087">
      <w:pPr>
        <w:pStyle w:val="TH"/>
      </w:pPr>
      <w:r w:rsidRPr="00B3457A">
        <w:t>Table </w:t>
      </w:r>
      <w:r w:rsidR="00100002" w:rsidRPr="00B3457A">
        <w:t>8.14.3.1</w:t>
      </w:r>
      <w:r w:rsidR="00AA6A78" w:rsidRPr="00B3457A">
        <w:t>2</w:t>
      </w:r>
      <w:r w:rsidRPr="00B3457A">
        <w:t>-1: EEC services subscription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7A83B4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EB98EC6"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6FA715C6"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FB3095" w14:textId="77777777" w:rsidR="00D37087" w:rsidRPr="001701DD" w:rsidRDefault="00D37087" w:rsidP="00276B27">
            <w:pPr>
              <w:pStyle w:val="TAH"/>
            </w:pPr>
            <w:r w:rsidRPr="001701DD">
              <w:t>Description</w:t>
            </w:r>
          </w:p>
        </w:tc>
      </w:tr>
      <w:tr w:rsidR="00D37087" w:rsidRPr="001701DD" w14:paraId="4B662AF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AE5E0B" w14:textId="77777777" w:rsidR="00D37087" w:rsidRPr="001701DD" w:rsidRDefault="00D37087" w:rsidP="00276B27">
            <w:pPr>
              <w:pStyle w:val="TAL"/>
            </w:pPr>
            <w:r w:rsidRPr="001701DD">
              <w:t>AC</w:t>
            </w:r>
            <w:r>
              <w:t xml:space="preserve"> profile</w:t>
            </w:r>
          </w:p>
        </w:tc>
        <w:tc>
          <w:tcPr>
            <w:tcW w:w="1440" w:type="dxa"/>
            <w:tcBorders>
              <w:top w:val="single" w:sz="4" w:space="0" w:color="000000"/>
              <w:left w:val="single" w:sz="4" w:space="0" w:color="000000"/>
              <w:bottom w:val="single" w:sz="4" w:space="0" w:color="000000"/>
            </w:tcBorders>
            <w:shd w:val="clear" w:color="auto" w:fill="auto"/>
          </w:tcPr>
          <w:p w14:paraId="215AA3BD"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485809" w14:textId="77777777" w:rsidR="00D37087" w:rsidRPr="001701DD" w:rsidRDefault="00D37087" w:rsidP="00276B27">
            <w:pPr>
              <w:pStyle w:val="TAL"/>
              <w:rPr>
                <w:rFonts w:cs="Arial"/>
              </w:rPr>
            </w:pPr>
            <w:r w:rsidRPr="001701DD">
              <w:rPr>
                <w:rFonts w:cs="Arial"/>
              </w:rPr>
              <w:t>AC profile of the AC requesting subscription</w:t>
            </w:r>
          </w:p>
        </w:tc>
      </w:tr>
      <w:tr w:rsidR="00D37087" w:rsidRPr="001701DD" w14:paraId="4E5415D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8AE31B"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50373E14"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5552BD" w14:textId="77777777" w:rsidR="00D37087" w:rsidRPr="001701DD" w:rsidRDefault="00D37087" w:rsidP="00276B27">
            <w:pPr>
              <w:pStyle w:val="TAL"/>
            </w:pPr>
            <w:r w:rsidRPr="001701DD">
              <w:rPr>
                <w:rFonts w:cs="Arial"/>
              </w:rPr>
              <w:t>Security credentials of the AC.</w:t>
            </w:r>
          </w:p>
        </w:tc>
      </w:tr>
      <w:tr w:rsidR="00D37087" w:rsidRPr="001701DD" w14:paraId="40FA05A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D5E831"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4B395D8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C66ABF"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54AC4FB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B73FEA"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5B1BDDF5"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ED3B3"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64FA936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17C246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428E8C3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513EE"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7AD25A1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BF5159A" w14:textId="77777777" w:rsidR="00D37087" w:rsidRPr="001701DD" w:rsidRDefault="00D37087" w:rsidP="00276B27">
            <w:pPr>
              <w:pStyle w:val="TAL"/>
            </w:pPr>
            <w:r>
              <w:t xml:space="preserve">&gt;&gt; </w:t>
            </w:r>
            <w:r w:rsidRPr="0077486D">
              <w:t>List of EAS characteristics</w:t>
            </w:r>
          </w:p>
        </w:tc>
        <w:tc>
          <w:tcPr>
            <w:tcW w:w="1440" w:type="dxa"/>
            <w:tcBorders>
              <w:top w:val="single" w:sz="4" w:space="0" w:color="000000"/>
              <w:left w:val="single" w:sz="4" w:space="0" w:color="000000"/>
              <w:bottom w:val="single" w:sz="4" w:space="0" w:color="000000"/>
            </w:tcBorders>
            <w:shd w:val="clear" w:color="auto" w:fill="auto"/>
          </w:tcPr>
          <w:p w14:paraId="044AB09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64EC84" w14:textId="77777777" w:rsidR="00D37087" w:rsidRPr="001701DD" w:rsidRDefault="00D37087" w:rsidP="00276B27">
            <w:pPr>
              <w:pStyle w:val="TAL"/>
            </w:pPr>
            <w:r w:rsidRPr="0077486D">
              <w:t xml:space="preserve">List of EAS characteristics </w:t>
            </w:r>
            <w:r>
              <w:t xml:space="preserve">as described in </w:t>
            </w:r>
            <w:r w:rsidRPr="001701DD">
              <w:t xml:space="preserve">EAS discovery filters </w:t>
            </w:r>
            <w:r>
              <w:t xml:space="preserve">(see </w:t>
            </w:r>
            <w:r w:rsidRPr="001701DD">
              <w:t>Table 8.5.3.2-2</w:t>
            </w:r>
            <w:r>
              <w:t>)</w:t>
            </w:r>
            <w:r w:rsidRPr="001701DD">
              <w:t>.</w:t>
            </w:r>
          </w:p>
        </w:tc>
      </w:tr>
      <w:tr w:rsidR="00D37087" w:rsidRPr="001701DD" w14:paraId="5A2F9F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2D82CC1"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6A39CB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482E93"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5C6CFC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FF7C99D" w14:textId="77777777" w:rsidR="00D37087" w:rsidRPr="001701DD" w:rsidRDefault="00D37087" w:rsidP="00276B27">
            <w:pPr>
              <w:pStyle w:val="TAL"/>
            </w:pPr>
            <w:r w:rsidRPr="001701DD">
              <w:t xml:space="preserve">&gt;&gt; </w:t>
            </w:r>
            <w:bookmarkStart w:id="2160" w:name="_Hlk118744650"/>
            <w:r>
              <w:t xml:space="preserve">List of </w:t>
            </w:r>
            <w:r w:rsidRPr="001701DD">
              <w:t>EAS dynamic information filters</w:t>
            </w:r>
            <w:bookmarkEnd w:id="2160"/>
          </w:p>
        </w:tc>
        <w:tc>
          <w:tcPr>
            <w:tcW w:w="1440" w:type="dxa"/>
            <w:tcBorders>
              <w:top w:val="single" w:sz="4" w:space="0" w:color="000000"/>
              <w:left w:val="single" w:sz="4" w:space="0" w:color="000000"/>
              <w:bottom w:val="single" w:sz="4" w:space="0" w:color="000000"/>
            </w:tcBorders>
            <w:shd w:val="clear" w:color="auto" w:fill="auto"/>
          </w:tcPr>
          <w:p w14:paraId="0FFE8114"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AA8541"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615062E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71EC65C" w14:textId="77777777" w:rsidR="00D37087" w:rsidRPr="001701DD" w:rsidRDefault="00D37087" w:rsidP="00276B27">
            <w:pPr>
              <w:pStyle w:val="TAL"/>
            </w:pPr>
            <w:r>
              <w:t xml:space="preserve">&gt; </w:t>
            </w:r>
            <w:r w:rsidRPr="001701DD">
              <w:t xml:space="preserve">ACR </w:t>
            </w:r>
          </w:p>
        </w:tc>
        <w:tc>
          <w:tcPr>
            <w:tcW w:w="1440" w:type="dxa"/>
            <w:tcBorders>
              <w:top w:val="single" w:sz="4" w:space="0" w:color="000000"/>
              <w:left w:val="single" w:sz="4" w:space="0" w:color="000000"/>
              <w:bottom w:val="single" w:sz="4" w:space="0" w:color="000000"/>
            </w:tcBorders>
            <w:shd w:val="clear" w:color="auto" w:fill="auto"/>
          </w:tcPr>
          <w:p w14:paraId="22AC9E0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63307"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5C4A420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3EEAC61"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657E020"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E1222" w14:textId="77777777" w:rsidR="00D37087" w:rsidRPr="001701DD" w:rsidRDefault="00D37087" w:rsidP="00276B27">
            <w:pPr>
              <w:pStyle w:val="TAL"/>
            </w:pPr>
            <w:r>
              <w:t>S-EAS information corresponding to the ACR operation</w:t>
            </w:r>
          </w:p>
        </w:tc>
      </w:tr>
      <w:tr w:rsidR="002B10D8" w:rsidRPr="001701DD" w14:paraId="49D2CF9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622AFC6" w14:textId="4A9197F7" w:rsidR="002B10D8" w:rsidRDefault="002B10D8" w:rsidP="002B10D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2BBE38C4" w14:textId="4E7FC3E2"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782B" w14:textId="168A9730" w:rsidR="002B10D8" w:rsidRDefault="002B10D8" w:rsidP="002B10D8">
            <w:pPr>
              <w:pStyle w:val="TAL"/>
            </w:pPr>
            <w:r>
              <w:t>Identifier of the S-EAS to which the subscription relates.</w:t>
            </w:r>
          </w:p>
        </w:tc>
      </w:tr>
      <w:tr w:rsidR="002B10D8" w:rsidRPr="001701DD" w14:paraId="4C3A76F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76C4D6D" w14:textId="5DD6B6FF" w:rsidR="002B10D8" w:rsidRDefault="002B10D8" w:rsidP="002B10D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0E32B10" w14:textId="11373513" w:rsidR="002B10D8" w:rsidRDefault="002B10D8" w:rsidP="002B10D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7BDD5" w14:textId="0DFBC49D" w:rsidR="002B10D8" w:rsidRDefault="002B10D8" w:rsidP="002B10D8">
            <w:pPr>
              <w:pStyle w:val="TAL"/>
            </w:pPr>
            <w:r>
              <w:t>Endpoint of the S-EAS to which the subscription relates.</w:t>
            </w:r>
          </w:p>
        </w:tc>
      </w:tr>
      <w:tr w:rsidR="00D37087" w:rsidRPr="001701DD" w14:paraId="102E935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7D499D5"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221E4132"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7D335"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03A92CB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ADC4092" w14:textId="4108FC3F" w:rsidR="00FC4028" w:rsidRPr="001701DD" w:rsidRDefault="00FC4028" w:rsidP="00FC4028">
            <w:pPr>
              <w:pStyle w:val="TAL"/>
            </w:pPr>
            <w:r w:rsidRPr="00CB2D4D">
              <w:t>&gt;&gt;&gt; CAS information</w:t>
            </w:r>
          </w:p>
        </w:tc>
        <w:tc>
          <w:tcPr>
            <w:tcW w:w="1440" w:type="dxa"/>
            <w:tcBorders>
              <w:top w:val="single" w:sz="4" w:space="0" w:color="000000"/>
              <w:left w:val="single" w:sz="4" w:space="0" w:color="000000"/>
              <w:bottom w:val="single" w:sz="4" w:space="0" w:color="000000"/>
            </w:tcBorders>
            <w:shd w:val="clear" w:color="auto" w:fill="auto"/>
          </w:tcPr>
          <w:p w14:paraId="2EA5F3E9" w14:textId="10C1D7C7" w:rsidR="00FC4028" w:rsidRDefault="00FC4028" w:rsidP="00FC4028">
            <w:pPr>
              <w:pStyle w:val="TAC"/>
            </w:pPr>
            <w:r w:rsidRPr="00CB2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8B0770" w14:textId="777FAD6E" w:rsidR="00FC4028" w:rsidRPr="001701DD" w:rsidRDefault="00FC4028" w:rsidP="00FC4028">
            <w:pPr>
              <w:pStyle w:val="TAL"/>
            </w:pPr>
            <w:r w:rsidRPr="00CB2D4D">
              <w:t>AC provided target CAS information.</w:t>
            </w:r>
          </w:p>
        </w:tc>
      </w:tr>
    </w:tbl>
    <w:p w14:paraId="65D81B0B" w14:textId="77777777" w:rsidR="00D37087" w:rsidRPr="001701DD" w:rsidRDefault="00D37087" w:rsidP="00D37087">
      <w:pPr>
        <w:rPr>
          <w:lang w:eastAsia="ko-KR"/>
        </w:rPr>
      </w:pPr>
    </w:p>
    <w:p w14:paraId="2E92610B" w14:textId="77777777" w:rsidR="00D37087" w:rsidRPr="001701DD" w:rsidRDefault="00100002" w:rsidP="00D37087">
      <w:pPr>
        <w:pStyle w:val="Heading4"/>
        <w:rPr>
          <w:lang w:val="en-IN"/>
        </w:rPr>
      </w:pPr>
      <w:bookmarkStart w:id="2161" w:name="_Toc169823287"/>
      <w:r>
        <w:rPr>
          <w:lang w:val="en-IN"/>
        </w:rPr>
        <w:t>8.14.3.1</w:t>
      </w:r>
      <w:r w:rsidR="00AA6A78">
        <w:rPr>
          <w:lang w:val="en-IN"/>
        </w:rPr>
        <w:t>3</w:t>
      </w:r>
      <w:r w:rsidR="00D37087" w:rsidRPr="001701DD">
        <w:rPr>
          <w:lang w:val="en-IN"/>
        </w:rPr>
        <w:tab/>
      </w:r>
      <w:r w:rsidR="00D37087">
        <w:t>EEC services</w:t>
      </w:r>
      <w:r w:rsidR="00D37087" w:rsidRPr="001701DD">
        <w:rPr>
          <w:lang w:val="en-IN"/>
        </w:rPr>
        <w:t xml:space="preserve"> subscription response</w:t>
      </w:r>
      <w:bookmarkEnd w:id="2161"/>
    </w:p>
    <w:p w14:paraId="40A1B9FD" w14:textId="77777777" w:rsidR="00D37087" w:rsidRPr="001701DD" w:rsidRDefault="00D37087" w:rsidP="00D37087">
      <w:pPr>
        <w:rPr>
          <w:lang w:eastAsia="ko-KR"/>
        </w:rPr>
      </w:pPr>
      <w:r w:rsidRPr="001701DD">
        <w:t>Table </w:t>
      </w:r>
      <w:r w:rsidR="00100002">
        <w:t>8.14.3.1</w:t>
      </w:r>
      <w:r w:rsidR="00AA6A78">
        <w:t>3</w:t>
      </w:r>
      <w:r w:rsidRPr="001701DD">
        <w:t xml:space="preserve">-1 describes information elements for the </w:t>
      </w:r>
      <w:r>
        <w:t>EEC services</w:t>
      </w:r>
      <w:r w:rsidRPr="001701DD">
        <w:t xml:space="preserve"> subscription response sent by the EEC to the AC.</w:t>
      </w:r>
    </w:p>
    <w:p w14:paraId="1768F455" w14:textId="77777777" w:rsidR="00D37087" w:rsidRPr="00B3457A" w:rsidRDefault="00D37087" w:rsidP="00D37087">
      <w:pPr>
        <w:pStyle w:val="TH"/>
      </w:pPr>
      <w:r w:rsidRPr="00B3457A">
        <w:t>Table </w:t>
      </w:r>
      <w:r w:rsidR="00100002" w:rsidRPr="00B3457A">
        <w:t>8.14.3.1</w:t>
      </w:r>
      <w:r w:rsidR="00AA6A78" w:rsidRPr="00B3457A">
        <w:t>3</w:t>
      </w:r>
      <w:r w:rsidRPr="00B3457A">
        <w:t>-1: EEC services subscription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A0B00A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072170E"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23EB3414"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399B64" w14:textId="77777777" w:rsidR="00D37087" w:rsidRPr="001701DD" w:rsidRDefault="00D37087" w:rsidP="00276B27">
            <w:pPr>
              <w:pStyle w:val="TAH"/>
            </w:pPr>
            <w:r w:rsidRPr="001701DD">
              <w:t>Description</w:t>
            </w:r>
          </w:p>
        </w:tc>
      </w:tr>
      <w:tr w:rsidR="00D37087" w:rsidRPr="001701DD" w14:paraId="56483F1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325D346"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1D2709E3"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2FAB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request was successful.</w:t>
            </w:r>
          </w:p>
        </w:tc>
      </w:tr>
      <w:tr w:rsidR="00D37087" w:rsidRPr="001701DD" w14:paraId="4EA344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A9AA61" w14:textId="77777777" w:rsidR="00D37087" w:rsidRPr="001701DD" w:rsidRDefault="00D37087" w:rsidP="00276B27">
            <w:pPr>
              <w:pStyle w:val="TAL"/>
              <w:rPr>
                <w:lang w:eastAsia="ko-KR"/>
              </w:rPr>
            </w:pPr>
            <w:r w:rsidRPr="001701DD">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03FA0E3A" w14:textId="77777777" w:rsidR="00D37087" w:rsidRPr="001701DD" w:rsidRDefault="00D37087" w:rsidP="00276B27">
            <w:pPr>
              <w:pStyle w:val="TAC"/>
              <w:rPr>
                <w:lang w:eastAsia="ko-KR"/>
              </w:rPr>
            </w:pPr>
            <w:r w:rsidRPr="001701DD">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08962" w14:textId="77777777" w:rsidR="00D37087" w:rsidRPr="001701DD" w:rsidRDefault="00D37087" w:rsidP="00276B27">
            <w:pPr>
              <w:pStyle w:val="TAL"/>
              <w:rPr>
                <w:lang w:eastAsia="ko-KR"/>
              </w:rPr>
            </w:pPr>
            <w:r w:rsidRPr="001701DD">
              <w:rPr>
                <w:lang w:eastAsia="ko-KR"/>
              </w:rPr>
              <w:t>Subscription identifier corresponding to the subscription.</w:t>
            </w:r>
          </w:p>
        </w:tc>
      </w:tr>
      <w:tr w:rsidR="00D37087" w:rsidRPr="001701DD" w14:paraId="5D0BF81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898072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2B57087C"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D420E"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0B21712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395E80"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EB2DAA"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3B271" w14:textId="77777777" w:rsidR="00D37087" w:rsidRPr="001701DD" w:rsidRDefault="00D37087" w:rsidP="00276B27">
            <w:pPr>
              <w:pStyle w:val="TAL"/>
            </w:pPr>
            <w:r>
              <w:t>List of services EEC confirms to handle</w:t>
            </w:r>
          </w:p>
        </w:tc>
      </w:tr>
      <w:tr w:rsidR="00D37087" w:rsidRPr="001701DD" w14:paraId="41E97D5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FF497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8B29268"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76564" w14:textId="77777777" w:rsidR="00D37087" w:rsidRDefault="00D37087" w:rsidP="00276B27">
            <w:pPr>
              <w:pStyle w:val="TAL"/>
            </w:pPr>
            <w:r>
              <w:t>Indicates that the EEC will handle EAS discovery</w:t>
            </w:r>
          </w:p>
        </w:tc>
      </w:tr>
      <w:tr w:rsidR="00D37087" w:rsidRPr="001701DD" w14:paraId="03EFC0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57ABF3C"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41073CF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A6CE1" w14:textId="77777777" w:rsidR="00D37087" w:rsidRDefault="00D37087" w:rsidP="00276B27">
            <w:pPr>
              <w:pStyle w:val="TAL"/>
            </w:pPr>
            <w:r>
              <w:t>Indicates that the EEC will handle EAS dynamic information subscription</w:t>
            </w:r>
          </w:p>
        </w:tc>
      </w:tr>
      <w:tr w:rsidR="00D37087" w:rsidRPr="001701DD" w14:paraId="275E76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FB76F12" w14:textId="77777777" w:rsidR="00D37087" w:rsidRDefault="00D37087" w:rsidP="00276B27">
            <w:pPr>
              <w:pStyle w:val="TAL"/>
              <w:tabs>
                <w:tab w:val="right" w:pos="2664"/>
              </w:tabs>
              <w:rPr>
                <w:rFonts w:eastAsia="DengXian"/>
                <w:lang w:eastAsia="zh-CN"/>
              </w:rPr>
            </w:pPr>
            <w:r>
              <w:rPr>
                <w:rFonts w:eastAsia="DengXian"/>
                <w:lang w:eastAsia="zh-CN"/>
              </w:rPr>
              <w:t>&gt;&gt; ACR</w:t>
            </w:r>
          </w:p>
        </w:tc>
        <w:tc>
          <w:tcPr>
            <w:tcW w:w="1440" w:type="dxa"/>
            <w:tcBorders>
              <w:top w:val="single" w:sz="4" w:space="0" w:color="000000"/>
              <w:left w:val="single" w:sz="4" w:space="0" w:color="000000"/>
              <w:bottom w:val="single" w:sz="4" w:space="0" w:color="000000"/>
            </w:tcBorders>
            <w:shd w:val="clear" w:color="auto" w:fill="auto"/>
          </w:tcPr>
          <w:p w14:paraId="5B2CD736"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490C01" w14:textId="77777777" w:rsidR="00D37087" w:rsidRDefault="00D37087" w:rsidP="00276B27">
            <w:pPr>
              <w:pStyle w:val="TAL"/>
            </w:pPr>
            <w:r>
              <w:t>Indicates that the EEC will handle ACR.</w:t>
            </w:r>
          </w:p>
        </w:tc>
      </w:tr>
      <w:tr w:rsidR="00D37087" w:rsidRPr="001701DD" w14:paraId="7A4897B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063A64"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7FFB00AA"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58127" w14:textId="77777777" w:rsidR="00D37087" w:rsidRDefault="00D37087" w:rsidP="00276B27">
            <w:pPr>
              <w:pStyle w:val="TAL"/>
            </w:pPr>
            <w:r>
              <w:t xml:space="preserve">Information of the S-EASs EEC will handle. </w:t>
            </w:r>
          </w:p>
        </w:tc>
      </w:tr>
      <w:tr w:rsidR="002B10D8" w:rsidRPr="001701DD" w14:paraId="4DCF509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57A901A" w14:textId="115A2E67" w:rsidR="002B10D8" w:rsidRDefault="002B10D8" w:rsidP="002B10D8">
            <w:pPr>
              <w:pStyle w:val="TAL"/>
              <w:tabs>
                <w:tab w:val="right" w:pos="2664"/>
              </w:tabs>
              <w:rPr>
                <w:rFonts w:eastAsia="DengXian"/>
                <w:lang w:eastAsia="zh-CN"/>
              </w:rPr>
            </w:pPr>
            <w:r>
              <w:t>&gt;&gt;&gt;&gt; EASID</w:t>
            </w:r>
          </w:p>
        </w:tc>
        <w:tc>
          <w:tcPr>
            <w:tcW w:w="1440" w:type="dxa"/>
            <w:tcBorders>
              <w:top w:val="single" w:sz="4" w:space="0" w:color="000000"/>
              <w:left w:val="single" w:sz="4" w:space="0" w:color="000000"/>
              <w:bottom w:val="single" w:sz="4" w:space="0" w:color="000000"/>
            </w:tcBorders>
            <w:shd w:val="clear" w:color="auto" w:fill="auto"/>
          </w:tcPr>
          <w:p w14:paraId="49F6EB65" w14:textId="4BB2D5E5"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B15324" w14:textId="26C4A00A" w:rsidR="002B10D8" w:rsidRDefault="002B10D8" w:rsidP="002B10D8">
            <w:pPr>
              <w:pStyle w:val="TAL"/>
            </w:pPr>
            <w:r>
              <w:t>Identifier of the S-EAS to which the subscription relates.</w:t>
            </w:r>
          </w:p>
        </w:tc>
      </w:tr>
      <w:tr w:rsidR="002B10D8" w:rsidRPr="001701DD" w14:paraId="0E622DD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5A3FF" w14:textId="603C5E0C" w:rsidR="002B10D8" w:rsidRDefault="002B10D8" w:rsidP="002B10D8">
            <w:pPr>
              <w:pStyle w:val="TAL"/>
              <w:tabs>
                <w:tab w:val="right" w:pos="2664"/>
              </w:tabs>
              <w:rPr>
                <w:rFonts w:eastAsia="DengXian"/>
                <w:lang w:eastAsia="zh-CN"/>
              </w:rPr>
            </w:pPr>
            <w:r>
              <w:t>&gt;&gt;&gt;&gt; EAS endpoint</w:t>
            </w:r>
          </w:p>
        </w:tc>
        <w:tc>
          <w:tcPr>
            <w:tcW w:w="1440" w:type="dxa"/>
            <w:tcBorders>
              <w:top w:val="single" w:sz="4" w:space="0" w:color="000000"/>
              <w:left w:val="single" w:sz="4" w:space="0" w:color="000000"/>
              <w:bottom w:val="single" w:sz="4" w:space="0" w:color="000000"/>
            </w:tcBorders>
            <w:shd w:val="clear" w:color="auto" w:fill="auto"/>
          </w:tcPr>
          <w:p w14:paraId="76A162BF" w14:textId="06F0D7F7" w:rsidR="002B10D8" w:rsidRDefault="002B10D8" w:rsidP="002B10D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5635FF" w14:textId="6099DDE5" w:rsidR="002B10D8" w:rsidRDefault="002B10D8" w:rsidP="002B10D8">
            <w:pPr>
              <w:pStyle w:val="TAL"/>
            </w:pPr>
            <w:r>
              <w:t>Endpoint of the S-EAS to which the subscription relates.</w:t>
            </w:r>
          </w:p>
        </w:tc>
      </w:tr>
      <w:tr w:rsidR="00D37087" w:rsidRPr="001701DD" w14:paraId="15C947E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DF08265"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EC74AEA"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91ADE6" w14:textId="77777777" w:rsidR="00D37087" w:rsidRPr="001701DD" w:rsidRDefault="00D37087" w:rsidP="00276B27">
            <w:pPr>
              <w:pStyle w:val="TAL"/>
              <w:rPr>
                <w:lang w:eastAsia="ko-KR"/>
              </w:rPr>
            </w:pPr>
            <w:r w:rsidRPr="001701DD">
              <w:rPr>
                <w:lang w:eastAsia="ko-KR"/>
              </w:rPr>
              <w:t>Indicates that the subscription request failed.</w:t>
            </w:r>
          </w:p>
        </w:tc>
      </w:tr>
      <w:tr w:rsidR="00D37087" w:rsidRPr="001701DD" w14:paraId="044A058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5D8C368"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7CD6019"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C6777" w14:textId="77777777" w:rsidR="00D37087" w:rsidRPr="001701DD" w:rsidRDefault="00D37087" w:rsidP="00276B27">
            <w:pPr>
              <w:pStyle w:val="TAL"/>
              <w:rPr>
                <w:lang w:eastAsia="ko-KR"/>
              </w:rPr>
            </w:pPr>
            <w:r w:rsidRPr="001701DD">
              <w:rPr>
                <w:lang w:eastAsia="ko-KR"/>
              </w:rPr>
              <w:t>Indicates the cause of subscription request failure</w:t>
            </w:r>
          </w:p>
        </w:tc>
      </w:tr>
    </w:tbl>
    <w:p w14:paraId="26C359A6" w14:textId="77777777" w:rsidR="00D37087" w:rsidRPr="001701DD" w:rsidRDefault="00D37087" w:rsidP="00D37087">
      <w:pPr>
        <w:rPr>
          <w:lang w:eastAsia="ko-KR"/>
        </w:rPr>
      </w:pPr>
    </w:p>
    <w:p w14:paraId="2F52F8F7" w14:textId="77777777" w:rsidR="00D37087" w:rsidRPr="001701DD" w:rsidRDefault="00100002" w:rsidP="00D37087">
      <w:pPr>
        <w:pStyle w:val="Heading4"/>
        <w:rPr>
          <w:lang w:val="en-IN"/>
        </w:rPr>
      </w:pPr>
      <w:bookmarkStart w:id="2162" w:name="_Toc169823288"/>
      <w:r>
        <w:rPr>
          <w:lang w:val="en-IN"/>
        </w:rPr>
        <w:t>8.14.3.1</w:t>
      </w:r>
      <w:r w:rsidR="00AA6A78">
        <w:rPr>
          <w:lang w:val="en-IN"/>
        </w:rPr>
        <w:t>4</w:t>
      </w:r>
      <w:r w:rsidR="00D37087" w:rsidRPr="001701DD">
        <w:rPr>
          <w:lang w:val="en-IN"/>
        </w:rPr>
        <w:tab/>
      </w:r>
      <w:r w:rsidR="00D37087">
        <w:rPr>
          <w:lang w:val="en-IN"/>
        </w:rPr>
        <w:t>EEC services</w:t>
      </w:r>
      <w:r w:rsidR="00D37087" w:rsidRPr="001701DD">
        <w:rPr>
          <w:lang w:val="en-IN"/>
        </w:rPr>
        <w:t xml:space="preserve"> notification</w:t>
      </w:r>
      <w:bookmarkEnd w:id="2162"/>
    </w:p>
    <w:p w14:paraId="1D25F665" w14:textId="77777777" w:rsidR="00D37087" w:rsidRPr="001701DD" w:rsidRDefault="00D37087" w:rsidP="00D37087">
      <w:pPr>
        <w:rPr>
          <w:lang w:eastAsia="ko-KR"/>
        </w:rPr>
      </w:pPr>
      <w:r w:rsidRPr="001701DD">
        <w:t>Table </w:t>
      </w:r>
      <w:r w:rsidR="00100002">
        <w:t>8.14.3.1</w:t>
      </w:r>
      <w:r w:rsidR="00AA6A78">
        <w:t>4</w:t>
      </w:r>
      <w:r w:rsidRPr="001701DD">
        <w:t xml:space="preserve">-1 describes information elements for the </w:t>
      </w:r>
      <w:r>
        <w:t>EEC services</w:t>
      </w:r>
      <w:r w:rsidRPr="001701DD">
        <w:t xml:space="preserve"> notification sent by the EEC to the AC.</w:t>
      </w:r>
    </w:p>
    <w:p w14:paraId="546A524A" w14:textId="77777777" w:rsidR="00D37087" w:rsidRPr="001701DD" w:rsidRDefault="00D37087" w:rsidP="00D37087">
      <w:pPr>
        <w:pStyle w:val="TH"/>
      </w:pPr>
      <w:r w:rsidRPr="001701DD">
        <w:lastRenderedPageBreak/>
        <w:t>Table </w:t>
      </w:r>
      <w:r w:rsidR="00100002">
        <w:t>8.14.3.1</w:t>
      </w:r>
      <w:r w:rsidR="00AA6A78">
        <w:t>4</w:t>
      </w:r>
      <w:r w:rsidRPr="001701DD">
        <w:t xml:space="preserve">-1: </w:t>
      </w:r>
      <w:r>
        <w:t>EEC services</w:t>
      </w:r>
      <w:r w:rsidRPr="001701DD">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517865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E3B34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736289AE"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48C9F4" w14:textId="77777777" w:rsidR="00D37087" w:rsidRPr="001701DD" w:rsidRDefault="00D37087" w:rsidP="00276B27">
            <w:pPr>
              <w:pStyle w:val="TAH"/>
            </w:pPr>
            <w:r w:rsidRPr="001701DD">
              <w:t>Description</w:t>
            </w:r>
          </w:p>
        </w:tc>
      </w:tr>
      <w:tr w:rsidR="00D37087" w:rsidRPr="001701DD" w14:paraId="47EF64E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2D2A4F2" w14:textId="77777777" w:rsidR="00D37087" w:rsidRPr="001701DD" w:rsidRDefault="00D37087" w:rsidP="00276B27">
            <w:pPr>
              <w:pStyle w:val="TAL"/>
              <w:rPr>
                <w:lang w:eastAsia="ko-KR"/>
              </w:rPr>
            </w:pPr>
            <w:r w:rsidRPr="001701DD">
              <w:rPr>
                <w:lang w:eastAsia="ko-KR"/>
              </w:rPr>
              <w:t>Subscription ID</w:t>
            </w:r>
          </w:p>
        </w:tc>
        <w:tc>
          <w:tcPr>
            <w:tcW w:w="1440" w:type="dxa"/>
            <w:tcBorders>
              <w:top w:val="single" w:sz="4" w:space="0" w:color="000000"/>
              <w:left w:val="single" w:sz="4" w:space="0" w:color="000000"/>
              <w:bottom w:val="single" w:sz="4" w:space="0" w:color="000000"/>
            </w:tcBorders>
            <w:shd w:val="clear" w:color="auto" w:fill="auto"/>
          </w:tcPr>
          <w:p w14:paraId="360EA25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5E56D" w14:textId="77777777" w:rsidR="00D37087" w:rsidRPr="001701DD" w:rsidRDefault="00D37087" w:rsidP="00276B27">
            <w:pPr>
              <w:pStyle w:val="TAL"/>
              <w:rPr>
                <w:lang w:eastAsia="ko-KR"/>
              </w:rPr>
            </w:pPr>
            <w:r w:rsidRPr="001701DD">
              <w:rPr>
                <w:lang w:eastAsia="ko-KR"/>
              </w:rPr>
              <w:t>Subscription identifier corresponding to the notification.</w:t>
            </w:r>
          </w:p>
        </w:tc>
      </w:tr>
      <w:tr w:rsidR="00D37087" w:rsidRPr="001701DD" w14:paraId="7E41944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FFF29A" w14:textId="77777777" w:rsidR="00D37087" w:rsidRPr="001701DD" w:rsidRDefault="00D37087" w:rsidP="00276B27">
            <w:pPr>
              <w:pStyle w:val="TAL"/>
              <w:rPr>
                <w:lang w:eastAsia="ko-KR"/>
              </w:rPr>
            </w:pPr>
            <w:r w:rsidRPr="001701DD">
              <w:rPr>
                <w:lang w:eastAsia="ko-KR"/>
              </w:rPr>
              <w:t>Notification details</w:t>
            </w:r>
          </w:p>
        </w:tc>
        <w:tc>
          <w:tcPr>
            <w:tcW w:w="1440" w:type="dxa"/>
            <w:tcBorders>
              <w:top w:val="single" w:sz="4" w:space="0" w:color="000000"/>
              <w:left w:val="single" w:sz="4" w:space="0" w:color="000000"/>
              <w:bottom w:val="single" w:sz="4" w:space="0" w:color="000000"/>
            </w:tcBorders>
            <w:shd w:val="clear" w:color="auto" w:fill="auto"/>
          </w:tcPr>
          <w:p w14:paraId="070AC641"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6469F4" w14:textId="77777777" w:rsidR="00D37087" w:rsidRPr="001701DD" w:rsidRDefault="00D37087" w:rsidP="00276B27">
            <w:pPr>
              <w:pStyle w:val="TAL"/>
              <w:rPr>
                <w:lang w:eastAsia="ko-KR"/>
              </w:rPr>
            </w:pPr>
            <w:r w:rsidRPr="001701DD">
              <w:rPr>
                <w:lang w:eastAsia="ko-KR"/>
              </w:rPr>
              <w:t>Information related to the notification</w:t>
            </w:r>
          </w:p>
        </w:tc>
      </w:tr>
      <w:tr w:rsidR="00D37087" w:rsidRPr="001701DD" w14:paraId="4E379A8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4E22B14" w14:textId="77777777" w:rsidR="00D37087" w:rsidRPr="001701DD" w:rsidRDefault="00D37087" w:rsidP="00276B27">
            <w:pPr>
              <w:pStyle w:val="TAL"/>
            </w:pPr>
            <w:r w:rsidRPr="001701DD">
              <w:t>&gt; EAS discovery</w:t>
            </w:r>
          </w:p>
        </w:tc>
        <w:tc>
          <w:tcPr>
            <w:tcW w:w="1440" w:type="dxa"/>
            <w:tcBorders>
              <w:top w:val="single" w:sz="4" w:space="0" w:color="000000"/>
              <w:left w:val="single" w:sz="4" w:space="0" w:color="000000"/>
              <w:bottom w:val="single" w:sz="4" w:space="0" w:color="000000"/>
            </w:tcBorders>
            <w:shd w:val="clear" w:color="auto" w:fill="auto"/>
          </w:tcPr>
          <w:p w14:paraId="639B7C9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7EDB8" w14:textId="77777777" w:rsidR="00D37087" w:rsidRPr="001701DD" w:rsidRDefault="00D37087" w:rsidP="00276B27">
            <w:pPr>
              <w:pStyle w:val="TAL"/>
              <w:rPr>
                <w:rFonts w:cs="Arial"/>
              </w:rPr>
            </w:pPr>
            <w:r w:rsidRPr="001701DD">
              <w:rPr>
                <w:rFonts w:cs="Arial"/>
              </w:rPr>
              <w:t>Indicates that the notification relates to EAS discovery</w:t>
            </w:r>
          </w:p>
        </w:tc>
      </w:tr>
      <w:tr w:rsidR="00D37087" w:rsidRPr="001701DD" w14:paraId="7A7BBC2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62F784B"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r>
              <w:rPr>
                <w:lang w:eastAsia="ko-KR"/>
              </w:rPr>
              <w:t>s</w:t>
            </w:r>
          </w:p>
        </w:tc>
        <w:tc>
          <w:tcPr>
            <w:tcW w:w="1440" w:type="dxa"/>
            <w:tcBorders>
              <w:top w:val="single" w:sz="4" w:space="0" w:color="000000"/>
              <w:left w:val="single" w:sz="4" w:space="0" w:color="000000"/>
              <w:bottom w:val="single" w:sz="4" w:space="0" w:color="000000"/>
            </w:tcBorders>
            <w:shd w:val="clear" w:color="auto" w:fill="auto"/>
          </w:tcPr>
          <w:p w14:paraId="2626B3E2"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FA863"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177CEB3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EDE401"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C50F145"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44EE75"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05A0578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E58D90D"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218B9E6B"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49286C" w14:textId="77777777" w:rsidR="00D37087" w:rsidRPr="001701DD" w:rsidRDefault="00D37087" w:rsidP="00276B27">
            <w:pPr>
              <w:pStyle w:val="TAL"/>
              <w:rPr>
                <w:rFonts w:cs="Arial"/>
              </w:rPr>
            </w:pPr>
            <w:r w:rsidRPr="001701DD">
              <w:rPr>
                <w:rFonts w:cs="Arial"/>
              </w:rPr>
              <w:t>Indicates that the notification relates to EAS dynamic information subscription</w:t>
            </w:r>
          </w:p>
        </w:tc>
      </w:tr>
      <w:tr w:rsidR="00D37087" w:rsidRPr="001701DD" w14:paraId="642628B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34ABAE5" w14:textId="77777777" w:rsidR="00D37087" w:rsidRPr="001701DD" w:rsidRDefault="00D37087" w:rsidP="00276B27">
            <w:pPr>
              <w:pStyle w:val="TAL"/>
              <w:rPr>
                <w:lang w:eastAsia="ko-KR"/>
              </w:rPr>
            </w:pPr>
            <w:r w:rsidRPr="001701DD">
              <w:rPr>
                <w:lang w:eastAsia="ko-KR"/>
              </w:rPr>
              <w:t xml:space="preserve">&gt;&gt; </w:t>
            </w:r>
            <w:r>
              <w:rPr>
                <w:lang w:eastAsia="ko-KR"/>
              </w:rPr>
              <w:t xml:space="preserve">List of </w:t>
            </w:r>
            <w:r w:rsidRPr="001701DD">
              <w:rPr>
                <w:lang w:eastAsia="ko-KR"/>
              </w:rPr>
              <w:t>EAS profile</w:t>
            </w:r>
          </w:p>
        </w:tc>
        <w:tc>
          <w:tcPr>
            <w:tcW w:w="1440" w:type="dxa"/>
            <w:tcBorders>
              <w:top w:val="single" w:sz="4" w:space="0" w:color="000000"/>
              <w:left w:val="single" w:sz="4" w:space="0" w:color="000000"/>
              <w:bottom w:val="single" w:sz="4" w:space="0" w:color="000000"/>
            </w:tcBorders>
            <w:shd w:val="clear" w:color="auto" w:fill="auto"/>
          </w:tcPr>
          <w:p w14:paraId="14F0CFC4" w14:textId="77777777" w:rsidR="00D37087" w:rsidRPr="001701DD" w:rsidRDefault="00D37087" w:rsidP="00276B27">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F4D52" w14:textId="77777777" w:rsidR="00D37087" w:rsidRPr="001701DD" w:rsidRDefault="00D37087" w:rsidP="00276B27">
            <w:pPr>
              <w:pStyle w:val="TAL"/>
              <w:rPr>
                <w:lang w:eastAsia="ko-KR"/>
              </w:rPr>
            </w:pPr>
            <w:r w:rsidRPr="001701DD">
              <w:rPr>
                <w:lang w:eastAsia="ko-KR"/>
              </w:rPr>
              <w:t>EAS</w:t>
            </w:r>
            <w:r>
              <w:rPr>
                <w:lang w:eastAsia="ko-KR"/>
              </w:rPr>
              <w:t xml:space="preserve"> profiles associated with the notification</w:t>
            </w:r>
            <w:r w:rsidRPr="001701DD">
              <w:rPr>
                <w:lang w:eastAsia="ko-KR"/>
              </w:rPr>
              <w:t>. Each element is described in clause 8.2.4</w:t>
            </w:r>
          </w:p>
        </w:tc>
      </w:tr>
      <w:tr w:rsidR="00D37087" w:rsidRPr="001701DD" w14:paraId="60BDE79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6F3E957" w14:textId="77777777" w:rsidR="00D37087" w:rsidRPr="001701DD" w:rsidRDefault="00D37087" w:rsidP="00276B27">
            <w:pPr>
              <w:pStyle w:val="TAL"/>
              <w:rPr>
                <w:lang w:eastAsia="ko-KR"/>
              </w:rPr>
            </w:pPr>
            <w:r w:rsidRPr="001701DD">
              <w:rPr>
                <w:lang w:eastAsia="ko-KR"/>
              </w:rPr>
              <w:t>&gt;&gt;</w:t>
            </w:r>
            <w:r>
              <w:rPr>
                <w:lang w:eastAsia="ko-KR"/>
              </w:rPr>
              <w:t>&gt;</w:t>
            </w:r>
            <w:r w:rsidRPr="001701DD">
              <w:rPr>
                <w:lang w:eastAsia="ko-KR"/>
              </w:rPr>
              <w:t xml:space="preserve"> Lifetime</w:t>
            </w:r>
          </w:p>
        </w:tc>
        <w:tc>
          <w:tcPr>
            <w:tcW w:w="1440" w:type="dxa"/>
            <w:tcBorders>
              <w:top w:val="single" w:sz="4" w:space="0" w:color="000000"/>
              <w:left w:val="single" w:sz="4" w:space="0" w:color="000000"/>
              <w:bottom w:val="single" w:sz="4" w:space="0" w:color="000000"/>
            </w:tcBorders>
            <w:shd w:val="clear" w:color="auto" w:fill="auto"/>
          </w:tcPr>
          <w:p w14:paraId="764B7CA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B0364" w14:textId="77777777" w:rsidR="00D37087" w:rsidRPr="001701DD" w:rsidRDefault="00D37087" w:rsidP="00276B27">
            <w:pPr>
              <w:pStyle w:val="TAL"/>
              <w:rPr>
                <w:lang w:eastAsia="ko-KR"/>
              </w:rPr>
            </w:pPr>
            <w:r w:rsidRPr="001701DD">
              <w:rPr>
                <w:lang w:eastAsia="ko-KR"/>
              </w:rPr>
              <w:t>Time interval or duration during which the information in the EAS profile is valid and supposed to be cached in the AC (e.g. time-to-live value for an EAS Endpoint)</w:t>
            </w:r>
          </w:p>
        </w:tc>
      </w:tr>
      <w:tr w:rsidR="00D37087" w:rsidRPr="001701DD" w14:paraId="5E33DA7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06BA5DC" w14:textId="77777777" w:rsidR="00D37087" w:rsidRPr="001701DD" w:rsidRDefault="00D37087" w:rsidP="00276B27">
            <w:pPr>
              <w:pStyle w:val="TAL"/>
            </w:pPr>
            <w:r w:rsidRPr="001701DD">
              <w:t>&gt; ACR</w:t>
            </w:r>
          </w:p>
        </w:tc>
        <w:tc>
          <w:tcPr>
            <w:tcW w:w="1440" w:type="dxa"/>
            <w:tcBorders>
              <w:top w:val="single" w:sz="4" w:space="0" w:color="000000"/>
              <w:left w:val="single" w:sz="4" w:space="0" w:color="000000"/>
              <w:bottom w:val="single" w:sz="4" w:space="0" w:color="000000"/>
            </w:tcBorders>
            <w:shd w:val="clear" w:color="auto" w:fill="auto"/>
          </w:tcPr>
          <w:p w14:paraId="6CC6E6B9"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8E4683" w14:textId="77777777" w:rsidR="00D37087" w:rsidRPr="001701DD" w:rsidRDefault="00D37087" w:rsidP="00276B27">
            <w:pPr>
              <w:pStyle w:val="TAL"/>
            </w:pPr>
            <w:r w:rsidRPr="001701DD">
              <w:t>Indicates that the notification relates to ACR</w:t>
            </w:r>
          </w:p>
        </w:tc>
      </w:tr>
      <w:tr w:rsidR="004411B8" w:rsidRPr="001701DD" w14:paraId="0028637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C1C5111" w14:textId="1A8BC2B9" w:rsidR="004411B8" w:rsidRPr="001701DD" w:rsidRDefault="004411B8" w:rsidP="004411B8">
            <w:pPr>
              <w:pStyle w:val="TAL"/>
            </w:pPr>
            <w:r w:rsidRPr="001701DD">
              <w:t xml:space="preserve">&gt;&gt; </w:t>
            </w:r>
            <w:r>
              <w:t>List of S-</w:t>
            </w:r>
            <w:r w:rsidRPr="001701DD">
              <w:t>EAS</w:t>
            </w:r>
            <w:r>
              <w:t xml:space="preserve"> information</w:t>
            </w:r>
          </w:p>
        </w:tc>
        <w:tc>
          <w:tcPr>
            <w:tcW w:w="1440" w:type="dxa"/>
            <w:tcBorders>
              <w:top w:val="single" w:sz="4" w:space="0" w:color="000000"/>
              <w:left w:val="single" w:sz="4" w:space="0" w:color="000000"/>
              <w:bottom w:val="single" w:sz="4" w:space="0" w:color="000000"/>
            </w:tcBorders>
            <w:shd w:val="clear" w:color="auto" w:fill="auto"/>
          </w:tcPr>
          <w:p w14:paraId="055EB32D" w14:textId="7EB9FAD6"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0C6917" w14:textId="3FD8D675" w:rsidR="004411B8" w:rsidRPr="001701DD" w:rsidRDefault="004411B8" w:rsidP="004411B8">
            <w:pPr>
              <w:pStyle w:val="TAL"/>
            </w:pPr>
            <w:r>
              <w:t xml:space="preserve">ACR operation information and information of the </w:t>
            </w:r>
            <w:r w:rsidRPr="001701DD">
              <w:t>EAS to which the notification relates.</w:t>
            </w:r>
          </w:p>
        </w:tc>
      </w:tr>
      <w:tr w:rsidR="004411B8" w:rsidRPr="001701DD" w14:paraId="0796F56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8C6FA98" w14:textId="7CA823F0" w:rsidR="004411B8" w:rsidRPr="001701DD"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048885B8" w14:textId="59779B6F"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7E97EC" w14:textId="5C92C4DE" w:rsidR="004411B8" w:rsidRPr="001701DD" w:rsidRDefault="004411B8" w:rsidP="004411B8">
            <w:pPr>
              <w:pStyle w:val="TAL"/>
            </w:pPr>
            <w:r>
              <w:t>Identifier of the S-EAS to which the subscription relates.</w:t>
            </w:r>
          </w:p>
        </w:tc>
      </w:tr>
      <w:tr w:rsidR="004411B8" w:rsidRPr="001701DD" w14:paraId="4CCDFD2B"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2812738" w14:textId="059766CC" w:rsidR="004411B8" w:rsidRPr="001701DD"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2FCA4AC3" w14:textId="1C4F540A" w:rsidR="004411B8" w:rsidRPr="001701DD"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A2F640" w14:textId="2A57B264" w:rsidR="004411B8" w:rsidRPr="001701DD" w:rsidRDefault="004411B8" w:rsidP="004411B8">
            <w:pPr>
              <w:pStyle w:val="TAL"/>
            </w:pPr>
            <w:r>
              <w:t>Endpoint of the S-EAS to which the subscription relates.</w:t>
            </w:r>
          </w:p>
        </w:tc>
      </w:tr>
      <w:tr w:rsidR="004411B8" w:rsidRPr="001701DD" w14:paraId="1268D40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1B189BE" w14:textId="016366FF" w:rsidR="004411B8" w:rsidRPr="001701DD" w:rsidRDefault="004411B8" w:rsidP="004411B8">
            <w:pPr>
              <w:pStyle w:val="TAL"/>
            </w:pPr>
            <w:r w:rsidRPr="001701DD">
              <w:t>&gt;&gt;</w:t>
            </w:r>
            <w:r>
              <w:t>&gt;</w:t>
            </w:r>
            <w:r w:rsidRPr="001701DD">
              <w:t xml:space="preserve"> ACR detection</w:t>
            </w:r>
          </w:p>
        </w:tc>
        <w:tc>
          <w:tcPr>
            <w:tcW w:w="1440" w:type="dxa"/>
            <w:tcBorders>
              <w:top w:val="single" w:sz="4" w:space="0" w:color="000000"/>
              <w:left w:val="single" w:sz="4" w:space="0" w:color="000000"/>
              <w:bottom w:val="single" w:sz="4" w:space="0" w:color="000000"/>
            </w:tcBorders>
            <w:shd w:val="clear" w:color="auto" w:fill="auto"/>
          </w:tcPr>
          <w:p w14:paraId="12FDEFB4" w14:textId="5D72EEBF"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E19047" w14:textId="1D3DF260" w:rsidR="004411B8" w:rsidRPr="001701DD" w:rsidRDefault="004411B8" w:rsidP="004411B8">
            <w:pPr>
              <w:pStyle w:val="TAL"/>
            </w:pPr>
            <w:r w:rsidRPr="001701DD">
              <w:t>Indicates that the EEC detected a need for ACR</w:t>
            </w:r>
          </w:p>
        </w:tc>
      </w:tr>
      <w:tr w:rsidR="004411B8" w:rsidRPr="001701DD" w14:paraId="331713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1BCDB33" w14:textId="6C881BC6" w:rsidR="004411B8" w:rsidRPr="001701DD" w:rsidRDefault="004411B8" w:rsidP="004411B8">
            <w:pPr>
              <w:pStyle w:val="TAL"/>
            </w:pPr>
            <w:r w:rsidRPr="001701DD">
              <w:t>&gt;&gt;</w:t>
            </w:r>
            <w:r>
              <w:t>&gt;</w:t>
            </w:r>
            <w:r w:rsidRPr="001701DD">
              <w:t xml:space="preserve"> ACR decision</w:t>
            </w:r>
          </w:p>
        </w:tc>
        <w:tc>
          <w:tcPr>
            <w:tcW w:w="1440" w:type="dxa"/>
            <w:tcBorders>
              <w:top w:val="single" w:sz="4" w:space="0" w:color="000000"/>
              <w:left w:val="single" w:sz="4" w:space="0" w:color="000000"/>
              <w:bottom w:val="single" w:sz="4" w:space="0" w:color="000000"/>
            </w:tcBorders>
            <w:shd w:val="clear" w:color="auto" w:fill="auto"/>
          </w:tcPr>
          <w:p w14:paraId="6531F78F" w14:textId="3C9E5F09"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F32674" w14:textId="22B0A986" w:rsidR="004411B8" w:rsidRPr="001701DD" w:rsidRDefault="004411B8" w:rsidP="004411B8">
            <w:pPr>
              <w:pStyle w:val="TAL"/>
            </w:pPr>
            <w:r w:rsidRPr="001701DD">
              <w:t xml:space="preserve">EEC’s decision information related to an ACR detection </w:t>
            </w:r>
          </w:p>
        </w:tc>
      </w:tr>
      <w:tr w:rsidR="004411B8" w:rsidRPr="001701DD" w14:paraId="3FE5D2C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CCCF03B" w14:textId="6E643791" w:rsidR="004411B8" w:rsidRPr="001701DD" w:rsidRDefault="004411B8" w:rsidP="004411B8">
            <w:pPr>
              <w:pStyle w:val="TAL"/>
            </w:pPr>
            <w:r w:rsidRPr="001701DD">
              <w:t>&gt;&gt;</w:t>
            </w:r>
            <w:r>
              <w:t>&gt;</w:t>
            </w:r>
            <w:r w:rsidRPr="001701DD">
              <w:t xml:space="preserve"> ACR execution status</w:t>
            </w:r>
          </w:p>
        </w:tc>
        <w:tc>
          <w:tcPr>
            <w:tcW w:w="1440" w:type="dxa"/>
            <w:tcBorders>
              <w:top w:val="single" w:sz="4" w:space="0" w:color="000000"/>
              <w:left w:val="single" w:sz="4" w:space="0" w:color="000000"/>
              <w:bottom w:val="single" w:sz="4" w:space="0" w:color="000000"/>
            </w:tcBorders>
            <w:shd w:val="clear" w:color="auto" w:fill="auto"/>
          </w:tcPr>
          <w:p w14:paraId="2D28C327" w14:textId="15B4B73B" w:rsidR="004411B8" w:rsidRPr="001701DD" w:rsidRDefault="004411B8" w:rsidP="004411B8">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D38018" w14:textId="50E60828" w:rsidR="004411B8" w:rsidRPr="001701DD" w:rsidRDefault="004411B8" w:rsidP="004411B8">
            <w:pPr>
              <w:pStyle w:val="TAL"/>
            </w:pPr>
            <w:r w:rsidRPr="001701DD">
              <w:t>Indicates the status of ACR execution</w:t>
            </w:r>
          </w:p>
        </w:tc>
      </w:tr>
      <w:tr w:rsidR="004411B8" w:rsidRPr="001701DD" w14:paraId="338CEB2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AD779BC" w14:textId="23D3C970" w:rsidR="004411B8" w:rsidRPr="001701DD" w:rsidRDefault="004411B8" w:rsidP="004411B8">
            <w:pPr>
              <w:pStyle w:val="TAL"/>
            </w:pPr>
            <w:r w:rsidRPr="001701DD">
              <w:t>&gt;&gt;&gt;</w:t>
            </w:r>
            <w:r>
              <w:t>&gt;</w:t>
            </w:r>
            <w:r w:rsidRPr="001701DD">
              <w:t xml:space="preserve"> Status</w:t>
            </w:r>
          </w:p>
        </w:tc>
        <w:tc>
          <w:tcPr>
            <w:tcW w:w="1440" w:type="dxa"/>
            <w:tcBorders>
              <w:top w:val="single" w:sz="4" w:space="0" w:color="000000"/>
              <w:left w:val="single" w:sz="4" w:space="0" w:color="000000"/>
              <w:bottom w:val="single" w:sz="4" w:space="0" w:color="000000"/>
            </w:tcBorders>
            <w:shd w:val="clear" w:color="auto" w:fill="auto"/>
          </w:tcPr>
          <w:p w14:paraId="6766106A" w14:textId="0EE39E8A" w:rsidR="004411B8" w:rsidRPr="001701DD" w:rsidRDefault="004411B8" w:rsidP="004411B8">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9ABB" w14:textId="266815DB" w:rsidR="004411B8" w:rsidRPr="001701DD" w:rsidRDefault="004411B8" w:rsidP="004411B8">
            <w:pPr>
              <w:pStyle w:val="TAL"/>
            </w:pPr>
            <w:r>
              <w:t>ACR s</w:t>
            </w:r>
            <w:r w:rsidRPr="001701DD">
              <w:t>tatus such as initiated, in-progress, complete</w:t>
            </w:r>
            <w:r w:rsidR="00F128E3">
              <w:t>, failed</w:t>
            </w:r>
          </w:p>
        </w:tc>
      </w:tr>
      <w:tr w:rsidR="004411B8" w:rsidRPr="001701DD" w14:paraId="3BF123A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9122667" w14:textId="08F91DFE" w:rsidR="004411B8" w:rsidRPr="001701DD" w:rsidRDefault="004411B8" w:rsidP="004411B8">
            <w:pPr>
              <w:pStyle w:val="TAL"/>
            </w:pPr>
            <w:r w:rsidRPr="001701DD">
              <w:t>&gt;&gt;&gt;</w:t>
            </w:r>
            <w:r>
              <w:t>&gt;</w:t>
            </w:r>
            <w:r w:rsidRPr="001701DD">
              <w:t xml:space="preserve"> T-EAS information</w:t>
            </w:r>
          </w:p>
        </w:tc>
        <w:tc>
          <w:tcPr>
            <w:tcW w:w="1440" w:type="dxa"/>
            <w:tcBorders>
              <w:top w:val="single" w:sz="4" w:space="0" w:color="000000"/>
              <w:left w:val="single" w:sz="4" w:space="0" w:color="000000"/>
              <w:bottom w:val="single" w:sz="4" w:space="0" w:color="000000"/>
            </w:tcBorders>
            <w:shd w:val="clear" w:color="auto" w:fill="auto"/>
          </w:tcPr>
          <w:p w14:paraId="035838B0" w14:textId="77777777" w:rsidR="004411B8" w:rsidRDefault="004411B8" w:rsidP="004411B8">
            <w:pPr>
              <w:pStyle w:val="TAC"/>
            </w:pPr>
            <w:r w:rsidRPr="001701DD">
              <w:t>O</w:t>
            </w:r>
          </w:p>
          <w:p w14:paraId="485836BA" w14:textId="07B4263E" w:rsidR="00F128E3" w:rsidRPr="001701DD" w:rsidRDefault="00F128E3" w:rsidP="004411B8">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385A67" w14:textId="219270A3" w:rsidR="004411B8" w:rsidRPr="001701DD" w:rsidRDefault="004411B8" w:rsidP="004411B8">
            <w:pPr>
              <w:pStyle w:val="TAL"/>
            </w:pPr>
            <w:r w:rsidRPr="001701DD">
              <w:t xml:space="preserve">Information of the </w:t>
            </w:r>
            <w:r>
              <w:t>T-</w:t>
            </w:r>
            <w:r w:rsidRPr="001701DD">
              <w:t>EAS</w:t>
            </w:r>
            <w:r>
              <w:t xml:space="preserve"> corresponding to the S-EAS</w:t>
            </w:r>
          </w:p>
        </w:tc>
      </w:tr>
      <w:tr w:rsidR="00F128E3" w:rsidRPr="001701DD" w14:paraId="502B85A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8275A7" w14:textId="63EC25D6" w:rsidR="00F128E3" w:rsidRPr="001701DD" w:rsidRDefault="00F128E3" w:rsidP="00F128E3">
            <w:pPr>
              <w:pStyle w:val="TAL"/>
            </w:pPr>
            <w:r>
              <w:t>&gt;&gt;&gt;&gt;&gt; EASID</w:t>
            </w:r>
          </w:p>
        </w:tc>
        <w:tc>
          <w:tcPr>
            <w:tcW w:w="1440" w:type="dxa"/>
            <w:tcBorders>
              <w:top w:val="single" w:sz="4" w:space="0" w:color="000000"/>
              <w:left w:val="single" w:sz="4" w:space="0" w:color="000000"/>
              <w:bottom w:val="single" w:sz="4" w:space="0" w:color="000000"/>
            </w:tcBorders>
            <w:shd w:val="clear" w:color="auto" w:fill="auto"/>
          </w:tcPr>
          <w:p w14:paraId="45E86734" w14:textId="75746A4A" w:rsidR="00F128E3" w:rsidRPr="001701DD" w:rsidRDefault="00F128E3" w:rsidP="00F128E3">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C0011" w14:textId="0E1E9A23" w:rsidR="00F128E3" w:rsidRPr="001701DD" w:rsidRDefault="00F128E3" w:rsidP="00F128E3">
            <w:pPr>
              <w:pStyle w:val="TAL"/>
            </w:pPr>
            <w:r>
              <w:t>Identifier of the T-EAS to which an ACR has been performed.</w:t>
            </w:r>
          </w:p>
        </w:tc>
      </w:tr>
      <w:tr w:rsidR="00F128E3" w:rsidRPr="001701DD" w14:paraId="3CC8D4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E96D317" w14:textId="470BF0EE" w:rsidR="00F128E3" w:rsidRPr="001701DD" w:rsidRDefault="00F128E3" w:rsidP="00F128E3">
            <w:pPr>
              <w:pStyle w:val="TAL"/>
            </w:pPr>
            <w:r w:rsidRPr="00F477AF">
              <w:rPr>
                <w:lang w:eastAsia="ko-KR"/>
              </w:rPr>
              <w:t>&gt;</w:t>
            </w:r>
            <w:r>
              <w:rPr>
                <w:lang w:eastAsia="ko-KR"/>
              </w:rPr>
              <w:t>&gt;&gt;&gt;&gt;</w:t>
            </w:r>
            <w:r w:rsidRPr="00F477AF">
              <w:rPr>
                <w:lang w:eastAsia="ko-KR"/>
              </w:rPr>
              <w:t xml:space="preserve"> EAS </w:t>
            </w:r>
            <w:r>
              <w:rPr>
                <w:lang w:eastAsia="ko-KR"/>
              </w:rPr>
              <w:t>endpoint</w:t>
            </w:r>
          </w:p>
        </w:tc>
        <w:tc>
          <w:tcPr>
            <w:tcW w:w="1440" w:type="dxa"/>
            <w:tcBorders>
              <w:top w:val="single" w:sz="4" w:space="0" w:color="000000"/>
              <w:left w:val="single" w:sz="4" w:space="0" w:color="000000"/>
              <w:bottom w:val="single" w:sz="4" w:space="0" w:color="000000"/>
            </w:tcBorders>
            <w:shd w:val="clear" w:color="auto" w:fill="auto"/>
          </w:tcPr>
          <w:p w14:paraId="5B2D0194" w14:textId="3026A77D" w:rsidR="00F128E3" w:rsidRPr="001701DD" w:rsidRDefault="00F128E3" w:rsidP="00F128E3">
            <w:pPr>
              <w:pStyle w:val="TAC"/>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A27E01" w14:textId="55F435C2" w:rsidR="00F128E3" w:rsidRPr="001701DD" w:rsidRDefault="00F128E3" w:rsidP="00F128E3">
            <w:pPr>
              <w:pStyle w:val="TAL"/>
            </w:pPr>
            <w:r>
              <w:t>Endpoint address of the T-EAS to which an ACR has been performed</w:t>
            </w:r>
            <w:r w:rsidRPr="00F477AF">
              <w:t>.</w:t>
            </w:r>
          </w:p>
        </w:tc>
      </w:tr>
      <w:tr w:rsidR="00F128E3" w:rsidRPr="001701DD" w14:paraId="12417C8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8280981" w14:textId="14BF3B08" w:rsidR="00F128E3" w:rsidRPr="001701DD" w:rsidRDefault="00F128E3" w:rsidP="00F128E3">
            <w:pPr>
              <w:pStyle w:val="TAL"/>
            </w:pPr>
            <w:r w:rsidRPr="001701DD">
              <w:t>&gt;&gt;&gt;</w:t>
            </w:r>
            <w:r>
              <w:t>&gt;</w:t>
            </w:r>
            <w:r w:rsidRPr="001701DD">
              <w:t xml:space="preserve"> </w:t>
            </w:r>
            <w:r>
              <w:t>Failure cause</w:t>
            </w:r>
          </w:p>
        </w:tc>
        <w:tc>
          <w:tcPr>
            <w:tcW w:w="1440" w:type="dxa"/>
            <w:tcBorders>
              <w:top w:val="single" w:sz="4" w:space="0" w:color="000000"/>
              <w:left w:val="single" w:sz="4" w:space="0" w:color="000000"/>
              <w:bottom w:val="single" w:sz="4" w:space="0" w:color="000000"/>
            </w:tcBorders>
            <w:shd w:val="clear" w:color="auto" w:fill="auto"/>
          </w:tcPr>
          <w:p w14:paraId="5DE9A93E" w14:textId="77777777" w:rsidR="00F128E3" w:rsidRDefault="00F128E3" w:rsidP="00F128E3">
            <w:pPr>
              <w:pStyle w:val="TAC"/>
            </w:pPr>
            <w:r>
              <w:t>O</w:t>
            </w:r>
          </w:p>
          <w:p w14:paraId="5301458C" w14:textId="4A87FC5F" w:rsidR="00F128E3" w:rsidRPr="001701DD" w:rsidRDefault="00F128E3" w:rsidP="00F128E3">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5E1B9" w14:textId="7D28A076" w:rsidR="00F128E3" w:rsidRPr="001701DD" w:rsidRDefault="00F128E3" w:rsidP="00F128E3">
            <w:pPr>
              <w:pStyle w:val="TAL"/>
            </w:pPr>
            <w:r>
              <w:t>ACR failure reason e.g. due to u</w:t>
            </w:r>
            <w:r w:rsidRPr="00077B1A">
              <w:t xml:space="preserve">navailability of suitable </w:t>
            </w:r>
            <w:r>
              <w:t xml:space="preserve">T-EES or </w:t>
            </w:r>
            <w:r w:rsidRPr="00077B1A">
              <w:t>T-EAS</w:t>
            </w:r>
          </w:p>
        </w:tc>
      </w:tr>
      <w:tr w:rsidR="00F128E3" w:rsidRPr="001701DD" w14:paraId="7330BBAB" w14:textId="77777777" w:rsidTr="00C11ED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078973" w14:textId="6E25BC24" w:rsidR="00F128E3" w:rsidRPr="001701DD" w:rsidRDefault="00F128E3" w:rsidP="008677DE">
            <w:pPr>
              <w:pStyle w:val="TAN"/>
            </w:pPr>
            <w:r w:rsidRPr="0063555B">
              <w:t>NOTE:</w:t>
            </w:r>
            <w:r w:rsidRPr="001701DD">
              <w:tab/>
            </w:r>
            <w:r>
              <w:t>“</w:t>
            </w:r>
            <w:r w:rsidRPr="0063555B">
              <w:t>T-EAS information</w:t>
            </w:r>
            <w:r>
              <w:t>”</w:t>
            </w:r>
            <w:r w:rsidRPr="0063555B">
              <w:t xml:space="preserve"> IE </w:t>
            </w:r>
            <w:r>
              <w:t>shall be present</w:t>
            </w:r>
            <w:r w:rsidRPr="0063555B">
              <w:t xml:space="preserve"> only </w:t>
            </w:r>
            <w:r>
              <w:t>when</w:t>
            </w:r>
            <w:r w:rsidRPr="0063555B">
              <w:t xml:space="preserve"> the </w:t>
            </w:r>
            <w:r>
              <w:t>value of “</w:t>
            </w:r>
            <w:r w:rsidRPr="0063555B">
              <w:t>Status</w:t>
            </w:r>
            <w:r>
              <w:t>”</w:t>
            </w:r>
            <w:r w:rsidRPr="0063555B">
              <w:t xml:space="preserve"> </w:t>
            </w:r>
            <w:r>
              <w:t xml:space="preserve">IE </w:t>
            </w:r>
            <w:r w:rsidRPr="0063555B">
              <w:t xml:space="preserve">is </w:t>
            </w:r>
            <w:r>
              <w:t>other than</w:t>
            </w:r>
            <w:r w:rsidRPr="0063555B">
              <w:t xml:space="preserve"> failed. And </w:t>
            </w:r>
            <w:r>
              <w:t>“</w:t>
            </w:r>
            <w:r w:rsidRPr="0063555B">
              <w:t>Failure cause</w:t>
            </w:r>
            <w:r>
              <w:t>”</w:t>
            </w:r>
            <w:r w:rsidRPr="0063555B">
              <w:t xml:space="preserve"> IE </w:t>
            </w:r>
            <w:r>
              <w:t>shall be</w:t>
            </w:r>
            <w:r w:rsidRPr="0063555B">
              <w:t xml:space="preserve"> </w:t>
            </w:r>
            <w:r>
              <w:t>present</w:t>
            </w:r>
            <w:r w:rsidRPr="0063555B">
              <w:t xml:space="preserve"> </w:t>
            </w:r>
            <w:r>
              <w:t xml:space="preserve">only </w:t>
            </w:r>
            <w:r w:rsidRPr="0063555B">
              <w:t xml:space="preserve">when </w:t>
            </w:r>
            <w:r>
              <w:t>the value of “</w:t>
            </w:r>
            <w:r w:rsidRPr="0063555B">
              <w:t>Status</w:t>
            </w:r>
            <w:r>
              <w:t>”</w:t>
            </w:r>
            <w:r w:rsidRPr="0063555B">
              <w:t xml:space="preserve"> is failed.</w:t>
            </w:r>
          </w:p>
        </w:tc>
      </w:tr>
    </w:tbl>
    <w:p w14:paraId="06500C80" w14:textId="77777777" w:rsidR="00D37087" w:rsidRDefault="00D37087" w:rsidP="00D37087">
      <w:pPr>
        <w:rPr>
          <w:lang w:eastAsia="ko-KR"/>
        </w:rPr>
      </w:pPr>
    </w:p>
    <w:p w14:paraId="359A1232" w14:textId="77777777" w:rsidR="00D37087" w:rsidRPr="001701DD" w:rsidRDefault="00100002" w:rsidP="00D37087">
      <w:pPr>
        <w:pStyle w:val="Heading4"/>
        <w:rPr>
          <w:lang w:val="en-IN"/>
        </w:rPr>
      </w:pPr>
      <w:bookmarkStart w:id="2163" w:name="_Toc169823289"/>
      <w:r>
        <w:rPr>
          <w:lang w:val="en-IN"/>
        </w:rPr>
        <w:t>8.14.3.1</w:t>
      </w:r>
      <w:r w:rsidR="00AA6A78">
        <w:rPr>
          <w:lang w:val="en-IN"/>
        </w:rPr>
        <w:t>5</w:t>
      </w:r>
      <w:r w:rsidR="00D37087" w:rsidRPr="001701DD">
        <w:rPr>
          <w:lang w:val="en-IN"/>
        </w:rPr>
        <w:tab/>
      </w:r>
      <w:r w:rsidR="00D37087">
        <w:rPr>
          <w:lang w:val="en-IN"/>
        </w:rPr>
        <w:t>EEC services</w:t>
      </w:r>
      <w:r w:rsidR="00D37087" w:rsidRPr="001701DD">
        <w:rPr>
          <w:lang w:val="en-IN"/>
        </w:rPr>
        <w:t xml:space="preserve"> subscription update request</w:t>
      </w:r>
      <w:bookmarkEnd w:id="2163"/>
    </w:p>
    <w:p w14:paraId="72B8E1B3" w14:textId="77777777" w:rsidR="00D37087" w:rsidRPr="001701DD" w:rsidRDefault="00D37087" w:rsidP="00D37087">
      <w:pPr>
        <w:rPr>
          <w:lang w:eastAsia="ko-KR"/>
        </w:rPr>
      </w:pPr>
      <w:r w:rsidRPr="001701DD">
        <w:t>Table </w:t>
      </w:r>
      <w:r w:rsidR="00100002">
        <w:t>8.14.3.1</w:t>
      </w:r>
      <w:r w:rsidR="00AA6A78">
        <w:t>5</w:t>
      </w:r>
      <w:r w:rsidRPr="001701DD">
        <w:t xml:space="preserve">-1 describes information elements for the </w:t>
      </w:r>
      <w:r>
        <w:t>EEC services</w:t>
      </w:r>
      <w:r w:rsidRPr="001701DD">
        <w:t xml:space="preserve"> </w:t>
      </w:r>
      <w:r>
        <w:t xml:space="preserve">subscription update request </w:t>
      </w:r>
      <w:r w:rsidRPr="001701DD">
        <w:t>sent by the AC to the EEC.</w:t>
      </w:r>
    </w:p>
    <w:p w14:paraId="39B7928E" w14:textId="77777777" w:rsidR="00D37087" w:rsidRPr="001701DD" w:rsidRDefault="00D37087" w:rsidP="00D37087">
      <w:pPr>
        <w:pStyle w:val="TH"/>
      </w:pPr>
      <w:r w:rsidRPr="001701DD">
        <w:lastRenderedPageBreak/>
        <w:t>Table </w:t>
      </w:r>
      <w:r w:rsidR="00100002">
        <w:t>8.14.3.1</w:t>
      </w:r>
      <w:r w:rsidR="00AA6A78">
        <w:t>5</w:t>
      </w:r>
      <w:r w:rsidRPr="001701DD">
        <w:t xml:space="preserve">-1: </w:t>
      </w:r>
      <w:r>
        <w:t>EEC services</w:t>
      </w:r>
      <w:r w:rsidRPr="001701DD">
        <w:t xml:space="preserve"> subscription update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1B2B80B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27E153F"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4A01EC8D"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DCAED2" w14:textId="77777777" w:rsidR="00D37087" w:rsidRPr="001701DD" w:rsidRDefault="00D37087" w:rsidP="00276B27">
            <w:pPr>
              <w:pStyle w:val="TAH"/>
            </w:pPr>
            <w:r w:rsidRPr="001701DD">
              <w:t>Description</w:t>
            </w:r>
          </w:p>
        </w:tc>
      </w:tr>
      <w:tr w:rsidR="00D37087" w:rsidRPr="001701DD" w14:paraId="6F162ED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F59876" w14:textId="77777777" w:rsidR="00D37087" w:rsidRPr="001701DD" w:rsidRDefault="00D37087" w:rsidP="00276B27">
            <w:pPr>
              <w:pStyle w:val="TAL"/>
            </w:pPr>
            <w:r w:rsidRPr="001701DD">
              <w:t xml:space="preserve">Subscription </w:t>
            </w:r>
            <w:r>
              <w:t>ID</w:t>
            </w:r>
          </w:p>
        </w:tc>
        <w:tc>
          <w:tcPr>
            <w:tcW w:w="1440" w:type="dxa"/>
            <w:tcBorders>
              <w:top w:val="single" w:sz="4" w:space="0" w:color="000000"/>
              <w:left w:val="single" w:sz="4" w:space="0" w:color="000000"/>
              <w:bottom w:val="single" w:sz="4" w:space="0" w:color="000000"/>
            </w:tcBorders>
            <w:shd w:val="clear" w:color="auto" w:fill="auto"/>
          </w:tcPr>
          <w:p w14:paraId="5EE6D89B"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10A852" w14:textId="77777777" w:rsidR="00D37087" w:rsidRPr="001701DD" w:rsidRDefault="00D37087" w:rsidP="00276B27">
            <w:pPr>
              <w:pStyle w:val="TAL"/>
              <w:rPr>
                <w:rFonts w:cs="Arial"/>
              </w:rPr>
            </w:pPr>
            <w:r w:rsidRPr="001701DD">
              <w:rPr>
                <w:lang w:eastAsia="ko-KR"/>
              </w:rPr>
              <w:t>Subscription identifier corresponding to the update request.</w:t>
            </w:r>
          </w:p>
        </w:tc>
      </w:tr>
      <w:tr w:rsidR="00D37087" w:rsidRPr="001701DD" w14:paraId="24E64AE6"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1102B99"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246574A9"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393655" w14:textId="77777777" w:rsidR="00D37087" w:rsidRPr="001701DD" w:rsidRDefault="00D37087" w:rsidP="00276B27">
            <w:pPr>
              <w:pStyle w:val="TAL"/>
            </w:pPr>
            <w:r w:rsidRPr="001701DD">
              <w:rPr>
                <w:rFonts w:cs="Arial"/>
              </w:rPr>
              <w:t>Security credentials of the AC.</w:t>
            </w:r>
          </w:p>
        </w:tc>
      </w:tr>
      <w:tr w:rsidR="00D37087" w:rsidRPr="001701DD" w14:paraId="3C7466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1D4223C" w14:textId="77777777" w:rsidR="00D37087" w:rsidRPr="001701DD" w:rsidRDefault="00D37087" w:rsidP="00276B27">
            <w:pPr>
              <w:pStyle w:val="TAL"/>
            </w:pPr>
            <w:r w:rsidRPr="001701DD">
              <w:t>Notification details</w:t>
            </w:r>
          </w:p>
        </w:tc>
        <w:tc>
          <w:tcPr>
            <w:tcW w:w="1440" w:type="dxa"/>
            <w:tcBorders>
              <w:top w:val="single" w:sz="4" w:space="0" w:color="000000"/>
              <w:left w:val="single" w:sz="4" w:space="0" w:color="000000"/>
              <w:bottom w:val="single" w:sz="4" w:space="0" w:color="000000"/>
            </w:tcBorders>
            <w:shd w:val="clear" w:color="auto" w:fill="auto"/>
          </w:tcPr>
          <w:p w14:paraId="323238FB"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0BF36" w14:textId="77777777" w:rsidR="00D37087" w:rsidRPr="001701DD" w:rsidRDefault="00D37087" w:rsidP="00276B27">
            <w:pPr>
              <w:pStyle w:val="TAL"/>
              <w:rPr>
                <w:rFonts w:cs="Arial"/>
              </w:rPr>
            </w:pPr>
            <w:r w:rsidRPr="001701DD">
              <w:rPr>
                <w:rFonts w:cs="Arial"/>
              </w:rPr>
              <w:t>Details on how the EEC can notify the AC.</w:t>
            </w:r>
          </w:p>
        </w:tc>
      </w:tr>
      <w:tr w:rsidR="00D37087" w:rsidRPr="001701DD" w14:paraId="26AEE04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87F3FA7" w14:textId="77777777" w:rsidR="00D37087" w:rsidRPr="001701DD" w:rsidRDefault="00D37087" w:rsidP="00276B27">
            <w:pPr>
              <w:pStyle w:val="TAL"/>
            </w:pPr>
            <w:r w:rsidRPr="001701DD">
              <w:t>Required EEC services</w:t>
            </w:r>
          </w:p>
        </w:tc>
        <w:tc>
          <w:tcPr>
            <w:tcW w:w="1440" w:type="dxa"/>
            <w:tcBorders>
              <w:top w:val="single" w:sz="4" w:space="0" w:color="000000"/>
              <w:left w:val="single" w:sz="4" w:space="0" w:color="000000"/>
              <w:bottom w:val="single" w:sz="4" w:space="0" w:color="000000"/>
            </w:tcBorders>
            <w:shd w:val="clear" w:color="auto" w:fill="auto"/>
          </w:tcPr>
          <w:p w14:paraId="24B9DBF0"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3739BE" w14:textId="77777777" w:rsidR="00D37087" w:rsidRPr="001701DD" w:rsidRDefault="00D37087" w:rsidP="00276B27">
            <w:pPr>
              <w:pStyle w:val="TAL"/>
              <w:rPr>
                <w:rFonts w:cs="Arial"/>
              </w:rPr>
            </w:pPr>
            <w:r w:rsidRPr="001701DD">
              <w:rPr>
                <w:rFonts w:cs="Arial"/>
              </w:rPr>
              <w:t xml:space="preserve">EEC handled services required by the AC </w:t>
            </w:r>
          </w:p>
        </w:tc>
      </w:tr>
      <w:tr w:rsidR="00D37087" w:rsidRPr="001701DD" w14:paraId="17C7724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DDFBF3E" w14:textId="77777777" w:rsidR="00D37087" w:rsidRPr="001701DD" w:rsidRDefault="00D37087" w:rsidP="00276B27">
            <w:pPr>
              <w:pStyle w:val="TAL"/>
            </w:pPr>
            <w:r w:rsidRPr="001701DD">
              <w:t>&gt; EAS discovery</w:t>
            </w:r>
            <w:r>
              <w:t xml:space="preserve"> </w:t>
            </w:r>
          </w:p>
        </w:tc>
        <w:tc>
          <w:tcPr>
            <w:tcW w:w="1440" w:type="dxa"/>
            <w:tcBorders>
              <w:top w:val="single" w:sz="4" w:space="0" w:color="000000"/>
              <w:left w:val="single" w:sz="4" w:space="0" w:color="000000"/>
              <w:bottom w:val="single" w:sz="4" w:space="0" w:color="000000"/>
            </w:tcBorders>
            <w:shd w:val="clear" w:color="auto" w:fill="auto"/>
          </w:tcPr>
          <w:p w14:paraId="2BB87C2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7E9FDB" w14:textId="77777777" w:rsidR="00D37087" w:rsidRPr="001701DD" w:rsidRDefault="00D37087" w:rsidP="00276B27">
            <w:pPr>
              <w:pStyle w:val="TAL"/>
              <w:rPr>
                <w:rFonts w:cs="Arial"/>
              </w:rPr>
            </w:pPr>
            <w:r>
              <w:rPr>
                <w:rFonts w:cs="Arial"/>
              </w:rPr>
              <w:t xml:space="preserve">Indicates that AC requires EEC to handle EAS discovery. </w:t>
            </w:r>
          </w:p>
        </w:tc>
      </w:tr>
      <w:tr w:rsidR="00D37087" w:rsidRPr="001701DD" w14:paraId="2FFC3929"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9788A00" w14:textId="77777777" w:rsidR="00D37087" w:rsidRPr="001701DD" w:rsidRDefault="00D37087" w:rsidP="00276B27">
            <w:pPr>
              <w:pStyle w:val="TAL"/>
            </w:pPr>
            <w:r w:rsidRPr="001701DD">
              <w:t xml:space="preserve">&gt;&gt; </w:t>
            </w:r>
            <w:r>
              <w:t xml:space="preserve">List of </w:t>
            </w:r>
            <w:r w:rsidRPr="001701DD">
              <w:t>EAS discovery filters</w:t>
            </w:r>
          </w:p>
        </w:tc>
        <w:tc>
          <w:tcPr>
            <w:tcW w:w="1440" w:type="dxa"/>
            <w:tcBorders>
              <w:top w:val="single" w:sz="4" w:space="0" w:color="000000"/>
              <w:left w:val="single" w:sz="4" w:space="0" w:color="000000"/>
              <w:bottom w:val="single" w:sz="4" w:space="0" w:color="000000"/>
            </w:tcBorders>
            <w:shd w:val="clear" w:color="auto" w:fill="auto"/>
          </w:tcPr>
          <w:p w14:paraId="00530B47"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45E24" w14:textId="77777777" w:rsidR="00D37087" w:rsidRPr="001701DD" w:rsidRDefault="00D37087" w:rsidP="00276B27">
            <w:pPr>
              <w:pStyle w:val="TAL"/>
              <w:rPr>
                <w:rFonts w:cs="Arial"/>
              </w:rPr>
            </w:pPr>
            <w:r>
              <w:t xml:space="preserve">List of </w:t>
            </w:r>
            <w:r w:rsidRPr="001701DD">
              <w:t>EAS discovery filters as described in Table 8.5.3.2-2.</w:t>
            </w:r>
          </w:p>
        </w:tc>
      </w:tr>
      <w:tr w:rsidR="00D37087" w:rsidRPr="001701DD" w14:paraId="0C8ECA2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A29B6F1" w14:textId="77777777" w:rsidR="00D37087" w:rsidRPr="001701DD" w:rsidRDefault="00D37087" w:rsidP="00276B27">
            <w:pPr>
              <w:pStyle w:val="TAL"/>
            </w:pPr>
            <w:r>
              <w:t>&gt;&gt;&gt; Preferred ECSP list</w:t>
            </w:r>
          </w:p>
        </w:tc>
        <w:tc>
          <w:tcPr>
            <w:tcW w:w="1440" w:type="dxa"/>
            <w:tcBorders>
              <w:top w:val="single" w:sz="4" w:space="0" w:color="000000"/>
              <w:left w:val="single" w:sz="4" w:space="0" w:color="000000"/>
              <w:bottom w:val="single" w:sz="4" w:space="0" w:color="000000"/>
            </w:tcBorders>
            <w:shd w:val="clear" w:color="auto" w:fill="auto"/>
          </w:tcPr>
          <w:p w14:paraId="2D5C436F"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93CF91" w14:textId="77777777" w:rsidR="00D37087" w:rsidRPr="001701DD" w:rsidRDefault="00D37087" w:rsidP="00276B27">
            <w:pPr>
              <w:pStyle w:val="TAL"/>
            </w:pPr>
            <w:r>
              <w:t>Preferred ECSP list corresponding to each set of EAS discovery filters.</w:t>
            </w:r>
          </w:p>
        </w:tc>
      </w:tr>
      <w:tr w:rsidR="00D37087" w:rsidRPr="001701DD" w14:paraId="4DA8BF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CED8019" w14:textId="77777777" w:rsidR="00D37087" w:rsidRPr="001701DD" w:rsidRDefault="00D37087" w:rsidP="00276B27">
            <w:pPr>
              <w:pStyle w:val="TAL"/>
            </w:pPr>
            <w:r w:rsidRPr="001701DD">
              <w:t>&gt; EAS dynamic information</w:t>
            </w:r>
          </w:p>
        </w:tc>
        <w:tc>
          <w:tcPr>
            <w:tcW w:w="1440" w:type="dxa"/>
            <w:tcBorders>
              <w:top w:val="single" w:sz="4" w:space="0" w:color="000000"/>
              <w:left w:val="single" w:sz="4" w:space="0" w:color="000000"/>
              <w:bottom w:val="single" w:sz="4" w:space="0" w:color="000000"/>
            </w:tcBorders>
            <w:shd w:val="clear" w:color="auto" w:fill="auto"/>
          </w:tcPr>
          <w:p w14:paraId="1E5821B1"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13847" w14:textId="77777777" w:rsidR="00D37087" w:rsidRPr="001701DD" w:rsidRDefault="00D37087" w:rsidP="00276B27">
            <w:pPr>
              <w:pStyle w:val="TAL"/>
              <w:rPr>
                <w:rFonts w:cs="Arial"/>
              </w:rPr>
            </w:pPr>
            <w:r w:rsidRPr="001701DD">
              <w:rPr>
                <w:rFonts w:cs="Arial"/>
              </w:rPr>
              <w:t>Indicates that the AC requires EAS dynamic informat</w:t>
            </w:r>
            <w:r>
              <w:rPr>
                <w:rFonts w:cs="Arial"/>
              </w:rPr>
              <w:t>i</w:t>
            </w:r>
            <w:r w:rsidRPr="001701DD">
              <w:rPr>
                <w:rFonts w:cs="Arial"/>
              </w:rPr>
              <w:t>on subscription</w:t>
            </w:r>
          </w:p>
        </w:tc>
      </w:tr>
      <w:tr w:rsidR="00D37087" w:rsidRPr="001701DD" w14:paraId="79C5095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DC2BFEF" w14:textId="77777777" w:rsidR="00D37087" w:rsidRPr="001701DD" w:rsidRDefault="00D37087" w:rsidP="00276B27">
            <w:pPr>
              <w:pStyle w:val="TAL"/>
            </w:pPr>
            <w:r w:rsidRPr="001701DD">
              <w:t xml:space="preserve">&gt;&gt; </w:t>
            </w:r>
            <w:r>
              <w:t xml:space="preserve">List of </w:t>
            </w:r>
            <w:r w:rsidRPr="001701DD">
              <w:t>EAS dynamic information filters</w:t>
            </w:r>
          </w:p>
        </w:tc>
        <w:tc>
          <w:tcPr>
            <w:tcW w:w="1440" w:type="dxa"/>
            <w:tcBorders>
              <w:top w:val="single" w:sz="4" w:space="0" w:color="000000"/>
              <w:left w:val="single" w:sz="4" w:space="0" w:color="000000"/>
              <w:bottom w:val="single" w:sz="4" w:space="0" w:color="000000"/>
            </w:tcBorders>
            <w:shd w:val="clear" w:color="auto" w:fill="auto"/>
          </w:tcPr>
          <w:p w14:paraId="134A098C"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5CEB8C" w14:textId="77777777" w:rsidR="00D37087" w:rsidRPr="001701DD" w:rsidRDefault="00D37087" w:rsidP="00276B27">
            <w:pPr>
              <w:pStyle w:val="TAL"/>
              <w:rPr>
                <w:rFonts w:cs="Arial"/>
              </w:rPr>
            </w:pPr>
            <w:r>
              <w:t xml:space="preserve">List of </w:t>
            </w:r>
            <w:r w:rsidRPr="001701DD">
              <w:t>EAS dynamic information filters as described in Table 8.5.3.4-2.</w:t>
            </w:r>
          </w:p>
        </w:tc>
      </w:tr>
      <w:tr w:rsidR="00D37087" w:rsidRPr="001701DD" w14:paraId="474B9F3E"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70514C5" w14:textId="77777777" w:rsidR="00D37087" w:rsidRPr="001701DD" w:rsidRDefault="00D37087" w:rsidP="00276B27">
            <w:pPr>
              <w:pStyle w:val="TAL"/>
            </w:pPr>
            <w:r>
              <w:t xml:space="preserve">&gt; </w:t>
            </w:r>
            <w:r w:rsidRPr="001701DD">
              <w:t>ACR</w:t>
            </w:r>
          </w:p>
        </w:tc>
        <w:tc>
          <w:tcPr>
            <w:tcW w:w="1440" w:type="dxa"/>
            <w:tcBorders>
              <w:top w:val="single" w:sz="4" w:space="0" w:color="000000"/>
              <w:left w:val="single" w:sz="4" w:space="0" w:color="000000"/>
              <w:bottom w:val="single" w:sz="4" w:space="0" w:color="000000"/>
            </w:tcBorders>
            <w:shd w:val="clear" w:color="auto" w:fill="auto"/>
          </w:tcPr>
          <w:p w14:paraId="38FA9745"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9F368" w14:textId="77777777" w:rsidR="00D37087" w:rsidRPr="001701DD" w:rsidRDefault="00D37087" w:rsidP="00276B27">
            <w:pPr>
              <w:pStyle w:val="TAL"/>
            </w:pPr>
            <w:r w:rsidRPr="001701DD">
              <w:t>Indicates that the AC requires ACR related services</w:t>
            </w:r>
            <w:r>
              <w:t xml:space="preserve"> for the following EASs</w:t>
            </w:r>
          </w:p>
        </w:tc>
      </w:tr>
      <w:tr w:rsidR="00D37087" w:rsidRPr="001701DD" w14:paraId="2B0D2DA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B28EBC9" w14:textId="77777777" w:rsidR="00D37087" w:rsidRPr="001701DD" w:rsidRDefault="00D37087" w:rsidP="00276B27">
            <w:pPr>
              <w:pStyle w:val="TAL"/>
            </w:pPr>
            <w:r>
              <w: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2BEA504B" w14:textId="77777777" w:rsidR="00D37087" w:rsidRPr="001701DD" w:rsidRDefault="00D37087" w:rsidP="00276B27">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1711A8" w14:textId="77777777" w:rsidR="00D37087" w:rsidRPr="001701DD" w:rsidRDefault="00D37087" w:rsidP="00276B27">
            <w:pPr>
              <w:pStyle w:val="TAL"/>
            </w:pPr>
            <w:r>
              <w:t>S-EAS information corresponding to the ACR operation</w:t>
            </w:r>
          </w:p>
        </w:tc>
      </w:tr>
      <w:tr w:rsidR="004411B8" w:rsidRPr="001701DD" w14:paraId="015B806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B90D0D" w14:textId="79E911D1" w:rsidR="004411B8" w:rsidRDefault="004411B8" w:rsidP="004411B8">
            <w:pPr>
              <w:pStyle w:val="TAL"/>
            </w:pPr>
            <w:r>
              <w:t>&gt;&gt;&gt; EASID</w:t>
            </w:r>
          </w:p>
        </w:tc>
        <w:tc>
          <w:tcPr>
            <w:tcW w:w="1440" w:type="dxa"/>
            <w:tcBorders>
              <w:top w:val="single" w:sz="4" w:space="0" w:color="000000"/>
              <w:left w:val="single" w:sz="4" w:space="0" w:color="000000"/>
              <w:bottom w:val="single" w:sz="4" w:space="0" w:color="000000"/>
            </w:tcBorders>
            <w:shd w:val="clear" w:color="auto" w:fill="auto"/>
          </w:tcPr>
          <w:p w14:paraId="6236AC26" w14:textId="7D5D73E3"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771488" w14:textId="0533BA23" w:rsidR="004411B8" w:rsidRDefault="004411B8" w:rsidP="004411B8">
            <w:pPr>
              <w:pStyle w:val="TAL"/>
            </w:pPr>
            <w:r>
              <w:t>Identifier of the S-EAS to which the subscription relates.</w:t>
            </w:r>
          </w:p>
        </w:tc>
      </w:tr>
      <w:tr w:rsidR="004411B8" w:rsidRPr="001701DD" w14:paraId="05EF72E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C41939E" w14:textId="2C788F22" w:rsidR="004411B8" w:rsidRDefault="004411B8" w:rsidP="004411B8">
            <w:pPr>
              <w:pStyle w:val="TAL"/>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6AC8E698" w14:textId="2817CA98" w:rsidR="004411B8" w:rsidRDefault="004411B8" w:rsidP="004411B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33906" w14:textId="33C3E862" w:rsidR="004411B8" w:rsidRDefault="004411B8" w:rsidP="004411B8">
            <w:pPr>
              <w:pStyle w:val="TAL"/>
            </w:pPr>
            <w:r>
              <w:t>Endpoint of the S-EAS to which the subscription relates.</w:t>
            </w:r>
          </w:p>
        </w:tc>
      </w:tr>
      <w:tr w:rsidR="00D37087" w:rsidRPr="001701DD" w14:paraId="43348D2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39D2E6B" w14:textId="77777777" w:rsidR="00D37087" w:rsidRPr="001701DD" w:rsidRDefault="00D37087" w:rsidP="00276B27">
            <w:pPr>
              <w:pStyle w:val="TAL"/>
            </w:pPr>
            <w:r w:rsidRPr="001701DD">
              <w:t>&gt;&gt;</w:t>
            </w:r>
            <w:r>
              <w:t>&gt;</w:t>
            </w:r>
            <w:r w:rsidRPr="001701DD">
              <w:t xml:space="preserve"> ACR operation</w:t>
            </w:r>
          </w:p>
        </w:tc>
        <w:tc>
          <w:tcPr>
            <w:tcW w:w="1440" w:type="dxa"/>
            <w:tcBorders>
              <w:top w:val="single" w:sz="4" w:space="0" w:color="000000"/>
              <w:left w:val="single" w:sz="4" w:space="0" w:color="000000"/>
              <w:bottom w:val="single" w:sz="4" w:space="0" w:color="000000"/>
            </w:tcBorders>
            <w:shd w:val="clear" w:color="auto" w:fill="auto"/>
          </w:tcPr>
          <w:p w14:paraId="300A950A" w14:textId="77777777" w:rsidR="00D37087" w:rsidRPr="001701DD" w:rsidRDefault="00D37087" w:rsidP="00276B27">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047621" w14:textId="77777777" w:rsidR="00D37087" w:rsidRPr="001701DD" w:rsidRDefault="00D37087" w:rsidP="00276B27">
            <w:pPr>
              <w:pStyle w:val="TAL"/>
            </w:pPr>
            <w:r w:rsidRPr="001701DD">
              <w:t>Indicates if AC requires ACR monitoring or EEC managed ACR</w:t>
            </w:r>
            <w:r>
              <w:t xml:space="preserve"> corresponding to each S-EAS</w:t>
            </w:r>
          </w:p>
        </w:tc>
      </w:tr>
      <w:tr w:rsidR="00FC4028" w:rsidRPr="001701DD" w14:paraId="1644971C"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067784C" w14:textId="12AE2F92" w:rsidR="00FC4028" w:rsidRPr="001701DD" w:rsidRDefault="00FC4028" w:rsidP="00FC4028">
            <w:pPr>
              <w:pStyle w:val="TAL"/>
            </w:pPr>
            <w:r w:rsidRPr="00D46A0E">
              <w:t>&gt;&gt;&gt; CAS information</w:t>
            </w:r>
          </w:p>
        </w:tc>
        <w:tc>
          <w:tcPr>
            <w:tcW w:w="1440" w:type="dxa"/>
            <w:tcBorders>
              <w:top w:val="single" w:sz="4" w:space="0" w:color="000000"/>
              <w:left w:val="single" w:sz="4" w:space="0" w:color="000000"/>
              <w:bottom w:val="single" w:sz="4" w:space="0" w:color="000000"/>
            </w:tcBorders>
            <w:shd w:val="clear" w:color="auto" w:fill="auto"/>
          </w:tcPr>
          <w:p w14:paraId="6C7EA6FE" w14:textId="3F63C0C4" w:rsidR="00FC4028" w:rsidRDefault="00FC4028" w:rsidP="00FC4028">
            <w:pPr>
              <w:pStyle w:val="TAC"/>
            </w:pPr>
            <w:r w:rsidRPr="00D46A0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D93EA1" w14:textId="70E6F90A" w:rsidR="00FC4028" w:rsidRPr="001701DD" w:rsidRDefault="00FC4028" w:rsidP="00FC4028">
            <w:pPr>
              <w:pStyle w:val="TAL"/>
            </w:pPr>
            <w:r w:rsidRPr="00D46A0E">
              <w:t>AC provided target CAS information.</w:t>
            </w:r>
          </w:p>
        </w:tc>
      </w:tr>
    </w:tbl>
    <w:p w14:paraId="52170D38" w14:textId="77777777" w:rsidR="00D37087" w:rsidRPr="001701DD" w:rsidRDefault="00D37087" w:rsidP="00D37087">
      <w:pPr>
        <w:rPr>
          <w:lang w:eastAsia="ko-KR"/>
        </w:rPr>
      </w:pPr>
    </w:p>
    <w:p w14:paraId="5962FC34" w14:textId="77777777" w:rsidR="00D37087" w:rsidRPr="001701DD" w:rsidRDefault="00100002" w:rsidP="00D37087">
      <w:pPr>
        <w:pStyle w:val="Heading4"/>
        <w:rPr>
          <w:lang w:val="en-IN"/>
        </w:rPr>
      </w:pPr>
      <w:bookmarkStart w:id="2164" w:name="_Toc169823290"/>
      <w:r>
        <w:rPr>
          <w:lang w:val="en-IN"/>
        </w:rPr>
        <w:t>8.14.3.1</w:t>
      </w:r>
      <w:r w:rsidR="00AA6A78">
        <w:rPr>
          <w:lang w:val="en-IN"/>
        </w:rPr>
        <w:t>6</w:t>
      </w:r>
      <w:r w:rsidR="00D37087" w:rsidRPr="001701DD">
        <w:rPr>
          <w:lang w:val="en-IN"/>
        </w:rPr>
        <w:tab/>
      </w:r>
      <w:r w:rsidR="00D37087">
        <w:rPr>
          <w:lang w:val="en-IN"/>
        </w:rPr>
        <w:t xml:space="preserve">EEC services </w:t>
      </w:r>
      <w:r w:rsidR="00D37087" w:rsidRPr="001701DD">
        <w:rPr>
          <w:lang w:val="en-IN"/>
        </w:rPr>
        <w:t>subscription update response</w:t>
      </w:r>
      <w:bookmarkEnd w:id="2164"/>
    </w:p>
    <w:p w14:paraId="45722F15" w14:textId="77777777" w:rsidR="00D37087" w:rsidRPr="001701DD" w:rsidRDefault="00D37087" w:rsidP="00D37087">
      <w:pPr>
        <w:rPr>
          <w:lang w:eastAsia="ko-KR"/>
        </w:rPr>
      </w:pPr>
      <w:r w:rsidRPr="001701DD">
        <w:t>Table </w:t>
      </w:r>
      <w:r w:rsidR="00100002">
        <w:t>8.14.3.1</w:t>
      </w:r>
      <w:r w:rsidR="00AA6A78">
        <w:t>6</w:t>
      </w:r>
      <w:r w:rsidRPr="001701DD">
        <w:t xml:space="preserve">-1 describes information elements for the </w:t>
      </w:r>
      <w:r>
        <w:t>EEC services subscription update response</w:t>
      </w:r>
      <w:r w:rsidRPr="001701DD">
        <w:t xml:space="preserve"> sent by the EEC to the AC.</w:t>
      </w:r>
    </w:p>
    <w:p w14:paraId="48850A73" w14:textId="77777777" w:rsidR="00D37087" w:rsidRPr="001701DD" w:rsidRDefault="00D37087" w:rsidP="00D37087">
      <w:pPr>
        <w:pStyle w:val="TH"/>
      </w:pPr>
      <w:r w:rsidRPr="001701DD">
        <w:t>Table </w:t>
      </w:r>
      <w:r w:rsidR="00100002">
        <w:t>8.14.3.1</w:t>
      </w:r>
      <w:r w:rsidR="00AA6A78">
        <w:t>6</w:t>
      </w:r>
      <w:r w:rsidRPr="001701DD">
        <w:t xml:space="preserve">-1: </w:t>
      </w:r>
      <w:r>
        <w:t xml:space="preserve">EEC services </w:t>
      </w:r>
      <w:r w:rsidRPr="001701DD">
        <w:t>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652CA62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2EEC51B" w14:textId="77777777" w:rsidR="00D37087" w:rsidRPr="001701DD" w:rsidRDefault="00D37087" w:rsidP="00276B27">
            <w:pPr>
              <w:pStyle w:val="TAH"/>
            </w:pPr>
            <w:r w:rsidRPr="001701DD">
              <w:t>Information element</w:t>
            </w:r>
          </w:p>
        </w:tc>
        <w:tc>
          <w:tcPr>
            <w:tcW w:w="1440" w:type="dxa"/>
            <w:tcBorders>
              <w:top w:val="single" w:sz="4" w:space="0" w:color="000000"/>
              <w:left w:val="single" w:sz="4" w:space="0" w:color="000000"/>
              <w:bottom w:val="single" w:sz="4" w:space="0" w:color="000000"/>
            </w:tcBorders>
            <w:shd w:val="clear" w:color="auto" w:fill="auto"/>
          </w:tcPr>
          <w:p w14:paraId="0D0C62CC" w14:textId="77777777" w:rsidR="00D37087" w:rsidRPr="001701DD" w:rsidRDefault="00D37087" w:rsidP="00276B27">
            <w:pPr>
              <w:pStyle w:val="TAH"/>
            </w:pPr>
            <w:r w:rsidRPr="001701D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36D240" w14:textId="77777777" w:rsidR="00D37087" w:rsidRPr="001701DD" w:rsidRDefault="00D37087" w:rsidP="00276B27">
            <w:pPr>
              <w:pStyle w:val="TAH"/>
            </w:pPr>
            <w:r w:rsidRPr="001701DD">
              <w:t>Description</w:t>
            </w:r>
          </w:p>
        </w:tc>
      </w:tr>
      <w:tr w:rsidR="00D37087" w:rsidRPr="001701DD" w14:paraId="163A5545"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CF0371B" w14:textId="77777777" w:rsidR="00D37087" w:rsidRPr="001701DD" w:rsidRDefault="00D37087" w:rsidP="00276B27">
            <w:pPr>
              <w:pStyle w:val="TAL"/>
              <w:rPr>
                <w:lang w:eastAsia="ko-KR"/>
              </w:rPr>
            </w:pPr>
            <w:r w:rsidRPr="001701DD">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67F057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0072A0" w14:textId="77777777" w:rsidR="00D37087" w:rsidRPr="001701DD" w:rsidRDefault="00D37087" w:rsidP="00276B27">
            <w:pPr>
              <w:pStyle w:val="TAL"/>
              <w:rPr>
                <w:lang w:eastAsia="ko-KR"/>
              </w:rPr>
            </w:pPr>
            <w:r w:rsidRPr="001701DD">
              <w:rPr>
                <w:lang w:eastAsia="ko-KR"/>
              </w:rPr>
              <w:t xml:space="preserve">Indicates that the </w:t>
            </w:r>
            <w:r>
              <w:t>EEC services</w:t>
            </w:r>
            <w:r w:rsidRPr="001701DD">
              <w:rPr>
                <w:lang w:eastAsia="ko-KR"/>
              </w:rPr>
              <w:t xml:space="preserve"> subscription update request was successful.</w:t>
            </w:r>
          </w:p>
        </w:tc>
      </w:tr>
      <w:tr w:rsidR="00D37087" w:rsidRPr="001701DD" w14:paraId="2B2D8A8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56E5F655" w14:textId="77777777" w:rsidR="00D37087" w:rsidRPr="001701DD" w:rsidRDefault="00D37087" w:rsidP="00276B27">
            <w:pPr>
              <w:pStyle w:val="TAL"/>
              <w:tabs>
                <w:tab w:val="right" w:pos="2664"/>
              </w:tabs>
              <w:rPr>
                <w:lang w:eastAsia="ko-KR"/>
              </w:rPr>
            </w:pPr>
            <w:r w:rsidRPr="001701DD">
              <w:rPr>
                <w:rFonts w:eastAsia="DengXian"/>
                <w:lang w:eastAsia="zh-CN"/>
              </w:rPr>
              <w:t xml:space="preserve">&gt; </w:t>
            </w:r>
            <w:r w:rsidRPr="001701DD">
              <w:t>Expiration time</w:t>
            </w:r>
          </w:p>
        </w:tc>
        <w:tc>
          <w:tcPr>
            <w:tcW w:w="1440" w:type="dxa"/>
            <w:tcBorders>
              <w:top w:val="single" w:sz="4" w:space="0" w:color="000000"/>
              <w:left w:val="single" w:sz="4" w:space="0" w:color="000000"/>
              <w:bottom w:val="single" w:sz="4" w:space="0" w:color="000000"/>
            </w:tcBorders>
            <w:shd w:val="clear" w:color="auto" w:fill="auto"/>
          </w:tcPr>
          <w:p w14:paraId="4F27F28B"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90AC44" w14:textId="77777777" w:rsidR="00D37087" w:rsidRPr="001701DD" w:rsidRDefault="00D37087" w:rsidP="00276B27">
            <w:pPr>
              <w:pStyle w:val="TAL"/>
            </w:pPr>
            <w:r w:rsidRPr="001701DD">
              <w:t>Indicates the expiration time of the subscription. To maintain an active subscription, a subscription update is required before the expiration time.</w:t>
            </w:r>
          </w:p>
        </w:tc>
      </w:tr>
      <w:tr w:rsidR="00D37087" w:rsidRPr="001701DD" w14:paraId="2FCDA9B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D27AD51" w14:textId="77777777" w:rsidR="00D37087" w:rsidRPr="001701DD" w:rsidRDefault="00D37087" w:rsidP="00276B27">
            <w:pPr>
              <w:pStyle w:val="TAL"/>
              <w:tabs>
                <w:tab w:val="right" w:pos="2664"/>
              </w:tabs>
              <w:rPr>
                <w:rFonts w:eastAsia="DengXian"/>
                <w:lang w:eastAsia="zh-CN"/>
              </w:rPr>
            </w:pPr>
            <w:r>
              <w:rPr>
                <w:rFonts w:eastAsia="DengXian"/>
                <w:lang w:eastAsia="zh-CN"/>
              </w:rPr>
              <w:t>&gt; Confirmed EEC services</w:t>
            </w:r>
          </w:p>
        </w:tc>
        <w:tc>
          <w:tcPr>
            <w:tcW w:w="1440" w:type="dxa"/>
            <w:tcBorders>
              <w:top w:val="single" w:sz="4" w:space="0" w:color="000000"/>
              <w:left w:val="single" w:sz="4" w:space="0" w:color="000000"/>
              <w:bottom w:val="single" w:sz="4" w:space="0" w:color="000000"/>
            </w:tcBorders>
            <w:shd w:val="clear" w:color="auto" w:fill="auto"/>
          </w:tcPr>
          <w:p w14:paraId="4630BB37" w14:textId="77777777" w:rsidR="00D37087" w:rsidRPr="001701DD"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8B0F10" w14:textId="77777777" w:rsidR="00D37087" w:rsidRPr="001701DD" w:rsidRDefault="00D37087" w:rsidP="00276B27">
            <w:pPr>
              <w:pStyle w:val="TAL"/>
            </w:pPr>
            <w:r>
              <w:t>List of services EEC confirms to handle</w:t>
            </w:r>
          </w:p>
        </w:tc>
      </w:tr>
      <w:tr w:rsidR="00D37087" w:rsidRPr="001701DD" w14:paraId="25C5FCD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F571BA" w14:textId="77777777" w:rsidR="00D37087" w:rsidRDefault="00D37087" w:rsidP="00276B27">
            <w:pPr>
              <w:pStyle w:val="TAL"/>
              <w:tabs>
                <w:tab w:val="right" w:pos="2664"/>
              </w:tabs>
              <w:rPr>
                <w:rFonts w:eastAsia="DengXian"/>
                <w:lang w:eastAsia="zh-CN"/>
              </w:rPr>
            </w:pPr>
            <w:r>
              <w:rPr>
                <w:rFonts w:eastAsia="DengXian"/>
                <w:lang w:eastAsia="zh-CN"/>
              </w:rPr>
              <w:t>&gt;&gt; EAS discovery</w:t>
            </w:r>
          </w:p>
        </w:tc>
        <w:tc>
          <w:tcPr>
            <w:tcW w:w="1440" w:type="dxa"/>
            <w:tcBorders>
              <w:top w:val="single" w:sz="4" w:space="0" w:color="000000"/>
              <w:left w:val="single" w:sz="4" w:space="0" w:color="000000"/>
              <w:bottom w:val="single" w:sz="4" w:space="0" w:color="000000"/>
            </w:tcBorders>
            <w:shd w:val="clear" w:color="auto" w:fill="auto"/>
          </w:tcPr>
          <w:p w14:paraId="0618E403"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EFE8E3" w14:textId="77777777" w:rsidR="00D37087" w:rsidRDefault="00D37087" w:rsidP="00276B27">
            <w:pPr>
              <w:pStyle w:val="TAL"/>
            </w:pPr>
            <w:r>
              <w:t>Indicates that the EEC will handle EAS discovery</w:t>
            </w:r>
          </w:p>
        </w:tc>
      </w:tr>
      <w:tr w:rsidR="00D37087" w:rsidRPr="001701DD" w14:paraId="1FD1BB5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782B787" w14:textId="77777777" w:rsidR="00D37087" w:rsidRDefault="00D37087" w:rsidP="00276B27">
            <w:pPr>
              <w:pStyle w:val="TAL"/>
              <w:tabs>
                <w:tab w:val="right" w:pos="2664"/>
              </w:tabs>
              <w:rPr>
                <w:rFonts w:eastAsia="DengXian"/>
                <w:lang w:eastAsia="zh-CN"/>
              </w:rPr>
            </w:pPr>
            <w:r>
              <w:rPr>
                <w:rFonts w:eastAsia="DengXian"/>
                <w:lang w:eastAsia="zh-CN"/>
              </w:rPr>
              <w:t>&gt;&gt; EAS dynamic information</w:t>
            </w:r>
          </w:p>
        </w:tc>
        <w:tc>
          <w:tcPr>
            <w:tcW w:w="1440" w:type="dxa"/>
            <w:tcBorders>
              <w:top w:val="single" w:sz="4" w:space="0" w:color="000000"/>
              <w:left w:val="single" w:sz="4" w:space="0" w:color="000000"/>
              <w:bottom w:val="single" w:sz="4" w:space="0" w:color="000000"/>
            </w:tcBorders>
            <w:shd w:val="clear" w:color="auto" w:fill="auto"/>
          </w:tcPr>
          <w:p w14:paraId="2CC77895"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69AAFE" w14:textId="77777777" w:rsidR="00D37087" w:rsidRDefault="00D37087" w:rsidP="00276B27">
            <w:pPr>
              <w:pStyle w:val="TAL"/>
            </w:pPr>
            <w:r>
              <w:t>Indicates that the EEC will handle EAS dynamic information subscription</w:t>
            </w:r>
          </w:p>
        </w:tc>
      </w:tr>
      <w:tr w:rsidR="00D37087" w:rsidRPr="001701DD" w14:paraId="0904E5B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C0C2C1A" w14:textId="77777777" w:rsidR="00D37087" w:rsidRDefault="00D37087" w:rsidP="00276B27">
            <w:pPr>
              <w:pStyle w:val="TAL"/>
              <w:tabs>
                <w:tab w:val="right" w:pos="2664"/>
              </w:tabs>
              <w:rPr>
                <w:rFonts w:eastAsia="DengXian"/>
                <w:lang w:eastAsia="zh-CN"/>
              </w:rPr>
            </w:pPr>
            <w:r>
              <w:rPr>
                <w:rFonts w:eastAsia="DengXian"/>
                <w:lang w:eastAsia="zh-CN"/>
              </w:rPr>
              <w:t xml:space="preserve">&gt;&gt; ACR </w:t>
            </w:r>
          </w:p>
        </w:tc>
        <w:tc>
          <w:tcPr>
            <w:tcW w:w="1440" w:type="dxa"/>
            <w:tcBorders>
              <w:top w:val="single" w:sz="4" w:space="0" w:color="000000"/>
              <w:left w:val="single" w:sz="4" w:space="0" w:color="000000"/>
              <w:bottom w:val="single" w:sz="4" w:space="0" w:color="000000"/>
            </w:tcBorders>
            <w:shd w:val="clear" w:color="auto" w:fill="auto"/>
          </w:tcPr>
          <w:p w14:paraId="0A04D031" w14:textId="77777777" w:rsidR="00D37087" w:rsidRDefault="00D37087" w:rsidP="00276B27">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3AD1B" w14:textId="77777777" w:rsidR="00D37087" w:rsidRDefault="00D37087" w:rsidP="00276B27">
            <w:pPr>
              <w:pStyle w:val="TAL"/>
            </w:pPr>
            <w:r>
              <w:t xml:space="preserve">Indicates that the EEC will handle ACR </w:t>
            </w:r>
          </w:p>
        </w:tc>
      </w:tr>
      <w:tr w:rsidR="00D37087" w:rsidRPr="001701DD" w14:paraId="1AFF0D78"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1BEC549A" w14:textId="77777777" w:rsidR="00D37087" w:rsidRDefault="00D37087" w:rsidP="00276B27">
            <w:pPr>
              <w:pStyle w:val="TAL"/>
              <w:tabs>
                <w:tab w:val="right" w:pos="2664"/>
              </w:tabs>
              <w:rPr>
                <w:rFonts w:eastAsia="DengXian"/>
                <w:lang w:eastAsia="zh-CN"/>
              </w:rPr>
            </w:pPr>
            <w:r>
              <w:rPr>
                <w:rFonts w:eastAsia="DengXian"/>
                <w:lang w:eastAsia="zh-CN"/>
              </w:rPr>
              <w:t>&gt;&gt;&gt; List of S-EAS information</w:t>
            </w:r>
          </w:p>
        </w:tc>
        <w:tc>
          <w:tcPr>
            <w:tcW w:w="1440" w:type="dxa"/>
            <w:tcBorders>
              <w:top w:val="single" w:sz="4" w:space="0" w:color="000000"/>
              <w:left w:val="single" w:sz="4" w:space="0" w:color="000000"/>
              <w:bottom w:val="single" w:sz="4" w:space="0" w:color="000000"/>
            </w:tcBorders>
            <w:shd w:val="clear" w:color="auto" w:fill="auto"/>
          </w:tcPr>
          <w:p w14:paraId="54764C3F" w14:textId="77777777" w:rsidR="00D37087" w:rsidRDefault="00D37087" w:rsidP="00276B27">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E7B" w14:textId="77777777" w:rsidR="00D37087" w:rsidRDefault="00D37087" w:rsidP="00276B27">
            <w:pPr>
              <w:pStyle w:val="TAL"/>
            </w:pPr>
            <w:r>
              <w:t xml:space="preserve">Information of the S-EASs EEC will handle. </w:t>
            </w:r>
          </w:p>
        </w:tc>
      </w:tr>
      <w:tr w:rsidR="004411B8" w:rsidRPr="001701DD" w14:paraId="47C6CE6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DAB0164" w14:textId="3AD51A2C" w:rsidR="004411B8" w:rsidRDefault="004411B8" w:rsidP="004411B8">
            <w:pPr>
              <w:pStyle w:val="TAL"/>
              <w:tabs>
                <w:tab w:val="right" w:pos="2664"/>
              </w:tabs>
              <w:rPr>
                <w:rFonts w:eastAsia="DengXian"/>
                <w:lang w:eastAsia="zh-CN"/>
              </w:rPr>
            </w:pPr>
            <w:r>
              <w:t>&gt;&gt;&gt; EASID</w:t>
            </w:r>
          </w:p>
        </w:tc>
        <w:tc>
          <w:tcPr>
            <w:tcW w:w="1440" w:type="dxa"/>
            <w:tcBorders>
              <w:top w:val="single" w:sz="4" w:space="0" w:color="000000"/>
              <w:left w:val="single" w:sz="4" w:space="0" w:color="000000"/>
              <w:bottom w:val="single" w:sz="4" w:space="0" w:color="000000"/>
            </w:tcBorders>
            <w:shd w:val="clear" w:color="auto" w:fill="auto"/>
          </w:tcPr>
          <w:p w14:paraId="24615410" w14:textId="1C59E387"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E2B1AB" w14:textId="3F7A67D8" w:rsidR="004411B8" w:rsidRDefault="004411B8" w:rsidP="004411B8">
            <w:pPr>
              <w:pStyle w:val="TAL"/>
            </w:pPr>
            <w:r>
              <w:t>Identifier of the S-EAS to which the subscription relates.</w:t>
            </w:r>
          </w:p>
        </w:tc>
      </w:tr>
      <w:tr w:rsidR="004411B8" w:rsidRPr="001701DD" w14:paraId="7D18EA9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F12F1BD" w14:textId="55EE8CFA" w:rsidR="004411B8" w:rsidRDefault="004411B8" w:rsidP="004411B8">
            <w:pPr>
              <w:pStyle w:val="TAL"/>
              <w:tabs>
                <w:tab w:val="right" w:pos="2664"/>
              </w:tabs>
              <w:rPr>
                <w:rFonts w:eastAsia="DengXian"/>
                <w:lang w:eastAsia="zh-CN"/>
              </w:rPr>
            </w:pPr>
            <w:r>
              <w:t>&gt;&gt;&gt; EAS endpoint</w:t>
            </w:r>
          </w:p>
        </w:tc>
        <w:tc>
          <w:tcPr>
            <w:tcW w:w="1440" w:type="dxa"/>
            <w:tcBorders>
              <w:top w:val="single" w:sz="4" w:space="0" w:color="000000"/>
              <w:left w:val="single" w:sz="4" w:space="0" w:color="000000"/>
              <w:bottom w:val="single" w:sz="4" w:space="0" w:color="000000"/>
            </w:tcBorders>
            <w:shd w:val="clear" w:color="auto" w:fill="auto"/>
          </w:tcPr>
          <w:p w14:paraId="14D0DA2C" w14:textId="3BA345E9" w:rsidR="004411B8" w:rsidRDefault="004411B8" w:rsidP="004411B8">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4E7CDD" w14:textId="01BDD57D" w:rsidR="004411B8" w:rsidRDefault="004411B8" w:rsidP="004411B8">
            <w:pPr>
              <w:pStyle w:val="TAL"/>
            </w:pPr>
            <w:r>
              <w:t>Endpoint of the S-EAS to which the subscription relates.</w:t>
            </w:r>
          </w:p>
        </w:tc>
      </w:tr>
      <w:tr w:rsidR="00D37087" w:rsidRPr="001701DD" w14:paraId="11A8677F"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5B486F1" w14:textId="77777777" w:rsidR="00D37087" w:rsidRPr="001701DD" w:rsidRDefault="00D37087" w:rsidP="00276B27">
            <w:pPr>
              <w:pStyle w:val="TAL"/>
              <w:rPr>
                <w:lang w:eastAsia="ko-KR"/>
              </w:rPr>
            </w:pPr>
            <w:r w:rsidRPr="001701DD">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A996EE"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0FF7F6" w14:textId="77777777" w:rsidR="00D37087" w:rsidRPr="001701DD" w:rsidRDefault="00D37087" w:rsidP="00276B27">
            <w:pPr>
              <w:pStyle w:val="TAL"/>
              <w:rPr>
                <w:lang w:eastAsia="ko-KR"/>
              </w:rPr>
            </w:pPr>
            <w:r w:rsidRPr="001701DD">
              <w:rPr>
                <w:lang w:eastAsia="ko-KR"/>
              </w:rPr>
              <w:t>Indicates that the subscription update request failed.</w:t>
            </w:r>
          </w:p>
        </w:tc>
      </w:tr>
      <w:tr w:rsidR="00D37087" w:rsidRPr="001701DD" w14:paraId="76149133"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4971F6C" w14:textId="77777777" w:rsidR="00D37087" w:rsidRPr="001701DD" w:rsidRDefault="00D37087" w:rsidP="00276B27">
            <w:pPr>
              <w:pStyle w:val="TAL"/>
              <w:rPr>
                <w:lang w:eastAsia="ko-KR"/>
              </w:rPr>
            </w:pPr>
            <w:r w:rsidRPr="001701DD">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49D3320" w14:textId="77777777" w:rsidR="00D37087" w:rsidRPr="001701DD" w:rsidRDefault="00D37087" w:rsidP="00276B27">
            <w:pPr>
              <w:pStyle w:val="TAC"/>
              <w:rPr>
                <w:lang w:eastAsia="ko-KR"/>
              </w:rPr>
            </w:pPr>
            <w:r w:rsidRPr="001701DD">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BF11A5" w14:textId="77777777" w:rsidR="00D37087" w:rsidRPr="001701DD" w:rsidRDefault="00D37087" w:rsidP="00276B27">
            <w:pPr>
              <w:pStyle w:val="TAL"/>
              <w:rPr>
                <w:lang w:eastAsia="ko-KR"/>
              </w:rPr>
            </w:pPr>
            <w:r w:rsidRPr="001701DD">
              <w:rPr>
                <w:lang w:eastAsia="ko-KR"/>
              </w:rPr>
              <w:t>Indicates the cause of subscription update request failure</w:t>
            </w:r>
          </w:p>
        </w:tc>
      </w:tr>
    </w:tbl>
    <w:p w14:paraId="0E133C74" w14:textId="77777777" w:rsidR="00D37087" w:rsidRPr="001701DD" w:rsidRDefault="00D37087" w:rsidP="00D37087">
      <w:pPr>
        <w:rPr>
          <w:lang w:eastAsia="ko-KR"/>
        </w:rPr>
      </w:pPr>
    </w:p>
    <w:p w14:paraId="1302E969" w14:textId="77777777" w:rsidR="00D37087" w:rsidRPr="001701DD" w:rsidRDefault="00100002" w:rsidP="00D37087">
      <w:pPr>
        <w:pStyle w:val="Heading4"/>
        <w:rPr>
          <w:lang w:val="en-IN"/>
        </w:rPr>
      </w:pPr>
      <w:bookmarkStart w:id="2165" w:name="_Toc169823291"/>
      <w:r>
        <w:rPr>
          <w:lang w:val="en-IN"/>
        </w:rPr>
        <w:t>8.14.3.1</w:t>
      </w:r>
      <w:r w:rsidR="00AA6A78">
        <w:rPr>
          <w:lang w:val="en-IN"/>
        </w:rPr>
        <w:t>7</w:t>
      </w:r>
      <w:r w:rsidR="00D37087" w:rsidRPr="001701DD">
        <w:rPr>
          <w:lang w:val="en-IN"/>
        </w:rPr>
        <w:tab/>
      </w:r>
      <w:r w:rsidR="00D37087">
        <w:rPr>
          <w:lang w:val="en-IN"/>
        </w:rPr>
        <w:t xml:space="preserve">EEC services </w:t>
      </w:r>
      <w:r w:rsidR="00D37087" w:rsidRPr="001701DD">
        <w:rPr>
          <w:lang w:val="en-IN"/>
        </w:rPr>
        <w:t>unsubscribe request</w:t>
      </w:r>
      <w:bookmarkEnd w:id="2165"/>
    </w:p>
    <w:p w14:paraId="71C12E9E" w14:textId="77777777" w:rsidR="00D37087" w:rsidRPr="001701DD" w:rsidRDefault="00D37087" w:rsidP="00D37087">
      <w:pPr>
        <w:rPr>
          <w:lang w:eastAsia="ko-KR"/>
        </w:rPr>
      </w:pPr>
      <w:r w:rsidRPr="001701DD">
        <w:t>Table </w:t>
      </w:r>
      <w:r w:rsidR="00100002">
        <w:t>8.14.3.1</w:t>
      </w:r>
      <w:r w:rsidR="00AA6A78">
        <w:t>7</w:t>
      </w:r>
      <w:r w:rsidRPr="001701DD">
        <w:t xml:space="preserve">-1 describes information elements for the </w:t>
      </w:r>
      <w:r>
        <w:t xml:space="preserve">EEC services </w:t>
      </w:r>
      <w:r w:rsidRPr="001701DD">
        <w:t>unsubscribe request sent by the AC to the EEC.</w:t>
      </w:r>
    </w:p>
    <w:p w14:paraId="1B265C8F" w14:textId="77777777" w:rsidR="00D37087" w:rsidRPr="001701DD" w:rsidRDefault="00D37087" w:rsidP="00D37087">
      <w:pPr>
        <w:pStyle w:val="TH"/>
      </w:pPr>
      <w:r w:rsidRPr="001701DD">
        <w:lastRenderedPageBreak/>
        <w:t>Table </w:t>
      </w:r>
      <w:r w:rsidR="00100002">
        <w:t>8.14.3.1</w:t>
      </w:r>
      <w:r w:rsidR="00AA6A78">
        <w:t>7</w:t>
      </w:r>
      <w:r w:rsidRPr="001701DD">
        <w:t xml:space="preserve">-1: </w:t>
      </w:r>
      <w:r>
        <w:t>EEC services</w:t>
      </w:r>
      <w:r w:rsidRPr="001701DD">
        <w:t xml:space="preserve"> unsubscribe request</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13BD0F2"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9B9A8D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28F70EF"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C7470"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0671504A"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6ECB88BC" w14:textId="77777777" w:rsidR="00D37087" w:rsidRPr="001701DD" w:rsidRDefault="00D37087" w:rsidP="00276B27">
            <w:pPr>
              <w:pStyle w:val="TAL"/>
            </w:pPr>
            <w:r w:rsidRPr="001701DD">
              <w:t>Subscription ID</w:t>
            </w:r>
          </w:p>
        </w:tc>
        <w:tc>
          <w:tcPr>
            <w:tcW w:w="1440" w:type="dxa"/>
            <w:tcBorders>
              <w:top w:val="single" w:sz="4" w:space="0" w:color="000000"/>
              <w:left w:val="single" w:sz="4" w:space="0" w:color="000000"/>
              <w:bottom w:val="single" w:sz="4" w:space="0" w:color="000000"/>
            </w:tcBorders>
            <w:shd w:val="clear" w:color="auto" w:fill="auto"/>
          </w:tcPr>
          <w:p w14:paraId="114996AD"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262BF6" w14:textId="77777777" w:rsidR="00D37087" w:rsidRPr="001701DD" w:rsidRDefault="00D37087" w:rsidP="00276B27">
            <w:pPr>
              <w:pStyle w:val="TAL"/>
            </w:pPr>
            <w:r>
              <w:t>EEC services</w:t>
            </w:r>
            <w:r w:rsidRPr="001701DD">
              <w:t xml:space="preserve"> subscription identifier provided by the EEC during subscription.</w:t>
            </w:r>
          </w:p>
        </w:tc>
      </w:tr>
      <w:tr w:rsidR="00D37087" w:rsidRPr="001701DD" w14:paraId="4A088CD1"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4421EB24" w14:textId="77777777" w:rsidR="00D37087" w:rsidRPr="001701DD" w:rsidRDefault="00D37087" w:rsidP="00276B27">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6446B01F"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DF929F" w14:textId="77777777" w:rsidR="00D37087" w:rsidRPr="001701DD" w:rsidRDefault="00D37087" w:rsidP="00276B27">
            <w:pPr>
              <w:pStyle w:val="TAL"/>
            </w:pPr>
            <w:r w:rsidRPr="001701DD">
              <w:t xml:space="preserve">Security credentials of the AC sending the </w:t>
            </w:r>
            <w:r>
              <w:t>EEC services</w:t>
            </w:r>
            <w:r w:rsidRPr="001701DD">
              <w:t xml:space="preserve"> unsubscribe request.</w:t>
            </w:r>
          </w:p>
        </w:tc>
      </w:tr>
    </w:tbl>
    <w:p w14:paraId="450F0A76" w14:textId="77777777" w:rsidR="00D37087" w:rsidRPr="001701DD" w:rsidRDefault="00D37087" w:rsidP="005F6340">
      <w:pPr>
        <w:pStyle w:val="StyleTH"/>
      </w:pPr>
    </w:p>
    <w:p w14:paraId="6D113738" w14:textId="77777777" w:rsidR="00D37087" w:rsidRPr="001701DD" w:rsidRDefault="00100002" w:rsidP="00D37087">
      <w:pPr>
        <w:pStyle w:val="Heading4"/>
        <w:rPr>
          <w:lang w:val="en-IN"/>
        </w:rPr>
      </w:pPr>
      <w:bookmarkStart w:id="2166" w:name="_Toc169823292"/>
      <w:r>
        <w:rPr>
          <w:lang w:val="en-IN"/>
        </w:rPr>
        <w:t>8.14.3.1</w:t>
      </w:r>
      <w:r w:rsidR="00AA6A78">
        <w:rPr>
          <w:lang w:val="en-IN"/>
        </w:rPr>
        <w:t>8</w:t>
      </w:r>
      <w:r w:rsidR="00D37087" w:rsidRPr="001701DD">
        <w:rPr>
          <w:lang w:val="en-IN"/>
        </w:rPr>
        <w:tab/>
      </w:r>
      <w:r w:rsidR="00D37087">
        <w:t>EEC services</w:t>
      </w:r>
      <w:r w:rsidR="00D37087" w:rsidRPr="001701DD">
        <w:rPr>
          <w:lang w:val="en-IN"/>
        </w:rPr>
        <w:t xml:space="preserve"> unsubscribe response</w:t>
      </w:r>
      <w:bookmarkEnd w:id="2166"/>
    </w:p>
    <w:p w14:paraId="48803DD4" w14:textId="77777777" w:rsidR="00D37087" w:rsidRPr="001701DD" w:rsidRDefault="00D37087" w:rsidP="00D37087">
      <w:pPr>
        <w:rPr>
          <w:lang w:eastAsia="ko-KR"/>
        </w:rPr>
      </w:pPr>
      <w:r w:rsidRPr="001701DD">
        <w:t>Table </w:t>
      </w:r>
      <w:r w:rsidR="00100002">
        <w:t>8.14.3.1</w:t>
      </w:r>
      <w:r w:rsidR="00AA6A78">
        <w:t>8</w:t>
      </w:r>
      <w:r w:rsidRPr="001701DD">
        <w:t xml:space="preserve">-1 describes information elements for the </w:t>
      </w:r>
      <w:r>
        <w:t>EEC services</w:t>
      </w:r>
      <w:r w:rsidRPr="001701DD">
        <w:t xml:space="preserve"> unsubscribe response sent by the EEC to the AC.</w:t>
      </w:r>
    </w:p>
    <w:p w14:paraId="7AD0C9CD" w14:textId="77777777" w:rsidR="00D37087" w:rsidRPr="001701DD" w:rsidRDefault="00D37087" w:rsidP="00D37087">
      <w:pPr>
        <w:pStyle w:val="TH"/>
      </w:pPr>
      <w:r w:rsidRPr="001701DD">
        <w:t>Table </w:t>
      </w:r>
      <w:r w:rsidR="00100002">
        <w:t>8.14.3.1</w:t>
      </w:r>
      <w:r w:rsidR="00AA6A78">
        <w:t>8</w:t>
      </w:r>
      <w:r w:rsidRPr="001701DD">
        <w:t xml:space="preserve">-1: </w:t>
      </w:r>
      <w:r>
        <w:t>EEC services</w:t>
      </w:r>
      <w:r w:rsidRPr="001701DD">
        <w:t xml:space="preserve"> unsubscribe response</w:t>
      </w:r>
    </w:p>
    <w:tbl>
      <w:tblPr>
        <w:tblW w:w="8640" w:type="dxa"/>
        <w:jc w:val="center"/>
        <w:tblLayout w:type="fixed"/>
        <w:tblLook w:val="0000" w:firstRow="0" w:lastRow="0" w:firstColumn="0" w:lastColumn="0" w:noHBand="0" w:noVBand="0"/>
      </w:tblPr>
      <w:tblGrid>
        <w:gridCol w:w="2880"/>
        <w:gridCol w:w="1440"/>
        <w:gridCol w:w="4320"/>
      </w:tblGrid>
      <w:tr w:rsidR="00D37087" w:rsidRPr="001701DD" w14:paraId="0266753D"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36DAAADE"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DD9E7FA"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A56027" w14:textId="77777777" w:rsidR="00D37087" w:rsidRPr="001701DD" w:rsidRDefault="00D37087" w:rsidP="00276B27">
            <w:pPr>
              <w:keepNext/>
              <w:keepLines/>
              <w:spacing w:after="0"/>
              <w:jc w:val="center"/>
              <w:rPr>
                <w:rFonts w:ascii="Arial" w:hAnsi="Arial" w:cs="Arial"/>
                <w:b/>
                <w:sz w:val="18"/>
              </w:rPr>
            </w:pPr>
            <w:r w:rsidRPr="001701DD">
              <w:rPr>
                <w:rFonts w:ascii="Arial" w:hAnsi="Arial" w:cs="Arial"/>
                <w:b/>
                <w:sz w:val="18"/>
              </w:rPr>
              <w:t>Description</w:t>
            </w:r>
          </w:p>
        </w:tc>
      </w:tr>
      <w:tr w:rsidR="00D37087" w:rsidRPr="001701DD" w14:paraId="4DF35037"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2FAC5A10" w14:textId="77777777" w:rsidR="00D37087" w:rsidRPr="001701DD" w:rsidRDefault="00D37087" w:rsidP="00276B27">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207D470"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6D6EC9" w14:textId="77777777" w:rsidR="00D37087" w:rsidRPr="001701DD" w:rsidRDefault="00D37087" w:rsidP="00276B27">
            <w:pPr>
              <w:pStyle w:val="TAL"/>
            </w:pPr>
            <w:r w:rsidRPr="001701DD">
              <w:t xml:space="preserve">Indicates that the </w:t>
            </w:r>
            <w:r>
              <w:t>EEC services</w:t>
            </w:r>
            <w:r w:rsidRPr="001701DD">
              <w:t xml:space="preserve"> unsubscribe request was successful.</w:t>
            </w:r>
          </w:p>
          <w:p w14:paraId="5E3FBAEF" w14:textId="77777777" w:rsidR="00D37087" w:rsidRPr="001701DD" w:rsidRDefault="00D37087" w:rsidP="00276B27">
            <w:pPr>
              <w:pStyle w:val="TAL"/>
            </w:pPr>
          </w:p>
        </w:tc>
      </w:tr>
      <w:tr w:rsidR="00D37087" w:rsidRPr="001701DD" w14:paraId="0200E8F4"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0A591C36" w14:textId="77777777" w:rsidR="00D37087" w:rsidRPr="001701DD" w:rsidRDefault="00D37087" w:rsidP="00276B27">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179BE902" w14:textId="77777777" w:rsidR="00D37087" w:rsidRPr="001701DD" w:rsidRDefault="00D37087" w:rsidP="00276B27">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46BDB4" w14:textId="77777777" w:rsidR="00D37087" w:rsidRPr="001701DD" w:rsidRDefault="00D37087" w:rsidP="00276B27">
            <w:pPr>
              <w:pStyle w:val="TAL"/>
            </w:pPr>
            <w:r w:rsidRPr="001701DD">
              <w:t xml:space="preserve">Indicates that the </w:t>
            </w:r>
            <w:r>
              <w:t>EEC services</w:t>
            </w:r>
            <w:r w:rsidRPr="001701DD">
              <w:t xml:space="preserve"> unsubscribe request failed.</w:t>
            </w:r>
          </w:p>
          <w:p w14:paraId="5BE88346" w14:textId="77777777" w:rsidR="00D37087" w:rsidRPr="001701DD" w:rsidRDefault="00D37087" w:rsidP="00276B27">
            <w:pPr>
              <w:pStyle w:val="TAL"/>
            </w:pPr>
          </w:p>
        </w:tc>
      </w:tr>
      <w:tr w:rsidR="00D37087" w:rsidRPr="001701DD" w14:paraId="32EE3500" w14:textId="77777777" w:rsidTr="00276B27">
        <w:trPr>
          <w:jc w:val="center"/>
        </w:trPr>
        <w:tc>
          <w:tcPr>
            <w:tcW w:w="2880" w:type="dxa"/>
            <w:tcBorders>
              <w:top w:val="single" w:sz="4" w:space="0" w:color="000000"/>
              <w:left w:val="single" w:sz="4" w:space="0" w:color="000000"/>
              <w:bottom w:val="single" w:sz="4" w:space="0" w:color="000000"/>
            </w:tcBorders>
            <w:shd w:val="clear" w:color="auto" w:fill="auto"/>
          </w:tcPr>
          <w:p w14:paraId="77F587EB" w14:textId="77777777" w:rsidR="00D37087" w:rsidRPr="001701DD" w:rsidRDefault="00D37087" w:rsidP="00276B27">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216C33D1" w14:textId="77777777" w:rsidR="00D37087" w:rsidRPr="001701DD" w:rsidRDefault="00D37087" w:rsidP="00276B27">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CA3A1" w14:textId="77777777" w:rsidR="00D37087" w:rsidRPr="001701DD" w:rsidRDefault="00D37087" w:rsidP="00276B27">
            <w:pPr>
              <w:pStyle w:val="TAL"/>
            </w:pPr>
            <w:r w:rsidRPr="001701DD">
              <w:t xml:space="preserve">Provides the cause for </w:t>
            </w:r>
            <w:r>
              <w:t>EEC services</w:t>
            </w:r>
            <w:r w:rsidRPr="001701DD">
              <w:t xml:space="preserve"> unsubscribe request failure.</w:t>
            </w:r>
          </w:p>
        </w:tc>
      </w:tr>
    </w:tbl>
    <w:p w14:paraId="77740ED9" w14:textId="77777777" w:rsidR="00D37087" w:rsidRPr="001701DD" w:rsidRDefault="00D37087" w:rsidP="00D37087">
      <w:pPr>
        <w:pStyle w:val="B1"/>
      </w:pPr>
    </w:p>
    <w:p w14:paraId="3A6A9078" w14:textId="65AB76C1" w:rsidR="003A6690" w:rsidRPr="001701DD" w:rsidRDefault="003A6690" w:rsidP="003A6690">
      <w:pPr>
        <w:pStyle w:val="Heading4"/>
        <w:rPr>
          <w:rFonts w:cs="Arial"/>
          <w:lang w:val="en-IN"/>
        </w:rPr>
      </w:pPr>
      <w:bookmarkStart w:id="2167" w:name="_Toc169823293"/>
      <w:r w:rsidRPr="001701DD">
        <w:rPr>
          <w:rFonts w:cs="Arial"/>
          <w:lang w:val="en-IN"/>
        </w:rPr>
        <w:t>8.14.3.</w:t>
      </w:r>
      <w:r>
        <w:rPr>
          <w:rFonts w:cs="Arial"/>
          <w:lang w:val="en-IN"/>
        </w:rPr>
        <w:t>1</w:t>
      </w:r>
      <w:r w:rsidR="00BA48CD">
        <w:rPr>
          <w:rFonts w:cs="Arial"/>
          <w:lang w:val="en-IN"/>
        </w:rPr>
        <w:t>9</w:t>
      </w:r>
      <w:r w:rsidRPr="001701DD">
        <w:rPr>
          <w:rFonts w:cs="Arial"/>
          <w:lang w:val="en-IN"/>
        </w:rPr>
        <w:tab/>
      </w:r>
      <w:r w:rsidRPr="001776D2">
        <w:rPr>
          <w:rFonts w:cs="Arial"/>
          <w:lang w:val="en-IN"/>
        </w:rPr>
        <w:t xml:space="preserve">UE ID </w:t>
      </w:r>
      <w:r w:rsidRPr="001701DD">
        <w:rPr>
          <w:rFonts w:cs="Arial"/>
          <w:lang w:val="en-IN"/>
        </w:rPr>
        <w:t>request</w:t>
      </w:r>
      <w:bookmarkEnd w:id="2167"/>
    </w:p>
    <w:p w14:paraId="25352C54" w14:textId="10A64154" w:rsidR="003A6690" w:rsidRPr="001701DD" w:rsidRDefault="003A6690" w:rsidP="003A6690">
      <w:pPr>
        <w:rPr>
          <w:lang w:eastAsia="ko-KR"/>
        </w:rPr>
      </w:pPr>
      <w:r w:rsidRPr="001701DD">
        <w:t>Table 8.14.3.</w:t>
      </w:r>
      <w:r>
        <w:t>1</w:t>
      </w:r>
      <w:r w:rsidR="00BA48CD">
        <w:t>9</w:t>
      </w:r>
      <w:r w:rsidRPr="001701DD">
        <w:t xml:space="preserve">-1 describes information elements </w:t>
      </w:r>
      <w:r>
        <w:t>of</w:t>
      </w:r>
      <w:r w:rsidRPr="001701DD">
        <w:t xml:space="preserve"> the </w:t>
      </w:r>
      <w:r w:rsidRPr="001776D2">
        <w:t xml:space="preserve">UE ID </w:t>
      </w:r>
      <w:r w:rsidRPr="001701DD">
        <w:t>request sent by the AC to the EEC</w:t>
      </w:r>
      <w:r w:rsidRPr="001701DD">
        <w:rPr>
          <w:lang w:eastAsia="ko-KR"/>
        </w:rPr>
        <w:t xml:space="preserve">. </w:t>
      </w:r>
      <w:bookmarkStart w:id="2168" w:name="_Hlk124803293"/>
    </w:p>
    <w:p w14:paraId="03F2591A" w14:textId="5524F0CE" w:rsidR="003A6690" w:rsidRPr="001701DD" w:rsidRDefault="003A6690" w:rsidP="003A6690">
      <w:pPr>
        <w:pStyle w:val="TH"/>
      </w:pPr>
      <w:r w:rsidRPr="001701DD">
        <w:t>Table 8.14.3.</w:t>
      </w:r>
      <w:r>
        <w:t>1</w:t>
      </w:r>
      <w:r w:rsidR="00BA48CD">
        <w:t>9</w:t>
      </w:r>
      <w:r w:rsidRPr="001701DD">
        <w:t xml:space="preserve">-1: </w:t>
      </w:r>
      <w:r w:rsidRPr="001776D2">
        <w:t xml:space="preserve">UE ID </w:t>
      </w:r>
      <w:r w:rsidRPr="001701DD">
        <w:t>request</w:t>
      </w:r>
    </w:p>
    <w:p w14:paraId="0350F1F9" w14:textId="77777777" w:rsidR="003A6690" w:rsidRDefault="003A6690" w:rsidP="003A6690">
      <w:pPr>
        <w:rPr>
          <w:lang w:eastAsia="ko-KR"/>
        </w:rPr>
      </w:pPr>
    </w:p>
    <w:tbl>
      <w:tblPr>
        <w:tblW w:w="8640" w:type="dxa"/>
        <w:jc w:val="center"/>
        <w:tblLayout w:type="fixed"/>
        <w:tblLook w:val="0000" w:firstRow="0" w:lastRow="0" w:firstColumn="0" w:lastColumn="0" w:noHBand="0" w:noVBand="0"/>
      </w:tblPr>
      <w:tblGrid>
        <w:gridCol w:w="2880"/>
        <w:gridCol w:w="1440"/>
        <w:gridCol w:w="4320"/>
      </w:tblGrid>
      <w:tr w:rsidR="003A6690" w:rsidRPr="00F477AF" w14:paraId="2200669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35F816C" w14:textId="77777777" w:rsidR="003A6690" w:rsidRPr="00F477AF" w:rsidRDefault="003A6690">
            <w:pPr>
              <w:pStyle w:val="TAH"/>
              <w:rPr>
                <w:rFonts w:cs="Arial"/>
              </w:rPr>
            </w:pPr>
            <w:r w:rsidRPr="00F477AF">
              <w:rPr>
                <w:rFonts w:cs="Arial"/>
              </w:rPr>
              <w:t>Information element</w:t>
            </w:r>
          </w:p>
        </w:tc>
        <w:tc>
          <w:tcPr>
            <w:tcW w:w="1440" w:type="dxa"/>
            <w:tcBorders>
              <w:top w:val="single" w:sz="4" w:space="0" w:color="000000"/>
              <w:left w:val="single" w:sz="4" w:space="0" w:color="000000"/>
              <w:bottom w:val="single" w:sz="4" w:space="0" w:color="000000"/>
            </w:tcBorders>
            <w:shd w:val="clear" w:color="auto" w:fill="auto"/>
          </w:tcPr>
          <w:p w14:paraId="11F4ED46" w14:textId="77777777" w:rsidR="003A6690" w:rsidRPr="00F477AF" w:rsidRDefault="003A6690">
            <w:pPr>
              <w:pStyle w:val="TAH"/>
              <w:rPr>
                <w:rFonts w:cs="Arial"/>
              </w:rPr>
            </w:pPr>
            <w:r w:rsidRPr="00F477AF">
              <w:rPr>
                <w:rFonts w:cs="Arial"/>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F4329" w14:textId="77777777" w:rsidR="003A6690" w:rsidRPr="00F477AF" w:rsidRDefault="003A6690">
            <w:pPr>
              <w:pStyle w:val="TAH"/>
              <w:rPr>
                <w:rFonts w:cs="Arial"/>
              </w:rPr>
            </w:pPr>
            <w:r w:rsidRPr="00F477AF">
              <w:rPr>
                <w:rFonts w:cs="Arial"/>
              </w:rPr>
              <w:t>Description</w:t>
            </w:r>
          </w:p>
        </w:tc>
      </w:tr>
      <w:tr w:rsidR="003A6690" w:rsidRPr="001701DD" w14:paraId="3A4A320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046CA1E0" w14:textId="77777777" w:rsidR="003A6690" w:rsidRPr="001701DD" w:rsidRDefault="003A6690">
            <w:pPr>
              <w:pStyle w:val="TAL"/>
            </w:pPr>
            <w:r>
              <w:t>EAS</w:t>
            </w:r>
            <w:r w:rsidRPr="001701DD">
              <w:t xml:space="preserve"> ID</w:t>
            </w:r>
            <w:r>
              <w:t xml:space="preserve"> list</w:t>
            </w:r>
          </w:p>
        </w:tc>
        <w:tc>
          <w:tcPr>
            <w:tcW w:w="1440" w:type="dxa"/>
            <w:tcBorders>
              <w:top w:val="single" w:sz="4" w:space="0" w:color="000000"/>
              <w:left w:val="single" w:sz="4" w:space="0" w:color="000000"/>
              <w:bottom w:val="single" w:sz="4" w:space="0" w:color="000000"/>
            </w:tcBorders>
            <w:shd w:val="clear" w:color="auto" w:fill="auto"/>
          </w:tcPr>
          <w:p w14:paraId="568ABAE2" w14:textId="77777777" w:rsidR="003A6690" w:rsidRPr="001701DD" w:rsidRDefault="003A669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45E6" w14:textId="77777777" w:rsidR="003A6690" w:rsidRDefault="003A6690">
            <w:pPr>
              <w:pStyle w:val="TAL"/>
            </w:pPr>
            <w:r>
              <w:t>List of EAS ID(s) the AC requires to know the associated AF-specific UEID(s) for</w:t>
            </w:r>
            <w:r w:rsidRPr="001701DD">
              <w:t>.</w:t>
            </w:r>
            <w:r>
              <w:t xml:space="preserve"> </w:t>
            </w:r>
          </w:p>
          <w:p w14:paraId="0DF63B36" w14:textId="77777777" w:rsidR="003A6690" w:rsidRPr="001701DD" w:rsidRDefault="003A6690">
            <w:pPr>
              <w:pStyle w:val="TAL"/>
            </w:pPr>
          </w:p>
        </w:tc>
      </w:tr>
      <w:tr w:rsidR="003A6690" w:rsidRPr="001701DD" w14:paraId="57728870"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B6D0A5B" w14:textId="77777777" w:rsidR="003A6690" w:rsidRPr="001701DD" w:rsidRDefault="003A6690">
            <w:pPr>
              <w:pStyle w:val="TAL"/>
            </w:pPr>
            <w:r w:rsidRPr="001701DD">
              <w:t>Security credentials</w:t>
            </w:r>
          </w:p>
        </w:tc>
        <w:tc>
          <w:tcPr>
            <w:tcW w:w="1440" w:type="dxa"/>
            <w:tcBorders>
              <w:top w:val="single" w:sz="4" w:space="0" w:color="000000"/>
              <w:left w:val="single" w:sz="4" w:space="0" w:color="000000"/>
              <w:bottom w:val="single" w:sz="4" w:space="0" w:color="000000"/>
            </w:tcBorders>
            <w:shd w:val="clear" w:color="auto" w:fill="auto"/>
          </w:tcPr>
          <w:p w14:paraId="31333587"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99482C" w14:textId="77777777" w:rsidR="003A6690" w:rsidRPr="001701DD" w:rsidRDefault="003A6690">
            <w:pPr>
              <w:pStyle w:val="TAL"/>
            </w:pPr>
            <w:r w:rsidRPr="001701DD">
              <w:t xml:space="preserve">Security credentials of the AC sending the </w:t>
            </w:r>
            <w:r w:rsidRPr="00C37CBA">
              <w:t xml:space="preserve">UE ID </w:t>
            </w:r>
            <w:r w:rsidRPr="001701DD">
              <w:t>request.</w:t>
            </w:r>
          </w:p>
        </w:tc>
      </w:tr>
    </w:tbl>
    <w:p w14:paraId="5FE92353" w14:textId="77777777" w:rsidR="003A6690" w:rsidRDefault="003A6690" w:rsidP="003A6690">
      <w:pPr>
        <w:rPr>
          <w:lang w:eastAsia="ko-KR"/>
        </w:rPr>
      </w:pPr>
    </w:p>
    <w:p w14:paraId="0DFD23E9" w14:textId="77777777" w:rsidR="003A6690" w:rsidRPr="00F477AF" w:rsidRDefault="003A6690" w:rsidP="003A6690">
      <w:pPr>
        <w:pStyle w:val="EditorsNote"/>
      </w:pPr>
      <w:r w:rsidRPr="00F477AF">
        <w:t>Editor's note:</w:t>
      </w:r>
      <w:r w:rsidRPr="00F477AF">
        <w:tab/>
      </w:r>
      <w:r>
        <w:t xml:space="preserve">[SA3] How to ensure EAS ID list IE only contains the EAS IDs that are indeed associated with the AC requesting the UE ID(s), and hence preventing UE ID (i.e. AF-specific UE ID) harvesting by a </w:t>
      </w:r>
      <w:r w:rsidRPr="009F313F">
        <w:t xml:space="preserve">rogue </w:t>
      </w:r>
      <w:r>
        <w:t xml:space="preserve">AC is FFS. </w:t>
      </w:r>
    </w:p>
    <w:p w14:paraId="435765AE" w14:textId="77777777" w:rsidR="003A6690" w:rsidRPr="001701DD" w:rsidRDefault="003A6690" w:rsidP="003A6690">
      <w:pPr>
        <w:rPr>
          <w:lang w:eastAsia="ko-KR"/>
        </w:rPr>
      </w:pPr>
    </w:p>
    <w:p w14:paraId="0AE49B5B" w14:textId="0536FF02" w:rsidR="003A6690" w:rsidRPr="001701DD" w:rsidRDefault="003A6690" w:rsidP="003A6690">
      <w:pPr>
        <w:pStyle w:val="Heading4"/>
        <w:rPr>
          <w:rFonts w:cs="Arial"/>
          <w:lang w:val="en-IN"/>
        </w:rPr>
      </w:pPr>
      <w:bookmarkStart w:id="2169" w:name="_Toc169823294"/>
      <w:r w:rsidRPr="001701DD">
        <w:rPr>
          <w:rFonts w:cs="Arial"/>
          <w:lang w:val="en-IN"/>
        </w:rPr>
        <w:t>8.14.3.</w:t>
      </w:r>
      <w:r w:rsidR="00BA48CD">
        <w:rPr>
          <w:rFonts w:cs="Arial"/>
          <w:lang w:val="en-IN"/>
        </w:rPr>
        <w:t>20</w:t>
      </w:r>
      <w:r w:rsidRPr="001701DD">
        <w:rPr>
          <w:rFonts w:cs="Arial"/>
          <w:lang w:val="en-IN"/>
        </w:rPr>
        <w:tab/>
      </w:r>
      <w:r w:rsidRPr="00966A1D">
        <w:rPr>
          <w:rFonts w:cs="Arial"/>
          <w:lang w:val="en-IN"/>
        </w:rPr>
        <w:t xml:space="preserve">UE ID </w:t>
      </w:r>
      <w:r w:rsidRPr="001701DD">
        <w:rPr>
          <w:rFonts w:cs="Arial"/>
          <w:lang w:val="en-IN"/>
        </w:rPr>
        <w:t>response</w:t>
      </w:r>
      <w:bookmarkEnd w:id="2169"/>
    </w:p>
    <w:p w14:paraId="7F28AF0C" w14:textId="29E19FFB" w:rsidR="003A6690" w:rsidRPr="001701DD" w:rsidRDefault="003A6690" w:rsidP="003A6690">
      <w:pPr>
        <w:rPr>
          <w:lang w:eastAsia="ko-KR"/>
        </w:rPr>
      </w:pPr>
      <w:r w:rsidRPr="001701DD">
        <w:t>Table 8.14.3.</w:t>
      </w:r>
      <w:r w:rsidR="00BA48CD">
        <w:t>20</w:t>
      </w:r>
      <w:r w:rsidRPr="001701DD">
        <w:t xml:space="preserve">-1 describes information elements </w:t>
      </w:r>
      <w:r>
        <w:t>of</w:t>
      </w:r>
      <w:r w:rsidRPr="001701DD">
        <w:t xml:space="preserve"> the </w:t>
      </w:r>
      <w:r w:rsidRPr="00966A1D">
        <w:t xml:space="preserve">UE ID </w:t>
      </w:r>
      <w:r w:rsidRPr="001701DD">
        <w:t>response sent by the EEC to the AC</w:t>
      </w:r>
      <w:r w:rsidRPr="001701DD">
        <w:rPr>
          <w:lang w:eastAsia="ko-KR"/>
        </w:rPr>
        <w:t xml:space="preserve">. </w:t>
      </w:r>
    </w:p>
    <w:p w14:paraId="56D05A04" w14:textId="4FC3391F" w:rsidR="003A6690" w:rsidRPr="001701DD" w:rsidRDefault="003A6690" w:rsidP="003A6690">
      <w:pPr>
        <w:pStyle w:val="TH"/>
      </w:pPr>
      <w:r w:rsidRPr="001701DD">
        <w:lastRenderedPageBreak/>
        <w:t>Table 8.14.3.</w:t>
      </w:r>
      <w:r w:rsidR="00BA48CD">
        <w:t>20</w:t>
      </w:r>
      <w:r w:rsidRPr="001701DD">
        <w:t xml:space="preserve">-1: </w:t>
      </w:r>
      <w:r w:rsidRPr="001776D2">
        <w:t xml:space="preserve">UE ID </w:t>
      </w:r>
      <w:r w:rsidRPr="001701DD">
        <w:t>response</w:t>
      </w:r>
    </w:p>
    <w:tbl>
      <w:tblPr>
        <w:tblW w:w="8640" w:type="dxa"/>
        <w:jc w:val="center"/>
        <w:tblLayout w:type="fixed"/>
        <w:tblLook w:val="0000" w:firstRow="0" w:lastRow="0" w:firstColumn="0" w:lastColumn="0" w:noHBand="0" w:noVBand="0"/>
      </w:tblPr>
      <w:tblGrid>
        <w:gridCol w:w="2880"/>
        <w:gridCol w:w="1440"/>
        <w:gridCol w:w="4320"/>
      </w:tblGrid>
      <w:tr w:rsidR="003A6690" w:rsidRPr="001701DD" w14:paraId="29B35229"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121A32A2"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1528E7"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CED44C" w14:textId="77777777" w:rsidR="003A6690" w:rsidRPr="001701DD" w:rsidRDefault="003A6690">
            <w:pPr>
              <w:keepNext/>
              <w:keepLines/>
              <w:spacing w:after="0"/>
              <w:jc w:val="center"/>
              <w:rPr>
                <w:rFonts w:ascii="Arial" w:hAnsi="Arial" w:cs="Arial"/>
                <w:b/>
                <w:sz w:val="18"/>
              </w:rPr>
            </w:pPr>
            <w:r w:rsidRPr="001701DD">
              <w:rPr>
                <w:rFonts w:ascii="Arial" w:hAnsi="Arial" w:cs="Arial"/>
                <w:b/>
                <w:sz w:val="18"/>
              </w:rPr>
              <w:t>Description</w:t>
            </w:r>
          </w:p>
        </w:tc>
      </w:tr>
      <w:tr w:rsidR="003A6690" w:rsidRPr="001701DD" w14:paraId="5C9E489B"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F63AD9C" w14:textId="77777777" w:rsidR="003A6690" w:rsidRPr="001701DD" w:rsidRDefault="003A6690">
            <w:pPr>
              <w:pStyle w:val="TAL"/>
            </w:pPr>
            <w:r w:rsidRPr="001701DD">
              <w:t>Successful response</w:t>
            </w:r>
          </w:p>
        </w:tc>
        <w:tc>
          <w:tcPr>
            <w:tcW w:w="1440" w:type="dxa"/>
            <w:tcBorders>
              <w:top w:val="single" w:sz="4" w:space="0" w:color="000000"/>
              <w:left w:val="single" w:sz="4" w:space="0" w:color="000000"/>
              <w:bottom w:val="single" w:sz="4" w:space="0" w:color="000000"/>
            </w:tcBorders>
            <w:shd w:val="clear" w:color="auto" w:fill="auto"/>
          </w:tcPr>
          <w:p w14:paraId="0E0814CA"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23810" w14:textId="77777777" w:rsidR="003A6690" w:rsidRPr="001701DD" w:rsidRDefault="003A6690">
            <w:pPr>
              <w:pStyle w:val="TAL"/>
            </w:pPr>
            <w:r w:rsidRPr="001701DD">
              <w:t xml:space="preserve">Indicates that the </w:t>
            </w:r>
            <w:r w:rsidRPr="00966A1D">
              <w:t xml:space="preserve">UE ID </w:t>
            </w:r>
            <w:r w:rsidRPr="001701DD">
              <w:t>request was successful.</w:t>
            </w:r>
          </w:p>
          <w:p w14:paraId="40FD9DDF" w14:textId="77777777" w:rsidR="003A6690" w:rsidRPr="001701DD" w:rsidRDefault="003A6690">
            <w:pPr>
              <w:pStyle w:val="TAL"/>
            </w:pPr>
          </w:p>
        </w:tc>
      </w:tr>
      <w:tr w:rsidR="003A6690" w:rsidRPr="001701DD" w14:paraId="3729AFD8"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F543EEC" w14:textId="77777777" w:rsidR="003A6690" w:rsidRPr="001701DD" w:rsidRDefault="003A6690">
            <w:pPr>
              <w:pStyle w:val="TAL"/>
              <w:rPr>
                <w:lang w:eastAsia="ko-KR"/>
              </w:rPr>
            </w:pPr>
            <w:r w:rsidRPr="001701DD">
              <w:rPr>
                <w:lang w:eastAsia="ko-KR"/>
              </w:rPr>
              <w:t xml:space="preserve">&gt; </w:t>
            </w:r>
            <w:r>
              <w:t>UE</w:t>
            </w:r>
            <w:r w:rsidRPr="001701DD">
              <w:t xml:space="preserve"> ID</w:t>
            </w:r>
            <w:r>
              <w:t xml:space="preserve"> l</w:t>
            </w:r>
            <w:r w:rsidRPr="001701DD">
              <w:rPr>
                <w:lang w:eastAsia="ko-KR"/>
              </w:rPr>
              <w:t>ist</w:t>
            </w:r>
          </w:p>
        </w:tc>
        <w:tc>
          <w:tcPr>
            <w:tcW w:w="1440" w:type="dxa"/>
            <w:tcBorders>
              <w:top w:val="single" w:sz="4" w:space="0" w:color="000000"/>
              <w:left w:val="single" w:sz="4" w:space="0" w:color="000000"/>
              <w:bottom w:val="single" w:sz="4" w:space="0" w:color="000000"/>
            </w:tcBorders>
            <w:shd w:val="clear" w:color="auto" w:fill="auto"/>
          </w:tcPr>
          <w:p w14:paraId="1DFEAAB2"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722AA" w14:textId="77777777" w:rsidR="003A6690" w:rsidRPr="001701DD" w:rsidRDefault="003A6690">
            <w:pPr>
              <w:pStyle w:val="TAL"/>
            </w:pPr>
            <w:r w:rsidRPr="001701DD">
              <w:t>List of all the</w:t>
            </w:r>
            <w:r>
              <w:t xml:space="preserve"> Edge UE IDs or</w:t>
            </w:r>
            <w:r w:rsidRPr="001701DD">
              <w:t xml:space="preserve"> </w:t>
            </w:r>
            <w:r>
              <w:t xml:space="preserve">AF-specific UE IDs the </w:t>
            </w:r>
            <w:r w:rsidRPr="001701DD">
              <w:t xml:space="preserve">AC </w:t>
            </w:r>
            <w:r>
              <w:t xml:space="preserve">asked for in the request and </w:t>
            </w:r>
            <w:r w:rsidRPr="001701DD">
              <w:t>is authorized to use</w:t>
            </w:r>
            <w:r>
              <w:t xml:space="preserve"> as per EAS ID(s). </w:t>
            </w:r>
          </w:p>
        </w:tc>
      </w:tr>
      <w:tr w:rsidR="003A6690" w:rsidRPr="001701DD" w14:paraId="0CACD4AE"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54BD460" w14:textId="77777777" w:rsidR="003A6690" w:rsidRPr="001701DD" w:rsidRDefault="003A6690">
            <w:pPr>
              <w:pStyle w:val="TAL"/>
              <w:rPr>
                <w:lang w:eastAsia="ko-KR"/>
              </w:rPr>
            </w:pPr>
            <w:r w:rsidRPr="001701DD">
              <w:rPr>
                <w:lang w:eastAsia="ko-KR"/>
              </w:rPr>
              <w:t xml:space="preserve">&gt;&gt; </w:t>
            </w:r>
            <w:r>
              <w:rPr>
                <w:lang w:eastAsia="ko-KR"/>
              </w:rPr>
              <w:t>UE ID</w:t>
            </w:r>
          </w:p>
        </w:tc>
        <w:tc>
          <w:tcPr>
            <w:tcW w:w="1440" w:type="dxa"/>
            <w:tcBorders>
              <w:top w:val="single" w:sz="4" w:space="0" w:color="000000"/>
              <w:left w:val="single" w:sz="4" w:space="0" w:color="000000"/>
              <w:bottom w:val="single" w:sz="4" w:space="0" w:color="000000"/>
            </w:tcBorders>
            <w:shd w:val="clear" w:color="auto" w:fill="auto"/>
          </w:tcPr>
          <w:p w14:paraId="591F37B9" w14:textId="77777777" w:rsidR="003A6690" w:rsidRPr="001701DD" w:rsidRDefault="003A6690">
            <w:pPr>
              <w:pStyle w:val="TAC"/>
              <w:rPr>
                <w:lang w:eastAsia="ko-KR"/>
              </w:rPr>
            </w:pPr>
            <w:r w:rsidRPr="001701DD">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A98DAD" w14:textId="77777777" w:rsidR="003A6690" w:rsidRPr="001701DD" w:rsidRDefault="003A6690">
            <w:pPr>
              <w:pStyle w:val="TAL"/>
            </w:pPr>
            <w:r>
              <w:t>Edge UE ID or AF-specific UE ID</w:t>
            </w:r>
          </w:p>
        </w:tc>
      </w:tr>
      <w:tr w:rsidR="003A6690" w:rsidRPr="001701DD" w14:paraId="05CDF7BC"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5D67DED7" w14:textId="77777777" w:rsidR="003A6690" w:rsidRPr="001701DD" w:rsidRDefault="003A6690">
            <w:pPr>
              <w:pStyle w:val="TAL"/>
              <w:rPr>
                <w:lang w:eastAsia="ko-KR"/>
              </w:rPr>
            </w:pPr>
            <w:r w:rsidRPr="00C061CA">
              <w:t>&gt;&gt; UE ID type</w:t>
            </w:r>
          </w:p>
        </w:tc>
        <w:tc>
          <w:tcPr>
            <w:tcW w:w="1440" w:type="dxa"/>
            <w:tcBorders>
              <w:top w:val="single" w:sz="4" w:space="0" w:color="000000"/>
              <w:left w:val="single" w:sz="4" w:space="0" w:color="000000"/>
              <w:bottom w:val="single" w:sz="4" w:space="0" w:color="000000"/>
            </w:tcBorders>
            <w:shd w:val="clear" w:color="auto" w:fill="auto"/>
          </w:tcPr>
          <w:p w14:paraId="74DCD0D1" w14:textId="77777777" w:rsidR="003A6690" w:rsidRPr="001701DD" w:rsidRDefault="003A6690">
            <w:pPr>
              <w:pStyle w:val="TAC"/>
              <w:rPr>
                <w:lang w:eastAsia="ko-KR"/>
              </w:rPr>
            </w:pPr>
            <w:r w:rsidRPr="00C061CA">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43E5A6" w14:textId="77777777" w:rsidR="003A6690" w:rsidRDefault="003A6690">
            <w:pPr>
              <w:pStyle w:val="TAL"/>
            </w:pPr>
            <w:r w:rsidRPr="00C061CA">
              <w:t xml:space="preserve">Indication whether the UE ID is CN assigned AF-specific UE ID or Edge UE ID. </w:t>
            </w:r>
          </w:p>
        </w:tc>
      </w:tr>
      <w:tr w:rsidR="003A6690" w:rsidRPr="001701DD" w14:paraId="7FBA80E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49A5A663" w14:textId="77777777" w:rsidR="003A6690" w:rsidRPr="001701DD" w:rsidRDefault="003A6690">
            <w:pPr>
              <w:pStyle w:val="TAL"/>
              <w:rPr>
                <w:lang w:eastAsia="ko-KR"/>
              </w:rPr>
            </w:pPr>
            <w:r w:rsidRPr="001701DD">
              <w:rPr>
                <w:lang w:eastAsia="ko-KR"/>
              </w:rPr>
              <w:t xml:space="preserve">&gt;&gt; </w:t>
            </w:r>
            <w:r>
              <w:rPr>
                <w:lang w:eastAsia="ko-KR"/>
              </w:rPr>
              <w:t>EAS ID</w:t>
            </w:r>
          </w:p>
        </w:tc>
        <w:tc>
          <w:tcPr>
            <w:tcW w:w="1440" w:type="dxa"/>
            <w:tcBorders>
              <w:top w:val="single" w:sz="4" w:space="0" w:color="000000"/>
              <w:left w:val="single" w:sz="4" w:space="0" w:color="000000"/>
              <w:bottom w:val="single" w:sz="4" w:space="0" w:color="000000"/>
            </w:tcBorders>
            <w:shd w:val="clear" w:color="auto" w:fill="auto"/>
          </w:tcPr>
          <w:p w14:paraId="72ECFB8E" w14:textId="77777777" w:rsidR="003A6690" w:rsidRPr="001701DD" w:rsidRDefault="003A6690">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B5D64" w14:textId="77777777" w:rsidR="003A6690" w:rsidRPr="001701DD" w:rsidRDefault="003A6690">
            <w:pPr>
              <w:pStyle w:val="TAL"/>
            </w:pPr>
            <w:r>
              <w:t>Associated EAS ID</w:t>
            </w:r>
          </w:p>
        </w:tc>
      </w:tr>
      <w:tr w:rsidR="003A6690" w:rsidRPr="001701DD" w14:paraId="097BADC3"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30EFBA8B" w14:textId="77777777" w:rsidR="003A6690" w:rsidRPr="001701DD" w:rsidRDefault="003A6690">
            <w:pPr>
              <w:pStyle w:val="TAL"/>
            </w:pPr>
            <w:r w:rsidRPr="001701DD">
              <w:t>Failure response</w:t>
            </w:r>
          </w:p>
        </w:tc>
        <w:tc>
          <w:tcPr>
            <w:tcW w:w="1440" w:type="dxa"/>
            <w:tcBorders>
              <w:top w:val="single" w:sz="4" w:space="0" w:color="000000"/>
              <w:left w:val="single" w:sz="4" w:space="0" w:color="000000"/>
              <w:bottom w:val="single" w:sz="4" w:space="0" w:color="000000"/>
            </w:tcBorders>
            <w:shd w:val="clear" w:color="auto" w:fill="auto"/>
          </w:tcPr>
          <w:p w14:paraId="77D428F4" w14:textId="77777777" w:rsidR="003A6690" w:rsidRPr="001701DD" w:rsidRDefault="003A6690">
            <w:pPr>
              <w:pStyle w:val="TAC"/>
            </w:pPr>
            <w:r w:rsidRPr="001701D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341D44" w14:textId="77777777" w:rsidR="003A6690" w:rsidRPr="001701DD" w:rsidRDefault="003A6690">
            <w:pPr>
              <w:pStyle w:val="TAL"/>
            </w:pPr>
            <w:r w:rsidRPr="001701DD">
              <w:t xml:space="preserve">Indicates that the </w:t>
            </w:r>
            <w:r w:rsidRPr="00966A1D">
              <w:t xml:space="preserve">UE ID </w:t>
            </w:r>
            <w:r w:rsidRPr="001701DD">
              <w:t>request failed.</w:t>
            </w:r>
          </w:p>
          <w:p w14:paraId="675380A8" w14:textId="77777777" w:rsidR="003A6690" w:rsidRPr="001701DD" w:rsidRDefault="003A6690">
            <w:pPr>
              <w:pStyle w:val="TAL"/>
            </w:pPr>
          </w:p>
        </w:tc>
      </w:tr>
      <w:tr w:rsidR="003A6690" w:rsidRPr="001701DD" w14:paraId="34E5C444" w14:textId="77777777">
        <w:trPr>
          <w:jc w:val="center"/>
        </w:trPr>
        <w:tc>
          <w:tcPr>
            <w:tcW w:w="2880" w:type="dxa"/>
            <w:tcBorders>
              <w:top w:val="single" w:sz="4" w:space="0" w:color="000000"/>
              <w:left w:val="single" w:sz="4" w:space="0" w:color="000000"/>
              <w:bottom w:val="single" w:sz="4" w:space="0" w:color="000000"/>
            </w:tcBorders>
            <w:shd w:val="clear" w:color="auto" w:fill="auto"/>
          </w:tcPr>
          <w:p w14:paraId="68C5C790" w14:textId="77777777" w:rsidR="003A6690" w:rsidRPr="001701DD" w:rsidRDefault="003A6690">
            <w:pPr>
              <w:pStyle w:val="TAL"/>
            </w:pPr>
            <w:r w:rsidRPr="001701DD">
              <w:t>&gt; Cause</w:t>
            </w:r>
          </w:p>
        </w:tc>
        <w:tc>
          <w:tcPr>
            <w:tcW w:w="1440" w:type="dxa"/>
            <w:tcBorders>
              <w:top w:val="single" w:sz="4" w:space="0" w:color="000000"/>
              <w:left w:val="single" w:sz="4" w:space="0" w:color="000000"/>
              <w:bottom w:val="single" w:sz="4" w:space="0" w:color="000000"/>
            </w:tcBorders>
            <w:shd w:val="clear" w:color="auto" w:fill="auto"/>
          </w:tcPr>
          <w:p w14:paraId="0685C239" w14:textId="77777777" w:rsidR="003A6690" w:rsidRPr="001701DD" w:rsidRDefault="003A6690">
            <w:pPr>
              <w:pStyle w:val="TAC"/>
            </w:pPr>
            <w:r w:rsidRPr="001701D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8AF31" w14:textId="77777777" w:rsidR="003A6690" w:rsidRPr="001701DD" w:rsidRDefault="003A6690">
            <w:pPr>
              <w:pStyle w:val="TAL"/>
            </w:pPr>
            <w:r w:rsidRPr="001701DD">
              <w:t xml:space="preserve">Provides the cause for </w:t>
            </w:r>
            <w:r w:rsidRPr="00966A1D">
              <w:t xml:space="preserve">UE ID </w:t>
            </w:r>
            <w:r w:rsidRPr="001701DD">
              <w:t>request failure.</w:t>
            </w:r>
          </w:p>
        </w:tc>
      </w:tr>
      <w:bookmarkEnd w:id="2168"/>
    </w:tbl>
    <w:p w14:paraId="6DA739E5" w14:textId="77777777" w:rsidR="003A6690" w:rsidRDefault="003A6690" w:rsidP="005F6340">
      <w:pPr>
        <w:rPr>
          <w:lang w:eastAsia="ko-KR"/>
        </w:rPr>
      </w:pPr>
    </w:p>
    <w:p w14:paraId="4364F430" w14:textId="77777777" w:rsidR="00487401" w:rsidRPr="007D581F" w:rsidRDefault="00487401" w:rsidP="00487401">
      <w:pPr>
        <w:pStyle w:val="Heading3"/>
        <w:rPr>
          <w:lang w:val="en-IN"/>
        </w:rPr>
      </w:pPr>
      <w:bookmarkStart w:id="2170" w:name="_Toc169823295"/>
      <w:r>
        <w:rPr>
          <w:lang w:val="en-IN"/>
        </w:rPr>
        <w:t>8.14</w:t>
      </w:r>
      <w:r w:rsidRPr="007D581F">
        <w:rPr>
          <w:lang w:val="en-IN"/>
        </w:rPr>
        <w:t>.</w:t>
      </w:r>
      <w:r w:rsidR="000C162F">
        <w:rPr>
          <w:lang w:val="en-IN"/>
        </w:rPr>
        <w:t>4</w:t>
      </w:r>
      <w:r w:rsidRPr="007D581F">
        <w:rPr>
          <w:lang w:val="en-IN"/>
        </w:rPr>
        <w:tab/>
      </w:r>
      <w:r>
        <w:rPr>
          <w:lang w:val="en-IN"/>
        </w:rPr>
        <w:t>APIs</w:t>
      </w:r>
      <w:bookmarkEnd w:id="2170"/>
    </w:p>
    <w:p w14:paraId="6CB0AABD" w14:textId="77777777" w:rsidR="00C65731" w:rsidRPr="00F477AF" w:rsidRDefault="00C65731" w:rsidP="00C65731">
      <w:pPr>
        <w:pStyle w:val="Heading4"/>
      </w:pPr>
      <w:bookmarkStart w:id="2171" w:name="_Toc169823296"/>
      <w:r>
        <w:t>8.14.4</w:t>
      </w:r>
      <w:r w:rsidRPr="00F477AF">
        <w:t>.1</w:t>
      </w:r>
      <w:r w:rsidRPr="00F477AF">
        <w:tab/>
        <w:t>General</w:t>
      </w:r>
      <w:bookmarkEnd w:id="2171"/>
    </w:p>
    <w:p w14:paraId="50931084" w14:textId="77777777" w:rsidR="00C65731" w:rsidRPr="00F477AF" w:rsidRDefault="00C65731" w:rsidP="00C65731">
      <w:r w:rsidRPr="00F477AF">
        <w:t>Table </w:t>
      </w:r>
      <w:r>
        <w:t>8.14.4</w:t>
      </w:r>
      <w:r w:rsidRPr="00F477AF">
        <w:t xml:space="preserve">.1-1 illustrates the API </w:t>
      </w:r>
      <w:r>
        <w:t>exposed by EEC</w:t>
      </w:r>
      <w:r w:rsidRPr="00F477AF">
        <w:t>.</w:t>
      </w:r>
    </w:p>
    <w:p w14:paraId="34ED7B89" w14:textId="77777777" w:rsidR="00C65731" w:rsidRPr="00F477AF" w:rsidRDefault="00C65731" w:rsidP="00C65731">
      <w:pPr>
        <w:pStyle w:val="TH"/>
      </w:pPr>
      <w:r w:rsidRPr="00F477AF">
        <w:t>Table </w:t>
      </w:r>
      <w:r>
        <w:t>8.14.4</w:t>
      </w:r>
      <w:r w:rsidRPr="00F477AF">
        <w:t>.1</w:t>
      </w:r>
      <w:r w:rsidRPr="00F477AF">
        <w:rPr>
          <w:lang w:eastAsia="zh-CN"/>
        </w:rPr>
        <w:t>-1</w:t>
      </w:r>
      <w:r w:rsidRPr="00F477AF">
        <w:t xml:space="preserve">: </w:t>
      </w:r>
      <w:r>
        <w:t>EEC</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8"/>
        <w:gridCol w:w="1985"/>
        <w:gridCol w:w="1842"/>
        <w:gridCol w:w="1911"/>
      </w:tblGrid>
      <w:tr w:rsidR="00C65731" w:rsidRPr="00F477AF" w14:paraId="2678A927" w14:textId="77777777" w:rsidTr="001E1DB6">
        <w:trPr>
          <w:jc w:val="center"/>
        </w:trPr>
        <w:tc>
          <w:tcPr>
            <w:tcW w:w="3188" w:type="dxa"/>
            <w:tcBorders>
              <w:bottom w:val="single" w:sz="4" w:space="0" w:color="auto"/>
            </w:tcBorders>
          </w:tcPr>
          <w:p w14:paraId="15A8F99C" w14:textId="77777777" w:rsidR="00C65731" w:rsidRPr="00F477AF" w:rsidRDefault="00C65731" w:rsidP="001E1DB6">
            <w:pPr>
              <w:pStyle w:val="TAH"/>
            </w:pPr>
            <w:r w:rsidRPr="00F477AF">
              <w:t>API Name</w:t>
            </w:r>
          </w:p>
        </w:tc>
        <w:tc>
          <w:tcPr>
            <w:tcW w:w="1985" w:type="dxa"/>
          </w:tcPr>
          <w:p w14:paraId="0E7C8A0D" w14:textId="77777777" w:rsidR="00C65731" w:rsidRPr="00F477AF" w:rsidRDefault="00C65731" w:rsidP="001E1DB6">
            <w:pPr>
              <w:pStyle w:val="TAH"/>
            </w:pPr>
            <w:r w:rsidRPr="00F477AF">
              <w:t>API Operations</w:t>
            </w:r>
          </w:p>
        </w:tc>
        <w:tc>
          <w:tcPr>
            <w:tcW w:w="1842" w:type="dxa"/>
            <w:tcBorders>
              <w:bottom w:val="single" w:sz="4" w:space="0" w:color="auto"/>
            </w:tcBorders>
          </w:tcPr>
          <w:p w14:paraId="5AC8C6EC" w14:textId="77777777" w:rsidR="00C65731" w:rsidRPr="00F477AF" w:rsidRDefault="00C65731" w:rsidP="001E1DB6">
            <w:pPr>
              <w:pStyle w:val="TAH"/>
            </w:pPr>
            <w:r w:rsidRPr="00F477AF">
              <w:t>Operation</w:t>
            </w:r>
          </w:p>
          <w:p w14:paraId="63844065" w14:textId="77777777" w:rsidR="00C65731" w:rsidRPr="00F477AF" w:rsidRDefault="00C65731" w:rsidP="001E1DB6">
            <w:pPr>
              <w:pStyle w:val="TAH"/>
            </w:pPr>
            <w:r w:rsidRPr="00F477AF">
              <w:t>Semantics</w:t>
            </w:r>
          </w:p>
        </w:tc>
        <w:tc>
          <w:tcPr>
            <w:tcW w:w="1911" w:type="dxa"/>
          </w:tcPr>
          <w:p w14:paraId="63A75BC6" w14:textId="77777777" w:rsidR="00C65731" w:rsidRPr="00F477AF" w:rsidRDefault="00C65731" w:rsidP="001E1DB6">
            <w:pPr>
              <w:pStyle w:val="TAH"/>
            </w:pPr>
            <w:r w:rsidRPr="00F477AF">
              <w:t>Consumer(s)</w:t>
            </w:r>
          </w:p>
        </w:tc>
      </w:tr>
      <w:tr w:rsidR="00C65731" w:rsidRPr="00F477AF" w14:paraId="0611DBD4" w14:textId="77777777" w:rsidTr="001E1DB6">
        <w:trPr>
          <w:jc w:val="center"/>
        </w:trPr>
        <w:tc>
          <w:tcPr>
            <w:tcW w:w="3188" w:type="dxa"/>
            <w:vMerge w:val="restart"/>
          </w:tcPr>
          <w:p w14:paraId="7DFDF80F" w14:textId="77777777" w:rsidR="00C65731" w:rsidRPr="00BC7E14" w:rsidRDefault="00C65731" w:rsidP="001E1DB6">
            <w:pPr>
              <w:pStyle w:val="TAL"/>
            </w:pPr>
            <w:r w:rsidRPr="00BC7E14">
              <w:t>Eeec_ACRegistration</w:t>
            </w:r>
          </w:p>
        </w:tc>
        <w:tc>
          <w:tcPr>
            <w:tcW w:w="1985" w:type="dxa"/>
          </w:tcPr>
          <w:p w14:paraId="13224ED0" w14:textId="77777777" w:rsidR="00C65731" w:rsidRPr="00F477AF" w:rsidRDefault="00C65731" w:rsidP="001E1DB6">
            <w:pPr>
              <w:pStyle w:val="TAL"/>
            </w:pPr>
            <w:r w:rsidRPr="00F477AF">
              <w:t>Request</w:t>
            </w:r>
          </w:p>
        </w:tc>
        <w:tc>
          <w:tcPr>
            <w:tcW w:w="1842" w:type="dxa"/>
            <w:vMerge w:val="restart"/>
          </w:tcPr>
          <w:p w14:paraId="263642AD" w14:textId="77777777" w:rsidR="00C65731" w:rsidRPr="00F477AF" w:rsidRDefault="00C65731" w:rsidP="001E1DB6">
            <w:pPr>
              <w:pStyle w:val="TAL"/>
            </w:pPr>
            <w:r w:rsidRPr="00F477AF">
              <w:t>Request/Response</w:t>
            </w:r>
          </w:p>
        </w:tc>
        <w:tc>
          <w:tcPr>
            <w:tcW w:w="1911" w:type="dxa"/>
            <w:vMerge w:val="restart"/>
          </w:tcPr>
          <w:p w14:paraId="0AA8BAC5" w14:textId="77777777" w:rsidR="00C65731" w:rsidRPr="00F477AF" w:rsidRDefault="00C65731" w:rsidP="001E1DB6">
            <w:pPr>
              <w:pStyle w:val="TAL"/>
              <w:rPr>
                <w:lang w:eastAsia="zh-CN"/>
              </w:rPr>
            </w:pPr>
            <w:r>
              <w:rPr>
                <w:lang w:eastAsia="zh-CN"/>
              </w:rPr>
              <w:t>AC</w:t>
            </w:r>
          </w:p>
        </w:tc>
      </w:tr>
      <w:tr w:rsidR="00C65731" w:rsidRPr="00F477AF" w14:paraId="212ED6FF" w14:textId="77777777" w:rsidTr="001E1DB6">
        <w:trPr>
          <w:jc w:val="center"/>
        </w:trPr>
        <w:tc>
          <w:tcPr>
            <w:tcW w:w="3188" w:type="dxa"/>
            <w:vMerge/>
          </w:tcPr>
          <w:p w14:paraId="762B19B2" w14:textId="77777777" w:rsidR="00C65731" w:rsidRPr="00F477AF" w:rsidRDefault="00C65731" w:rsidP="001E1DB6">
            <w:pPr>
              <w:pStyle w:val="TAL"/>
              <w:rPr>
                <w:b/>
              </w:rPr>
            </w:pPr>
          </w:p>
        </w:tc>
        <w:tc>
          <w:tcPr>
            <w:tcW w:w="1985" w:type="dxa"/>
          </w:tcPr>
          <w:p w14:paraId="6E85BF04" w14:textId="77777777" w:rsidR="00C65731" w:rsidRPr="00F477AF" w:rsidRDefault="00C65731" w:rsidP="001E1DB6">
            <w:pPr>
              <w:pStyle w:val="TAL"/>
            </w:pPr>
            <w:r w:rsidRPr="00F477AF">
              <w:t>Update</w:t>
            </w:r>
          </w:p>
        </w:tc>
        <w:tc>
          <w:tcPr>
            <w:tcW w:w="1842" w:type="dxa"/>
            <w:vMerge/>
          </w:tcPr>
          <w:p w14:paraId="1BFDF850" w14:textId="77777777" w:rsidR="00C65731" w:rsidRPr="00F477AF" w:rsidRDefault="00C65731" w:rsidP="001E1DB6">
            <w:pPr>
              <w:pStyle w:val="TAL"/>
            </w:pPr>
          </w:p>
        </w:tc>
        <w:tc>
          <w:tcPr>
            <w:tcW w:w="1911" w:type="dxa"/>
            <w:vMerge/>
          </w:tcPr>
          <w:p w14:paraId="792BD247" w14:textId="77777777" w:rsidR="00C65731" w:rsidRPr="00F477AF" w:rsidRDefault="00C65731" w:rsidP="001E1DB6">
            <w:pPr>
              <w:pStyle w:val="TAL"/>
              <w:rPr>
                <w:lang w:eastAsia="zh-CN"/>
              </w:rPr>
            </w:pPr>
          </w:p>
        </w:tc>
      </w:tr>
      <w:tr w:rsidR="00C65731" w:rsidRPr="00F477AF" w14:paraId="3C4551CD" w14:textId="77777777" w:rsidTr="001E1DB6">
        <w:trPr>
          <w:trHeight w:val="94"/>
          <w:jc w:val="center"/>
        </w:trPr>
        <w:tc>
          <w:tcPr>
            <w:tcW w:w="3188" w:type="dxa"/>
            <w:vMerge/>
          </w:tcPr>
          <w:p w14:paraId="1CFAA904" w14:textId="77777777" w:rsidR="00C65731" w:rsidRPr="00F477AF" w:rsidRDefault="00C65731" w:rsidP="001E1DB6">
            <w:pPr>
              <w:pStyle w:val="TAL"/>
              <w:rPr>
                <w:b/>
              </w:rPr>
            </w:pPr>
          </w:p>
        </w:tc>
        <w:tc>
          <w:tcPr>
            <w:tcW w:w="1985" w:type="dxa"/>
          </w:tcPr>
          <w:p w14:paraId="5732B0A7" w14:textId="77777777" w:rsidR="00C65731" w:rsidRPr="00F477AF" w:rsidRDefault="00C65731" w:rsidP="001E1DB6">
            <w:pPr>
              <w:pStyle w:val="TAL"/>
            </w:pPr>
            <w:r w:rsidRPr="00F477AF">
              <w:t>Deregister</w:t>
            </w:r>
          </w:p>
        </w:tc>
        <w:tc>
          <w:tcPr>
            <w:tcW w:w="1842" w:type="dxa"/>
            <w:vMerge/>
          </w:tcPr>
          <w:p w14:paraId="4EAFEB55" w14:textId="77777777" w:rsidR="00C65731" w:rsidRPr="00F477AF" w:rsidRDefault="00C65731" w:rsidP="001E1DB6">
            <w:pPr>
              <w:pStyle w:val="TAL"/>
            </w:pPr>
          </w:p>
        </w:tc>
        <w:tc>
          <w:tcPr>
            <w:tcW w:w="1911" w:type="dxa"/>
            <w:vMerge/>
          </w:tcPr>
          <w:p w14:paraId="4DE3EE99" w14:textId="77777777" w:rsidR="00C65731" w:rsidRPr="00F477AF" w:rsidRDefault="00C65731" w:rsidP="001E1DB6">
            <w:pPr>
              <w:pStyle w:val="TAL"/>
              <w:rPr>
                <w:lang w:eastAsia="zh-CN"/>
              </w:rPr>
            </w:pPr>
          </w:p>
        </w:tc>
      </w:tr>
      <w:tr w:rsidR="00C65731" w:rsidRPr="00F477AF" w14:paraId="1AA0388B" w14:textId="77777777" w:rsidTr="001E1DB6">
        <w:trPr>
          <w:trHeight w:val="94"/>
          <w:jc w:val="center"/>
        </w:trPr>
        <w:tc>
          <w:tcPr>
            <w:tcW w:w="3188" w:type="dxa"/>
          </w:tcPr>
          <w:p w14:paraId="4A6006BB" w14:textId="77777777" w:rsidR="00C65731" w:rsidRPr="00F477AF" w:rsidRDefault="00C65731" w:rsidP="001E1DB6">
            <w:pPr>
              <w:pStyle w:val="TAL"/>
              <w:rPr>
                <w:b/>
              </w:rPr>
            </w:pPr>
            <w:r w:rsidRPr="00F477AF">
              <w:t>Eee</w:t>
            </w:r>
            <w:r>
              <w:t>c</w:t>
            </w:r>
            <w:r w:rsidRPr="00F477AF">
              <w:t>_EASDiscovery</w:t>
            </w:r>
          </w:p>
        </w:tc>
        <w:tc>
          <w:tcPr>
            <w:tcW w:w="1985" w:type="dxa"/>
          </w:tcPr>
          <w:p w14:paraId="60EF04EE" w14:textId="77777777" w:rsidR="00C65731" w:rsidRPr="00F477AF" w:rsidRDefault="00C65731" w:rsidP="001E1DB6">
            <w:pPr>
              <w:pStyle w:val="TAL"/>
            </w:pPr>
            <w:r w:rsidRPr="00F477AF">
              <w:t>Request</w:t>
            </w:r>
          </w:p>
        </w:tc>
        <w:tc>
          <w:tcPr>
            <w:tcW w:w="1842" w:type="dxa"/>
          </w:tcPr>
          <w:p w14:paraId="4C9D05DD" w14:textId="77777777" w:rsidR="00C65731" w:rsidRPr="00F477AF" w:rsidRDefault="00C65731" w:rsidP="001E1DB6">
            <w:pPr>
              <w:pStyle w:val="TAL"/>
            </w:pPr>
            <w:r w:rsidRPr="00F477AF">
              <w:t>Request/Response</w:t>
            </w:r>
          </w:p>
        </w:tc>
        <w:tc>
          <w:tcPr>
            <w:tcW w:w="1911" w:type="dxa"/>
          </w:tcPr>
          <w:p w14:paraId="3EF6BC3D" w14:textId="77777777" w:rsidR="00C65731" w:rsidRPr="00F477AF" w:rsidRDefault="00C65731" w:rsidP="001E1DB6">
            <w:pPr>
              <w:pStyle w:val="TAL"/>
              <w:rPr>
                <w:lang w:eastAsia="zh-CN"/>
              </w:rPr>
            </w:pPr>
            <w:r>
              <w:rPr>
                <w:lang w:eastAsia="zh-CN"/>
              </w:rPr>
              <w:t>AC</w:t>
            </w:r>
          </w:p>
        </w:tc>
      </w:tr>
      <w:tr w:rsidR="00C65731" w:rsidRPr="00F477AF" w14:paraId="210871AD" w14:textId="77777777" w:rsidTr="001E1DB6">
        <w:trPr>
          <w:trHeight w:val="94"/>
          <w:jc w:val="center"/>
        </w:trPr>
        <w:tc>
          <w:tcPr>
            <w:tcW w:w="3188" w:type="dxa"/>
          </w:tcPr>
          <w:p w14:paraId="0FA5F1CF" w14:textId="77777777" w:rsidR="00C65731" w:rsidRPr="00F477AF" w:rsidRDefault="00C65731" w:rsidP="001E1DB6">
            <w:pPr>
              <w:pStyle w:val="TAL"/>
            </w:pPr>
            <w:r w:rsidRPr="00F477AF">
              <w:t>Eee</w:t>
            </w:r>
            <w:r>
              <w:t>c</w:t>
            </w:r>
            <w:r w:rsidRPr="00F477AF">
              <w:t>_</w:t>
            </w:r>
            <w:r>
              <w:t>ACRTrigger</w:t>
            </w:r>
          </w:p>
        </w:tc>
        <w:tc>
          <w:tcPr>
            <w:tcW w:w="1985" w:type="dxa"/>
          </w:tcPr>
          <w:p w14:paraId="6C3A4659" w14:textId="77777777" w:rsidR="00C65731" w:rsidRPr="00F477AF" w:rsidRDefault="00C65731" w:rsidP="001E1DB6">
            <w:pPr>
              <w:pStyle w:val="TAL"/>
            </w:pPr>
            <w:r w:rsidRPr="00F477AF">
              <w:t>Request</w:t>
            </w:r>
          </w:p>
        </w:tc>
        <w:tc>
          <w:tcPr>
            <w:tcW w:w="1842" w:type="dxa"/>
            <w:tcBorders>
              <w:bottom w:val="single" w:sz="4" w:space="0" w:color="auto"/>
            </w:tcBorders>
          </w:tcPr>
          <w:p w14:paraId="12A9AE5C" w14:textId="77777777" w:rsidR="00C65731" w:rsidRPr="00F477AF" w:rsidRDefault="00C65731" w:rsidP="001E1DB6">
            <w:pPr>
              <w:pStyle w:val="TAL"/>
            </w:pPr>
            <w:r w:rsidRPr="00F477AF">
              <w:t>Request/Response</w:t>
            </w:r>
          </w:p>
        </w:tc>
        <w:tc>
          <w:tcPr>
            <w:tcW w:w="1911" w:type="dxa"/>
          </w:tcPr>
          <w:p w14:paraId="1292B3CD" w14:textId="77777777" w:rsidR="00C65731" w:rsidRDefault="00C65731" w:rsidP="001E1DB6">
            <w:pPr>
              <w:pStyle w:val="TAL"/>
              <w:rPr>
                <w:lang w:eastAsia="zh-CN"/>
              </w:rPr>
            </w:pPr>
            <w:r>
              <w:rPr>
                <w:lang w:eastAsia="zh-CN"/>
              </w:rPr>
              <w:t>AC</w:t>
            </w:r>
          </w:p>
        </w:tc>
      </w:tr>
      <w:tr w:rsidR="00C65731" w:rsidRPr="00F477AF" w14:paraId="2BF862B6" w14:textId="77777777" w:rsidTr="001E1DB6">
        <w:trPr>
          <w:trHeight w:val="94"/>
          <w:jc w:val="center"/>
        </w:trPr>
        <w:tc>
          <w:tcPr>
            <w:tcW w:w="3188" w:type="dxa"/>
            <w:vMerge w:val="restart"/>
            <w:tcBorders>
              <w:top w:val="single" w:sz="4" w:space="0" w:color="auto"/>
              <w:left w:val="single" w:sz="4" w:space="0" w:color="auto"/>
              <w:right w:val="single" w:sz="4" w:space="0" w:color="auto"/>
            </w:tcBorders>
          </w:tcPr>
          <w:p w14:paraId="5BFDC825" w14:textId="77777777" w:rsidR="00C65731" w:rsidRPr="00F477AF" w:rsidRDefault="00C65731" w:rsidP="001E1DB6">
            <w:pPr>
              <w:pStyle w:val="TAL"/>
            </w:pPr>
            <w:r w:rsidRPr="00F477AF">
              <w:t>Eee</w:t>
            </w:r>
            <w:r>
              <w:t>c</w:t>
            </w:r>
            <w:r w:rsidRPr="00F477AF">
              <w:t>_</w:t>
            </w:r>
            <w:r>
              <w:t>Services</w:t>
            </w:r>
          </w:p>
        </w:tc>
        <w:tc>
          <w:tcPr>
            <w:tcW w:w="1985" w:type="dxa"/>
            <w:tcBorders>
              <w:top w:val="single" w:sz="4" w:space="0" w:color="auto"/>
              <w:left w:val="single" w:sz="4" w:space="0" w:color="auto"/>
              <w:bottom w:val="single" w:sz="4" w:space="0" w:color="auto"/>
              <w:right w:val="single" w:sz="4" w:space="0" w:color="auto"/>
            </w:tcBorders>
          </w:tcPr>
          <w:p w14:paraId="31F42C87" w14:textId="77777777" w:rsidR="00C65731" w:rsidRPr="00F477AF" w:rsidRDefault="00C65731" w:rsidP="001E1DB6">
            <w:pPr>
              <w:pStyle w:val="TAL"/>
            </w:pPr>
            <w:r w:rsidRPr="00F477AF">
              <w:t>Subscribe</w:t>
            </w:r>
          </w:p>
        </w:tc>
        <w:tc>
          <w:tcPr>
            <w:tcW w:w="1842" w:type="dxa"/>
            <w:vMerge w:val="restart"/>
            <w:tcBorders>
              <w:top w:val="single" w:sz="4" w:space="0" w:color="auto"/>
              <w:left w:val="single" w:sz="4" w:space="0" w:color="auto"/>
              <w:right w:val="single" w:sz="4" w:space="0" w:color="auto"/>
            </w:tcBorders>
          </w:tcPr>
          <w:p w14:paraId="7F5CFEE5" w14:textId="77777777" w:rsidR="00C65731" w:rsidRPr="00F477AF" w:rsidRDefault="00C65731" w:rsidP="001E1DB6">
            <w:pPr>
              <w:pStyle w:val="TAL"/>
            </w:pPr>
            <w:r w:rsidRPr="00F477AF">
              <w:t>Subscribe/Notify</w:t>
            </w:r>
          </w:p>
        </w:tc>
        <w:tc>
          <w:tcPr>
            <w:tcW w:w="1911" w:type="dxa"/>
            <w:vMerge w:val="restart"/>
            <w:tcBorders>
              <w:top w:val="single" w:sz="4" w:space="0" w:color="auto"/>
              <w:left w:val="single" w:sz="4" w:space="0" w:color="auto"/>
              <w:right w:val="single" w:sz="4" w:space="0" w:color="auto"/>
            </w:tcBorders>
          </w:tcPr>
          <w:p w14:paraId="2DAB9ED0" w14:textId="77777777" w:rsidR="00C65731" w:rsidRPr="00F477AF" w:rsidRDefault="00C65731" w:rsidP="001E1DB6">
            <w:pPr>
              <w:pStyle w:val="TAL"/>
              <w:rPr>
                <w:lang w:eastAsia="zh-CN"/>
              </w:rPr>
            </w:pPr>
            <w:r>
              <w:rPr>
                <w:lang w:eastAsia="zh-CN"/>
              </w:rPr>
              <w:t>AC</w:t>
            </w:r>
          </w:p>
        </w:tc>
      </w:tr>
      <w:tr w:rsidR="00C65731" w:rsidRPr="00F477AF" w14:paraId="482BFFF9" w14:textId="77777777" w:rsidTr="001E1DB6">
        <w:trPr>
          <w:trHeight w:val="94"/>
          <w:jc w:val="center"/>
        </w:trPr>
        <w:tc>
          <w:tcPr>
            <w:tcW w:w="3188" w:type="dxa"/>
            <w:vMerge/>
            <w:tcBorders>
              <w:left w:val="single" w:sz="4" w:space="0" w:color="auto"/>
              <w:right w:val="single" w:sz="4" w:space="0" w:color="auto"/>
            </w:tcBorders>
          </w:tcPr>
          <w:p w14:paraId="72EFAF17"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01CF06D" w14:textId="77777777" w:rsidR="00C65731" w:rsidRPr="00F477AF" w:rsidRDefault="00C65731" w:rsidP="001E1DB6">
            <w:pPr>
              <w:pStyle w:val="TAL"/>
            </w:pPr>
            <w:r w:rsidRPr="00F477AF">
              <w:t>Notify</w:t>
            </w:r>
          </w:p>
        </w:tc>
        <w:tc>
          <w:tcPr>
            <w:tcW w:w="1842" w:type="dxa"/>
            <w:vMerge/>
            <w:tcBorders>
              <w:left w:val="single" w:sz="4" w:space="0" w:color="auto"/>
              <w:right w:val="single" w:sz="4" w:space="0" w:color="auto"/>
            </w:tcBorders>
          </w:tcPr>
          <w:p w14:paraId="2140752B"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0DBB7EE" w14:textId="77777777" w:rsidR="00C65731" w:rsidRPr="00F477AF" w:rsidRDefault="00C65731" w:rsidP="001E1DB6">
            <w:pPr>
              <w:pStyle w:val="TAL"/>
              <w:rPr>
                <w:lang w:eastAsia="zh-CN"/>
              </w:rPr>
            </w:pPr>
          </w:p>
        </w:tc>
      </w:tr>
      <w:tr w:rsidR="00C65731" w:rsidRPr="00F477AF" w14:paraId="1C823573" w14:textId="77777777" w:rsidTr="001E1DB6">
        <w:trPr>
          <w:trHeight w:val="94"/>
          <w:jc w:val="center"/>
        </w:trPr>
        <w:tc>
          <w:tcPr>
            <w:tcW w:w="3188" w:type="dxa"/>
            <w:vMerge/>
            <w:tcBorders>
              <w:left w:val="single" w:sz="4" w:space="0" w:color="auto"/>
              <w:right w:val="single" w:sz="4" w:space="0" w:color="auto"/>
            </w:tcBorders>
          </w:tcPr>
          <w:p w14:paraId="5B07DD7B"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57C89258" w14:textId="77777777" w:rsidR="00C65731" w:rsidRPr="00F477AF" w:rsidRDefault="00C65731" w:rsidP="001E1DB6">
            <w:pPr>
              <w:pStyle w:val="TAL"/>
            </w:pPr>
            <w:r w:rsidRPr="00F477AF">
              <w:t>UpdateSubscription</w:t>
            </w:r>
          </w:p>
        </w:tc>
        <w:tc>
          <w:tcPr>
            <w:tcW w:w="1842" w:type="dxa"/>
            <w:vMerge/>
            <w:tcBorders>
              <w:left w:val="single" w:sz="4" w:space="0" w:color="auto"/>
              <w:right w:val="single" w:sz="4" w:space="0" w:color="auto"/>
            </w:tcBorders>
          </w:tcPr>
          <w:p w14:paraId="44A331EE" w14:textId="77777777" w:rsidR="00C65731" w:rsidRPr="00F477AF" w:rsidRDefault="00C65731" w:rsidP="001E1DB6">
            <w:pPr>
              <w:pStyle w:val="TAL"/>
            </w:pPr>
          </w:p>
        </w:tc>
        <w:tc>
          <w:tcPr>
            <w:tcW w:w="1911" w:type="dxa"/>
            <w:vMerge/>
            <w:tcBorders>
              <w:left w:val="single" w:sz="4" w:space="0" w:color="auto"/>
              <w:right w:val="single" w:sz="4" w:space="0" w:color="auto"/>
            </w:tcBorders>
          </w:tcPr>
          <w:p w14:paraId="43BF49E2" w14:textId="77777777" w:rsidR="00C65731" w:rsidRPr="00F477AF" w:rsidRDefault="00C65731" w:rsidP="001E1DB6">
            <w:pPr>
              <w:pStyle w:val="TAL"/>
              <w:rPr>
                <w:lang w:eastAsia="zh-CN"/>
              </w:rPr>
            </w:pPr>
          </w:p>
        </w:tc>
      </w:tr>
      <w:tr w:rsidR="00C65731" w:rsidRPr="00F477AF" w14:paraId="3B8B3979" w14:textId="77777777" w:rsidTr="001E1DB6">
        <w:trPr>
          <w:trHeight w:val="94"/>
          <w:jc w:val="center"/>
        </w:trPr>
        <w:tc>
          <w:tcPr>
            <w:tcW w:w="3188" w:type="dxa"/>
            <w:vMerge/>
            <w:tcBorders>
              <w:left w:val="single" w:sz="4" w:space="0" w:color="auto"/>
              <w:bottom w:val="single" w:sz="4" w:space="0" w:color="auto"/>
              <w:right w:val="single" w:sz="4" w:space="0" w:color="auto"/>
            </w:tcBorders>
          </w:tcPr>
          <w:p w14:paraId="4A494828" w14:textId="77777777" w:rsidR="00C65731" w:rsidRPr="00F477AF" w:rsidRDefault="00C65731" w:rsidP="001E1DB6">
            <w:pPr>
              <w:pStyle w:val="TAL"/>
            </w:pPr>
          </w:p>
        </w:tc>
        <w:tc>
          <w:tcPr>
            <w:tcW w:w="1985" w:type="dxa"/>
            <w:tcBorders>
              <w:top w:val="single" w:sz="4" w:space="0" w:color="auto"/>
              <w:left w:val="single" w:sz="4" w:space="0" w:color="auto"/>
              <w:bottom w:val="single" w:sz="4" w:space="0" w:color="auto"/>
              <w:right w:val="single" w:sz="4" w:space="0" w:color="auto"/>
            </w:tcBorders>
          </w:tcPr>
          <w:p w14:paraId="7861F607" w14:textId="77777777" w:rsidR="00C65731" w:rsidRPr="00F477AF" w:rsidRDefault="00C65731" w:rsidP="001E1DB6">
            <w:pPr>
              <w:pStyle w:val="TAL"/>
            </w:pPr>
            <w:r w:rsidRPr="00F477AF">
              <w:t>Unsubscribe</w:t>
            </w:r>
          </w:p>
        </w:tc>
        <w:tc>
          <w:tcPr>
            <w:tcW w:w="1842" w:type="dxa"/>
            <w:vMerge/>
            <w:tcBorders>
              <w:left w:val="single" w:sz="4" w:space="0" w:color="auto"/>
              <w:bottom w:val="single" w:sz="4" w:space="0" w:color="auto"/>
              <w:right w:val="single" w:sz="4" w:space="0" w:color="auto"/>
            </w:tcBorders>
          </w:tcPr>
          <w:p w14:paraId="61286007" w14:textId="77777777" w:rsidR="00C65731" w:rsidRPr="00F477AF" w:rsidRDefault="00C65731" w:rsidP="001E1DB6">
            <w:pPr>
              <w:pStyle w:val="TAL"/>
            </w:pPr>
          </w:p>
        </w:tc>
        <w:tc>
          <w:tcPr>
            <w:tcW w:w="1911" w:type="dxa"/>
            <w:vMerge/>
            <w:tcBorders>
              <w:left w:val="single" w:sz="4" w:space="0" w:color="auto"/>
              <w:bottom w:val="single" w:sz="4" w:space="0" w:color="auto"/>
              <w:right w:val="single" w:sz="4" w:space="0" w:color="auto"/>
            </w:tcBorders>
          </w:tcPr>
          <w:p w14:paraId="64F8E58D" w14:textId="77777777" w:rsidR="00C65731" w:rsidRPr="00F477AF" w:rsidRDefault="00C65731" w:rsidP="001E1DB6">
            <w:pPr>
              <w:pStyle w:val="TAL"/>
              <w:rPr>
                <w:lang w:eastAsia="zh-CN"/>
              </w:rPr>
            </w:pPr>
          </w:p>
        </w:tc>
      </w:tr>
      <w:tr w:rsidR="00C65731" w:rsidRPr="00F477AF" w14:paraId="53F04812" w14:textId="77777777" w:rsidTr="001E1DB6">
        <w:trPr>
          <w:trHeight w:val="94"/>
          <w:jc w:val="center"/>
        </w:trPr>
        <w:tc>
          <w:tcPr>
            <w:tcW w:w="3188" w:type="dxa"/>
            <w:tcBorders>
              <w:top w:val="single" w:sz="4" w:space="0" w:color="auto"/>
              <w:left w:val="single" w:sz="4" w:space="0" w:color="auto"/>
              <w:bottom w:val="single" w:sz="4" w:space="0" w:color="auto"/>
              <w:right w:val="single" w:sz="4" w:space="0" w:color="auto"/>
            </w:tcBorders>
          </w:tcPr>
          <w:p w14:paraId="6728BC55" w14:textId="77777777" w:rsidR="00C65731" w:rsidRPr="00F477AF" w:rsidRDefault="00C65731" w:rsidP="001E1DB6">
            <w:pPr>
              <w:pStyle w:val="TAL"/>
            </w:pPr>
            <w:r w:rsidRPr="00F477AF">
              <w:t>Eee</w:t>
            </w:r>
            <w:r>
              <w:t>c</w:t>
            </w:r>
            <w:r w:rsidRPr="00F477AF">
              <w:t>_</w:t>
            </w:r>
            <w:r>
              <w:t>UEId</w:t>
            </w:r>
          </w:p>
        </w:tc>
        <w:tc>
          <w:tcPr>
            <w:tcW w:w="1985" w:type="dxa"/>
            <w:tcBorders>
              <w:top w:val="single" w:sz="4" w:space="0" w:color="auto"/>
              <w:left w:val="single" w:sz="4" w:space="0" w:color="auto"/>
              <w:bottom w:val="single" w:sz="4" w:space="0" w:color="auto"/>
              <w:right w:val="single" w:sz="4" w:space="0" w:color="auto"/>
            </w:tcBorders>
          </w:tcPr>
          <w:p w14:paraId="20CDFFDE" w14:textId="77777777" w:rsidR="00C65731" w:rsidRPr="00F477AF" w:rsidRDefault="00C65731" w:rsidP="001E1DB6">
            <w:pPr>
              <w:pStyle w:val="TAL"/>
            </w:pPr>
            <w:r w:rsidRPr="00F477AF">
              <w:t>Request</w:t>
            </w:r>
          </w:p>
        </w:tc>
        <w:tc>
          <w:tcPr>
            <w:tcW w:w="1842" w:type="dxa"/>
            <w:tcBorders>
              <w:top w:val="single" w:sz="4" w:space="0" w:color="auto"/>
              <w:left w:val="single" w:sz="4" w:space="0" w:color="auto"/>
              <w:bottom w:val="single" w:sz="4" w:space="0" w:color="auto"/>
              <w:right w:val="single" w:sz="4" w:space="0" w:color="auto"/>
            </w:tcBorders>
          </w:tcPr>
          <w:p w14:paraId="19DDAC36" w14:textId="77777777" w:rsidR="00C65731" w:rsidRPr="00F477AF" w:rsidRDefault="00C65731" w:rsidP="001E1DB6">
            <w:pPr>
              <w:pStyle w:val="TAL"/>
            </w:pPr>
            <w:r w:rsidRPr="00F477AF">
              <w:t>Request/Response</w:t>
            </w:r>
          </w:p>
        </w:tc>
        <w:tc>
          <w:tcPr>
            <w:tcW w:w="1911" w:type="dxa"/>
            <w:tcBorders>
              <w:top w:val="single" w:sz="4" w:space="0" w:color="auto"/>
              <w:left w:val="single" w:sz="4" w:space="0" w:color="auto"/>
              <w:bottom w:val="single" w:sz="4" w:space="0" w:color="auto"/>
              <w:right w:val="single" w:sz="4" w:space="0" w:color="auto"/>
            </w:tcBorders>
          </w:tcPr>
          <w:p w14:paraId="68244ECF" w14:textId="77777777" w:rsidR="00C65731" w:rsidRPr="00F477AF" w:rsidRDefault="00C65731" w:rsidP="001E1DB6">
            <w:pPr>
              <w:pStyle w:val="TAL"/>
              <w:rPr>
                <w:lang w:eastAsia="zh-CN"/>
              </w:rPr>
            </w:pPr>
            <w:r>
              <w:rPr>
                <w:lang w:eastAsia="zh-CN"/>
              </w:rPr>
              <w:t>AC</w:t>
            </w:r>
          </w:p>
        </w:tc>
      </w:tr>
    </w:tbl>
    <w:p w14:paraId="4409B175" w14:textId="77777777" w:rsidR="00C65731" w:rsidRPr="00F477AF" w:rsidRDefault="00C65731" w:rsidP="00C65731"/>
    <w:p w14:paraId="42E9A3F4" w14:textId="77777777" w:rsidR="00C65731" w:rsidRDefault="00C65731" w:rsidP="00C65731">
      <w:pPr>
        <w:pStyle w:val="Heading4"/>
      </w:pPr>
      <w:bookmarkStart w:id="2172" w:name="_Toc169823297"/>
      <w:r>
        <w:t>8.14.4</w:t>
      </w:r>
      <w:r w:rsidRPr="00F477AF">
        <w:t>.</w:t>
      </w:r>
      <w:r>
        <w:t>2</w:t>
      </w:r>
      <w:r>
        <w:tab/>
      </w:r>
      <w:r w:rsidRPr="00F477AF">
        <w:t>Eee</w:t>
      </w:r>
      <w:r>
        <w:t>c</w:t>
      </w:r>
      <w:r w:rsidRPr="00F477AF">
        <w:t>_</w:t>
      </w:r>
      <w:r>
        <w:t>AC</w:t>
      </w:r>
      <w:r w:rsidRPr="00F477AF">
        <w:t>Registration</w:t>
      </w:r>
      <w:r>
        <w:t xml:space="preserve"> API</w:t>
      </w:r>
      <w:bookmarkEnd w:id="2172"/>
    </w:p>
    <w:p w14:paraId="1843A84D" w14:textId="77777777" w:rsidR="00C65731" w:rsidRPr="00F477AF" w:rsidRDefault="00C65731" w:rsidP="00C65731">
      <w:pPr>
        <w:pStyle w:val="Heading5"/>
      </w:pPr>
      <w:bookmarkStart w:id="2173" w:name="_Toc169823298"/>
      <w:r>
        <w:t>8.14.4</w:t>
      </w:r>
      <w:r w:rsidRPr="00F477AF">
        <w:t>.</w:t>
      </w:r>
      <w:r>
        <w:t>2</w:t>
      </w:r>
      <w:r w:rsidRPr="00F477AF">
        <w:t>.</w:t>
      </w:r>
      <w:r>
        <w:t>1</w:t>
      </w:r>
      <w:r w:rsidRPr="00F477AF">
        <w:tab/>
      </w:r>
      <w:r w:rsidRPr="00CC5115">
        <w:t>Eeec_ACRegistration</w:t>
      </w:r>
      <w:r w:rsidRPr="00F477AF">
        <w:t>_Request operation</w:t>
      </w:r>
      <w:bookmarkEnd w:id="2173"/>
    </w:p>
    <w:p w14:paraId="769C5195" w14:textId="77777777" w:rsidR="00C65731" w:rsidRPr="00F477AF" w:rsidRDefault="00C65731" w:rsidP="00C65731">
      <w:r w:rsidRPr="00F477AF">
        <w:rPr>
          <w:b/>
        </w:rPr>
        <w:t>API operation name:</w:t>
      </w:r>
      <w:r w:rsidRPr="00F477AF">
        <w:t xml:space="preserve"> </w:t>
      </w:r>
      <w:r w:rsidRPr="00CC5115">
        <w:t>Eeec_ACRegistration</w:t>
      </w:r>
      <w:r w:rsidRPr="00F477AF">
        <w:t>_Request</w:t>
      </w:r>
    </w:p>
    <w:p w14:paraId="65F2C97F" w14:textId="77777777" w:rsidR="00C65731" w:rsidRPr="00F477AF" w:rsidRDefault="00C65731" w:rsidP="00C65731">
      <w:r w:rsidRPr="00F477AF">
        <w:rPr>
          <w:b/>
        </w:rPr>
        <w:t>Description:</w:t>
      </w:r>
      <w:r w:rsidRPr="00F477AF">
        <w:t xml:space="preserve"> The consumer requests to register the </w:t>
      </w:r>
      <w:r>
        <w:t>AC</w:t>
      </w:r>
      <w:r w:rsidRPr="00F477AF">
        <w:t xml:space="preserve"> on the EE</w:t>
      </w:r>
      <w:r>
        <w:t>C</w:t>
      </w:r>
      <w:r w:rsidRPr="00F477AF">
        <w:t>.</w:t>
      </w:r>
    </w:p>
    <w:p w14:paraId="2E28FD75" w14:textId="77777777" w:rsidR="00C65731" w:rsidRPr="00F477AF" w:rsidRDefault="00C65731" w:rsidP="00C65731">
      <w:r w:rsidRPr="00F477AF">
        <w:rPr>
          <w:b/>
        </w:rPr>
        <w:t>Inputs:</w:t>
      </w:r>
      <w:r w:rsidRPr="00F477AF">
        <w:t xml:space="preserve"> See clause </w:t>
      </w:r>
      <w:r w:rsidRPr="001701DD">
        <w:rPr>
          <w:rFonts w:cs="Arial"/>
          <w:lang w:val="en-IN"/>
        </w:rPr>
        <w:t>8.14.3.2</w:t>
      </w:r>
      <w:r w:rsidRPr="00F477AF">
        <w:t>.</w:t>
      </w:r>
    </w:p>
    <w:p w14:paraId="75902FB1"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3</w:t>
      </w:r>
      <w:r w:rsidRPr="00F477AF">
        <w:rPr>
          <w:i/>
        </w:rPr>
        <w:t>.</w:t>
      </w:r>
    </w:p>
    <w:p w14:paraId="3782905D" w14:textId="77777777" w:rsidR="00C65731" w:rsidRPr="00F477AF" w:rsidRDefault="00C65731" w:rsidP="00C65731">
      <w:r w:rsidRPr="00F477AF">
        <w:t>See clause </w:t>
      </w:r>
      <w:r>
        <w:rPr>
          <w:lang w:val="en-IN"/>
        </w:rPr>
        <w:t>8.14.2</w:t>
      </w:r>
      <w:r w:rsidRPr="007D581F">
        <w:rPr>
          <w:lang w:val="en-IN"/>
        </w:rPr>
        <w:t>.2</w:t>
      </w:r>
      <w:r w:rsidRPr="00F477AF">
        <w:t>.2 for details of usage of this operation.</w:t>
      </w:r>
    </w:p>
    <w:p w14:paraId="26E90B64" w14:textId="77777777" w:rsidR="00C65731" w:rsidRPr="00F477AF" w:rsidRDefault="00C65731" w:rsidP="00C65731">
      <w:pPr>
        <w:pStyle w:val="Heading5"/>
      </w:pPr>
      <w:bookmarkStart w:id="2174" w:name="_Toc169823299"/>
      <w:r>
        <w:t>8.14.4</w:t>
      </w:r>
      <w:r w:rsidRPr="00F477AF">
        <w:t>.</w:t>
      </w:r>
      <w:r>
        <w:t>2</w:t>
      </w:r>
      <w:r w:rsidRPr="00F477AF">
        <w:t>.</w:t>
      </w:r>
      <w:r>
        <w:t>2</w:t>
      </w:r>
      <w:r w:rsidRPr="00F477AF">
        <w:tab/>
      </w:r>
      <w:r w:rsidRPr="00CC5115">
        <w:t>Eeec_ACRegistration</w:t>
      </w:r>
      <w:r w:rsidRPr="00F477AF">
        <w:t>_Update operation</w:t>
      </w:r>
      <w:bookmarkEnd w:id="2174"/>
    </w:p>
    <w:p w14:paraId="5566B95E" w14:textId="77777777" w:rsidR="00C65731" w:rsidRPr="00F477AF" w:rsidRDefault="00C65731" w:rsidP="00C65731">
      <w:r w:rsidRPr="00F477AF">
        <w:rPr>
          <w:b/>
        </w:rPr>
        <w:t>API operation name:</w:t>
      </w:r>
      <w:r w:rsidRPr="00F477AF">
        <w:t xml:space="preserve"> </w:t>
      </w:r>
      <w:r w:rsidRPr="00CC5115">
        <w:t>Eeec_ACRegistration</w:t>
      </w:r>
      <w:r w:rsidRPr="00F477AF">
        <w:t>_Update</w:t>
      </w:r>
    </w:p>
    <w:p w14:paraId="60E23445" w14:textId="77777777" w:rsidR="00C65731" w:rsidRPr="00F477AF" w:rsidRDefault="00C65731" w:rsidP="00C65731">
      <w:r w:rsidRPr="00F477AF">
        <w:rPr>
          <w:b/>
        </w:rPr>
        <w:t>Description:</w:t>
      </w:r>
      <w:r w:rsidRPr="00F477AF">
        <w:t xml:space="preserve"> The consumer requests to update the registered information of the </w:t>
      </w:r>
      <w:r>
        <w:t>AC</w:t>
      </w:r>
      <w:r w:rsidRPr="00F477AF">
        <w:t xml:space="preserve"> on the EE</w:t>
      </w:r>
      <w:r>
        <w:t>C</w:t>
      </w:r>
      <w:r w:rsidRPr="00F477AF">
        <w:t>.</w:t>
      </w:r>
    </w:p>
    <w:p w14:paraId="60FC3533" w14:textId="77777777" w:rsidR="00C65731" w:rsidRPr="00F477AF" w:rsidRDefault="00C65731" w:rsidP="00C65731">
      <w:r w:rsidRPr="00F477AF">
        <w:rPr>
          <w:b/>
        </w:rPr>
        <w:t>Inputs:</w:t>
      </w:r>
      <w:r w:rsidRPr="00F477AF">
        <w:t xml:space="preserve"> See clause </w:t>
      </w:r>
      <w:r>
        <w:rPr>
          <w:rFonts w:cs="Arial"/>
          <w:lang w:val="en-IN"/>
        </w:rPr>
        <w:t>8.14.3</w:t>
      </w:r>
      <w:r w:rsidRPr="00F477AF">
        <w:t>.4.</w:t>
      </w:r>
    </w:p>
    <w:p w14:paraId="4691C237"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.5</w:t>
      </w:r>
      <w:r w:rsidRPr="00F477AF">
        <w:rPr>
          <w:i/>
        </w:rPr>
        <w:t>.</w:t>
      </w:r>
    </w:p>
    <w:p w14:paraId="60D485E7" w14:textId="77777777" w:rsidR="00C65731" w:rsidRPr="00F477AF" w:rsidRDefault="00C65731" w:rsidP="00C65731">
      <w:r w:rsidRPr="00F477AF">
        <w:lastRenderedPageBreak/>
        <w:t>See clause </w:t>
      </w:r>
      <w:r>
        <w:rPr>
          <w:lang w:val="en-IN"/>
        </w:rPr>
        <w:t>8.14.2</w:t>
      </w:r>
      <w:r w:rsidRPr="007D581F">
        <w:rPr>
          <w:lang w:val="en-IN"/>
        </w:rPr>
        <w:t>.2</w:t>
      </w:r>
      <w:r w:rsidRPr="00F477AF">
        <w:t>.3 for details of usage of this operation.</w:t>
      </w:r>
    </w:p>
    <w:p w14:paraId="5421EB86" w14:textId="77777777" w:rsidR="00C65731" w:rsidRPr="00F477AF" w:rsidRDefault="00C65731" w:rsidP="00C65731">
      <w:pPr>
        <w:pStyle w:val="Heading5"/>
      </w:pPr>
      <w:bookmarkStart w:id="2175" w:name="_Toc169823300"/>
      <w:r>
        <w:t>8.14.4</w:t>
      </w:r>
      <w:r w:rsidRPr="00F477AF">
        <w:t>.</w:t>
      </w:r>
      <w:r>
        <w:t>2</w:t>
      </w:r>
      <w:r w:rsidRPr="00F477AF">
        <w:t>.</w:t>
      </w:r>
      <w:r>
        <w:t>3</w:t>
      </w:r>
      <w:r w:rsidRPr="00F477AF">
        <w:tab/>
      </w:r>
      <w:r w:rsidRPr="00CC5115">
        <w:t>Eeec_ACRegistration</w:t>
      </w:r>
      <w:r w:rsidRPr="00F477AF">
        <w:t>_Deregister operation</w:t>
      </w:r>
      <w:bookmarkEnd w:id="2175"/>
    </w:p>
    <w:p w14:paraId="34555024" w14:textId="77777777" w:rsidR="00C65731" w:rsidRPr="00F477AF" w:rsidRDefault="00C65731" w:rsidP="00C65731">
      <w:r w:rsidRPr="00F477AF">
        <w:rPr>
          <w:b/>
        </w:rPr>
        <w:t>API operation name:</w:t>
      </w:r>
      <w:r w:rsidRPr="00F477AF">
        <w:t xml:space="preserve"> </w:t>
      </w:r>
      <w:r w:rsidRPr="00CC5115">
        <w:t>Eeec_ACRegistration</w:t>
      </w:r>
      <w:r w:rsidRPr="00F477AF">
        <w:t>_Deregister</w:t>
      </w:r>
    </w:p>
    <w:p w14:paraId="47F05476" w14:textId="77777777" w:rsidR="00C65731" w:rsidRPr="00F477AF" w:rsidRDefault="00C65731" w:rsidP="00C65731">
      <w:r w:rsidRPr="00F477AF">
        <w:rPr>
          <w:b/>
        </w:rPr>
        <w:t>Description:</w:t>
      </w:r>
      <w:r w:rsidRPr="00F477AF">
        <w:t xml:space="preserve"> The consumer requests to de-register the </w:t>
      </w:r>
      <w:r>
        <w:t>AC</w:t>
      </w:r>
      <w:r w:rsidRPr="00F477AF">
        <w:t xml:space="preserve"> from the EE</w:t>
      </w:r>
      <w:r>
        <w:t>C</w:t>
      </w:r>
      <w:r w:rsidRPr="00F477AF">
        <w:t>.</w:t>
      </w:r>
    </w:p>
    <w:p w14:paraId="69E51578" w14:textId="77777777" w:rsidR="00C65731" w:rsidRPr="00F477AF" w:rsidRDefault="00C65731" w:rsidP="00C65731">
      <w:r w:rsidRPr="00F477AF">
        <w:rPr>
          <w:b/>
        </w:rPr>
        <w:t>Inputs:</w:t>
      </w:r>
      <w:r w:rsidRPr="00F477AF">
        <w:t xml:space="preserve"> See clause </w:t>
      </w:r>
      <w:r>
        <w:rPr>
          <w:rFonts w:cs="Arial"/>
          <w:lang w:val="en-IN"/>
        </w:rPr>
        <w:t>8.14.3</w:t>
      </w:r>
      <w:r w:rsidRPr="00F477AF">
        <w:t>.6.</w:t>
      </w:r>
    </w:p>
    <w:p w14:paraId="14759E4C" w14:textId="77777777" w:rsidR="00C65731" w:rsidRPr="00F477AF" w:rsidRDefault="00C65731" w:rsidP="00C65731">
      <w:r w:rsidRPr="00F477AF">
        <w:rPr>
          <w:b/>
        </w:rPr>
        <w:t>Outputs:</w:t>
      </w:r>
      <w:r w:rsidRPr="00F477AF">
        <w:t xml:space="preserve"> </w:t>
      </w:r>
      <w:r w:rsidRPr="00F477AF">
        <w:rPr>
          <w:lang w:eastAsia="zh-CN"/>
        </w:rPr>
        <w:t>See clause </w:t>
      </w:r>
      <w:r>
        <w:rPr>
          <w:rFonts w:cs="Arial"/>
          <w:lang w:val="en-IN"/>
        </w:rPr>
        <w:t>8.14.3</w:t>
      </w:r>
      <w:r w:rsidRPr="00F477AF">
        <w:rPr>
          <w:lang w:eastAsia="zh-CN"/>
        </w:rPr>
        <w:t>.7</w:t>
      </w:r>
      <w:r w:rsidRPr="00F477AF">
        <w:rPr>
          <w:i/>
        </w:rPr>
        <w:t>.</w:t>
      </w:r>
    </w:p>
    <w:p w14:paraId="7F468D31" w14:textId="77777777" w:rsidR="00C65731" w:rsidRPr="00F477AF" w:rsidRDefault="00C65731" w:rsidP="00C65731">
      <w:r w:rsidRPr="00F477AF">
        <w:t>See clause </w:t>
      </w:r>
      <w:r>
        <w:rPr>
          <w:lang w:val="en-IN"/>
        </w:rPr>
        <w:t>8.14.2</w:t>
      </w:r>
      <w:r w:rsidRPr="007D581F">
        <w:rPr>
          <w:lang w:val="en-IN"/>
        </w:rPr>
        <w:t>.2</w:t>
      </w:r>
      <w:r w:rsidRPr="00F477AF">
        <w:t>.4 for details of usage of this operation.</w:t>
      </w:r>
    </w:p>
    <w:p w14:paraId="2D12EFB7" w14:textId="77777777" w:rsidR="00C65731" w:rsidRPr="00F477AF" w:rsidRDefault="00C65731" w:rsidP="00C65731">
      <w:pPr>
        <w:pStyle w:val="Heading4"/>
      </w:pPr>
      <w:bookmarkStart w:id="2176" w:name="_Toc169823301"/>
      <w:r>
        <w:t>8.14.4.3</w:t>
      </w:r>
      <w:r w:rsidRPr="00F477AF">
        <w:tab/>
        <w:t>Eee</w:t>
      </w:r>
      <w:r>
        <w:t>c</w:t>
      </w:r>
      <w:r w:rsidRPr="00F477AF">
        <w:t>_EASDiscovery API</w:t>
      </w:r>
      <w:bookmarkEnd w:id="2176"/>
    </w:p>
    <w:p w14:paraId="4A83187F" w14:textId="77777777" w:rsidR="00C65731" w:rsidRPr="00F477AF" w:rsidRDefault="00C65731" w:rsidP="00C65731">
      <w:pPr>
        <w:pStyle w:val="Heading5"/>
      </w:pPr>
      <w:bookmarkStart w:id="2177" w:name="_Toc169823302"/>
      <w:r>
        <w:t>8.14.4.3.1</w:t>
      </w:r>
      <w:r w:rsidRPr="00F477AF">
        <w:tab/>
        <w:t>Eee</w:t>
      </w:r>
      <w:r>
        <w:t>c</w:t>
      </w:r>
      <w:r w:rsidRPr="00F477AF">
        <w:t>_EASDiscovery_Request operation</w:t>
      </w:r>
      <w:bookmarkEnd w:id="2177"/>
    </w:p>
    <w:p w14:paraId="224F91E3" w14:textId="77777777" w:rsidR="00C65731" w:rsidRPr="00F477AF" w:rsidRDefault="00C65731" w:rsidP="00C65731">
      <w:r w:rsidRPr="00F477AF">
        <w:rPr>
          <w:b/>
        </w:rPr>
        <w:t>API operation name:</w:t>
      </w:r>
      <w:r w:rsidRPr="00F477AF">
        <w:t xml:space="preserve"> Eee</w:t>
      </w:r>
      <w:r>
        <w:t>c</w:t>
      </w:r>
      <w:r w:rsidRPr="00F477AF">
        <w:t>_EASDiscovery_Request</w:t>
      </w:r>
    </w:p>
    <w:p w14:paraId="619C6B75" w14:textId="77777777" w:rsidR="00C65731" w:rsidRPr="00F477AF" w:rsidRDefault="00C65731" w:rsidP="00C65731">
      <w:r w:rsidRPr="00F477AF">
        <w:rPr>
          <w:b/>
        </w:rPr>
        <w:t>Description:</w:t>
      </w:r>
      <w:r w:rsidRPr="00F477AF">
        <w:t xml:space="preserve"> The consumer requests for one time EAS discovery information.</w:t>
      </w:r>
    </w:p>
    <w:p w14:paraId="48D357F9" w14:textId="77777777" w:rsidR="00C65731" w:rsidRPr="00F477AF" w:rsidRDefault="00C65731" w:rsidP="00C65731">
      <w:r w:rsidRPr="00F477AF">
        <w:rPr>
          <w:b/>
        </w:rPr>
        <w:t>Inputs:</w:t>
      </w:r>
      <w:r w:rsidRPr="00F477AF">
        <w:t xml:space="preserve"> See clause </w:t>
      </w:r>
      <w:r w:rsidRPr="001701DD">
        <w:rPr>
          <w:lang w:val="en-IN"/>
        </w:rPr>
        <w:t>8.14.3.8</w:t>
      </w:r>
      <w:r w:rsidRPr="00F477AF">
        <w:t>.</w:t>
      </w:r>
    </w:p>
    <w:p w14:paraId="6EE2B795"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8.14.3.9</w:t>
      </w:r>
      <w:r w:rsidRPr="00F477AF">
        <w:rPr>
          <w:i/>
        </w:rPr>
        <w:t>.</w:t>
      </w:r>
    </w:p>
    <w:p w14:paraId="0AA9BDF4" w14:textId="77777777" w:rsidR="00C65731" w:rsidRPr="00F477AF" w:rsidRDefault="00C65731" w:rsidP="00C65731">
      <w:r w:rsidRPr="00F477AF">
        <w:t>See clause </w:t>
      </w:r>
      <w:r>
        <w:rPr>
          <w:lang w:val="en-IN"/>
        </w:rPr>
        <w:t>8.14.2</w:t>
      </w:r>
      <w:r w:rsidRPr="007D581F">
        <w:rPr>
          <w:lang w:val="en-IN"/>
        </w:rPr>
        <w:t>.</w:t>
      </w:r>
      <w:r>
        <w:rPr>
          <w:lang w:val="en-IN"/>
        </w:rPr>
        <w:t xml:space="preserve">3 </w:t>
      </w:r>
      <w:r w:rsidRPr="00F477AF">
        <w:t>for details of usage of this operation.</w:t>
      </w:r>
    </w:p>
    <w:p w14:paraId="7CD800D8" w14:textId="77777777" w:rsidR="00C65731" w:rsidRPr="00F477AF" w:rsidRDefault="00C65731" w:rsidP="00C65731">
      <w:pPr>
        <w:pStyle w:val="Heading4"/>
      </w:pPr>
      <w:bookmarkStart w:id="2178" w:name="_Toc169823303"/>
      <w:r>
        <w:t>8.14.4.4</w:t>
      </w:r>
      <w:r w:rsidRPr="00F477AF">
        <w:tab/>
        <w:t>Eee</w:t>
      </w:r>
      <w:r>
        <w:t>c</w:t>
      </w:r>
      <w:r w:rsidRPr="00F477AF">
        <w:t>_</w:t>
      </w:r>
      <w:r>
        <w:t>ACRTrigger</w:t>
      </w:r>
      <w:r w:rsidRPr="00F477AF">
        <w:t xml:space="preserve"> API</w:t>
      </w:r>
      <w:bookmarkEnd w:id="2178"/>
    </w:p>
    <w:p w14:paraId="05A56B1D" w14:textId="77777777" w:rsidR="00C65731" w:rsidRPr="00F477AF" w:rsidRDefault="00C65731" w:rsidP="00C65731">
      <w:pPr>
        <w:pStyle w:val="Heading5"/>
      </w:pPr>
      <w:bookmarkStart w:id="2179" w:name="_Toc169823304"/>
      <w:r>
        <w:t>8.14.4.4.1</w:t>
      </w:r>
      <w:r w:rsidRPr="00F477AF">
        <w:tab/>
        <w:t>Eee</w:t>
      </w:r>
      <w:r>
        <w:t>c</w:t>
      </w:r>
      <w:r w:rsidRPr="00F477AF">
        <w:t>_</w:t>
      </w:r>
      <w:r>
        <w:t>ACRTrigger</w:t>
      </w:r>
      <w:r w:rsidRPr="00F477AF">
        <w:t>_Request operation</w:t>
      </w:r>
      <w:bookmarkEnd w:id="2179"/>
    </w:p>
    <w:p w14:paraId="360AE8C4" w14:textId="77777777" w:rsidR="00C65731" w:rsidRPr="00F477AF" w:rsidRDefault="00C65731" w:rsidP="00C65731">
      <w:r w:rsidRPr="00F477AF">
        <w:rPr>
          <w:b/>
        </w:rPr>
        <w:t>API operation name:</w:t>
      </w:r>
      <w:r w:rsidRPr="00F477AF">
        <w:t xml:space="preserve"> Eee</w:t>
      </w:r>
      <w:r>
        <w:t>c</w:t>
      </w:r>
      <w:r w:rsidRPr="00F477AF">
        <w:t>_EASDiscovery_Request</w:t>
      </w:r>
    </w:p>
    <w:p w14:paraId="5B9067A4" w14:textId="77777777" w:rsidR="00C65731" w:rsidRPr="00F477AF" w:rsidRDefault="00C65731" w:rsidP="00C65731">
      <w:r w:rsidRPr="00F477AF">
        <w:rPr>
          <w:b/>
        </w:rPr>
        <w:t>Description:</w:t>
      </w:r>
      <w:r w:rsidRPr="00F477AF">
        <w:t xml:space="preserve"> The consumer requests </w:t>
      </w:r>
      <w:r>
        <w:t>to trigger ACR</w:t>
      </w:r>
      <w:r w:rsidRPr="00F477AF">
        <w:t>.</w:t>
      </w:r>
    </w:p>
    <w:p w14:paraId="4DE4E082"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10</w:t>
      </w:r>
      <w:r w:rsidRPr="00F477AF">
        <w:t>.</w:t>
      </w:r>
    </w:p>
    <w:p w14:paraId="6085C49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8.14.3.11</w:t>
      </w:r>
      <w:r w:rsidRPr="00F477AF">
        <w:rPr>
          <w:i/>
        </w:rPr>
        <w:t>.</w:t>
      </w:r>
    </w:p>
    <w:p w14:paraId="06D32415" w14:textId="77777777" w:rsidR="00C65731" w:rsidRPr="00F477AF" w:rsidRDefault="00C65731" w:rsidP="00C65731">
      <w:r w:rsidRPr="00F477AF">
        <w:t>See clause </w:t>
      </w:r>
      <w:r w:rsidRPr="00651C7B">
        <w:t>8.14.2.4</w:t>
      </w:r>
      <w:r>
        <w:t xml:space="preserve"> </w:t>
      </w:r>
      <w:r w:rsidRPr="00F477AF">
        <w:t>for details of usage of this operation.</w:t>
      </w:r>
    </w:p>
    <w:p w14:paraId="61F6E6E7" w14:textId="77777777" w:rsidR="00C65731" w:rsidRPr="00F477AF" w:rsidRDefault="00C65731" w:rsidP="00C65731">
      <w:pPr>
        <w:pStyle w:val="Heading4"/>
      </w:pPr>
      <w:bookmarkStart w:id="2180" w:name="_Toc169823305"/>
      <w:r>
        <w:t>8.14.4.5</w:t>
      </w:r>
      <w:r w:rsidRPr="00F477AF">
        <w:tab/>
        <w:t>Eee</w:t>
      </w:r>
      <w:r>
        <w:t>c</w:t>
      </w:r>
      <w:r w:rsidRPr="00F477AF">
        <w:t>_</w:t>
      </w:r>
      <w:r>
        <w:t>Services</w:t>
      </w:r>
      <w:r w:rsidRPr="00F477AF">
        <w:t xml:space="preserve"> API</w:t>
      </w:r>
      <w:bookmarkEnd w:id="2180"/>
    </w:p>
    <w:p w14:paraId="58051E08" w14:textId="77777777" w:rsidR="00C65731" w:rsidRPr="00F477AF" w:rsidRDefault="00C65731" w:rsidP="00C65731">
      <w:pPr>
        <w:pStyle w:val="Heading5"/>
      </w:pPr>
      <w:bookmarkStart w:id="2181" w:name="_Toc169823306"/>
      <w:r>
        <w:t>8.14.4.5</w:t>
      </w:r>
      <w:r w:rsidRPr="00F477AF">
        <w:t>.</w:t>
      </w:r>
      <w:r>
        <w:t>1</w:t>
      </w:r>
      <w:r w:rsidRPr="00F477AF">
        <w:tab/>
        <w:t>Eee</w:t>
      </w:r>
      <w:r>
        <w:t>c</w:t>
      </w:r>
      <w:r w:rsidRPr="00F477AF">
        <w:t>_</w:t>
      </w:r>
      <w:r>
        <w:t>Services</w:t>
      </w:r>
      <w:r w:rsidRPr="00F477AF">
        <w:t>_Subscribe operation</w:t>
      </w:r>
      <w:bookmarkEnd w:id="2181"/>
    </w:p>
    <w:p w14:paraId="575E0B3F" w14:textId="77777777" w:rsidR="00C65731" w:rsidRPr="00F477AF" w:rsidRDefault="00C65731" w:rsidP="00C65731">
      <w:r w:rsidRPr="00F477AF">
        <w:rPr>
          <w:b/>
        </w:rPr>
        <w:t>API operation name:</w:t>
      </w:r>
      <w:r w:rsidRPr="00F477AF">
        <w:t xml:space="preserve"> Eee</w:t>
      </w:r>
      <w:r>
        <w:t>c</w:t>
      </w:r>
      <w:r w:rsidRPr="00F477AF">
        <w:t>_</w:t>
      </w:r>
      <w:r>
        <w:t>Services</w:t>
      </w:r>
      <w:r w:rsidRPr="00F477AF">
        <w:t>_Subscribe</w:t>
      </w:r>
    </w:p>
    <w:p w14:paraId="4DE250C5" w14:textId="77777777" w:rsidR="00C65731" w:rsidRPr="00F477AF" w:rsidRDefault="00C65731" w:rsidP="00C65731">
      <w:r w:rsidRPr="00F477AF">
        <w:rPr>
          <w:b/>
        </w:rPr>
        <w:t>Description:</w:t>
      </w:r>
      <w:r w:rsidRPr="00F477AF">
        <w:t xml:space="preserve"> The consumer subscribes for </w:t>
      </w:r>
      <w:r>
        <w:t>EEC Services</w:t>
      </w:r>
      <w:r w:rsidRPr="00F477AF">
        <w:t xml:space="preserve"> related events.</w:t>
      </w:r>
    </w:p>
    <w:p w14:paraId="7E416A15" w14:textId="77777777" w:rsidR="00C65731" w:rsidRPr="00F477AF" w:rsidRDefault="00C65731" w:rsidP="00C65731">
      <w:r w:rsidRPr="00F477AF">
        <w:rPr>
          <w:b/>
        </w:rPr>
        <w:t>Inputs:</w:t>
      </w:r>
      <w:r w:rsidRPr="00F477AF">
        <w:t xml:space="preserve"> See clause </w:t>
      </w:r>
      <w:r>
        <w:rPr>
          <w:lang w:val="en-IN"/>
        </w:rPr>
        <w:t>8.14.3.12</w:t>
      </w:r>
      <w:r w:rsidRPr="00F477AF">
        <w:t>.</w:t>
      </w:r>
    </w:p>
    <w:p w14:paraId="2E8FA3A3"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8.14.3.13</w:t>
      </w:r>
      <w:r w:rsidRPr="00F477AF">
        <w:rPr>
          <w:i/>
        </w:rPr>
        <w:t>.</w:t>
      </w:r>
    </w:p>
    <w:p w14:paraId="57856F5E" w14:textId="77777777" w:rsidR="00C65731" w:rsidRPr="00F477AF" w:rsidRDefault="00C65731" w:rsidP="00C65731">
      <w:r w:rsidRPr="00F477AF">
        <w:t>See clause </w:t>
      </w:r>
      <w:r w:rsidRPr="00081112">
        <w:t>8.14.2.5.2</w:t>
      </w:r>
      <w:r>
        <w:t xml:space="preserve"> </w:t>
      </w:r>
      <w:r w:rsidRPr="00F477AF">
        <w:t>for details of usage of this operation.</w:t>
      </w:r>
    </w:p>
    <w:p w14:paraId="350E4A1B" w14:textId="77777777" w:rsidR="00C65731" w:rsidRPr="00F477AF" w:rsidRDefault="00C65731" w:rsidP="00C65731">
      <w:pPr>
        <w:pStyle w:val="Heading5"/>
      </w:pPr>
      <w:bookmarkStart w:id="2182" w:name="_Toc169823307"/>
      <w:r>
        <w:t>8.14.4.5</w:t>
      </w:r>
      <w:r w:rsidRPr="00F477AF">
        <w:t>.</w:t>
      </w:r>
      <w:r>
        <w:t>2</w:t>
      </w:r>
      <w:r w:rsidRPr="00F477AF">
        <w:tab/>
        <w:t>Eee</w:t>
      </w:r>
      <w:r>
        <w:t>c</w:t>
      </w:r>
      <w:r w:rsidRPr="00F477AF">
        <w:t>_</w:t>
      </w:r>
      <w:r>
        <w:t>Services</w:t>
      </w:r>
      <w:r w:rsidRPr="00F477AF">
        <w:t>_Notify operation</w:t>
      </w:r>
      <w:bookmarkEnd w:id="2182"/>
    </w:p>
    <w:p w14:paraId="003DC94D" w14:textId="77777777" w:rsidR="00C65731" w:rsidRPr="00F477AF" w:rsidRDefault="00C65731" w:rsidP="00C65731">
      <w:r w:rsidRPr="00F477AF">
        <w:rPr>
          <w:b/>
        </w:rPr>
        <w:t>API operation name:</w:t>
      </w:r>
      <w:r w:rsidRPr="00F477AF">
        <w:t xml:space="preserve"> Eee</w:t>
      </w:r>
      <w:r>
        <w:t>c</w:t>
      </w:r>
      <w:r w:rsidRPr="00F477AF">
        <w:t>_</w:t>
      </w:r>
      <w:r>
        <w:t>Services</w:t>
      </w:r>
      <w:r w:rsidRPr="00F477AF">
        <w:t>_Notify</w:t>
      </w:r>
    </w:p>
    <w:p w14:paraId="5D603A21" w14:textId="77777777" w:rsidR="00C65731" w:rsidRPr="00F477AF" w:rsidRDefault="00C65731" w:rsidP="00C65731">
      <w:r w:rsidRPr="00F477AF">
        <w:rPr>
          <w:b/>
        </w:rPr>
        <w:t>Description:</w:t>
      </w:r>
      <w:r w:rsidRPr="00F477AF">
        <w:t xml:space="preserve"> The consumer is notified about </w:t>
      </w:r>
      <w:r>
        <w:t>EEC Services</w:t>
      </w:r>
      <w:r w:rsidRPr="00F477AF">
        <w:t xml:space="preserve"> related events.</w:t>
      </w:r>
    </w:p>
    <w:p w14:paraId="4FA2F5CE" w14:textId="77777777" w:rsidR="00C65731" w:rsidRPr="00F477AF" w:rsidRDefault="00C65731" w:rsidP="00C65731">
      <w:r w:rsidRPr="00F477AF">
        <w:rPr>
          <w:b/>
        </w:rPr>
        <w:t>Inputs:</w:t>
      </w:r>
      <w:r w:rsidRPr="00F477AF">
        <w:t xml:space="preserve"> See clause </w:t>
      </w:r>
      <w:r>
        <w:rPr>
          <w:lang w:val="en-IN"/>
        </w:rPr>
        <w:t>8.14.3.14</w:t>
      </w:r>
      <w:r w:rsidRPr="00F477AF">
        <w:t>.</w:t>
      </w:r>
    </w:p>
    <w:p w14:paraId="39BCC4B1" w14:textId="77777777" w:rsidR="00C65731" w:rsidRPr="00F477AF" w:rsidRDefault="00C65731" w:rsidP="00C65731">
      <w:r w:rsidRPr="00F477AF">
        <w:rPr>
          <w:b/>
        </w:rPr>
        <w:lastRenderedPageBreak/>
        <w:t>Outputs:</w:t>
      </w:r>
      <w:r w:rsidRPr="00F477AF">
        <w:t xml:space="preserve"> </w:t>
      </w:r>
      <w:r w:rsidRPr="00F477AF">
        <w:rPr>
          <w:lang w:eastAsia="zh-CN"/>
        </w:rPr>
        <w:t>None</w:t>
      </w:r>
      <w:r w:rsidRPr="00F477AF">
        <w:rPr>
          <w:i/>
        </w:rPr>
        <w:t>.</w:t>
      </w:r>
    </w:p>
    <w:p w14:paraId="19D28083" w14:textId="77777777" w:rsidR="00C65731" w:rsidRPr="00F477AF" w:rsidRDefault="00C65731" w:rsidP="00C65731">
      <w:r w:rsidRPr="00F477AF">
        <w:t>See clause </w:t>
      </w:r>
      <w:r w:rsidRPr="00081112">
        <w:t>8.14.2.5</w:t>
      </w:r>
      <w:r>
        <w:t xml:space="preserve">.3 </w:t>
      </w:r>
      <w:r w:rsidRPr="00F477AF">
        <w:t>for details of usage of this operation.</w:t>
      </w:r>
    </w:p>
    <w:p w14:paraId="3B98DCA2" w14:textId="77777777" w:rsidR="00C65731" w:rsidRPr="00F477AF" w:rsidRDefault="00C65731" w:rsidP="00C65731">
      <w:pPr>
        <w:pStyle w:val="Heading5"/>
      </w:pPr>
      <w:bookmarkStart w:id="2183" w:name="_Toc169823308"/>
      <w:r>
        <w:t>8.14.4.5</w:t>
      </w:r>
      <w:r w:rsidRPr="00F477AF">
        <w:t>.</w:t>
      </w:r>
      <w:r>
        <w:t>3</w:t>
      </w:r>
      <w:r w:rsidRPr="00F477AF">
        <w:tab/>
        <w:t>Eee</w:t>
      </w:r>
      <w:r>
        <w:t>c</w:t>
      </w:r>
      <w:r w:rsidRPr="00F477AF">
        <w:t>_</w:t>
      </w:r>
      <w:r>
        <w:t>Services</w:t>
      </w:r>
      <w:r w:rsidRPr="00F477AF">
        <w:t>_UpdateSubscription operation</w:t>
      </w:r>
      <w:bookmarkEnd w:id="2183"/>
    </w:p>
    <w:p w14:paraId="725511C8"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_UpdateSubscription</w:t>
      </w:r>
    </w:p>
    <w:p w14:paraId="44982B2E" w14:textId="77777777" w:rsidR="00C65731" w:rsidRPr="00F477AF" w:rsidRDefault="00C65731" w:rsidP="00C65731">
      <w:r w:rsidRPr="00F477AF">
        <w:rPr>
          <w:b/>
        </w:rPr>
        <w:t>Description:</w:t>
      </w:r>
      <w:r w:rsidRPr="00F477AF">
        <w:t xml:space="preserve"> The consumer updates an existing subscription for </w:t>
      </w:r>
      <w:r>
        <w:t>EEC Services</w:t>
      </w:r>
      <w:r w:rsidRPr="00F477AF">
        <w:t xml:space="preserve"> related events.</w:t>
      </w:r>
    </w:p>
    <w:p w14:paraId="1CBD5190" w14:textId="77777777" w:rsidR="00C65731" w:rsidRPr="00F477AF" w:rsidRDefault="00C65731" w:rsidP="00C65731">
      <w:r w:rsidRPr="00F477AF">
        <w:rPr>
          <w:b/>
        </w:rPr>
        <w:t>Inputs:</w:t>
      </w:r>
      <w:r w:rsidRPr="00F477AF">
        <w:t xml:space="preserve"> See clause </w:t>
      </w:r>
      <w:r>
        <w:rPr>
          <w:lang w:val="en-IN"/>
        </w:rPr>
        <w:t>8.14.3.15</w:t>
      </w:r>
      <w:r w:rsidRPr="00F477AF">
        <w:t>.</w:t>
      </w:r>
    </w:p>
    <w:p w14:paraId="25EED097"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8.14.3.16</w:t>
      </w:r>
      <w:r w:rsidRPr="00F477AF">
        <w:rPr>
          <w:i/>
        </w:rPr>
        <w:t>.</w:t>
      </w:r>
    </w:p>
    <w:p w14:paraId="55C4EB13" w14:textId="77777777" w:rsidR="00C65731" w:rsidRPr="00F477AF" w:rsidRDefault="00C65731" w:rsidP="00C65731">
      <w:r w:rsidRPr="00F477AF">
        <w:t>See clause </w:t>
      </w:r>
      <w:r w:rsidRPr="00081112">
        <w:t>8.14.2.5</w:t>
      </w:r>
      <w:r w:rsidRPr="00F477AF">
        <w:t>.4 for details of usage of this operation.</w:t>
      </w:r>
    </w:p>
    <w:p w14:paraId="7E7B16E8" w14:textId="77777777" w:rsidR="00C65731" w:rsidRPr="00F477AF" w:rsidRDefault="00C65731" w:rsidP="00C65731">
      <w:pPr>
        <w:pStyle w:val="Heading5"/>
      </w:pPr>
      <w:bookmarkStart w:id="2184" w:name="_Toc169823309"/>
      <w:r>
        <w:t>8.14.4.5</w:t>
      </w:r>
      <w:r w:rsidRPr="00F477AF">
        <w:t>.</w:t>
      </w:r>
      <w:r>
        <w:t>4</w:t>
      </w:r>
      <w:r w:rsidRPr="00F477AF">
        <w:tab/>
        <w:t>Eee</w:t>
      </w:r>
      <w:r>
        <w:t>c</w:t>
      </w:r>
      <w:r w:rsidRPr="00F477AF">
        <w:t>_</w:t>
      </w:r>
      <w:r>
        <w:t>Services</w:t>
      </w:r>
      <w:r w:rsidRPr="00F477AF">
        <w:t>_Unsubscribe operation</w:t>
      </w:r>
      <w:bookmarkEnd w:id="2184"/>
    </w:p>
    <w:p w14:paraId="532ACEC5" w14:textId="77777777" w:rsidR="00C65731" w:rsidRPr="00F477AF" w:rsidRDefault="00C65731" w:rsidP="00C65731">
      <w:r w:rsidRPr="00F477AF">
        <w:rPr>
          <w:b/>
        </w:rPr>
        <w:t>API operation name:</w:t>
      </w:r>
      <w:r w:rsidRPr="00F477AF">
        <w:t xml:space="preserve"> Eee</w:t>
      </w:r>
      <w:r>
        <w:t>c</w:t>
      </w:r>
      <w:r w:rsidRPr="00F477AF">
        <w:t>_</w:t>
      </w:r>
      <w:r>
        <w:t>Services</w:t>
      </w:r>
      <w:r w:rsidRPr="00F477AF">
        <w:t>_Unsubscribe</w:t>
      </w:r>
    </w:p>
    <w:p w14:paraId="2C4B4B96" w14:textId="77777777" w:rsidR="00C65731" w:rsidRPr="00F477AF" w:rsidRDefault="00C65731" w:rsidP="00C65731">
      <w:r w:rsidRPr="00F477AF">
        <w:rPr>
          <w:b/>
        </w:rPr>
        <w:t>Description:</w:t>
      </w:r>
      <w:r w:rsidRPr="00F477AF">
        <w:t xml:space="preserve"> The consumer unsubscribes for the previously subscribed </w:t>
      </w:r>
      <w:r>
        <w:t>EEC Services</w:t>
      </w:r>
      <w:r w:rsidRPr="00F477AF">
        <w:t xml:space="preserve"> related events.</w:t>
      </w:r>
    </w:p>
    <w:p w14:paraId="5F9F822C" w14:textId="77777777" w:rsidR="00C65731" w:rsidRPr="00F477AF" w:rsidRDefault="00C65731" w:rsidP="00C65731">
      <w:r w:rsidRPr="00F477AF">
        <w:rPr>
          <w:b/>
        </w:rPr>
        <w:t>Inputs:</w:t>
      </w:r>
      <w:r w:rsidRPr="00F477AF">
        <w:t xml:space="preserve"> See clause </w:t>
      </w:r>
      <w:r>
        <w:rPr>
          <w:lang w:val="en-IN"/>
        </w:rPr>
        <w:t>8.14.3.17</w:t>
      </w:r>
      <w:r w:rsidRPr="00F477AF">
        <w:t>.</w:t>
      </w:r>
    </w:p>
    <w:p w14:paraId="0551B32C" w14:textId="77777777" w:rsidR="00C65731" w:rsidRPr="00F477AF" w:rsidRDefault="00C65731" w:rsidP="00C65731">
      <w:r w:rsidRPr="00F477AF">
        <w:rPr>
          <w:b/>
        </w:rPr>
        <w:t>Outputs</w:t>
      </w:r>
      <w:r w:rsidRPr="00F477AF">
        <w:t xml:space="preserve"> See clause </w:t>
      </w:r>
      <w:r>
        <w:rPr>
          <w:lang w:val="en-IN"/>
        </w:rPr>
        <w:t>8.14.3.18</w:t>
      </w:r>
      <w:r w:rsidRPr="00F477AF">
        <w:rPr>
          <w:i/>
        </w:rPr>
        <w:t>.</w:t>
      </w:r>
    </w:p>
    <w:p w14:paraId="2A5342A7" w14:textId="77777777" w:rsidR="00C65731" w:rsidRPr="00F477AF" w:rsidRDefault="00C65731" w:rsidP="00C65731">
      <w:r w:rsidRPr="00F477AF">
        <w:t>See clause </w:t>
      </w:r>
      <w:r w:rsidRPr="00081112">
        <w:t>8.14.2.5</w:t>
      </w:r>
      <w:r w:rsidRPr="00F477AF">
        <w:t>.5 for details of usage of this operation.</w:t>
      </w:r>
    </w:p>
    <w:p w14:paraId="05222299" w14:textId="77777777" w:rsidR="00C65731" w:rsidRPr="00F477AF" w:rsidRDefault="00C65731" w:rsidP="00C65731">
      <w:pPr>
        <w:pStyle w:val="Heading4"/>
      </w:pPr>
      <w:bookmarkStart w:id="2185" w:name="_Toc169823310"/>
      <w:r>
        <w:t>8.14.4.6</w:t>
      </w:r>
      <w:r w:rsidRPr="00F477AF">
        <w:tab/>
        <w:t>Eee</w:t>
      </w:r>
      <w:r>
        <w:t>c</w:t>
      </w:r>
      <w:r w:rsidRPr="00F477AF">
        <w:t>_</w:t>
      </w:r>
      <w:r>
        <w:t>UEId</w:t>
      </w:r>
      <w:r w:rsidRPr="00F477AF">
        <w:t xml:space="preserve"> API</w:t>
      </w:r>
      <w:bookmarkEnd w:id="2185"/>
    </w:p>
    <w:p w14:paraId="0995ED20" w14:textId="77777777" w:rsidR="00C65731" w:rsidRPr="00F477AF" w:rsidRDefault="00C65731" w:rsidP="00C65731">
      <w:pPr>
        <w:pStyle w:val="Heading5"/>
      </w:pPr>
      <w:bookmarkStart w:id="2186" w:name="_Toc169823311"/>
      <w:r>
        <w:t>8.14.4.6.1</w:t>
      </w:r>
      <w:r w:rsidRPr="00F477AF">
        <w:tab/>
        <w:t>Eee</w:t>
      </w:r>
      <w:r>
        <w:t>c</w:t>
      </w:r>
      <w:r w:rsidRPr="00F477AF">
        <w:t>_</w:t>
      </w:r>
      <w:r>
        <w:t>UEId</w:t>
      </w:r>
      <w:r w:rsidRPr="00F477AF">
        <w:t>_Request operation</w:t>
      </w:r>
      <w:bookmarkEnd w:id="2186"/>
    </w:p>
    <w:p w14:paraId="57B6982D" w14:textId="77777777" w:rsidR="00C65731" w:rsidRPr="00F477AF" w:rsidRDefault="00C65731" w:rsidP="00C65731">
      <w:r w:rsidRPr="00F477AF">
        <w:rPr>
          <w:b/>
        </w:rPr>
        <w:t>API operation name:</w:t>
      </w:r>
      <w:r w:rsidRPr="00F477AF">
        <w:t xml:space="preserve"> Eee</w:t>
      </w:r>
      <w:r>
        <w:t>c</w:t>
      </w:r>
      <w:r w:rsidRPr="00F477AF">
        <w:t>_</w:t>
      </w:r>
      <w:r>
        <w:t>UEId</w:t>
      </w:r>
      <w:r w:rsidRPr="00F477AF">
        <w:t>_Request</w:t>
      </w:r>
    </w:p>
    <w:p w14:paraId="12F8CEFE" w14:textId="77777777" w:rsidR="00C65731" w:rsidRPr="00F477AF" w:rsidRDefault="00C65731" w:rsidP="00C65731">
      <w:r w:rsidRPr="00F477AF">
        <w:rPr>
          <w:b/>
        </w:rPr>
        <w:t>Description:</w:t>
      </w:r>
      <w:r w:rsidRPr="00F477AF">
        <w:t xml:space="preserve"> The consumer requests </w:t>
      </w:r>
      <w:r>
        <w:t>for EAS specific UE ID</w:t>
      </w:r>
      <w:r w:rsidRPr="00F477AF">
        <w:t>.</w:t>
      </w:r>
    </w:p>
    <w:p w14:paraId="6E29952D" w14:textId="77777777" w:rsidR="00C65731" w:rsidRPr="00F477AF" w:rsidRDefault="00C65731" w:rsidP="00C65731">
      <w:r w:rsidRPr="00F477AF">
        <w:rPr>
          <w:b/>
        </w:rPr>
        <w:t>Inputs:</w:t>
      </w:r>
      <w:r w:rsidRPr="00F477AF">
        <w:t xml:space="preserve"> See clause </w:t>
      </w:r>
      <w:r w:rsidRPr="001701DD">
        <w:rPr>
          <w:lang w:val="en-IN"/>
        </w:rPr>
        <w:t>8.14.3.</w:t>
      </w:r>
      <w:r>
        <w:rPr>
          <w:lang w:val="en-IN"/>
        </w:rPr>
        <w:t>19</w:t>
      </w:r>
      <w:r w:rsidRPr="00F477AF">
        <w:t>.</w:t>
      </w:r>
    </w:p>
    <w:p w14:paraId="4C4CD44F" w14:textId="77777777" w:rsidR="00C65731" w:rsidRPr="00F477AF" w:rsidRDefault="00C65731" w:rsidP="00C65731">
      <w:r w:rsidRPr="00F477AF">
        <w:rPr>
          <w:b/>
        </w:rPr>
        <w:t>Outputs:</w:t>
      </w:r>
      <w:r w:rsidRPr="00F477AF">
        <w:t xml:space="preserve"> </w:t>
      </w:r>
      <w:r w:rsidRPr="00F477AF">
        <w:rPr>
          <w:lang w:eastAsia="zh-CN"/>
        </w:rPr>
        <w:t>See clause </w:t>
      </w:r>
      <w:r>
        <w:rPr>
          <w:lang w:val="en-IN"/>
        </w:rPr>
        <w:t>8.14.3.20</w:t>
      </w:r>
      <w:r w:rsidRPr="00F477AF">
        <w:rPr>
          <w:i/>
        </w:rPr>
        <w:t>.</w:t>
      </w:r>
    </w:p>
    <w:p w14:paraId="3A79C95E" w14:textId="77777777" w:rsidR="00C65731" w:rsidRPr="00F477AF" w:rsidRDefault="00C65731" w:rsidP="00C65731">
      <w:r w:rsidRPr="00F477AF">
        <w:t>See clause </w:t>
      </w:r>
      <w:r w:rsidRPr="00004277">
        <w:t xml:space="preserve">8.14.2.6 </w:t>
      </w:r>
      <w:r w:rsidRPr="00F477AF">
        <w:t>for details of usage of this operation.</w:t>
      </w:r>
    </w:p>
    <w:p w14:paraId="67639FBE" w14:textId="77777777" w:rsidR="0000453B" w:rsidRDefault="0000453B" w:rsidP="0000453B">
      <w:pPr>
        <w:pStyle w:val="Heading2"/>
      </w:pPr>
      <w:bookmarkStart w:id="2187" w:name="_Toc169823312"/>
      <w:r w:rsidRPr="00F477AF">
        <w:t>8.</w:t>
      </w:r>
      <w:r>
        <w:t>15</w:t>
      </w:r>
      <w:r w:rsidRPr="00F477AF">
        <w:tab/>
      </w:r>
      <w:bookmarkStart w:id="2188" w:name="_Hlk119598701"/>
      <w:r>
        <w:t>EAS Information provisioning</w:t>
      </w:r>
      <w:bookmarkEnd w:id="2187"/>
      <w:bookmarkEnd w:id="2188"/>
    </w:p>
    <w:p w14:paraId="73F4224C" w14:textId="77777777" w:rsidR="0000453B" w:rsidRDefault="0000453B" w:rsidP="0000453B">
      <w:pPr>
        <w:pStyle w:val="Heading3"/>
      </w:pPr>
      <w:bookmarkStart w:id="2189" w:name="_Toc169823313"/>
      <w:r w:rsidRPr="00F477AF">
        <w:t>8.</w:t>
      </w:r>
      <w:r>
        <w:t>15</w:t>
      </w:r>
      <w:r w:rsidRPr="00F477AF">
        <w:t>.1</w:t>
      </w:r>
      <w:r w:rsidRPr="00F477AF">
        <w:tab/>
        <w:t>General</w:t>
      </w:r>
      <w:bookmarkEnd w:id="2189"/>
    </w:p>
    <w:p w14:paraId="77D4BB7C" w14:textId="63BF3341" w:rsidR="0000453B" w:rsidRDefault="0000453B" w:rsidP="0000453B">
      <w:r>
        <w:t xml:space="preserve">EAS information provisioning procedure allows the EEC to exchange information with the EES about selected EAS </w:t>
      </w:r>
      <w:r w:rsidR="00D35508" w:rsidRPr="00D35508">
        <w:t>and/</w:t>
      </w:r>
      <w:r>
        <w:t>or ACR scenario selection.</w:t>
      </w:r>
    </w:p>
    <w:p w14:paraId="37298A3F" w14:textId="523AD011" w:rsidR="001A0E7A" w:rsidRDefault="0000453B" w:rsidP="001A0E7A">
      <w:r>
        <w:t xml:space="preserve">When service continuity is required, </w:t>
      </w:r>
      <w:r w:rsidR="00D35508" w:rsidRPr="00D35508">
        <w:t>ACR</w:t>
      </w:r>
      <w:r w:rsidR="00D35508">
        <w:t xml:space="preserve"> </w:t>
      </w:r>
      <w:r>
        <w:t xml:space="preserve">scenarios may be combined to perform ACR detection in one or more of the EEC, the EES and the EAS; the related procedures are specified in clauses 8.15.2, 8.6.3 and referred to in clause 8.8.2. The selection of ACR scenario(s) may be performed by the EEC or the EES </w:t>
      </w:r>
      <w:r w:rsidRPr="000A58A6">
        <w:rPr>
          <w:lang w:val="en-US"/>
        </w:rPr>
        <w:t xml:space="preserve">for </w:t>
      </w:r>
      <w:r>
        <w:rPr>
          <w:lang w:val="en-US"/>
        </w:rPr>
        <w:t>a</w:t>
      </w:r>
      <w:r w:rsidRPr="000A58A6">
        <w:rPr>
          <w:lang w:val="en-US"/>
        </w:rPr>
        <w:t xml:space="preserve"> given AC and the selected EAS</w:t>
      </w:r>
      <w:r>
        <w:t xml:space="preserve"> from the common supported ACR scenarios of AC, EEC, selected EES and selected EAS.</w:t>
      </w:r>
      <w:r w:rsidR="000A260A" w:rsidRPr="000A260A">
        <w:t xml:space="preserve"> </w:t>
      </w:r>
      <w:r w:rsidR="000A260A" w:rsidRPr="00C42C8E">
        <w:t xml:space="preserve">The selection of ACR scenario(s) for </w:t>
      </w:r>
      <w:r w:rsidR="000A260A">
        <w:t xml:space="preserve">each EAS in </w:t>
      </w:r>
      <w:r w:rsidR="000A260A" w:rsidRPr="00C42C8E">
        <w:t>EAS bundles may be performed</w:t>
      </w:r>
      <w:r w:rsidR="000A260A">
        <w:t xml:space="preserve"> </w:t>
      </w:r>
      <w:r w:rsidR="00BA48CD">
        <w:t>separately</w:t>
      </w:r>
      <w:r w:rsidR="000A260A" w:rsidRPr="00C42C8E">
        <w:t xml:space="preserve"> by the EEC or the EES </w:t>
      </w:r>
      <w:r w:rsidR="00261115" w:rsidRPr="00261115">
        <w:t>(or the main EES in case of bundle EAS served by multiple EESs, which is the EES registering the main EAS)</w:t>
      </w:r>
      <w:r w:rsidR="00261115">
        <w:t xml:space="preserve"> </w:t>
      </w:r>
      <w:r w:rsidR="000A260A" w:rsidRPr="00C42C8E">
        <w:t>for a given AC and the selected EAS(s) in a bundle, based on the service continuity support by AC, EEC, EES</w:t>
      </w:r>
      <w:r w:rsidR="00261115" w:rsidRPr="00261115">
        <w:t>(s)</w:t>
      </w:r>
      <w:r w:rsidR="000A260A" w:rsidRPr="00C42C8E">
        <w:t xml:space="preserve"> and EAS(s).</w:t>
      </w:r>
      <w:r w:rsidR="001A0E7A" w:rsidRPr="001A0E7A">
        <w:t xml:space="preserve"> </w:t>
      </w:r>
      <w:r w:rsidR="001A0E7A">
        <w:t xml:space="preserve">In addition, the EEC or EES can further determine the one or more ACR scenario(s) for the selected EAS based on the AC service KPI. </w:t>
      </w:r>
    </w:p>
    <w:p w14:paraId="2DD49A40" w14:textId="77777777" w:rsidR="0000453B" w:rsidRDefault="001A0E7A" w:rsidP="005F6340">
      <w:pPr>
        <w:pStyle w:val="NO"/>
      </w:pPr>
      <w:r>
        <w:t>NOTE:</w:t>
      </w:r>
      <w:r>
        <w:tab/>
        <w:t>How to select ACR scenario(s) at the EEC or EES considering AC service KPI is implementation specific.</w:t>
      </w:r>
    </w:p>
    <w:p w14:paraId="502E4AF6" w14:textId="31D1573B" w:rsidR="00705AAF" w:rsidRDefault="009434BB" w:rsidP="0000453B">
      <w:r w:rsidRPr="009434BB">
        <w:lastRenderedPageBreak/>
        <w:t xml:space="preserve">Instantiable EAS Information </w:t>
      </w:r>
      <w:r w:rsidR="00705AAF" w:rsidRPr="00705AAF">
        <w:t>may be provided to the EEC</w:t>
      </w:r>
      <w:r w:rsidRPr="009434BB">
        <w:t xml:space="preserve"> </w:t>
      </w:r>
      <w:r>
        <w:t>in EAS discovery response and EAS discovery notification,</w:t>
      </w:r>
      <w:r w:rsidR="00705AAF" w:rsidRPr="00705AAF">
        <w:t xml:space="preserve"> as</w:t>
      </w:r>
      <w:r w:rsidRPr="009434BB">
        <w:t xml:space="preserve"> specified</w:t>
      </w:r>
      <w:r w:rsidR="00705AAF" w:rsidRPr="00705AAF">
        <w:t xml:space="preserve"> in clause </w:t>
      </w:r>
      <w:r w:rsidRPr="009434BB">
        <w:t>8.5.3.3</w:t>
      </w:r>
      <w:r>
        <w:t xml:space="preserve"> </w:t>
      </w:r>
      <w:r w:rsidR="00705AAF" w:rsidRPr="00705AAF">
        <w:t>and 8.5</w:t>
      </w:r>
      <w:r>
        <w:t>.3.6</w:t>
      </w:r>
      <w:r w:rsidR="00705AAF" w:rsidRPr="00705AAF">
        <w:t>. Triggering the instantiation of an EAS by the EEC may be announced to the EES by including the selected EASID in the EAS information provisioning request without including the selected EAS endpoint.</w:t>
      </w:r>
    </w:p>
    <w:p w14:paraId="1AFEA4AC" w14:textId="77777777" w:rsidR="0000453B" w:rsidRDefault="0000453B" w:rsidP="0000453B">
      <w:r>
        <w:t>The EAS information provisioning request types supported are:</w:t>
      </w:r>
    </w:p>
    <w:p w14:paraId="36002424" w14:textId="77777777" w:rsidR="0000453B" w:rsidRDefault="0000453B" w:rsidP="0000453B">
      <w:pPr>
        <w:pStyle w:val="B1"/>
      </w:pPr>
      <w:r>
        <w:t>-</w:t>
      </w:r>
      <w:r>
        <w:tab/>
      </w:r>
      <w:bookmarkStart w:id="2190" w:name="_Hlk119501914"/>
      <w:r w:rsidR="001B7050" w:rsidRPr="002C62E0">
        <w:t>"</w:t>
      </w:r>
      <w:r>
        <w:t>ACR scenario selection announcement</w:t>
      </w:r>
      <w:r w:rsidR="001B7050" w:rsidRPr="002C62E0">
        <w:t>"</w:t>
      </w:r>
      <w:bookmarkEnd w:id="2190"/>
      <w:r>
        <w:t>. Inform the EES about the EAS that has been selected by the EEC and may provide the selected ACR scenario list to the EES.</w:t>
      </w:r>
      <w:r w:rsidR="000A260A" w:rsidRPr="000A260A">
        <w:t xml:space="preserve"> For the EAS bundles scenario, the selected bundled EAS(s) and the selected ACR scenario list for EAS bundles by EEC are included and notified to the EES.</w:t>
      </w:r>
    </w:p>
    <w:p w14:paraId="3E7741C2" w14:textId="12828CA0" w:rsidR="0000453B" w:rsidRDefault="0000453B" w:rsidP="0000453B">
      <w:pPr>
        <w:pStyle w:val="B1"/>
      </w:pPr>
      <w:r>
        <w:t>-</w:t>
      </w:r>
      <w:r>
        <w:tab/>
      </w:r>
      <w:r w:rsidR="001B7050" w:rsidRPr="002C62E0">
        <w:t>"</w:t>
      </w:r>
      <w:r>
        <w:t>ACR scenario selection request</w:t>
      </w:r>
      <w:r w:rsidR="001B7050" w:rsidRPr="002C62E0">
        <w:t>"</w:t>
      </w:r>
      <w:r>
        <w:t>. Inform the EES to perform ACR scenario selection.</w:t>
      </w:r>
      <w:r w:rsidR="003249BE" w:rsidRPr="003249BE">
        <w:t xml:space="preserve"> For the EAS bundles scenario, the request may inform the EES to </w:t>
      </w:r>
      <w:r w:rsidR="00BA48CD" w:rsidRPr="003249BE">
        <w:t>determine</w:t>
      </w:r>
      <w:r w:rsidR="003249BE" w:rsidRPr="003249BE">
        <w:t xml:space="preserve"> the ACR scenario list for EAS bundles</w:t>
      </w:r>
      <w:r w:rsidR="003249BE">
        <w:t>.</w:t>
      </w:r>
    </w:p>
    <w:p w14:paraId="002290AA" w14:textId="61F465EC" w:rsidR="00E3255D" w:rsidRDefault="00E3255D" w:rsidP="00B3457A">
      <w:pPr>
        <w:pStyle w:val="B1"/>
      </w:pPr>
      <w:r w:rsidRPr="00E3255D">
        <w:t>-</w:t>
      </w:r>
      <w:r w:rsidRPr="00E3255D">
        <w:tab/>
        <w:t>"EAS selection request". Inform the EES of EAS selection</w:t>
      </w:r>
      <w:r w:rsidR="00942481" w:rsidRPr="00942481">
        <w:t>, e.g.</w:t>
      </w:r>
      <w:r w:rsidRPr="00E3255D">
        <w:t xml:space="preserve"> for Application Group.</w:t>
      </w:r>
    </w:p>
    <w:p w14:paraId="49146D6C" w14:textId="77777777" w:rsidR="0000453B" w:rsidRDefault="0000453B" w:rsidP="0000453B">
      <w:pPr>
        <w:pStyle w:val="Heading3"/>
      </w:pPr>
      <w:bookmarkStart w:id="2191" w:name="_Toc169823314"/>
      <w:r w:rsidRPr="00F477AF">
        <w:t>8.</w:t>
      </w:r>
      <w:r w:rsidR="00A645A6">
        <w:t>15</w:t>
      </w:r>
      <w:r w:rsidRPr="00F477AF">
        <w:t>.</w:t>
      </w:r>
      <w:r>
        <w:t>2</w:t>
      </w:r>
      <w:r w:rsidRPr="00F477AF">
        <w:tab/>
      </w:r>
      <w:r>
        <w:t>Procedure</w:t>
      </w:r>
      <w:bookmarkEnd w:id="2191"/>
    </w:p>
    <w:p w14:paraId="2FB6B3C2" w14:textId="77777777" w:rsidR="0000453B" w:rsidRDefault="0000453B" w:rsidP="0000453B">
      <w:pPr>
        <w:pStyle w:val="Heading4"/>
      </w:pPr>
      <w:bookmarkStart w:id="2192" w:name="_Toc169823315"/>
      <w:r>
        <w:t>8.</w:t>
      </w:r>
      <w:r w:rsidR="00A645A6">
        <w:t>15</w:t>
      </w:r>
      <w:r>
        <w:t>.2.1</w:t>
      </w:r>
      <w:r>
        <w:tab/>
        <w:t>General</w:t>
      </w:r>
      <w:bookmarkEnd w:id="2192"/>
    </w:p>
    <w:p w14:paraId="0F1AF471" w14:textId="77777777" w:rsidR="0000453B" w:rsidRPr="00057A0E" w:rsidRDefault="0000453B" w:rsidP="0000453B">
      <w:pPr>
        <w:pStyle w:val="Heading4"/>
        <w:rPr>
          <w:lang w:val="en-US"/>
        </w:rPr>
      </w:pPr>
      <w:bookmarkStart w:id="2193" w:name="_Toc169823316"/>
      <w:r w:rsidRPr="00057A0E">
        <w:rPr>
          <w:lang w:val="en-US"/>
        </w:rPr>
        <w:t>8.</w:t>
      </w:r>
      <w:r w:rsidR="00A645A6">
        <w:rPr>
          <w:lang w:val="en-US"/>
        </w:rPr>
        <w:t>15</w:t>
      </w:r>
      <w:r w:rsidRPr="00057A0E">
        <w:rPr>
          <w:lang w:val="en-US"/>
        </w:rPr>
        <w:t>.2.2</w:t>
      </w:r>
      <w:r w:rsidRPr="00057A0E">
        <w:rPr>
          <w:lang w:val="en-US"/>
        </w:rPr>
        <w:tab/>
        <w:t>EAS Information provisioning</w:t>
      </w:r>
      <w:bookmarkEnd w:id="2193"/>
    </w:p>
    <w:p w14:paraId="18205A29" w14:textId="77777777" w:rsidR="0000453B" w:rsidRPr="00057A0E" w:rsidRDefault="0000453B" w:rsidP="0000453B">
      <w:pPr>
        <w:rPr>
          <w:lang w:val="en-US"/>
        </w:rPr>
      </w:pPr>
      <w:r w:rsidRPr="00057A0E">
        <w:rPr>
          <w:lang w:val="en-US"/>
        </w:rPr>
        <w:t>Pre-conditions:</w:t>
      </w:r>
    </w:p>
    <w:p w14:paraId="2C2F98D5" w14:textId="77777777" w:rsidR="0000453B" w:rsidRDefault="0000453B" w:rsidP="0000453B">
      <w:pPr>
        <w:pStyle w:val="B1"/>
        <w:rPr>
          <w:lang w:val="en-US"/>
        </w:rPr>
      </w:pPr>
      <w:r>
        <w:rPr>
          <w:lang w:val="en-US"/>
        </w:rPr>
        <w:t>1.</w:t>
      </w:r>
      <w:r>
        <w:rPr>
          <w:lang w:val="en-US"/>
        </w:rPr>
        <w:tab/>
        <w:t>The EEC has performed service provisioning procedure</w:t>
      </w:r>
    </w:p>
    <w:p w14:paraId="3906F739" w14:textId="77777777" w:rsidR="0000453B" w:rsidRDefault="0000453B" w:rsidP="0000453B">
      <w:pPr>
        <w:pStyle w:val="B1"/>
        <w:rPr>
          <w:lang w:val="en-US"/>
        </w:rPr>
      </w:pPr>
      <w:r>
        <w:rPr>
          <w:lang w:val="en-US"/>
        </w:rPr>
        <w:t>2.</w:t>
      </w:r>
      <w:r>
        <w:rPr>
          <w:lang w:val="en-US"/>
        </w:rPr>
        <w:tab/>
        <w:t>The EEC has performed the EAS discovery procedure</w:t>
      </w:r>
    </w:p>
    <w:p w14:paraId="5B47295C" w14:textId="77777777" w:rsidR="0000453B" w:rsidRDefault="00705AAF" w:rsidP="002F637D">
      <w:pPr>
        <w:pStyle w:val="TH"/>
        <w:rPr>
          <w:lang w:val="en-US"/>
        </w:rPr>
      </w:pPr>
      <w:r>
        <w:object w:dxaOrig="4455" w:dyaOrig="3150" w14:anchorId="2022FB3A">
          <v:shape id="_x0000_i1118" type="#_x0000_t75" style="width:223pt;height:157.45pt" o:ole="">
            <v:imagedata r:id="rId196" o:title=""/>
          </v:shape>
          <o:OLEObject Type="Embed" ProgID="Visio.Drawing.15" ShapeID="_x0000_i1118" DrawAspect="Content" ObjectID="_1780438230" r:id="rId197"/>
        </w:object>
      </w:r>
    </w:p>
    <w:p w14:paraId="540A9E97" w14:textId="77777777" w:rsidR="0000453B" w:rsidRPr="00592E3F" w:rsidRDefault="0000453B" w:rsidP="0000453B">
      <w:pPr>
        <w:pStyle w:val="TF"/>
        <w:rPr>
          <w:lang w:val="en-US"/>
        </w:rPr>
      </w:pPr>
      <w:r w:rsidRPr="00592E3F">
        <w:rPr>
          <w:lang w:val="en-US"/>
        </w:rPr>
        <w:t>Figure 8.</w:t>
      </w:r>
      <w:r w:rsidR="00A645A6">
        <w:rPr>
          <w:lang w:val="en-US"/>
        </w:rPr>
        <w:t>15</w:t>
      </w:r>
      <w:r w:rsidRPr="00592E3F">
        <w:rPr>
          <w:lang w:val="en-US"/>
        </w:rPr>
        <w:t xml:space="preserve">.2.2-1: </w:t>
      </w:r>
      <w:r>
        <w:rPr>
          <w:lang w:val="en-US"/>
        </w:rPr>
        <w:t>EAS information provisioning</w:t>
      </w:r>
    </w:p>
    <w:p w14:paraId="3672DD79" w14:textId="77777777" w:rsidR="0000453B" w:rsidRDefault="0000453B" w:rsidP="0000453B">
      <w:pPr>
        <w:pStyle w:val="B1"/>
        <w:rPr>
          <w:lang w:val="en-US"/>
        </w:rPr>
      </w:pPr>
      <w:r w:rsidRPr="000A58A6">
        <w:t>1.</w:t>
      </w:r>
      <w:r w:rsidRPr="000A58A6">
        <w:tab/>
      </w:r>
      <w:r>
        <w:t>T</w:t>
      </w:r>
      <w:r w:rsidRPr="000A58A6">
        <w:rPr>
          <w:lang w:val="en-US"/>
        </w:rPr>
        <w:t xml:space="preserve">he EEC </w:t>
      </w:r>
      <w:r>
        <w:rPr>
          <w:lang w:val="en-US"/>
        </w:rPr>
        <w:t>sends the EAS information provisioning request to the EES:</w:t>
      </w:r>
    </w:p>
    <w:p w14:paraId="6FA743E5" w14:textId="77777777" w:rsidR="0000453B" w:rsidRDefault="0000453B" w:rsidP="0000453B">
      <w:pPr>
        <w:pStyle w:val="B1"/>
        <w:ind w:left="900"/>
        <w:rPr>
          <w:lang w:val="en-US"/>
        </w:rPr>
      </w:pPr>
      <w:r>
        <w:t>a-</w:t>
      </w:r>
      <w:r>
        <w:tab/>
      </w:r>
      <w:r w:rsidR="001B7050" w:rsidRPr="002C62E0">
        <w:t>"</w:t>
      </w:r>
      <w:r>
        <w:t>ACR scenario selection announcement</w:t>
      </w:r>
      <w:r w:rsidR="001B7050" w:rsidRPr="002C62E0">
        <w:t>"</w:t>
      </w:r>
      <w:r>
        <w:t xml:space="preserve">. </w:t>
      </w:r>
      <w:r>
        <w:rPr>
          <w:lang w:val="en-US"/>
        </w:rPr>
        <w:t xml:space="preserve">The request may include </w:t>
      </w:r>
      <w:r w:rsidRPr="000A58A6">
        <w:rPr>
          <w:lang w:val="en-US"/>
        </w:rPr>
        <w:t>ACR scenario</w:t>
      </w:r>
      <w:r>
        <w:rPr>
          <w:lang w:val="en-US"/>
        </w:rPr>
        <w:t xml:space="preserve"> list</w:t>
      </w:r>
      <w:r w:rsidRPr="000A58A6">
        <w:rPr>
          <w:lang w:val="en-US"/>
        </w:rPr>
        <w:t xml:space="preserve"> </w:t>
      </w:r>
      <w:r>
        <w:rPr>
          <w:lang w:val="en-US"/>
        </w:rPr>
        <w:t>selected by the EEC</w:t>
      </w:r>
      <w:r>
        <w:t xml:space="preserve">, </w:t>
      </w:r>
      <w:r>
        <w:rPr>
          <w:lang w:val="en-US"/>
        </w:rPr>
        <w:t>EEC security credentials, selected EASID, selected EAS endpoint, EECID and ACID.</w:t>
      </w:r>
      <w:r w:rsidR="000A260A" w:rsidRPr="000A260A">
        <w:rPr>
          <w:lang w:val="en-US"/>
        </w:rPr>
        <w:t xml:space="preserve"> For the EAS bundles scenario, the request may include the ACR scenario list for EAS bundles selected by the EEC.</w:t>
      </w:r>
    </w:p>
    <w:p w14:paraId="7EE49954" w14:textId="77777777" w:rsidR="00705AAF" w:rsidRPr="00705AAF" w:rsidRDefault="0000453B" w:rsidP="00705AAF">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request may include</w:t>
      </w:r>
      <w:r>
        <w:t xml:space="preserve"> </w:t>
      </w:r>
      <w:r w:rsidRPr="00A60E27">
        <w:t>AC</w:t>
      </w:r>
      <w:r>
        <w:t xml:space="preserve"> profile, </w:t>
      </w:r>
      <w:r w:rsidRPr="00A60E27">
        <w:t>EEC service continuity</w:t>
      </w:r>
      <w:r>
        <w:t xml:space="preserve"> support, </w:t>
      </w:r>
      <w:r>
        <w:rPr>
          <w:lang w:val="en-US"/>
        </w:rPr>
        <w:t>EEC security credentials, EECID and ACID.</w:t>
      </w:r>
    </w:p>
    <w:p w14:paraId="22DB3682" w14:textId="470C3E30" w:rsidR="00361065" w:rsidRPr="00B3457A" w:rsidRDefault="00361065" w:rsidP="00B3457A">
      <w:pPr>
        <w:pStyle w:val="B1"/>
        <w:ind w:left="900"/>
      </w:pPr>
      <w:r w:rsidRPr="00B3457A">
        <w:t>c- " EAS selection". Informs the EES of EAS selection</w:t>
      </w:r>
      <w:r w:rsidR="00942481">
        <w:t>.</w:t>
      </w:r>
      <w:r w:rsidRPr="00B3457A">
        <w:t xml:space="preserve"> </w:t>
      </w:r>
      <w:r w:rsidR="00942481" w:rsidRPr="00942481">
        <w:t xml:space="preserve">When Application Group information is included in the request, the EAS provided is considered Common EAS </w:t>
      </w:r>
      <w:r w:rsidRPr="00B3457A">
        <w:t xml:space="preserve">for Application Group. </w:t>
      </w:r>
    </w:p>
    <w:p w14:paraId="2B24A19A" w14:textId="77777777" w:rsidR="00071964" w:rsidRDefault="00071964" w:rsidP="00071964">
      <w:pPr>
        <w:pStyle w:val="NO"/>
        <w:ind w:left="567" w:firstLine="0"/>
        <w:rPr>
          <w:lang w:val="en-US"/>
        </w:rPr>
      </w:pPr>
      <w:r w:rsidRPr="00071964">
        <w:rPr>
          <w:lang w:val="en-US"/>
        </w:rPr>
        <w:t>The EAS information provisioning request may include associated EES(s) endpoint and the DNAIs and service area of the selected EAS(s).</w:t>
      </w:r>
    </w:p>
    <w:p w14:paraId="4EC6F0F8" w14:textId="150D2770" w:rsidR="00361065" w:rsidRDefault="00361065" w:rsidP="00B3457A">
      <w:pPr>
        <w:pStyle w:val="NO"/>
        <w:ind w:hanging="568"/>
        <w:rPr>
          <w:lang w:val="en-US"/>
        </w:rPr>
      </w:pPr>
      <w:r w:rsidRPr="00361065">
        <w:rPr>
          <w:lang w:val="en-US"/>
        </w:rPr>
        <w:t>NOTE</w:t>
      </w:r>
      <w:r w:rsidR="006E6E2F">
        <w:rPr>
          <w:lang w:val="en-US"/>
        </w:rPr>
        <w:t> </w:t>
      </w:r>
      <w:r w:rsidRPr="00361065">
        <w:rPr>
          <w:lang w:val="en-US"/>
        </w:rPr>
        <w:t>1:</w:t>
      </w:r>
      <w:r w:rsidRPr="00361065">
        <w:rPr>
          <w:lang w:val="en-US"/>
        </w:rPr>
        <w:tab/>
        <w:t>It is up to implementation how it is determined that EES no longer serves the application group.</w:t>
      </w:r>
    </w:p>
    <w:p w14:paraId="149F7D42" w14:textId="1A3861E4" w:rsidR="0000453B" w:rsidRDefault="00705AAF" w:rsidP="00361065">
      <w:pPr>
        <w:pStyle w:val="B1"/>
        <w:ind w:firstLine="0"/>
        <w:rPr>
          <w:lang w:val="en-US"/>
        </w:rPr>
      </w:pPr>
      <w:r w:rsidRPr="00705AAF">
        <w:rPr>
          <w:lang w:val="en-US"/>
        </w:rPr>
        <w:lastRenderedPageBreak/>
        <w:t>If the EEC has selected an EAS</w:t>
      </w:r>
      <w:r w:rsidR="00ED6224" w:rsidRPr="00ED6224">
        <w:t xml:space="preserve"> </w:t>
      </w:r>
      <w:r w:rsidR="00ED6224" w:rsidRPr="00ED6224">
        <w:rPr>
          <w:lang w:val="en-US"/>
        </w:rPr>
        <w:t>which is instantiable but not yet instantiated</w:t>
      </w:r>
      <w:r w:rsidRPr="00705AAF">
        <w:rPr>
          <w:lang w:val="en-US"/>
        </w:rPr>
        <w:t>, the EEC includes the selected EASID without including the selected EAS endpoint in the request.</w:t>
      </w:r>
    </w:p>
    <w:p w14:paraId="2F7CB5C7" w14:textId="077BDCE7" w:rsidR="002C499A" w:rsidRPr="00241F12" w:rsidRDefault="002C499A" w:rsidP="00361065">
      <w:pPr>
        <w:pStyle w:val="B1"/>
        <w:ind w:firstLine="0"/>
        <w:rPr>
          <w:lang w:val="en-US"/>
        </w:rPr>
      </w:pPr>
      <w: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4595083F" w14:textId="77777777" w:rsidR="0000453B" w:rsidRDefault="0000453B" w:rsidP="0000453B">
      <w:pPr>
        <w:pStyle w:val="B1"/>
        <w:rPr>
          <w:lang w:val="en-US"/>
        </w:rPr>
      </w:pPr>
      <w:r>
        <w:rPr>
          <w:lang w:val="en-US"/>
        </w:rPr>
        <w:t>2.</w:t>
      </w:r>
      <w:r>
        <w:rPr>
          <w:lang w:val="en-US"/>
        </w:rPr>
        <w:tab/>
        <w:t>Upon receiving the request from the EEC, the EES validates the EEC information request and verifies if the EEC is authorized for this operation.</w:t>
      </w:r>
    </w:p>
    <w:p w14:paraId="016A265E" w14:textId="77777777" w:rsidR="0000453B" w:rsidRDefault="0000453B" w:rsidP="0000453B">
      <w:pPr>
        <w:pStyle w:val="B1"/>
        <w:ind w:left="900"/>
      </w:pPr>
      <w:r>
        <w:rPr>
          <w:lang w:val="en-US"/>
        </w:rPr>
        <w:t>a-</w:t>
      </w:r>
      <w:r>
        <w:rPr>
          <w:lang w:val="en-US"/>
        </w:rPr>
        <w:tab/>
      </w:r>
      <w:r w:rsidR="001B7050" w:rsidRPr="002C62E0">
        <w:t>"</w:t>
      </w:r>
      <w:r>
        <w:t>ACR scenario selection announcement</w:t>
      </w:r>
      <w:r w:rsidR="001B7050" w:rsidRPr="002C62E0">
        <w:t>"</w:t>
      </w:r>
      <w:r>
        <w:t xml:space="preserve">. </w:t>
      </w:r>
      <w:r>
        <w:rPr>
          <w:lang w:val="en-US"/>
        </w:rPr>
        <w:t>The EES may send the ACR Selection notification to the selected EAS if the EAS has subscribed</w:t>
      </w:r>
      <w:r w:rsidRPr="00E311D9">
        <w:rPr>
          <w:lang w:val="en-US"/>
        </w:rPr>
        <w:t xml:space="preserve"> </w:t>
      </w:r>
      <w:r>
        <w:rPr>
          <w:lang w:val="en-US"/>
        </w:rPr>
        <w:t xml:space="preserve">and </w:t>
      </w:r>
      <w:r w:rsidRPr="00E311D9">
        <w:t xml:space="preserve">if EES </w:t>
      </w:r>
      <w:r>
        <w:t>allows</w:t>
      </w:r>
      <w:r w:rsidRPr="00E311D9">
        <w:t xml:space="preserve"> EEC based ACR scenario selection</w:t>
      </w:r>
      <w:r w:rsidRPr="00E311D9">
        <w:rPr>
          <w:lang w:eastAsia="zh-CN"/>
        </w:rPr>
        <w:t xml:space="preserve">. Otherwise, EES may respond with </w:t>
      </w:r>
      <w:r>
        <w:rPr>
          <w:lang w:eastAsia="zh-CN"/>
        </w:rPr>
        <w:t xml:space="preserve">status </w:t>
      </w:r>
      <w:r w:rsidRPr="00E311D9">
        <w:rPr>
          <w:lang w:eastAsia="zh-CN"/>
        </w:rPr>
        <w:t xml:space="preserve">failure </w:t>
      </w:r>
      <w:r>
        <w:rPr>
          <w:lang w:val="en-US"/>
        </w:rPr>
        <w:t>and include appropriate reason.</w:t>
      </w:r>
      <w:r w:rsidR="000A260A" w:rsidRPr="000A260A">
        <w:rPr>
          <w:lang w:val="en-US"/>
        </w:rPr>
        <w:t xml:space="preserve"> For the EAS bundles scenario, the EES may send the ACR selection notification to the bundled EAS(s).</w:t>
      </w:r>
    </w:p>
    <w:p w14:paraId="604E9094" w14:textId="1ACB83BF" w:rsidR="0000453B" w:rsidRDefault="0000453B" w:rsidP="0000453B">
      <w:pPr>
        <w:pStyle w:val="B1"/>
        <w:ind w:left="900"/>
        <w:rPr>
          <w:lang w:val="en-US"/>
        </w:rPr>
      </w:pPr>
      <w:r>
        <w:rPr>
          <w:lang w:val="en-US"/>
        </w:rPr>
        <w:t>b-</w:t>
      </w:r>
      <w:r>
        <w:rPr>
          <w:lang w:val="en-US"/>
        </w:rPr>
        <w:tab/>
      </w:r>
      <w:r w:rsidR="001B7050" w:rsidRPr="002C62E0">
        <w:t>"</w:t>
      </w:r>
      <w:r>
        <w:t>ACR scenario selection request</w:t>
      </w:r>
      <w:r w:rsidR="001B7050" w:rsidRPr="002C62E0">
        <w:t>"</w:t>
      </w:r>
      <w:r>
        <w:t>. T</w:t>
      </w:r>
      <w:r w:rsidRPr="000A58A6">
        <w:rPr>
          <w:lang w:val="en-US"/>
        </w:rPr>
        <w:t xml:space="preserve">he </w:t>
      </w:r>
      <w:r>
        <w:rPr>
          <w:lang w:val="en-US"/>
        </w:rPr>
        <w:t>EES selects the ACR scenario list and may send the ACR Selection notification to the selected EAS if the EAS has subscribed. The EES may include the ACR scenario list in the EAS information provisioning response.</w:t>
      </w:r>
      <w:r w:rsidR="00144AEC" w:rsidRPr="00144AEC">
        <w:t xml:space="preserve"> </w:t>
      </w:r>
      <w:r w:rsidR="00144AEC" w:rsidRPr="00144AEC">
        <w:rPr>
          <w:lang w:val="en-US"/>
        </w:rPr>
        <w:t>For the EAS bundles scenario, the EES selects the ACR scenario list for EAS bundles based on the AC/EEC/EES</w:t>
      </w:r>
      <w:r w:rsidR="00261115" w:rsidRPr="00261115">
        <w:rPr>
          <w:lang w:val="en-US"/>
        </w:rPr>
        <w:t>(s)</w:t>
      </w:r>
      <w:r w:rsidR="00144AEC" w:rsidRPr="00144AEC">
        <w:rPr>
          <w:lang w:val="en-US"/>
        </w:rPr>
        <w:t>/EAS(s) service continuity support, and sends the ACR scenario list to the bundled EAS(s).</w:t>
      </w:r>
    </w:p>
    <w:p w14:paraId="410D72F4" w14:textId="3BBA836A" w:rsidR="00361065" w:rsidRDefault="00361065" w:rsidP="00B3457A">
      <w:pPr>
        <w:pStyle w:val="B1"/>
        <w:ind w:left="900"/>
        <w:rPr>
          <w:lang w:val="en-US"/>
        </w:rPr>
      </w:pPr>
      <w:r w:rsidRPr="00361065">
        <w:rPr>
          <w:lang w:val="en-US"/>
        </w:rPr>
        <w:t>c-</w:t>
      </w:r>
      <w:r w:rsidR="00F11A6C">
        <w:rPr>
          <w:lang w:val="en-US"/>
        </w:rPr>
        <w:tab/>
      </w:r>
      <w:r w:rsidRPr="00361065">
        <w:rPr>
          <w:lang w:val="en-US"/>
        </w:rPr>
        <w:t xml:space="preserve">"EAS selection". </w:t>
      </w:r>
      <w:r w:rsidR="00942481" w:rsidRPr="00942481">
        <w:rPr>
          <w:lang w:val="en-US"/>
        </w:rPr>
        <w:t xml:space="preserve">When Application Group information is not provided, </w:t>
      </w:r>
      <w:r w:rsidR="00942481">
        <w:rPr>
          <w:lang w:val="en-US"/>
        </w:rPr>
        <w:t>t</w:t>
      </w:r>
      <w:r w:rsidRPr="00361065">
        <w:rPr>
          <w:lang w:val="en-US"/>
        </w:rPr>
        <w:t>he EES determines that the EAS in the request is providing services to the AC with the indicated ACID</w:t>
      </w:r>
      <w:r w:rsidR="00942481" w:rsidRPr="00942481">
        <w:rPr>
          <w:lang w:val="en-US"/>
        </w:rPr>
        <w:t xml:space="preserve"> e.g. for EEC Context handling purposes as described in clause</w:t>
      </w:r>
      <w:r w:rsidR="00942481">
        <w:rPr>
          <w:lang w:val="en-US"/>
        </w:rPr>
        <w:t> </w:t>
      </w:r>
      <w:r w:rsidR="00942481" w:rsidRPr="00942481">
        <w:rPr>
          <w:lang w:val="en-US"/>
        </w:rPr>
        <w:t>8.9</w:t>
      </w:r>
      <w:r w:rsidRPr="00361065">
        <w:rPr>
          <w:lang w:val="en-US"/>
        </w:rPr>
        <w:t>. When Application Group information is included in the request, the EAS provided is considered Common EAS for the Application Group.</w:t>
      </w:r>
    </w:p>
    <w:p w14:paraId="44D4840F" w14:textId="4E9E38FD" w:rsidR="00942481" w:rsidRDefault="00942481" w:rsidP="006144E7">
      <w:pPr>
        <w:pStyle w:val="NO"/>
        <w:rPr>
          <w:lang w:val="en-US"/>
        </w:rPr>
      </w:pPr>
      <w:r w:rsidRPr="00942481">
        <w:rPr>
          <w:lang w:val="en-US"/>
        </w:rPr>
        <w:t>NOTE</w:t>
      </w:r>
      <w:r>
        <w:rPr>
          <w:lang w:val="en-US"/>
        </w:rPr>
        <w:t> </w:t>
      </w:r>
      <w:r w:rsidRPr="00942481">
        <w:rPr>
          <w:lang w:val="en-US"/>
        </w:rPr>
        <w:t>2:</w:t>
      </w:r>
      <w:r w:rsidRPr="00942481">
        <w:rPr>
          <w:lang w:val="en-US"/>
        </w:rPr>
        <w:tab/>
        <w:t>Further clarification for EAS selection may be needed.</w:t>
      </w:r>
    </w:p>
    <w:p w14:paraId="41BE87E7" w14:textId="4BB6F4A7" w:rsidR="00AB7EA0" w:rsidRPr="00AB7EA0" w:rsidRDefault="00AB7EA0" w:rsidP="00AB7EA0">
      <w:pPr>
        <w:pStyle w:val="B1"/>
        <w:ind w:hanging="1"/>
        <w:rPr>
          <w:lang w:val="en-US"/>
        </w:rPr>
      </w:pPr>
      <w:r w:rsidRPr="00AB7EA0">
        <w:rPr>
          <w:lang w:val="en-US"/>
        </w:rPr>
        <w:t>If the EEC or EES selected ACR scenario list for EAS bundle includes EAS executed ACR scenario (as described in 8.8.2.</w:t>
      </w:r>
      <w:r>
        <w:rPr>
          <w:lang w:val="en-US"/>
        </w:rPr>
        <w:t>8</w:t>
      </w:r>
      <w:r w:rsidRPr="00AB7EA0">
        <w:rPr>
          <w:lang w:val="en-US"/>
        </w:rPr>
        <w:t>), the EES also sends DNAIs and service area of the selected EAS(s) to the main EAS in the ACR selection notification.</w:t>
      </w:r>
    </w:p>
    <w:p w14:paraId="17D3409E" w14:textId="77777777" w:rsidR="00AB7EA0" w:rsidRDefault="00AB7EA0" w:rsidP="00AB7EA0">
      <w:pPr>
        <w:pStyle w:val="B1"/>
        <w:ind w:firstLine="0"/>
        <w:rPr>
          <w:lang w:val="en-US"/>
        </w:rPr>
      </w:pPr>
      <w:r w:rsidRPr="00AB7EA0">
        <w:rPr>
          <w:lang w:val="en-US"/>
        </w:rPr>
        <w:t>The request may contain the associated EES(s) information along with the bundle EAS information (i.e. list of EASID) and the bundle EAS type indicating direct bundle, each associated EES(s) is along with part of or all the list of EASID, when EEC determines the associated EES(s) based on the EDN configuration information and bundle EAS information (e.g. list of EASID and direct bundle type).</w:t>
      </w:r>
    </w:p>
    <w:p w14:paraId="3BFFE33E" w14:textId="3ED8A232" w:rsidR="00705AAF" w:rsidRDefault="0000453B" w:rsidP="00AB7EA0">
      <w:pPr>
        <w:pStyle w:val="B1"/>
        <w:ind w:firstLine="0"/>
      </w:pPr>
      <w:r>
        <w:rPr>
          <w:lang w:val="en-US"/>
        </w:rPr>
        <w:t xml:space="preserve">If the request contains selected EAS ID and selected EAS Endpoint, </w:t>
      </w:r>
      <w:r w:rsidRPr="00F477AF">
        <w:t xml:space="preserve">the EES </w:t>
      </w:r>
      <w:r>
        <w:t xml:space="preserve">may </w:t>
      </w:r>
      <w:r w:rsidRPr="00F477AF">
        <w:t>appl</w:t>
      </w:r>
      <w:r>
        <w:t>y</w:t>
      </w:r>
      <w:r w:rsidRPr="00F477AF">
        <w:t xml:space="preserve"> the </w:t>
      </w:r>
      <w:r>
        <w:t>EAS</w:t>
      </w:r>
      <w:r w:rsidRPr="00F477AF">
        <w:t xml:space="preserve"> traffic influence with the N6 routing information of the EAS in the 3GPP Core Network</w:t>
      </w:r>
      <w:r>
        <w:t xml:space="preserve">, </w:t>
      </w:r>
      <w:r w:rsidRPr="00452F6A">
        <w:t>based on application KPIs</w:t>
      </w:r>
      <w:r>
        <w:t xml:space="preserve"> and if the EAS traffic influence was not done before</w:t>
      </w:r>
      <w:r w:rsidR="00A9348C">
        <w:t xml:space="preserve"> (e.g. neither in EAS discovery procedure nor the EAS perform traffic influence)</w:t>
      </w:r>
      <w:r>
        <w:t>.</w:t>
      </w:r>
    </w:p>
    <w:p w14:paraId="62BD8AE0" w14:textId="0EA882DA" w:rsidR="00F11A6C" w:rsidRDefault="00F11A6C" w:rsidP="005F6340">
      <w:pPr>
        <w:pStyle w:val="B1"/>
        <w:ind w:firstLine="0"/>
      </w:pPr>
      <w:r w:rsidRPr="00F11A6C">
        <w:t xml:space="preserve">When the selection is that of a common EAS for application group, the request message may contain the list of EESs for a certain Application Group ID, received from the ECS in the service provisioning response message. This application group related information may be used for further common EAS announcement(s) between EES(s). In the case of no </w:t>
      </w:r>
      <w:r w:rsidR="002511B6" w:rsidRPr="002511B6">
        <w:t>ECS-ER</w:t>
      </w:r>
      <w:r w:rsidRPr="00F11A6C">
        <w:t>, if the request message does not contain the list of EESs for a certain Application Group ID, then the EES determines the other EESs to which announce common EAS request needs to be sent</w:t>
      </w:r>
      <w:r w:rsidR="002066EE" w:rsidRPr="002066EE">
        <w:t xml:space="preserve"> as described in clause 8.8.3.3</w:t>
      </w:r>
      <w:r w:rsidRPr="00F11A6C">
        <w:t xml:space="preserve">. If there is </w:t>
      </w:r>
      <w:r w:rsidR="002511B6" w:rsidRPr="002511B6">
        <w:t>ECS-ER</w:t>
      </w:r>
      <w:r w:rsidRPr="00F11A6C">
        <w:t xml:space="preserve">, the EEC selected EAS is used in interaction between the EES and </w:t>
      </w:r>
      <w:r w:rsidR="002511B6" w:rsidRPr="002511B6">
        <w:t>ECS-ER</w:t>
      </w:r>
      <w:r w:rsidRPr="00F11A6C">
        <w:t xml:space="preserve">, </w:t>
      </w:r>
      <w:r w:rsidR="00942481" w:rsidRPr="00942481">
        <w:t>as described in clause</w:t>
      </w:r>
      <w:r w:rsidR="00942481">
        <w:t> </w:t>
      </w:r>
      <w:r w:rsidR="00942481" w:rsidRPr="00942481">
        <w:t xml:space="preserve">8.20.2.3 to store the common EAS information., If the ECS-ER provides a different common EAS information in the response it is forwarded to the </w:t>
      </w:r>
      <w:r w:rsidRPr="00F11A6C">
        <w:t xml:space="preserve">EEC in the EAS information provisioning response. If the </w:t>
      </w:r>
      <w:r w:rsidR="00942481" w:rsidRPr="00942481">
        <w:t xml:space="preserve">ECS-ER-provided </w:t>
      </w:r>
      <w:r w:rsidRPr="00F11A6C">
        <w:t>common EAS is registered to another EES, then the EES endpoint of the EES where the common EAS is registered is also included in the EAS information provisioning response.</w:t>
      </w:r>
    </w:p>
    <w:p w14:paraId="1C85ACE9" w14:textId="00102FB0" w:rsidR="0000453B" w:rsidRDefault="00705AAF" w:rsidP="005F6340">
      <w:pPr>
        <w:pStyle w:val="B1"/>
        <w:ind w:firstLine="0"/>
      </w:pPr>
      <w:r>
        <w:t xml:space="preserve">If the request contains the selected EASID and the selected EAS endpoint is not included, the EES verifies if instantiation of EAS is needed and may trigger the </w:t>
      </w:r>
      <w:r w:rsidR="00C81671" w:rsidRPr="00C81671">
        <w:t xml:space="preserve">ECSP </w:t>
      </w:r>
      <w:r>
        <w:t>management system to instantiate the EAS as in clause 8.12.</w:t>
      </w:r>
    </w:p>
    <w:p w14:paraId="4F4731F2" w14:textId="77777777" w:rsidR="00395AC9" w:rsidRDefault="00395AC9" w:rsidP="005F6340">
      <w:pPr>
        <w:pStyle w:val="B1"/>
        <w:ind w:firstLine="0"/>
      </w:pPr>
      <w:r w:rsidRPr="00395AC9">
        <w:t>When the request contains EEC Service Continuity Support IE and the EEC context has been established, the EES includes the IE into the EEC context described in Table 8.2.8-1.</w:t>
      </w:r>
    </w:p>
    <w:p w14:paraId="7953FFCE" w14:textId="08022DD6" w:rsidR="0000453B" w:rsidRPr="002730AE" w:rsidRDefault="0000453B" w:rsidP="00727D20">
      <w:pPr>
        <w:pStyle w:val="NO"/>
        <w:ind w:left="1418"/>
      </w:pPr>
      <w:r w:rsidRPr="002730AE">
        <w:t>NOTE </w:t>
      </w:r>
      <w:r w:rsidR="00F11A6C">
        <w:t>2</w:t>
      </w:r>
      <w:r w:rsidRPr="002730AE">
        <w:t>:</w:t>
      </w:r>
      <w:r w:rsidRPr="002730AE">
        <w:tab/>
        <w:t>EES can also influence the EAS traffic in advance.</w:t>
      </w:r>
    </w:p>
    <w:p w14:paraId="26897B72" w14:textId="56A51560" w:rsidR="0000453B" w:rsidRDefault="0000453B" w:rsidP="00727D20">
      <w:pPr>
        <w:pStyle w:val="NO"/>
        <w:ind w:left="1418"/>
      </w:pPr>
      <w:r w:rsidRPr="00F61622">
        <w:lastRenderedPageBreak/>
        <w:t>NOTE</w:t>
      </w:r>
      <w:r w:rsidR="00A645A6">
        <w:t> </w:t>
      </w:r>
      <w:r w:rsidR="00F11A6C">
        <w:t>3</w:t>
      </w:r>
      <w:r w:rsidRPr="00F61622">
        <w:t>:</w:t>
      </w:r>
      <w:r w:rsidRPr="00F61622">
        <w:tab/>
        <w:t>It is up to the AC to decide when to connect to the selected EAS (either immediately or wait for a while) once the AC knows the selected EAS.</w:t>
      </w:r>
    </w:p>
    <w:p w14:paraId="035196C4" w14:textId="77777777" w:rsidR="0000453B" w:rsidRPr="008C5A86" w:rsidRDefault="0000453B" w:rsidP="0000453B">
      <w:pPr>
        <w:pStyle w:val="B1"/>
      </w:pPr>
      <w:r w:rsidRPr="008C5A86">
        <w:t>3.</w:t>
      </w:r>
      <w:r w:rsidRPr="008C5A86">
        <w:tab/>
        <w:t>If the processing of the request was successful, the EES sends an EAS information provisioning response to the EEC indicating a successful status</w:t>
      </w:r>
      <w:r w:rsidR="00395AC9" w:rsidRPr="00395AC9">
        <w:t>. If an EEC context has been established, the response also includes the list of selected ACR scenario(s) into the session context IE within EEC context as described in Table 8.2.8-2</w:t>
      </w:r>
      <w:r w:rsidRPr="008C5A86">
        <w:t>; otherwise, the EES shall indicate a failure status and include appropriate reasons.</w:t>
      </w:r>
      <w:r w:rsidR="00705AAF" w:rsidRPr="00705AAF">
        <w:t xml:space="preserve"> If the EES has triggered EAS instantiation based on the EAS information provisioning request and obtained the newly instantiated EAS information, the response contains information about the newly instantiated EAS, including the EAS endpoint information.</w:t>
      </w:r>
    </w:p>
    <w:p w14:paraId="6C118237" w14:textId="77777777" w:rsidR="00705AAF" w:rsidRPr="00705AAF" w:rsidRDefault="0000453B" w:rsidP="00705AAF">
      <w:pPr>
        <w:pStyle w:val="B1"/>
        <w:ind w:left="270" w:firstLine="14"/>
        <w:rPr>
          <w:lang w:val="en-US"/>
        </w:rPr>
      </w:pPr>
      <w:r w:rsidRPr="003B5F0D">
        <w:rPr>
          <w:lang w:val="en-US"/>
        </w:rPr>
        <w:t xml:space="preserve">The </w:t>
      </w:r>
      <w:r>
        <w:rPr>
          <w:lang w:val="en-US"/>
        </w:rPr>
        <w:t xml:space="preserve">EEC, </w:t>
      </w:r>
      <w:r w:rsidRPr="003B5F0D">
        <w:rPr>
          <w:lang w:val="en-US"/>
        </w:rPr>
        <w:t>EES and EAS</w:t>
      </w:r>
      <w:r w:rsidR="000A260A" w:rsidRPr="000A260A">
        <w:rPr>
          <w:lang w:val="en-US"/>
        </w:rPr>
        <w:t xml:space="preserve"> (or the bundled EAS(s))</w:t>
      </w:r>
      <w:r w:rsidRPr="003B5F0D">
        <w:rPr>
          <w:lang w:val="en-US"/>
        </w:rPr>
        <w:t xml:space="preserve"> use the selected ACR scenario</w:t>
      </w:r>
      <w:r>
        <w:rPr>
          <w:lang w:val="en-US"/>
        </w:rPr>
        <w:t xml:space="preserve"> list</w:t>
      </w:r>
      <w:r w:rsidRPr="003B5F0D">
        <w:rPr>
          <w:lang w:val="en-US"/>
        </w:rPr>
        <w:t xml:space="preserve"> to determine if they should perform ACR detection and/or ACR decision.</w:t>
      </w:r>
    </w:p>
    <w:p w14:paraId="76BD6DD8" w14:textId="77777777" w:rsidR="0000453B" w:rsidRDefault="00705AAF" w:rsidP="00705AAF">
      <w:pPr>
        <w:pStyle w:val="B1"/>
        <w:ind w:left="270" w:firstLine="14"/>
        <w:rPr>
          <w:lang w:val="en-US"/>
        </w:rPr>
      </w:pPr>
      <w:r w:rsidRPr="00705AAF">
        <w:rPr>
          <w:lang w:val="en-US"/>
        </w:rPr>
        <w:t>Upon receiving the EAS information provisioning response, if the response includes instantiated EAS information, the EEC uses the endpoint information to subscribe to ACR event notification, as needed, and provides necessary notifications to the AC.</w:t>
      </w:r>
    </w:p>
    <w:p w14:paraId="5C2BDD98" w14:textId="1631F8EF" w:rsidR="0000453B" w:rsidRDefault="0000453B" w:rsidP="0000453B">
      <w:pPr>
        <w:pStyle w:val="NO"/>
        <w:rPr>
          <w:lang w:val="en-US"/>
        </w:rPr>
      </w:pPr>
      <w:r w:rsidRPr="00241F12">
        <w:rPr>
          <w:lang w:val="en-US"/>
        </w:rPr>
        <w:t>NOTE</w:t>
      </w:r>
      <w:r w:rsidR="00A645A6">
        <w:rPr>
          <w:lang w:val="en-US"/>
        </w:rPr>
        <w:t> </w:t>
      </w:r>
      <w:r w:rsidR="00F11A6C">
        <w:rPr>
          <w:lang w:val="en-US"/>
        </w:rPr>
        <w:t>4</w:t>
      </w:r>
      <w:r w:rsidR="00395AC9">
        <w:rPr>
          <w:lang w:val="en-US"/>
        </w:rPr>
        <w:t>:</w:t>
      </w:r>
      <w:r w:rsidRPr="00241F12">
        <w:rPr>
          <w:lang w:val="en-US"/>
        </w:rPr>
        <w:tab/>
      </w:r>
      <w:r>
        <w:rPr>
          <w:lang w:val="en-US"/>
        </w:rPr>
        <w:t>O</w:t>
      </w:r>
      <w:r w:rsidRPr="00241F12">
        <w:rPr>
          <w:lang w:val="en-US"/>
        </w:rPr>
        <w:t xml:space="preserve">ther </w:t>
      </w:r>
      <w:r>
        <w:rPr>
          <w:lang w:val="en-US"/>
        </w:rPr>
        <w:t xml:space="preserve">ACR selection </w:t>
      </w:r>
      <w:r w:rsidRPr="00241F12">
        <w:rPr>
          <w:lang w:val="en-US"/>
        </w:rPr>
        <w:t xml:space="preserve">criteria are out of scope of the current </w:t>
      </w:r>
      <w:r>
        <w:rPr>
          <w:lang w:val="en-US"/>
        </w:rPr>
        <w:t>specification</w:t>
      </w:r>
      <w:r w:rsidRPr="00241F12">
        <w:rPr>
          <w:lang w:val="en-US"/>
        </w:rPr>
        <w:t>.</w:t>
      </w:r>
    </w:p>
    <w:p w14:paraId="19E1003D" w14:textId="1627B029" w:rsidR="0000453B" w:rsidRDefault="0000453B" w:rsidP="0000453B">
      <w:pPr>
        <w:pStyle w:val="NO"/>
        <w:rPr>
          <w:lang w:val="en-US"/>
        </w:rPr>
      </w:pPr>
      <w:r>
        <w:rPr>
          <w:lang w:val="en-US"/>
        </w:rPr>
        <w:t>NOTE</w:t>
      </w:r>
      <w:r w:rsidR="00A645A6">
        <w:rPr>
          <w:lang w:val="en-US"/>
        </w:rPr>
        <w:t> </w:t>
      </w:r>
      <w:r w:rsidR="00F11A6C">
        <w:rPr>
          <w:lang w:val="en-US"/>
        </w:rPr>
        <w:t>5</w:t>
      </w:r>
      <w:r>
        <w:rPr>
          <w:lang w:val="en-US"/>
        </w:rPr>
        <w:t>:</w:t>
      </w:r>
      <w:r>
        <w:rPr>
          <w:lang w:val="en-US"/>
        </w:rPr>
        <w:tab/>
      </w:r>
      <w:r w:rsidRPr="00FE5CE7">
        <w:rPr>
          <w:lang w:val="en-US"/>
        </w:rPr>
        <w:t>The common supported ACR scenarios is decided as part of the EAS discovery and selection procedure</w:t>
      </w:r>
      <w:r>
        <w:rPr>
          <w:lang w:val="en-US"/>
        </w:rPr>
        <w:t>.</w:t>
      </w:r>
    </w:p>
    <w:p w14:paraId="67D2ECD7" w14:textId="307DBD5D" w:rsidR="00F11A6C" w:rsidRDefault="00F11A6C" w:rsidP="00B3457A">
      <w:pPr>
        <w:rPr>
          <w:lang w:val="en-US"/>
        </w:rPr>
      </w:pPr>
      <w:r w:rsidRPr="00F11A6C">
        <w:rPr>
          <w:lang w:val="en-US"/>
        </w:rPr>
        <w:t xml:space="preserve">For the "EAS selection" case, in the case of no </w:t>
      </w:r>
      <w:r w:rsidR="00734771" w:rsidRPr="00734771">
        <w:rPr>
          <w:lang w:val="en-US"/>
        </w:rPr>
        <w:t>ECS-ER</w:t>
      </w:r>
      <w:r w:rsidRPr="00F11A6C">
        <w:rPr>
          <w:lang w:val="en-US"/>
        </w:rPr>
        <w:t>, the selected common EAS shall be announced to other relevant EES(s) as per procedure in clause 8.</w:t>
      </w:r>
      <w:r>
        <w:rPr>
          <w:lang w:val="en-US"/>
        </w:rPr>
        <w:t>1</w:t>
      </w:r>
      <w:r w:rsidR="00224547">
        <w:rPr>
          <w:lang w:val="en-US"/>
        </w:rPr>
        <w:t>9</w:t>
      </w:r>
      <w:r w:rsidRPr="00F11A6C">
        <w:rPr>
          <w:lang w:val="en-US"/>
        </w:rPr>
        <w:t>.</w:t>
      </w:r>
    </w:p>
    <w:p w14:paraId="21D4D54A" w14:textId="77777777" w:rsidR="0000453B" w:rsidRPr="00E609C1" w:rsidRDefault="0000453B" w:rsidP="0000453B">
      <w:pPr>
        <w:pStyle w:val="Heading3"/>
        <w:rPr>
          <w:lang w:val="en-US"/>
        </w:rPr>
      </w:pPr>
      <w:bookmarkStart w:id="2194" w:name="_Toc169823317"/>
      <w:r w:rsidRPr="00E609C1">
        <w:rPr>
          <w:lang w:val="en-US"/>
        </w:rPr>
        <w:t>8.</w:t>
      </w:r>
      <w:r w:rsidR="00A645A6">
        <w:rPr>
          <w:lang w:val="en-US"/>
        </w:rPr>
        <w:t>15</w:t>
      </w:r>
      <w:r w:rsidRPr="00E609C1">
        <w:rPr>
          <w:lang w:val="en-US"/>
        </w:rPr>
        <w:t>.3</w:t>
      </w:r>
      <w:r w:rsidRPr="00E609C1">
        <w:rPr>
          <w:lang w:val="en-US"/>
        </w:rPr>
        <w:tab/>
        <w:t>Information flows</w:t>
      </w:r>
      <w:bookmarkEnd w:id="2194"/>
    </w:p>
    <w:p w14:paraId="7D0741E9" w14:textId="77777777" w:rsidR="0000453B" w:rsidRDefault="0000453B" w:rsidP="0000453B">
      <w:pPr>
        <w:pStyle w:val="Heading4"/>
      </w:pPr>
      <w:bookmarkStart w:id="2195" w:name="_Toc169823318"/>
      <w:r>
        <w:t>8.</w:t>
      </w:r>
      <w:r w:rsidR="00A645A6">
        <w:t>15</w:t>
      </w:r>
      <w:r>
        <w:t>.3.1</w:t>
      </w:r>
      <w:r>
        <w:tab/>
        <w:t>General</w:t>
      </w:r>
      <w:bookmarkEnd w:id="2195"/>
    </w:p>
    <w:p w14:paraId="1A78732B" w14:textId="77777777" w:rsidR="0000453B" w:rsidRDefault="0000453B" w:rsidP="0000453B">
      <w:r>
        <w:t>The information flows are specified for EAS information provisioning request and response.</w:t>
      </w:r>
    </w:p>
    <w:p w14:paraId="19E70546" w14:textId="77777777" w:rsidR="0000453B" w:rsidRDefault="0000453B" w:rsidP="0000453B">
      <w:pPr>
        <w:pStyle w:val="Heading4"/>
      </w:pPr>
      <w:bookmarkStart w:id="2196" w:name="_Toc169823319"/>
      <w:r>
        <w:t>8.</w:t>
      </w:r>
      <w:r w:rsidR="00A645A6">
        <w:t>15</w:t>
      </w:r>
      <w:r>
        <w:t>.3.2</w:t>
      </w:r>
      <w:r>
        <w:tab/>
        <w:t>EAS information provisioning request</w:t>
      </w:r>
      <w:bookmarkEnd w:id="2196"/>
    </w:p>
    <w:p w14:paraId="4EC2214D" w14:textId="77777777" w:rsidR="0000453B" w:rsidRDefault="0000453B" w:rsidP="0000453B">
      <w:r>
        <w:t>Table 8.</w:t>
      </w:r>
      <w:r w:rsidR="00A645A6">
        <w:t>15</w:t>
      </w:r>
      <w:r>
        <w:t>.3.2-1 describes the information elements for EAS information provisioning request from the EEC to the EES.</w:t>
      </w:r>
    </w:p>
    <w:p w14:paraId="08845CC5" w14:textId="77777777" w:rsidR="0000453B" w:rsidRPr="00F477AF" w:rsidRDefault="0000453B" w:rsidP="0000453B">
      <w:pPr>
        <w:pStyle w:val="TH"/>
      </w:pPr>
      <w:r w:rsidRPr="00F477AF">
        <w:lastRenderedPageBreak/>
        <w:t>Table 8.</w:t>
      </w:r>
      <w:r w:rsidR="00A645A6">
        <w:t>15</w:t>
      </w:r>
      <w:r w:rsidRPr="00F477AF">
        <w:t>.</w:t>
      </w:r>
      <w:r>
        <w:t>3</w:t>
      </w:r>
      <w:r w:rsidRPr="00F477AF">
        <w:t xml:space="preserve">.2-1: </w:t>
      </w:r>
      <w:r>
        <w:t xml:space="preserve">EAS information provisioning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00453B" w:rsidRPr="00F477AF" w14:paraId="736D9A95"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8E7A437" w14:textId="77777777" w:rsidR="0000453B" w:rsidRPr="00F477AF" w:rsidRDefault="0000453B" w:rsidP="00B64C91">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993CA17"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CB4B7" w14:textId="77777777" w:rsidR="0000453B" w:rsidRPr="00F477AF" w:rsidRDefault="0000453B" w:rsidP="00B64C91">
            <w:pPr>
              <w:pStyle w:val="TAH"/>
            </w:pPr>
            <w:r w:rsidRPr="00F477AF">
              <w:t>Description</w:t>
            </w:r>
          </w:p>
        </w:tc>
      </w:tr>
      <w:tr w:rsidR="0000453B" w:rsidRPr="00F477AF" w14:paraId="2FB2AE28"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D0389E" w14:textId="77777777" w:rsidR="0000453B" w:rsidRPr="00F477AF" w:rsidRDefault="0000453B" w:rsidP="00B64C91">
            <w:pPr>
              <w:pStyle w:val="TAL"/>
            </w:pPr>
            <w:r>
              <w:t>EECID</w:t>
            </w:r>
          </w:p>
        </w:tc>
        <w:tc>
          <w:tcPr>
            <w:tcW w:w="1085" w:type="dxa"/>
            <w:tcBorders>
              <w:top w:val="single" w:sz="4" w:space="0" w:color="000000"/>
              <w:left w:val="single" w:sz="4" w:space="0" w:color="000000"/>
              <w:bottom w:val="single" w:sz="4" w:space="0" w:color="000000"/>
            </w:tcBorders>
            <w:shd w:val="clear" w:color="auto" w:fill="auto"/>
          </w:tcPr>
          <w:p w14:paraId="2518F438" w14:textId="77777777" w:rsidR="0000453B" w:rsidRPr="00F477AF" w:rsidRDefault="0000453B" w:rsidP="00B64C91">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DD49F" w14:textId="77777777" w:rsidR="0000453B" w:rsidRPr="00F477AF" w:rsidRDefault="0000453B" w:rsidP="00B64C91">
            <w:pPr>
              <w:pStyle w:val="TAL"/>
            </w:pPr>
            <w:r>
              <w:t>The identifier of the EEC.</w:t>
            </w:r>
          </w:p>
        </w:tc>
      </w:tr>
      <w:tr w:rsidR="0000453B" w:rsidRPr="00F477AF" w14:paraId="36087052"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4CFF890" w14:textId="77777777" w:rsidR="0000453B" w:rsidRDefault="0000453B" w:rsidP="00B64C91">
            <w:pPr>
              <w:pStyle w:val="TAL"/>
            </w:pPr>
            <w:r w:rsidRPr="00431687">
              <w:t>ACID</w:t>
            </w:r>
          </w:p>
        </w:tc>
        <w:tc>
          <w:tcPr>
            <w:tcW w:w="1085" w:type="dxa"/>
            <w:tcBorders>
              <w:top w:val="single" w:sz="4" w:space="0" w:color="000000"/>
              <w:left w:val="single" w:sz="4" w:space="0" w:color="000000"/>
              <w:bottom w:val="single" w:sz="4" w:space="0" w:color="000000"/>
            </w:tcBorders>
            <w:shd w:val="clear" w:color="auto" w:fill="auto"/>
          </w:tcPr>
          <w:p w14:paraId="697FA9D1" w14:textId="77777777" w:rsidR="0000453B" w:rsidRPr="00F477AF" w:rsidRDefault="0000453B" w:rsidP="00B64C91">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A29A5B" w14:textId="77777777" w:rsidR="0000453B" w:rsidRDefault="0000453B" w:rsidP="00B64C91">
            <w:pPr>
              <w:pStyle w:val="TAL"/>
            </w:pPr>
            <w:r w:rsidRPr="00431687">
              <w:t>The identifier of the AC.</w:t>
            </w:r>
          </w:p>
        </w:tc>
      </w:tr>
      <w:tr w:rsidR="0000453B" w:rsidRPr="00F477AF" w14:paraId="7F855E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7CC9DCC4" w14:textId="77777777" w:rsidR="0000453B" w:rsidRPr="00F477AF" w:rsidRDefault="0000453B" w:rsidP="00B64C91">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67274961" w14:textId="77777777" w:rsidR="0000453B" w:rsidRPr="00F477AF" w:rsidRDefault="0000453B" w:rsidP="00B64C91">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709F1" w14:textId="77777777" w:rsidR="0000453B" w:rsidRPr="00F477AF" w:rsidRDefault="0000453B" w:rsidP="00B64C91">
            <w:pPr>
              <w:pStyle w:val="TAL"/>
              <w:rPr>
                <w:lang w:eastAsia="ko-KR"/>
              </w:rPr>
            </w:pPr>
            <w:r w:rsidRPr="00F477AF">
              <w:rPr>
                <w:lang w:eastAsia="ko-KR"/>
              </w:rPr>
              <w:t>Security credentials resulting from a successful authorization for the edge computing service.</w:t>
            </w:r>
          </w:p>
        </w:tc>
      </w:tr>
      <w:tr w:rsidR="0000453B" w:rsidRPr="00F477AF" w14:paraId="2C0C0B2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A867F28" w14:textId="77777777" w:rsidR="0000453B" w:rsidRPr="00F477AF" w:rsidRDefault="0000453B" w:rsidP="00B64C91">
            <w:pPr>
              <w:pStyle w:val="TAL"/>
            </w:pPr>
            <w:r>
              <w:t>Selected EAS ID</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4C8FFB7"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06F5AF" w14:textId="77777777" w:rsidR="0000453B" w:rsidRPr="00F477AF" w:rsidRDefault="0000453B" w:rsidP="00B64C91">
            <w:pPr>
              <w:pStyle w:val="TAL"/>
            </w:pPr>
            <w:r>
              <w:t>The identifier</w:t>
            </w:r>
            <w:r w:rsidR="000A260A" w:rsidRPr="000A260A">
              <w:t>(s)</w:t>
            </w:r>
            <w:r>
              <w:t xml:space="preserve"> of the selected EAS</w:t>
            </w:r>
            <w:r w:rsidR="000A260A" w:rsidRPr="000A260A">
              <w:t xml:space="preserve"> or the selected EAS(s) for EAS bundles</w:t>
            </w:r>
            <w:r w:rsidR="00392BDB" w:rsidRPr="00392BDB">
              <w:t>, which is either instantiated or instantiable.</w:t>
            </w:r>
          </w:p>
        </w:tc>
      </w:tr>
      <w:tr w:rsidR="00F11A6C" w:rsidRPr="00F477AF" w14:paraId="6EBF4D7B"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5138837" w14:textId="77777777" w:rsidR="00F11A6C" w:rsidRDefault="00F11A6C" w:rsidP="00F11A6C">
            <w:pPr>
              <w:pStyle w:val="TAL"/>
            </w:pPr>
            <w:r w:rsidRPr="00055C98">
              <w:t>Application Group ID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95D8BA9"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C39887" w14:textId="54CD9A44" w:rsidR="00F11A6C" w:rsidRDefault="00457D59" w:rsidP="00F11A6C">
            <w:pPr>
              <w:pStyle w:val="TAL"/>
            </w:pPr>
            <w:r w:rsidRPr="00457D59">
              <w:t xml:space="preserve">Application group identifier </w:t>
            </w:r>
            <w:r w:rsidR="00F11A6C" w:rsidRPr="00055C98">
              <w:t>as defined in 7.2.</w:t>
            </w:r>
            <w:r w:rsidR="00F11A6C">
              <w:t>11</w:t>
            </w:r>
            <w:r w:rsidR="00F11A6C" w:rsidRPr="00055C98">
              <w:t>.</w:t>
            </w:r>
            <w:r w:rsidR="00F11A6C">
              <w:t xml:space="preserve"> </w:t>
            </w:r>
          </w:p>
        </w:tc>
      </w:tr>
      <w:tr w:rsidR="00F11A6C" w:rsidRPr="00F477AF" w14:paraId="51448F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3C0C4ABD" w14:textId="77777777" w:rsidR="00F11A6C" w:rsidRDefault="00F11A6C" w:rsidP="00F11A6C">
            <w:pPr>
              <w:pStyle w:val="TAL"/>
            </w:pPr>
            <w:r w:rsidRPr="00055C98">
              <w:t>List of EES(s) (NOTE</w:t>
            </w:r>
            <w:r>
              <w:t xml:space="preserve"> </w:t>
            </w:r>
            <w:r w:rsidRPr="00055C98">
              <w:t>4)</w:t>
            </w:r>
          </w:p>
        </w:tc>
        <w:tc>
          <w:tcPr>
            <w:tcW w:w="1085" w:type="dxa"/>
            <w:tcBorders>
              <w:top w:val="single" w:sz="4" w:space="0" w:color="000000"/>
              <w:left w:val="single" w:sz="4" w:space="0" w:color="000000"/>
              <w:bottom w:val="single" w:sz="4" w:space="0" w:color="000000"/>
            </w:tcBorders>
            <w:shd w:val="clear" w:color="auto" w:fill="auto"/>
          </w:tcPr>
          <w:p w14:paraId="3E9C1398" w14:textId="77777777" w:rsidR="00F11A6C" w:rsidRDefault="00F11A6C" w:rsidP="00F11A6C">
            <w:pPr>
              <w:pStyle w:val="TAC"/>
            </w:pPr>
            <w:r w:rsidRPr="00055C9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88D62" w14:textId="77777777" w:rsidR="00F11A6C" w:rsidRDefault="00F11A6C" w:rsidP="00F11A6C">
            <w:pPr>
              <w:pStyle w:val="TAL"/>
            </w:pPr>
            <w:r w:rsidRPr="00055C98">
              <w:t>List of EES information (e.g. address information) corresponding to the Application group ID which is used for the common EAS announcement between these EESs as provided by ECS during service provisioning.</w:t>
            </w:r>
          </w:p>
        </w:tc>
      </w:tr>
      <w:tr w:rsidR="0000453B" w:rsidRPr="00F477AF" w14:paraId="4EDB7D4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4E52D1E3" w14:textId="77777777" w:rsidR="0000453B" w:rsidRPr="00F477AF" w:rsidRDefault="0000453B" w:rsidP="00B64C91">
            <w:pPr>
              <w:pStyle w:val="TAL"/>
            </w:pPr>
            <w:r>
              <w:t>Selected EAS Endpoint</w:t>
            </w:r>
            <w:r w:rsidR="000A260A" w:rsidRPr="000A260A">
              <w:t>(s)</w:t>
            </w:r>
          </w:p>
        </w:tc>
        <w:tc>
          <w:tcPr>
            <w:tcW w:w="1085" w:type="dxa"/>
            <w:tcBorders>
              <w:top w:val="single" w:sz="4" w:space="0" w:color="000000"/>
              <w:left w:val="single" w:sz="4" w:space="0" w:color="000000"/>
              <w:bottom w:val="single" w:sz="4" w:space="0" w:color="000000"/>
            </w:tcBorders>
            <w:shd w:val="clear" w:color="auto" w:fill="auto"/>
          </w:tcPr>
          <w:p w14:paraId="5A4ADA4A"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52726" w14:textId="77777777" w:rsidR="0000453B" w:rsidRPr="00F477AF" w:rsidRDefault="0000453B" w:rsidP="00B64C91">
            <w:pPr>
              <w:pStyle w:val="TAL"/>
            </w:pPr>
            <w:r>
              <w:t>The endpoint</w:t>
            </w:r>
            <w:r w:rsidR="000A260A" w:rsidRPr="000A260A">
              <w:t>(s)</w:t>
            </w:r>
            <w:r>
              <w:t xml:space="preserve"> of the selected EAS</w:t>
            </w:r>
            <w:r w:rsidR="000A260A" w:rsidRPr="000A260A">
              <w:t xml:space="preserve"> or the selected EAS(s) for EAS bundles</w:t>
            </w:r>
          </w:p>
        </w:tc>
      </w:tr>
      <w:tr w:rsidR="00AB7EA0" w:rsidRPr="00F477AF" w14:paraId="3266941A"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816DB2" w14:textId="577C0350" w:rsidR="00AB7EA0" w:rsidRDefault="00AB7EA0" w:rsidP="00AB7EA0">
            <w:pPr>
              <w:pStyle w:val="TAL"/>
            </w:pPr>
            <w:r w:rsidRPr="00681D06">
              <w:t>DNAIs and service area of the selected EAS(s)</w:t>
            </w:r>
          </w:p>
        </w:tc>
        <w:tc>
          <w:tcPr>
            <w:tcW w:w="1085" w:type="dxa"/>
            <w:tcBorders>
              <w:top w:val="single" w:sz="4" w:space="0" w:color="000000"/>
              <w:left w:val="single" w:sz="4" w:space="0" w:color="000000"/>
              <w:bottom w:val="single" w:sz="4" w:space="0" w:color="000000"/>
            </w:tcBorders>
            <w:shd w:val="clear" w:color="auto" w:fill="auto"/>
          </w:tcPr>
          <w:p w14:paraId="3D5A2666" w14:textId="4B9807AD" w:rsidR="00AB7EA0" w:rsidRDefault="00AB7EA0" w:rsidP="00AB7EA0">
            <w:pPr>
              <w:pStyle w:val="TAC"/>
            </w:pPr>
            <w:r w:rsidRPr="00681D06">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7FDDA3" w14:textId="17682E13" w:rsidR="00AB7EA0" w:rsidRDefault="00AB7EA0" w:rsidP="00AB7EA0">
            <w:pPr>
              <w:pStyle w:val="TAL"/>
            </w:pPr>
            <w:r w:rsidRPr="00681D06">
              <w:t xml:space="preserve">For each selected EAS ID, it includes the DNAIs and/or service area for EAS bundles, as described in </w:t>
            </w:r>
            <w:r w:rsidRPr="00AB7EA0">
              <w:t>"</w:t>
            </w:r>
            <w:r w:rsidRPr="00681D06">
              <w:t>EAS Geographical Service Area</w:t>
            </w:r>
            <w:r w:rsidRPr="00AB7EA0">
              <w:t>"</w:t>
            </w:r>
            <w:r w:rsidRPr="00681D06">
              <w:t xml:space="preserve"> IE, </w:t>
            </w:r>
            <w:r w:rsidRPr="00AB7EA0">
              <w:t>"</w:t>
            </w:r>
            <w:r w:rsidRPr="00681D06">
              <w:t>EAS Topological Service Area</w:t>
            </w:r>
            <w:r w:rsidRPr="00AB7EA0">
              <w:t>"</w:t>
            </w:r>
            <w:r w:rsidRPr="00681D06">
              <w:t xml:space="preserve"> IE and </w:t>
            </w:r>
            <w:r w:rsidRPr="00AB7EA0">
              <w:t>"</w:t>
            </w:r>
            <w:r w:rsidRPr="00681D06">
              <w:t>List of EAS DNAI(s)</w:t>
            </w:r>
            <w:r w:rsidRPr="00AB7EA0">
              <w:t>"</w:t>
            </w:r>
            <w:r w:rsidRPr="00681D06">
              <w:t xml:space="preserve"> IE of Table 8.2.4-1.</w:t>
            </w:r>
          </w:p>
        </w:tc>
      </w:tr>
      <w:tr w:rsidR="0000453B" w:rsidRPr="00F477AF" w14:paraId="3ACAB324"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560CCAD" w14:textId="77777777" w:rsidR="0000453B" w:rsidRDefault="0000453B" w:rsidP="00B64C91">
            <w:pPr>
              <w:pStyle w:val="TAL"/>
            </w:pPr>
            <w:r>
              <w:t>Request type</w:t>
            </w:r>
          </w:p>
        </w:tc>
        <w:tc>
          <w:tcPr>
            <w:tcW w:w="1085" w:type="dxa"/>
            <w:tcBorders>
              <w:top w:val="single" w:sz="4" w:space="0" w:color="000000"/>
              <w:left w:val="single" w:sz="4" w:space="0" w:color="000000"/>
              <w:bottom w:val="single" w:sz="4" w:space="0" w:color="000000"/>
            </w:tcBorders>
            <w:shd w:val="clear" w:color="auto" w:fill="auto"/>
          </w:tcPr>
          <w:p w14:paraId="7D98ED2C" w14:textId="77777777" w:rsidR="0000453B" w:rsidRDefault="0000453B" w:rsidP="00B64C91">
            <w:pPr>
              <w:pStyle w:val="TAC"/>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CFB980" w14:textId="77777777" w:rsidR="0000453B" w:rsidRPr="00F477AF" w:rsidRDefault="0000453B" w:rsidP="00B64C91">
            <w:pPr>
              <w:pStyle w:val="TAL"/>
              <w:rPr>
                <w:lang w:eastAsia="ko-KR"/>
              </w:rPr>
            </w:pPr>
            <w:r>
              <w:rPr>
                <w:lang w:eastAsia="ko-KR"/>
              </w:rPr>
              <w:t>Request types</w:t>
            </w:r>
            <w:r w:rsidRPr="00F477AF">
              <w:rPr>
                <w:lang w:eastAsia="ko-KR"/>
              </w:rPr>
              <w:t>:</w:t>
            </w:r>
          </w:p>
          <w:p w14:paraId="320C61E8" w14:textId="77777777" w:rsidR="0000453B" w:rsidRPr="00F477AF" w:rsidRDefault="0000453B" w:rsidP="00B64C91">
            <w:pPr>
              <w:pStyle w:val="TAL"/>
              <w:rPr>
                <w:lang w:eastAsia="ko-KR"/>
              </w:rPr>
            </w:pPr>
            <w:r w:rsidRPr="00F477AF">
              <w:rPr>
                <w:lang w:eastAsia="ko-KR"/>
              </w:rPr>
              <w:t xml:space="preserve">- </w:t>
            </w:r>
            <w:r>
              <w:t>ACR scenario selection announcement</w:t>
            </w:r>
          </w:p>
          <w:p w14:paraId="2014C53E" w14:textId="77777777" w:rsidR="00F11A6C" w:rsidRDefault="0000453B" w:rsidP="00F11A6C">
            <w:pPr>
              <w:pStyle w:val="TAL"/>
            </w:pPr>
            <w:r w:rsidRPr="00F477AF">
              <w:rPr>
                <w:lang w:eastAsia="ko-KR"/>
              </w:rPr>
              <w:t xml:space="preserve">- </w:t>
            </w:r>
            <w:bookmarkStart w:id="2197" w:name="_Hlk119580322"/>
            <w:r>
              <w:t>ACR scenario selection request</w:t>
            </w:r>
            <w:bookmarkEnd w:id="2197"/>
          </w:p>
          <w:p w14:paraId="57DFABB2" w14:textId="77777777" w:rsidR="0000453B" w:rsidRDefault="00F11A6C" w:rsidP="00F11A6C">
            <w:pPr>
              <w:pStyle w:val="TAL"/>
              <w:rPr>
                <w:lang w:eastAsia="ko-KR"/>
              </w:rPr>
            </w:pPr>
            <w:r>
              <w:t>- EAS selection</w:t>
            </w:r>
          </w:p>
        </w:tc>
      </w:tr>
      <w:tr w:rsidR="0000453B" w:rsidRPr="00F477AF" w14:paraId="6755712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0D474000" w14:textId="7D2BC4C5" w:rsidR="0000453B" w:rsidRPr="00F477AF" w:rsidRDefault="0000453B" w:rsidP="00B64C91">
            <w:pPr>
              <w:pStyle w:val="TAL"/>
            </w:pPr>
            <w:r>
              <w:t>Selected ACR scenario list (NOTE 1)</w:t>
            </w:r>
          </w:p>
        </w:tc>
        <w:tc>
          <w:tcPr>
            <w:tcW w:w="1085" w:type="dxa"/>
            <w:tcBorders>
              <w:top w:val="single" w:sz="4" w:space="0" w:color="000000"/>
              <w:left w:val="single" w:sz="4" w:space="0" w:color="000000"/>
              <w:bottom w:val="single" w:sz="4" w:space="0" w:color="000000"/>
            </w:tcBorders>
            <w:shd w:val="clear" w:color="auto" w:fill="auto"/>
          </w:tcPr>
          <w:p w14:paraId="016F0444" w14:textId="77777777" w:rsidR="0000453B" w:rsidRPr="00F477AF" w:rsidRDefault="0000453B" w:rsidP="00B64C91">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34407" w14:textId="77777777" w:rsidR="0000453B" w:rsidRPr="00F477AF" w:rsidRDefault="0000453B" w:rsidP="00B64C91">
            <w:pPr>
              <w:pStyle w:val="TAL"/>
            </w:pPr>
            <w:r>
              <w:t>The list of ACR scenarios</w:t>
            </w:r>
            <w:r w:rsidR="000A260A" w:rsidRPr="000A260A">
              <w:t xml:space="preserve"> (or the list of ACR scenarios for EAS bundles)</w:t>
            </w:r>
            <w:r>
              <w:t xml:space="preserve"> selected by the EEC</w:t>
            </w:r>
          </w:p>
        </w:tc>
      </w:tr>
      <w:tr w:rsidR="0000453B" w:rsidRPr="00F477AF" w14:paraId="6124F3F0"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53E385E7" w14:textId="1328A338" w:rsidR="0000453B" w:rsidRPr="00F477AF" w:rsidRDefault="0000453B" w:rsidP="00B64C91">
            <w:pPr>
              <w:pStyle w:val="TAL"/>
            </w:pPr>
            <w:r w:rsidRPr="00F477AF">
              <w:t xml:space="preserve">AC </w:t>
            </w:r>
            <w:r>
              <w:t>Profile (NOTE 2, NOTE 3)</w:t>
            </w:r>
          </w:p>
        </w:tc>
        <w:tc>
          <w:tcPr>
            <w:tcW w:w="1085" w:type="dxa"/>
            <w:tcBorders>
              <w:top w:val="single" w:sz="4" w:space="0" w:color="000000"/>
              <w:left w:val="single" w:sz="4" w:space="0" w:color="000000"/>
              <w:bottom w:val="single" w:sz="4" w:space="0" w:color="000000"/>
            </w:tcBorders>
            <w:shd w:val="clear" w:color="auto" w:fill="auto"/>
          </w:tcPr>
          <w:p w14:paraId="5A94DA10"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E8E47" w14:textId="77777777" w:rsidR="0000453B" w:rsidRPr="00F477AF" w:rsidRDefault="0000453B" w:rsidP="00B64C91">
            <w:pPr>
              <w:pStyle w:val="TAL"/>
            </w:pPr>
            <w:r w:rsidRPr="00F477AF">
              <w:rPr>
                <w:rFonts w:cs="Arial"/>
              </w:rPr>
              <w:t>AC Profile as described in Table 8.2.2-1</w:t>
            </w:r>
          </w:p>
        </w:tc>
      </w:tr>
      <w:tr w:rsidR="0000453B" w:rsidRPr="00F477AF" w14:paraId="5BFBA6DE"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61AF163A" w14:textId="44B2CB9F" w:rsidR="0000453B" w:rsidRPr="00F477AF" w:rsidRDefault="0000453B" w:rsidP="00B64C91">
            <w:pPr>
              <w:pStyle w:val="TAL"/>
            </w:pPr>
            <w:r w:rsidRPr="00F477AF">
              <w:t>EEC Service Continuity Support</w:t>
            </w:r>
            <w:r>
              <w:t xml:space="preserve"> (NOTE 2</w:t>
            </w:r>
            <w:r w:rsidR="006467A1">
              <w:t>, NOTE 5</w:t>
            </w:r>
            <w:r>
              <w:t>)</w:t>
            </w:r>
          </w:p>
        </w:tc>
        <w:tc>
          <w:tcPr>
            <w:tcW w:w="1085" w:type="dxa"/>
            <w:tcBorders>
              <w:top w:val="single" w:sz="4" w:space="0" w:color="000000"/>
              <w:left w:val="single" w:sz="4" w:space="0" w:color="000000"/>
              <w:bottom w:val="single" w:sz="4" w:space="0" w:color="000000"/>
            </w:tcBorders>
            <w:shd w:val="clear" w:color="auto" w:fill="auto"/>
          </w:tcPr>
          <w:p w14:paraId="14F49952" w14:textId="77777777" w:rsidR="0000453B" w:rsidRPr="00F477AF" w:rsidRDefault="0000453B" w:rsidP="00B64C9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AAA7FF" w14:textId="78AF7B0F" w:rsidR="0000453B" w:rsidRPr="00F477AF" w:rsidRDefault="0000453B" w:rsidP="00B64C91">
            <w:pPr>
              <w:pStyle w:val="TAL"/>
            </w:pPr>
            <w:r w:rsidRPr="00F477AF">
              <w:t xml:space="preserve">Indicates if the EEC supports service continuity or not. </w:t>
            </w:r>
            <w:r w:rsidRPr="00F477AF">
              <w:rPr>
                <w:lang w:eastAsia="zh-CN"/>
              </w:rPr>
              <w:t>The IE indicates which ACR scenarios are supported by the EEC</w:t>
            </w:r>
            <w:r w:rsidR="00144AEC" w:rsidRPr="00144AEC">
              <w:rPr>
                <w:lang w:eastAsia="zh-CN"/>
              </w:rPr>
              <w:t>, also indicates the EEC ability</w:t>
            </w:r>
            <w:r w:rsidR="006467A1">
              <w:rPr>
                <w:lang w:eastAsia="zh-CN"/>
              </w:rPr>
              <w:t xml:space="preserve"> </w:t>
            </w:r>
            <w:r w:rsidR="006467A1" w:rsidRPr="006467A1">
              <w:rPr>
                <w:lang w:eastAsia="zh-CN"/>
              </w:rPr>
              <w:t>(e.g. EAS bundle information)</w:t>
            </w:r>
            <w:r w:rsidR="00144AEC" w:rsidRPr="00144AEC">
              <w:rPr>
                <w:lang w:eastAsia="zh-CN"/>
              </w:rPr>
              <w:t xml:space="preserve"> of handling bundled EAS ACR</w:t>
            </w:r>
            <w:r w:rsidRPr="00F477AF">
              <w:rPr>
                <w:lang w:eastAsia="zh-CN"/>
              </w:rPr>
              <w:t>.</w:t>
            </w:r>
          </w:p>
        </w:tc>
      </w:tr>
      <w:tr w:rsidR="002C499A" w:rsidRPr="00F477AF" w14:paraId="048E61FC"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17337A0C" w14:textId="2C03A4F7" w:rsidR="002C499A" w:rsidRPr="00F477AF" w:rsidRDefault="002C499A" w:rsidP="002C499A">
            <w:pPr>
              <w:pStyle w:val="TAL"/>
            </w:pPr>
            <w:r w:rsidRPr="003F5B7D">
              <w:t>Associated EES(s) endpoint</w:t>
            </w:r>
          </w:p>
        </w:tc>
        <w:tc>
          <w:tcPr>
            <w:tcW w:w="1085" w:type="dxa"/>
            <w:tcBorders>
              <w:top w:val="single" w:sz="4" w:space="0" w:color="000000"/>
              <w:left w:val="single" w:sz="4" w:space="0" w:color="000000"/>
              <w:bottom w:val="single" w:sz="4" w:space="0" w:color="000000"/>
            </w:tcBorders>
            <w:shd w:val="clear" w:color="auto" w:fill="auto"/>
          </w:tcPr>
          <w:p w14:paraId="2CDDDA01" w14:textId="22DC5553" w:rsidR="002C499A" w:rsidRPr="00F477AF" w:rsidRDefault="002C499A" w:rsidP="002C499A">
            <w:pPr>
              <w:pStyle w:val="TAC"/>
            </w:pPr>
            <w:r w:rsidRPr="003F5B7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12251" w14:textId="25BA1F8C" w:rsidR="002C499A" w:rsidRPr="00F477AF" w:rsidRDefault="002C499A" w:rsidP="002C499A">
            <w:pPr>
              <w:pStyle w:val="TAL"/>
            </w:pPr>
            <w:r w:rsidRPr="003F5B7D">
              <w:t xml:space="preserve">EES information </w:t>
            </w:r>
            <w:r w:rsidR="00CC310A" w:rsidRPr="00CC310A">
              <w:t xml:space="preserve">of the other EES(s) </w:t>
            </w:r>
            <w:r w:rsidRPr="003F5B7D">
              <w:t>which support the direct bundled EAS</w:t>
            </w:r>
            <w:r w:rsidR="00CC310A">
              <w:t>,</w:t>
            </w:r>
            <w:r w:rsidRPr="003F5B7D">
              <w:t xml:space="preserve"> within the same EDN</w:t>
            </w:r>
            <w:r w:rsidR="00CC310A">
              <w:t>, and</w:t>
            </w:r>
            <w:r w:rsidRPr="003F5B7D">
              <w:t xml:space="preserve"> associated with the EASID list.</w:t>
            </w:r>
          </w:p>
        </w:tc>
      </w:tr>
      <w:tr w:rsidR="00FC4028" w:rsidRPr="00F477AF" w14:paraId="671B5EB9" w14:textId="77777777" w:rsidTr="00B64C91">
        <w:trPr>
          <w:jc w:val="center"/>
        </w:trPr>
        <w:tc>
          <w:tcPr>
            <w:tcW w:w="3235" w:type="dxa"/>
            <w:tcBorders>
              <w:top w:val="single" w:sz="4" w:space="0" w:color="000000"/>
              <w:left w:val="single" w:sz="4" w:space="0" w:color="000000"/>
              <w:bottom w:val="single" w:sz="4" w:space="0" w:color="000000"/>
            </w:tcBorders>
            <w:shd w:val="clear" w:color="auto" w:fill="auto"/>
          </w:tcPr>
          <w:p w14:paraId="2B68BB04" w14:textId="733AD1CB" w:rsidR="00FC4028" w:rsidRPr="003F5B7D" w:rsidRDefault="00FC4028" w:rsidP="00FC4028">
            <w:pPr>
              <w:pStyle w:val="TAL"/>
            </w:pPr>
            <w:r w:rsidRPr="002A5C80">
              <w:t>CAS information</w:t>
            </w:r>
          </w:p>
        </w:tc>
        <w:tc>
          <w:tcPr>
            <w:tcW w:w="1085" w:type="dxa"/>
            <w:tcBorders>
              <w:top w:val="single" w:sz="4" w:space="0" w:color="000000"/>
              <w:left w:val="single" w:sz="4" w:space="0" w:color="000000"/>
              <w:bottom w:val="single" w:sz="4" w:space="0" w:color="000000"/>
            </w:tcBorders>
            <w:shd w:val="clear" w:color="auto" w:fill="auto"/>
          </w:tcPr>
          <w:p w14:paraId="6BDB63CA" w14:textId="328F4C36" w:rsidR="00FC4028" w:rsidRPr="003F5B7D" w:rsidRDefault="00FC4028" w:rsidP="00FC4028">
            <w:pPr>
              <w:pStyle w:val="TAC"/>
            </w:pPr>
            <w:r w:rsidRPr="002A5C80">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902655" w14:textId="3E6B8A03" w:rsidR="00FC4028" w:rsidRPr="003F5B7D" w:rsidRDefault="00FC4028" w:rsidP="00FC4028">
            <w:pPr>
              <w:pStyle w:val="TAL"/>
            </w:pPr>
            <w:r w:rsidRPr="002A5C80">
              <w:t>Target CAS information received from AC.</w:t>
            </w:r>
          </w:p>
        </w:tc>
      </w:tr>
      <w:tr w:rsidR="0000453B" w:rsidRPr="00F477AF" w14:paraId="04283DAF"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03D8C8E" w14:textId="77777777" w:rsidR="0000453B" w:rsidRDefault="0000453B" w:rsidP="00A645A6">
            <w:pPr>
              <w:pStyle w:val="TAN"/>
            </w:pPr>
            <w:r>
              <w:t>NOTE</w:t>
            </w:r>
            <w:r w:rsidR="00A645A6">
              <w:t> </w:t>
            </w:r>
            <w:r>
              <w:t>1:</w:t>
            </w:r>
            <w:r>
              <w:tab/>
              <w:t>The IE may be present only if Selected EASID</w:t>
            </w:r>
            <w:r w:rsidR="000A260A" w:rsidRPr="000A260A">
              <w:t>(s)</w:t>
            </w:r>
            <w:r>
              <w:t xml:space="preserve"> and Selected EAS Endpoint</w:t>
            </w:r>
            <w:r w:rsidR="000A260A" w:rsidRPr="000A260A">
              <w:t>(s)</w:t>
            </w:r>
            <w:r>
              <w:t xml:space="preserve"> are present and Request type is </w:t>
            </w:r>
            <w:r w:rsidR="001B7050" w:rsidRPr="001B7050">
              <w:t>"</w:t>
            </w:r>
            <w:r>
              <w:t>ACR scenario selection announcement</w:t>
            </w:r>
            <w:r w:rsidR="001B7050" w:rsidRPr="001B7050">
              <w:t>"</w:t>
            </w:r>
          </w:p>
          <w:p w14:paraId="344611BB" w14:textId="77777777" w:rsidR="0000453B" w:rsidRDefault="0000453B" w:rsidP="00B64C91">
            <w:pPr>
              <w:pStyle w:val="TAN"/>
            </w:pPr>
            <w:r>
              <w:t>NOTE</w:t>
            </w:r>
            <w:r w:rsidR="00A645A6">
              <w:t> </w:t>
            </w:r>
            <w:r>
              <w:t>2:</w:t>
            </w:r>
            <w:r>
              <w:tab/>
              <w:t>The IEs are present only if request type is “ACR scenario selection request”</w:t>
            </w:r>
          </w:p>
          <w:p w14:paraId="7F230D38" w14:textId="77777777" w:rsidR="0000453B" w:rsidRDefault="0000453B" w:rsidP="00B64C91">
            <w:pPr>
              <w:pStyle w:val="TAN"/>
            </w:pPr>
            <w:r w:rsidRPr="00253117">
              <w:t>NOTE</w:t>
            </w:r>
            <w:r w:rsidR="00A645A6">
              <w:t> </w:t>
            </w:r>
            <w:r w:rsidRPr="00253117">
              <w:t>3:</w:t>
            </w:r>
            <w:r w:rsidR="00A645A6">
              <w:tab/>
            </w:r>
            <w:r w:rsidRPr="00253117">
              <w:t xml:space="preserve">The </w:t>
            </w:r>
            <w:r>
              <w:t xml:space="preserve">IE </w:t>
            </w:r>
            <w:r w:rsidRPr="00253117">
              <w:t>is present if AC Profile is not shared to EES previously</w:t>
            </w:r>
          </w:p>
          <w:p w14:paraId="45F26E5F" w14:textId="77777777" w:rsidR="00F11A6C" w:rsidRDefault="00F11A6C" w:rsidP="00B64C91">
            <w:pPr>
              <w:pStyle w:val="TAN"/>
            </w:pPr>
            <w:r w:rsidRPr="00D63934">
              <w:t>NOTE</w:t>
            </w:r>
            <w:r>
              <w:t> </w:t>
            </w:r>
            <w:r w:rsidRPr="00D63934">
              <w:t>4:</w:t>
            </w:r>
            <w:r>
              <w:tab/>
            </w:r>
            <w:r w:rsidRPr="00D63934">
              <w:t xml:space="preserve">This IE may be present only if the request type is </w:t>
            </w:r>
            <w:r w:rsidRPr="00F11A6C">
              <w:t>"</w:t>
            </w:r>
            <w:r w:rsidRPr="00D63934">
              <w:t>EAS selection</w:t>
            </w:r>
            <w:r w:rsidRPr="00F11A6C">
              <w:t>"</w:t>
            </w:r>
            <w:r w:rsidRPr="00D63934">
              <w:t>.</w:t>
            </w:r>
          </w:p>
          <w:p w14:paraId="7EBF18D2" w14:textId="23EB20F9" w:rsidR="006467A1" w:rsidRPr="00F477AF" w:rsidRDefault="006467A1" w:rsidP="00B64C91">
            <w:pPr>
              <w:pStyle w:val="TAN"/>
            </w:pPr>
            <w:r w:rsidRPr="006467A1">
              <w:t>NOTE</w:t>
            </w:r>
            <w:r>
              <w:t> 5</w:t>
            </w:r>
            <w:r w:rsidRPr="006467A1">
              <w:t>:</w:t>
            </w:r>
            <w:r>
              <w:tab/>
            </w:r>
            <w:r w:rsidRPr="006467A1">
              <w:t>The EAS bundle information is not applicable for proxy type of EAS bundle.</w:t>
            </w:r>
          </w:p>
        </w:tc>
      </w:tr>
    </w:tbl>
    <w:p w14:paraId="16D30CC3" w14:textId="77777777" w:rsidR="0000453B" w:rsidRDefault="0000453B" w:rsidP="0000453B"/>
    <w:p w14:paraId="399D526E" w14:textId="77777777" w:rsidR="0000453B" w:rsidRDefault="0000453B" w:rsidP="0000453B">
      <w:pPr>
        <w:pStyle w:val="Heading4"/>
      </w:pPr>
      <w:bookmarkStart w:id="2198" w:name="_Toc169823320"/>
      <w:r>
        <w:t>8.</w:t>
      </w:r>
      <w:r w:rsidR="00A645A6">
        <w:t>15</w:t>
      </w:r>
      <w:r>
        <w:t>.3.3</w:t>
      </w:r>
      <w:r>
        <w:tab/>
        <w:t>EAS information provisioning response</w:t>
      </w:r>
      <w:bookmarkEnd w:id="2198"/>
    </w:p>
    <w:p w14:paraId="63702BA3" w14:textId="77777777" w:rsidR="0000453B" w:rsidRDefault="0000453B" w:rsidP="0000453B">
      <w:r>
        <w:t>Table 8.</w:t>
      </w:r>
      <w:r w:rsidR="00A645A6">
        <w:t>15</w:t>
      </w:r>
      <w:r>
        <w:t>.3.2-1 describes the information elements for EAS information provisioning response from the EES to the EEC.</w:t>
      </w:r>
    </w:p>
    <w:p w14:paraId="6146F8B6" w14:textId="77777777" w:rsidR="0000453B" w:rsidRPr="00F477AF" w:rsidRDefault="0000453B" w:rsidP="0000453B">
      <w:pPr>
        <w:pStyle w:val="TH"/>
      </w:pPr>
      <w:r w:rsidRPr="00F477AF">
        <w:lastRenderedPageBreak/>
        <w:t>Table 8.</w:t>
      </w:r>
      <w:r w:rsidR="00A645A6">
        <w:t>15</w:t>
      </w:r>
      <w:r w:rsidRPr="00F477AF">
        <w:t>.3.</w:t>
      </w:r>
      <w:r w:rsidR="00705AAF">
        <w:t>3</w:t>
      </w:r>
      <w:r w:rsidRPr="00F477AF">
        <w:t xml:space="preserve">-1: </w:t>
      </w:r>
      <w:r>
        <w:t>EAS information provisioning response</w:t>
      </w:r>
    </w:p>
    <w:tbl>
      <w:tblPr>
        <w:tblW w:w="8640" w:type="dxa"/>
        <w:jc w:val="center"/>
        <w:tblLayout w:type="fixed"/>
        <w:tblLook w:val="0000" w:firstRow="0" w:lastRow="0" w:firstColumn="0" w:lastColumn="0" w:noHBand="0" w:noVBand="0"/>
      </w:tblPr>
      <w:tblGrid>
        <w:gridCol w:w="2880"/>
        <w:gridCol w:w="1440"/>
        <w:gridCol w:w="4320"/>
      </w:tblGrid>
      <w:tr w:rsidR="0000453B" w:rsidRPr="00F477AF" w14:paraId="1CFCFCC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AC0388D" w14:textId="77777777" w:rsidR="0000453B" w:rsidRPr="00F477AF" w:rsidRDefault="0000453B" w:rsidP="00B64C91">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B4682A4" w14:textId="77777777" w:rsidR="0000453B" w:rsidRPr="00F477AF" w:rsidRDefault="0000453B" w:rsidP="00B64C91">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0EAC84" w14:textId="77777777" w:rsidR="0000453B" w:rsidRPr="00F477AF" w:rsidRDefault="0000453B" w:rsidP="00B64C91">
            <w:pPr>
              <w:pStyle w:val="TAH"/>
            </w:pPr>
            <w:r w:rsidRPr="00F477AF">
              <w:t>Description</w:t>
            </w:r>
          </w:p>
        </w:tc>
      </w:tr>
      <w:tr w:rsidR="0000453B" w:rsidRPr="00F477AF" w14:paraId="5DC34CB3"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30791F74" w14:textId="3C2B1834" w:rsidR="0000453B" w:rsidRPr="00F477AF" w:rsidRDefault="0000453B" w:rsidP="00B64C91">
            <w:pPr>
              <w:pStyle w:val="TAL"/>
            </w:pPr>
            <w:r w:rsidRPr="00F477AF">
              <w:t>Successful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31B8667B"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403F26" w14:textId="77777777" w:rsidR="0000453B" w:rsidRPr="00F477AF" w:rsidRDefault="0000453B" w:rsidP="00B64C91">
            <w:pPr>
              <w:pStyle w:val="TAL"/>
            </w:pPr>
            <w:r w:rsidRPr="00F477AF">
              <w:t>Indicates that the request was successful.</w:t>
            </w:r>
          </w:p>
        </w:tc>
      </w:tr>
      <w:tr w:rsidR="0000453B" w:rsidRPr="00F477AF" w14:paraId="32E8EC4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8625C33" w14:textId="5C4C4B32" w:rsidR="0000453B" w:rsidRPr="00F477AF" w:rsidRDefault="0000453B" w:rsidP="00B64C91">
            <w:pPr>
              <w:pStyle w:val="TAL"/>
            </w:pPr>
            <w:r>
              <w:t>&gt; Selected ACR scenario list (NOTE</w:t>
            </w:r>
            <w:r w:rsidR="00A645A6">
              <w:t> </w:t>
            </w:r>
            <w:r>
              <w:t>2)</w:t>
            </w:r>
          </w:p>
        </w:tc>
        <w:tc>
          <w:tcPr>
            <w:tcW w:w="1440" w:type="dxa"/>
            <w:tcBorders>
              <w:top w:val="single" w:sz="4" w:space="0" w:color="000000"/>
              <w:left w:val="single" w:sz="4" w:space="0" w:color="000000"/>
              <w:bottom w:val="single" w:sz="4" w:space="0" w:color="000000"/>
            </w:tcBorders>
            <w:shd w:val="clear" w:color="auto" w:fill="auto"/>
          </w:tcPr>
          <w:p w14:paraId="6077DCF4" w14:textId="77777777" w:rsidR="0000453B" w:rsidRPr="00F477AF" w:rsidRDefault="0000453B" w:rsidP="00B64C91">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6460F8" w14:textId="77777777" w:rsidR="0000453B" w:rsidRPr="00F477AF" w:rsidRDefault="0000453B" w:rsidP="00B64C91">
            <w:pPr>
              <w:pStyle w:val="TAL"/>
            </w:pPr>
            <w:r>
              <w:t>The list of ACR scenarios</w:t>
            </w:r>
            <w:r w:rsidR="00144AEC" w:rsidRPr="00144AEC">
              <w:t xml:space="preserve"> (or the list of ACR scenarios for EAS bundles)</w:t>
            </w:r>
            <w:r>
              <w:t xml:space="preserve"> selected by the EES</w:t>
            </w:r>
          </w:p>
        </w:tc>
      </w:tr>
      <w:tr w:rsidR="00FD257C" w:rsidRPr="00F477AF" w14:paraId="13652E9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CBC2B4B" w14:textId="77777777" w:rsidR="00FD257C" w:rsidRDefault="00FD257C" w:rsidP="00FD257C">
            <w:pPr>
              <w:pStyle w:val="TAL"/>
            </w:pPr>
            <w:r>
              <w:t xml:space="preserve">&gt; Instantiated EAS Information </w:t>
            </w:r>
          </w:p>
          <w:p w14:paraId="49D5A021" w14:textId="75EDA1DD" w:rsidR="00FD257C" w:rsidRDefault="00FD257C" w:rsidP="00FD257C">
            <w:pPr>
              <w:pStyle w:val="TAL"/>
            </w:pPr>
            <w:r>
              <w:t>(NOTE 3)</w:t>
            </w:r>
          </w:p>
        </w:tc>
        <w:tc>
          <w:tcPr>
            <w:tcW w:w="1440" w:type="dxa"/>
            <w:tcBorders>
              <w:top w:val="single" w:sz="4" w:space="0" w:color="000000"/>
              <w:left w:val="single" w:sz="4" w:space="0" w:color="000000"/>
              <w:bottom w:val="single" w:sz="4" w:space="0" w:color="000000"/>
            </w:tcBorders>
            <w:shd w:val="clear" w:color="auto" w:fill="auto"/>
          </w:tcPr>
          <w:p w14:paraId="236D018F"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1902F" w14:textId="77777777" w:rsidR="00FD257C" w:rsidRDefault="00FD257C" w:rsidP="00FD257C">
            <w:pPr>
              <w:pStyle w:val="TAL"/>
            </w:pPr>
            <w:r>
              <w:t xml:space="preserve">Instantiated </w:t>
            </w:r>
            <w:r w:rsidRPr="00F477AF">
              <w:t>EAS</w:t>
            </w:r>
            <w:r>
              <w:t xml:space="preserve"> information</w:t>
            </w:r>
            <w:r w:rsidRPr="00F477AF">
              <w:t>. Each element includes the information described below.</w:t>
            </w:r>
          </w:p>
        </w:tc>
      </w:tr>
      <w:tr w:rsidR="00FD257C" w:rsidRPr="00F477AF" w14:paraId="03B7FCBF"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2BBA518B" w14:textId="77777777" w:rsidR="00FD257C" w:rsidRDefault="00FD257C" w:rsidP="00FD257C">
            <w:pPr>
              <w:pStyle w:val="TAL"/>
            </w:pPr>
            <w:r>
              <w:t>&gt;&gt; EAS Profile</w:t>
            </w:r>
          </w:p>
        </w:tc>
        <w:tc>
          <w:tcPr>
            <w:tcW w:w="1440" w:type="dxa"/>
            <w:tcBorders>
              <w:top w:val="single" w:sz="4" w:space="0" w:color="000000"/>
              <w:left w:val="single" w:sz="4" w:space="0" w:color="000000"/>
              <w:bottom w:val="single" w:sz="4" w:space="0" w:color="000000"/>
            </w:tcBorders>
            <w:shd w:val="clear" w:color="auto" w:fill="auto"/>
          </w:tcPr>
          <w:p w14:paraId="25D71BC9" w14:textId="77777777" w:rsidR="00FD257C" w:rsidRDefault="00FD257C" w:rsidP="00FD257C">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51C323" w14:textId="77777777" w:rsidR="00FD257C" w:rsidRDefault="00FD257C" w:rsidP="00FD257C">
            <w:pPr>
              <w:pStyle w:val="TAL"/>
            </w:pPr>
            <w:r>
              <w:t>The profile of the instantiated EAS.</w:t>
            </w:r>
            <w:r w:rsidRPr="00F477AF">
              <w:rPr>
                <w:lang w:eastAsia="ko-KR"/>
              </w:rPr>
              <w:t>Each element is described in clause 8.2.4</w:t>
            </w:r>
            <w:r>
              <w:rPr>
                <w:lang w:eastAsia="ko-KR"/>
              </w:rPr>
              <w:t>.</w:t>
            </w:r>
          </w:p>
        </w:tc>
      </w:tr>
      <w:tr w:rsidR="00F11A6C" w:rsidRPr="00F477AF" w14:paraId="4235149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4467D57F" w14:textId="77777777" w:rsidR="00F11A6C" w:rsidRPr="00F11A6C" w:rsidRDefault="00F11A6C" w:rsidP="00F11A6C">
            <w:pPr>
              <w:pStyle w:val="TAL"/>
            </w:pPr>
            <w:r w:rsidRPr="00B3457A">
              <w:t>&gt;&gt; EES Endpoint</w:t>
            </w:r>
          </w:p>
        </w:tc>
        <w:tc>
          <w:tcPr>
            <w:tcW w:w="1440" w:type="dxa"/>
            <w:tcBorders>
              <w:top w:val="single" w:sz="4" w:space="0" w:color="000000"/>
              <w:left w:val="single" w:sz="4" w:space="0" w:color="000000"/>
              <w:bottom w:val="single" w:sz="4" w:space="0" w:color="000000"/>
            </w:tcBorders>
            <w:shd w:val="clear" w:color="auto" w:fill="auto"/>
          </w:tcPr>
          <w:p w14:paraId="5E76461F" w14:textId="77777777" w:rsidR="00F11A6C" w:rsidRPr="00F11A6C" w:rsidRDefault="00F11A6C" w:rsidP="00F11A6C">
            <w:pPr>
              <w:pStyle w:val="TAL"/>
              <w:jc w:val="center"/>
            </w:pPr>
            <w:r w:rsidRPr="00B3457A">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CFD0F" w14:textId="77777777" w:rsidR="00F11A6C" w:rsidRPr="00F11A6C" w:rsidRDefault="00F11A6C" w:rsidP="00F11A6C">
            <w:pPr>
              <w:pStyle w:val="TAL"/>
            </w:pPr>
            <w:r w:rsidRPr="00B3457A">
              <w:rPr>
                <w:lang w:eastAsia="ko-KR"/>
              </w:rPr>
              <w:t>The endpoint address (e.g. URI, IP address) of the EES</w:t>
            </w:r>
          </w:p>
        </w:tc>
      </w:tr>
      <w:tr w:rsidR="00FD257C" w:rsidRPr="00F477AF" w14:paraId="3460895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09630314" w14:textId="77777777" w:rsidR="00FD257C" w:rsidRDefault="00FD257C" w:rsidP="00FD257C">
            <w:pPr>
              <w:pStyle w:val="TAL"/>
            </w:pPr>
            <w:r>
              <w:t>&gt;&gt; Lifetime</w:t>
            </w:r>
          </w:p>
        </w:tc>
        <w:tc>
          <w:tcPr>
            <w:tcW w:w="1440" w:type="dxa"/>
            <w:tcBorders>
              <w:top w:val="single" w:sz="4" w:space="0" w:color="000000"/>
              <w:left w:val="single" w:sz="4" w:space="0" w:color="000000"/>
              <w:bottom w:val="single" w:sz="4" w:space="0" w:color="000000"/>
            </w:tcBorders>
            <w:shd w:val="clear" w:color="auto" w:fill="auto"/>
          </w:tcPr>
          <w:p w14:paraId="3679C82B" w14:textId="77777777" w:rsidR="00FD257C" w:rsidRDefault="00FD257C" w:rsidP="00FD257C">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00F268" w14:textId="77777777" w:rsidR="00FD257C" w:rsidRDefault="00FD257C" w:rsidP="00FD257C">
            <w:pPr>
              <w:pStyle w:val="TAL"/>
            </w:pPr>
            <w:r w:rsidRPr="00F477AF">
              <w:t>Time interval or duration during which the information elements in the EAS profile is valid and supposed to be cached in the EEC (e.g. time-to-live value for an EAS Endpoint)</w:t>
            </w:r>
          </w:p>
        </w:tc>
      </w:tr>
      <w:tr w:rsidR="00942481" w:rsidRPr="00F477AF" w14:paraId="253F90BC"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0193FE2" w14:textId="632B6118" w:rsidR="00942481" w:rsidRDefault="00942481" w:rsidP="00942481">
            <w:pPr>
              <w:pStyle w:val="TAL"/>
            </w:pPr>
            <w:r w:rsidRPr="00F67EBF">
              <w:t>&gt; Common EAS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43B4B11F" w14:textId="1185D586"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FBBAF2" w14:textId="565D348B" w:rsidR="00942481" w:rsidRPr="00F477AF" w:rsidRDefault="00942481" w:rsidP="00942481">
            <w:pPr>
              <w:pStyle w:val="TAL"/>
            </w:pPr>
            <w:r w:rsidRPr="00F67EBF">
              <w:t>This IE includes common EAS endpoint. This IE shall be provided only when the EEC indicates EAS selection for an application group in the request and if the EES determines a different common EAS (e.g. from ECS-ER).</w:t>
            </w:r>
          </w:p>
        </w:tc>
      </w:tr>
      <w:tr w:rsidR="00942481" w:rsidRPr="00F477AF" w14:paraId="2BC4FBEA"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135C1E63" w14:textId="1C305C14" w:rsidR="00942481" w:rsidRDefault="00942481" w:rsidP="00942481">
            <w:pPr>
              <w:pStyle w:val="TAL"/>
            </w:pPr>
            <w:r w:rsidRPr="00F67EBF">
              <w:t>&gt; Common EES endpoint (NOTE</w:t>
            </w:r>
            <w:r>
              <w:t> </w:t>
            </w:r>
            <w:r w:rsidRPr="00F67EBF">
              <w:t>4)</w:t>
            </w:r>
          </w:p>
        </w:tc>
        <w:tc>
          <w:tcPr>
            <w:tcW w:w="1440" w:type="dxa"/>
            <w:tcBorders>
              <w:top w:val="single" w:sz="4" w:space="0" w:color="000000"/>
              <w:left w:val="single" w:sz="4" w:space="0" w:color="000000"/>
              <w:bottom w:val="single" w:sz="4" w:space="0" w:color="000000"/>
            </w:tcBorders>
            <w:shd w:val="clear" w:color="auto" w:fill="auto"/>
          </w:tcPr>
          <w:p w14:paraId="50067356" w14:textId="630344A9" w:rsidR="00942481" w:rsidRDefault="00942481" w:rsidP="00942481">
            <w:pPr>
              <w:pStyle w:val="TAL"/>
              <w:jc w:val="center"/>
            </w:pPr>
            <w:r w:rsidRPr="00F67EB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38D00" w14:textId="0F6DE835" w:rsidR="00942481" w:rsidRPr="00F477AF" w:rsidRDefault="00942481" w:rsidP="00942481">
            <w:pPr>
              <w:pStyle w:val="TAL"/>
            </w:pPr>
            <w:r w:rsidRPr="00F67EBF">
              <w:t>This IE includes common EES endpoint. It shall be provided when common EAS endpoint IE is included and the common EAS is registered to a different EES than the EES responding to the EEC.</w:t>
            </w:r>
          </w:p>
        </w:tc>
      </w:tr>
      <w:tr w:rsidR="0000453B" w:rsidRPr="00F477AF" w14:paraId="10AA1860"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7682080D" w14:textId="3867A049" w:rsidR="0000453B" w:rsidRPr="00F477AF" w:rsidRDefault="0000453B" w:rsidP="00B64C91">
            <w:pPr>
              <w:pStyle w:val="TAL"/>
            </w:pPr>
            <w:r w:rsidRPr="00F477AF">
              <w:t>Failure response</w:t>
            </w:r>
            <w:r>
              <w:t xml:space="preserve"> </w:t>
            </w:r>
            <w:r>
              <w:rPr>
                <w:lang w:eastAsia="ko-KR"/>
              </w:rPr>
              <w:t>(NOTE</w:t>
            </w:r>
            <w:r w:rsidR="00A645A6">
              <w:rPr>
                <w:lang w:eastAsia="ko-KR"/>
              </w:rPr>
              <w:t> </w:t>
            </w:r>
            <w:r>
              <w:rPr>
                <w:lang w:eastAsia="ko-KR"/>
              </w:rPr>
              <w:t>1)</w:t>
            </w:r>
          </w:p>
        </w:tc>
        <w:tc>
          <w:tcPr>
            <w:tcW w:w="1440" w:type="dxa"/>
            <w:tcBorders>
              <w:top w:val="single" w:sz="4" w:space="0" w:color="000000"/>
              <w:left w:val="single" w:sz="4" w:space="0" w:color="000000"/>
              <w:bottom w:val="single" w:sz="4" w:space="0" w:color="000000"/>
            </w:tcBorders>
            <w:shd w:val="clear" w:color="auto" w:fill="auto"/>
          </w:tcPr>
          <w:p w14:paraId="757BCA10"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03C505" w14:textId="77777777" w:rsidR="0000453B" w:rsidRPr="00F477AF" w:rsidRDefault="0000453B" w:rsidP="00B64C91">
            <w:pPr>
              <w:pStyle w:val="TAL"/>
            </w:pPr>
            <w:r w:rsidRPr="00F477AF">
              <w:t>Indicates that the request failed.</w:t>
            </w:r>
          </w:p>
        </w:tc>
      </w:tr>
      <w:tr w:rsidR="0000453B" w:rsidRPr="00F477AF" w14:paraId="4A1D73D2" w14:textId="77777777" w:rsidTr="00B64C91">
        <w:trPr>
          <w:jc w:val="center"/>
        </w:trPr>
        <w:tc>
          <w:tcPr>
            <w:tcW w:w="2880" w:type="dxa"/>
            <w:tcBorders>
              <w:top w:val="single" w:sz="4" w:space="0" w:color="000000"/>
              <w:left w:val="single" w:sz="4" w:space="0" w:color="000000"/>
              <w:bottom w:val="single" w:sz="4" w:space="0" w:color="000000"/>
            </w:tcBorders>
            <w:shd w:val="clear" w:color="auto" w:fill="auto"/>
          </w:tcPr>
          <w:p w14:paraId="6875E042" w14:textId="77777777" w:rsidR="0000453B" w:rsidRPr="00F477AF" w:rsidRDefault="0000453B" w:rsidP="00B64C91">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D292576" w14:textId="77777777" w:rsidR="0000453B" w:rsidRPr="00F477AF" w:rsidRDefault="0000453B" w:rsidP="00B64C91">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EDF67" w14:textId="77777777" w:rsidR="0000453B" w:rsidRPr="00F477AF" w:rsidRDefault="0000453B" w:rsidP="00B64C91">
            <w:pPr>
              <w:pStyle w:val="TAL"/>
            </w:pPr>
            <w:r w:rsidRPr="00F477AF">
              <w:t>Indicates the failure cause.</w:t>
            </w:r>
          </w:p>
        </w:tc>
      </w:tr>
      <w:tr w:rsidR="0000453B" w:rsidRPr="00F477AF" w14:paraId="7436A19C" w14:textId="77777777" w:rsidTr="00B64C9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6F10D70" w14:textId="77777777" w:rsidR="0000453B" w:rsidRDefault="0000453B" w:rsidP="00B64C91">
            <w:pPr>
              <w:pStyle w:val="TAN"/>
            </w:pPr>
            <w:r w:rsidRPr="00F907FC">
              <w:t>NOTE</w:t>
            </w:r>
            <w:r w:rsidR="00A645A6">
              <w:t> </w:t>
            </w:r>
            <w:r>
              <w:t>1</w:t>
            </w:r>
            <w:r w:rsidRPr="00F907FC">
              <w:t>:</w:t>
            </w:r>
            <w:r>
              <w:tab/>
              <w:t>O</w:t>
            </w:r>
            <w:r w:rsidRPr="00F907FC">
              <w:t xml:space="preserve">ne of these IEs shall be present </w:t>
            </w:r>
            <w:r w:rsidRPr="006F7405">
              <w:t>in</w:t>
            </w:r>
            <w:r w:rsidRPr="00F907FC">
              <w:t xml:space="preserve"> the message.</w:t>
            </w:r>
          </w:p>
          <w:p w14:paraId="489D6CD6" w14:textId="1E3CD767" w:rsidR="0000453B" w:rsidRDefault="0000453B" w:rsidP="00B64C91">
            <w:pPr>
              <w:pStyle w:val="TAN"/>
            </w:pPr>
            <w:r>
              <w:t>NOTE</w:t>
            </w:r>
            <w:r w:rsidR="00A645A6">
              <w:t> </w:t>
            </w:r>
            <w:r>
              <w:t>2:</w:t>
            </w:r>
            <w:r>
              <w:tab/>
              <w:t xml:space="preserve">Only if request type is </w:t>
            </w:r>
            <w:r w:rsidR="00E02844" w:rsidRPr="00E02844">
              <w:t>"</w:t>
            </w:r>
            <w:r>
              <w:t>ACR scenario selection request</w:t>
            </w:r>
            <w:r w:rsidR="00E02844" w:rsidRPr="00E02844">
              <w:t>"</w:t>
            </w:r>
            <w:r w:rsidR="00942481">
              <w:t>.</w:t>
            </w:r>
          </w:p>
          <w:p w14:paraId="7E757FE2" w14:textId="77777777" w:rsidR="00FD257C" w:rsidRDefault="00FD257C" w:rsidP="00FD257C">
            <w:pPr>
              <w:pStyle w:val="TAN"/>
            </w:pPr>
            <w:r>
              <w:t>NOTE 3:</w:t>
            </w:r>
            <w:r>
              <w:tab/>
              <w:t>Only if request does not include selected EAS endpoint</w:t>
            </w:r>
            <w:r w:rsidR="00942481">
              <w:t>.</w:t>
            </w:r>
          </w:p>
          <w:p w14:paraId="5A651DD7" w14:textId="32FECB59" w:rsidR="00942481" w:rsidRPr="00F477AF" w:rsidRDefault="00942481" w:rsidP="00FD257C">
            <w:pPr>
              <w:pStyle w:val="TAN"/>
            </w:pPr>
            <w:r w:rsidRPr="00942481">
              <w:t>NOTE</w:t>
            </w:r>
            <w:r>
              <w:t> </w:t>
            </w:r>
            <w:r w:rsidRPr="00942481">
              <w:t>4:</w:t>
            </w:r>
            <w:r w:rsidRPr="00942481">
              <w:tab/>
              <w:t xml:space="preserve">Only if request type is </w:t>
            </w:r>
            <w:r w:rsidR="00E02844" w:rsidRPr="00E02844">
              <w:t>"</w:t>
            </w:r>
            <w:r w:rsidRPr="00942481">
              <w:t>EAS selection</w:t>
            </w:r>
            <w:r w:rsidR="00E02844" w:rsidRPr="00E02844">
              <w:t>"</w:t>
            </w:r>
            <w:r w:rsidRPr="00942481">
              <w:t>.</w:t>
            </w:r>
          </w:p>
        </w:tc>
      </w:tr>
    </w:tbl>
    <w:p w14:paraId="6EE2DC13" w14:textId="77777777" w:rsidR="0000453B" w:rsidRDefault="0000453B" w:rsidP="00E0558A">
      <w:pPr>
        <w:rPr>
          <w:noProof/>
          <w:lang w:val="en-US"/>
        </w:rPr>
      </w:pPr>
    </w:p>
    <w:p w14:paraId="737FCBD2" w14:textId="77777777" w:rsidR="00E55BAE" w:rsidRPr="00F477AF" w:rsidRDefault="00E55BAE" w:rsidP="00E55BAE">
      <w:pPr>
        <w:pStyle w:val="Heading3"/>
      </w:pPr>
      <w:bookmarkStart w:id="2199" w:name="_Toc169823321"/>
      <w:r w:rsidRPr="00F477AF">
        <w:t>8.</w:t>
      </w:r>
      <w:r>
        <w:t>1</w:t>
      </w:r>
      <w:r w:rsidRPr="00F477AF">
        <w:t>5.4</w:t>
      </w:r>
      <w:r w:rsidRPr="00F477AF">
        <w:tab/>
        <w:t>APIs</w:t>
      </w:r>
      <w:bookmarkEnd w:id="2199"/>
      <w:r w:rsidRPr="00F477AF">
        <w:t xml:space="preserve"> </w:t>
      </w:r>
    </w:p>
    <w:p w14:paraId="08BB36E5" w14:textId="77777777" w:rsidR="00E55BAE" w:rsidRPr="00F477AF" w:rsidRDefault="00E55BAE" w:rsidP="00E55BAE">
      <w:pPr>
        <w:pStyle w:val="Heading4"/>
      </w:pPr>
      <w:bookmarkStart w:id="2200" w:name="_Toc169823322"/>
      <w:r w:rsidRPr="00F477AF">
        <w:t>8.</w:t>
      </w:r>
      <w:r>
        <w:t>1</w:t>
      </w:r>
      <w:r w:rsidRPr="00F477AF">
        <w:t>5.4.1</w:t>
      </w:r>
      <w:r w:rsidRPr="00F477AF">
        <w:tab/>
        <w:t>General</w:t>
      </w:r>
      <w:bookmarkEnd w:id="2200"/>
    </w:p>
    <w:p w14:paraId="1135AF8F" w14:textId="77777777" w:rsidR="00E55BAE" w:rsidRPr="00F477AF" w:rsidRDefault="00E55BAE" w:rsidP="00E55BAE">
      <w:r w:rsidRPr="00F477AF">
        <w:t>Table 8.</w:t>
      </w:r>
      <w:r>
        <w:t>1</w:t>
      </w:r>
      <w:r w:rsidRPr="00F477AF">
        <w:t xml:space="preserve">5.4.1-1 illustrates the API for </w:t>
      </w:r>
      <w:r w:rsidRPr="0064476A">
        <w:t>EAS Information provisioning</w:t>
      </w:r>
      <w:r w:rsidRPr="00F477AF">
        <w:t>.</w:t>
      </w:r>
    </w:p>
    <w:p w14:paraId="539CB58C" w14:textId="77777777" w:rsidR="00E55BAE" w:rsidRPr="00F477AF" w:rsidRDefault="00E55BAE" w:rsidP="00E55BAE">
      <w:pPr>
        <w:pStyle w:val="TH"/>
      </w:pPr>
      <w:r w:rsidRPr="00F477AF">
        <w:t>Table 8.</w:t>
      </w:r>
      <w:r>
        <w:t>1</w:t>
      </w:r>
      <w:r w:rsidRPr="00F477AF">
        <w:t>5.4.1</w:t>
      </w:r>
      <w:r w:rsidRPr="00F477AF">
        <w:rPr>
          <w:lang w:eastAsia="zh-CN"/>
        </w:rPr>
        <w:t>-1</w:t>
      </w:r>
      <w:r w:rsidRPr="00F477AF">
        <w:t>: Eees_EAS</w:t>
      </w:r>
      <w:r>
        <w:t>InformationProvisioning</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5BAE" w:rsidRPr="00F477AF" w14:paraId="77917934" w14:textId="77777777" w:rsidTr="001E1DB6">
        <w:trPr>
          <w:jc w:val="center"/>
        </w:trPr>
        <w:tc>
          <w:tcPr>
            <w:tcW w:w="3571" w:type="dxa"/>
            <w:tcBorders>
              <w:bottom w:val="single" w:sz="4" w:space="0" w:color="auto"/>
            </w:tcBorders>
          </w:tcPr>
          <w:p w14:paraId="3DEDA954" w14:textId="77777777" w:rsidR="00E55BAE" w:rsidRPr="00F477AF" w:rsidRDefault="00E55BAE" w:rsidP="001E1DB6">
            <w:pPr>
              <w:pStyle w:val="TAH"/>
            </w:pPr>
            <w:r w:rsidRPr="00F477AF">
              <w:t>API Name</w:t>
            </w:r>
          </w:p>
        </w:tc>
        <w:tc>
          <w:tcPr>
            <w:tcW w:w="1888" w:type="dxa"/>
          </w:tcPr>
          <w:p w14:paraId="6185E3D0" w14:textId="77777777" w:rsidR="00E55BAE" w:rsidRPr="00F477AF" w:rsidRDefault="00E55BAE" w:rsidP="001E1DB6">
            <w:pPr>
              <w:pStyle w:val="TAH"/>
            </w:pPr>
            <w:r w:rsidRPr="00F477AF">
              <w:t>API Operations</w:t>
            </w:r>
          </w:p>
        </w:tc>
        <w:tc>
          <w:tcPr>
            <w:tcW w:w="1819" w:type="dxa"/>
            <w:tcBorders>
              <w:bottom w:val="single" w:sz="4" w:space="0" w:color="auto"/>
            </w:tcBorders>
          </w:tcPr>
          <w:p w14:paraId="68819CC5" w14:textId="77777777" w:rsidR="00E55BAE" w:rsidRPr="00F477AF" w:rsidRDefault="00E55BAE" w:rsidP="001E1DB6">
            <w:pPr>
              <w:pStyle w:val="TAH"/>
            </w:pPr>
            <w:r w:rsidRPr="00F477AF">
              <w:t>Operation</w:t>
            </w:r>
          </w:p>
          <w:p w14:paraId="4F681538" w14:textId="77777777" w:rsidR="00E55BAE" w:rsidRPr="00F477AF" w:rsidRDefault="00E55BAE" w:rsidP="001E1DB6">
            <w:pPr>
              <w:pStyle w:val="TAH"/>
            </w:pPr>
            <w:r w:rsidRPr="00F477AF">
              <w:t>Semantics</w:t>
            </w:r>
          </w:p>
        </w:tc>
        <w:tc>
          <w:tcPr>
            <w:tcW w:w="1648" w:type="dxa"/>
          </w:tcPr>
          <w:p w14:paraId="6702F582" w14:textId="77777777" w:rsidR="00E55BAE" w:rsidRPr="00F477AF" w:rsidRDefault="00E55BAE" w:rsidP="001E1DB6">
            <w:pPr>
              <w:pStyle w:val="TAH"/>
            </w:pPr>
            <w:r w:rsidRPr="00F477AF">
              <w:t>Consumer(s)</w:t>
            </w:r>
          </w:p>
        </w:tc>
      </w:tr>
      <w:tr w:rsidR="00E55BAE" w:rsidRPr="00F477AF" w14:paraId="41500224" w14:textId="77777777" w:rsidTr="001E1DB6">
        <w:trPr>
          <w:jc w:val="center"/>
        </w:trPr>
        <w:tc>
          <w:tcPr>
            <w:tcW w:w="3571" w:type="dxa"/>
          </w:tcPr>
          <w:p w14:paraId="22E3BF32" w14:textId="77777777" w:rsidR="00E55BAE" w:rsidRPr="00F477AF" w:rsidRDefault="00E55BAE" w:rsidP="001E1DB6">
            <w:pPr>
              <w:pStyle w:val="TAL"/>
            </w:pPr>
            <w:r w:rsidRPr="00F477AF">
              <w:t>Eees_EAS</w:t>
            </w:r>
            <w:r>
              <w:t>InformationProvisioning</w:t>
            </w:r>
            <w:r w:rsidRPr="00F477AF">
              <w:t xml:space="preserve"> </w:t>
            </w:r>
          </w:p>
        </w:tc>
        <w:tc>
          <w:tcPr>
            <w:tcW w:w="1888" w:type="dxa"/>
          </w:tcPr>
          <w:p w14:paraId="162AAC05" w14:textId="77777777" w:rsidR="00E55BAE" w:rsidRPr="00F477AF" w:rsidRDefault="00E55BAE" w:rsidP="001E1DB6">
            <w:pPr>
              <w:pStyle w:val="TAL"/>
            </w:pPr>
            <w:r>
              <w:t>Declare</w:t>
            </w:r>
          </w:p>
        </w:tc>
        <w:tc>
          <w:tcPr>
            <w:tcW w:w="1819" w:type="dxa"/>
          </w:tcPr>
          <w:p w14:paraId="7E1600E6" w14:textId="77777777" w:rsidR="00E55BAE" w:rsidRPr="00F477AF" w:rsidRDefault="00E55BAE" w:rsidP="001E1DB6">
            <w:pPr>
              <w:pStyle w:val="TAL"/>
            </w:pPr>
            <w:r w:rsidRPr="00F477AF">
              <w:t>Request/Response</w:t>
            </w:r>
          </w:p>
        </w:tc>
        <w:tc>
          <w:tcPr>
            <w:tcW w:w="1648" w:type="dxa"/>
          </w:tcPr>
          <w:p w14:paraId="2D2D6387" w14:textId="77777777" w:rsidR="00E55BAE" w:rsidRPr="00F477AF" w:rsidRDefault="00E55BAE" w:rsidP="001E1DB6">
            <w:pPr>
              <w:pStyle w:val="TAL"/>
              <w:rPr>
                <w:lang w:eastAsia="zh-CN"/>
              </w:rPr>
            </w:pPr>
            <w:r w:rsidRPr="00F477AF">
              <w:rPr>
                <w:lang w:eastAsia="zh-CN"/>
              </w:rPr>
              <w:t>EEC</w:t>
            </w:r>
          </w:p>
        </w:tc>
      </w:tr>
    </w:tbl>
    <w:p w14:paraId="356EFF96" w14:textId="77777777" w:rsidR="00E55BAE" w:rsidRDefault="00E55BAE" w:rsidP="00E55BAE"/>
    <w:p w14:paraId="7E4FF588" w14:textId="77777777" w:rsidR="00E55BAE" w:rsidRPr="00F477AF" w:rsidRDefault="00E55BAE" w:rsidP="00E55BAE">
      <w:pPr>
        <w:pStyle w:val="Heading4"/>
      </w:pPr>
      <w:bookmarkStart w:id="2201" w:name="_Toc169823323"/>
      <w:r w:rsidRPr="00F477AF">
        <w:t>8.</w:t>
      </w:r>
      <w:r>
        <w:t>1</w:t>
      </w:r>
      <w:r w:rsidRPr="00F477AF">
        <w:t>5.4.2</w:t>
      </w:r>
      <w:r w:rsidRPr="00F477AF">
        <w:tab/>
        <w:t>Eees_EAS</w:t>
      </w:r>
      <w:r>
        <w:t>InformationProvisioning</w:t>
      </w:r>
      <w:r w:rsidRPr="00F477AF">
        <w:t>_</w:t>
      </w:r>
      <w:r>
        <w:t>Declare</w:t>
      </w:r>
      <w:r w:rsidRPr="00F477AF">
        <w:t xml:space="preserve"> operation</w:t>
      </w:r>
      <w:bookmarkEnd w:id="2201"/>
    </w:p>
    <w:p w14:paraId="5C8B4CA7" w14:textId="77777777" w:rsidR="00E55BAE" w:rsidRPr="00F477AF" w:rsidRDefault="00E55BAE" w:rsidP="00E55BAE">
      <w:r w:rsidRPr="00F477AF">
        <w:rPr>
          <w:b/>
        </w:rPr>
        <w:t>API operation name:</w:t>
      </w:r>
      <w:r w:rsidRPr="00F477AF">
        <w:t xml:space="preserve"> Eees_EAS</w:t>
      </w:r>
      <w:r>
        <w:t>InformationProvisioning</w:t>
      </w:r>
      <w:r w:rsidRPr="00F477AF">
        <w:t>_</w:t>
      </w:r>
      <w:r>
        <w:t>Declare</w:t>
      </w:r>
    </w:p>
    <w:p w14:paraId="67089262" w14:textId="77777777" w:rsidR="00E55BAE" w:rsidRPr="00F477AF" w:rsidRDefault="00E55BAE" w:rsidP="00E55BAE">
      <w:r w:rsidRPr="00F477AF">
        <w:rPr>
          <w:b/>
        </w:rPr>
        <w:t>Description:</w:t>
      </w:r>
      <w:r w:rsidRPr="00F477AF">
        <w:t xml:space="preserve"> The consumer </w:t>
      </w:r>
      <w:r>
        <w:t>declares</w:t>
      </w:r>
      <w:r w:rsidRPr="00F477AF">
        <w:t xml:space="preserve"> EAS information</w:t>
      </w:r>
      <w:r>
        <w:t xml:space="preserve"> to the EES</w:t>
      </w:r>
      <w:r w:rsidRPr="00F477AF">
        <w:t>.</w:t>
      </w:r>
    </w:p>
    <w:p w14:paraId="4EE4B322" w14:textId="77777777" w:rsidR="00E55BAE" w:rsidRPr="00F477AF" w:rsidRDefault="00E55BAE" w:rsidP="00E55BAE">
      <w:r w:rsidRPr="00F477AF">
        <w:rPr>
          <w:b/>
        </w:rPr>
        <w:t>Inputs:</w:t>
      </w:r>
      <w:r w:rsidRPr="00F477AF">
        <w:t xml:space="preserve"> See clause 8.</w:t>
      </w:r>
      <w:r>
        <w:t>1</w:t>
      </w:r>
      <w:r w:rsidRPr="00F477AF">
        <w:t>5.3.2.</w:t>
      </w:r>
    </w:p>
    <w:p w14:paraId="36B91105" w14:textId="77777777" w:rsidR="00E55BAE" w:rsidRPr="00F477AF" w:rsidRDefault="00E55BAE" w:rsidP="00E55BAE">
      <w:r w:rsidRPr="00F477AF">
        <w:rPr>
          <w:b/>
        </w:rPr>
        <w:t>Outputs:</w:t>
      </w:r>
      <w:r w:rsidRPr="00F477AF">
        <w:t xml:space="preserve"> </w:t>
      </w:r>
      <w:r w:rsidRPr="00F477AF">
        <w:rPr>
          <w:lang w:eastAsia="zh-CN"/>
        </w:rPr>
        <w:t>See clause 8.</w:t>
      </w:r>
      <w:r>
        <w:rPr>
          <w:lang w:eastAsia="zh-CN"/>
        </w:rPr>
        <w:t>1</w:t>
      </w:r>
      <w:r w:rsidRPr="00F477AF">
        <w:rPr>
          <w:lang w:eastAsia="zh-CN"/>
        </w:rPr>
        <w:t>5.3.3</w:t>
      </w:r>
      <w:r w:rsidRPr="00F477AF">
        <w:rPr>
          <w:i/>
        </w:rPr>
        <w:t>.</w:t>
      </w:r>
    </w:p>
    <w:p w14:paraId="74CEB558" w14:textId="77777777" w:rsidR="00E55BAE" w:rsidRPr="00F477AF" w:rsidRDefault="00E55BAE" w:rsidP="00E55BAE">
      <w:r w:rsidRPr="00F477AF">
        <w:t>See clause 8.</w:t>
      </w:r>
      <w:r>
        <w:t>1</w:t>
      </w:r>
      <w:r w:rsidRPr="00F477AF">
        <w:t>5.2.2 for details of usage of this operation.</w:t>
      </w:r>
    </w:p>
    <w:p w14:paraId="1021AF3B" w14:textId="77777777" w:rsidR="00544DD8" w:rsidRDefault="00544DD8" w:rsidP="00544DD8">
      <w:pPr>
        <w:pStyle w:val="Heading2"/>
      </w:pPr>
      <w:bookmarkStart w:id="2202" w:name="_Toc169823324"/>
      <w:r w:rsidRPr="00F477AF">
        <w:lastRenderedPageBreak/>
        <w:t>8.</w:t>
      </w:r>
      <w:r>
        <w:t>16</w:t>
      </w:r>
      <w:r w:rsidRPr="00F477AF">
        <w:tab/>
      </w:r>
      <w:r w:rsidRPr="00544DD8">
        <w:t>EEC triggering service to initiate procedures over EDGE-1 or EDGE-4</w:t>
      </w:r>
      <w:bookmarkEnd w:id="2202"/>
    </w:p>
    <w:p w14:paraId="774C1451" w14:textId="77777777" w:rsidR="00544DD8" w:rsidRDefault="00544DD8" w:rsidP="00544DD8">
      <w:pPr>
        <w:pStyle w:val="Heading3"/>
        <w:rPr>
          <w:lang w:val="en-IN"/>
        </w:rPr>
      </w:pPr>
      <w:bookmarkStart w:id="2203" w:name="_Toc114874427"/>
      <w:bookmarkStart w:id="2204" w:name="_Toc169823325"/>
      <w:r>
        <w:rPr>
          <w:lang w:val="en-IN"/>
        </w:rPr>
        <w:t>8.16.1</w:t>
      </w:r>
      <w:r>
        <w:rPr>
          <w:lang w:val="en-IN"/>
        </w:rPr>
        <w:tab/>
        <w:t>General</w:t>
      </w:r>
      <w:bookmarkEnd w:id="2203"/>
      <w:bookmarkEnd w:id="2204"/>
    </w:p>
    <w:p w14:paraId="3CB455DF" w14:textId="77777777" w:rsidR="00544DD8" w:rsidRDefault="00544DD8" w:rsidP="00544DD8">
      <w:r>
        <w:t xml:space="preserve">The functional entities of the Edge Enabler Layer can utilize the Application Triggering services (or Device Triggering) provided by the 3GPP core network via NEF or SCEF (see clause </w:t>
      </w:r>
      <w:r>
        <w:rPr>
          <w:lang w:eastAsia="zh-CN"/>
        </w:rPr>
        <w:t>4.4.5 in 3GPP TS 23.501 [2],</w:t>
      </w:r>
      <w:r w:rsidRPr="00F43782">
        <w:t xml:space="preserve"> </w:t>
      </w:r>
      <w:r>
        <w:rPr>
          <w:lang w:eastAsia="zh-CN"/>
        </w:rPr>
        <w:t xml:space="preserve">clause 4.13.2, 5.2.6.5.2 in TS 23.502 [3], and clause </w:t>
      </w:r>
      <w:r>
        <w:t>4.5.1 TS 23.682 [17]</w:t>
      </w:r>
      <w:r>
        <w:rPr>
          <w:lang w:eastAsia="zh-CN"/>
        </w:rPr>
        <w:t>)</w:t>
      </w:r>
      <w:r>
        <w:t xml:space="preserve"> to enable for ECS or EES to </w:t>
      </w:r>
      <w:r w:rsidRPr="00EF5061">
        <w:t>perform EEC Triggering, i.e., to</w:t>
      </w:r>
      <w:r>
        <w:t xml:space="preserve"> trigger EEC to perform the procedures over EDGE-1 or EDGE-4 </w:t>
      </w:r>
      <w:r w:rsidRPr="00EF5061">
        <w:t>(e.g., service provisioning or EAS discovery)</w:t>
      </w:r>
      <w:r>
        <w:t xml:space="preserve">. </w:t>
      </w:r>
    </w:p>
    <w:p w14:paraId="0EF07EF1" w14:textId="12640D32" w:rsidR="00544DD8" w:rsidRDefault="003A6E44" w:rsidP="00544DD8">
      <w:pPr>
        <w:rPr>
          <w:lang w:eastAsia="ko-KR"/>
        </w:rPr>
      </w:pPr>
      <w:r w:rsidRPr="001C3A33">
        <w:rPr>
          <w:lang w:eastAsia="ko-KR"/>
        </w:rPr>
        <w:t>If application triggering is supported and required by the EEC</w:t>
      </w:r>
      <w:r>
        <w:rPr>
          <w:lang w:eastAsia="ko-KR"/>
        </w:rPr>
        <w:t>, t</w:t>
      </w:r>
      <w:r w:rsidR="00544DD8">
        <w:rPr>
          <w:rFonts w:hint="eastAsia"/>
          <w:lang w:eastAsia="ko-KR"/>
        </w:rPr>
        <w:t xml:space="preserve">he EEC </w:t>
      </w:r>
      <w:r w:rsidR="00544DD8">
        <w:rPr>
          <w:lang w:eastAsia="ko-KR"/>
        </w:rPr>
        <w:t xml:space="preserve">may </w:t>
      </w:r>
      <w:r w:rsidR="00544DD8">
        <w:rPr>
          <w:rFonts w:hint="eastAsia"/>
          <w:lang w:eastAsia="ko-KR"/>
        </w:rPr>
        <w:t>indicate to the ECS or EES that the EEC triggering service is</w:t>
      </w:r>
      <w:r w:rsidR="00544DD8">
        <w:rPr>
          <w:lang w:eastAsia="ko-KR"/>
        </w:rPr>
        <w:t xml:space="preserve"> </w:t>
      </w:r>
      <w:r w:rsidR="00544DD8" w:rsidRPr="00EF5061">
        <w:rPr>
          <w:lang w:eastAsia="ko-KR"/>
        </w:rPr>
        <w:t>needed</w:t>
      </w:r>
      <w:r w:rsidR="00544DD8">
        <w:rPr>
          <w:lang w:eastAsia="ko-KR"/>
        </w:rPr>
        <w:t>.</w:t>
      </w:r>
    </w:p>
    <w:p w14:paraId="3B429D9F" w14:textId="77777777" w:rsidR="00544DD8" w:rsidRDefault="00544DD8" w:rsidP="00544DD8">
      <w:r>
        <w:t>T</w:t>
      </w:r>
      <w:r w:rsidRPr="00EA48DC">
        <w:t>he triggering mechanism is used by the ECS and EES for messaging to EEC</w:t>
      </w:r>
      <w:r>
        <w:t xml:space="preserve"> </w:t>
      </w:r>
      <w:r w:rsidRPr="00032AB5">
        <w:t>by invoking application triggering service as specified for Nnef_Trigger_Delivery service in clause 4.13.2 of TS 23.502 [3] or the device triggering procedure via T8 in clause 5.17 of TS 23.682 [17].</w:t>
      </w:r>
      <w:r>
        <w:t xml:space="preserve"> The ECS can use it to trigger the EEC to initiate service provisioning request </w:t>
      </w:r>
      <w:r w:rsidRPr="00EF5061">
        <w:t>(as per clause 8.3.3.2.2)</w:t>
      </w:r>
      <w:r w:rsidRPr="00C07E9B">
        <w:t xml:space="preserve"> </w:t>
      </w:r>
      <w:r>
        <w:t xml:space="preserve">when the EDN configuration information in the ECS is updated. The EES can use it to trigger the EEC to initiate EAS discovery request </w:t>
      </w:r>
      <w:r w:rsidRPr="00EF5061">
        <w:t>(as per clause 8.5.2.2)</w:t>
      </w:r>
      <w:r>
        <w:t xml:space="preserve"> when the EAS profile in the EES is updated.</w:t>
      </w:r>
    </w:p>
    <w:p w14:paraId="2C1F8E68" w14:textId="77777777" w:rsidR="00F841E7" w:rsidRPr="003078A8" w:rsidRDefault="00F841E7" w:rsidP="00F841E7">
      <w:pPr>
        <w:pStyle w:val="NO"/>
        <w:rPr>
          <w:noProof/>
        </w:rPr>
      </w:pPr>
      <w:r>
        <w:rPr>
          <w:lang w:val="en-US" w:eastAsia="ko-KR"/>
        </w:rPr>
        <w:t>NOTE:</w:t>
      </w:r>
      <w:r>
        <w:rPr>
          <w:lang w:val="en-US" w:eastAsia="ko-KR"/>
        </w:rPr>
        <w:tab/>
        <w:t>In this release, t</w:t>
      </w:r>
      <w:r>
        <w:t>he ECS and EES can determine the port ID for EEC triggering service based on implementation.</w:t>
      </w:r>
    </w:p>
    <w:p w14:paraId="75783894" w14:textId="0F4AFCA2" w:rsidR="00544DD8" w:rsidRDefault="00AC42BA" w:rsidP="00544DD8">
      <w:pPr>
        <w:pStyle w:val="B1"/>
        <w:ind w:left="0" w:firstLine="0"/>
      </w:pPr>
      <w:r w:rsidRPr="00AC42BA">
        <w:t xml:space="preserve">After receiving the EEC triggering indication in the Service Provisioning subscription or EAS discovery subscription request as described in clause 8.3.3 and 8.5.2, </w:t>
      </w:r>
      <w:r>
        <w:t>w</w:t>
      </w:r>
      <w:r w:rsidR="00544DD8">
        <w:t xml:space="preserve">hen ECS or EES performs EEC triggering service by invoking the application triggering service, the ECS or EES includes, in the Trigger Payload, Triggering Entity Information (identifier and endpoint address of the triggering EES or ECS) and </w:t>
      </w:r>
      <w:r w:rsidR="00544DD8" w:rsidRPr="00EF5061">
        <w:t>optionally</w:t>
      </w:r>
      <w:r w:rsidR="00544DD8">
        <w:t xml:space="preserve"> Trigger Description, which indicates the procedure (e.g., service provisioning or EAS discovery) to be initiated by the EEC. Upon receiving the Trigger Payload, the EEC selects which procedure needs to be performed according to the received Trigger Description and initiates the selected procedure towards either EES or ECS indicated by the Triggering Entity Information in the Trigger Payload.</w:t>
      </w:r>
    </w:p>
    <w:p w14:paraId="201F74E3" w14:textId="77777777" w:rsidR="00F61898" w:rsidRPr="00A7391A" w:rsidRDefault="00F61898" w:rsidP="00B3457A">
      <w:pPr>
        <w:pStyle w:val="NO"/>
      </w:pPr>
      <w:r>
        <w:rPr>
          <w:lang w:val="en-US" w:eastAsia="ko-KR"/>
        </w:rPr>
        <w:t>NOTE:</w:t>
      </w:r>
      <w:r>
        <w:rPr>
          <w:lang w:val="en-US" w:eastAsia="ko-KR"/>
        </w:rPr>
        <w:tab/>
        <w:t xml:space="preserve">If the Trigger Description is not given, application port information can be </w:t>
      </w:r>
      <w:r w:rsidRPr="00D32B82">
        <w:rPr>
          <w:lang w:val="en-US" w:eastAsia="ko-KR"/>
        </w:rPr>
        <w:t>used by the EEC to select the procedure to be triggered.</w:t>
      </w:r>
      <w:r>
        <w:rPr>
          <w:lang w:val="en-US" w:eastAsia="ko-KR"/>
        </w:rPr>
        <w:t xml:space="preserve"> </w:t>
      </w:r>
    </w:p>
    <w:p w14:paraId="69D16564" w14:textId="77777777" w:rsidR="0040175C" w:rsidRDefault="0040175C" w:rsidP="0040175C">
      <w:pPr>
        <w:pStyle w:val="Heading2"/>
      </w:pPr>
      <w:bookmarkStart w:id="2205" w:name="_Toc128694800"/>
      <w:bookmarkStart w:id="2206" w:name="_Toc169823326"/>
      <w:r>
        <w:t>8.17</w:t>
      </w:r>
      <w:r>
        <w:tab/>
      </w:r>
      <w:r w:rsidRPr="00B62CA1">
        <w:t>Support for roaming and federation</w:t>
      </w:r>
      <w:bookmarkEnd w:id="2205"/>
      <w:bookmarkEnd w:id="2206"/>
    </w:p>
    <w:p w14:paraId="212B9542" w14:textId="77777777" w:rsidR="0040175C" w:rsidRPr="00F477AF" w:rsidRDefault="0040175C" w:rsidP="0040175C">
      <w:pPr>
        <w:pStyle w:val="Heading3"/>
      </w:pPr>
      <w:bookmarkStart w:id="2207" w:name="_Toc128694801"/>
      <w:bookmarkStart w:id="2208" w:name="_Toc169823327"/>
      <w:r>
        <w:t>8.17.1</w:t>
      </w:r>
      <w:r w:rsidRPr="001D5150">
        <w:tab/>
      </w:r>
      <w:r>
        <w:t>General</w:t>
      </w:r>
      <w:bookmarkEnd w:id="2207"/>
      <w:bookmarkEnd w:id="2208"/>
    </w:p>
    <w:p w14:paraId="2009B5FB" w14:textId="77777777" w:rsidR="00B10E3D" w:rsidRDefault="00B10E3D" w:rsidP="00B3457A">
      <w:bookmarkStart w:id="2209" w:name="_Toc128694802"/>
      <w:r>
        <w:t>This clause describes procedures to support roaming and federation. In this document, roaming and federation are distinguished as follows.</w:t>
      </w:r>
    </w:p>
    <w:p w14:paraId="2F973015" w14:textId="77777777" w:rsidR="00B10E3D" w:rsidRDefault="00B10E3D" w:rsidP="00B3457A">
      <w:r>
        <w:t>Roaming is a scenario where a UE is served by a visited PLMN. The UE may be served by ECS connected with the VPLMN (i.e., V-ECS). The UE may also be served by ECS connected with the HPLMN (i.e., H-ECS) via local breakout (see clause 6.2a.2) or via home-routed session (see clause 6.2a.3).</w:t>
      </w:r>
    </w:p>
    <w:p w14:paraId="561C5D8F" w14:textId="77777777" w:rsidR="00B10E3D" w:rsidRDefault="00B10E3D" w:rsidP="00B3457A">
      <w:r>
        <w:t>Federation is a scenario where a UE consumes edge services involving two or more ECSPs. The architecture for federation support is described in clause 6.2b. Different ECSP's ECSs are connected by EDGE-10 and exchange ECS configuration information and EDN configuration information. A UE may consume federation services while non-roaming or roaming.</w:t>
      </w:r>
    </w:p>
    <w:p w14:paraId="193E1F2D" w14:textId="77777777" w:rsidR="0040175C" w:rsidRDefault="0040175C" w:rsidP="00B10E3D">
      <w:pPr>
        <w:pStyle w:val="Heading3"/>
      </w:pPr>
      <w:bookmarkStart w:id="2210" w:name="_Toc169823328"/>
      <w:r>
        <w:t>8.17.2</w:t>
      </w:r>
      <w:r>
        <w:tab/>
        <w:t>Procedures</w:t>
      </w:r>
      <w:bookmarkEnd w:id="2209"/>
      <w:bookmarkEnd w:id="2210"/>
    </w:p>
    <w:p w14:paraId="7F3ECE38" w14:textId="77777777" w:rsidR="0040175C" w:rsidRDefault="0040175C" w:rsidP="0040175C">
      <w:pPr>
        <w:pStyle w:val="Heading4"/>
      </w:pPr>
      <w:bookmarkStart w:id="2211" w:name="_Toc128694803"/>
      <w:bookmarkStart w:id="2212" w:name="_Toc169823329"/>
      <w:r>
        <w:t>8.17.2.1</w:t>
      </w:r>
      <w:r>
        <w:tab/>
        <w:t>General</w:t>
      </w:r>
      <w:bookmarkEnd w:id="2211"/>
      <w:bookmarkEnd w:id="2212"/>
    </w:p>
    <w:p w14:paraId="277A487C" w14:textId="77777777" w:rsidR="0040175C" w:rsidRPr="00A04A58" w:rsidRDefault="0040175C" w:rsidP="0040175C">
      <w:pPr>
        <w:rPr>
          <w:lang w:eastAsia="ko-KR"/>
        </w:rPr>
      </w:pPr>
      <w:r w:rsidRPr="00A04A58">
        <w:rPr>
          <w:lang w:eastAsia="ko-KR"/>
        </w:rPr>
        <w:t>Following sets of procedures are defined to support roaming and federation:</w:t>
      </w:r>
    </w:p>
    <w:p w14:paraId="193B868E" w14:textId="77777777" w:rsidR="0040175C" w:rsidRPr="00A04A58" w:rsidRDefault="0040175C" w:rsidP="0040175C">
      <w:pPr>
        <w:pStyle w:val="B1"/>
        <w:rPr>
          <w:lang w:eastAsia="ko-KR"/>
        </w:rPr>
      </w:pPr>
      <w:r w:rsidRPr="00A04A58">
        <w:rPr>
          <w:lang w:eastAsia="ko-KR"/>
        </w:rPr>
        <w:t>-</w:t>
      </w:r>
      <w:r w:rsidRPr="00A04A58">
        <w:rPr>
          <w:lang w:eastAsia="ko-KR"/>
        </w:rPr>
        <w:tab/>
        <w:t>Registration;</w:t>
      </w:r>
    </w:p>
    <w:p w14:paraId="1BA5B055" w14:textId="77777777" w:rsidR="0040175C" w:rsidRPr="00A04A58" w:rsidRDefault="0040175C" w:rsidP="0040175C">
      <w:pPr>
        <w:pStyle w:val="B1"/>
        <w:rPr>
          <w:lang w:eastAsia="ko-KR"/>
        </w:rPr>
      </w:pPr>
      <w:r w:rsidRPr="00A04A58">
        <w:rPr>
          <w:lang w:eastAsia="ko-KR"/>
        </w:rPr>
        <w:t>-</w:t>
      </w:r>
      <w:r w:rsidRPr="00A04A58">
        <w:rPr>
          <w:lang w:eastAsia="ko-KR"/>
        </w:rPr>
        <w:tab/>
        <w:t>ECS discovery</w:t>
      </w:r>
      <w:r>
        <w:rPr>
          <w:lang w:eastAsia="ko-KR"/>
        </w:rPr>
        <w:t xml:space="preserve"> via ECS-ER</w:t>
      </w:r>
      <w:r w:rsidRPr="00A04A58">
        <w:rPr>
          <w:lang w:eastAsia="ko-KR"/>
        </w:rPr>
        <w:t>; and</w:t>
      </w:r>
    </w:p>
    <w:p w14:paraId="3E6A6FF1" w14:textId="77777777" w:rsidR="0040175C" w:rsidRPr="00A04A58" w:rsidRDefault="0040175C" w:rsidP="0040175C">
      <w:pPr>
        <w:pStyle w:val="B1"/>
        <w:rPr>
          <w:lang w:eastAsia="ko-KR"/>
        </w:rPr>
      </w:pPr>
      <w:r w:rsidRPr="00A04A58">
        <w:rPr>
          <w:lang w:eastAsia="ko-KR"/>
        </w:rPr>
        <w:lastRenderedPageBreak/>
        <w:t>-</w:t>
      </w:r>
      <w:r w:rsidRPr="00A04A58">
        <w:rPr>
          <w:lang w:eastAsia="ko-KR"/>
        </w:rPr>
        <w:tab/>
      </w:r>
      <w:r w:rsidRPr="00B62CA1">
        <w:t>Service provisioning information retrieval.</w:t>
      </w:r>
    </w:p>
    <w:p w14:paraId="145539D5" w14:textId="77777777" w:rsidR="0040175C" w:rsidRPr="00A04A58" w:rsidRDefault="0040175C" w:rsidP="0040175C">
      <w:pPr>
        <w:pStyle w:val="Heading4"/>
        <w:rPr>
          <w:lang w:eastAsia="ko-KR"/>
        </w:rPr>
      </w:pPr>
      <w:bookmarkStart w:id="2213" w:name="_Hlk123641357"/>
      <w:bookmarkStart w:id="2214" w:name="_Toc128694804"/>
      <w:bookmarkStart w:id="2215" w:name="_Toc169823330"/>
      <w:r>
        <w:t>8.17.2</w:t>
      </w:r>
      <w:r w:rsidRPr="00A04A58">
        <w:rPr>
          <w:lang w:eastAsia="ko-KR"/>
        </w:rPr>
        <w:t>.2</w:t>
      </w:r>
      <w:bookmarkEnd w:id="2213"/>
      <w:r w:rsidRPr="00A04A58">
        <w:rPr>
          <w:lang w:eastAsia="ko-KR"/>
        </w:rPr>
        <w:tab/>
        <w:t>Registration</w:t>
      </w:r>
      <w:bookmarkEnd w:id="2214"/>
      <w:bookmarkEnd w:id="2215"/>
    </w:p>
    <w:p w14:paraId="24986C95" w14:textId="77777777" w:rsidR="0040175C" w:rsidRPr="00A04A58" w:rsidRDefault="0040175C" w:rsidP="0040175C">
      <w:pPr>
        <w:pStyle w:val="Heading5"/>
        <w:rPr>
          <w:lang w:eastAsia="ko-KR"/>
        </w:rPr>
      </w:pPr>
      <w:bookmarkStart w:id="2216" w:name="_Toc128694805"/>
      <w:bookmarkStart w:id="2217" w:name="_Toc169823331"/>
      <w:r>
        <w:t>8.17.2.</w:t>
      </w:r>
      <w:r w:rsidRPr="00A04A58">
        <w:rPr>
          <w:lang w:eastAsia="ko-KR"/>
        </w:rPr>
        <w:t>2.1</w:t>
      </w:r>
      <w:r w:rsidRPr="00A04A58">
        <w:rPr>
          <w:lang w:eastAsia="ko-KR"/>
        </w:rPr>
        <w:tab/>
        <w:t>General</w:t>
      </w:r>
      <w:bookmarkEnd w:id="2216"/>
      <w:bookmarkEnd w:id="2217"/>
    </w:p>
    <w:p w14:paraId="068A5F8F" w14:textId="77777777" w:rsidR="0040175C" w:rsidRPr="00A04A58" w:rsidRDefault="0040175C" w:rsidP="0040175C">
      <w:pPr>
        <w:rPr>
          <w:lang w:eastAsia="ko-KR"/>
        </w:rPr>
      </w:pPr>
      <w:r w:rsidRPr="00A04A58">
        <w:rPr>
          <w:lang w:eastAsia="ko-KR"/>
        </w:rPr>
        <w:t>Following procedures are defined for ECS registration:</w:t>
      </w:r>
    </w:p>
    <w:p w14:paraId="058092BF" w14:textId="77777777" w:rsidR="0040175C" w:rsidRPr="00A04A58" w:rsidRDefault="0040175C" w:rsidP="0040175C">
      <w:pPr>
        <w:pStyle w:val="B1"/>
        <w:rPr>
          <w:lang w:eastAsia="ko-KR"/>
        </w:rPr>
      </w:pPr>
      <w:r w:rsidRPr="00A04A58">
        <w:rPr>
          <w:lang w:eastAsia="ko-KR"/>
        </w:rPr>
        <w:t>-</w:t>
      </w:r>
      <w:r w:rsidRPr="00A04A58">
        <w:rPr>
          <w:lang w:eastAsia="ko-KR"/>
        </w:rPr>
        <w:tab/>
        <w:t>ECS registration procedure;</w:t>
      </w:r>
    </w:p>
    <w:p w14:paraId="308A59CB" w14:textId="77777777" w:rsidR="0040175C" w:rsidRPr="00A04A58" w:rsidRDefault="0040175C" w:rsidP="0040175C">
      <w:pPr>
        <w:pStyle w:val="B1"/>
        <w:rPr>
          <w:lang w:eastAsia="ko-KR"/>
        </w:rPr>
      </w:pPr>
      <w:r w:rsidRPr="00A04A58">
        <w:rPr>
          <w:lang w:eastAsia="ko-KR"/>
        </w:rPr>
        <w:t>-</w:t>
      </w:r>
      <w:r w:rsidRPr="00A04A58">
        <w:rPr>
          <w:lang w:eastAsia="ko-KR"/>
        </w:rPr>
        <w:tab/>
        <w:t xml:space="preserve">ECS registration update procedure; and </w:t>
      </w:r>
    </w:p>
    <w:p w14:paraId="46A38142" w14:textId="77777777" w:rsidR="0040175C" w:rsidRDefault="0040175C" w:rsidP="0040175C">
      <w:pPr>
        <w:pStyle w:val="B1"/>
        <w:rPr>
          <w:lang w:eastAsia="ko-KR"/>
        </w:rPr>
      </w:pPr>
      <w:r w:rsidRPr="00A04A58">
        <w:rPr>
          <w:lang w:eastAsia="ko-KR"/>
        </w:rPr>
        <w:t>-</w:t>
      </w:r>
      <w:r w:rsidRPr="00A04A58">
        <w:rPr>
          <w:lang w:eastAsia="ko-KR"/>
        </w:rPr>
        <w:tab/>
        <w:t>ECS de-registration.</w:t>
      </w:r>
    </w:p>
    <w:p w14:paraId="405BDB9A" w14:textId="77777777" w:rsidR="0040175C" w:rsidRPr="00A04A58" w:rsidRDefault="0040175C" w:rsidP="0040175C">
      <w:pPr>
        <w:pStyle w:val="Heading5"/>
        <w:rPr>
          <w:lang w:eastAsia="ko-KR"/>
        </w:rPr>
      </w:pPr>
      <w:bookmarkStart w:id="2218" w:name="_Toc128694806"/>
      <w:bookmarkStart w:id="2219" w:name="_Toc169823332"/>
      <w:r>
        <w:t>8.17.2.</w:t>
      </w:r>
      <w:r w:rsidRPr="00A04A58">
        <w:rPr>
          <w:lang w:eastAsia="ko-KR"/>
        </w:rPr>
        <w:t>2.2</w:t>
      </w:r>
      <w:r w:rsidRPr="00A04A58">
        <w:rPr>
          <w:lang w:eastAsia="ko-KR"/>
        </w:rPr>
        <w:tab/>
        <w:t>ECS registration</w:t>
      </w:r>
      <w:bookmarkEnd w:id="2218"/>
      <w:bookmarkEnd w:id="2219"/>
    </w:p>
    <w:p w14:paraId="1F048BFF" w14:textId="7211D0AD" w:rsidR="0040175C" w:rsidRPr="00A04A58" w:rsidRDefault="0040175C" w:rsidP="0040175C">
      <w:r w:rsidRPr="00A04A58">
        <w:t xml:space="preserve">ECS registers with the ECS-ER and provides the information </w:t>
      </w:r>
      <w:r w:rsidR="0052666E" w:rsidRPr="0052666E">
        <w:t>included in the ECS profile</w:t>
      </w:r>
      <w:r w:rsidRPr="00A04A58">
        <w:t xml:space="preserve">. Figure </w:t>
      </w:r>
      <w:r>
        <w:t>8.17.2.</w:t>
      </w:r>
      <w:r w:rsidRPr="00A04A58">
        <w:t>2.2-1 illustrates the procedure.</w:t>
      </w:r>
    </w:p>
    <w:p w14:paraId="0C7B8271" w14:textId="77777777" w:rsidR="0040175C" w:rsidRPr="00A04A58" w:rsidRDefault="0040175C" w:rsidP="0040175C">
      <w:r w:rsidRPr="00A04A58">
        <w:t>Pre-conditions:</w:t>
      </w:r>
    </w:p>
    <w:p w14:paraId="7947E37E" w14:textId="77777777" w:rsidR="0040175C" w:rsidRPr="00A04A58" w:rsidRDefault="0040175C" w:rsidP="0040175C">
      <w:pPr>
        <w:pStyle w:val="B1"/>
      </w:pPr>
      <w:r w:rsidRPr="00A04A58">
        <w:t>1.</w:t>
      </w:r>
      <w:r w:rsidRPr="00A04A58">
        <w:tab/>
        <w:t>The ECS has the address (e.g. URI) of the ECS-ER.</w:t>
      </w:r>
    </w:p>
    <w:p w14:paraId="55EF4CB0" w14:textId="77777777" w:rsidR="0040175C" w:rsidRPr="00A04A58" w:rsidRDefault="0040175C" w:rsidP="0040175C">
      <w:pPr>
        <w:pStyle w:val="TH"/>
      </w:pPr>
      <w:r w:rsidRPr="00A04A58">
        <w:object w:dxaOrig="5657" w:dyaOrig="4366" w14:anchorId="790C9138">
          <v:shape id="_x0000_i1119" type="#_x0000_t75" style="width:259pt;height:200.4pt" o:ole="">
            <v:imagedata r:id="rId198" o:title=""/>
          </v:shape>
          <o:OLEObject Type="Embed" ProgID="Visio.Drawing.15" ShapeID="_x0000_i1119" DrawAspect="Content" ObjectID="_1780438231" r:id="rId199"/>
        </w:object>
      </w:r>
    </w:p>
    <w:p w14:paraId="585DD5C6" w14:textId="77777777" w:rsidR="0040175C" w:rsidRPr="00A04A58" w:rsidRDefault="0040175C" w:rsidP="0040175C">
      <w:pPr>
        <w:pStyle w:val="TF"/>
      </w:pPr>
      <w:r w:rsidRPr="00A04A58">
        <w:t>Figure </w:t>
      </w:r>
      <w:r>
        <w:t>8.17.2.</w:t>
      </w:r>
      <w:r w:rsidRPr="00A04A58">
        <w:t>2.2-1: ECS registration procedure</w:t>
      </w:r>
    </w:p>
    <w:p w14:paraId="22DF04F8" w14:textId="357FEEB8" w:rsidR="0040175C" w:rsidRPr="00A04A58" w:rsidRDefault="0040175C" w:rsidP="0040175C">
      <w:pPr>
        <w:pStyle w:val="B1"/>
      </w:pPr>
      <w:r w:rsidRPr="00A04A58">
        <w:t>1.</w:t>
      </w:r>
      <w:r w:rsidRPr="00A04A58">
        <w:tab/>
        <w:t xml:space="preserve">The ECS sends the ECS registration request to the ECS-ER. The request from the ECS includes </w:t>
      </w:r>
      <w:r w:rsidR="0052666E" w:rsidRPr="0052666E">
        <w:t xml:space="preserve">ECS profile and </w:t>
      </w:r>
      <w:r w:rsidRPr="00A04A58">
        <w:t xml:space="preserve">security credentials. The request may include a proposed expiration time for the registration, and may include list of partner ECSPs that are allowed to receive its information. The request may also include DNN and S-NSSAI information for roaming UEs to establish a PDU session </w:t>
      </w:r>
      <w:r w:rsidR="008063D3">
        <w:t>towards</w:t>
      </w:r>
      <w:r w:rsidR="008063D3" w:rsidRPr="00A04A58">
        <w:t xml:space="preserve"> </w:t>
      </w:r>
      <w:r w:rsidRPr="00A04A58">
        <w:t>the ECS as specified in 3GPP TS 23.548 [20].</w:t>
      </w:r>
    </w:p>
    <w:p w14:paraId="60CE511E" w14:textId="77777777" w:rsidR="0040175C" w:rsidRPr="00A04A58" w:rsidRDefault="0040175C" w:rsidP="0040175C">
      <w:pPr>
        <w:pStyle w:val="B1"/>
      </w:pPr>
      <w:r w:rsidRPr="00A04A58">
        <w:t>2.</w:t>
      </w:r>
      <w:r w:rsidRPr="00A04A58">
        <w:tab/>
        <w:t>Upon receiving the request from the ECS, the ECS-ER verifies the security credentials of the ECS and stores the ECS registration information received in step 1.</w:t>
      </w:r>
    </w:p>
    <w:p w14:paraId="660AE07C" w14:textId="77777777" w:rsidR="0040175C" w:rsidRPr="00A04A58" w:rsidRDefault="0040175C" w:rsidP="0040175C">
      <w:pPr>
        <w:pStyle w:val="B1"/>
      </w:pPr>
      <w:r w:rsidRPr="00A04A58">
        <w:t>3.</w:t>
      </w:r>
      <w:r w:rsidRPr="00A04A58">
        <w:tab/>
        <w:t>The ECS-ER sends an ECS registration response indicating success or failure of the registration operation. The ECS-ER may provide an expiration time to indicate to the ECS when the registration will automatically expire. To maintain the registration, the ECS sends a registration update request prior to the expiration time. If a registration update request is not received prior to the expiration time, the ECS-ER treats the ECS as implicitly de-registered.</w:t>
      </w:r>
    </w:p>
    <w:p w14:paraId="4A52E72A" w14:textId="77777777" w:rsidR="0040175C" w:rsidRPr="00A04A58" w:rsidRDefault="0040175C" w:rsidP="0040175C">
      <w:pPr>
        <w:pStyle w:val="Heading5"/>
        <w:rPr>
          <w:lang w:eastAsia="ko-KR"/>
        </w:rPr>
      </w:pPr>
      <w:bookmarkStart w:id="2220" w:name="_Toc128694807"/>
      <w:bookmarkStart w:id="2221" w:name="_Toc169823333"/>
      <w:r>
        <w:t>8.17.2.</w:t>
      </w:r>
      <w:r w:rsidRPr="00A04A58">
        <w:rPr>
          <w:lang w:eastAsia="ko-KR"/>
        </w:rPr>
        <w:t>2.3</w:t>
      </w:r>
      <w:r w:rsidRPr="00A04A58">
        <w:rPr>
          <w:lang w:eastAsia="ko-KR"/>
        </w:rPr>
        <w:tab/>
      </w:r>
      <w:bookmarkStart w:id="2222" w:name="_Hlk123660135"/>
      <w:r w:rsidRPr="00A04A58">
        <w:rPr>
          <w:lang w:eastAsia="ko-KR"/>
        </w:rPr>
        <w:t>ECS registration update</w:t>
      </w:r>
      <w:bookmarkEnd w:id="2220"/>
      <w:bookmarkEnd w:id="2221"/>
      <w:r w:rsidRPr="00A04A58">
        <w:rPr>
          <w:lang w:eastAsia="ko-KR"/>
        </w:rPr>
        <w:t xml:space="preserve"> </w:t>
      </w:r>
      <w:bookmarkEnd w:id="2222"/>
    </w:p>
    <w:p w14:paraId="697B023C" w14:textId="77777777" w:rsidR="0040175C" w:rsidRPr="00A04A58" w:rsidRDefault="0040175C" w:rsidP="0040175C">
      <w:r w:rsidRPr="00A04A58">
        <w:t xml:space="preserve">Figure </w:t>
      </w:r>
      <w:r>
        <w:t>8.17.2.</w:t>
      </w:r>
      <w:r w:rsidRPr="00A04A58">
        <w:t xml:space="preserve">2.3-1 illustrates the </w:t>
      </w:r>
      <w:r w:rsidRPr="00A04A58">
        <w:rPr>
          <w:lang w:eastAsia="ko-KR"/>
        </w:rPr>
        <w:t xml:space="preserve">ECS registration update </w:t>
      </w:r>
      <w:r w:rsidRPr="00A04A58">
        <w:t>procedure.</w:t>
      </w:r>
    </w:p>
    <w:p w14:paraId="2F1198AE" w14:textId="77777777" w:rsidR="0040175C" w:rsidRPr="00A04A58" w:rsidRDefault="0040175C" w:rsidP="0040175C">
      <w:r w:rsidRPr="00A04A58">
        <w:t>Pre-conditions:</w:t>
      </w:r>
    </w:p>
    <w:p w14:paraId="511B1FBB" w14:textId="77777777" w:rsidR="0040175C" w:rsidRPr="00A04A58" w:rsidRDefault="0040175C" w:rsidP="0040175C">
      <w:pPr>
        <w:pStyle w:val="B1"/>
      </w:pPr>
      <w:r w:rsidRPr="00A04A58">
        <w:lastRenderedPageBreak/>
        <w:t>1.</w:t>
      </w:r>
      <w:r w:rsidRPr="00A04A58">
        <w:tab/>
        <w:t>The ECS is registered with the ECS-ER.</w:t>
      </w:r>
    </w:p>
    <w:p w14:paraId="189D1E94" w14:textId="77777777" w:rsidR="0040175C" w:rsidRPr="00A04A58" w:rsidRDefault="0040175C" w:rsidP="0040175C">
      <w:pPr>
        <w:pStyle w:val="TH"/>
      </w:pPr>
      <w:r w:rsidRPr="00A04A58">
        <w:object w:dxaOrig="5657" w:dyaOrig="4366" w14:anchorId="722C178A">
          <v:shape id="_x0000_i1120" type="#_x0000_t75" style="width:259pt;height:200.4pt" o:ole="">
            <v:imagedata r:id="rId200" o:title=""/>
          </v:shape>
          <o:OLEObject Type="Embed" ProgID="Visio.Drawing.15" ShapeID="_x0000_i1120" DrawAspect="Content" ObjectID="_1780438232" r:id="rId201"/>
        </w:object>
      </w:r>
    </w:p>
    <w:p w14:paraId="5EAADED8" w14:textId="77777777" w:rsidR="0040175C" w:rsidRPr="00A04A58" w:rsidRDefault="0040175C" w:rsidP="0040175C">
      <w:pPr>
        <w:pStyle w:val="TF"/>
      </w:pPr>
      <w:r w:rsidRPr="00A04A58">
        <w:t>Figure </w:t>
      </w:r>
      <w:r>
        <w:t>8.17.2.</w:t>
      </w:r>
      <w:r w:rsidRPr="00A04A58">
        <w:t>2.3-1: ECS registration update procedure</w:t>
      </w:r>
    </w:p>
    <w:p w14:paraId="5C33DE75" w14:textId="257A32A5" w:rsidR="0040175C" w:rsidRPr="00A04A58" w:rsidRDefault="0040175C" w:rsidP="0040175C">
      <w:pPr>
        <w:pStyle w:val="B1"/>
      </w:pPr>
      <w:r w:rsidRPr="00A04A58">
        <w:t>1.</w:t>
      </w:r>
      <w:r w:rsidRPr="00A04A58">
        <w:tab/>
        <w:t xml:space="preserve">The ECS sends the ECS registration update request to the ECS-ER. The request from the ECS includes security credentials and may include updated ECS </w:t>
      </w:r>
      <w:r w:rsidR="0052666E">
        <w:t xml:space="preserve">profile that may include </w:t>
      </w:r>
      <w:r w:rsidRPr="00A04A58">
        <w:t>updated DNN and S-NSSAI information, and an updated list of partner ECSPs that are allowed to receive its information. The request may also include a proposed expiration time for the updated registration.</w:t>
      </w:r>
    </w:p>
    <w:p w14:paraId="4CEA0E1D" w14:textId="77777777" w:rsidR="0040175C" w:rsidRPr="00A04A58" w:rsidRDefault="0040175C" w:rsidP="0040175C">
      <w:pPr>
        <w:pStyle w:val="B1"/>
      </w:pPr>
      <w:r w:rsidRPr="00A04A58">
        <w:t>2.</w:t>
      </w:r>
      <w:r w:rsidRPr="00A04A58">
        <w:tab/>
        <w:t>Upon receiving the request from the ECS, the ECS-ER verifies the security credentials of the ECS and updates the stored the ECS registration information as received in step 1.</w:t>
      </w:r>
    </w:p>
    <w:p w14:paraId="4A2C3FAF" w14:textId="77777777" w:rsidR="0040175C" w:rsidRPr="00A04A58" w:rsidRDefault="0040175C" w:rsidP="0040175C">
      <w:pPr>
        <w:pStyle w:val="B1"/>
      </w:pPr>
      <w:r w:rsidRPr="00A04A58">
        <w:t>3.</w:t>
      </w:r>
      <w:r w:rsidRPr="00A04A58">
        <w:tab/>
        <w:t>The ECS-ER sends an ECS registration update response indicating success or failure of the registration update operation. The ECS-ER may provide an updated expiration time to indicate to the ECS when the updated registration will automatically expire. To maintain the registration, the ECS sends another registration update request prior to the expiration time. If a registration update request is not received prior to the expiration time, the ECS-ER treats the ECS as implicitly de-registered.</w:t>
      </w:r>
    </w:p>
    <w:p w14:paraId="1E93EB8D" w14:textId="77777777" w:rsidR="0040175C" w:rsidRPr="00A04A58" w:rsidRDefault="0040175C" w:rsidP="0040175C">
      <w:pPr>
        <w:pStyle w:val="Heading5"/>
        <w:rPr>
          <w:lang w:eastAsia="ko-KR"/>
        </w:rPr>
      </w:pPr>
      <w:bookmarkStart w:id="2223" w:name="_Toc128694808"/>
      <w:bookmarkStart w:id="2224" w:name="_Toc169823334"/>
      <w:r>
        <w:t>8.17.2.</w:t>
      </w:r>
      <w:r w:rsidRPr="00A04A58">
        <w:rPr>
          <w:lang w:eastAsia="ko-KR"/>
        </w:rPr>
        <w:t>2.4</w:t>
      </w:r>
      <w:r w:rsidRPr="00A04A58">
        <w:rPr>
          <w:lang w:eastAsia="ko-KR"/>
        </w:rPr>
        <w:tab/>
        <w:t>ECS de-registration</w:t>
      </w:r>
      <w:bookmarkEnd w:id="2223"/>
      <w:bookmarkEnd w:id="2224"/>
      <w:r w:rsidRPr="00A04A58">
        <w:rPr>
          <w:lang w:eastAsia="ko-KR"/>
        </w:rPr>
        <w:t xml:space="preserve"> </w:t>
      </w:r>
    </w:p>
    <w:p w14:paraId="2BC044EF" w14:textId="77777777" w:rsidR="0040175C" w:rsidRPr="00A04A58" w:rsidRDefault="0040175C" w:rsidP="0040175C">
      <w:bookmarkStart w:id="2225" w:name="_Hlk123641630"/>
      <w:r w:rsidRPr="00A04A58">
        <w:t xml:space="preserve">Figure </w:t>
      </w:r>
      <w:r>
        <w:t>8.17.2.</w:t>
      </w:r>
      <w:r w:rsidRPr="00A04A58">
        <w:t xml:space="preserve">2.4-1 illustrates the </w:t>
      </w:r>
      <w:r w:rsidRPr="00A04A58">
        <w:rPr>
          <w:lang w:eastAsia="ko-KR"/>
        </w:rPr>
        <w:t xml:space="preserve">ECS de-registration </w:t>
      </w:r>
      <w:r w:rsidRPr="00A04A58">
        <w:t>procedure.</w:t>
      </w:r>
    </w:p>
    <w:p w14:paraId="0A214DF5" w14:textId="77777777" w:rsidR="0040175C" w:rsidRPr="00A04A58" w:rsidRDefault="0040175C" w:rsidP="0040175C">
      <w:r w:rsidRPr="00A04A58">
        <w:t>Pre-conditions:</w:t>
      </w:r>
    </w:p>
    <w:p w14:paraId="3AB86E45" w14:textId="77777777" w:rsidR="0040175C" w:rsidRPr="00A04A58" w:rsidRDefault="0040175C" w:rsidP="0040175C">
      <w:pPr>
        <w:pStyle w:val="B1"/>
      </w:pPr>
      <w:r w:rsidRPr="00A04A58">
        <w:t>1.</w:t>
      </w:r>
      <w:r w:rsidRPr="00A04A58">
        <w:tab/>
        <w:t>The ECS is registered with the ECS-ER.</w:t>
      </w:r>
    </w:p>
    <w:p w14:paraId="506B24BB" w14:textId="77777777" w:rsidR="0040175C" w:rsidRPr="00A04A58" w:rsidRDefault="0040175C" w:rsidP="0040175C">
      <w:pPr>
        <w:pStyle w:val="TH"/>
      </w:pPr>
      <w:r w:rsidRPr="00A04A58">
        <w:object w:dxaOrig="5657" w:dyaOrig="4366" w14:anchorId="208FEF43">
          <v:shape id="_x0000_i1121" type="#_x0000_t75" style="width:259pt;height:200.4pt" o:ole="">
            <v:imagedata r:id="rId202" o:title=""/>
          </v:shape>
          <o:OLEObject Type="Embed" ProgID="Visio.Drawing.15" ShapeID="_x0000_i1121" DrawAspect="Content" ObjectID="_1780438233" r:id="rId203"/>
        </w:object>
      </w:r>
    </w:p>
    <w:p w14:paraId="396D07B4" w14:textId="77777777" w:rsidR="0040175C" w:rsidRPr="00A04A58" w:rsidRDefault="0040175C" w:rsidP="0040175C">
      <w:pPr>
        <w:pStyle w:val="TF"/>
      </w:pPr>
      <w:r w:rsidRPr="00A04A58">
        <w:t>Figure </w:t>
      </w:r>
      <w:r>
        <w:t>8.17.2.</w:t>
      </w:r>
      <w:r w:rsidRPr="00A04A58">
        <w:t>2.4-1: ECS de-registration procedure</w:t>
      </w:r>
    </w:p>
    <w:p w14:paraId="26CD6234" w14:textId="77777777" w:rsidR="0040175C" w:rsidRPr="00A04A58" w:rsidRDefault="0040175C" w:rsidP="0040175C">
      <w:pPr>
        <w:pStyle w:val="B1"/>
      </w:pPr>
      <w:r w:rsidRPr="00A04A58">
        <w:t>1.</w:t>
      </w:r>
      <w:r w:rsidRPr="00A04A58">
        <w:tab/>
        <w:t>The ECS sends the ECS de-registration request to the ECS-ER. The request from the ECS includes its security credentials.</w:t>
      </w:r>
    </w:p>
    <w:p w14:paraId="303D2841" w14:textId="77777777" w:rsidR="0040175C" w:rsidRPr="00A04A58" w:rsidRDefault="0040175C" w:rsidP="0040175C">
      <w:pPr>
        <w:pStyle w:val="B1"/>
      </w:pPr>
      <w:r w:rsidRPr="00A04A58">
        <w:t>2.</w:t>
      </w:r>
      <w:r w:rsidRPr="00A04A58">
        <w:tab/>
        <w:t>Upon receiving the request from the ECS, the ECS-ER verifies the security credentials of the ECS and de-registers the ECS.</w:t>
      </w:r>
    </w:p>
    <w:p w14:paraId="353E0467" w14:textId="77777777" w:rsidR="0040175C" w:rsidRPr="00A04A58" w:rsidRDefault="0040175C" w:rsidP="0040175C">
      <w:pPr>
        <w:pStyle w:val="B1"/>
      </w:pPr>
      <w:r w:rsidRPr="00A04A58">
        <w:t>3.</w:t>
      </w:r>
      <w:r w:rsidRPr="00A04A58">
        <w:tab/>
        <w:t>The ECS-ER sends an ECS de-registration response indicating success or failure of the de-registration operation.</w:t>
      </w:r>
    </w:p>
    <w:p w14:paraId="273BC580" w14:textId="77777777" w:rsidR="0040175C" w:rsidRPr="00A04A58" w:rsidRDefault="0040175C" w:rsidP="0040175C">
      <w:pPr>
        <w:pStyle w:val="Heading4"/>
        <w:rPr>
          <w:lang w:eastAsia="ko-KR"/>
        </w:rPr>
      </w:pPr>
      <w:bookmarkStart w:id="2226" w:name="_Toc128694809"/>
      <w:bookmarkStart w:id="2227" w:name="_Toc169823335"/>
      <w:r>
        <w:t>8.17.2.</w:t>
      </w:r>
      <w:bookmarkEnd w:id="2225"/>
      <w:r w:rsidRPr="00A04A58">
        <w:rPr>
          <w:lang w:eastAsia="ko-KR"/>
        </w:rPr>
        <w:t>3</w:t>
      </w:r>
      <w:r w:rsidRPr="00A04A58">
        <w:rPr>
          <w:lang w:eastAsia="ko-KR"/>
        </w:rPr>
        <w:tab/>
        <w:t xml:space="preserve">ECS discovery </w:t>
      </w:r>
      <w:r>
        <w:rPr>
          <w:lang w:eastAsia="ko-KR"/>
        </w:rPr>
        <w:t>via</w:t>
      </w:r>
      <w:r w:rsidRPr="00104F5D">
        <w:rPr>
          <w:lang w:eastAsia="ko-KR"/>
        </w:rPr>
        <w:t xml:space="preserve"> ECS-ER</w:t>
      </w:r>
      <w:bookmarkEnd w:id="2226"/>
      <w:bookmarkEnd w:id="2227"/>
    </w:p>
    <w:p w14:paraId="3B14906C" w14:textId="77777777" w:rsidR="0040175C" w:rsidRPr="00A04A58" w:rsidRDefault="0040175C" w:rsidP="0040175C">
      <w:pPr>
        <w:pStyle w:val="Heading5"/>
        <w:rPr>
          <w:lang w:eastAsia="ko-KR"/>
        </w:rPr>
      </w:pPr>
      <w:bookmarkStart w:id="2228" w:name="_Toc128694810"/>
      <w:bookmarkStart w:id="2229" w:name="_Toc169823336"/>
      <w:r>
        <w:t>8.17.2.</w:t>
      </w:r>
      <w:r w:rsidRPr="00A04A58">
        <w:rPr>
          <w:lang w:eastAsia="ko-KR"/>
        </w:rPr>
        <w:t>3.1</w:t>
      </w:r>
      <w:r w:rsidRPr="00A04A58">
        <w:rPr>
          <w:lang w:eastAsia="ko-KR"/>
        </w:rPr>
        <w:tab/>
        <w:t>General</w:t>
      </w:r>
      <w:bookmarkEnd w:id="2228"/>
      <w:bookmarkEnd w:id="2229"/>
    </w:p>
    <w:p w14:paraId="1EF55FAB" w14:textId="77777777" w:rsidR="0040175C" w:rsidRPr="00A04A58" w:rsidRDefault="0040175C" w:rsidP="0040175C">
      <w:r w:rsidRPr="00A04A58">
        <w:t>Following procedures are supported for ECS discovery</w:t>
      </w:r>
      <w:r w:rsidRPr="005B78A8">
        <w:rPr>
          <w:lang w:eastAsia="ko-KR"/>
        </w:rPr>
        <w:t xml:space="preserve"> </w:t>
      </w:r>
      <w:r>
        <w:rPr>
          <w:lang w:eastAsia="ko-KR"/>
        </w:rPr>
        <w:t>via</w:t>
      </w:r>
      <w:r w:rsidRPr="00104F5D">
        <w:rPr>
          <w:lang w:eastAsia="ko-KR"/>
        </w:rPr>
        <w:t xml:space="preserve"> ECS-ER</w:t>
      </w:r>
      <w:r w:rsidRPr="00A04A58">
        <w:t>:</w:t>
      </w:r>
    </w:p>
    <w:p w14:paraId="4663F432" w14:textId="77777777" w:rsidR="0040175C" w:rsidRPr="00A04A58" w:rsidRDefault="0040175C" w:rsidP="0040175C">
      <w:pPr>
        <w:pStyle w:val="B1"/>
      </w:pPr>
      <w:r w:rsidRPr="00A04A58">
        <w:t>-</w:t>
      </w:r>
      <w:r w:rsidRPr="00A04A58">
        <w:tab/>
        <w:t>Request-response procedure;</w:t>
      </w:r>
    </w:p>
    <w:p w14:paraId="039BEA2D" w14:textId="77777777" w:rsidR="0040175C" w:rsidRPr="00A04A58" w:rsidRDefault="0040175C" w:rsidP="0040175C">
      <w:pPr>
        <w:pStyle w:val="B1"/>
      </w:pPr>
      <w:r w:rsidRPr="00A04A58">
        <w:t>-</w:t>
      </w:r>
      <w:r w:rsidRPr="00A04A58">
        <w:tab/>
        <w:t>Subscribe-notify procedures, including:</w:t>
      </w:r>
    </w:p>
    <w:p w14:paraId="0F7362D1" w14:textId="77777777" w:rsidR="0040175C" w:rsidRPr="00A04A58" w:rsidRDefault="0040175C" w:rsidP="0040175C">
      <w:pPr>
        <w:pStyle w:val="B2"/>
      </w:pPr>
      <w:r w:rsidRPr="00A04A58">
        <w:t>-</w:t>
      </w:r>
      <w:r w:rsidRPr="00A04A58">
        <w:tab/>
        <w:t>Subscription procedure;</w:t>
      </w:r>
    </w:p>
    <w:p w14:paraId="58A2B4AE" w14:textId="77777777" w:rsidR="0040175C" w:rsidRPr="00A04A58" w:rsidRDefault="0040175C" w:rsidP="0040175C">
      <w:pPr>
        <w:pStyle w:val="B2"/>
      </w:pPr>
      <w:r w:rsidRPr="00A04A58">
        <w:t>-</w:t>
      </w:r>
      <w:r w:rsidRPr="00A04A58">
        <w:tab/>
        <w:t>Notification procedure;</w:t>
      </w:r>
    </w:p>
    <w:p w14:paraId="74FA5F5C" w14:textId="77777777" w:rsidR="0040175C" w:rsidRPr="00A04A58" w:rsidRDefault="0040175C" w:rsidP="0040175C">
      <w:pPr>
        <w:pStyle w:val="B2"/>
      </w:pPr>
      <w:r w:rsidRPr="00A04A58">
        <w:t>-</w:t>
      </w:r>
      <w:r w:rsidRPr="00A04A58">
        <w:tab/>
        <w:t>Subscription update procedure; and</w:t>
      </w:r>
    </w:p>
    <w:p w14:paraId="442938B1" w14:textId="77777777" w:rsidR="0040175C" w:rsidRPr="00A04A58" w:rsidRDefault="0040175C" w:rsidP="0040175C">
      <w:pPr>
        <w:pStyle w:val="B2"/>
      </w:pPr>
      <w:r w:rsidRPr="00A04A58">
        <w:t>-</w:t>
      </w:r>
      <w:r w:rsidRPr="00A04A58">
        <w:tab/>
        <w:t>Unsubscribe procedure.</w:t>
      </w:r>
    </w:p>
    <w:p w14:paraId="7C70CA45" w14:textId="77777777" w:rsidR="0040175C" w:rsidRPr="00A04A58" w:rsidRDefault="0040175C" w:rsidP="0040175C">
      <w:pPr>
        <w:pStyle w:val="Heading5"/>
        <w:rPr>
          <w:lang w:eastAsia="ko-KR"/>
        </w:rPr>
      </w:pPr>
      <w:bookmarkStart w:id="2230" w:name="_Toc128694811"/>
      <w:bookmarkStart w:id="2231" w:name="_Toc169823337"/>
      <w:r>
        <w:t>8.17.2.</w:t>
      </w:r>
      <w:r w:rsidRPr="00A04A58">
        <w:rPr>
          <w:lang w:eastAsia="ko-KR"/>
        </w:rPr>
        <w:t>3.2</w:t>
      </w:r>
      <w:r w:rsidRPr="00A04A58">
        <w:rPr>
          <w:lang w:eastAsia="ko-KR"/>
        </w:rPr>
        <w:tab/>
        <w:t>Request-response model</w:t>
      </w:r>
      <w:bookmarkEnd w:id="2230"/>
      <w:bookmarkEnd w:id="2231"/>
    </w:p>
    <w:p w14:paraId="0E0CAF75" w14:textId="5BF5A953" w:rsidR="0040175C" w:rsidRPr="00A04A58" w:rsidRDefault="0040175C" w:rsidP="0040175C">
      <w:r w:rsidRPr="00A04A58">
        <w:t xml:space="preserve">When required to find a suitable partner ECS, the ECS queries the ECS-ER by providing information such as the location of the UE, applications required by the UE etc. In response the ECS-ER provides ECS </w:t>
      </w:r>
      <w:r w:rsidR="00581516">
        <w:t xml:space="preserve">profile </w:t>
      </w:r>
      <w:r w:rsidRPr="00A04A58">
        <w:t>of partner ECS(s) providing the required application at the location indicated by the ECS. Figure </w:t>
      </w:r>
      <w:r>
        <w:t>8.17.2.</w:t>
      </w:r>
      <w:r w:rsidRPr="00A04A58">
        <w:t>3.2-1 illustrates the procedure.</w:t>
      </w:r>
    </w:p>
    <w:p w14:paraId="17B3CEAF" w14:textId="77777777" w:rsidR="0040175C" w:rsidRPr="00A04A58" w:rsidRDefault="0040175C" w:rsidP="0040175C">
      <w:r w:rsidRPr="00A04A58">
        <w:t>Pre-conditions:</w:t>
      </w:r>
    </w:p>
    <w:p w14:paraId="680CC55F" w14:textId="77777777" w:rsidR="0040175C" w:rsidRPr="00A04A58" w:rsidRDefault="0040175C" w:rsidP="0040175C">
      <w:pPr>
        <w:pStyle w:val="B1"/>
      </w:pPr>
      <w:r w:rsidRPr="00A04A58">
        <w:t>1.</w:t>
      </w:r>
      <w:r w:rsidRPr="00A04A58">
        <w:tab/>
        <w:t>The ECS has the address (e.g. URI) of the ECS-ER.</w:t>
      </w:r>
    </w:p>
    <w:p w14:paraId="4CFCB763" w14:textId="77777777" w:rsidR="0040175C" w:rsidRPr="00A04A58" w:rsidRDefault="0040175C" w:rsidP="0040175C">
      <w:pPr>
        <w:pStyle w:val="TH"/>
      </w:pPr>
      <w:r w:rsidRPr="00A04A58">
        <w:object w:dxaOrig="5657" w:dyaOrig="4366" w14:anchorId="4CDAA6FE">
          <v:shape id="_x0000_i1122" type="#_x0000_t75" style="width:259pt;height:200.4pt" o:ole="">
            <v:imagedata r:id="rId204" o:title=""/>
          </v:shape>
          <o:OLEObject Type="Embed" ProgID="Visio.Drawing.15" ShapeID="_x0000_i1122" DrawAspect="Content" ObjectID="_1780438234" r:id="rId205"/>
        </w:object>
      </w:r>
    </w:p>
    <w:p w14:paraId="16141DB2" w14:textId="77777777" w:rsidR="0040175C" w:rsidRPr="00A04A58" w:rsidRDefault="0040175C" w:rsidP="0040175C">
      <w:pPr>
        <w:pStyle w:val="TF"/>
      </w:pPr>
      <w:r w:rsidRPr="00A04A58">
        <w:t>Figure </w:t>
      </w:r>
      <w:r>
        <w:t>8.17.2.</w:t>
      </w:r>
      <w:r w:rsidRPr="00A04A58">
        <w:rPr>
          <w:lang w:eastAsia="ko-KR"/>
        </w:rPr>
        <w:t>3.2</w:t>
      </w:r>
      <w:r w:rsidRPr="00A04A58">
        <w:t>-1: ECS querying ECS-ER</w:t>
      </w:r>
    </w:p>
    <w:p w14:paraId="1CC3E924" w14:textId="5E044AC1"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request to the ECS-ER.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s current location</w:t>
      </w:r>
      <w:r w:rsidR="00805CE5" w:rsidRPr="00805CE5">
        <w:rPr>
          <w:lang w:eastAsia="ko-KR"/>
        </w:rPr>
        <w:t xml:space="preserve"> to filter ECS</w:t>
      </w:r>
      <w:r w:rsidRPr="00A04A58">
        <w:rPr>
          <w:lang w:eastAsia="ko-KR"/>
        </w:rPr>
        <w:t>. If the UE hosting the EEC is roaming in a V-PLMN (determined using the serving PLMN information in the received service provisioning request, or by interacting with the H-PLMN), then the ECS discovery request includes the information of the serving PLMN i.e. the V-PLMN.</w:t>
      </w:r>
    </w:p>
    <w:p w14:paraId="22D3DBC1" w14:textId="77777777" w:rsidR="0040175C" w:rsidRPr="00781943" w:rsidRDefault="0040175C" w:rsidP="0040175C">
      <w:pPr>
        <w:pStyle w:val="B1"/>
        <w:rPr>
          <w:lang w:eastAsia="ko-KR"/>
        </w:rPr>
      </w:pPr>
      <w:r w:rsidRPr="00A04A58">
        <w:rPr>
          <w:lang w:eastAsia="ko-KR"/>
        </w:rPr>
        <w:t>2.</w:t>
      </w:r>
      <w:r w:rsidRPr="00A04A58">
        <w:rPr>
          <w:lang w:eastAsia="ko-KR"/>
        </w:rPr>
        <w:tab/>
        <w:t xml:space="preserve">The ECS-ER authorizes the received request. If authorized, the ECS-ER processes the request and </w:t>
      </w:r>
      <w:r w:rsidRPr="00043BD4">
        <w:rPr>
          <w:lang w:eastAsia="ko-KR"/>
        </w:rPr>
        <w:t>gathers the information of partner ECS(s)</w:t>
      </w:r>
      <w:r w:rsidRPr="00A04A58">
        <w:rPr>
          <w:lang w:eastAsia="ko-KR"/>
        </w:rPr>
        <w:t xml:space="preserve"> that can satisfy the query parameters received in step 1.</w:t>
      </w:r>
    </w:p>
    <w:p w14:paraId="34A22E24" w14:textId="77777777" w:rsidR="0040175C" w:rsidRPr="004E64B1" w:rsidRDefault="0040175C" w:rsidP="0040175C">
      <w:pPr>
        <w:pStyle w:val="EditorsNote"/>
        <w:rPr>
          <w:lang w:eastAsia="ko-KR"/>
        </w:rPr>
      </w:pPr>
      <w:r w:rsidRPr="00172160">
        <w:rPr>
          <w:lang w:eastAsia="ko-KR"/>
        </w:rPr>
        <w:t>Editor</w:t>
      </w:r>
      <w:r w:rsidR="00A62C93" w:rsidRPr="00F477AF">
        <w:t>'</w:t>
      </w:r>
      <w:r w:rsidRPr="00172160">
        <w:rPr>
          <w:lang w:eastAsia="ko-KR"/>
        </w:rPr>
        <w:t>s note: Whether and how ECS-ER uses a different procedure to collect information from another ECS-ER or ECS from a different domain is FFS.</w:t>
      </w:r>
      <w:r w:rsidR="00BA48CD">
        <w:rPr>
          <w:lang w:eastAsia="ko-KR"/>
        </w:rPr>
        <w:t xml:space="preserve"> </w:t>
      </w:r>
      <w:r>
        <w:rPr>
          <w:lang w:eastAsia="ko-KR"/>
        </w:rPr>
        <w:t>Related updates to EDGE-10 interface are FFS.</w:t>
      </w:r>
    </w:p>
    <w:p w14:paraId="4CD0E94E" w14:textId="081E2DB5" w:rsidR="0040175C" w:rsidRPr="00A04A58" w:rsidRDefault="0040175C" w:rsidP="0040175C">
      <w:pPr>
        <w:pStyle w:val="B1"/>
        <w:rPr>
          <w:lang w:eastAsia="ko-KR"/>
        </w:rPr>
      </w:pPr>
      <w:r w:rsidRPr="00A04A58">
        <w:rPr>
          <w:lang w:eastAsia="ko-KR"/>
        </w:rPr>
        <w:t>3.</w:t>
      </w:r>
      <w:r w:rsidRPr="00A04A58">
        <w:rPr>
          <w:lang w:eastAsia="ko-KR"/>
        </w:rPr>
        <w:tab/>
        <w:t xml:space="preserve">The ECS-ER sends a ECS discovery response to the ECS. The response includes ECS </w:t>
      </w:r>
      <w:r w:rsidR="00581516">
        <w:rPr>
          <w:lang w:eastAsia="ko-KR"/>
        </w:rPr>
        <w:t xml:space="preserve">profile </w:t>
      </w:r>
      <w:r w:rsidRPr="00A04A58">
        <w:rPr>
          <w:lang w:eastAsia="ko-KR"/>
        </w:rPr>
        <w:t xml:space="preserve">of the Partner ECS(s) available in the H-PLMN and/or the V-PLMN, depending on the serving PLMN of the UE as indicated in step 1 and may include DNN and S-NSSAI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received information for further use.</w:t>
      </w:r>
    </w:p>
    <w:p w14:paraId="05932118" w14:textId="77777777" w:rsidR="0040175C" w:rsidRPr="00A04A58" w:rsidRDefault="0040175C" w:rsidP="0040175C">
      <w:pPr>
        <w:pStyle w:val="NO"/>
        <w:rPr>
          <w:lang w:eastAsia="ko-KR"/>
        </w:rPr>
      </w:pPr>
      <w:r w:rsidRPr="00A04A58">
        <w:rPr>
          <w:lang w:eastAsia="ko-KR"/>
        </w:rPr>
        <w:t>NOTE:</w:t>
      </w:r>
      <w:r w:rsidRPr="00A04A58">
        <w:rPr>
          <w:lang w:eastAsia="ko-KR"/>
        </w:rPr>
        <w:tab/>
        <w:t>The ECS sending the ECS discovery request can also be an ECS-ER.</w:t>
      </w:r>
    </w:p>
    <w:p w14:paraId="78693B54" w14:textId="77777777" w:rsidR="0040175C" w:rsidRPr="00A04A58" w:rsidRDefault="0040175C" w:rsidP="0040175C">
      <w:pPr>
        <w:pStyle w:val="Heading5"/>
        <w:rPr>
          <w:lang w:eastAsia="ko-KR"/>
        </w:rPr>
      </w:pPr>
      <w:bookmarkStart w:id="2232" w:name="_Toc128694812"/>
      <w:bookmarkStart w:id="2233" w:name="_Toc169823338"/>
      <w:r>
        <w:t>8.17.2.</w:t>
      </w:r>
      <w:r w:rsidRPr="00A04A58">
        <w:rPr>
          <w:lang w:eastAsia="ko-KR"/>
        </w:rPr>
        <w:t>3.3</w:t>
      </w:r>
      <w:r w:rsidRPr="00A04A58">
        <w:rPr>
          <w:lang w:eastAsia="ko-KR"/>
        </w:rPr>
        <w:tab/>
        <w:t>Subscribe-notify model</w:t>
      </w:r>
      <w:bookmarkEnd w:id="2232"/>
      <w:bookmarkEnd w:id="2233"/>
    </w:p>
    <w:p w14:paraId="78160CC2" w14:textId="77777777" w:rsidR="0040175C" w:rsidRPr="00A04A58" w:rsidRDefault="0040175C" w:rsidP="0040175C">
      <w:pPr>
        <w:pStyle w:val="Heading6"/>
        <w:rPr>
          <w:lang w:eastAsia="ko-KR"/>
        </w:rPr>
      </w:pPr>
      <w:bookmarkStart w:id="2234" w:name="_Toc128694813"/>
      <w:bookmarkStart w:id="2235" w:name="_Toc169823339"/>
      <w:r>
        <w:t>8.17.2.</w:t>
      </w:r>
      <w:r w:rsidRPr="00A04A58">
        <w:rPr>
          <w:lang w:eastAsia="ko-KR"/>
        </w:rPr>
        <w:t>3.3.1</w:t>
      </w:r>
      <w:r w:rsidRPr="00A04A58">
        <w:rPr>
          <w:lang w:eastAsia="ko-KR"/>
        </w:rPr>
        <w:tab/>
        <w:t>General</w:t>
      </w:r>
      <w:bookmarkEnd w:id="2234"/>
      <w:bookmarkEnd w:id="2235"/>
    </w:p>
    <w:p w14:paraId="00F46970" w14:textId="77777777" w:rsidR="0040175C" w:rsidRPr="00A04A58" w:rsidRDefault="0040175C" w:rsidP="0040175C">
      <w:pPr>
        <w:pStyle w:val="Heading6"/>
        <w:rPr>
          <w:lang w:eastAsia="ko-KR"/>
        </w:rPr>
      </w:pPr>
      <w:bookmarkStart w:id="2236" w:name="_Toc128694814"/>
      <w:bookmarkStart w:id="2237" w:name="_Toc169823340"/>
      <w:r>
        <w:t>8.17.2.</w:t>
      </w:r>
      <w:r w:rsidRPr="00A04A58">
        <w:rPr>
          <w:lang w:eastAsia="ko-KR"/>
        </w:rPr>
        <w:t>3.3.2</w:t>
      </w:r>
      <w:r w:rsidRPr="00A04A58">
        <w:rPr>
          <w:lang w:eastAsia="ko-KR"/>
        </w:rPr>
        <w:tab/>
        <w:t>Subscribe</w:t>
      </w:r>
      <w:bookmarkEnd w:id="2236"/>
      <w:bookmarkEnd w:id="2237"/>
    </w:p>
    <w:p w14:paraId="3B7DA403" w14:textId="77777777" w:rsidR="0040175C" w:rsidRPr="00A04A58" w:rsidRDefault="0040175C" w:rsidP="0040175C">
      <w:r w:rsidRPr="00A04A58">
        <w:t xml:space="preserve">Figure </w:t>
      </w:r>
      <w:r>
        <w:t>8.17.2.</w:t>
      </w:r>
      <w:r w:rsidRPr="00A04A58">
        <w:t>3.3.2-1 illustrates the procedure.</w:t>
      </w:r>
    </w:p>
    <w:p w14:paraId="5E09D504" w14:textId="77777777" w:rsidR="0040175C" w:rsidRPr="00A04A58" w:rsidRDefault="0040175C" w:rsidP="0040175C">
      <w:r w:rsidRPr="00A04A58">
        <w:t>Pre-conditions:</w:t>
      </w:r>
    </w:p>
    <w:p w14:paraId="3A3DDC29" w14:textId="77777777" w:rsidR="0040175C" w:rsidRPr="00A04A58" w:rsidRDefault="0040175C" w:rsidP="0040175C">
      <w:pPr>
        <w:pStyle w:val="B1"/>
      </w:pPr>
      <w:r w:rsidRPr="00A04A58">
        <w:t>1.</w:t>
      </w:r>
      <w:r w:rsidRPr="00A04A58">
        <w:tab/>
        <w:t>The ECS has the address (e.g. URI) of the ECS-ER.</w:t>
      </w:r>
    </w:p>
    <w:p w14:paraId="7233E556" w14:textId="77777777" w:rsidR="0040175C" w:rsidRPr="00A04A58" w:rsidRDefault="0040175C" w:rsidP="0040175C">
      <w:pPr>
        <w:pStyle w:val="TH"/>
      </w:pPr>
      <w:r w:rsidRPr="00A04A58">
        <w:object w:dxaOrig="5657" w:dyaOrig="4366" w14:anchorId="7B454D50">
          <v:shape id="_x0000_i1123" type="#_x0000_t75" style="width:259pt;height:200.4pt" o:ole="">
            <v:imagedata r:id="rId206" o:title=""/>
          </v:shape>
          <o:OLEObject Type="Embed" ProgID="Visio.Drawing.15" ShapeID="_x0000_i1123" DrawAspect="Content" ObjectID="_1780438235" r:id="rId207"/>
        </w:object>
      </w:r>
    </w:p>
    <w:p w14:paraId="4BF20948" w14:textId="77777777" w:rsidR="0040175C" w:rsidRPr="00A04A58" w:rsidRDefault="0040175C" w:rsidP="0040175C">
      <w:pPr>
        <w:pStyle w:val="TF"/>
      </w:pPr>
      <w:r w:rsidRPr="00A04A58">
        <w:t>Figure </w:t>
      </w:r>
      <w:r>
        <w:t>8.17.2.</w:t>
      </w:r>
      <w:r w:rsidRPr="00A04A58">
        <w:t>3.3.2-1: ECS discovery subscription procedure</w:t>
      </w:r>
    </w:p>
    <w:p w14:paraId="1F5ADE82" w14:textId="45FDB18C" w:rsidR="0040175C" w:rsidRPr="00A04A58" w:rsidRDefault="0040175C" w:rsidP="0040175C">
      <w:pPr>
        <w:pStyle w:val="B1"/>
        <w:rPr>
          <w:lang w:eastAsia="ko-KR"/>
        </w:rPr>
      </w:pPr>
      <w:r w:rsidRPr="00A04A58">
        <w:t>1.</w:t>
      </w:r>
      <w:r w:rsidRPr="00A04A58">
        <w:tab/>
      </w:r>
      <w:r w:rsidRPr="00A04A58">
        <w:rPr>
          <w:lang w:eastAsia="ko-KR"/>
        </w:rPr>
        <w:t>The ECS sends a ECS discovery subscription request to the ECS-ER. The request contains security information of the ECS</w:t>
      </w:r>
      <w:r w:rsidR="00805CE5">
        <w:rPr>
          <w:lang w:eastAsia="ko-KR"/>
        </w:rPr>
        <w:t>. The request optionally contains AC profile(s)</w:t>
      </w:r>
      <w:r w:rsidR="00805CE5" w:rsidRPr="00805CE5">
        <w:rPr>
          <w:lang w:eastAsia="ko-KR"/>
        </w:rPr>
        <w:t>, UE's</w:t>
      </w:r>
      <w:r w:rsidR="00805CE5" w:rsidRPr="00805CE5" w:rsidDel="00805CE5">
        <w:rPr>
          <w:lang w:eastAsia="ko-KR"/>
        </w:rPr>
        <w:t xml:space="preserve"> </w:t>
      </w:r>
      <w:r w:rsidRPr="00A04A58">
        <w:rPr>
          <w:lang w:eastAsia="ko-KR"/>
        </w:rPr>
        <w:t>location information and the PLMN information.</w:t>
      </w:r>
    </w:p>
    <w:p w14:paraId="7C16E2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creates and stores the subscription.</w:t>
      </w:r>
    </w:p>
    <w:p w14:paraId="14F8D766" w14:textId="77777777" w:rsidR="0040175C" w:rsidRPr="00A04A58" w:rsidRDefault="0040175C" w:rsidP="0040175C">
      <w:pPr>
        <w:pStyle w:val="B1"/>
        <w:rPr>
          <w:lang w:eastAsia="ko-KR"/>
        </w:rPr>
      </w:pPr>
      <w:r w:rsidRPr="00A04A58">
        <w:rPr>
          <w:lang w:eastAsia="ko-KR"/>
        </w:rPr>
        <w:t>3.</w:t>
      </w:r>
      <w:r w:rsidRPr="00A04A58">
        <w:rPr>
          <w:lang w:eastAsia="ko-KR"/>
        </w:rPr>
        <w:tab/>
        <w:t>The ECS-ER sends a ECS discovery subscription response to the ECS</w:t>
      </w:r>
      <w:r w:rsidRPr="00A04A58">
        <w:t xml:space="preserve"> </w:t>
      </w:r>
      <w:r w:rsidRPr="00A04A58">
        <w:rPr>
          <w:lang w:eastAsia="ko-KR"/>
        </w:rPr>
        <w:t>which includes the subscription identifier and may include the expiration time, indicating when the subscription will automatically expire. To maintain the subscription, the EEC shall send a ECS discovery subscription update request prior to the expiration time. If a ECS discovery subscription update request is not received prior to the expiration time, the ECS-ER shall treat the ECS as implicitly unsubscribed.</w:t>
      </w:r>
    </w:p>
    <w:p w14:paraId="296C2445" w14:textId="77777777" w:rsidR="0040175C" w:rsidRPr="00A04A58" w:rsidRDefault="0040175C" w:rsidP="0040175C">
      <w:pPr>
        <w:pStyle w:val="Heading6"/>
        <w:rPr>
          <w:lang w:eastAsia="ko-KR"/>
        </w:rPr>
      </w:pPr>
      <w:bookmarkStart w:id="2238" w:name="_Toc128694815"/>
      <w:bookmarkStart w:id="2239" w:name="_Toc169823341"/>
      <w:r>
        <w:t>8.17.2.</w:t>
      </w:r>
      <w:r w:rsidRPr="00A04A58">
        <w:rPr>
          <w:lang w:eastAsia="ko-KR"/>
        </w:rPr>
        <w:t>3.3.3</w:t>
      </w:r>
      <w:r w:rsidRPr="00A04A58">
        <w:rPr>
          <w:lang w:eastAsia="ko-KR"/>
        </w:rPr>
        <w:tab/>
        <w:t>Notify</w:t>
      </w:r>
      <w:bookmarkEnd w:id="2238"/>
      <w:bookmarkEnd w:id="2239"/>
    </w:p>
    <w:p w14:paraId="34B83818" w14:textId="77777777" w:rsidR="0040175C" w:rsidRPr="00A04A58" w:rsidRDefault="0040175C" w:rsidP="0040175C">
      <w:r w:rsidRPr="00A04A58">
        <w:t xml:space="preserve">Figure </w:t>
      </w:r>
      <w:r>
        <w:t>8.17.2.</w:t>
      </w:r>
      <w:r w:rsidRPr="00A04A58">
        <w:t>3.3.3-1 illustrates the procedure.</w:t>
      </w:r>
    </w:p>
    <w:p w14:paraId="1A4CC012" w14:textId="77777777" w:rsidR="0040175C" w:rsidRPr="00A04A58" w:rsidRDefault="0040175C" w:rsidP="0040175C">
      <w:r w:rsidRPr="00A04A58">
        <w:t>Pre-conditions:</w:t>
      </w:r>
    </w:p>
    <w:p w14:paraId="0D7133BB" w14:textId="77777777" w:rsidR="0040175C" w:rsidRPr="00A04A58" w:rsidRDefault="0040175C" w:rsidP="0040175C">
      <w:pPr>
        <w:pStyle w:val="B1"/>
      </w:pPr>
      <w:r w:rsidRPr="00A04A58">
        <w:t>1.</w:t>
      </w:r>
      <w:r w:rsidRPr="00A04A58">
        <w:tab/>
        <w:t>The ECS has subscribed for ECS discovery.</w:t>
      </w:r>
    </w:p>
    <w:p w14:paraId="4ADA4175" w14:textId="77777777" w:rsidR="0040175C" w:rsidRPr="00A04A58" w:rsidRDefault="0040175C" w:rsidP="0040175C">
      <w:pPr>
        <w:pStyle w:val="TH"/>
      </w:pPr>
      <w:r w:rsidRPr="00A04A58">
        <w:object w:dxaOrig="5657" w:dyaOrig="4366" w14:anchorId="2CB3FD9C">
          <v:shape id="_x0000_i1124" type="#_x0000_t75" style="width:259pt;height:199.35pt" o:ole="">
            <v:imagedata r:id="rId208" o:title=""/>
          </v:shape>
          <o:OLEObject Type="Embed" ProgID="Visio.Drawing.15" ShapeID="_x0000_i1124" DrawAspect="Content" ObjectID="_1780438236" r:id="rId209"/>
        </w:object>
      </w:r>
    </w:p>
    <w:p w14:paraId="320E0C02" w14:textId="77777777" w:rsidR="0040175C" w:rsidRPr="00A04A58" w:rsidRDefault="0040175C" w:rsidP="0040175C">
      <w:pPr>
        <w:pStyle w:val="TF"/>
      </w:pPr>
      <w:r w:rsidRPr="00A04A58">
        <w:t>Figure </w:t>
      </w:r>
      <w:r>
        <w:t>8.17.2.</w:t>
      </w:r>
      <w:r w:rsidRPr="00A04A58">
        <w:t>3.3.3-1: ECS discovery notification</w:t>
      </w:r>
    </w:p>
    <w:p w14:paraId="5FEF6EC8" w14:textId="77777777" w:rsidR="0040175C" w:rsidRDefault="0040175C" w:rsidP="0040175C">
      <w:pPr>
        <w:pStyle w:val="B1"/>
      </w:pPr>
      <w:r w:rsidRPr="00A04A58">
        <w:t>1.</w:t>
      </w:r>
      <w:r w:rsidRPr="00A04A58">
        <w:tab/>
        <w:t xml:space="preserve">An event occurs at the ECS-ER that satisfies trigger conditions for ECS discovery notification, e.g. after new ECS registration. </w:t>
      </w:r>
    </w:p>
    <w:p w14:paraId="7F79E87C" w14:textId="5B45FE6C" w:rsidR="0040175C" w:rsidRPr="00A04A58" w:rsidRDefault="0040175C" w:rsidP="0040175C">
      <w:pPr>
        <w:pStyle w:val="B1"/>
        <w:rPr>
          <w:lang w:eastAsia="ko-KR"/>
        </w:rPr>
      </w:pPr>
      <w:r w:rsidRPr="00A04A58">
        <w:lastRenderedPageBreak/>
        <w:t>2.</w:t>
      </w:r>
      <w:r w:rsidRPr="00A04A58">
        <w:tab/>
        <w:t xml:space="preserve">The ECS-ER sends a ECS discovery notification to the ECS. The notification includes the ECS </w:t>
      </w:r>
      <w:r w:rsidR="00581516">
        <w:t xml:space="preserve">profile </w:t>
      </w:r>
      <w:r w:rsidRPr="00A04A58">
        <w:rPr>
          <w:lang w:eastAsia="ko-KR"/>
        </w:rPr>
        <w:t xml:space="preserve">of the Partner ECS(s) as requested in the subscription and may include </w:t>
      </w:r>
      <w:r w:rsidRPr="00A04A58">
        <w:t xml:space="preserve">information for roaming UEs to establish a PDU session </w:t>
      </w:r>
      <w:r w:rsidR="00940936">
        <w:t xml:space="preserve">to </w:t>
      </w:r>
      <w:r w:rsidRPr="00A04A58">
        <w:t xml:space="preserve">the </w:t>
      </w:r>
      <w:r w:rsidR="00940936">
        <w:t xml:space="preserve">Partner </w:t>
      </w:r>
      <w:r w:rsidRPr="00A04A58">
        <w:t>ECS as specified in 3GPP TS 23.548 [20]</w:t>
      </w:r>
      <w:r w:rsidRPr="00A04A58">
        <w:rPr>
          <w:lang w:eastAsia="ko-KR"/>
        </w:rPr>
        <w:t>. The ECS caches the information for further use.</w:t>
      </w:r>
    </w:p>
    <w:p w14:paraId="02D8EA97" w14:textId="77777777" w:rsidR="0040175C" w:rsidRPr="00A04A58" w:rsidRDefault="0040175C" w:rsidP="0040175C">
      <w:pPr>
        <w:pStyle w:val="Heading6"/>
        <w:rPr>
          <w:lang w:eastAsia="ko-KR"/>
        </w:rPr>
      </w:pPr>
      <w:bookmarkStart w:id="2240" w:name="_Toc128694816"/>
      <w:bookmarkStart w:id="2241" w:name="_Toc169823342"/>
      <w:r>
        <w:t>8.17.2.</w:t>
      </w:r>
      <w:r w:rsidRPr="00A04A58">
        <w:rPr>
          <w:lang w:eastAsia="ko-KR"/>
        </w:rPr>
        <w:t>3.3.4</w:t>
      </w:r>
      <w:r w:rsidRPr="00A04A58">
        <w:rPr>
          <w:lang w:eastAsia="ko-KR"/>
        </w:rPr>
        <w:tab/>
        <w:t>Subscription update</w:t>
      </w:r>
      <w:bookmarkEnd w:id="2240"/>
      <w:bookmarkEnd w:id="2241"/>
    </w:p>
    <w:p w14:paraId="56AC5AFA" w14:textId="77777777" w:rsidR="0040175C" w:rsidRPr="00A04A58" w:rsidRDefault="0040175C" w:rsidP="0040175C">
      <w:r w:rsidRPr="00A04A58">
        <w:t xml:space="preserve">Figure </w:t>
      </w:r>
      <w:r>
        <w:t>8.17.2.</w:t>
      </w:r>
      <w:r w:rsidRPr="00A04A58">
        <w:t>3.3.4-1 illustrates the procedure.</w:t>
      </w:r>
    </w:p>
    <w:p w14:paraId="2D2B0489" w14:textId="77777777" w:rsidR="0040175C" w:rsidRPr="00A04A58" w:rsidRDefault="0040175C" w:rsidP="0040175C">
      <w:r w:rsidRPr="00A04A58">
        <w:t>Pre-conditions:</w:t>
      </w:r>
    </w:p>
    <w:p w14:paraId="6659D2D6" w14:textId="77777777" w:rsidR="0040175C" w:rsidRPr="00A04A58" w:rsidRDefault="0040175C" w:rsidP="0040175C">
      <w:pPr>
        <w:pStyle w:val="B1"/>
      </w:pPr>
      <w:r w:rsidRPr="00A04A58">
        <w:t>1.</w:t>
      </w:r>
      <w:r w:rsidRPr="00A04A58">
        <w:tab/>
        <w:t>The ECS has subscribed for ECS discovery.</w:t>
      </w:r>
    </w:p>
    <w:p w14:paraId="1EFA3822" w14:textId="77777777" w:rsidR="0040175C" w:rsidRPr="00A04A58" w:rsidRDefault="0040175C" w:rsidP="0040175C">
      <w:pPr>
        <w:pStyle w:val="TH"/>
      </w:pPr>
      <w:r w:rsidRPr="00A04A58">
        <w:object w:dxaOrig="5657" w:dyaOrig="4366" w14:anchorId="101513C7">
          <v:shape id="_x0000_i1125" type="#_x0000_t75" style="width:259pt;height:199.35pt" o:ole="">
            <v:imagedata r:id="rId210" o:title=""/>
          </v:shape>
          <o:OLEObject Type="Embed" ProgID="Visio.Drawing.15" ShapeID="_x0000_i1125" DrawAspect="Content" ObjectID="_1780438237" r:id="rId211"/>
        </w:object>
      </w:r>
    </w:p>
    <w:p w14:paraId="00482268" w14:textId="77777777" w:rsidR="0040175C" w:rsidRPr="00A04A58" w:rsidRDefault="0040175C" w:rsidP="0040175C">
      <w:pPr>
        <w:pStyle w:val="TF"/>
      </w:pPr>
      <w:r w:rsidRPr="00A04A58">
        <w:t>Figure </w:t>
      </w:r>
      <w:r>
        <w:t>8.17.2.</w:t>
      </w:r>
      <w:r w:rsidRPr="00A04A58">
        <w:t>3.3.4-1: ECS discovery subscription update procedure</w:t>
      </w:r>
    </w:p>
    <w:p w14:paraId="6A5CB024" w14:textId="1E100AB2" w:rsidR="0040175C" w:rsidRPr="00A04A58" w:rsidRDefault="0040175C" w:rsidP="0040175C">
      <w:pPr>
        <w:pStyle w:val="B1"/>
        <w:rPr>
          <w:lang w:eastAsia="ko-KR"/>
        </w:rPr>
      </w:pPr>
      <w:r w:rsidRPr="00A04A58">
        <w:t>1.</w:t>
      </w:r>
      <w:r w:rsidRPr="00A04A58">
        <w:tab/>
      </w:r>
      <w:r w:rsidRPr="00A04A58">
        <w:rPr>
          <w:lang w:eastAsia="ko-KR"/>
        </w:rPr>
        <w:t xml:space="preserve">The ECS sends a ECS discovery subscription update request to the ECS-ER. The request contains security information of the ECS and may include an </w:t>
      </w:r>
      <w:r w:rsidR="00805CE5">
        <w:rPr>
          <w:lang w:eastAsia="ko-KR"/>
        </w:rPr>
        <w:t>AC profile(s)</w:t>
      </w:r>
      <w:r w:rsidR="00805CE5" w:rsidRPr="00A04A58">
        <w:rPr>
          <w:lang w:eastAsia="ko-KR"/>
        </w:rPr>
        <w:t xml:space="preserve">, </w:t>
      </w:r>
      <w:r w:rsidR="00805CE5">
        <w:rPr>
          <w:lang w:eastAsia="ko-KR"/>
        </w:rPr>
        <w:t xml:space="preserve">UE's </w:t>
      </w:r>
      <w:r w:rsidRPr="00A04A58">
        <w:rPr>
          <w:lang w:eastAsia="ko-KR"/>
        </w:rPr>
        <w:t>location information and the PLMN information.</w:t>
      </w:r>
    </w:p>
    <w:p w14:paraId="00DE5669"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updates the stored subscription.</w:t>
      </w:r>
    </w:p>
    <w:p w14:paraId="6CA5A946" w14:textId="77777777" w:rsidR="0040175C" w:rsidRPr="00A04A58" w:rsidRDefault="0040175C" w:rsidP="0040175C">
      <w:pPr>
        <w:pStyle w:val="B1"/>
      </w:pPr>
      <w:r w:rsidRPr="00A04A58">
        <w:rPr>
          <w:lang w:eastAsia="ko-KR"/>
        </w:rPr>
        <w:t>3.</w:t>
      </w:r>
      <w:r w:rsidRPr="00A04A58">
        <w:rPr>
          <w:lang w:eastAsia="ko-KR"/>
        </w:rPr>
        <w:tab/>
      </w:r>
      <w:r w:rsidRPr="00A04A58">
        <w:t xml:space="preserve">The ECS-ER sends an </w:t>
      </w:r>
      <w:r w:rsidRPr="00A04A58">
        <w:rPr>
          <w:lang w:eastAsia="ko-KR"/>
        </w:rPr>
        <w:t xml:space="preserve">ECS discovery subscription update response </w:t>
      </w:r>
      <w:r w:rsidRPr="00A04A58">
        <w:t>indicating success or failure of the subscription update operation. The ECS-ER may provide an updated expiration time to indicate to the ECS when the updated subscription will automatically expire. To maintain the subscription, the ECS needs to send another subscription update request prior to the expiration time. If a subscription update request is not received prior to the expiration time, the ECS-ER treats the ECS as implicitly unsubscribed.</w:t>
      </w:r>
    </w:p>
    <w:p w14:paraId="2A5BC5F0" w14:textId="77777777" w:rsidR="0040175C" w:rsidRPr="00A04A58" w:rsidRDefault="0040175C" w:rsidP="0040175C">
      <w:pPr>
        <w:pStyle w:val="Heading6"/>
        <w:rPr>
          <w:lang w:eastAsia="ko-KR"/>
        </w:rPr>
      </w:pPr>
      <w:bookmarkStart w:id="2242" w:name="_Toc128694817"/>
      <w:bookmarkStart w:id="2243" w:name="_Toc169823343"/>
      <w:r>
        <w:t>8.17.2.</w:t>
      </w:r>
      <w:r w:rsidRPr="00A04A58">
        <w:rPr>
          <w:lang w:eastAsia="ko-KR"/>
        </w:rPr>
        <w:t>3.3.5</w:t>
      </w:r>
      <w:r w:rsidRPr="00A04A58">
        <w:rPr>
          <w:lang w:eastAsia="ko-KR"/>
        </w:rPr>
        <w:tab/>
        <w:t>Unsubscribe</w:t>
      </w:r>
      <w:bookmarkEnd w:id="2242"/>
      <w:bookmarkEnd w:id="2243"/>
    </w:p>
    <w:p w14:paraId="1DC54F99" w14:textId="77777777" w:rsidR="0040175C" w:rsidRPr="00A04A58" w:rsidRDefault="0040175C" w:rsidP="0040175C">
      <w:r w:rsidRPr="00A04A58">
        <w:t xml:space="preserve">Figure </w:t>
      </w:r>
      <w:r>
        <w:t>8.17.2.</w:t>
      </w:r>
      <w:r w:rsidRPr="00A04A58">
        <w:t>3.3.5-1 illustrates the procedure.</w:t>
      </w:r>
    </w:p>
    <w:p w14:paraId="358B5808" w14:textId="77777777" w:rsidR="0040175C" w:rsidRPr="00A04A58" w:rsidRDefault="0040175C" w:rsidP="0040175C">
      <w:r w:rsidRPr="00A04A58">
        <w:t>Pre-conditions:</w:t>
      </w:r>
    </w:p>
    <w:p w14:paraId="3DBCEE44" w14:textId="77777777" w:rsidR="0040175C" w:rsidRPr="00A04A58" w:rsidRDefault="0040175C" w:rsidP="0040175C">
      <w:pPr>
        <w:pStyle w:val="B1"/>
      </w:pPr>
      <w:r w:rsidRPr="00A04A58">
        <w:t>1.</w:t>
      </w:r>
      <w:r w:rsidRPr="00A04A58">
        <w:tab/>
        <w:t>The ECS has subscribed for ECS discovery.</w:t>
      </w:r>
    </w:p>
    <w:p w14:paraId="140D8BDC" w14:textId="77777777" w:rsidR="0040175C" w:rsidRPr="00A04A58" w:rsidRDefault="0040175C" w:rsidP="0040175C">
      <w:pPr>
        <w:pStyle w:val="TH"/>
      </w:pPr>
      <w:r w:rsidRPr="00A04A58">
        <w:object w:dxaOrig="5657" w:dyaOrig="4366" w14:anchorId="13A4856C">
          <v:shape id="_x0000_i1126" type="#_x0000_t75" style="width:259pt;height:199.35pt" o:ole="">
            <v:imagedata r:id="rId212" o:title=""/>
          </v:shape>
          <o:OLEObject Type="Embed" ProgID="Visio.Drawing.15" ShapeID="_x0000_i1126" DrawAspect="Content" ObjectID="_1780438238" r:id="rId213"/>
        </w:object>
      </w:r>
    </w:p>
    <w:p w14:paraId="66BB32A3" w14:textId="77777777" w:rsidR="0040175C" w:rsidRPr="00A04A58" w:rsidRDefault="0040175C" w:rsidP="0040175C">
      <w:pPr>
        <w:pStyle w:val="TF"/>
      </w:pPr>
      <w:r w:rsidRPr="00A04A58">
        <w:t>Figure </w:t>
      </w:r>
      <w:r>
        <w:t>8.17.2.</w:t>
      </w:r>
      <w:r w:rsidRPr="00A04A58">
        <w:t>3.3.5-1: ECS discovery unsubscribe procedure</w:t>
      </w:r>
    </w:p>
    <w:p w14:paraId="36928E80" w14:textId="77777777" w:rsidR="0040175C" w:rsidRPr="00A04A58" w:rsidRDefault="0040175C" w:rsidP="0040175C">
      <w:pPr>
        <w:pStyle w:val="B1"/>
        <w:rPr>
          <w:lang w:eastAsia="ko-KR"/>
        </w:rPr>
      </w:pPr>
      <w:r w:rsidRPr="00A04A58">
        <w:t>1.</w:t>
      </w:r>
      <w:r w:rsidRPr="00A04A58">
        <w:tab/>
      </w:r>
      <w:r w:rsidRPr="00A04A58">
        <w:rPr>
          <w:lang w:eastAsia="ko-KR"/>
        </w:rPr>
        <w:t>The ECS sends a ECS discovery unsubscribe request to the ECS-ER. The request contains security information of the ECS and the subscription identifier.</w:t>
      </w:r>
    </w:p>
    <w:p w14:paraId="2F71A4EF" w14:textId="77777777" w:rsidR="0040175C" w:rsidRPr="00A04A58" w:rsidRDefault="0040175C" w:rsidP="0040175C">
      <w:pPr>
        <w:pStyle w:val="B1"/>
        <w:rPr>
          <w:lang w:eastAsia="ko-KR"/>
        </w:rPr>
      </w:pPr>
      <w:r w:rsidRPr="00A04A58">
        <w:rPr>
          <w:lang w:eastAsia="ko-KR"/>
        </w:rPr>
        <w:t>2.</w:t>
      </w:r>
      <w:r w:rsidRPr="00A04A58">
        <w:rPr>
          <w:lang w:eastAsia="ko-KR"/>
        </w:rPr>
        <w:tab/>
        <w:t>The ECS-ER authorizes the received request. If authorized, the ECS-ER cancels the stored subscription.</w:t>
      </w:r>
    </w:p>
    <w:p w14:paraId="35D135E6" w14:textId="77777777" w:rsidR="0040175C" w:rsidRPr="00A04A58" w:rsidRDefault="0040175C" w:rsidP="0040175C">
      <w:pPr>
        <w:pStyle w:val="B1"/>
        <w:rPr>
          <w:lang w:eastAsia="ko-KR"/>
        </w:rPr>
      </w:pPr>
      <w:r w:rsidRPr="00A04A58">
        <w:rPr>
          <w:lang w:eastAsia="ko-KR"/>
        </w:rPr>
        <w:t>3.</w:t>
      </w:r>
      <w:r w:rsidRPr="00A04A58">
        <w:rPr>
          <w:lang w:eastAsia="ko-KR"/>
        </w:rPr>
        <w:tab/>
      </w:r>
      <w:r w:rsidRPr="00A04A58">
        <w:t xml:space="preserve">The ECS-ER sends an </w:t>
      </w:r>
      <w:r w:rsidRPr="00A04A58">
        <w:rPr>
          <w:lang w:eastAsia="ko-KR"/>
        </w:rPr>
        <w:t xml:space="preserve">ECS unsubscribe response </w:t>
      </w:r>
      <w:r w:rsidRPr="00A04A58">
        <w:t xml:space="preserve">indicating success or failure of the subscription update operation. </w:t>
      </w:r>
    </w:p>
    <w:p w14:paraId="360D8090" w14:textId="77777777" w:rsidR="0040175C" w:rsidRPr="00F477AF" w:rsidRDefault="0040175C" w:rsidP="0040175C">
      <w:pPr>
        <w:pStyle w:val="Heading4"/>
      </w:pPr>
      <w:bookmarkStart w:id="2244" w:name="_Toc128694818"/>
      <w:bookmarkStart w:id="2245" w:name="_Toc169823344"/>
      <w:r>
        <w:t>8.17.2.4</w:t>
      </w:r>
      <w:r w:rsidRPr="001D5150">
        <w:tab/>
      </w:r>
      <w:r>
        <w:t>S</w:t>
      </w:r>
      <w:r w:rsidRPr="001D5150">
        <w:t>ervice provisioning information</w:t>
      </w:r>
      <w:r>
        <w:t xml:space="preserve"> retrieval</w:t>
      </w:r>
      <w:bookmarkEnd w:id="2244"/>
      <w:bookmarkEnd w:id="2245"/>
    </w:p>
    <w:p w14:paraId="3F09DD25" w14:textId="77777777" w:rsidR="0040175C" w:rsidRPr="00F477AF" w:rsidRDefault="0040175C" w:rsidP="0040175C">
      <w:pPr>
        <w:pStyle w:val="Heading5"/>
        <w:rPr>
          <w:lang w:eastAsia="ko-KR"/>
        </w:rPr>
      </w:pPr>
      <w:bookmarkStart w:id="2246" w:name="_Toc128694819"/>
      <w:bookmarkStart w:id="2247" w:name="_Toc169823345"/>
      <w:r>
        <w:t>8.17.2.4</w:t>
      </w:r>
      <w:r>
        <w:rPr>
          <w:lang w:eastAsia="ko-KR"/>
        </w:rPr>
        <w:t>.</w:t>
      </w:r>
      <w:r w:rsidRPr="00F477AF">
        <w:rPr>
          <w:lang w:eastAsia="ko-KR"/>
        </w:rPr>
        <w:t>1</w:t>
      </w:r>
      <w:r w:rsidRPr="00F477AF">
        <w:rPr>
          <w:lang w:eastAsia="ko-KR"/>
        </w:rPr>
        <w:tab/>
        <w:t>General</w:t>
      </w:r>
      <w:bookmarkEnd w:id="2246"/>
      <w:bookmarkEnd w:id="2247"/>
    </w:p>
    <w:p w14:paraId="78759D32" w14:textId="77777777" w:rsidR="0040175C" w:rsidRPr="00A04A58" w:rsidRDefault="0040175C" w:rsidP="0040175C">
      <w:r w:rsidRPr="00605DF7">
        <w:t>When required to retrieve Service provisioning information from a partner ECS, the ECS queries the partner ECS by providing information such as required applications, location, service continuity support information and connectivity information. In response the partner ECS provides Service provisioning information of EDNs satisfying the requirements.</w:t>
      </w:r>
    </w:p>
    <w:p w14:paraId="531C6F50" w14:textId="77777777" w:rsidR="0040175C" w:rsidRPr="00F477AF" w:rsidRDefault="0040175C" w:rsidP="0040175C">
      <w:pPr>
        <w:rPr>
          <w:lang w:eastAsia="ko-KR"/>
        </w:rPr>
      </w:pPr>
      <w:r w:rsidRPr="00F477AF">
        <w:rPr>
          <w:lang w:eastAsia="ko-KR"/>
        </w:rPr>
        <w:t>The following clauses specify procedures, information flows and APIs for service provisioning</w:t>
      </w:r>
      <w:r>
        <w:rPr>
          <w:lang w:eastAsia="ko-KR"/>
        </w:rPr>
        <w:t xml:space="preserve"> information retrieval</w:t>
      </w:r>
      <w:r w:rsidRPr="00F477AF">
        <w:rPr>
          <w:lang w:eastAsia="ko-KR"/>
        </w:rPr>
        <w:t>.</w:t>
      </w:r>
    </w:p>
    <w:p w14:paraId="04E73C7D" w14:textId="77777777" w:rsidR="008C28A4" w:rsidRDefault="008C28A4" w:rsidP="00B3457A">
      <w:bookmarkStart w:id="2248" w:name="_Toc128694820"/>
      <w:r>
        <w:t>In the following procedures, ECS sending the request can be an ECS-ER of an ECSP and Partner ECS receiving the request can be the ECS-ER of the partner ECSP.</w:t>
      </w:r>
    </w:p>
    <w:p w14:paraId="36083485" w14:textId="77777777" w:rsidR="008C28A4" w:rsidRDefault="008C28A4" w:rsidP="00B3457A">
      <w:pPr>
        <w:pStyle w:val="NO"/>
      </w:pPr>
      <w:r>
        <w:t>NOTE:</w:t>
      </w:r>
      <w:r>
        <w:tab/>
        <w:t>Partner ECS can also be a V-ECS based on the roaming status of the UE for which the service provisioning information is being retrieved.</w:t>
      </w:r>
    </w:p>
    <w:p w14:paraId="73D39320" w14:textId="77777777" w:rsidR="0040175C" w:rsidRPr="00F477AF" w:rsidRDefault="0040175C" w:rsidP="008C28A4">
      <w:pPr>
        <w:pStyle w:val="Heading5"/>
      </w:pPr>
      <w:bookmarkStart w:id="2249" w:name="_Toc169823346"/>
      <w:r>
        <w:t>8.17.2.4.</w:t>
      </w:r>
      <w:r w:rsidRPr="00F477AF">
        <w:t>2</w:t>
      </w:r>
      <w:r w:rsidRPr="00F477AF">
        <w:tab/>
        <w:t>Procedures</w:t>
      </w:r>
      <w:bookmarkEnd w:id="2248"/>
      <w:bookmarkEnd w:id="2249"/>
    </w:p>
    <w:p w14:paraId="16C03767" w14:textId="77777777" w:rsidR="0040175C" w:rsidRPr="00F477AF" w:rsidRDefault="0040175C" w:rsidP="0040175C">
      <w:pPr>
        <w:pStyle w:val="Heading6"/>
        <w:rPr>
          <w:lang w:eastAsia="ko-KR"/>
        </w:rPr>
      </w:pPr>
      <w:bookmarkStart w:id="2250" w:name="_Toc128694821"/>
      <w:bookmarkStart w:id="2251" w:name="_Toc169823347"/>
      <w:r>
        <w:t>8.17.2.4.</w:t>
      </w:r>
      <w:r w:rsidRPr="00F477AF">
        <w:rPr>
          <w:lang w:eastAsia="ko-KR"/>
        </w:rPr>
        <w:t>2.1</w:t>
      </w:r>
      <w:r w:rsidRPr="00F477AF">
        <w:rPr>
          <w:lang w:eastAsia="ko-KR"/>
        </w:rPr>
        <w:tab/>
        <w:t>General</w:t>
      </w:r>
      <w:bookmarkEnd w:id="2250"/>
      <w:bookmarkEnd w:id="2251"/>
    </w:p>
    <w:p w14:paraId="671A18CC" w14:textId="77777777" w:rsidR="0040175C" w:rsidRPr="00F477AF" w:rsidRDefault="0040175C" w:rsidP="0040175C">
      <w:r w:rsidRPr="00F477AF">
        <w:t>Following procedures are supported for service provisioning:</w:t>
      </w:r>
    </w:p>
    <w:p w14:paraId="6F3634A8" w14:textId="2FE425BD" w:rsidR="0040175C" w:rsidRDefault="0040175C" w:rsidP="0040175C">
      <w:pPr>
        <w:pStyle w:val="B1"/>
      </w:pPr>
      <w:r w:rsidRPr="00F477AF">
        <w:t>-</w:t>
      </w:r>
      <w:r w:rsidRPr="00F477AF">
        <w:tab/>
        <w:t xml:space="preserve">Request-response </w:t>
      </w:r>
      <w:r w:rsidR="008C28A4" w:rsidRPr="008C28A4">
        <w:t>model</w:t>
      </w:r>
      <w:r w:rsidRPr="00F477AF">
        <w:t>;</w:t>
      </w:r>
      <w:r w:rsidR="008C28A4">
        <w:t xml:space="preserve"> and</w:t>
      </w:r>
    </w:p>
    <w:p w14:paraId="0D8EF61D" w14:textId="77777777" w:rsidR="008C28A4" w:rsidRPr="00F477AF" w:rsidRDefault="008C28A4" w:rsidP="0040175C">
      <w:pPr>
        <w:pStyle w:val="B1"/>
      </w:pPr>
      <w:r w:rsidRPr="008C28A4">
        <w:t>-</w:t>
      </w:r>
      <w:r w:rsidRPr="008C28A4">
        <w:tab/>
        <w:t>Subscribe-notify model.</w:t>
      </w:r>
    </w:p>
    <w:p w14:paraId="3317846F" w14:textId="77777777" w:rsidR="0040175C" w:rsidRPr="00F477AF" w:rsidRDefault="0040175C" w:rsidP="0040175C">
      <w:pPr>
        <w:pStyle w:val="Heading6"/>
      </w:pPr>
      <w:bookmarkStart w:id="2252" w:name="_Toc128694822"/>
      <w:bookmarkStart w:id="2253" w:name="_Toc169823348"/>
      <w:r>
        <w:t>8.17.2.4.</w:t>
      </w:r>
      <w:r w:rsidRPr="00F477AF">
        <w:t>2.2</w:t>
      </w:r>
      <w:r w:rsidRPr="00F477AF">
        <w:tab/>
        <w:t>Request-response model</w:t>
      </w:r>
      <w:bookmarkEnd w:id="2252"/>
      <w:bookmarkEnd w:id="2253"/>
    </w:p>
    <w:p w14:paraId="28407243" w14:textId="77777777" w:rsidR="0040175C" w:rsidRPr="00F477AF" w:rsidRDefault="0040175C" w:rsidP="0040175C">
      <w:r w:rsidRPr="00F477AF">
        <w:t>Figure </w:t>
      </w:r>
      <w:r>
        <w:t>8.17.2.4.</w:t>
      </w:r>
      <w:r w:rsidRPr="00F477AF">
        <w:t>2.2-1 illustrates service provisioning procedure based on request/response model.</w:t>
      </w:r>
    </w:p>
    <w:p w14:paraId="4B6C494F" w14:textId="77777777" w:rsidR="0040175C" w:rsidRPr="00F477AF" w:rsidRDefault="0040175C" w:rsidP="0040175C">
      <w:r w:rsidRPr="00F477AF">
        <w:t>Pre-condition</w:t>
      </w:r>
      <w:r>
        <w:t>(</w:t>
      </w:r>
      <w:r w:rsidRPr="00F477AF">
        <w:t>s</w:t>
      </w:r>
      <w:r>
        <w:t>)</w:t>
      </w:r>
      <w:r w:rsidRPr="00F477AF">
        <w:t>:</w:t>
      </w:r>
    </w:p>
    <w:p w14:paraId="144534CB" w14:textId="20104980" w:rsidR="0040175C" w:rsidRDefault="0040175C" w:rsidP="0040175C">
      <w:pPr>
        <w:pStyle w:val="B1"/>
      </w:pPr>
      <w:r w:rsidRPr="00F477AF">
        <w:t>1.</w:t>
      </w:r>
      <w:r w:rsidRPr="00F477AF">
        <w:tab/>
      </w:r>
      <w:r>
        <w:t xml:space="preserve">ECS has received a </w:t>
      </w:r>
      <w:r w:rsidR="00BA48CD">
        <w:t>service</w:t>
      </w:r>
      <w:r>
        <w:t xml:space="preserve"> provisioning request from an EEC or T-EES discovery request from an EES. </w:t>
      </w:r>
    </w:p>
    <w:p w14:paraId="3E070219" w14:textId="2BE06E05" w:rsidR="0040175C" w:rsidRDefault="0040175C" w:rsidP="0040175C">
      <w:pPr>
        <w:pStyle w:val="B1"/>
      </w:pPr>
      <w:r>
        <w:lastRenderedPageBreak/>
        <w:t>2.</w:t>
      </w:r>
      <w:r>
        <w:tab/>
      </w:r>
      <w:r w:rsidRPr="00A04A58">
        <w:t xml:space="preserve">The ECS has the ECS </w:t>
      </w:r>
      <w:r w:rsidR="00581516">
        <w:t xml:space="preserve">profile </w:t>
      </w:r>
      <w:r w:rsidRPr="00A04A58">
        <w:t>of the partner ECS (e.g. through pre</w:t>
      </w:r>
      <w:r w:rsidR="00BA48CD">
        <w:t>-</w:t>
      </w:r>
      <w:r w:rsidRPr="00A04A58">
        <w:t>configuration, OAM configuration or ECS discovery).</w:t>
      </w:r>
    </w:p>
    <w:p w14:paraId="2DE85552" w14:textId="77777777" w:rsidR="008C28A4" w:rsidRDefault="008C28A4" w:rsidP="0040175C">
      <w:pPr>
        <w:pStyle w:val="B1"/>
      </w:pPr>
      <w:r w:rsidRPr="008C28A4">
        <w:t>3.</w:t>
      </w:r>
      <w:r w:rsidRPr="008C28A4">
        <w:tab/>
        <w:t>Required federation agreement exists between the ECSPs.</w:t>
      </w:r>
    </w:p>
    <w:p w14:paraId="451DF545" w14:textId="77777777" w:rsidR="0040175C" w:rsidRDefault="0040175C" w:rsidP="005F6340">
      <w:pPr>
        <w:pStyle w:val="TH"/>
      </w:pPr>
      <w:r>
        <w:object w:dxaOrig="4562" w:dyaOrig="2806" w14:anchorId="299F48B1">
          <v:shape id="_x0000_i1127" type="#_x0000_t75" style="width:250.4pt;height:153.15pt" o:ole="">
            <v:imagedata r:id="rId214" o:title=""/>
          </v:shape>
          <o:OLEObject Type="Embed" ProgID="Visio.Drawing.15" ShapeID="_x0000_i1127" DrawAspect="Content" ObjectID="_1780438239" r:id="rId215"/>
        </w:object>
      </w:r>
    </w:p>
    <w:p w14:paraId="295720AC" w14:textId="77777777" w:rsidR="0040175C" w:rsidRPr="001D5150" w:rsidRDefault="0040175C" w:rsidP="0040175C">
      <w:pPr>
        <w:pStyle w:val="TF"/>
      </w:pPr>
      <w:r w:rsidRPr="00F477AF">
        <w:t>Figure </w:t>
      </w:r>
      <w:r>
        <w:t>8.17.2.4.</w:t>
      </w:r>
      <w:r w:rsidRPr="00F477AF">
        <w:t>2.</w:t>
      </w:r>
      <w:r w:rsidRPr="001D5150">
        <w:t>2-1: Service provisioning information</w:t>
      </w:r>
      <w:r>
        <w:t xml:space="preserve"> retrieval</w:t>
      </w:r>
      <w:r w:rsidRPr="001D5150">
        <w:t xml:space="preserve"> – Request/Response</w:t>
      </w:r>
    </w:p>
    <w:p w14:paraId="0E8D40B4" w14:textId="5016018B" w:rsidR="0040175C" w:rsidRPr="00A04A58" w:rsidRDefault="0040175C" w:rsidP="0040175C">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retrieval request to the partner ECS. The request contains security information of the ECS, </w:t>
      </w:r>
      <w:r w:rsidR="00805CE5" w:rsidRPr="00805CE5">
        <w:rPr>
          <w:lang w:eastAsia="ko-KR"/>
        </w:rPr>
        <w:t>and optionally AC profile(s)</w:t>
      </w:r>
      <w:r w:rsidR="00805CE5">
        <w:rPr>
          <w:lang w:eastAsia="ko-KR"/>
        </w:rPr>
        <w:t xml:space="preserve"> </w:t>
      </w:r>
      <w:r w:rsidRPr="00A04A58">
        <w:rPr>
          <w:lang w:eastAsia="ko-KR"/>
        </w:rPr>
        <w:t>and UE</w:t>
      </w:r>
      <w:r w:rsidR="00805CE5" w:rsidRPr="00805CE5">
        <w:rPr>
          <w:lang w:eastAsia="ko-KR"/>
        </w:rPr>
        <w:t>'</w:t>
      </w:r>
      <w:r w:rsidRPr="00A04A58">
        <w:rPr>
          <w:lang w:eastAsia="ko-KR"/>
        </w:rPr>
        <w:t xml:space="preserve">s current location. If the UE hosting the EEC is roaming in a V-PLMN (determined using the serving PLMN information in the received service provisioning request, or by interacting with the H-PLMN), then the </w:t>
      </w:r>
      <w:r>
        <w:rPr>
          <w:lang w:eastAsia="ko-KR"/>
        </w:rPr>
        <w:t xml:space="preserve">service provisioning </w:t>
      </w:r>
      <w:r w:rsidR="00BA48CD">
        <w:rPr>
          <w:lang w:eastAsia="ko-KR"/>
        </w:rPr>
        <w:t>information</w:t>
      </w:r>
      <w:r w:rsidRPr="00A04A58">
        <w:rPr>
          <w:lang w:eastAsia="ko-KR"/>
        </w:rPr>
        <w:t xml:space="preserve"> retrieval request includes the information of the serving PLMN i.e. the V-PLMN.</w:t>
      </w:r>
    </w:p>
    <w:p w14:paraId="5BF7E12D" w14:textId="77777777" w:rsidR="0040175C" w:rsidRPr="00A04A58" w:rsidRDefault="0040175C" w:rsidP="0040175C">
      <w:pPr>
        <w:pStyle w:val="B1"/>
        <w:rPr>
          <w:lang w:eastAsia="ko-KR"/>
        </w:rPr>
      </w:pPr>
      <w:r w:rsidRPr="00A04A58">
        <w:rPr>
          <w:lang w:eastAsia="ko-KR"/>
        </w:rPr>
        <w:t>2.</w:t>
      </w:r>
      <w:r w:rsidRPr="00A04A58">
        <w:rPr>
          <w:lang w:eastAsia="ko-KR"/>
        </w:rPr>
        <w:tab/>
        <w:t xml:space="preserve">The partner ECS authorizes the received request. If authorized, the partner ECS processes the request and gathers the </w:t>
      </w:r>
      <w:r>
        <w:rPr>
          <w:lang w:eastAsia="ko-KR"/>
        </w:rPr>
        <w:t xml:space="preserve">provisioning information </w:t>
      </w:r>
      <w:r w:rsidRPr="00A04A58">
        <w:rPr>
          <w:lang w:eastAsia="ko-KR"/>
        </w:rPr>
        <w:t>of the EDNs that can satisfy the query parameters received in step 1.</w:t>
      </w:r>
    </w:p>
    <w:p w14:paraId="4F86667F" w14:textId="77777777" w:rsidR="0040175C" w:rsidRPr="00A04A58" w:rsidRDefault="0040175C" w:rsidP="0040175C">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retrieval response to the ECS. The response includes</w:t>
      </w:r>
      <w:r>
        <w:rPr>
          <w:lang w:eastAsia="ko-KR"/>
        </w:rPr>
        <w:t xml:space="preserve"> provisioning information </w:t>
      </w:r>
      <w:r w:rsidRPr="00A04A58">
        <w:rPr>
          <w:lang w:eastAsia="ko-KR"/>
        </w:rPr>
        <w:t>of the EDNs that can satisfy the query parameters received in step 1</w:t>
      </w:r>
      <w:r>
        <w:rPr>
          <w:lang w:eastAsia="ko-KR"/>
        </w:rPr>
        <w:t xml:space="preserve"> 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retrieved </w:t>
      </w:r>
      <w:r w:rsidRPr="00A04A58">
        <w:rPr>
          <w:lang w:eastAsia="ko-KR"/>
        </w:rPr>
        <w:t>information only for the duration specified by the Lifetime IE, without the need to repeat step 1.</w:t>
      </w:r>
    </w:p>
    <w:p w14:paraId="7216E63B" w14:textId="77777777" w:rsidR="008C28A4" w:rsidRDefault="008C28A4" w:rsidP="008C28A4">
      <w:pPr>
        <w:pStyle w:val="NO"/>
      </w:pPr>
      <w:r>
        <w:t>NOTE:</w:t>
      </w:r>
      <w:r>
        <w:tab/>
        <w:t>Only the information allowed by the federation agreement is included in the service provisioning information response.</w:t>
      </w:r>
    </w:p>
    <w:p w14:paraId="0E3151B4" w14:textId="77777777" w:rsidR="008C28A4" w:rsidRDefault="008C28A4" w:rsidP="008C28A4">
      <w:pPr>
        <w:pStyle w:val="Heading6"/>
      </w:pPr>
      <w:bookmarkStart w:id="2254" w:name="_Toc169823349"/>
      <w:r>
        <w:t>8.17.2.4.</w:t>
      </w:r>
      <w:r w:rsidRPr="00F477AF">
        <w:t>2.</w:t>
      </w:r>
      <w:r>
        <w:t>3</w:t>
      </w:r>
      <w:r w:rsidRPr="00F477AF">
        <w:tab/>
      </w:r>
      <w:r>
        <w:t xml:space="preserve">Subscribe-notify </w:t>
      </w:r>
      <w:r w:rsidRPr="00F477AF">
        <w:t>model</w:t>
      </w:r>
      <w:bookmarkEnd w:id="2254"/>
    </w:p>
    <w:p w14:paraId="15182782" w14:textId="77777777" w:rsidR="008C28A4" w:rsidRPr="00F477AF" w:rsidRDefault="008C28A4" w:rsidP="008C28A4">
      <w:pPr>
        <w:pStyle w:val="Heading7"/>
      </w:pPr>
      <w:bookmarkStart w:id="2255" w:name="_Toc169823350"/>
      <w:r>
        <w:t>8.17.2.4.</w:t>
      </w:r>
      <w:r w:rsidRPr="00F477AF">
        <w:t>2.</w:t>
      </w:r>
      <w:r>
        <w:t>3.1</w:t>
      </w:r>
      <w:r w:rsidRPr="00F477AF">
        <w:tab/>
      </w:r>
      <w:r>
        <w:t>General</w:t>
      </w:r>
      <w:bookmarkEnd w:id="2255"/>
    </w:p>
    <w:p w14:paraId="5AB053C8" w14:textId="77777777" w:rsidR="008C28A4" w:rsidRPr="00F477AF" w:rsidRDefault="008C28A4" w:rsidP="008C28A4">
      <w:pPr>
        <w:pStyle w:val="Heading7"/>
      </w:pPr>
      <w:bookmarkStart w:id="2256" w:name="_Toc169823351"/>
      <w:r>
        <w:t>8.17.2.4.</w:t>
      </w:r>
      <w:r w:rsidRPr="00F477AF">
        <w:t>2.</w:t>
      </w:r>
      <w:r>
        <w:t>3.2</w:t>
      </w:r>
      <w:r w:rsidRPr="00F477AF">
        <w:tab/>
      </w:r>
      <w:r>
        <w:t>Subscribe</w:t>
      </w:r>
      <w:bookmarkEnd w:id="2256"/>
    </w:p>
    <w:p w14:paraId="398B0A48" w14:textId="77777777" w:rsidR="008C28A4" w:rsidRPr="00F477AF" w:rsidRDefault="008C28A4" w:rsidP="008C28A4">
      <w:r w:rsidRPr="00F477AF">
        <w:t>Figure </w:t>
      </w:r>
      <w:r>
        <w:t>8.17.2.4.</w:t>
      </w:r>
      <w:r w:rsidRPr="00F477AF">
        <w:t>2.</w:t>
      </w:r>
      <w:r>
        <w:t>3.2</w:t>
      </w:r>
      <w:r w:rsidRPr="00F477AF">
        <w:t xml:space="preserve">-1 illustrates service provisioning </w:t>
      </w:r>
      <w:r>
        <w:t>information subscription request between an ECS and its partner ECS.</w:t>
      </w:r>
    </w:p>
    <w:p w14:paraId="261631D7" w14:textId="77777777" w:rsidR="008C28A4" w:rsidRPr="00F477AF" w:rsidRDefault="008C28A4" w:rsidP="008C28A4">
      <w:r w:rsidRPr="00F477AF">
        <w:t>Pre-condition</w:t>
      </w:r>
      <w:r>
        <w:t>(</w:t>
      </w:r>
      <w:r w:rsidRPr="00F477AF">
        <w:t>s</w:t>
      </w:r>
      <w:r>
        <w:t>)</w:t>
      </w:r>
      <w:r w:rsidRPr="00F477AF">
        <w:t>:</w:t>
      </w:r>
    </w:p>
    <w:p w14:paraId="3C82DC19" w14:textId="77777777" w:rsidR="008C28A4" w:rsidRDefault="008C28A4" w:rsidP="008C28A4">
      <w:pPr>
        <w:pStyle w:val="B1"/>
      </w:pPr>
      <w:r>
        <w:t>1.</w:t>
      </w:r>
      <w:r>
        <w:tab/>
      </w:r>
      <w:r w:rsidRPr="00A04A58">
        <w:t>The ECS has the ECS configuration information of the partner ECS (e.g. through pre</w:t>
      </w:r>
      <w:r>
        <w:t>-</w:t>
      </w:r>
      <w:r w:rsidRPr="00A04A58">
        <w:t>configuration, OAM configuration or ECS discovery).</w:t>
      </w:r>
    </w:p>
    <w:p w14:paraId="03428081" w14:textId="77777777" w:rsidR="008C28A4" w:rsidRDefault="008C28A4" w:rsidP="008C28A4">
      <w:pPr>
        <w:pStyle w:val="B1"/>
      </w:pPr>
      <w:r>
        <w:t>2.</w:t>
      </w:r>
      <w:r>
        <w:tab/>
        <w:t xml:space="preserve">Required federation agreement exists </w:t>
      </w:r>
      <w:r w:rsidRPr="000B18FE">
        <w:t>between the ECSPs</w:t>
      </w:r>
      <w:r>
        <w:t>.</w:t>
      </w:r>
    </w:p>
    <w:p w14:paraId="29488B0A" w14:textId="77777777" w:rsidR="008C28A4" w:rsidRDefault="008C28A4" w:rsidP="008C28A4">
      <w:pPr>
        <w:pStyle w:val="B1"/>
      </w:pPr>
    </w:p>
    <w:p w14:paraId="5F0ABE9F" w14:textId="77777777" w:rsidR="008C28A4" w:rsidRDefault="008C28A4" w:rsidP="008C28A4">
      <w:pPr>
        <w:pStyle w:val="TH"/>
      </w:pPr>
      <w:r>
        <w:object w:dxaOrig="4562" w:dyaOrig="2806" w14:anchorId="5EB47A94">
          <v:shape id="_x0000_i1128" type="#_x0000_t75" style="width:250.4pt;height:153.15pt" o:ole="">
            <v:imagedata r:id="rId216" o:title=""/>
          </v:shape>
          <o:OLEObject Type="Embed" ProgID="Visio.Drawing.15" ShapeID="_x0000_i1128" DrawAspect="Content" ObjectID="_1780438240" r:id="rId217"/>
        </w:object>
      </w:r>
    </w:p>
    <w:p w14:paraId="3A3FCF40" w14:textId="77777777" w:rsidR="008C28A4" w:rsidRPr="001D5150" w:rsidRDefault="008C28A4" w:rsidP="008C28A4">
      <w:pPr>
        <w:pStyle w:val="TF"/>
      </w:pPr>
      <w:r w:rsidRPr="00F477AF">
        <w:t>Figure </w:t>
      </w:r>
      <w:r>
        <w:t>8.17.2.4.</w:t>
      </w:r>
      <w:r w:rsidRPr="00F477AF">
        <w:t>2.</w:t>
      </w:r>
      <w:r>
        <w:t>3.2</w:t>
      </w:r>
      <w:r w:rsidRPr="001D5150">
        <w:t>-1: Service provisioning information</w:t>
      </w:r>
      <w:r>
        <w:t xml:space="preserve"> retrieval</w:t>
      </w:r>
      <w:r w:rsidRPr="001D5150">
        <w:t xml:space="preserve"> – </w:t>
      </w:r>
      <w:r>
        <w:t>Subscribe</w:t>
      </w:r>
    </w:p>
    <w:p w14:paraId="3CFE9CE5"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request to the partner ECS. The request contains security information of the ECS, </w:t>
      </w:r>
      <w:r w:rsidRPr="003E4CA6">
        <w:rPr>
          <w:lang w:eastAsia="ko-KR"/>
        </w:rPr>
        <w:t>Notification Target Address (e.g. URL)</w:t>
      </w:r>
      <w:r>
        <w:rPr>
          <w:lang w:eastAsia="ko-KR"/>
        </w:rPr>
        <w:t>,</w:t>
      </w:r>
      <w:r w:rsidRPr="00A04A58">
        <w:rPr>
          <w:lang w:eastAsia="ko-KR"/>
        </w:rPr>
        <w:t xml:space="preserve"> </w:t>
      </w:r>
      <w:r>
        <w:rPr>
          <w:lang w:eastAsia="ko-KR"/>
        </w:rPr>
        <w:t xml:space="preserve">federation information, </w:t>
      </w:r>
      <w:r w:rsidRPr="00A04A58">
        <w:rPr>
          <w:lang w:eastAsia="ko-KR"/>
        </w:rPr>
        <w:t>Service Provisioning filters</w:t>
      </w:r>
      <w:r>
        <w:rPr>
          <w:lang w:eastAsia="ko-KR"/>
        </w:rPr>
        <w:t>.</w:t>
      </w:r>
    </w:p>
    <w:p w14:paraId="0ED5E472"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creates a subscription and stores the subscription</w:t>
      </w:r>
      <w:r w:rsidRPr="00A04A58">
        <w:rPr>
          <w:lang w:eastAsia="ko-KR"/>
        </w:rPr>
        <w:t>.</w:t>
      </w:r>
    </w:p>
    <w:p w14:paraId="3EA9A86E"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response to the ECS. The response includes</w:t>
      </w:r>
      <w:r>
        <w:rPr>
          <w:lang w:eastAsia="ko-KR"/>
        </w:rPr>
        <w:t xml:space="preserve"> </w:t>
      </w:r>
      <w:r w:rsidRPr="00F477AF">
        <w:rPr>
          <w:lang w:eastAsia="ko-KR"/>
        </w:rPr>
        <w:t>the subscription identifier and may include the 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0DAF5496" w14:textId="77777777" w:rsidR="008C28A4" w:rsidRPr="00F477AF" w:rsidRDefault="008C28A4" w:rsidP="008C28A4">
      <w:pPr>
        <w:pStyle w:val="Heading7"/>
      </w:pPr>
      <w:bookmarkStart w:id="2257" w:name="_Toc169823352"/>
      <w:r>
        <w:t>8.17.2.4.</w:t>
      </w:r>
      <w:r w:rsidRPr="00F477AF">
        <w:t>2.</w:t>
      </w:r>
      <w:r>
        <w:t>3.3</w:t>
      </w:r>
      <w:r w:rsidRPr="00F477AF">
        <w:tab/>
      </w:r>
      <w:r>
        <w:t>Notify</w:t>
      </w:r>
      <w:bookmarkEnd w:id="2257"/>
    </w:p>
    <w:p w14:paraId="1A4CC30E" w14:textId="77777777" w:rsidR="008C28A4" w:rsidRPr="00F477AF" w:rsidRDefault="008C28A4" w:rsidP="008C28A4">
      <w:r w:rsidRPr="00F477AF">
        <w:t>Figure </w:t>
      </w:r>
      <w:r>
        <w:t>8.17.2.4.</w:t>
      </w:r>
      <w:r w:rsidRPr="00F477AF">
        <w:t>2.</w:t>
      </w:r>
      <w:r>
        <w:t>3.3</w:t>
      </w:r>
      <w:r w:rsidRPr="00F477AF">
        <w:t xml:space="preserve">-1 illustrates the </w:t>
      </w:r>
      <w:r>
        <w:t xml:space="preserve">service provisioning information notification </w:t>
      </w:r>
      <w:r w:rsidRPr="00F477AF">
        <w:t xml:space="preserve">procedure </w:t>
      </w:r>
      <w:r>
        <w:t>between an ECS and its partner ECS.</w:t>
      </w:r>
    </w:p>
    <w:p w14:paraId="0DE3AB48" w14:textId="77777777" w:rsidR="008C28A4" w:rsidRPr="00F477AF" w:rsidRDefault="008C28A4" w:rsidP="008C28A4">
      <w:r w:rsidRPr="00F477AF">
        <w:t>Pre-conditions:</w:t>
      </w:r>
    </w:p>
    <w:p w14:paraId="722EAFA9" w14:textId="77777777" w:rsidR="008C28A4" w:rsidRPr="00F477AF"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0415E3AE" w14:textId="77777777" w:rsidR="008C28A4" w:rsidRPr="00F477AF" w:rsidRDefault="008C28A4" w:rsidP="008C28A4">
      <w:pPr>
        <w:pStyle w:val="TH"/>
      </w:pPr>
      <w:r w:rsidRPr="00F477AF">
        <w:object w:dxaOrig="5777" w:dyaOrig="3302" w14:anchorId="4CCF5628">
          <v:shape id="_x0000_i1129" type="#_x0000_t75" style="width:4in;height:164.4pt" o:ole="">
            <v:imagedata r:id="rId218" o:title=""/>
          </v:shape>
          <o:OLEObject Type="Embed" ProgID="Visio.Drawing.11" ShapeID="_x0000_i1129" DrawAspect="Content" ObjectID="_1780438241" r:id="rId219"/>
        </w:object>
      </w:r>
    </w:p>
    <w:p w14:paraId="56CC324C" w14:textId="77777777" w:rsidR="008C28A4" w:rsidRPr="00F477AF" w:rsidRDefault="008C28A4" w:rsidP="008C28A4">
      <w:pPr>
        <w:pStyle w:val="TF"/>
      </w:pPr>
      <w:r w:rsidRPr="00F477AF">
        <w:t>Figure 8.</w:t>
      </w:r>
      <w:r>
        <w:t>17</w:t>
      </w:r>
      <w:r w:rsidRPr="00F477AF">
        <w:t>.2.</w:t>
      </w:r>
      <w:r>
        <w:t>4.2.</w:t>
      </w:r>
      <w:r w:rsidRPr="00F477AF">
        <w:t xml:space="preserve">3.3-1: </w:t>
      </w:r>
      <w:r>
        <w:t xml:space="preserve">Service provisioning information </w:t>
      </w:r>
      <w:r w:rsidRPr="00F477AF">
        <w:t>notification</w:t>
      </w:r>
    </w:p>
    <w:p w14:paraId="72B26E44" w14:textId="77777777" w:rsidR="008C28A4" w:rsidRDefault="008C28A4" w:rsidP="008C28A4">
      <w:pPr>
        <w:pStyle w:val="B1"/>
        <w:rPr>
          <w:lang w:eastAsia="ko-KR"/>
        </w:rPr>
      </w:pPr>
      <w:r w:rsidRPr="00F477AF">
        <w:t>1.</w:t>
      </w:r>
      <w:r w:rsidRPr="00F477AF">
        <w:tab/>
        <w:t xml:space="preserve">An event occurs at the </w:t>
      </w:r>
      <w:r>
        <w:t xml:space="preserve">partner ECS </w:t>
      </w:r>
      <w:r w:rsidRPr="00F477AF">
        <w:t xml:space="preserve">that satisfies trigger conditions for notifying (e.g. </w:t>
      </w:r>
      <w:r>
        <w:t>to provide a change in information about available EASs</w:t>
      </w:r>
      <w:r w:rsidRPr="00F477AF">
        <w:t xml:space="preserve">) a subscribed </w:t>
      </w:r>
      <w:r>
        <w:t>ECS</w:t>
      </w:r>
      <w:r w:rsidRPr="00F477AF">
        <w:t xml:space="preserve">. </w:t>
      </w:r>
    </w:p>
    <w:p w14:paraId="423D0CAE" w14:textId="77777777" w:rsidR="008C28A4" w:rsidRPr="00F477AF" w:rsidRDefault="008C28A4" w:rsidP="008C28A4">
      <w:pPr>
        <w:pStyle w:val="B1"/>
      </w:pPr>
      <w:r w:rsidRPr="00F477AF">
        <w:t>2.</w:t>
      </w:r>
      <w:r w:rsidRPr="00F477AF">
        <w:tab/>
      </w:r>
      <w:r w:rsidRPr="00A04A58">
        <w:rPr>
          <w:lang w:eastAsia="ko-KR"/>
        </w:rPr>
        <w:t xml:space="preserve">The </w:t>
      </w:r>
      <w:r>
        <w:t xml:space="preserve">Partner ECS sends a service provisioning information notification to the ECS. </w:t>
      </w:r>
      <w:r w:rsidRPr="00A04A58">
        <w:rPr>
          <w:lang w:eastAsia="ko-KR"/>
        </w:rPr>
        <w:t xml:space="preserve">The </w:t>
      </w:r>
      <w:r>
        <w:rPr>
          <w:lang w:eastAsia="ko-KR"/>
        </w:rPr>
        <w:t>notification</w:t>
      </w:r>
      <w:r w:rsidRPr="00A04A58">
        <w:rPr>
          <w:lang w:eastAsia="ko-KR"/>
        </w:rPr>
        <w:t xml:space="preserve"> includes</w:t>
      </w:r>
      <w:r>
        <w:rPr>
          <w:lang w:eastAsia="ko-KR"/>
        </w:rPr>
        <w:t xml:space="preserve"> updated provisioning information </w:t>
      </w:r>
      <w:r w:rsidRPr="00A04A58">
        <w:rPr>
          <w:lang w:eastAsia="ko-KR"/>
        </w:rPr>
        <w:t xml:space="preserve">of the EDNs that can satisfy the query parameters received </w:t>
      </w:r>
      <w:r>
        <w:rPr>
          <w:lang w:eastAsia="ko-KR"/>
        </w:rPr>
        <w:t xml:space="preserve">during subscription </w:t>
      </w:r>
      <w:r>
        <w:rPr>
          <w:lang w:eastAsia="ko-KR"/>
        </w:rPr>
        <w:lastRenderedPageBreak/>
        <w:t>and may include lifetime information</w:t>
      </w:r>
      <w:r w:rsidRPr="00A04A58">
        <w:rPr>
          <w:lang w:eastAsia="ko-KR"/>
        </w:rPr>
        <w:t>. The ECS caches the received information for further use.</w:t>
      </w:r>
      <w:r>
        <w:rPr>
          <w:lang w:eastAsia="ko-KR"/>
        </w:rPr>
        <w:t xml:space="preserve"> </w:t>
      </w:r>
      <w:r w:rsidRPr="00A04A58">
        <w:rPr>
          <w:lang w:eastAsia="ko-KR"/>
        </w:rPr>
        <w:t>If the Lifetime IE is included, then the E</w:t>
      </w:r>
      <w:r>
        <w:rPr>
          <w:lang w:eastAsia="ko-KR"/>
        </w:rPr>
        <w:t>CS</w:t>
      </w:r>
      <w:r w:rsidRPr="00A04A58">
        <w:rPr>
          <w:lang w:eastAsia="ko-KR"/>
        </w:rPr>
        <w:t xml:space="preserve"> may reuse the </w:t>
      </w:r>
      <w:r>
        <w:rPr>
          <w:lang w:eastAsia="ko-KR"/>
        </w:rPr>
        <w:t xml:space="preserve">received </w:t>
      </w:r>
      <w:r w:rsidRPr="00A04A58">
        <w:rPr>
          <w:lang w:eastAsia="ko-KR"/>
        </w:rPr>
        <w:t>information only for the duration specified by the Lifetime IE</w:t>
      </w:r>
      <w:r>
        <w:rPr>
          <w:lang w:eastAsia="ko-KR"/>
        </w:rPr>
        <w:t>.</w:t>
      </w:r>
    </w:p>
    <w:p w14:paraId="3B1C514B" w14:textId="77777777" w:rsidR="008C28A4" w:rsidRDefault="008C28A4" w:rsidP="008C28A4">
      <w:pPr>
        <w:pStyle w:val="NO"/>
      </w:pPr>
      <w:r>
        <w:t>NOTE:</w:t>
      </w:r>
      <w:r>
        <w:tab/>
        <w:t>Only the information allowed by the federation agreement is included in the service provisioning information notification.</w:t>
      </w:r>
    </w:p>
    <w:p w14:paraId="48677B2B" w14:textId="77777777" w:rsidR="008C28A4" w:rsidRPr="00F477AF" w:rsidRDefault="008C28A4" w:rsidP="008C28A4">
      <w:pPr>
        <w:pStyle w:val="Heading7"/>
      </w:pPr>
      <w:bookmarkStart w:id="2258" w:name="_Toc169823353"/>
      <w:r>
        <w:t>8.17.2.4.</w:t>
      </w:r>
      <w:r w:rsidRPr="00F477AF">
        <w:t>2.</w:t>
      </w:r>
      <w:r>
        <w:t>3.4</w:t>
      </w:r>
      <w:r w:rsidRPr="00F477AF">
        <w:tab/>
      </w:r>
      <w:r>
        <w:t>Subscription update</w:t>
      </w:r>
      <w:bookmarkEnd w:id="2258"/>
    </w:p>
    <w:p w14:paraId="44ED010E" w14:textId="77777777" w:rsidR="008C28A4" w:rsidRPr="00F477AF" w:rsidRDefault="008C28A4" w:rsidP="008C28A4">
      <w:r w:rsidRPr="00F477AF">
        <w:t>Figure </w:t>
      </w:r>
      <w:r>
        <w:t>8.17.2.4.</w:t>
      </w:r>
      <w:r w:rsidRPr="00F477AF">
        <w:t>2.</w:t>
      </w:r>
      <w:r>
        <w:t>3.4</w:t>
      </w:r>
      <w:r w:rsidRPr="00F477AF">
        <w:t>-1 illustrates service provisioning</w:t>
      </w:r>
      <w:r>
        <w:t xml:space="preserve"> information</w:t>
      </w:r>
      <w:r w:rsidRPr="00F477AF">
        <w:t xml:space="preserve"> </w:t>
      </w:r>
      <w:r>
        <w:t>subscription update request between an ECS and its partner ECS.</w:t>
      </w:r>
    </w:p>
    <w:p w14:paraId="534E4728" w14:textId="77777777" w:rsidR="008C28A4" w:rsidRPr="00F477AF" w:rsidRDefault="008C28A4" w:rsidP="008C28A4">
      <w:r w:rsidRPr="00F477AF">
        <w:t>Pre-condition</w:t>
      </w:r>
      <w:r>
        <w:t>(</w:t>
      </w:r>
      <w:r w:rsidRPr="00F477AF">
        <w:t>s</w:t>
      </w:r>
      <w:r>
        <w:t>)</w:t>
      </w:r>
      <w:r w:rsidRPr="00F477AF">
        <w:t>:</w:t>
      </w:r>
    </w:p>
    <w:p w14:paraId="7D0CB7E6" w14:textId="77777777" w:rsidR="008C28A4" w:rsidRDefault="008C28A4" w:rsidP="008C28A4">
      <w:pPr>
        <w:pStyle w:val="B1"/>
      </w:pPr>
      <w:r>
        <w:t>1.</w:t>
      </w:r>
      <w:r>
        <w:tab/>
        <w:t>ECS has subscribed for service provisioning information from the partner ECS</w:t>
      </w:r>
      <w:r w:rsidRPr="00F477AF">
        <w:t xml:space="preserve"> as specified in clause </w:t>
      </w:r>
      <w:r>
        <w:t>8.17.2.4.</w:t>
      </w:r>
      <w:r w:rsidRPr="00F477AF">
        <w:t>2.</w:t>
      </w:r>
      <w:r>
        <w:t>3.2</w:t>
      </w:r>
      <w:r w:rsidRPr="00F477AF">
        <w:t>.</w:t>
      </w:r>
    </w:p>
    <w:p w14:paraId="6BF7E1BF" w14:textId="77777777" w:rsidR="008C28A4" w:rsidRDefault="008C28A4" w:rsidP="008C28A4">
      <w:pPr>
        <w:pStyle w:val="TH"/>
      </w:pPr>
      <w:r>
        <w:object w:dxaOrig="4562" w:dyaOrig="2806" w14:anchorId="492926EE">
          <v:shape id="_x0000_i1130" type="#_x0000_t75" style="width:250.4pt;height:153.15pt" o:ole="">
            <v:imagedata r:id="rId220" o:title=""/>
          </v:shape>
          <o:OLEObject Type="Embed" ProgID="Visio.Drawing.15" ShapeID="_x0000_i1130" DrawAspect="Content" ObjectID="_1780438242" r:id="rId221"/>
        </w:object>
      </w:r>
    </w:p>
    <w:p w14:paraId="1F9C4B82" w14:textId="77777777" w:rsidR="008C28A4" w:rsidRPr="001D5150" w:rsidRDefault="008C28A4" w:rsidP="008C28A4">
      <w:pPr>
        <w:pStyle w:val="TF"/>
      </w:pPr>
      <w:r w:rsidRPr="00F477AF">
        <w:t>Figure </w:t>
      </w:r>
      <w:r>
        <w:t>8.17.2.4.</w:t>
      </w:r>
      <w:r w:rsidRPr="00F477AF">
        <w:t>2.</w:t>
      </w:r>
      <w:r>
        <w:t>3.4</w:t>
      </w:r>
      <w:r w:rsidRPr="001D5150">
        <w:t>-1: Service provisioning information</w:t>
      </w:r>
      <w:r>
        <w:t xml:space="preserve"> retrieval</w:t>
      </w:r>
      <w:r w:rsidRPr="001D5150">
        <w:t xml:space="preserve"> – </w:t>
      </w:r>
      <w:r>
        <w:t>Subscription update</w:t>
      </w:r>
    </w:p>
    <w:p w14:paraId="4A097C17"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request to the partner ECS. The request contains security information of the ECS</w:t>
      </w:r>
      <w:r>
        <w:rPr>
          <w:lang w:eastAsia="ko-KR"/>
        </w:rPr>
        <w:t xml:space="preserve"> and subscription identifier</w:t>
      </w:r>
      <w:r w:rsidRPr="00A04A58">
        <w:rPr>
          <w:lang w:eastAsia="ko-KR"/>
        </w:rPr>
        <w:t xml:space="preserve">, </w:t>
      </w:r>
      <w:r>
        <w:rPr>
          <w:lang w:eastAsia="ko-KR"/>
        </w:rPr>
        <w:t xml:space="preserve">and may include updated </w:t>
      </w:r>
      <w:r w:rsidRPr="003E4CA6">
        <w:rPr>
          <w:lang w:eastAsia="ko-KR"/>
        </w:rPr>
        <w:t>Notification Target Address (e.g. URL)</w:t>
      </w:r>
      <w:r>
        <w:rPr>
          <w:lang w:eastAsia="ko-KR"/>
        </w:rPr>
        <w:t>,</w:t>
      </w:r>
      <w:r w:rsidRPr="00A04A58">
        <w:rPr>
          <w:lang w:eastAsia="ko-KR"/>
        </w:rPr>
        <w:t xml:space="preserve"> </w:t>
      </w:r>
      <w:r>
        <w:rPr>
          <w:lang w:eastAsia="ko-KR"/>
        </w:rPr>
        <w:t xml:space="preserve">federation </w:t>
      </w:r>
      <w:bookmarkStart w:id="2259" w:name="_Hlk132903366"/>
      <w:r>
        <w:rPr>
          <w:lang w:eastAsia="ko-KR"/>
        </w:rPr>
        <w:t>information</w:t>
      </w:r>
      <w:bookmarkEnd w:id="2259"/>
      <w:r>
        <w:rPr>
          <w:lang w:eastAsia="ko-KR"/>
        </w:rPr>
        <w:t>, S</w:t>
      </w:r>
      <w:r w:rsidRPr="00A04A58">
        <w:rPr>
          <w:lang w:eastAsia="ko-KR"/>
        </w:rPr>
        <w:t>ervice Provisioning filters</w:t>
      </w:r>
      <w:r>
        <w:rPr>
          <w:lang w:eastAsia="ko-KR"/>
        </w:rPr>
        <w:t xml:space="preserve">, </w:t>
      </w:r>
      <w:r w:rsidRPr="00A04A58">
        <w:rPr>
          <w:lang w:eastAsia="ko-KR"/>
        </w:rPr>
        <w:t>location</w:t>
      </w:r>
      <w:r>
        <w:rPr>
          <w:lang w:eastAsia="ko-KR"/>
        </w:rPr>
        <w:t xml:space="preserve"> information and </w:t>
      </w:r>
      <w:r w:rsidRPr="00A04A58">
        <w:rPr>
          <w:lang w:eastAsia="ko-KR"/>
        </w:rPr>
        <w:t>PLMN information.</w:t>
      </w:r>
    </w:p>
    <w:p w14:paraId="68EA4B3B"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updates the stored subscription</w:t>
      </w:r>
      <w:r w:rsidRPr="00A04A58">
        <w:rPr>
          <w:lang w:eastAsia="ko-KR"/>
        </w:rPr>
        <w:t>.</w:t>
      </w:r>
    </w:p>
    <w:p w14:paraId="7F54FE35" w14:textId="77777777" w:rsidR="008C28A4" w:rsidRPr="00A04A58" w:rsidRDefault="008C28A4" w:rsidP="008C28A4">
      <w:pPr>
        <w:pStyle w:val="B1"/>
        <w:rPr>
          <w:lang w:eastAsia="ko-KR"/>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subscription</w:t>
      </w:r>
      <w:r w:rsidRPr="00A04A58">
        <w:rPr>
          <w:lang w:eastAsia="ko-KR"/>
        </w:rPr>
        <w:t xml:space="preserve"> </w:t>
      </w:r>
      <w:r>
        <w:rPr>
          <w:lang w:eastAsia="ko-KR"/>
        </w:rPr>
        <w:t xml:space="preserve">update </w:t>
      </w:r>
      <w:r w:rsidRPr="00A04A58">
        <w:rPr>
          <w:lang w:eastAsia="ko-KR"/>
        </w:rPr>
        <w:t xml:space="preserve">response to the ECS. The response </w:t>
      </w:r>
      <w:r w:rsidRPr="00F477AF">
        <w:rPr>
          <w:lang w:eastAsia="ko-KR"/>
        </w:rPr>
        <w:t xml:space="preserve">may include </w:t>
      </w:r>
      <w:r>
        <w:rPr>
          <w:lang w:eastAsia="ko-KR"/>
        </w:rPr>
        <w:t xml:space="preserve">updated </w:t>
      </w:r>
      <w:r w:rsidRPr="00F477AF">
        <w:rPr>
          <w:lang w:eastAsia="ko-KR"/>
        </w:rPr>
        <w:t>expiration time, indicating when the subscription will automatically expire. To maintain the subscription, the E</w:t>
      </w:r>
      <w:r>
        <w:rPr>
          <w:lang w:eastAsia="ko-KR"/>
        </w:rPr>
        <w:t>CS</w:t>
      </w:r>
      <w:r w:rsidRPr="00F477AF">
        <w:rPr>
          <w:lang w:eastAsia="ko-KR"/>
        </w:rPr>
        <w:t xml:space="preserve"> shall send a </w:t>
      </w:r>
      <w:r>
        <w:rPr>
          <w:lang w:eastAsia="ko-KR"/>
        </w:rPr>
        <w:t>s</w:t>
      </w:r>
      <w:r w:rsidRPr="00F477AF">
        <w:rPr>
          <w:lang w:eastAsia="ko-KR"/>
        </w:rPr>
        <w:t xml:space="preserve">ervice provisioning </w:t>
      </w:r>
      <w:r>
        <w:rPr>
          <w:lang w:eastAsia="ko-KR"/>
        </w:rPr>
        <w:t xml:space="preserve">information </w:t>
      </w:r>
      <w:r w:rsidRPr="00F477AF">
        <w:rPr>
          <w:lang w:eastAsia="ko-KR"/>
        </w:rPr>
        <w:t>subscription update request prior to the expiration time.</w:t>
      </w:r>
      <w:r w:rsidRPr="00F477AF">
        <w:t xml:space="preserve"> If a </w:t>
      </w:r>
      <w:r>
        <w:t>s</w:t>
      </w:r>
      <w:r w:rsidRPr="00F477AF">
        <w:rPr>
          <w:lang w:eastAsia="ko-KR"/>
        </w:rPr>
        <w:t xml:space="preserve">ervice provisioning </w:t>
      </w:r>
      <w:r>
        <w:rPr>
          <w:lang w:eastAsia="ko-KR"/>
        </w:rPr>
        <w:t xml:space="preserve">information </w:t>
      </w:r>
      <w:r w:rsidRPr="00F477AF">
        <w:rPr>
          <w:lang w:eastAsia="ko-KR"/>
        </w:rPr>
        <w:t xml:space="preserve">subscription update request </w:t>
      </w:r>
      <w:r w:rsidRPr="00F477AF">
        <w:t xml:space="preserve">is not received prior to the expiration time, the </w:t>
      </w:r>
      <w:r>
        <w:t xml:space="preserve">partner </w:t>
      </w:r>
      <w:r w:rsidRPr="00F477AF">
        <w:t xml:space="preserve">ECS shall treat the </w:t>
      </w:r>
      <w:r>
        <w:t xml:space="preserve">ECS </w:t>
      </w:r>
      <w:r w:rsidRPr="00F477AF">
        <w:t>as implicitly unsubscribed</w:t>
      </w:r>
      <w:r w:rsidRPr="00F477AF">
        <w:rPr>
          <w:lang w:eastAsia="ko-KR"/>
        </w:rPr>
        <w:t>.</w:t>
      </w:r>
    </w:p>
    <w:p w14:paraId="7AA9270B" w14:textId="77777777" w:rsidR="008C28A4" w:rsidRPr="00F477AF" w:rsidRDefault="008C28A4" w:rsidP="008C28A4">
      <w:pPr>
        <w:pStyle w:val="Heading7"/>
      </w:pPr>
      <w:bookmarkStart w:id="2260" w:name="_Toc169823354"/>
      <w:r>
        <w:t>8.17.2.4.</w:t>
      </w:r>
      <w:r w:rsidRPr="00F477AF">
        <w:t>2.</w:t>
      </w:r>
      <w:r>
        <w:t>3.5</w:t>
      </w:r>
      <w:r w:rsidRPr="00F477AF">
        <w:tab/>
      </w:r>
      <w:r>
        <w:t>Unsubscribe</w:t>
      </w:r>
      <w:bookmarkEnd w:id="2260"/>
    </w:p>
    <w:p w14:paraId="464BD180" w14:textId="77777777" w:rsidR="008C28A4" w:rsidRPr="00F477AF" w:rsidRDefault="008C28A4" w:rsidP="008C28A4">
      <w:r w:rsidRPr="00F477AF">
        <w:t>Figure </w:t>
      </w:r>
      <w:r>
        <w:t>8.17.2.4.</w:t>
      </w:r>
      <w:r w:rsidRPr="00F477AF">
        <w:t>2.</w:t>
      </w:r>
      <w:r>
        <w:t>3.5</w:t>
      </w:r>
      <w:r w:rsidRPr="00F477AF">
        <w:t xml:space="preserve">-1 illustrates service provisioning </w:t>
      </w:r>
      <w:r>
        <w:t>subscription update request between an ECS and its partner ECS.</w:t>
      </w:r>
    </w:p>
    <w:p w14:paraId="65B0E2C1" w14:textId="77777777" w:rsidR="008C28A4" w:rsidRPr="00F477AF" w:rsidRDefault="008C28A4" w:rsidP="008C28A4">
      <w:r w:rsidRPr="00F477AF">
        <w:t>Pre-condition</w:t>
      </w:r>
      <w:r>
        <w:t>(</w:t>
      </w:r>
      <w:r w:rsidRPr="00F477AF">
        <w:t>s</w:t>
      </w:r>
      <w:r>
        <w:t>)</w:t>
      </w:r>
      <w:r w:rsidRPr="00F477AF">
        <w:t>:</w:t>
      </w:r>
    </w:p>
    <w:p w14:paraId="4DF7FC59" w14:textId="77777777" w:rsidR="008C28A4" w:rsidRPr="008B20FF" w:rsidRDefault="008C28A4" w:rsidP="008C28A4">
      <w:pPr>
        <w:pStyle w:val="B1"/>
      </w:pPr>
      <w:r>
        <w:t>1.</w:t>
      </w:r>
      <w:r>
        <w:tab/>
      </w:r>
      <w:r w:rsidRPr="008B20FF">
        <w:t>ECS has subscribed for service provisioning information from the partner ECS as specified in clause 8.17.2.4.2.3.2.</w:t>
      </w:r>
    </w:p>
    <w:p w14:paraId="3D98D44C" w14:textId="77777777" w:rsidR="008C28A4" w:rsidRDefault="008C28A4" w:rsidP="008C28A4">
      <w:pPr>
        <w:pStyle w:val="TH"/>
      </w:pPr>
      <w:r>
        <w:object w:dxaOrig="4562" w:dyaOrig="2806" w14:anchorId="4AC74F9A">
          <v:shape id="_x0000_i1131" type="#_x0000_t75" style="width:250.4pt;height:153.15pt" o:ole="">
            <v:imagedata r:id="rId222" o:title=""/>
          </v:shape>
          <o:OLEObject Type="Embed" ProgID="Visio.Drawing.15" ShapeID="_x0000_i1131" DrawAspect="Content" ObjectID="_1780438243" r:id="rId223"/>
        </w:object>
      </w:r>
    </w:p>
    <w:p w14:paraId="2B154C04" w14:textId="77777777" w:rsidR="008C28A4" w:rsidRPr="001D5150" w:rsidRDefault="008C28A4" w:rsidP="008C28A4">
      <w:pPr>
        <w:pStyle w:val="TF"/>
      </w:pPr>
      <w:r w:rsidRPr="00F477AF">
        <w:t>Figure </w:t>
      </w:r>
      <w:r>
        <w:t>8.17.2.4.</w:t>
      </w:r>
      <w:r w:rsidRPr="00F477AF">
        <w:t>2.</w:t>
      </w:r>
      <w:r>
        <w:t>3.5</w:t>
      </w:r>
      <w:r w:rsidRPr="001D5150">
        <w:t>-1: Service provisioning information</w:t>
      </w:r>
      <w:r>
        <w:t xml:space="preserve"> retrieval</w:t>
      </w:r>
      <w:r w:rsidRPr="001D5150">
        <w:t xml:space="preserve"> – </w:t>
      </w:r>
      <w:r>
        <w:t>Unsubscribe</w:t>
      </w:r>
    </w:p>
    <w:p w14:paraId="6B11F836" w14:textId="77777777" w:rsidR="008C28A4" w:rsidRPr="00A04A58" w:rsidRDefault="008C28A4" w:rsidP="008C28A4">
      <w:pPr>
        <w:pStyle w:val="B1"/>
        <w:rPr>
          <w:lang w:eastAsia="ko-KR"/>
        </w:rPr>
      </w:pPr>
      <w:r w:rsidRPr="00A04A58">
        <w:t>1.</w:t>
      </w:r>
      <w:r w:rsidRPr="00A04A58">
        <w:tab/>
      </w:r>
      <w:r w:rsidRPr="00A04A58">
        <w:rPr>
          <w:lang w:eastAsia="ko-KR"/>
        </w:rPr>
        <w:t xml:space="preserve">The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request to the partner ECS. The request contains security information of the ECS</w:t>
      </w:r>
      <w:r>
        <w:rPr>
          <w:lang w:eastAsia="ko-KR"/>
        </w:rPr>
        <w:t xml:space="preserve"> and the subscription identifier</w:t>
      </w:r>
      <w:r w:rsidRPr="00A04A58">
        <w:rPr>
          <w:lang w:eastAsia="ko-KR"/>
        </w:rPr>
        <w:t>.</w:t>
      </w:r>
    </w:p>
    <w:p w14:paraId="2B6C29C0" w14:textId="77777777" w:rsidR="008C28A4" w:rsidRPr="00A04A58" w:rsidRDefault="008C28A4" w:rsidP="008C28A4">
      <w:pPr>
        <w:pStyle w:val="B1"/>
        <w:rPr>
          <w:lang w:eastAsia="ko-KR"/>
        </w:rPr>
      </w:pPr>
      <w:r w:rsidRPr="00A04A58">
        <w:rPr>
          <w:lang w:eastAsia="ko-KR"/>
        </w:rPr>
        <w:t>2.</w:t>
      </w:r>
      <w:r w:rsidRPr="00A04A58">
        <w:rPr>
          <w:lang w:eastAsia="ko-KR"/>
        </w:rPr>
        <w:tab/>
        <w:t xml:space="preserve">The partner ECS authorizes the received request. If authorized, the partner ECS </w:t>
      </w:r>
      <w:r>
        <w:rPr>
          <w:lang w:eastAsia="ko-KR"/>
        </w:rPr>
        <w:t>cancels the subscription</w:t>
      </w:r>
      <w:r w:rsidRPr="00A04A58">
        <w:rPr>
          <w:lang w:eastAsia="ko-KR"/>
        </w:rPr>
        <w:t>.</w:t>
      </w:r>
    </w:p>
    <w:p w14:paraId="6F8A8795" w14:textId="77777777" w:rsidR="008C28A4" w:rsidRDefault="008C28A4" w:rsidP="008C28A4">
      <w:pPr>
        <w:pStyle w:val="B1"/>
        <w:rPr>
          <w:noProof/>
        </w:rPr>
      </w:pPr>
      <w:r w:rsidRPr="00A04A58">
        <w:rPr>
          <w:lang w:eastAsia="ko-KR"/>
        </w:rPr>
        <w:t>3.</w:t>
      </w:r>
      <w:r w:rsidRPr="00A04A58">
        <w:rPr>
          <w:lang w:eastAsia="ko-KR"/>
        </w:rPr>
        <w:tab/>
        <w:t xml:space="preserve">The partner ECS sends </w:t>
      </w:r>
      <w:r>
        <w:rPr>
          <w:lang w:eastAsia="ko-KR"/>
        </w:rPr>
        <w:t>a service provisioning information</w:t>
      </w:r>
      <w:r w:rsidRPr="00A04A58">
        <w:rPr>
          <w:lang w:eastAsia="ko-KR"/>
        </w:rPr>
        <w:t xml:space="preserve"> </w:t>
      </w:r>
      <w:r>
        <w:rPr>
          <w:lang w:eastAsia="ko-KR"/>
        </w:rPr>
        <w:t xml:space="preserve">unsubscribe </w:t>
      </w:r>
      <w:r w:rsidRPr="00A04A58">
        <w:rPr>
          <w:lang w:eastAsia="ko-KR"/>
        </w:rPr>
        <w:t>response to the ECS.</w:t>
      </w:r>
    </w:p>
    <w:p w14:paraId="3080615B" w14:textId="77777777" w:rsidR="00DB6013" w:rsidRPr="00E609C1" w:rsidRDefault="00DB6013" w:rsidP="00DB6013">
      <w:pPr>
        <w:pStyle w:val="Heading3"/>
        <w:rPr>
          <w:lang w:val="en-US"/>
        </w:rPr>
      </w:pPr>
      <w:bookmarkStart w:id="2261" w:name="_Toc132050397"/>
      <w:bookmarkStart w:id="2262" w:name="_Toc169823355"/>
      <w:r>
        <w:rPr>
          <w:lang w:val="en-US"/>
        </w:rPr>
        <w:t>8.17.3</w:t>
      </w:r>
      <w:r w:rsidRPr="00E609C1">
        <w:rPr>
          <w:lang w:val="en-US"/>
        </w:rPr>
        <w:tab/>
        <w:t>Information flows</w:t>
      </w:r>
      <w:bookmarkEnd w:id="2261"/>
      <w:bookmarkEnd w:id="2262"/>
    </w:p>
    <w:p w14:paraId="4823AE35" w14:textId="77777777" w:rsidR="00DB6013" w:rsidRDefault="00DB6013" w:rsidP="00DB6013">
      <w:pPr>
        <w:pStyle w:val="Heading4"/>
      </w:pPr>
      <w:bookmarkStart w:id="2263" w:name="_Toc132050398"/>
      <w:bookmarkStart w:id="2264" w:name="_Toc169823356"/>
      <w:r>
        <w:t>8.17.3.1</w:t>
      </w:r>
      <w:r>
        <w:tab/>
        <w:t>General</w:t>
      </w:r>
      <w:bookmarkEnd w:id="2263"/>
      <w:bookmarkEnd w:id="2264"/>
    </w:p>
    <w:p w14:paraId="1BDF1267" w14:textId="77777777" w:rsidR="00DB6013" w:rsidRDefault="00DB6013" w:rsidP="00DB6013">
      <w:r>
        <w:t>Following information flows are specified for support of federation and roaming:</w:t>
      </w:r>
    </w:p>
    <w:p w14:paraId="57D1C984" w14:textId="77777777" w:rsidR="00DB6013" w:rsidRDefault="00DB6013" w:rsidP="00DB6013">
      <w:pPr>
        <w:pStyle w:val="B1"/>
      </w:pPr>
      <w:r>
        <w:t>-</w:t>
      </w:r>
      <w:r>
        <w:tab/>
        <w:t>ECS registration request and response;</w:t>
      </w:r>
    </w:p>
    <w:p w14:paraId="262CAD76" w14:textId="77777777" w:rsidR="00DB6013" w:rsidRDefault="00DB6013" w:rsidP="00DB6013">
      <w:pPr>
        <w:pStyle w:val="B1"/>
      </w:pPr>
      <w:r>
        <w:t>-</w:t>
      </w:r>
      <w:r>
        <w:tab/>
        <w:t>ECS registration update request</w:t>
      </w:r>
      <w:r w:rsidRPr="00AF0834">
        <w:t xml:space="preserve"> </w:t>
      </w:r>
      <w:r>
        <w:t>and response;</w:t>
      </w:r>
    </w:p>
    <w:p w14:paraId="1B075FE9" w14:textId="77777777" w:rsidR="00DB6013" w:rsidRDefault="00DB6013" w:rsidP="00DB6013">
      <w:pPr>
        <w:pStyle w:val="B1"/>
      </w:pPr>
      <w:r>
        <w:t>-</w:t>
      </w:r>
      <w:r>
        <w:tab/>
        <w:t>ECS registration de-registration request</w:t>
      </w:r>
      <w:r w:rsidRPr="00AF0834">
        <w:t xml:space="preserve"> </w:t>
      </w:r>
      <w:r>
        <w:t>and response;</w:t>
      </w:r>
    </w:p>
    <w:p w14:paraId="04F73189" w14:textId="77777777" w:rsidR="00DB6013" w:rsidRDefault="00DB6013" w:rsidP="00DB6013">
      <w:pPr>
        <w:pStyle w:val="B1"/>
      </w:pPr>
      <w:r>
        <w:t>-</w:t>
      </w:r>
      <w:r>
        <w:tab/>
        <w:t>ECS discovery request</w:t>
      </w:r>
      <w:r w:rsidRPr="00AF0834">
        <w:t xml:space="preserve"> </w:t>
      </w:r>
      <w:r>
        <w:t>and response;</w:t>
      </w:r>
    </w:p>
    <w:p w14:paraId="1A33F79D" w14:textId="77777777" w:rsidR="00DB6013" w:rsidRDefault="00DB6013" w:rsidP="00DB6013">
      <w:pPr>
        <w:pStyle w:val="B1"/>
      </w:pPr>
      <w:r>
        <w:t>-</w:t>
      </w:r>
      <w:r>
        <w:tab/>
        <w:t>ECS discovery subscription request</w:t>
      </w:r>
      <w:r w:rsidRPr="00AF0834">
        <w:t xml:space="preserve"> </w:t>
      </w:r>
      <w:r>
        <w:t>and response;</w:t>
      </w:r>
    </w:p>
    <w:p w14:paraId="56AF0745" w14:textId="77777777" w:rsidR="00DB6013" w:rsidRDefault="00DB6013" w:rsidP="00DB6013">
      <w:pPr>
        <w:pStyle w:val="B1"/>
      </w:pPr>
      <w:r>
        <w:t>-</w:t>
      </w:r>
      <w:r>
        <w:tab/>
        <w:t>ECS discovery subscription update request</w:t>
      </w:r>
      <w:r w:rsidRPr="00AF0834">
        <w:t xml:space="preserve"> </w:t>
      </w:r>
      <w:r>
        <w:t>and response;</w:t>
      </w:r>
    </w:p>
    <w:p w14:paraId="13B6B59D" w14:textId="77777777" w:rsidR="00DB6013" w:rsidRDefault="00DB6013" w:rsidP="00DB6013">
      <w:pPr>
        <w:pStyle w:val="B1"/>
      </w:pPr>
      <w:r>
        <w:t>-</w:t>
      </w:r>
      <w:r>
        <w:tab/>
        <w:t>ECS discovery unsubscribe request</w:t>
      </w:r>
      <w:r w:rsidRPr="00AF0834">
        <w:t xml:space="preserve"> </w:t>
      </w:r>
      <w:r>
        <w:t>and response;</w:t>
      </w:r>
    </w:p>
    <w:p w14:paraId="63620FD1" w14:textId="77777777" w:rsidR="00DB6013" w:rsidRDefault="00DB6013" w:rsidP="00DB6013">
      <w:pPr>
        <w:pStyle w:val="B1"/>
      </w:pPr>
      <w:r>
        <w:t>-</w:t>
      </w:r>
      <w:r>
        <w:tab/>
        <w:t>Service provisioning information retrieval request</w:t>
      </w:r>
      <w:r w:rsidRPr="00AF0834">
        <w:t xml:space="preserve"> </w:t>
      </w:r>
      <w:r>
        <w:t>and response;</w:t>
      </w:r>
    </w:p>
    <w:p w14:paraId="44059F37" w14:textId="77777777" w:rsidR="00DB6013" w:rsidRDefault="00DB6013" w:rsidP="00DB6013">
      <w:pPr>
        <w:pStyle w:val="B1"/>
      </w:pPr>
      <w:r>
        <w:t>-</w:t>
      </w:r>
      <w:r>
        <w:tab/>
        <w:t>Service provisioning information subscription request</w:t>
      </w:r>
      <w:r w:rsidRPr="00AF0834">
        <w:t xml:space="preserve"> </w:t>
      </w:r>
      <w:r>
        <w:t>and response;</w:t>
      </w:r>
    </w:p>
    <w:p w14:paraId="26B9D61A" w14:textId="77777777" w:rsidR="00DB6013" w:rsidRDefault="00DB6013" w:rsidP="00DB6013">
      <w:pPr>
        <w:pStyle w:val="B1"/>
      </w:pPr>
      <w:r>
        <w:t>-</w:t>
      </w:r>
      <w:r>
        <w:tab/>
        <w:t>Service provisioning information subscription update request</w:t>
      </w:r>
      <w:r w:rsidRPr="00AF0834">
        <w:t xml:space="preserve"> </w:t>
      </w:r>
      <w:r>
        <w:t>and response; and</w:t>
      </w:r>
    </w:p>
    <w:p w14:paraId="53FE31A5" w14:textId="77777777" w:rsidR="007F7709" w:rsidRDefault="00DB6013" w:rsidP="007F7709">
      <w:pPr>
        <w:pStyle w:val="B1"/>
      </w:pPr>
      <w:r>
        <w:t>-</w:t>
      </w:r>
      <w:r>
        <w:tab/>
        <w:t>Service provisioning information unsubscribe request</w:t>
      </w:r>
      <w:r w:rsidRPr="00AF0834">
        <w:t xml:space="preserve"> </w:t>
      </w:r>
      <w:r>
        <w:t>and response.</w:t>
      </w:r>
      <w:bookmarkStart w:id="2265" w:name="_Toc132050399"/>
    </w:p>
    <w:p w14:paraId="2DA856A5" w14:textId="04B2A204" w:rsidR="00DB6013" w:rsidRDefault="00DB6013" w:rsidP="00DB6013">
      <w:pPr>
        <w:pStyle w:val="Heading4"/>
      </w:pPr>
      <w:bookmarkStart w:id="2266" w:name="_Toc169823357"/>
      <w:r>
        <w:t>8.17.3.2</w:t>
      </w:r>
      <w:r>
        <w:tab/>
        <w:t>ECS registration request</w:t>
      </w:r>
      <w:bookmarkEnd w:id="2265"/>
      <w:bookmarkEnd w:id="2266"/>
    </w:p>
    <w:p w14:paraId="2E10D4EE" w14:textId="77777777" w:rsidR="00DB6013" w:rsidRDefault="00DB6013" w:rsidP="00DB6013">
      <w:r>
        <w:t>Table 8.17.3.2-1 describes the information elements for ECS registration request from the ECS to the ECS-ER.</w:t>
      </w:r>
    </w:p>
    <w:p w14:paraId="56C571E5" w14:textId="77777777" w:rsidR="00DB6013" w:rsidRPr="00F477AF" w:rsidRDefault="00DB6013" w:rsidP="00DB6013">
      <w:pPr>
        <w:pStyle w:val="TH"/>
      </w:pPr>
      <w:r w:rsidRPr="00F477AF">
        <w:t>Table </w:t>
      </w:r>
      <w:r>
        <w:t>8.17.3</w:t>
      </w:r>
      <w:r w:rsidRPr="00F477AF">
        <w:t xml:space="preserve">.2-1: </w:t>
      </w:r>
      <w:r>
        <w:t>ECS registration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BB9C4F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FAF4A4F"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2C2BD06"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DA60A0" w14:textId="77777777" w:rsidR="00DB6013" w:rsidRPr="00F477AF" w:rsidRDefault="00DB6013" w:rsidP="00BF54D2">
            <w:pPr>
              <w:pStyle w:val="TAH"/>
            </w:pPr>
            <w:r w:rsidRPr="00F477AF">
              <w:t>Description</w:t>
            </w:r>
          </w:p>
        </w:tc>
      </w:tr>
      <w:tr w:rsidR="00DB6013" w:rsidRPr="00F477AF" w14:paraId="03F0358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0C65F32" w14:textId="77777777" w:rsidR="00DB6013" w:rsidRPr="00F477AF" w:rsidRDefault="00DB6013" w:rsidP="00BF54D2">
            <w:pPr>
              <w:pStyle w:val="TAL"/>
            </w:pPr>
            <w:r>
              <w:t>ECS profile</w:t>
            </w:r>
          </w:p>
        </w:tc>
        <w:tc>
          <w:tcPr>
            <w:tcW w:w="1085" w:type="dxa"/>
            <w:tcBorders>
              <w:top w:val="single" w:sz="4" w:space="0" w:color="000000"/>
              <w:left w:val="single" w:sz="4" w:space="0" w:color="000000"/>
              <w:bottom w:val="single" w:sz="4" w:space="0" w:color="000000"/>
            </w:tcBorders>
            <w:shd w:val="clear" w:color="auto" w:fill="auto"/>
          </w:tcPr>
          <w:p w14:paraId="153ED9BB"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3A93C" w14:textId="77777777" w:rsidR="00DB6013" w:rsidRPr="00F477AF" w:rsidRDefault="00DB6013" w:rsidP="00BF54D2">
            <w:pPr>
              <w:pStyle w:val="TAL"/>
            </w:pPr>
            <w:r>
              <w:t>Profile of the ECS as specified in clause 8.2.12</w:t>
            </w:r>
          </w:p>
        </w:tc>
      </w:tr>
      <w:tr w:rsidR="00DB6013" w:rsidRPr="00F477AF" w14:paraId="380B78B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141F72D"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4AB4343E"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44FF84" w14:textId="77777777" w:rsidR="00DB6013" w:rsidRPr="00F477AF" w:rsidRDefault="00DB6013" w:rsidP="00BF54D2">
            <w:pPr>
              <w:pStyle w:val="TAL"/>
            </w:pPr>
            <w:r>
              <w:t>Security credentials of the ECS</w:t>
            </w:r>
          </w:p>
        </w:tc>
      </w:tr>
      <w:tr w:rsidR="00DB6013" w:rsidRPr="00F477AF" w14:paraId="627C283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B22F7CC"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7789157D"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0A4815" w14:textId="77777777" w:rsidR="00DB6013" w:rsidRDefault="00DB6013" w:rsidP="00BF54D2">
            <w:pPr>
              <w:pStyle w:val="TAL"/>
            </w:pPr>
            <w:r w:rsidRPr="000D7097">
              <w:t>Proposed expiration time for the registration</w:t>
            </w:r>
          </w:p>
        </w:tc>
      </w:tr>
    </w:tbl>
    <w:p w14:paraId="501FB6F9" w14:textId="77777777" w:rsidR="00DB6013" w:rsidRDefault="00DB6013" w:rsidP="00DB6013"/>
    <w:p w14:paraId="6BBB44FF" w14:textId="77777777" w:rsidR="00DB6013" w:rsidRDefault="00DB6013" w:rsidP="00DB6013">
      <w:pPr>
        <w:pStyle w:val="Heading4"/>
      </w:pPr>
      <w:bookmarkStart w:id="2267" w:name="_Toc132050400"/>
      <w:bookmarkStart w:id="2268" w:name="_Toc169823358"/>
      <w:r>
        <w:lastRenderedPageBreak/>
        <w:t>8.17.3.3</w:t>
      </w:r>
      <w:r>
        <w:tab/>
        <w:t>ECS registration response</w:t>
      </w:r>
      <w:bookmarkEnd w:id="2267"/>
      <w:bookmarkEnd w:id="2268"/>
    </w:p>
    <w:p w14:paraId="0A52E2FA" w14:textId="77777777" w:rsidR="00DB6013" w:rsidRDefault="00DB6013" w:rsidP="00DB6013">
      <w:r>
        <w:t>Table 8.17.3.3-1 describes the information elements for ECS registration response from the ECS-ER to the ECS.</w:t>
      </w:r>
    </w:p>
    <w:p w14:paraId="28DA3982" w14:textId="77777777" w:rsidR="00DB6013" w:rsidRDefault="00DB6013" w:rsidP="00DB6013">
      <w:pPr>
        <w:pStyle w:val="TH"/>
      </w:pPr>
      <w:r w:rsidRPr="00F477AF">
        <w:t>Table </w:t>
      </w:r>
      <w:r>
        <w:t>8.17.3</w:t>
      </w:r>
      <w:r w:rsidRPr="00F477AF">
        <w:t>.</w:t>
      </w:r>
      <w:r>
        <w:t>3</w:t>
      </w:r>
      <w:r w:rsidRPr="00F477AF">
        <w:t xml:space="preserve">-1: </w:t>
      </w:r>
      <w:r>
        <w:t>ECS registration response</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61077F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DCFB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6B8B84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82D3E3" w14:textId="77777777" w:rsidR="00DB6013" w:rsidRPr="00F477AF" w:rsidRDefault="00DB6013" w:rsidP="00BF54D2">
            <w:pPr>
              <w:pStyle w:val="TAH"/>
            </w:pPr>
            <w:r w:rsidRPr="00F477AF">
              <w:t>Description</w:t>
            </w:r>
          </w:p>
        </w:tc>
      </w:tr>
      <w:tr w:rsidR="00DB6013" w:rsidRPr="00F477AF" w14:paraId="071D753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7B75CD5"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0715D6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19F6CA" w14:textId="77777777" w:rsidR="00DB6013" w:rsidRPr="00F477AF" w:rsidRDefault="00DB6013" w:rsidP="00BF54D2">
            <w:pPr>
              <w:pStyle w:val="TAL"/>
            </w:pPr>
            <w:r w:rsidRPr="00F477AF">
              <w:t>Indicates that the registration request was successful.</w:t>
            </w:r>
          </w:p>
        </w:tc>
      </w:tr>
      <w:tr w:rsidR="00DB6013" w:rsidRPr="00F477AF" w14:paraId="232F74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263338" w14:textId="77777777" w:rsidR="00DB6013" w:rsidRPr="00F477AF" w:rsidRDefault="00DB6013" w:rsidP="00BF54D2">
            <w:pPr>
              <w:pStyle w:val="TAL"/>
            </w:pPr>
            <w:r w:rsidRPr="00F477AF">
              <w:t>&gt; Registration ID</w:t>
            </w:r>
          </w:p>
        </w:tc>
        <w:tc>
          <w:tcPr>
            <w:tcW w:w="1440" w:type="dxa"/>
            <w:tcBorders>
              <w:top w:val="single" w:sz="4" w:space="0" w:color="000000"/>
              <w:left w:val="single" w:sz="4" w:space="0" w:color="000000"/>
              <w:bottom w:val="single" w:sz="4" w:space="0" w:color="000000"/>
            </w:tcBorders>
            <w:shd w:val="clear" w:color="auto" w:fill="auto"/>
          </w:tcPr>
          <w:p w14:paraId="2487B154"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AAB005" w14:textId="77777777" w:rsidR="00DB6013" w:rsidRPr="00F477AF" w:rsidRDefault="00DB6013" w:rsidP="00BF54D2">
            <w:pPr>
              <w:pStyle w:val="TAL"/>
            </w:pPr>
            <w:r w:rsidRPr="00F477AF">
              <w:t>Identifier of the registration.</w:t>
            </w:r>
          </w:p>
        </w:tc>
      </w:tr>
      <w:tr w:rsidR="00DB6013" w:rsidRPr="00F477AF" w14:paraId="02932EF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E9EC7C8"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5C6342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F2C375" w14:textId="77777777" w:rsidR="00DB6013" w:rsidRPr="00F477AF" w:rsidRDefault="00DB6013" w:rsidP="00BF54D2">
            <w:pPr>
              <w:pStyle w:val="TAL"/>
            </w:pPr>
            <w:r w:rsidRPr="00F477AF">
              <w:t>Indicates the expiration time of the registration. To maintain an active registration status, a registration update is required before the expiration time.</w:t>
            </w:r>
          </w:p>
          <w:p w14:paraId="0A4150A6" w14:textId="77777777" w:rsidR="00DB6013" w:rsidRPr="00F477AF" w:rsidRDefault="00DB6013" w:rsidP="00BF54D2">
            <w:pPr>
              <w:pStyle w:val="TAL"/>
            </w:pPr>
          </w:p>
          <w:p w14:paraId="06BFAE6D" w14:textId="77777777" w:rsidR="00DB6013" w:rsidRPr="00F477AF" w:rsidRDefault="00DB6013" w:rsidP="00BF54D2">
            <w:pPr>
              <w:pStyle w:val="TAL"/>
            </w:pPr>
            <w:r w:rsidRPr="00F477AF">
              <w:rPr>
                <w:lang w:eastAsia="ko-KR"/>
              </w:rPr>
              <w:t>If the Expiration time IE is not included, it indicates that the registration never expires.</w:t>
            </w:r>
          </w:p>
        </w:tc>
      </w:tr>
      <w:tr w:rsidR="00DB6013" w:rsidRPr="00F477AF" w14:paraId="1F290A2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7D8961"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20C2B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E60A62" w14:textId="77777777" w:rsidR="00DB6013" w:rsidRPr="00F477AF" w:rsidRDefault="00DB6013" w:rsidP="00BF54D2">
            <w:pPr>
              <w:pStyle w:val="TAL"/>
            </w:pPr>
            <w:r w:rsidRPr="00F477AF">
              <w:t>Indicates that the registration request failed.</w:t>
            </w:r>
          </w:p>
        </w:tc>
      </w:tr>
      <w:tr w:rsidR="00DB6013" w:rsidRPr="00F477AF" w14:paraId="6115B51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4781926"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E696E2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42C7" w14:textId="77777777" w:rsidR="00DB6013" w:rsidRPr="00F477AF" w:rsidRDefault="00DB6013" w:rsidP="00BF54D2">
            <w:pPr>
              <w:pStyle w:val="TAL"/>
            </w:pPr>
            <w:r w:rsidRPr="00F477AF">
              <w:t>Indicates the cause of registration request failure</w:t>
            </w:r>
          </w:p>
        </w:tc>
      </w:tr>
    </w:tbl>
    <w:p w14:paraId="18D21E3C" w14:textId="77777777" w:rsidR="00DB6013" w:rsidRDefault="00DB6013" w:rsidP="00DB6013"/>
    <w:p w14:paraId="4FDEB192" w14:textId="77777777" w:rsidR="00DB6013" w:rsidRDefault="00DB6013" w:rsidP="00DB6013">
      <w:pPr>
        <w:pStyle w:val="Heading4"/>
      </w:pPr>
      <w:bookmarkStart w:id="2269" w:name="_Toc132050401"/>
      <w:bookmarkStart w:id="2270" w:name="_Toc169823359"/>
      <w:r>
        <w:t>8.17.3.4</w:t>
      </w:r>
      <w:r>
        <w:tab/>
        <w:t>ECS registration update request</w:t>
      </w:r>
      <w:bookmarkEnd w:id="2269"/>
      <w:bookmarkEnd w:id="2270"/>
    </w:p>
    <w:p w14:paraId="2D4F1CB6" w14:textId="77777777" w:rsidR="00DB6013" w:rsidRDefault="00DB6013" w:rsidP="00DB6013">
      <w:r>
        <w:t>Table 8.17.3.4-1 describes the information elements for ECS registration update request from the ECS to the ECS-ER.</w:t>
      </w:r>
    </w:p>
    <w:p w14:paraId="4F0D3075" w14:textId="77777777" w:rsidR="00DB6013" w:rsidRPr="00F477AF" w:rsidRDefault="00DB6013" w:rsidP="00DB6013">
      <w:pPr>
        <w:pStyle w:val="TH"/>
      </w:pPr>
      <w:r w:rsidRPr="00F477AF">
        <w:t>Table </w:t>
      </w:r>
      <w:r>
        <w:t>8.17.3</w:t>
      </w:r>
      <w:r w:rsidRPr="00F477AF">
        <w:t>.</w:t>
      </w:r>
      <w:r>
        <w:t>4</w:t>
      </w:r>
      <w:r w:rsidRPr="00F477AF">
        <w:t xml:space="preserve">-1: </w:t>
      </w:r>
      <w:r>
        <w:t>ECS registration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44A24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808D723"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632435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F24F9" w14:textId="77777777" w:rsidR="00DB6013" w:rsidRPr="00F477AF" w:rsidRDefault="00DB6013" w:rsidP="00BF54D2">
            <w:pPr>
              <w:pStyle w:val="TAH"/>
            </w:pPr>
            <w:r w:rsidRPr="00F477AF">
              <w:t>Description</w:t>
            </w:r>
          </w:p>
        </w:tc>
      </w:tr>
      <w:tr w:rsidR="00DB6013" w:rsidRPr="00F477AF" w14:paraId="71C43BB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5F4828" w14:textId="77777777" w:rsidR="00DB6013" w:rsidRPr="00F477AF" w:rsidRDefault="00DB6013" w:rsidP="00BF54D2">
            <w:pPr>
              <w:pStyle w:val="TAL"/>
            </w:pPr>
            <w:r>
              <w:t>Updated ECS profile</w:t>
            </w:r>
          </w:p>
        </w:tc>
        <w:tc>
          <w:tcPr>
            <w:tcW w:w="1085" w:type="dxa"/>
            <w:tcBorders>
              <w:top w:val="single" w:sz="4" w:space="0" w:color="000000"/>
              <w:left w:val="single" w:sz="4" w:space="0" w:color="000000"/>
              <w:bottom w:val="single" w:sz="4" w:space="0" w:color="000000"/>
            </w:tcBorders>
            <w:shd w:val="clear" w:color="auto" w:fill="auto"/>
          </w:tcPr>
          <w:p w14:paraId="71600A8F" w14:textId="77777777" w:rsidR="00DB6013" w:rsidRPr="00F477AF"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1FC99" w14:textId="77777777" w:rsidR="00DB6013" w:rsidRPr="00F477AF" w:rsidRDefault="00DB6013" w:rsidP="00BF54D2">
            <w:pPr>
              <w:pStyle w:val="TAL"/>
            </w:pPr>
            <w:r>
              <w:t>Profile of the ECS as specified in clause 8.2.12</w:t>
            </w:r>
          </w:p>
        </w:tc>
      </w:tr>
      <w:tr w:rsidR="00DB6013" w:rsidRPr="00F477AF" w14:paraId="70AFD90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34D0C7" w14:textId="77777777" w:rsidR="00DB6013" w:rsidRPr="00F477AF" w:rsidRDefault="00DB6013" w:rsidP="00BF54D2">
            <w:pPr>
              <w:pStyle w:val="TAL"/>
            </w:pPr>
            <w:r>
              <w:t>Security credentials</w:t>
            </w:r>
          </w:p>
        </w:tc>
        <w:tc>
          <w:tcPr>
            <w:tcW w:w="1085" w:type="dxa"/>
            <w:tcBorders>
              <w:top w:val="single" w:sz="4" w:space="0" w:color="000000"/>
              <w:left w:val="single" w:sz="4" w:space="0" w:color="000000"/>
              <w:bottom w:val="single" w:sz="4" w:space="0" w:color="000000"/>
            </w:tcBorders>
            <w:shd w:val="clear" w:color="auto" w:fill="auto"/>
          </w:tcPr>
          <w:p w14:paraId="553A135F" w14:textId="77777777" w:rsidR="00DB6013" w:rsidRPr="00F477AF"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05FC61" w14:textId="77777777" w:rsidR="00DB6013" w:rsidRPr="00F477AF" w:rsidRDefault="00DB6013" w:rsidP="00BF54D2">
            <w:pPr>
              <w:pStyle w:val="TAL"/>
            </w:pPr>
            <w:r>
              <w:t>Security credentials of the ECS</w:t>
            </w:r>
          </w:p>
        </w:tc>
      </w:tr>
      <w:tr w:rsidR="00DB6013" w:rsidRPr="00F477AF" w14:paraId="18F0338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2689F6" w14:textId="77777777" w:rsidR="00DB6013" w:rsidRDefault="00DB6013" w:rsidP="00BF54D2">
            <w:pPr>
              <w:pStyle w:val="TAL"/>
            </w:pPr>
            <w:r>
              <w:t>Registration ID</w:t>
            </w:r>
          </w:p>
        </w:tc>
        <w:tc>
          <w:tcPr>
            <w:tcW w:w="1085" w:type="dxa"/>
            <w:tcBorders>
              <w:top w:val="single" w:sz="4" w:space="0" w:color="000000"/>
              <w:left w:val="single" w:sz="4" w:space="0" w:color="000000"/>
              <w:bottom w:val="single" w:sz="4" w:space="0" w:color="000000"/>
            </w:tcBorders>
            <w:shd w:val="clear" w:color="auto" w:fill="auto"/>
          </w:tcPr>
          <w:p w14:paraId="52876BB9" w14:textId="77777777" w:rsidR="00DB6013" w:rsidRDefault="00DB6013" w:rsidP="00BF54D2">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3C6B61" w14:textId="77777777" w:rsidR="00DB6013" w:rsidRDefault="00DB6013" w:rsidP="00BF54D2">
            <w:pPr>
              <w:pStyle w:val="TAL"/>
            </w:pPr>
            <w:r>
              <w:t>Identifier of the registration to be updated</w:t>
            </w:r>
          </w:p>
        </w:tc>
      </w:tr>
      <w:tr w:rsidR="00DB6013" w:rsidRPr="00F477AF" w14:paraId="4DAD1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1F62407" w14:textId="77777777" w:rsidR="00DB6013" w:rsidRDefault="00DB6013" w:rsidP="00BF54D2">
            <w:pPr>
              <w:pStyle w:val="TAL"/>
            </w:pPr>
            <w:r w:rsidRPr="00F477AF">
              <w:t>Proposed expiration time</w:t>
            </w:r>
          </w:p>
        </w:tc>
        <w:tc>
          <w:tcPr>
            <w:tcW w:w="1085" w:type="dxa"/>
            <w:tcBorders>
              <w:top w:val="single" w:sz="4" w:space="0" w:color="000000"/>
              <w:left w:val="single" w:sz="4" w:space="0" w:color="000000"/>
              <w:bottom w:val="single" w:sz="4" w:space="0" w:color="000000"/>
            </w:tcBorders>
            <w:shd w:val="clear" w:color="auto" w:fill="auto"/>
          </w:tcPr>
          <w:p w14:paraId="6AD0F3C9" w14:textId="77777777" w:rsidR="00DB6013" w:rsidRDefault="00DB6013" w:rsidP="00BF54D2">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255EA7" w14:textId="77777777" w:rsidR="00DB6013" w:rsidRDefault="00DB6013" w:rsidP="00BF54D2">
            <w:pPr>
              <w:pStyle w:val="TAL"/>
            </w:pPr>
            <w:r w:rsidRPr="000D7097">
              <w:t>Proposed expiration time for the registration</w:t>
            </w:r>
          </w:p>
        </w:tc>
      </w:tr>
    </w:tbl>
    <w:p w14:paraId="046EDD7E" w14:textId="77777777" w:rsidR="00DB6013" w:rsidRDefault="00DB6013" w:rsidP="00DB6013"/>
    <w:p w14:paraId="2C33D1E3" w14:textId="77777777" w:rsidR="00DB6013" w:rsidRDefault="00DB6013" w:rsidP="00DB6013">
      <w:pPr>
        <w:pStyle w:val="Heading4"/>
      </w:pPr>
      <w:bookmarkStart w:id="2271" w:name="_Toc132050402"/>
      <w:bookmarkStart w:id="2272" w:name="_Toc169823360"/>
      <w:r>
        <w:t>8.17.3.5</w:t>
      </w:r>
      <w:r>
        <w:tab/>
        <w:t>ECS registration update response</w:t>
      </w:r>
      <w:bookmarkEnd w:id="2271"/>
      <w:bookmarkEnd w:id="2272"/>
    </w:p>
    <w:p w14:paraId="5B07C442" w14:textId="77777777" w:rsidR="00DB6013" w:rsidRDefault="00DB6013" w:rsidP="00DB6013">
      <w:r>
        <w:t>Table 8.17.3.5-1 describes the information elements for ECS registration update response from the ECS-ER to the ECS.</w:t>
      </w:r>
    </w:p>
    <w:p w14:paraId="54010D2A" w14:textId="77777777" w:rsidR="00DB6013" w:rsidRDefault="00DB6013" w:rsidP="00DB6013">
      <w:pPr>
        <w:pStyle w:val="TH"/>
      </w:pPr>
      <w:r w:rsidRPr="00F477AF">
        <w:t>Table </w:t>
      </w:r>
      <w:r>
        <w:t>8.17.3</w:t>
      </w:r>
      <w:r w:rsidRPr="00F477AF">
        <w:t>.</w:t>
      </w:r>
      <w:r>
        <w:t>5</w:t>
      </w:r>
      <w:r w:rsidRPr="00F477AF">
        <w:t xml:space="preserve">-1: </w:t>
      </w:r>
      <w:r>
        <w:t>ECS registration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57E30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62E165"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76DB11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2E96B2" w14:textId="77777777" w:rsidR="00DB6013" w:rsidRPr="00F477AF" w:rsidRDefault="00DB6013" w:rsidP="00BF54D2">
            <w:pPr>
              <w:pStyle w:val="TAH"/>
            </w:pPr>
            <w:r w:rsidRPr="00F477AF">
              <w:t>Description</w:t>
            </w:r>
          </w:p>
        </w:tc>
      </w:tr>
      <w:tr w:rsidR="00DB6013" w:rsidRPr="00F477AF" w14:paraId="2BCD94D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AACB457"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E8F6E08"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D0FA1" w14:textId="77777777" w:rsidR="00DB6013" w:rsidRPr="00F477AF" w:rsidRDefault="00DB6013" w:rsidP="00BF54D2">
            <w:pPr>
              <w:pStyle w:val="TAL"/>
            </w:pPr>
            <w:r w:rsidRPr="00F477AF">
              <w:t>Indicates that the registration update request was successful.</w:t>
            </w:r>
          </w:p>
        </w:tc>
      </w:tr>
      <w:tr w:rsidR="00DB6013" w:rsidRPr="00F477AF" w14:paraId="08DF0CA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8D2DD30" w14:textId="77777777" w:rsidR="00DB6013" w:rsidRPr="00F477AF" w:rsidRDefault="00DB6013" w:rsidP="00BF54D2">
            <w:pPr>
              <w:pStyle w:val="TAL"/>
            </w:pPr>
            <w:r w:rsidRPr="00F477AF">
              <w:t>&gt; Expiration time</w:t>
            </w:r>
          </w:p>
        </w:tc>
        <w:tc>
          <w:tcPr>
            <w:tcW w:w="1440" w:type="dxa"/>
            <w:tcBorders>
              <w:top w:val="single" w:sz="4" w:space="0" w:color="000000"/>
              <w:left w:val="single" w:sz="4" w:space="0" w:color="000000"/>
              <w:bottom w:val="single" w:sz="4" w:space="0" w:color="000000"/>
            </w:tcBorders>
            <w:shd w:val="clear" w:color="auto" w:fill="auto"/>
          </w:tcPr>
          <w:p w14:paraId="1C7C23F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BECE1" w14:textId="77777777" w:rsidR="00DB6013" w:rsidRPr="00F477AF" w:rsidRDefault="00DB6013" w:rsidP="00BF54D2">
            <w:pPr>
              <w:pStyle w:val="TAL"/>
            </w:pPr>
            <w:r w:rsidRPr="00F477AF">
              <w:t>Indicates the expiration time of the updated registration. To maintain an active registration status, a registration update is required before the expiration time.</w:t>
            </w:r>
          </w:p>
          <w:p w14:paraId="6A3B5824" w14:textId="77777777" w:rsidR="00DB6013" w:rsidRPr="00F477AF" w:rsidRDefault="00DB6013" w:rsidP="00BF54D2">
            <w:pPr>
              <w:pStyle w:val="TAL"/>
            </w:pPr>
          </w:p>
          <w:p w14:paraId="01B14635" w14:textId="77777777" w:rsidR="00DB6013" w:rsidRPr="00F477AF" w:rsidRDefault="00DB6013" w:rsidP="00BF54D2">
            <w:pPr>
              <w:pStyle w:val="TAL"/>
            </w:pPr>
            <w:r w:rsidRPr="00F477AF">
              <w:rPr>
                <w:lang w:eastAsia="ko-KR"/>
              </w:rPr>
              <w:t>If the Expiration time IE is not included, it indicates that the updated registration never expires.</w:t>
            </w:r>
          </w:p>
        </w:tc>
      </w:tr>
      <w:tr w:rsidR="00DB6013" w:rsidRPr="00F477AF" w14:paraId="73A1AC9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FF58C1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A0BE68C"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986D2F" w14:textId="77777777" w:rsidR="00DB6013" w:rsidRPr="00F477AF" w:rsidRDefault="00DB6013" w:rsidP="00BF54D2">
            <w:pPr>
              <w:pStyle w:val="TAL"/>
            </w:pPr>
            <w:r w:rsidRPr="00F477AF">
              <w:t>Indicates that the registration update request failed.</w:t>
            </w:r>
          </w:p>
        </w:tc>
      </w:tr>
      <w:tr w:rsidR="00DB6013" w:rsidRPr="00F477AF" w14:paraId="396069E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671B43"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3A8D9D4D"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D86325" w14:textId="77777777" w:rsidR="00DB6013" w:rsidRPr="00F477AF" w:rsidRDefault="00DB6013" w:rsidP="00BF54D2">
            <w:pPr>
              <w:pStyle w:val="TAL"/>
            </w:pPr>
            <w:r w:rsidRPr="00F477AF">
              <w:t>Indicates the cause of registration update request failure</w:t>
            </w:r>
          </w:p>
        </w:tc>
      </w:tr>
    </w:tbl>
    <w:p w14:paraId="42CC304A" w14:textId="77777777" w:rsidR="00DB6013" w:rsidRDefault="00DB6013" w:rsidP="00DB6013"/>
    <w:p w14:paraId="2E657182" w14:textId="77777777" w:rsidR="00DB6013" w:rsidRDefault="00DB6013" w:rsidP="00DB6013">
      <w:pPr>
        <w:pStyle w:val="Heading4"/>
      </w:pPr>
      <w:bookmarkStart w:id="2273" w:name="_Toc132050403"/>
      <w:bookmarkStart w:id="2274" w:name="_Toc169823361"/>
      <w:r>
        <w:t>8.17.3.6</w:t>
      </w:r>
      <w:r>
        <w:tab/>
        <w:t>ECS de-registration request</w:t>
      </w:r>
      <w:bookmarkEnd w:id="2273"/>
      <w:bookmarkEnd w:id="2274"/>
    </w:p>
    <w:p w14:paraId="04C04DEA" w14:textId="77777777" w:rsidR="00DB6013" w:rsidRDefault="00DB6013" w:rsidP="00DB6013">
      <w:r>
        <w:t>Table 8.17.3.6-1 describes the information elements for ECS de-registration request from the ECS to the ECS-ER.</w:t>
      </w:r>
    </w:p>
    <w:p w14:paraId="6079BAA2" w14:textId="77777777" w:rsidR="00DB6013" w:rsidRDefault="00DB6013" w:rsidP="00DB6013">
      <w:pPr>
        <w:pStyle w:val="TH"/>
      </w:pPr>
      <w:r w:rsidRPr="00F477AF">
        <w:t>Table </w:t>
      </w:r>
      <w:r>
        <w:t>8.17.3</w:t>
      </w:r>
      <w:r w:rsidRPr="00F477AF">
        <w:t>.</w:t>
      </w:r>
      <w:r>
        <w:t>6</w:t>
      </w:r>
      <w:r w:rsidRPr="00F477AF">
        <w:t xml:space="preserve">-1: </w:t>
      </w:r>
      <w:r>
        <w:t>ECS de-registration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094ECE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8F9D4A2"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35F2763"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76E751" w14:textId="77777777" w:rsidR="00DB6013" w:rsidRPr="00F477AF" w:rsidRDefault="00DB6013" w:rsidP="00BF54D2">
            <w:pPr>
              <w:pStyle w:val="TAH"/>
            </w:pPr>
            <w:r w:rsidRPr="00F477AF">
              <w:t>Description</w:t>
            </w:r>
          </w:p>
        </w:tc>
      </w:tr>
      <w:tr w:rsidR="00DB6013" w:rsidRPr="00F477AF" w14:paraId="18CD733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51825C" w14:textId="77777777" w:rsidR="00DB6013" w:rsidRPr="00F477AF" w:rsidRDefault="00DB6013" w:rsidP="00BF54D2">
            <w:pPr>
              <w:pStyle w:val="TAL"/>
            </w:pPr>
            <w:r w:rsidRPr="00F477AF">
              <w:t>Registration ID</w:t>
            </w:r>
          </w:p>
        </w:tc>
        <w:tc>
          <w:tcPr>
            <w:tcW w:w="1440" w:type="dxa"/>
            <w:tcBorders>
              <w:top w:val="single" w:sz="4" w:space="0" w:color="000000"/>
              <w:left w:val="single" w:sz="4" w:space="0" w:color="000000"/>
              <w:bottom w:val="single" w:sz="4" w:space="0" w:color="000000"/>
            </w:tcBorders>
            <w:shd w:val="clear" w:color="auto" w:fill="auto"/>
          </w:tcPr>
          <w:p w14:paraId="7E02C37B"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25180" w14:textId="77777777" w:rsidR="00DB6013" w:rsidRPr="00F477AF" w:rsidRDefault="00DB6013" w:rsidP="00BF54D2">
            <w:pPr>
              <w:pStyle w:val="TAL"/>
            </w:pPr>
            <w:r w:rsidRPr="00F477AF">
              <w:t>Identifier of the registration.</w:t>
            </w:r>
          </w:p>
        </w:tc>
      </w:tr>
      <w:tr w:rsidR="00DB6013" w:rsidRPr="00F477AF" w14:paraId="4F0F8D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CADFE7" w14:textId="77777777" w:rsidR="00DB6013" w:rsidRPr="00F477AF" w:rsidRDefault="00DB6013" w:rsidP="00BF54D2">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DFC543F"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38B89F" w14:textId="77777777" w:rsidR="00DB6013" w:rsidRPr="00F477AF" w:rsidRDefault="00DB6013" w:rsidP="00BF54D2">
            <w:pPr>
              <w:pStyle w:val="TAL"/>
              <w:rPr>
                <w:rFonts w:cs="Arial"/>
              </w:rPr>
            </w:pPr>
            <w:r w:rsidRPr="00F477AF">
              <w:rPr>
                <w:rFonts w:cs="Arial"/>
              </w:rPr>
              <w:t>Security credentials of the EES</w:t>
            </w:r>
          </w:p>
        </w:tc>
      </w:tr>
    </w:tbl>
    <w:p w14:paraId="22B0292B" w14:textId="77777777" w:rsidR="00DB6013" w:rsidRDefault="00DB6013" w:rsidP="00DB6013"/>
    <w:p w14:paraId="5B28296A" w14:textId="77777777" w:rsidR="00DB6013" w:rsidRDefault="00DB6013" w:rsidP="00DB6013">
      <w:pPr>
        <w:pStyle w:val="Heading4"/>
      </w:pPr>
      <w:bookmarkStart w:id="2275" w:name="_Toc132050404"/>
      <w:bookmarkStart w:id="2276" w:name="_Toc169823362"/>
      <w:r>
        <w:lastRenderedPageBreak/>
        <w:t>8.17.3.7</w:t>
      </w:r>
      <w:r>
        <w:tab/>
        <w:t>ECS de-registration response</w:t>
      </w:r>
      <w:bookmarkEnd w:id="2275"/>
      <w:bookmarkEnd w:id="2276"/>
    </w:p>
    <w:p w14:paraId="2EC9BCB2" w14:textId="77777777" w:rsidR="00DB6013" w:rsidRDefault="00DB6013" w:rsidP="00DB6013">
      <w:r>
        <w:t>Table 8.17.3.7-1 describes the information elements for ECS de-registration response from the ECS-ER to the ECS.</w:t>
      </w:r>
    </w:p>
    <w:p w14:paraId="0C58D5CE" w14:textId="77777777" w:rsidR="00DB6013" w:rsidRDefault="00DB6013" w:rsidP="00DB6013">
      <w:pPr>
        <w:pStyle w:val="TH"/>
      </w:pPr>
      <w:r w:rsidRPr="00F477AF">
        <w:t>Table </w:t>
      </w:r>
      <w:r>
        <w:t>8.17.3</w:t>
      </w:r>
      <w:r w:rsidRPr="00F477AF">
        <w:t>.</w:t>
      </w:r>
      <w:r>
        <w:t>7</w:t>
      </w:r>
      <w:r w:rsidRPr="00F477AF">
        <w:t xml:space="preserve">-1: </w:t>
      </w:r>
      <w:r>
        <w:t>ECS de-registration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3DCF154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70EEAD8"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254445A"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CEE90B" w14:textId="77777777" w:rsidR="00DB6013" w:rsidRPr="00F477AF" w:rsidRDefault="00DB6013" w:rsidP="00BF54D2">
            <w:pPr>
              <w:pStyle w:val="TAH"/>
            </w:pPr>
            <w:r w:rsidRPr="00F477AF">
              <w:t>Description</w:t>
            </w:r>
          </w:p>
        </w:tc>
      </w:tr>
      <w:tr w:rsidR="00DB6013" w:rsidRPr="00F477AF" w14:paraId="21547EA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6F1250" w14:textId="77777777" w:rsidR="00DB6013" w:rsidRPr="00F477AF" w:rsidRDefault="00DB6013" w:rsidP="00BF54D2">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C1E6DA3"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60F99B" w14:textId="77777777" w:rsidR="00DB6013" w:rsidRPr="00F477AF" w:rsidRDefault="00DB6013" w:rsidP="00BF54D2">
            <w:pPr>
              <w:pStyle w:val="TAL"/>
            </w:pPr>
            <w:r w:rsidRPr="00F477AF">
              <w:t>Indicates that the de-registration request was successful.</w:t>
            </w:r>
          </w:p>
        </w:tc>
      </w:tr>
      <w:tr w:rsidR="00DB6013" w:rsidRPr="00F477AF" w14:paraId="0150C91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18BDA95" w14:textId="77777777" w:rsidR="00DB6013" w:rsidRPr="00F477AF" w:rsidRDefault="00DB6013" w:rsidP="00BF54D2">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D4D610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FBCF5" w14:textId="77777777" w:rsidR="00DB6013" w:rsidRPr="00F477AF" w:rsidRDefault="00DB6013" w:rsidP="00BF54D2">
            <w:pPr>
              <w:pStyle w:val="TAL"/>
            </w:pPr>
            <w:r w:rsidRPr="00F477AF">
              <w:t>Indicates that the de-registration request failed.</w:t>
            </w:r>
          </w:p>
        </w:tc>
      </w:tr>
      <w:tr w:rsidR="00DB6013" w:rsidRPr="00F477AF" w14:paraId="2F0EA5B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3E3E49" w14:textId="77777777" w:rsidR="00DB6013" w:rsidRPr="00F477AF" w:rsidRDefault="00DB6013" w:rsidP="00BF54D2">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5E83755"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FA1CA" w14:textId="77777777" w:rsidR="00DB6013" w:rsidRPr="00F477AF" w:rsidRDefault="00DB6013" w:rsidP="00BF54D2">
            <w:pPr>
              <w:pStyle w:val="TAL"/>
            </w:pPr>
            <w:r w:rsidRPr="00F477AF">
              <w:t>Indicates the cause of de-registration request failure</w:t>
            </w:r>
          </w:p>
        </w:tc>
      </w:tr>
    </w:tbl>
    <w:p w14:paraId="5FF917F4" w14:textId="77777777" w:rsidR="00DB6013" w:rsidRPr="00F477AF" w:rsidRDefault="00DB6013" w:rsidP="00DB6013"/>
    <w:p w14:paraId="7218D2BD" w14:textId="529F8BB1" w:rsidR="00DB6013" w:rsidRDefault="00DB6013" w:rsidP="00DB6013">
      <w:pPr>
        <w:pStyle w:val="Heading4"/>
      </w:pPr>
      <w:bookmarkStart w:id="2277" w:name="_Toc132050405"/>
      <w:bookmarkStart w:id="2278" w:name="_Toc169823363"/>
      <w:r>
        <w:t>8.17.3.8</w:t>
      </w:r>
      <w:r>
        <w:tab/>
        <w:t>ECS discovery request</w:t>
      </w:r>
      <w:bookmarkEnd w:id="2277"/>
      <w:bookmarkEnd w:id="2278"/>
    </w:p>
    <w:p w14:paraId="3D599A77" w14:textId="77777777" w:rsidR="00DB6013" w:rsidRDefault="00DB6013" w:rsidP="00DB6013">
      <w:r>
        <w:t>Table 8.17.3.8-1 describes the information elements for ECS discovery request; from the ECS to the ECS-ER.</w:t>
      </w:r>
    </w:p>
    <w:p w14:paraId="3187A02C" w14:textId="77777777" w:rsidR="00DB6013" w:rsidRDefault="00DB6013" w:rsidP="00DB6013">
      <w:pPr>
        <w:pStyle w:val="TH"/>
      </w:pPr>
      <w:r w:rsidRPr="00F477AF">
        <w:t>Table </w:t>
      </w:r>
      <w:r>
        <w:t>8.17.3</w:t>
      </w:r>
      <w:r w:rsidRPr="00F477AF">
        <w:t>.</w:t>
      </w:r>
      <w:r>
        <w:t>8</w:t>
      </w:r>
      <w:r w:rsidRPr="00F477AF">
        <w:t xml:space="preserve">-1: </w:t>
      </w:r>
      <w:r>
        <w:t>ECS discovery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D92F3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1882C3"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365D57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BAE85" w14:textId="77777777" w:rsidR="00DB6013" w:rsidRPr="00F477AF" w:rsidRDefault="00DB6013" w:rsidP="00BF54D2">
            <w:pPr>
              <w:pStyle w:val="TAH"/>
            </w:pPr>
            <w:r w:rsidRPr="00F477AF">
              <w:t>Description</w:t>
            </w:r>
          </w:p>
        </w:tc>
      </w:tr>
      <w:tr w:rsidR="00DB6013" w:rsidRPr="00F477AF" w14:paraId="0D285B1F"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9A627CA"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76516126"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D6E2"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2F8361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3C5E8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0702FF3E"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06A8B8"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75DFED5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E3A909C" w14:textId="77777777" w:rsidR="00DB6013" w:rsidRPr="007C2DDC" w:rsidRDefault="00DB6013" w:rsidP="00BF54D2">
            <w:pPr>
              <w:pStyle w:val="TAL"/>
              <w:tabs>
                <w:tab w:val="right" w:pos="2664"/>
              </w:tabs>
              <w:rPr>
                <w:lang w:eastAsia="ko-KR"/>
              </w:rPr>
            </w:pPr>
            <w:r>
              <w:rPr>
                <w:lang w:eastAsia="ko-KR"/>
              </w:rPr>
              <w:t>Federation information</w:t>
            </w:r>
          </w:p>
        </w:tc>
        <w:tc>
          <w:tcPr>
            <w:tcW w:w="1440" w:type="dxa"/>
            <w:tcBorders>
              <w:top w:val="single" w:sz="4" w:space="0" w:color="000000"/>
              <w:left w:val="single" w:sz="4" w:space="0" w:color="000000"/>
              <w:bottom w:val="single" w:sz="4" w:space="0" w:color="000000"/>
            </w:tcBorders>
            <w:shd w:val="clear" w:color="auto" w:fill="auto"/>
          </w:tcPr>
          <w:p w14:paraId="07CAA57D" w14:textId="77777777" w:rsidR="00DB6013" w:rsidRPr="007C2DDC" w:rsidRDefault="00DB6013" w:rsidP="00BF54D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3B66B5" w14:textId="77777777" w:rsidR="00DB6013" w:rsidRPr="007C2DDC" w:rsidRDefault="00DB6013" w:rsidP="00BF54D2">
            <w:pPr>
              <w:pStyle w:val="TAL"/>
              <w:rPr>
                <w:lang w:eastAsia="ko-KR"/>
              </w:rPr>
            </w:pPr>
            <w:r>
              <w:rPr>
                <w:lang w:eastAsia="ko-KR"/>
              </w:rPr>
              <w:t>List of information for different federation agreements related to the ECS</w:t>
            </w:r>
          </w:p>
        </w:tc>
      </w:tr>
      <w:tr w:rsidR="00DB6013" w:rsidRPr="00F477AF" w14:paraId="6E6236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AA21128" w14:textId="77777777" w:rsidR="00DB6013" w:rsidRPr="00F477AF" w:rsidRDefault="00DB6013" w:rsidP="00BF54D2">
            <w:pPr>
              <w:pStyle w:val="TAL"/>
            </w:pPr>
            <w:r>
              <w:t xml:space="preserve">&gt; </w:t>
            </w:r>
            <w:r w:rsidRPr="00D020E1">
              <w:t>E</w:t>
            </w:r>
            <w:r>
              <w:t>CSP</w:t>
            </w:r>
            <w:r w:rsidRPr="00D020E1">
              <w:t xml:space="preserve"> </w:t>
            </w:r>
            <w:r w:rsidRPr="00D020E1">
              <w:rPr>
                <w:lang w:eastAsia="ko-KR"/>
              </w:rPr>
              <w:t>identifiers</w:t>
            </w:r>
          </w:p>
        </w:tc>
        <w:tc>
          <w:tcPr>
            <w:tcW w:w="1440" w:type="dxa"/>
            <w:tcBorders>
              <w:top w:val="single" w:sz="4" w:space="0" w:color="000000"/>
              <w:left w:val="single" w:sz="4" w:space="0" w:color="000000"/>
              <w:bottom w:val="single" w:sz="4" w:space="0" w:color="000000"/>
            </w:tcBorders>
            <w:shd w:val="clear" w:color="auto" w:fill="auto"/>
          </w:tcPr>
          <w:p w14:paraId="2678F57D" w14:textId="77777777" w:rsidR="00DB6013" w:rsidRPr="00F477AF" w:rsidRDefault="00DB6013" w:rsidP="00BF54D2">
            <w:pPr>
              <w:pStyle w:val="TAC"/>
            </w:pPr>
            <w:r w:rsidRPr="00D020E1">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E7A9B" w14:textId="77777777" w:rsidR="00DB6013" w:rsidRPr="00F477AF" w:rsidRDefault="00DB6013" w:rsidP="00BF54D2">
            <w:pPr>
              <w:pStyle w:val="TAL"/>
            </w:pPr>
            <w:r w:rsidRPr="00D020E1">
              <w:t xml:space="preserve">The list of </w:t>
            </w:r>
            <w:r>
              <w:t>ECSPs preferred by the ECS. This information is used by the ECS-ER to filter the discovered partner ECS information.</w:t>
            </w:r>
          </w:p>
        </w:tc>
      </w:tr>
      <w:tr w:rsidR="00DB6013" w:rsidRPr="00F477AF" w14:paraId="532D9DC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72378"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0078900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A49CA"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2A60D8C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0AC701"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70813C24"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ED158F"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1AE798A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0683AB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19A1F0E0"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A28C27" w14:textId="77777777" w:rsidR="00DB6013" w:rsidRPr="00F477AF" w:rsidRDefault="00DB6013" w:rsidP="00BF54D2">
            <w:pPr>
              <w:pStyle w:val="TAL"/>
            </w:pPr>
            <w:r>
              <w:t>Location of the UE for which the services are required.</w:t>
            </w:r>
          </w:p>
        </w:tc>
      </w:tr>
    </w:tbl>
    <w:p w14:paraId="41D7E21C" w14:textId="77777777" w:rsidR="00DB6013" w:rsidRPr="00F477AF" w:rsidRDefault="00DB6013" w:rsidP="00DB6013"/>
    <w:p w14:paraId="120A22CB" w14:textId="77777777" w:rsidR="00DB6013" w:rsidRDefault="00DB6013" w:rsidP="00DB6013">
      <w:pPr>
        <w:pStyle w:val="Heading4"/>
      </w:pPr>
      <w:bookmarkStart w:id="2279" w:name="_Toc132050406"/>
      <w:bookmarkStart w:id="2280" w:name="_Toc169823364"/>
      <w:r>
        <w:t>8.17.3.9</w:t>
      </w:r>
      <w:r>
        <w:tab/>
        <w:t>ECS discovery response</w:t>
      </w:r>
      <w:bookmarkEnd w:id="2279"/>
      <w:bookmarkEnd w:id="2280"/>
    </w:p>
    <w:p w14:paraId="29E57853" w14:textId="77777777" w:rsidR="00DB6013" w:rsidRDefault="00DB6013" w:rsidP="00DB6013">
      <w:r>
        <w:t>Table 8.17.3.9-1 describes the information elements for ECS discovery response from the ECS-ER to the ECS.</w:t>
      </w:r>
    </w:p>
    <w:p w14:paraId="6345D2EE" w14:textId="77777777" w:rsidR="00DB6013" w:rsidRPr="00F477AF" w:rsidRDefault="00DB6013" w:rsidP="00DB6013">
      <w:pPr>
        <w:pStyle w:val="TH"/>
      </w:pPr>
      <w:r w:rsidRPr="00F477AF">
        <w:t>Table </w:t>
      </w:r>
      <w:r>
        <w:t>8.17.3</w:t>
      </w:r>
      <w:r w:rsidRPr="00F477AF">
        <w:t>.</w:t>
      </w:r>
      <w:r>
        <w:t>9</w:t>
      </w:r>
      <w:r w:rsidRPr="00F477AF">
        <w:t xml:space="preserve">-1: </w:t>
      </w:r>
      <w:r>
        <w:t>ECS discovery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4C5E7E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8B9D8F2"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CC45F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881CCD" w14:textId="77777777" w:rsidR="00DB6013" w:rsidRPr="00F477AF" w:rsidRDefault="00DB6013" w:rsidP="00BF54D2">
            <w:pPr>
              <w:pStyle w:val="TAH"/>
            </w:pPr>
            <w:r w:rsidRPr="00F477AF">
              <w:t>Description</w:t>
            </w:r>
          </w:p>
        </w:tc>
      </w:tr>
      <w:tr w:rsidR="00DB6013" w:rsidRPr="00AC22B1" w14:paraId="0CA268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5E2D1B"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52F55AB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A7277B" w14:textId="77777777" w:rsidR="00DB6013" w:rsidRPr="00AC22B1" w:rsidRDefault="00DB6013" w:rsidP="00BF54D2">
            <w:pPr>
              <w:pStyle w:val="TAH"/>
              <w:jc w:val="left"/>
              <w:rPr>
                <w:b w:val="0"/>
                <w:bCs/>
              </w:rPr>
            </w:pPr>
            <w:r w:rsidRPr="00AC22B1">
              <w:rPr>
                <w:b w:val="0"/>
                <w:bCs/>
              </w:rPr>
              <w:t>Indicates that the ECS discovery request was successful.</w:t>
            </w:r>
          </w:p>
        </w:tc>
      </w:tr>
      <w:tr w:rsidR="00DB6013" w:rsidRPr="00AC22B1" w14:paraId="2850807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D84A0E1" w14:textId="77777777" w:rsidR="00DB6013" w:rsidRPr="00AC22B1" w:rsidRDefault="00DB6013" w:rsidP="00BF54D2">
            <w:pPr>
              <w:pStyle w:val="TAH"/>
              <w:jc w:val="left"/>
              <w:rPr>
                <w:b w:val="0"/>
                <w:bCs/>
              </w:rPr>
            </w:pPr>
            <w:r w:rsidRPr="00AC22B1">
              <w:rPr>
                <w:b w:val="0"/>
                <w:bCs/>
              </w:rPr>
              <w:t xml:space="preserve">&gt; List of </w:t>
            </w:r>
            <w:r>
              <w:rPr>
                <w:b w:val="0"/>
                <w:bCs/>
              </w:rPr>
              <w:t>ECS profiles</w:t>
            </w:r>
          </w:p>
        </w:tc>
        <w:tc>
          <w:tcPr>
            <w:tcW w:w="1085" w:type="dxa"/>
            <w:tcBorders>
              <w:top w:val="single" w:sz="4" w:space="0" w:color="000000"/>
              <w:left w:val="single" w:sz="4" w:space="0" w:color="000000"/>
              <w:bottom w:val="single" w:sz="4" w:space="0" w:color="000000"/>
            </w:tcBorders>
            <w:shd w:val="clear" w:color="auto" w:fill="auto"/>
          </w:tcPr>
          <w:p w14:paraId="741CB997"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08DE9A" w14:textId="77777777" w:rsidR="00DB6013" w:rsidRPr="00AC22B1" w:rsidRDefault="00DB6013" w:rsidP="00BF54D2">
            <w:pPr>
              <w:pStyle w:val="TAH"/>
              <w:jc w:val="left"/>
              <w:rPr>
                <w:b w:val="0"/>
                <w:bCs/>
              </w:rPr>
            </w:pPr>
            <w:r>
              <w:rPr>
                <w:b w:val="0"/>
                <w:bCs/>
              </w:rPr>
              <w:t>List of ECS profiles as described in clause 8.2.12.</w:t>
            </w:r>
          </w:p>
        </w:tc>
      </w:tr>
      <w:tr w:rsidR="00DB6013" w:rsidRPr="00AC22B1" w14:paraId="7D19C7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5CB90F"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073442E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F75235" w14:textId="77777777" w:rsidR="00DB6013" w:rsidRDefault="00DB6013" w:rsidP="00BF54D2">
            <w:pPr>
              <w:pStyle w:val="TAH"/>
              <w:jc w:val="left"/>
              <w:rPr>
                <w:b w:val="0"/>
                <w:bCs/>
              </w:rPr>
            </w:pPr>
            <w:r w:rsidRPr="00AC22B1">
              <w:rPr>
                <w:b w:val="0"/>
                <w:bCs/>
              </w:rPr>
              <w:t xml:space="preserve">Time duration for which the </w:t>
            </w:r>
            <w:r>
              <w:rPr>
                <w:b w:val="0"/>
                <w:bCs/>
              </w:rPr>
              <w:t xml:space="preserve">ECS profiles are </w:t>
            </w:r>
            <w:r w:rsidRPr="00AC22B1">
              <w:rPr>
                <w:b w:val="0"/>
                <w:bCs/>
              </w:rPr>
              <w:t xml:space="preserve">valid and supposed to be cached </w:t>
            </w:r>
            <w:r>
              <w:rPr>
                <w:b w:val="0"/>
                <w:bCs/>
              </w:rPr>
              <w:t>by the ECS</w:t>
            </w:r>
            <w:r w:rsidRPr="00AC22B1">
              <w:rPr>
                <w:b w:val="0"/>
                <w:bCs/>
              </w:rPr>
              <w:t>.</w:t>
            </w:r>
          </w:p>
        </w:tc>
      </w:tr>
      <w:tr w:rsidR="00DB6013" w:rsidRPr="00AC22B1" w14:paraId="613D701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10AF44C"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7C4AFEF7"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77E" w14:textId="77777777" w:rsidR="00DB6013" w:rsidRPr="00AC22B1" w:rsidRDefault="00DB6013" w:rsidP="00BF54D2">
            <w:pPr>
              <w:pStyle w:val="TAH"/>
              <w:jc w:val="left"/>
              <w:rPr>
                <w:b w:val="0"/>
                <w:bCs/>
              </w:rPr>
            </w:pPr>
            <w:r w:rsidRPr="00AC22B1">
              <w:rPr>
                <w:b w:val="0"/>
                <w:bCs/>
              </w:rPr>
              <w:t>Indicates that the ECS discovery request failed.</w:t>
            </w:r>
          </w:p>
        </w:tc>
      </w:tr>
      <w:tr w:rsidR="00DB6013" w:rsidRPr="00AC22B1" w14:paraId="58FF395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D01EABD"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1D9719F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CC199B" w14:textId="77777777" w:rsidR="00DB6013" w:rsidRPr="00AC22B1" w:rsidRDefault="00DB6013" w:rsidP="00BF54D2">
            <w:pPr>
              <w:pStyle w:val="TAH"/>
              <w:jc w:val="left"/>
              <w:rPr>
                <w:b w:val="0"/>
                <w:bCs/>
              </w:rPr>
            </w:pPr>
            <w:r w:rsidRPr="00AC22B1">
              <w:rPr>
                <w:b w:val="0"/>
                <w:bCs/>
              </w:rPr>
              <w:t>Indicates the cause of ECS discovery request failure.</w:t>
            </w:r>
          </w:p>
        </w:tc>
      </w:tr>
    </w:tbl>
    <w:p w14:paraId="52474C8B" w14:textId="77777777" w:rsidR="00DB6013" w:rsidRDefault="00DB6013" w:rsidP="00DB6013"/>
    <w:p w14:paraId="14504219" w14:textId="5594675A" w:rsidR="00DB6013" w:rsidRDefault="00DB6013" w:rsidP="00DB6013">
      <w:pPr>
        <w:pStyle w:val="Heading4"/>
      </w:pPr>
      <w:bookmarkStart w:id="2281" w:name="_Toc132050407"/>
      <w:bookmarkStart w:id="2282" w:name="_Toc169823365"/>
      <w:r>
        <w:t>8.17.3.10</w:t>
      </w:r>
      <w:r>
        <w:tab/>
        <w:t>ECS discovery subscription request</w:t>
      </w:r>
      <w:bookmarkEnd w:id="2281"/>
      <w:bookmarkEnd w:id="2282"/>
    </w:p>
    <w:p w14:paraId="66046523" w14:textId="77777777" w:rsidR="00DB6013" w:rsidRDefault="00DB6013" w:rsidP="00DB6013">
      <w:r>
        <w:t>Table 8.17.3.10-1 describes the information elements for ECS discovery subscription request; from the ECS to the ECS-ER.</w:t>
      </w:r>
    </w:p>
    <w:p w14:paraId="51A8E86C" w14:textId="77777777" w:rsidR="00DB6013" w:rsidRPr="00F477AF" w:rsidRDefault="00DB6013" w:rsidP="00DB6013">
      <w:pPr>
        <w:pStyle w:val="TH"/>
      </w:pPr>
      <w:r w:rsidRPr="00F477AF">
        <w:lastRenderedPageBreak/>
        <w:t>Table </w:t>
      </w:r>
      <w:r>
        <w:t>8.17.3</w:t>
      </w:r>
      <w:r w:rsidRPr="00F477AF">
        <w:t>.</w:t>
      </w:r>
      <w:r>
        <w:t>10</w:t>
      </w:r>
      <w:r w:rsidRPr="00F477AF">
        <w:t xml:space="preserve">-1: </w:t>
      </w:r>
      <w:r>
        <w:t>ECS discovery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27D399A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7E968F9"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06D0E5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B2EE9" w14:textId="77777777" w:rsidR="00DB6013" w:rsidRPr="00F477AF" w:rsidRDefault="00DB6013" w:rsidP="00BF54D2">
            <w:pPr>
              <w:pStyle w:val="TAH"/>
            </w:pPr>
            <w:r w:rsidRPr="00F477AF">
              <w:t>Description</w:t>
            </w:r>
          </w:p>
        </w:tc>
      </w:tr>
      <w:tr w:rsidR="00DB6013" w:rsidRPr="00F477AF" w14:paraId="2D240B4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BBA82EA"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3D3D56C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5D472"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1DB1B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AD28CC5"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A6F4ED0"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2F54F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23FABD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AFC926"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4BC48B2C"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1C050E"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50596D1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541180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D435E79"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BF596"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CE2DC1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BAA68F"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40946CF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49E8A"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76CEB4C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6213A0A"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13BC5E83"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82890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3AC461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2FAA9E2"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155430B9"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DDF92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38F177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0A33B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696F5011"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5F92C9"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011C234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384002F"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7A07B74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0F2571" w14:textId="77777777" w:rsidR="00DB6013" w:rsidRPr="00AC22B1" w:rsidRDefault="00DB6013" w:rsidP="00BF54D2">
            <w:pPr>
              <w:pStyle w:val="TAH"/>
              <w:jc w:val="left"/>
              <w:rPr>
                <w:b w:val="0"/>
                <w:bCs/>
              </w:rPr>
            </w:pPr>
            <w:r w:rsidRPr="000B4B9B">
              <w:rPr>
                <w:b w:val="0"/>
                <w:bCs/>
              </w:rPr>
              <w:t>Proposed expiration time for the subscription</w:t>
            </w:r>
          </w:p>
        </w:tc>
      </w:tr>
    </w:tbl>
    <w:p w14:paraId="2F81988F" w14:textId="77777777" w:rsidR="00DB6013" w:rsidRDefault="00DB6013" w:rsidP="00DB6013"/>
    <w:p w14:paraId="19C669EA" w14:textId="77777777" w:rsidR="00DB6013" w:rsidRDefault="00DB6013" w:rsidP="00DB6013">
      <w:pPr>
        <w:pStyle w:val="Heading4"/>
      </w:pPr>
      <w:bookmarkStart w:id="2283" w:name="_Toc132050408"/>
      <w:bookmarkStart w:id="2284" w:name="_Toc169823366"/>
      <w:r>
        <w:t>8.17.3.11</w:t>
      </w:r>
      <w:r>
        <w:tab/>
        <w:t>ECS discovery subscription response</w:t>
      </w:r>
      <w:bookmarkEnd w:id="2283"/>
      <w:bookmarkEnd w:id="2284"/>
    </w:p>
    <w:p w14:paraId="6BD9EB51" w14:textId="77777777" w:rsidR="00DB6013" w:rsidRDefault="00DB6013" w:rsidP="00DB6013">
      <w:r>
        <w:t>Table 8.17.3.11-1 describes the information elements for ECS discovery subscription response from the ECS-ER to the ECS.</w:t>
      </w:r>
    </w:p>
    <w:p w14:paraId="2225788D" w14:textId="77777777" w:rsidR="00DB6013" w:rsidRDefault="00DB6013" w:rsidP="00DB6013">
      <w:pPr>
        <w:pStyle w:val="TH"/>
      </w:pPr>
      <w:r w:rsidRPr="00F477AF">
        <w:t>Table </w:t>
      </w:r>
      <w:r>
        <w:t>8.17.3</w:t>
      </w:r>
      <w:r w:rsidRPr="00F477AF">
        <w:t>.</w:t>
      </w:r>
      <w:r>
        <w:t>11</w:t>
      </w:r>
      <w:r w:rsidRPr="00F477AF">
        <w:t xml:space="preserve">-1: </w:t>
      </w:r>
      <w:r>
        <w:t>ECS discovery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1E940C5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8E8DA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1DDA7C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7B0C4F" w14:textId="77777777" w:rsidR="00DB6013" w:rsidRPr="00F477AF" w:rsidRDefault="00DB6013" w:rsidP="00BF54D2">
            <w:pPr>
              <w:pStyle w:val="TAH"/>
            </w:pPr>
            <w:r w:rsidRPr="00F477AF">
              <w:t>Description</w:t>
            </w:r>
          </w:p>
        </w:tc>
      </w:tr>
      <w:tr w:rsidR="00DB6013" w:rsidRPr="00F477AF" w14:paraId="4F1FB98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0A95332"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AE981D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27562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606AC53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1C6654"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4F8E5D89"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A73361"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4B306B5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B1C9290"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122F986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F54A4E"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0999797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B932D72"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843286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20E40"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1C0CBC5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FD5269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F3550D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6AD226"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2FA15854" w14:textId="77777777" w:rsidR="00DB6013" w:rsidRDefault="00DB6013" w:rsidP="00DB6013"/>
    <w:p w14:paraId="5BC64D61" w14:textId="77777777" w:rsidR="00DB6013" w:rsidRDefault="00DB6013" w:rsidP="00DB6013">
      <w:pPr>
        <w:pStyle w:val="Heading4"/>
      </w:pPr>
      <w:bookmarkStart w:id="2285" w:name="_Toc132050409"/>
      <w:bookmarkStart w:id="2286" w:name="_Toc169823367"/>
      <w:r>
        <w:t>8.17.3.12</w:t>
      </w:r>
      <w:r>
        <w:tab/>
        <w:t>ECS discovery notification</w:t>
      </w:r>
      <w:bookmarkEnd w:id="2285"/>
      <w:bookmarkEnd w:id="2286"/>
    </w:p>
    <w:p w14:paraId="61936B49" w14:textId="77777777" w:rsidR="00DB6013" w:rsidRDefault="00DB6013" w:rsidP="00DB6013">
      <w:r>
        <w:t>Table 8.17.3.12-1 describes the information elements for ECS discovery notification request from the ECS-ER to the ECSR.</w:t>
      </w:r>
    </w:p>
    <w:p w14:paraId="6F87C2AF" w14:textId="77777777" w:rsidR="00DB6013" w:rsidRDefault="00DB6013" w:rsidP="00DB6013">
      <w:pPr>
        <w:pStyle w:val="TH"/>
      </w:pPr>
      <w:r w:rsidRPr="00F477AF">
        <w:t>Table </w:t>
      </w:r>
      <w:r>
        <w:t>8.17.3</w:t>
      </w:r>
      <w:r w:rsidRPr="00F477AF">
        <w:t>.</w:t>
      </w:r>
      <w:r>
        <w:t>12</w:t>
      </w:r>
      <w:r w:rsidRPr="00F477AF">
        <w:t xml:space="preserve">-1: </w:t>
      </w:r>
      <w:r>
        <w:t>ECS discovery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7D15F186"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6449462"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4FFD4127"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1B94EEF" w14:textId="77777777" w:rsidR="00DB6013" w:rsidRPr="00F477AF" w:rsidRDefault="00DB6013" w:rsidP="00BF54D2">
            <w:pPr>
              <w:pStyle w:val="TAH"/>
            </w:pPr>
            <w:r w:rsidRPr="00F477AF">
              <w:t>Description</w:t>
            </w:r>
          </w:p>
        </w:tc>
      </w:tr>
      <w:tr w:rsidR="00DB6013" w:rsidRPr="00F477AF" w14:paraId="38E54EF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4DDFA58E"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7DF0670"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6206C5F6"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413D4C54"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0129F49" w14:textId="77777777" w:rsidR="00DB6013" w:rsidRPr="00BA3545" w:rsidRDefault="00DB6013" w:rsidP="00BF54D2">
            <w:pPr>
              <w:pStyle w:val="TAL"/>
              <w:rPr>
                <w:lang w:eastAsia="ko-KR"/>
              </w:rPr>
            </w:pPr>
            <w:r w:rsidRPr="00BA3545">
              <w:rPr>
                <w:lang w:eastAsia="ko-KR"/>
              </w:rPr>
              <w:t>List of ECS profiles</w:t>
            </w:r>
          </w:p>
        </w:tc>
        <w:tc>
          <w:tcPr>
            <w:tcW w:w="1444" w:type="dxa"/>
            <w:tcBorders>
              <w:top w:val="single" w:sz="4" w:space="0" w:color="000000"/>
              <w:left w:val="single" w:sz="4" w:space="0" w:color="000000"/>
              <w:bottom w:val="single" w:sz="4" w:space="0" w:color="000000"/>
            </w:tcBorders>
            <w:shd w:val="clear" w:color="auto" w:fill="auto"/>
          </w:tcPr>
          <w:p w14:paraId="757599A5" w14:textId="77777777" w:rsidR="00DB6013" w:rsidRPr="00BA3545" w:rsidRDefault="00DB6013" w:rsidP="00BF54D2">
            <w:pPr>
              <w:pStyle w:val="TAC"/>
              <w:rPr>
                <w:lang w:eastAsia="ko-KR"/>
              </w:rPr>
            </w:pPr>
            <w:r w:rsidRPr="00BA35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B943EE3" w14:textId="77777777" w:rsidR="00DB6013" w:rsidRPr="00BA3545" w:rsidRDefault="00DB6013" w:rsidP="00BF54D2">
            <w:pPr>
              <w:pStyle w:val="TAL"/>
              <w:rPr>
                <w:lang w:eastAsia="ko-KR"/>
              </w:rPr>
            </w:pPr>
            <w:r w:rsidRPr="00BA3545">
              <w:rPr>
                <w:lang w:eastAsia="ko-KR"/>
              </w:rPr>
              <w:t>List of ECS profiles as described in clause 8.2.</w:t>
            </w:r>
            <w:r>
              <w:rPr>
                <w:lang w:eastAsia="ko-KR"/>
              </w:rPr>
              <w:t>12</w:t>
            </w:r>
            <w:r w:rsidRPr="00BA3545">
              <w:rPr>
                <w:lang w:eastAsia="ko-KR"/>
              </w:rPr>
              <w:t>.</w:t>
            </w:r>
          </w:p>
        </w:tc>
      </w:tr>
      <w:tr w:rsidR="00DB6013" w:rsidRPr="00AC22B1" w14:paraId="4E815E4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67A5FF64"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6643871A"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7A2E03D" w14:textId="77777777" w:rsidR="00DB6013" w:rsidRPr="00BA3545" w:rsidRDefault="00DB6013" w:rsidP="00BF54D2">
            <w:pPr>
              <w:pStyle w:val="TAL"/>
              <w:rPr>
                <w:lang w:eastAsia="ko-KR"/>
              </w:rPr>
            </w:pPr>
            <w:r w:rsidRPr="00BA3545">
              <w:rPr>
                <w:lang w:eastAsia="ko-KR"/>
              </w:rPr>
              <w:t>Time duration for which the ECS profiles are valid and supposed to be cached by the ECS.</w:t>
            </w:r>
          </w:p>
        </w:tc>
      </w:tr>
    </w:tbl>
    <w:p w14:paraId="540B7727" w14:textId="77777777" w:rsidR="00DB6013" w:rsidRDefault="00DB6013" w:rsidP="00DB6013"/>
    <w:p w14:paraId="56E7026F" w14:textId="77777777" w:rsidR="00DB6013" w:rsidRDefault="00DB6013" w:rsidP="00DB6013">
      <w:pPr>
        <w:pStyle w:val="Heading4"/>
      </w:pPr>
      <w:bookmarkStart w:id="2287" w:name="_Toc132050410"/>
      <w:bookmarkStart w:id="2288" w:name="_Toc169823368"/>
      <w:r>
        <w:t>8.17.3.13</w:t>
      </w:r>
      <w:r>
        <w:tab/>
        <w:t>ECS discovery subscription update request</w:t>
      </w:r>
      <w:bookmarkEnd w:id="2287"/>
      <w:bookmarkEnd w:id="2288"/>
    </w:p>
    <w:p w14:paraId="77555268" w14:textId="77777777" w:rsidR="00DB6013" w:rsidRDefault="00DB6013" w:rsidP="00DB6013">
      <w:r>
        <w:t>Table 8.17.3.13-1 describes the information elements for ECS discovery subscription update request from the ECS to the ECS-ER.</w:t>
      </w:r>
    </w:p>
    <w:p w14:paraId="1F476A2D" w14:textId="77777777" w:rsidR="00DB6013" w:rsidRPr="00F477AF" w:rsidRDefault="00DB6013" w:rsidP="00DB6013">
      <w:pPr>
        <w:pStyle w:val="TH"/>
      </w:pPr>
      <w:r w:rsidRPr="00F477AF">
        <w:lastRenderedPageBreak/>
        <w:t>Table </w:t>
      </w:r>
      <w:r>
        <w:t>8.17.3</w:t>
      </w:r>
      <w:r w:rsidRPr="00F477AF">
        <w:t>.</w:t>
      </w:r>
      <w:r>
        <w:t>13</w:t>
      </w:r>
      <w:r w:rsidRPr="00F477AF">
        <w:t xml:space="preserve">-1: </w:t>
      </w:r>
      <w:r>
        <w:t>ECS discovery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776C9D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C106B5"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352B16BC"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400FD" w14:textId="77777777" w:rsidR="00DB6013" w:rsidRPr="00F477AF" w:rsidRDefault="00DB6013" w:rsidP="00BF54D2">
            <w:pPr>
              <w:pStyle w:val="TAH"/>
            </w:pPr>
            <w:r w:rsidRPr="00F477AF">
              <w:t>Description</w:t>
            </w:r>
          </w:p>
        </w:tc>
      </w:tr>
      <w:tr w:rsidR="00DB6013" w:rsidRPr="00F477AF" w14:paraId="71F6431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2943F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11207FC5"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26EED"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571D858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782CF6"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106192FE"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0C18A"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0A6D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2976C73"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26282F4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AB674D"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4755EA3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B6CC6E5"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7717138F"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56430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6049061E"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606F9D3"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14AAF63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B33D71"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24A3FBA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C7CA6A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05125B3E"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4315B1"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39514F2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1FABD31"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38D41F"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2E8280"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292C54D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F565F29"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2F8D997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611F8"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696B64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4BEF48D"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4CB88D27"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0BF964" w14:textId="77777777" w:rsidR="00DB6013" w:rsidRPr="00AC22B1" w:rsidRDefault="00DB6013" w:rsidP="00BF54D2">
            <w:pPr>
              <w:pStyle w:val="TAH"/>
              <w:jc w:val="left"/>
              <w:rPr>
                <w:b w:val="0"/>
                <w:bCs/>
              </w:rPr>
            </w:pPr>
            <w:r w:rsidRPr="000B4B9B">
              <w:rPr>
                <w:b w:val="0"/>
                <w:bCs/>
              </w:rPr>
              <w:t>Proposed expiration time for the subscription</w:t>
            </w:r>
          </w:p>
        </w:tc>
      </w:tr>
    </w:tbl>
    <w:p w14:paraId="57FDF673" w14:textId="77777777" w:rsidR="00DB6013" w:rsidRDefault="00DB6013" w:rsidP="00DB6013"/>
    <w:p w14:paraId="44E48992" w14:textId="77777777" w:rsidR="00DB6013" w:rsidRDefault="00DB6013" w:rsidP="00DB6013">
      <w:pPr>
        <w:pStyle w:val="Heading4"/>
      </w:pPr>
      <w:bookmarkStart w:id="2289" w:name="_Toc132050411"/>
      <w:bookmarkStart w:id="2290" w:name="_Toc169823369"/>
      <w:r>
        <w:t>8.17.3.14</w:t>
      </w:r>
      <w:r>
        <w:tab/>
        <w:t>ECS discovery subscription update response</w:t>
      </w:r>
      <w:bookmarkEnd w:id="2289"/>
      <w:bookmarkEnd w:id="2290"/>
    </w:p>
    <w:p w14:paraId="0E7E802E" w14:textId="77777777" w:rsidR="00DB6013" w:rsidRDefault="00DB6013" w:rsidP="00DB6013">
      <w:r>
        <w:t>Table 8.17.3.14-1 describes the information elements for ECS discovery subscription update response from the ECS-ER to the ECS.</w:t>
      </w:r>
    </w:p>
    <w:p w14:paraId="26082BE5" w14:textId="77777777" w:rsidR="00DB6013" w:rsidRDefault="00DB6013" w:rsidP="00DB6013">
      <w:pPr>
        <w:pStyle w:val="TH"/>
      </w:pPr>
      <w:r w:rsidRPr="00F477AF">
        <w:t>Table </w:t>
      </w:r>
      <w:r>
        <w:t>8.17.3</w:t>
      </w:r>
      <w:r w:rsidRPr="00F477AF">
        <w:t>.</w:t>
      </w:r>
      <w:r>
        <w:t>14</w:t>
      </w:r>
      <w:r w:rsidRPr="00F477AF">
        <w:t xml:space="preserve">-1: </w:t>
      </w:r>
      <w:r>
        <w:t>ECS discovery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5BE8A001"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288B91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231C3CE"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199DD" w14:textId="77777777" w:rsidR="00DB6013" w:rsidRPr="00F477AF" w:rsidRDefault="00DB6013" w:rsidP="00BF54D2">
            <w:pPr>
              <w:pStyle w:val="TAH"/>
            </w:pPr>
            <w:r w:rsidRPr="00F477AF">
              <w:t>Description</w:t>
            </w:r>
          </w:p>
        </w:tc>
      </w:tr>
      <w:tr w:rsidR="00DB6013" w:rsidRPr="00F477AF" w14:paraId="7797B70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64F35C9"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7CF1752"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E5A36"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1746D16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54CF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5AA63A4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679AE"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6CB526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2DCBB1C"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3902CE5B"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340D7"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694F9F7B"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124C1D0"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1A2C093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AC68C"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2EA61B7C" w14:textId="77777777" w:rsidR="00DB6013" w:rsidRPr="00F477AF" w:rsidRDefault="00DB6013" w:rsidP="00DB6013"/>
    <w:p w14:paraId="357929CE" w14:textId="77777777" w:rsidR="00DB6013" w:rsidRDefault="00DB6013" w:rsidP="00DB6013">
      <w:pPr>
        <w:pStyle w:val="Heading4"/>
      </w:pPr>
      <w:bookmarkStart w:id="2291" w:name="_Toc132050412"/>
      <w:bookmarkStart w:id="2292" w:name="_Toc169823370"/>
      <w:r>
        <w:t>8.17.3.15</w:t>
      </w:r>
      <w:r>
        <w:tab/>
        <w:t>ECS discovery unsubscribe request</w:t>
      </w:r>
      <w:bookmarkEnd w:id="2291"/>
      <w:bookmarkEnd w:id="2292"/>
    </w:p>
    <w:p w14:paraId="0445A1CD" w14:textId="77777777" w:rsidR="00DB6013" w:rsidRDefault="00DB6013" w:rsidP="00DB6013">
      <w:r>
        <w:t>Table 8.17.3.15-1 describes the information elements for ECS discovery unsubscribe request from the ECS to the ECS-ER.</w:t>
      </w:r>
    </w:p>
    <w:p w14:paraId="7E5CE067" w14:textId="77777777" w:rsidR="00DB6013" w:rsidRPr="00F477AF" w:rsidRDefault="00DB6013" w:rsidP="00DB6013">
      <w:pPr>
        <w:pStyle w:val="TH"/>
      </w:pPr>
      <w:r w:rsidRPr="00F477AF">
        <w:t>Table </w:t>
      </w:r>
      <w:r>
        <w:t>8.17.3</w:t>
      </w:r>
      <w:r w:rsidRPr="00F477AF">
        <w:t>.</w:t>
      </w:r>
      <w:r>
        <w:t>15</w:t>
      </w:r>
      <w:r w:rsidRPr="00F477AF">
        <w:t xml:space="preserve">-1: </w:t>
      </w:r>
      <w:r>
        <w:t>ECS discovery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8285A0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C19D2B1"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5B4B32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8E93B" w14:textId="77777777" w:rsidR="00DB6013" w:rsidRPr="00F477AF" w:rsidRDefault="00DB6013" w:rsidP="00BF54D2">
            <w:pPr>
              <w:pStyle w:val="TAH"/>
            </w:pPr>
            <w:r w:rsidRPr="00F477AF">
              <w:t>Description</w:t>
            </w:r>
          </w:p>
        </w:tc>
      </w:tr>
      <w:tr w:rsidR="00DB6013" w:rsidRPr="00F477AF" w14:paraId="5B22F84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F1246A2"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5B2CA65E"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F7451B"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62AEF87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79C4D21"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7247DCC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EEA14E" w14:textId="77777777" w:rsidR="00DB6013" w:rsidRPr="00AC22B1" w:rsidRDefault="00DB6013" w:rsidP="00BF54D2">
            <w:pPr>
              <w:pStyle w:val="TAH"/>
              <w:jc w:val="left"/>
              <w:rPr>
                <w:b w:val="0"/>
                <w:bCs/>
              </w:rPr>
            </w:pPr>
            <w:r w:rsidRPr="00AC22B1">
              <w:rPr>
                <w:b w:val="0"/>
                <w:bCs/>
              </w:rPr>
              <w:t>Security credentials of the ECS.</w:t>
            </w:r>
          </w:p>
        </w:tc>
      </w:tr>
    </w:tbl>
    <w:p w14:paraId="6D7FB45D" w14:textId="77777777" w:rsidR="00DB6013" w:rsidRDefault="00DB6013" w:rsidP="00DB6013"/>
    <w:p w14:paraId="573755A3" w14:textId="77777777" w:rsidR="00DB6013" w:rsidRDefault="00DB6013" w:rsidP="00DB6013">
      <w:pPr>
        <w:pStyle w:val="Heading4"/>
      </w:pPr>
      <w:bookmarkStart w:id="2293" w:name="_Toc132050413"/>
      <w:bookmarkStart w:id="2294" w:name="_Toc169823371"/>
      <w:r>
        <w:t>8.17.3.16</w:t>
      </w:r>
      <w:r>
        <w:tab/>
        <w:t>ECS discovery unsubscribe response</w:t>
      </w:r>
      <w:bookmarkEnd w:id="2293"/>
      <w:bookmarkEnd w:id="2294"/>
    </w:p>
    <w:p w14:paraId="00DD1FD1" w14:textId="77777777" w:rsidR="00DB6013" w:rsidRDefault="00DB6013" w:rsidP="00DB6013">
      <w:r>
        <w:t>Table 8.17.3.16-1 describes the information elements for ECS discovery unsubscribe response from the ECS-ER to the ECS.</w:t>
      </w:r>
    </w:p>
    <w:p w14:paraId="3E1A40FC" w14:textId="77777777" w:rsidR="00DB6013" w:rsidRDefault="00DB6013" w:rsidP="00DB6013">
      <w:pPr>
        <w:pStyle w:val="TH"/>
      </w:pPr>
      <w:r w:rsidRPr="00F477AF">
        <w:lastRenderedPageBreak/>
        <w:t>Table </w:t>
      </w:r>
      <w:r>
        <w:t>8.17.3</w:t>
      </w:r>
      <w:r w:rsidRPr="00F477AF">
        <w:t>.</w:t>
      </w:r>
      <w:r>
        <w:t>16</w:t>
      </w:r>
      <w:r w:rsidRPr="00F477AF">
        <w:t xml:space="preserve">-1: </w:t>
      </w:r>
      <w:r>
        <w:t>ECS discovery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72CDB8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03BD5E6"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2898908"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AE5C0" w14:textId="77777777" w:rsidR="00DB6013" w:rsidRPr="00F477AF" w:rsidRDefault="00DB6013" w:rsidP="00BF54D2">
            <w:pPr>
              <w:pStyle w:val="TAH"/>
            </w:pPr>
            <w:r w:rsidRPr="00F477AF">
              <w:t>Description</w:t>
            </w:r>
          </w:p>
        </w:tc>
      </w:tr>
      <w:tr w:rsidR="00DB6013" w:rsidRPr="00F477AF" w14:paraId="71F50EB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EAFA4"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25D53279"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FE043A"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0F8B71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42872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5048BD9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9D0C9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4BFD0E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09432E9"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071FAC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AE4796"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46159AAB" w14:textId="77777777" w:rsidR="00DB6013" w:rsidRDefault="00DB6013" w:rsidP="00DB6013"/>
    <w:p w14:paraId="45DB6AD6" w14:textId="77777777" w:rsidR="00DB6013" w:rsidRDefault="00DB6013" w:rsidP="00DB6013">
      <w:pPr>
        <w:pStyle w:val="Heading4"/>
      </w:pPr>
      <w:bookmarkStart w:id="2295" w:name="_Hlk133411665"/>
      <w:bookmarkStart w:id="2296" w:name="_Toc132050414"/>
      <w:bookmarkStart w:id="2297" w:name="_Toc169823372"/>
      <w:r>
        <w:t>8.17.3.17</w:t>
      </w:r>
      <w:bookmarkEnd w:id="2295"/>
      <w:r>
        <w:tab/>
        <w:t>Service provisioning information retrieval request</w:t>
      </w:r>
      <w:bookmarkEnd w:id="2296"/>
      <w:bookmarkEnd w:id="2297"/>
    </w:p>
    <w:p w14:paraId="0D9E6FFB" w14:textId="77777777" w:rsidR="00DB6013" w:rsidRDefault="00DB6013" w:rsidP="00DB6013">
      <w:r>
        <w:t>Table 8.17.3.17-1 describes the information elements for Service provisioning information retrieval request from the ECS to a partner ECS.</w:t>
      </w:r>
    </w:p>
    <w:p w14:paraId="123ABAAA" w14:textId="77777777" w:rsidR="00DB6013" w:rsidRPr="00F477AF" w:rsidRDefault="00DB6013" w:rsidP="00DB6013">
      <w:pPr>
        <w:pStyle w:val="TH"/>
      </w:pPr>
      <w:r w:rsidRPr="00F477AF">
        <w:t>Table </w:t>
      </w:r>
      <w:r>
        <w:t>8.17.3</w:t>
      </w:r>
      <w:r w:rsidRPr="00F477AF">
        <w:t>.</w:t>
      </w:r>
      <w:r>
        <w:t>17</w:t>
      </w:r>
      <w:r w:rsidRPr="00F477AF">
        <w:t xml:space="preserve">-1: </w:t>
      </w:r>
      <w:r>
        <w:t>Service provisioning information retrieval request</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2E8F30F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17D45C"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73ACE0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FDA426" w14:textId="77777777" w:rsidR="00DB6013" w:rsidRPr="00F477AF" w:rsidRDefault="00DB6013" w:rsidP="00BF54D2">
            <w:pPr>
              <w:pStyle w:val="TAH"/>
            </w:pPr>
            <w:r w:rsidRPr="00F477AF">
              <w:t>Description</w:t>
            </w:r>
          </w:p>
        </w:tc>
      </w:tr>
      <w:tr w:rsidR="00DB6013" w:rsidRPr="00F477AF" w14:paraId="732ADDA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655D0BD" w14:textId="77777777" w:rsidR="00DB6013" w:rsidRPr="00F477AF" w:rsidRDefault="00DB6013" w:rsidP="00BF54D2">
            <w:pPr>
              <w:pStyle w:val="TAL"/>
            </w:pPr>
            <w:r w:rsidRPr="00F477AF">
              <w:t>E</w:t>
            </w:r>
            <w:r>
              <w:t>CS address</w:t>
            </w:r>
          </w:p>
        </w:tc>
        <w:tc>
          <w:tcPr>
            <w:tcW w:w="1440" w:type="dxa"/>
            <w:tcBorders>
              <w:top w:val="single" w:sz="4" w:space="0" w:color="000000"/>
              <w:left w:val="single" w:sz="4" w:space="0" w:color="000000"/>
              <w:bottom w:val="single" w:sz="4" w:space="0" w:color="000000"/>
            </w:tcBorders>
            <w:shd w:val="clear" w:color="auto" w:fill="auto"/>
          </w:tcPr>
          <w:p w14:paraId="6535C32A" w14:textId="77777777" w:rsidR="00DB6013" w:rsidRPr="00F477AF" w:rsidRDefault="00DB6013"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8D20A9" w14:textId="77777777" w:rsidR="00DB6013" w:rsidRPr="00F477AF" w:rsidRDefault="00DB6013" w:rsidP="00BF54D2">
            <w:pPr>
              <w:pStyle w:val="TAL"/>
            </w:pPr>
            <w:r>
              <w:t>E</w:t>
            </w:r>
            <w:r w:rsidRPr="00F477AF">
              <w:t xml:space="preserve">ndpoint information </w:t>
            </w:r>
            <w:r>
              <w:t xml:space="preserve">of ECS </w:t>
            </w:r>
            <w:r w:rsidRPr="00F477AF">
              <w:t>(e.g. URI, FQDN, IP address)</w:t>
            </w:r>
          </w:p>
        </w:tc>
      </w:tr>
      <w:tr w:rsidR="00DB6013" w:rsidRPr="00F477AF" w14:paraId="5E37A862"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E85CC25" w14:textId="77777777" w:rsidR="00DB6013" w:rsidRPr="00F477AF" w:rsidRDefault="00DB6013" w:rsidP="00BF54D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7DF5931C" w14:textId="77777777" w:rsidR="00DB6013" w:rsidRPr="00F477AF" w:rsidRDefault="00DB6013"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199A0C" w14:textId="77777777" w:rsidR="00DB6013" w:rsidRPr="00F477AF" w:rsidRDefault="00DB6013" w:rsidP="00BF54D2">
            <w:pPr>
              <w:pStyle w:val="TAL"/>
              <w:rPr>
                <w:lang w:eastAsia="ko-KR"/>
              </w:rPr>
            </w:pPr>
            <w:r w:rsidRPr="00F477AF">
              <w:rPr>
                <w:lang w:eastAsia="ko-KR"/>
              </w:rPr>
              <w:t xml:space="preserve">Security credentials </w:t>
            </w:r>
            <w:r>
              <w:rPr>
                <w:lang w:eastAsia="ko-KR"/>
              </w:rPr>
              <w:t>of the ECS.</w:t>
            </w:r>
          </w:p>
        </w:tc>
      </w:tr>
      <w:tr w:rsidR="00DB6013" w:rsidRPr="00F477AF" w14:paraId="6989CD09"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8439244" w14:textId="77777777" w:rsidR="00DB6013" w:rsidRPr="00AF0834" w:rsidRDefault="00DB6013" w:rsidP="00BF54D2">
            <w:pPr>
              <w:pStyle w:val="TAL"/>
            </w:pPr>
            <w:r w:rsidRPr="00AF0834">
              <w:t>Federation information</w:t>
            </w:r>
          </w:p>
        </w:tc>
        <w:tc>
          <w:tcPr>
            <w:tcW w:w="1440" w:type="dxa"/>
            <w:tcBorders>
              <w:top w:val="single" w:sz="4" w:space="0" w:color="000000"/>
              <w:left w:val="single" w:sz="4" w:space="0" w:color="000000"/>
              <w:bottom w:val="single" w:sz="4" w:space="0" w:color="000000"/>
            </w:tcBorders>
            <w:shd w:val="clear" w:color="auto" w:fill="auto"/>
          </w:tcPr>
          <w:p w14:paraId="734F0C4C"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97B865" w14:textId="77777777" w:rsidR="00DB6013" w:rsidRPr="00AF0834" w:rsidRDefault="00DB6013" w:rsidP="00BF54D2">
            <w:pPr>
              <w:pStyle w:val="TAL"/>
            </w:pPr>
            <w:r w:rsidRPr="00AF0834">
              <w:t>List of information for different federation agreements related to the ECS</w:t>
            </w:r>
          </w:p>
        </w:tc>
      </w:tr>
      <w:tr w:rsidR="00DB6013" w:rsidRPr="00F477AF" w14:paraId="3C8968D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68BC402" w14:textId="77777777" w:rsidR="00DB6013" w:rsidRPr="00DF11DF" w:rsidRDefault="00DB6013" w:rsidP="00BF54D2">
            <w:pPr>
              <w:pStyle w:val="TAL"/>
            </w:pPr>
            <w:r w:rsidRPr="00DF11DF">
              <w:t>&gt; Federation identifier</w:t>
            </w:r>
          </w:p>
        </w:tc>
        <w:tc>
          <w:tcPr>
            <w:tcW w:w="1440" w:type="dxa"/>
            <w:tcBorders>
              <w:top w:val="single" w:sz="4" w:space="0" w:color="000000"/>
              <w:left w:val="single" w:sz="4" w:space="0" w:color="000000"/>
              <w:bottom w:val="single" w:sz="4" w:space="0" w:color="000000"/>
            </w:tcBorders>
            <w:shd w:val="clear" w:color="auto" w:fill="auto"/>
          </w:tcPr>
          <w:p w14:paraId="1AEB7697" w14:textId="77777777" w:rsidR="00DB6013" w:rsidRPr="00DF11DF" w:rsidRDefault="00DB6013" w:rsidP="00BF54D2">
            <w:pPr>
              <w:pStyle w:val="TAC"/>
            </w:pPr>
            <w:r w:rsidRPr="00DF11D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314DFB" w14:textId="77777777" w:rsidR="00DB6013" w:rsidRPr="008C1C29" w:rsidRDefault="00DB6013" w:rsidP="00BF54D2">
            <w:pPr>
              <w:pStyle w:val="TAL"/>
            </w:pPr>
            <w:r w:rsidRPr="00DF11DF">
              <w:t>Identifier of the federation</w:t>
            </w:r>
          </w:p>
        </w:tc>
      </w:tr>
      <w:tr w:rsidR="00DB6013" w:rsidRPr="00F477AF" w14:paraId="700D4A0A"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877443" w14:textId="77777777" w:rsidR="00DB6013" w:rsidRPr="00AF0834" w:rsidRDefault="00DB6013" w:rsidP="00BF54D2">
            <w:pPr>
              <w:pStyle w:val="TAL"/>
            </w:pPr>
            <w:r w:rsidRPr="00AF0834">
              <w:t>&gt; ECSP identifiers</w:t>
            </w:r>
          </w:p>
        </w:tc>
        <w:tc>
          <w:tcPr>
            <w:tcW w:w="1440" w:type="dxa"/>
            <w:tcBorders>
              <w:top w:val="single" w:sz="4" w:space="0" w:color="000000"/>
              <w:left w:val="single" w:sz="4" w:space="0" w:color="000000"/>
              <w:bottom w:val="single" w:sz="4" w:space="0" w:color="000000"/>
            </w:tcBorders>
            <w:shd w:val="clear" w:color="auto" w:fill="auto"/>
          </w:tcPr>
          <w:p w14:paraId="2D843A15" w14:textId="77777777" w:rsidR="00DB6013" w:rsidRPr="00AF0834" w:rsidRDefault="00DB6013" w:rsidP="00BF54D2">
            <w:pPr>
              <w:pStyle w:val="TAC"/>
            </w:pPr>
            <w:r w:rsidRPr="00AF083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50854" w14:textId="77777777" w:rsidR="00DB6013" w:rsidRPr="00AF0834" w:rsidRDefault="00DB6013" w:rsidP="00BF54D2">
            <w:pPr>
              <w:pStyle w:val="TAL"/>
            </w:pPr>
            <w:r w:rsidRPr="00AF0834">
              <w:t>The list of ECSPs preferred by the ECS. This information is used by the ECS-ER to filter the discovered partner ECS information.</w:t>
            </w:r>
          </w:p>
        </w:tc>
      </w:tr>
      <w:tr w:rsidR="00DB6013" w:rsidRPr="00F477AF" w14:paraId="36EBC86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8DE656E" w14:textId="77777777" w:rsidR="00DB6013" w:rsidRPr="00F477AF" w:rsidRDefault="00DB6013" w:rsidP="00BF54D2">
            <w:pPr>
              <w:pStyle w:val="TAL"/>
            </w:pPr>
            <w:r w:rsidRPr="00F477AF">
              <w:t>AC Profile(s)</w:t>
            </w:r>
          </w:p>
        </w:tc>
        <w:tc>
          <w:tcPr>
            <w:tcW w:w="1440" w:type="dxa"/>
            <w:tcBorders>
              <w:top w:val="single" w:sz="4" w:space="0" w:color="000000"/>
              <w:left w:val="single" w:sz="4" w:space="0" w:color="000000"/>
              <w:bottom w:val="single" w:sz="4" w:space="0" w:color="000000"/>
            </w:tcBorders>
            <w:shd w:val="clear" w:color="auto" w:fill="auto"/>
          </w:tcPr>
          <w:p w14:paraId="16E61A4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8B1686" w14:textId="77777777" w:rsidR="00DB6013" w:rsidRPr="00F477AF" w:rsidRDefault="00DB6013" w:rsidP="00BF54D2">
            <w:pPr>
              <w:pStyle w:val="TAL"/>
            </w:pPr>
            <w:r>
              <w:t>Filter i</w:t>
            </w:r>
            <w:r w:rsidRPr="00F477AF">
              <w:t xml:space="preserve">nformation about </w:t>
            </w:r>
            <w:r>
              <w:t xml:space="preserve">required </w:t>
            </w:r>
            <w:r w:rsidRPr="00F477AF">
              <w:t>services as described in Table 8.2.2-1.</w:t>
            </w:r>
          </w:p>
        </w:tc>
      </w:tr>
      <w:tr w:rsidR="00DB6013" w:rsidRPr="00F477AF" w14:paraId="33646A6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E73FA54" w14:textId="77777777" w:rsidR="00DB6013" w:rsidRPr="00F477AF" w:rsidRDefault="00DB6013" w:rsidP="00BF54D2">
            <w:pPr>
              <w:pStyle w:val="TAL"/>
            </w:pPr>
            <w:r>
              <w:t>C</w:t>
            </w:r>
            <w:r w:rsidRPr="00F477AF">
              <w:t>onnectivity information</w:t>
            </w:r>
          </w:p>
        </w:tc>
        <w:tc>
          <w:tcPr>
            <w:tcW w:w="1440" w:type="dxa"/>
            <w:tcBorders>
              <w:top w:val="single" w:sz="4" w:space="0" w:color="000000"/>
              <w:left w:val="single" w:sz="4" w:space="0" w:color="000000"/>
              <w:bottom w:val="single" w:sz="4" w:space="0" w:color="000000"/>
            </w:tcBorders>
            <w:shd w:val="clear" w:color="auto" w:fill="auto"/>
          </w:tcPr>
          <w:p w14:paraId="12571301"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0C077" w14:textId="77777777" w:rsidR="00DB6013" w:rsidRPr="00F477AF" w:rsidRDefault="00DB6013" w:rsidP="00BF54D2">
            <w:pPr>
              <w:pStyle w:val="TAL"/>
            </w:pPr>
            <w:r>
              <w:t>C</w:t>
            </w:r>
            <w:r w:rsidRPr="00F477AF">
              <w:t xml:space="preserve">onnectivity information </w:t>
            </w:r>
            <w:r>
              <w:t>such as serving PLMN information where the services are required.</w:t>
            </w:r>
          </w:p>
        </w:tc>
      </w:tr>
      <w:tr w:rsidR="00DB6013" w:rsidRPr="00F477AF" w14:paraId="7E4F1183"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2E539F3B" w14:textId="77777777" w:rsidR="00DB6013" w:rsidRPr="00F477AF" w:rsidRDefault="00DB6013" w:rsidP="00BF54D2">
            <w:pPr>
              <w:pStyle w:val="TAL"/>
            </w:pPr>
            <w:r>
              <w:t>UE l</w:t>
            </w:r>
            <w:r w:rsidRPr="00F477AF">
              <w:t xml:space="preserve">ocation </w:t>
            </w:r>
          </w:p>
        </w:tc>
        <w:tc>
          <w:tcPr>
            <w:tcW w:w="1440" w:type="dxa"/>
            <w:tcBorders>
              <w:top w:val="single" w:sz="4" w:space="0" w:color="000000"/>
              <w:left w:val="single" w:sz="4" w:space="0" w:color="000000"/>
              <w:bottom w:val="single" w:sz="4" w:space="0" w:color="000000"/>
            </w:tcBorders>
            <w:shd w:val="clear" w:color="auto" w:fill="auto"/>
          </w:tcPr>
          <w:p w14:paraId="591066C9" w14:textId="77777777" w:rsidR="00DB6013" w:rsidRPr="00F477AF" w:rsidRDefault="00DB6013" w:rsidP="00BF54D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440A61" w14:textId="77777777" w:rsidR="00DB6013" w:rsidRPr="00F477AF" w:rsidRDefault="00DB6013" w:rsidP="00BF54D2">
            <w:pPr>
              <w:pStyle w:val="TAL"/>
            </w:pPr>
            <w:r>
              <w:t>Location of the UE for which the services are required.</w:t>
            </w:r>
          </w:p>
        </w:tc>
      </w:tr>
    </w:tbl>
    <w:p w14:paraId="3A5FCC78" w14:textId="77777777" w:rsidR="00DB6013" w:rsidRDefault="00DB6013" w:rsidP="00DB6013"/>
    <w:p w14:paraId="0833F76E" w14:textId="77777777" w:rsidR="00DB6013" w:rsidRDefault="00DB6013" w:rsidP="00DB6013">
      <w:pPr>
        <w:pStyle w:val="Heading4"/>
      </w:pPr>
      <w:bookmarkStart w:id="2298" w:name="_Toc132050415"/>
      <w:bookmarkStart w:id="2299" w:name="_Toc169823373"/>
      <w:r>
        <w:t>8.17.3.18</w:t>
      </w:r>
      <w:r>
        <w:tab/>
        <w:t>Service provisioning information retrieval response</w:t>
      </w:r>
      <w:bookmarkEnd w:id="2298"/>
      <w:bookmarkEnd w:id="2299"/>
    </w:p>
    <w:p w14:paraId="4CA7F6A6" w14:textId="77777777" w:rsidR="00DB6013" w:rsidRDefault="00DB6013" w:rsidP="00DB6013">
      <w:r>
        <w:t>Table 8.17.3.18-1 describes the information elements for Service provisioning information retrieval response from the partner ECS to the ECS.</w:t>
      </w:r>
    </w:p>
    <w:p w14:paraId="62AE2747" w14:textId="77777777" w:rsidR="00DB6013" w:rsidRPr="00F477AF" w:rsidRDefault="00DB6013" w:rsidP="00DB6013">
      <w:pPr>
        <w:pStyle w:val="TH"/>
      </w:pPr>
      <w:r w:rsidRPr="00F477AF">
        <w:t>Table </w:t>
      </w:r>
      <w:r>
        <w:t>8.17.3</w:t>
      </w:r>
      <w:r w:rsidRPr="00F477AF">
        <w:t>.</w:t>
      </w:r>
      <w:r>
        <w:t>18</w:t>
      </w:r>
      <w:r w:rsidRPr="00F477AF">
        <w:t xml:space="preserve">-1: </w:t>
      </w:r>
      <w:r>
        <w:t>Service provisioning information retrieval response</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0636D87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E25BAFD"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188360D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26E549" w14:textId="77777777" w:rsidR="00DB6013" w:rsidRPr="00F477AF" w:rsidRDefault="00DB6013" w:rsidP="00BF54D2">
            <w:pPr>
              <w:pStyle w:val="TAH"/>
            </w:pPr>
            <w:r w:rsidRPr="00F477AF">
              <w:t>Description</w:t>
            </w:r>
          </w:p>
        </w:tc>
      </w:tr>
      <w:tr w:rsidR="00DB6013" w:rsidRPr="00AC22B1" w14:paraId="2BB9B98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1A465E" w14:textId="77777777" w:rsidR="00DB6013" w:rsidRPr="00AC22B1" w:rsidRDefault="00DB6013" w:rsidP="00BF54D2">
            <w:pPr>
              <w:pStyle w:val="TAH"/>
              <w:jc w:val="left"/>
              <w:rPr>
                <w:b w:val="0"/>
                <w:bCs/>
              </w:rPr>
            </w:pPr>
            <w:r w:rsidRPr="00AC22B1">
              <w:rPr>
                <w:b w:val="0"/>
                <w:bCs/>
              </w:rPr>
              <w:t>Successful response</w:t>
            </w:r>
          </w:p>
        </w:tc>
        <w:tc>
          <w:tcPr>
            <w:tcW w:w="1085" w:type="dxa"/>
            <w:tcBorders>
              <w:top w:val="single" w:sz="4" w:space="0" w:color="000000"/>
              <w:left w:val="single" w:sz="4" w:space="0" w:color="000000"/>
              <w:bottom w:val="single" w:sz="4" w:space="0" w:color="000000"/>
            </w:tcBorders>
            <w:shd w:val="clear" w:color="auto" w:fill="auto"/>
          </w:tcPr>
          <w:p w14:paraId="680A2A0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C2238"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Pr>
                <w:b w:val="0"/>
                <w:bCs/>
              </w:rPr>
              <w:t xml:space="preserve">request </w:t>
            </w:r>
            <w:r w:rsidRPr="00AC22B1">
              <w:rPr>
                <w:b w:val="0"/>
                <w:bCs/>
              </w:rPr>
              <w:t>was successful.</w:t>
            </w:r>
          </w:p>
        </w:tc>
      </w:tr>
      <w:tr w:rsidR="00DB6013" w:rsidRPr="00AC22B1" w14:paraId="0A0AD54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0F3B33" w14:textId="77777777" w:rsidR="00DB6013" w:rsidRPr="00AC22B1" w:rsidRDefault="00DB6013" w:rsidP="00BF54D2">
            <w:pPr>
              <w:pStyle w:val="TAH"/>
              <w:jc w:val="left"/>
              <w:rPr>
                <w:b w:val="0"/>
                <w:bCs/>
              </w:rPr>
            </w:pPr>
            <w:r w:rsidRPr="00AC22B1">
              <w:rPr>
                <w:b w:val="0"/>
                <w:bCs/>
              </w:rPr>
              <w:t xml:space="preserve">&gt; </w:t>
            </w:r>
            <w:r w:rsidRPr="00450673">
              <w:rPr>
                <w:b w:val="0"/>
                <w:bCs/>
              </w:rPr>
              <w:t>List of EDN configuration information</w:t>
            </w:r>
          </w:p>
        </w:tc>
        <w:tc>
          <w:tcPr>
            <w:tcW w:w="1085" w:type="dxa"/>
            <w:tcBorders>
              <w:top w:val="single" w:sz="4" w:space="0" w:color="000000"/>
              <w:left w:val="single" w:sz="4" w:space="0" w:color="000000"/>
              <w:bottom w:val="single" w:sz="4" w:space="0" w:color="000000"/>
            </w:tcBorders>
            <w:shd w:val="clear" w:color="auto" w:fill="auto"/>
          </w:tcPr>
          <w:p w14:paraId="565ECE1F"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656C1" w14:textId="77777777" w:rsidR="00DB6013" w:rsidRPr="00AC22B1" w:rsidRDefault="00DB6013" w:rsidP="00BF54D2">
            <w:pPr>
              <w:pStyle w:val="TAH"/>
              <w:jc w:val="left"/>
              <w:rPr>
                <w:b w:val="0"/>
                <w:bCs/>
              </w:rPr>
            </w:pPr>
            <w:r w:rsidRPr="00450673">
              <w:rPr>
                <w:b w:val="0"/>
                <w:bCs/>
              </w:rPr>
              <w:t>List of EDN configuration information as defined in Table 8.3.3.3.3-2.</w:t>
            </w:r>
          </w:p>
        </w:tc>
      </w:tr>
      <w:tr w:rsidR="00DB6013" w:rsidRPr="00AC22B1" w14:paraId="78FD960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CA4A9E2" w14:textId="77777777" w:rsidR="00DB6013" w:rsidRPr="00AC22B1" w:rsidRDefault="00DB6013" w:rsidP="00BF54D2">
            <w:pPr>
              <w:pStyle w:val="TAH"/>
              <w:jc w:val="left"/>
              <w:rPr>
                <w:b w:val="0"/>
                <w:bCs/>
              </w:rPr>
            </w:pPr>
            <w:r>
              <w:rPr>
                <w:b w:val="0"/>
                <w:bCs/>
              </w:rPr>
              <w:t>&gt; Lifetime</w:t>
            </w:r>
          </w:p>
        </w:tc>
        <w:tc>
          <w:tcPr>
            <w:tcW w:w="1085" w:type="dxa"/>
            <w:tcBorders>
              <w:top w:val="single" w:sz="4" w:space="0" w:color="000000"/>
              <w:left w:val="single" w:sz="4" w:space="0" w:color="000000"/>
              <w:bottom w:val="single" w:sz="4" w:space="0" w:color="000000"/>
            </w:tcBorders>
            <w:shd w:val="clear" w:color="auto" w:fill="auto"/>
          </w:tcPr>
          <w:p w14:paraId="3416199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FC10B" w14:textId="77777777" w:rsidR="00DB6013" w:rsidRDefault="00DB6013" w:rsidP="00BF54D2">
            <w:pPr>
              <w:pStyle w:val="TAH"/>
              <w:jc w:val="left"/>
              <w:rPr>
                <w:b w:val="0"/>
                <w:bCs/>
              </w:rPr>
            </w:pPr>
            <w:r w:rsidRPr="00AC22B1">
              <w:rPr>
                <w:b w:val="0"/>
                <w:bCs/>
              </w:rPr>
              <w:t xml:space="preserve">Time duration for which the </w:t>
            </w:r>
            <w:r>
              <w:rPr>
                <w:b w:val="0"/>
                <w:bCs/>
              </w:rPr>
              <w:t xml:space="preserve">EDN configuration information is </w:t>
            </w:r>
            <w:r w:rsidRPr="00AC22B1">
              <w:rPr>
                <w:b w:val="0"/>
                <w:bCs/>
              </w:rPr>
              <w:t xml:space="preserve">valid and supposed to be cached </w:t>
            </w:r>
            <w:r>
              <w:rPr>
                <w:b w:val="0"/>
                <w:bCs/>
              </w:rPr>
              <w:t>by the ECS</w:t>
            </w:r>
            <w:r w:rsidRPr="00AC22B1">
              <w:rPr>
                <w:b w:val="0"/>
                <w:bCs/>
              </w:rPr>
              <w:t>.</w:t>
            </w:r>
          </w:p>
        </w:tc>
      </w:tr>
      <w:tr w:rsidR="00DB6013" w:rsidRPr="00AC22B1" w14:paraId="1A554EB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370FB2F" w14:textId="77777777" w:rsidR="00DB6013" w:rsidRPr="00AC22B1" w:rsidRDefault="00DB6013" w:rsidP="00BF54D2">
            <w:pPr>
              <w:pStyle w:val="TAH"/>
              <w:jc w:val="left"/>
              <w:rPr>
                <w:b w:val="0"/>
                <w:bCs/>
              </w:rPr>
            </w:pPr>
            <w:r w:rsidRPr="00AC22B1">
              <w:rPr>
                <w:b w:val="0"/>
                <w:bCs/>
              </w:rPr>
              <w:t>Failure response</w:t>
            </w:r>
          </w:p>
        </w:tc>
        <w:tc>
          <w:tcPr>
            <w:tcW w:w="1085" w:type="dxa"/>
            <w:tcBorders>
              <w:top w:val="single" w:sz="4" w:space="0" w:color="000000"/>
              <w:left w:val="single" w:sz="4" w:space="0" w:color="000000"/>
              <w:bottom w:val="single" w:sz="4" w:space="0" w:color="000000"/>
            </w:tcBorders>
            <w:shd w:val="clear" w:color="auto" w:fill="auto"/>
          </w:tcPr>
          <w:p w14:paraId="10610AE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ECD932" w14:textId="77777777" w:rsidR="00DB6013" w:rsidRPr="00AC22B1" w:rsidRDefault="00DB6013" w:rsidP="00BF54D2">
            <w:pPr>
              <w:pStyle w:val="TAH"/>
              <w:jc w:val="left"/>
              <w:rPr>
                <w:b w:val="0"/>
                <w:bCs/>
              </w:rPr>
            </w:pPr>
            <w:r w:rsidRPr="00AC22B1">
              <w:rPr>
                <w:b w:val="0"/>
                <w:bCs/>
              </w:rPr>
              <w:t xml:space="preserve">Indicates that the </w:t>
            </w:r>
            <w:r w:rsidRPr="00450673">
              <w:rPr>
                <w:b w:val="0"/>
                <w:bCs/>
              </w:rPr>
              <w:t xml:space="preserve">Service provisioning information retrieval </w:t>
            </w:r>
            <w:r w:rsidRPr="00AC22B1">
              <w:rPr>
                <w:b w:val="0"/>
                <w:bCs/>
              </w:rPr>
              <w:t>request failed.</w:t>
            </w:r>
          </w:p>
        </w:tc>
      </w:tr>
      <w:tr w:rsidR="00DB6013" w:rsidRPr="00AC22B1" w14:paraId="47A057C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B9D6EA" w14:textId="77777777" w:rsidR="00DB6013" w:rsidRPr="00AC22B1" w:rsidRDefault="00DB6013" w:rsidP="00BF54D2">
            <w:pPr>
              <w:pStyle w:val="TAH"/>
              <w:jc w:val="left"/>
              <w:rPr>
                <w:b w:val="0"/>
                <w:bCs/>
              </w:rPr>
            </w:pPr>
            <w:r w:rsidRPr="00AC22B1">
              <w:rPr>
                <w:b w:val="0"/>
                <w:bCs/>
              </w:rPr>
              <w:t>&gt; Cause</w:t>
            </w:r>
          </w:p>
        </w:tc>
        <w:tc>
          <w:tcPr>
            <w:tcW w:w="1085" w:type="dxa"/>
            <w:tcBorders>
              <w:top w:val="single" w:sz="4" w:space="0" w:color="000000"/>
              <w:left w:val="single" w:sz="4" w:space="0" w:color="000000"/>
              <w:bottom w:val="single" w:sz="4" w:space="0" w:color="000000"/>
            </w:tcBorders>
            <w:shd w:val="clear" w:color="auto" w:fill="auto"/>
          </w:tcPr>
          <w:p w14:paraId="5576A254"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3E49C1" w14:textId="77777777" w:rsidR="00DB6013" w:rsidRPr="00AC22B1" w:rsidRDefault="00DB6013" w:rsidP="00BF54D2">
            <w:pPr>
              <w:pStyle w:val="TAH"/>
              <w:jc w:val="left"/>
              <w:rPr>
                <w:b w:val="0"/>
                <w:bCs/>
              </w:rPr>
            </w:pPr>
            <w:r w:rsidRPr="00AC22B1">
              <w:rPr>
                <w:b w:val="0"/>
                <w:bCs/>
              </w:rPr>
              <w:t xml:space="preserve">Indicates the cause of </w:t>
            </w:r>
            <w:r w:rsidRPr="00450673">
              <w:rPr>
                <w:b w:val="0"/>
                <w:bCs/>
              </w:rPr>
              <w:t xml:space="preserve">Service provisioning information retrieval </w:t>
            </w:r>
            <w:r w:rsidRPr="00AC22B1">
              <w:rPr>
                <w:b w:val="0"/>
                <w:bCs/>
              </w:rPr>
              <w:t>request failure.</w:t>
            </w:r>
          </w:p>
        </w:tc>
      </w:tr>
    </w:tbl>
    <w:p w14:paraId="6D53CE32" w14:textId="77777777" w:rsidR="00DB6013" w:rsidRDefault="00DB6013" w:rsidP="00DB6013"/>
    <w:p w14:paraId="431A45C1" w14:textId="77777777" w:rsidR="00DB6013" w:rsidRDefault="00DB6013" w:rsidP="00DB6013">
      <w:pPr>
        <w:pStyle w:val="Heading4"/>
      </w:pPr>
      <w:bookmarkStart w:id="2300" w:name="_Toc132050416"/>
      <w:bookmarkStart w:id="2301" w:name="_Toc169823374"/>
      <w:r>
        <w:t>8.17.3.19</w:t>
      </w:r>
      <w:r>
        <w:tab/>
        <w:t>Service provisioning information subscription request</w:t>
      </w:r>
      <w:bookmarkEnd w:id="2300"/>
      <w:bookmarkEnd w:id="2301"/>
    </w:p>
    <w:p w14:paraId="61F2E509" w14:textId="77777777" w:rsidR="00DB6013" w:rsidRDefault="00DB6013" w:rsidP="00DB6013">
      <w:r>
        <w:t>Table 8.17.3.19-1 describes the information elements for Service provisioning information subscription request from the ECS to a partner ECS.</w:t>
      </w:r>
    </w:p>
    <w:p w14:paraId="3E498800" w14:textId="77777777" w:rsidR="00DB6013" w:rsidRPr="00F477AF" w:rsidRDefault="00DB6013" w:rsidP="00DB6013">
      <w:pPr>
        <w:pStyle w:val="TH"/>
      </w:pPr>
      <w:r w:rsidRPr="00F477AF">
        <w:lastRenderedPageBreak/>
        <w:t>Table </w:t>
      </w:r>
      <w:r>
        <w:t>8.17.3</w:t>
      </w:r>
      <w:r w:rsidRPr="00F477AF">
        <w:t>.</w:t>
      </w:r>
      <w:r>
        <w:t>19</w:t>
      </w:r>
      <w:r w:rsidRPr="00F477AF">
        <w:t xml:space="preserve">-1: </w:t>
      </w:r>
      <w:r>
        <w:t>Service provisioning information subscription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19F9476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5F339E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7F00F47B"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B02145" w14:textId="77777777" w:rsidR="00DB6013" w:rsidRPr="00F477AF" w:rsidRDefault="00DB6013" w:rsidP="00BF54D2">
            <w:pPr>
              <w:pStyle w:val="TAH"/>
            </w:pPr>
            <w:r w:rsidRPr="00F477AF">
              <w:t>Description</w:t>
            </w:r>
          </w:p>
        </w:tc>
      </w:tr>
      <w:tr w:rsidR="00DB6013" w:rsidRPr="00F477AF" w14:paraId="54D92A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B3442FC" w14:textId="77777777" w:rsidR="00DB6013" w:rsidRPr="00AC22B1" w:rsidRDefault="00DB6013" w:rsidP="00BF54D2">
            <w:pPr>
              <w:pStyle w:val="TAH"/>
              <w:jc w:val="left"/>
              <w:rPr>
                <w:b w:val="0"/>
                <w:bCs/>
              </w:rPr>
            </w:pPr>
            <w:r w:rsidRPr="00AC22B1">
              <w:rPr>
                <w:b w:val="0"/>
                <w:bCs/>
              </w:rPr>
              <w:t>ECS address</w:t>
            </w:r>
          </w:p>
        </w:tc>
        <w:tc>
          <w:tcPr>
            <w:tcW w:w="1085" w:type="dxa"/>
            <w:tcBorders>
              <w:top w:val="single" w:sz="4" w:space="0" w:color="000000"/>
              <w:left w:val="single" w:sz="4" w:space="0" w:color="000000"/>
              <w:bottom w:val="single" w:sz="4" w:space="0" w:color="000000"/>
            </w:tcBorders>
            <w:shd w:val="clear" w:color="auto" w:fill="auto"/>
          </w:tcPr>
          <w:p w14:paraId="6EFA82D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7AE613" w14:textId="77777777" w:rsidR="00DB6013" w:rsidRPr="00AC22B1" w:rsidRDefault="00DB6013" w:rsidP="00BF54D2">
            <w:pPr>
              <w:pStyle w:val="TAH"/>
              <w:jc w:val="left"/>
              <w:rPr>
                <w:b w:val="0"/>
                <w:bCs/>
              </w:rPr>
            </w:pPr>
            <w:r w:rsidRPr="00AC22B1">
              <w:rPr>
                <w:b w:val="0"/>
                <w:bCs/>
              </w:rPr>
              <w:t>Endpoint information of ECS (e.g. URI, FQDN, IP address)</w:t>
            </w:r>
          </w:p>
        </w:tc>
      </w:tr>
      <w:tr w:rsidR="00DB6013" w:rsidRPr="00F477AF" w14:paraId="6B85969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42B0FA"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5B8C386A"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D334B"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E80CB6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EF1098" w14:textId="77777777" w:rsidR="00DB6013" w:rsidRPr="00AC22B1" w:rsidRDefault="00DB6013" w:rsidP="00BF54D2">
            <w:pPr>
              <w:pStyle w:val="TAH"/>
              <w:jc w:val="left"/>
              <w:rPr>
                <w:b w:val="0"/>
                <w:bCs/>
              </w:rPr>
            </w:pPr>
            <w:r w:rsidRPr="00AC22B1">
              <w:rPr>
                <w:b w:val="0"/>
                <w:bCs/>
              </w:rPr>
              <w:t>Notification Target Address</w:t>
            </w:r>
          </w:p>
        </w:tc>
        <w:tc>
          <w:tcPr>
            <w:tcW w:w="1085" w:type="dxa"/>
            <w:tcBorders>
              <w:top w:val="single" w:sz="4" w:space="0" w:color="000000"/>
              <w:left w:val="single" w:sz="4" w:space="0" w:color="000000"/>
              <w:bottom w:val="single" w:sz="4" w:space="0" w:color="000000"/>
            </w:tcBorders>
            <w:shd w:val="clear" w:color="auto" w:fill="auto"/>
          </w:tcPr>
          <w:p w14:paraId="345C8D3B"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2ED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61BFB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E085F06"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623247E3"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FCC015"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270D6DC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503CFE0" w14:textId="77777777" w:rsidR="00DB6013" w:rsidRPr="00AF0834" w:rsidRDefault="00DB6013" w:rsidP="00BF54D2">
            <w:pPr>
              <w:pStyle w:val="TAH"/>
              <w:jc w:val="left"/>
              <w:rPr>
                <w:b w:val="0"/>
                <w:bCs/>
              </w:rPr>
            </w:pPr>
            <w:r w:rsidRPr="00AF0834">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0E4AB7C5"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8A98D" w14:textId="77777777" w:rsidR="00DB6013" w:rsidRPr="00AF0834" w:rsidRDefault="00DB6013" w:rsidP="00BF54D2">
            <w:pPr>
              <w:pStyle w:val="TAH"/>
              <w:jc w:val="left"/>
              <w:rPr>
                <w:b w:val="0"/>
                <w:bCs/>
              </w:rPr>
            </w:pPr>
            <w:r w:rsidRPr="00AF0834">
              <w:rPr>
                <w:b w:val="0"/>
                <w:bCs/>
              </w:rPr>
              <w:t>Identifier of the federation</w:t>
            </w:r>
          </w:p>
        </w:tc>
      </w:tr>
      <w:tr w:rsidR="00DB6013" w:rsidRPr="00F477AF" w14:paraId="2AE0204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9391FD1"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2F867B6E"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9F105"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0679F39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34377B1"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7E53C612"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29BA5"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411DAED7"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F81C770"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00CCCB4A"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9F80D1"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7C87D2DD"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AC9360A"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042ADF8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CD803"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129722B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B15828"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0B8FB15A"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9393BB" w14:textId="77777777" w:rsidR="00DB6013" w:rsidRPr="00AC22B1" w:rsidRDefault="00DB6013" w:rsidP="00BF54D2">
            <w:pPr>
              <w:pStyle w:val="TAH"/>
              <w:jc w:val="left"/>
              <w:rPr>
                <w:b w:val="0"/>
                <w:bCs/>
              </w:rPr>
            </w:pPr>
            <w:r w:rsidRPr="000B4B9B">
              <w:rPr>
                <w:b w:val="0"/>
                <w:bCs/>
              </w:rPr>
              <w:t>Proposed expiration time for the subscription</w:t>
            </w:r>
          </w:p>
        </w:tc>
      </w:tr>
    </w:tbl>
    <w:p w14:paraId="4B1BEDD5" w14:textId="77777777" w:rsidR="00DB6013" w:rsidRDefault="00DB6013" w:rsidP="00DB6013"/>
    <w:p w14:paraId="097FE5AD" w14:textId="77777777" w:rsidR="00DB6013" w:rsidRDefault="00DB6013" w:rsidP="00DB6013">
      <w:pPr>
        <w:pStyle w:val="Heading4"/>
      </w:pPr>
      <w:bookmarkStart w:id="2302" w:name="_Toc132050417"/>
      <w:bookmarkStart w:id="2303" w:name="_Toc169823375"/>
      <w:r>
        <w:t>8.17.3.20</w:t>
      </w:r>
      <w:r>
        <w:tab/>
        <w:t>Service provisioning information subscription response</w:t>
      </w:r>
      <w:bookmarkEnd w:id="2302"/>
      <w:bookmarkEnd w:id="2303"/>
    </w:p>
    <w:p w14:paraId="0A9ADF30" w14:textId="77777777" w:rsidR="00DB6013" w:rsidRDefault="00DB6013" w:rsidP="00DB6013">
      <w:r>
        <w:t>Table 8.17.3.20-1 describes the information elements for Service provisioning information subscription response from the partner ECS to the ECS.</w:t>
      </w:r>
    </w:p>
    <w:p w14:paraId="7270F6E5" w14:textId="77777777" w:rsidR="00DB6013" w:rsidRPr="00F477AF" w:rsidRDefault="00DB6013" w:rsidP="00DB6013">
      <w:pPr>
        <w:pStyle w:val="TH"/>
      </w:pPr>
      <w:r w:rsidRPr="00F477AF">
        <w:t>Table </w:t>
      </w:r>
      <w:r>
        <w:t>8.17.3</w:t>
      </w:r>
      <w:r w:rsidRPr="00F477AF">
        <w:t>.</w:t>
      </w:r>
      <w:r>
        <w:t>20</w:t>
      </w:r>
      <w:r w:rsidRPr="00F477AF">
        <w:t xml:space="preserve">-1: </w:t>
      </w:r>
      <w:r>
        <w:t>Service provisioning information subscription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6848C0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2BCB3D0"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C4B1FE2"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12FB89" w14:textId="77777777" w:rsidR="00DB6013" w:rsidRPr="00F477AF" w:rsidRDefault="00DB6013" w:rsidP="00BF54D2">
            <w:pPr>
              <w:pStyle w:val="TAH"/>
            </w:pPr>
            <w:r w:rsidRPr="00F477AF">
              <w:t>Description</w:t>
            </w:r>
          </w:p>
        </w:tc>
      </w:tr>
      <w:tr w:rsidR="00DB6013" w:rsidRPr="00F477AF" w14:paraId="6ECFF9C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A01D05F"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2A3ABAC"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FDB330" w14:textId="77777777" w:rsidR="00DB6013" w:rsidRPr="00F477AF" w:rsidRDefault="00DB6013" w:rsidP="00BF54D2">
            <w:pPr>
              <w:pStyle w:val="TAL"/>
              <w:rPr>
                <w:lang w:eastAsia="ko-KR"/>
              </w:rPr>
            </w:pPr>
            <w:r w:rsidRPr="00F477AF">
              <w:rPr>
                <w:lang w:eastAsia="ko-KR"/>
              </w:rPr>
              <w:t>Indicates that the subscription request was successful.</w:t>
            </w:r>
          </w:p>
        </w:tc>
      </w:tr>
      <w:tr w:rsidR="00DB6013" w:rsidRPr="00F477AF" w14:paraId="5AC11BE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BAE09C1" w14:textId="77777777" w:rsidR="00DB6013" w:rsidRPr="00F477AF" w:rsidRDefault="00DB6013" w:rsidP="00BF54D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1EB90F73" w14:textId="77777777" w:rsidR="00DB6013" w:rsidRPr="00F477AF" w:rsidRDefault="00DB6013" w:rsidP="00BF54D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27C8E" w14:textId="77777777" w:rsidR="00DB6013" w:rsidRPr="00F477AF" w:rsidRDefault="00DB6013" w:rsidP="00BF54D2">
            <w:pPr>
              <w:pStyle w:val="TAL"/>
              <w:rPr>
                <w:lang w:eastAsia="ko-KR"/>
              </w:rPr>
            </w:pPr>
            <w:r w:rsidRPr="00F477AF">
              <w:rPr>
                <w:lang w:eastAsia="ko-KR"/>
              </w:rPr>
              <w:t>Subscription identifier corresponding to the subscription.</w:t>
            </w:r>
          </w:p>
        </w:tc>
      </w:tr>
      <w:tr w:rsidR="00DB6013" w:rsidRPr="00F477AF" w14:paraId="7E6C637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3D57DE88"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F00E60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85F749" w14:textId="77777777" w:rsidR="00DB6013" w:rsidRPr="00F477AF" w:rsidRDefault="00DB6013" w:rsidP="00BF54D2">
            <w:pPr>
              <w:pStyle w:val="TAL"/>
            </w:pPr>
            <w:r w:rsidRPr="00F477AF">
              <w:t>Indicates the expiration time of the subscription. To maintain an active subscription, a subscription update is required before the expiration time.</w:t>
            </w:r>
          </w:p>
        </w:tc>
      </w:tr>
      <w:tr w:rsidR="00DB6013" w:rsidRPr="00F477AF" w14:paraId="22A5C3C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F31A68D"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CF37AE"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7DA7C" w14:textId="77777777" w:rsidR="00DB6013" w:rsidRPr="00F477AF" w:rsidRDefault="00DB6013" w:rsidP="00BF54D2">
            <w:pPr>
              <w:pStyle w:val="TAL"/>
              <w:rPr>
                <w:lang w:eastAsia="ko-KR"/>
              </w:rPr>
            </w:pPr>
            <w:r w:rsidRPr="00F477AF">
              <w:rPr>
                <w:lang w:eastAsia="ko-KR"/>
              </w:rPr>
              <w:t>Indicates that the subscription request failed.</w:t>
            </w:r>
          </w:p>
        </w:tc>
      </w:tr>
      <w:tr w:rsidR="00DB6013" w:rsidRPr="00F477AF" w14:paraId="773C572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4C5579F2"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06341707"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64206B" w14:textId="77777777" w:rsidR="00DB6013" w:rsidRPr="00F477AF" w:rsidRDefault="00DB6013" w:rsidP="00BF54D2">
            <w:pPr>
              <w:pStyle w:val="TAL"/>
              <w:rPr>
                <w:lang w:eastAsia="ko-KR"/>
              </w:rPr>
            </w:pPr>
            <w:r w:rsidRPr="00F477AF">
              <w:rPr>
                <w:lang w:eastAsia="ko-KR"/>
              </w:rPr>
              <w:t>Indicates the cause of subscription request failure</w:t>
            </w:r>
          </w:p>
        </w:tc>
      </w:tr>
    </w:tbl>
    <w:p w14:paraId="60E93CED" w14:textId="77777777" w:rsidR="00DB6013" w:rsidRDefault="00DB6013" w:rsidP="00DB6013"/>
    <w:p w14:paraId="6ED3395F" w14:textId="77777777" w:rsidR="00DB6013" w:rsidRDefault="00DB6013" w:rsidP="00DB6013">
      <w:pPr>
        <w:pStyle w:val="Heading4"/>
      </w:pPr>
      <w:bookmarkStart w:id="2304" w:name="_Toc132050418"/>
      <w:bookmarkStart w:id="2305" w:name="_Toc169823376"/>
      <w:r>
        <w:t>8.17.3.21</w:t>
      </w:r>
      <w:r>
        <w:tab/>
        <w:t>Service provisioning information notification</w:t>
      </w:r>
      <w:bookmarkEnd w:id="2304"/>
      <w:bookmarkEnd w:id="2305"/>
    </w:p>
    <w:p w14:paraId="384CD338" w14:textId="73F79499" w:rsidR="00DB6013" w:rsidRDefault="00DB6013" w:rsidP="00DB6013">
      <w:r>
        <w:t>Table 8.17.3.21-1 describes the information elements for Service provisioning information notification from the partner ECS to the ECS.</w:t>
      </w:r>
    </w:p>
    <w:p w14:paraId="764FDFC9" w14:textId="77777777" w:rsidR="00DB6013" w:rsidRDefault="00DB6013" w:rsidP="00DB6013">
      <w:pPr>
        <w:pStyle w:val="TH"/>
      </w:pPr>
      <w:r w:rsidRPr="00F477AF">
        <w:t>Table </w:t>
      </w:r>
      <w:r>
        <w:t>8.17.3</w:t>
      </w:r>
      <w:r w:rsidRPr="00F477AF">
        <w:t>.2</w:t>
      </w:r>
      <w:r>
        <w:t>1</w:t>
      </w:r>
      <w:r w:rsidRPr="00F477AF">
        <w:t xml:space="preserve">-1: </w:t>
      </w:r>
      <w:r>
        <w:t>Service provisioning information notification</w:t>
      </w:r>
    </w:p>
    <w:tbl>
      <w:tblPr>
        <w:tblW w:w="8665" w:type="dxa"/>
        <w:jc w:val="center"/>
        <w:tblLayout w:type="fixed"/>
        <w:tblLook w:val="0000" w:firstRow="0" w:lastRow="0" w:firstColumn="0" w:lastColumn="0" w:noHBand="0" w:noVBand="0"/>
      </w:tblPr>
      <w:tblGrid>
        <w:gridCol w:w="2888"/>
        <w:gridCol w:w="1444"/>
        <w:gridCol w:w="4333"/>
      </w:tblGrid>
      <w:tr w:rsidR="00DB6013" w:rsidRPr="00F477AF" w14:paraId="01777428"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149170E" w14:textId="77777777" w:rsidR="00DB6013" w:rsidRPr="00F477AF" w:rsidRDefault="00DB6013" w:rsidP="00BF54D2">
            <w:pPr>
              <w:pStyle w:val="TAH"/>
            </w:pPr>
            <w:r w:rsidRPr="00F477AF">
              <w:t>Information element</w:t>
            </w:r>
          </w:p>
        </w:tc>
        <w:tc>
          <w:tcPr>
            <w:tcW w:w="1444" w:type="dxa"/>
            <w:tcBorders>
              <w:top w:val="single" w:sz="4" w:space="0" w:color="000000"/>
              <w:left w:val="single" w:sz="4" w:space="0" w:color="000000"/>
              <w:bottom w:val="single" w:sz="4" w:space="0" w:color="000000"/>
            </w:tcBorders>
            <w:shd w:val="clear" w:color="auto" w:fill="auto"/>
          </w:tcPr>
          <w:p w14:paraId="1C0669CD" w14:textId="77777777" w:rsidR="00DB6013" w:rsidRPr="00F477AF" w:rsidRDefault="00DB6013" w:rsidP="00BF54D2">
            <w:pPr>
              <w:pStyle w:val="TAH"/>
            </w:pPr>
            <w:r w:rsidRPr="00F477AF">
              <w:t>Status</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3D159EBC" w14:textId="77777777" w:rsidR="00DB6013" w:rsidRPr="00F477AF" w:rsidRDefault="00DB6013" w:rsidP="00BF54D2">
            <w:pPr>
              <w:pStyle w:val="TAH"/>
            </w:pPr>
            <w:r w:rsidRPr="00F477AF">
              <w:t>Description</w:t>
            </w:r>
          </w:p>
        </w:tc>
      </w:tr>
      <w:tr w:rsidR="00DB6013" w:rsidRPr="00F477AF" w14:paraId="04277CF9"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EAFDE8C" w14:textId="77777777" w:rsidR="00DB6013" w:rsidRPr="00F477AF" w:rsidRDefault="00DB6013" w:rsidP="00BF54D2">
            <w:pPr>
              <w:pStyle w:val="TAL"/>
              <w:rPr>
                <w:lang w:eastAsia="ko-KR"/>
              </w:rPr>
            </w:pPr>
            <w:r w:rsidRPr="00F477AF">
              <w:rPr>
                <w:lang w:eastAsia="ko-KR"/>
              </w:rPr>
              <w:t>Subscription ID</w:t>
            </w:r>
          </w:p>
        </w:tc>
        <w:tc>
          <w:tcPr>
            <w:tcW w:w="1444" w:type="dxa"/>
            <w:tcBorders>
              <w:top w:val="single" w:sz="4" w:space="0" w:color="000000"/>
              <w:left w:val="single" w:sz="4" w:space="0" w:color="000000"/>
              <w:bottom w:val="single" w:sz="4" w:space="0" w:color="000000"/>
            </w:tcBorders>
            <w:shd w:val="clear" w:color="auto" w:fill="auto"/>
          </w:tcPr>
          <w:p w14:paraId="1BF98DA9" w14:textId="77777777" w:rsidR="00DB6013" w:rsidRPr="00F477AF" w:rsidRDefault="00DB6013" w:rsidP="00BF54D2">
            <w:pPr>
              <w:pStyle w:val="TAC"/>
              <w:rPr>
                <w:lang w:eastAsia="ko-KR"/>
              </w:rPr>
            </w:pPr>
            <w:r w:rsidRPr="00F477AF">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4FBC4171" w14:textId="77777777" w:rsidR="00DB6013" w:rsidRPr="00F477AF" w:rsidRDefault="00DB6013" w:rsidP="00BF54D2">
            <w:pPr>
              <w:pStyle w:val="TAL"/>
              <w:rPr>
                <w:lang w:eastAsia="ko-KR"/>
              </w:rPr>
            </w:pPr>
            <w:r w:rsidRPr="00F477AF">
              <w:rPr>
                <w:lang w:eastAsia="ko-KR"/>
              </w:rPr>
              <w:t>Subscription identifier corresponding to the subscription stored in the ECS</w:t>
            </w:r>
            <w:r>
              <w:rPr>
                <w:lang w:eastAsia="ko-KR"/>
              </w:rPr>
              <w:t>-ER</w:t>
            </w:r>
          </w:p>
        </w:tc>
      </w:tr>
      <w:tr w:rsidR="00DB6013" w:rsidRPr="00AC22B1" w14:paraId="6683375C"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79F205AA" w14:textId="77777777" w:rsidR="00DB6013" w:rsidRPr="00666445" w:rsidRDefault="00DB6013" w:rsidP="00BF54D2">
            <w:pPr>
              <w:pStyle w:val="TAL"/>
              <w:rPr>
                <w:lang w:eastAsia="ko-KR"/>
              </w:rPr>
            </w:pPr>
            <w:r w:rsidRPr="00666445">
              <w:rPr>
                <w:lang w:eastAsia="ko-KR"/>
              </w:rPr>
              <w:t>List of EDN configuration information</w:t>
            </w:r>
          </w:p>
        </w:tc>
        <w:tc>
          <w:tcPr>
            <w:tcW w:w="1444" w:type="dxa"/>
            <w:tcBorders>
              <w:top w:val="single" w:sz="4" w:space="0" w:color="000000"/>
              <w:left w:val="single" w:sz="4" w:space="0" w:color="000000"/>
              <w:bottom w:val="single" w:sz="4" w:space="0" w:color="000000"/>
            </w:tcBorders>
            <w:shd w:val="clear" w:color="auto" w:fill="auto"/>
          </w:tcPr>
          <w:p w14:paraId="54D04736" w14:textId="77777777" w:rsidR="00DB6013" w:rsidRPr="00666445" w:rsidRDefault="00DB6013" w:rsidP="00BF54D2">
            <w:pPr>
              <w:pStyle w:val="TAC"/>
              <w:rPr>
                <w:lang w:eastAsia="ko-KR"/>
              </w:rPr>
            </w:pPr>
            <w:r w:rsidRPr="00666445">
              <w:rPr>
                <w:lang w:eastAsia="ko-KR"/>
              </w:rPr>
              <w:t>M</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5548D794" w14:textId="77777777" w:rsidR="00DB6013" w:rsidRPr="00666445" w:rsidRDefault="00DB6013" w:rsidP="00BF54D2">
            <w:pPr>
              <w:pStyle w:val="TAL"/>
              <w:rPr>
                <w:lang w:eastAsia="ko-KR"/>
              </w:rPr>
            </w:pPr>
            <w:r w:rsidRPr="00666445">
              <w:rPr>
                <w:lang w:eastAsia="ko-KR"/>
              </w:rPr>
              <w:t>List of EDN configuration information as defined in Table 8.3.3.3.3-2.</w:t>
            </w:r>
          </w:p>
        </w:tc>
      </w:tr>
      <w:tr w:rsidR="00DB6013" w:rsidRPr="00AC22B1" w14:paraId="6938F573" w14:textId="77777777" w:rsidTr="00BF54D2">
        <w:trPr>
          <w:jc w:val="center"/>
        </w:trPr>
        <w:tc>
          <w:tcPr>
            <w:tcW w:w="2888" w:type="dxa"/>
            <w:tcBorders>
              <w:top w:val="single" w:sz="4" w:space="0" w:color="000000"/>
              <w:left w:val="single" w:sz="4" w:space="0" w:color="000000"/>
              <w:bottom w:val="single" w:sz="4" w:space="0" w:color="000000"/>
            </w:tcBorders>
            <w:shd w:val="clear" w:color="auto" w:fill="auto"/>
          </w:tcPr>
          <w:p w14:paraId="52EFA228" w14:textId="77777777" w:rsidR="00DB6013" w:rsidRPr="00BA3545" w:rsidRDefault="00DB6013" w:rsidP="00BF54D2">
            <w:pPr>
              <w:pStyle w:val="TAL"/>
              <w:rPr>
                <w:lang w:eastAsia="ko-KR"/>
              </w:rPr>
            </w:pPr>
            <w:r w:rsidRPr="00BA3545">
              <w:rPr>
                <w:lang w:eastAsia="ko-KR"/>
              </w:rPr>
              <w:t>Lifetime</w:t>
            </w:r>
          </w:p>
        </w:tc>
        <w:tc>
          <w:tcPr>
            <w:tcW w:w="1444" w:type="dxa"/>
            <w:tcBorders>
              <w:top w:val="single" w:sz="4" w:space="0" w:color="000000"/>
              <w:left w:val="single" w:sz="4" w:space="0" w:color="000000"/>
              <w:bottom w:val="single" w:sz="4" w:space="0" w:color="000000"/>
            </w:tcBorders>
            <w:shd w:val="clear" w:color="auto" w:fill="auto"/>
          </w:tcPr>
          <w:p w14:paraId="4E2CBB49" w14:textId="77777777" w:rsidR="00DB6013" w:rsidRPr="00BA3545" w:rsidRDefault="00DB6013" w:rsidP="00BF54D2">
            <w:pPr>
              <w:pStyle w:val="TAC"/>
              <w:rPr>
                <w:lang w:eastAsia="ko-KR"/>
              </w:rPr>
            </w:pPr>
            <w:r w:rsidRPr="00BA3545">
              <w:rPr>
                <w:lang w:eastAsia="ko-KR"/>
              </w:rPr>
              <w:t>O</w:t>
            </w:r>
          </w:p>
        </w:tc>
        <w:tc>
          <w:tcPr>
            <w:tcW w:w="4333" w:type="dxa"/>
            <w:tcBorders>
              <w:top w:val="single" w:sz="4" w:space="0" w:color="000000"/>
              <w:left w:val="single" w:sz="4" w:space="0" w:color="000000"/>
              <w:bottom w:val="single" w:sz="4" w:space="0" w:color="000000"/>
              <w:right w:val="single" w:sz="4" w:space="0" w:color="000000"/>
            </w:tcBorders>
            <w:shd w:val="clear" w:color="auto" w:fill="auto"/>
          </w:tcPr>
          <w:p w14:paraId="2519C8CC" w14:textId="77777777" w:rsidR="00DB6013" w:rsidRPr="00BA3545" w:rsidRDefault="00DB6013" w:rsidP="00BF54D2">
            <w:pPr>
              <w:pStyle w:val="TAL"/>
              <w:rPr>
                <w:lang w:eastAsia="ko-KR"/>
              </w:rPr>
            </w:pPr>
            <w:r w:rsidRPr="00BA3545">
              <w:rPr>
                <w:lang w:eastAsia="ko-KR"/>
              </w:rPr>
              <w:t xml:space="preserve">Time duration for which the </w:t>
            </w:r>
            <w:r>
              <w:rPr>
                <w:lang w:eastAsia="ko-KR"/>
              </w:rPr>
              <w:t xml:space="preserve">EDN configuration is </w:t>
            </w:r>
            <w:r w:rsidRPr="00BA3545">
              <w:rPr>
                <w:lang w:eastAsia="ko-KR"/>
              </w:rPr>
              <w:t>valid and supposed to be cached by the ECS.</w:t>
            </w:r>
          </w:p>
        </w:tc>
      </w:tr>
    </w:tbl>
    <w:p w14:paraId="492D3796" w14:textId="77777777" w:rsidR="00DB6013" w:rsidRDefault="00DB6013" w:rsidP="00DB6013">
      <w:pPr>
        <w:pStyle w:val="TH"/>
        <w:jc w:val="left"/>
      </w:pPr>
    </w:p>
    <w:p w14:paraId="66BA442A" w14:textId="77777777" w:rsidR="00DB6013" w:rsidRDefault="00DB6013" w:rsidP="00DB6013">
      <w:pPr>
        <w:pStyle w:val="Heading4"/>
      </w:pPr>
      <w:bookmarkStart w:id="2306" w:name="_Toc132050419"/>
      <w:bookmarkStart w:id="2307" w:name="_Toc169823377"/>
      <w:r>
        <w:t>8.17.3.22</w:t>
      </w:r>
      <w:r>
        <w:tab/>
        <w:t>Service provisioning information subscription update request</w:t>
      </w:r>
      <w:bookmarkEnd w:id="2306"/>
      <w:bookmarkEnd w:id="2307"/>
    </w:p>
    <w:p w14:paraId="12D5F4D3" w14:textId="3E0E92F2" w:rsidR="00DB6013" w:rsidRDefault="00DB6013" w:rsidP="00DB6013">
      <w:r>
        <w:t>Table 8.17.3.22-1 describes the information elements for Service provisioning information subscription update request from the ECS to a partner ECS.</w:t>
      </w:r>
    </w:p>
    <w:p w14:paraId="351DF5E7" w14:textId="77777777" w:rsidR="00DB6013" w:rsidRDefault="00DB6013" w:rsidP="00DB6013">
      <w:pPr>
        <w:pStyle w:val="TH"/>
      </w:pPr>
      <w:r w:rsidRPr="00F477AF">
        <w:lastRenderedPageBreak/>
        <w:t>Table </w:t>
      </w:r>
      <w:r>
        <w:t>8.17.3</w:t>
      </w:r>
      <w:r w:rsidRPr="00F477AF">
        <w:t>.2</w:t>
      </w:r>
      <w:r>
        <w:t>2</w:t>
      </w:r>
      <w:r w:rsidRPr="00F477AF">
        <w:t xml:space="preserve">-1: </w:t>
      </w:r>
      <w:r>
        <w:t>Service provisioning information subscription update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648F008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96F820C"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25DCEC1D"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AE1A3" w14:textId="77777777" w:rsidR="00DB6013" w:rsidRPr="00F477AF" w:rsidRDefault="00DB6013" w:rsidP="00BF54D2">
            <w:pPr>
              <w:pStyle w:val="TAH"/>
            </w:pPr>
            <w:r w:rsidRPr="00F477AF">
              <w:t>Description</w:t>
            </w:r>
          </w:p>
        </w:tc>
      </w:tr>
      <w:tr w:rsidR="00DB6013" w:rsidRPr="00F477AF" w14:paraId="64F0B5D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D1444D6"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6DA1A101"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A8657" w14:textId="77777777" w:rsidR="00DB6013" w:rsidRPr="00AC22B1" w:rsidRDefault="00DB6013" w:rsidP="00BF54D2">
            <w:pPr>
              <w:pStyle w:val="TAH"/>
              <w:jc w:val="left"/>
              <w:rPr>
                <w:b w:val="0"/>
                <w:bCs/>
              </w:rPr>
            </w:pPr>
            <w:r>
              <w:rPr>
                <w:b w:val="0"/>
                <w:bCs/>
              </w:rPr>
              <w:t>Subscription identifier corresponding to the subscription to be updated</w:t>
            </w:r>
          </w:p>
        </w:tc>
      </w:tr>
      <w:tr w:rsidR="00DB6013" w:rsidRPr="00F477AF" w14:paraId="032523C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17D9550"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49D5D01D"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DCF44" w14:textId="77777777" w:rsidR="00DB6013" w:rsidRPr="00AC22B1" w:rsidRDefault="00DB6013" w:rsidP="00BF54D2">
            <w:pPr>
              <w:pStyle w:val="TAH"/>
              <w:jc w:val="left"/>
              <w:rPr>
                <w:b w:val="0"/>
                <w:bCs/>
              </w:rPr>
            </w:pPr>
            <w:r w:rsidRPr="00AC22B1">
              <w:rPr>
                <w:b w:val="0"/>
                <w:bCs/>
              </w:rPr>
              <w:t>Security credentials of the ECS.</w:t>
            </w:r>
          </w:p>
        </w:tc>
      </w:tr>
      <w:tr w:rsidR="00DB6013" w:rsidRPr="00F477AF" w14:paraId="47AF8B8A"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2D9FBA8" w14:textId="77777777" w:rsidR="00DB6013" w:rsidRPr="00AC22B1" w:rsidRDefault="00DB6013" w:rsidP="00BF54D2">
            <w:pPr>
              <w:pStyle w:val="TAH"/>
              <w:jc w:val="left"/>
              <w:rPr>
                <w:b w:val="0"/>
                <w:bCs/>
              </w:rPr>
            </w:pPr>
            <w:r w:rsidRPr="00AC22B1">
              <w:rPr>
                <w:b w:val="0"/>
                <w:bCs/>
              </w:rPr>
              <w:t xml:space="preserve">Notification Target Address </w:t>
            </w:r>
          </w:p>
        </w:tc>
        <w:tc>
          <w:tcPr>
            <w:tcW w:w="1085" w:type="dxa"/>
            <w:tcBorders>
              <w:top w:val="single" w:sz="4" w:space="0" w:color="000000"/>
              <w:left w:val="single" w:sz="4" w:space="0" w:color="000000"/>
              <w:bottom w:val="single" w:sz="4" w:space="0" w:color="000000"/>
            </w:tcBorders>
            <w:shd w:val="clear" w:color="auto" w:fill="auto"/>
          </w:tcPr>
          <w:p w14:paraId="3F9833A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015891" w14:textId="77777777" w:rsidR="00DB6013" w:rsidRPr="00AC22B1" w:rsidRDefault="00DB6013" w:rsidP="00BF54D2">
            <w:pPr>
              <w:pStyle w:val="TAH"/>
              <w:jc w:val="left"/>
              <w:rPr>
                <w:b w:val="0"/>
                <w:bCs/>
              </w:rPr>
            </w:pPr>
            <w:r w:rsidRPr="00AC22B1">
              <w:rPr>
                <w:b w:val="0"/>
                <w:bCs/>
              </w:rPr>
              <w:t>The Notification Target Address (e.g. URL) where the notifications destined for the E</w:t>
            </w:r>
            <w:r>
              <w:rPr>
                <w:b w:val="0"/>
                <w:bCs/>
              </w:rPr>
              <w:t>CS</w:t>
            </w:r>
            <w:r w:rsidRPr="00AC22B1">
              <w:rPr>
                <w:b w:val="0"/>
                <w:bCs/>
              </w:rPr>
              <w:t xml:space="preserve"> should be sent to.</w:t>
            </w:r>
          </w:p>
        </w:tc>
      </w:tr>
      <w:tr w:rsidR="00DB6013" w:rsidRPr="00F477AF" w14:paraId="248432AB"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489174F" w14:textId="77777777" w:rsidR="00DB6013" w:rsidRPr="00AF0834" w:rsidRDefault="00DB6013" w:rsidP="00BF54D2">
            <w:pPr>
              <w:pStyle w:val="TAH"/>
              <w:jc w:val="left"/>
              <w:rPr>
                <w:b w:val="0"/>
                <w:bCs/>
              </w:rPr>
            </w:pPr>
            <w:r w:rsidRPr="00AF0834">
              <w:rPr>
                <w:b w:val="0"/>
                <w:bCs/>
              </w:rPr>
              <w:t>Federation information</w:t>
            </w:r>
          </w:p>
        </w:tc>
        <w:tc>
          <w:tcPr>
            <w:tcW w:w="1085" w:type="dxa"/>
            <w:tcBorders>
              <w:top w:val="single" w:sz="4" w:space="0" w:color="000000"/>
              <w:left w:val="single" w:sz="4" w:space="0" w:color="000000"/>
              <w:bottom w:val="single" w:sz="4" w:space="0" w:color="000000"/>
            </w:tcBorders>
            <w:shd w:val="clear" w:color="auto" w:fill="auto"/>
          </w:tcPr>
          <w:p w14:paraId="0A4FF3F0"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4E078B" w14:textId="77777777" w:rsidR="00DB6013" w:rsidRPr="00AF0834" w:rsidRDefault="00DB6013" w:rsidP="00BF54D2">
            <w:pPr>
              <w:pStyle w:val="TAH"/>
              <w:jc w:val="left"/>
              <w:rPr>
                <w:b w:val="0"/>
                <w:bCs/>
              </w:rPr>
            </w:pPr>
            <w:r w:rsidRPr="00AF0834">
              <w:rPr>
                <w:b w:val="0"/>
                <w:bCs/>
              </w:rPr>
              <w:t>List of information for different federation agreements related to the ECS</w:t>
            </w:r>
          </w:p>
        </w:tc>
      </w:tr>
      <w:tr w:rsidR="00DB6013" w:rsidRPr="00F477AF" w14:paraId="3B2DD81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E98956C" w14:textId="77777777" w:rsidR="00DB6013" w:rsidRPr="00DF11DF" w:rsidRDefault="00DB6013" w:rsidP="00BF54D2">
            <w:pPr>
              <w:pStyle w:val="TAH"/>
              <w:jc w:val="left"/>
              <w:rPr>
                <w:b w:val="0"/>
                <w:bCs/>
              </w:rPr>
            </w:pPr>
            <w:r w:rsidRPr="00DF11DF">
              <w:rPr>
                <w:b w:val="0"/>
                <w:bCs/>
              </w:rPr>
              <w:t>&gt; Federation identifier</w:t>
            </w:r>
          </w:p>
        </w:tc>
        <w:tc>
          <w:tcPr>
            <w:tcW w:w="1085" w:type="dxa"/>
            <w:tcBorders>
              <w:top w:val="single" w:sz="4" w:space="0" w:color="000000"/>
              <w:left w:val="single" w:sz="4" w:space="0" w:color="000000"/>
              <w:bottom w:val="single" w:sz="4" w:space="0" w:color="000000"/>
            </w:tcBorders>
            <w:shd w:val="clear" w:color="auto" w:fill="auto"/>
          </w:tcPr>
          <w:p w14:paraId="3EA93F21" w14:textId="77777777" w:rsidR="00DB6013" w:rsidRPr="00DF11DF" w:rsidRDefault="00DB6013" w:rsidP="00BF54D2">
            <w:pPr>
              <w:pStyle w:val="TAH"/>
              <w:rPr>
                <w:b w:val="0"/>
                <w:bCs/>
              </w:rPr>
            </w:pPr>
            <w:r w:rsidRPr="00DF11DF">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7A83B" w14:textId="3BC83518" w:rsidR="00DB6013" w:rsidRPr="00AF0834" w:rsidRDefault="00A77A81" w:rsidP="00BF54D2">
            <w:pPr>
              <w:pStyle w:val="TAH"/>
              <w:jc w:val="left"/>
              <w:rPr>
                <w:b w:val="0"/>
                <w:bCs/>
              </w:rPr>
            </w:pPr>
            <w:r w:rsidRPr="00DF11DF">
              <w:rPr>
                <w:b w:val="0"/>
                <w:bCs/>
              </w:rPr>
              <w:t>Identifier</w:t>
            </w:r>
            <w:r w:rsidR="00DB6013" w:rsidRPr="00DF11DF">
              <w:rPr>
                <w:b w:val="0"/>
                <w:bCs/>
              </w:rPr>
              <w:t xml:space="preserve"> of the federation</w:t>
            </w:r>
          </w:p>
        </w:tc>
      </w:tr>
      <w:tr w:rsidR="00DB6013" w:rsidRPr="00F477AF" w14:paraId="5CC61FE8"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8C6EF19" w14:textId="77777777" w:rsidR="00DB6013" w:rsidRPr="00AF0834" w:rsidRDefault="00DB6013" w:rsidP="00BF54D2">
            <w:pPr>
              <w:pStyle w:val="TAH"/>
              <w:jc w:val="left"/>
              <w:rPr>
                <w:b w:val="0"/>
                <w:bCs/>
              </w:rPr>
            </w:pPr>
            <w:r w:rsidRPr="00AF0834">
              <w:rPr>
                <w:b w:val="0"/>
                <w:bCs/>
              </w:rPr>
              <w:t>&gt; ECSP identifiers</w:t>
            </w:r>
          </w:p>
        </w:tc>
        <w:tc>
          <w:tcPr>
            <w:tcW w:w="1085" w:type="dxa"/>
            <w:tcBorders>
              <w:top w:val="single" w:sz="4" w:space="0" w:color="000000"/>
              <w:left w:val="single" w:sz="4" w:space="0" w:color="000000"/>
              <w:bottom w:val="single" w:sz="4" w:space="0" w:color="000000"/>
            </w:tcBorders>
            <w:shd w:val="clear" w:color="auto" w:fill="auto"/>
          </w:tcPr>
          <w:p w14:paraId="32CF73A4" w14:textId="77777777" w:rsidR="00DB6013" w:rsidRPr="00AF0834" w:rsidRDefault="00DB6013" w:rsidP="00BF54D2">
            <w:pPr>
              <w:pStyle w:val="TAH"/>
              <w:rPr>
                <w:b w:val="0"/>
                <w:bCs/>
              </w:rPr>
            </w:pPr>
            <w:r w:rsidRPr="00AF0834">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942116" w14:textId="77777777" w:rsidR="00DB6013" w:rsidRPr="00AF0834" w:rsidRDefault="00DB6013" w:rsidP="00BF54D2">
            <w:pPr>
              <w:pStyle w:val="TAH"/>
              <w:jc w:val="left"/>
              <w:rPr>
                <w:b w:val="0"/>
                <w:bCs/>
              </w:rPr>
            </w:pPr>
            <w:r w:rsidRPr="00AF0834">
              <w:rPr>
                <w:b w:val="0"/>
                <w:bCs/>
              </w:rPr>
              <w:t>The list of ECSPs preferred by the ECS. This information is used by the ECS-ER to filter the discovered partner ECS information.</w:t>
            </w:r>
          </w:p>
        </w:tc>
      </w:tr>
      <w:tr w:rsidR="00DB6013" w:rsidRPr="00F477AF" w14:paraId="50B9A23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37C2FC18" w14:textId="77777777" w:rsidR="00DB6013" w:rsidRPr="00AC22B1" w:rsidRDefault="00DB6013" w:rsidP="00BF54D2">
            <w:pPr>
              <w:pStyle w:val="TAH"/>
              <w:jc w:val="left"/>
              <w:rPr>
                <w:b w:val="0"/>
                <w:bCs/>
              </w:rPr>
            </w:pPr>
            <w:r w:rsidRPr="00AC22B1">
              <w:rPr>
                <w:b w:val="0"/>
                <w:bCs/>
              </w:rPr>
              <w:t>AC Profile(s)</w:t>
            </w:r>
          </w:p>
        </w:tc>
        <w:tc>
          <w:tcPr>
            <w:tcW w:w="1085" w:type="dxa"/>
            <w:tcBorders>
              <w:top w:val="single" w:sz="4" w:space="0" w:color="000000"/>
              <w:left w:val="single" w:sz="4" w:space="0" w:color="000000"/>
              <w:bottom w:val="single" w:sz="4" w:space="0" w:color="000000"/>
            </w:tcBorders>
            <w:shd w:val="clear" w:color="auto" w:fill="auto"/>
          </w:tcPr>
          <w:p w14:paraId="4E4E0560"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119DB" w14:textId="77777777" w:rsidR="00DB6013" w:rsidRPr="00AC22B1" w:rsidRDefault="00DB6013" w:rsidP="00BF54D2">
            <w:pPr>
              <w:pStyle w:val="TAH"/>
              <w:jc w:val="left"/>
              <w:rPr>
                <w:b w:val="0"/>
                <w:bCs/>
              </w:rPr>
            </w:pPr>
            <w:r w:rsidRPr="00AC22B1">
              <w:rPr>
                <w:b w:val="0"/>
                <w:bCs/>
              </w:rPr>
              <w:t>Filter information about required services as described in Table 8.2.2-1.</w:t>
            </w:r>
          </w:p>
        </w:tc>
      </w:tr>
      <w:tr w:rsidR="00DB6013" w:rsidRPr="00F477AF" w14:paraId="24F6220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C906ED7" w14:textId="77777777" w:rsidR="00DB6013" w:rsidRPr="00AC22B1" w:rsidRDefault="00DB6013" w:rsidP="00BF54D2">
            <w:pPr>
              <w:pStyle w:val="TAH"/>
              <w:jc w:val="left"/>
              <w:rPr>
                <w:b w:val="0"/>
                <w:bCs/>
              </w:rPr>
            </w:pPr>
            <w:r w:rsidRPr="00AC22B1">
              <w:rPr>
                <w:b w:val="0"/>
                <w:bCs/>
              </w:rPr>
              <w:t>Connectivity information</w:t>
            </w:r>
          </w:p>
        </w:tc>
        <w:tc>
          <w:tcPr>
            <w:tcW w:w="1085" w:type="dxa"/>
            <w:tcBorders>
              <w:top w:val="single" w:sz="4" w:space="0" w:color="000000"/>
              <w:left w:val="single" w:sz="4" w:space="0" w:color="000000"/>
              <w:bottom w:val="single" w:sz="4" w:space="0" w:color="000000"/>
            </w:tcBorders>
            <w:shd w:val="clear" w:color="auto" w:fill="auto"/>
          </w:tcPr>
          <w:p w14:paraId="4BF93906"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D6C07" w14:textId="77777777" w:rsidR="00DB6013" w:rsidRPr="00AC22B1" w:rsidRDefault="00DB6013" w:rsidP="00BF54D2">
            <w:pPr>
              <w:pStyle w:val="TAH"/>
              <w:jc w:val="left"/>
              <w:rPr>
                <w:b w:val="0"/>
                <w:bCs/>
              </w:rPr>
            </w:pPr>
            <w:r w:rsidRPr="00AC22B1">
              <w:rPr>
                <w:b w:val="0"/>
                <w:bCs/>
              </w:rPr>
              <w:t>Connectivity information such as serving PLMN information where the services are required.</w:t>
            </w:r>
          </w:p>
        </w:tc>
      </w:tr>
      <w:tr w:rsidR="00DB6013" w:rsidRPr="00F477AF" w14:paraId="613799EF"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1837BEC" w14:textId="77777777" w:rsidR="00DB6013" w:rsidRPr="00AC22B1" w:rsidRDefault="00DB6013" w:rsidP="00BF54D2">
            <w:pPr>
              <w:pStyle w:val="TAH"/>
              <w:jc w:val="left"/>
              <w:rPr>
                <w:b w:val="0"/>
                <w:bCs/>
              </w:rPr>
            </w:pPr>
            <w:r w:rsidRPr="00AC22B1">
              <w:rPr>
                <w:b w:val="0"/>
                <w:bCs/>
              </w:rPr>
              <w:t xml:space="preserve">UE location </w:t>
            </w:r>
          </w:p>
        </w:tc>
        <w:tc>
          <w:tcPr>
            <w:tcW w:w="1085" w:type="dxa"/>
            <w:tcBorders>
              <w:top w:val="single" w:sz="4" w:space="0" w:color="000000"/>
              <w:left w:val="single" w:sz="4" w:space="0" w:color="000000"/>
              <w:bottom w:val="single" w:sz="4" w:space="0" w:color="000000"/>
            </w:tcBorders>
            <w:shd w:val="clear" w:color="auto" w:fill="auto"/>
          </w:tcPr>
          <w:p w14:paraId="7C35D45D" w14:textId="77777777" w:rsidR="00DB6013" w:rsidRPr="00AC22B1" w:rsidRDefault="00DB6013" w:rsidP="00BF54D2">
            <w:pPr>
              <w:pStyle w:val="TAH"/>
              <w:rPr>
                <w:b w:val="0"/>
                <w:bCs/>
              </w:rPr>
            </w:pPr>
            <w:r w:rsidRPr="00AC22B1">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0E680" w14:textId="77777777" w:rsidR="00DB6013" w:rsidRPr="00AC22B1" w:rsidRDefault="00DB6013" w:rsidP="00BF54D2">
            <w:pPr>
              <w:pStyle w:val="TAH"/>
              <w:jc w:val="left"/>
              <w:rPr>
                <w:b w:val="0"/>
                <w:bCs/>
              </w:rPr>
            </w:pPr>
            <w:r w:rsidRPr="00AC22B1">
              <w:rPr>
                <w:b w:val="0"/>
                <w:bCs/>
              </w:rPr>
              <w:t>Location of the UE for which the services are required.</w:t>
            </w:r>
          </w:p>
        </w:tc>
      </w:tr>
      <w:tr w:rsidR="00DB6013" w:rsidRPr="00F477AF" w14:paraId="38BB6E7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2D195312" w14:textId="77777777" w:rsidR="00DB6013" w:rsidRPr="00AC22B1" w:rsidRDefault="00DB6013" w:rsidP="00BF54D2">
            <w:pPr>
              <w:pStyle w:val="TAH"/>
              <w:jc w:val="left"/>
              <w:rPr>
                <w:b w:val="0"/>
                <w:bCs/>
              </w:rPr>
            </w:pPr>
            <w:r>
              <w:rPr>
                <w:b w:val="0"/>
                <w:bCs/>
              </w:rPr>
              <w:t>Proposed expiration time</w:t>
            </w:r>
          </w:p>
        </w:tc>
        <w:tc>
          <w:tcPr>
            <w:tcW w:w="1085" w:type="dxa"/>
            <w:tcBorders>
              <w:top w:val="single" w:sz="4" w:space="0" w:color="000000"/>
              <w:left w:val="single" w:sz="4" w:space="0" w:color="000000"/>
              <w:bottom w:val="single" w:sz="4" w:space="0" w:color="000000"/>
            </w:tcBorders>
            <w:shd w:val="clear" w:color="auto" w:fill="auto"/>
          </w:tcPr>
          <w:p w14:paraId="3F94ACEF" w14:textId="77777777" w:rsidR="00DB6013" w:rsidRPr="00AC22B1" w:rsidRDefault="00DB6013" w:rsidP="00BF54D2">
            <w:pPr>
              <w:pStyle w:val="TAH"/>
              <w:rPr>
                <w:b w:val="0"/>
                <w:bCs/>
              </w:rPr>
            </w:pPr>
            <w:r>
              <w:rPr>
                <w:b w:val="0"/>
                <w:b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B2D08" w14:textId="77777777" w:rsidR="00DB6013" w:rsidRPr="00AC22B1" w:rsidRDefault="00DB6013" w:rsidP="00BF54D2">
            <w:pPr>
              <w:pStyle w:val="TAH"/>
              <w:jc w:val="left"/>
              <w:rPr>
                <w:b w:val="0"/>
                <w:bCs/>
              </w:rPr>
            </w:pPr>
            <w:r w:rsidRPr="000B4B9B">
              <w:rPr>
                <w:b w:val="0"/>
                <w:bCs/>
              </w:rPr>
              <w:t>Proposed expiration time for the subscription</w:t>
            </w:r>
          </w:p>
        </w:tc>
      </w:tr>
    </w:tbl>
    <w:p w14:paraId="0988930F" w14:textId="77777777" w:rsidR="00DB6013" w:rsidRDefault="00DB6013" w:rsidP="00DB6013"/>
    <w:p w14:paraId="577E6E28" w14:textId="77777777" w:rsidR="00DB6013" w:rsidRDefault="00DB6013" w:rsidP="00DB6013">
      <w:pPr>
        <w:pStyle w:val="Heading4"/>
      </w:pPr>
      <w:bookmarkStart w:id="2308" w:name="_Toc132050420"/>
      <w:bookmarkStart w:id="2309" w:name="_Toc169823378"/>
      <w:r>
        <w:t>8.17.3.23</w:t>
      </w:r>
      <w:r>
        <w:tab/>
        <w:t>Service provisioning information subscription update response</w:t>
      </w:r>
      <w:bookmarkEnd w:id="2308"/>
      <w:bookmarkEnd w:id="2309"/>
    </w:p>
    <w:p w14:paraId="2854C7DA" w14:textId="77777777" w:rsidR="00DB6013" w:rsidRDefault="00DB6013" w:rsidP="00DB6013">
      <w:r>
        <w:t>Table 8.17.3.23-1 describes the information elements for Service provisioning information subscription update response from the partner ECS to the ECS.</w:t>
      </w:r>
    </w:p>
    <w:p w14:paraId="5783CF6F" w14:textId="77777777" w:rsidR="00DB6013" w:rsidRPr="00F477AF" w:rsidRDefault="00DB6013" w:rsidP="00DB6013">
      <w:pPr>
        <w:pStyle w:val="TH"/>
      </w:pPr>
      <w:r w:rsidRPr="00F477AF">
        <w:t>Table </w:t>
      </w:r>
      <w:r>
        <w:t>8.17.3</w:t>
      </w:r>
      <w:r w:rsidRPr="00F477AF">
        <w:t>.</w:t>
      </w:r>
      <w:r>
        <w:t>23</w:t>
      </w:r>
      <w:r w:rsidRPr="00F477AF">
        <w:t xml:space="preserve">-1: </w:t>
      </w:r>
      <w:r>
        <w:t>Service provisioning information subscription update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4440E9F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6B9BBF9"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E6D39D0"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4FD23A" w14:textId="77777777" w:rsidR="00DB6013" w:rsidRPr="00F477AF" w:rsidRDefault="00DB6013" w:rsidP="00BF54D2">
            <w:pPr>
              <w:pStyle w:val="TAH"/>
            </w:pPr>
            <w:r w:rsidRPr="00F477AF">
              <w:t>Description</w:t>
            </w:r>
          </w:p>
        </w:tc>
      </w:tr>
      <w:tr w:rsidR="00DB6013" w:rsidRPr="00F477AF" w14:paraId="1F18469C"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95C7BFB"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3C0CF818"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521" w14:textId="77777777" w:rsidR="00DB6013" w:rsidRPr="00F477AF" w:rsidRDefault="00DB6013" w:rsidP="00BF54D2">
            <w:pPr>
              <w:pStyle w:val="TAL"/>
              <w:rPr>
                <w:lang w:eastAsia="ko-KR"/>
              </w:rPr>
            </w:pPr>
            <w:r w:rsidRPr="00F477AF">
              <w:rPr>
                <w:lang w:eastAsia="ko-KR"/>
              </w:rPr>
              <w:t>Indicates that the subscription update request was successful.</w:t>
            </w:r>
          </w:p>
        </w:tc>
      </w:tr>
      <w:tr w:rsidR="00DB6013" w:rsidRPr="00F477AF" w14:paraId="086E8B9E"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599D6D" w14:textId="77777777" w:rsidR="00DB6013" w:rsidRPr="00F477AF" w:rsidRDefault="00DB6013" w:rsidP="00BF54D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5F90E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AA5AEA" w14:textId="77777777" w:rsidR="00DB6013" w:rsidRPr="00F477AF" w:rsidRDefault="00DB6013" w:rsidP="00BF54D2">
            <w:pPr>
              <w:pStyle w:val="TAL"/>
            </w:pPr>
            <w:r w:rsidRPr="00F477AF">
              <w:t>Indicates the expiration time of the updated subscription. To maintain an active subscription, a subscription update is required before the expiration time.</w:t>
            </w:r>
          </w:p>
        </w:tc>
      </w:tr>
      <w:tr w:rsidR="00DB6013" w:rsidRPr="00F477AF" w14:paraId="6EDC2BF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3EEE040"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4E1DC566"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2AC533" w14:textId="77777777" w:rsidR="00DB6013" w:rsidRPr="00F477AF" w:rsidRDefault="00DB6013" w:rsidP="00BF54D2">
            <w:pPr>
              <w:pStyle w:val="TAL"/>
              <w:rPr>
                <w:lang w:eastAsia="ko-KR"/>
              </w:rPr>
            </w:pPr>
            <w:r w:rsidRPr="00F477AF">
              <w:rPr>
                <w:lang w:eastAsia="ko-KR"/>
              </w:rPr>
              <w:t>Indicates that the subscription update request failed.</w:t>
            </w:r>
          </w:p>
        </w:tc>
      </w:tr>
      <w:tr w:rsidR="00DB6013" w:rsidRPr="00F477AF" w14:paraId="7AED0B65"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F90696C"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22905EA"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4A5E4" w14:textId="77777777" w:rsidR="00DB6013" w:rsidRPr="00F477AF" w:rsidRDefault="00DB6013" w:rsidP="00BF54D2">
            <w:pPr>
              <w:pStyle w:val="TAL"/>
              <w:rPr>
                <w:lang w:eastAsia="ko-KR"/>
              </w:rPr>
            </w:pPr>
            <w:r w:rsidRPr="00F477AF">
              <w:rPr>
                <w:lang w:eastAsia="ko-KR"/>
              </w:rPr>
              <w:t>Indicates the cause of subscription update request failure</w:t>
            </w:r>
          </w:p>
        </w:tc>
      </w:tr>
    </w:tbl>
    <w:p w14:paraId="72DB0D5C" w14:textId="77777777" w:rsidR="00DB6013" w:rsidRDefault="00DB6013" w:rsidP="00DB6013"/>
    <w:p w14:paraId="589C835F" w14:textId="77777777" w:rsidR="00DB6013" w:rsidRDefault="00DB6013" w:rsidP="00DB6013">
      <w:pPr>
        <w:pStyle w:val="Heading4"/>
      </w:pPr>
      <w:bookmarkStart w:id="2310" w:name="_Toc132050421"/>
      <w:bookmarkStart w:id="2311" w:name="_Toc169823379"/>
      <w:r>
        <w:t>8.17.3.24</w:t>
      </w:r>
      <w:r>
        <w:tab/>
        <w:t>Service provisioning information unsubscribe request</w:t>
      </w:r>
      <w:bookmarkEnd w:id="2310"/>
      <w:bookmarkEnd w:id="2311"/>
    </w:p>
    <w:p w14:paraId="0768C495" w14:textId="77777777" w:rsidR="00DB6013" w:rsidRDefault="00DB6013" w:rsidP="00DB6013">
      <w:r>
        <w:t>Table 8.17.3.24-1 describes the information elements for Service provisioning information unsubscribe request from the ECS to a partner ECS.</w:t>
      </w:r>
    </w:p>
    <w:p w14:paraId="594A3F46" w14:textId="77777777" w:rsidR="00DB6013" w:rsidRPr="00F477AF" w:rsidRDefault="00DB6013" w:rsidP="00DB6013">
      <w:pPr>
        <w:pStyle w:val="TH"/>
      </w:pPr>
      <w:r w:rsidRPr="00F477AF">
        <w:t>Table </w:t>
      </w:r>
      <w:r>
        <w:t>8.17.3</w:t>
      </w:r>
      <w:r w:rsidRPr="00F477AF">
        <w:t>.2</w:t>
      </w:r>
      <w:r>
        <w:t>4</w:t>
      </w:r>
      <w:r w:rsidRPr="00F477AF">
        <w:t xml:space="preserve">-1: </w:t>
      </w:r>
      <w:r>
        <w:t>Service provisioning information unsubscribe request</w:t>
      </w:r>
    </w:p>
    <w:tbl>
      <w:tblPr>
        <w:tblW w:w="8640" w:type="dxa"/>
        <w:jc w:val="center"/>
        <w:tblLayout w:type="fixed"/>
        <w:tblLook w:val="0000" w:firstRow="0" w:lastRow="0" w:firstColumn="0" w:lastColumn="0" w:noHBand="0" w:noVBand="0"/>
      </w:tblPr>
      <w:tblGrid>
        <w:gridCol w:w="3235"/>
        <w:gridCol w:w="1085"/>
        <w:gridCol w:w="4320"/>
      </w:tblGrid>
      <w:tr w:rsidR="00DB6013" w:rsidRPr="00F477AF" w14:paraId="71938E52"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6A54A6" w14:textId="77777777" w:rsidR="00DB6013" w:rsidRPr="00F477AF" w:rsidRDefault="00DB6013"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A3E0D3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8DD791" w14:textId="77777777" w:rsidR="00DB6013" w:rsidRPr="00F477AF" w:rsidRDefault="00DB6013" w:rsidP="00BF54D2">
            <w:pPr>
              <w:pStyle w:val="TAH"/>
            </w:pPr>
            <w:r w:rsidRPr="00F477AF">
              <w:t>Description</w:t>
            </w:r>
          </w:p>
        </w:tc>
      </w:tr>
      <w:tr w:rsidR="00DB6013" w:rsidRPr="00F477AF" w14:paraId="4DF66EE3"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44C7C5EB" w14:textId="77777777" w:rsidR="00DB6013" w:rsidRPr="00AC22B1" w:rsidRDefault="00DB6013" w:rsidP="00BF54D2">
            <w:pPr>
              <w:pStyle w:val="TAH"/>
              <w:jc w:val="left"/>
              <w:rPr>
                <w:b w:val="0"/>
                <w:bCs/>
              </w:rPr>
            </w:pPr>
            <w:r>
              <w:rPr>
                <w:b w:val="0"/>
                <w:bCs/>
              </w:rPr>
              <w:t>Subscription ID</w:t>
            </w:r>
          </w:p>
        </w:tc>
        <w:tc>
          <w:tcPr>
            <w:tcW w:w="1085" w:type="dxa"/>
            <w:tcBorders>
              <w:top w:val="single" w:sz="4" w:space="0" w:color="000000"/>
              <w:left w:val="single" w:sz="4" w:space="0" w:color="000000"/>
              <w:bottom w:val="single" w:sz="4" w:space="0" w:color="000000"/>
            </w:tcBorders>
            <w:shd w:val="clear" w:color="auto" w:fill="auto"/>
          </w:tcPr>
          <w:p w14:paraId="3F009207" w14:textId="77777777" w:rsidR="00DB6013" w:rsidRPr="00AC22B1" w:rsidRDefault="00DB6013" w:rsidP="00BF54D2">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EEDF3A" w14:textId="77777777" w:rsidR="00DB6013" w:rsidRPr="00AC22B1" w:rsidRDefault="00DB6013" w:rsidP="00BF54D2">
            <w:pPr>
              <w:pStyle w:val="TAH"/>
              <w:jc w:val="left"/>
              <w:rPr>
                <w:b w:val="0"/>
                <w:bCs/>
              </w:rPr>
            </w:pPr>
            <w:r>
              <w:rPr>
                <w:b w:val="0"/>
                <w:bCs/>
              </w:rPr>
              <w:t>Subscription identifier corresponding to the subscription to be unsubscribed</w:t>
            </w:r>
          </w:p>
        </w:tc>
      </w:tr>
      <w:tr w:rsidR="00DB6013" w:rsidRPr="00F477AF" w14:paraId="4B3AB529"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208EADD" w14:textId="77777777" w:rsidR="00DB6013" w:rsidRPr="00AC22B1" w:rsidRDefault="00DB6013" w:rsidP="00BF54D2">
            <w:pPr>
              <w:pStyle w:val="TAH"/>
              <w:jc w:val="left"/>
              <w:rPr>
                <w:b w:val="0"/>
                <w:bCs/>
              </w:rPr>
            </w:pPr>
            <w:r w:rsidRPr="00AC22B1">
              <w:rPr>
                <w:b w:val="0"/>
                <w:bCs/>
              </w:rPr>
              <w:t>Security credentials</w:t>
            </w:r>
          </w:p>
        </w:tc>
        <w:tc>
          <w:tcPr>
            <w:tcW w:w="1085" w:type="dxa"/>
            <w:tcBorders>
              <w:top w:val="single" w:sz="4" w:space="0" w:color="000000"/>
              <w:left w:val="single" w:sz="4" w:space="0" w:color="000000"/>
              <w:bottom w:val="single" w:sz="4" w:space="0" w:color="000000"/>
            </w:tcBorders>
            <w:shd w:val="clear" w:color="auto" w:fill="auto"/>
          </w:tcPr>
          <w:p w14:paraId="2B26BF15" w14:textId="77777777" w:rsidR="00DB6013" w:rsidRPr="00AC22B1" w:rsidRDefault="00DB6013" w:rsidP="00BF54D2">
            <w:pPr>
              <w:pStyle w:val="TAH"/>
              <w:rPr>
                <w:b w:val="0"/>
                <w:bCs/>
              </w:rPr>
            </w:pPr>
            <w:r w:rsidRPr="00AC22B1">
              <w:rPr>
                <w:b w:val="0"/>
                <w:bC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D5536" w14:textId="77777777" w:rsidR="00DB6013" w:rsidRPr="00AC22B1" w:rsidRDefault="00DB6013" w:rsidP="00BF54D2">
            <w:pPr>
              <w:pStyle w:val="TAH"/>
              <w:jc w:val="left"/>
              <w:rPr>
                <w:b w:val="0"/>
                <w:bCs/>
              </w:rPr>
            </w:pPr>
            <w:r w:rsidRPr="00AC22B1">
              <w:rPr>
                <w:b w:val="0"/>
                <w:bCs/>
              </w:rPr>
              <w:t>Security credentials of the ECS.</w:t>
            </w:r>
          </w:p>
        </w:tc>
      </w:tr>
    </w:tbl>
    <w:p w14:paraId="2644B6BE" w14:textId="77777777" w:rsidR="00DB6013" w:rsidRDefault="00DB6013" w:rsidP="00DB6013"/>
    <w:p w14:paraId="3523707D" w14:textId="77777777" w:rsidR="00DB6013" w:rsidRDefault="00DB6013" w:rsidP="00DB6013">
      <w:pPr>
        <w:pStyle w:val="Heading4"/>
      </w:pPr>
      <w:bookmarkStart w:id="2312" w:name="_Toc132050422"/>
      <w:bookmarkStart w:id="2313" w:name="_Toc169823380"/>
      <w:r>
        <w:t>8.17.3.25</w:t>
      </w:r>
      <w:r>
        <w:tab/>
        <w:t>Service provisioning information unsubscribe response</w:t>
      </w:r>
      <w:bookmarkEnd w:id="2312"/>
      <w:bookmarkEnd w:id="2313"/>
    </w:p>
    <w:p w14:paraId="2B9F409B" w14:textId="77777777" w:rsidR="00DB6013" w:rsidRDefault="00DB6013" w:rsidP="00DB6013">
      <w:r>
        <w:t>Table 8.17.3.25-1 describes the information elements for Service provisioning information unsubscribe response from the partner ECS to the ECS</w:t>
      </w:r>
    </w:p>
    <w:p w14:paraId="177E41F1" w14:textId="77777777" w:rsidR="00DB6013" w:rsidRPr="00F477AF" w:rsidRDefault="00DB6013" w:rsidP="00DB6013">
      <w:pPr>
        <w:pStyle w:val="TH"/>
      </w:pPr>
      <w:r w:rsidRPr="00F477AF">
        <w:lastRenderedPageBreak/>
        <w:t>Table </w:t>
      </w:r>
      <w:r>
        <w:t>8.17.3</w:t>
      </w:r>
      <w:r w:rsidRPr="00F477AF">
        <w:t>.2</w:t>
      </w:r>
      <w:r>
        <w:t>5</w:t>
      </w:r>
      <w:r w:rsidRPr="00F477AF">
        <w:t xml:space="preserve">-1: </w:t>
      </w:r>
      <w:r>
        <w:t>Service provisioning information unsubscribe response</w:t>
      </w:r>
    </w:p>
    <w:tbl>
      <w:tblPr>
        <w:tblW w:w="8640" w:type="dxa"/>
        <w:jc w:val="center"/>
        <w:tblLayout w:type="fixed"/>
        <w:tblLook w:val="0000" w:firstRow="0" w:lastRow="0" w:firstColumn="0" w:lastColumn="0" w:noHBand="0" w:noVBand="0"/>
      </w:tblPr>
      <w:tblGrid>
        <w:gridCol w:w="2880"/>
        <w:gridCol w:w="1440"/>
        <w:gridCol w:w="4320"/>
      </w:tblGrid>
      <w:tr w:rsidR="00DB6013" w:rsidRPr="00F477AF" w14:paraId="7F65DD0D"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1B486E7" w14:textId="77777777" w:rsidR="00DB6013" w:rsidRPr="00F477AF" w:rsidRDefault="00DB6013"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5A82947" w14:textId="77777777" w:rsidR="00DB6013" w:rsidRPr="00F477AF" w:rsidRDefault="00DB6013"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446F11" w14:textId="77777777" w:rsidR="00DB6013" w:rsidRPr="00F477AF" w:rsidRDefault="00DB6013" w:rsidP="00BF54D2">
            <w:pPr>
              <w:pStyle w:val="TAH"/>
            </w:pPr>
            <w:r w:rsidRPr="00F477AF">
              <w:t>Description</w:t>
            </w:r>
          </w:p>
        </w:tc>
      </w:tr>
      <w:tr w:rsidR="00DB6013" w:rsidRPr="00F477AF" w14:paraId="74CC2057"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01DE41EC" w14:textId="77777777" w:rsidR="00DB6013" w:rsidRPr="00F477AF" w:rsidRDefault="00DB6013" w:rsidP="00BF54D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4693BA80"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668A15" w14:textId="77777777" w:rsidR="00DB6013" w:rsidRPr="00F477AF" w:rsidRDefault="00DB6013" w:rsidP="00BF54D2">
            <w:pPr>
              <w:pStyle w:val="TAL"/>
              <w:rPr>
                <w:lang w:eastAsia="ko-KR"/>
              </w:rPr>
            </w:pPr>
            <w:r w:rsidRPr="00F477AF">
              <w:rPr>
                <w:lang w:eastAsia="ko-KR"/>
              </w:rPr>
              <w:t>Indicates that the unsubscribe request was successful.</w:t>
            </w:r>
          </w:p>
        </w:tc>
      </w:tr>
      <w:tr w:rsidR="00DB6013" w:rsidRPr="00F477AF" w14:paraId="524CB506"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5601AC34" w14:textId="77777777" w:rsidR="00DB6013" w:rsidRPr="00F477AF" w:rsidRDefault="00DB6013" w:rsidP="00BF54D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93837CF"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C1CFC7" w14:textId="77777777" w:rsidR="00DB6013" w:rsidRPr="00F477AF" w:rsidRDefault="00DB6013" w:rsidP="00BF54D2">
            <w:pPr>
              <w:pStyle w:val="TAL"/>
              <w:rPr>
                <w:lang w:eastAsia="ko-KR"/>
              </w:rPr>
            </w:pPr>
            <w:r w:rsidRPr="00F477AF">
              <w:rPr>
                <w:lang w:eastAsia="ko-KR"/>
              </w:rPr>
              <w:t>Indicates that the unsubscribe request failed.</w:t>
            </w:r>
          </w:p>
        </w:tc>
      </w:tr>
      <w:tr w:rsidR="00DB6013" w:rsidRPr="00F477AF" w14:paraId="57045A14"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3C975B4" w14:textId="77777777" w:rsidR="00DB6013" w:rsidRPr="00F477AF" w:rsidRDefault="00DB6013" w:rsidP="00BF54D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42B56204" w14:textId="77777777" w:rsidR="00DB6013" w:rsidRPr="00F477AF" w:rsidRDefault="00DB6013" w:rsidP="00BF54D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7E154F" w14:textId="77777777" w:rsidR="00DB6013" w:rsidRPr="00F477AF" w:rsidRDefault="00DB6013" w:rsidP="00BF54D2">
            <w:pPr>
              <w:pStyle w:val="TAL"/>
              <w:rPr>
                <w:lang w:eastAsia="ko-KR"/>
              </w:rPr>
            </w:pPr>
            <w:r w:rsidRPr="00F477AF">
              <w:rPr>
                <w:lang w:eastAsia="ko-KR"/>
              </w:rPr>
              <w:t>Indicates the cause of unsubscribe request failure</w:t>
            </w:r>
          </w:p>
        </w:tc>
      </w:tr>
    </w:tbl>
    <w:p w14:paraId="5D009E0F" w14:textId="77777777" w:rsidR="008C28A4" w:rsidRPr="00544DD8" w:rsidRDefault="008C28A4" w:rsidP="00B3457A"/>
    <w:p w14:paraId="2AF28BB1" w14:textId="77777777" w:rsidR="006C07C3" w:rsidRPr="00F477AF" w:rsidRDefault="006C07C3" w:rsidP="006C07C3">
      <w:pPr>
        <w:pStyle w:val="Heading3"/>
      </w:pPr>
      <w:bookmarkStart w:id="2314" w:name="_Toc120319165"/>
      <w:bookmarkStart w:id="2315" w:name="_Toc120318853"/>
      <w:bookmarkStart w:id="2316" w:name="_Toc169823381"/>
      <w:r w:rsidRPr="00F477AF">
        <w:t>8.</w:t>
      </w:r>
      <w:r>
        <w:t>17</w:t>
      </w:r>
      <w:r w:rsidRPr="00F477AF">
        <w:t>.4</w:t>
      </w:r>
      <w:r w:rsidRPr="00F477AF">
        <w:tab/>
        <w:t>APIs</w:t>
      </w:r>
      <w:bookmarkEnd w:id="2316"/>
      <w:r w:rsidRPr="00F477AF">
        <w:t xml:space="preserve"> </w:t>
      </w:r>
    </w:p>
    <w:p w14:paraId="35E5CC7C" w14:textId="77777777" w:rsidR="006C07C3" w:rsidRPr="00F477AF" w:rsidRDefault="006C07C3" w:rsidP="006C07C3">
      <w:pPr>
        <w:pStyle w:val="Heading4"/>
      </w:pPr>
      <w:bookmarkStart w:id="2317" w:name="_Toc169823382"/>
      <w:r w:rsidRPr="00F477AF">
        <w:t>8.</w:t>
      </w:r>
      <w:r>
        <w:t>17</w:t>
      </w:r>
      <w:r w:rsidRPr="00F477AF">
        <w:t>.4.1</w:t>
      </w:r>
      <w:r w:rsidRPr="00F477AF">
        <w:tab/>
        <w:t>General</w:t>
      </w:r>
      <w:bookmarkEnd w:id="2317"/>
    </w:p>
    <w:p w14:paraId="4BE279F4" w14:textId="77777777" w:rsidR="006C07C3" w:rsidRPr="00F477AF" w:rsidRDefault="006C07C3" w:rsidP="006C07C3">
      <w:r w:rsidRPr="00F477AF">
        <w:t>Table 8.</w:t>
      </w:r>
      <w:r>
        <w:t>17</w:t>
      </w:r>
      <w:r w:rsidRPr="00F477AF">
        <w:t>.4.1-1 illustrates the API</w:t>
      </w:r>
      <w:r>
        <w:t>s</w:t>
      </w:r>
      <w:r w:rsidRPr="00F477AF">
        <w:t xml:space="preserve"> for </w:t>
      </w:r>
      <w:r>
        <w:t>roaming and federation</w:t>
      </w:r>
      <w:r w:rsidRPr="00F477AF">
        <w:t>.</w:t>
      </w:r>
    </w:p>
    <w:p w14:paraId="4A6D555D" w14:textId="77777777" w:rsidR="006C07C3" w:rsidRPr="00F477AF" w:rsidRDefault="006C07C3" w:rsidP="006C07C3">
      <w:pPr>
        <w:pStyle w:val="TH"/>
      </w:pPr>
      <w:r w:rsidRPr="00F477AF">
        <w:t>Table 8.</w:t>
      </w:r>
      <w:r>
        <w:t>17</w:t>
      </w:r>
      <w:r w:rsidRPr="00F477AF">
        <w:t>.4.1</w:t>
      </w:r>
      <w:r w:rsidRPr="00F477AF">
        <w:rPr>
          <w:lang w:eastAsia="zh-CN"/>
        </w:rPr>
        <w:t>-1</w:t>
      </w:r>
      <w:r w:rsidRPr="00F477AF">
        <w:t xml:space="preserve">: </w:t>
      </w:r>
      <w:r>
        <w:t>Roaming and federation</w:t>
      </w:r>
      <w:r w:rsidRPr="00F477AF">
        <w:t xml:space="preserve"> API</w:t>
      </w:r>
      <w:r>
        <w:t>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C07C3" w:rsidRPr="00F477AF" w14:paraId="08804E94" w14:textId="77777777" w:rsidTr="001E1DB6">
        <w:trPr>
          <w:jc w:val="center"/>
        </w:trPr>
        <w:tc>
          <w:tcPr>
            <w:tcW w:w="3571" w:type="dxa"/>
            <w:tcBorders>
              <w:bottom w:val="single" w:sz="4" w:space="0" w:color="auto"/>
            </w:tcBorders>
          </w:tcPr>
          <w:p w14:paraId="5F70B4D0" w14:textId="77777777" w:rsidR="006C07C3" w:rsidRPr="00F477AF" w:rsidRDefault="006C07C3" w:rsidP="001E1DB6">
            <w:pPr>
              <w:pStyle w:val="TAH"/>
            </w:pPr>
            <w:r w:rsidRPr="00F477AF">
              <w:t>API Name</w:t>
            </w:r>
          </w:p>
        </w:tc>
        <w:tc>
          <w:tcPr>
            <w:tcW w:w="1888" w:type="dxa"/>
          </w:tcPr>
          <w:p w14:paraId="01D57C36" w14:textId="77777777" w:rsidR="006C07C3" w:rsidRPr="00F477AF" w:rsidRDefault="006C07C3" w:rsidP="001E1DB6">
            <w:pPr>
              <w:pStyle w:val="TAH"/>
            </w:pPr>
            <w:r w:rsidRPr="00F477AF">
              <w:t>API Operations</w:t>
            </w:r>
          </w:p>
        </w:tc>
        <w:tc>
          <w:tcPr>
            <w:tcW w:w="1819" w:type="dxa"/>
            <w:tcBorders>
              <w:bottom w:val="single" w:sz="4" w:space="0" w:color="auto"/>
            </w:tcBorders>
          </w:tcPr>
          <w:p w14:paraId="760AE5A0" w14:textId="77777777" w:rsidR="006C07C3" w:rsidRPr="00F477AF" w:rsidRDefault="006C07C3" w:rsidP="001E1DB6">
            <w:pPr>
              <w:pStyle w:val="TAH"/>
            </w:pPr>
            <w:r w:rsidRPr="00F477AF">
              <w:t>Operation</w:t>
            </w:r>
          </w:p>
          <w:p w14:paraId="1B182C4E" w14:textId="77777777" w:rsidR="006C07C3" w:rsidRPr="00F477AF" w:rsidRDefault="006C07C3" w:rsidP="001E1DB6">
            <w:pPr>
              <w:pStyle w:val="TAH"/>
            </w:pPr>
            <w:r w:rsidRPr="00F477AF">
              <w:t>Semantics</w:t>
            </w:r>
          </w:p>
        </w:tc>
        <w:tc>
          <w:tcPr>
            <w:tcW w:w="1648" w:type="dxa"/>
          </w:tcPr>
          <w:p w14:paraId="09687C96" w14:textId="77777777" w:rsidR="006C07C3" w:rsidRPr="00F477AF" w:rsidRDefault="006C07C3" w:rsidP="001E1DB6">
            <w:pPr>
              <w:pStyle w:val="TAH"/>
            </w:pPr>
            <w:r w:rsidRPr="00F477AF">
              <w:t>Consumer(s)</w:t>
            </w:r>
          </w:p>
        </w:tc>
      </w:tr>
      <w:tr w:rsidR="006C07C3" w:rsidRPr="00F477AF" w14:paraId="0B0D9EE0" w14:textId="77777777" w:rsidTr="001E1DB6">
        <w:trPr>
          <w:jc w:val="center"/>
        </w:trPr>
        <w:tc>
          <w:tcPr>
            <w:tcW w:w="3571" w:type="dxa"/>
            <w:vMerge w:val="restart"/>
          </w:tcPr>
          <w:p w14:paraId="3D532D34" w14:textId="77777777" w:rsidR="006C07C3" w:rsidRPr="00F477AF" w:rsidRDefault="006C07C3" w:rsidP="001E1DB6">
            <w:pPr>
              <w:pStyle w:val="TAL"/>
            </w:pPr>
            <w:r w:rsidRPr="00F477AF">
              <w:t>Ee</w:t>
            </w:r>
            <w:r>
              <w:t>c</w:t>
            </w:r>
            <w:r w:rsidRPr="00F477AF">
              <w:t>s_</w:t>
            </w:r>
            <w:r>
              <w:t>ECSRegistration</w:t>
            </w:r>
          </w:p>
        </w:tc>
        <w:tc>
          <w:tcPr>
            <w:tcW w:w="1888" w:type="dxa"/>
          </w:tcPr>
          <w:p w14:paraId="3AF9E887" w14:textId="77777777" w:rsidR="006C07C3" w:rsidRPr="00F477AF" w:rsidRDefault="006C07C3" w:rsidP="001E1DB6">
            <w:pPr>
              <w:pStyle w:val="TAL"/>
            </w:pPr>
            <w:r w:rsidRPr="00F477AF">
              <w:t>Request</w:t>
            </w:r>
          </w:p>
        </w:tc>
        <w:tc>
          <w:tcPr>
            <w:tcW w:w="1819" w:type="dxa"/>
            <w:vMerge w:val="restart"/>
          </w:tcPr>
          <w:p w14:paraId="205A4535" w14:textId="77777777" w:rsidR="006C07C3" w:rsidRPr="00F477AF" w:rsidRDefault="006C07C3" w:rsidP="001E1DB6">
            <w:pPr>
              <w:pStyle w:val="TAL"/>
            </w:pPr>
            <w:r w:rsidRPr="00F477AF">
              <w:t>Request/Response</w:t>
            </w:r>
          </w:p>
        </w:tc>
        <w:tc>
          <w:tcPr>
            <w:tcW w:w="1648" w:type="dxa"/>
            <w:vMerge w:val="restart"/>
          </w:tcPr>
          <w:p w14:paraId="421DC4A4" w14:textId="77777777" w:rsidR="006C07C3" w:rsidRPr="00F477AF" w:rsidRDefault="006C07C3" w:rsidP="001E1DB6">
            <w:pPr>
              <w:pStyle w:val="TAL"/>
              <w:rPr>
                <w:lang w:eastAsia="zh-CN"/>
              </w:rPr>
            </w:pPr>
            <w:r>
              <w:rPr>
                <w:lang w:eastAsia="zh-CN"/>
              </w:rPr>
              <w:t>ECS</w:t>
            </w:r>
          </w:p>
        </w:tc>
      </w:tr>
      <w:tr w:rsidR="006C07C3" w:rsidRPr="00F477AF" w14:paraId="5FAFD5FC" w14:textId="77777777" w:rsidTr="001E1DB6">
        <w:trPr>
          <w:jc w:val="center"/>
        </w:trPr>
        <w:tc>
          <w:tcPr>
            <w:tcW w:w="3571" w:type="dxa"/>
            <w:vMerge/>
          </w:tcPr>
          <w:p w14:paraId="24949BF1" w14:textId="77777777" w:rsidR="006C07C3" w:rsidRPr="00F477AF" w:rsidRDefault="006C07C3" w:rsidP="001E1DB6">
            <w:pPr>
              <w:pStyle w:val="TAL"/>
            </w:pPr>
          </w:p>
        </w:tc>
        <w:tc>
          <w:tcPr>
            <w:tcW w:w="1888" w:type="dxa"/>
          </w:tcPr>
          <w:p w14:paraId="742F389A" w14:textId="77777777" w:rsidR="006C07C3" w:rsidRDefault="006C07C3" w:rsidP="001E1DB6">
            <w:pPr>
              <w:pStyle w:val="TAL"/>
            </w:pPr>
            <w:r w:rsidRPr="00F477AF">
              <w:t>Update</w:t>
            </w:r>
          </w:p>
        </w:tc>
        <w:tc>
          <w:tcPr>
            <w:tcW w:w="1819" w:type="dxa"/>
            <w:vMerge/>
          </w:tcPr>
          <w:p w14:paraId="529B53CC" w14:textId="77777777" w:rsidR="006C07C3" w:rsidRPr="00F477AF" w:rsidRDefault="006C07C3" w:rsidP="001E1DB6">
            <w:pPr>
              <w:pStyle w:val="TAL"/>
            </w:pPr>
          </w:p>
        </w:tc>
        <w:tc>
          <w:tcPr>
            <w:tcW w:w="1648" w:type="dxa"/>
            <w:vMerge/>
          </w:tcPr>
          <w:p w14:paraId="2BEA89A9" w14:textId="77777777" w:rsidR="006C07C3" w:rsidRDefault="006C07C3" w:rsidP="001E1DB6">
            <w:pPr>
              <w:pStyle w:val="TAL"/>
              <w:rPr>
                <w:lang w:eastAsia="zh-CN"/>
              </w:rPr>
            </w:pPr>
          </w:p>
        </w:tc>
      </w:tr>
      <w:tr w:rsidR="006C07C3" w:rsidRPr="00F477AF" w14:paraId="6B52BED2" w14:textId="77777777" w:rsidTr="001E1DB6">
        <w:trPr>
          <w:jc w:val="center"/>
        </w:trPr>
        <w:tc>
          <w:tcPr>
            <w:tcW w:w="3571" w:type="dxa"/>
            <w:vMerge/>
          </w:tcPr>
          <w:p w14:paraId="77B10A39" w14:textId="77777777" w:rsidR="006C07C3" w:rsidRPr="00F477AF" w:rsidRDefault="006C07C3" w:rsidP="001E1DB6">
            <w:pPr>
              <w:pStyle w:val="TAL"/>
            </w:pPr>
          </w:p>
        </w:tc>
        <w:tc>
          <w:tcPr>
            <w:tcW w:w="1888" w:type="dxa"/>
          </w:tcPr>
          <w:p w14:paraId="5DE21934" w14:textId="77777777" w:rsidR="006C07C3" w:rsidRDefault="006C07C3" w:rsidP="001E1DB6">
            <w:pPr>
              <w:pStyle w:val="TAL"/>
            </w:pPr>
            <w:r w:rsidRPr="00F477AF">
              <w:t>Deregister</w:t>
            </w:r>
          </w:p>
        </w:tc>
        <w:tc>
          <w:tcPr>
            <w:tcW w:w="1819" w:type="dxa"/>
            <w:vMerge/>
          </w:tcPr>
          <w:p w14:paraId="45EDBA54" w14:textId="77777777" w:rsidR="006C07C3" w:rsidRPr="00F477AF" w:rsidRDefault="006C07C3" w:rsidP="001E1DB6">
            <w:pPr>
              <w:pStyle w:val="TAL"/>
            </w:pPr>
          </w:p>
        </w:tc>
        <w:tc>
          <w:tcPr>
            <w:tcW w:w="1648" w:type="dxa"/>
            <w:vMerge/>
          </w:tcPr>
          <w:p w14:paraId="4C120B92" w14:textId="77777777" w:rsidR="006C07C3" w:rsidRDefault="006C07C3" w:rsidP="001E1DB6">
            <w:pPr>
              <w:pStyle w:val="TAL"/>
              <w:rPr>
                <w:lang w:eastAsia="zh-CN"/>
              </w:rPr>
            </w:pPr>
          </w:p>
        </w:tc>
      </w:tr>
      <w:tr w:rsidR="006C07C3" w:rsidRPr="00F477AF" w14:paraId="1BBE8622" w14:textId="77777777" w:rsidTr="001E1DB6">
        <w:trPr>
          <w:jc w:val="center"/>
        </w:trPr>
        <w:tc>
          <w:tcPr>
            <w:tcW w:w="3571" w:type="dxa"/>
            <w:vMerge w:val="restart"/>
          </w:tcPr>
          <w:p w14:paraId="606F75DF" w14:textId="77777777" w:rsidR="006C07C3" w:rsidRPr="00F477AF" w:rsidRDefault="006C07C3" w:rsidP="001E1DB6">
            <w:pPr>
              <w:pStyle w:val="TAL"/>
            </w:pPr>
            <w:r w:rsidRPr="00F477AF">
              <w:t>Ee</w:t>
            </w:r>
            <w:r>
              <w:t>c</w:t>
            </w:r>
            <w:r w:rsidRPr="00F477AF">
              <w:t>s_</w:t>
            </w:r>
            <w:r>
              <w:t>ECSDiscovery</w:t>
            </w:r>
          </w:p>
        </w:tc>
        <w:tc>
          <w:tcPr>
            <w:tcW w:w="1888" w:type="dxa"/>
          </w:tcPr>
          <w:p w14:paraId="2F09E852" w14:textId="77777777" w:rsidR="006C07C3" w:rsidRPr="00F477AF" w:rsidRDefault="006C07C3" w:rsidP="001E1DB6">
            <w:pPr>
              <w:pStyle w:val="TAL"/>
            </w:pPr>
            <w:r w:rsidRPr="00F477AF">
              <w:t>Request</w:t>
            </w:r>
          </w:p>
        </w:tc>
        <w:tc>
          <w:tcPr>
            <w:tcW w:w="1819" w:type="dxa"/>
          </w:tcPr>
          <w:p w14:paraId="2A225261" w14:textId="77777777" w:rsidR="006C07C3" w:rsidRPr="00F477AF" w:rsidRDefault="006C07C3" w:rsidP="001E1DB6">
            <w:pPr>
              <w:pStyle w:val="TAL"/>
            </w:pPr>
            <w:r w:rsidRPr="00F477AF">
              <w:t>Request/Response</w:t>
            </w:r>
          </w:p>
        </w:tc>
        <w:tc>
          <w:tcPr>
            <w:tcW w:w="1648" w:type="dxa"/>
          </w:tcPr>
          <w:p w14:paraId="01BF1CBF" w14:textId="77777777" w:rsidR="006C07C3" w:rsidRDefault="006C07C3" w:rsidP="001E1DB6">
            <w:pPr>
              <w:pStyle w:val="TAL"/>
              <w:rPr>
                <w:lang w:eastAsia="zh-CN"/>
              </w:rPr>
            </w:pPr>
            <w:r>
              <w:rPr>
                <w:lang w:eastAsia="zh-CN"/>
              </w:rPr>
              <w:t>ECS</w:t>
            </w:r>
          </w:p>
        </w:tc>
      </w:tr>
      <w:tr w:rsidR="006C07C3" w:rsidRPr="00F477AF" w14:paraId="1AA1BCAC" w14:textId="77777777" w:rsidTr="001E1DB6">
        <w:trPr>
          <w:jc w:val="center"/>
        </w:trPr>
        <w:tc>
          <w:tcPr>
            <w:tcW w:w="3571" w:type="dxa"/>
            <w:vMerge/>
          </w:tcPr>
          <w:p w14:paraId="772C8969" w14:textId="77777777" w:rsidR="006C07C3" w:rsidRPr="00F477AF" w:rsidRDefault="006C07C3" w:rsidP="001E1DB6">
            <w:pPr>
              <w:pStyle w:val="TAL"/>
            </w:pPr>
          </w:p>
        </w:tc>
        <w:tc>
          <w:tcPr>
            <w:tcW w:w="1888" w:type="dxa"/>
          </w:tcPr>
          <w:p w14:paraId="02A087CB" w14:textId="77777777" w:rsidR="006C07C3" w:rsidRDefault="006C07C3" w:rsidP="001E1DB6">
            <w:pPr>
              <w:pStyle w:val="TAL"/>
            </w:pPr>
            <w:r w:rsidRPr="00F477AF">
              <w:t>Subscribe</w:t>
            </w:r>
          </w:p>
        </w:tc>
        <w:tc>
          <w:tcPr>
            <w:tcW w:w="1819" w:type="dxa"/>
            <w:vMerge w:val="restart"/>
          </w:tcPr>
          <w:p w14:paraId="638639F4" w14:textId="77777777" w:rsidR="006C07C3" w:rsidRPr="00F477AF" w:rsidRDefault="006C07C3" w:rsidP="001E1DB6">
            <w:pPr>
              <w:pStyle w:val="TAL"/>
            </w:pPr>
            <w:r w:rsidRPr="00F477AF">
              <w:t>Subscribe/Notify</w:t>
            </w:r>
          </w:p>
        </w:tc>
        <w:tc>
          <w:tcPr>
            <w:tcW w:w="1648" w:type="dxa"/>
            <w:vMerge w:val="restart"/>
          </w:tcPr>
          <w:p w14:paraId="2F6A4339" w14:textId="77777777" w:rsidR="006C07C3" w:rsidRDefault="006C07C3" w:rsidP="001E1DB6">
            <w:pPr>
              <w:pStyle w:val="TAL"/>
              <w:rPr>
                <w:lang w:eastAsia="zh-CN"/>
              </w:rPr>
            </w:pPr>
            <w:r>
              <w:rPr>
                <w:lang w:eastAsia="zh-CN"/>
              </w:rPr>
              <w:t>ECS</w:t>
            </w:r>
          </w:p>
        </w:tc>
      </w:tr>
      <w:tr w:rsidR="006C07C3" w:rsidRPr="00F477AF" w14:paraId="0DF75137" w14:textId="77777777" w:rsidTr="001E1DB6">
        <w:trPr>
          <w:jc w:val="center"/>
        </w:trPr>
        <w:tc>
          <w:tcPr>
            <w:tcW w:w="3571" w:type="dxa"/>
            <w:vMerge/>
          </w:tcPr>
          <w:p w14:paraId="49CFD997" w14:textId="77777777" w:rsidR="006C07C3" w:rsidRPr="00F477AF" w:rsidRDefault="006C07C3" w:rsidP="001E1DB6">
            <w:pPr>
              <w:pStyle w:val="TAL"/>
            </w:pPr>
          </w:p>
        </w:tc>
        <w:tc>
          <w:tcPr>
            <w:tcW w:w="1888" w:type="dxa"/>
          </w:tcPr>
          <w:p w14:paraId="45DB5E28" w14:textId="77777777" w:rsidR="006C07C3" w:rsidRDefault="006C07C3" w:rsidP="001E1DB6">
            <w:pPr>
              <w:pStyle w:val="TAL"/>
            </w:pPr>
            <w:r w:rsidRPr="00F477AF">
              <w:t>Notify</w:t>
            </w:r>
          </w:p>
        </w:tc>
        <w:tc>
          <w:tcPr>
            <w:tcW w:w="1819" w:type="dxa"/>
            <w:vMerge/>
          </w:tcPr>
          <w:p w14:paraId="0BB7F861" w14:textId="77777777" w:rsidR="006C07C3" w:rsidRPr="00F477AF" w:rsidRDefault="006C07C3" w:rsidP="001E1DB6">
            <w:pPr>
              <w:pStyle w:val="TAL"/>
            </w:pPr>
          </w:p>
        </w:tc>
        <w:tc>
          <w:tcPr>
            <w:tcW w:w="1648" w:type="dxa"/>
            <w:vMerge/>
          </w:tcPr>
          <w:p w14:paraId="2BC05E88" w14:textId="77777777" w:rsidR="006C07C3" w:rsidRDefault="006C07C3" w:rsidP="001E1DB6">
            <w:pPr>
              <w:pStyle w:val="TAL"/>
              <w:rPr>
                <w:lang w:eastAsia="zh-CN"/>
              </w:rPr>
            </w:pPr>
          </w:p>
        </w:tc>
      </w:tr>
      <w:tr w:rsidR="006C07C3" w:rsidRPr="00F477AF" w14:paraId="0921525B" w14:textId="77777777" w:rsidTr="001E1DB6">
        <w:trPr>
          <w:jc w:val="center"/>
        </w:trPr>
        <w:tc>
          <w:tcPr>
            <w:tcW w:w="3571" w:type="dxa"/>
            <w:vMerge/>
          </w:tcPr>
          <w:p w14:paraId="63F35B3C" w14:textId="77777777" w:rsidR="006C07C3" w:rsidRPr="00F477AF" w:rsidRDefault="006C07C3" w:rsidP="001E1DB6">
            <w:pPr>
              <w:pStyle w:val="TAL"/>
            </w:pPr>
          </w:p>
        </w:tc>
        <w:tc>
          <w:tcPr>
            <w:tcW w:w="1888" w:type="dxa"/>
          </w:tcPr>
          <w:p w14:paraId="09FFE5BE" w14:textId="77777777" w:rsidR="006C07C3" w:rsidRDefault="006C07C3" w:rsidP="001E1DB6">
            <w:pPr>
              <w:pStyle w:val="TAL"/>
            </w:pPr>
            <w:r w:rsidRPr="00F477AF">
              <w:t>UpdateSubscription</w:t>
            </w:r>
          </w:p>
        </w:tc>
        <w:tc>
          <w:tcPr>
            <w:tcW w:w="1819" w:type="dxa"/>
            <w:vMerge/>
          </w:tcPr>
          <w:p w14:paraId="391D4E70" w14:textId="77777777" w:rsidR="006C07C3" w:rsidRPr="00F477AF" w:rsidRDefault="006C07C3" w:rsidP="001E1DB6">
            <w:pPr>
              <w:pStyle w:val="TAL"/>
            </w:pPr>
          </w:p>
        </w:tc>
        <w:tc>
          <w:tcPr>
            <w:tcW w:w="1648" w:type="dxa"/>
            <w:vMerge/>
          </w:tcPr>
          <w:p w14:paraId="3457032B" w14:textId="77777777" w:rsidR="006C07C3" w:rsidRDefault="006C07C3" w:rsidP="001E1DB6">
            <w:pPr>
              <w:pStyle w:val="TAL"/>
              <w:rPr>
                <w:lang w:eastAsia="zh-CN"/>
              </w:rPr>
            </w:pPr>
          </w:p>
        </w:tc>
      </w:tr>
      <w:tr w:rsidR="006C07C3" w:rsidRPr="00F477AF" w14:paraId="69E4935D" w14:textId="77777777" w:rsidTr="001E1DB6">
        <w:trPr>
          <w:jc w:val="center"/>
        </w:trPr>
        <w:tc>
          <w:tcPr>
            <w:tcW w:w="3571" w:type="dxa"/>
            <w:vMerge/>
          </w:tcPr>
          <w:p w14:paraId="5E611658" w14:textId="77777777" w:rsidR="006C07C3" w:rsidRPr="00F477AF" w:rsidRDefault="006C07C3" w:rsidP="001E1DB6">
            <w:pPr>
              <w:pStyle w:val="TAL"/>
            </w:pPr>
          </w:p>
        </w:tc>
        <w:tc>
          <w:tcPr>
            <w:tcW w:w="1888" w:type="dxa"/>
          </w:tcPr>
          <w:p w14:paraId="4DA30B07" w14:textId="77777777" w:rsidR="006C07C3" w:rsidRDefault="006C07C3" w:rsidP="001E1DB6">
            <w:pPr>
              <w:pStyle w:val="TAL"/>
            </w:pPr>
            <w:r w:rsidRPr="00F477AF">
              <w:t>Unsubscribe</w:t>
            </w:r>
          </w:p>
        </w:tc>
        <w:tc>
          <w:tcPr>
            <w:tcW w:w="1819" w:type="dxa"/>
            <w:vMerge/>
          </w:tcPr>
          <w:p w14:paraId="02EAFC50" w14:textId="77777777" w:rsidR="006C07C3" w:rsidRPr="00F477AF" w:rsidRDefault="006C07C3" w:rsidP="001E1DB6">
            <w:pPr>
              <w:pStyle w:val="TAL"/>
            </w:pPr>
          </w:p>
        </w:tc>
        <w:tc>
          <w:tcPr>
            <w:tcW w:w="1648" w:type="dxa"/>
            <w:vMerge/>
          </w:tcPr>
          <w:p w14:paraId="0BDE4AB4" w14:textId="77777777" w:rsidR="006C07C3" w:rsidRDefault="006C07C3" w:rsidP="001E1DB6">
            <w:pPr>
              <w:pStyle w:val="TAL"/>
              <w:rPr>
                <w:lang w:eastAsia="zh-CN"/>
              </w:rPr>
            </w:pPr>
          </w:p>
        </w:tc>
      </w:tr>
      <w:tr w:rsidR="006C07C3" w:rsidRPr="00F477AF" w14:paraId="5245A158" w14:textId="77777777" w:rsidTr="001E1DB6">
        <w:trPr>
          <w:jc w:val="center"/>
        </w:trPr>
        <w:tc>
          <w:tcPr>
            <w:tcW w:w="3571" w:type="dxa"/>
            <w:vMerge w:val="restart"/>
          </w:tcPr>
          <w:p w14:paraId="00F63B8F" w14:textId="77777777" w:rsidR="006C07C3" w:rsidRPr="00F477AF" w:rsidRDefault="006C07C3" w:rsidP="001E1DB6">
            <w:pPr>
              <w:pStyle w:val="TAL"/>
            </w:pPr>
            <w:r w:rsidRPr="00F477AF">
              <w:t>Ee</w:t>
            </w:r>
            <w:r>
              <w:t>c</w:t>
            </w:r>
            <w:r w:rsidRPr="00F477AF">
              <w:t>s_</w:t>
            </w:r>
            <w:r>
              <w:t>ECSServiceProvisioning</w:t>
            </w:r>
          </w:p>
        </w:tc>
        <w:tc>
          <w:tcPr>
            <w:tcW w:w="1888" w:type="dxa"/>
          </w:tcPr>
          <w:p w14:paraId="01578CE8" w14:textId="77777777" w:rsidR="006C07C3" w:rsidRPr="00F477AF" w:rsidRDefault="006C07C3" w:rsidP="001E1DB6">
            <w:pPr>
              <w:pStyle w:val="TAL"/>
            </w:pPr>
            <w:r w:rsidRPr="00F477AF">
              <w:t>Request</w:t>
            </w:r>
          </w:p>
        </w:tc>
        <w:tc>
          <w:tcPr>
            <w:tcW w:w="1819" w:type="dxa"/>
          </w:tcPr>
          <w:p w14:paraId="16C55D5A" w14:textId="77777777" w:rsidR="006C07C3" w:rsidRPr="00F477AF" w:rsidRDefault="006C07C3" w:rsidP="001E1DB6">
            <w:pPr>
              <w:pStyle w:val="TAL"/>
            </w:pPr>
            <w:r w:rsidRPr="00F477AF">
              <w:t>Request/Response</w:t>
            </w:r>
          </w:p>
        </w:tc>
        <w:tc>
          <w:tcPr>
            <w:tcW w:w="1648" w:type="dxa"/>
          </w:tcPr>
          <w:p w14:paraId="2C9B0618" w14:textId="77777777" w:rsidR="006C07C3" w:rsidRDefault="006C07C3" w:rsidP="001E1DB6">
            <w:pPr>
              <w:pStyle w:val="TAL"/>
              <w:rPr>
                <w:lang w:eastAsia="zh-CN"/>
              </w:rPr>
            </w:pPr>
            <w:r>
              <w:rPr>
                <w:lang w:eastAsia="zh-CN"/>
              </w:rPr>
              <w:t>ECS</w:t>
            </w:r>
          </w:p>
        </w:tc>
      </w:tr>
      <w:tr w:rsidR="006C07C3" w:rsidRPr="00F477AF" w14:paraId="53C763E1" w14:textId="77777777" w:rsidTr="001E1DB6">
        <w:trPr>
          <w:jc w:val="center"/>
        </w:trPr>
        <w:tc>
          <w:tcPr>
            <w:tcW w:w="3571" w:type="dxa"/>
            <w:vMerge/>
          </w:tcPr>
          <w:p w14:paraId="544B8E43" w14:textId="77777777" w:rsidR="006C07C3" w:rsidRPr="00F477AF" w:rsidRDefault="006C07C3" w:rsidP="001E1DB6">
            <w:pPr>
              <w:pStyle w:val="TAL"/>
            </w:pPr>
          </w:p>
        </w:tc>
        <w:tc>
          <w:tcPr>
            <w:tcW w:w="1888" w:type="dxa"/>
          </w:tcPr>
          <w:p w14:paraId="719D880A" w14:textId="77777777" w:rsidR="006C07C3" w:rsidRDefault="006C07C3" w:rsidP="001E1DB6">
            <w:pPr>
              <w:pStyle w:val="TAL"/>
            </w:pPr>
            <w:r w:rsidRPr="00F477AF">
              <w:t>Subscribe</w:t>
            </w:r>
          </w:p>
        </w:tc>
        <w:tc>
          <w:tcPr>
            <w:tcW w:w="1819" w:type="dxa"/>
            <w:vMerge w:val="restart"/>
          </w:tcPr>
          <w:p w14:paraId="4378D075" w14:textId="77777777" w:rsidR="006C07C3" w:rsidRPr="00F477AF" w:rsidRDefault="006C07C3" w:rsidP="001E1DB6">
            <w:pPr>
              <w:pStyle w:val="TAL"/>
            </w:pPr>
            <w:r w:rsidRPr="00F477AF">
              <w:t>Subscribe/Notify</w:t>
            </w:r>
          </w:p>
        </w:tc>
        <w:tc>
          <w:tcPr>
            <w:tcW w:w="1648" w:type="dxa"/>
            <w:vMerge w:val="restart"/>
          </w:tcPr>
          <w:p w14:paraId="0CE1F6D8" w14:textId="77777777" w:rsidR="006C07C3" w:rsidRDefault="006C07C3" w:rsidP="001E1DB6">
            <w:pPr>
              <w:pStyle w:val="TAL"/>
              <w:rPr>
                <w:lang w:eastAsia="zh-CN"/>
              </w:rPr>
            </w:pPr>
            <w:r>
              <w:rPr>
                <w:lang w:eastAsia="zh-CN"/>
              </w:rPr>
              <w:t>ECS</w:t>
            </w:r>
          </w:p>
        </w:tc>
      </w:tr>
      <w:tr w:rsidR="006C07C3" w:rsidRPr="00F477AF" w14:paraId="63603C1B" w14:textId="77777777" w:rsidTr="001E1DB6">
        <w:trPr>
          <w:jc w:val="center"/>
        </w:trPr>
        <w:tc>
          <w:tcPr>
            <w:tcW w:w="3571" w:type="dxa"/>
            <w:vMerge/>
          </w:tcPr>
          <w:p w14:paraId="234F9D69" w14:textId="77777777" w:rsidR="006C07C3" w:rsidRPr="00F477AF" w:rsidRDefault="006C07C3" w:rsidP="001E1DB6">
            <w:pPr>
              <w:pStyle w:val="TAL"/>
            </w:pPr>
          </w:p>
        </w:tc>
        <w:tc>
          <w:tcPr>
            <w:tcW w:w="1888" w:type="dxa"/>
          </w:tcPr>
          <w:p w14:paraId="4056837C" w14:textId="77777777" w:rsidR="006C07C3" w:rsidRDefault="006C07C3" w:rsidP="001E1DB6">
            <w:pPr>
              <w:pStyle w:val="TAL"/>
            </w:pPr>
            <w:r w:rsidRPr="00F477AF">
              <w:t>Notify</w:t>
            </w:r>
          </w:p>
        </w:tc>
        <w:tc>
          <w:tcPr>
            <w:tcW w:w="1819" w:type="dxa"/>
            <w:vMerge/>
          </w:tcPr>
          <w:p w14:paraId="51FF0AAE" w14:textId="77777777" w:rsidR="006C07C3" w:rsidRPr="00F477AF" w:rsidRDefault="006C07C3" w:rsidP="001E1DB6">
            <w:pPr>
              <w:pStyle w:val="TAL"/>
            </w:pPr>
          </w:p>
        </w:tc>
        <w:tc>
          <w:tcPr>
            <w:tcW w:w="1648" w:type="dxa"/>
            <w:vMerge/>
          </w:tcPr>
          <w:p w14:paraId="40499EDC" w14:textId="77777777" w:rsidR="006C07C3" w:rsidRDefault="006C07C3" w:rsidP="001E1DB6">
            <w:pPr>
              <w:pStyle w:val="TAL"/>
              <w:rPr>
                <w:lang w:eastAsia="zh-CN"/>
              </w:rPr>
            </w:pPr>
          </w:p>
        </w:tc>
      </w:tr>
      <w:tr w:rsidR="006C07C3" w:rsidRPr="00F477AF" w14:paraId="455E5AFF" w14:textId="77777777" w:rsidTr="001E1DB6">
        <w:trPr>
          <w:jc w:val="center"/>
        </w:trPr>
        <w:tc>
          <w:tcPr>
            <w:tcW w:w="3571" w:type="dxa"/>
            <w:vMerge/>
          </w:tcPr>
          <w:p w14:paraId="7DEEBE02" w14:textId="77777777" w:rsidR="006C07C3" w:rsidRPr="00F477AF" w:rsidRDefault="006C07C3" w:rsidP="001E1DB6">
            <w:pPr>
              <w:pStyle w:val="TAL"/>
            </w:pPr>
          </w:p>
        </w:tc>
        <w:tc>
          <w:tcPr>
            <w:tcW w:w="1888" w:type="dxa"/>
          </w:tcPr>
          <w:p w14:paraId="4AFC49A3" w14:textId="77777777" w:rsidR="006C07C3" w:rsidRDefault="006C07C3" w:rsidP="001E1DB6">
            <w:pPr>
              <w:pStyle w:val="TAL"/>
            </w:pPr>
            <w:r w:rsidRPr="00F477AF">
              <w:t>UpdateSubscription</w:t>
            </w:r>
          </w:p>
        </w:tc>
        <w:tc>
          <w:tcPr>
            <w:tcW w:w="1819" w:type="dxa"/>
            <w:vMerge/>
          </w:tcPr>
          <w:p w14:paraId="4BA1D63E" w14:textId="77777777" w:rsidR="006C07C3" w:rsidRPr="00F477AF" w:rsidRDefault="006C07C3" w:rsidP="001E1DB6">
            <w:pPr>
              <w:pStyle w:val="TAL"/>
            </w:pPr>
          </w:p>
        </w:tc>
        <w:tc>
          <w:tcPr>
            <w:tcW w:w="1648" w:type="dxa"/>
            <w:vMerge/>
          </w:tcPr>
          <w:p w14:paraId="1AA4F52C" w14:textId="77777777" w:rsidR="006C07C3" w:rsidRDefault="006C07C3" w:rsidP="001E1DB6">
            <w:pPr>
              <w:pStyle w:val="TAL"/>
              <w:rPr>
                <w:lang w:eastAsia="zh-CN"/>
              </w:rPr>
            </w:pPr>
          </w:p>
        </w:tc>
      </w:tr>
      <w:tr w:rsidR="006C07C3" w:rsidRPr="00F477AF" w14:paraId="21821A19" w14:textId="77777777" w:rsidTr="001E1DB6">
        <w:trPr>
          <w:jc w:val="center"/>
        </w:trPr>
        <w:tc>
          <w:tcPr>
            <w:tcW w:w="3571" w:type="dxa"/>
            <w:vMerge/>
          </w:tcPr>
          <w:p w14:paraId="4FD5C373" w14:textId="77777777" w:rsidR="006C07C3" w:rsidRPr="00F477AF" w:rsidRDefault="006C07C3" w:rsidP="001E1DB6">
            <w:pPr>
              <w:pStyle w:val="TAL"/>
            </w:pPr>
          </w:p>
        </w:tc>
        <w:tc>
          <w:tcPr>
            <w:tcW w:w="1888" w:type="dxa"/>
          </w:tcPr>
          <w:p w14:paraId="56B7F24F" w14:textId="77777777" w:rsidR="006C07C3" w:rsidRDefault="006C07C3" w:rsidP="001E1DB6">
            <w:pPr>
              <w:pStyle w:val="TAL"/>
            </w:pPr>
            <w:r w:rsidRPr="00F477AF">
              <w:t>Unsubscribe</w:t>
            </w:r>
          </w:p>
        </w:tc>
        <w:tc>
          <w:tcPr>
            <w:tcW w:w="1819" w:type="dxa"/>
            <w:vMerge/>
          </w:tcPr>
          <w:p w14:paraId="69D7B13D" w14:textId="77777777" w:rsidR="006C07C3" w:rsidRPr="00F477AF" w:rsidRDefault="006C07C3" w:rsidP="001E1DB6">
            <w:pPr>
              <w:pStyle w:val="TAL"/>
            </w:pPr>
          </w:p>
        </w:tc>
        <w:tc>
          <w:tcPr>
            <w:tcW w:w="1648" w:type="dxa"/>
            <w:vMerge/>
          </w:tcPr>
          <w:p w14:paraId="12B76A9F" w14:textId="77777777" w:rsidR="006C07C3" w:rsidRDefault="006C07C3" w:rsidP="001E1DB6">
            <w:pPr>
              <w:pStyle w:val="TAL"/>
              <w:rPr>
                <w:lang w:eastAsia="zh-CN"/>
              </w:rPr>
            </w:pPr>
          </w:p>
        </w:tc>
      </w:tr>
    </w:tbl>
    <w:p w14:paraId="172FFDBD" w14:textId="77777777" w:rsidR="006C07C3" w:rsidRDefault="006C07C3" w:rsidP="006C07C3"/>
    <w:p w14:paraId="2725E82B" w14:textId="77777777" w:rsidR="006C07C3" w:rsidRPr="00AE5A53" w:rsidRDefault="006C07C3" w:rsidP="006C07C3">
      <w:pPr>
        <w:pStyle w:val="Heading4"/>
      </w:pPr>
      <w:bookmarkStart w:id="2318" w:name="_Toc169823383"/>
      <w:r w:rsidRPr="00AE5A53">
        <w:t>8.17.4.2</w:t>
      </w:r>
      <w:r w:rsidRPr="00AE5A53">
        <w:tab/>
        <w:t>Eecs_ECSRegistration API</w:t>
      </w:r>
      <w:bookmarkEnd w:id="2318"/>
    </w:p>
    <w:p w14:paraId="74488F69" w14:textId="77777777" w:rsidR="006C07C3" w:rsidRPr="00AE5A53" w:rsidRDefault="006C07C3" w:rsidP="006C07C3">
      <w:pPr>
        <w:pStyle w:val="Heading5"/>
      </w:pPr>
      <w:bookmarkStart w:id="2319" w:name="_Toc169823384"/>
      <w:r w:rsidRPr="00AE5A53">
        <w:t>8.17.4.2.1</w:t>
      </w:r>
      <w:r w:rsidRPr="00AE5A53">
        <w:tab/>
        <w:t>General</w:t>
      </w:r>
      <w:bookmarkEnd w:id="2319"/>
    </w:p>
    <w:p w14:paraId="1EB2AE86" w14:textId="77777777" w:rsidR="006C07C3" w:rsidRPr="00AE5A53" w:rsidRDefault="006C07C3" w:rsidP="006C07C3">
      <w:r w:rsidRPr="00AE5A53">
        <w:t>This clause describes the Eecs_ECSRegistration API and its operations.</w:t>
      </w:r>
    </w:p>
    <w:p w14:paraId="47DE1C6D" w14:textId="77777777" w:rsidR="006C07C3" w:rsidRPr="00AE5A53" w:rsidRDefault="006C07C3" w:rsidP="006C07C3">
      <w:pPr>
        <w:pStyle w:val="Heading5"/>
      </w:pPr>
      <w:bookmarkStart w:id="2320" w:name="_Toc169823385"/>
      <w:r w:rsidRPr="00AE5A53">
        <w:t>8.17.4.2.2</w:t>
      </w:r>
      <w:r w:rsidRPr="00AE5A53">
        <w:tab/>
        <w:t>Eecs_ECSRegistration_Request operation</w:t>
      </w:r>
      <w:bookmarkEnd w:id="2320"/>
    </w:p>
    <w:p w14:paraId="2EF561F5" w14:textId="77777777" w:rsidR="006C07C3" w:rsidRPr="00AE5A53" w:rsidRDefault="006C07C3" w:rsidP="006C07C3">
      <w:r w:rsidRPr="00AE5A53">
        <w:rPr>
          <w:b/>
        </w:rPr>
        <w:t>API operation name:</w:t>
      </w:r>
      <w:r w:rsidRPr="00AE5A53">
        <w:t xml:space="preserve"> Eecs_ECSRegistration_Request</w:t>
      </w:r>
    </w:p>
    <w:p w14:paraId="16BBBE1C" w14:textId="77777777" w:rsidR="006C07C3" w:rsidRPr="00AE5A53" w:rsidRDefault="006C07C3" w:rsidP="006C07C3">
      <w:r w:rsidRPr="00AE5A53">
        <w:rPr>
          <w:b/>
        </w:rPr>
        <w:t>Description:</w:t>
      </w:r>
      <w:r w:rsidRPr="00AE5A53">
        <w:t xml:space="preserve"> The consumer requests to register the ECS on the ECS-ER.</w:t>
      </w:r>
    </w:p>
    <w:p w14:paraId="3B79044D" w14:textId="77777777" w:rsidR="006C07C3" w:rsidRPr="00AE5A53" w:rsidRDefault="006C07C3" w:rsidP="006C07C3">
      <w:r w:rsidRPr="00AE5A53">
        <w:rPr>
          <w:b/>
        </w:rPr>
        <w:t>Inputs:</w:t>
      </w:r>
      <w:r w:rsidRPr="00AE5A53">
        <w:t xml:space="preserve"> See clause 8.17.3.2.</w:t>
      </w:r>
    </w:p>
    <w:p w14:paraId="2CA6C66E" w14:textId="77777777" w:rsidR="006C07C3" w:rsidRPr="00AE5A53" w:rsidRDefault="006C07C3" w:rsidP="006C07C3">
      <w:r w:rsidRPr="00AE5A53">
        <w:rPr>
          <w:b/>
        </w:rPr>
        <w:t>Outputs:</w:t>
      </w:r>
      <w:r w:rsidRPr="00AE5A53">
        <w:t xml:space="preserve"> </w:t>
      </w:r>
      <w:r w:rsidRPr="00AE5A53">
        <w:rPr>
          <w:lang w:eastAsia="zh-CN"/>
        </w:rPr>
        <w:t>See clause 8.17.3.3</w:t>
      </w:r>
      <w:r w:rsidRPr="00AE5A53">
        <w:t>.</w:t>
      </w:r>
    </w:p>
    <w:p w14:paraId="1517363E" w14:textId="77777777" w:rsidR="006C07C3" w:rsidRPr="00AE5A53" w:rsidRDefault="006C07C3" w:rsidP="006C07C3">
      <w:r w:rsidRPr="00AE5A53">
        <w:t>See clause 8.17.2.2.2 for details of usage of this operation.</w:t>
      </w:r>
    </w:p>
    <w:p w14:paraId="3688988E" w14:textId="77777777" w:rsidR="006C07C3" w:rsidRPr="00AE5A53" w:rsidRDefault="006C07C3" w:rsidP="006C07C3">
      <w:pPr>
        <w:pStyle w:val="Heading5"/>
      </w:pPr>
      <w:bookmarkStart w:id="2321" w:name="_Toc169823386"/>
      <w:r w:rsidRPr="00AE5A53">
        <w:t>8.17.4.2.3</w:t>
      </w:r>
      <w:r w:rsidRPr="00AE5A53">
        <w:tab/>
        <w:t>Eecs_ECSRegistration_Update operation</w:t>
      </w:r>
      <w:bookmarkEnd w:id="2321"/>
    </w:p>
    <w:p w14:paraId="3151439F" w14:textId="77777777" w:rsidR="006C07C3" w:rsidRPr="00AE5A53" w:rsidRDefault="006C07C3" w:rsidP="006C07C3">
      <w:r w:rsidRPr="00AE5A53">
        <w:rPr>
          <w:b/>
        </w:rPr>
        <w:t>API operation name:</w:t>
      </w:r>
      <w:r w:rsidRPr="00AE5A53">
        <w:t xml:space="preserve"> Eecs_ECSRegistration_Update</w:t>
      </w:r>
    </w:p>
    <w:p w14:paraId="159C01E8" w14:textId="77777777" w:rsidR="006C07C3" w:rsidRPr="00AE5A53" w:rsidRDefault="006C07C3" w:rsidP="006C07C3">
      <w:r w:rsidRPr="00AE5A53">
        <w:rPr>
          <w:b/>
        </w:rPr>
        <w:t>Description:</w:t>
      </w:r>
      <w:r w:rsidRPr="00AE5A53">
        <w:t xml:space="preserve"> The consumer requests to update the registered information of the ECS on the ECS-ER.</w:t>
      </w:r>
    </w:p>
    <w:p w14:paraId="1D01DE46" w14:textId="77777777" w:rsidR="006C07C3" w:rsidRPr="00AE5A53" w:rsidRDefault="006C07C3" w:rsidP="006C07C3">
      <w:r w:rsidRPr="00AE5A53">
        <w:rPr>
          <w:b/>
        </w:rPr>
        <w:t>Inputs:</w:t>
      </w:r>
      <w:r w:rsidRPr="00AE5A53">
        <w:t xml:space="preserve"> See clause 8.17.3.4.</w:t>
      </w:r>
    </w:p>
    <w:p w14:paraId="6BB8F7B9" w14:textId="77777777" w:rsidR="006C07C3" w:rsidRPr="00AE5A53" w:rsidRDefault="006C07C3" w:rsidP="006C07C3">
      <w:r w:rsidRPr="00AE5A53">
        <w:rPr>
          <w:b/>
        </w:rPr>
        <w:t>Outputs:</w:t>
      </w:r>
      <w:r w:rsidRPr="00AE5A53">
        <w:t xml:space="preserve"> </w:t>
      </w:r>
      <w:r w:rsidRPr="00AE5A53">
        <w:rPr>
          <w:lang w:eastAsia="zh-CN"/>
        </w:rPr>
        <w:t>See clause 8.17.3.5</w:t>
      </w:r>
      <w:r w:rsidRPr="00AE5A53">
        <w:t>.</w:t>
      </w:r>
    </w:p>
    <w:p w14:paraId="32045B4F" w14:textId="77777777" w:rsidR="006C07C3" w:rsidRPr="00AE5A53" w:rsidRDefault="006C07C3" w:rsidP="006C07C3">
      <w:r w:rsidRPr="00AE5A53">
        <w:t>See clause 8.17.2.2.3 for details of usage of this operation.</w:t>
      </w:r>
    </w:p>
    <w:p w14:paraId="6C2FBD23" w14:textId="77777777" w:rsidR="006C07C3" w:rsidRPr="00AE5A53" w:rsidRDefault="006C07C3" w:rsidP="006C07C3">
      <w:pPr>
        <w:pStyle w:val="Heading5"/>
      </w:pPr>
      <w:bookmarkStart w:id="2322" w:name="_Toc169823387"/>
      <w:r w:rsidRPr="00AE5A53">
        <w:lastRenderedPageBreak/>
        <w:t>8.17.4.2.4</w:t>
      </w:r>
      <w:r w:rsidRPr="00AE5A53">
        <w:tab/>
        <w:t>Eecs_ECSRegistration_Deregister operation</w:t>
      </w:r>
      <w:bookmarkEnd w:id="2322"/>
    </w:p>
    <w:p w14:paraId="7E77E6F1" w14:textId="77777777" w:rsidR="006C07C3" w:rsidRPr="00AE5A53" w:rsidRDefault="006C07C3" w:rsidP="006C07C3">
      <w:r w:rsidRPr="00AE5A53">
        <w:rPr>
          <w:b/>
        </w:rPr>
        <w:t>API operation name:</w:t>
      </w:r>
      <w:r w:rsidRPr="00AE5A53">
        <w:t xml:space="preserve"> Eecs_ECSRegistration_Deregister</w:t>
      </w:r>
    </w:p>
    <w:p w14:paraId="58E395DF" w14:textId="77777777" w:rsidR="006C07C3" w:rsidRPr="00AE5A53" w:rsidRDefault="006C07C3" w:rsidP="006C07C3">
      <w:r w:rsidRPr="00AE5A53">
        <w:rPr>
          <w:b/>
        </w:rPr>
        <w:t>Description:</w:t>
      </w:r>
      <w:r w:rsidRPr="00AE5A53">
        <w:t xml:space="preserve"> The consumer requests to deregister the ECS from the ECS-ER.</w:t>
      </w:r>
    </w:p>
    <w:p w14:paraId="2DF982A0" w14:textId="77777777" w:rsidR="006C07C3" w:rsidRPr="00AE5A53" w:rsidRDefault="006C07C3" w:rsidP="006C07C3">
      <w:r w:rsidRPr="00AE5A53">
        <w:rPr>
          <w:b/>
        </w:rPr>
        <w:t>Inputs:</w:t>
      </w:r>
      <w:r w:rsidRPr="00AE5A53">
        <w:t xml:space="preserve"> See clause 8.17.3.6.</w:t>
      </w:r>
    </w:p>
    <w:p w14:paraId="5814FC34" w14:textId="77777777" w:rsidR="006C07C3" w:rsidRPr="00AE5A53" w:rsidRDefault="006C07C3" w:rsidP="006C07C3">
      <w:r w:rsidRPr="00AE5A53">
        <w:rPr>
          <w:b/>
        </w:rPr>
        <w:t>Outputs:</w:t>
      </w:r>
      <w:r w:rsidRPr="00AE5A53">
        <w:t xml:space="preserve"> </w:t>
      </w:r>
      <w:r w:rsidRPr="00AE5A53">
        <w:rPr>
          <w:lang w:eastAsia="zh-CN"/>
        </w:rPr>
        <w:t>See clause 8.17.3.7</w:t>
      </w:r>
      <w:r w:rsidRPr="00AE5A53">
        <w:t>.</w:t>
      </w:r>
    </w:p>
    <w:p w14:paraId="381C4D0E" w14:textId="77777777" w:rsidR="006C07C3" w:rsidRPr="00AE5A53" w:rsidRDefault="006C07C3" w:rsidP="006C07C3">
      <w:r w:rsidRPr="00AE5A53">
        <w:t>See clause 8.17.2.2.4 for details of usage of this operation.</w:t>
      </w:r>
    </w:p>
    <w:p w14:paraId="30C4D6B9" w14:textId="77777777" w:rsidR="006C07C3" w:rsidRPr="00AE5A53" w:rsidRDefault="006C07C3" w:rsidP="006C07C3">
      <w:pPr>
        <w:pStyle w:val="Heading4"/>
      </w:pPr>
      <w:bookmarkStart w:id="2323" w:name="_Toc169823388"/>
      <w:r w:rsidRPr="00AE5A53">
        <w:t>8.17.4.3</w:t>
      </w:r>
      <w:r w:rsidRPr="00AE5A53">
        <w:tab/>
        <w:t>Eecs_ECSDiscovery API</w:t>
      </w:r>
      <w:bookmarkEnd w:id="2323"/>
    </w:p>
    <w:p w14:paraId="0A6E395F" w14:textId="77777777" w:rsidR="006C07C3" w:rsidRPr="00AE5A53" w:rsidRDefault="006C07C3" w:rsidP="006C07C3">
      <w:pPr>
        <w:pStyle w:val="Heading5"/>
      </w:pPr>
      <w:bookmarkStart w:id="2324" w:name="_Toc169823389"/>
      <w:r w:rsidRPr="00AE5A53">
        <w:t>8.17.4.3.1</w:t>
      </w:r>
      <w:r w:rsidRPr="00AE5A53">
        <w:tab/>
        <w:t>General</w:t>
      </w:r>
      <w:bookmarkEnd w:id="2324"/>
    </w:p>
    <w:p w14:paraId="419BB3E6" w14:textId="77777777" w:rsidR="006C07C3" w:rsidRPr="00AE5A53" w:rsidRDefault="006C07C3" w:rsidP="006C07C3">
      <w:r w:rsidRPr="00AE5A53">
        <w:t>This clause describes the Eecs_ECSDiscovery API and its operations.</w:t>
      </w:r>
    </w:p>
    <w:p w14:paraId="0D5155D9" w14:textId="77777777" w:rsidR="006C07C3" w:rsidRPr="00AE5A53" w:rsidRDefault="006C07C3" w:rsidP="006C07C3">
      <w:pPr>
        <w:pStyle w:val="Heading5"/>
      </w:pPr>
      <w:bookmarkStart w:id="2325" w:name="_Toc169823390"/>
      <w:r w:rsidRPr="00AE5A53">
        <w:t>8.17.4.3.2</w:t>
      </w:r>
      <w:r w:rsidRPr="00AE5A53">
        <w:tab/>
        <w:t>Eecs_ECSDiscovery_Request operation</w:t>
      </w:r>
      <w:bookmarkEnd w:id="2325"/>
    </w:p>
    <w:p w14:paraId="045730C4" w14:textId="77777777" w:rsidR="006C07C3" w:rsidRPr="00AE5A53" w:rsidRDefault="006C07C3" w:rsidP="006C07C3">
      <w:r w:rsidRPr="00AE5A53">
        <w:rPr>
          <w:b/>
        </w:rPr>
        <w:t>API operation name:</w:t>
      </w:r>
      <w:r w:rsidRPr="00AE5A53">
        <w:t xml:space="preserve"> Eecs_ECSDiscovery_Request</w:t>
      </w:r>
    </w:p>
    <w:p w14:paraId="1FF674E5" w14:textId="77777777" w:rsidR="006C07C3" w:rsidRPr="00AE5A53" w:rsidRDefault="006C07C3" w:rsidP="006C07C3">
      <w:r w:rsidRPr="00AE5A53">
        <w:rPr>
          <w:b/>
        </w:rPr>
        <w:t>Description:</w:t>
      </w:r>
      <w:r w:rsidRPr="00AE5A53">
        <w:t xml:space="preserve"> The consumer requests for one time ECS discovery information.</w:t>
      </w:r>
    </w:p>
    <w:p w14:paraId="4CEF36AE" w14:textId="77777777" w:rsidR="006C07C3" w:rsidRPr="00AE5A53" w:rsidRDefault="006C07C3" w:rsidP="006C07C3">
      <w:r w:rsidRPr="00AE5A53">
        <w:rPr>
          <w:b/>
        </w:rPr>
        <w:t>Inputs:</w:t>
      </w:r>
      <w:r w:rsidRPr="00AE5A53">
        <w:t xml:space="preserve"> See clause 8.17.3.8.</w:t>
      </w:r>
    </w:p>
    <w:p w14:paraId="1011819D" w14:textId="77777777" w:rsidR="006C07C3" w:rsidRPr="00AE5A53" w:rsidRDefault="006C07C3" w:rsidP="006C07C3">
      <w:r w:rsidRPr="00AE5A53">
        <w:rPr>
          <w:b/>
        </w:rPr>
        <w:t>Outputs:</w:t>
      </w:r>
      <w:r w:rsidRPr="00AE5A53">
        <w:t xml:space="preserve"> </w:t>
      </w:r>
      <w:r w:rsidRPr="00AE5A53">
        <w:rPr>
          <w:lang w:eastAsia="zh-CN"/>
        </w:rPr>
        <w:t>See clause 8.17.3.9</w:t>
      </w:r>
      <w:r w:rsidRPr="00AE5A53">
        <w:t>.</w:t>
      </w:r>
    </w:p>
    <w:p w14:paraId="0AA613B1" w14:textId="77777777" w:rsidR="006C07C3" w:rsidRPr="00AE5A53" w:rsidRDefault="006C07C3" w:rsidP="006C07C3">
      <w:r w:rsidRPr="00AE5A53">
        <w:t>See clause 8.17.2.3.2 for details of usage of this operation.</w:t>
      </w:r>
    </w:p>
    <w:p w14:paraId="204E34DC" w14:textId="77777777" w:rsidR="006C07C3" w:rsidRPr="00AE5A53" w:rsidRDefault="006C07C3" w:rsidP="006C07C3">
      <w:pPr>
        <w:pStyle w:val="Heading5"/>
      </w:pPr>
      <w:bookmarkStart w:id="2326" w:name="_Toc169823391"/>
      <w:r w:rsidRPr="00AE5A53">
        <w:t>8.17.4.3.3</w:t>
      </w:r>
      <w:r w:rsidRPr="00AE5A53">
        <w:tab/>
        <w:t>Eecs_ECSDiscovery_Subscribe operation</w:t>
      </w:r>
      <w:bookmarkEnd w:id="2326"/>
    </w:p>
    <w:p w14:paraId="734EA14D" w14:textId="77777777" w:rsidR="006C07C3" w:rsidRPr="00AE5A53" w:rsidRDefault="006C07C3" w:rsidP="006C07C3">
      <w:r w:rsidRPr="00AE5A53">
        <w:rPr>
          <w:b/>
        </w:rPr>
        <w:t>API operation name:</w:t>
      </w:r>
      <w:r w:rsidRPr="00AE5A53">
        <w:t xml:space="preserve"> Eecs_ECSDiscovery_Subscribe</w:t>
      </w:r>
    </w:p>
    <w:p w14:paraId="2A8F0ED2" w14:textId="77777777" w:rsidR="006C07C3" w:rsidRPr="00AE5A53" w:rsidRDefault="006C07C3" w:rsidP="006C07C3">
      <w:r w:rsidRPr="00AE5A53">
        <w:rPr>
          <w:b/>
        </w:rPr>
        <w:t>Description:</w:t>
      </w:r>
      <w:r w:rsidRPr="00AE5A53">
        <w:t xml:space="preserve"> The consumer subscribes for ECS discovery information.</w:t>
      </w:r>
    </w:p>
    <w:p w14:paraId="4D384DE7" w14:textId="77777777" w:rsidR="006C07C3" w:rsidRPr="00AE5A53" w:rsidRDefault="006C07C3" w:rsidP="006C07C3">
      <w:r w:rsidRPr="00AE5A53">
        <w:rPr>
          <w:b/>
        </w:rPr>
        <w:t>Inputs:</w:t>
      </w:r>
      <w:r w:rsidRPr="00AE5A53">
        <w:t xml:space="preserve"> See clause 8.17.3.10.</w:t>
      </w:r>
    </w:p>
    <w:p w14:paraId="041178EE" w14:textId="77777777" w:rsidR="006C07C3" w:rsidRPr="00AE5A53" w:rsidRDefault="006C07C3" w:rsidP="006C07C3">
      <w:r w:rsidRPr="00AE5A53">
        <w:rPr>
          <w:b/>
        </w:rPr>
        <w:t>Outputs:</w:t>
      </w:r>
      <w:r w:rsidRPr="00AE5A53">
        <w:t xml:space="preserve"> </w:t>
      </w:r>
      <w:r w:rsidRPr="00AE5A53">
        <w:rPr>
          <w:lang w:eastAsia="zh-CN"/>
        </w:rPr>
        <w:t>See clause 8.17.3.11</w:t>
      </w:r>
      <w:r w:rsidRPr="00AE5A53">
        <w:t>.</w:t>
      </w:r>
    </w:p>
    <w:p w14:paraId="2D58E60E" w14:textId="77777777" w:rsidR="006C07C3" w:rsidRPr="00AE5A53" w:rsidRDefault="006C07C3" w:rsidP="006C07C3">
      <w:r w:rsidRPr="00AE5A53">
        <w:t>See clause 8.17.2.3.3.2 for details of usage of this operation.</w:t>
      </w:r>
    </w:p>
    <w:p w14:paraId="467E6547" w14:textId="77777777" w:rsidR="006C07C3" w:rsidRPr="00AE5A53" w:rsidRDefault="006C07C3" w:rsidP="006C07C3">
      <w:pPr>
        <w:pStyle w:val="Heading5"/>
      </w:pPr>
      <w:bookmarkStart w:id="2327" w:name="_Toc169823392"/>
      <w:r w:rsidRPr="00AE5A53">
        <w:t>8.17.4.3.4</w:t>
      </w:r>
      <w:r w:rsidRPr="00AE5A53">
        <w:tab/>
        <w:t>Eecs_ECSDiscovery_Notify operation</w:t>
      </w:r>
      <w:bookmarkEnd w:id="2327"/>
    </w:p>
    <w:p w14:paraId="7A00257D" w14:textId="77777777" w:rsidR="006C07C3" w:rsidRPr="00AE5A53" w:rsidRDefault="006C07C3" w:rsidP="006C07C3">
      <w:r w:rsidRPr="00AE5A53">
        <w:rPr>
          <w:b/>
        </w:rPr>
        <w:t>API operation name:</w:t>
      </w:r>
      <w:r w:rsidRPr="00AE5A53">
        <w:t xml:space="preserve"> Eecs_ECSDiscovery_Notify</w:t>
      </w:r>
    </w:p>
    <w:p w14:paraId="72AB1E4C" w14:textId="77777777" w:rsidR="006C07C3" w:rsidRPr="00AE5A53" w:rsidRDefault="006C07C3" w:rsidP="006C07C3">
      <w:r w:rsidRPr="00AE5A53">
        <w:rPr>
          <w:b/>
        </w:rPr>
        <w:t>Description:</w:t>
      </w:r>
      <w:r w:rsidRPr="00AE5A53">
        <w:t xml:space="preserve"> The consumer is notified with ECS discovery information.</w:t>
      </w:r>
    </w:p>
    <w:p w14:paraId="29B64D69" w14:textId="77777777" w:rsidR="006C07C3" w:rsidRPr="00AE5A53" w:rsidRDefault="006C07C3" w:rsidP="006C07C3">
      <w:r w:rsidRPr="00AE5A53">
        <w:rPr>
          <w:b/>
        </w:rPr>
        <w:t>Inputs:</w:t>
      </w:r>
      <w:r w:rsidRPr="00AE5A53">
        <w:t xml:space="preserve"> See clause 8.17.3.12.</w:t>
      </w:r>
    </w:p>
    <w:p w14:paraId="51C47C1A" w14:textId="77777777" w:rsidR="006C07C3" w:rsidRPr="00AE5A53" w:rsidRDefault="006C07C3" w:rsidP="006C07C3">
      <w:r w:rsidRPr="00AE5A53">
        <w:rPr>
          <w:b/>
        </w:rPr>
        <w:t>Outputs:</w:t>
      </w:r>
      <w:r w:rsidRPr="00AE5A53">
        <w:t xml:space="preserve"> </w:t>
      </w:r>
      <w:r w:rsidRPr="00AE5A53">
        <w:rPr>
          <w:lang w:eastAsia="zh-CN"/>
        </w:rPr>
        <w:t>None</w:t>
      </w:r>
      <w:r w:rsidRPr="00AE5A53">
        <w:t>.</w:t>
      </w:r>
    </w:p>
    <w:p w14:paraId="79D9CBCE" w14:textId="77777777" w:rsidR="006C07C3" w:rsidRPr="00AE5A53" w:rsidRDefault="006C07C3" w:rsidP="006C07C3">
      <w:r w:rsidRPr="00AE5A53">
        <w:t>See clause 8.17.2.3.3.3 for details of usage of this operation.</w:t>
      </w:r>
    </w:p>
    <w:p w14:paraId="336CA04A" w14:textId="77777777" w:rsidR="006C07C3" w:rsidRPr="00AE5A53" w:rsidRDefault="006C07C3" w:rsidP="006C07C3">
      <w:pPr>
        <w:pStyle w:val="Heading5"/>
      </w:pPr>
      <w:bookmarkStart w:id="2328" w:name="_Toc169823393"/>
      <w:r w:rsidRPr="00AE5A53">
        <w:t>8.17.4.3.</w:t>
      </w:r>
      <w:r>
        <w:t>5</w:t>
      </w:r>
      <w:r w:rsidRPr="00AE5A53">
        <w:tab/>
        <w:t>Eecs_ECSDiscovery_UpdateSubscription operation</w:t>
      </w:r>
      <w:bookmarkEnd w:id="2328"/>
    </w:p>
    <w:p w14:paraId="694DF37F" w14:textId="77777777" w:rsidR="006C07C3" w:rsidRPr="00AE5A53" w:rsidRDefault="006C07C3" w:rsidP="006C07C3">
      <w:r w:rsidRPr="00AE5A53">
        <w:rPr>
          <w:b/>
        </w:rPr>
        <w:t>API operation name:</w:t>
      </w:r>
      <w:r w:rsidRPr="00AE5A53">
        <w:t xml:space="preserve"> Eecs_ECSDiscovery_UpdateSubscription</w:t>
      </w:r>
    </w:p>
    <w:p w14:paraId="6E834D50" w14:textId="77777777" w:rsidR="006C07C3" w:rsidRPr="00AE5A53" w:rsidRDefault="006C07C3" w:rsidP="006C07C3">
      <w:r w:rsidRPr="00AE5A53">
        <w:rPr>
          <w:b/>
        </w:rPr>
        <w:t>Description:</w:t>
      </w:r>
      <w:r w:rsidRPr="00AE5A53">
        <w:t xml:space="preserve"> The consumer updates an existing subscription for ECS discovery information.</w:t>
      </w:r>
    </w:p>
    <w:p w14:paraId="3E39F1C5" w14:textId="77777777" w:rsidR="006C07C3" w:rsidRPr="00AE5A53" w:rsidRDefault="006C07C3" w:rsidP="006C07C3">
      <w:r w:rsidRPr="00AE5A53">
        <w:rPr>
          <w:b/>
        </w:rPr>
        <w:t>Inputs:</w:t>
      </w:r>
      <w:r w:rsidRPr="00AE5A53">
        <w:t xml:space="preserve"> See clause 8.17.3.13.</w:t>
      </w:r>
    </w:p>
    <w:p w14:paraId="4FFCE835" w14:textId="77777777" w:rsidR="006C07C3" w:rsidRPr="00AE5A53" w:rsidRDefault="006C07C3" w:rsidP="006C07C3">
      <w:r w:rsidRPr="00AE5A53">
        <w:rPr>
          <w:b/>
        </w:rPr>
        <w:t>Outputs:</w:t>
      </w:r>
      <w:r w:rsidRPr="00AE5A53">
        <w:t xml:space="preserve"> </w:t>
      </w:r>
      <w:r w:rsidRPr="00AE5A53">
        <w:rPr>
          <w:lang w:eastAsia="zh-CN"/>
        </w:rPr>
        <w:t>See clause</w:t>
      </w:r>
      <w:r w:rsidRPr="00AE5A53">
        <w:t xml:space="preserve"> 8.17.3.14.</w:t>
      </w:r>
    </w:p>
    <w:p w14:paraId="34652AB2" w14:textId="77777777" w:rsidR="006C07C3" w:rsidRPr="00AE5A53" w:rsidRDefault="006C07C3" w:rsidP="006C07C3">
      <w:r w:rsidRPr="00AE5A53">
        <w:t>See clause 8.17.2.3.3.4 for details of usage of this operation.</w:t>
      </w:r>
    </w:p>
    <w:p w14:paraId="2823C8A8" w14:textId="77777777" w:rsidR="006C07C3" w:rsidRPr="00AE5A53" w:rsidRDefault="006C07C3" w:rsidP="006C07C3">
      <w:pPr>
        <w:pStyle w:val="Heading5"/>
      </w:pPr>
      <w:bookmarkStart w:id="2329" w:name="_Toc169823394"/>
      <w:r w:rsidRPr="00AE5A53">
        <w:lastRenderedPageBreak/>
        <w:t>8.17.4.3.</w:t>
      </w:r>
      <w:r>
        <w:t>6</w:t>
      </w:r>
      <w:r w:rsidRPr="00AE5A53">
        <w:tab/>
        <w:t>Eecs_ECSDiscovery_Unsubscribe operation</w:t>
      </w:r>
      <w:bookmarkEnd w:id="2329"/>
    </w:p>
    <w:p w14:paraId="7FD58E46" w14:textId="77777777" w:rsidR="006C07C3" w:rsidRPr="00AE5A53" w:rsidRDefault="006C07C3" w:rsidP="006C07C3">
      <w:r w:rsidRPr="00AE5A53">
        <w:rPr>
          <w:b/>
        </w:rPr>
        <w:t>API operation name:</w:t>
      </w:r>
      <w:r w:rsidRPr="00AE5A53">
        <w:t xml:space="preserve"> Eecs_ECSDiscovery_Unsubscribe</w:t>
      </w:r>
    </w:p>
    <w:p w14:paraId="3EC00AF1" w14:textId="77777777" w:rsidR="006C07C3" w:rsidRPr="00AE5A53" w:rsidRDefault="006C07C3" w:rsidP="006C07C3">
      <w:r w:rsidRPr="00AE5A53">
        <w:rPr>
          <w:b/>
        </w:rPr>
        <w:t>Description:</w:t>
      </w:r>
      <w:r w:rsidRPr="00AE5A53">
        <w:t xml:space="preserve"> The consumer cancels an existing subscription for ECS discovery information.</w:t>
      </w:r>
    </w:p>
    <w:p w14:paraId="68708E99" w14:textId="77777777" w:rsidR="006C07C3" w:rsidRPr="00AE5A53" w:rsidRDefault="006C07C3" w:rsidP="006C07C3">
      <w:r w:rsidRPr="00AE5A53">
        <w:rPr>
          <w:b/>
        </w:rPr>
        <w:t>Inputs:</w:t>
      </w:r>
      <w:r w:rsidRPr="00AE5A53">
        <w:t xml:space="preserve"> See clause 8.17.3.15.</w:t>
      </w:r>
    </w:p>
    <w:p w14:paraId="411B75A0" w14:textId="77777777" w:rsidR="006C07C3" w:rsidRPr="00AE5A53" w:rsidRDefault="006C07C3" w:rsidP="006C07C3">
      <w:r w:rsidRPr="00AE5A53">
        <w:rPr>
          <w:b/>
        </w:rPr>
        <w:t>Outputs:</w:t>
      </w:r>
      <w:r w:rsidRPr="00AE5A53">
        <w:t xml:space="preserve"> </w:t>
      </w:r>
      <w:r w:rsidRPr="00AE5A53">
        <w:rPr>
          <w:lang w:eastAsia="zh-CN"/>
        </w:rPr>
        <w:t>See clause </w:t>
      </w:r>
      <w:r w:rsidRPr="00AE5A53">
        <w:t>8.17.3.16.</w:t>
      </w:r>
    </w:p>
    <w:p w14:paraId="557C4022" w14:textId="77777777" w:rsidR="006C07C3" w:rsidRPr="00AE5A53" w:rsidRDefault="006C07C3" w:rsidP="006C07C3">
      <w:r w:rsidRPr="00AE5A53">
        <w:t>See clause 8.17.2.3.3.5 for details of usage of this operation.</w:t>
      </w:r>
    </w:p>
    <w:p w14:paraId="1AB53D5C" w14:textId="77777777" w:rsidR="006C07C3" w:rsidRPr="00AE5A53" w:rsidRDefault="006C07C3" w:rsidP="006C07C3">
      <w:pPr>
        <w:pStyle w:val="Heading4"/>
      </w:pPr>
      <w:bookmarkStart w:id="2330" w:name="_Toc169823395"/>
      <w:r w:rsidRPr="00AE5A53">
        <w:t>8.17.4.4</w:t>
      </w:r>
      <w:r w:rsidRPr="00AE5A53">
        <w:tab/>
        <w:t>Eecs_ECSServiceProvisioning API</w:t>
      </w:r>
      <w:bookmarkEnd w:id="2330"/>
    </w:p>
    <w:p w14:paraId="35FFA034" w14:textId="77777777" w:rsidR="006C07C3" w:rsidRPr="00AE5A53" w:rsidRDefault="006C07C3" w:rsidP="006C07C3">
      <w:pPr>
        <w:pStyle w:val="Heading5"/>
      </w:pPr>
      <w:bookmarkStart w:id="2331" w:name="_Toc169823396"/>
      <w:r w:rsidRPr="00AE5A53">
        <w:t>8.17.4.4.1</w:t>
      </w:r>
      <w:r w:rsidRPr="00AE5A53">
        <w:tab/>
        <w:t>General</w:t>
      </w:r>
      <w:bookmarkEnd w:id="2331"/>
    </w:p>
    <w:p w14:paraId="2AB1C40F" w14:textId="77777777" w:rsidR="006C07C3" w:rsidRPr="00AE5A53" w:rsidRDefault="006C07C3" w:rsidP="006C07C3">
      <w:r w:rsidRPr="00AE5A53">
        <w:t>This clause describes the Eecs_ECSServiceProvisioning API and its operations.</w:t>
      </w:r>
    </w:p>
    <w:p w14:paraId="00BB2CC6" w14:textId="77777777" w:rsidR="006C07C3" w:rsidRPr="00AE5A53" w:rsidRDefault="006C07C3" w:rsidP="006C07C3">
      <w:pPr>
        <w:pStyle w:val="Heading5"/>
      </w:pPr>
      <w:bookmarkStart w:id="2332" w:name="_Toc169823397"/>
      <w:r w:rsidRPr="00AE5A53">
        <w:t>8.17.4.</w:t>
      </w:r>
      <w:r>
        <w:t>4</w:t>
      </w:r>
      <w:r w:rsidRPr="00AE5A53">
        <w:t>.</w:t>
      </w:r>
      <w:r>
        <w:t>2</w:t>
      </w:r>
      <w:r w:rsidRPr="00AE5A53">
        <w:tab/>
        <w:t>Eecs_ECSServiceProvisioning_Request operation</w:t>
      </w:r>
      <w:bookmarkEnd w:id="2332"/>
    </w:p>
    <w:p w14:paraId="27B159AF" w14:textId="77777777" w:rsidR="006C07C3" w:rsidRPr="00AE5A53" w:rsidRDefault="006C07C3" w:rsidP="006C07C3">
      <w:r w:rsidRPr="00AE5A53">
        <w:rPr>
          <w:b/>
        </w:rPr>
        <w:t>API operation name:</w:t>
      </w:r>
      <w:r w:rsidRPr="00AE5A53">
        <w:t xml:space="preserve"> Eecs_ECSServiceProvisioning_Request</w:t>
      </w:r>
    </w:p>
    <w:p w14:paraId="59CA596D" w14:textId="77777777" w:rsidR="006C07C3" w:rsidRPr="00AE5A53" w:rsidRDefault="006C07C3" w:rsidP="006C07C3">
      <w:r w:rsidRPr="00AE5A53">
        <w:rPr>
          <w:b/>
        </w:rPr>
        <w:t>Description:</w:t>
      </w:r>
      <w:r w:rsidRPr="00AE5A53">
        <w:t xml:space="preserve"> The consumer requests for one time ECS service provisioning information.</w:t>
      </w:r>
    </w:p>
    <w:p w14:paraId="42D5A18C" w14:textId="77777777" w:rsidR="006C07C3" w:rsidRPr="00AE5A53" w:rsidRDefault="006C07C3" w:rsidP="006C07C3">
      <w:r w:rsidRPr="00AE5A53">
        <w:rPr>
          <w:b/>
        </w:rPr>
        <w:t>Inputs:</w:t>
      </w:r>
      <w:r w:rsidRPr="00AE5A53">
        <w:t xml:space="preserve"> See clause 8.17.3.17.</w:t>
      </w:r>
    </w:p>
    <w:p w14:paraId="18A34C15" w14:textId="77777777" w:rsidR="006C07C3" w:rsidRPr="00AE5A53" w:rsidRDefault="006C07C3" w:rsidP="006C07C3">
      <w:r w:rsidRPr="00AE5A53">
        <w:rPr>
          <w:b/>
        </w:rPr>
        <w:t>Outputs:</w:t>
      </w:r>
      <w:r w:rsidRPr="00AE5A53">
        <w:t xml:space="preserve"> </w:t>
      </w:r>
      <w:r w:rsidRPr="00AE5A53">
        <w:rPr>
          <w:lang w:eastAsia="zh-CN"/>
        </w:rPr>
        <w:t>See clause </w:t>
      </w:r>
      <w:r w:rsidRPr="00AE5A53">
        <w:t>8.17.3.18.</w:t>
      </w:r>
    </w:p>
    <w:p w14:paraId="4BAA7B66" w14:textId="77777777" w:rsidR="006C07C3" w:rsidRDefault="006C07C3" w:rsidP="006C07C3">
      <w:r w:rsidRPr="00AE5A53">
        <w:t>See clause 8.17.2.4.2.2 for details of usage of this operation.</w:t>
      </w:r>
    </w:p>
    <w:p w14:paraId="664CD39D" w14:textId="77777777" w:rsidR="006C07C3" w:rsidRPr="00AE5A53" w:rsidRDefault="006C07C3" w:rsidP="006C07C3">
      <w:pPr>
        <w:pStyle w:val="Heading5"/>
      </w:pPr>
      <w:bookmarkStart w:id="2333" w:name="_Toc169823398"/>
      <w:r w:rsidRPr="00AE5A53">
        <w:t>8.17.4.</w:t>
      </w:r>
      <w:r>
        <w:t>4</w:t>
      </w:r>
      <w:r w:rsidRPr="00AE5A53">
        <w:t>.</w:t>
      </w:r>
      <w:r>
        <w:t>3</w:t>
      </w:r>
      <w:r w:rsidRPr="00AE5A53">
        <w:tab/>
        <w:t>Eecs_ECSServiceProvisioning_Subscribe operation</w:t>
      </w:r>
      <w:bookmarkEnd w:id="2333"/>
    </w:p>
    <w:p w14:paraId="2C5F2CE4" w14:textId="77777777" w:rsidR="006C07C3" w:rsidRPr="00AE5A53" w:rsidRDefault="006C07C3" w:rsidP="006C07C3">
      <w:r w:rsidRPr="00AE5A53">
        <w:rPr>
          <w:b/>
        </w:rPr>
        <w:t>API operation name:</w:t>
      </w:r>
      <w:r w:rsidRPr="00AE5A53">
        <w:t xml:space="preserve"> Eecs_ECSServiceProvisioning_Subscribe</w:t>
      </w:r>
    </w:p>
    <w:p w14:paraId="5A49EE29" w14:textId="77777777" w:rsidR="006C07C3" w:rsidRPr="00AE5A53" w:rsidRDefault="006C07C3" w:rsidP="006C07C3">
      <w:r w:rsidRPr="00AE5A53">
        <w:rPr>
          <w:b/>
        </w:rPr>
        <w:t>Description:</w:t>
      </w:r>
      <w:r w:rsidRPr="00AE5A53">
        <w:t xml:space="preserve"> The consumer subscribes for ECS service provisioning information.</w:t>
      </w:r>
    </w:p>
    <w:p w14:paraId="614271BC" w14:textId="77777777" w:rsidR="006C07C3" w:rsidRPr="00AE5A53" w:rsidRDefault="006C07C3" w:rsidP="006C07C3">
      <w:r w:rsidRPr="00AE5A53">
        <w:rPr>
          <w:b/>
        </w:rPr>
        <w:t>Inputs:</w:t>
      </w:r>
      <w:r w:rsidRPr="00AE5A53">
        <w:t xml:space="preserve"> See clause 8.17.3.19.</w:t>
      </w:r>
    </w:p>
    <w:p w14:paraId="4D122724" w14:textId="77777777" w:rsidR="006C07C3" w:rsidRPr="00AE5A53" w:rsidRDefault="006C07C3" w:rsidP="006C07C3">
      <w:r w:rsidRPr="00AE5A53">
        <w:rPr>
          <w:b/>
        </w:rPr>
        <w:t>Outputs:</w:t>
      </w:r>
      <w:r w:rsidRPr="00AE5A53">
        <w:t xml:space="preserve"> </w:t>
      </w:r>
      <w:r w:rsidRPr="00AE5A53">
        <w:rPr>
          <w:lang w:eastAsia="zh-CN"/>
        </w:rPr>
        <w:t>See clause </w:t>
      </w:r>
      <w:r w:rsidRPr="00AE5A53">
        <w:t>8.17.3.20.</w:t>
      </w:r>
    </w:p>
    <w:p w14:paraId="4C7474DB" w14:textId="77777777" w:rsidR="006C07C3" w:rsidRDefault="006C07C3" w:rsidP="006C07C3">
      <w:r w:rsidRPr="00AE5A53">
        <w:t>See clause 8.17.2.4.2.3.2 for details of usage of this operation.</w:t>
      </w:r>
    </w:p>
    <w:p w14:paraId="2AB3DB2A" w14:textId="77777777" w:rsidR="006C07C3" w:rsidRPr="00AE5A53" w:rsidRDefault="006C07C3" w:rsidP="006C07C3">
      <w:pPr>
        <w:pStyle w:val="Heading5"/>
      </w:pPr>
      <w:bookmarkStart w:id="2334" w:name="_Toc169823399"/>
      <w:r w:rsidRPr="00AE5A53">
        <w:t>8.17.4.</w:t>
      </w:r>
      <w:r>
        <w:t>4</w:t>
      </w:r>
      <w:r w:rsidRPr="00AE5A53">
        <w:t>.</w:t>
      </w:r>
      <w:r>
        <w:t>4</w:t>
      </w:r>
      <w:r w:rsidRPr="00AE5A53">
        <w:tab/>
        <w:t>Eecs_ECSServiceProvisioning_Notify operation</w:t>
      </w:r>
      <w:bookmarkEnd w:id="2334"/>
    </w:p>
    <w:p w14:paraId="50EB996C" w14:textId="77777777" w:rsidR="006C07C3" w:rsidRPr="00AE5A53" w:rsidRDefault="006C07C3" w:rsidP="006C07C3">
      <w:r w:rsidRPr="00AE5A53">
        <w:rPr>
          <w:b/>
        </w:rPr>
        <w:t>API operation name:</w:t>
      </w:r>
      <w:r w:rsidRPr="00AE5A53">
        <w:t xml:space="preserve"> Eecs_ECSServiceProvisioning_Notify</w:t>
      </w:r>
    </w:p>
    <w:p w14:paraId="7969A2CA" w14:textId="77777777" w:rsidR="006C07C3" w:rsidRPr="00AE5A53" w:rsidRDefault="006C07C3" w:rsidP="006C07C3">
      <w:r w:rsidRPr="00AE5A53">
        <w:rPr>
          <w:b/>
        </w:rPr>
        <w:t>Description:</w:t>
      </w:r>
      <w:r w:rsidRPr="00AE5A53">
        <w:t xml:space="preserve"> The consumer is notified with ECS service provisioning information.</w:t>
      </w:r>
    </w:p>
    <w:p w14:paraId="6497286D" w14:textId="77777777" w:rsidR="006C07C3" w:rsidRPr="00AE5A53" w:rsidRDefault="006C07C3" w:rsidP="006C07C3">
      <w:r w:rsidRPr="00AE5A53">
        <w:rPr>
          <w:b/>
        </w:rPr>
        <w:t>Inputs:</w:t>
      </w:r>
      <w:r w:rsidRPr="00AE5A53">
        <w:t xml:space="preserve"> See clause 8.17.3.21.</w:t>
      </w:r>
    </w:p>
    <w:p w14:paraId="15F6BFFB" w14:textId="77777777" w:rsidR="006C07C3" w:rsidRPr="00AE5A53" w:rsidRDefault="006C07C3" w:rsidP="006C07C3">
      <w:r w:rsidRPr="00AE5A53">
        <w:rPr>
          <w:b/>
        </w:rPr>
        <w:t>Outputs:</w:t>
      </w:r>
      <w:r w:rsidRPr="00AE5A53">
        <w:t xml:space="preserve"> None.</w:t>
      </w:r>
    </w:p>
    <w:p w14:paraId="362FC69E" w14:textId="77777777" w:rsidR="006C07C3" w:rsidRDefault="006C07C3" w:rsidP="006C07C3">
      <w:r w:rsidRPr="00AE5A53">
        <w:t>See clause 8.17.2.4.2.3.3 for details of usage of this operation.</w:t>
      </w:r>
    </w:p>
    <w:p w14:paraId="61E36B58" w14:textId="77777777" w:rsidR="006C07C3" w:rsidRPr="00AE5A53" w:rsidRDefault="006C07C3" w:rsidP="006C07C3">
      <w:pPr>
        <w:pStyle w:val="Heading5"/>
      </w:pPr>
      <w:bookmarkStart w:id="2335" w:name="_Toc169823400"/>
      <w:r w:rsidRPr="00AE5A53">
        <w:t>8.17.4.</w:t>
      </w:r>
      <w:r>
        <w:t>4</w:t>
      </w:r>
      <w:r w:rsidRPr="00AE5A53">
        <w:t>.</w:t>
      </w:r>
      <w:r>
        <w:t>5</w:t>
      </w:r>
      <w:r w:rsidRPr="00AE5A53">
        <w:tab/>
        <w:t>Eecs_ECSServiceProvisioning_UpdateSubscription operation</w:t>
      </w:r>
      <w:bookmarkEnd w:id="2335"/>
    </w:p>
    <w:p w14:paraId="6C9A07E7" w14:textId="77777777" w:rsidR="006C07C3" w:rsidRPr="00AE5A53" w:rsidRDefault="006C07C3" w:rsidP="006C07C3">
      <w:r w:rsidRPr="00AE5A53">
        <w:rPr>
          <w:b/>
        </w:rPr>
        <w:t>API operation name:</w:t>
      </w:r>
      <w:r w:rsidRPr="00AE5A53">
        <w:t xml:space="preserve"> Eecs_ECSServiceProvisioning_UpdateSubscription</w:t>
      </w:r>
    </w:p>
    <w:p w14:paraId="6C2E0933" w14:textId="77777777" w:rsidR="006C07C3" w:rsidRPr="00AE5A53" w:rsidRDefault="006C07C3" w:rsidP="006C07C3">
      <w:r w:rsidRPr="00AE5A53">
        <w:rPr>
          <w:b/>
        </w:rPr>
        <w:t>Description:</w:t>
      </w:r>
      <w:r w:rsidRPr="00AE5A53">
        <w:t xml:space="preserve"> The consumer updates an existing subscription for ECS service provisioning information.</w:t>
      </w:r>
    </w:p>
    <w:p w14:paraId="3D23D31A" w14:textId="77777777" w:rsidR="006C07C3" w:rsidRPr="00AE5A53" w:rsidRDefault="006C07C3" w:rsidP="006C07C3">
      <w:r w:rsidRPr="00AE5A53">
        <w:rPr>
          <w:b/>
        </w:rPr>
        <w:t>Inputs:</w:t>
      </w:r>
      <w:r w:rsidRPr="00AE5A53">
        <w:t xml:space="preserve"> See clause 8.17.3.22.</w:t>
      </w:r>
    </w:p>
    <w:p w14:paraId="226663BD" w14:textId="77777777" w:rsidR="006C07C3" w:rsidRPr="00AE5A53" w:rsidRDefault="006C07C3" w:rsidP="006C07C3">
      <w:r w:rsidRPr="00AE5A53">
        <w:rPr>
          <w:b/>
        </w:rPr>
        <w:t>Outputs:</w:t>
      </w:r>
      <w:r w:rsidRPr="00AE5A53">
        <w:t xml:space="preserve"> </w:t>
      </w:r>
      <w:r w:rsidRPr="00AE5A53">
        <w:rPr>
          <w:lang w:eastAsia="zh-CN"/>
        </w:rPr>
        <w:t>See clause </w:t>
      </w:r>
      <w:r w:rsidRPr="00AE5A53">
        <w:t>8.17.3.23.</w:t>
      </w:r>
    </w:p>
    <w:p w14:paraId="4D0D1497" w14:textId="77777777" w:rsidR="006C07C3" w:rsidRDefault="006C07C3" w:rsidP="006C07C3">
      <w:r w:rsidRPr="00AE5A53">
        <w:t>See clause 8.17.2.4.2.3.4 for details of usage of this operation.</w:t>
      </w:r>
    </w:p>
    <w:p w14:paraId="09DBB0E9" w14:textId="77777777" w:rsidR="006C07C3" w:rsidRPr="00AE5A53" w:rsidRDefault="006C07C3" w:rsidP="006C07C3">
      <w:pPr>
        <w:pStyle w:val="Heading5"/>
      </w:pPr>
      <w:bookmarkStart w:id="2336" w:name="_Toc169823401"/>
      <w:r w:rsidRPr="00AE5A53">
        <w:lastRenderedPageBreak/>
        <w:t>8.17.4.</w:t>
      </w:r>
      <w:r>
        <w:t>4</w:t>
      </w:r>
      <w:r w:rsidRPr="00AE5A53">
        <w:t>.</w:t>
      </w:r>
      <w:r>
        <w:t>6</w:t>
      </w:r>
      <w:r w:rsidRPr="00AE5A53">
        <w:tab/>
        <w:t>Eecs_ECSServiceProvisioning_Unsubscribe operation</w:t>
      </w:r>
      <w:bookmarkEnd w:id="2336"/>
    </w:p>
    <w:p w14:paraId="4C1E9C22" w14:textId="77777777" w:rsidR="006C07C3" w:rsidRPr="00AE5A53" w:rsidRDefault="006C07C3" w:rsidP="006C07C3">
      <w:r w:rsidRPr="00AE5A53">
        <w:rPr>
          <w:b/>
        </w:rPr>
        <w:t>API operation name:</w:t>
      </w:r>
      <w:r w:rsidRPr="00AE5A53">
        <w:t xml:space="preserve"> Eecs_ECSServiceProvisioning_Unsubscribe</w:t>
      </w:r>
    </w:p>
    <w:p w14:paraId="4D5894C0" w14:textId="77777777" w:rsidR="006C07C3" w:rsidRPr="00AE5A53" w:rsidRDefault="006C07C3" w:rsidP="006C07C3">
      <w:r w:rsidRPr="00AE5A53">
        <w:rPr>
          <w:b/>
        </w:rPr>
        <w:t>Description:</w:t>
      </w:r>
      <w:r w:rsidRPr="00AE5A53">
        <w:t xml:space="preserve"> The consumer cancels an existing subscription for ECS service provisioning information.</w:t>
      </w:r>
    </w:p>
    <w:p w14:paraId="5A4F5FC4" w14:textId="77777777" w:rsidR="006C07C3" w:rsidRPr="00AE5A53" w:rsidRDefault="006C07C3" w:rsidP="006C07C3">
      <w:r w:rsidRPr="00AE5A53">
        <w:rPr>
          <w:b/>
        </w:rPr>
        <w:t>Inputs:</w:t>
      </w:r>
      <w:r w:rsidRPr="00AE5A53">
        <w:t xml:space="preserve"> See clause 8.17.3.24.</w:t>
      </w:r>
    </w:p>
    <w:p w14:paraId="3219D020" w14:textId="77777777" w:rsidR="006C07C3" w:rsidRPr="00AE5A53" w:rsidRDefault="006C07C3" w:rsidP="006C07C3">
      <w:r w:rsidRPr="00AE5A53">
        <w:rPr>
          <w:b/>
        </w:rPr>
        <w:t>Outputs:</w:t>
      </w:r>
      <w:r w:rsidRPr="00AE5A53">
        <w:t xml:space="preserve"> </w:t>
      </w:r>
      <w:r w:rsidRPr="00AE5A53">
        <w:rPr>
          <w:lang w:eastAsia="zh-CN"/>
        </w:rPr>
        <w:t>See clause </w:t>
      </w:r>
      <w:r w:rsidRPr="00AE5A53">
        <w:t>8.17.3.25.</w:t>
      </w:r>
    </w:p>
    <w:p w14:paraId="77391873" w14:textId="77777777" w:rsidR="006C07C3" w:rsidRDefault="006C07C3" w:rsidP="00004277">
      <w:r w:rsidRPr="00AE5A53">
        <w:t>See clause 8.17.2.4.2.3.5 for details of usage of this operation.</w:t>
      </w:r>
    </w:p>
    <w:p w14:paraId="7BBC9BC2" w14:textId="16D7FE07" w:rsidR="0092755B" w:rsidRDefault="000B2E24" w:rsidP="006C07C3">
      <w:pPr>
        <w:pStyle w:val="Heading2"/>
      </w:pPr>
      <w:bookmarkStart w:id="2337" w:name="_Toc169823402"/>
      <w:r>
        <w:t>8.18</w:t>
      </w:r>
      <w:r w:rsidR="0092755B" w:rsidRPr="00F477AF">
        <w:tab/>
      </w:r>
      <w:r w:rsidR="0092755B">
        <w:t>Edge Node Sharing</w:t>
      </w:r>
      <w:bookmarkEnd w:id="2337"/>
    </w:p>
    <w:p w14:paraId="0DB05A6A" w14:textId="77777777" w:rsidR="0092755B" w:rsidRDefault="000B2E24" w:rsidP="0092755B">
      <w:pPr>
        <w:pStyle w:val="Heading3"/>
      </w:pPr>
      <w:bookmarkStart w:id="2338" w:name="_Toc169823403"/>
      <w:r>
        <w:t>8.18</w:t>
      </w:r>
      <w:r w:rsidR="0092755B" w:rsidRPr="00F477AF">
        <w:t>.1</w:t>
      </w:r>
      <w:r w:rsidR="0092755B" w:rsidRPr="00F477AF">
        <w:tab/>
        <w:t>General</w:t>
      </w:r>
      <w:bookmarkEnd w:id="2338"/>
    </w:p>
    <w:p w14:paraId="41894E94" w14:textId="0BC205BA" w:rsidR="0092755B" w:rsidRDefault="0092755B" w:rsidP="0092755B">
      <w:r>
        <w:t xml:space="preserve">In the following clauses, </w:t>
      </w:r>
      <w:r w:rsidR="00E41A89">
        <w:t xml:space="preserve">ECSP-A is an ECSP partner of ECSP-B and ECSP-B is the leading ECSP </w:t>
      </w:r>
      <w:r w:rsidR="00E41A89" w:rsidRPr="00A03BC1">
        <w:t>which is</w:t>
      </w:r>
      <w:r w:rsidR="00E41A89">
        <w:t xml:space="preserve"> serving the UE</w:t>
      </w:r>
      <w:r>
        <w:t>.</w:t>
      </w:r>
    </w:p>
    <w:p w14:paraId="4B9854D6" w14:textId="77777777" w:rsidR="00E41A89" w:rsidRDefault="00E41A89" w:rsidP="00B3457A">
      <w:pPr>
        <w:pStyle w:val="NO"/>
        <w:rPr>
          <w:lang w:eastAsia="zh-CN"/>
        </w:rPr>
      </w:pPr>
      <w:r w:rsidRPr="00E41A89">
        <w:rPr>
          <w:lang w:eastAsia="zh-CN"/>
        </w:rPr>
        <w:t>NOTE:</w:t>
      </w:r>
      <w:r>
        <w:rPr>
          <w:lang w:eastAsia="zh-CN"/>
        </w:rPr>
        <w:tab/>
      </w:r>
      <w:r w:rsidRPr="00E41A89">
        <w:rPr>
          <w:lang w:eastAsia="zh-CN"/>
        </w:rPr>
        <w:t>An operator platform (OP) as described in GSMA PRD OPG.02 [19] is provided by an ECSP.</w:t>
      </w:r>
    </w:p>
    <w:p w14:paraId="26BFA912" w14:textId="77777777" w:rsidR="0092755B" w:rsidRDefault="000B2E24" w:rsidP="0092755B">
      <w:pPr>
        <w:pStyle w:val="Heading3"/>
      </w:pPr>
      <w:bookmarkStart w:id="2339" w:name="_Toc169823404"/>
      <w:r>
        <w:t>8.18</w:t>
      </w:r>
      <w:r w:rsidR="0092755B" w:rsidRPr="00F477AF">
        <w:t>.</w:t>
      </w:r>
      <w:r w:rsidR="0092755B">
        <w:t>2</w:t>
      </w:r>
      <w:r w:rsidR="0092755B" w:rsidRPr="00F477AF">
        <w:tab/>
      </w:r>
      <w:r w:rsidR="0092755B">
        <w:t>Procedure</w:t>
      </w:r>
      <w:r w:rsidR="00E41A89">
        <w:t>s</w:t>
      </w:r>
      <w:bookmarkEnd w:id="2339"/>
    </w:p>
    <w:p w14:paraId="21C5DD73" w14:textId="77777777" w:rsidR="00E41A89" w:rsidRDefault="00E41A89" w:rsidP="00E41A89">
      <w:pPr>
        <w:pStyle w:val="Heading4"/>
      </w:pPr>
      <w:bookmarkStart w:id="2340" w:name="_Toc169823405"/>
      <w:r>
        <w:t>8.18.2.1</w:t>
      </w:r>
      <w:r>
        <w:tab/>
        <w:t>General</w:t>
      </w:r>
      <w:bookmarkEnd w:id="2340"/>
    </w:p>
    <w:p w14:paraId="3ECD4A50" w14:textId="77777777" w:rsidR="00E41A89" w:rsidRDefault="00E41A89" w:rsidP="00B3457A">
      <w:r>
        <w:t>Following procedures are defined to support ENS:</w:t>
      </w:r>
    </w:p>
    <w:p w14:paraId="64A8A81E" w14:textId="77777777" w:rsidR="00E41A89" w:rsidRDefault="00E41A89" w:rsidP="00B3457A">
      <w:pPr>
        <w:pStyle w:val="B1"/>
      </w:pPr>
      <w:r>
        <w:t>-</w:t>
      </w:r>
      <w:r>
        <w:tab/>
        <w:t>Application information sharing between ECSPs; and</w:t>
      </w:r>
    </w:p>
    <w:p w14:paraId="1FF3D185" w14:textId="77777777" w:rsidR="00EC234A" w:rsidRDefault="00E41A89" w:rsidP="00EC234A">
      <w:pPr>
        <w:pStyle w:val="B1"/>
      </w:pPr>
      <w:r>
        <w:t>-</w:t>
      </w:r>
      <w:r>
        <w:tab/>
        <w:t>EAS discovery for ENS.</w:t>
      </w:r>
    </w:p>
    <w:p w14:paraId="3546648F" w14:textId="67B98E6A" w:rsidR="00E41A89" w:rsidRDefault="00EC234A" w:rsidP="00004277">
      <w:pPr>
        <w:pStyle w:val="NO"/>
      </w:pPr>
      <w:r w:rsidRPr="00E41A89">
        <w:rPr>
          <w:lang w:eastAsia="zh-CN"/>
        </w:rPr>
        <w:t>NOTE:</w:t>
      </w:r>
      <w:r>
        <w:rPr>
          <w:lang w:eastAsia="zh-CN"/>
        </w:rPr>
        <w:tab/>
      </w:r>
      <w:r w:rsidRPr="00B77FCC">
        <w:rPr>
          <w:lang w:eastAsia="zh-CN"/>
        </w:rPr>
        <w:t>Service continuity in the current release is restricted to be provided via the Partner ECSP</w:t>
      </w:r>
      <w:r w:rsidRPr="00E41A89">
        <w:rPr>
          <w:lang w:eastAsia="zh-CN"/>
        </w:rPr>
        <w:t>.</w:t>
      </w:r>
    </w:p>
    <w:p w14:paraId="688C9DBC" w14:textId="0C8CE6FD" w:rsidR="0092755B" w:rsidRDefault="000B2E24" w:rsidP="00E41A89">
      <w:pPr>
        <w:pStyle w:val="Heading4"/>
      </w:pPr>
      <w:bookmarkStart w:id="2341" w:name="_Toc169823406"/>
      <w:r>
        <w:t>8.18</w:t>
      </w:r>
      <w:r w:rsidR="0092755B">
        <w:t>.2.</w:t>
      </w:r>
      <w:r w:rsidR="00E41A89">
        <w:t>2</w:t>
      </w:r>
      <w:r w:rsidR="0092755B">
        <w:tab/>
        <w:t xml:space="preserve">Application information sharing between </w:t>
      </w:r>
      <w:r w:rsidR="00E41A89" w:rsidRPr="00E41A89">
        <w:t>ECSPs</w:t>
      </w:r>
      <w:bookmarkEnd w:id="2341"/>
    </w:p>
    <w:p w14:paraId="758C22B0" w14:textId="78A8D8BD" w:rsidR="0092755B" w:rsidRPr="004B215D" w:rsidRDefault="0092755B" w:rsidP="0092755B">
      <w:pPr>
        <w:pStyle w:val="EditorsNote"/>
        <w:rPr>
          <w:lang w:eastAsia="ja-JP"/>
        </w:rPr>
      </w:pPr>
      <w:r w:rsidRPr="00D9219F">
        <w:rPr>
          <w:lang w:val="en-US" w:eastAsia="ja-JP"/>
        </w:rPr>
        <w:t>Editor</w:t>
      </w:r>
      <w:r w:rsidRPr="00D61D14">
        <w:rPr>
          <w:lang w:eastAsia="zh-CN"/>
        </w:rPr>
        <w:t>'</w:t>
      </w:r>
      <w:r w:rsidRPr="00D9219F">
        <w:rPr>
          <w:lang w:val="en-US" w:eastAsia="ja-JP"/>
        </w:rPr>
        <w:t xml:space="preserve">s note: The security aspect </w:t>
      </w:r>
      <w:r>
        <w:rPr>
          <w:lang w:val="en-US" w:eastAsia="ja-JP"/>
        </w:rPr>
        <w:t>between ECS-ER (</w:t>
      </w:r>
      <w:r w:rsidR="00E41A89">
        <w:rPr>
          <w:lang w:val="en-US" w:eastAsia="ja-JP"/>
        </w:rPr>
        <w:t>ECSP</w:t>
      </w:r>
      <w:r>
        <w:rPr>
          <w:lang w:val="en-US" w:eastAsia="ja-JP"/>
        </w:rPr>
        <w:t>-B) and ECS-ER (</w:t>
      </w:r>
      <w:r w:rsidR="00E41A89">
        <w:rPr>
          <w:lang w:val="en-US" w:eastAsia="ja-JP"/>
        </w:rPr>
        <w:t>ECSP</w:t>
      </w:r>
      <w:r>
        <w:rPr>
          <w:lang w:val="en-US" w:eastAsia="ja-JP"/>
        </w:rPr>
        <w:t xml:space="preserve">-A) </w:t>
      </w:r>
      <w:r w:rsidRPr="00D9219F">
        <w:rPr>
          <w:lang w:val="en-US" w:eastAsia="ja-JP"/>
        </w:rPr>
        <w:t xml:space="preserve">is FFS and needs to </w:t>
      </w:r>
      <w:r w:rsidRPr="004B215D">
        <w:rPr>
          <w:lang w:val="en-US" w:eastAsia="ja-JP"/>
        </w:rPr>
        <w:t>be studied by SA3.</w:t>
      </w:r>
    </w:p>
    <w:p w14:paraId="1C1BC1A3" w14:textId="77777777" w:rsidR="0092755B" w:rsidRPr="008F46E0" w:rsidRDefault="0092755B" w:rsidP="0092755B">
      <w:pPr>
        <w:pStyle w:val="EditorsNote"/>
        <w:rPr>
          <w:lang w:eastAsia="zh-CN"/>
        </w:rPr>
      </w:pPr>
      <w:r w:rsidRPr="00F11EAB">
        <w:rPr>
          <w:lang w:eastAsia="zh-CN"/>
        </w:rPr>
        <w:t>Editor's note</w:t>
      </w:r>
      <w:r w:rsidRPr="00F11EAB">
        <w:t xml:space="preserve">: </w:t>
      </w:r>
      <w:r>
        <w:t>whether more procedures &amp; operations are needed between ECS-ERs is FFS.</w:t>
      </w:r>
    </w:p>
    <w:p w14:paraId="6FE03BE4" w14:textId="77777777" w:rsidR="00E41A89" w:rsidRDefault="00E41A89" w:rsidP="0092755B">
      <w:pPr>
        <w:pStyle w:val="Heading5"/>
      </w:pPr>
      <w:bookmarkStart w:id="2342" w:name="_Toc169823407"/>
      <w:r w:rsidRPr="00E41A89">
        <w:t>8.18.2.2.1</w:t>
      </w:r>
      <w:r w:rsidRPr="00E41A89">
        <w:tab/>
        <w:t>General</w:t>
      </w:r>
      <w:bookmarkEnd w:id="2342"/>
    </w:p>
    <w:p w14:paraId="08668415" w14:textId="77777777" w:rsidR="00E41A89" w:rsidRDefault="00E41A89" w:rsidP="00E41A89">
      <w:r>
        <w:t>To exchange EES and application information between ECSPs, allowed by the federation agreement for the purpose of ENS, the procedures defined in clause 8.17 are used.</w:t>
      </w:r>
    </w:p>
    <w:p w14:paraId="5FE5BC9E" w14:textId="77777777" w:rsidR="00E41A89" w:rsidRDefault="00E41A89" w:rsidP="00E41A89">
      <w:r>
        <w:t>When the ECS determines to query a partner ECSP for the purpose of ENS, e.g., upon receiving a service provisioning request from the EEC as specified in clause 8.3 or periodically, the ECS uses -</w:t>
      </w:r>
    </w:p>
    <w:p w14:paraId="0B81F2F0" w14:textId="77777777" w:rsidR="00E41A89" w:rsidRDefault="00E41A89" w:rsidP="00B3457A">
      <w:pPr>
        <w:pStyle w:val="B1"/>
      </w:pPr>
      <w:r>
        <w:t>-</w:t>
      </w:r>
      <w:r>
        <w:tab/>
        <w:t xml:space="preserve">the procedures defined in clause 8.17.2.3, if it needs to obtain or subscribe for ECS information of partner ECSP; and </w:t>
      </w:r>
    </w:p>
    <w:p w14:paraId="13518621" w14:textId="77777777" w:rsidR="00E41A89" w:rsidRDefault="00E41A89" w:rsidP="00B3457A">
      <w:pPr>
        <w:pStyle w:val="B1"/>
      </w:pPr>
      <w:r>
        <w:t>-</w:t>
      </w:r>
      <w:r>
        <w:tab/>
        <w:t>the procedures defined in clause 8.17.2.4, to obtain or subscribe for the EES information from the partner ECS.</w:t>
      </w:r>
    </w:p>
    <w:p w14:paraId="39936885" w14:textId="77777777" w:rsidR="00E41A89" w:rsidRDefault="00E41A89" w:rsidP="00E41A89">
      <w:r>
        <w:t xml:space="preserve">To obtain EES and application information using </w:t>
      </w:r>
    </w:p>
    <w:p w14:paraId="671D898F" w14:textId="77777777" w:rsidR="00E41A89" w:rsidRDefault="00E41A89" w:rsidP="00B3457A">
      <w:pPr>
        <w:pStyle w:val="B1"/>
      </w:pPr>
      <w:r>
        <w:t>-</w:t>
      </w:r>
      <w:r>
        <w:tab/>
        <w:t>a request-response model the procedures defined in clause 8.17.2.4.2.2.</w:t>
      </w:r>
    </w:p>
    <w:p w14:paraId="73332B95" w14:textId="77777777" w:rsidR="00E41A89" w:rsidRDefault="00E41A89" w:rsidP="00B3457A">
      <w:pPr>
        <w:pStyle w:val="B1"/>
      </w:pPr>
      <w:r>
        <w:t>-</w:t>
      </w:r>
      <w:r>
        <w:tab/>
        <w:t>a subscribe-notify model the procedures defined in clause 8.17.2.4.2.3.</w:t>
      </w:r>
    </w:p>
    <w:p w14:paraId="0D1BDDE8" w14:textId="77777777" w:rsidR="00E41A89" w:rsidRDefault="00E41A89" w:rsidP="00B3457A">
      <w:r>
        <w:t xml:space="preserve">If the query was initiated as a result of a service provisioning request from the EEC as specified in clause 8.3.3.2.2, the service provisioning response to the EEC includes EES information of the partner ECSP along with the EES information of the ECSP serving the UE. The EES of the ECSP serving the UE is determined based on SLA(s) between </w:t>
      </w:r>
      <w:r>
        <w:lastRenderedPageBreak/>
        <w:t>the ECSPs such that it can be authorized by the EES of the partner ECSP. The endpoint of EES of partner ECSP is provided by the ECS in a way that is transparent to EEC.</w:t>
      </w:r>
    </w:p>
    <w:p w14:paraId="3BC5375E" w14:textId="42794263" w:rsidR="0092755B" w:rsidRDefault="0092755B" w:rsidP="0092755B">
      <w:pPr>
        <w:pStyle w:val="Heading4"/>
        <w:rPr>
          <w:lang w:val="en-US"/>
        </w:rPr>
      </w:pPr>
      <w:bookmarkStart w:id="2343" w:name="_Toc169823408"/>
      <w:r w:rsidRPr="007A6688">
        <w:rPr>
          <w:lang w:val="en-US"/>
        </w:rPr>
        <w:t>8.</w:t>
      </w:r>
      <w:r w:rsidR="000B2E24">
        <w:rPr>
          <w:lang w:val="en-US"/>
        </w:rPr>
        <w:t>18</w:t>
      </w:r>
      <w:r w:rsidRPr="007A6688">
        <w:rPr>
          <w:lang w:val="en-US"/>
        </w:rPr>
        <w:t>.2.</w:t>
      </w:r>
      <w:r w:rsidR="00DA06C0">
        <w:rPr>
          <w:lang w:val="en-US"/>
        </w:rPr>
        <w:t>3</w:t>
      </w:r>
      <w:r w:rsidRPr="007A6688">
        <w:rPr>
          <w:lang w:val="en-US"/>
        </w:rPr>
        <w:tab/>
        <w:t xml:space="preserve">EAS discovery </w:t>
      </w:r>
      <w:r w:rsidR="00DA06C0">
        <w:rPr>
          <w:lang w:val="en-US"/>
        </w:rPr>
        <w:t>for ENS</w:t>
      </w:r>
      <w:bookmarkEnd w:id="2343"/>
    </w:p>
    <w:p w14:paraId="17E9E898" w14:textId="77777777" w:rsidR="00DA06C0" w:rsidRDefault="00DA06C0" w:rsidP="00DA06C0">
      <w:pPr>
        <w:pStyle w:val="Heading5"/>
        <w:rPr>
          <w:lang w:val="en-US"/>
        </w:rPr>
      </w:pPr>
      <w:bookmarkStart w:id="2344" w:name="_Toc169823409"/>
      <w:r w:rsidRPr="007A6688">
        <w:rPr>
          <w:lang w:val="en-US"/>
        </w:rPr>
        <w:t>8.</w:t>
      </w:r>
      <w:r>
        <w:rPr>
          <w:lang w:val="en-US"/>
        </w:rPr>
        <w:t>18</w:t>
      </w:r>
      <w:r w:rsidRPr="007A6688">
        <w:rPr>
          <w:lang w:val="en-US"/>
        </w:rPr>
        <w:t>.2.</w:t>
      </w:r>
      <w:r>
        <w:rPr>
          <w:lang w:val="en-US"/>
        </w:rPr>
        <w:t>3.1</w:t>
      </w:r>
      <w:r w:rsidRPr="007A6688">
        <w:rPr>
          <w:lang w:val="en-US"/>
        </w:rPr>
        <w:tab/>
      </w:r>
      <w:r>
        <w:rPr>
          <w:lang w:val="en-US"/>
        </w:rPr>
        <w:t>General</w:t>
      </w:r>
      <w:bookmarkEnd w:id="2344"/>
    </w:p>
    <w:p w14:paraId="038CC1B9" w14:textId="77777777" w:rsidR="00DA06C0" w:rsidRDefault="00DA06C0" w:rsidP="00DA06C0">
      <w:pPr>
        <w:rPr>
          <w:lang w:val="en-US"/>
        </w:rPr>
      </w:pPr>
      <w:r>
        <w:rPr>
          <w:lang w:val="en-US"/>
        </w:rPr>
        <w:t xml:space="preserve">Following procedures are defined for EAS discovery with respect to </w:t>
      </w:r>
      <w:r>
        <w:t>ENS</w:t>
      </w:r>
      <w:r>
        <w:rPr>
          <w:lang w:val="en-US"/>
        </w:rPr>
        <w:t>:</w:t>
      </w:r>
    </w:p>
    <w:p w14:paraId="49F09A04" w14:textId="77777777" w:rsidR="00DA06C0" w:rsidRDefault="00DA06C0" w:rsidP="00DA06C0">
      <w:pPr>
        <w:pStyle w:val="B1"/>
        <w:rPr>
          <w:lang w:val="en-US"/>
        </w:rPr>
      </w:pPr>
      <w:r>
        <w:rPr>
          <w:lang w:val="en-US"/>
        </w:rPr>
        <w:t>-</w:t>
      </w:r>
      <w:r>
        <w:rPr>
          <w:lang w:val="en-US"/>
        </w:rPr>
        <w:tab/>
        <w:t>EAS discovery via leading ECSP;</w:t>
      </w:r>
    </w:p>
    <w:p w14:paraId="2E51740E" w14:textId="77777777" w:rsidR="00DA06C0" w:rsidRDefault="00DA06C0" w:rsidP="00DA06C0">
      <w:pPr>
        <w:pStyle w:val="B1"/>
        <w:rPr>
          <w:lang w:val="en-US"/>
        </w:rPr>
      </w:pPr>
      <w:r>
        <w:rPr>
          <w:lang w:val="en-US"/>
        </w:rPr>
        <w:t>-</w:t>
      </w:r>
      <w:r>
        <w:rPr>
          <w:lang w:val="en-US"/>
        </w:rPr>
        <w:tab/>
        <w:t xml:space="preserve">EEC triggered EAS discovery via partner ECSP; and </w:t>
      </w:r>
    </w:p>
    <w:p w14:paraId="05DE0672" w14:textId="77777777" w:rsidR="00DA06C0" w:rsidRPr="00E919D1" w:rsidRDefault="00DA06C0" w:rsidP="00DA06C0">
      <w:pPr>
        <w:pStyle w:val="B1"/>
        <w:rPr>
          <w:lang w:val="en-US"/>
        </w:rPr>
      </w:pPr>
      <w:r>
        <w:rPr>
          <w:lang w:val="en-US"/>
        </w:rPr>
        <w:t>-</w:t>
      </w:r>
      <w:r>
        <w:rPr>
          <w:lang w:val="en-US"/>
        </w:rPr>
        <w:tab/>
        <w:t>EES</w:t>
      </w:r>
      <w:r w:rsidRPr="00E919D1">
        <w:rPr>
          <w:lang w:val="en-US"/>
        </w:rPr>
        <w:t xml:space="preserve"> triggered EAS discovery via partner ECSP</w:t>
      </w:r>
      <w:r>
        <w:rPr>
          <w:lang w:val="en-US"/>
        </w:rPr>
        <w:t>.</w:t>
      </w:r>
      <w:r w:rsidRPr="00E919D1">
        <w:rPr>
          <w:lang w:val="en-US"/>
        </w:rPr>
        <w:t xml:space="preserve"> </w:t>
      </w:r>
    </w:p>
    <w:p w14:paraId="31A9F039" w14:textId="77777777" w:rsidR="00DA06C0" w:rsidRDefault="00DA06C0" w:rsidP="00DA06C0">
      <w:pPr>
        <w:pStyle w:val="Heading5"/>
        <w:rPr>
          <w:lang w:val="en-US"/>
        </w:rPr>
      </w:pPr>
      <w:bookmarkStart w:id="2345" w:name="_Toc169823410"/>
      <w:r w:rsidRPr="007A6688">
        <w:rPr>
          <w:lang w:val="en-US"/>
        </w:rPr>
        <w:t>8.</w:t>
      </w:r>
      <w:r>
        <w:rPr>
          <w:lang w:val="en-US"/>
        </w:rPr>
        <w:t>18</w:t>
      </w:r>
      <w:r w:rsidRPr="007A6688">
        <w:rPr>
          <w:lang w:val="en-US"/>
        </w:rPr>
        <w:t>.2.</w:t>
      </w:r>
      <w:r>
        <w:rPr>
          <w:lang w:val="en-US"/>
        </w:rPr>
        <w:t>3.2</w:t>
      </w:r>
      <w:r w:rsidRPr="007A6688">
        <w:rPr>
          <w:lang w:val="en-US"/>
        </w:rPr>
        <w:tab/>
      </w:r>
      <w:r>
        <w:rPr>
          <w:lang w:val="en-US"/>
        </w:rPr>
        <w:t>EAS discovery via leading ECSP</w:t>
      </w:r>
      <w:bookmarkEnd w:id="2345"/>
    </w:p>
    <w:p w14:paraId="5F718602" w14:textId="77777777" w:rsidR="0092755B" w:rsidRDefault="0092755B" w:rsidP="0092755B">
      <w:pPr>
        <w:pStyle w:val="NO"/>
        <w:rPr>
          <w:lang w:eastAsia="ko-KR"/>
        </w:rPr>
      </w:pPr>
      <w:r>
        <w:rPr>
          <w:lang w:eastAsia="ko-KR"/>
        </w:rPr>
        <w:t xml:space="preserve">Pre-conditions: </w:t>
      </w:r>
    </w:p>
    <w:p w14:paraId="212EE99F" w14:textId="77777777" w:rsidR="0092755B" w:rsidRDefault="0092755B" w:rsidP="005F6340">
      <w:pPr>
        <w:pStyle w:val="B1"/>
        <w:rPr>
          <w:lang w:eastAsia="ko-KR"/>
        </w:rPr>
      </w:pPr>
      <w:r>
        <w:rPr>
          <w:lang w:eastAsia="ko-KR"/>
        </w:rPr>
        <w:t>1.</w:t>
      </w:r>
      <w:r>
        <w:rPr>
          <w:lang w:eastAsia="ko-KR"/>
        </w:rPr>
        <w:tab/>
        <w:t>ECSP-1 and ECSP-2 have a service level agreement to share edge services.</w:t>
      </w:r>
    </w:p>
    <w:p w14:paraId="6F01BAFF" w14:textId="66B945DB" w:rsidR="0092755B" w:rsidRDefault="00DA06C0" w:rsidP="0092755B">
      <w:pPr>
        <w:pStyle w:val="TH"/>
      </w:pPr>
      <w:r w:rsidRPr="00395EB0">
        <w:object w:dxaOrig="7875" w:dyaOrig="5656" w14:anchorId="5A41C961">
          <v:shape id="_x0000_i1132" type="#_x0000_t75" style="width:348.7pt;height:250.4pt" o:ole="">
            <v:imagedata r:id="rId224" o:title=""/>
          </v:shape>
          <o:OLEObject Type="Embed" ProgID="Visio.Drawing.15" ShapeID="_x0000_i1132" DrawAspect="Content" ObjectID="_1780438244" r:id="rId225"/>
        </w:object>
      </w:r>
    </w:p>
    <w:p w14:paraId="306FB369" w14:textId="302C3C4F" w:rsidR="0092755B" w:rsidRDefault="0092755B" w:rsidP="0092755B">
      <w:pPr>
        <w:pStyle w:val="TF"/>
      </w:pPr>
      <w:r w:rsidRPr="0014437B">
        <w:t>Figure </w:t>
      </w:r>
      <w:r>
        <w:t>8.</w:t>
      </w:r>
      <w:r w:rsidR="000B2E24">
        <w:t>18</w:t>
      </w:r>
      <w:r>
        <w:t>.</w:t>
      </w:r>
      <w:r w:rsidRPr="0014437B">
        <w:t>2</w:t>
      </w:r>
      <w:r>
        <w:t>.</w:t>
      </w:r>
      <w:r w:rsidR="00DA06C0">
        <w:t>3.2</w:t>
      </w:r>
      <w:r>
        <w:t>-1</w:t>
      </w:r>
      <w:r w:rsidRPr="0014437B">
        <w:t xml:space="preserve">: EAS discovery for </w:t>
      </w:r>
      <w:r w:rsidR="00DA06C0">
        <w:t>ENS</w:t>
      </w:r>
    </w:p>
    <w:p w14:paraId="484296D7" w14:textId="5ADC1BD7" w:rsidR="0092755B" w:rsidRPr="0014437B" w:rsidRDefault="0092755B" w:rsidP="005F6340">
      <w:pPr>
        <w:pStyle w:val="B1"/>
      </w:pPr>
      <w:r>
        <w:t>1.</w:t>
      </w:r>
      <w:r>
        <w:tab/>
        <w:t>T</w:t>
      </w:r>
      <w:r w:rsidRPr="0014437B">
        <w:t>he EEC sends EAS discovery request to EES (</w:t>
      </w:r>
      <w:r w:rsidR="00DA06C0">
        <w:t>ECSP</w:t>
      </w:r>
      <w:r w:rsidRPr="0014437B">
        <w:t xml:space="preserve">-B) </w:t>
      </w:r>
      <w:r w:rsidR="00DA06C0" w:rsidRPr="00DA06C0">
        <w:t>as specified in clause 8.5</w:t>
      </w:r>
      <w:r w:rsidR="00DA06C0">
        <w:t xml:space="preserve"> </w:t>
      </w:r>
      <w:r w:rsidRPr="0014437B">
        <w:t xml:space="preserve">and </w:t>
      </w:r>
      <w:r>
        <w:t xml:space="preserve">may </w:t>
      </w:r>
      <w:r w:rsidRPr="0014437B">
        <w:t>include the endpoint of EES (</w:t>
      </w:r>
      <w:r w:rsidR="00DA06C0">
        <w:t>ECSP</w:t>
      </w:r>
      <w:r w:rsidRPr="0014437B">
        <w:t>-A) in the request</w:t>
      </w:r>
      <w:r w:rsidR="00DA06C0" w:rsidRPr="00DA06C0">
        <w:t>, if provided by the ECS as specified in clause 8.18.2.2.1</w:t>
      </w:r>
      <w:r w:rsidRPr="0014437B">
        <w:t>.</w:t>
      </w:r>
    </w:p>
    <w:p w14:paraId="3DA18BD3" w14:textId="289CA127" w:rsidR="0092755B" w:rsidRPr="007A6688" w:rsidRDefault="0092755B" w:rsidP="0092755B">
      <w:pPr>
        <w:pStyle w:val="B1"/>
      </w:pPr>
      <w:r w:rsidRPr="007A6688">
        <w:t>2.</w:t>
      </w:r>
      <w:r>
        <w:tab/>
      </w:r>
      <w:r w:rsidR="00DA06C0" w:rsidRPr="00DA06C0">
        <w:t xml:space="preserve">If the EAS discovery request contains EES information of a partner ECSP (ECSP-A) or </w:t>
      </w:r>
      <w:r w:rsidR="00DA06C0" w:rsidRPr="00DA06C0">
        <w:tab/>
        <w:t>the required EAS is not available with the EES the EES may determine to use ENS. If the EAS discovery request contains EES information of a partner ECSP, the EES can use it after validating the information.</w:t>
      </w:r>
    </w:p>
    <w:p w14:paraId="797DEFB2" w14:textId="77777777" w:rsidR="00DA06C0" w:rsidRDefault="00DA06C0" w:rsidP="00B3457A">
      <w:pPr>
        <w:pStyle w:val="NO"/>
        <w:rPr>
          <w:lang w:val="en-US"/>
        </w:rPr>
      </w:pPr>
      <w:r w:rsidRPr="00DA06C0">
        <w:rPr>
          <w:lang w:val="en-US"/>
        </w:rPr>
        <w:t>NOTE</w:t>
      </w:r>
      <w:r w:rsidR="00080F60">
        <w:rPr>
          <w:lang w:val="en-US"/>
        </w:rPr>
        <w:t> </w:t>
      </w:r>
      <w:r w:rsidRPr="00DA06C0">
        <w:rPr>
          <w:lang w:val="en-US"/>
        </w:rPr>
        <w:t>1:</w:t>
      </w:r>
      <w:r w:rsidRPr="00DA06C0">
        <w:rPr>
          <w:lang w:val="en-US"/>
        </w:rPr>
        <w:tab/>
        <w:t>To validate the information of partner ECSPs, EES (ECSP-B) can use the federation agreement between ECSPs.</w:t>
      </w:r>
    </w:p>
    <w:p w14:paraId="6F617BE5" w14:textId="5C32305D" w:rsidR="0092755B" w:rsidRDefault="0092755B" w:rsidP="0092755B">
      <w:pPr>
        <w:pStyle w:val="B1"/>
        <w:rPr>
          <w:lang w:val="en-US"/>
        </w:rPr>
      </w:pPr>
      <w:r w:rsidRPr="007A6688">
        <w:rPr>
          <w:lang w:val="en-US"/>
        </w:rPr>
        <w:t>3.</w:t>
      </w:r>
      <w:r w:rsidRPr="007A6688">
        <w:rPr>
          <w:lang w:val="en-US"/>
        </w:rPr>
        <w:tab/>
      </w:r>
      <w:r w:rsidR="00DA06C0" w:rsidRPr="00DA06C0">
        <w:rPr>
          <w:lang w:val="en-US"/>
        </w:rPr>
        <w:t>If the EAS discovery request does not contain EES information of a partner ECSP, the EES may use the EES retrieval procedures as specified in clause 8.8.3.3 to obtain EES information of a partner ECSP. The Retrieve EES request may include an ENS indication so that the ECS (ECSP-B) can skip checking T-EES(s) locally registered in the ECS (ECSP-B).</w:t>
      </w:r>
    </w:p>
    <w:p w14:paraId="19B278AF" w14:textId="33954C7C" w:rsidR="0092755B" w:rsidRPr="0014437B" w:rsidRDefault="00DA06C0" w:rsidP="0092755B">
      <w:pPr>
        <w:pStyle w:val="B1"/>
        <w:rPr>
          <w:lang w:val="en-US"/>
        </w:rPr>
      </w:pPr>
      <w:r w:rsidRPr="00A03BC1">
        <w:rPr>
          <w:lang w:val="en-US"/>
        </w:rPr>
        <w:lastRenderedPageBreak/>
        <w:t>4</w:t>
      </w:r>
      <w:r w:rsidR="0092755B">
        <w:rPr>
          <w:lang w:val="en-US"/>
        </w:rPr>
        <w:t>.</w:t>
      </w:r>
      <w:r w:rsidR="0092755B">
        <w:rPr>
          <w:lang w:val="en-US"/>
        </w:rPr>
        <w:tab/>
      </w:r>
      <w:r w:rsidRPr="00DA06C0">
        <w:rPr>
          <w:lang w:val="en-US"/>
        </w:rPr>
        <w:t xml:space="preserve">Once EES information of the partner ECSP is available, </w:t>
      </w:r>
      <w:r>
        <w:rPr>
          <w:lang w:val="en-US"/>
        </w:rPr>
        <w:t>t</w:t>
      </w:r>
      <w:r w:rsidR="0092755B">
        <w:rPr>
          <w:lang w:val="en-US"/>
        </w:rPr>
        <w:t>he EES (</w:t>
      </w:r>
      <w:r w:rsidRPr="00DA06C0">
        <w:rPr>
          <w:lang w:val="en-US"/>
        </w:rPr>
        <w:t>ECSP</w:t>
      </w:r>
      <w:r w:rsidR="0092755B">
        <w:rPr>
          <w:lang w:val="en-US"/>
        </w:rPr>
        <w:t xml:space="preserve">-B) </w:t>
      </w:r>
      <w:r w:rsidR="0092755B" w:rsidRPr="0014437B">
        <w:rPr>
          <w:lang w:val="en-US"/>
        </w:rPr>
        <w:t xml:space="preserve">sends </w:t>
      </w:r>
      <w:r>
        <w:rPr>
          <w:lang w:val="en-US"/>
        </w:rPr>
        <w:t xml:space="preserve">the </w:t>
      </w:r>
      <w:r w:rsidR="0092755B" w:rsidRPr="0014437B">
        <w:rPr>
          <w:lang w:val="en-US"/>
        </w:rPr>
        <w:t>EAS discovery request to the EES (</w:t>
      </w:r>
      <w:r w:rsidRPr="00A03BC1">
        <w:rPr>
          <w:lang w:val="en-US"/>
        </w:rPr>
        <w:t>ECSP</w:t>
      </w:r>
      <w:r w:rsidR="0092755B" w:rsidRPr="0014437B">
        <w:rPr>
          <w:lang w:val="en-US"/>
        </w:rPr>
        <w:t>-A)</w:t>
      </w:r>
      <w:r w:rsidRPr="00DA06C0">
        <w:rPr>
          <w:lang w:val="en-US"/>
        </w:rPr>
        <w:t xml:space="preserve"> as described in step 3 of clause 8.8.3.2</w:t>
      </w:r>
      <w:r w:rsidR="0092755B" w:rsidRPr="0014437B">
        <w:rPr>
          <w:lang w:val="en-US"/>
        </w:rPr>
        <w:t>.</w:t>
      </w:r>
      <w:r w:rsidR="0092755B">
        <w:rPr>
          <w:lang w:val="en-US"/>
        </w:rPr>
        <w:t xml:space="preserve"> The EAS discovery request includes </w:t>
      </w:r>
      <w:r w:rsidR="0092755B" w:rsidRPr="00570D3A">
        <w:rPr>
          <w:lang w:val="en-US"/>
        </w:rPr>
        <w:t xml:space="preserve">the </w:t>
      </w:r>
      <w:r w:rsidRPr="00DA06C0">
        <w:rPr>
          <w:lang w:val="en-US"/>
        </w:rPr>
        <w:t xml:space="preserve">information of the MNO </w:t>
      </w:r>
      <w:r w:rsidR="0092755B" w:rsidRPr="00570D3A">
        <w:rPr>
          <w:lang w:val="en-US"/>
        </w:rPr>
        <w:t xml:space="preserve">serving </w:t>
      </w:r>
      <w:r>
        <w:rPr>
          <w:lang w:val="en-US"/>
        </w:rPr>
        <w:t xml:space="preserve">the UE </w:t>
      </w:r>
      <w:r w:rsidR="0092755B" w:rsidRPr="00570D3A">
        <w:rPr>
          <w:lang w:val="en-US"/>
        </w:rPr>
        <w:t>(e.g. MNO name, PLMN ID)</w:t>
      </w:r>
      <w:r w:rsidR="0092755B">
        <w:rPr>
          <w:lang w:val="en-US"/>
        </w:rPr>
        <w:t>.</w:t>
      </w:r>
    </w:p>
    <w:p w14:paraId="6ECC826D" w14:textId="327A74BB" w:rsidR="0092755B" w:rsidRPr="0014437B" w:rsidRDefault="0092755B" w:rsidP="00B3457A">
      <w:pPr>
        <w:pStyle w:val="B1"/>
        <w:ind w:hanging="1"/>
        <w:rPr>
          <w:lang w:val="en-US"/>
        </w:rPr>
      </w:pPr>
      <w:r>
        <w:rPr>
          <w:lang w:val="en-US"/>
        </w:rPr>
        <w:t>T</w:t>
      </w:r>
      <w:r w:rsidRPr="0014437B">
        <w:rPr>
          <w:lang w:val="en-US"/>
        </w:rPr>
        <w:t>he EES (</w:t>
      </w:r>
      <w:r w:rsidR="00DA06C0" w:rsidRPr="00A03BC1">
        <w:rPr>
          <w:lang w:val="en-US"/>
        </w:rPr>
        <w:t>ECSP</w:t>
      </w:r>
      <w:r w:rsidRPr="0014437B">
        <w:rPr>
          <w:lang w:val="en-US"/>
        </w:rPr>
        <w:t xml:space="preserve">-A) validates the </w:t>
      </w:r>
      <w:r w:rsidR="00DA06C0" w:rsidRPr="00DA06C0">
        <w:rPr>
          <w:lang w:val="en-US"/>
        </w:rPr>
        <w:t>request</w:t>
      </w:r>
      <w:r w:rsidR="00DA06C0">
        <w:rPr>
          <w:lang w:val="en-US"/>
        </w:rPr>
        <w:t xml:space="preserve"> </w:t>
      </w:r>
      <w:r w:rsidRPr="0014437B">
        <w:rPr>
          <w:lang w:val="en-US"/>
        </w:rPr>
        <w:t>and returns EAS discovery response including the discovered candidate EAS(s) to the EES (</w:t>
      </w:r>
      <w:r w:rsidR="00DA06C0" w:rsidRPr="00A03BC1">
        <w:rPr>
          <w:lang w:val="en-US"/>
        </w:rPr>
        <w:t>ECSP</w:t>
      </w:r>
      <w:r w:rsidRPr="0014437B">
        <w:rPr>
          <w:lang w:val="en-US"/>
        </w:rPr>
        <w:t>-B).</w:t>
      </w:r>
      <w:r>
        <w:rPr>
          <w:lang w:val="en-US"/>
        </w:rPr>
        <w:t xml:space="preserve"> </w:t>
      </w:r>
      <w:r w:rsidR="00DA06C0" w:rsidRPr="00DA06C0">
        <w:rPr>
          <w:lang w:val="en-US"/>
        </w:rPr>
        <w:t xml:space="preserve">In addition to step 4 of clause 8.8.3.2, </w:t>
      </w:r>
      <w:r w:rsidR="00DA06C0">
        <w:rPr>
          <w:lang w:val="en-US"/>
        </w:rPr>
        <w:t>t</w:t>
      </w:r>
      <w:r>
        <w:rPr>
          <w:lang w:val="en-US"/>
        </w:rPr>
        <w:t xml:space="preserve">he candidate EAS(s) are discovered based on the </w:t>
      </w:r>
      <w:r w:rsidRPr="00AE2248">
        <w:rPr>
          <w:lang w:val="en-US"/>
        </w:rPr>
        <w:t>serving MNO information</w:t>
      </w:r>
      <w:r>
        <w:rPr>
          <w:lang w:val="en-US"/>
        </w:rPr>
        <w:t xml:space="preserve"> received from the EES (</w:t>
      </w:r>
      <w:r w:rsidR="00DA06C0" w:rsidRPr="00A03BC1">
        <w:rPr>
          <w:lang w:val="en-US"/>
        </w:rPr>
        <w:t>ECSP</w:t>
      </w:r>
      <w:r>
        <w:rPr>
          <w:lang w:val="en-US"/>
        </w:rPr>
        <w:t xml:space="preserve">-B) and </w:t>
      </w:r>
      <w:r w:rsidRPr="00AE2248">
        <w:rPr>
          <w:lang w:val="en-US"/>
        </w:rPr>
        <w:t>allowed MNO information</w:t>
      </w:r>
      <w:r>
        <w:rPr>
          <w:lang w:val="en-US"/>
        </w:rPr>
        <w:t xml:space="preserve"> registered by the EAS.</w:t>
      </w:r>
    </w:p>
    <w:p w14:paraId="36B479EC" w14:textId="77777777" w:rsidR="00DA06C0" w:rsidRDefault="00DA06C0" w:rsidP="00B3457A">
      <w:pPr>
        <w:pStyle w:val="NO"/>
        <w:rPr>
          <w:lang w:val="en-US"/>
        </w:rPr>
      </w:pPr>
      <w:r w:rsidRPr="00DA06C0">
        <w:rPr>
          <w:lang w:val="en-US"/>
        </w:rPr>
        <w:t>NOTE</w:t>
      </w:r>
      <w:r w:rsidR="00080F60">
        <w:rPr>
          <w:lang w:val="en-US"/>
        </w:rPr>
        <w:t> </w:t>
      </w:r>
      <w:r w:rsidRPr="00DA06C0">
        <w:rPr>
          <w:lang w:val="en-US"/>
        </w:rPr>
        <w:t>2:</w:t>
      </w:r>
      <w:r w:rsidRPr="00DA06C0">
        <w:rPr>
          <w:lang w:val="en-US"/>
        </w:rPr>
        <w:tab/>
        <w:t>To validate the EAS discovery request, EES (ECSP-A) can use the federation agreement between ECSPs.</w:t>
      </w:r>
    </w:p>
    <w:p w14:paraId="44B622FC" w14:textId="70BC4E98" w:rsidR="0092755B" w:rsidRPr="003E0893" w:rsidRDefault="00DA06C0" w:rsidP="0092755B">
      <w:pPr>
        <w:pStyle w:val="B1"/>
        <w:rPr>
          <w:lang w:val="en-US"/>
        </w:rPr>
      </w:pPr>
      <w:r>
        <w:rPr>
          <w:lang w:val="en-US"/>
        </w:rPr>
        <w:t>5</w:t>
      </w:r>
      <w:r w:rsidR="0092755B">
        <w:rPr>
          <w:lang w:val="en-US"/>
        </w:rPr>
        <w:t>.</w:t>
      </w:r>
      <w:r w:rsidR="0092755B">
        <w:rPr>
          <w:lang w:val="en-US"/>
        </w:rPr>
        <w:tab/>
      </w:r>
      <w:r w:rsidRPr="00DD569E">
        <w:rPr>
          <w:lang w:val="en-US"/>
        </w:rPr>
        <w:t>EES</w:t>
      </w:r>
      <w:r>
        <w:rPr>
          <w:lang w:val="en-US"/>
        </w:rPr>
        <w:t xml:space="preserve"> (ECSP-B) </w:t>
      </w:r>
      <w:r w:rsidRPr="00DD569E">
        <w:rPr>
          <w:lang w:val="en-US"/>
        </w:rPr>
        <w:t>provides the discovered information to the EEC as part of the EAS discovery response</w:t>
      </w:r>
      <w:r>
        <w:rPr>
          <w:lang w:val="en-US"/>
        </w:rPr>
        <w:t xml:space="preserve"> as specified in clause 8.5</w:t>
      </w:r>
      <w:r w:rsidRPr="00DD569E">
        <w:rPr>
          <w:lang w:val="en-US"/>
        </w:rPr>
        <w:t>.</w:t>
      </w:r>
    </w:p>
    <w:p w14:paraId="453E2149" w14:textId="73CBDE3C" w:rsidR="0092755B" w:rsidRPr="007A6688" w:rsidRDefault="0092755B" w:rsidP="00B3457A">
      <w:pPr>
        <w:pStyle w:val="Heading5"/>
        <w:rPr>
          <w:lang w:val="en-US"/>
        </w:rPr>
      </w:pPr>
      <w:bookmarkStart w:id="2346" w:name="_Toc169823411"/>
      <w:r w:rsidRPr="007A6688">
        <w:rPr>
          <w:lang w:val="en-US"/>
        </w:rPr>
        <w:t>8.</w:t>
      </w:r>
      <w:r w:rsidR="000B2E24">
        <w:rPr>
          <w:lang w:val="en-US"/>
        </w:rPr>
        <w:t>18</w:t>
      </w:r>
      <w:r w:rsidRPr="007A6688">
        <w:rPr>
          <w:lang w:val="en-US"/>
        </w:rPr>
        <w:t>.2.</w:t>
      </w:r>
      <w:r w:rsidR="00080F60">
        <w:rPr>
          <w:lang w:val="en-US"/>
        </w:rPr>
        <w:t>3.3</w:t>
      </w:r>
      <w:r w:rsidRPr="007A6688">
        <w:rPr>
          <w:lang w:val="en-US"/>
        </w:rPr>
        <w:tab/>
        <w:t>EAS discovery via Partner ECSP</w:t>
      </w:r>
      <w:r>
        <w:rPr>
          <w:lang w:val="en-US"/>
        </w:rPr>
        <w:t>, EEC triggered</w:t>
      </w:r>
      <w:bookmarkEnd w:id="2346"/>
    </w:p>
    <w:p w14:paraId="7B8FD884" w14:textId="77777777" w:rsidR="00080F60" w:rsidRDefault="00080F60" w:rsidP="0092755B">
      <w:r w:rsidRPr="00080F60">
        <w:t>If the EEC has the EES information of the partner ECSP and the required security credentials to communicate with the partner ECSP, the EEC can use the EAS discovery procedures specified in clause 8.5 to directly obtain the EAS information from the EES of the partner ECSP. Upon receiving the request from the EEC, the EES of the partner ECSP identifies the EAS(s) considering the allowed MNO information of the registered EASs and UE’s serving MNO information.</w:t>
      </w:r>
    </w:p>
    <w:p w14:paraId="78A8CCC9" w14:textId="7696EA18" w:rsidR="0092755B" w:rsidRDefault="0092755B" w:rsidP="00B3457A">
      <w:pPr>
        <w:pStyle w:val="Heading5"/>
        <w:rPr>
          <w:lang w:val="en-US"/>
        </w:rPr>
      </w:pPr>
      <w:bookmarkStart w:id="2347" w:name="_Toc169823412"/>
      <w:bookmarkEnd w:id="2314"/>
      <w:bookmarkEnd w:id="2315"/>
      <w:r w:rsidRPr="00057A0E">
        <w:rPr>
          <w:lang w:val="en-US"/>
        </w:rPr>
        <w:t>8.</w:t>
      </w:r>
      <w:r w:rsidR="000B2E24">
        <w:rPr>
          <w:lang w:val="en-US"/>
        </w:rPr>
        <w:t>18</w:t>
      </w:r>
      <w:r w:rsidRPr="00057A0E">
        <w:rPr>
          <w:lang w:val="en-US"/>
        </w:rPr>
        <w:t>.2.</w:t>
      </w:r>
      <w:r w:rsidR="00080F60">
        <w:rPr>
          <w:lang w:val="en-US"/>
        </w:rPr>
        <w:t>3.4</w:t>
      </w:r>
      <w:r w:rsidRPr="00057A0E">
        <w:rPr>
          <w:lang w:val="en-US"/>
        </w:rPr>
        <w:tab/>
      </w:r>
      <w:r w:rsidRPr="007A6688">
        <w:rPr>
          <w:lang w:val="en-US"/>
        </w:rPr>
        <w:t>EAS discovery via Partner ECSP</w:t>
      </w:r>
      <w:r>
        <w:rPr>
          <w:lang w:val="en-US"/>
        </w:rPr>
        <w:t>, EES triggered</w:t>
      </w:r>
      <w:bookmarkEnd w:id="2347"/>
    </w:p>
    <w:p w14:paraId="7EC52DE2" w14:textId="77777777" w:rsidR="00080F60" w:rsidRDefault="00080F60" w:rsidP="0092755B">
      <w:r w:rsidRPr="00080F60">
        <w:t>When service continuity is required, the EES can trigger the T-EAS discovery procedures as defined in clause 8.8.3.2 with the EES of the partner ECSP to find an EAS with respect to ENS. The EAS discovery request includes UE'’s serving MNO information (e.g. MNO name, PLMN ID). Upon receiving the request from the S-EES, the T-EES of the partner ECSP identifies the EAS(s) considering the allowed MNO information of the registered EASs and UE's serving MNO information.</w:t>
      </w:r>
    </w:p>
    <w:p w14:paraId="5A56B2A2" w14:textId="3E432303" w:rsidR="00A83782" w:rsidRDefault="00A83782" w:rsidP="00A83782">
      <w:pPr>
        <w:pStyle w:val="Heading3"/>
        <w:rPr>
          <w:lang w:val="en-IN"/>
        </w:rPr>
      </w:pPr>
      <w:bookmarkStart w:id="2348" w:name="_Toc169823413"/>
      <w:r>
        <w:rPr>
          <w:lang w:val="en-IN"/>
        </w:rPr>
        <w:t>8.18.3</w:t>
      </w:r>
      <w:r>
        <w:rPr>
          <w:lang w:val="en-IN"/>
        </w:rPr>
        <w:tab/>
        <w:t>APIs</w:t>
      </w:r>
      <w:bookmarkEnd w:id="2348"/>
    </w:p>
    <w:p w14:paraId="4B0FD9E7" w14:textId="6FEE0704" w:rsidR="00A83782" w:rsidRPr="00F477AF" w:rsidRDefault="00A83782" w:rsidP="00A83782">
      <w:pPr>
        <w:pStyle w:val="Heading4"/>
      </w:pPr>
      <w:bookmarkStart w:id="2349" w:name="_Toc169823414"/>
      <w:r>
        <w:rPr>
          <w:lang w:val="en-IN"/>
        </w:rPr>
        <w:t>8.18.3</w:t>
      </w:r>
      <w:r w:rsidRPr="00F477AF">
        <w:t>.1</w:t>
      </w:r>
      <w:r w:rsidRPr="00F477AF">
        <w:tab/>
        <w:t>General</w:t>
      </w:r>
      <w:bookmarkEnd w:id="2349"/>
    </w:p>
    <w:p w14:paraId="0A43C1CF" w14:textId="77777777" w:rsidR="00A83782" w:rsidRDefault="00A83782" w:rsidP="00A83782">
      <w:r>
        <w:t>The APIs as defined in clause </w:t>
      </w:r>
      <w:r w:rsidRPr="00F477AF">
        <w:t>8.5.4</w:t>
      </w:r>
      <w:r>
        <w:t xml:space="preserve"> are used to perform EAS discovery in partner ECSP.</w:t>
      </w:r>
    </w:p>
    <w:p w14:paraId="0EC456A8" w14:textId="77777777" w:rsidR="00A83782" w:rsidRPr="00F477AF" w:rsidRDefault="00A83782" w:rsidP="00A83782">
      <w:r w:rsidRPr="00F477AF">
        <w:t>See clause </w:t>
      </w:r>
      <w:r w:rsidRPr="007A6688">
        <w:rPr>
          <w:lang w:val="en-US"/>
        </w:rPr>
        <w:t>8.</w:t>
      </w:r>
      <w:r>
        <w:rPr>
          <w:lang w:val="en-US"/>
        </w:rPr>
        <w:t>18</w:t>
      </w:r>
      <w:r w:rsidRPr="007A6688">
        <w:rPr>
          <w:lang w:val="en-US"/>
        </w:rPr>
        <w:t>.2.</w:t>
      </w:r>
      <w:r>
        <w:rPr>
          <w:lang w:val="en-US"/>
        </w:rPr>
        <w:t>3.2, clause </w:t>
      </w:r>
      <w:r w:rsidRPr="007A6688">
        <w:rPr>
          <w:lang w:val="en-US"/>
        </w:rPr>
        <w:t>8.</w:t>
      </w:r>
      <w:r>
        <w:rPr>
          <w:lang w:val="en-US"/>
        </w:rPr>
        <w:t>18</w:t>
      </w:r>
      <w:r w:rsidRPr="007A6688">
        <w:rPr>
          <w:lang w:val="en-US"/>
        </w:rPr>
        <w:t>.2.</w:t>
      </w:r>
      <w:r>
        <w:rPr>
          <w:lang w:val="en-US"/>
        </w:rPr>
        <w:t>3.3 and clause </w:t>
      </w:r>
      <w:r w:rsidRPr="007A6688">
        <w:rPr>
          <w:lang w:val="en-US"/>
        </w:rPr>
        <w:t>8.</w:t>
      </w:r>
      <w:r>
        <w:rPr>
          <w:lang w:val="en-US"/>
        </w:rPr>
        <w:t>18</w:t>
      </w:r>
      <w:r w:rsidRPr="007A6688">
        <w:rPr>
          <w:lang w:val="en-US"/>
        </w:rPr>
        <w:t>.2.</w:t>
      </w:r>
      <w:r>
        <w:rPr>
          <w:lang w:val="en-US"/>
        </w:rPr>
        <w:t xml:space="preserve">3.4 </w:t>
      </w:r>
      <w:r w:rsidRPr="00F477AF">
        <w:t>for details of usage of this operation.</w:t>
      </w:r>
    </w:p>
    <w:p w14:paraId="407B90EA" w14:textId="77777777" w:rsidR="00224547" w:rsidRDefault="00224547" w:rsidP="00224547">
      <w:pPr>
        <w:pStyle w:val="Heading2"/>
      </w:pPr>
      <w:bookmarkStart w:id="2350" w:name="_Toc169823415"/>
      <w:r w:rsidRPr="00F477AF">
        <w:t>8.</w:t>
      </w:r>
      <w:r>
        <w:t>19</w:t>
      </w:r>
      <w:r w:rsidRPr="00F477AF">
        <w:tab/>
      </w:r>
      <w:r>
        <w:t>Common EAS announcement</w:t>
      </w:r>
      <w:bookmarkEnd w:id="2350"/>
    </w:p>
    <w:p w14:paraId="5F73391F" w14:textId="77777777" w:rsidR="00224547" w:rsidRDefault="00224547" w:rsidP="00224547">
      <w:pPr>
        <w:pStyle w:val="Heading3"/>
      </w:pPr>
      <w:bookmarkStart w:id="2351" w:name="_Toc169823416"/>
      <w:r w:rsidRPr="00F477AF">
        <w:t>8.</w:t>
      </w:r>
      <w:r>
        <w:t>19</w:t>
      </w:r>
      <w:r w:rsidRPr="00F477AF">
        <w:t>.1</w:t>
      </w:r>
      <w:r w:rsidRPr="00F477AF">
        <w:tab/>
        <w:t>General</w:t>
      </w:r>
      <w:bookmarkEnd w:id="2351"/>
    </w:p>
    <w:p w14:paraId="62634B7A" w14:textId="77777777" w:rsidR="00224547" w:rsidRDefault="00224547" w:rsidP="00224547">
      <w:r>
        <w:t xml:space="preserve">Common EAS announcement procedure </w:t>
      </w:r>
      <w:r w:rsidRPr="0074186F">
        <w:t xml:space="preserve">enables </w:t>
      </w:r>
      <w:r>
        <w:t xml:space="preserve">an EES to exchange selected common EAS information with other EES(s). </w:t>
      </w:r>
    </w:p>
    <w:p w14:paraId="165372C5" w14:textId="77777777" w:rsidR="00224547" w:rsidRPr="00F477AF" w:rsidRDefault="00224547" w:rsidP="00224547">
      <w:pPr>
        <w:pStyle w:val="Heading3"/>
      </w:pPr>
      <w:bookmarkStart w:id="2352" w:name="_Toc169823417"/>
      <w:r w:rsidRPr="00F477AF">
        <w:t>8.</w:t>
      </w:r>
      <w:r>
        <w:t>19</w:t>
      </w:r>
      <w:r w:rsidRPr="00F477AF">
        <w:t>.</w:t>
      </w:r>
      <w:r>
        <w:t>2</w:t>
      </w:r>
      <w:r w:rsidRPr="00F477AF">
        <w:tab/>
      </w:r>
      <w:r>
        <w:t>Procedure</w:t>
      </w:r>
      <w:bookmarkEnd w:id="2352"/>
    </w:p>
    <w:p w14:paraId="1A66B52D" w14:textId="77777777" w:rsidR="00224547" w:rsidRDefault="00224547" w:rsidP="00224547">
      <w:r w:rsidRPr="00F477AF">
        <w:t>Pre-conditions:</w:t>
      </w:r>
    </w:p>
    <w:p w14:paraId="71414F5E" w14:textId="622CBC4D" w:rsidR="00224547" w:rsidRDefault="00224547" w:rsidP="00224547">
      <w:pPr>
        <w:pStyle w:val="B1"/>
      </w:pPr>
      <w:r>
        <w:t>1.</w:t>
      </w:r>
      <w:r>
        <w:tab/>
        <w:t xml:space="preserve">The </w:t>
      </w:r>
      <w:r w:rsidR="00C85D26" w:rsidRPr="00C85D26">
        <w:t xml:space="preserve">announcing </w:t>
      </w:r>
      <w:r>
        <w:t xml:space="preserve">EES may be pre-configured with the EES information of other </w:t>
      </w:r>
      <w:r w:rsidR="00C85D26" w:rsidRPr="00C85D26">
        <w:t xml:space="preserve">receiving </w:t>
      </w:r>
      <w:r>
        <w:t>EES(s), which belongs to the same EDN</w:t>
      </w:r>
      <w:r w:rsidRPr="00F477AF">
        <w:t>;</w:t>
      </w:r>
      <w:r>
        <w:t xml:space="preserve"> or</w:t>
      </w:r>
    </w:p>
    <w:p w14:paraId="718EC90C" w14:textId="1C4EC04A" w:rsidR="00224547" w:rsidRDefault="00224547" w:rsidP="00224547">
      <w:pPr>
        <w:pStyle w:val="B1"/>
      </w:pPr>
      <w:r>
        <w:t>2.</w:t>
      </w:r>
      <w:r>
        <w:tab/>
        <w:t xml:space="preserve">The </w:t>
      </w:r>
      <w:r w:rsidR="00C85D26" w:rsidRPr="00C85D26">
        <w:t xml:space="preserve">announcing </w:t>
      </w:r>
      <w:r>
        <w:t xml:space="preserve">EES may receive the list of </w:t>
      </w:r>
      <w:r w:rsidR="00C85D26" w:rsidRPr="00C85D26">
        <w:t xml:space="preserve">receiving </w:t>
      </w:r>
      <w:r>
        <w:t>EES(s) information (e.g. address information) from the EEC during the EAS information provisioning procedure.</w:t>
      </w:r>
    </w:p>
    <w:p w14:paraId="0DC3D3F6" w14:textId="77777777" w:rsidR="00224547" w:rsidRPr="00F477AF" w:rsidRDefault="00224547" w:rsidP="00224547">
      <w:pPr>
        <w:pStyle w:val="TH"/>
      </w:pPr>
      <w:r>
        <w:rPr>
          <w:noProof/>
        </w:rPr>
        <w:object w:dxaOrig="5784" w:dyaOrig="4177" w14:anchorId="77B6F05C">
          <v:shape id="_x0000_i1133" type="#_x0000_t75" style="width:4in;height:209pt" o:ole="">
            <v:imagedata r:id="rId226" o:title=""/>
          </v:shape>
          <o:OLEObject Type="Embed" ProgID="Visio.Drawing.11" ShapeID="_x0000_i1133" DrawAspect="Content" ObjectID="_1780438245" r:id="rId227"/>
        </w:object>
      </w:r>
    </w:p>
    <w:p w14:paraId="2CA74EEC" w14:textId="77777777" w:rsidR="00224547" w:rsidRDefault="00224547" w:rsidP="00224547">
      <w:pPr>
        <w:pStyle w:val="TF"/>
      </w:pPr>
      <w:r w:rsidRPr="00F477AF">
        <w:t>Figure 8.</w:t>
      </w:r>
      <w:r>
        <w:t>19.2</w:t>
      </w:r>
      <w:r w:rsidRPr="00F477AF">
        <w:t xml:space="preserve">-1: </w:t>
      </w:r>
      <w:r>
        <w:t>Announce common EAS</w:t>
      </w:r>
      <w:r w:rsidRPr="00F477AF">
        <w:t xml:space="preserve"> procedure</w:t>
      </w:r>
    </w:p>
    <w:p w14:paraId="298B834F" w14:textId="1BCB18CB" w:rsidR="00224547" w:rsidRPr="00224547" w:rsidRDefault="00224547" w:rsidP="00B3457A">
      <w:pPr>
        <w:pStyle w:val="B1"/>
      </w:pPr>
      <w:r>
        <w:t>1.</w:t>
      </w:r>
      <w:r>
        <w:tab/>
      </w:r>
      <w:r w:rsidRPr="00224547">
        <w:t>The announcing EES sends Announce common EAS request message to the receiving EES. The request message includes the requestor identifier [EESID]</w:t>
      </w:r>
      <w:r w:rsidR="001A6B76">
        <w:t>,</w:t>
      </w:r>
      <w:r w:rsidRPr="00224547">
        <w:t xml:space="preserve"> the security credentials</w:t>
      </w:r>
      <w:r w:rsidR="001A6B76">
        <w:t>,</w:t>
      </w:r>
      <w:r w:rsidRPr="00224547">
        <w:t xml:space="preserve"> the selected common EAS information, </w:t>
      </w:r>
      <w:r w:rsidR="001A6B76">
        <w:t xml:space="preserve">the announcing EES endpoint, and </w:t>
      </w:r>
      <w:r w:rsidRPr="00224547">
        <w:t>the Application group ID.</w:t>
      </w:r>
    </w:p>
    <w:p w14:paraId="683943CA" w14:textId="7057DC4D" w:rsidR="00224547" w:rsidRPr="00224547" w:rsidRDefault="00224547" w:rsidP="00B3457A">
      <w:pPr>
        <w:pStyle w:val="B1"/>
      </w:pPr>
      <w:r>
        <w:t>2.</w:t>
      </w:r>
      <w:r>
        <w:tab/>
      </w:r>
      <w:r w:rsidRPr="00224547">
        <w:t>Upon receiving the request from the announcing EES, the receiving EES checks if the announcing EES is authorized to provide the selected common EAS. The receiving EES stores the received selected EAS information</w:t>
      </w:r>
      <w:r w:rsidR="001A6B76" w:rsidRPr="001A6B76">
        <w:t xml:space="preserve"> and announcing EES endpoint</w:t>
      </w:r>
      <w:r w:rsidRPr="00224547">
        <w:t xml:space="preserve"> along with the Application group ID.</w:t>
      </w:r>
    </w:p>
    <w:p w14:paraId="77EA9145" w14:textId="77777777" w:rsidR="00224547" w:rsidRDefault="00224547" w:rsidP="00B3457A">
      <w:pPr>
        <w:pStyle w:val="B1"/>
      </w:pPr>
      <w:r>
        <w:t>3.</w:t>
      </w:r>
      <w:r>
        <w:tab/>
      </w:r>
      <w:r w:rsidRPr="00224547">
        <w:t>If the processing of the request was successful, the receiving EES sends Announce common EAS response to the announcing EES indicating a successful status; otherwise, the receiving EES shall indicate a failure status and include appropriate reasons.</w:t>
      </w:r>
    </w:p>
    <w:p w14:paraId="7CD3EBB0" w14:textId="77777777" w:rsidR="00224547" w:rsidRPr="00E609C1" w:rsidRDefault="00224547" w:rsidP="00224547">
      <w:pPr>
        <w:pStyle w:val="Heading3"/>
        <w:rPr>
          <w:lang w:val="en-US"/>
        </w:rPr>
      </w:pPr>
      <w:bookmarkStart w:id="2353" w:name="_Toc169823418"/>
      <w:r w:rsidRPr="00E609C1">
        <w:rPr>
          <w:lang w:val="en-US"/>
        </w:rPr>
        <w:t>8.</w:t>
      </w:r>
      <w:r>
        <w:rPr>
          <w:lang w:val="en-US"/>
        </w:rPr>
        <w:t>19</w:t>
      </w:r>
      <w:r w:rsidRPr="00E609C1">
        <w:rPr>
          <w:lang w:val="en-US"/>
        </w:rPr>
        <w:t>.3</w:t>
      </w:r>
      <w:r w:rsidRPr="00E609C1">
        <w:rPr>
          <w:lang w:val="en-US"/>
        </w:rPr>
        <w:tab/>
        <w:t>Information flows</w:t>
      </w:r>
      <w:bookmarkEnd w:id="2353"/>
    </w:p>
    <w:p w14:paraId="6905C73B" w14:textId="77777777" w:rsidR="00224547" w:rsidRDefault="00224547" w:rsidP="00224547">
      <w:pPr>
        <w:pStyle w:val="Heading4"/>
      </w:pPr>
      <w:bookmarkStart w:id="2354" w:name="_Toc169823419"/>
      <w:r>
        <w:t>8.19.3.1</w:t>
      </w:r>
      <w:r>
        <w:tab/>
        <w:t>General</w:t>
      </w:r>
      <w:bookmarkEnd w:id="2354"/>
    </w:p>
    <w:p w14:paraId="1DB90BDC" w14:textId="77777777" w:rsidR="00224547" w:rsidRDefault="00224547" w:rsidP="00224547">
      <w:r>
        <w:t>The information flows are specified for Announce common EAS</w:t>
      </w:r>
      <w:r w:rsidRPr="00F477AF">
        <w:t xml:space="preserve"> </w:t>
      </w:r>
      <w:r>
        <w:t>request and response.</w:t>
      </w:r>
    </w:p>
    <w:p w14:paraId="5F08C033" w14:textId="77777777" w:rsidR="00224547" w:rsidRDefault="00224547" w:rsidP="00224547">
      <w:pPr>
        <w:pStyle w:val="Heading4"/>
      </w:pPr>
      <w:bookmarkStart w:id="2355" w:name="_Toc169823420"/>
      <w:r>
        <w:t>8.19.3.2</w:t>
      </w:r>
      <w:r>
        <w:tab/>
        <w:t>Announce common EAS request</w:t>
      </w:r>
      <w:bookmarkEnd w:id="2355"/>
    </w:p>
    <w:p w14:paraId="6DC25717" w14:textId="77777777" w:rsidR="00224547" w:rsidRDefault="00224547" w:rsidP="00224547">
      <w:r>
        <w:t>Table 8.19.3.2-1 describes the information elements for Announce common EAS request from the announcing EES to the receiving EES.</w:t>
      </w:r>
    </w:p>
    <w:p w14:paraId="53940324" w14:textId="77777777" w:rsidR="00224547" w:rsidRPr="00F477AF" w:rsidRDefault="00224547" w:rsidP="00224547">
      <w:pPr>
        <w:pStyle w:val="TH"/>
      </w:pPr>
      <w:r w:rsidRPr="00F477AF">
        <w:t>Table 8.</w:t>
      </w:r>
      <w:r>
        <w:t>19</w:t>
      </w:r>
      <w:r w:rsidRPr="00F477AF">
        <w:t>.</w:t>
      </w:r>
      <w:r>
        <w:t>3</w:t>
      </w:r>
      <w:r w:rsidRPr="00F477AF">
        <w:t xml:space="preserve">.2-1: </w:t>
      </w:r>
      <w:r>
        <w:t>Announce common EAS</w:t>
      </w:r>
      <w:r w:rsidRPr="00F477AF">
        <w:t xml:space="preserve"> request</w:t>
      </w:r>
    </w:p>
    <w:tbl>
      <w:tblPr>
        <w:tblW w:w="8640" w:type="dxa"/>
        <w:jc w:val="center"/>
        <w:tblLayout w:type="fixed"/>
        <w:tblLook w:val="0000" w:firstRow="0" w:lastRow="0" w:firstColumn="0" w:lastColumn="0" w:noHBand="0" w:noVBand="0"/>
      </w:tblPr>
      <w:tblGrid>
        <w:gridCol w:w="3235"/>
        <w:gridCol w:w="1085"/>
        <w:gridCol w:w="4320"/>
      </w:tblGrid>
      <w:tr w:rsidR="00224547" w:rsidRPr="00F477AF" w14:paraId="35B8B8E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0496A98" w14:textId="77777777" w:rsidR="00224547" w:rsidRPr="00F477AF" w:rsidRDefault="00224547" w:rsidP="00BF54D2">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B8B4659"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6AB5C" w14:textId="77777777" w:rsidR="00224547" w:rsidRPr="00F477AF" w:rsidRDefault="00224547" w:rsidP="00BF54D2">
            <w:pPr>
              <w:pStyle w:val="TAH"/>
            </w:pPr>
            <w:r w:rsidRPr="00F477AF">
              <w:t>Description</w:t>
            </w:r>
          </w:p>
        </w:tc>
      </w:tr>
      <w:tr w:rsidR="00224547" w:rsidRPr="00F477AF" w14:paraId="47AAB346"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0A9A062E" w14:textId="77777777" w:rsidR="00224547" w:rsidRPr="00F477AF" w:rsidRDefault="00224547" w:rsidP="00BF54D2">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51EBD625" w14:textId="77777777" w:rsidR="00224547" w:rsidRPr="00F477AF" w:rsidRDefault="00224547" w:rsidP="00BF54D2">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33590" w14:textId="77777777" w:rsidR="00224547" w:rsidRPr="00F477AF" w:rsidRDefault="00224547" w:rsidP="00BF54D2">
            <w:pPr>
              <w:pStyle w:val="TAL"/>
            </w:pPr>
            <w:r>
              <w:t>The identifier of the announcing EES.</w:t>
            </w:r>
          </w:p>
        </w:tc>
      </w:tr>
      <w:tr w:rsidR="00224547" w:rsidRPr="00F477AF" w14:paraId="5C1443D5"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7AAC55B9" w14:textId="77777777" w:rsidR="00224547" w:rsidRPr="00F477AF" w:rsidRDefault="00224547" w:rsidP="00BF54D2">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0619D7B" w14:textId="77777777" w:rsidR="00224547" w:rsidRPr="00F477AF" w:rsidRDefault="00224547" w:rsidP="00BF54D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E35A83" w14:textId="77777777" w:rsidR="00224547" w:rsidRPr="00F477AF" w:rsidRDefault="00224547" w:rsidP="00BF54D2">
            <w:pPr>
              <w:pStyle w:val="TAL"/>
              <w:rPr>
                <w:lang w:eastAsia="ko-KR"/>
              </w:rPr>
            </w:pPr>
            <w:r w:rsidRPr="00F477AF">
              <w:rPr>
                <w:lang w:eastAsia="ko-KR"/>
              </w:rPr>
              <w:t>Security credentials resulting from a successful authorization for the edge computing service.</w:t>
            </w:r>
          </w:p>
        </w:tc>
      </w:tr>
      <w:tr w:rsidR="00224547" w:rsidRPr="00F477AF" w14:paraId="6448D33C"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107B201E" w14:textId="77777777" w:rsidR="00224547" w:rsidRPr="00F477AF" w:rsidRDefault="00224547" w:rsidP="00BF54D2">
            <w:pPr>
              <w:pStyle w:val="TAL"/>
              <w:tabs>
                <w:tab w:val="right" w:pos="2664"/>
              </w:tabs>
              <w:rPr>
                <w:lang w:eastAsia="ko-KR"/>
              </w:rPr>
            </w:pPr>
            <w:r>
              <w:rPr>
                <w:lang w:eastAsia="ko-KR"/>
              </w:rPr>
              <w:t>Selected common EAS ID</w:t>
            </w:r>
          </w:p>
        </w:tc>
        <w:tc>
          <w:tcPr>
            <w:tcW w:w="1085" w:type="dxa"/>
            <w:tcBorders>
              <w:top w:val="single" w:sz="4" w:space="0" w:color="000000"/>
              <w:left w:val="single" w:sz="4" w:space="0" w:color="000000"/>
              <w:bottom w:val="single" w:sz="4" w:space="0" w:color="000000"/>
            </w:tcBorders>
            <w:shd w:val="clear" w:color="auto" w:fill="auto"/>
          </w:tcPr>
          <w:p w14:paraId="5E8BDB4A" w14:textId="77777777" w:rsidR="00224547" w:rsidRPr="00F477AF" w:rsidRDefault="00224547" w:rsidP="00BF54D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688F28" w14:textId="77777777" w:rsidR="00224547" w:rsidRPr="00F477AF" w:rsidRDefault="00224547" w:rsidP="00BF54D2">
            <w:pPr>
              <w:pStyle w:val="TAL"/>
              <w:rPr>
                <w:lang w:eastAsia="ko-KR"/>
              </w:rPr>
            </w:pPr>
            <w:r w:rsidRPr="00B43DD9">
              <w:rPr>
                <w:lang w:eastAsia="ko-KR"/>
              </w:rPr>
              <w:t>The identifier of the Selected Common EAS</w:t>
            </w:r>
          </w:p>
        </w:tc>
      </w:tr>
      <w:tr w:rsidR="006D4A61" w:rsidRPr="00F477AF" w14:paraId="088D2A34"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6942FF99" w14:textId="784F5952" w:rsidR="006D4A61" w:rsidRDefault="006D4A61" w:rsidP="006D4A61">
            <w:pPr>
              <w:pStyle w:val="TAL"/>
              <w:tabs>
                <w:tab w:val="right" w:pos="2664"/>
              </w:tabs>
              <w:rPr>
                <w:lang w:eastAsia="ko-KR"/>
              </w:rPr>
            </w:pPr>
            <w:r>
              <w:rPr>
                <w:lang w:eastAsia="ko-KR"/>
              </w:rPr>
              <w:t>Selected common EAS endpoint</w:t>
            </w:r>
          </w:p>
        </w:tc>
        <w:tc>
          <w:tcPr>
            <w:tcW w:w="1085" w:type="dxa"/>
            <w:tcBorders>
              <w:top w:val="single" w:sz="4" w:space="0" w:color="000000"/>
              <w:left w:val="single" w:sz="4" w:space="0" w:color="000000"/>
              <w:bottom w:val="single" w:sz="4" w:space="0" w:color="000000"/>
            </w:tcBorders>
            <w:shd w:val="clear" w:color="auto" w:fill="auto"/>
          </w:tcPr>
          <w:p w14:paraId="4A548578" w14:textId="172296FA" w:rsidR="006D4A61" w:rsidRDefault="006D4A61" w:rsidP="006D4A61">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913439" w14:textId="2506B5C9" w:rsidR="006D4A61" w:rsidRPr="00B43DD9" w:rsidRDefault="006D4A61" w:rsidP="006D4A61">
            <w:pPr>
              <w:pStyle w:val="TAL"/>
              <w:rPr>
                <w:lang w:eastAsia="ko-KR"/>
              </w:rPr>
            </w:pPr>
            <w:r>
              <w:rPr>
                <w:lang w:eastAsia="ko-KR"/>
              </w:rPr>
              <w:t>The endpoint of the Selected Common EAS</w:t>
            </w:r>
          </w:p>
        </w:tc>
      </w:tr>
      <w:tr w:rsidR="00D6484E" w:rsidRPr="00F477AF" w14:paraId="41BD0990"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A357D2" w14:textId="3FCED1DF" w:rsidR="00D6484E" w:rsidRDefault="00D6484E" w:rsidP="00D6484E">
            <w:pPr>
              <w:pStyle w:val="TAL"/>
              <w:tabs>
                <w:tab w:val="right" w:pos="2664"/>
              </w:tabs>
              <w:rPr>
                <w:lang w:eastAsia="ko-KR"/>
              </w:rPr>
            </w:pPr>
            <w:r>
              <w:rPr>
                <w:lang w:eastAsia="ko-KR"/>
              </w:rPr>
              <w:t>EES endpoint</w:t>
            </w:r>
          </w:p>
        </w:tc>
        <w:tc>
          <w:tcPr>
            <w:tcW w:w="1085" w:type="dxa"/>
            <w:tcBorders>
              <w:top w:val="single" w:sz="4" w:space="0" w:color="000000"/>
              <w:left w:val="single" w:sz="4" w:space="0" w:color="000000"/>
              <w:bottom w:val="single" w:sz="4" w:space="0" w:color="000000"/>
            </w:tcBorders>
            <w:shd w:val="clear" w:color="auto" w:fill="auto"/>
          </w:tcPr>
          <w:p w14:paraId="0D6D0961" w14:textId="7C5630F3" w:rsidR="00D6484E" w:rsidRDefault="00D6484E" w:rsidP="00D6484E">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D8BE8" w14:textId="11A0CB6C" w:rsidR="00D6484E" w:rsidRDefault="00D6484E" w:rsidP="00D6484E">
            <w:pPr>
              <w:pStyle w:val="TAL"/>
              <w:rPr>
                <w:lang w:eastAsia="ko-KR"/>
              </w:rPr>
            </w:pPr>
            <w:r w:rsidRPr="00B3457A">
              <w:rPr>
                <w:lang w:eastAsia="ko-KR"/>
              </w:rPr>
              <w:t>The endpoint address (e.g.</w:t>
            </w:r>
            <w:r>
              <w:rPr>
                <w:lang w:eastAsia="ko-KR"/>
              </w:rPr>
              <w:t>,</w:t>
            </w:r>
            <w:r w:rsidRPr="00B3457A">
              <w:rPr>
                <w:lang w:eastAsia="ko-KR"/>
              </w:rPr>
              <w:t xml:space="preserve"> URI, IP address) of the </w:t>
            </w:r>
            <w:r>
              <w:rPr>
                <w:lang w:eastAsia="ko-KR"/>
              </w:rPr>
              <w:t xml:space="preserve">announcing </w:t>
            </w:r>
            <w:r w:rsidRPr="00B3457A">
              <w:rPr>
                <w:lang w:eastAsia="ko-KR"/>
              </w:rPr>
              <w:t>EES.</w:t>
            </w:r>
          </w:p>
        </w:tc>
      </w:tr>
      <w:tr w:rsidR="00D6484E" w:rsidRPr="00F477AF" w14:paraId="04EDE601" w14:textId="77777777" w:rsidTr="00BF54D2">
        <w:trPr>
          <w:jc w:val="center"/>
        </w:trPr>
        <w:tc>
          <w:tcPr>
            <w:tcW w:w="3235" w:type="dxa"/>
            <w:tcBorders>
              <w:top w:val="single" w:sz="4" w:space="0" w:color="000000"/>
              <w:left w:val="single" w:sz="4" w:space="0" w:color="000000"/>
              <w:bottom w:val="single" w:sz="4" w:space="0" w:color="000000"/>
            </w:tcBorders>
            <w:shd w:val="clear" w:color="auto" w:fill="auto"/>
          </w:tcPr>
          <w:p w14:paraId="58DC9F9A" w14:textId="77777777" w:rsidR="00D6484E" w:rsidRPr="00F477AF" w:rsidRDefault="00D6484E" w:rsidP="00D6484E">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22E3CBFC" w14:textId="77777777" w:rsidR="00D6484E" w:rsidRPr="00F477AF" w:rsidRDefault="00D6484E" w:rsidP="00D6484E">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1551C0" w14:textId="78FBB500" w:rsidR="00D6484E" w:rsidRPr="00F477AF" w:rsidRDefault="00D6484E" w:rsidP="00D6484E">
            <w:pPr>
              <w:pStyle w:val="TAL"/>
              <w:rPr>
                <w:lang w:eastAsia="ko-KR"/>
              </w:rPr>
            </w:pPr>
            <w:r w:rsidRPr="00457D59">
              <w:rPr>
                <w:lang w:eastAsia="ko-KR"/>
              </w:rPr>
              <w:t xml:space="preserve">Application group identifier </w:t>
            </w:r>
            <w:r>
              <w:rPr>
                <w:lang w:eastAsia="ko-KR"/>
              </w:rPr>
              <w:t>as defined in 7.2.11.</w:t>
            </w:r>
          </w:p>
        </w:tc>
      </w:tr>
    </w:tbl>
    <w:p w14:paraId="359D7122" w14:textId="77777777" w:rsidR="00224547" w:rsidRPr="00105D64" w:rsidRDefault="00224547" w:rsidP="00224547"/>
    <w:p w14:paraId="7409E4BD" w14:textId="77777777" w:rsidR="00224547" w:rsidRDefault="00224547" w:rsidP="00224547">
      <w:pPr>
        <w:pStyle w:val="Heading4"/>
      </w:pPr>
      <w:bookmarkStart w:id="2356" w:name="_Toc169823421"/>
      <w:r>
        <w:t>8.19.3.3</w:t>
      </w:r>
      <w:r>
        <w:tab/>
        <w:t>Announce common EAS</w:t>
      </w:r>
      <w:r w:rsidRPr="00F477AF">
        <w:t xml:space="preserve"> </w:t>
      </w:r>
      <w:r>
        <w:t>response</w:t>
      </w:r>
      <w:bookmarkEnd w:id="2356"/>
    </w:p>
    <w:p w14:paraId="3A991A20" w14:textId="77777777" w:rsidR="00224547" w:rsidRDefault="00224547" w:rsidP="00224547">
      <w:r>
        <w:t>Table 8.19.3.2-1 describes the information elements for Announce common EAS</w:t>
      </w:r>
      <w:r w:rsidRPr="00F477AF">
        <w:t xml:space="preserve"> </w:t>
      </w:r>
      <w:r>
        <w:t>response from the receiving EES to the announcing EES.</w:t>
      </w:r>
    </w:p>
    <w:p w14:paraId="1E8C1405" w14:textId="77777777" w:rsidR="00224547" w:rsidRPr="00F477AF" w:rsidRDefault="00224547" w:rsidP="00224547">
      <w:pPr>
        <w:pStyle w:val="TH"/>
      </w:pPr>
      <w:r w:rsidRPr="00F477AF">
        <w:lastRenderedPageBreak/>
        <w:t>Table 8.</w:t>
      </w:r>
      <w:r>
        <w:t>19</w:t>
      </w:r>
      <w:r w:rsidRPr="00F477AF">
        <w:t>.3.</w:t>
      </w:r>
      <w:r>
        <w:t>2</w:t>
      </w:r>
      <w:r w:rsidRPr="00F477AF">
        <w:t xml:space="preserve">-1: </w:t>
      </w:r>
      <w:r>
        <w:t>Announce common EAS</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224547" w:rsidRPr="00F477AF" w14:paraId="0FA084C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EE8C7D9" w14:textId="77777777" w:rsidR="00224547" w:rsidRPr="00F477AF" w:rsidRDefault="00224547" w:rsidP="00BF54D2">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347CD56" w14:textId="77777777" w:rsidR="00224547" w:rsidRPr="00F477AF" w:rsidRDefault="00224547" w:rsidP="00BF54D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3FAC" w14:textId="77777777" w:rsidR="00224547" w:rsidRPr="00F477AF" w:rsidRDefault="00224547" w:rsidP="00BF54D2">
            <w:pPr>
              <w:pStyle w:val="TAH"/>
            </w:pPr>
            <w:r w:rsidRPr="00F477AF">
              <w:t>Description</w:t>
            </w:r>
          </w:p>
        </w:tc>
      </w:tr>
      <w:tr w:rsidR="00224547" w:rsidRPr="00F477AF" w14:paraId="5105E67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1C11765F" w14:textId="77777777" w:rsidR="00224547" w:rsidRPr="00F477AF" w:rsidRDefault="00224547" w:rsidP="00BF54D2">
            <w:pPr>
              <w:pStyle w:val="TAL"/>
            </w:pPr>
            <w:r w:rsidRPr="00F477AF">
              <w:t>Successful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64F6CBF6"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B9812" w14:textId="77777777" w:rsidR="00224547" w:rsidRPr="00F477AF" w:rsidRDefault="00224547" w:rsidP="00BF54D2">
            <w:pPr>
              <w:pStyle w:val="TAL"/>
            </w:pPr>
            <w:r w:rsidRPr="00F477AF">
              <w:t>Indicates that the request was successful.</w:t>
            </w:r>
          </w:p>
        </w:tc>
      </w:tr>
      <w:tr w:rsidR="00224547" w:rsidRPr="00F477AF" w14:paraId="3B241230"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6A677437" w14:textId="77777777" w:rsidR="00224547" w:rsidRPr="00F477AF" w:rsidRDefault="00224547" w:rsidP="00BF54D2">
            <w:pPr>
              <w:pStyle w:val="TAL"/>
            </w:pPr>
            <w:r w:rsidRPr="00F477AF">
              <w:t>Failure response</w:t>
            </w:r>
            <w:r>
              <w:t xml:space="preserve"> </w:t>
            </w:r>
          </w:p>
        </w:tc>
        <w:tc>
          <w:tcPr>
            <w:tcW w:w="1440" w:type="dxa"/>
            <w:tcBorders>
              <w:top w:val="single" w:sz="4" w:space="0" w:color="000000"/>
              <w:left w:val="single" w:sz="4" w:space="0" w:color="000000"/>
              <w:bottom w:val="single" w:sz="4" w:space="0" w:color="000000"/>
            </w:tcBorders>
            <w:shd w:val="clear" w:color="auto" w:fill="auto"/>
          </w:tcPr>
          <w:p w14:paraId="1DE24E08"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D8398A" w14:textId="77777777" w:rsidR="00224547" w:rsidRPr="00F477AF" w:rsidRDefault="00224547" w:rsidP="00BF54D2">
            <w:pPr>
              <w:pStyle w:val="TAL"/>
            </w:pPr>
            <w:r w:rsidRPr="00F477AF">
              <w:t xml:space="preserve">Indicates that the request </w:t>
            </w:r>
            <w:r>
              <w:t xml:space="preserve">has </w:t>
            </w:r>
            <w:r w:rsidRPr="00F477AF">
              <w:t>failed.</w:t>
            </w:r>
          </w:p>
        </w:tc>
      </w:tr>
      <w:tr w:rsidR="00224547" w:rsidRPr="00F477AF" w14:paraId="2857A508" w14:textId="77777777" w:rsidTr="00BF54D2">
        <w:trPr>
          <w:jc w:val="center"/>
        </w:trPr>
        <w:tc>
          <w:tcPr>
            <w:tcW w:w="2880" w:type="dxa"/>
            <w:tcBorders>
              <w:top w:val="single" w:sz="4" w:space="0" w:color="000000"/>
              <w:left w:val="single" w:sz="4" w:space="0" w:color="000000"/>
              <w:bottom w:val="single" w:sz="4" w:space="0" w:color="000000"/>
            </w:tcBorders>
            <w:shd w:val="clear" w:color="auto" w:fill="auto"/>
          </w:tcPr>
          <w:p w14:paraId="71DA97F9" w14:textId="77777777" w:rsidR="00224547" w:rsidRPr="00F477AF" w:rsidRDefault="00224547" w:rsidP="00BF54D2">
            <w:pPr>
              <w:pStyle w:val="TAL"/>
            </w:pP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A0511CF" w14:textId="77777777" w:rsidR="00224547" w:rsidRPr="00F477AF" w:rsidRDefault="00224547" w:rsidP="00BF54D2">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8910D5" w14:textId="77777777" w:rsidR="00224547" w:rsidRPr="00F477AF" w:rsidRDefault="00224547" w:rsidP="00BF54D2">
            <w:pPr>
              <w:pStyle w:val="TAL"/>
            </w:pPr>
            <w:r w:rsidRPr="00F477AF">
              <w:t>Indicates the failure cause.</w:t>
            </w:r>
            <w:r>
              <w:t xml:space="preserve"> Only included when Failure Response is included. </w:t>
            </w:r>
          </w:p>
        </w:tc>
      </w:tr>
    </w:tbl>
    <w:p w14:paraId="4562DBBA" w14:textId="77777777" w:rsidR="00F11A6C" w:rsidRPr="00036BF9" w:rsidRDefault="00F11A6C" w:rsidP="00F11A6C"/>
    <w:p w14:paraId="281634F5" w14:textId="77777777" w:rsidR="00E51712" w:rsidRPr="00F477AF" w:rsidRDefault="00E51712" w:rsidP="00E51712">
      <w:pPr>
        <w:pStyle w:val="Heading3"/>
      </w:pPr>
      <w:bookmarkStart w:id="2357" w:name="_Toc169823422"/>
      <w:r w:rsidRPr="00F477AF">
        <w:t>8.</w:t>
      </w:r>
      <w:r>
        <w:t>19</w:t>
      </w:r>
      <w:r w:rsidRPr="00F477AF">
        <w:t>.4</w:t>
      </w:r>
      <w:r w:rsidRPr="00F477AF">
        <w:tab/>
        <w:t>APIs</w:t>
      </w:r>
      <w:bookmarkEnd w:id="2357"/>
      <w:r w:rsidRPr="00F477AF">
        <w:t xml:space="preserve"> </w:t>
      </w:r>
    </w:p>
    <w:p w14:paraId="76FA66AE" w14:textId="77777777" w:rsidR="00E51712" w:rsidRPr="00F477AF" w:rsidRDefault="00E51712" w:rsidP="00E51712">
      <w:pPr>
        <w:pStyle w:val="Heading4"/>
      </w:pPr>
      <w:bookmarkStart w:id="2358" w:name="_Toc169823423"/>
      <w:r w:rsidRPr="00F477AF">
        <w:t>8.</w:t>
      </w:r>
      <w:r>
        <w:t>19</w:t>
      </w:r>
      <w:r w:rsidRPr="00F477AF">
        <w:t>.4.1</w:t>
      </w:r>
      <w:r w:rsidRPr="00F477AF">
        <w:tab/>
        <w:t>General</w:t>
      </w:r>
      <w:bookmarkEnd w:id="2358"/>
    </w:p>
    <w:p w14:paraId="7F420C94" w14:textId="77777777" w:rsidR="00E51712" w:rsidRPr="00F477AF" w:rsidRDefault="00E51712" w:rsidP="00E51712">
      <w:r w:rsidRPr="00F477AF">
        <w:t>Table 8.</w:t>
      </w:r>
      <w:r>
        <w:t>19</w:t>
      </w:r>
      <w:r w:rsidRPr="00F477AF">
        <w:t xml:space="preserve">.4.1-1 illustrates the API for </w:t>
      </w:r>
      <w:r>
        <w:t xml:space="preserve">common </w:t>
      </w:r>
      <w:r w:rsidRPr="0064476A">
        <w:t xml:space="preserve">EAS </w:t>
      </w:r>
      <w:r>
        <w:t>announcement</w:t>
      </w:r>
      <w:r w:rsidRPr="00F477AF">
        <w:t>.</w:t>
      </w:r>
    </w:p>
    <w:p w14:paraId="23E99536" w14:textId="411A3ADC" w:rsidR="00E51712" w:rsidRPr="00F477AF" w:rsidRDefault="00E51712" w:rsidP="00E51712">
      <w:pPr>
        <w:pStyle w:val="TH"/>
      </w:pPr>
      <w:r w:rsidRPr="00F477AF">
        <w:t>Table 8.</w:t>
      </w:r>
      <w:r>
        <w:t>19</w:t>
      </w:r>
      <w:r w:rsidRPr="00F477AF">
        <w:t>.4.1</w:t>
      </w:r>
      <w:r w:rsidRPr="00F477AF">
        <w:rPr>
          <w:lang w:eastAsia="zh-CN"/>
        </w:rPr>
        <w:t>-1</w:t>
      </w:r>
      <w:r w:rsidRPr="00F477AF">
        <w:t>: Eees_</w:t>
      </w:r>
      <w:r>
        <w:t>Common</w:t>
      </w:r>
      <w:r w:rsidRPr="00F477AF">
        <w:t>EAS</w:t>
      </w:r>
      <w:r>
        <w:t>Announcement</w:t>
      </w:r>
      <w:r w:rsidRPr="00F477AF">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E51712" w:rsidRPr="00F477AF" w14:paraId="2221DB8B" w14:textId="77777777" w:rsidTr="001E1DB6">
        <w:trPr>
          <w:jc w:val="center"/>
        </w:trPr>
        <w:tc>
          <w:tcPr>
            <w:tcW w:w="3571" w:type="dxa"/>
            <w:tcBorders>
              <w:bottom w:val="single" w:sz="4" w:space="0" w:color="auto"/>
            </w:tcBorders>
          </w:tcPr>
          <w:p w14:paraId="530DED71" w14:textId="77777777" w:rsidR="00E51712" w:rsidRPr="00F477AF" w:rsidRDefault="00E51712" w:rsidP="001E1DB6">
            <w:pPr>
              <w:pStyle w:val="TAH"/>
            </w:pPr>
            <w:r w:rsidRPr="00F477AF">
              <w:t>API Name</w:t>
            </w:r>
          </w:p>
        </w:tc>
        <w:tc>
          <w:tcPr>
            <w:tcW w:w="1888" w:type="dxa"/>
          </w:tcPr>
          <w:p w14:paraId="585AE410" w14:textId="77777777" w:rsidR="00E51712" w:rsidRPr="00F477AF" w:rsidRDefault="00E51712" w:rsidP="001E1DB6">
            <w:pPr>
              <w:pStyle w:val="TAH"/>
            </w:pPr>
            <w:r w:rsidRPr="00F477AF">
              <w:t>API Operations</w:t>
            </w:r>
          </w:p>
        </w:tc>
        <w:tc>
          <w:tcPr>
            <w:tcW w:w="1819" w:type="dxa"/>
            <w:tcBorders>
              <w:bottom w:val="single" w:sz="4" w:space="0" w:color="auto"/>
            </w:tcBorders>
          </w:tcPr>
          <w:p w14:paraId="31EC15C0" w14:textId="77777777" w:rsidR="00E51712" w:rsidRPr="00F477AF" w:rsidRDefault="00E51712" w:rsidP="001E1DB6">
            <w:pPr>
              <w:pStyle w:val="TAH"/>
            </w:pPr>
            <w:r w:rsidRPr="00F477AF">
              <w:t>Operation</w:t>
            </w:r>
          </w:p>
          <w:p w14:paraId="490B3BB8" w14:textId="77777777" w:rsidR="00E51712" w:rsidRPr="00F477AF" w:rsidRDefault="00E51712" w:rsidP="001E1DB6">
            <w:pPr>
              <w:pStyle w:val="TAH"/>
            </w:pPr>
            <w:r w:rsidRPr="00F477AF">
              <w:t>Semantics</w:t>
            </w:r>
          </w:p>
        </w:tc>
        <w:tc>
          <w:tcPr>
            <w:tcW w:w="1648" w:type="dxa"/>
          </w:tcPr>
          <w:p w14:paraId="4EFEDAEF" w14:textId="77777777" w:rsidR="00E51712" w:rsidRPr="00F477AF" w:rsidRDefault="00E51712" w:rsidP="001E1DB6">
            <w:pPr>
              <w:pStyle w:val="TAH"/>
            </w:pPr>
            <w:r w:rsidRPr="00F477AF">
              <w:t>Consumer(s)</w:t>
            </w:r>
          </w:p>
        </w:tc>
      </w:tr>
      <w:tr w:rsidR="00E51712" w:rsidRPr="00F477AF" w14:paraId="3C502ACB" w14:textId="77777777" w:rsidTr="001E1DB6">
        <w:trPr>
          <w:jc w:val="center"/>
        </w:trPr>
        <w:tc>
          <w:tcPr>
            <w:tcW w:w="3571" w:type="dxa"/>
          </w:tcPr>
          <w:p w14:paraId="07F01960" w14:textId="77777777" w:rsidR="00E51712" w:rsidRPr="00F477AF" w:rsidRDefault="00E51712" w:rsidP="001E1DB6">
            <w:pPr>
              <w:pStyle w:val="TAL"/>
            </w:pPr>
            <w:r w:rsidRPr="00F477AF">
              <w:t>Eees_</w:t>
            </w:r>
            <w:r>
              <w:t>CommonEasAnnouncement</w:t>
            </w:r>
            <w:r w:rsidRPr="00F477AF">
              <w:t xml:space="preserve"> </w:t>
            </w:r>
          </w:p>
        </w:tc>
        <w:tc>
          <w:tcPr>
            <w:tcW w:w="1888" w:type="dxa"/>
          </w:tcPr>
          <w:p w14:paraId="210A1BFE" w14:textId="77777777" w:rsidR="00E51712" w:rsidRPr="00F477AF" w:rsidRDefault="00E51712" w:rsidP="001E1DB6">
            <w:pPr>
              <w:pStyle w:val="TAL"/>
            </w:pPr>
            <w:r>
              <w:t>Declare</w:t>
            </w:r>
          </w:p>
        </w:tc>
        <w:tc>
          <w:tcPr>
            <w:tcW w:w="1819" w:type="dxa"/>
          </w:tcPr>
          <w:p w14:paraId="1BE0A7E2" w14:textId="77777777" w:rsidR="00E51712" w:rsidRPr="00F477AF" w:rsidRDefault="00E51712" w:rsidP="001E1DB6">
            <w:pPr>
              <w:pStyle w:val="TAL"/>
            </w:pPr>
            <w:r w:rsidRPr="00F477AF">
              <w:t>Request/Response</w:t>
            </w:r>
          </w:p>
        </w:tc>
        <w:tc>
          <w:tcPr>
            <w:tcW w:w="1648" w:type="dxa"/>
          </w:tcPr>
          <w:p w14:paraId="14953CF4" w14:textId="77777777" w:rsidR="00E51712" w:rsidRPr="00F477AF" w:rsidRDefault="00E51712" w:rsidP="001E1DB6">
            <w:pPr>
              <w:pStyle w:val="TAL"/>
              <w:rPr>
                <w:lang w:eastAsia="zh-CN"/>
              </w:rPr>
            </w:pPr>
            <w:r>
              <w:rPr>
                <w:lang w:eastAsia="zh-CN"/>
              </w:rPr>
              <w:t>EES</w:t>
            </w:r>
          </w:p>
        </w:tc>
      </w:tr>
    </w:tbl>
    <w:p w14:paraId="6A867287" w14:textId="77777777" w:rsidR="00E51712" w:rsidRDefault="00E51712" w:rsidP="00E51712"/>
    <w:p w14:paraId="42E49B81" w14:textId="137802B3" w:rsidR="00E51712" w:rsidRPr="00F477AF" w:rsidRDefault="00E51712" w:rsidP="00E51712">
      <w:pPr>
        <w:pStyle w:val="Heading4"/>
      </w:pPr>
      <w:bookmarkStart w:id="2359" w:name="_Toc169823424"/>
      <w:r w:rsidRPr="00F477AF">
        <w:t>8.</w:t>
      </w:r>
      <w:r>
        <w:t>19</w:t>
      </w:r>
      <w:r w:rsidRPr="00F477AF">
        <w:t>.4.2</w:t>
      </w:r>
      <w:r w:rsidRPr="00F477AF">
        <w:tab/>
        <w:t>Eees_</w:t>
      </w:r>
      <w:r>
        <w:t>CommonEasAnnouncement</w:t>
      </w:r>
      <w:r w:rsidRPr="00F477AF">
        <w:t>_</w:t>
      </w:r>
      <w:r>
        <w:t>Declare</w:t>
      </w:r>
      <w:r w:rsidRPr="00F477AF">
        <w:t xml:space="preserve"> operation</w:t>
      </w:r>
      <w:bookmarkEnd w:id="2359"/>
    </w:p>
    <w:p w14:paraId="572E845F" w14:textId="77777777" w:rsidR="00E51712" w:rsidRPr="00F477AF" w:rsidRDefault="00E51712" w:rsidP="00E51712">
      <w:r w:rsidRPr="00F477AF">
        <w:rPr>
          <w:b/>
        </w:rPr>
        <w:t>API operation name:</w:t>
      </w:r>
      <w:r w:rsidRPr="00F477AF">
        <w:t xml:space="preserve"> Eees_</w:t>
      </w:r>
      <w:r>
        <w:t>CommonEasAnnouncement</w:t>
      </w:r>
      <w:r w:rsidRPr="00F477AF">
        <w:t>_</w:t>
      </w:r>
      <w:r>
        <w:t>Declare</w:t>
      </w:r>
    </w:p>
    <w:p w14:paraId="2E99088E" w14:textId="77777777" w:rsidR="00E51712" w:rsidRPr="00F477AF" w:rsidRDefault="00E51712" w:rsidP="00E51712">
      <w:r w:rsidRPr="00F477AF">
        <w:rPr>
          <w:b/>
        </w:rPr>
        <w:t>Description:</w:t>
      </w:r>
      <w:r w:rsidRPr="00F477AF">
        <w:t xml:space="preserve"> The consumer </w:t>
      </w:r>
      <w:r>
        <w:t>declares common EAS information to the EES</w:t>
      </w:r>
      <w:r w:rsidRPr="00F477AF">
        <w:t>.</w:t>
      </w:r>
    </w:p>
    <w:p w14:paraId="3FE9F379" w14:textId="77777777" w:rsidR="00E51712" w:rsidRPr="00F477AF" w:rsidRDefault="00E51712" w:rsidP="00E51712">
      <w:r w:rsidRPr="00F477AF">
        <w:rPr>
          <w:b/>
        </w:rPr>
        <w:t>Inputs:</w:t>
      </w:r>
      <w:r w:rsidRPr="00F477AF">
        <w:t xml:space="preserve"> See clause 8.</w:t>
      </w:r>
      <w:r>
        <w:t>19</w:t>
      </w:r>
      <w:r w:rsidRPr="00F477AF">
        <w:t>.3.2.</w:t>
      </w:r>
    </w:p>
    <w:p w14:paraId="0D2E322A" w14:textId="77777777" w:rsidR="00E51712" w:rsidRPr="00F477AF" w:rsidRDefault="00E51712" w:rsidP="00E51712">
      <w:r w:rsidRPr="00F477AF">
        <w:rPr>
          <w:b/>
        </w:rPr>
        <w:t>Outputs:</w:t>
      </w:r>
      <w:r w:rsidRPr="00F477AF">
        <w:t xml:space="preserve"> </w:t>
      </w:r>
      <w:r w:rsidRPr="00F477AF">
        <w:rPr>
          <w:lang w:eastAsia="zh-CN"/>
        </w:rPr>
        <w:t>See clause 8.</w:t>
      </w:r>
      <w:r>
        <w:rPr>
          <w:lang w:eastAsia="zh-CN"/>
        </w:rPr>
        <w:t>19</w:t>
      </w:r>
      <w:r w:rsidRPr="00F477AF">
        <w:rPr>
          <w:lang w:eastAsia="zh-CN"/>
        </w:rPr>
        <w:t>.3.3</w:t>
      </w:r>
      <w:r w:rsidRPr="00F477AF">
        <w:rPr>
          <w:i/>
        </w:rPr>
        <w:t>.</w:t>
      </w:r>
    </w:p>
    <w:p w14:paraId="40473A7E" w14:textId="77777777" w:rsidR="00E51712" w:rsidRPr="00F477AF" w:rsidRDefault="00E51712" w:rsidP="00E51712">
      <w:r w:rsidRPr="00F477AF">
        <w:t>See clause 8.</w:t>
      </w:r>
      <w:r>
        <w:t>19</w:t>
      </w:r>
      <w:r w:rsidRPr="00F477AF">
        <w:t>.2</w:t>
      </w:r>
      <w:r>
        <w:t xml:space="preserve"> </w:t>
      </w:r>
      <w:r w:rsidRPr="00F477AF">
        <w:t>for details of usage of this operation.</w:t>
      </w:r>
    </w:p>
    <w:p w14:paraId="19B20AD9" w14:textId="77777777" w:rsidR="00C566BE" w:rsidRDefault="00C566BE" w:rsidP="00C566BE">
      <w:pPr>
        <w:pStyle w:val="Heading2"/>
      </w:pPr>
      <w:bookmarkStart w:id="2360" w:name="_Toc169823425"/>
      <w:r w:rsidRPr="00F477AF">
        <w:t>8.</w:t>
      </w:r>
      <w:r>
        <w:t>20</w:t>
      </w:r>
      <w:r w:rsidRPr="00F477AF">
        <w:tab/>
      </w:r>
      <w:r>
        <w:t>Interaction with ECS with Repository function</w:t>
      </w:r>
      <w:bookmarkEnd w:id="2360"/>
    </w:p>
    <w:p w14:paraId="5E56DDE7" w14:textId="77777777" w:rsidR="00C566BE" w:rsidRDefault="00C566BE" w:rsidP="00C566BE">
      <w:pPr>
        <w:pStyle w:val="Heading3"/>
      </w:pPr>
      <w:bookmarkStart w:id="2361" w:name="_Toc169823426"/>
      <w:r w:rsidRPr="00F477AF">
        <w:t>8.</w:t>
      </w:r>
      <w:r>
        <w:t>20</w:t>
      </w:r>
      <w:r w:rsidRPr="00F477AF">
        <w:t>.1</w:t>
      </w:r>
      <w:r w:rsidRPr="00F477AF">
        <w:tab/>
        <w:t>General</w:t>
      </w:r>
      <w:bookmarkEnd w:id="2361"/>
    </w:p>
    <w:p w14:paraId="084B5BB9" w14:textId="2BE9DAF5" w:rsidR="00734771" w:rsidRPr="00004277" w:rsidRDefault="00C566BE" w:rsidP="00004277">
      <w:pPr>
        <w:rPr>
          <w:color w:val="000000" w:themeColor="text1"/>
        </w:rPr>
      </w:pPr>
      <w:r>
        <w:t>This clause describes procedures and services provided by the ECS with Repository function (ECS-ER)</w:t>
      </w:r>
      <w:r w:rsidR="008063D3" w:rsidRPr="008063D3">
        <w:t xml:space="preserve"> for obtaining and storing common EAS information</w:t>
      </w:r>
      <w:r>
        <w:t>, which</w:t>
      </w:r>
      <w:r w:rsidRPr="009B1731">
        <w:t xml:space="preserve"> </w:t>
      </w:r>
      <w:r>
        <w:t>is applicable when the ECS-ER is available.</w:t>
      </w:r>
      <w:r w:rsidR="008063D3" w:rsidRPr="008063D3">
        <w:t xml:space="preserve"> Removal of common EAS information stored at the ECS-ER is not specified in this release.</w:t>
      </w:r>
    </w:p>
    <w:p w14:paraId="458BD42A" w14:textId="6B6E7A01" w:rsidR="00C566BE" w:rsidRDefault="00C566BE" w:rsidP="00C566BE">
      <w:pPr>
        <w:pStyle w:val="NO"/>
      </w:pPr>
      <w:r w:rsidRPr="007D1EB5">
        <w:t>NOTE:</w:t>
      </w:r>
      <w:r w:rsidRPr="007D1EB5">
        <w:tab/>
        <w:t xml:space="preserve">ECS </w:t>
      </w:r>
      <w:r w:rsidRPr="007D1EB5">
        <w:rPr>
          <w:lang w:eastAsia="ko-KR"/>
        </w:rPr>
        <w:t>can support</w:t>
      </w:r>
      <w:r w:rsidRPr="009C5F59">
        <w:rPr>
          <w:lang w:eastAsia="ko-KR"/>
        </w:rPr>
        <w:t xml:space="preserve"> </w:t>
      </w:r>
      <w:r w:rsidRPr="00046D40">
        <w:t>repository function</w:t>
      </w:r>
      <w:r w:rsidRPr="007D1EB5">
        <w:t xml:space="preserve"> as ECS-ER.</w:t>
      </w:r>
    </w:p>
    <w:p w14:paraId="49D940E0" w14:textId="77777777" w:rsidR="00C566BE" w:rsidRDefault="00C566BE" w:rsidP="00C566BE">
      <w:pPr>
        <w:pStyle w:val="Heading3"/>
      </w:pPr>
      <w:bookmarkStart w:id="2362" w:name="_Toc169823427"/>
      <w:r w:rsidRPr="00F477AF">
        <w:t>8.</w:t>
      </w:r>
      <w:r>
        <w:t>20</w:t>
      </w:r>
      <w:r w:rsidRPr="00F477AF">
        <w:t>.</w:t>
      </w:r>
      <w:r>
        <w:t>2</w:t>
      </w:r>
      <w:r w:rsidRPr="00F477AF">
        <w:tab/>
      </w:r>
      <w:r>
        <w:t>Procedure</w:t>
      </w:r>
      <w:bookmarkEnd w:id="2362"/>
      <w:r>
        <w:t xml:space="preserve"> </w:t>
      </w:r>
    </w:p>
    <w:p w14:paraId="2E9AB3E8" w14:textId="77777777" w:rsidR="00C566BE" w:rsidRDefault="00C566BE" w:rsidP="00C566BE">
      <w:pPr>
        <w:pStyle w:val="Heading4"/>
      </w:pPr>
      <w:bookmarkStart w:id="2363" w:name="_Toc169823428"/>
      <w:r w:rsidRPr="00F477AF">
        <w:t>8.</w:t>
      </w:r>
      <w:r>
        <w:t>20</w:t>
      </w:r>
      <w:r w:rsidRPr="00F477AF">
        <w:t>.</w:t>
      </w:r>
      <w:r>
        <w:t>2.</w:t>
      </w:r>
      <w:r w:rsidRPr="00F477AF">
        <w:t>1</w:t>
      </w:r>
      <w:r w:rsidRPr="00F477AF">
        <w:tab/>
        <w:t>General</w:t>
      </w:r>
      <w:bookmarkEnd w:id="2363"/>
    </w:p>
    <w:p w14:paraId="7FF49FA6" w14:textId="77777777" w:rsidR="00C566BE" w:rsidRPr="00386C14" w:rsidRDefault="00C566BE" w:rsidP="00C566BE">
      <w:r>
        <w:t xml:space="preserve">Clause 8.20.2.2, </w:t>
      </w:r>
      <w:r w:rsidRPr="00F477AF">
        <w:t>clause 8.</w:t>
      </w:r>
      <w:r>
        <w:t>20.2.3</w:t>
      </w:r>
      <w:r w:rsidRPr="00F477AF">
        <w:t xml:space="preserve"> </w:t>
      </w:r>
      <w:r>
        <w:t xml:space="preserve">and clause 8.20.2.4 </w:t>
      </w:r>
      <w:r w:rsidRPr="00F477AF">
        <w:t xml:space="preserve">illustrate the </w:t>
      </w:r>
      <w:r>
        <w:t>application group specific EAS information retrieval procedures</w:t>
      </w:r>
      <w:r w:rsidRPr="00F477AF">
        <w:t>.</w:t>
      </w:r>
    </w:p>
    <w:p w14:paraId="669D915F" w14:textId="77777777" w:rsidR="00C566BE" w:rsidRPr="00292F17" w:rsidRDefault="00C566BE" w:rsidP="00C566BE">
      <w:pPr>
        <w:pStyle w:val="Heading4"/>
      </w:pPr>
      <w:bookmarkStart w:id="2364" w:name="_Toc169823429"/>
      <w:r w:rsidRPr="00F477AF">
        <w:lastRenderedPageBreak/>
        <w:t>8.</w:t>
      </w:r>
      <w:r>
        <w:t>20</w:t>
      </w:r>
      <w:r w:rsidRPr="00F477AF">
        <w:t>.</w:t>
      </w:r>
      <w:r>
        <w:t>2.2</w:t>
      </w:r>
      <w:r w:rsidRPr="00F477AF">
        <w:tab/>
      </w:r>
      <w:r>
        <w:t>Obtain EAS information</w:t>
      </w:r>
      <w:bookmarkEnd w:id="2364"/>
    </w:p>
    <w:p w14:paraId="45DEE345" w14:textId="77777777" w:rsidR="00C566BE" w:rsidRPr="00F477AF" w:rsidRDefault="00C566BE" w:rsidP="00C566BE">
      <w:pPr>
        <w:pStyle w:val="TH"/>
      </w:pPr>
      <w:r>
        <w:rPr>
          <w:noProof/>
        </w:rPr>
        <w:object w:dxaOrig="5783" w:dyaOrig="4170" w14:anchorId="7EABA3A6">
          <v:shape id="_x0000_i1134" type="#_x0000_t75" alt="" style="width:4in;height:209pt" o:ole="">
            <v:imagedata r:id="rId228" o:title=""/>
          </v:shape>
          <o:OLEObject Type="Embed" ProgID="Visio.Drawing.11" ShapeID="_x0000_i1134" DrawAspect="Content" ObjectID="_1780438246" r:id="rId229"/>
        </w:object>
      </w:r>
    </w:p>
    <w:p w14:paraId="12C1AE47" w14:textId="77777777" w:rsidR="00C566BE" w:rsidRPr="00F477AF" w:rsidRDefault="00C566BE" w:rsidP="00C566BE">
      <w:pPr>
        <w:pStyle w:val="TF"/>
      </w:pPr>
      <w:r w:rsidRPr="00F477AF">
        <w:t>Figure 8.</w:t>
      </w:r>
      <w:r>
        <w:t>20.2.2</w:t>
      </w:r>
      <w:r w:rsidRPr="00F477AF">
        <w:t xml:space="preserve">-1: </w:t>
      </w:r>
      <w:r>
        <w:t>Obtain EAS information</w:t>
      </w:r>
    </w:p>
    <w:p w14:paraId="2B4795F6" w14:textId="0E7A1E14" w:rsidR="00C566BE" w:rsidRPr="00B86153" w:rsidRDefault="001013C3" w:rsidP="001013C3">
      <w:pPr>
        <w:pStyle w:val="B1"/>
      </w:pPr>
      <w:r>
        <w:t>1.</w:t>
      </w:r>
      <w:r>
        <w:tab/>
      </w:r>
      <w:r w:rsidR="00C566BE" w:rsidRPr="00F477AF">
        <w:t xml:space="preserve">The </w:t>
      </w:r>
      <w:r w:rsidR="00C566BE">
        <w:t xml:space="preserve">EES sends EAS information get request message to </w:t>
      </w:r>
      <w:r w:rsidR="00C566BE" w:rsidRPr="00B86153">
        <w:t xml:space="preserve">the </w:t>
      </w:r>
      <w:r w:rsidR="00C566BE">
        <w:t>ECS-ER</w:t>
      </w:r>
      <w:r w:rsidR="00C566BE" w:rsidRPr="00B86153">
        <w:t xml:space="preserve">. The request message includes </w:t>
      </w:r>
      <w:r w:rsidR="00C566BE">
        <w:t>EAS ID and Application Group ID</w:t>
      </w:r>
      <w:r w:rsidR="00C566BE" w:rsidRPr="00B86153">
        <w:t>.</w:t>
      </w:r>
    </w:p>
    <w:p w14:paraId="7450D2BC" w14:textId="6962B3A1" w:rsidR="00C566BE" w:rsidRPr="00B86153" w:rsidRDefault="001013C3" w:rsidP="001013C3">
      <w:pPr>
        <w:pStyle w:val="B1"/>
      </w:pPr>
      <w:r>
        <w:t>2.</w:t>
      </w:r>
      <w:r>
        <w:tab/>
      </w:r>
      <w:r w:rsidR="00C566BE" w:rsidRPr="00B86153">
        <w:t>Upon receiving the request</w:t>
      </w:r>
      <w:r w:rsidR="00C566BE">
        <w:t xml:space="preserve">, </w:t>
      </w:r>
      <w:r w:rsidR="00C566BE" w:rsidRPr="00B86153">
        <w:t xml:space="preserve">the </w:t>
      </w:r>
      <w:r w:rsidR="00C566BE">
        <w:t>ECS-ER</w:t>
      </w:r>
      <w:r w:rsidR="00C566BE" w:rsidRPr="00B86153">
        <w:t xml:space="preserve"> checks</w:t>
      </w:r>
      <w:r w:rsidR="00C566BE">
        <w:t xml:space="preserve"> if there are any stored EAS(s) serving the application group for the EAS ID</w:t>
      </w:r>
      <w:r w:rsidR="00C566BE" w:rsidRPr="00B86153">
        <w:t>.</w:t>
      </w:r>
    </w:p>
    <w:p w14:paraId="5BB1645D" w14:textId="6B0FDE12" w:rsidR="00C566BE" w:rsidRDefault="001013C3" w:rsidP="001013C3">
      <w:pPr>
        <w:pStyle w:val="B1"/>
      </w:pPr>
      <w:r>
        <w:rPr>
          <w:lang w:eastAsia="ko-KR"/>
        </w:rPr>
        <w:t>3.</w:t>
      </w:r>
      <w:r>
        <w:rPr>
          <w:lang w:eastAsia="ko-KR"/>
        </w:rPr>
        <w:tab/>
      </w:r>
      <w:r w:rsidR="00C566BE" w:rsidRPr="00B86153">
        <w:rPr>
          <w:lang w:eastAsia="ko-KR"/>
        </w:rPr>
        <w:t>If the processing of the request was successful</w:t>
      </w:r>
      <w:r w:rsidR="00C566BE" w:rsidRPr="00B86153">
        <w:t xml:space="preserve">, the </w:t>
      </w:r>
      <w:r w:rsidR="00C566BE">
        <w:t>ECS-ER responds the EES with EAS information identified in step 2.</w:t>
      </w:r>
    </w:p>
    <w:p w14:paraId="471E567E" w14:textId="05F95F22" w:rsidR="003401B3" w:rsidRDefault="003401B3" w:rsidP="003401B3">
      <w:pPr>
        <w:pStyle w:val="Heading4"/>
      </w:pPr>
      <w:bookmarkStart w:id="2365" w:name="_Toc169823430"/>
      <w:r w:rsidRPr="00F477AF">
        <w:t>8.</w:t>
      </w:r>
      <w:r>
        <w:t>20</w:t>
      </w:r>
      <w:r w:rsidRPr="00F477AF">
        <w:t>.</w:t>
      </w:r>
      <w:r>
        <w:t>2.3</w:t>
      </w:r>
      <w:r w:rsidRPr="00F477AF">
        <w:tab/>
      </w:r>
      <w:r>
        <w:t>Common EAS information storage</w:t>
      </w:r>
      <w:bookmarkEnd w:id="2365"/>
    </w:p>
    <w:p w14:paraId="4A3EDC57" w14:textId="77777777" w:rsidR="00D64B0B" w:rsidRPr="00931880" w:rsidRDefault="00D64B0B" w:rsidP="00D64B0B">
      <w:r w:rsidRPr="00931880">
        <w:t>Pre-condition:</w:t>
      </w:r>
    </w:p>
    <w:p w14:paraId="5F874408" w14:textId="6897C447" w:rsidR="00D64B0B" w:rsidRPr="00D64B0B" w:rsidRDefault="00D64B0B" w:rsidP="00D64B0B">
      <w:r w:rsidRPr="00B550A3">
        <w:t>1.</w:t>
      </w:r>
      <w:r w:rsidRPr="00B550A3">
        <w:tab/>
        <w:t xml:space="preserve">The </w:t>
      </w:r>
      <w:r>
        <w:t>EES is registered in the ECS supporting repository function</w:t>
      </w:r>
      <w:r w:rsidRPr="00B550A3">
        <w:t>.</w:t>
      </w:r>
    </w:p>
    <w:p w14:paraId="71E903A6" w14:textId="77777777" w:rsidR="003401B3" w:rsidRPr="00F477AF" w:rsidRDefault="003401B3" w:rsidP="003401B3">
      <w:pPr>
        <w:pStyle w:val="TH"/>
      </w:pPr>
      <w:r>
        <w:rPr>
          <w:noProof/>
        </w:rPr>
        <w:object w:dxaOrig="5783" w:dyaOrig="4170" w14:anchorId="59EF29AA">
          <v:shape id="_x0000_i1135" type="#_x0000_t75" alt="" style="width:4in;height:209pt" o:ole="">
            <v:imagedata r:id="rId230" o:title=""/>
          </v:shape>
          <o:OLEObject Type="Embed" ProgID="Visio.Drawing.11" ShapeID="_x0000_i1135" DrawAspect="Content" ObjectID="_1780438247" r:id="rId231"/>
        </w:object>
      </w:r>
    </w:p>
    <w:p w14:paraId="133DFC61" w14:textId="52EEC350" w:rsidR="003401B3" w:rsidRPr="00F477AF" w:rsidRDefault="003401B3" w:rsidP="003401B3">
      <w:pPr>
        <w:pStyle w:val="TF"/>
      </w:pPr>
      <w:r w:rsidRPr="00F477AF">
        <w:t>Figure 8.</w:t>
      </w:r>
      <w:r>
        <w:t>20.2.3</w:t>
      </w:r>
      <w:r w:rsidRPr="00F477AF">
        <w:t xml:space="preserve">-1: </w:t>
      </w:r>
      <w:r>
        <w:t>Common EAS information storage</w:t>
      </w:r>
    </w:p>
    <w:p w14:paraId="4C07DF7E" w14:textId="4100966A" w:rsidR="003401B3" w:rsidRPr="00B86153" w:rsidRDefault="004245D6" w:rsidP="004245D6">
      <w:pPr>
        <w:pStyle w:val="B1"/>
      </w:pPr>
      <w:r>
        <w:t>1.</w:t>
      </w:r>
      <w:r>
        <w:tab/>
      </w:r>
      <w:r w:rsidR="003401B3" w:rsidRPr="00F477AF">
        <w:t xml:space="preserve">The </w:t>
      </w:r>
      <w:r w:rsidR="003401B3">
        <w:t xml:space="preserve">EES sends Common EAS information store request message to </w:t>
      </w:r>
      <w:r w:rsidR="003401B3" w:rsidRPr="00B86153">
        <w:t xml:space="preserve">the </w:t>
      </w:r>
      <w:r w:rsidR="003401B3">
        <w:t>ECS-ER</w:t>
      </w:r>
      <w:r w:rsidR="003401B3" w:rsidRPr="00B86153">
        <w:t>. The request message includes</w:t>
      </w:r>
      <w:r w:rsidR="003401B3">
        <w:t xml:space="preserve"> </w:t>
      </w:r>
      <w:r w:rsidR="000819BC" w:rsidRPr="000819BC">
        <w:t xml:space="preserve">EDN information, </w:t>
      </w:r>
      <w:r w:rsidR="003401B3">
        <w:t>EES ID, EAS ID, EAS endpoint and Application Group ID</w:t>
      </w:r>
      <w:r w:rsidR="003401B3" w:rsidRPr="00B86153">
        <w:t>.</w:t>
      </w:r>
    </w:p>
    <w:p w14:paraId="6515BED6" w14:textId="496BC75C" w:rsidR="003401B3" w:rsidRDefault="004245D6" w:rsidP="004245D6">
      <w:pPr>
        <w:pStyle w:val="B1"/>
      </w:pPr>
      <w:r>
        <w:lastRenderedPageBreak/>
        <w:t>2.</w:t>
      </w:r>
      <w:r>
        <w:tab/>
      </w:r>
      <w:r w:rsidR="003401B3" w:rsidRPr="00B86153">
        <w:t>Upon receiving the request</w:t>
      </w:r>
      <w:r w:rsidR="003401B3">
        <w:t xml:space="preserve">, </w:t>
      </w:r>
      <w:r w:rsidR="003401B3" w:rsidRPr="00B86153">
        <w:t xml:space="preserve">the </w:t>
      </w:r>
      <w:r w:rsidR="003401B3">
        <w:t xml:space="preserve">ECS-ER </w:t>
      </w:r>
      <w:r w:rsidR="003401B3" w:rsidRPr="00B86153">
        <w:t>checks</w:t>
      </w:r>
      <w:r w:rsidR="003401B3">
        <w:t xml:space="preserve"> if there is any stored EAS serving the application group for the EAS ID</w:t>
      </w:r>
      <w:r w:rsidR="000819BC" w:rsidRPr="000819BC">
        <w:t xml:space="preserve"> within the same EDN</w:t>
      </w:r>
      <w:r w:rsidR="003401B3">
        <w:t>. If no common EAS is identified, the ECS-ER stores the received information for subsequent binding requests.</w:t>
      </w:r>
    </w:p>
    <w:p w14:paraId="0B68F8C8" w14:textId="606DECD9" w:rsidR="003401B3" w:rsidRPr="00B3457A" w:rsidRDefault="004245D6" w:rsidP="004245D6">
      <w:pPr>
        <w:pStyle w:val="B1"/>
      </w:pPr>
      <w:r>
        <w:rPr>
          <w:lang w:eastAsia="ko-KR"/>
        </w:rPr>
        <w:t>3.</w:t>
      </w:r>
      <w:r>
        <w:rPr>
          <w:lang w:eastAsia="ko-KR"/>
        </w:rPr>
        <w:tab/>
      </w:r>
      <w:r w:rsidR="003401B3">
        <w:rPr>
          <w:lang w:eastAsia="ko-KR"/>
        </w:rPr>
        <w:t>T</w:t>
      </w:r>
      <w:r w:rsidR="003401B3" w:rsidRPr="00B86153">
        <w:t xml:space="preserve">he </w:t>
      </w:r>
      <w:r w:rsidR="003401B3">
        <w:t>ECS-ER responds the EES with Common EAS information store response message. The ECS-ER may reject the request with common EAS information identified in step 2 or accept the request.</w:t>
      </w:r>
      <w:r w:rsidR="00D64B0B" w:rsidRPr="00D64B0B">
        <w:t xml:space="preserve"> For enabling the EEC to further communicate with common EES, the common EES endpoint is also provided with common EAS information.</w:t>
      </w:r>
    </w:p>
    <w:p w14:paraId="3F643D8B" w14:textId="319DBD03" w:rsidR="00C566BE" w:rsidRPr="00E609C1" w:rsidRDefault="00C566BE" w:rsidP="00C566BE">
      <w:pPr>
        <w:pStyle w:val="Heading3"/>
        <w:rPr>
          <w:lang w:val="en-US"/>
        </w:rPr>
      </w:pPr>
      <w:bookmarkStart w:id="2366" w:name="_Toc169823431"/>
      <w:r w:rsidRPr="00E609C1">
        <w:rPr>
          <w:lang w:val="en-US"/>
        </w:rPr>
        <w:t>8.</w:t>
      </w:r>
      <w:r>
        <w:rPr>
          <w:lang w:val="en-US"/>
        </w:rPr>
        <w:t>20</w:t>
      </w:r>
      <w:r w:rsidRPr="00E609C1">
        <w:rPr>
          <w:lang w:val="en-US"/>
        </w:rPr>
        <w:t>.3</w:t>
      </w:r>
      <w:r w:rsidRPr="00E609C1">
        <w:rPr>
          <w:lang w:val="en-US"/>
        </w:rPr>
        <w:tab/>
        <w:t>Information flows</w:t>
      </w:r>
      <w:bookmarkEnd w:id="2366"/>
    </w:p>
    <w:p w14:paraId="0399DDB5" w14:textId="3BE82086" w:rsidR="00C566BE" w:rsidRDefault="00C566BE" w:rsidP="00C566BE">
      <w:pPr>
        <w:pStyle w:val="Heading4"/>
      </w:pPr>
      <w:bookmarkStart w:id="2367" w:name="_Toc169823432"/>
      <w:r>
        <w:t>8.</w:t>
      </w:r>
      <w:r w:rsidR="003401B3">
        <w:t>20</w:t>
      </w:r>
      <w:r>
        <w:t>.3.1</w:t>
      </w:r>
      <w:r>
        <w:tab/>
        <w:t>General</w:t>
      </w:r>
      <w:bookmarkEnd w:id="2367"/>
    </w:p>
    <w:p w14:paraId="40DB24EC" w14:textId="77777777" w:rsidR="00C566BE" w:rsidRDefault="00C566BE" w:rsidP="00C566BE">
      <w:r>
        <w:t>The information flows are specified for EAS information service.</w:t>
      </w:r>
    </w:p>
    <w:p w14:paraId="3224461B" w14:textId="77777777" w:rsidR="00C566BE" w:rsidRDefault="00C566BE" w:rsidP="00C566BE">
      <w:pPr>
        <w:pStyle w:val="Heading4"/>
      </w:pPr>
      <w:bookmarkStart w:id="2368" w:name="_Toc169823433"/>
      <w:r>
        <w:t>8.20.3.2</w:t>
      </w:r>
      <w:r>
        <w:tab/>
        <w:t>EAS information get request</w:t>
      </w:r>
      <w:bookmarkEnd w:id="2368"/>
    </w:p>
    <w:p w14:paraId="34A24184" w14:textId="77777777" w:rsidR="00C566BE" w:rsidRDefault="00C566BE" w:rsidP="00C566BE">
      <w:r>
        <w:t>Table 8.20.3.2-1 describes the information elements for EAS information get request from the EES to the ECS-ER.</w:t>
      </w:r>
    </w:p>
    <w:p w14:paraId="4FB83846" w14:textId="77777777" w:rsidR="00C566BE" w:rsidRPr="00F477AF" w:rsidRDefault="00C566BE" w:rsidP="00C566BE">
      <w:pPr>
        <w:pStyle w:val="TH"/>
      </w:pPr>
      <w:r w:rsidRPr="00F477AF">
        <w:t>Table 8.</w:t>
      </w:r>
      <w:r>
        <w:t>20</w:t>
      </w:r>
      <w:r w:rsidRPr="00F477AF">
        <w:t>.</w:t>
      </w:r>
      <w:r>
        <w:t>3</w:t>
      </w:r>
      <w:r w:rsidRPr="00F477AF">
        <w:t xml:space="preserve">.2-1: </w:t>
      </w:r>
      <w:r>
        <w:t>EAS</w:t>
      </w:r>
      <w:r w:rsidRPr="00F477AF">
        <w:t xml:space="preserve"> </w:t>
      </w:r>
      <w:r>
        <w:t xml:space="preserve">information get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C566BE" w:rsidRPr="00F477AF" w14:paraId="5D3A0E5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6953AEAB" w14:textId="77777777" w:rsidR="00C566BE" w:rsidRPr="00F477AF" w:rsidRDefault="00C566BE"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4A60BCC6"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36CBEC" w14:textId="77777777" w:rsidR="00C566BE" w:rsidRPr="00F477AF" w:rsidRDefault="00C566BE" w:rsidP="00B37D43">
            <w:pPr>
              <w:pStyle w:val="TAH"/>
            </w:pPr>
            <w:r w:rsidRPr="00F477AF">
              <w:t>Description</w:t>
            </w:r>
          </w:p>
        </w:tc>
      </w:tr>
      <w:tr w:rsidR="00C566BE" w:rsidRPr="00F477AF" w14:paraId="27E671AF"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17446E15" w14:textId="77777777" w:rsidR="00C566BE" w:rsidRPr="00F477AF" w:rsidRDefault="00C566BE"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373FCCA2" w14:textId="77777777" w:rsidR="00C566BE" w:rsidRPr="00F477AF" w:rsidRDefault="00C566BE"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9A34C0" w14:textId="77777777" w:rsidR="00C566BE" w:rsidRPr="00F477AF" w:rsidRDefault="00C566BE" w:rsidP="00B37D43">
            <w:pPr>
              <w:pStyle w:val="TAL"/>
            </w:pPr>
            <w:r>
              <w:t>The identifier of the EES.</w:t>
            </w:r>
          </w:p>
        </w:tc>
      </w:tr>
      <w:tr w:rsidR="00C566BE" w:rsidRPr="00F477AF" w14:paraId="28AE6CC9"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EA40870" w14:textId="77777777" w:rsidR="00C566BE" w:rsidRPr="00F477AF" w:rsidRDefault="00C566BE"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05E47D91" w14:textId="77777777" w:rsidR="00C566BE" w:rsidRPr="00F477AF" w:rsidRDefault="00C566BE"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1E517" w14:textId="77777777" w:rsidR="00C566BE" w:rsidRPr="00F477AF" w:rsidRDefault="00C566BE" w:rsidP="00B37D43">
            <w:pPr>
              <w:pStyle w:val="TAL"/>
              <w:rPr>
                <w:lang w:eastAsia="ko-KR"/>
              </w:rPr>
            </w:pPr>
            <w:r w:rsidRPr="00F477AF">
              <w:rPr>
                <w:lang w:eastAsia="ko-KR"/>
              </w:rPr>
              <w:t>Security credentials resulting from a successful authorization for the edge computing service.</w:t>
            </w:r>
          </w:p>
        </w:tc>
      </w:tr>
      <w:tr w:rsidR="00C566BE" w:rsidRPr="00F477AF" w14:paraId="4ECF64B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6903528" w14:textId="77777777" w:rsidR="00C566BE" w:rsidRPr="00F477AF" w:rsidRDefault="00C566BE"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5542D14" w14:textId="77777777" w:rsidR="00C566BE" w:rsidRPr="00F477AF" w:rsidRDefault="00C566BE"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52212C" w14:textId="77777777" w:rsidR="00C566BE" w:rsidRPr="00F477AF" w:rsidRDefault="00C566BE" w:rsidP="00B37D43">
            <w:pPr>
              <w:pStyle w:val="TAL"/>
              <w:rPr>
                <w:lang w:eastAsia="ko-KR"/>
              </w:rPr>
            </w:pPr>
            <w:r w:rsidRPr="00B43DD9">
              <w:rPr>
                <w:lang w:eastAsia="ko-KR"/>
              </w:rPr>
              <w:t>The identifier of the EAS</w:t>
            </w:r>
            <w:r>
              <w:rPr>
                <w:lang w:eastAsia="ko-KR"/>
              </w:rPr>
              <w:t>.</w:t>
            </w:r>
          </w:p>
        </w:tc>
      </w:tr>
      <w:tr w:rsidR="00C566BE" w:rsidRPr="00F477AF" w14:paraId="7A531B2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55757C9" w14:textId="77777777" w:rsidR="00C566BE" w:rsidRPr="00F477AF" w:rsidRDefault="00C566BE"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CF804E" w14:textId="77777777" w:rsidR="00C566BE" w:rsidRPr="00F477AF" w:rsidRDefault="00C566BE"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79F258" w14:textId="56D13DC0" w:rsidR="00C566BE" w:rsidRPr="00F477AF" w:rsidRDefault="00457D59" w:rsidP="00B37D43">
            <w:pPr>
              <w:pStyle w:val="TAL"/>
              <w:rPr>
                <w:lang w:eastAsia="ko-KR"/>
              </w:rPr>
            </w:pPr>
            <w:r w:rsidRPr="00457D59">
              <w:t>Application group identifier as defined in 7.2.11.</w:t>
            </w:r>
          </w:p>
        </w:tc>
      </w:tr>
    </w:tbl>
    <w:p w14:paraId="6145510D" w14:textId="77777777" w:rsidR="00C566BE" w:rsidRDefault="00C566BE" w:rsidP="00C566BE"/>
    <w:p w14:paraId="3B434E3E" w14:textId="77777777" w:rsidR="00C566BE" w:rsidRDefault="00C566BE" w:rsidP="00C566BE">
      <w:pPr>
        <w:pStyle w:val="Heading4"/>
      </w:pPr>
      <w:bookmarkStart w:id="2369" w:name="_Toc169823434"/>
      <w:r>
        <w:t>8.20.3.3</w:t>
      </w:r>
      <w:r>
        <w:tab/>
        <w:t>EAS</w:t>
      </w:r>
      <w:r w:rsidRPr="00F477AF">
        <w:t xml:space="preserve"> </w:t>
      </w:r>
      <w:r>
        <w:t>information get response</w:t>
      </w:r>
      <w:bookmarkEnd w:id="2369"/>
    </w:p>
    <w:p w14:paraId="201D774B" w14:textId="77777777" w:rsidR="00C566BE" w:rsidRDefault="00C566BE" w:rsidP="00C566BE">
      <w:r>
        <w:t>Table 8.20.3.3-1 describes the information elements for EAS information get response from the ECS-ER to the EES.</w:t>
      </w:r>
    </w:p>
    <w:p w14:paraId="257638C3" w14:textId="77777777" w:rsidR="00C566BE" w:rsidRPr="00F477AF" w:rsidRDefault="00C566BE" w:rsidP="00C566BE">
      <w:pPr>
        <w:pStyle w:val="TH"/>
      </w:pPr>
      <w:r w:rsidRPr="00F477AF">
        <w:t>Table 8.</w:t>
      </w:r>
      <w:r>
        <w:t>20</w:t>
      </w:r>
      <w:r w:rsidRPr="00F477AF">
        <w:t>.3.</w:t>
      </w:r>
      <w:r>
        <w:t>3</w:t>
      </w:r>
      <w:r w:rsidRPr="00F477AF">
        <w:t xml:space="preserve">-1: </w:t>
      </w:r>
      <w:r>
        <w:t>EAS</w:t>
      </w:r>
      <w:r w:rsidRPr="00F477AF">
        <w:t xml:space="preserve"> </w:t>
      </w:r>
      <w:r>
        <w:t>information get response</w:t>
      </w:r>
    </w:p>
    <w:tbl>
      <w:tblPr>
        <w:tblW w:w="8640" w:type="dxa"/>
        <w:jc w:val="center"/>
        <w:tblLayout w:type="fixed"/>
        <w:tblLook w:val="0000" w:firstRow="0" w:lastRow="0" w:firstColumn="0" w:lastColumn="0" w:noHBand="0" w:noVBand="0"/>
      </w:tblPr>
      <w:tblGrid>
        <w:gridCol w:w="2880"/>
        <w:gridCol w:w="1440"/>
        <w:gridCol w:w="4320"/>
      </w:tblGrid>
      <w:tr w:rsidR="00C566BE" w:rsidRPr="00F477AF" w14:paraId="6E57D1F0"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436C5360" w14:textId="77777777" w:rsidR="00C566BE" w:rsidRPr="00F477AF" w:rsidRDefault="00C566BE"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2DC76F1B" w14:textId="77777777" w:rsidR="00C566BE" w:rsidRPr="00F477AF" w:rsidRDefault="00C566BE"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FE217E" w14:textId="77777777" w:rsidR="00C566BE" w:rsidRPr="00F477AF" w:rsidRDefault="00C566BE" w:rsidP="00B37D43">
            <w:pPr>
              <w:pStyle w:val="TAH"/>
            </w:pPr>
            <w:r w:rsidRPr="00F477AF">
              <w:t>Description</w:t>
            </w:r>
          </w:p>
        </w:tc>
      </w:tr>
      <w:tr w:rsidR="00C566BE" w:rsidRPr="00F477AF" w14:paraId="5BB58C9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3A1DC4FF" w14:textId="77777777" w:rsidR="00C566BE" w:rsidRPr="00F477AF" w:rsidRDefault="00C566BE"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231B3831"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476333" w14:textId="77777777" w:rsidR="00C566BE" w:rsidRPr="00F477AF" w:rsidRDefault="00C566BE" w:rsidP="00B37D43">
            <w:pPr>
              <w:pStyle w:val="TAL"/>
            </w:pPr>
            <w:r w:rsidRPr="00F477AF">
              <w:t>Indicates that the request was successful.</w:t>
            </w:r>
          </w:p>
        </w:tc>
      </w:tr>
      <w:tr w:rsidR="00C566BE" w:rsidRPr="00F477AF" w14:paraId="3336BED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EDF80BA" w14:textId="77777777" w:rsidR="00C566BE" w:rsidRPr="00F477AF" w:rsidRDefault="00C566BE" w:rsidP="00B37D43">
            <w:pPr>
              <w:pStyle w:val="TAL"/>
            </w:pPr>
            <w:r>
              <w:t>&gt; EAS information</w:t>
            </w:r>
          </w:p>
        </w:tc>
        <w:tc>
          <w:tcPr>
            <w:tcW w:w="1440" w:type="dxa"/>
            <w:tcBorders>
              <w:top w:val="single" w:sz="4" w:space="0" w:color="000000"/>
              <w:left w:val="single" w:sz="4" w:space="0" w:color="000000"/>
              <w:bottom w:val="single" w:sz="4" w:space="0" w:color="000000"/>
            </w:tcBorders>
            <w:shd w:val="clear" w:color="auto" w:fill="auto"/>
          </w:tcPr>
          <w:p w14:paraId="3F5A53C9" w14:textId="77777777" w:rsidR="00C566BE" w:rsidRPr="00F477AF" w:rsidRDefault="00C566BE" w:rsidP="00B37D43">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4D154C" w14:textId="77777777" w:rsidR="00C566BE" w:rsidRPr="00F477AF" w:rsidRDefault="00C566BE" w:rsidP="00B37D43">
            <w:pPr>
              <w:pStyle w:val="TAL"/>
            </w:pPr>
            <w:r>
              <w:t>This IE includes a list of EAS endpoints.</w:t>
            </w:r>
          </w:p>
        </w:tc>
      </w:tr>
      <w:tr w:rsidR="00C566BE" w:rsidRPr="00F477AF" w14:paraId="665D2A04"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5643AA06" w14:textId="77777777" w:rsidR="00C566BE" w:rsidRPr="00F477AF" w:rsidRDefault="00C566BE"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7CDE8E4E"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063648" w14:textId="77777777" w:rsidR="00C566BE" w:rsidRPr="00F477AF" w:rsidRDefault="00C566BE" w:rsidP="00B37D43">
            <w:pPr>
              <w:pStyle w:val="TAL"/>
            </w:pPr>
            <w:r w:rsidRPr="00F477AF">
              <w:t xml:space="preserve">Indicates that the request </w:t>
            </w:r>
            <w:r>
              <w:t xml:space="preserve">has </w:t>
            </w:r>
            <w:r w:rsidRPr="00F477AF">
              <w:t>failed.</w:t>
            </w:r>
          </w:p>
        </w:tc>
      </w:tr>
      <w:tr w:rsidR="00C566BE" w:rsidRPr="00F477AF" w14:paraId="7E6CDC25"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F21CEB2" w14:textId="77777777" w:rsidR="00C566BE" w:rsidRPr="00F477AF" w:rsidRDefault="00C566BE"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6F034F8A" w14:textId="77777777" w:rsidR="00C566BE" w:rsidRPr="00F477AF" w:rsidRDefault="00C566BE"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0F48E8" w14:textId="77777777" w:rsidR="00C566BE" w:rsidRPr="00F477AF" w:rsidRDefault="00C566BE" w:rsidP="00B37D43">
            <w:pPr>
              <w:pStyle w:val="TAL"/>
            </w:pPr>
            <w:r w:rsidRPr="00F477AF">
              <w:t>Indicates the failure cause.</w:t>
            </w:r>
            <w:r>
              <w:t xml:space="preserve"> Only included when Failure response is included. </w:t>
            </w:r>
          </w:p>
        </w:tc>
      </w:tr>
      <w:tr w:rsidR="00C566BE" w:rsidRPr="00F477AF" w14:paraId="78827A03"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1467EFD" w14:textId="77777777" w:rsidR="00C566BE" w:rsidRPr="00F477AF" w:rsidRDefault="00C566BE" w:rsidP="00B37D43">
            <w:pPr>
              <w:pStyle w:val="TAN"/>
            </w:pPr>
            <w:r>
              <w:rPr>
                <w:lang w:eastAsia="ko-KR"/>
              </w:rPr>
              <w:t>NOTE:</w:t>
            </w:r>
            <w:r>
              <w:rPr>
                <w:lang w:eastAsia="ko-KR"/>
              </w:rPr>
              <w:tab/>
              <w:t>One of these IEs shall be present in the message.</w:t>
            </w:r>
          </w:p>
        </w:tc>
      </w:tr>
    </w:tbl>
    <w:p w14:paraId="408FB795" w14:textId="77777777" w:rsidR="00C566BE" w:rsidRPr="00B37D43" w:rsidRDefault="00C566BE" w:rsidP="00C566BE">
      <w:pPr>
        <w:rPr>
          <w:noProof/>
        </w:rPr>
      </w:pPr>
    </w:p>
    <w:p w14:paraId="07ED36FC" w14:textId="7B103D01" w:rsidR="003401B3" w:rsidRDefault="003401B3" w:rsidP="003401B3">
      <w:pPr>
        <w:pStyle w:val="Heading4"/>
      </w:pPr>
      <w:bookmarkStart w:id="2370" w:name="_Toc169823435"/>
      <w:r>
        <w:t>8.20.3.4</w:t>
      </w:r>
      <w:r>
        <w:tab/>
        <w:t>Common EAS information store request</w:t>
      </w:r>
      <w:bookmarkEnd w:id="2370"/>
    </w:p>
    <w:p w14:paraId="32631ADE" w14:textId="69D2FCF9" w:rsidR="003401B3" w:rsidRDefault="003401B3" w:rsidP="003401B3">
      <w:r>
        <w:t>Table 8.20.3.4-1 describes the information elements for common EAS information store request from the EES to the ECS-ER.</w:t>
      </w:r>
    </w:p>
    <w:p w14:paraId="1F0A8EC4" w14:textId="05A94FEA" w:rsidR="003401B3" w:rsidRPr="00F477AF" w:rsidRDefault="003401B3" w:rsidP="003401B3">
      <w:pPr>
        <w:pStyle w:val="TH"/>
      </w:pPr>
      <w:r w:rsidRPr="00F477AF">
        <w:lastRenderedPageBreak/>
        <w:t>Table 8.</w:t>
      </w:r>
      <w:r>
        <w:t>20</w:t>
      </w:r>
      <w:r w:rsidRPr="00F477AF">
        <w:t>.</w:t>
      </w:r>
      <w:r>
        <w:t>3</w:t>
      </w:r>
      <w:r w:rsidRPr="00F477AF">
        <w:t>.</w:t>
      </w:r>
      <w:r>
        <w:t>4</w:t>
      </w:r>
      <w:r w:rsidRPr="00F477AF">
        <w:t xml:space="preserve">-1: </w:t>
      </w:r>
      <w:r>
        <w:t xml:space="preserve">Common EAS information store </w:t>
      </w:r>
      <w:r w:rsidRPr="00F477AF">
        <w:t>request</w:t>
      </w:r>
    </w:p>
    <w:tbl>
      <w:tblPr>
        <w:tblW w:w="8640" w:type="dxa"/>
        <w:jc w:val="center"/>
        <w:tblLayout w:type="fixed"/>
        <w:tblLook w:val="0000" w:firstRow="0" w:lastRow="0" w:firstColumn="0" w:lastColumn="0" w:noHBand="0" w:noVBand="0"/>
      </w:tblPr>
      <w:tblGrid>
        <w:gridCol w:w="3235"/>
        <w:gridCol w:w="1085"/>
        <w:gridCol w:w="4320"/>
      </w:tblGrid>
      <w:tr w:rsidR="003401B3" w:rsidRPr="00F477AF" w14:paraId="25C8F601"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13C00E" w14:textId="77777777" w:rsidR="003401B3" w:rsidRPr="00F477AF" w:rsidRDefault="003401B3" w:rsidP="00B37D43">
            <w:pPr>
              <w:pStyle w:val="TAH"/>
            </w:pPr>
            <w:r w:rsidRPr="00F477AF">
              <w:t>Information element</w:t>
            </w:r>
          </w:p>
        </w:tc>
        <w:tc>
          <w:tcPr>
            <w:tcW w:w="1085" w:type="dxa"/>
            <w:tcBorders>
              <w:top w:val="single" w:sz="4" w:space="0" w:color="000000"/>
              <w:left w:val="single" w:sz="4" w:space="0" w:color="000000"/>
              <w:bottom w:val="single" w:sz="4" w:space="0" w:color="000000"/>
            </w:tcBorders>
            <w:shd w:val="clear" w:color="auto" w:fill="auto"/>
          </w:tcPr>
          <w:p w14:paraId="57BBC488"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6F8187" w14:textId="77777777" w:rsidR="003401B3" w:rsidRPr="00F477AF" w:rsidRDefault="003401B3" w:rsidP="00B37D43">
            <w:pPr>
              <w:pStyle w:val="TAH"/>
            </w:pPr>
            <w:r w:rsidRPr="00F477AF">
              <w:t>Description</w:t>
            </w:r>
          </w:p>
        </w:tc>
      </w:tr>
      <w:tr w:rsidR="003401B3" w:rsidRPr="00F477AF" w14:paraId="1C81FB94"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299255AA" w14:textId="77777777" w:rsidR="003401B3" w:rsidRPr="00F477AF" w:rsidRDefault="003401B3" w:rsidP="00B37D43">
            <w:pPr>
              <w:pStyle w:val="TAL"/>
            </w:pPr>
            <w:r>
              <w:t>R</w:t>
            </w:r>
            <w:r w:rsidRPr="006E4D42">
              <w:t>equestor identifier</w:t>
            </w:r>
          </w:p>
        </w:tc>
        <w:tc>
          <w:tcPr>
            <w:tcW w:w="1085" w:type="dxa"/>
            <w:tcBorders>
              <w:top w:val="single" w:sz="4" w:space="0" w:color="000000"/>
              <w:left w:val="single" w:sz="4" w:space="0" w:color="000000"/>
              <w:bottom w:val="single" w:sz="4" w:space="0" w:color="000000"/>
            </w:tcBorders>
            <w:shd w:val="clear" w:color="auto" w:fill="auto"/>
          </w:tcPr>
          <w:p w14:paraId="6DED114E" w14:textId="77777777" w:rsidR="003401B3" w:rsidRPr="00F477AF" w:rsidRDefault="003401B3" w:rsidP="00B37D43">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BDC02B" w14:textId="77777777" w:rsidR="003401B3" w:rsidRPr="00F477AF" w:rsidRDefault="003401B3" w:rsidP="00B37D43">
            <w:pPr>
              <w:pStyle w:val="TAL"/>
            </w:pPr>
            <w:r>
              <w:t>The identifier of the EES.</w:t>
            </w:r>
          </w:p>
        </w:tc>
      </w:tr>
      <w:tr w:rsidR="003401B3" w:rsidRPr="00F477AF" w14:paraId="75A9C9CE"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19D1AF5" w14:textId="77777777" w:rsidR="003401B3" w:rsidRPr="00F477AF" w:rsidRDefault="003401B3" w:rsidP="00B37D43">
            <w:pPr>
              <w:pStyle w:val="TAL"/>
              <w:tabs>
                <w:tab w:val="right" w:pos="2664"/>
              </w:tabs>
              <w:rPr>
                <w:lang w:eastAsia="ko-KR"/>
              </w:rPr>
            </w:pPr>
            <w:r w:rsidRPr="00F477AF">
              <w:rPr>
                <w:lang w:eastAsia="ko-KR"/>
              </w:rPr>
              <w:t>Security credentials</w:t>
            </w:r>
          </w:p>
        </w:tc>
        <w:tc>
          <w:tcPr>
            <w:tcW w:w="1085" w:type="dxa"/>
            <w:tcBorders>
              <w:top w:val="single" w:sz="4" w:space="0" w:color="000000"/>
              <w:left w:val="single" w:sz="4" w:space="0" w:color="000000"/>
              <w:bottom w:val="single" w:sz="4" w:space="0" w:color="000000"/>
            </w:tcBorders>
            <w:shd w:val="clear" w:color="auto" w:fill="auto"/>
          </w:tcPr>
          <w:p w14:paraId="431FF9B4" w14:textId="77777777" w:rsidR="003401B3" w:rsidRPr="00F477AF" w:rsidRDefault="003401B3" w:rsidP="00B37D43">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BB39EB" w14:textId="77777777" w:rsidR="003401B3" w:rsidRPr="00F477AF" w:rsidRDefault="003401B3" w:rsidP="00B37D43">
            <w:pPr>
              <w:pStyle w:val="TAL"/>
              <w:rPr>
                <w:lang w:eastAsia="ko-KR"/>
              </w:rPr>
            </w:pPr>
            <w:r w:rsidRPr="00F477AF">
              <w:rPr>
                <w:lang w:eastAsia="ko-KR"/>
              </w:rPr>
              <w:t>Security credentials resulting from a successful authorization for the edge computing service.</w:t>
            </w:r>
          </w:p>
        </w:tc>
      </w:tr>
      <w:tr w:rsidR="003401B3" w:rsidRPr="00F477AF" w14:paraId="0B241048"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DAFD116" w14:textId="77777777" w:rsidR="003401B3" w:rsidRPr="00F477AF" w:rsidRDefault="003401B3" w:rsidP="00B37D43">
            <w:pPr>
              <w:pStyle w:val="TAL"/>
              <w:tabs>
                <w:tab w:val="right" w:pos="2664"/>
              </w:tabs>
              <w:rPr>
                <w:lang w:eastAsia="ko-KR"/>
              </w:rPr>
            </w:pPr>
            <w:r>
              <w:rPr>
                <w:lang w:eastAsia="ko-KR"/>
              </w:rPr>
              <w:t>EAS ID</w:t>
            </w:r>
          </w:p>
        </w:tc>
        <w:tc>
          <w:tcPr>
            <w:tcW w:w="1085" w:type="dxa"/>
            <w:tcBorders>
              <w:top w:val="single" w:sz="4" w:space="0" w:color="000000"/>
              <w:left w:val="single" w:sz="4" w:space="0" w:color="000000"/>
              <w:bottom w:val="single" w:sz="4" w:space="0" w:color="000000"/>
            </w:tcBorders>
            <w:shd w:val="clear" w:color="auto" w:fill="auto"/>
          </w:tcPr>
          <w:p w14:paraId="2CF4E62D" w14:textId="77777777" w:rsidR="003401B3" w:rsidRPr="00F477AF"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F1421" w14:textId="77777777" w:rsidR="003401B3" w:rsidRPr="00F477AF" w:rsidRDefault="003401B3" w:rsidP="00B37D43">
            <w:pPr>
              <w:pStyle w:val="TAL"/>
              <w:rPr>
                <w:lang w:eastAsia="ko-KR"/>
              </w:rPr>
            </w:pPr>
            <w:r w:rsidRPr="00B43DD9">
              <w:rPr>
                <w:lang w:eastAsia="ko-KR"/>
              </w:rPr>
              <w:t>The identifier of the EAS</w:t>
            </w:r>
            <w:r>
              <w:rPr>
                <w:lang w:eastAsia="ko-KR"/>
              </w:rPr>
              <w:t>.</w:t>
            </w:r>
          </w:p>
        </w:tc>
      </w:tr>
      <w:tr w:rsidR="003401B3" w:rsidRPr="00F477AF" w14:paraId="27689E75"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019148EA" w14:textId="77777777" w:rsidR="003401B3" w:rsidRDefault="003401B3" w:rsidP="00B37D43">
            <w:pPr>
              <w:pStyle w:val="TAL"/>
              <w:tabs>
                <w:tab w:val="right" w:pos="2664"/>
              </w:tabs>
              <w:rPr>
                <w:lang w:eastAsia="ko-KR"/>
              </w:rPr>
            </w:pPr>
            <w:r>
              <w:rPr>
                <w:lang w:eastAsia="ko-KR"/>
              </w:rPr>
              <w:t>EAS endpoint</w:t>
            </w:r>
          </w:p>
        </w:tc>
        <w:tc>
          <w:tcPr>
            <w:tcW w:w="1085" w:type="dxa"/>
            <w:tcBorders>
              <w:top w:val="single" w:sz="4" w:space="0" w:color="000000"/>
              <w:left w:val="single" w:sz="4" w:space="0" w:color="000000"/>
              <w:bottom w:val="single" w:sz="4" w:space="0" w:color="000000"/>
            </w:tcBorders>
            <w:shd w:val="clear" w:color="auto" w:fill="auto"/>
          </w:tcPr>
          <w:p w14:paraId="3DA6F9AC" w14:textId="77777777" w:rsidR="003401B3" w:rsidRDefault="003401B3" w:rsidP="00B37D43">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C50BF5" w14:textId="77777777" w:rsidR="003401B3" w:rsidRPr="00B43DD9" w:rsidRDefault="003401B3" w:rsidP="00B37D43">
            <w:pPr>
              <w:pStyle w:val="TAL"/>
              <w:rPr>
                <w:lang w:eastAsia="ko-KR"/>
              </w:rPr>
            </w:pPr>
            <w:r w:rsidRPr="00F477AF">
              <w:t>Endpoint information (e.g. URI, FQDN, IP address) used to communicate with the EAS.</w:t>
            </w:r>
          </w:p>
        </w:tc>
      </w:tr>
      <w:tr w:rsidR="003401B3" w:rsidRPr="00F477AF" w14:paraId="1215B300"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393A9EB" w14:textId="77777777" w:rsidR="003401B3" w:rsidRPr="00F477AF" w:rsidRDefault="003401B3" w:rsidP="00B37D43">
            <w:pPr>
              <w:pStyle w:val="TAL"/>
              <w:tabs>
                <w:tab w:val="right" w:pos="2664"/>
              </w:tabs>
              <w:rPr>
                <w:lang w:eastAsia="ko-KR"/>
              </w:rPr>
            </w:pPr>
            <w:r>
              <w:t>Application Group ID</w:t>
            </w:r>
          </w:p>
        </w:tc>
        <w:tc>
          <w:tcPr>
            <w:tcW w:w="1085" w:type="dxa"/>
            <w:tcBorders>
              <w:top w:val="single" w:sz="4" w:space="0" w:color="000000"/>
              <w:left w:val="single" w:sz="4" w:space="0" w:color="000000"/>
              <w:bottom w:val="single" w:sz="4" w:space="0" w:color="000000"/>
            </w:tcBorders>
            <w:shd w:val="clear" w:color="auto" w:fill="auto"/>
          </w:tcPr>
          <w:p w14:paraId="02EA9E27" w14:textId="77777777" w:rsidR="003401B3" w:rsidRPr="00F477AF" w:rsidRDefault="003401B3" w:rsidP="00B37D43">
            <w:pPr>
              <w:pStyle w:val="TAC"/>
              <w:rPr>
                <w:lang w:eastAsia="ko-KR"/>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C1E25B" w14:textId="343ACA17" w:rsidR="003401B3" w:rsidRPr="00F477AF" w:rsidRDefault="00457D59" w:rsidP="00B37D43">
            <w:pPr>
              <w:pStyle w:val="TAL"/>
              <w:rPr>
                <w:lang w:eastAsia="ko-KR"/>
              </w:rPr>
            </w:pPr>
            <w:r w:rsidRPr="00457D59">
              <w:t>Application group identifier as defined in 7.2.11.</w:t>
            </w:r>
          </w:p>
        </w:tc>
      </w:tr>
      <w:tr w:rsidR="000819BC" w:rsidRPr="00F477AF" w14:paraId="1B5A9CC3"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3500BEB9" w14:textId="7B68C06E" w:rsidR="000819BC" w:rsidRDefault="000819BC" w:rsidP="000819BC">
            <w:pPr>
              <w:pStyle w:val="TAL"/>
              <w:tabs>
                <w:tab w:val="right" w:pos="2664"/>
              </w:tabs>
            </w:pPr>
            <w:r w:rsidRPr="00203282">
              <w:t>EDN information</w:t>
            </w:r>
          </w:p>
        </w:tc>
        <w:tc>
          <w:tcPr>
            <w:tcW w:w="1085" w:type="dxa"/>
            <w:tcBorders>
              <w:top w:val="single" w:sz="4" w:space="0" w:color="000000"/>
              <w:left w:val="single" w:sz="4" w:space="0" w:color="000000"/>
              <w:bottom w:val="single" w:sz="4" w:space="0" w:color="000000"/>
            </w:tcBorders>
            <w:shd w:val="clear" w:color="auto" w:fill="auto"/>
          </w:tcPr>
          <w:p w14:paraId="78A19825" w14:textId="7CAB27C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6B495" w14:textId="4D220C2E" w:rsidR="000819BC" w:rsidRDefault="000819BC" w:rsidP="000819BC">
            <w:pPr>
              <w:pStyle w:val="TAL"/>
            </w:pPr>
            <w:r w:rsidRPr="00203282">
              <w:t>Information of EDN where the EAS resides.</w:t>
            </w:r>
          </w:p>
        </w:tc>
      </w:tr>
      <w:tr w:rsidR="000819BC" w:rsidRPr="00F477AF" w14:paraId="2DE170AC"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479C54C5" w14:textId="2E3A2989" w:rsidR="000819BC" w:rsidRDefault="000819BC" w:rsidP="000819BC">
            <w:pPr>
              <w:pStyle w:val="TAL"/>
              <w:tabs>
                <w:tab w:val="right" w:pos="2664"/>
              </w:tabs>
            </w:pPr>
            <w:r w:rsidRPr="00203282">
              <w:t>&gt; DNN</w:t>
            </w:r>
          </w:p>
        </w:tc>
        <w:tc>
          <w:tcPr>
            <w:tcW w:w="1085" w:type="dxa"/>
            <w:tcBorders>
              <w:top w:val="single" w:sz="4" w:space="0" w:color="000000"/>
              <w:left w:val="single" w:sz="4" w:space="0" w:color="000000"/>
              <w:bottom w:val="single" w:sz="4" w:space="0" w:color="000000"/>
            </w:tcBorders>
            <w:shd w:val="clear" w:color="auto" w:fill="auto"/>
          </w:tcPr>
          <w:p w14:paraId="536CDFE2" w14:textId="08584B08" w:rsidR="000819BC" w:rsidRDefault="000819BC" w:rsidP="000819BC">
            <w:pPr>
              <w:pStyle w:val="TAC"/>
            </w:pPr>
            <w:r w:rsidRPr="00203282">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5C489" w14:textId="3E4338B7" w:rsidR="000819BC" w:rsidRDefault="000819BC" w:rsidP="000819BC">
            <w:pPr>
              <w:pStyle w:val="TAL"/>
            </w:pPr>
            <w:r w:rsidRPr="00203282">
              <w:t>Data network name to identify the EDN.</w:t>
            </w:r>
          </w:p>
        </w:tc>
      </w:tr>
      <w:tr w:rsidR="000819BC" w:rsidRPr="00F477AF" w14:paraId="55201D97" w14:textId="77777777" w:rsidTr="00B37D43">
        <w:trPr>
          <w:jc w:val="center"/>
        </w:trPr>
        <w:tc>
          <w:tcPr>
            <w:tcW w:w="3235" w:type="dxa"/>
            <w:tcBorders>
              <w:top w:val="single" w:sz="4" w:space="0" w:color="000000"/>
              <w:left w:val="single" w:sz="4" w:space="0" w:color="000000"/>
              <w:bottom w:val="single" w:sz="4" w:space="0" w:color="000000"/>
            </w:tcBorders>
            <w:shd w:val="clear" w:color="auto" w:fill="auto"/>
          </w:tcPr>
          <w:p w14:paraId="774C6E6C" w14:textId="33E390E9" w:rsidR="000819BC" w:rsidRDefault="000819BC" w:rsidP="000819BC">
            <w:pPr>
              <w:pStyle w:val="TAL"/>
              <w:tabs>
                <w:tab w:val="right" w:pos="2664"/>
              </w:tabs>
            </w:pPr>
            <w:r w:rsidRPr="00203282">
              <w:t>&gt; DNAI(s)</w:t>
            </w:r>
          </w:p>
        </w:tc>
        <w:tc>
          <w:tcPr>
            <w:tcW w:w="1085" w:type="dxa"/>
            <w:tcBorders>
              <w:top w:val="single" w:sz="4" w:space="0" w:color="000000"/>
              <w:left w:val="single" w:sz="4" w:space="0" w:color="000000"/>
              <w:bottom w:val="single" w:sz="4" w:space="0" w:color="000000"/>
            </w:tcBorders>
            <w:shd w:val="clear" w:color="auto" w:fill="auto"/>
          </w:tcPr>
          <w:p w14:paraId="4A352AFB" w14:textId="3C3AF89C" w:rsidR="000819BC" w:rsidRDefault="000819BC" w:rsidP="000819BC">
            <w:pPr>
              <w:pStyle w:val="TAC"/>
            </w:pPr>
            <w:r w:rsidRPr="0020328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EC1DC" w14:textId="3D605AD4" w:rsidR="000819BC" w:rsidRDefault="000819BC" w:rsidP="000819BC">
            <w:pPr>
              <w:pStyle w:val="TAL"/>
            </w:pPr>
            <w:r w:rsidRPr="00203282">
              <w:t>DNAI(s) associated with the EDN.</w:t>
            </w:r>
          </w:p>
        </w:tc>
      </w:tr>
    </w:tbl>
    <w:p w14:paraId="6580CDCE" w14:textId="77777777" w:rsidR="003401B3" w:rsidRDefault="003401B3" w:rsidP="003401B3"/>
    <w:p w14:paraId="19644AA1" w14:textId="25ED7B3F" w:rsidR="003401B3" w:rsidRDefault="003401B3" w:rsidP="003401B3">
      <w:pPr>
        <w:pStyle w:val="Heading4"/>
      </w:pPr>
      <w:bookmarkStart w:id="2371" w:name="_Toc169823436"/>
      <w:r>
        <w:t>8.20.3.5</w:t>
      </w:r>
      <w:r>
        <w:tab/>
        <w:t>Common EAS</w:t>
      </w:r>
      <w:r w:rsidRPr="00F477AF">
        <w:t xml:space="preserve"> </w:t>
      </w:r>
      <w:r>
        <w:t>information store response</w:t>
      </w:r>
      <w:bookmarkEnd w:id="2371"/>
    </w:p>
    <w:p w14:paraId="378FC074" w14:textId="510F8604" w:rsidR="003401B3" w:rsidRDefault="003401B3" w:rsidP="003401B3">
      <w:r>
        <w:t>Table 8.20.3.5-1 describes the information elements for common EAS information store response from the ECS-ER to the EES.</w:t>
      </w:r>
    </w:p>
    <w:p w14:paraId="20D7044D" w14:textId="437D31E9" w:rsidR="003401B3" w:rsidRPr="00F477AF" w:rsidRDefault="003401B3" w:rsidP="003401B3">
      <w:pPr>
        <w:pStyle w:val="TH"/>
      </w:pPr>
      <w:r w:rsidRPr="00F477AF">
        <w:t>Table 8.</w:t>
      </w:r>
      <w:r>
        <w:t>20</w:t>
      </w:r>
      <w:r w:rsidRPr="00F477AF">
        <w:t>.3.</w:t>
      </w:r>
      <w:r>
        <w:t>5</w:t>
      </w:r>
      <w:r w:rsidRPr="00F477AF">
        <w:t xml:space="preserve">-1: </w:t>
      </w:r>
      <w:r>
        <w:t>Common EAS</w:t>
      </w:r>
      <w:r w:rsidRPr="00F477AF">
        <w:t xml:space="preserve"> </w:t>
      </w:r>
      <w:r>
        <w:t>information store response</w:t>
      </w:r>
    </w:p>
    <w:tbl>
      <w:tblPr>
        <w:tblW w:w="8640" w:type="dxa"/>
        <w:jc w:val="center"/>
        <w:tblLayout w:type="fixed"/>
        <w:tblLook w:val="0000" w:firstRow="0" w:lastRow="0" w:firstColumn="0" w:lastColumn="0" w:noHBand="0" w:noVBand="0"/>
      </w:tblPr>
      <w:tblGrid>
        <w:gridCol w:w="2880"/>
        <w:gridCol w:w="1440"/>
        <w:gridCol w:w="4320"/>
      </w:tblGrid>
      <w:tr w:rsidR="003401B3" w:rsidRPr="00F477AF" w14:paraId="53D76593"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73CCAF7F" w14:textId="77777777" w:rsidR="003401B3" w:rsidRPr="00F477AF" w:rsidRDefault="003401B3" w:rsidP="00B37D43">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E759DD1" w14:textId="77777777" w:rsidR="003401B3" w:rsidRPr="00F477AF" w:rsidRDefault="003401B3" w:rsidP="00B37D43">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340602" w14:textId="77777777" w:rsidR="003401B3" w:rsidRPr="00F477AF" w:rsidRDefault="003401B3" w:rsidP="00B37D43">
            <w:pPr>
              <w:pStyle w:val="TAH"/>
            </w:pPr>
            <w:r w:rsidRPr="00F477AF">
              <w:t>Description</w:t>
            </w:r>
          </w:p>
        </w:tc>
      </w:tr>
      <w:tr w:rsidR="003401B3" w:rsidRPr="00F477AF" w14:paraId="0965A8D8"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096092FF" w14:textId="77777777" w:rsidR="003401B3" w:rsidRPr="00F477AF" w:rsidRDefault="003401B3" w:rsidP="00B37D43">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58F3E4E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A14876" w14:textId="77777777" w:rsidR="003401B3" w:rsidRPr="00F477AF" w:rsidRDefault="003401B3" w:rsidP="00B37D43">
            <w:pPr>
              <w:pStyle w:val="TAL"/>
            </w:pPr>
            <w:r w:rsidRPr="00F477AF">
              <w:t>Indicates that the request was successful.</w:t>
            </w:r>
          </w:p>
        </w:tc>
      </w:tr>
      <w:tr w:rsidR="003401B3" w:rsidRPr="00F477AF" w14:paraId="679A0FCC"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0B0F02" w14:textId="77777777" w:rsidR="003401B3" w:rsidRPr="00F477AF" w:rsidRDefault="003401B3" w:rsidP="00B37D43">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shd w:val="clear" w:color="auto" w:fill="auto"/>
          </w:tcPr>
          <w:p w14:paraId="6F4B7D77"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1931D8" w14:textId="77777777" w:rsidR="003401B3" w:rsidRPr="00F477AF" w:rsidRDefault="003401B3" w:rsidP="00B37D43">
            <w:pPr>
              <w:pStyle w:val="TAL"/>
            </w:pPr>
            <w:r w:rsidRPr="00F477AF">
              <w:t xml:space="preserve">Indicates that the request </w:t>
            </w:r>
            <w:r>
              <w:t xml:space="preserve">has </w:t>
            </w:r>
            <w:r w:rsidRPr="00F477AF">
              <w:t>failed.</w:t>
            </w:r>
          </w:p>
        </w:tc>
      </w:tr>
      <w:tr w:rsidR="003401B3" w:rsidRPr="00F477AF" w14:paraId="068B34DB"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1C5CE745" w14:textId="77777777" w:rsidR="003401B3" w:rsidRPr="00F477AF" w:rsidRDefault="003401B3" w:rsidP="00B37D43">
            <w:pPr>
              <w:pStyle w:val="TAL"/>
            </w:pPr>
            <w:r>
              <w:t xml:space="preserve">&gt; </w:t>
            </w:r>
            <w:r w:rsidRPr="00F477AF">
              <w:t>Cause</w:t>
            </w:r>
          </w:p>
        </w:tc>
        <w:tc>
          <w:tcPr>
            <w:tcW w:w="1440" w:type="dxa"/>
            <w:tcBorders>
              <w:top w:val="single" w:sz="4" w:space="0" w:color="000000"/>
              <w:left w:val="single" w:sz="4" w:space="0" w:color="000000"/>
              <w:bottom w:val="single" w:sz="4" w:space="0" w:color="000000"/>
            </w:tcBorders>
            <w:shd w:val="clear" w:color="auto" w:fill="auto"/>
          </w:tcPr>
          <w:p w14:paraId="3320F398" w14:textId="77777777" w:rsidR="003401B3" w:rsidRPr="00F477AF" w:rsidRDefault="003401B3" w:rsidP="00B37D43">
            <w:pPr>
              <w:pStyle w:val="TAL"/>
              <w:jc w:val="center"/>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2DEA89" w14:textId="77777777" w:rsidR="003401B3" w:rsidRPr="00F477AF" w:rsidRDefault="003401B3" w:rsidP="00B37D43">
            <w:pPr>
              <w:pStyle w:val="TAL"/>
            </w:pPr>
            <w:r w:rsidRPr="00F477AF">
              <w:t>Indicates the failure cause.</w:t>
            </w:r>
            <w:r>
              <w:t xml:space="preserve"> Only included when Failure response is included. </w:t>
            </w:r>
          </w:p>
        </w:tc>
      </w:tr>
      <w:tr w:rsidR="003401B3" w:rsidRPr="00F477AF" w14:paraId="46A76EC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25777A0C" w14:textId="77777777" w:rsidR="003401B3" w:rsidRDefault="003401B3" w:rsidP="00B37D43">
            <w:pPr>
              <w:pStyle w:val="TAL"/>
            </w:pPr>
            <w:r>
              <w:t>&gt; Common EAS information</w:t>
            </w:r>
          </w:p>
        </w:tc>
        <w:tc>
          <w:tcPr>
            <w:tcW w:w="1440" w:type="dxa"/>
            <w:tcBorders>
              <w:top w:val="single" w:sz="4" w:space="0" w:color="000000"/>
              <w:left w:val="single" w:sz="4" w:space="0" w:color="000000"/>
              <w:bottom w:val="single" w:sz="4" w:space="0" w:color="000000"/>
            </w:tcBorders>
            <w:shd w:val="clear" w:color="auto" w:fill="auto"/>
          </w:tcPr>
          <w:p w14:paraId="7391D295" w14:textId="77777777" w:rsidR="003401B3" w:rsidRPr="00F477AF" w:rsidRDefault="003401B3" w:rsidP="00B37D43">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488F1F" w14:textId="77777777" w:rsidR="003401B3" w:rsidRPr="00F477AF" w:rsidRDefault="003401B3" w:rsidP="00B37D43">
            <w:pPr>
              <w:pStyle w:val="TAL"/>
            </w:pPr>
            <w:r>
              <w:t>This IE includes common EAS endpoint.</w:t>
            </w:r>
          </w:p>
        </w:tc>
      </w:tr>
      <w:tr w:rsidR="00D64B0B" w:rsidRPr="00F477AF" w14:paraId="74A4E8FE" w14:textId="77777777" w:rsidTr="00B37D43">
        <w:trPr>
          <w:jc w:val="center"/>
        </w:trPr>
        <w:tc>
          <w:tcPr>
            <w:tcW w:w="2880" w:type="dxa"/>
            <w:tcBorders>
              <w:top w:val="single" w:sz="4" w:space="0" w:color="000000"/>
              <w:left w:val="single" w:sz="4" w:space="0" w:color="000000"/>
              <w:bottom w:val="single" w:sz="4" w:space="0" w:color="000000"/>
            </w:tcBorders>
            <w:shd w:val="clear" w:color="auto" w:fill="auto"/>
          </w:tcPr>
          <w:p w14:paraId="6D46D2B2" w14:textId="7F22517F" w:rsidR="00D64B0B" w:rsidRDefault="00D64B0B" w:rsidP="00D64B0B">
            <w:pPr>
              <w:pStyle w:val="TAL"/>
            </w:pPr>
            <w:r>
              <w:t>&gt; Common EES endpoint</w:t>
            </w:r>
          </w:p>
        </w:tc>
        <w:tc>
          <w:tcPr>
            <w:tcW w:w="1440" w:type="dxa"/>
            <w:tcBorders>
              <w:top w:val="single" w:sz="4" w:space="0" w:color="000000"/>
              <w:left w:val="single" w:sz="4" w:space="0" w:color="000000"/>
              <w:bottom w:val="single" w:sz="4" w:space="0" w:color="000000"/>
            </w:tcBorders>
            <w:shd w:val="clear" w:color="auto" w:fill="auto"/>
          </w:tcPr>
          <w:p w14:paraId="510DE110" w14:textId="629D82F9" w:rsidR="00D64B0B" w:rsidRDefault="00D64B0B" w:rsidP="00D64B0B">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7FF9F5" w14:textId="4FB684D0" w:rsidR="00D64B0B" w:rsidRDefault="00D64B0B" w:rsidP="00D64B0B">
            <w:pPr>
              <w:pStyle w:val="TAL"/>
            </w:pPr>
            <w:r>
              <w:t>This IE includes common EES endpoint address. It shall be provided when common EAS information is provided.</w:t>
            </w:r>
          </w:p>
        </w:tc>
      </w:tr>
      <w:tr w:rsidR="003401B3" w:rsidRPr="00F477AF" w14:paraId="1DD6221A" w14:textId="77777777" w:rsidTr="00B37D4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052A6CF" w14:textId="77777777" w:rsidR="003401B3" w:rsidRPr="00F477AF" w:rsidRDefault="003401B3" w:rsidP="00B37D43">
            <w:pPr>
              <w:pStyle w:val="TAN"/>
            </w:pPr>
            <w:r>
              <w:rPr>
                <w:lang w:eastAsia="ko-KR"/>
              </w:rPr>
              <w:t>NOTE:</w:t>
            </w:r>
            <w:r>
              <w:rPr>
                <w:lang w:eastAsia="ko-KR"/>
              </w:rPr>
              <w:tab/>
              <w:t>One of these IEs shall be present in the message.</w:t>
            </w:r>
          </w:p>
        </w:tc>
      </w:tr>
    </w:tbl>
    <w:p w14:paraId="6CC8F0DB" w14:textId="77777777" w:rsidR="003401B3" w:rsidRDefault="003401B3" w:rsidP="00B3457A">
      <w:pPr>
        <w:rPr>
          <w:noProof/>
        </w:rPr>
      </w:pPr>
    </w:p>
    <w:p w14:paraId="4362B3AC" w14:textId="38123584" w:rsidR="00104AE8" w:rsidRPr="00F477AF" w:rsidRDefault="00104AE8" w:rsidP="00104AE8">
      <w:pPr>
        <w:pStyle w:val="Heading3"/>
      </w:pPr>
      <w:bookmarkStart w:id="2372" w:name="_Toc169823437"/>
      <w:r w:rsidRPr="00F477AF">
        <w:t>8.</w:t>
      </w:r>
      <w:r>
        <w:t>20</w:t>
      </w:r>
      <w:r w:rsidRPr="00F477AF">
        <w:t>.</w:t>
      </w:r>
      <w:r>
        <w:t>4</w:t>
      </w:r>
      <w:r w:rsidRPr="00F477AF">
        <w:tab/>
        <w:t>APIs</w:t>
      </w:r>
      <w:bookmarkEnd w:id="2372"/>
    </w:p>
    <w:p w14:paraId="3C939E42" w14:textId="37BD5054" w:rsidR="00104AE8" w:rsidRPr="00F477AF" w:rsidRDefault="00104AE8" w:rsidP="00104AE8">
      <w:pPr>
        <w:pStyle w:val="Heading4"/>
      </w:pPr>
      <w:bookmarkStart w:id="2373" w:name="_Toc169823438"/>
      <w:r w:rsidRPr="00F477AF">
        <w:t>8.</w:t>
      </w:r>
      <w:r>
        <w:t>20</w:t>
      </w:r>
      <w:r w:rsidRPr="00F477AF">
        <w:t>.</w:t>
      </w:r>
      <w:r>
        <w:t>4</w:t>
      </w:r>
      <w:r w:rsidRPr="00F477AF">
        <w:t>.1</w:t>
      </w:r>
      <w:r w:rsidRPr="00F477AF">
        <w:tab/>
        <w:t>General</w:t>
      </w:r>
      <w:bookmarkEnd w:id="2373"/>
    </w:p>
    <w:p w14:paraId="062B1C7A" w14:textId="355F56A5" w:rsidR="00104AE8" w:rsidRPr="00F477AF" w:rsidRDefault="00104AE8" w:rsidP="00104AE8">
      <w:r w:rsidRPr="00F477AF">
        <w:t>Table 8.</w:t>
      </w:r>
      <w:r>
        <w:t>20</w:t>
      </w:r>
      <w:r w:rsidRPr="00F477AF">
        <w:t>.</w:t>
      </w:r>
      <w:r>
        <w:t>4</w:t>
      </w:r>
      <w:r w:rsidRPr="00F477AF">
        <w:t xml:space="preserve">.1-1 illustrates the </w:t>
      </w:r>
      <w:r>
        <w:t>API for EAS information management</w:t>
      </w:r>
      <w:r w:rsidRPr="00F477AF">
        <w:t>.</w:t>
      </w:r>
    </w:p>
    <w:p w14:paraId="3EF02746" w14:textId="17D0168E" w:rsidR="00104AE8" w:rsidRPr="00F477AF" w:rsidRDefault="00104AE8" w:rsidP="00104AE8">
      <w:pPr>
        <w:pStyle w:val="TH"/>
      </w:pPr>
      <w:r w:rsidRPr="00F477AF">
        <w:t>Table 8.</w:t>
      </w:r>
      <w:r>
        <w:t>20</w:t>
      </w:r>
      <w:r w:rsidRPr="00F477AF">
        <w:t>.</w:t>
      </w:r>
      <w:r>
        <w:t>4</w:t>
      </w:r>
      <w:r w:rsidRPr="00F477AF">
        <w:t>.1</w:t>
      </w:r>
      <w:r w:rsidRPr="00F477AF">
        <w:rPr>
          <w:lang w:eastAsia="zh-CN"/>
        </w:rPr>
        <w:t>-1</w:t>
      </w:r>
      <w:r w:rsidRPr="00F477AF">
        <w:t>: E</w:t>
      </w:r>
      <w:r>
        <w:t>AS information management</w:t>
      </w:r>
      <w:r w:rsidRPr="00F477AF">
        <w:t xml:space="preserve">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2"/>
        <w:gridCol w:w="2070"/>
        <w:gridCol w:w="1778"/>
        <w:gridCol w:w="1466"/>
      </w:tblGrid>
      <w:tr w:rsidR="00104AE8" w:rsidRPr="00F477AF" w14:paraId="51076A29" w14:textId="77777777" w:rsidTr="001E1DB6">
        <w:trPr>
          <w:jc w:val="center"/>
        </w:trPr>
        <w:tc>
          <w:tcPr>
            <w:tcW w:w="3612" w:type="dxa"/>
            <w:tcBorders>
              <w:bottom w:val="single" w:sz="4" w:space="0" w:color="auto"/>
            </w:tcBorders>
          </w:tcPr>
          <w:p w14:paraId="1E1F6FB0" w14:textId="77777777" w:rsidR="00104AE8" w:rsidRPr="00F477AF" w:rsidRDefault="00104AE8" w:rsidP="001E1DB6">
            <w:pPr>
              <w:pStyle w:val="TAH"/>
            </w:pPr>
            <w:r w:rsidRPr="00F477AF">
              <w:t>API Name</w:t>
            </w:r>
          </w:p>
        </w:tc>
        <w:tc>
          <w:tcPr>
            <w:tcW w:w="2070" w:type="dxa"/>
          </w:tcPr>
          <w:p w14:paraId="370C82D0" w14:textId="77777777" w:rsidR="00104AE8" w:rsidRPr="00F477AF" w:rsidRDefault="00104AE8" w:rsidP="001E1DB6">
            <w:pPr>
              <w:pStyle w:val="TAH"/>
            </w:pPr>
            <w:r w:rsidRPr="00F477AF">
              <w:t>API Operations</w:t>
            </w:r>
          </w:p>
        </w:tc>
        <w:tc>
          <w:tcPr>
            <w:tcW w:w="1778" w:type="dxa"/>
            <w:tcBorders>
              <w:bottom w:val="single" w:sz="4" w:space="0" w:color="auto"/>
            </w:tcBorders>
          </w:tcPr>
          <w:p w14:paraId="7603312A" w14:textId="77777777" w:rsidR="00104AE8" w:rsidRPr="00F477AF" w:rsidRDefault="00104AE8" w:rsidP="001E1DB6">
            <w:pPr>
              <w:pStyle w:val="TAH"/>
            </w:pPr>
            <w:r w:rsidRPr="00F477AF">
              <w:t>Operation</w:t>
            </w:r>
          </w:p>
          <w:p w14:paraId="7381FCA9" w14:textId="77777777" w:rsidR="00104AE8" w:rsidRPr="00F477AF" w:rsidRDefault="00104AE8" w:rsidP="001E1DB6">
            <w:pPr>
              <w:pStyle w:val="TAH"/>
            </w:pPr>
            <w:r w:rsidRPr="00F477AF">
              <w:t>Semantics</w:t>
            </w:r>
          </w:p>
        </w:tc>
        <w:tc>
          <w:tcPr>
            <w:tcW w:w="1466" w:type="dxa"/>
          </w:tcPr>
          <w:p w14:paraId="5CC6C884" w14:textId="77777777" w:rsidR="00104AE8" w:rsidRPr="00F477AF" w:rsidRDefault="00104AE8" w:rsidP="001E1DB6">
            <w:pPr>
              <w:pStyle w:val="TAH"/>
            </w:pPr>
            <w:r w:rsidRPr="00F477AF">
              <w:t>Consumer(s)</w:t>
            </w:r>
          </w:p>
        </w:tc>
      </w:tr>
      <w:tr w:rsidR="00104AE8" w:rsidRPr="00F477AF" w14:paraId="1AD74186" w14:textId="77777777" w:rsidTr="001E1DB6">
        <w:trPr>
          <w:jc w:val="center"/>
        </w:trPr>
        <w:tc>
          <w:tcPr>
            <w:tcW w:w="3612" w:type="dxa"/>
            <w:vMerge w:val="restart"/>
          </w:tcPr>
          <w:p w14:paraId="24808A8D" w14:textId="77777777" w:rsidR="00104AE8" w:rsidRPr="00F477AF" w:rsidRDefault="00104AE8" w:rsidP="001E1DB6">
            <w:pPr>
              <w:pStyle w:val="TAL"/>
            </w:pPr>
            <w:r w:rsidRPr="00F477AF">
              <w:t>Ee</w:t>
            </w:r>
            <w:r>
              <w:t>cs</w:t>
            </w:r>
            <w:r w:rsidRPr="00F477AF">
              <w:t>_E</w:t>
            </w:r>
            <w:r>
              <w:t>ASInfoManagement</w:t>
            </w:r>
          </w:p>
        </w:tc>
        <w:tc>
          <w:tcPr>
            <w:tcW w:w="2070" w:type="dxa"/>
          </w:tcPr>
          <w:p w14:paraId="72500D06" w14:textId="77777777" w:rsidR="00104AE8" w:rsidRPr="00F477AF" w:rsidRDefault="00104AE8" w:rsidP="001E1DB6">
            <w:pPr>
              <w:pStyle w:val="TAL"/>
            </w:pPr>
            <w:r>
              <w:t>Store</w:t>
            </w:r>
          </w:p>
        </w:tc>
        <w:tc>
          <w:tcPr>
            <w:tcW w:w="1778" w:type="dxa"/>
          </w:tcPr>
          <w:p w14:paraId="04109C2A" w14:textId="77777777" w:rsidR="00104AE8" w:rsidRPr="00F477AF" w:rsidRDefault="00104AE8" w:rsidP="001E1DB6">
            <w:pPr>
              <w:pStyle w:val="TAL"/>
            </w:pPr>
            <w:r w:rsidRPr="00F477AF">
              <w:t>Request/Response</w:t>
            </w:r>
          </w:p>
        </w:tc>
        <w:tc>
          <w:tcPr>
            <w:tcW w:w="1466" w:type="dxa"/>
          </w:tcPr>
          <w:p w14:paraId="0C43A9D7" w14:textId="77777777" w:rsidR="00104AE8" w:rsidRPr="00F477AF" w:rsidRDefault="00104AE8" w:rsidP="001E1DB6">
            <w:pPr>
              <w:pStyle w:val="TAL"/>
              <w:rPr>
                <w:lang w:eastAsia="zh-CN"/>
              </w:rPr>
            </w:pPr>
            <w:r w:rsidRPr="00F477AF">
              <w:rPr>
                <w:lang w:eastAsia="zh-CN"/>
              </w:rPr>
              <w:t>EES</w:t>
            </w:r>
          </w:p>
        </w:tc>
      </w:tr>
      <w:tr w:rsidR="00104AE8" w:rsidRPr="00F477AF" w14:paraId="17DA72C1" w14:textId="77777777" w:rsidTr="001E1DB6">
        <w:trPr>
          <w:jc w:val="center"/>
        </w:trPr>
        <w:tc>
          <w:tcPr>
            <w:tcW w:w="3612" w:type="dxa"/>
            <w:vMerge/>
          </w:tcPr>
          <w:p w14:paraId="4EF96FCB" w14:textId="77777777" w:rsidR="00104AE8" w:rsidRPr="00F477AF" w:rsidRDefault="00104AE8" w:rsidP="001E1DB6">
            <w:pPr>
              <w:pStyle w:val="TAL"/>
            </w:pPr>
          </w:p>
        </w:tc>
        <w:tc>
          <w:tcPr>
            <w:tcW w:w="2070" w:type="dxa"/>
          </w:tcPr>
          <w:p w14:paraId="5242AED7" w14:textId="77777777" w:rsidR="00104AE8" w:rsidRPr="00F477AF" w:rsidRDefault="00104AE8" w:rsidP="001E1DB6">
            <w:pPr>
              <w:pStyle w:val="TAL"/>
            </w:pPr>
            <w:r>
              <w:t>Get</w:t>
            </w:r>
          </w:p>
        </w:tc>
        <w:tc>
          <w:tcPr>
            <w:tcW w:w="1778" w:type="dxa"/>
          </w:tcPr>
          <w:p w14:paraId="633A3DC1" w14:textId="77777777" w:rsidR="00104AE8" w:rsidRPr="00F477AF" w:rsidRDefault="00104AE8" w:rsidP="001E1DB6">
            <w:pPr>
              <w:pStyle w:val="TAL"/>
            </w:pPr>
            <w:r w:rsidRPr="00F477AF">
              <w:t>Request/Response</w:t>
            </w:r>
          </w:p>
        </w:tc>
        <w:tc>
          <w:tcPr>
            <w:tcW w:w="1466" w:type="dxa"/>
          </w:tcPr>
          <w:p w14:paraId="4C5FF22C" w14:textId="77777777" w:rsidR="00104AE8" w:rsidRPr="00F477AF" w:rsidRDefault="00104AE8" w:rsidP="001E1DB6">
            <w:pPr>
              <w:pStyle w:val="TAL"/>
              <w:rPr>
                <w:lang w:eastAsia="zh-CN"/>
              </w:rPr>
            </w:pPr>
            <w:r w:rsidRPr="00F477AF">
              <w:rPr>
                <w:lang w:eastAsia="zh-CN"/>
              </w:rPr>
              <w:t>EES</w:t>
            </w:r>
          </w:p>
        </w:tc>
      </w:tr>
    </w:tbl>
    <w:p w14:paraId="327117C0" w14:textId="77777777" w:rsidR="00104AE8" w:rsidRPr="00F477AF" w:rsidRDefault="00104AE8" w:rsidP="00104AE8"/>
    <w:p w14:paraId="37A8FF16" w14:textId="3719B3F5" w:rsidR="00104AE8" w:rsidRPr="00F477AF" w:rsidRDefault="00104AE8" w:rsidP="00104AE8">
      <w:pPr>
        <w:pStyle w:val="Heading4"/>
      </w:pPr>
      <w:bookmarkStart w:id="2374" w:name="_Toc169823439"/>
      <w:r w:rsidRPr="00F477AF">
        <w:t>8.</w:t>
      </w:r>
      <w:r>
        <w:t>20.4.2</w:t>
      </w:r>
      <w:r w:rsidRPr="00F477AF">
        <w:tab/>
        <w:t>Ee</w:t>
      </w:r>
      <w:r>
        <w:t>cs</w:t>
      </w:r>
      <w:r w:rsidRPr="00F477AF">
        <w:t>_E</w:t>
      </w:r>
      <w:r>
        <w:t>ASInfoManagement</w:t>
      </w:r>
      <w:r w:rsidRPr="00F477AF">
        <w:t>_</w:t>
      </w:r>
      <w:r>
        <w:t>Store</w:t>
      </w:r>
      <w:r w:rsidRPr="00F477AF">
        <w:t xml:space="preserve"> operation</w:t>
      </w:r>
      <w:bookmarkEnd w:id="2374"/>
    </w:p>
    <w:p w14:paraId="694EBCC4"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Store</w:t>
      </w:r>
    </w:p>
    <w:p w14:paraId="0CAC99E0" w14:textId="77777777" w:rsidR="00104AE8" w:rsidRPr="00F477AF" w:rsidRDefault="00104AE8" w:rsidP="00104AE8">
      <w:r w:rsidRPr="00F477AF">
        <w:rPr>
          <w:b/>
        </w:rPr>
        <w:t>Description:</w:t>
      </w:r>
      <w:r w:rsidRPr="00F477AF">
        <w:t xml:space="preserve"> The consumer requests </w:t>
      </w:r>
      <w:r>
        <w:t>EAS information</w:t>
      </w:r>
      <w:r w:rsidRPr="00F477AF">
        <w:t xml:space="preserve"> </w:t>
      </w:r>
      <w:r>
        <w:t>storage service from the ECS</w:t>
      </w:r>
      <w:r w:rsidRPr="00F477AF">
        <w:t>.</w:t>
      </w:r>
    </w:p>
    <w:p w14:paraId="5497E4B7" w14:textId="77777777" w:rsidR="00104AE8" w:rsidRPr="00F477AF" w:rsidRDefault="00104AE8" w:rsidP="00104AE8">
      <w:r w:rsidRPr="00F477AF">
        <w:rPr>
          <w:b/>
        </w:rPr>
        <w:t>Inputs:</w:t>
      </w:r>
      <w:r w:rsidRPr="00F477AF">
        <w:t xml:space="preserve"> See clause 8.</w:t>
      </w:r>
      <w:r>
        <w:t>20</w:t>
      </w:r>
      <w:r w:rsidRPr="00F477AF">
        <w:t>.3.</w:t>
      </w:r>
      <w:r>
        <w:t>4</w:t>
      </w:r>
      <w:r w:rsidRPr="00F477AF">
        <w:t>.</w:t>
      </w:r>
    </w:p>
    <w:p w14:paraId="622E1F1D"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5</w:t>
      </w:r>
      <w:r w:rsidRPr="00F477AF">
        <w:rPr>
          <w:i/>
        </w:rPr>
        <w:t>.</w:t>
      </w:r>
    </w:p>
    <w:p w14:paraId="1E6C8530" w14:textId="77777777" w:rsidR="00104AE8" w:rsidRDefault="00104AE8" w:rsidP="00104AE8">
      <w:r w:rsidRPr="00F477AF">
        <w:t>See clause 8.</w:t>
      </w:r>
      <w:r>
        <w:t>20</w:t>
      </w:r>
      <w:r w:rsidRPr="00F477AF">
        <w:t>.2.</w:t>
      </w:r>
      <w:r>
        <w:t>3</w:t>
      </w:r>
      <w:r w:rsidRPr="00F477AF">
        <w:t xml:space="preserve"> for details of usage of this operation.</w:t>
      </w:r>
    </w:p>
    <w:p w14:paraId="443E3A42" w14:textId="79B6C97C" w:rsidR="00104AE8" w:rsidRPr="00F477AF" w:rsidRDefault="00104AE8" w:rsidP="00104AE8">
      <w:pPr>
        <w:pStyle w:val="Heading4"/>
      </w:pPr>
      <w:bookmarkStart w:id="2375" w:name="_Toc169823440"/>
      <w:r w:rsidRPr="00F477AF">
        <w:t>8.</w:t>
      </w:r>
      <w:r>
        <w:t>20.4</w:t>
      </w:r>
      <w:r w:rsidRPr="00F477AF">
        <w:t>.</w:t>
      </w:r>
      <w:r>
        <w:t>3</w:t>
      </w:r>
      <w:r w:rsidRPr="00F477AF">
        <w:tab/>
        <w:t>Ee</w:t>
      </w:r>
      <w:r>
        <w:t>cs</w:t>
      </w:r>
      <w:r w:rsidRPr="00F477AF">
        <w:t>_E</w:t>
      </w:r>
      <w:r>
        <w:t>ASInfoManagement</w:t>
      </w:r>
      <w:r w:rsidRPr="00F477AF">
        <w:t>_</w:t>
      </w:r>
      <w:r>
        <w:t>Get</w:t>
      </w:r>
      <w:r w:rsidRPr="00F477AF">
        <w:t xml:space="preserve"> operation</w:t>
      </w:r>
      <w:bookmarkEnd w:id="2375"/>
    </w:p>
    <w:p w14:paraId="224DDC2E" w14:textId="77777777" w:rsidR="00104AE8" w:rsidRPr="00F477AF" w:rsidRDefault="00104AE8" w:rsidP="00104AE8">
      <w:r w:rsidRPr="00F477AF">
        <w:rPr>
          <w:b/>
        </w:rPr>
        <w:t>API operation name:</w:t>
      </w:r>
      <w:r w:rsidRPr="00F477AF">
        <w:t xml:space="preserve"> Ee</w:t>
      </w:r>
      <w:r>
        <w:t>cs</w:t>
      </w:r>
      <w:r w:rsidRPr="00F477AF">
        <w:t>_E</w:t>
      </w:r>
      <w:r>
        <w:t>ASInfoManagement</w:t>
      </w:r>
      <w:r w:rsidRPr="00F477AF">
        <w:t>_</w:t>
      </w:r>
      <w:r>
        <w:t>Get</w:t>
      </w:r>
    </w:p>
    <w:p w14:paraId="2004A143" w14:textId="77777777" w:rsidR="00104AE8" w:rsidRPr="00F477AF" w:rsidRDefault="00104AE8" w:rsidP="00104AE8">
      <w:r w:rsidRPr="00F477AF">
        <w:rPr>
          <w:b/>
        </w:rPr>
        <w:lastRenderedPageBreak/>
        <w:t>Description:</w:t>
      </w:r>
      <w:r w:rsidRPr="00F477AF">
        <w:t xml:space="preserve"> The consumer </w:t>
      </w:r>
      <w:r>
        <w:t>obtains</w:t>
      </w:r>
      <w:r w:rsidRPr="00F477AF">
        <w:t xml:space="preserve"> </w:t>
      </w:r>
      <w:r>
        <w:t>EAS information</w:t>
      </w:r>
      <w:r w:rsidRPr="00F477AF">
        <w:t xml:space="preserve"> </w:t>
      </w:r>
      <w:r>
        <w:t>from the ECS</w:t>
      </w:r>
      <w:r w:rsidRPr="00F477AF">
        <w:t>.</w:t>
      </w:r>
    </w:p>
    <w:p w14:paraId="6CAB44EE" w14:textId="77777777" w:rsidR="00104AE8" w:rsidRPr="00F477AF" w:rsidRDefault="00104AE8" w:rsidP="00104AE8">
      <w:r w:rsidRPr="00F477AF">
        <w:rPr>
          <w:b/>
        </w:rPr>
        <w:t>Inputs:</w:t>
      </w:r>
      <w:r w:rsidRPr="00F477AF">
        <w:t xml:space="preserve"> See clause 8.</w:t>
      </w:r>
      <w:r>
        <w:t>20</w:t>
      </w:r>
      <w:r w:rsidRPr="00F477AF">
        <w:t>.3.</w:t>
      </w:r>
      <w:r>
        <w:t>2</w:t>
      </w:r>
      <w:r w:rsidRPr="00F477AF">
        <w:t>.</w:t>
      </w:r>
    </w:p>
    <w:p w14:paraId="01804425" w14:textId="77777777" w:rsidR="00104AE8" w:rsidRPr="00F477AF" w:rsidRDefault="00104AE8" w:rsidP="00104AE8">
      <w:r w:rsidRPr="00F477AF">
        <w:rPr>
          <w:b/>
        </w:rPr>
        <w:t>Outputs:</w:t>
      </w:r>
      <w:r w:rsidRPr="00F477AF">
        <w:t xml:space="preserve"> </w:t>
      </w:r>
      <w:r w:rsidRPr="00F477AF">
        <w:rPr>
          <w:lang w:eastAsia="zh-CN"/>
        </w:rPr>
        <w:t>See clause 8.</w:t>
      </w:r>
      <w:r>
        <w:rPr>
          <w:lang w:eastAsia="zh-CN"/>
        </w:rPr>
        <w:t>20</w:t>
      </w:r>
      <w:r w:rsidRPr="00F477AF">
        <w:rPr>
          <w:lang w:eastAsia="zh-CN"/>
        </w:rPr>
        <w:t>.3.</w:t>
      </w:r>
      <w:r>
        <w:rPr>
          <w:lang w:eastAsia="zh-CN"/>
        </w:rPr>
        <w:t>3</w:t>
      </w:r>
      <w:r w:rsidRPr="00F477AF">
        <w:rPr>
          <w:i/>
        </w:rPr>
        <w:t>.</w:t>
      </w:r>
    </w:p>
    <w:p w14:paraId="22C06868" w14:textId="31CF5521" w:rsidR="00104AE8" w:rsidRPr="00B3457A" w:rsidRDefault="00104AE8" w:rsidP="00B3457A">
      <w:r w:rsidRPr="00F477AF">
        <w:t>See clause 8.</w:t>
      </w:r>
      <w:r>
        <w:t>20</w:t>
      </w:r>
      <w:r w:rsidRPr="00F477AF">
        <w:t>.2.</w:t>
      </w:r>
      <w:r>
        <w:t>2</w:t>
      </w:r>
      <w:r w:rsidRPr="00F477AF">
        <w:t xml:space="preserve"> for details of usage of this operation.</w:t>
      </w:r>
    </w:p>
    <w:p w14:paraId="7C9454C5" w14:textId="0D2C0503" w:rsidR="00311493" w:rsidRDefault="00311493" w:rsidP="00311493">
      <w:pPr>
        <w:pStyle w:val="Heading1"/>
        <w:rPr>
          <w:noProof/>
          <w:lang w:val="en-US"/>
        </w:rPr>
      </w:pPr>
      <w:bookmarkStart w:id="2376" w:name="_Toc169823441"/>
      <w:r>
        <w:rPr>
          <w:noProof/>
          <w:lang w:val="en-US"/>
        </w:rPr>
        <w:t>9</w:t>
      </w:r>
      <w:r>
        <w:rPr>
          <w:noProof/>
          <w:lang w:val="en-US"/>
        </w:rPr>
        <w:tab/>
        <w:t>Usage of SEAL services</w:t>
      </w:r>
      <w:bookmarkEnd w:id="2376"/>
    </w:p>
    <w:p w14:paraId="6185007A" w14:textId="77777777" w:rsidR="00311493" w:rsidRDefault="00311493" w:rsidP="00311493">
      <w:pPr>
        <w:pStyle w:val="Heading2"/>
        <w:rPr>
          <w:lang w:val="en-US"/>
        </w:rPr>
      </w:pPr>
      <w:bookmarkStart w:id="2377" w:name="_Toc9812363"/>
      <w:bookmarkStart w:id="2378" w:name="_Toc9812607"/>
      <w:bookmarkStart w:id="2379" w:name="_Toc83159896"/>
      <w:bookmarkStart w:id="2380" w:name="_Toc169823442"/>
      <w:r>
        <w:t>9.1</w:t>
      </w:r>
      <w:r>
        <w:tab/>
      </w:r>
      <w:r>
        <w:rPr>
          <w:lang w:val="en-US"/>
        </w:rPr>
        <w:t>Notification management service</w:t>
      </w:r>
      <w:bookmarkEnd w:id="2377"/>
      <w:bookmarkEnd w:id="2378"/>
      <w:bookmarkEnd w:id="2379"/>
      <w:bookmarkEnd w:id="2380"/>
    </w:p>
    <w:p w14:paraId="46702C59" w14:textId="77777777" w:rsidR="00311493" w:rsidRPr="0064781D" w:rsidRDefault="00311493" w:rsidP="00311493">
      <w:pPr>
        <w:pStyle w:val="Heading3"/>
      </w:pPr>
      <w:bookmarkStart w:id="2381" w:name="_Toc536270654"/>
      <w:bookmarkStart w:id="2382" w:name="_Toc536270961"/>
      <w:bookmarkStart w:id="2383" w:name="_Toc9812364"/>
      <w:bookmarkStart w:id="2384" w:name="_Toc9812608"/>
      <w:bookmarkStart w:id="2385" w:name="_Toc83159897"/>
      <w:bookmarkStart w:id="2386" w:name="_Toc169823443"/>
      <w:r>
        <w:t>9.1.1</w:t>
      </w:r>
      <w:r>
        <w:tab/>
      </w:r>
      <w:r>
        <w:rPr>
          <w:lang w:val="en-US"/>
        </w:rPr>
        <w:t>General</w:t>
      </w:r>
      <w:bookmarkEnd w:id="2381"/>
      <w:bookmarkEnd w:id="2382"/>
      <w:bookmarkEnd w:id="2383"/>
      <w:bookmarkEnd w:id="2384"/>
      <w:bookmarkEnd w:id="2385"/>
      <w:bookmarkEnd w:id="2386"/>
    </w:p>
    <w:p w14:paraId="58623EFA" w14:textId="77777777" w:rsidR="00311493" w:rsidRDefault="00311493" w:rsidP="00311493">
      <w:r>
        <w:t xml:space="preserve">The notification management is a SEAL service that offers the notification functionality. This service enables EEC to subscribe and receive notifications from the EES and ECS, and thereby offloading the complexity of delivery and reception of notifications to the edge enabler layer. </w:t>
      </w:r>
    </w:p>
    <w:p w14:paraId="4C16E532" w14:textId="77777777" w:rsidR="00311493" w:rsidRDefault="00311493" w:rsidP="00311493">
      <w:pPr>
        <w:pStyle w:val="Heading3"/>
      </w:pPr>
      <w:bookmarkStart w:id="2387" w:name="_Toc536270655"/>
      <w:bookmarkStart w:id="2388" w:name="_Toc536270962"/>
      <w:bookmarkStart w:id="2389" w:name="_Toc9812365"/>
      <w:bookmarkStart w:id="2390" w:name="_Toc9812609"/>
      <w:bookmarkStart w:id="2391" w:name="_Toc83159898"/>
      <w:bookmarkStart w:id="2392" w:name="_Toc169823444"/>
      <w:r>
        <w:t>9.1.2</w:t>
      </w:r>
      <w:r>
        <w:tab/>
        <w:t>Information flows</w:t>
      </w:r>
      <w:bookmarkEnd w:id="2387"/>
      <w:bookmarkEnd w:id="2388"/>
      <w:bookmarkEnd w:id="2389"/>
      <w:bookmarkEnd w:id="2390"/>
      <w:bookmarkEnd w:id="2391"/>
      <w:bookmarkEnd w:id="2392"/>
    </w:p>
    <w:p w14:paraId="256389FB" w14:textId="77777777" w:rsidR="00311493" w:rsidRDefault="00311493" w:rsidP="00311493">
      <w:r>
        <w:t>The following information flows of notification management service of SEAL as specified in 3GPP TS 23.434 [13] are applicable for the EEL:</w:t>
      </w:r>
    </w:p>
    <w:p w14:paraId="76B11B5A" w14:textId="77777777" w:rsidR="00311493" w:rsidRDefault="00311493" w:rsidP="00311493">
      <w:pPr>
        <w:pStyle w:val="B1"/>
      </w:pPr>
      <w:r>
        <w:t>-</w:t>
      </w:r>
      <w:r>
        <w:tab/>
        <w:t>Create notification channel request specified in clause 17.3.2.1;</w:t>
      </w:r>
    </w:p>
    <w:p w14:paraId="03733C3E" w14:textId="77777777" w:rsidR="00311493" w:rsidRDefault="00311493" w:rsidP="00311493">
      <w:pPr>
        <w:pStyle w:val="B1"/>
      </w:pPr>
      <w:r>
        <w:t>-</w:t>
      </w:r>
      <w:r>
        <w:tab/>
        <w:t>Create notification channel</w:t>
      </w:r>
      <w:r w:rsidRPr="003E5F68">
        <w:t xml:space="preserve"> response</w:t>
      </w:r>
      <w:r>
        <w:t xml:space="preserve"> specified in clause 17.3.2.2;</w:t>
      </w:r>
    </w:p>
    <w:p w14:paraId="76DAC367" w14:textId="77777777" w:rsidR="00311493" w:rsidRDefault="00311493" w:rsidP="00311493">
      <w:pPr>
        <w:pStyle w:val="B1"/>
      </w:pPr>
      <w:r>
        <w:t>-</w:t>
      </w:r>
      <w:r>
        <w:tab/>
        <w:t>Open notification channel specified in clause 17.3.2.3;</w:t>
      </w:r>
    </w:p>
    <w:p w14:paraId="41873F0E" w14:textId="77777777" w:rsidR="00311493" w:rsidRDefault="00311493" w:rsidP="00311493">
      <w:pPr>
        <w:pStyle w:val="B1"/>
      </w:pPr>
      <w:r>
        <w:t>-</w:t>
      </w:r>
      <w:r>
        <w:tab/>
        <w:t>Notification message specified in clause 17.3.2.4.</w:t>
      </w:r>
    </w:p>
    <w:p w14:paraId="7C8AC0A4" w14:textId="77777777" w:rsidR="00311493" w:rsidRDefault="00311493" w:rsidP="00311493">
      <w:r>
        <w:t>The usage of the above information flows are clarified as below:</w:t>
      </w:r>
    </w:p>
    <w:p w14:paraId="720D5B7F" w14:textId="77777777" w:rsidR="00311493" w:rsidRDefault="00311493" w:rsidP="00311493">
      <w:pPr>
        <w:pStyle w:val="B1"/>
      </w:pPr>
      <w:r>
        <w:t>-</w:t>
      </w:r>
      <w:r>
        <w:tab/>
        <w:t xml:space="preserve">The </w:t>
      </w:r>
      <w:r w:rsidRPr="00922ED8">
        <w:t>Callback URL</w:t>
      </w:r>
      <w:r>
        <w:t xml:space="preserve"> is the </w:t>
      </w:r>
      <w:r>
        <w:rPr>
          <w:lang w:eastAsia="ko-KR"/>
        </w:rPr>
        <w:t>a</w:t>
      </w:r>
      <w:r w:rsidRPr="00F477AF">
        <w:rPr>
          <w:lang w:eastAsia="ko-KR"/>
        </w:rPr>
        <w:t>ddress (e.g. Notification Target Address) where the notifications destined for the EEC</w:t>
      </w:r>
      <w:r>
        <w:t>;</w:t>
      </w:r>
    </w:p>
    <w:p w14:paraId="057C0429" w14:textId="77777777" w:rsidR="00311493" w:rsidRDefault="00311493" w:rsidP="00311493">
      <w:pPr>
        <w:pStyle w:val="B1"/>
      </w:pPr>
      <w:r>
        <w:t>-</w:t>
      </w:r>
      <w:r>
        <w:tab/>
        <w:t>VAL Application ID is EECID;</w:t>
      </w:r>
    </w:p>
    <w:p w14:paraId="01B85777" w14:textId="77777777" w:rsidR="00311493" w:rsidRDefault="00311493" w:rsidP="00311493">
      <w:pPr>
        <w:pStyle w:val="B1"/>
      </w:pPr>
      <w:r>
        <w:t>-</w:t>
      </w:r>
      <w:r>
        <w:tab/>
        <w:t>VAL Service ID is</w:t>
      </w:r>
      <w:r w:rsidRPr="001845F5">
        <w:t xml:space="preserve"> ECS ID or EES ID</w:t>
      </w:r>
      <w:r>
        <w:t>;</w:t>
      </w:r>
    </w:p>
    <w:p w14:paraId="1800170C" w14:textId="77777777" w:rsidR="00311493" w:rsidRDefault="00311493" w:rsidP="00311493">
      <w:pPr>
        <w:pStyle w:val="B1"/>
      </w:pPr>
      <w:r>
        <w:t>-</w:t>
      </w:r>
      <w:r>
        <w:tab/>
        <w:t>VAL client is the EEC;</w:t>
      </w:r>
    </w:p>
    <w:p w14:paraId="5680DE48" w14:textId="77777777" w:rsidR="00311493" w:rsidRPr="003E5F68" w:rsidRDefault="00311493" w:rsidP="008A0E76">
      <w:pPr>
        <w:pStyle w:val="B1"/>
      </w:pPr>
      <w:r>
        <w:t>-</w:t>
      </w:r>
      <w:r>
        <w:tab/>
        <w:t>VAL server is the EES or ECS.</w:t>
      </w:r>
    </w:p>
    <w:p w14:paraId="28DC6678" w14:textId="77777777" w:rsidR="00311493" w:rsidRDefault="00311493" w:rsidP="00311493">
      <w:pPr>
        <w:pStyle w:val="Heading3"/>
      </w:pPr>
      <w:bookmarkStart w:id="2393" w:name="_Toc9812366"/>
      <w:bookmarkStart w:id="2394" w:name="_Toc9812610"/>
      <w:bookmarkStart w:id="2395" w:name="_Toc83159899"/>
      <w:bookmarkStart w:id="2396" w:name="_Toc536270659"/>
      <w:bookmarkStart w:id="2397" w:name="_Toc536270966"/>
      <w:bookmarkStart w:id="2398" w:name="_Toc169823445"/>
      <w:r>
        <w:t>9.1.3</w:t>
      </w:r>
      <w:r>
        <w:tab/>
        <w:t>Procedures</w:t>
      </w:r>
      <w:bookmarkEnd w:id="2393"/>
      <w:bookmarkEnd w:id="2394"/>
      <w:bookmarkEnd w:id="2395"/>
      <w:bookmarkEnd w:id="2398"/>
    </w:p>
    <w:p w14:paraId="2A53DC2B" w14:textId="77777777" w:rsidR="00311493" w:rsidRDefault="00311493" w:rsidP="00311493">
      <w:r>
        <w:t>The following procedures of notification management service of SEAL as specified in 3GPP TS 23.434 [13] are applicable for the edge enabler layer:</w:t>
      </w:r>
    </w:p>
    <w:p w14:paraId="6E32178A" w14:textId="77777777" w:rsidR="00311493" w:rsidRDefault="00311493" w:rsidP="00311493">
      <w:pPr>
        <w:pStyle w:val="B1"/>
      </w:pPr>
      <w:r>
        <w:t>-</w:t>
      </w:r>
      <w:r>
        <w:tab/>
        <w:t>Procedure for creating notification channel to receive notifications, specified in clause 17.3.3.</w:t>
      </w:r>
    </w:p>
    <w:bookmarkEnd w:id="2396"/>
    <w:bookmarkEnd w:id="2397"/>
    <w:p w14:paraId="12BDF2A3" w14:textId="77777777" w:rsidR="00E656D1" w:rsidRPr="00F477AF" w:rsidRDefault="00E656D1" w:rsidP="00E656D1">
      <w:pPr>
        <w:rPr>
          <w:lang w:eastAsia="ko-KR"/>
        </w:rPr>
      </w:pPr>
    </w:p>
    <w:p w14:paraId="1C12011A" w14:textId="77777777" w:rsidR="004170C3" w:rsidRPr="00F477AF" w:rsidRDefault="004170C3" w:rsidP="004170C3">
      <w:r w:rsidRPr="00F477AF">
        <w:br w:type="page"/>
      </w:r>
    </w:p>
    <w:p w14:paraId="79C10A86" w14:textId="77777777" w:rsidR="0099634F" w:rsidRPr="00F477AF" w:rsidRDefault="0099634F" w:rsidP="000F4EBA">
      <w:pPr>
        <w:pStyle w:val="Heading8"/>
      </w:pPr>
      <w:bookmarkStart w:id="2399" w:name="_Toc37791084"/>
      <w:bookmarkStart w:id="2400" w:name="_Toc42004077"/>
      <w:bookmarkStart w:id="2401" w:name="_Toc50584461"/>
      <w:bookmarkStart w:id="2402" w:name="_Toc50584805"/>
      <w:bookmarkStart w:id="2403" w:name="_Toc57673722"/>
      <w:bookmarkStart w:id="2404" w:name="_Toc169823446"/>
      <w:r w:rsidRPr="00F477AF">
        <w:lastRenderedPageBreak/>
        <w:t>Annex A</w:t>
      </w:r>
      <w:r w:rsidR="000F4EBA" w:rsidRPr="00F477AF">
        <w:t xml:space="preserve"> (Informative)</w:t>
      </w:r>
      <w:r w:rsidRPr="00F477AF">
        <w:t>:</w:t>
      </w:r>
      <w:r w:rsidR="000F4EBA" w:rsidRPr="00F477AF">
        <w:br/>
      </w:r>
      <w:r w:rsidRPr="00F477AF">
        <w:t>Deployment models</w:t>
      </w:r>
      <w:bookmarkEnd w:id="2399"/>
      <w:bookmarkEnd w:id="2400"/>
      <w:bookmarkEnd w:id="2401"/>
      <w:bookmarkEnd w:id="2402"/>
      <w:bookmarkEnd w:id="2403"/>
      <w:bookmarkEnd w:id="2404"/>
    </w:p>
    <w:p w14:paraId="7DBDACD7" w14:textId="77777777" w:rsidR="0099634F" w:rsidRPr="00F477AF" w:rsidRDefault="0099634F" w:rsidP="00651C7B">
      <w:pPr>
        <w:pStyle w:val="Heading1"/>
      </w:pPr>
      <w:bookmarkStart w:id="2405" w:name="_Toc37791085"/>
      <w:bookmarkStart w:id="2406" w:name="_Toc42004078"/>
      <w:bookmarkStart w:id="2407" w:name="_Toc50584462"/>
      <w:bookmarkStart w:id="2408" w:name="_Toc50584806"/>
      <w:bookmarkStart w:id="2409" w:name="_Toc57673723"/>
      <w:bookmarkStart w:id="2410" w:name="_Toc169823447"/>
      <w:r w:rsidRPr="00F477AF">
        <w:t>A.1</w:t>
      </w:r>
      <w:r w:rsidRPr="00F477AF">
        <w:tab/>
        <w:t>General</w:t>
      </w:r>
      <w:bookmarkEnd w:id="2405"/>
      <w:bookmarkEnd w:id="2406"/>
      <w:bookmarkEnd w:id="2407"/>
      <w:bookmarkEnd w:id="2408"/>
      <w:bookmarkEnd w:id="2409"/>
      <w:bookmarkEnd w:id="2410"/>
    </w:p>
    <w:p w14:paraId="709C9F2D" w14:textId="77777777" w:rsidR="00DD193F" w:rsidRPr="00F477AF" w:rsidRDefault="00DD193F" w:rsidP="00DD193F">
      <w:r w:rsidRPr="00F477AF">
        <w:t>The following clauses illustrate different aspects of some possible deployment options</w:t>
      </w:r>
    </w:p>
    <w:p w14:paraId="439370EA" w14:textId="77777777" w:rsidR="00F12D51" w:rsidRPr="00F477AF" w:rsidRDefault="00183691" w:rsidP="00183691">
      <w:pPr>
        <w:pStyle w:val="B1"/>
        <w:rPr>
          <w:lang w:eastAsia="ko-KR"/>
        </w:rPr>
      </w:pPr>
      <w:r w:rsidRPr="00F477AF">
        <w:rPr>
          <w:lang w:eastAsia="ko-KR"/>
        </w:rPr>
        <w:t>-</w:t>
      </w:r>
      <w:r w:rsidRPr="00F477AF">
        <w:rPr>
          <w:lang w:eastAsia="ko-KR"/>
        </w:rPr>
        <w:tab/>
      </w:r>
      <w:r w:rsidR="00F12D51" w:rsidRPr="00F477AF">
        <w:rPr>
          <w:lang w:eastAsia="ko-KR"/>
        </w:rPr>
        <w:t>Clause</w:t>
      </w:r>
      <w:r w:rsidR="00504903" w:rsidRPr="00F477AF">
        <w:rPr>
          <w:lang w:eastAsia="ko-KR"/>
        </w:rPr>
        <w:t> </w:t>
      </w:r>
      <w:r w:rsidR="00F12D51" w:rsidRPr="00F477AF">
        <w:rPr>
          <w:lang w:eastAsia="ko-KR"/>
        </w:rPr>
        <w:t>A.2 describes some deployment models for different DN implementations</w:t>
      </w:r>
      <w:r w:rsidR="00A052E0" w:rsidRPr="00F477AF">
        <w:rPr>
          <w:lang w:eastAsia="ko-KR"/>
        </w:rPr>
        <w:t>;</w:t>
      </w:r>
    </w:p>
    <w:p w14:paraId="0A5FACAF" w14:textId="77777777" w:rsidR="00DD193F" w:rsidRPr="00F477AF" w:rsidRDefault="00183691" w:rsidP="00183691">
      <w:pPr>
        <w:pStyle w:val="B1"/>
        <w:rPr>
          <w:lang w:eastAsia="ko-KR"/>
        </w:rPr>
      </w:pPr>
      <w:r w:rsidRPr="00F477AF">
        <w:rPr>
          <w:lang w:eastAsia="ko-KR"/>
        </w:rPr>
        <w:t>-</w:t>
      </w:r>
      <w:r w:rsidRPr="00F477AF">
        <w:rPr>
          <w:lang w:eastAsia="ko-KR"/>
        </w:rPr>
        <w:tab/>
      </w:r>
      <w:r w:rsidR="00DD193F" w:rsidRPr="00F477AF">
        <w:rPr>
          <w:lang w:eastAsia="ko-KR"/>
        </w:rPr>
        <w:t>Clause</w:t>
      </w:r>
      <w:r w:rsidR="00504903" w:rsidRPr="00F477AF">
        <w:rPr>
          <w:lang w:eastAsia="ko-KR"/>
        </w:rPr>
        <w:t> </w:t>
      </w:r>
      <w:r w:rsidR="00F12D51" w:rsidRPr="00F477AF">
        <w:rPr>
          <w:lang w:eastAsia="ko-KR"/>
        </w:rPr>
        <w:t>A</w:t>
      </w:r>
      <w:r w:rsidR="00DD193F" w:rsidRPr="00F477AF">
        <w:rPr>
          <w:lang w:eastAsia="ko-KR"/>
        </w:rPr>
        <w:t>.</w:t>
      </w:r>
      <w:r w:rsidR="00F12D51" w:rsidRPr="00F477AF">
        <w:rPr>
          <w:lang w:eastAsia="ko-KR"/>
        </w:rPr>
        <w:t>3</w:t>
      </w:r>
      <w:r w:rsidR="00DD193F" w:rsidRPr="00F477AF">
        <w:rPr>
          <w:lang w:eastAsia="ko-KR"/>
        </w:rPr>
        <w:t xml:space="preserve"> describes some options for how ECS is deployed in relation to the UE</w:t>
      </w:r>
      <w:r w:rsidR="00A052E0" w:rsidRPr="00F477AF">
        <w:rPr>
          <w:lang w:eastAsia="ko-KR"/>
        </w:rPr>
        <w:t>;</w:t>
      </w:r>
    </w:p>
    <w:p w14:paraId="137069BA" w14:textId="77777777" w:rsidR="00A052E0" w:rsidRPr="00F477AF" w:rsidRDefault="00A052E0" w:rsidP="00A052E0">
      <w:pPr>
        <w:pStyle w:val="B1"/>
        <w:rPr>
          <w:lang w:eastAsia="ko-KR"/>
        </w:rPr>
      </w:pPr>
      <w:bookmarkStart w:id="2411" w:name="_Toc37791086"/>
      <w:bookmarkStart w:id="2412" w:name="_Toc42004079"/>
      <w:bookmarkStart w:id="2413" w:name="_Toc50584463"/>
      <w:bookmarkStart w:id="2414" w:name="_Toc50584807"/>
      <w:bookmarkStart w:id="2415" w:name="_Toc57673724"/>
      <w:r w:rsidRPr="00F477AF">
        <w:rPr>
          <w:lang w:eastAsia="ko-KR"/>
        </w:rPr>
        <w:t>-</w:t>
      </w:r>
      <w:r w:rsidRPr="00F477AF">
        <w:rPr>
          <w:lang w:eastAsia="ko-KR"/>
        </w:rPr>
        <w:tab/>
        <w:t>Clause A.4 describes deployment of EES in relation with SEAL services and Application Enabler Services; and</w:t>
      </w:r>
    </w:p>
    <w:p w14:paraId="5A94C83B" w14:textId="77777777" w:rsidR="00A052E0" w:rsidRPr="00F477AF" w:rsidRDefault="00A052E0" w:rsidP="00A052E0">
      <w:pPr>
        <w:pStyle w:val="B1"/>
        <w:rPr>
          <w:lang w:eastAsia="ko-KR"/>
        </w:rPr>
      </w:pPr>
      <w:r w:rsidRPr="00F477AF">
        <w:rPr>
          <w:lang w:eastAsia="ko-KR"/>
        </w:rPr>
        <w:t>-</w:t>
      </w:r>
      <w:r w:rsidRPr="00F477AF">
        <w:rPr>
          <w:lang w:eastAsia="ko-KR"/>
        </w:rPr>
        <w:tab/>
        <w:t>Clause A.5 describes deployments in relation with CAPIF.</w:t>
      </w:r>
    </w:p>
    <w:p w14:paraId="18D25A19" w14:textId="77777777" w:rsidR="00A07B20" w:rsidRPr="00F477AF" w:rsidRDefault="00F12D51" w:rsidP="00651C7B">
      <w:pPr>
        <w:pStyle w:val="Heading1"/>
      </w:pPr>
      <w:bookmarkStart w:id="2416" w:name="_Toc169823448"/>
      <w:r w:rsidRPr="00F477AF">
        <w:t>A</w:t>
      </w:r>
      <w:r w:rsidR="00A07B20" w:rsidRPr="00F477AF">
        <w:t>.</w:t>
      </w:r>
      <w:r w:rsidRPr="00F477AF">
        <w:t>2</w:t>
      </w:r>
      <w:r w:rsidR="00A07B20" w:rsidRPr="00F477AF">
        <w:tab/>
        <w:t>Deployment models for different DN implementations</w:t>
      </w:r>
      <w:bookmarkEnd w:id="2411"/>
      <w:bookmarkEnd w:id="2412"/>
      <w:bookmarkEnd w:id="2413"/>
      <w:bookmarkEnd w:id="2414"/>
      <w:bookmarkEnd w:id="2415"/>
      <w:bookmarkEnd w:id="2416"/>
      <w:r w:rsidR="00A07B20" w:rsidRPr="00F477AF">
        <w:t xml:space="preserve"> </w:t>
      </w:r>
    </w:p>
    <w:p w14:paraId="58D742AE" w14:textId="77777777" w:rsidR="00146471" w:rsidRPr="00F477AF" w:rsidRDefault="00146471" w:rsidP="00651C7B">
      <w:pPr>
        <w:pStyle w:val="Heading2"/>
      </w:pPr>
      <w:bookmarkStart w:id="2417" w:name="_Toc50584464"/>
      <w:bookmarkStart w:id="2418" w:name="_Toc50584808"/>
      <w:bookmarkStart w:id="2419" w:name="_Toc57673725"/>
      <w:bookmarkStart w:id="2420" w:name="_Toc169823449"/>
      <w:r w:rsidRPr="00F477AF">
        <w:t>A.2.1</w:t>
      </w:r>
      <w:r w:rsidRPr="00F477AF">
        <w:tab/>
      </w:r>
      <w:r w:rsidR="00705B67" w:rsidRPr="00F477AF">
        <w:t>General</w:t>
      </w:r>
      <w:bookmarkEnd w:id="2417"/>
      <w:bookmarkEnd w:id="2418"/>
      <w:bookmarkEnd w:id="2419"/>
      <w:bookmarkEnd w:id="2420"/>
    </w:p>
    <w:p w14:paraId="5525DFA2" w14:textId="77777777" w:rsidR="00705B67" w:rsidRPr="00F477AF" w:rsidRDefault="00A07B20" w:rsidP="00A07B20">
      <w:pPr>
        <w:rPr>
          <w:lang w:eastAsia="ko-KR"/>
        </w:rPr>
      </w:pPr>
      <w:r w:rsidRPr="00F477AF">
        <w:rPr>
          <w:lang w:eastAsia="ko-KR"/>
        </w:rPr>
        <w:t>This clause describes examples of deployment models with respect to different DN implementations as follows:</w:t>
      </w:r>
    </w:p>
    <w:p w14:paraId="29011C33"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1. use of non-dedicated DN</w:t>
      </w:r>
      <w:r w:rsidRPr="00F477AF">
        <w:rPr>
          <w:lang w:eastAsia="ko-KR"/>
        </w:rPr>
        <w:t>;</w:t>
      </w:r>
    </w:p>
    <w:p w14:paraId="2AA39BE8" w14:textId="77777777" w:rsidR="00705B67"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2. use of Edge-dedicated DN</w:t>
      </w:r>
      <w:r w:rsidRPr="00F477AF">
        <w:rPr>
          <w:lang w:eastAsia="ko-KR"/>
        </w:rPr>
        <w:t>;</w:t>
      </w:r>
      <w:r w:rsidR="00A07B20" w:rsidRPr="00F477AF">
        <w:rPr>
          <w:lang w:eastAsia="ko-KR"/>
        </w:rPr>
        <w:t xml:space="preserve"> and</w:t>
      </w:r>
    </w:p>
    <w:p w14:paraId="61A0E2C7" w14:textId="77777777" w:rsidR="00A07B20" w:rsidRPr="00F477AF" w:rsidRDefault="00705B67" w:rsidP="00FE5CF8">
      <w:pPr>
        <w:pStyle w:val="B1"/>
        <w:rPr>
          <w:lang w:eastAsia="ko-KR"/>
        </w:rPr>
      </w:pPr>
      <w:r w:rsidRPr="00F477AF">
        <w:rPr>
          <w:lang w:eastAsia="ko-KR"/>
        </w:rPr>
        <w:t>-</w:t>
      </w:r>
      <w:r w:rsidRPr="00F477AF">
        <w:rPr>
          <w:lang w:eastAsia="ko-KR"/>
        </w:rPr>
        <w:tab/>
      </w:r>
      <w:r w:rsidR="00A07B20" w:rsidRPr="00F477AF">
        <w:rPr>
          <w:lang w:eastAsia="ko-KR"/>
        </w:rPr>
        <w:t>option 3. use of LADN.</w:t>
      </w:r>
    </w:p>
    <w:p w14:paraId="7428E1C7" w14:textId="77777777" w:rsidR="007C41E8" w:rsidRPr="00F477AF" w:rsidRDefault="007C41E8" w:rsidP="00A07B20">
      <w:pPr>
        <w:rPr>
          <w:lang w:eastAsia="ko-KR"/>
        </w:rPr>
      </w:pPr>
      <w:r w:rsidRPr="00F477AF">
        <w:t xml:space="preserve">The PLMN supporting edge computing services provides connection to one or multiple DNs. </w:t>
      </w:r>
    </w:p>
    <w:p w14:paraId="5F6A884D" w14:textId="77777777" w:rsidR="00A07B20" w:rsidRPr="00F477AF" w:rsidRDefault="00A07B20" w:rsidP="00A07B20">
      <w:pPr>
        <w:rPr>
          <w:lang w:eastAsia="ko-KR"/>
        </w:rPr>
      </w:pPr>
      <w:r w:rsidRPr="00F477AF">
        <w:rPr>
          <w:lang w:eastAsia="ko-KR"/>
        </w:rPr>
        <w:t xml:space="preserve">The following clauses describes the detailed deployment models including relationships between </w:t>
      </w:r>
      <w:r w:rsidR="00504E53" w:rsidRPr="00F477AF">
        <w:rPr>
          <w:lang w:eastAsia="ko-KR"/>
        </w:rPr>
        <w:t xml:space="preserve">EAS </w:t>
      </w:r>
      <w:r w:rsidRPr="00F477AF">
        <w:rPr>
          <w:lang w:eastAsia="ko-KR"/>
        </w:rPr>
        <w:t>service areas</w:t>
      </w:r>
      <w:r w:rsidR="00504E53" w:rsidRPr="00F477AF">
        <w:rPr>
          <w:lang w:eastAsia="ko-KR"/>
        </w:rPr>
        <w:t xml:space="preserve">, </w:t>
      </w:r>
      <w:r w:rsidR="00D74746" w:rsidRPr="00F477AF">
        <w:rPr>
          <w:lang w:eastAsia="ko-KR"/>
        </w:rPr>
        <w:t xml:space="preserve">EES service areas, </w:t>
      </w:r>
      <w:r w:rsidR="00504E53" w:rsidRPr="00F477AF">
        <w:rPr>
          <w:lang w:eastAsia="ko-KR"/>
        </w:rPr>
        <w:t>LADN service areas,</w:t>
      </w:r>
      <w:r w:rsidRPr="00F477AF">
        <w:rPr>
          <w:lang w:eastAsia="ko-KR"/>
        </w:rPr>
        <w:t xml:space="preserve"> and PLMN area.</w:t>
      </w:r>
    </w:p>
    <w:p w14:paraId="14FBD94D" w14:textId="77777777" w:rsidR="00A07B20" w:rsidRPr="00F477AF" w:rsidRDefault="00F12D51" w:rsidP="00651C7B">
      <w:pPr>
        <w:pStyle w:val="Heading2"/>
      </w:pPr>
      <w:bookmarkStart w:id="2421" w:name="_Toc37791087"/>
      <w:bookmarkStart w:id="2422" w:name="_Toc42004080"/>
      <w:bookmarkStart w:id="2423" w:name="_Toc50584465"/>
      <w:bookmarkStart w:id="2424" w:name="_Toc50584809"/>
      <w:bookmarkStart w:id="2425" w:name="_Toc57673726"/>
      <w:bookmarkStart w:id="2426" w:name="_Toc169823450"/>
      <w:r w:rsidRPr="00F477AF">
        <w:t>A</w:t>
      </w:r>
      <w:r w:rsidR="00A07B20" w:rsidRPr="00F477AF">
        <w:t>.</w:t>
      </w:r>
      <w:r w:rsidRPr="00F477AF">
        <w:t>2</w:t>
      </w:r>
      <w:r w:rsidR="00A07B20" w:rsidRPr="00F477AF">
        <w:t>.</w:t>
      </w:r>
      <w:r w:rsidR="00146471" w:rsidRPr="00F477AF">
        <w:t>2</w:t>
      </w:r>
      <w:r w:rsidR="00A07B20" w:rsidRPr="00F477AF">
        <w:tab/>
        <w:t>Option 1. Use of non-dedicated DN</w:t>
      </w:r>
      <w:bookmarkEnd w:id="2421"/>
      <w:bookmarkEnd w:id="2422"/>
      <w:bookmarkEnd w:id="2423"/>
      <w:bookmarkEnd w:id="2424"/>
      <w:bookmarkEnd w:id="2425"/>
      <w:bookmarkEnd w:id="2426"/>
    </w:p>
    <w:p w14:paraId="1CCC24F5" w14:textId="77777777" w:rsidR="00A07B20" w:rsidRPr="00F477AF" w:rsidRDefault="00A07B20" w:rsidP="00A07B20">
      <w:r w:rsidRPr="00F477AF">
        <w:t xml:space="preserve">There is no Edge-dedicated DN for support of edge computing service. A DN common to other services (e.g. internet access) is used to connect to the </w:t>
      </w:r>
      <w:r w:rsidR="006A0D9E" w:rsidRPr="00F477AF">
        <w:t>EAS</w:t>
      </w:r>
      <w:r w:rsidRPr="00F477AF">
        <w:t xml:space="preserve">s. </w:t>
      </w:r>
    </w:p>
    <w:p w14:paraId="5EB29781" w14:textId="77777777" w:rsidR="00A07B20" w:rsidRPr="00F477AF" w:rsidRDefault="00A07B20" w:rsidP="00A07B20">
      <w:r w:rsidRPr="00F477AF">
        <w:t xml:space="preserve">The PLMN supporting edge computing services provides connection to </w:t>
      </w:r>
      <w:r w:rsidR="006A0D9E" w:rsidRPr="00F477AF">
        <w:t>EAS</w:t>
      </w:r>
      <w:r w:rsidR="00504E53" w:rsidRPr="00F477AF">
        <w:t xml:space="preserve">s located in </w:t>
      </w:r>
      <w:r w:rsidRPr="00F477AF">
        <w:t xml:space="preserve">EDNs that respectively corresponds to one or more </w:t>
      </w:r>
      <w:r w:rsidR="007C41E8" w:rsidRPr="00F477AF">
        <w:t>DNAI(s)</w:t>
      </w:r>
      <w:r w:rsidRPr="00F477AF">
        <w:t>,</w:t>
      </w:r>
      <w:r w:rsidR="007C41E8" w:rsidRPr="00F477AF">
        <w:t xml:space="preserve"> and</w:t>
      </w:r>
      <w:r w:rsidRPr="00F477AF">
        <w:t xml:space="preserve"> each </w:t>
      </w:r>
      <w:r w:rsidR="007C41E8" w:rsidRPr="00F477AF">
        <w:t xml:space="preserve">EDN is </w:t>
      </w:r>
      <w:r w:rsidRPr="00F477AF">
        <w:t xml:space="preserve">identified by </w:t>
      </w:r>
      <w:r w:rsidR="007C41E8" w:rsidRPr="00F477AF">
        <w:t xml:space="preserve">DNN and </w:t>
      </w:r>
      <w:r w:rsidRPr="00F477AF">
        <w:t>one or more D</w:t>
      </w:r>
      <w:r w:rsidR="00F26D7B" w:rsidRPr="00F477AF">
        <w:t>N</w:t>
      </w:r>
      <w:r w:rsidRPr="00F477AF">
        <w:t xml:space="preserve">AI. UEs establishing PDU sessions for the </w:t>
      </w:r>
      <w:r w:rsidR="006A0D9E" w:rsidRPr="00F477AF">
        <w:t>EAS</w:t>
      </w:r>
      <w:r w:rsidRPr="00F477AF">
        <w:t>s identify the DN using the same DNN and slice information as for PDU sessions for non-Edge services.</w:t>
      </w:r>
    </w:p>
    <w:p w14:paraId="046B1B2A" w14:textId="77777777" w:rsidR="00A07B20" w:rsidRPr="00F477AF" w:rsidRDefault="00504E53" w:rsidP="00A07B20">
      <w:r w:rsidRPr="00F477AF">
        <w:t xml:space="preserve">Each </w:t>
      </w:r>
      <w:r w:rsidR="006A0D9E" w:rsidRPr="00F477AF">
        <w:t>EAS</w:t>
      </w:r>
      <w:r w:rsidRPr="00F477AF">
        <w:t xml:space="preserve"> </w:t>
      </w:r>
      <w:r w:rsidR="00D74746" w:rsidRPr="00F477AF">
        <w:t xml:space="preserve">and EES </w:t>
      </w:r>
      <w:r w:rsidR="00146471" w:rsidRPr="00F477AF">
        <w:t xml:space="preserve">can </w:t>
      </w:r>
      <w:r w:rsidRPr="00F477AF">
        <w:t xml:space="preserve">have a </w:t>
      </w:r>
      <w:r w:rsidR="00D74746" w:rsidRPr="00F477AF">
        <w:t xml:space="preserve">topological </w:t>
      </w:r>
      <w:r w:rsidRPr="00F477AF">
        <w:t>service area</w:t>
      </w:r>
      <w:r w:rsidR="00D74746" w:rsidRPr="00F477AF">
        <w:t xml:space="preserve"> or</w:t>
      </w:r>
      <w:r w:rsidRPr="00F477AF">
        <w:t xml:space="preserve"> a geographical service area that the EAS </w:t>
      </w:r>
      <w:r w:rsidR="00D74746" w:rsidRPr="00F477AF">
        <w:t xml:space="preserve">and EES </w:t>
      </w:r>
      <w:r w:rsidRPr="00F477AF">
        <w:t>serves</w:t>
      </w:r>
      <w:r w:rsidR="00D74746" w:rsidRPr="00F477AF">
        <w:t>, respectively</w:t>
      </w:r>
      <w:r w:rsidRPr="00F477AF">
        <w:t>. Within this service a</w:t>
      </w:r>
      <w:r w:rsidR="00586629" w:rsidRPr="00F477AF">
        <w:t>r</w:t>
      </w:r>
      <w:r w:rsidRPr="00F477AF">
        <w:t xml:space="preserve">ea, </w:t>
      </w:r>
      <w:r w:rsidR="00A07B20" w:rsidRPr="00F477AF">
        <w:t xml:space="preserve">UEs can access an </w:t>
      </w:r>
      <w:r w:rsidR="006A0D9E" w:rsidRPr="00F477AF">
        <w:t>EAS</w:t>
      </w:r>
      <w:r w:rsidR="00A07B20" w:rsidRPr="00F477AF">
        <w:t xml:space="preserve"> or an </w:t>
      </w:r>
      <w:r w:rsidR="00703E97" w:rsidRPr="00F477AF">
        <w:t>EES</w:t>
      </w:r>
      <w:r w:rsidR="00A07B20" w:rsidRPr="00F477AF">
        <w:t xml:space="preserve"> regardless of their location within </w:t>
      </w:r>
      <w:r w:rsidR="00EC4EB7" w:rsidRPr="00F477AF">
        <w:t xml:space="preserve">the </w:t>
      </w:r>
      <w:r w:rsidR="00A07B20" w:rsidRPr="00F477AF">
        <w:t>PLMN area via local breakout.</w:t>
      </w:r>
    </w:p>
    <w:p w14:paraId="1BFDD1EF" w14:textId="77777777" w:rsidR="007C41E8" w:rsidRPr="00F477AF" w:rsidRDefault="002B6EC6" w:rsidP="007C41E8">
      <w:pPr>
        <w:pStyle w:val="TH"/>
      </w:pPr>
      <w:r w:rsidRPr="00F477AF">
        <w:object w:dxaOrig="6276" w:dyaOrig="4321" w14:anchorId="402FEF5C">
          <v:shape id="_x0000_i1136" type="#_x0000_t75" style="width:314.35pt;height:3in" o:ole="">
            <v:imagedata r:id="rId232" o:title=""/>
          </v:shape>
          <o:OLEObject Type="Embed" ProgID="Visio.Drawing.15" ShapeID="_x0000_i1136" DrawAspect="Content" ObjectID="_1780438248" r:id="rId233"/>
        </w:object>
      </w:r>
    </w:p>
    <w:p w14:paraId="736B6FB9"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2</w:t>
      </w:r>
      <w:r w:rsidRPr="00F477AF">
        <w:rPr>
          <w:lang w:eastAsia="ko-KR"/>
        </w:rPr>
        <w:t>-1</w:t>
      </w:r>
      <w:r w:rsidR="00504E53" w:rsidRPr="00F477AF">
        <w:rPr>
          <w:lang w:eastAsia="ko-KR"/>
        </w:rPr>
        <w:t>:</w:t>
      </w:r>
      <w:r w:rsidRPr="00F477AF">
        <w:rPr>
          <w:lang w:eastAsia="ko-KR"/>
        </w:rPr>
        <w:t xml:space="preserve"> Option 1</w:t>
      </w:r>
      <w:r w:rsidR="00504E53" w:rsidRPr="00F477AF">
        <w:rPr>
          <w:lang w:eastAsia="ko-KR"/>
        </w:rPr>
        <w:t>:</w:t>
      </w:r>
      <w:r w:rsidRPr="00F477AF">
        <w:rPr>
          <w:lang w:eastAsia="ko-KR"/>
        </w:rPr>
        <w:t xml:space="preserve"> Use of non-dedicated DN</w:t>
      </w:r>
    </w:p>
    <w:p w14:paraId="7BAA0B5B" w14:textId="77777777" w:rsidR="00A07B20" w:rsidRPr="00F477AF" w:rsidRDefault="00F12D51" w:rsidP="00651C7B">
      <w:pPr>
        <w:pStyle w:val="Heading2"/>
      </w:pPr>
      <w:bookmarkStart w:id="2427" w:name="_Toc37791088"/>
      <w:bookmarkStart w:id="2428" w:name="_Toc42004081"/>
      <w:bookmarkStart w:id="2429" w:name="_Toc50584466"/>
      <w:bookmarkStart w:id="2430" w:name="_Toc50584810"/>
      <w:bookmarkStart w:id="2431" w:name="_Toc57673727"/>
      <w:bookmarkStart w:id="2432" w:name="_Toc169823451"/>
      <w:r w:rsidRPr="00F477AF">
        <w:t>A</w:t>
      </w:r>
      <w:r w:rsidR="00A07B20" w:rsidRPr="00F477AF">
        <w:t>.</w:t>
      </w:r>
      <w:r w:rsidRPr="00F477AF">
        <w:t>2</w:t>
      </w:r>
      <w:r w:rsidR="00A07B20" w:rsidRPr="00F477AF">
        <w:t>.</w:t>
      </w:r>
      <w:r w:rsidR="00146471" w:rsidRPr="00F477AF">
        <w:t>3</w:t>
      </w:r>
      <w:r w:rsidR="00A07B20" w:rsidRPr="00F477AF">
        <w:tab/>
        <w:t>Option 2. Use of Edge-dedicated DN</w:t>
      </w:r>
      <w:bookmarkEnd w:id="2427"/>
      <w:bookmarkEnd w:id="2428"/>
      <w:bookmarkEnd w:id="2429"/>
      <w:bookmarkEnd w:id="2430"/>
      <w:bookmarkEnd w:id="2431"/>
      <w:bookmarkEnd w:id="2432"/>
      <w:r w:rsidR="00A07B20" w:rsidRPr="00F477AF" w:rsidDel="007D6324">
        <w:t xml:space="preserve"> </w:t>
      </w:r>
    </w:p>
    <w:p w14:paraId="4582ABB4" w14:textId="77777777" w:rsidR="00A07B20" w:rsidRPr="00F477AF" w:rsidRDefault="00A07B20" w:rsidP="00A07B20">
      <w:pPr>
        <w:tabs>
          <w:tab w:val="num" w:pos="1440"/>
        </w:tabs>
      </w:pPr>
      <w:r w:rsidRPr="00F477AF">
        <w:rPr>
          <w:lang w:eastAsia="ko-KR"/>
        </w:rPr>
        <w:t xml:space="preserve">The deployment </w:t>
      </w:r>
      <w:r w:rsidRPr="00F477AF">
        <w:t xml:space="preserve">uses Edge-dedicated DNs for support of edge computing service. </w:t>
      </w:r>
      <w:r w:rsidR="007C41E8" w:rsidRPr="00F477AF">
        <w:t xml:space="preserve">Each </w:t>
      </w:r>
      <w:r w:rsidRPr="00F477AF">
        <w:t xml:space="preserve">Edge-dedicated DN is configured with </w:t>
      </w:r>
      <w:r w:rsidR="007C41E8" w:rsidRPr="00F477AF">
        <w:t>unique</w:t>
      </w:r>
      <w:r w:rsidRPr="00F477AF">
        <w:t xml:space="preserve"> DNNs. </w:t>
      </w:r>
    </w:p>
    <w:p w14:paraId="4101E5CB" w14:textId="77777777" w:rsidR="00A07B20" w:rsidRPr="00F477AF" w:rsidRDefault="00A07B20" w:rsidP="00A07B20">
      <w:r w:rsidRPr="00F477AF">
        <w:t xml:space="preserve">The PLMN supporting edge computing services provides connection to several EDNs that correspond to one or more </w:t>
      </w:r>
      <w:r w:rsidR="007C41E8" w:rsidRPr="00F477AF">
        <w:t>DNAI(s)</w:t>
      </w:r>
      <w:r w:rsidRPr="00F477AF">
        <w:t xml:space="preserve">, </w:t>
      </w:r>
      <w:r w:rsidR="007C41E8" w:rsidRPr="00F477AF">
        <w:t xml:space="preserve">and </w:t>
      </w:r>
      <w:r w:rsidRPr="00F477AF">
        <w:t xml:space="preserve">each </w:t>
      </w:r>
      <w:r w:rsidR="007C41E8" w:rsidRPr="00F477AF">
        <w:t xml:space="preserve">EDN is </w:t>
      </w:r>
      <w:r w:rsidRPr="00F477AF">
        <w:t xml:space="preserve">identified by </w:t>
      </w:r>
      <w:r w:rsidR="007C41E8" w:rsidRPr="00F477AF">
        <w:t xml:space="preserve">DNN of the Edge-dedicated DN and </w:t>
      </w:r>
      <w:r w:rsidRPr="00F477AF">
        <w:t>one or more DNAI.</w:t>
      </w:r>
    </w:p>
    <w:p w14:paraId="00D96894" w14:textId="77777777" w:rsidR="007C41E8" w:rsidRPr="00F477AF" w:rsidRDefault="002B6EC6" w:rsidP="007C41E8">
      <w:pPr>
        <w:pStyle w:val="TH"/>
      </w:pPr>
      <w:r w:rsidRPr="00F477AF">
        <w:object w:dxaOrig="6288" w:dyaOrig="4321" w14:anchorId="09FE72AB">
          <v:shape id="_x0000_i1137" type="#_x0000_t75" style="width:314.35pt;height:3in" o:ole="">
            <v:imagedata r:id="rId234" o:title=""/>
          </v:shape>
          <o:OLEObject Type="Embed" ProgID="Visio.Drawing.15" ShapeID="_x0000_i1137" DrawAspect="Content" ObjectID="_1780438249" r:id="rId235"/>
        </w:object>
      </w:r>
    </w:p>
    <w:p w14:paraId="2F8DA259" w14:textId="77777777" w:rsidR="00A07B20" w:rsidRPr="00F477AF" w:rsidRDefault="00A07B20" w:rsidP="00A07B20">
      <w:pPr>
        <w:pStyle w:val="TF"/>
        <w:rPr>
          <w:lang w:eastAsia="ko-KR"/>
        </w:rPr>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3</w:t>
      </w:r>
      <w:r w:rsidRPr="00F477AF">
        <w:rPr>
          <w:lang w:eastAsia="ko-KR"/>
        </w:rPr>
        <w:t>-1</w:t>
      </w:r>
      <w:r w:rsidR="00504E53" w:rsidRPr="00F477AF">
        <w:rPr>
          <w:lang w:eastAsia="ko-KR"/>
        </w:rPr>
        <w:t>:</w:t>
      </w:r>
      <w:r w:rsidRPr="00F477AF">
        <w:rPr>
          <w:lang w:eastAsia="ko-KR"/>
        </w:rPr>
        <w:t xml:space="preserve"> Option 2</w:t>
      </w:r>
      <w:r w:rsidR="00504E53" w:rsidRPr="00F477AF">
        <w:rPr>
          <w:lang w:eastAsia="ko-KR"/>
        </w:rPr>
        <w:t>:</w:t>
      </w:r>
      <w:r w:rsidRPr="00F477AF">
        <w:rPr>
          <w:lang w:eastAsia="ko-KR"/>
        </w:rPr>
        <w:t xml:space="preserve"> Use of </w:t>
      </w:r>
      <w:r w:rsidR="00F46669" w:rsidRPr="00F477AF">
        <w:rPr>
          <w:lang w:eastAsia="ko-KR"/>
        </w:rPr>
        <w:t>Edge-</w:t>
      </w:r>
      <w:r w:rsidRPr="00F477AF">
        <w:rPr>
          <w:lang w:eastAsia="ko-KR"/>
        </w:rPr>
        <w:t>dedicated DN</w:t>
      </w:r>
    </w:p>
    <w:p w14:paraId="679A0D18" w14:textId="77777777" w:rsidR="00A07B20" w:rsidRPr="00F477AF" w:rsidRDefault="00F12D51" w:rsidP="00651C7B">
      <w:pPr>
        <w:pStyle w:val="Heading2"/>
      </w:pPr>
      <w:bookmarkStart w:id="2433" w:name="_Toc37791089"/>
      <w:bookmarkStart w:id="2434" w:name="_Toc42004082"/>
      <w:bookmarkStart w:id="2435" w:name="_Toc50584467"/>
      <w:bookmarkStart w:id="2436" w:name="_Toc50584811"/>
      <w:bookmarkStart w:id="2437" w:name="_Toc57673728"/>
      <w:bookmarkStart w:id="2438" w:name="_Toc169823452"/>
      <w:r w:rsidRPr="00F477AF">
        <w:t>A</w:t>
      </w:r>
      <w:r w:rsidR="00A07B20" w:rsidRPr="00F477AF">
        <w:t>.</w:t>
      </w:r>
      <w:r w:rsidRPr="00F477AF">
        <w:t>2</w:t>
      </w:r>
      <w:r w:rsidR="00A07B20" w:rsidRPr="00F477AF">
        <w:t>.</w:t>
      </w:r>
      <w:r w:rsidR="00146471" w:rsidRPr="00F477AF">
        <w:t>4</w:t>
      </w:r>
      <w:r w:rsidR="00A07B20" w:rsidRPr="00F477AF">
        <w:tab/>
        <w:t>Option 3. Use of LADN</w:t>
      </w:r>
      <w:bookmarkEnd w:id="2433"/>
      <w:bookmarkEnd w:id="2434"/>
      <w:bookmarkEnd w:id="2435"/>
      <w:bookmarkEnd w:id="2436"/>
      <w:bookmarkEnd w:id="2437"/>
      <w:bookmarkEnd w:id="2438"/>
      <w:r w:rsidR="00A07B20" w:rsidRPr="00F477AF" w:rsidDel="007D6324">
        <w:t xml:space="preserve"> </w:t>
      </w:r>
    </w:p>
    <w:p w14:paraId="1BF5321E" w14:textId="77777777" w:rsidR="00A07B20" w:rsidRPr="00F477AF" w:rsidRDefault="00A07B20" w:rsidP="00A07B20">
      <w:pPr>
        <w:rPr>
          <w:lang w:eastAsia="ko-KR"/>
        </w:rPr>
      </w:pPr>
      <w:r w:rsidRPr="00F477AF">
        <w:rPr>
          <w:lang w:eastAsia="ko-KR"/>
        </w:rPr>
        <w:t xml:space="preserve">Edge computing services </w:t>
      </w:r>
      <w:r w:rsidR="00504E53" w:rsidRPr="00F477AF">
        <w:rPr>
          <w:lang w:eastAsia="ko-KR"/>
        </w:rPr>
        <w:t xml:space="preserve">can be </w:t>
      </w:r>
      <w:r w:rsidRPr="00F477AF">
        <w:rPr>
          <w:lang w:eastAsia="ko-KR"/>
        </w:rPr>
        <w:t>provided via Edge-dedicated Data Networks deployed as LADNs.</w:t>
      </w:r>
      <w:r w:rsidRPr="00F477AF">
        <w:t xml:space="preserve"> </w:t>
      </w:r>
      <w:r w:rsidR="00791010" w:rsidRPr="00F477AF">
        <w:t xml:space="preserve">With this option, the </w:t>
      </w:r>
      <w:r w:rsidRPr="00F477AF">
        <w:t xml:space="preserve">PLMN supports edge computing services in the EDN service areas which </w:t>
      </w:r>
      <w:r w:rsidR="00791010" w:rsidRPr="00F477AF">
        <w:t xml:space="preserve">is equal to </w:t>
      </w:r>
      <w:r w:rsidR="007C41E8" w:rsidRPr="00F477AF">
        <w:t>the LADN service area</w:t>
      </w:r>
      <w:r w:rsidRPr="00F477AF">
        <w:t xml:space="preserve">. </w:t>
      </w:r>
      <w:r w:rsidRPr="00F477AF">
        <w:rPr>
          <w:lang w:eastAsia="ko-KR"/>
        </w:rPr>
        <w:t>The LADN service area is the service area that the Edge Computing is supported.</w:t>
      </w:r>
      <w:r w:rsidR="00504E53" w:rsidRPr="00F477AF">
        <w:rPr>
          <w:lang w:eastAsia="ko-KR"/>
        </w:rPr>
        <w:t xml:space="preserve"> Each individual EAS in the LADN </w:t>
      </w:r>
      <w:r w:rsidR="00146471" w:rsidRPr="00F477AF">
        <w:rPr>
          <w:lang w:eastAsia="ko-KR"/>
        </w:rPr>
        <w:t xml:space="preserve">can </w:t>
      </w:r>
      <w:r w:rsidR="00504E53" w:rsidRPr="00F477AF">
        <w:rPr>
          <w:lang w:eastAsia="ko-KR"/>
        </w:rPr>
        <w:t>support the same or smaller service area than the LADN.</w:t>
      </w:r>
    </w:p>
    <w:p w14:paraId="28906358" w14:textId="77777777" w:rsidR="007C41E8" w:rsidRPr="00F477AF" w:rsidRDefault="002B6EC6" w:rsidP="00CC1D4D">
      <w:pPr>
        <w:pStyle w:val="TH"/>
        <w:rPr>
          <w:lang w:eastAsia="zh-CN"/>
        </w:rPr>
      </w:pPr>
      <w:r w:rsidRPr="00F477AF">
        <w:object w:dxaOrig="6288" w:dyaOrig="4321" w14:anchorId="0181C039">
          <v:shape id="_x0000_i1138" type="#_x0000_t75" style="width:314.35pt;height:3in" o:ole="">
            <v:imagedata r:id="rId236" o:title=""/>
          </v:shape>
          <o:OLEObject Type="Embed" ProgID="Visio.Drawing.15" ShapeID="_x0000_i1138" DrawAspect="Content" ObjectID="_1780438250" r:id="rId237"/>
        </w:object>
      </w:r>
    </w:p>
    <w:p w14:paraId="463FF485" w14:textId="77777777" w:rsidR="00A07B20" w:rsidRPr="00F477AF" w:rsidRDefault="00A07B20" w:rsidP="00A07B20">
      <w:pPr>
        <w:pStyle w:val="TF"/>
      </w:pPr>
      <w:r w:rsidRPr="00F477AF">
        <w:rPr>
          <w:lang w:eastAsia="ko-KR"/>
        </w:rPr>
        <w:t>Figure </w:t>
      </w:r>
      <w:r w:rsidR="00F12D51" w:rsidRPr="00F477AF">
        <w:rPr>
          <w:lang w:eastAsia="ko-KR"/>
        </w:rPr>
        <w:t>A</w:t>
      </w:r>
      <w:r w:rsidRPr="00F477AF">
        <w:rPr>
          <w:lang w:eastAsia="ko-KR"/>
        </w:rPr>
        <w:t>.</w:t>
      </w:r>
      <w:r w:rsidR="00F12D51" w:rsidRPr="00F477AF">
        <w:rPr>
          <w:lang w:eastAsia="ko-KR"/>
        </w:rPr>
        <w:t>2</w:t>
      </w:r>
      <w:r w:rsidRPr="00F477AF">
        <w:rPr>
          <w:lang w:eastAsia="ko-KR"/>
        </w:rPr>
        <w:t>.</w:t>
      </w:r>
      <w:r w:rsidR="00146471" w:rsidRPr="00F477AF">
        <w:rPr>
          <w:lang w:eastAsia="ko-KR"/>
        </w:rPr>
        <w:t>4</w:t>
      </w:r>
      <w:r w:rsidRPr="00F477AF">
        <w:rPr>
          <w:lang w:eastAsia="ko-KR"/>
        </w:rPr>
        <w:t>-1</w:t>
      </w:r>
      <w:r w:rsidR="00504E53" w:rsidRPr="00F477AF">
        <w:rPr>
          <w:lang w:eastAsia="ko-KR"/>
        </w:rPr>
        <w:t>:</w:t>
      </w:r>
      <w:r w:rsidRPr="00F477AF">
        <w:rPr>
          <w:lang w:eastAsia="ko-KR"/>
        </w:rPr>
        <w:t xml:space="preserve"> Option 3</w:t>
      </w:r>
      <w:r w:rsidR="00504E53" w:rsidRPr="00F477AF">
        <w:rPr>
          <w:lang w:eastAsia="ko-KR"/>
        </w:rPr>
        <w:t>:</w:t>
      </w:r>
      <w:r w:rsidRPr="00F477AF">
        <w:rPr>
          <w:lang w:eastAsia="ko-KR"/>
        </w:rPr>
        <w:t xml:space="preserve"> Use of LADN(s)</w:t>
      </w:r>
    </w:p>
    <w:p w14:paraId="1E946C15" w14:textId="77777777" w:rsidR="00DD193F" w:rsidRPr="00F477AF" w:rsidRDefault="00F12D51" w:rsidP="00651C7B">
      <w:pPr>
        <w:pStyle w:val="Heading1"/>
        <w:rPr>
          <w:lang w:eastAsia="ko-KR"/>
        </w:rPr>
      </w:pPr>
      <w:bookmarkStart w:id="2439" w:name="_Toc37791090"/>
      <w:bookmarkStart w:id="2440" w:name="_Toc42004083"/>
      <w:bookmarkStart w:id="2441" w:name="_Toc50584468"/>
      <w:bookmarkStart w:id="2442" w:name="_Toc50584812"/>
      <w:bookmarkStart w:id="2443" w:name="_Toc57673729"/>
      <w:bookmarkStart w:id="2444" w:name="_Toc169823453"/>
      <w:r w:rsidRPr="00F477AF">
        <w:rPr>
          <w:lang w:eastAsia="ko-KR"/>
        </w:rPr>
        <w:t>A</w:t>
      </w:r>
      <w:r w:rsidR="00DD193F" w:rsidRPr="00F477AF">
        <w:rPr>
          <w:lang w:eastAsia="ko-KR"/>
        </w:rPr>
        <w:t>.</w:t>
      </w:r>
      <w:r w:rsidRPr="00F477AF">
        <w:rPr>
          <w:lang w:eastAsia="ko-KR"/>
        </w:rPr>
        <w:t>3</w:t>
      </w:r>
      <w:r w:rsidR="00DD193F" w:rsidRPr="00F477AF">
        <w:rPr>
          <w:lang w:eastAsia="ko-KR"/>
        </w:rPr>
        <w:tab/>
        <w:t>ECS deployments in relation to the UE</w:t>
      </w:r>
      <w:bookmarkEnd w:id="2439"/>
      <w:bookmarkEnd w:id="2440"/>
      <w:bookmarkEnd w:id="2441"/>
      <w:bookmarkEnd w:id="2442"/>
      <w:bookmarkEnd w:id="2443"/>
      <w:bookmarkEnd w:id="2444"/>
    </w:p>
    <w:p w14:paraId="3F032C55" w14:textId="77777777" w:rsidR="00DD193F" w:rsidRPr="00F477AF" w:rsidRDefault="00F12D51" w:rsidP="00651C7B">
      <w:pPr>
        <w:pStyle w:val="Heading2"/>
        <w:rPr>
          <w:lang w:eastAsia="ko-KR"/>
        </w:rPr>
      </w:pPr>
      <w:bookmarkStart w:id="2445" w:name="_Toc37791091"/>
      <w:bookmarkStart w:id="2446" w:name="_Toc42004084"/>
      <w:bookmarkStart w:id="2447" w:name="_Toc50584469"/>
      <w:bookmarkStart w:id="2448" w:name="_Toc50584813"/>
      <w:bookmarkStart w:id="2449" w:name="_Toc57673730"/>
      <w:bookmarkStart w:id="2450" w:name="_Toc169823454"/>
      <w:r w:rsidRPr="00F477AF">
        <w:rPr>
          <w:lang w:eastAsia="ko-KR"/>
        </w:rPr>
        <w:t>A</w:t>
      </w:r>
      <w:r w:rsidR="00DD193F" w:rsidRPr="00F477AF">
        <w:rPr>
          <w:lang w:eastAsia="ko-KR"/>
        </w:rPr>
        <w:t>.</w:t>
      </w:r>
      <w:r w:rsidRPr="00F477AF">
        <w:rPr>
          <w:lang w:eastAsia="ko-KR"/>
        </w:rPr>
        <w:t>3</w:t>
      </w:r>
      <w:r w:rsidR="00DD193F" w:rsidRPr="00F477AF">
        <w:rPr>
          <w:lang w:eastAsia="ko-KR"/>
        </w:rPr>
        <w:t>.1</w:t>
      </w:r>
      <w:r w:rsidR="00DD193F" w:rsidRPr="00F477AF">
        <w:rPr>
          <w:lang w:eastAsia="ko-KR"/>
        </w:rPr>
        <w:tab/>
      </w:r>
      <w:bookmarkEnd w:id="2445"/>
      <w:bookmarkEnd w:id="2446"/>
      <w:bookmarkEnd w:id="2447"/>
      <w:r w:rsidR="00C51610" w:rsidRPr="00F477AF">
        <w:rPr>
          <w:lang w:eastAsia="ko-KR"/>
        </w:rPr>
        <w:t>General</w:t>
      </w:r>
      <w:bookmarkEnd w:id="2448"/>
      <w:bookmarkEnd w:id="2449"/>
      <w:bookmarkEnd w:id="2450"/>
    </w:p>
    <w:p w14:paraId="77C89663" w14:textId="77777777" w:rsidR="00DD193F" w:rsidRPr="00F477AF" w:rsidRDefault="00DD193F" w:rsidP="00DD193F">
      <w:pPr>
        <w:rPr>
          <w:lang w:eastAsia="ko-KR"/>
        </w:rPr>
      </w:pPr>
      <w:r w:rsidRPr="00F477AF">
        <w:rPr>
          <w:lang w:eastAsia="ko-KR"/>
        </w:rPr>
        <w:t xml:space="preserve">This clause shows some examples for how the ECS </w:t>
      </w:r>
      <w:r w:rsidR="00D4333F" w:rsidRPr="00F477AF">
        <w:rPr>
          <w:lang w:eastAsia="ko-KR"/>
        </w:rPr>
        <w:t xml:space="preserve">can </w:t>
      </w:r>
      <w:r w:rsidRPr="00F477AF">
        <w:rPr>
          <w:lang w:eastAsia="ko-KR"/>
        </w:rPr>
        <w:t>be deployed in relation to the UE</w:t>
      </w:r>
    </w:p>
    <w:p w14:paraId="653E482D" w14:textId="77777777" w:rsidR="00DD193F" w:rsidRPr="00F477AF" w:rsidRDefault="00F12D51" w:rsidP="00651C7B">
      <w:pPr>
        <w:pStyle w:val="Heading2"/>
        <w:rPr>
          <w:lang w:eastAsia="ko-KR"/>
        </w:rPr>
      </w:pPr>
      <w:bookmarkStart w:id="2451" w:name="_Toc37791092"/>
      <w:bookmarkStart w:id="2452" w:name="_Toc42004085"/>
      <w:bookmarkStart w:id="2453" w:name="_Toc50584470"/>
      <w:bookmarkStart w:id="2454" w:name="_Toc50584814"/>
      <w:bookmarkStart w:id="2455" w:name="_Toc57673731"/>
      <w:bookmarkStart w:id="2456" w:name="_Toc169823455"/>
      <w:r w:rsidRPr="00F477AF">
        <w:rPr>
          <w:lang w:eastAsia="ko-KR"/>
        </w:rPr>
        <w:t>A</w:t>
      </w:r>
      <w:r w:rsidR="00DD193F" w:rsidRPr="00F477AF">
        <w:rPr>
          <w:lang w:eastAsia="ko-KR"/>
        </w:rPr>
        <w:t>.</w:t>
      </w:r>
      <w:r w:rsidRPr="00F477AF">
        <w:rPr>
          <w:lang w:eastAsia="ko-KR"/>
        </w:rPr>
        <w:t>3</w:t>
      </w:r>
      <w:r w:rsidR="00DD193F" w:rsidRPr="00F477AF">
        <w:rPr>
          <w:lang w:eastAsia="ko-KR"/>
        </w:rPr>
        <w:t>.2</w:t>
      </w:r>
      <w:r w:rsidR="00DD193F" w:rsidRPr="00F477AF">
        <w:rPr>
          <w:lang w:eastAsia="ko-KR"/>
        </w:rPr>
        <w:tab/>
        <w:t>UE (EEC) served by a single ECS</w:t>
      </w:r>
      <w:bookmarkEnd w:id="2451"/>
      <w:bookmarkEnd w:id="2452"/>
      <w:bookmarkEnd w:id="2453"/>
      <w:bookmarkEnd w:id="2454"/>
      <w:bookmarkEnd w:id="2455"/>
      <w:bookmarkEnd w:id="2456"/>
    </w:p>
    <w:p w14:paraId="2163DC10" w14:textId="77777777" w:rsidR="00DD193F" w:rsidRPr="00F477AF" w:rsidRDefault="00DD193F" w:rsidP="00DD193F">
      <w:pPr>
        <w:rPr>
          <w:lang w:eastAsia="ko-KR"/>
        </w:rPr>
      </w:pPr>
      <w:r w:rsidRPr="00F477AF">
        <w:rPr>
          <w:lang w:eastAsia="ko-KR"/>
        </w:rPr>
        <w:t>In this scenario the UE can contain a single AC or mult</w:t>
      </w:r>
      <w:r w:rsidR="00586629" w:rsidRPr="00F477AF">
        <w:rPr>
          <w:lang w:eastAsia="ko-KR"/>
        </w:rPr>
        <w:t>i</w:t>
      </w:r>
      <w:r w:rsidRPr="00F477AF">
        <w:rPr>
          <w:lang w:eastAsia="ko-KR"/>
        </w:rPr>
        <w:t xml:space="preserve">ple ACs, however the UE contains a single EEC which is configured with the address of a single ECS. This could for example be an IoT device that only supports a single AC or a smartphone device which contains </w:t>
      </w:r>
      <w:r w:rsidR="00586629" w:rsidRPr="00F477AF">
        <w:rPr>
          <w:lang w:eastAsia="ko-KR"/>
        </w:rPr>
        <w:t>m</w:t>
      </w:r>
      <w:r w:rsidRPr="00F477AF">
        <w:rPr>
          <w:lang w:eastAsia="ko-KR"/>
        </w:rPr>
        <w:t>any ACs which are served by a single ECS.</w:t>
      </w:r>
    </w:p>
    <w:p w14:paraId="0EFE1301" w14:textId="77777777" w:rsidR="00DD193F" w:rsidRPr="00F477AF" w:rsidRDefault="00F12D51" w:rsidP="00651C7B">
      <w:pPr>
        <w:pStyle w:val="Heading2"/>
        <w:rPr>
          <w:lang w:eastAsia="ko-KR"/>
        </w:rPr>
      </w:pPr>
      <w:bookmarkStart w:id="2457" w:name="_Toc37791093"/>
      <w:bookmarkStart w:id="2458" w:name="_Toc42004086"/>
      <w:bookmarkStart w:id="2459" w:name="_Toc50584471"/>
      <w:bookmarkStart w:id="2460" w:name="_Toc50584815"/>
      <w:bookmarkStart w:id="2461" w:name="_Toc57673732"/>
      <w:bookmarkStart w:id="2462" w:name="_Toc169823456"/>
      <w:r w:rsidRPr="00F477AF">
        <w:rPr>
          <w:lang w:eastAsia="ko-KR"/>
        </w:rPr>
        <w:t>A</w:t>
      </w:r>
      <w:r w:rsidR="00DD193F" w:rsidRPr="00F477AF">
        <w:rPr>
          <w:lang w:eastAsia="ko-KR"/>
        </w:rPr>
        <w:t>.</w:t>
      </w:r>
      <w:r w:rsidRPr="00F477AF">
        <w:rPr>
          <w:lang w:eastAsia="ko-KR"/>
        </w:rPr>
        <w:t>3</w:t>
      </w:r>
      <w:r w:rsidR="00DD193F" w:rsidRPr="00F477AF">
        <w:rPr>
          <w:lang w:eastAsia="ko-KR"/>
        </w:rPr>
        <w:t>.3</w:t>
      </w:r>
      <w:r w:rsidR="00DD193F" w:rsidRPr="00F477AF">
        <w:rPr>
          <w:lang w:eastAsia="ko-KR"/>
        </w:rPr>
        <w:tab/>
        <w:t>UE (EECs) served by multiple ECSs</w:t>
      </w:r>
      <w:bookmarkEnd w:id="2457"/>
      <w:bookmarkEnd w:id="2458"/>
      <w:bookmarkEnd w:id="2459"/>
      <w:bookmarkEnd w:id="2460"/>
      <w:bookmarkEnd w:id="2461"/>
      <w:bookmarkEnd w:id="2462"/>
    </w:p>
    <w:p w14:paraId="442BC1E3" w14:textId="77777777" w:rsidR="00DD193F" w:rsidRPr="00F477AF" w:rsidRDefault="00DD193F" w:rsidP="00DD193F">
      <w:pPr>
        <w:rPr>
          <w:lang w:eastAsia="ko-KR"/>
        </w:rPr>
      </w:pPr>
      <w:r w:rsidRPr="00F477AF">
        <w:rPr>
          <w:lang w:eastAsia="ko-KR"/>
        </w:rPr>
        <w:t>In this scenario the user is allowed to install mult</w:t>
      </w:r>
      <w:r w:rsidR="00586629" w:rsidRPr="00F477AF">
        <w:rPr>
          <w:lang w:eastAsia="ko-KR"/>
        </w:rPr>
        <w:t>i</w:t>
      </w:r>
      <w:r w:rsidRPr="00F477AF">
        <w:rPr>
          <w:lang w:eastAsia="ko-KR"/>
        </w:rPr>
        <w:t>ple ACs in the UE where each AC can be served by an EAS which in turn served by a different ECSP</w:t>
      </w:r>
      <w:r w:rsidR="009E4B29" w:rsidRPr="00F477AF">
        <w:rPr>
          <w:lang w:eastAsia="ko-KR"/>
        </w:rPr>
        <w:t>'</w:t>
      </w:r>
      <w:r w:rsidRPr="00F477AF">
        <w:rPr>
          <w:lang w:eastAsia="ko-KR"/>
        </w:rPr>
        <w:t xml:space="preserve">s EES/ECS. </w:t>
      </w:r>
    </w:p>
    <w:p w14:paraId="5DBA07F7" w14:textId="77777777" w:rsidR="00DD193F" w:rsidRPr="00F477AF" w:rsidRDefault="00D4333F" w:rsidP="00DD193F">
      <w:pPr>
        <w:rPr>
          <w:lang w:eastAsia="ko-KR"/>
        </w:rPr>
      </w:pPr>
      <w:r w:rsidRPr="00F477AF">
        <w:rPr>
          <w:lang w:eastAsia="ko-KR"/>
        </w:rPr>
        <w:t>One e</w:t>
      </w:r>
      <w:r w:rsidR="00DD193F" w:rsidRPr="00F477AF">
        <w:rPr>
          <w:lang w:eastAsia="ko-KR"/>
        </w:rPr>
        <w:t>xample</w:t>
      </w:r>
      <w:r w:rsidRPr="00F477AF">
        <w:rPr>
          <w:lang w:eastAsia="ko-KR"/>
        </w:rPr>
        <w:t xml:space="preserve"> is that</w:t>
      </w:r>
      <w:r w:rsidR="00DD193F" w:rsidRPr="00F477AF">
        <w:rPr>
          <w:lang w:eastAsia="ko-KR"/>
        </w:rPr>
        <w:t xml:space="preserve"> mult</w:t>
      </w:r>
      <w:r w:rsidR="00586629" w:rsidRPr="00F477AF">
        <w:rPr>
          <w:lang w:eastAsia="ko-KR"/>
        </w:rPr>
        <w:t>i</w:t>
      </w:r>
      <w:r w:rsidR="00DD193F" w:rsidRPr="00F477AF">
        <w:rPr>
          <w:lang w:eastAsia="ko-KR"/>
        </w:rPr>
        <w:t xml:space="preserve">ple ACs </w:t>
      </w:r>
      <w:r w:rsidRPr="00F477AF">
        <w:rPr>
          <w:lang w:eastAsia="ko-KR"/>
        </w:rPr>
        <w:t xml:space="preserve">are </w:t>
      </w:r>
      <w:r w:rsidR="00DD193F" w:rsidRPr="00F477AF">
        <w:rPr>
          <w:lang w:eastAsia="ko-KR"/>
        </w:rPr>
        <w:t>installed on a smartphone and the associated EASs are on</w:t>
      </w:r>
      <w:r w:rsidR="00F26D7B" w:rsidRPr="00F477AF">
        <w:rPr>
          <w:lang w:eastAsia="ko-KR"/>
        </w:rPr>
        <w:t>-</w:t>
      </w:r>
      <w:r w:rsidR="00DD193F" w:rsidRPr="00F477AF">
        <w:rPr>
          <w:lang w:eastAsia="ko-KR"/>
        </w:rPr>
        <w:t>boarded onto different ECSP</w:t>
      </w:r>
      <w:r w:rsidR="009E4B29" w:rsidRPr="00F477AF">
        <w:rPr>
          <w:lang w:eastAsia="ko-KR"/>
        </w:rPr>
        <w:t>'</w:t>
      </w:r>
      <w:r w:rsidR="00DD193F" w:rsidRPr="00F477AF">
        <w:rPr>
          <w:lang w:eastAsia="ko-KR"/>
        </w:rPr>
        <w:t>s EESs which are registered with different ECSs.</w:t>
      </w:r>
    </w:p>
    <w:p w14:paraId="44D07B27" w14:textId="77777777" w:rsidR="00DD193F" w:rsidRPr="00F477AF" w:rsidRDefault="00DD193F" w:rsidP="00DD193F">
      <w:pPr>
        <w:rPr>
          <w:lang w:eastAsia="ko-KR"/>
        </w:rPr>
      </w:pPr>
      <w:r w:rsidRPr="00F477AF">
        <w:rPr>
          <w:lang w:eastAsia="ko-KR"/>
        </w:rPr>
        <w:t xml:space="preserve">Another example is a UE that supports Dual SIM. In this scenario the UE </w:t>
      </w:r>
      <w:r w:rsidR="00D4333F" w:rsidRPr="00F477AF">
        <w:rPr>
          <w:lang w:eastAsia="ko-KR"/>
        </w:rPr>
        <w:t xml:space="preserve">can </w:t>
      </w:r>
      <w:r w:rsidRPr="00F477AF">
        <w:rPr>
          <w:lang w:eastAsia="ko-KR"/>
        </w:rPr>
        <w:t xml:space="preserve">support concurrent connection to two PLMNs. </w:t>
      </w:r>
    </w:p>
    <w:p w14:paraId="0D115AA4" w14:textId="77777777" w:rsidR="00B009A3" w:rsidRPr="00F477AF" w:rsidRDefault="00B009A3" w:rsidP="00651C7B">
      <w:pPr>
        <w:pStyle w:val="Heading1"/>
        <w:rPr>
          <w:lang w:eastAsia="ko-KR"/>
        </w:rPr>
      </w:pPr>
      <w:bookmarkStart w:id="2463" w:name="_Toc42004087"/>
      <w:bookmarkStart w:id="2464" w:name="_Toc50584472"/>
      <w:bookmarkStart w:id="2465" w:name="_Toc50584816"/>
      <w:bookmarkStart w:id="2466" w:name="_Toc57673733"/>
      <w:bookmarkStart w:id="2467" w:name="_Toc37791094"/>
      <w:bookmarkStart w:id="2468" w:name="_Toc169823457"/>
      <w:r w:rsidRPr="00F477AF">
        <w:rPr>
          <w:lang w:eastAsia="ko-KR"/>
        </w:rPr>
        <w:t>A.4</w:t>
      </w:r>
      <w:r w:rsidRPr="00F477AF">
        <w:rPr>
          <w:lang w:eastAsia="ko-KR"/>
        </w:rPr>
        <w:tab/>
        <w:t>Deployment of EES in relation with SEAL services and Application Enabler Services</w:t>
      </w:r>
      <w:bookmarkEnd w:id="2463"/>
      <w:bookmarkEnd w:id="2464"/>
      <w:bookmarkEnd w:id="2465"/>
      <w:bookmarkEnd w:id="2466"/>
      <w:bookmarkEnd w:id="2468"/>
    </w:p>
    <w:p w14:paraId="6DCF0663" w14:textId="77777777" w:rsidR="00CA695C" w:rsidRPr="00F477AF" w:rsidRDefault="00CA695C" w:rsidP="00651C7B">
      <w:pPr>
        <w:pStyle w:val="Heading2"/>
        <w:rPr>
          <w:lang w:eastAsia="ko-KR"/>
        </w:rPr>
      </w:pPr>
      <w:bookmarkStart w:id="2469" w:name="_Toc57673734"/>
      <w:bookmarkStart w:id="2470" w:name="_Toc42004088"/>
      <w:bookmarkStart w:id="2471" w:name="_Toc50584473"/>
      <w:bookmarkStart w:id="2472" w:name="_Toc50584817"/>
      <w:bookmarkStart w:id="2473" w:name="_Toc169823458"/>
      <w:r w:rsidRPr="00F477AF">
        <w:rPr>
          <w:lang w:eastAsia="ko-KR"/>
        </w:rPr>
        <w:t>A.4.1</w:t>
      </w:r>
      <w:r w:rsidRPr="00F477AF">
        <w:rPr>
          <w:lang w:eastAsia="ko-KR"/>
        </w:rPr>
        <w:tab/>
        <w:t>General</w:t>
      </w:r>
      <w:bookmarkEnd w:id="2469"/>
      <w:bookmarkEnd w:id="2473"/>
    </w:p>
    <w:p w14:paraId="3A3508BD" w14:textId="77777777" w:rsidR="00323B91" w:rsidRPr="00F477AF" w:rsidRDefault="00323B91" w:rsidP="00323B91">
      <w:pPr>
        <w:rPr>
          <w:lang w:eastAsia="ko-KR"/>
        </w:rPr>
      </w:pPr>
      <w:bookmarkStart w:id="2474" w:name="_Toc57673735"/>
      <w:r w:rsidRPr="00F477AF">
        <w:t xml:space="preserve">The illustration of layered application architecture with the </w:t>
      </w:r>
      <w:r w:rsidR="00CB1667" w:rsidRPr="00F477AF">
        <w:t xml:space="preserve">generic SEAL and Application Enabler </w:t>
      </w:r>
      <w:r w:rsidRPr="00F477AF">
        <w:t xml:space="preserve">server functions available in the cloud is shown in </w:t>
      </w:r>
      <w:r w:rsidRPr="00F477AF">
        <w:rPr>
          <w:lang w:eastAsia="ko-KR"/>
        </w:rPr>
        <w:t>Figure A.4.1-1.</w:t>
      </w:r>
    </w:p>
    <w:p w14:paraId="1F9D0F68" w14:textId="77777777" w:rsidR="00323B91" w:rsidRPr="00F477AF" w:rsidRDefault="00BA79F9" w:rsidP="00323B91">
      <w:pPr>
        <w:pStyle w:val="TH"/>
        <w:rPr>
          <w:sz w:val="14"/>
          <w:szCs w:val="14"/>
        </w:rPr>
      </w:pPr>
      <w:r w:rsidRPr="00F477AF">
        <w:object w:dxaOrig="11400" w:dyaOrig="4710" w14:anchorId="69B803BA">
          <v:shape id="_x0000_i1139" type="#_x0000_t75" style="width:481.45pt;height:198.25pt" o:ole="">
            <v:imagedata r:id="rId238" o:title=""/>
          </v:shape>
          <o:OLEObject Type="Embed" ProgID="Visio.Drawing.15" ShapeID="_x0000_i1139" DrawAspect="Content" ObjectID="_1780438251" r:id="rId239"/>
        </w:object>
      </w:r>
    </w:p>
    <w:p w14:paraId="6764CCF7" w14:textId="77777777" w:rsidR="00323B91" w:rsidRPr="00F477AF" w:rsidRDefault="00323B91" w:rsidP="00323B91">
      <w:pPr>
        <w:pStyle w:val="TF"/>
      </w:pPr>
      <w:r w:rsidRPr="00F477AF">
        <w:t xml:space="preserve">Figure A.4.1-1: Illustration of a layered application architecture with </w:t>
      </w:r>
      <w:r w:rsidR="00CB1667" w:rsidRPr="00F477AF">
        <w:t xml:space="preserve">generic SEAL and Application Enabler </w:t>
      </w:r>
      <w:r w:rsidRPr="00F477AF">
        <w:t>server functions available in the cloud</w:t>
      </w:r>
    </w:p>
    <w:p w14:paraId="211804D0" w14:textId="77777777" w:rsidR="00323B91" w:rsidRPr="00F477AF" w:rsidRDefault="00323B91" w:rsidP="00323B91">
      <w:r w:rsidRPr="00F477AF">
        <w:t xml:space="preserve">The examples of application specific client are V2X application specific client, FF application specific client, UAS application specific client or other vertical application specific client residing on the UE. Similarly, the application specific server could be </w:t>
      </w:r>
      <w:r w:rsidR="00CB1667" w:rsidRPr="00F477AF">
        <w:t xml:space="preserve">e.g. </w:t>
      </w:r>
      <w:r w:rsidRPr="00F477AF">
        <w:t>V2X application specific server, FF application specific server, UAS application specific server</w:t>
      </w:r>
      <w:r w:rsidR="00CB1667" w:rsidRPr="00F477AF">
        <w:t xml:space="preserve"> </w:t>
      </w:r>
      <w:r w:rsidRPr="00F477AF">
        <w:t>or other vertical application specific server.</w:t>
      </w:r>
    </w:p>
    <w:p w14:paraId="317D5450" w14:textId="77777777" w:rsidR="00323B91" w:rsidRPr="00F477AF" w:rsidRDefault="00323B91" w:rsidP="00323B91">
      <w:r w:rsidRPr="00F477AF">
        <w:t>The UE may consist of an application enabler client. The examples of application enabler client include V2X application enabler client, FF application enabler client, UAS application enabler client or other vertical application enabler client residing on the UE. Similarly, the application enabler server could be V2X application enabler server, FF application enabler Server, UAS application enabler server or other vertical application enabler server.</w:t>
      </w:r>
    </w:p>
    <w:p w14:paraId="3018561B" w14:textId="77777777" w:rsidR="00323B91" w:rsidRPr="00F477AF" w:rsidRDefault="00323B91" w:rsidP="00323B91">
      <w:pPr>
        <w:rPr>
          <w:lang w:eastAsia="ko-KR"/>
        </w:rPr>
      </w:pPr>
      <w:r w:rsidRPr="00F477AF">
        <w:t xml:space="preserve">The illustration of layered application architecture with </w:t>
      </w:r>
      <w:r w:rsidR="00CB1667" w:rsidRPr="00F477AF">
        <w:t xml:space="preserve">generic SEAL and Application Enabler </w:t>
      </w:r>
      <w:r w:rsidRPr="00F477AF">
        <w:t xml:space="preserve">server functions available in the edge is shown in </w:t>
      </w:r>
      <w:r w:rsidRPr="00F477AF">
        <w:rPr>
          <w:lang w:eastAsia="ko-KR"/>
        </w:rPr>
        <w:t>Figure A.4.1-2.</w:t>
      </w:r>
    </w:p>
    <w:p w14:paraId="30AC29DE" w14:textId="77777777" w:rsidR="00323B91" w:rsidRPr="00F477AF" w:rsidRDefault="00323B91" w:rsidP="00DC7AF8">
      <w:pPr>
        <w:pStyle w:val="TH"/>
        <w:rPr>
          <w:lang w:eastAsia="ko-KR"/>
        </w:rPr>
      </w:pPr>
      <w:r w:rsidRPr="00F477AF">
        <w:object w:dxaOrig="14181" w:dyaOrig="8781" w14:anchorId="5373D92D">
          <v:shape id="_x0000_i1140" type="#_x0000_t75" style="width:417.5pt;height:270.8pt" o:ole="">
            <v:imagedata r:id="rId240" o:title=""/>
          </v:shape>
          <o:OLEObject Type="Embed" ProgID="Visio.Drawing.15" ShapeID="_x0000_i1140" DrawAspect="Content" ObjectID="_1780438252" r:id="rId241"/>
        </w:object>
      </w:r>
    </w:p>
    <w:p w14:paraId="57CEFE3E" w14:textId="77777777" w:rsidR="00323B91" w:rsidRPr="00F477AF" w:rsidRDefault="00323B91" w:rsidP="00323B91">
      <w:pPr>
        <w:pStyle w:val="TF"/>
      </w:pPr>
      <w:r w:rsidRPr="00F477AF">
        <w:t xml:space="preserve">Figure A.4.1-2: Illustration of layered application architecture with </w:t>
      </w:r>
      <w:r w:rsidR="00CB1667" w:rsidRPr="00F477AF">
        <w:t xml:space="preserve">generic SEAL and Application Enabler </w:t>
      </w:r>
      <w:r w:rsidRPr="00F477AF">
        <w:t>server functions available in the edge</w:t>
      </w:r>
    </w:p>
    <w:p w14:paraId="3AFC6D23" w14:textId="77777777" w:rsidR="00323B91" w:rsidRPr="00F477AF" w:rsidRDefault="00323B91" w:rsidP="00323B91">
      <w:r w:rsidRPr="00F477AF">
        <w:lastRenderedPageBreak/>
        <w:t xml:space="preserve">While the server functions of an application specific server can be made available only as an </w:t>
      </w:r>
      <w:r w:rsidR="006A0D9E" w:rsidRPr="00F477AF">
        <w:t>EAS</w:t>
      </w:r>
      <w:r w:rsidRPr="00F477AF">
        <w:t xml:space="preserve">, it is also possible that certain application specific server functions are available both at the edge and in the cloud. Similarly, the server functions of an application enabler server can be made available only as an </w:t>
      </w:r>
      <w:r w:rsidR="006A0D9E" w:rsidRPr="00F477AF">
        <w:t>EAS</w:t>
      </w:r>
      <w:r w:rsidRPr="00F477AF">
        <w:t xml:space="preserve">, it is also possible that certain application enabler server functions are available both at the edge and in the cloud. When the server functions of an application are </w:t>
      </w:r>
      <w:r w:rsidR="00CB1667" w:rsidRPr="00F477AF">
        <w:t xml:space="preserve">both available at the </w:t>
      </w:r>
      <w:r w:rsidRPr="00F477AF">
        <w:t xml:space="preserve">edge and </w:t>
      </w:r>
      <w:r w:rsidR="00CB1667" w:rsidRPr="00F477AF">
        <w:t xml:space="preserve">the </w:t>
      </w:r>
      <w:r w:rsidRPr="00F477AF">
        <w:t>cloud, there may be a need for interaction between the two corresponding application servers, which is out of scope of this specification.</w:t>
      </w:r>
    </w:p>
    <w:p w14:paraId="00F39EAD" w14:textId="77777777" w:rsidR="00323B91" w:rsidRPr="00F477AF" w:rsidRDefault="00323B91" w:rsidP="00323B91">
      <w:pPr>
        <w:pStyle w:val="NO"/>
      </w:pPr>
      <w:r w:rsidRPr="00F477AF">
        <w:t>NOTE 1:</w:t>
      </w:r>
      <w:r w:rsidRPr="00F477AF">
        <w:tab/>
        <w:t>The details of a specific vertical</w:t>
      </w:r>
      <w:r w:rsidR="00CB1667" w:rsidRPr="00F477AF">
        <w:t xml:space="preserve"> application</w:t>
      </w:r>
      <w:r w:rsidRPr="00F477AF">
        <w:t xml:space="preserve"> architecture based on the generic layered application architecture with server functions of an application available in the edge and the cloud is out of </w:t>
      </w:r>
      <w:r w:rsidR="00CB1667" w:rsidRPr="00F477AF">
        <w:t xml:space="preserve">scope of </w:t>
      </w:r>
      <w:r w:rsidRPr="00F477AF">
        <w:t>this specification.</w:t>
      </w:r>
    </w:p>
    <w:p w14:paraId="1D1B06DA" w14:textId="77777777" w:rsidR="00323B91" w:rsidRPr="00F477AF" w:rsidRDefault="00323B91" w:rsidP="00323B91">
      <w:pPr>
        <w:pStyle w:val="NO"/>
        <w:rPr>
          <w:lang w:eastAsia="ko-KR"/>
        </w:rPr>
      </w:pPr>
      <w:r w:rsidRPr="00F477AF">
        <w:t>NOTE 2:</w:t>
      </w:r>
      <w:r w:rsidRPr="00F477AF">
        <w:tab/>
        <w:t>When UE is in the coverage of the EDN due to which certain server functions are available both at the edge and in the cloud, then whether UE connects to the server functions available at the edge or directly to the cloud is out of scope of the present document.</w:t>
      </w:r>
    </w:p>
    <w:p w14:paraId="30E28EEC" w14:textId="77777777" w:rsidR="00B009A3" w:rsidRPr="00F477AF" w:rsidRDefault="00B009A3" w:rsidP="00651C7B">
      <w:pPr>
        <w:pStyle w:val="Heading2"/>
        <w:rPr>
          <w:lang w:eastAsia="ko-KR"/>
        </w:rPr>
      </w:pPr>
      <w:bookmarkStart w:id="2475" w:name="_Toc169823459"/>
      <w:r w:rsidRPr="00F477AF">
        <w:rPr>
          <w:lang w:eastAsia="ko-KR"/>
        </w:rPr>
        <w:t>A.4.</w:t>
      </w:r>
      <w:r w:rsidR="00CA695C" w:rsidRPr="00F477AF">
        <w:rPr>
          <w:lang w:eastAsia="ko-KR"/>
        </w:rPr>
        <w:t>2</w:t>
      </w:r>
      <w:r w:rsidRPr="00F477AF">
        <w:rPr>
          <w:lang w:eastAsia="ko-KR"/>
        </w:rPr>
        <w:tab/>
        <w:t>Deployment of SEAL services</w:t>
      </w:r>
      <w:bookmarkEnd w:id="2470"/>
      <w:bookmarkEnd w:id="2471"/>
      <w:bookmarkEnd w:id="2472"/>
      <w:bookmarkEnd w:id="2474"/>
      <w:bookmarkEnd w:id="2475"/>
    </w:p>
    <w:p w14:paraId="7E91BBC6" w14:textId="77777777" w:rsidR="00B009A3" w:rsidRPr="00F477AF" w:rsidRDefault="00B009A3" w:rsidP="00B009A3">
      <w:pPr>
        <w:rPr>
          <w:lang w:eastAsia="zh-CN"/>
        </w:rPr>
      </w:pPr>
      <w:r w:rsidRPr="00F477AF">
        <w:rPr>
          <w:lang w:eastAsia="zh-CN"/>
        </w:rPr>
        <w:t xml:space="preserve">There are several options to support SEAL service APIs to be exposed to the </w:t>
      </w:r>
      <w:r w:rsidR="006A0D9E" w:rsidRPr="00F477AF">
        <w:rPr>
          <w:lang w:eastAsia="zh-CN"/>
        </w:rPr>
        <w:t>EAS</w:t>
      </w:r>
      <w:r w:rsidRPr="00F477AF">
        <w:rPr>
          <w:lang w:eastAsia="zh-CN"/>
        </w:rPr>
        <w:t xml:space="preserve">. </w:t>
      </w:r>
    </w:p>
    <w:p w14:paraId="37DDA0CA"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SEAL servers acting the AEF and publish the SEAL service API to the </w:t>
      </w:r>
      <w:r w:rsidR="00703E97" w:rsidRPr="00F477AF">
        <w:rPr>
          <w:lang w:eastAsia="zh-CN"/>
        </w:rPr>
        <w:t>EES</w:t>
      </w:r>
      <w:r w:rsidRPr="00F477AF">
        <w:rPr>
          <w:lang w:eastAsia="zh-CN"/>
        </w:rPr>
        <w:t xml:space="preserve">. Further, the SEAL service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C6E3F5F"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act as the API topology hiding entry and re-expose SEAL service APIs as specified in 3GPP</w:t>
      </w:r>
      <w:r w:rsidR="00504903" w:rsidRPr="00F477AF">
        <w:rPr>
          <w:lang w:eastAsia="zh-CN"/>
        </w:rPr>
        <w:t> </w:t>
      </w:r>
      <w:r w:rsidRPr="00F477AF">
        <w:rPr>
          <w:lang w:eastAsia="zh-CN"/>
        </w:rPr>
        <w:t>TS</w:t>
      </w:r>
      <w:r w:rsidR="00504903" w:rsidRPr="00F477AF">
        <w:rPr>
          <w:lang w:eastAsia="zh-CN"/>
        </w:rPr>
        <w:t> </w:t>
      </w:r>
      <w:r w:rsidRPr="00F477AF">
        <w:rPr>
          <w:lang w:eastAsia="zh-CN"/>
        </w:rPr>
        <w:t>23.434</w:t>
      </w:r>
      <w:r w:rsidR="00504903" w:rsidRPr="00F477AF">
        <w:rPr>
          <w:lang w:eastAsia="zh-CN"/>
        </w:rPr>
        <w:t> </w:t>
      </w:r>
      <w:r w:rsidRPr="00F477AF">
        <w:rPr>
          <w:lang w:eastAsia="zh-CN"/>
        </w:rPr>
        <w:t xml:space="preserve">[13] to </w:t>
      </w:r>
      <w:r w:rsidR="006A0D9E" w:rsidRPr="00F477AF">
        <w:rPr>
          <w:lang w:eastAsia="zh-CN"/>
        </w:rPr>
        <w:t>EAS</w:t>
      </w:r>
      <w:r w:rsidRPr="00F477AF">
        <w:rPr>
          <w:lang w:eastAsia="zh-CN"/>
        </w:rPr>
        <w:t xml:space="preserve"> via EDGE-3 which utilizes the CAPIF-2/2e reference point as specified in 3GPP</w:t>
      </w:r>
      <w:r w:rsidR="00504903" w:rsidRPr="00F477AF">
        <w:rPr>
          <w:lang w:eastAsia="zh-CN"/>
        </w:rPr>
        <w:t> TS </w:t>
      </w:r>
      <w:r w:rsidRPr="00F477AF">
        <w:rPr>
          <w:lang w:eastAsia="zh-CN"/>
        </w:rPr>
        <w:t>23.222</w:t>
      </w:r>
      <w:r w:rsidR="00504903" w:rsidRPr="00F477AF">
        <w:rPr>
          <w:lang w:eastAsia="zh-CN"/>
        </w:rPr>
        <w:t> </w:t>
      </w:r>
      <w:r w:rsidRPr="00F477AF">
        <w:rPr>
          <w:lang w:eastAsia="zh-CN"/>
        </w:rPr>
        <w:t>[6].</w:t>
      </w:r>
    </w:p>
    <w:p w14:paraId="3C81FF1F" w14:textId="77777777" w:rsidR="00B009A3" w:rsidRPr="00F477AF" w:rsidRDefault="00B009A3" w:rsidP="00651C7B">
      <w:pPr>
        <w:pStyle w:val="Heading2"/>
        <w:rPr>
          <w:lang w:eastAsia="ko-KR"/>
        </w:rPr>
      </w:pPr>
      <w:bookmarkStart w:id="2476" w:name="_Toc42004089"/>
      <w:bookmarkStart w:id="2477" w:name="_Toc50584474"/>
      <w:bookmarkStart w:id="2478" w:name="_Toc50584818"/>
      <w:bookmarkStart w:id="2479" w:name="_Toc57673736"/>
      <w:bookmarkStart w:id="2480" w:name="_Toc169823460"/>
      <w:r w:rsidRPr="00F477AF">
        <w:rPr>
          <w:lang w:eastAsia="ko-KR"/>
        </w:rPr>
        <w:t>A.4.</w:t>
      </w:r>
      <w:r w:rsidR="00CA695C" w:rsidRPr="00F477AF">
        <w:rPr>
          <w:lang w:eastAsia="ko-KR"/>
        </w:rPr>
        <w:t>3</w:t>
      </w:r>
      <w:r w:rsidRPr="00F477AF">
        <w:rPr>
          <w:lang w:eastAsia="ko-KR"/>
        </w:rPr>
        <w:tab/>
        <w:t>Deployment of Application Enabler services</w:t>
      </w:r>
      <w:bookmarkEnd w:id="2476"/>
      <w:bookmarkEnd w:id="2477"/>
      <w:bookmarkEnd w:id="2478"/>
      <w:bookmarkEnd w:id="2479"/>
      <w:bookmarkEnd w:id="2480"/>
    </w:p>
    <w:p w14:paraId="62251968" w14:textId="77777777" w:rsidR="00B009A3" w:rsidRPr="00F477AF" w:rsidRDefault="00B009A3" w:rsidP="00B009A3">
      <w:pPr>
        <w:rPr>
          <w:lang w:eastAsia="zh-CN"/>
        </w:rPr>
      </w:pPr>
      <w:r w:rsidRPr="00F477AF">
        <w:rPr>
          <w:lang w:eastAsia="zh-CN"/>
        </w:rPr>
        <w:t xml:space="preserve">There are several options to support </w:t>
      </w:r>
      <w:r w:rsidRPr="00F477AF">
        <w:t>vertical application enabler server (e.g., V2X application enabler server)</w:t>
      </w:r>
      <w:r w:rsidRPr="00F477AF">
        <w:rPr>
          <w:lang w:eastAsia="zh-CN"/>
        </w:rPr>
        <w:t xml:space="preserve"> APIs to be exposed to the </w:t>
      </w:r>
      <w:r w:rsidR="006A0D9E" w:rsidRPr="00F477AF">
        <w:rPr>
          <w:lang w:eastAsia="zh-CN"/>
        </w:rPr>
        <w:t>EAS</w:t>
      </w:r>
      <w:r w:rsidRPr="00F477AF">
        <w:rPr>
          <w:lang w:eastAsia="zh-CN"/>
        </w:rPr>
        <w:t xml:space="preserve">. </w:t>
      </w:r>
    </w:p>
    <w:p w14:paraId="444CA01E" w14:textId="77777777" w:rsidR="00B009A3" w:rsidRPr="00F477AF" w:rsidRDefault="00B009A3" w:rsidP="00B009A3">
      <w:pPr>
        <w:rPr>
          <w:lang w:eastAsia="zh-CN"/>
        </w:rPr>
      </w:pPr>
      <w:r w:rsidRPr="00F477AF">
        <w:rPr>
          <w:lang w:eastAsia="zh-CN"/>
        </w:rPr>
        <w:t xml:space="preserve">The </w:t>
      </w:r>
      <w:r w:rsidR="00703E97" w:rsidRPr="00F477AF">
        <w:rPr>
          <w:lang w:eastAsia="zh-CN"/>
        </w:rPr>
        <w:t>EES</w:t>
      </w:r>
      <w:r w:rsidRPr="00F477AF">
        <w:rPr>
          <w:lang w:eastAsia="zh-CN"/>
        </w:rPr>
        <w:t xml:space="preserve"> </w:t>
      </w:r>
      <w:r w:rsidR="00D4333F" w:rsidRPr="00F477AF">
        <w:rPr>
          <w:lang w:eastAsia="zh-CN"/>
        </w:rPr>
        <w:t xml:space="preserve">can </w:t>
      </w:r>
      <w:r w:rsidRPr="00F477AF">
        <w:rPr>
          <w:lang w:eastAsia="zh-CN"/>
        </w:rPr>
        <w:t xml:space="preserve">act as the CAPIF core function, and the </w:t>
      </w:r>
      <w:r w:rsidRPr="00F477AF">
        <w:t>vertical application enabler server</w:t>
      </w:r>
      <w:r w:rsidRPr="00F477AF">
        <w:rPr>
          <w:lang w:eastAsia="zh-CN"/>
        </w:rPr>
        <w:t xml:space="preserve"> acting the AEF and publish the </w:t>
      </w:r>
      <w:r w:rsidRPr="00F477AF">
        <w:t>vertical application enabler server</w:t>
      </w:r>
      <w:r w:rsidRPr="00F477AF">
        <w:rPr>
          <w:lang w:eastAsia="zh-CN"/>
        </w:rPr>
        <w:t xml:space="preserve"> APIs to the </w:t>
      </w:r>
      <w:r w:rsidR="00703E97" w:rsidRPr="00F477AF">
        <w:rPr>
          <w:lang w:eastAsia="zh-CN"/>
        </w:rPr>
        <w:t>EES</w:t>
      </w:r>
      <w:r w:rsidRPr="00F477AF">
        <w:rPr>
          <w:lang w:eastAsia="zh-CN"/>
        </w:rPr>
        <w:t xml:space="preserve">. Further, the </w:t>
      </w:r>
      <w:r w:rsidRPr="00F477AF">
        <w:t>vertical application enabler server</w:t>
      </w:r>
      <w:r w:rsidRPr="00F477AF">
        <w:rPr>
          <w:lang w:eastAsia="zh-CN"/>
        </w:rPr>
        <w:t xml:space="preserve"> APIs is discovered by the </w:t>
      </w:r>
      <w:r w:rsidR="006A0D9E" w:rsidRPr="00F477AF">
        <w:rPr>
          <w:lang w:eastAsia="zh-CN"/>
        </w:rPr>
        <w:t>EAS</w:t>
      </w:r>
      <w:r w:rsidRPr="00F477AF">
        <w:rPr>
          <w:lang w:eastAsia="zh-CN"/>
        </w:rPr>
        <w:t xml:space="preserve">s acting as the API invoker during the service API discover procedure as specified in 3GPP TS 23.222 [6]. </w:t>
      </w:r>
    </w:p>
    <w:p w14:paraId="4AA789F8" w14:textId="77777777" w:rsidR="00B009A3" w:rsidRPr="00F477AF" w:rsidRDefault="00B009A3" w:rsidP="00B009A3">
      <w:r w:rsidRPr="00F477AF">
        <w:t xml:space="preserve">The </w:t>
      </w:r>
      <w:r w:rsidR="00703E97" w:rsidRPr="00F477AF">
        <w:t>EES</w:t>
      </w:r>
      <w:r w:rsidRPr="00F477AF">
        <w:t xml:space="preserve"> </w:t>
      </w:r>
      <w:r w:rsidR="00D4333F" w:rsidRPr="00F477AF">
        <w:t xml:space="preserve">can </w:t>
      </w:r>
      <w:r w:rsidRPr="00F477AF">
        <w:t>act as the API topology hiding entry and re-exposes vertical application enabler server APIs, e.g., VAE server APIs as specified in 3GPP</w:t>
      </w:r>
      <w:r w:rsidR="00504903" w:rsidRPr="00F477AF">
        <w:t> </w:t>
      </w:r>
      <w:r w:rsidRPr="00F477AF">
        <w:t>TS</w:t>
      </w:r>
      <w:r w:rsidR="00504903" w:rsidRPr="00F477AF">
        <w:t> </w:t>
      </w:r>
      <w:r w:rsidRPr="00F477AF">
        <w:t>23.286</w:t>
      </w:r>
      <w:r w:rsidR="00504903" w:rsidRPr="00F477AF">
        <w:t> </w:t>
      </w:r>
      <w:r w:rsidRPr="00F477AF">
        <w:t xml:space="preserve">[14] to </w:t>
      </w:r>
      <w:r w:rsidR="006A0D9E" w:rsidRPr="00F477AF">
        <w:t>EAS</w:t>
      </w:r>
      <w:r w:rsidRPr="00F477AF">
        <w:t xml:space="preserve"> via EDGE-3 which utilizes the CAPIF-2/2e reference point as specified in 3GPP</w:t>
      </w:r>
      <w:r w:rsidR="00504903" w:rsidRPr="00F477AF">
        <w:t> </w:t>
      </w:r>
      <w:r w:rsidRPr="00F477AF">
        <w:t>TS</w:t>
      </w:r>
      <w:r w:rsidR="00504903" w:rsidRPr="00F477AF">
        <w:t> </w:t>
      </w:r>
      <w:r w:rsidRPr="00F477AF">
        <w:t>23.222</w:t>
      </w:r>
      <w:r w:rsidR="00504903" w:rsidRPr="00F477AF">
        <w:t> </w:t>
      </w:r>
      <w:r w:rsidRPr="00F477AF">
        <w:t>[6].</w:t>
      </w:r>
    </w:p>
    <w:p w14:paraId="1864DE97" w14:textId="77777777" w:rsidR="00350788" w:rsidRPr="00F477AF" w:rsidRDefault="00350788" w:rsidP="00651C7B">
      <w:pPr>
        <w:pStyle w:val="Heading1"/>
        <w:rPr>
          <w:lang w:eastAsia="ko-KR"/>
        </w:rPr>
      </w:pPr>
      <w:bookmarkStart w:id="2481" w:name="_Toc57673737"/>
      <w:bookmarkStart w:id="2482" w:name="_Toc42004090"/>
      <w:bookmarkStart w:id="2483" w:name="_Toc50584475"/>
      <w:bookmarkStart w:id="2484" w:name="_Toc50584819"/>
      <w:bookmarkStart w:id="2485" w:name="_Toc169823461"/>
      <w:r w:rsidRPr="00F477AF">
        <w:rPr>
          <w:lang w:eastAsia="ko-KR"/>
        </w:rPr>
        <w:t>A.5</w:t>
      </w:r>
      <w:r w:rsidRPr="00F477AF">
        <w:rPr>
          <w:lang w:eastAsia="ko-KR"/>
        </w:rPr>
        <w:tab/>
        <w:t>Deployments in relation with CAPIF</w:t>
      </w:r>
      <w:bookmarkEnd w:id="2481"/>
      <w:bookmarkEnd w:id="2485"/>
    </w:p>
    <w:p w14:paraId="70BC051E" w14:textId="77777777" w:rsidR="00350788" w:rsidRPr="00F477AF" w:rsidRDefault="00350788" w:rsidP="00651C7B">
      <w:pPr>
        <w:pStyle w:val="Heading2"/>
        <w:rPr>
          <w:lang w:eastAsia="ko-KR"/>
        </w:rPr>
      </w:pPr>
      <w:bookmarkStart w:id="2486" w:name="_Toc57673738"/>
      <w:bookmarkStart w:id="2487" w:name="_Toc169823462"/>
      <w:r w:rsidRPr="00F477AF">
        <w:rPr>
          <w:lang w:eastAsia="ko-KR"/>
        </w:rPr>
        <w:t>A.5.1</w:t>
      </w:r>
      <w:r w:rsidRPr="00F477AF">
        <w:rPr>
          <w:lang w:eastAsia="ko-KR"/>
        </w:rPr>
        <w:tab/>
        <w:t>General</w:t>
      </w:r>
      <w:bookmarkEnd w:id="2486"/>
      <w:bookmarkEnd w:id="2487"/>
    </w:p>
    <w:p w14:paraId="781D4DED" w14:textId="77777777" w:rsidR="00350788" w:rsidRPr="00F477AF" w:rsidRDefault="00350788" w:rsidP="00651C7B">
      <w:pPr>
        <w:pStyle w:val="Heading2"/>
      </w:pPr>
      <w:bookmarkStart w:id="2488" w:name="_Toc19026851"/>
      <w:bookmarkStart w:id="2489" w:name="_Toc19034256"/>
      <w:bookmarkStart w:id="2490" w:name="_Toc19036446"/>
      <w:bookmarkStart w:id="2491" w:name="_Toc19037444"/>
      <w:bookmarkStart w:id="2492" w:name="_Toc25612704"/>
      <w:bookmarkStart w:id="2493" w:name="_Toc25613407"/>
      <w:bookmarkStart w:id="2494" w:name="_Toc25613671"/>
      <w:bookmarkStart w:id="2495" w:name="_Toc27647628"/>
      <w:bookmarkStart w:id="2496" w:name="_Toc57673739"/>
      <w:bookmarkStart w:id="2497" w:name="_Toc169823463"/>
      <w:r w:rsidRPr="00F477AF">
        <w:t>A.5.2</w:t>
      </w:r>
      <w:r w:rsidRPr="00F477AF">
        <w:tab/>
        <w:t>Distributed CAPIF</w:t>
      </w:r>
      <w:bookmarkEnd w:id="2488"/>
      <w:bookmarkEnd w:id="2489"/>
      <w:bookmarkEnd w:id="2490"/>
      <w:bookmarkEnd w:id="2491"/>
      <w:bookmarkEnd w:id="2492"/>
      <w:bookmarkEnd w:id="2493"/>
      <w:bookmarkEnd w:id="2494"/>
      <w:bookmarkEnd w:id="2495"/>
      <w:bookmarkEnd w:id="2496"/>
      <w:r w:rsidR="00F66F5A" w:rsidRPr="00F66F5A">
        <w:t xml:space="preserve"> core functions</w:t>
      </w:r>
      <w:bookmarkEnd w:id="2497"/>
    </w:p>
    <w:p w14:paraId="17436B05"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's access to northbound APIs exposed by SCEF/NEF by providing distributed CAPIF</w:t>
      </w:r>
      <w:r w:rsidR="00F66F5A" w:rsidRPr="00F66F5A">
        <w:t xml:space="preserve"> core</w:t>
      </w:r>
      <w:r w:rsidRPr="00F477AF">
        <w:t xml:space="preserve"> functions as shown in Figure A.5.2-1.</w:t>
      </w:r>
    </w:p>
    <w:p w14:paraId="106D6447" w14:textId="77777777" w:rsidR="00350788" w:rsidRPr="00F477AF" w:rsidRDefault="00350788" w:rsidP="00DC7AF8">
      <w:pPr>
        <w:pStyle w:val="TH"/>
      </w:pPr>
      <w:r w:rsidRPr="00F477AF">
        <w:object w:dxaOrig="14148" w:dyaOrig="13524" w14:anchorId="1E5F7A27">
          <v:shape id="_x0000_i1141" type="#_x0000_t75" style="width:368.05pt;height:350.85pt" o:ole="">
            <v:imagedata r:id="rId242" o:title=""/>
          </v:shape>
          <o:OLEObject Type="Embed" ProgID="Visio.Drawing.11" ShapeID="_x0000_i1141" DrawAspect="Content" ObjectID="_1780438253" r:id="rId243"/>
        </w:object>
      </w:r>
    </w:p>
    <w:p w14:paraId="4FACB9E1" w14:textId="77777777" w:rsidR="00350788" w:rsidRPr="00F477AF" w:rsidRDefault="00350788" w:rsidP="00350788">
      <w:pPr>
        <w:pStyle w:val="TF"/>
      </w:pPr>
      <w:r w:rsidRPr="00F477AF">
        <w:t xml:space="preserve">Figure A.5.2-1: </w:t>
      </w:r>
      <w:r w:rsidR="00703E97" w:rsidRPr="00F477AF">
        <w:t>EES</w:t>
      </w:r>
      <w:r w:rsidRPr="00F477AF">
        <w:t xml:space="preserve"> supporting distributed CAPIF</w:t>
      </w:r>
      <w:r w:rsidR="00F66F5A" w:rsidRPr="00F66F5A">
        <w:t xml:space="preserve"> core</w:t>
      </w:r>
      <w:r w:rsidRPr="00F477AF">
        <w:t xml:space="preserve"> functions</w:t>
      </w:r>
    </w:p>
    <w:p w14:paraId="3063CE85"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A.5.2-1.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7FF69FBA"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35A937D" w14:textId="77777777" w:rsidR="00350788" w:rsidRPr="00F477AF" w:rsidRDefault="00350788" w:rsidP="00350788">
      <w:pPr>
        <w:pStyle w:val="B1"/>
      </w:pPr>
      <w:r w:rsidRPr="00F477AF">
        <w:t>-</w:t>
      </w:r>
      <w:r w:rsidRPr="00F477AF">
        <w:tab/>
        <w:t xml:space="preserve">the CAPIF core function as specified in 3GPP TS 23.222 [6] to support onboarding of </w:t>
      </w:r>
      <w:r w:rsidR="006A0D9E" w:rsidRPr="00F477AF">
        <w:t>EAS</w:t>
      </w:r>
      <w:r w:rsidRPr="00F477AF">
        <w:t>s (API invokers), publish of service APIs, discovery of service APIs and charging of service APIs invocations; and</w:t>
      </w:r>
    </w:p>
    <w:p w14:paraId="34D8F20F"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01CB0684" w14:textId="77777777" w:rsidR="00350788" w:rsidRPr="00F477AF" w:rsidRDefault="00350788" w:rsidP="00350788">
      <w:r w:rsidRPr="00F477AF">
        <w:t>The following procedures are performed as specified in 3GPP TS 23.222 [6]:</w:t>
      </w:r>
    </w:p>
    <w:p w14:paraId="64C599FE"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CAPIF core function 1. The service APIs are published to the </w:t>
      </w:r>
      <w:r w:rsidR="00703E97" w:rsidRPr="00F477AF">
        <w:t>EES</w:t>
      </w:r>
      <w:r w:rsidRPr="00F477AF">
        <w:t>s (CAPIF core function 2 and CAPIF core function 3) from the CAPIF core function 1.</w:t>
      </w:r>
    </w:p>
    <w:p w14:paraId="0BB18D48"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w:t>
      </w:r>
      <w:r w:rsidR="00703E97" w:rsidRPr="00F477AF">
        <w:t>EES</w:t>
      </w:r>
      <w:r w:rsidRPr="00F477AF">
        <w:t xml:space="preserve"> (CAPIF core function 2 or CAPIF core function 3) within the </w:t>
      </w:r>
      <w:r w:rsidR="006A0D9E" w:rsidRPr="00F477AF">
        <w:t>EDN</w:t>
      </w:r>
      <w:r w:rsidRPr="00F477AF">
        <w:t>.</w:t>
      </w:r>
    </w:p>
    <w:p w14:paraId="3585ABC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s (API invokers) are authenticated with </w:t>
      </w:r>
      <w:r w:rsidR="00703E97" w:rsidRPr="00F477AF">
        <w:t>EES</w:t>
      </w:r>
      <w:r w:rsidRPr="00F477AF">
        <w:t xml:space="preserve"> (CAPIF core function 2 or CAPIF core function 3).</w:t>
      </w:r>
    </w:p>
    <w:p w14:paraId="641B6946" w14:textId="77777777" w:rsidR="00350788" w:rsidRPr="00F477AF" w:rsidRDefault="00350788" w:rsidP="00350788">
      <w:pPr>
        <w:pStyle w:val="NO"/>
      </w:pPr>
      <w:r w:rsidRPr="00F477AF">
        <w:t>NOTE:</w:t>
      </w:r>
      <w:r w:rsidRPr="00F477AF">
        <w:tab/>
        <w:t xml:space="preserve">The trusted </w:t>
      </w:r>
      <w:r w:rsidR="006A0D9E" w:rsidRPr="00F477AF">
        <w:t>EAS</w:t>
      </w:r>
      <w:r w:rsidRPr="00F477AF">
        <w:t xml:space="preserve">s can utilize the services of a centralized CAPIF core function deployed by the PLMN operator instead of the CAPIF core function of </w:t>
      </w:r>
      <w:r w:rsidR="00703E97" w:rsidRPr="00F477AF">
        <w:t>EES</w:t>
      </w:r>
      <w:r w:rsidRPr="00F477AF">
        <w:t xml:space="preserve"> deployed within the </w:t>
      </w:r>
      <w:r w:rsidR="006A0D9E" w:rsidRPr="00F477AF">
        <w:t>EDN</w:t>
      </w:r>
      <w:r w:rsidRPr="00F477AF">
        <w:t>.</w:t>
      </w:r>
    </w:p>
    <w:p w14:paraId="0AA291ED"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w:t>
      </w:r>
      <w:r w:rsidR="00703E97" w:rsidRPr="00F477AF">
        <w:t>EES</w:t>
      </w:r>
      <w:r w:rsidRPr="00F477AF">
        <w:t xml:space="preserve"> (CAPIF core function 2 or CAPIF core function 3) within the </w:t>
      </w:r>
      <w:r w:rsidR="006A0D9E" w:rsidRPr="00F477AF">
        <w:t>EDN</w:t>
      </w:r>
      <w:r w:rsidRPr="00F477AF">
        <w:t xml:space="preserve"> including the end point address of the API exposing function where the service API invocation is to be performed.</w:t>
      </w:r>
    </w:p>
    <w:p w14:paraId="19C4EF5E"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 xml:space="preserve"> obtains authorization to invoke the service APIs of the SCEF and NEF from the </w:t>
      </w:r>
      <w:r w:rsidR="00703E97" w:rsidRPr="00F477AF">
        <w:t>EES</w:t>
      </w:r>
      <w:r w:rsidRPr="00F477AF">
        <w:t xml:space="preserve"> (CAPIF core function 2 or CAPIF core function 3).</w:t>
      </w:r>
    </w:p>
    <w:p w14:paraId="331F9A74"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5E751B8C" w14:textId="77777777" w:rsidR="00350788" w:rsidRPr="00F477AF" w:rsidRDefault="00350788" w:rsidP="00651C7B">
      <w:pPr>
        <w:pStyle w:val="Heading2"/>
      </w:pPr>
      <w:bookmarkStart w:id="2498" w:name="_Toc19026852"/>
      <w:bookmarkStart w:id="2499" w:name="_Toc19034257"/>
      <w:bookmarkStart w:id="2500" w:name="_Toc19036447"/>
      <w:bookmarkStart w:id="2501" w:name="_Toc19037445"/>
      <w:bookmarkStart w:id="2502" w:name="_Toc25612705"/>
      <w:bookmarkStart w:id="2503" w:name="_Toc25613408"/>
      <w:bookmarkStart w:id="2504" w:name="_Toc25613672"/>
      <w:bookmarkStart w:id="2505" w:name="_Toc27647629"/>
      <w:bookmarkStart w:id="2506" w:name="_Toc57673740"/>
      <w:bookmarkStart w:id="2507" w:name="_Toc169823464"/>
      <w:r w:rsidRPr="00F477AF">
        <w:t>A.5.3</w:t>
      </w:r>
      <w:r w:rsidRPr="00F477AF">
        <w:tab/>
        <w:t>Centralized CAPIF</w:t>
      </w:r>
      <w:bookmarkEnd w:id="2498"/>
      <w:bookmarkEnd w:id="2499"/>
      <w:bookmarkEnd w:id="2500"/>
      <w:bookmarkEnd w:id="2501"/>
      <w:bookmarkEnd w:id="2502"/>
      <w:bookmarkEnd w:id="2503"/>
      <w:bookmarkEnd w:id="2504"/>
      <w:bookmarkEnd w:id="2505"/>
      <w:bookmarkEnd w:id="2506"/>
      <w:r w:rsidR="00F66F5A" w:rsidRPr="00F66F5A">
        <w:t xml:space="preserve"> core function</w:t>
      </w:r>
      <w:bookmarkEnd w:id="2507"/>
    </w:p>
    <w:p w14:paraId="4DAEA7AB" w14:textId="77777777" w:rsidR="00350788" w:rsidRPr="00F477AF" w:rsidRDefault="00350788" w:rsidP="00350788">
      <w:r w:rsidRPr="00F477AF">
        <w:t xml:space="preserve">The </w:t>
      </w:r>
      <w:r w:rsidR="00703E97" w:rsidRPr="00F477AF">
        <w:t>EES</w:t>
      </w:r>
      <w:r w:rsidRPr="00F477AF">
        <w:t xml:space="preserve"> can support </w:t>
      </w:r>
      <w:r w:rsidR="006A0D9E" w:rsidRPr="00F477AF">
        <w:t>EAS</w:t>
      </w:r>
      <w:r w:rsidRPr="00F477AF">
        <w:t xml:space="preserve"> (owned by 3</w:t>
      </w:r>
      <w:r w:rsidRPr="00F477AF">
        <w:rPr>
          <w:vertAlign w:val="superscript"/>
        </w:rPr>
        <w:t>rd</w:t>
      </w:r>
      <w:r w:rsidRPr="00F477AF">
        <w:t xml:space="preserve"> party or by PLMN operator) access to northbound APIs exposed by SCEF/NEF by </w:t>
      </w:r>
      <w:r w:rsidR="00F66F5A" w:rsidRPr="00F66F5A">
        <w:t xml:space="preserve">using </w:t>
      </w:r>
      <w:r w:rsidRPr="00F477AF">
        <w:t xml:space="preserve">centralized CAPIF </w:t>
      </w:r>
      <w:r w:rsidR="00F66F5A">
        <w:t xml:space="preserve">core </w:t>
      </w:r>
      <w:r w:rsidRPr="00F477AF">
        <w:t>functions as shown in Figure A.5.3-1.</w:t>
      </w:r>
    </w:p>
    <w:p w14:paraId="406334D8" w14:textId="77777777" w:rsidR="00350788" w:rsidRPr="00F477AF" w:rsidRDefault="00350788" w:rsidP="00350788">
      <w:pPr>
        <w:pStyle w:val="TH"/>
        <w:rPr>
          <w:sz w:val="16"/>
          <w:szCs w:val="16"/>
        </w:rPr>
      </w:pPr>
      <w:r w:rsidRPr="00F477AF">
        <w:object w:dxaOrig="14868" w:dyaOrig="13464" w14:anchorId="4FDDE5BC">
          <v:shape id="_x0000_i1142" type="#_x0000_t75" style="width:383.1pt;height:346.55pt" o:ole="">
            <v:imagedata r:id="rId244" o:title=""/>
          </v:shape>
          <o:OLEObject Type="Embed" ProgID="Visio.Drawing.11" ShapeID="_x0000_i1142" DrawAspect="Content" ObjectID="_1780438254" r:id="rId245"/>
        </w:object>
      </w:r>
    </w:p>
    <w:p w14:paraId="38EF279F" w14:textId="77777777" w:rsidR="00350788" w:rsidRPr="00F477AF" w:rsidRDefault="00350788" w:rsidP="00350788">
      <w:pPr>
        <w:pStyle w:val="TF"/>
      </w:pPr>
      <w:r w:rsidRPr="00F477AF">
        <w:t xml:space="preserve">Figure A.5.3-1: </w:t>
      </w:r>
      <w:r w:rsidR="00703E97" w:rsidRPr="00F477AF">
        <w:t>EES</w:t>
      </w:r>
      <w:r w:rsidRPr="00F477AF">
        <w:t xml:space="preserve"> supporting centralized CAPIF</w:t>
      </w:r>
      <w:r w:rsidR="00F66F5A" w:rsidRPr="00F66F5A">
        <w:t xml:space="preserve"> core</w:t>
      </w:r>
      <w:r w:rsidRPr="00F477AF">
        <w:t xml:space="preserve"> functions</w:t>
      </w:r>
    </w:p>
    <w:p w14:paraId="49CFE0D8" w14:textId="77777777" w:rsidR="00350788" w:rsidRPr="00F477AF" w:rsidRDefault="00350788" w:rsidP="00350788">
      <w:r w:rsidRPr="00F477AF">
        <w:t xml:space="preserve">The </w:t>
      </w:r>
      <w:r w:rsidR="006A0D9E" w:rsidRPr="00F477AF">
        <w:t>EDN</w:t>
      </w:r>
      <w:r w:rsidRPr="00F477AF">
        <w:t xml:space="preserve">s reside outside the PLMN trust domain as shown in Figure A.5.3-1. In </w:t>
      </w:r>
      <w:r w:rsidR="006A0D9E" w:rsidRPr="00F477AF">
        <w:t>EDN</w:t>
      </w:r>
      <w:r w:rsidRPr="00F477AF">
        <w:t xml:space="preserve"> 2, the </w:t>
      </w:r>
      <w:r w:rsidR="006A0D9E" w:rsidRPr="00F477AF">
        <w:t>EAS</w:t>
      </w:r>
      <w:r w:rsidRPr="00F477AF">
        <w:t xml:space="preserve"> and </w:t>
      </w:r>
      <w:r w:rsidR="00703E97" w:rsidRPr="00F477AF">
        <w:t>EES</w:t>
      </w:r>
      <w:r w:rsidRPr="00F477AF">
        <w:t xml:space="preserve"> are within the same ECSP trust domain. While in </w:t>
      </w:r>
      <w:r w:rsidR="006A0D9E" w:rsidRPr="00F477AF">
        <w:t>EDN</w:t>
      </w:r>
      <w:r w:rsidRPr="00F477AF">
        <w:t xml:space="preserve"> 1, the </w:t>
      </w:r>
      <w:r w:rsidR="00703E97" w:rsidRPr="00F477AF">
        <w:t>EES</w:t>
      </w:r>
      <w:r w:rsidRPr="00F477AF">
        <w:t xml:space="preserve"> and the </w:t>
      </w:r>
      <w:r w:rsidR="006A0D9E" w:rsidRPr="00F477AF">
        <w:t>EAS</w:t>
      </w:r>
      <w:r w:rsidRPr="00F477AF">
        <w:t xml:space="preserve"> are in the different ECSP trust domain.</w:t>
      </w:r>
    </w:p>
    <w:p w14:paraId="46F18F64" w14:textId="77777777" w:rsidR="00350788" w:rsidRPr="00F477AF" w:rsidRDefault="00350788" w:rsidP="00350788">
      <w:r w:rsidRPr="00F477AF">
        <w:t xml:space="preserve">The </w:t>
      </w:r>
      <w:r w:rsidR="00703E97" w:rsidRPr="00F477AF">
        <w:t>EES</w:t>
      </w:r>
      <w:r w:rsidRPr="00F477AF">
        <w:t xml:space="preserve"> of an </w:t>
      </w:r>
      <w:r w:rsidR="006A0D9E" w:rsidRPr="00F477AF">
        <w:t>EDN</w:t>
      </w:r>
      <w:r w:rsidRPr="00F477AF">
        <w:t xml:space="preserve"> provides the following functions for network capability exposure:</w:t>
      </w:r>
    </w:p>
    <w:p w14:paraId="3C16CFC3" w14:textId="77777777" w:rsidR="00350788" w:rsidRPr="00F477AF" w:rsidRDefault="00350788" w:rsidP="00350788">
      <w:pPr>
        <w:pStyle w:val="B1"/>
      </w:pPr>
      <w:r w:rsidRPr="00F477AF">
        <w:t>-</w:t>
      </w:r>
      <w:r w:rsidRPr="00F477AF">
        <w:tab/>
        <w:t xml:space="preserve">the API exposing function as specified in 3GPP TS 23.222 [6] to expose the service APIs from SCEF/NEF to the </w:t>
      </w:r>
      <w:r w:rsidR="006A0D9E" w:rsidRPr="00F477AF">
        <w:t>EAS</w:t>
      </w:r>
      <w:r w:rsidRPr="00F477AF">
        <w:t>s via proxy or gateway function.</w:t>
      </w:r>
    </w:p>
    <w:p w14:paraId="522D3CE9" w14:textId="77777777" w:rsidR="00350788" w:rsidRPr="00F477AF" w:rsidRDefault="00350788" w:rsidP="00350788">
      <w:r w:rsidRPr="00F477AF">
        <w:t>The following procedures are performed as specified in 3GPP TS 23.222 [6]:</w:t>
      </w:r>
    </w:p>
    <w:p w14:paraId="2C86A504" w14:textId="77777777" w:rsidR="00350788" w:rsidRPr="00F477AF" w:rsidRDefault="00350788" w:rsidP="00350788">
      <w:pPr>
        <w:pStyle w:val="B1"/>
      </w:pPr>
      <w:r w:rsidRPr="00F477AF">
        <w:t>-</w:t>
      </w:r>
      <w:r w:rsidRPr="00F477AF">
        <w:tab/>
        <w:t xml:space="preserve">The SCEF and NEF act as API exposing function and the service APIs from SCEF (T8) and NEF (Nnef) are published to the centralized CAPIF core function. The service APIs exposed by the </w:t>
      </w:r>
      <w:r w:rsidR="00703E97" w:rsidRPr="00F477AF">
        <w:t>EES</w:t>
      </w:r>
      <w:r w:rsidRPr="00F477AF">
        <w:t>s are published to the centralized CAPIF core function.</w:t>
      </w:r>
    </w:p>
    <w:p w14:paraId="44755349"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acts as an API invoker and is onboarded to the centralized CAPIF core function residing outside of the </w:t>
      </w:r>
      <w:r w:rsidR="006A0D9E" w:rsidRPr="00F477AF">
        <w:t>EDN</w:t>
      </w:r>
      <w:r w:rsidRPr="00F477AF">
        <w:t>.</w:t>
      </w:r>
    </w:p>
    <w:p w14:paraId="6408E046" w14:textId="77777777" w:rsidR="00350788" w:rsidRPr="00F477AF" w:rsidRDefault="00350788" w:rsidP="00350788">
      <w:pPr>
        <w:pStyle w:val="B1"/>
      </w:pPr>
      <w:r w:rsidRPr="00F477AF">
        <w:lastRenderedPageBreak/>
        <w:t>-</w:t>
      </w:r>
      <w:r w:rsidRPr="00F477AF">
        <w:tab/>
        <w:t xml:space="preserve">The </w:t>
      </w:r>
      <w:r w:rsidR="006A0D9E" w:rsidRPr="00F477AF">
        <w:t>EAS</w:t>
      </w:r>
      <w:r w:rsidRPr="00F477AF">
        <w:t>s (API invokers) are authenticated with the centralized CAPIF core function.</w:t>
      </w:r>
    </w:p>
    <w:p w14:paraId="4390C595"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discovers the service APIs published by the SCEF and NEF via the centralized CAPIF core function including the end point address of the API exposing function where the service API invocation is to be performed.</w:t>
      </w:r>
    </w:p>
    <w:p w14:paraId="23F8AB0A"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obtains authorization to invoke the service APIs of the SCEF and NEF from the centralized CAPIF core function.</w:t>
      </w:r>
    </w:p>
    <w:p w14:paraId="15C6642B" w14:textId="77777777" w:rsidR="00350788" w:rsidRPr="00F477AF" w:rsidRDefault="00350788" w:rsidP="00350788">
      <w:pPr>
        <w:pStyle w:val="B1"/>
      </w:pPr>
      <w:r w:rsidRPr="00F477AF">
        <w:t>-</w:t>
      </w:r>
      <w:r w:rsidRPr="00F477AF">
        <w:tab/>
        <w:t xml:space="preserve">The </w:t>
      </w:r>
      <w:r w:rsidR="006A0D9E" w:rsidRPr="00F477AF">
        <w:t>EAS</w:t>
      </w:r>
      <w:r w:rsidRPr="00F477AF">
        <w:t xml:space="preserve"> invokes the service APIs of the SCEF and NEF after authorization by the </w:t>
      </w:r>
      <w:r w:rsidR="00703E97" w:rsidRPr="00F477AF">
        <w:t>EES</w:t>
      </w:r>
      <w:r w:rsidRPr="00F477AF">
        <w:t xml:space="preserve"> (API exposing function) and obtaining the UE identifier as specified in clause 8.6.5. The </w:t>
      </w:r>
      <w:r w:rsidR="00703E97" w:rsidRPr="00F477AF">
        <w:t>EES</w:t>
      </w:r>
      <w:r w:rsidRPr="00F477AF">
        <w:t xml:space="preserve"> (API exposing function) further invokes the service APIs of the SCEF or NEF in the 3GPP core network. EDGE-2 supports CAPIF-7e interactions corresponding to T8 (for SCEF) and N33 (for NEF). </w:t>
      </w:r>
    </w:p>
    <w:p w14:paraId="76FD8EAC" w14:textId="77777777" w:rsidR="00C57A78" w:rsidRPr="0006448E" w:rsidRDefault="00C57A78" w:rsidP="00C57A78">
      <w:pPr>
        <w:pStyle w:val="Heading2"/>
      </w:pPr>
      <w:bookmarkStart w:id="2508" w:name="_Toc57673741"/>
      <w:bookmarkStart w:id="2509" w:name="_Toc169823465"/>
      <w:r>
        <w:t>A.5.4</w:t>
      </w:r>
      <w:r w:rsidRPr="0006448E">
        <w:tab/>
      </w:r>
      <w:r>
        <w:t xml:space="preserve">Supporting </w:t>
      </w:r>
      <w:r w:rsidRPr="0006448E">
        <w:t>Exposure of EAS Service APIs</w:t>
      </w:r>
      <w:r>
        <w:t xml:space="preserve"> using CAPIF</w:t>
      </w:r>
      <w:bookmarkEnd w:id="2509"/>
    </w:p>
    <w:p w14:paraId="78576081" w14:textId="77777777" w:rsidR="00C57A78" w:rsidRDefault="00C57A78" w:rsidP="00C57A78">
      <w:pPr>
        <w:spacing w:before="240"/>
        <w:rPr>
          <w:lang w:eastAsia="ko-KR"/>
        </w:rPr>
      </w:pPr>
      <w:r>
        <w:rPr>
          <w:lang w:eastAsia="ko-KR"/>
        </w:rPr>
        <w:t xml:space="preserve">The EES provides support for an EAS to expose its Service APIs (i.e., EAS Service APIs) for consumption by the other EASs by providing CAPIF functions as shown in Figure A.5.4-1. </w:t>
      </w:r>
    </w:p>
    <w:p w14:paraId="4B1E372A" w14:textId="77777777" w:rsidR="00C57A78" w:rsidRDefault="00C57A78" w:rsidP="005F6340">
      <w:pPr>
        <w:pStyle w:val="TH"/>
        <w:rPr>
          <w:lang w:eastAsia="ko-KR"/>
        </w:rPr>
      </w:pPr>
      <w:r>
        <w:object w:dxaOrig="20001" w:dyaOrig="11481" w14:anchorId="0EC346A6">
          <v:shape id="_x0000_i1143" type="#_x0000_t75" style="width:480.9pt;height:276.2pt" o:ole="">
            <v:imagedata r:id="rId246" o:title=""/>
          </v:shape>
          <o:OLEObject Type="Embed" ProgID="Visio.Drawing.15" ShapeID="_x0000_i1143" DrawAspect="Content" ObjectID="_1780438255" r:id="rId247"/>
        </w:object>
      </w:r>
    </w:p>
    <w:p w14:paraId="61371B4D" w14:textId="77777777" w:rsidR="00C57A78" w:rsidRPr="00F477AF" w:rsidRDefault="00C57A78" w:rsidP="00C57A78">
      <w:pPr>
        <w:pStyle w:val="TF"/>
      </w:pPr>
      <w:r w:rsidRPr="00F477AF">
        <w:t>Figure A.5.</w:t>
      </w:r>
      <w:r>
        <w:t>4</w:t>
      </w:r>
      <w:r w:rsidRPr="00F477AF">
        <w:t>-1: EES supporting CAPIF functions</w:t>
      </w:r>
      <w:r>
        <w:t xml:space="preserve"> for exposure of EAS Service APIs</w:t>
      </w:r>
    </w:p>
    <w:p w14:paraId="1A1F3909" w14:textId="77777777" w:rsidR="00C57A78" w:rsidRPr="00F477AF" w:rsidRDefault="00C57A78" w:rsidP="00C57A78">
      <w:r w:rsidRPr="00F7602F">
        <w:t>In EDN 1, all the EESs are within the same ECSP trust domain. The EASs (EAS 1 and EAS 2 as API providers) are within the same ECSP trust domain and EAS 3 (API provider) is within the 3rd-party trust domain. The 3rd party EASs (API invoker) connected to EES 2 (CCF 2) are within the same ECSP trust domain, whereas the 3rd party EASs (API invoker) connected to EES 1 (CCF 1) are outside the ECSP trust domain.</w:t>
      </w:r>
    </w:p>
    <w:p w14:paraId="3ADBBC80" w14:textId="77777777" w:rsidR="00C57A78" w:rsidRPr="00F477AF" w:rsidRDefault="00C57A78" w:rsidP="00C57A78">
      <w:r w:rsidRPr="00F477AF">
        <w:t xml:space="preserve">The EES of an EDN provides the following functions for </w:t>
      </w:r>
      <w:r>
        <w:t>exposure of EAS Service APIs</w:t>
      </w:r>
      <w:r w:rsidRPr="00F477AF">
        <w:t>:</w:t>
      </w:r>
    </w:p>
    <w:p w14:paraId="1ADB571D" w14:textId="77777777" w:rsidR="00C57A78" w:rsidRPr="00F477AF" w:rsidRDefault="00C57A78" w:rsidP="00C57A78">
      <w:pPr>
        <w:pStyle w:val="B1"/>
      </w:pPr>
      <w:r w:rsidRPr="00F477AF">
        <w:t>-</w:t>
      </w:r>
      <w:r w:rsidRPr="00F477AF">
        <w:tab/>
      </w:r>
      <w:r>
        <w:t>T</w:t>
      </w:r>
      <w:r w:rsidRPr="00F477AF">
        <w:t xml:space="preserve">he CAPIF core function as specified in 3GPP TS 23.222 [6] to support onboarding of EASs (API invokers), publish of </w:t>
      </w:r>
      <w:r>
        <w:t>EAS S</w:t>
      </w:r>
      <w:r w:rsidRPr="00F477AF">
        <w:t xml:space="preserve">ervice APIs, discovery of </w:t>
      </w:r>
      <w:r>
        <w:t>EAS S</w:t>
      </w:r>
      <w:r w:rsidRPr="00F477AF">
        <w:t>ervice APIs</w:t>
      </w:r>
      <w:r>
        <w:t>,</w:t>
      </w:r>
      <w:r w:rsidRPr="00F477AF">
        <w:t xml:space="preserve"> and charging of </w:t>
      </w:r>
      <w:r>
        <w:t>EAS S</w:t>
      </w:r>
      <w:r w:rsidRPr="00F477AF">
        <w:t>ervice APIs invocations</w:t>
      </w:r>
      <w:r>
        <w:t>.</w:t>
      </w:r>
    </w:p>
    <w:p w14:paraId="6BA9BA7D" w14:textId="77777777" w:rsidR="00C57A78" w:rsidRPr="00F477AF" w:rsidRDefault="00C57A78" w:rsidP="00C57A78">
      <w:r w:rsidRPr="00F477AF">
        <w:t>The following procedures are performed as specified in 3GPP TS 23.222 [6]:</w:t>
      </w:r>
    </w:p>
    <w:p w14:paraId="69644E23" w14:textId="77777777" w:rsidR="00C57A78" w:rsidRDefault="00C57A78" w:rsidP="00C57A78">
      <w:pPr>
        <w:pStyle w:val="B1"/>
      </w:pPr>
      <w:r>
        <w:t>-</w:t>
      </w:r>
      <w:r>
        <w:tab/>
        <w:t xml:space="preserve">The </w:t>
      </w:r>
      <w:r>
        <w:rPr>
          <w:rFonts w:hint="eastAsia"/>
        </w:rPr>
        <w:t>E</w:t>
      </w:r>
      <w:r>
        <w:t xml:space="preserve">AS (API </w:t>
      </w:r>
      <w:r w:rsidRPr="00F250E3">
        <w:t>provider</w:t>
      </w:r>
      <w:r>
        <w:t xml:space="preserve">) acts as an API provider by supporting API provider domain functions (i.e., API exposing function, API publishing function, and API management function), and its Service APIs are published to the EES (CAPIF core function 1 or CAPIF core function 2). </w:t>
      </w:r>
    </w:p>
    <w:p w14:paraId="481670F4" w14:textId="77777777" w:rsidR="00C57A78" w:rsidRDefault="00C57A78" w:rsidP="00C57A78">
      <w:pPr>
        <w:pStyle w:val="B1"/>
      </w:pPr>
      <w:r>
        <w:lastRenderedPageBreak/>
        <w:t>-</w:t>
      </w:r>
      <w:r>
        <w:tab/>
        <w:t xml:space="preserve">The EESs (CAPIF core function 1 or CAPIF core function 2) further publishes the EAS Service APIs to CAPIF core function 3 which </w:t>
      </w:r>
      <w:r w:rsidRPr="00720EDC">
        <w:t xml:space="preserve">assumes the role of a centralized repository of </w:t>
      </w:r>
      <w:r>
        <w:t xml:space="preserve">EAS </w:t>
      </w:r>
      <w:r w:rsidRPr="00720EDC">
        <w:t>service APIs</w:t>
      </w:r>
      <w:r>
        <w:t xml:space="preserve"> in the EDN 1 to support discovery of the EAS Service APIs across different EESs (EES 1 and EES 2) using </w:t>
      </w:r>
      <w:r w:rsidRPr="00D00C31">
        <w:t>CAPIF-6 for interconnection operations</w:t>
      </w:r>
      <w:r>
        <w:t xml:space="preserve"> as shown in Figure A.5.4-1.</w:t>
      </w:r>
    </w:p>
    <w:p w14:paraId="1FF80B1F" w14:textId="77777777" w:rsidR="00C57A78" w:rsidRDefault="00C57A78" w:rsidP="00C57A78">
      <w:pPr>
        <w:pStyle w:val="B1"/>
        <w:rPr>
          <w:lang w:eastAsia="ko-KR"/>
        </w:rPr>
      </w:pPr>
      <w:r>
        <w:rPr>
          <w:rFonts w:hint="eastAsia"/>
          <w:lang w:eastAsia="ko-KR"/>
        </w:rPr>
        <w:t>-</w:t>
      </w:r>
      <w:r>
        <w:rPr>
          <w:lang w:eastAsia="ko-KR"/>
        </w:rPr>
        <w:tab/>
        <w:t xml:space="preserve">The EAS (API invokers) discovers the EAS Service API(s) via CAPIF core function 1 or CAPIF core function 2 (deployed with the EESs) </w:t>
      </w:r>
      <w:r w:rsidRPr="00E832AE">
        <w:rPr>
          <w:lang w:eastAsia="ko-KR"/>
        </w:rPr>
        <w:t>including the end point address of the API exposing function where the service API invocation is to be performed</w:t>
      </w:r>
      <w:r>
        <w:rPr>
          <w:lang w:eastAsia="ko-KR"/>
        </w:rPr>
        <w:t>.</w:t>
      </w:r>
    </w:p>
    <w:p w14:paraId="09CF6CDF" w14:textId="77777777" w:rsidR="00C57A78" w:rsidRDefault="00C57A78" w:rsidP="00C57A78">
      <w:pPr>
        <w:pStyle w:val="NO"/>
        <w:rPr>
          <w:lang w:eastAsia="zh-CN"/>
        </w:rPr>
      </w:pPr>
      <w:r w:rsidRPr="006032CB">
        <w:t>N</w:t>
      </w:r>
      <w:r>
        <w:t>OTE 1</w:t>
      </w:r>
      <w:r w:rsidRPr="006032CB">
        <w:t>:</w:t>
      </w:r>
      <w:r>
        <w:tab/>
        <w:t xml:space="preserve">EES supporting CAPIF core function may also provide the support for logging, audit, and access control of EAS Service API(s) as specified in 3GPP TS 23.222 </w:t>
      </w:r>
      <w:r>
        <w:rPr>
          <w:rFonts w:hint="eastAsia"/>
          <w:lang w:eastAsia="zh-CN"/>
        </w:rPr>
        <w:t>[6]</w:t>
      </w:r>
      <w:r>
        <w:t>.</w:t>
      </w:r>
    </w:p>
    <w:p w14:paraId="75905ADC" w14:textId="77777777" w:rsidR="00C57A78" w:rsidRPr="004F631D" w:rsidRDefault="00C57A78" w:rsidP="00C57A78">
      <w:pPr>
        <w:pStyle w:val="NO"/>
        <w:rPr>
          <w:lang w:eastAsia="ko-KR"/>
        </w:rPr>
      </w:pPr>
      <w:r>
        <w:rPr>
          <w:rFonts w:hint="eastAsia"/>
          <w:lang w:eastAsia="ko-KR"/>
        </w:rPr>
        <w:t>N</w:t>
      </w:r>
      <w:r>
        <w:rPr>
          <w:lang w:eastAsia="ko-KR"/>
        </w:rPr>
        <w:t xml:space="preserve">OTE 2: </w:t>
      </w:r>
      <w:r>
        <w:rPr>
          <w:lang w:eastAsia="ko-KR"/>
        </w:rPr>
        <w:tab/>
        <w:t>The other CAPIF operations (e.g., onboarding, authentication, authorization) are the same as specified in the Annex A.5.2.</w:t>
      </w:r>
    </w:p>
    <w:p w14:paraId="3DFA9E70" w14:textId="77777777" w:rsidR="00C57A78" w:rsidRDefault="00C57A78" w:rsidP="005F6340">
      <w:pPr>
        <w:pStyle w:val="EditorsNote"/>
      </w:pPr>
      <w:r w:rsidRPr="00837D8D">
        <w:t>Editor's note:</w:t>
      </w:r>
      <w:r w:rsidRPr="00837D8D">
        <w:tab/>
      </w:r>
      <w:r>
        <w:t>It is FFS whether and how to support exposure of EAS Service APIs across multiple EDNs</w:t>
      </w:r>
      <w:r w:rsidRPr="00837D8D">
        <w:t>.</w:t>
      </w:r>
    </w:p>
    <w:p w14:paraId="529CF38C" w14:textId="77777777" w:rsidR="002B6751" w:rsidRPr="00F477AF" w:rsidRDefault="002B6751" w:rsidP="000F4EBA">
      <w:pPr>
        <w:pStyle w:val="Heading8"/>
      </w:pPr>
      <w:bookmarkStart w:id="2510" w:name="_Toc169823466"/>
      <w:r w:rsidRPr="00F477AF">
        <w:t>Annex B</w:t>
      </w:r>
      <w:r w:rsidR="000F4EBA" w:rsidRPr="00F477AF">
        <w:t xml:space="preserve"> (Informative)</w:t>
      </w:r>
      <w:r w:rsidRPr="00F477AF">
        <w:t>:</w:t>
      </w:r>
      <w:r w:rsidR="000F4EBA" w:rsidRPr="00F477AF">
        <w:br/>
      </w:r>
      <w:r w:rsidR="0099634F" w:rsidRPr="00F477AF">
        <w:t>Involved entities and relationships</w:t>
      </w:r>
      <w:bookmarkEnd w:id="2467"/>
      <w:bookmarkEnd w:id="2482"/>
      <w:bookmarkEnd w:id="2483"/>
      <w:bookmarkEnd w:id="2484"/>
      <w:bookmarkEnd w:id="2508"/>
      <w:bookmarkEnd w:id="2510"/>
    </w:p>
    <w:p w14:paraId="6A3818EC" w14:textId="77777777" w:rsidR="002B6751" w:rsidRPr="00F477AF" w:rsidRDefault="002B6751" w:rsidP="00651C7B">
      <w:pPr>
        <w:pStyle w:val="Heading1"/>
        <w:rPr>
          <w:lang w:eastAsia="ko-KR"/>
        </w:rPr>
      </w:pPr>
      <w:bookmarkStart w:id="2511" w:name="_Toc37791095"/>
      <w:bookmarkStart w:id="2512" w:name="_Toc42004091"/>
      <w:bookmarkStart w:id="2513" w:name="_Toc50584476"/>
      <w:bookmarkStart w:id="2514" w:name="_Toc50584820"/>
      <w:bookmarkStart w:id="2515" w:name="_Toc57673742"/>
      <w:bookmarkStart w:id="2516" w:name="_Toc169823467"/>
      <w:r w:rsidRPr="00F477AF">
        <w:rPr>
          <w:lang w:eastAsia="ko-KR"/>
        </w:rPr>
        <w:t>B.1</w:t>
      </w:r>
      <w:r w:rsidRPr="00F477AF">
        <w:rPr>
          <w:lang w:eastAsia="ko-KR"/>
        </w:rPr>
        <w:tab/>
        <w:t>General</w:t>
      </w:r>
      <w:bookmarkEnd w:id="2511"/>
      <w:bookmarkEnd w:id="2512"/>
      <w:bookmarkEnd w:id="2513"/>
      <w:bookmarkEnd w:id="2514"/>
      <w:bookmarkEnd w:id="2515"/>
      <w:bookmarkEnd w:id="2516"/>
    </w:p>
    <w:p w14:paraId="0521187D" w14:textId="77777777" w:rsidR="00A07B20" w:rsidRPr="00F477AF" w:rsidRDefault="00A07B20" w:rsidP="00A07B20">
      <w:r w:rsidRPr="00F477AF">
        <w:t>This clause describes the relationship of edge computing service providers, PLMN operators, application service providers and users.</w:t>
      </w:r>
    </w:p>
    <w:p w14:paraId="61B52576" w14:textId="77777777" w:rsidR="00A07B20" w:rsidRPr="00F477AF" w:rsidRDefault="00A07B20" w:rsidP="00A07B20">
      <w:pPr>
        <w:pStyle w:val="TH"/>
      </w:pPr>
      <w:r w:rsidRPr="00F477AF">
        <w:object w:dxaOrig="12780" w:dyaOrig="6930" w14:anchorId="747A109D">
          <v:shape id="_x0000_i1144" type="#_x0000_t75" style="width:307.9pt;height:167.1pt" o:ole="">
            <v:imagedata r:id="rId248" o:title=""/>
          </v:shape>
          <o:OLEObject Type="Embed" ProgID="Visio.Drawing.15" ShapeID="_x0000_i1144" DrawAspect="Content" ObjectID="_1780438256" r:id="rId249"/>
        </w:object>
      </w:r>
    </w:p>
    <w:p w14:paraId="7D6B0697" w14:textId="77777777" w:rsidR="00A07B20" w:rsidRPr="00F477AF" w:rsidRDefault="00A07B20" w:rsidP="00A07B20">
      <w:pPr>
        <w:pStyle w:val="TF"/>
        <w:rPr>
          <w:lang w:eastAsia="zh-CN"/>
        </w:rPr>
      </w:pPr>
      <w:r w:rsidRPr="00F477AF">
        <w:t>Figure B-1: Relationships involved in edge computing service</w:t>
      </w:r>
    </w:p>
    <w:p w14:paraId="0DE8D02F" w14:textId="77777777" w:rsidR="00A07B20" w:rsidRPr="00F477AF" w:rsidRDefault="00A07B20" w:rsidP="00A07B20">
      <w:pPr>
        <w:rPr>
          <w:lang w:eastAsia="zh-CN"/>
        </w:rPr>
      </w:pPr>
      <w:r w:rsidRPr="00F477AF">
        <w:rPr>
          <w:lang w:eastAsia="zh-CN"/>
        </w:rPr>
        <w:t>The end user is the consumer of the applications provided by the application service provider (ASP) and can have ASP service agreement with a single or multiple application service providers. The end user has a PLMN subscription arrangement with the PLMN operator. The UE used by the end user is allowed to be registered on the PLMN operator network.</w:t>
      </w:r>
    </w:p>
    <w:p w14:paraId="37876255" w14:textId="77777777" w:rsidR="00A07B20" w:rsidRPr="00F477AF" w:rsidRDefault="00A07B20" w:rsidP="00A07B20">
      <w:r w:rsidRPr="00F477AF">
        <w:t>The application service provider consumes the edge services (e.g. infrastructure, platform) provided by the edge computing service provider (ECSP) and can have edge computing service provider service agreement with a single or multiple edge computing service providers.</w:t>
      </w:r>
    </w:p>
    <w:p w14:paraId="5FD426C0" w14:textId="77777777" w:rsidR="00A07B20" w:rsidRPr="00F477AF" w:rsidRDefault="00A07B20" w:rsidP="00A07B20">
      <w:r w:rsidRPr="00F477AF">
        <w:t xml:space="preserve">A single PLMN operator can have the PLMN operator service agreement with a single or multiple edge computing service providers. </w:t>
      </w:r>
    </w:p>
    <w:p w14:paraId="68DF85B7" w14:textId="77777777" w:rsidR="00A07B20" w:rsidRPr="00F477AF" w:rsidRDefault="00A07B20" w:rsidP="00A07B20">
      <w:r w:rsidRPr="00F477AF">
        <w:t>A single ECSP can have PLMN operator service agreement with a single or multiple PLMN operators which provide edge computing support.</w:t>
      </w:r>
    </w:p>
    <w:p w14:paraId="6219A1E2" w14:textId="77777777" w:rsidR="00A07B20" w:rsidRPr="00F477AF" w:rsidRDefault="00A07B20" w:rsidP="00A07B20">
      <w:r w:rsidRPr="00F477AF">
        <w:t xml:space="preserve">The </w:t>
      </w:r>
      <w:r w:rsidRPr="00F477AF">
        <w:rPr>
          <w:lang w:eastAsia="zh-CN"/>
        </w:rPr>
        <w:t>edge</w:t>
      </w:r>
      <w:r w:rsidRPr="00F477AF">
        <w:t xml:space="preserve"> computing service provider and the PLMN operator c</w:t>
      </w:r>
      <w:r w:rsidRPr="00F477AF">
        <w:rPr>
          <w:lang w:eastAsia="zh-CN"/>
        </w:rPr>
        <w:t>an</w:t>
      </w:r>
      <w:r w:rsidRPr="00F477AF">
        <w:t xml:space="preserve"> be part of the same organi</w:t>
      </w:r>
      <w:r w:rsidRPr="00F477AF">
        <w:rPr>
          <w:lang w:eastAsia="zh-CN"/>
        </w:rPr>
        <w:t>z</w:t>
      </w:r>
      <w:r w:rsidRPr="00F477AF">
        <w:t>ation.</w:t>
      </w:r>
    </w:p>
    <w:p w14:paraId="0C64443B" w14:textId="77777777" w:rsidR="00077775" w:rsidRPr="00895469" w:rsidRDefault="00077775" w:rsidP="00077775">
      <w:pPr>
        <w:pStyle w:val="Heading1"/>
        <w:rPr>
          <w:lang w:eastAsia="ko-KR"/>
        </w:rPr>
      </w:pPr>
      <w:bookmarkStart w:id="2517" w:name="_Toc117863638"/>
      <w:bookmarkStart w:id="2518" w:name="_Toc42004092"/>
      <w:bookmarkStart w:id="2519" w:name="_Toc50584477"/>
      <w:bookmarkStart w:id="2520" w:name="_Toc50584821"/>
      <w:bookmarkStart w:id="2521" w:name="_Toc57673743"/>
      <w:bookmarkStart w:id="2522" w:name="_Toc37791096"/>
      <w:bookmarkStart w:id="2523" w:name="historyclause"/>
      <w:bookmarkStart w:id="2524" w:name="_Toc169823468"/>
      <w:r w:rsidRPr="00F477AF">
        <w:rPr>
          <w:lang w:eastAsia="ko-KR"/>
        </w:rPr>
        <w:lastRenderedPageBreak/>
        <w:t>B.</w:t>
      </w:r>
      <w:r>
        <w:rPr>
          <w:lang w:eastAsia="ko-KR"/>
        </w:rPr>
        <w:t>2</w:t>
      </w:r>
      <w:r w:rsidRPr="00F477AF">
        <w:rPr>
          <w:lang w:eastAsia="ko-KR"/>
        </w:rPr>
        <w:tab/>
      </w:r>
      <w:r w:rsidRPr="00895469">
        <w:rPr>
          <w:lang w:eastAsia="ko-KR"/>
        </w:rPr>
        <w:t>Federation and Roaming</w:t>
      </w:r>
      <w:bookmarkEnd w:id="2517"/>
      <w:bookmarkEnd w:id="2524"/>
    </w:p>
    <w:p w14:paraId="7D9A38D6" w14:textId="77777777" w:rsidR="00077775" w:rsidRPr="00F477AF" w:rsidRDefault="00077775" w:rsidP="00077775">
      <w:r w:rsidRPr="00F477AF">
        <w:t xml:space="preserve">This clause describes the relationship of edge computing service providers, PLMN operators, application service providers and </w:t>
      </w:r>
      <w:r>
        <w:t xml:space="preserve">end </w:t>
      </w:r>
      <w:r w:rsidRPr="00F477AF">
        <w:t>users</w:t>
      </w:r>
      <w:r>
        <w:t>, taking federation and roaming into account</w:t>
      </w:r>
      <w:r w:rsidRPr="00F477AF">
        <w:t>.</w:t>
      </w:r>
    </w:p>
    <w:p w14:paraId="20836CCB" w14:textId="77777777" w:rsidR="00077775" w:rsidRPr="00F477AF" w:rsidRDefault="00077775" w:rsidP="00077775">
      <w:pPr>
        <w:pStyle w:val="TH"/>
      </w:pPr>
      <w:r w:rsidRPr="00F477AF">
        <w:object w:dxaOrig="15286" w:dyaOrig="12016" w14:anchorId="09DC4DBA">
          <v:shape id="_x0000_i1145" type="#_x0000_t75" style="width:368.6pt;height:290.15pt" o:ole="">
            <v:imagedata r:id="rId250" o:title=""/>
          </v:shape>
          <o:OLEObject Type="Embed" ProgID="Visio.Drawing.15" ShapeID="_x0000_i1145" DrawAspect="Content" ObjectID="_1780438257" r:id="rId251"/>
        </w:object>
      </w:r>
    </w:p>
    <w:p w14:paraId="6CF175BE" w14:textId="77777777" w:rsidR="00077775" w:rsidRPr="00F477AF" w:rsidRDefault="00077775" w:rsidP="00077775">
      <w:pPr>
        <w:pStyle w:val="TF"/>
        <w:rPr>
          <w:lang w:eastAsia="zh-CN"/>
        </w:rPr>
      </w:pPr>
      <w:r w:rsidRPr="00F477AF">
        <w:t>Figure </w:t>
      </w:r>
      <w:r>
        <w:t>B.2-1</w:t>
      </w:r>
      <w:r w:rsidRPr="00F477AF">
        <w:t>: Relationships involved in edge computing service</w:t>
      </w:r>
      <w:r>
        <w:t xml:space="preserve"> – federation and roaming</w:t>
      </w:r>
    </w:p>
    <w:p w14:paraId="063EFD9A" w14:textId="77777777" w:rsidR="00077775" w:rsidRDefault="00077775" w:rsidP="00077775">
      <w:pPr>
        <w:rPr>
          <w:lang w:eastAsia="zh-CN"/>
        </w:rPr>
      </w:pPr>
      <w:r w:rsidRPr="00F477AF">
        <w:rPr>
          <w:lang w:eastAsia="zh-CN"/>
        </w:rPr>
        <w:t>The end user</w:t>
      </w:r>
      <w:r>
        <w:rPr>
          <w:lang w:eastAsia="zh-CN"/>
        </w:rPr>
        <w:t xml:space="preserve"> </w:t>
      </w:r>
      <w:r w:rsidRPr="00F477AF">
        <w:rPr>
          <w:lang w:eastAsia="zh-CN"/>
        </w:rPr>
        <w:t>is the consumer of the applications provided by the application service provider (ASP)</w:t>
      </w:r>
      <w:r>
        <w:rPr>
          <w:lang w:eastAsia="zh-CN"/>
        </w:rPr>
        <w:t>.</w:t>
      </w:r>
      <w:r w:rsidRPr="00F477AF">
        <w:rPr>
          <w:lang w:eastAsia="zh-CN"/>
        </w:rPr>
        <w:t xml:space="preserve"> </w:t>
      </w:r>
      <w:r w:rsidR="007638E8">
        <w:rPr>
          <w:lang w:eastAsia="zh-CN"/>
        </w:rPr>
        <w:t xml:space="preserve">The </w:t>
      </w:r>
      <w:r>
        <w:rPr>
          <w:lang w:eastAsia="zh-CN"/>
        </w:rPr>
        <w:t>End user:</w:t>
      </w:r>
    </w:p>
    <w:p w14:paraId="3993AEEC" w14:textId="77777777" w:rsidR="00077775" w:rsidRDefault="00077775" w:rsidP="00077775">
      <w:pPr>
        <w:pStyle w:val="B1"/>
      </w:pPr>
      <w:r>
        <w:t>-</w:t>
      </w:r>
      <w:r>
        <w:tab/>
      </w:r>
      <w:r w:rsidRPr="00F477AF">
        <w:t xml:space="preserve">can have ASP service agreement with a single or multiple application service providers. </w:t>
      </w:r>
    </w:p>
    <w:p w14:paraId="71AA737D" w14:textId="77777777" w:rsidR="00077775" w:rsidRDefault="00077775" w:rsidP="00077775">
      <w:pPr>
        <w:pStyle w:val="B1"/>
      </w:pPr>
      <w:r>
        <w:t>-</w:t>
      </w:r>
      <w:r>
        <w:tab/>
      </w:r>
      <w:r w:rsidRPr="00F477AF">
        <w:t xml:space="preserve">has a PLMN subscription arrangement with </w:t>
      </w:r>
      <w:r>
        <w:t>a</w:t>
      </w:r>
      <w:r w:rsidRPr="00F477AF">
        <w:t xml:space="preserve"> PLMN operator</w:t>
      </w:r>
      <w:r>
        <w:t xml:space="preserve"> (HPLMN)</w:t>
      </w:r>
      <w:r w:rsidR="007638E8">
        <w:t>,</w:t>
      </w:r>
      <w:r w:rsidRPr="00F477AF">
        <w:t xml:space="preserve"> </w:t>
      </w:r>
      <w:r w:rsidR="007638E8">
        <w:t>and t</w:t>
      </w:r>
      <w:r w:rsidRPr="00F477AF">
        <w:t xml:space="preserve">he UE used by the end user </w:t>
      </w:r>
      <w:r>
        <w:t>can</w:t>
      </w:r>
      <w:r w:rsidRPr="00F477AF">
        <w:t xml:space="preserve"> register on the </w:t>
      </w:r>
      <w:r>
        <w:t>H</w:t>
      </w:r>
      <w:r w:rsidRPr="00F477AF">
        <w:t>PLMN network</w:t>
      </w:r>
      <w:r>
        <w:t xml:space="preserve"> and network of its roaming partners</w:t>
      </w:r>
      <w:r w:rsidR="007638E8">
        <w:t>; or has a SNPN subscription arrangement with a SNPN operator (subscribed SNPN), and the UE used by the end user can register on the subscribed SNPN and a serving SNPN</w:t>
      </w:r>
      <w:r w:rsidRPr="00F477AF">
        <w:t>.</w:t>
      </w:r>
    </w:p>
    <w:p w14:paraId="331D87DC" w14:textId="77777777" w:rsidR="00077775" w:rsidRDefault="00077775" w:rsidP="00077775">
      <w:pPr>
        <w:pStyle w:val="B1"/>
      </w:pPr>
      <w:r>
        <w:t>-</w:t>
      </w:r>
      <w:r>
        <w:tab/>
        <w:t>can have authorization to access edge services of a single or multiple ECSPs.</w:t>
      </w:r>
    </w:p>
    <w:p w14:paraId="0EF1C9BC" w14:textId="77777777" w:rsidR="00077775" w:rsidRDefault="00077775" w:rsidP="00077775">
      <w:r w:rsidRPr="00F477AF">
        <w:t xml:space="preserve">The </w:t>
      </w:r>
      <w:r>
        <w:t xml:space="preserve">ASP </w:t>
      </w:r>
      <w:r w:rsidRPr="00F477AF">
        <w:t>consumes the edge services (e.g. infrastructure, platform) provided by the ECSP</w:t>
      </w:r>
      <w:r>
        <w:t xml:space="preserve">. </w:t>
      </w:r>
      <w:r w:rsidR="007638E8">
        <w:t xml:space="preserve">The </w:t>
      </w:r>
      <w:r>
        <w:t>ASP:</w:t>
      </w:r>
    </w:p>
    <w:p w14:paraId="6CD4D75C" w14:textId="77777777" w:rsidR="00077775" w:rsidRPr="00F477AF" w:rsidRDefault="00077775" w:rsidP="00077775">
      <w:pPr>
        <w:pStyle w:val="B1"/>
      </w:pPr>
      <w:r>
        <w:t>-</w:t>
      </w:r>
      <w:r>
        <w:tab/>
      </w:r>
      <w:r w:rsidRPr="00F477AF">
        <w:t xml:space="preserve">can have edge computing service provider service agreement with a single or multiple </w:t>
      </w:r>
      <w:r>
        <w:t>ECSPs</w:t>
      </w:r>
      <w:r w:rsidRPr="00F477AF">
        <w:t>.</w:t>
      </w:r>
    </w:p>
    <w:p w14:paraId="3C56C8C0" w14:textId="77777777" w:rsidR="00077775" w:rsidRDefault="00077775" w:rsidP="00077775">
      <w:r>
        <w:t xml:space="preserve">The </w:t>
      </w:r>
      <w:r w:rsidRPr="00F477AF">
        <w:t>PLMN operator</w:t>
      </w:r>
      <w:r>
        <w:t xml:space="preserve"> provides connectivity between the end user and the edge services</w:t>
      </w:r>
      <w:r w:rsidRPr="00F477AF">
        <w:t xml:space="preserve"> provided by the ECSP</w:t>
      </w:r>
      <w:r>
        <w:t xml:space="preserve">. </w:t>
      </w:r>
      <w:r w:rsidR="007638E8">
        <w:t xml:space="preserve">The </w:t>
      </w:r>
      <w:r>
        <w:t>PLMN operator:</w:t>
      </w:r>
    </w:p>
    <w:p w14:paraId="68604FFB" w14:textId="77777777" w:rsidR="00077775" w:rsidRDefault="00077775" w:rsidP="00077775">
      <w:pPr>
        <w:pStyle w:val="B1"/>
      </w:pPr>
      <w:r>
        <w:t>-</w:t>
      </w:r>
      <w:r>
        <w:tab/>
      </w:r>
      <w:r w:rsidRPr="00F477AF">
        <w:t xml:space="preserve">can have the PLMN operator service agreement with a single or multiple </w:t>
      </w:r>
      <w:r>
        <w:t>ECSPs</w:t>
      </w:r>
      <w:r w:rsidRPr="00F477AF">
        <w:t>.</w:t>
      </w:r>
    </w:p>
    <w:p w14:paraId="51E92F0B" w14:textId="77777777" w:rsidR="00077775" w:rsidRPr="00F477AF" w:rsidRDefault="00077775" w:rsidP="00077775">
      <w:pPr>
        <w:pStyle w:val="B1"/>
      </w:pPr>
      <w:r>
        <w:t>-</w:t>
      </w:r>
      <w:r>
        <w:tab/>
        <w:t>can have service agreement for roaming including agreements for Edge Computing services, and/or federation with a single or multiple PLMN operators.</w:t>
      </w:r>
      <w:r w:rsidRPr="00F477AF">
        <w:t xml:space="preserve"> </w:t>
      </w:r>
    </w:p>
    <w:p w14:paraId="79BE912F" w14:textId="77777777" w:rsidR="00077775" w:rsidRDefault="00077775" w:rsidP="00077775">
      <w:r>
        <w:t xml:space="preserve">The </w:t>
      </w:r>
      <w:r w:rsidRPr="00F477AF">
        <w:t>ECSP</w:t>
      </w:r>
      <w:r>
        <w:t xml:space="preserve"> provides the </w:t>
      </w:r>
      <w:r w:rsidRPr="00F477AF">
        <w:t>edge services</w:t>
      </w:r>
      <w:r>
        <w:t xml:space="preserve">. </w:t>
      </w:r>
      <w:r w:rsidR="007638E8">
        <w:t xml:space="preserve">The </w:t>
      </w:r>
      <w:r>
        <w:t>ECSP:</w:t>
      </w:r>
    </w:p>
    <w:p w14:paraId="1ED4B043" w14:textId="77777777" w:rsidR="00077775" w:rsidRDefault="00077775" w:rsidP="00077775">
      <w:pPr>
        <w:pStyle w:val="B1"/>
      </w:pPr>
      <w:r>
        <w:t>-</w:t>
      </w:r>
      <w:r>
        <w:tab/>
      </w:r>
      <w:r w:rsidRPr="00F477AF">
        <w:t>can have PLMN operator service agreement with a single or multiple PLMN operators which provide edge computing support.</w:t>
      </w:r>
    </w:p>
    <w:p w14:paraId="607ABB4D" w14:textId="77777777" w:rsidR="00077775" w:rsidRPr="00F477AF" w:rsidRDefault="00077775" w:rsidP="00077775">
      <w:pPr>
        <w:pStyle w:val="B1"/>
      </w:pPr>
      <w:r>
        <w:t>-</w:t>
      </w:r>
      <w:r>
        <w:tab/>
        <w:t>can have federation partnership to share edge services with a single or multiple ECSPs.</w:t>
      </w:r>
    </w:p>
    <w:p w14:paraId="5F706551" w14:textId="77777777" w:rsidR="00077775" w:rsidRDefault="00077775" w:rsidP="00077775">
      <w:r w:rsidRPr="00F477AF">
        <w:lastRenderedPageBreak/>
        <w:t xml:space="preserve">The </w:t>
      </w:r>
      <w:r>
        <w:rPr>
          <w:lang w:eastAsia="zh-CN"/>
        </w:rPr>
        <w:t xml:space="preserve">ECSP </w:t>
      </w:r>
      <w:r w:rsidRPr="00F477AF">
        <w:t>and the PLMN operator c</w:t>
      </w:r>
      <w:r w:rsidRPr="00F477AF">
        <w:rPr>
          <w:lang w:eastAsia="zh-CN"/>
        </w:rPr>
        <w:t>an</w:t>
      </w:r>
      <w:r w:rsidRPr="00F477AF">
        <w:t xml:space="preserve"> be part of the same organi</w:t>
      </w:r>
      <w:r w:rsidRPr="00F477AF">
        <w:rPr>
          <w:lang w:eastAsia="zh-CN"/>
        </w:rPr>
        <w:t>z</w:t>
      </w:r>
      <w:r w:rsidRPr="00F477AF">
        <w:t>ation.</w:t>
      </w:r>
    </w:p>
    <w:p w14:paraId="75EBC74A" w14:textId="77777777" w:rsidR="003B33FE" w:rsidRPr="006A6AAB" w:rsidRDefault="003B33FE" w:rsidP="003B33FE">
      <w:pPr>
        <w:pStyle w:val="Heading1"/>
        <w:rPr>
          <w:lang w:eastAsia="ko-KR"/>
        </w:rPr>
      </w:pPr>
      <w:bookmarkStart w:id="2525" w:name="_Toc169823469"/>
      <w:r w:rsidRPr="006A6AAB">
        <w:rPr>
          <w:lang w:eastAsia="ko-KR"/>
        </w:rPr>
        <w:t>B.</w:t>
      </w:r>
      <w:r>
        <w:rPr>
          <w:lang w:eastAsia="ko-KR"/>
        </w:rPr>
        <w:t>3</w:t>
      </w:r>
      <w:r w:rsidRPr="006A6AAB">
        <w:rPr>
          <w:lang w:eastAsia="ko-KR"/>
        </w:rPr>
        <w:tab/>
        <w:t>Application Groups</w:t>
      </w:r>
      <w:bookmarkEnd w:id="2525"/>
      <w:r w:rsidRPr="006A6AAB">
        <w:rPr>
          <w:lang w:eastAsia="ko-KR"/>
        </w:rPr>
        <w:t xml:space="preserve"> </w:t>
      </w:r>
    </w:p>
    <w:p w14:paraId="71494D2D" w14:textId="77777777" w:rsidR="003B33FE" w:rsidRDefault="003B33FE" w:rsidP="003B33FE">
      <w:r w:rsidRPr="006A6AAB">
        <w:t xml:space="preserve">This clause describes the relationship of edge computing service providers, PLMN operators, application service providers, application client instances, </w:t>
      </w:r>
      <w:r>
        <w:t xml:space="preserve">application server instances, </w:t>
      </w:r>
      <w:r w:rsidRPr="006A6AAB">
        <w:t>and UEs for a group of application clients being served by a common application server.</w:t>
      </w:r>
      <w:r>
        <w:t xml:space="preserve"> Figure B.3-1 shows these relationships in terms of roles, entities, and application data traffic. </w:t>
      </w:r>
    </w:p>
    <w:bookmarkStart w:id="2526" w:name="_MON_1748873458"/>
    <w:bookmarkEnd w:id="2526"/>
    <w:p w14:paraId="2422BBBF" w14:textId="57767725" w:rsidR="003B33FE" w:rsidRPr="006A6AAB" w:rsidRDefault="00022E95" w:rsidP="00B63C41">
      <w:pPr>
        <w:pStyle w:val="TH"/>
      </w:pPr>
      <w:r>
        <w:object w:dxaOrig="9030" w:dyaOrig="9539" w14:anchorId="03BB56DD">
          <v:shape id="_x0000_i1146" type="#_x0000_t75" style="width:451.35pt;height:477.15pt" o:ole="">
            <v:imagedata r:id="rId252" o:title=""/>
          </v:shape>
          <o:OLEObject Type="Embed" ProgID="Word.Document.12" ShapeID="_x0000_i1146" DrawAspect="Content" ObjectID="_1780438258" r:id="rId253">
            <o:FieldCodes>\s</o:FieldCodes>
          </o:OLEObject>
        </w:object>
      </w:r>
    </w:p>
    <w:p w14:paraId="638966BA" w14:textId="77777777" w:rsidR="003B33FE" w:rsidRDefault="003B33FE" w:rsidP="00B3457A">
      <w:pPr>
        <w:pStyle w:val="TF"/>
        <w:rPr>
          <w:lang w:eastAsia="zh-CN"/>
        </w:rPr>
      </w:pPr>
      <w:r w:rsidRPr="003B33FE">
        <w:rPr>
          <w:lang w:eastAsia="zh-CN"/>
        </w:rPr>
        <w:t>Figure B</w:t>
      </w:r>
      <w:r>
        <w:rPr>
          <w:lang w:eastAsia="zh-CN"/>
        </w:rPr>
        <w:t>.3</w:t>
      </w:r>
      <w:r w:rsidRPr="003B33FE">
        <w:rPr>
          <w:lang w:eastAsia="zh-CN"/>
        </w:rPr>
        <w:t>-</w:t>
      </w:r>
      <w:r>
        <w:rPr>
          <w:lang w:eastAsia="zh-CN"/>
        </w:rPr>
        <w:t>1</w:t>
      </w:r>
      <w:r w:rsidRPr="003B33FE">
        <w:rPr>
          <w:lang w:eastAsia="zh-CN"/>
        </w:rPr>
        <w:t>: Relationships involved in application clients served by a common server</w:t>
      </w:r>
    </w:p>
    <w:p w14:paraId="2936CD55" w14:textId="77777777" w:rsidR="003B33FE" w:rsidRDefault="003B33FE" w:rsidP="00B3457A">
      <w:r w:rsidRPr="006A6AAB">
        <w:rPr>
          <w:lang w:eastAsia="zh-CN"/>
        </w:rPr>
        <w:t>The application service provider controls app_3 in all locations, including at different ECSPs</w:t>
      </w:r>
      <w:r>
        <w:rPr>
          <w:lang w:eastAsia="zh-CN"/>
        </w:rPr>
        <w:t>, and provides application clients to end users</w:t>
      </w:r>
      <w:r w:rsidRPr="006A6AAB">
        <w:t xml:space="preserve">. The </w:t>
      </w:r>
      <w:r>
        <w:t>A</w:t>
      </w:r>
      <w:r w:rsidRPr="006A6AAB">
        <w:t xml:space="preserve">pplication </w:t>
      </w:r>
      <w:r>
        <w:t>G</w:t>
      </w:r>
      <w:r w:rsidRPr="006A6AAB">
        <w:t xml:space="preserve">roup ID links a server and clients that are all part of </w:t>
      </w:r>
      <w:r>
        <w:t>the application service "</w:t>
      </w:r>
      <w:r w:rsidRPr="006A6AAB">
        <w:t>app_3</w:t>
      </w:r>
      <w:r>
        <w:t>"</w:t>
      </w:r>
      <w:r w:rsidRPr="006A6AAB">
        <w:t xml:space="preserve">. </w:t>
      </w:r>
    </w:p>
    <w:p w14:paraId="366FEE9A" w14:textId="77777777" w:rsidR="003B33FE" w:rsidRDefault="003B33FE" w:rsidP="00B3457A">
      <w:r w:rsidRPr="006A6AAB">
        <w:t xml:space="preserve">The </w:t>
      </w:r>
      <w:r>
        <w:t>A</w:t>
      </w:r>
      <w:r w:rsidRPr="006A6AAB">
        <w:t xml:space="preserve">pplication </w:t>
      </w:r>
      <w:r>
        <w:t>G</w:t>
      </w:r>
      <w:r w:rsidRPr="006A6AAB">
        <w:t xml:space="preserve">roup ID is unique </w:t>
      </w:r>
      <w:r>
        <w:t xml:space="preserve">within the application service. For a given application, no two groups of application clients share the same Application Group ID. Application Group ID is unique </w:t>
      </w:r>
      <w:r w:rsidRPr="006A6AAB">
        <w:t xml:space="preserve">across ECSPs and PLMNs, </w:t>
      </w:r>
      <w:r w:rsidRPr="006A6AAB">
        <w:lastRenderedPageBreak/>
        <w:t xml:space="preserve">i.e. the </w:t>
      </w:r>
      <w:r>
        <w:t>A</w:t>
      </w:r>
      <w:r w:rsidRPr="006A6AAB">
        <w:t>pplication</w:t>
      </w:r>
      <w:r>
        <w:t xml:space="preserve"> Group</w:t>
      </w:r>
      <w:r w:rsidRPr="006A6AAB">
        <w:t xml:space="preserve"> ID alone is sufficient to identify the group in Figure B-X </w:t>
      </w:r>
      <w:r>
        <w:t>(</w:t>
      </w:r>
      <w:r w:rsidRPr="006A6AAB">
        <w:t>without any ECSP</w:t>
      </w:r>
      <w:r>
        <w:t>,</w:t>
      </w:r>
      <w:r w:rsidRPr="006A6AAB">
        <w:t xml:space="preserve"> PLMN</w:t>
      </w:r>
      <w:r>
        <w:t>, or EAS</w:t>
      </w:r>
      <w:r w:rsidRPr="006A6AAB">
        <w:t xml:space="preserve"> identifiers</w:t>
      </w:r>
      <w:r>
        <w:t>)</w:t>
      </w:r>
      <w:r w:rsidRPr="006A6AAB">
        <w:t xml:space="preserve">. </w:t>
      </w:r>
    </w:p>
    <w:p w14:paraId="7F2150AD" w14:textId="77777777" w:rsidR="003B33FE" w:rsidRDefault="003B33FE" w:rsidP="00B3457A">
      <w:r>
        <w:t xml:space="preserve">"client_app_3" and "server_app_3" indicate client and server instances running on the UE and the EAS respectively, they are not identities such as ACID, EAS ID that are used in the procedures defined in this specification. </w:t>
      </w:r>
    </w:p>
    <w:p w14:paraId="3C20E8AC" w14:textId="77777777" w:rsidR="003B33FE" w:rsidRPr="00895469" w:rsidRDefault="003B33FE" w:rsidP="003B33FE">
      <w:r w:rsidRPr="006A6AAB">
        <w:t>Bob</w:t>
      </w:r>
      <w:r>
        <w:t>'s UE</w:t>
      </w:r>
      <w:r w:rsidRPr="006A6AAB">
        <w:t xml:space="preserve"> and </w:t>
      </w:r>
      <w:r>
        <w:t xml:space="preserve">Carol's </w:t>
      </w:r>
      <w:r w:rsidRPr="006A6AAB">
        <w:t>UE can be thought of as being in the same group but could also simultaneously be in other groups unrelated to app_3. An app_3 group being simultaneously provided to other app_3 clients will use a different Application Group ID. In all cases, the ASP is the single point of control of Application Group ID.</w:t>
      </w:r>
    </w:p>
    <w:p w14:paraId="558AD0A5" w14:textId="77777777" w:rsidR="00FA5102" w:rsidRPr="00F477AF" w:rsidRDefault="00FA5102" w:rsidP="00FA5102">
      <w:pPr>
        <w:pStyle w:val="Heading8"/>
        <w:rPr>
          <w:lang w:eastAsia="ko-KR"/>
        </w:rPr>
      </w:pPr>
      <w:bookmarkStart w:id="2527" w:name="_Toc169823470"/>
      <w:r w:rsidRPr="00F477AF">
        <w:t>Annex C (Informative):</w:t>
      </w:r>
      <w:r w:rsidRPr="00F477AF">
        <w:br/>
      </w:r>
      <w:r w:rsidRPr="00F477AF">
        <w:rPr>
          <w:lang w:eastAsia="ko-KR"/>
        </w:rPr>
        <w:t>Relationship with ETSI MEC architecture</w:t>
      </w:r>
      <w:bookmarkEnd w:id="2518"/>
      <w:bookmarkEnd w:id="2519"/>
      <w:bookmarkEnd w:id="2520"/>
      <w:bookmarkEnd w:id="2521"/>
      <w:bookmarkEnd w:id="2527"/>
    </w:p>
    <w:p w14:paraId="497332B1" w14:textId="77777777" w:rsidR="00372BEF" w:rsidRDefault="00372BEF" w:rsidP="00B3457A">
      <w:bookmarkStart w:id="2528" w:name="_Toc42004093"/>
      <w:bookmarkStart w:id="2529" w:name="_Toc50584478"/>
      <w:bookmarkStart w:id="2530" w:name="_Toc50584822"/>
      <w:bookmarkStart w:id="2531" w:name="_Toc57673744"/>
      <w:r w:rsidRPr="00372BEF">
        <w:t>The content of this clause has been captured in TR 23.958[27]</w:t>
      </w:r>
      <w:r>
        <w:t>.</w:t>
      </w:r>
    </w:p>
    <w:p w14:paraId="636C8797" w14:textId="43B9E209" w:rsidR="00FA5102" w:rsidRPr="00F477AF" w:rsidRDefault="00FA5102" w:rsidP="00651C7B">
      <w:pPr>
        <w:pStyle w:val="Heading1"/>
      </w:pPr>
      <w:bookmarkStart w:id="2532" w:name="_Toc169823471"/>
      <w:r w:rsidRPr="00F477AF">
        <w:t>C.1</w:t>
      </w:r>
      <w:r w:rsidRPr="00F477AF">
        <w:tab/>
      </w:r>
      <w:bookmarkEnd w:id="2528"/>
      <w:bookmarkEnd w:id="2529"/>
      <w:bookmarkEnd w:id="2530"/>
      <w:r w:rsidR="00372BEF">
        <w:t>Void</w:t>
      </w:r>
      <w:bookmarkEnd w:id="2531"/>
      <w:bookmarkEnd w:id="2532"/>
    </w:p>
    <w:p w14:paraId="2EC16769" w14:textId="4F4507D6" w:rsidR="00FA5102" w:rsidRPr="00F477AF" w:rsidRDefault="00FA5102" w:rsidP="00651C7B">
      <w:pPr>
        <w:pStyle w:val="Heading1"/>
      </w:pPr>
      <w:bookmarkStart w:id="2533" w:name="_Toc42004094"/>
      <w:bookmarkStart w:id="2534" w:name="_Toc50584479"/>
      <w:bookmarkStart w:id="2535" w:name="_Toc50584823"/>
      <w:bookmarkStart w:id="2536" w:name="_Toc57673745"/>
      <w:bookmarkStart w:id="2537" w:name="_Toc169823472"/>
      <w:r w:rsidRPr="00F477AF">
        <w:t>C.2</w:t>
      </w:r>
      <w:r w:rsidRPr="00F477AF">
        <w:tab/>
      </w:r>
      <w:r w:rsidR="00372BEF">
        <w:t>Void</w:t>
      </w:r>
      <w:bookmarkEnd w:id="2533"/>
      <w:bookmarkEnd w:id="2534"/>
      <w:bookmarkEnd w:id="2535"/>
      <w:bookmarkEnd w:id="2536"/>
      <w:bookmarkEnd w:id="2537"/>
    </w:p>
    <w:p w14:paraId="2B8A67A0" w14:textId="77777777" w:rsidR="00E65812" w:rsidRPr="00F477AF" w:rsidRDefault="00E65812" w:rsidP="00E65812">
      <w:pPr>
        <w:pStyle w:val="Heading8"/>
        <w:rPr>
          <w:lang w:eastAsia="ko-KR"/>
        </w:rPr>
      </w:pPr>
      <w:bookmarkStart w:id="2538" w:name="_Toc57723733"/>
      <w:bookmarkStart w:id="2539" w:name="_Toc42004095"/>
      <w:bookmarkStart w:id="2540" w:name="_Toc50584480"/>
      <w:bookmarkStart w:id="2541" w:name="_Toc50584824"/>
      <w:bookmarkStart w:id="2542" w:name="_Toc57673746"/>
      <w:bookmarkStart w:id="2543" w:name="_Toc169823473"/>
      <w:r w:rsidRPr="00F477AF">
        <w:t xml:space="preserve">Annex </w:t>
      </w:r>
      <w:r w:rsidR="004E6457" w:rsidRPr="00F477AF">
        <w:t>D</w:t>
      </w:r>
      <w:r w:rsidRPr="00F477AF">
        <w:t xml:space="preserve"> (Informative):</w:t>
      </w:r>
      <w:r w:rsidRPr="00F477AF">
        <w:br/>
      </w:r>
      <w:r w:rsidRPr="00F477AF">
        <w:rPr>
          <w:lang w:eastAsia="ko-KR"/>
        </w:rPr>
        <w:t>Relationship with GSMA OPG</w:t>
      </w:r>
      <w:bookmarkEnd w:id="2538"/>
      <w:bookmarkEnd w:id="2543"/>
    </w:p>
    <w:p w14:paraId="77B63D2A" w14:textId="77777777" w:rsidR="00372BEF" w:rsidRDefault="00372BEF" w:rsidP="00B3457A">
      <w:bookmarkStart w:id="2544" w:name="_Toc57723734"/>
      <w:r w:rsidRPr="00372BEF">
        <w:t>The content of this clause has been captured in TR 23.958[27].</w:t>
      </w:r>
    </w:p>
    <w:p w14:paraId="25555E82" w14:textId="57FBB25B" w:rsidR="00E65812" w:rsidRPr="00F477AF" w:rsidRDefault="004E6457" w:rsidP="00651C7B">
      <w:pPr>
        <w:pStyle w:val="Heading1"/>
      </w:pPr>
      <w:bookmarkStart w:id="2545" w:name="_Toc169823474"/>
      <w:r w:rsidRPr="00F477AF">
        <w:lastRenderedPageBreak/>
        <w:t>D</w:t>
      </w:r>
      <w:r w:rsidR="00E65812" w:rsidRPr="00F477AF">
        <w:t>.1</w:t>
      </w:r>
      <w:r w:rsidR="00E65812" w:rsidRPr="00F477AF">
        <w:tab/>
      </w:r>
      <w:r w:rsidR="00372BEF">
        <w:t>Void</w:t>
      </w:r>
      <w:bookmarkEnd w:id="2544"/>
      <w:bookmarkEnd w:id="2545"/>
    </w:p>
    <w:p w14:paraId="3860A94D" w14:textId="2788C3E0" w:rsidR="00E65812" w:rsidRPr="00F477AF" w:rsidRDefault="004E6457" w:rsidP="00651C7B">
      <w:pPr>
        <w:pStyle w:val="Heading1"/>
      </w:pPr>
      <w:bookmarkStart w:id="2546" w:name="_Hlk66801182"/>
      <w:bookmarkStart w:id="2547" w:name="_Toc169823475"/>
      <w:r w:rsidRPr="00F477AF">
        <w:t>D</w:t>
      </w:r>
      <w:r w:rsidR="00E65812" w:rsidRPr="00F477AF">
        <w:t>.2</w:t>
      </w:r>
      <w:r w:rsidR="00E65812" w:rsidRPr="00F477AF">
        <w:tab/>
      </w:r>
      <w:r w:rsidR="00372BEF">
        <w:t>Void</w:t>
      </w:r>
      <w:bookmarkEnd w:id="2547"/>
    </w:p>
    <w:p w14:paraId="2920B5A1" w14:textId="77777777" w:rsidR="0099634F" w:rsidRPr="00F477AF" w:rsidRDefault="00DB0D87" w:rsidP="000F4EBA">
      <w:pPr>
        <w:pStyle w:val="Heading8"/>
      </w:pPr>
      <w:bookmarkStart w:id="2548" w:name="_Toc169823476"/>
      <w:bookmarkEnd w:id="2546"/>
      <w:r w:rsidRPr="00F477AF">
        <w:t xml:space="preserve">Annex </w:t>
      </w:r>
      <w:r w:rsidR="004E6457" w:rsidRPr="00F477AF">
        <w:t>E</w:t>
      </w:r>
      <w:r w:rsidRPr="00F477AF">
        <w:t xml:space="preserve"> (informative):</w:t>
      </w:r>
      <w:r w:rsidRPr="00F477AF">
        <w:br/>
        <w:t>Change history</w:t>
      </w:r>
      <w:bookmarkEnd w:id="2522"/>
      <w:bookmarkEnd w:id="2539"/>
      <w:bookmarkEnd w:id="2540"/>
      <w:bookmarkEnd w:id="2541"/>
      <w:bookmarkEnd w:id="2542"/>
      <w:bookmarkEnd w:id="25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536"/>
        <w:gridCol w:w="992"/>
      </w:tblGrid>
      <w:tr w:rsidR="0099634F" w:rsidRPr="00F477AF" w14:paraId="6EBA0548" w14:textId="77777777" w:rsidTr="00B3457A">
        <w:trPr>
          <w:cantSplit/>
        </w:trPr>
        <w:tc>
          <w:tcPr>
            <w:tcW w:w="9639" w:type="dxa"/>
            <w:gridSpan w:val="8"/>
            <w:tcBorders>
              <w:bottom w:val="nil"/>
            </w:tcBorders>
            <w:shd w:val="solid" w:color="FFFFFF" w:fill="auto"/>
          </w:tcPr>
          <w:bookmarkEnd w:id="2523"/>
          <w:p w14:paraId="66E4B328" w14:textId="77777777" w:rsidR="0099634F" w:rsidRPr="00F477AF" w:rsidRDefault="0099634F" w:rsidP="00FE52CC">
            <w:pPr>
              <w:pStyle w:val="TAL"/>
              <w:jc w:val="center"/>
              <w:rPr>
                <w:b/>
                <w:sz w:val="16"/>
              </w:rPr>
            </w:pPr>
            <w:r w:rsidRPr="00F477AF">
              <w:rPr>
                <w:b/>
              </w:rPr>
              <w:lastRenderedPageBreak/>
              <w:t>Change history</w:t>
            </w:r>
          </w:p>
        </w:tc>
      </w:tr>
      <w:tr w:rsidR="0099634F" w:rsidRPr="00F477AF" w14:paraId="0D6159D5" w14:textId="77777777" w:rsidTr="00B3457A">
        <w:tc>
          <w:tcPr>
            <w:tcW w:w="800" w:type="dxa"/>
            <w:shd w:val="pct10" w:color="auto" w:fill="FFFFFF"/>
          </w:tcPr>
          <w:p w14:paraId="71698FBE" w14:textId="77777777" w:rsidR="0099634F" w:rsidRPr="00F477AF" w:rsidRDefault="0099634F" w:rsidP="00FE52CC">
            <w:pPr>
              <w:pStyle w:val="TAL"/>
              <w:rPr>
                <w:b/>
                <w:sz w:val="16"/>
              </w:rPr>
            </w:pPr>
            <w:r w:rsidRPr="00F477AF">
              <w:rPr>
                <w:b/>
                <w:sz w:val="16"/>
              </w:rPr>
              <w:t>Date</w:t>
            </w:r>
          </w:p>
        </w:tc>
        <w:tc>
          <w:tcPr>
            <w:tcW w:w="800" w:type="dxa"/>
            <w:shd w:val="pct10" w:color="auto" w:fill="FFFFFF"/>
          </w:tcPr>
          <w:p w14:paraId="79BC5E23" w14:textId="77777777" w:rsidR="0099634F" w:rsidRPr="00F477AF" w:rsidRDefault="0099634F" w:rsidP="00FE52CC">
            <w:pPr>
              <w:pStyle w:val="TAL"/>
              <w:rPr>
                <w:b/>
                <w:sz w:val="16"/>
              </w:rPr>
            </w:pPr>
            <w:r w:rsidRPr="00F477AF">
              <w:rPr>
                <w:b/>
                <w:sz w:val="16"/>
              </w:rPr>
              <w:t>Mee</w:t>
            </w:r>
            <w:r w:rsidR="00586629" w:rsidRPr="00F477AF">
              <w:rPr>
                <w:b/>
                <w:sz w:val="16"/>
              </w:rPr>
              <w:t>t</w:t>
            </w:r>
            <w:r w:rsidRPr="00F477AF">
              <w:rPr>
                <w:b/>
                <w:sz w:val="16"/>
              </w:rPr>
              <w:t>ing</w:t>
            </w:r>
          </w:p>
        </w:tc>
        <w:tc>
          <w:tcPr>
            <w:tcW w:w="1094" w:type="dxa"/>
            <w:shd w:val="pct10" w:color="auto" w:fill="FFFFFF"/>
          </w:tcPr>
          <w:p w14:paraId="4A745721" w14:textId="77777777" w:rsidR="0099634F" w:rsidRPr="00F477AF" w:rsidRDefault="0099634F" w:rsidP="00FE52CC">
            <w:pPr>
              <w:pStyle w:val="TAL"/>
              <w:rPr>
                <w:b/>
                <w:sz w:val="16"/>
              </w:rPr>
            </w:pPr>
            <w:r w:rsidRPr="00F477AF">
              <w:rPr>
                <w:b/>
                <w:sz w:val="16"/>
              </w:rPr>
              <w:t>TDoc</w:t>
            </w:r>
          </w:p>
        </w:tc>
        <w:tc>
          <w:tcPr>
            <w:tcW w:w="567" w:type="dxa"/>
            <w:shd w:val="pct10" w:color="auto" w:fill="FFFFFF"/>
          </w:tcPr>
          <w:p w14:paraId="6C3F74E9" w14:textId="77777777" w:rsidR="0099634F" w:rsidRPr="00F477AF" w:rsidRDefault="0099634F" w:rsidP="00FE52CC">
            <w:pPr>
              <w:pStyle w:val="TAL"/>
              <w:rPr>
                <w:b/>
                <w:sz w:val="16"/>
              </w:rPr>
            </w:pPr>
            <w:r w:rsidRPr="00F477AF">
              <w:rPr>
                <w:b/>
                <w:sz w:val="16"/>
              </w:rPr>
              <w:t>CR</w:t>
            </w:r>
          </w:p>
        </w:tc>
        <w:tc>
          <w:tcPr>
            <w:tcW w:w="425" w:type="dxa"/>
            <w:shd w:val="pct10" w:color="auto" w:fill="FFFFFF"/>
          </w:tcPr>
          <w:p w14:paraId="59750C5F" w14:textId="77777777" w:rsidR="0099634F" w:rsidRPr="00F477AF" w:rsidRDefault="0099634F" w:rsidP="00FE52CC">
            <w:pPr>
              <w:pStyle w:val="TAL"/>
              <w:rPr>
                <w:b/>
                <w:sz w:val="16"/>
              </w:rPr>
            </w:pPr>
            <w:r w:rsidRPr="00F477AF">
              <w:rPr>
                <w:b/>
                <w:sz w:val="16"/>
              </w:rPr>
              <w:t>Rev</w:t>
            </w:r>
          </w:p>
        </w:tc>
        <w:tc>
          <w:tcPr>
            <w:tcW w:w="425" w:type="dxa"/>
            <w:shd w:val="pct10" w:color="auto" w:fill="FFFFFF"/>
          </w:tcPr>
          <w:p w14:paraId="7A6890EB" w14:textId="77777777" w:rsidR="0099634F" w:rsidRPr="00F477AF" w:rsidRDefault="0099634F" w:rsidP="00FE52CC">
            <w:pPr>
              <w:pStyle w:val="TAL"/>
              <w:rPr>
                <w:b/>
                <w:sz w:val="16"/>
              </w:rPr>
            </w:pPr>
            <w:r w:rsidRPr="00F477AF">
              <w:rPr>
                <w:b/>
                <w:sz w:val="16"/>
              </w:rPr>
              <w:t>Cat</w:t>
            </w:r>
          </w:p>
        </w:tc>
        <w:tc>
          <w:tcPr>
            <w:tcW w:w="4536" w:type="dxa"/>
            <w:shd w:val="pct10" w:color="auto" w:fill="FFFFFF"/>
          </w:tcPr>
          <w:p w14:paraId="188C839B" w14:textId="77777777" w:rsidR="0099634F" w:rsidRPr="00F477AF" w:rsidRDefault="0099634F" w:rsidP="00FE52CC">
            <w:pPr>
              <w:pStyle w:val="TAL"/>
              <w:rPr>
                <w:b/>
                <w:sz w:val="16"/>
              </w:rPr>
            </w:pPr>
            <w:r w:rsidRPr="00F477AF">
              <w:rPr>
                <w:b/>
                <w:sz w:val="16"/>
              </w:rPr>
              <w:t>Subject/Comment</w:t>
            </w:r>
          </w:p>
        </w:tc>
        <w:tc>
          <w:tcPr>
            <w:tcW w:w="992" w:type="dxa"/>
            <w:shd w:val="pct10" w:color="auto" w:fill="FFFFFF"/>
          </w:tcPr>
          <w:p w14:paraId="61A18B14" w14:textId="77777777" w:rsidR="0099634F" w:rsidRPr="00F477AF" w:rsidRDefault="0099634F" w:rsidP="00FE52CC">
            <w:pPr>
              <w:pStyle w:val="TAL"/>
              <w:rPr>
                <w:b/>
                <w:sz w:val="16"/>
              </w:rPr>
            </w:pPr>
            <w:r w:rsidRPr="00F477AF">
              <w:rPr>
                <w:b/>
                <w:sz w:val="16"/>
              </w:rPr>
              <w:t>New version</w:t>
            </w:r>
          </w:p>
        </w:tc>
      </w:tr>
      <w:tr w:rsidR="0099634F" w:rsidRPr="00F477AF" w14:paraId="1C21A0AB" w14:textId="77777777" w:rsidTr="00B3457A">
        <w:tc>
          <w:tcPr>
            <w:tcW w:w="800" w:type="dxa"/>
            <w:shd w:val="solid" w:color="FFFFFF" w:fill="auto"/>
          </w:tcPr>
          <w:p w14:paraId="6ABFF281" w14:textId="77777777" w:rsidR="0099634F" w:rsidRPr="00F477AF" w:rsidRDefault="0099634F" w:rsidP="00FE52CC">
            <w:pPr>
              <w:pStyle w:val="TAC"/>
              <w:rPr>
                <w:sz w:val="16"/>
                <w:szCs w:val="16"/>
              </w:rPr>
            </w:pPr>
            <w:r w:rsidRPr="00F477AF">
              <w:rPr>
                <w:sz w:val="16"/>
                <w:szCs w:val="16"/>
              </w:rPr>
              <w:t>2020-01</w:t>
            </w:r>
          </w:p>
        </w:tc>
        <w:tc>
          <w:tcPr>
            <w:tcW w:w="800" w:type="dxa"/>
            <w:shd w:val="solid" w:color="FFFFFF" w:fill="auto"/>
          </w:tcPr>
          <w:p w14:paraId="60C72C8E" w14:textId="77777777" w:rsidR="0099634F" w:rsidRPr="00F477AF" w:rsidRDefault="0099634F" w:rsidP="00FE52CC">
            <w:pPr>
              <w:pStyle w:val="TAC"/>
              <w:rPr>
                <w:sz w:val="16"/>
                <w:szCs w:val="16"/>
              </w:rPr>
            </w:pPr>
            <w:r w:rsidRPr="00F477AF">
              <w:rPr>
                <w:sz w:val="16"/>
                <w:szCs w:val="16"/>
              </w:rPr>
              <w:t>SA6#35</w:t>
            </w:r>
          </w:p>
        </w:tc>
        <w:tc>
          <w:tcPr>
            <w:tcW w:w="1094" w:type="dxa"/>
            <w:shd w:val="solid" w:color="FFFFFF" w:fill="auto"/>
          </w:tcPr>
          <w:p w14:paraId="540540CA" w14:textId="77777777" w:rsidR="0099634F" w:rsidRPr="00F477AF" w:rsidRDefault="00D52D57" w:rsidP="00FE52CC">
            <w:pPr>
              <w:pStyle w:val="TAC"/>
              <w:rPr>
                <w:sz w:val="16"/>
                <w:szCs w:val="16"/>
              </w:rPr>
            </w:pPr>
            <w:r w:rsidRPr="00F477AF">
              <w:rPr>
                <w:sz w:val="16"/>
                <w:szCs w:val="16"/>
              </w:rPr>
              <w:t>S6-200283</w:t>
            </w:r>
          </w:p>
        </w:tc>
        <w:tc>
          <w:tcPr>
            <w:tcW w:w="567" w:type="dxa"/>
            <w:shd w:val="solid" w:color="FFFFFF" w:fill="auto"/>
          </w:tcPr>
          <w:p w14:paraId="6893733A" w14:textId="77777777" w:rsidR="0099634F" w:rsidRPr="00F477AF" w:rsidRDefault="0099634F" w:rsidP="00FE52CC">
            <w:pPr>
              <w:pStyle w:val="TAL"/>
              <w:rPr>
                <w:sz w:val="16"/>
                <w:szCs w:val="16"/>
              </w:rPr>
            </w:pPr>
          </w:p>
        </w:tc>
        <w:tc>
          <w:tcPr>
            <w:tcW w:w="425" w:type="dxa"/>
            <w:shd w:val="solid" w:color="FFFFFF" w:fill="auto"/>
          </w:tcPr>
          <w:p w14:paraId="7BB85CD8" w14:textId="77777777" w:rsidR="0099634F" w:rsidRPr="00F477AF" w:rsidRDefault="0099634F" w:rsidP="00386B2A">
            <w:pPr>
              <w:pStyle w:val="TAR"/>
              <w:jc w:val="center"/>
              <w:rPr>
                <w:sz w:val="16"/>
                <w:szCs w:val="16"/>
              </w:rPr>
            </w:pPr>
          </w:p>
        </w:tc>
        <w:tc>
          <w:tcPr>
            <w:tcW w:w="425" w:type="dxa"/>
            <w:shd w:val="solid" w:color="FFFFFF" w:fill="auto"/>
          </w:tcPr>
          <w:p w14:paraId="6ACED66F" w14:textId="77777777" w:rsidR="0099634F" w:rsidRPr="00F477AF" w:rsidRDefault="0099634F" w:rsidP="00FE52CC">
            <w:pPr>
              <w:pStyle w:val="TAC"/>
              <w:rPr>
                <w:sz w:val="16"/>
                <w:szCs w:val="16"/>
              </w:rPr>
            </w:pPr>
          </w:p>
        </w:tc>
        <w:tc>
          <w:tcPr>
            <w:tcW w:w="4536" w:type="dxa"/>
            <w:shd w:val="solid" w:color="FFFFFF" w:fill="auto"/>
          </w:tcPr>
          <w:p w14:paraId="1C0545DB" w14:textId="77777777" w:rsidR="0099634F" w:rsidRPr="00F477AF" w:rsidRDefault="0099634F" w:rsidP="00FE52CC">
            <w:pPr>
              <w:pStyle w:val="TAL"/>
              <w:rPr>
                <w:sz w:val="16"/>
                <w:szCs w:val="16"/>
              </w:rPr>
            </w:pPr>
            <w:r w:rsidRPr="00F477AF">
              <w:rPr>
                <w:sz w:val="16"/>
                <w:szCs w:val="16"/>
              </w:rPr>
              <w:t>TS skeleton</w:t>
            </w:r>
          </w:p>
        </w:tc>
        <w:tc>
          <w:tcPr>
            <w:tcW w:w="992" w:type="dxa"/>
            <w:shd w:val="solid" w:color="FFFFFF" w:fill="auto"/>
          </w:tcPr>
          <w:p w14:paraId="11559AD5" w14:textId="77777777" w:rsidR="0099634F" w:rsidRPr="00F477AF" w:rsidRDefault="0099634F" w:rsidP="00FE52CC">
            <w:pPr>
              <w:pStyle w:val="TAC"/>
              <w:rPr>
                <w:sz w:val="16"/>
                <w:szCs w:val="16"/>
              </w:rPr>
            </w:pPr>
            <w:r w:rsidRPr="00F477AF">
              <w:rPr>
                <w:sz w:val="16"/>
                <w:szCs w:val="16"/>
              </w:rPr>
              <w:t>0.0.0</w:t>
            </w:r>
          </w:p>
        </w:tc>
      </w:tr>
      <w:tr w:rsidR="0099634F" w:rsidRPr="00F477AF" w14:paraId="565DBA32" w14:textId="77777777" w:rsidTr="00B3457A">
        <w:tc>
          <w:tcPr>
            <w:tcW w:w="800" w:type="dxa"/>
            <w:shd w:val="solid" w:color="FFFFFF" w:fill="auto"/>
          </w:tcPr>
          <w:p w14:paraId="511D77F1" w14:textId="77777777" w:rsidR="0099634F" w:rsidRPr="00F477AF" w:rsidRDefault="00D52D57" w:rsidP="00FE52CC">
            <w:pPr>
              <w:pStyle w:val="TAC"/>
              <w:rPr>
                <w:sz w:val="16"/>
                <w:szCs w:val="16"/>
              </w:rPr>
            </w:pPr>
            <w:r w:rsidRPr="00F477AF">
              <w:rPr>
                <w:sz w:val="16"/>
                <w:szCs w:val="16"/>
              </w:rPr>
              <w:t>2020-01</w:t>
            </w:r>
          </w:p>
        </w:tc>
        <w:tc>
          <w:tcPr>
            <w:tcW w:w="800" w:type="dxa"/>
            <w:shd w:val="solid" w:color="FFFFFF" w:fill="auto"/>
          </w:tcPr>
          <w:p w14:paraId="728F3EC0" w14:textId="77777777" w:rsidR="0099634F" w:rsidRPr="00F477AF" w:rsidRDefault="00D52D57" w:rsidP="00FE52CC">
            <w:pPr>
              <w:pStyle w:val="TAC"/>
              <w:rPr>
                <w:sz w:val="16"/>
                <w:szCs w:val="16"/>
              </w:rPr>
            </w:pPr>
            <w:r w:rsidRPr="00F477AF">
              <w:rPr>
                <w:sz w:val="16"/>
                <w:szCs w:val="16"/>
              </w:rPr>
              <w:t>S</w:t>
            </w:r>
            <w:r w:rsidR="00A14A1B" w:rsidRPr="00F477AF">
              <w:rPr>
                <w:sz w:val="16"/>
                <w:szCs w:val="16"/>
              </w:rPr>
              <w:t>A</w:t>
            </w:r>
            <w:r w:rsidRPr="00F477AF">
              <w:rPr>
                <w:sz w:val="16"/>
                <w:szCs w:val="16"/>
              </w:rPr>
              <w:t>6#35</w:t>
            </w:r>
          </w:p>
        </w:tc>
        <w:tc>
          <w:tcPr>
            <w:tcW w:w="1094" w:type="dxa"/>
            <w:shd w:val="solid" w:color="FFFFFF" w:fill="auto"/>
          </w:tcPr>
          <w:p w14:paraId="7C6742A8" w14:textId="77777777" w:rsidR="0099634F" w:rsidRPr="00F477AF" w:rsidRDefault="0099634F" w:rsidP="00FE52CC">
            <w:pPr>
              <w:pStyle w:val="TAC"/>
              <w:rPr>
                <w:sz w:val="16"/>
                <w:szCs w:val="16"/>
              </w:rPr>
            </w:pPr>
          </w:p>
        </w:tc>
        <w:tc>
          <w:tcPr>
            <w:tcW w:w="567" w:type="dxa"/>
            <w:shd w:val="solid" w:color="FFFFFF" w:fill="auto"/>
          </w:tcPr>
          <w:p w14:paraId="2075316D" w14:textId="77777777" w:rsidR="0099634F" w:rsidRPr="00F477AF" w:rsidRDefault="0099634F" w:rsidP="00FE52CC">
            <w:pPr>
              <w:pStyle w:val="TAL"/>
              <w:rPr>
                <w:sz w:val="16"/>
                <w:szCs w:val="16"/>
              </w:rPr>
            </w:pPr>
          </w:p>
        </w:tc>
        <w:tc>
          <w:tcPr>
            <w:tcW w:w="425" w:type="dxa"/>
            <w:shd w:val="solid" w:color="FFFFFF" w:fill="auto"/>
          </w:tcPr>
          <w:p w14:paraId="4AF5E8F4" w14:textId="77777777" w:rsidR="0099634F" w:rsidRPr="00F477AF" w:rsidRDefault="0099634F" w:rsidP="00386B2A">
            <w:pPr>
              <w:pStyle w:val="TAR"/>
              <w:jc w:val="center"/>
              <w:rPr>
                <w:sz w:val="16"/>
                <w:szCs w:val="16"/>
              </w:rPr>
            </w:pPr>
          </w:p>
        </w:tc>
        <w:tc>
          <w:tcPr>
            <w:tcW w:w="425" w:type="dxa"/>
            <w:shd w:val="solid" w:color="FFFFFF" w:fill="auto"/>
          </w:tcPr>
          <w:p w14:paraId="56F6C7FC" w14:textId="77777777" w:rsidR="0099634F" w:rsidRPr="00F477AF" w:rsidRDefault="0099634F" w:rsidP="00FE52CC">
            <w:pPr>
              <w:pStyle w:val="TAC"/>
              <w:rPr>
                <w:sz w:val="16"/>
                <w:szCs w:val="16"/>
              </w:rPr>
            </w:pPr>
          </w:p>
        </w:tc>
        <w:tc>
          <w:tcPr>
            <w:tcW w:w="4536" w:type="dxa"/>
            <w:shd w:val="solid" w:color="FFFFFF" w:fill="auto"/>
          </w:tcPr>
          <w:p w14:paraId="5462E53D" w14:textId="77777777" w:rsidR="0099634F" w:rsidRPr="00F477AF" w:rsidRDefault="00FD777F" w:rsidP="00A07B20">
            <w:pPr>
              <w:pStyle w:val="TAL"/>
              <w:rPr>
                <w:sz w:val="16"/>
                <w:szCs w:val="16"/>
              </w:rPr>
            </w:pPr>
            <w:r w:rsidRPr="00F477AF">
              <w:rPr>
                <w:sz w:val="16"/>
                <w:szCs w:val="16"/>
              </w:rPr>
              <w:t xml:space="preserve">S6-200284, S6-200285, S6-200286, S6-200288, S6-200289, S6-200294, </w:t>
            </w:r>
            <w:r w:rsidR="00A07B20" w:rsidRPr="00F477AF">
              <w:rPr>
                <w:sz w:val="16"/>
                <w:szCs w:val="16"/>
              </w:rPr>
              <w:t>S6-200298, S6-200299, S6-200305, S6-200307, S6-200328,</w:t>
            </w:r>
            <w:r w:rsidR="00A07B20" w:rsidRPr="00F477AF">
              <w:t xml:space="preserve"> </w:t>
            </w:r>
            <w:r w:rsidR="00A07B20" w:rsidRPr="00F477AF">
              <w:rPr>
                <w:sz w:val="16"/>
                <w:szCs w:val="16"/>
              </w:rPr>
              <w:t>S6-200338, S6-200339, S6-200341, S6-200342,</w:t>
            </w:r>
            <w:r w:rsidR="00A07B20" w:rsidRPr="00F477AF">
              <w:t xml:space="preserve"> </w:t>
            </w:r>
            <w:r w:rsidR="00A07B20" w:rsidRPr="00F477AF">
              <w:rPr>
                <w:sz w:val="16"/>
                <w:szCs w:val="16"/>
              </w:rPr>
              <w:t xml:space="preserve">S6-200343, S6-200344, S6-200345, </w:t>
            </w:r>
            <w:r w:rsidR="00DD193F" w:rsidRPr="00F477AF">
              <w:rPr>
                <w:sz w:val="16"/>
                <w:szCs w:val="16"/>
              </w:rPr>
              <w:t>S6-200346, S6-200347, S6-200352, S6-200353, S6-200358</w:t>
            </w:r>
          </w:p>
        </w:tc>
        <w:tc>
          <w:tcPr>
            <w:tcW w:w="992" w:type="dxa"/>
            <w:shd w:val="solid" w:color="FFFFFF" w:fill="auto"/>
          </w:tcPr>
          <w:p w14:paraId="71013511" w14:textId="77777777" w:rsidR="0099634F" w:rsidRPr="00F477AF" w:rsidRDefault="00D52D57" w:rsidP="00FE52CC">
            <w:pPr>
              <w:pStyle w:val="TAC"/>
              <w:rPr>
                <w:sz w:val="16"/>
                <w:szCs w:val="16"/>
              </w:rPr>
            </w:pPr>
            <w:r w:rsidRPr="00F477AF">
              <w:rPr>
                <w:sz w:val="16"/>
                <w:szCs w:val="16"/>
              </w:rPr>
              <w:t>0.1.0</w:t>
            </w:r>
          </w:p>
        </w:tc>
      </w:tr>
      <w:tr w:rsidR="00C301E5" w:rsidRPr="00F477AF" w14:paraId="3D58A122" w14:textId="77777777" w:rsidTr="00B3457A">
        <w:tc>
          <w:tcPr>
            <w:tcW w:w="800" w:type="dxa"/>
            <w:shd w:val="solid" w:color="FFFFFF" w:fill="auto"/>
          </w:tcPr>
          <w:p w14:paraId="64BCF517" w14:textId="77777777" w:rsidR="00C301E5" w:rsidRPr="00F477AF" w:rsidRDefault="00C301E5" w:rsidP="00C301E5">
            <w:pPr>
              <w:pStyle w:val="TAC"/>
              <w:rPr>
                <w:sz w:val="16"/>
                <w:szCs w:val="16"/>
              </w:rPr>
            </w:pPr>
            <w:r w:rsidRPr="00F477AF">
              <w:rPr>
                <w:sz w:val="16"/>
                <w:szCs w:val="16"/>
              </w:rPr>
              <w:t>2020-01</w:t>
            </w:r>
          </w:p>
        </w:tc>
        <w:tc>
          <w:tcPr>
            <w:tcW w:w="800" w:type="dxa"/>
            <w:shd w:val="solid" w:color="FFFFFF" w:fill="auto"/>
          </w:tcPr>
          <w:p w14:paraId="401366E5" w14:textId="77777777" w:rsidR="00C301E5" w:rsidRPr="00F477AF" w:rsidRDefault="00C301E5" w:rsidP="00C301E5">
            <w:pPr>
              <w:pStyle w:val="TAC"/>
              <w:rPr>
                <w:sz w:val="16"/>
                <w:szCs w:val="16"/>
              </w:rPr>
            </w:pPr>
          </w:p>
        </w:tc>
        <w:tc>
          <w:tcPr>
            <w:tcW w:w="1094" w:type="dxa"/>
            <w:shd w:val="solid" w:color="FFFFFF" w:fill="auto"/>
          </w:tcPr>
          <w:p w14:paraId="435F3C7A" w14:textId="77777777" w:rsidR="00C301E5" w:rsidRPr="00F477AF" w:rsidRDefault="00C301E5" w:rsidP="00C301E5">
            <w:pPr>
              <w:pStyle w:val="TAC"/>
              <w:rPr>
                <w:sz w:val="16"/>
                <w:szCs w:val="16"/>
              </w:rPr>
            </w:pPr>
          </w:p>
        </w:tc>
        <w:tc>
          <w:tcPr>
            <w:tcW w:w="567" w:type="dxa"/>
            <w:shd w:val="solid" w:color="FFFFFF" w:fill="auto"/>
          </w:tcPr>
          <w:p w14:paraId="379FF3A1" w14:textId="77777777" w:rsidR="00C301E5" w:rsidRPr="00F477AF" w:rsidRDefault="00C301E5" w:rsidP="00C301E5">
            <w:pPr>
              <w:pStyle w:val="TAL"/>
              <w:rPr>
                <w:sz w:val="16"/>
                <w:szCs w:val="16"/>
              </w:rPr>
            </w:pPr>
          </w:p>
        </w:tc>
        <w:tc>
          <w:tcPr>
            <w:tcW w:w="425" w:type="dxa"/>
            <w:shd w:val="solid" w:color="FFFFFF" w:fill="auto"/>
          </w:tcPr>
          <w:p w14:paraId="0E524321" w14:textId="77777777" w:rsidR="00C301E5" w:rsidRPr="00F477AF" w:rsidRDefault="00C301E5" w:rsidP="00386B2A">
            <w:pPr>
              <w:pStyle w:val="TAR"/>
              <w:jc w:val="center"/>
              <w:rPr>
                <w:sz w:val="16"/>
                <w:szCs w:val="16"/>
              </w:rPr>
            </w:pPr>
          </w:p>
        </w:tc>
        <w:tc>
          <w:tcPr>
            <w:tcW w:w="425" w:type="dxa"/>
            <w:shd w:val="solid" w:color="FFFFFF" w:fill="auto"/>
          </w:tcPr>
          <w:p w14:paraId="04E60216" w14:textId="77777777" w:rsidR="00C301E5" w:rsidRPr="00F477AF" w:rsidRDefault="00C301E5" w:rsidP="00C301E5">
            <w:pPr>
              <w:pStyle w:val="TAC"/>
              <w:rPr>
                <w:sz w:val="16"/>
                <w:szCs w:val="16"/>
              </w:rPr>
            </w:pPr>
          </w:p>
        </w:tc>
        <w:tc>
          <w:tcPr>
            <w:tcW w:w="4536" w:type="dxa"/>
            <w:shd w:val="solid" w:color="FFFFFF" w:fill="auto"/>
          </w:tcPr>
          <w:p w14:paraId="06EAC935" w14:textId="77777777" w:rsidR="00C301E5" w:rsidRPr="00F477AF" w:rsidRDefault="00C301E5" w:rsidP="00C301E5">
            <w:pPr>
              <w:pStyle w:val="TAL"/>
              <w:rPr>
                <w:sz w:val="16"/>
                <w:szCs w:val="16"/>
              </w:rPr>
            </w:pPr>
            <w:r w:rsidRPr="00F477AF">
              <w:rPr>
                <w:sz w:val="16"/>
                <w:szCs w:val="16"/>
              </w:rPr>
              <w:t>Editorial corrections</w:t>
            </w:r>
            <w:r w:rsidR="002E73C6" w:rsidRPr="00F477AF">
              <w:rPr>
                <w:sz w:val="16"/>
                <w:szCs w:val="16"/>
              </w:rPr>
              <w:t xml:space="preserve"> by MCC</w:t>
            </w:r>
            <w:r w:rsidR="004D1A31" w:rsidRPr="00F477AF">
              <w:rPr>
                <w:sz w:val="16"/>
                <w:szCs w:val="16"/>
              </w:rPr>
              <w:t>.</w:t>
            </w:r>
          </w:p>
        </w:tc>
        <w:tc>
          <w:tcPr>
            <w:tcW w:w="992" w:type="dxa"/>
            <w:shd w:val="solid" w:color="FFFFFF" w:fill="auto"/>
          </w:tcPr>
          <w:p w14:paraId="7835A71B" w14:textId="77777777" w:rsidR="00C301E5" w:rsidRPr="00F477AF" w:rsidRDefault="00C301E5" w:rsidP="00C301E5">
            <w:pPr>
              <w:pStyle w:val="TAC"/>
              <w:rPr>
                <w:sz w:val="16"/>
                <w:szCs w:val="16"/>
              </w:rPr>
            </w:pPr>
            <w:r w:rsidRPr="00F477AF">
              <w:rPr>
                <w:sz w:val="16"/>
                <w:szCs w:val="16"/>
              </w:rPr>
              <w:t>0.1.1</w:t>
            </w:r>
          </w:p>
        </w:tc>
      </w:tr>
      <w:tr w:rsidR="004D1A31" w:rsidRPr="00F477AF" w14:paraId="4B22241E" w14:textId="77777777" w:rsidTr="00B3457A">
        <w:tc>
          <w:tcPr>
            <w:tcW w:w="800" w:type="dxa"/>
            <w:shd w:val="solid" w:color="FFFFFF" w:fill="auto"/>
          </w:tcPr>
          <w:p w14:paraId="0C2A659A" w14:textId="77777777" w:rsidR="004D1A31" w:rsidRPr="00F477AF" w:rsidRDefault="004D1A31" w:rsidP="007669D3">
            <w:pPr>
              <w:pStyle w:val="TAC"/>
              <w:rPr>
                <w:sz w:val="16"/>
                <w:szCs w:val="16"/>
              </w:rPr>
            </w:pPr>
            <w:r w:rsidRPr="00F477AF">
              <w:rPr>
                <w:sz w:val="16"/>
                <w:szCs w:val="16"/>
              </w:rPr>
              <w:t>2020-01</w:t>
            </w:r>
          </w:p>
        </w:tc>
        <w:tc>
          <w:tcPr>
            <w:tcW w:w="800" w:type="dxa"/>
            <w:shd w:val="solid" w:color="FFFFFF" w:fill="auto"/>
          </w:tcPr>
          <w:p w14:paraId="51888D07" w14:textId="77777777" w:rsidR="004D1A31" w:rsidRPr="00F477AF" w:rsidRDefault="004D1A31" w:rsidP="007669D3">
            <w:pPr>
              <w:pStyle w:val="TAC"/>
              <w:rPr>
                <w:sz w:val="16"/>
                <w:szCs w:val="16"/>
              </w:rPr>
            </w:pPr>
          </w:p>
        </w:tc>
        <w:tc>
          <w:tcPr>
            <w:tcW w:w="1094" w:type="dxa"/>
            <w:shd w:val="solid" w:color="FFFFFF" w:fill="auto"/>
          </w:tcPr>
          <w:p w14:paraId="7E971557" w14:textId="77777777" w:rsidR="004D1A31" w:rsidRPr="00F477AF" w:rsidRDefault="004D1A31" w:rsidP="007669D3">
            <w:pPr>
              <w:pStyle w:val="TAC"/>
              <w:rPr>
                <w:sz w:val="16"/>
                <w:szCs w:val="16"/>
              </w:rPr>
            </w:pPr>
          </w:p>
        </w:tc>
        <w:tc>
          <w:tcPr>
            <w:tcW w:w="567" w:type="dxa"/>
            <w:shd w:val="solid" w:color="FFFFFF" w:fill="auto"/>
          </w:tcPr>
          <w:p w14:paraId="051A959B" w14:textId="77777777" w:rsidR="004D1A31" w:rsidRPr="00F477AF" w:rsidRDefault="004D1A31" w:rsidP="007669D3">
            <w:pPr>
              <w:pStyle w:val="TAL"/>
              <w:rPr>
                <w:sz w:val="16"/>
                <w:szCs w:val="16"/>
              </w:rPr>
            </w:pPr>
          </w:p>
        </w:tc>
        <w:tc>
          <w:tcPr>
            <w:tcW w:w="425" w:type="dxa"/>
            <w:shd w:val="solid" w:color="FFFFFF" w:fill="auto"/>
          </w:tcPr>
          <w:p w14:paraId="67EA1D78" w14:textId="77777777" w:rsidR="004D1A31" w:rsidRPr="00F477AF" w:rsidRDefault="004D1A31" w:rsidP="00386B2A">
            <w:pPr>
              <w:pStyle w:val="TAR"/>
              <w:jc w:val="center"/>
              <w:rPr>
                <w:sz w:val="16"/>
                <w:szCs w:val="16"/>
              </w:rPr>
            </w:pPr>
          </w:p>
        </w:tc>
        <w:tc>
          <w:tcPr>
            <w:tcW w:w="425" w:type="dxa"/>
            <w:shd w:val="solid" w:color="FFFFFF" w:fill="auto"/>
          </w:tcPr>
          <w:p w14:paraId="1B796D59" w14:textId="77777777" w:rsidR="004D1A31" w:rsidRPr="00F477AF" w:rsidRDefault="004D1A31" w:rsidP="007669D3">
            <w:pPr>
              <w:pStyle w:val="TAC"/>
              <w:rPr>
                <w:sz w:val="16"/>
                <w:szCs w:val="16"/>
              </w:rPr>
            </w:pPr>
          </w:p>
        </w:tc>
        <w:tc>
          <w:tcPr>
            <w:tcW w:w="4536" w:type="dxa"/>
            <w:shd w:val="solid" w:color="FFFFFF" w:fill="auto"/>
          </w:tcPr>
          <w:p w14:paraId="1C64A043" w14:textId="77777777" w:rsidR="004D1A31" w:rsidRPr="00F477AF" w:rsidRDefault="004D1A31" w:rsidP="007669D3">
            <w:pPr>
              <w:pStyle w:val="TAL"/>
              <w:rPr>
                <w:sz w:val="16"/>
                <w:szCs w:val="16"/>
              </w:rPr>
            </w:pPr>
            <w:r w:rsidRPr="00F477AF">
              <w:rPr>
                <w:sz w:val="16"/>
                <w:szCs w:val="16"/>
              </w:rPr>
              <w:t>Editorial corrections by Rapporteur.</w:t>
            </w:r>
          </w:p>
        </w:tc>
        <w:tc>
          <w:tcPr>
            <w:tcW w:w="992" w:type="dxa"/>
            <w:shd w:val="solid" w:color="FFFFFF" w:fill="auto"/>
          </w:tcPr>
          <w:p w14:paraId="5B64F544" w14:textId="77777777" w:rsidR="004D1A31" w:rsidRPr="00F477AF" w:rsidRDefault="004D1A31" w:rsidP="007669D3">
            <w:pPr>
              <w:pStyle w:val="TAC"/>
              <w:rPr>
                <w:sz w:val="16"/>
                <w:szCs w:val="16"/>
              </w:rPr>
            </w:pPr>
            <w:r w:rsidRPr="00F477AF">
              <w:rPr>
                <w:sz w:val="16"/>
                <w:szCs w:val="16"/>
              </w:rPr>
              <w:t>0.1.2</w:t>
            </w:r>
          </w:p>
        </w:tc>
      </w:tr>
      <w:tr w:rsidR="00055CED" w:rsidRPr="00F477AF" w14:paraId="1B843BA3" w14:textId="77777777" w:rsidTr="00B3457A">
        <w:tc>
          <w:tcPr>
            <w:tcW w:w="800" w:type="dxa"/>
            <w:shd w:val="solid" w:color="FFFFFF" w:fill="auto"/>
          </w:tcPr>
          <w:p w14:paraId="77D07ABF" w14:textId="77777777" w:rsidR="00055CED" w:rsidRPr="00F477AF" w:rsidRDefault="00055CED" w:rsidP="007669D3">
            <w:pPr>
              <w:pStyle w:val="TAC"/>
              <w:rPr>
                <w:sz w:val="16"/>
                <w:szCs w:val="16"/>
              </w:rPr>
            </w:pPr>
            <w:r w:rsidRPr="00F477AF">
              <w:rPr>
                <w:sz w:val="16"/>
                <w:szCs w:val="16"/>
              </w:rPr>
              <w:t>2020-04</w:t>
            </w:r>
          </w:p>
        </w:tc>
        <w:tc>
          <w:tcPr>
            <w:tcW w:w="800" w:type="dxa"/>
            <w:shd w:val="solid" w:color="FFFFFF" w:fill="auto"/>
          </w:tcPr>
          <w:p w14:paraId="1401E827" w14:textId="77777777" w:rsidR="00055CED" w:rsidRPr="00F477AF" w:rsidRDefault="00055CED" w:rsidP="007669D3">
            <w:pPr>
              <w:pStyle w:val="TAC"/>
              <w:rPr>
                <w:sz w:val="16"/>
                <w:szCs w:val="16"/>
              </w:rPr>
            </w:pPr>
            <w:r w:rsidRPr="00F477AF">
              <w:rPr>
                <w:sz w:val="16"/>
                <w:szCs w:val="16"/>
              </w:rPr>
              <w:t>SA6#36 BIS-e</w:t>
            </w:r>
          </w:p>
        </w:tc>
        <w:tc>
          <w:tcPr>
            <w:tcW w:w="1094" w:type="dxa"/>
            <w:shd w:val="solid" w:color="FFFFFF" w:fill="auto"/>
          </w:tcPr>
          <w:p w14:paraId="2833CFE6" w14:textId="77777777" w:rsidR="00055CED" w:rsidRPr="00F477AF" w:rsidRDefault="00055CED" w:rsidP="007669D3">
            <w:pPr>
              <w:pStyle w:val="TAC"/>
              <w:rPr>
                <w:sz w:val="16"/>
                <w:szCs w:val="16"/>
              </w:rPr>
            </w:pPr>
          </w:p>
        </w:tc>
        <w:tc>
          <w:tcPr>
            <w:tcW w:w="567" w:type="dxa"/>
            <w:shd w:val="solid" w:color="FFFFFF" w:fill="auto"/>
          </w:tcPr>
          <w:p w14:paraId="66BB7914" w14:textId="77777777" w:rsidR="00055CED" w:rsidRPr="00F477AF" w:rsidRDefault="00055CED" w:rsidP="007669D3">
            <w:pPr>
              <w:pStyle w:val="TAL"/>
              <w:rPr>
                <w:sz w:val="16"/>
                <w:szCs w:val="16"/>
              </w:rPr>
            </w:pPr>
          </w:p>
        </w:tc>
        <w:tc>
          <w:tcPr>
            <w:tcW w:w="425" w:type="dxa"/>
            <w:shd w:val="solid" w:color="FFFFFF" w:fill="auto"/>
          </w:tcPr>
          <w:p w14:paraId="4120DBE4" w14:textId="77777777" w:rsidR="00055CED" w:rsidRPr="00F477AF" w:rsidRDefault="00055CED" w:rsidP="00386B2A">
            <w:pPr>
              <w:pStyle w:val="TAR"/>
              <w:jc w:val="center"/>
              <w:rPr>
                <w:sz w:val="16"/>
                <w:szCs w:val="16"/>
              </w:rPr>
            </w:pPr>
          </w:p>
        </w:tc>
        <w:tc>
          <w:tcPr>
            <w:tcW w:w="425" w:type="dxa"/>
            <w:shd w:val="solid" w:color="FFFFFF" w:fill="auto"/>
          </w:tcPr>
          <w:p w14:paraId="24A09BB0" w14:textId="77777777" w:rsidR="00055CED" w:rsidRPr="00F477AF" w:rsidRDefault="00055CED" w:rsidP="007669D3">
            <w:pPr>
              <w:pStyle w:val="TAC"/>
              <w:rPr>
                <w:sz w:val="16"/>
                <w:szCs w:val="16"/>
              </w:rPr>
            </w:pPr>
          </w:p>
        </w:tc>
        <w:tc>
          <w:tcPr>
            <w:tcW w:w="4536" w:type="dxa"/>
            <w:shd w:val="solid" w:color="FFFFFF" w:fill="auto"/>
          </w:tcPr>
          <w:p w14:paraId="40816AF5" w14:textId="77777777" w:rsidR="00055CED" w:rsidRPr="00F477AF" w:rsidRDefault="00B27C41" w:rsidP="008829B7">
            <w:pPr>
              <w:pStyle w:val="TAL"/>
              <w:rPr>
                <w:sz w:val="16"/>
                <w:szCs w:val="16"/>
              </w:rPr>
            </w:pPr>
            <w:r w:rsidRPr="00F477AF">
              <w:rPr>
                <w:sz w:val="16"/>
                <w:szCs w:val="16"/>
              </w:rPr>
              <w:t xml:space="preserve">S6-200443, S6-200489, S6-200545, S6-200546, </w:t>
            </w:r>
            <w:r w:rsidR="00504E53" w:rsidRPr="00F477AF">
              <w:rPr>
                <w:sz w:val="16"/>
                <w:szCs w:val="16"/>
              </w:rPr>
              <w:t xml:space="preserve">S6-200548, S6-200550, </w:t>
            </w:r>
            <w:r w:rsidR="00F46669" w:rsidRPr="00F477AF">
              <w:rPr>
                <w:sz w:val="16"/>
                <w:szCs w:val="16"/>
              </w:rPr>
              <w:t>S6-200556</w:t>
            </w:r>
            <w:r w:rsidR="008F4837" w:rsidRPr="00F477AF">
              <w:rPr>
                <w:sz w:val="16"/>
                <w:szCs w:val="16"/>
              </w:rPr>
              <w:t>, S6-200564, S6-200565</w:t>
            </w:r>
            <w:r w:rsidR="009519FD" w:rsidRPr="00F477AF">
              <w:rPr>
                <w:sz w:val="16"/>
                <w:szCs w:val="16"/>
              </w:rPr>
              <w:t>, S6-200566</w:t>
            </w:r>
            <w:r w:rsidR="0076685C" w:rsidRPr="00F477AF">
              <w:rPr>
                <w:sz w:val="16"/>
                <w:szCs w:val="16"/>
              </w:rPr>
              <w:t xml:space="preserve">, S6-200577, </w:t>
            </w:r>
            <w:r w:rsidR="00AA1E85" w:rsidRPr="00F477AF">
              <w:rPr>
                <w:sz w:val="16"/>
                <w:szCs w:val="16"/>
              </w:rPr>
              <w:t xml:space="preserve">S6-200592, </w:t>
            </w:r>
            <w:r w:rsidR="00C15C53" w:rsidRPr="00F477AF">
              <w:rPr>
                <w:sz w:val="16"/>
                <w:szCs w:val="16"/>
              </w:rPr>
              <w:t xml:space="preserve">S6-200593, S6-200594, </w:t>
            </w:r>
            <w:r w:rsidR="00E97981" w:rsidRPr="00F477AF">
              <w:rPr>
                <w:sz w:val="16"/>
                <w:szCs w:val="16"/>
              </w:rPr>
              <w:t>S6-200596</w:t>
            </w:r>
            <w:r w:rsidR="008829B7" w:rsidRPr="00F477AF">
              <w:rPr>
                <w:sz w:val="16"/>
                <w:szCs w:val="16"/>
              </w:rPr>
              <w:t>, S6-200598,</w:t>
            </w:r>
            <w:r w:rsidR="00245E43" w:rsidRPr="00F477AF">
              <w:t xml:space="preserve"> </w:t>
            </w:r>
            <w:r w:rsidR="00245E43" w:rsidRPr="00F477AF">
              <w:rPr>
                <w:sz w:val="16"/>
                <w:szCs w:val="16"/>
              </w:rPr>
              <w:t xml:space="preserve">S6-200599, S6-200601, </w:t>
            </w:r>
            <w:r w:rsidR="007C41E8" w:rsidRPr="00F477AF">
              <w:rPr>
                <w:sz w:val="16"/>
                <w:szCs w:val="16"/>
              </w:rPr>
              <w:t xml:space="preserve">S6-200603, </w:t>
            </w:r>
            <w:r w:rsidR="00B16947" w:rsidRPr="00F477AF">
              <w:rPr>
                <w:sz w:val="16"/>
                <w:szCs w:val="16"/>
              </w:rPr>
              <w:t>S6-200607</w:t>
            </w:r>
            <w:r w:rsidR="00FF390A" w:rsidRPr="00F477AF">
              <w:rPr>
                <w:sz w:val="16"/>
                <w:szCs w:val="16"/>
              </w:rPr>
              <w:t>, S6-200618</w:t>
            </w:r>
            <w:r w:rsidR="00536167" w:rsidRPr="00F477AF">
              <w:rPr>
                <w:sz w:val="16"/>
                <w:szCs w:val="16"/>
              </w:rPr>
              <w:t>, S6-200621</w:t>
            </w:r>
          </w:p>
        </w:tc>
        <w:tc>
          <w:tcPr>
            <w:tcW w:w="992" w:type="dxa"/>
            <w:shd w:val="solid" w:color="FFFFFF" w:fill="auto"/>
          </w:tcPr>
          <w:p w14:paraId="3FF0FF70" w14:textId="77777777" w:rsidR="00055CED" w:rsidRPr="00F477AF" w:rsidRDefault="00055CED" w:rsidP="007669D3">
            <w:pPr>
              <w:pStyle w:val="TAC"/>
              <w:rPr>
                <w:sz w:val="16"/>
                <w:szCs w:val="16"/>
              </w:rPr>
            </w:pPr>
            <w:r w:rsidRPr="00F477AF">
              <w:rPr>
                <w:sz w:val="16"/>
                <w:szCs w:val="16"/>
              </w:rPr>
              <w:t>0.2.0</w:t>
            </w:r>
          </w:p>
        </w:tc>
      </w:tr>
      <w:tr w:rsidR="004E6E32" w:rsidRPr="00F477AF" w14:paraId="79EC7F0E" w14:textId="77777777" w:rsidTr="00B3457A">
        <w:tc>
          <w:tcPr>
            <w:tcW w:w="800" w:type="dxa"/>
            <w:shd w:val="solid" w:color="FFFFFF" w:fill="auto"/>
          </w:tcPr>
          <w:p w14:paraId="3AF0AEC9" w14:textId="77777777" w:rsidR="004E6E32" w:rsidRPr="00F477AF" w:rsidRDefault="004E6E32" w:rsidP="004E6E32">
            <w:pPr>
              <w:pStyle w:val="TAC"/>
              <w:rPr>
                <w:sz w:val="16"/>
                <w:szCs w:val="16"/>
              </w:rPr>
            </w:pPr>
            <w:r w:rsidRPr="00F477AF">
              <w:rPr>
                <w:sz w:val="16"/>
                <w:szCs w:val="16"/>
              </w:rPr>
              <w:t>2020-0</w:t>
            </w:r>
            <w:r w:rsidR="000768BD" w:rsidRPr="00F477AF">
              <w:rPr>
                <w:sz w:val="16"/>
                <w:szCs w:val="16"/>
              </w:rPr>
              <w:t>6</w:t>
            </w:r>
          </w:p>
        </w:tc>
        <w:tc>
          <w:tcPr>
            <w:tcW w:w="800" w:type="dxa"/>
            <w:shd w:val="solid" w:color="FFFFFF" w:fill="auto"/>
          </w:tcPr>
          <w:p w14:paraId="3E6E354E" w14:textId="77777777" w:rsidR="004E6E32" w:rsidRPr="00F477AF" w:rsidRDefault="004E6E32" w:rsidP="007669D3">
            <w:pPr>
              <w:pStyle w:val="TAC"/>
              <w:rPr>
                <w:sz w:val="16"/>
                <w:szCs w:val="16"/>
              </w:rPr>
            </w:pPr>
            <w:r w:rsidRPr="00F477AF">
              <w:rPr>
                <w:sz w:val="16"/>
                <w:szCs w:val="16"/>
              </w:rPr>
              <w:t>SA6#37</w:t>
            </w:r>
            <w:r w:rsidR="000F1B02" w:rsidRPr="00F477AF">
              <w:rPr>
                <w:sz w:val="16"/>
                <w:szCs w:val="16"/>
              </w:rPr>
              <w:t>-</w:t>
            </w:r>
            <w:r w:rsidRPr="00F477AF">
              <w:rPr>
                <w:sz w:val="16"/>
                <w:szCs w:val="16"/>
              </w:rPr>
              <w:t>e</w:t>
            </w:r>
          </w:p>
        </w:tc>
        <w:tc>
          <w:tcPr>
            <w:tcW w:w="1094" w:type="dxa"/>
            <w:shd w:val="solid" w:color="FFFFFF" w:fill="auto"/>
          </w:tcPr>
          <w:p w14:paraId="24FFB479" w14:textId="77777777" w:rsidR="004E6E32" w:rsidRPr="00F477AF" w:rsidRDefault="004E6E32" w:rsidP="007669D3">
            <w:pPr>
              <w:pStyle w:val="TAC"/>
              <w:rPr>
                <w:sz w:val="16"/>
                <w:szCs w:val="16"/>
              </w:rPr>
            </w:pPr>
          </w:p>
        </w:tc>
        <w:tc>
          <w:tcPr>
            <w:tcW w:w="567" w:type="dxa"/>
            <w:shd w:val="solid" w:color="FFFFFF" w:fill="auto"/>
          </w:tcPr>
          <w:p w14:paraId="00BB5636" w14:textId="77777777" w:rsidR="004E6E32" w:rsidRPr="00F477AF" w:rsidRDefault="004E6E32" w:rsidP="007669D3">
            <w:pPr>
              <w:pStyle w:val="TAL"/>
              <w:rPr>
                <w:sz w:val="16"/>
                <w:szCs w:val="16"/>
              </w:rPr>
            </w:pPr>
          </w:p>
        </w:tc>
        <w:tc>
          <w:tcPr>
            <w:tcW w:w="425" w:type="dxa"/>
            <w:shd w:val="solid" w:color="FFFFFF" w:fill="auto"/>
          </w:tcPr>
          <w:p w14:paraId="2DE6F756" w14:textId="77777777" w:rsidR="004E6E32" w:rsidRPr="00F477AF" w:rsidRDefault="004E6E32" w:rsidP="00386B2A">
            <w:pPr>
              <w:pStyle w:val="TAR"/>
              <w:jc w:val="center"/>
              <w:rPr>
                <w:sz w:val="16"/>
                <w:szCs w:val="16"/>
              </w:rPr>
            </w:pPr>
          </w:p>
        </w:tc>
        <w:tc>
          <w:tcPr>
            <w:tcW w:w="425" w:type="dxa"/>
            <w:shd w:val="solid" w:color="FFFFFF" w:fill="auto"/>
          </w:tcPr>
          <w:p w14:paraId="10AB6E0C" w14:textId="77777777" w:rsidR="004E6E32" w:rsidRPr="00F477AF" w:rsidRDefault="004E6E32" w:rsidP="007669D3">
            <w:pPr>
              <w:pStyle w:val="TAC"/>
              <w:rPr>
                <w:sz w:val="16"/>
                <w:szCs w:val="16"/>
              </w:rPr>
            </w:pPr>
          </w:p>
        </w:tc>
        <w:tc>
          <w:tcPr>
            <w:tcW w:w="4536" w:type="dxa"/>
            <w:shd w:val="solid" w:color="FFFFFF" w:fill="auto"/>
          </w:tcPr>
          <w:p w14:paraId="1BA96C22" w14:textId="77777777" w:rsidR="004E6E32" w:rsidRPr="00F477AF" w:rsidRDefault="00336210" w:rsidP="00336210">
            <w:pPr>
              <w:pStyle w:val="TAL"/>
              <w:rPr>
                <w:sz w:val="16"/>
                <w:szCs w:val="16"/>
              </w:rPr>
            </w:pPr>
            <w:r w:rsidRPr="00F477AF">
              <w:rPr>
                <w:sz w:val="16"/>
                <w:szCs w:val="16"/>
              </w:rPr>
              <w:t xml:space="preserve">S6-200725, S6-200751, S6-200753, S6-200756, </w:t>
            </w:r>
            <w:r w:rsidR="000B2DC2" w:rsidRPr="00F477AF">
              <w:rPr>
                <w:sz w:val="16"/>
                <w:szCs w:val="16"/>
              </w:rPr>
              <w:t xml:space="preserve">S6-200785, </w:t>
            </w:r>
            <w:r w:rsidR="00F14B3A" w:rsidRPr="00F477AF">
              <w:rPr>
                <w:sz w:val="16"/>
                <w:szCs w:val="16"/>
              </w:rPr>
              <w:t xml:space="preserve">S6-200839, </w:t>
            </w:r>
            <w:r w:rsidR="00C6766E" w:rsidRPr="00F477AF">
              <w:rPr>
                <w:sz w:val="16"/>
                <w:szCs w:val="16"/>
              </w:rPr>
              <w:t xml:space="preserve">S6-200849, S6-200852, S6-200881, S6-200883, S6-200884, S6-200885, </w:t>
            </w:r>
            <w:r w:rsidR="00957A59" w:rsidRPr="00F477AF">
              <w:rPr>
                <w:sz w:val="16"/>
                <w:szCs w:val="16"/>
              </w:rPr>
              <w:t xml:space="preserve">S6-200903, </w:t>
            </w:r>
            <w:r w:rsidR="000618F1" w:rsidRPr="00F477AF">
              <w:rPr>
                <w:sz w:val="16"/>
                <w:szCs w:val="16"/>
              </w:rPr>
              <w:t xml:space="preserve">S6-200913, S6-200917, </w:t>
            </w:r>
            <w:r w:rsidR="00850C79" w:rsidRPr="00F477AF">
              <w:rPr>
                <w:sz w:val="16"/>
                <w:szCs w:val="16"/>
              </w:rPr>
              <w:t xml:space="preserve">S6-200919, </w:t>
            </w:r>
            <w:r w:rsidR="00E13FD1" w:rsidRPr="00F477AF">
              <w:rPr>
                <w:sz w:val="16"/>
                <w:szCs w:val="16"/>
              </w:rPr>
              <w:t xml:space="preserve">S6-200920, </w:t>
            </w:r>
            <w:r w:rsidR="00AD7343" w:rsidRPr="00F477AF">
              <w:rPr>
                <w:sz w:val="16"/>
                <w:szCs w:val="16"/>
              </w:rPr>
              <w:t xml:space="preserve">S6-200924, </w:t>
            </w:r>
            <w:r w:rsidR="00F918C6" w:rsidRPr="00F477AF">
              <w:rPr>
                <w:sz w:val="16"/>
                <w:szCs w:val="16"/>
              </w:rPr>
              <w:t xml:space="preserve">S6-200926, </w:t>
            </w:r>
            <w:r w:rsidR="00F8569D" w:rsidRPr="00F477AF">
              <w:rPr>
                <w:sz w:val="16"/>
                <w:szCs w:val="16"/>
              </w:rPr>
              <w:t xml:space="preserve">S6-200927, </w:t>
            </w:r>
            <w:r w:rsidR="00EF3893" w:rsidRPr="00F477AF">
              <w:rPr>
                <w:sz w:val="16"/>
                <w:szCs w:val="16"/>
              </w:rPr>
              <w:t xml:space="preserve">S6-200930, </w:t>
            </w:r>
            <w:r w:rsidR="001B2C23" w:rsidRPr="00F477AF">
              <w:rPr>
                <w:sz w:val="16"/>
                <w:szCs w:val="16"/>
              </w:rPr>
              <w:t xml:space="preserve">S6-200931, S6-200944, </w:t>
            </w:r>
            <w:r w:rsidR="00E077D4" w:rsidRPr="00F477AF">
              <w:rPr>
                <w:sz w:val="16"/>
                <w:szCs w:val="16"/>
              </w:rPr>
              <w:t>S6-200951,</w:t>
            </w:r>
            <w:r w:rsidR="00EB2719" w:rsidRPr="00F477AF">
              <w:rPr>
                <w:sz w:val="16"/>
                <w:szCs w:val="16"/>
              </w:rPr>
              <w:t xml:space="preserve"> S6-200952, S6-200953, S6-200954, </w:t>
            </w:r>
            <w:r w:rsidR="00FA5102" w:rsidRPr="00F477AF">
              <w:rPr>
                <w:sz w:val="16"/>
                <w:szCs w:val="16"/>
              </w:rPr>
              <w:t>S6-200955</w:t>
            </w:r>
          </w:p>
        </w:tc>
        <w:tc>
          <w:tcPr>
            <w:tcW w:w="992" w:type="dxa"/>
            <w:shd w:val="solid" w:color="FFFFFF" w:fill="auto"/>
          </w:tcPr>
          <w:p w14:paraId="4DA62529" w14:textId="77777777" w:rsidR="004E6E32" w:rsidRPr="00F477AF" w:rsidRDefault="004E6E32" w:rsidP="007669D3">
            <w:pPr>
              <w:pStyle w:val="TAC"/>
              <w:rPr>
                <w:sz w:val="16"/>
                <w:szCs w:val="16"/>
              </w:rPr>
            </w:pPr>
            <w:r w:rsidRPr="00F477AF">
              <w:rPr>
                <w:sz w:val="16"/>
                <w:szCs w:val="16"/>
              </w:rPr>
              <w:t>0.3.0</w:t>
            </w:r>
          </w:p>
        </w:tc>
      </w:tr>
      <w:tr w:rsidR="00E30CDB" w:rsidRPr="00F477AF" w14:paraId="218512BB" w14:textId="77777777" w:rsidTr="00B3457A">
        <w:tc>
          <w:tcPr>
            <w:tcW w:w="800" w:type="dxa"/>
            <w:shd w:val="solid" w:color="FFFFFF" w:fill="auto"/>
          </w:tcPr>
          <w:p w14:paraId="00D3267D" w14:textId="77777777" w:rsidR="00E30CDB" w:rsidRPr="00F477AF" w:rsidRDefault="00E30CDB" w:rsidP="004E6E32">
            <w:pPr>
              <w:pStyle w:val="TAC"/>
              <w:rPr>
                <w:sz w:val="16"/>
                <w:szCs w:val="16"/>
              </w:rPr>
            </w:pPr>
            <w:r w:rsidRPr="00F477AF">
              <w:rPr>
                <w:sz w:val="16"/>
                <w:szCs w:val="16"/>
              </w:rPr>
              <w:t>2020-08</w:t>
            </w:r>
          </w:p>
        </w:tc>
        <w:tc>
          <w:tcPr>
            <w:tcW w:w="800" w:type="dxa"/>
            <w:shd w:val="solid" w:color="FFFFFF" w:fill="auto"/>
          </w:tcPr>
          <w:p w14:paraId="3F783A30" w14:textId="77777777" w:rsidR="00E30CDB" w:rsidRPr="00F477AF" w:rsidRDefault="00E30CDB" w:rsidP="007669D3">
            <w:pPr>
              <w:pStyle w:val="TAC"/>
              <w:rPr>
                <w:sz w:val="16"/>
                <w:szCs w:val="16"/>
              </w:rPr>
            </w:pPr>
            <w:r w:rsidRPr="00F477AF">
              <w:rPr>
                <w:sz w:val="16"/>
                <w:szCs w:val="16"/>
              </w:rPr>
              <w:t>SA6#38</w:t>
            </w:r>
            <w:r w:rsidR="000F1B02" w:rsidRPr="00F477AF">
              <w:rPr>
                <w:sz w:val="16"/>
                <w:szCs w:val="16"/>
              </w:rPr>
              <w:t>-</w:t>
            </w:r>
            <w:r w:rsidRPr="00F477AF">
              <w:rPr>
                <w:sz w:val="16"/>
                <w:szCs w:val="16"/>
              </w:rPr>
              <w:t>e</w:t>
            </w:r>
          </w:p>
        </w:tc>
        <w:tc>
          <w:tcPr>
            <w:tcW w:w="1094" w:type="dxa"/>
            <w:shd w:val="solid" w:color="FFFFFF" w:fill="auto"/>
          </w:tcPr>
          <w:p w14:paraId="025D26CC" w14:textId="77777777" w:rsidR="00E30CDB" w:rsidRPr="00F477AF" w:rsidRDefault="00E30CDB" w:rsidP="007669D3">
            <w:pPr>
              <w:pStyle w:val="TAC"/>
              <w:rPr>
                <w:sz w:val="16"/>
                <w:szCs w:val="16"/>
              </w:rPr>
            </w:pPr>
          </w:p>
        </w:tc>
        <w:tc>
          <w:tcPr>
            <w:tcW w:w="567" w:type="dxa"/>
            <w:shd w:val="solid" w:color="FFFFFF" w:fill="auto"/>
          </w:tcPr>
          <w:p w14:paraId="4AA61981" w14:textId="77777777" w:rsidR="00E30CDB" w:rsidRPr="00F477AF" w:rsidRDefault="00E30CDB" w:rsidP="007669D3">
            <w:pPr>
              <w:pStyle w:val="TAL"/>
              <w:rPr>
                <w:sz w:val="16"/>
                <w:szCs w:val="16"/>
              </w:rPr>
            </w:pPr>
          </w:p>
        </w:tc>
        <w:tc>
          <w:tcPr>
            <w:tcW w:w="425" w:type="dxa"/>
            <w:shd w:val="solid" w:color="FFFFFF" w:fill="auto"/>
          </w:tcPr>
          <w:p w14:paraId="612D48F3" w14:textId="77777777" w:rsidR="00E30CDB" w:rsidRPr="00F477AF" w:rsidRDefault="00E30CDB" w:rsidP="00386B2A">
            <w:pPr>
              <w:pStyle w:val="TAR"/>
              <w:jc w:val="center"/>
              <w:rPr>
                <w:sz w:val="16"/>
                <w:szCs w:val="16"/>
              </w:rPr>
            </w:pPr>
          </w:p>
        </w:tc>
        <w:tc>
          <w:tcPr>
            <w:tcW w:w="425" w:type="dxa"/>
            <w:shd w:val="solid" w:color="FFFFFF" w:fill="auto"/>
          </w:tcPr>
          <w:p w14:paraId="21547004" w14:textId="77777777" w:rsidR="00E30CDB" w:rsidRPr="00F477AF" w:rsidRDefault="00E30CDB" w:rsidP="007669D3">
            <w:pPr>
              <w:pStyle w:val="TAC"/>
              <w:rPr>
                <w:sz w:val="16"/>
                <w:szCs w:val="16"/>
              </w:rPr>
            </w:pPr>
          </w:p>
        </w:tc>
        <w:tc>
          <w:tcPr>
            <w:tcW w:w="4536" w:type="dxa"/>
            <w:shd w:val="solid" w:color="FFFFFF" w:fill="auto"/>
          </w:tcPr>
          <w:p w14:paraId="3F5A05D8" w14:textId="77777777" w:rsidR="00E30CDB" w:rsidRPr="00F477AF" w:rsidRDefault="00E30CDB" w:rsidP="004C745E">
            <w:pPr>
              <w:pStyle w:val="TAL"/>
              <w:rPr>
                <w:sz w:val="16"/>
                <w:szCs w:val="16"/>
              </w:rPr>
            </w:pPr>
            <w:r w:rsidRPr="00F477AF">
              <w:rPr>
                <w:sz w:val="16"/>
                <w:szCs w:val="16"/>
              </w:rPr>
              <w:t xml:space="preserve">S6-201024, S6-201028, S6-201036, </w:t>
            </w:r>
            <w:r w:rsidR="00BB791B" w:rsidRPr="00F477AF">
              <w:rPr>
                <w:sz w:val="16"/>
                <w:szCs w:val="16"/>
              </w:rPr>
              <w:t xml:space="preserve">S6-201101, </w:t>
            </w:r>
            <w:r w:rsidR="00987ADC" w:rsidRPr="00F477AF">
              <w:rPr>
                <w:sz w:val="16"/>
                <w:szCs w:val="16"/>
              </w:rPr>
              <w:t>S6-201102,</w:t>
            </w:r>
            <w:r w:rsidR="004E14B2" w:rsidRPr="00F477AF">
              <w:rPr>
                <w:sz w:val="16"/>
                <w:szCs w:val="16"/>
              </w:rPr>
              <w:t xml:space="preserve"> S6-201104, </w:t>
            </w:r>
            <w:r w:rsidR="00D9518D" w:rsidRPr="00F477AF">
              <w:rPr>
                <w:sz w:val="16"/>
                <w:szCs w:val="16"/>
              </w:rPr>
              <w:t xml:space="preserve">S6-201120, </w:t>
            </w:r>
            <w:r w:rsidR="00B44D6F" w:rsidRPr="00F477AF">
              <w:rPr>
                <w:sz w:val="16"/>
                <w:szCs w:val="16"/>
              </w:rPr>
              <w:t>S6-201140,</w:t>
            </w:r>
            <w:r w:rsidR="00B44D6F" w:rsidRPr="00F477AF">
              <w:t xml:space="preserve"> </w:t>
            </w:r>
            <w:r w:rsidR="00B44D6F" w:rsidRPr="00F477AF">
              <w:rPr>
                <w:sz w:val="16"/>
                <w:szCs w:val="16"/>
              </w:rPr>
              <w:t xml:space="preserve">S6-201144, </w:t>
            </w:r>
            <w:r w:rsidR="00052475" w:rsidRPr="00F477AF">
              <w:rPr>
                <w:sz w:val="16"/>
                <w:szCs w:val="16"/>
              </w:rPr>
              <w:t xml:space="preserve">S6-201173, </w:t>
            </w:r>
            <w:r w:rsidR="0025420D" w:rsidRPr="00F477AF">
              <w:rPr>
                <w:sz w:val="16"/>
                <w:szCs w:val="16"/>
              </w:rPr>
              <w:t xml:space="preserve">S6-201261, </w:t>
            </w:r>
            <w:r w:rsidR="00B71232" w:rsidRPr="00F477AF">
              <w:rPr>
                <w:sz w:val="16"/>
                <w:szCs w:val="16"/>
              </w:rPr>
              <w:t xml:space="preserve">S6-201264, </w:t>
            </w:r>
            <w:r w:rsidR="00285E47" w:rsidRPr="00F477AF">
              <w:rPr>
                <w:sz w:val="16"/>
                <w:szCs w:val="16"/>
              </w:rPr>
              <w:t xml:space="preserve">S6-201267, </w:t>
            </w:r>
            <w:r w:rsidR="00537CB7" w:rsidRPr="00F477AF">
              <w:rPr>
                <w:sz w:val="16"/>
                <w:szCs w:val="16"/>
              </w:rPr>
              <w:t xml:space="preserve">S6-201281, S6-201282, S6-201284, </w:t>
            </w:r>
            <w:r w:rsidR="00F31E2E" w:rsidRPr="00F477AF">
              <w:rPr>
                <w:sz w:val="16"/>
                <w:szCs w:val="16"/>
              </w:rPr>
              <w:t xml:space="preserve">S6-201287, </w:t>
            </w:r>
            <w:r w:rsidR="00DD2315" w:rsidRPr="00F477AF">
              <w:rPr>
                <w:sz w:val="16"/>
                <w:szCs w:val="16"/>
              </w:rPr>
              <w:t xml:space="preserve">S6-201289, </w:t>
            </w:r>
            <w:r w:rsidR="00580B9F" w:rsidRPr="00F477AF">
              <w:rPr>
                <w:sz w:val="16"/>
                <w:szCs w:val="16"/>
              </w:rPr>
              <w:t xml:space="preserve">S6-201298, </w:t>
            </w:r>
            <w:r w:rsidR="004C745E" w:rsidRPr="00F477AF">
              <w:rPr>
                <w:sz w:val="16"/>
                <w:szCs w:val="16"/>
              </w:rPr>
              <w:t xml:space="preserve">S6-201299, </w:t>
            </w:r>
            <w:r w:rsidR="002950F1" w:rsidRPr="00F477AF">
              <w:rPr>
                <w:sz w:val="16"/>
                <w:szCs w:val="16"/>
              </w:rPr>
              <w:t xml:space="preserve">S6-201302, S6-201303, S6-201305, </w:t>
            </w:r>
            <w:r w:rsidR="00090224" w:rsidRPr="00F477AF">
              <w:rPr>
                <w:sz w:val="16"/>
                <w:szCs w:val="16"/>
              </w:rPr>
              <w:t xml:space="preserve">S6-201308, </w:t>
            </w:r>
            <w:r w:rsidR="005F1109" w:rsidRPr="00F477AF">
              <w:rPr>
                <w:sz w:val="16"/>
                <w:szCs w:val="16"/>
              </w:rPr>
              <w:t>S6-201311, S6-201316, S6-201317,</w:t>
            </w:r>
            <w:r w:rsidR="005F1109" w:rsidRPr="00F477AF">
              <w:t xml:space="preserve"> </w:t>
            </w:r>
            <w:r w:rsidR="005F1109" w:rsidRPr="00F477AF">
              <w:rPr>
                <w:sz w:val="16"/>
                <w:szCs w:val="16"/>
              </w:rPr>
              <w:t xml:space="preserve">S6-201318, </w:t>
            </w:r>
            <w:r w:rsidR="005E1846" w:rsidRPr="00F477AF">
              <w:rPr>
                <w:sz w:val="16"/>
                <w:szCs w:val="16"/>
              </w:rPr>
              <w:t xml:space="preserve">S6-201320, S6-201321, </w:t>
            </w:r>
            <w:r w:rsidR="00330AC7" w:rsidRPr="00F477AF">
              <w:rPr>
                <w:sz w:val="16"/>
                <w:szCs w:val="16"/>
              </w:rPr>
              <w:t xml:space="preserve">S6-201322, S6-201323, </w:t>
            </w:r>
            <w:r w:rsidR="00D07C40" w:rsidRPr="00F477AF">
              <w:rPr>
                <w:sz w:val="16"/>
                <w:szCs w:val="16"/>
              </w:rPr>
              <w:t>S6-201324, S6-201325</w:t>
            </w:r>
          </w:p>
        </w:tc>
        <w:tc>
          <w:tcPr>
            <w:tcW w:w="992" w:type="dxa"/>
            <w:shd w:val="solid" w:color="FFFFFF" w:fill="auto"/>
          </w:tcPr>
          <w:p w14:paraId="7B9F18BD" w14:textId="77777777" w:rsidR="00E30CDB" w:rsidRPr="00F477AF" w:rsidRDefault="00E30CDB" w:rsidP="007669D3">
            <w:pPr>
              <w:pStyle w:val="TAC"/>
              <w:rPr>
                <w:sz w:val="16"/>
                <w:szCs w:val="16"/>
              </w:rPr>
            </w:pPr>
            <w:r w:rsidRPr="00F477AF">
              <w:rPr>
                <w:sz w:val="16"/>
                <w:szCs w:val="16"/>
              </w:rPr>
              <w:t>0.4.0</w:t>
            </w:r>
          </w:p>
        </w:tc>
      </w:tr>
      <w:tr w:rsidR="00586629" w:rsidRPr="00F477AF" w14:paraId="11EDB882" w14:textId="77777777" w:rsidTr="00B3457A">
        <w:tc>
          <w:tcPr>
            <w:tcW w:w="800" w:type="dxa"/>
            <w:shd w:val="solid" w:color="FFFFFF" w:fill="auto"/>
          </w:tcPr>
          <w:p w14:paraId="092C6462" w14:textId="77777777" w:rsidR="00586629" w:rsidRPr="00F477AF" w:rsidRDefault="00586629" w:rsidP="004E6E32">
            <w:pPr>
              <w:pStyle w:val="TAC"/>
              <w:rPr>
                <w:sz w:val="16"/>
                <w:szCs w:val="16"/>
              </w:rPr>
            </w:pPr>
            <w:r w:rsidRPr="00F477AF">
              <w:rPr>
                <w:sz w:val="16"/>
                <w:szCs w:val="16"/>
              </w:rPr>
              <w:t>2020-09</w:t>
            </w:r>
          </w:p>
        </w:tc>
        <w:tc>
          <w:tcPr>
            <w:tcW w:w="800" w:type="dxa"/>
            <w:shd w:val="solid" w:color="FFFFFF" w:fill="auto"/>
          </w:tcPr>
          <w:p w14:paraId="0713ABEB" w14:textId="77777777" w:rsidR="00586629" w:rsidRPr="00F477AF" w:rsidRDefault="00586629" w:rsidP="007669D3">
            <w:pPr>
              <w:pStyle w:val="TAC"/>
              <w:rPr>
                <w:sz w:val="16"/>
                <w:szCs w:val="16"/>
              </w:rPr>
            </w:pPr>
            <w:r w:rsidRPr="00F477AF">
              <w:rPr>
                <w:sz w:val="16"/>
                <w:szCs w:val="16"/>
              </w:rPr>
              <w:t>SA6#39</w:t>
            </w:r>
            <w:r w:rsidR="000F1B02" w:rsidRPr="00F477AF">
              <w:rPr>
                <w:sz w:val="16"/>
                <w:szCs w:val="16"/>
              </w:rPr>
              <w:t>-</w:t>
            </w:r>
            <w:r w:rsidRPr="00F477AF">
              <w:rPr>
                <w:sz w:val="16"/>
                <w:szCs w:val="16"/>
              </w:rPr>
              <w:t>e</w:t>
            </w:r>
          </w:p>
        </w:tc>
        <w:tc>
          <w:tcPr>
            <w:tcW w:w="1094" w:type="dxa"/>
            <w:shd w:val="solid" w:color="FFFFFF" w:fill="auto"/>
          </w:tcPr>
          <w:p w14:paraId="18B6FF36" w14:textId="77777777" w:rsidR="00586629" w:rsidRPr="00F477AF" w:rsidRDefault="00586629" w:rsidP="007669D3">
            <w:pPr>
              <w:pStyle w:val="TAC"/>
              <w:rPr>
                <w:sz w:val="16"/>
                <w:szCs w:val="16"/>
              </w:rPr>
            </w:pPr>
          </w:p>
        </w:tc>
        <w:tc>
          <w:tcPr>
            <w:tcW w:w="567" w:type="dxa"/>
            <w:shd w:val="solid" w:color="FFFFFF" w:fill="auto"/>
          </w:tcPr>
          <w:p w14:paraId="3F696DDE" w14:textId="77777777" w:rsidR="00586629" w:rsidRPr="00F477AF" w:rsidRDefault="00586629" w:rsidP="007669D3">
            <w:pPr>
              <w:pStyle w:val="TAL"/>
              <w:rPr>
                <w:sz w:val="16"/>
                <w:szCs w:val="16"/>
              </w:rPr>
            </w:pPr>
          </w:p>
        </w:tc>
        <w:tc>
          <w:tcPr>
            <w:tcW w:w="425" w:type="dxa"/>
            <w:shd w:val="solid" w:color="FFFFFF" w:fill="auto"/>
          </w:tcPr>
          <w:p w14:paraId="4AA8C0C7" w14:textId="77777777" w:rsidR="00586629" w:rsidRPr="00F477AF" w:rsidRDefault="00586629" w:rsidP="00386B2A">
            <w:pPr>
              <w:pStyle w:val="TAR"/>
              <w:jc w:val="center"/>
              <w:rPr>
                <w:sz w:val="16"/>
                <w:szCs w:val="16"/>
              </w:rPr>
            </w:pPr>
          </w:p>
        </w:tc>
        <w:tc>
          <w:tcPr>
            <w:tcW w:w="425" w:type="dxa"/>
            <w:shd w:val="solid" w:color="FFFFFF" w:fill="auto"/>
          </w:tcPr>
          <w:p w14:paraId="46F8780C" w14:textId="77777777" w:rsidR="00586629" w:rsidRPr="00F477AF" w:rsidRDefault="00586629" w:rsidP="007669D3">
            <w:pPr>
              <w:pStyle w:val="TAC"/>
              <w:rPr>
                <w:sz w:val="16"/>
                <w:szCs w:val="16"/>
              </w:rPr>
            </w:pPr>
          </w:p>
        </w:tc>
        <w:tc>
          <w:tcPr>
            <w:tcW w:w="4536" w:type="dxa"/>
            <w:shd w:val="solid" w:color="FFFFFF" w:fill="auto"/>
          </w:tcPr>
          <w:p w14:paraId="45223176" w14:textId="77777777" w:rsidR="00586629" w:rsidRPr="00F477AF" w:rsidRDefault="00CD418D" w:rsidP="00653B6B">
            <w:pPr>
              <w:pStyle w:val="TAL"/>
              <w:rPr>
                <w:sz w:val="16"/>
                <w:szCs w:val="16"/>
              </w:rPr>
            </w:pPr>
            <w:r w:rsidRPr="00F477AF">
              <w:rPr>
                <w:sz w:val="16"/>
                <w:szCs w:val="16"/>
              </w:rPr>
              <w:t xml:space="preserve">S6-201448, </w:t>
            </w:r>
            <w:r w:rsidR="00653B6B" w:rsidRPr="00F477AF">
              <w:rPr>
                <w:sz w:val="16"/>
                <w:szCs w:val="16"/>
              </w:rPr>
              <w:t xml:space="preserve">S6-201450, S6-201457, S6-201584, S6-201591, S6-201592, </w:t>
            </w:r>
            <w:r w:rsidR="005C7B35" w:rsidRPr="00F477AF">
              <w:rPr>
                <w:sz w:val="16"/>
                <w:szCs w:val="16"/>
              </w:rPr>
              <w:t xml:space="preserve">S6-201605, </w:t>
            </w:r>
            <w:r w:rsidR="00CB7CA0" w:rsidRPr="00F477AF">
              <w:rPr>
                <w:sz w:val="16"/>
                <w:szCs w:val="16"/>
              </w:rPr>
              <w:t xml:space="preserve">S6-201607, </w:t>
            </w:r>
            <w:r w:rsidR="00984F2E" w:rsidRPr="00F477AF">
              <w:rPr>
                <w:sz w:val="16"/>
                <w:szCs w:val="16"/>
              </w:rPr>
              <w:t xml:space="preserve">S6-201608, </w:t>
            </w:r>
            <w:r w:rsidR="00DF2BF1" w:rsidRPr="00F477AF">
              <w:rPr>
                <w:sz w:val="16"/>
                <w:szCs w:val="16"/>
              </w:rPr>
              <w:t xml:space="preserve">S6-201609, </w:t>
            </w:r>
            <w:r w:rsidR="00B203F5" w:rsidRPr="00F477AF">
              <w:rPr>
                <w:sz w:val="16"/>
                <w:szCs w:val="16"/>
              </w:rPr>
              <w:t xml:space="preserve">S6-201610, S6-201611, </w:t>
            </w:r>
            <w:r w:rsidR="00085414" w:rsidRPr="00F477AF">
              <w:rPr>
                <w:sz w:val="16"/>
                <w:szCs w:val="16"/>
              </w:rPr>
              <w:t xml:space="preserve">S6-201612, </w:t>
            </w:r>
            <w:r w:rsidR="00475242" w:rsidRPr="00F477AF">
              <w:rPr>
                <w:sz w:val="16"/>
                <w:szCs w:val="16"/>
              </w:rPr>
              <w:t xml:space="preserve">S6-201613, </w:t>
            </w:r>
            <w:r w:rsidR="00805969" w:rsidRPr="00F477AF">
              <w:rPr>
                <w:sz w:val="16"/>
                <w:szCs w:val="16"/>
              </w:rPr>
              <w:t xml:space="preserve">S6-201614, </w:t>
            </w:r>
            <w:r w:rsidR="00146471" w:rsidRPr="00F477AF">
              <w:rPr>
                <w:sz w:val="16"/>
                <w:szCs w:val="16"/>
              </w:rPr>
              <w:t xml:space="preserve">S6-201622, S6-201623, </w:t>
            </w:r>
            <w:r w:rsidR="002F366A" w:rsidRPr="00F477AF">
              <w:rPr>
                <w:sz w:val="16"/>
                <w:szCs w:val="16"/>
              </w:rPr>
              <w:t xml:space="preserve">S6-201626, </w:t>
            </w:r>
            <w:r w:rsidR="00972F52" w:rsidRPr="00F477AF">
              <w:rPr>
                <w:sz w:val="16"/>
                <w:szCs w:val="16"/>
              </w:rPr>
              <w:t xml:space="preserve">S6-201627, S6-201635, S6-201636, </w:t>
            </w:r>
            <w:r w:rsidR="0081380F" w:rsidRPr="00F477AF">
              <w:rPr>
                <w:sz w:val="16"/>
                <w:szCs w:val="16"/>
              </w:rPr>
              <w:t xml:space="preserve">S6-201674, S6-201675, </w:t>
            </w:r>
            <w:r w:rsidR="00852277" w:rsidRPr="00F477AF">
              <w:rPr>
                <w:sz w:val="16"/>
                <w:szCs w:val="16"/>
              </w:rPr>
              <w:t xml:space="preserve">S6-201676, </w:t>
            </w:r>
            <w:r w:rsidR="00143FEA" w:rsidRPr="00F477AF">
              <w:rPr>
                <w:sz w:val="16"/>
                <w:szCs w:val="16"/>
              </w:rPr>
              <w:t>S6-201677, S6-201678,</w:t>
            </w:r>
            <w:r w:rsidR="00143FEA" w:rsidRPr="00F477AF">
              <w:t xml:space="preserve"> </w:t>
            </w:r>
            <w:r w:rsidR="00143FEA" w:rsidRPr="00F477AF">
              <w:rPr>
                <w:sz w:val="16"/>
                <w:szCs w:val="16"/>
              </w:rPr>
              <w:t>S6-201679, S6-201680, S6-201681, S6-201682</w:t>
            </w:r>
          </w:p>
        </w:tc>
        <w:tc>
          <w:tcPr>
            <w:tcW w:w="992" w:type="dxa"/>
            <w:shd w:val="solid" w:color="FFFFFF" w:fill="auto"/>
          </w:tcPr>
          <w:p w14:paraId="4BD0522F" w14:textId="77777777" w:rsidR="00586629" w:rsidRPr="00F477AF" w:rsidRDefault="00586629" w:rsidP="007669D3">
            <w:pPr>
              <w:pStyle w:val="TAC"/>
              <w:rPr>
                <w:sz w:val="16"/>
                <w:szCs w:val="16"/>
              </w:rPr>
            </w:pPr>
            <w:r w:rsidRPr="00F477AF">
              <w:rPr>
                <w:sz w:val="16"/>
                <w:szCs w:val="16"/>
              </w:rPr>
              <w:t>0.5.0</w:t>
            </w:r>
          </w:p>
        </w:tc>
      </w:tr>
      <w:tr w:rsidR="00447F38" w:rsidRPr="00F477AF" w14:paraId="5489E25C" w14:textId="77777777" w:rsidTr="00B3457A">
        <w:tc>
          <w:tcPr>
            <w:tcW w:w="800" w:type="dxa"/>
            <w:shd w:val="solid" w:color="FFFFFF" w:fill="auto"/>
          </w:tcPr>
          <w:p w14:paraId="67CC0820" w14:textId="77777777" w:rsidR="00447F38" w:rsidRPr="00F477AF" w:rsidRDefault="00447F38" w:rsidP="00447F38">
            <w:pPr>
              <w:pStyle w:val="TAC"/>
              <w:rPr>
                <w:sz w:val="16"/>
                <w:szCs w:val="16"/>
              </w:rPr>
            </w:pPr>
            <w:r w:rsidRPr="00F477AF">
              <w:rPr>
                <w:sz w:val="16"/>
                <w:szCs w:val="16"/>
              </w:rPr>
              <w:t>2020-09</w:t>
            </w:r>
          </w:p>
        </w:tc>
        <w:tc>
          <w:tcPr>
            <w:tcW w:w="800" w:type="dxa"/>
            <w:shd w:val="solid" w:color="FFFFFF" w:fill="auto"/>
          </w:tcPr>
          <w:p w14:paraId="1960969C" w14:textId="77777777" w:rsidR="00447F38" w:rsidRPr="00F477AF" w:rsidRDefault="00447F38" w:rsidP="00447F38">
            <w:pPr>
              <w:pStyle w:val="TAC"/>
              <w:rPr>
                <w:sz w:val="16"/>
                <w:szCs w:val="16"/>
              </w:rPr>
            </w:pPr>
            <w:r w:rsidRPr="00F477AF">
              <w:rPr>
                <w:sz w:val="16"/>
                <w:szCs w:val="16"/>
              </w:rPr>
              <w:t>SA#89-e</w:t>
            </w:r>
          </w:p>
        </w:tc>
        <w:tc>
          <w:tcPr>
            <w:tcW w:w="1094" w:type="dxa"/>
            <w:shd w:val="solid" w:color="FFFFFF" w:fill="auto"/>
          </w:tcPr>
          <w:p w14:paraId="297E9020" w14:textId="77777777" w:rsidR="00447F38" w:rsidRPr="00F477AF" w:rsidRDefault="00447F38" w:rsidP="00447F38">
            <w:pPr>
              <w:pStyle w:val="TAC"/>
              <w:rPr>
                <w:sz w:val="16"/>
                <w:szCs w:val="16"/>
              </w:rPr>
            </w:pPr>
            <w:r w:rsidRPr="00F477AF">
              <w:rPr>
                <w:sz w:val="16"/>
                <w:szCs w:val="16"/>
              </w:rPr>
              <w:t>SP-200828</w:t>
            </w:r>
          </w:p>
        </w:tc>
        <w:tc>
          <w:tcPr>
            <w:tcW w:w="567" w:type="dxa"/>
            <w:shd w:val="solid" w:color="FFFFFF" w:fill="auto"/>
          </w:tcPr>
          <w:p w14:paraId="776BF0F7" w14:textId="77777777" w:rsidR="00447F38" w:rsidRPr="00F477AF" w:rsidRDefault="00447F38" w:rsidP="00447F38">
            <w:pPr>
              <w:pStyle w:val="TAL"/>
              <w:rPr>
                <w:sz w:val="16"/>
                <w:szCs w:val="16"/>
              </w:rPr>
            </w:pPr>
          </w:p>
        </w:tc>
        <w:tc>
          <w:tcPr>
            <w:tcW w:w="425" w:type="dxa"/>
            <w:shd w:val="solid" w:color="FFFFFF" w:fill="auto"/>
          </w:tcPr>
          <w:p w14:paraId="03082FAA" w14:textId="77777777" w:rsidR="00447F38" w:rsidRPr="00F477AF" w:rsidRDefault="00447F38" w:rsidP="00386B2A">
            <w:pPr>
              <w:pStyle w:val="TAR"/>
              <w:jc w:val="center"/>
              <w:rPr>
                <w:sz w:val="16"/>
                <w:szCs w:val="16"/>
              </w:rPr>
            </w:pPr>
          </w:p>
        </w:tc>
        <w:tc>
          <w:tcPr>
            <w:tcW w:w="425" w:type="dxa"/>
            <w:shd w:val="solid" w:color="FFFFFF" w:fill="auto"/>
          </w:tcPr>
          <w:p w14:paraId="6C195104" w14:textId="77777777" w:rsidR="00447F38" w:rsidRPr="00F477AF" w:rsidRDefault="00447F38" w:rsidP="00447F38">
            <w:pPr>
              <w:pStyle w:val="TAC"/>
              <w:rPr>
                <w:sz w:val="16"/>
                <w:szCs w:val="16"/>
              </w:rPr>
            </w:pPr>
          </w:p>
        </w:tc>
        <w:tc>
          <w:tcPr>
            <w:tcW w:w="4536" w:type="dxa"/>
            <w:shd w:val="solid" w:color="FFFFFF" w:fill="auto"/>
          </w:tcPr>
          <w:p w14:paraId="2245F281" w14:textId="77777777" w:rsidR="00447F38" w:rsidRPr="00F477AF" w:rsidRDefault="00447F38" w:rsidP="00447F38">
            <w:pPr>
              <w:pStyle w:val="TAL"/>
              <w:rPr>
                <w:sz w:val="16"/>
                <w:szCs w:val="16"/>
              </w:rPr>
            </w:pPr>
            <w:r w:rsidRPr="00F477AF">
              <w:rPr>
                <w:sz w:val="16"/>
                <w:szCs w:val="16"/>
              </w:rPr>
              <w:t>Presentation for information at SA#89-e</w:t>
            </w:r>
          </w:p>
        </w:tc>
        <w:tc>
          <w:tcPr>
            <w:tcW w:w="992" w:type="dxa"/>
            <w:shd w:val="solid" w:color="FFFFFF" w:fill="auto"/>
          </w:tcPr>
          <w:p w14:paraId="70750691" w14:textId="77777777" w:rsidR="00447F38" w:rsidRPr="00F477AF" w:rsidRDefault="00447F38" w:rsidP="00447F38">
            <w:pPr>
              <w:pStyle w:val="TAC"/>
              <w:rPr>
                <w:sz w:val="16"/>
                <w:szCs w:val="16"/>
              </w:rPr>
            </w:pPr>
            <w:r w:rsidRPr="00F477AF">
              <w:rPr>
                <w:sz w:val="16"/>
                <w:szCs w:val="16"/>
              </w:rPr>
              <w:t>1.0.0</w:t>
            </w:r>
          </w:p>
        </w:tc>
      </w:tr>
      <w:tr w:rsidR="00BB2D08" w:rsidRPr="00F477AF" w14:paraId="6B76050C" w14:textId="77777777" w:rsidTr="00B3457A">
        <w:tc>
          <w:tcPr>
            <w:tcW w:w="800" w:type="dxa"/>
            <w:shd w:val="solid" w:color="FFFFFF" w:fill="auto"/>
          </w:tcPr>
          <w:p w14:paraId="48BDBCA9" w14:textId="77777777" w:rsidR="00BB2D08" w:rsidRPr="00F477AF" w:rsidRDefault="00BB2D08" w:rsidP="00447F38">
            <w:pPr>
              <w:pStyle w:val="TAC"/>
              <w:rPr>
                <w:sz w:val="16"/>
                <w:szCs w:val="16"/>
              </w:rPr>
            </w:pPr>
            <w:r w:rsidRPr="00F477AF">
              <w:rPr>
                <w:sz w:val="16"/>
                <w:szCs w:val="16"/>
              </w:rPr>
              <w:t>2020-10</w:t>
            </w:r>
          </w:p>
        </w:tc>
        <w:tc>
          <w:tcPr>
            <w:tcW w:w="800" w:type="dxa"/>
            <w:shd w:val="solid" w:color="FFFFFF" w:fill="auto"/>
          </w:tcPr>
          <w:p w14:paraId="31FB860C" w14:textId="77777777" w:rsidR="00BB2D08" w:rsidRPr="00F477AF" w:rsidRDefault="00BB2D08" w:rsidP="00447F38">
            <w:pPr>
              <w:pStyle w:val="TAC"/>
              <w:rPr>
                <w:sz w:val="16"/>
                <w:szCs w:val="16"/>
              </w:rPr>
            </w:pPr>
            <w:r w:rsidRPr="00F477AF">
              <w:rPr>
                <w:sz w:val="16"/>
                <w:szCs w:val="16"/>
              </w:rPr>
              <w:t>SA6#39 BIS-e</w:t>
            </w:r>
          </w:p>
        </w:tc>
        <w:tc>
          <w:tcPr>
            <w:tcW w:w="1094" w:type="dxa"/>
            <w:shd w:val="solid" w:color="FFFFFF" w:fill="auto"/>
          </w:tcPr>
          <w:p w14:paraId="19524E5B" w14:textId="77777777" w:rsidR="00BB2D08" w:rsidRPr="00F477AF" w:rsidRDefault="00BB2D08" w:rsidP="00447F38">
            <w:pPr>
              <w:pStyle w:val="TAC"/>
              <w:rPr>
                <w:sz w:val="16"/>
                <w:szCs w:val="16"/>
              </w:rPr>
            </w:pPr>
          </w:p>
        </w:tc>
        <w:tc>
          <w:tcPr>
            <w:tcW w:w="567" w:type="dxa"/>
            <w:shd w:val="solid" w:color="FFFFFF" w:fill="auto"/>
          </w:tcPr>
          <w:p w14:paraId="0594C44A" w14:textId="77777777" w:rsidR="00BB2D08" w:rsidRPr="00F477AF" w:rsidRDefault="00BB2D08" w:rsidP="00447F38">
            <w:pPr>
              <w:pStyle w:val="TAL"/>
              <w:rPr>
                <w:sz w:val="16"/>
                <w:szCs w:val="16"/>
              </w:rPr>
            </w:pPr>
          </w:p>
        </w:tc>
        <w:tc>
          <w:tcPr>
            <w:tcW w:w="425" w:type="dxa"/>
            <w:shd w:val="solid" w:color="FFFFFF" w:fill="auto"/>
          </w:tcPr>
          <w:p w14:paraId="373B0C72" w14:textId="77777777" w:rsidR="00BB2D08" w:rsidRPr="00F477AF" w:rsidRDefault="00BB2D08" w:rsidP="00386B2A">
            <w:pPr>
              <w:pStyle w:val="TAR"/>
              <w:jc w:val="center"/>
              <w:rPr>
                <w:sz w:val="16"/>
                <w:szCs w:val="16"/>
              </w:rPr>
            </w:pPr>
          </w:p>
        </w:tc>
        <w:tc>
          <w:tcPr>
            <w:tcW w:w="425" w:type="dxa"/>
            <w:shd w:val="solid" w:color="FFFFFF" w:fill="auto"/>
          </w:tcPr>
          <w:p w14:paraId="6F5948C7" w14:textId="77777777" w:rsidR="00BB2D08" w:rsidRPr="00F477AF" w:rsidRDefault="00BB2D08" w:rsidP="00447F38">
            <w:pPr>
              <w:pStyle w:val="TAC"/>
              <w:rPr>
                <w:sz w:val="16"/>
                <w:szCs w:val="16"/>
              </w:rPr>
            </w:pPr>
          </w:p>
        </w:tc>
        <w:tc>
          <w:tcPr>
            <w:tcW w:w="4536" w:type="dxa"/>
            <w:shd w:val="solid" w:color="FFFFFF" w:fill="auto"/>
          </w:tcPr>
          <w:p w14:paraId="4F49F28D" w14:textId="77777777" w:rsidR="00BB2D08" w:rsidRPr="00F477AF" w:rsidRDefault="00BB2D08" w:rsidP="00A5434C">
            <w:pPr>
              <w:pStyle w:val="TAL"/>
              <w:rPr>
                <w:sz w:val="16"/>
                <w:szCs w:val="16"/>
              </w:rPr>
            </w:pPr>
            <w:r w:rsidRPr="00F477AF">
              <w:rPr>
                <w:sz w:val="16"/>
                <w:szCs w:val="16"/>
              </w:rPr>
              <w:t>S6-201770</w:t>
            </w:r>
            <w:r w:rsidR="00F372B3" w:rsidRPr="00F477AF">
              <w:rPr>
                <w:sz w:val="16"/>
                <w:szCs w:val="16"/>
              </w:rPr>
              <w:t xml:space="preserve">, S6-201801, S6-201808, </w:t>
            </w:r>
            <w:r w:rsidR="005C2A53" w:rsidRPr="00F477AF">
              <w:rPr>
                <w:sz w:val="16"/>
                <w:szCs w:val="16"/>
              </w:rPr>
              <w:t xml:space="preserve">S6-201826, </w:t>
            </w:r>
            <w:r w:rsidR="005C5921" w:rsidRPr="00F477AF">
              <w:rPr>
                <w:sz w:val="16"/>
                <w:szCs w:val="16"/>
              </w:rPr>
              <w:t>S6-201829</w:t>
            </w:r>
            <w:r w:rsidR="00EA3176" w:rsidRPr="00F477AF">
              <w:rPr>
                <w:sz w:val="16"/>
                <w:szCs w:val="16"/>
              </w:rPr>
              <w:t>, S6-2018</w:t>
            </w:r>
            <w:r w:rsidR="00A5434C" w:rsidRPr="00F477AF">
              <w:rPr>
                <w:sz w:val="16"/>
                <w:szCs w:val="16"/>
              </w:rPr>
              <w:t>91</w:t>
            </w:r>
            <w:r w:rsidR="00757B56" w:rsidRPr="00F477AF">
              <w:rPr>
                <w:sz w:val="16"/>
                <w:szCs w:val="16"/>
              </w:rPr>
              <w:t>, S6-201892</w:t>
            </w:r>
            <w:r w:rsidR="00C557F8" w:rsidRPr="00F477AF">
              <w:rPr>
                <w:sz w:val="16"/>
                <w:szCs w:val="16"/>
              </w:rPr>
              <w:t xml:space="preserve">, S6-201893, </w:t>
            </w:r>
            <w:r w:rsidR="003E303B" w:rsidRPr="00F477AF">
              <w:rPr>
                <w:sz w:val="16"/>
                <w:szCs w:val="16"/>
              </w:rPr>
              <w:t xml:space="preserve">S6-201907, </w:t>
            </w:r>
            <w:r w:rsidR="00A5434C" w:rsidRPr="00F477AF">
              <w:rPr>
                <w:sz w:val="16"/>
                <w:szCs w:val="16"/>
              </w:rPr>
              <w:t xml:space="preserve">S6-201916, S6-201917, </w:t>
            </w:r>
            <w:r w:rsidR="00381350" w:rsidRPr="00F477AF">
              <w:rPr>
                <w:sz w:val="16"/>
                <w:szCs w:val="16"/>
              </w:rPr>
              <w:t xml:space="preserve">S6-201920, </w:t>
            </w:r>
            <w:r w:rsidR="00FB68EA" w:rsidRPr="00F477AF">
              <w:rPr>
                <w:sz w:val="16"/>
                <w:szCs w:val="16"/>
              </w:rPr>
              <w:t xml:space="preserve">S6-201921, </w:t>
            </w:r>
            <w:r w:rsidR="007D781D" w:rsidRPr="00F477AF">
              <w:rPr>
                <w:sz w:val="16"/>
                <w:szCs w:val="16"/>
              </w:rPr>
              <w:t xml:space="preserve">S6-201957, </w:t>
            </w:r>
            <w:r w:rsidR="008B323D" w:rsidRPr="00F477AF">
              <w:rPr>
                <w:sz w:val="16"/>
                <w:szCs w:val="16"/>
              </w:rPr>
              <w:t>S6-201958</w:t>
            </w:r>
            <w:r w:rsidR="004E1E25" w:rsidRPr="00F477AF">
              <w:rPr>
                <w:sz w:val="16"/>
                <w:szCs w:val="16"/>
              </w:rPr>
              <w:t>, S6-201964</w:t>
            </w:r>
            <w:r w:rsidR="003F2CC9" w:rsidRPr="00F477AF">
              <w:rPr>
                <w:sz w:val="16"/>
                <w:szCs w:val="16"/>
              </w:rPr>
              <w:t xml:space="preserve">, S6-201968, </w:t>
            </w:r>
            <w:r w:rsidR="00AF7CAD" w:rsidRPr="00F477AF">
              <w:rPr>
                <w:sz w:val="16"/>
                <w:szCs w:val="16"/>
              </w:rPr>
              <w:t xml:space="preserve">S6-201969, </w:t>
            </w:r>
            <w:r w:rsidR="00A22B9F" w:rsidRPr="00F477AF">
              <w:rPr>
                <w:sz w:val="16"/>
                <w:szCs w:val="16"/>
              </w:rPr>
              <w:t xml:space="preserve">S6-201984, </w:t>
            </w:r>
            <w:r w:rsidR="00E53A73" w:rsidRPr="00F477AF">
              <w:rPr>
                <w:sz w:val="16"/>
                <w:szCs w:val="16"/>
              </w:rPr>
              <w:t xml:space="preserve">S6-201985, </w:t>
            </w:r>
            <w:r w:rsidR="000A5621" w:rsidRPr="00F477AF">
              <w:rPr>
                <w:sz w:val="16"/>
                <w:szCs w:val="16"/>
              </w:rPr>
              <w:t xml:space="preserve">S6-202023, </w:t>
            </w:r>
            <w:r w:rsidR="003B4CBB" w:rsidRPr="00F477AF">
              <w:rPr>
                <w:sz w:val="16"/>
                <w:szCs w:val="16"/>
              </w:rPr>
              <w:t xml:space="preserve">S6-202024, </w:t>
            </w:r>
            <w:r w:rsidR="00C52645" w:rsidRPr="00F477AF">
              <w:rPr>
                <w:sz w:val="16"/>
                <w:szCs w:val="16"/>
              </w:rPr>
              <w:t>S6-202026, S6-202027</w:t>
            </w:r>
            <w:r w:rsidR="007F5F45" w:rsidRPr="00F477AF">
              <w:rPr>
                <w:sz w:val="16"/>
                <w:szCs w:val="16"/>
              </w:rPr>
              <w:t>, S6-202028</w:t>
            </w:r>
            <w:r w:rsidR="00EB1971" w:rsidRPr="00F477AF">
              <w:rPr>
                <w:sz w:val="16"/>
                <w:szCs w:val="16"/>
              </w:rPr>
              <w:t>, S6-202029</w:t>
            </w:r>
            <w:r w:rsidR="00F2672A" w:rsidRPr="00F477AF">
              <w:rPr>
                <w:sz w:val="16"/>
                <w:szCs w:val="16"/>
              </w:rPr>
              <w:t>, S6-202030</w:t>
            </w:r>
            <w:r w:rsidR="004544ED" w:rsidRPr="00F477AF">
              <w:rPr>
                <w:sz w:val="16"/>
                <w:szCs w:val="16"/>
              </w:rPr>
              <w:t>, S6-202031, S6-202032</w:t>
            </w:r>
            <w:r w:rsidR="00D46F66" w:rsidRPr="00F477AF">
              <w:rPr>
                <w:sz w:val="16"/>
                <w:szCs w:val="16"/>
              </w:rPr>
              <w:t>, S6-202033</w:t>
            </w:r>
            <w:r w:rsidR="002319F1" w:rsidRPr="00F477AF">
              <w:rPr>
                <w:sz w:val="16"/>
                <w:szCs w:val="16"/>
              </w:rPr>
              <w:t>, S6-202034</w:t>
            </w:r>
          </w:p>
        </w:tc>
        <w:tc>
          <w:tcPr>
            <w:tcW w:w="992" w:type="dxa"/>
            <w:shd w:val="solid" w:color="FFFFFF" w:fill="auto"/>
          </w:tcPr>
          <w:p w14:paraId="62EAF997" w14:textId="77777777" w:rsidR="00BB2D08" w:rsidRPr="00F477AF" w:rsidRDefault="00BB2D08" w:rsidP="00447F38">
            <w:pPr>
              <w:pStyle w:val="TAC"/>
              <w:rPr>
                <w:sz w:val="16"/>
                <w:szCs w:val="16"/>
              </w:rPr>
            </w:pPr>
            <w:r w:rsidRPr="00F477AF">
              <w:rPr>
                <w:sz w:val="16"/>
                <w:szCs w:val="16"/>
              </w:rPr>
              <w:t>1.1.0</w:t>
            </w:r>
          </w:p>
        </w:tc>
      </w:tr>
      <w:tr w:rsidR="00A0371D" w:rsidRPr="00F477AF" w14:paraId="17EE5F02" w14:textId="77777777" w:rsidTr="00B3457A">
        <w:tc>
          <w:tcPr>
            <w:tcW w:w="800" w:type="dxa"/>
            <w:shd w:val="solid" w:color="FFFFFF" w:fill="auto"/>
          </w:tcPr>
          <w:p w14:paraId="29AC8C7B" w14:textId="77777777" w:rsidR="00A0371D" w:rsidRPr="00F477AF" w:rsidRDefault="00A0371D" w:rsidP="00447F38">
            <w:pPr>
              <w:pStyle w:val="TAC"/>
              <w:rPr>
                <w:sz w:val="16"/>
                <w:szCs w:val="16"/>
              </w:rPr>
            </w:pPr>
            <w:r w:rsidRPr="00F477AF">
              <w:rPr>
                <w:sz w:val="16"/>
                <w:szCs w:val="16"/>
              </w:rPr>
              <w:t>2020-11</w:t>
            </w:r>
          </w:p>
        </w:tc>
        <w:tc>
          <w:tcPr>
            <w:tcW w:w="800" w:type="dxa"/>
            <w:shd w:val="solid" w:color="FFFFFF" w:fill="auto"/>
          </w:tcPr>
          <w:p w14:paraId="5B960C8B" w14:textId="77777777" w:rsidR="00A0371D" w:rsidRPr="00F477AF" w:rsidRDefault="00A0371D" w:rsidP="00447F38">
            <w:pPr>
              <w:pStyle w:val="TAC"/>
              <w:rPr>
                <w:sz w:val="16"/>
                <w:szCs w:val="16"/>
              </w:rPr>
            </w:pPr>
            <w:r w:rsidRPr="00F477AF">
              <w:rPr>
                <w:sz w:val="16"/>
                <w:szCs w:val="16"/>
              </w:rPr>
              <w:t>SA6#40-e</w:t>
            </w:r>
          </w:p>
        </w:tc>
        <w:tc>
          <w:tcPr>
            <w:tcW w:w="1094" w:type="dxa"/>
            <w:shd w:val="solid" w:color="FFFFFF" w:fill="auto"/>
          </w:tcPr>
          <w:p w14:paraId="266C23BD" w14:textId="77777777" w:rsidR="00A0371D" w:rsidRPr="00F477AF" w:rsidRDefault="00A0371D" w:rsidP="00447F38">
            <w:pPr>
              <w:pStyle w:val="TAC"/>
              <w:rPr>
                <w:sz w:val="16"/>
                <w:szCs w:val="16"/>
              </w:rPr>
            </w:pPr>
          </w:p>
        </w:tc>
        <w:tc>
          <w:tcPr>
            <w:tcW w:w="567" w:type="dxa"/>
            <w:shd w:val="solid" w:color="FFFFFF" w:fill="auto"/>
          </w:tcPr>
          <w:p w14:paraId="1DA3CB13" w14:textId="77777777" w:rsidR="00A0371D" w:rsidRPr="00F477AF" w:rsidRDefault="00A0371D" w:rsidP="00447F38">
            <w:pPr>
              <w:pStyle w:val="TAL"/>
              <w:rPr>
                <w:sz w:val="16"/>
                <w:szCs w:val="16"/>
              </w:rPr>
            </w:pPr>
          </w:p>
        </w:tc>
        <w:tc>
          <w:tcPr>
            <w:tcW w:w="425" w:type="dxa"/>
            <w:shd w:val="solid" w:color="FFFFFF" w:fill="auto"/>
          </w:tcPr>
          <w:p w14:paraId="2FB26155" w14:textId="77777777" w:rsidR="00A0371D" w:rsidRPr="00F477AF" w:rsidRDefault="00A0371D" w:rsidP="00386B2A">
            <w:pPr>
              <w:pStyle w:val="TAR"/>
              <w:jc w:val="center"/>
              <w:rPr>
                <w:sz w:val="16"/>
                <w:szCs w:val="16"/>
              </w:rPr>
            </w:pPr>
          </w:p>
        </w:tc>
        <w:tc>
          <w:tcPr>
            <w:tcW w:w="425" w:type="dxa"/>
            <w:shd w:val="solid" w:color="FFFFFF" w:fill="auto"/>
          </w:tcPr>
          <w:p w14:paraId="694CD404" w14:textId="77777777" w:rsidR="00A0371D" w:rsidRPr="00F477AF" w:rsidRDefault="00A0371D" w:rsidP="00447F38">
            <w:pPr>
              <w:pStyle w:val="TAC"/>
              <w:rPr>
                <w:sz w:val="16"/>
                <w:szCs w:val="16"/>
              </w:rPr>
            </w:pPr>
          </w:p>
        </w:tc>
        <w:tc>
          <w:tcPr>
            <w:tcW w:w="4536" w:type="dxa"/>
            <w:shd w:val="solid" w:color="FFFFFF" w:fill="auto"/>
          </w:tcPr>
          <w:p w14:paraId="436E8B00" w14:textId="77777777" w:rsidR="00A0371D" w:rsidRPr="00F477AF" w:rsidRDefault="00985680" w:rsidP="00A5434C">
            <w:pPr>
              <w:pStyle w:val="TAL"/>
              <w:rPr>
                <w:sz w:val="16"/>
                <w:szCs w:val="16"/>
              </w:rPr>
            </w:pPr>
            <w:r w:rsidRPr="00F477AF">
              <w:rPr>
                <w:sz w:val="16"/>
                <w:szCs w:val="16"/>
              </w:rPr>
              <w:t>S6-202074, S6-202078,</w:t>
            </w:r>
            <w:r w:rsidR="004861DF" w:rsidRPr="00F477AF">
              <w:t xml:space="preserve"> </w:t>
            </w:r>
            <w:r w:rsidR="004861DF" w:rsidRPr="00F477AF">
              <w:rPr>
                <w:sz w:val="16"/>
                <w:szCs w:val="16"/>
              </w:rPr>
              <w:t xml:space="preserve">S6-202091, </w:t>
            </w:r>
            <w:r w:rsidR="000018B7" w:rsidRPr="00F477AF">
              <w:rPr>
                <w:sz w:val="16"/>
                <w:szCs w:val="16"/>
              </w:rPr>
              <w:t xml:space="preserve">S6-202103, </w:t>
            </w:r>
            <w:r w:rsidR="00066ACF" w:rsidRPr="00F477AF">
              <w:rPr>
                <w:sz w:val="16"/>
                <w:szCs w:val="16"/>
              </w:rPr>
              <w:t xml:space="preserve">S6-202122, S6-202135, </w:t>
            </w:r>
            <w:r w:rsidR="00BC24A2" w:rsidRPr="00F477AF">
              <w:rPr>
                <w:sz w:val="16"/>
                <w:szCs w:val="16"/>
              </w:rPr>
              <w:t xml:space="preserve">S6-202153, </w:t>
            </w:r>
            <w:r w:rsidR="00A0708B" w:rsidRPr="00F477AF">
              <w:rPr>
                <w:sz w:val="16"/>
                <w:szCs w:val="16"/>
              </w:rPr>
              <w:t>S6-202154, S6-202156,</w:t>
            </w:r>
            <w:r w:rsidR="00A0708B" w:rsidRPr="00F477AF">
              <w:t xml:space="preserve"> </w:t>
            </w:r>
            <w:r w:rsidR="00A0708B" w:rsidRPr="00F477AF">
              <w:rPr>
                <w:sz w:val="16"/>
                <w:szCs w:val="16"/>
              </w:rPr>
              <w:t xml:space="preserve">S6-202162, </w:t>
            </w:r>
            <w:r w:rsidR="00067283" w:rsidRPr="00F477AF">
              <w:rPr>
                <w:sz w:val="16"/>
                <w:szCs w:val="16"/>
              </w:rPr>
              <w:t xml:space="preserve">S6-202163, S6-202166, </w:t>
            </w:r>
            <w:r w:rsidR="008F069D" w:rsidRPr="00F477AF">
              <w:rPr>
                <w:sz w:val="16"/>
                <w:szCs w:val="16"/>
              </w:rPr>
              <w:t xml:space="preserve">S6-202167, </w:t>
            </w:r>
            <w:r w:rsidR="00F517DB" w:rsidRPr="00F477AF">
              <w:rPr>
                <w:sz w:val="16"/>
                <w:szCs w:val="16"/>
              </w:rPr>
              <w:t xml:space="preserve">S6-202188, </w:t>
            </w:r>
            <w:r w:rsidR="00ED2E1F" w:rsidRPr="00F477AF">
              <w:rPr>
                <w:sz w:val="16"/>
                <w:szCs w:val="16"/>
              </w:rPr>
              <w:t xml:space="preserve">S6-202191, S6-202241, </w:t>
            </w:r>
            <w:r w:rsidR="00F517DB" w:rsidRPr="00F477AF">
              <w:rPr>
                <w:sz w:val="16"/>
                <w:szCs w:val="16"/>
              </w:rPr>
              <w:t xml:space="preserve">S6-202246, </w:t>
            </w:r>
            <w:r w:rsidR="00ED2E1F" w:rsidRPr="00F477AF">
              <w:rPr>
                <w:sz w:val="16"/>
                <w:szCs w:val="16"/>
              </w:rPr>
              <w:t xml:space="preserve">S6-202252, </w:t>
            </w:r>
            <w:r w:rsidR="00364BED" w:rsidRPr="00F477AF">
              <w:rPr>
                <w:sz w:val="16"/>
                <w:szCs w:val="16"/>
              </w:rPr>
              <w:t>S6-202255</w:t>
            </w:r>
            <w:r w:rsidR="002A7B60" w:rsidRPr="00F477AF">
              <w:rPr>
                <w:sz w:val="16"/>
                <w:szCs w:val="16"/>
              </w:rPr>
              <w:t>, S6-202266</w:t>
            </w:r>
            <w:r w:rsidR="005C2A69" w:rsidRPr="00F477AF">
              <w:rPr>
                <w:sz w:val="16"/>
                <w:szCs w:val="16"/>
              </w:rPr>
              <w:t xml:space="preserve">, S6-202270, </w:t>
            </w:r>
            <w:r w:rsidR="00566BCC" w:rsidRPr="00F477AF">
              <w:rPr>
                <w:sz w:val="16"/>
                <w:szCs w:val="16"/>
              </w:rPr>
              <w:t xml:space="preserve">S6-202271, </w:t>
            </w:r>
            <w:r w:rsidR="00A36392" w:rsidRPr="00F477AF">
              <w:rPr>
                <w:sz w:val="16"/>
                <w:szCs w:val="16"/>
              </w:rPr>
              <w:t xml:space="preserve">S6-202272, </w:t>
            </w:r>
            <w:r w:rsidR="009B36B6" w:rsidRPr="00F477AF">
              <w:rPr>
                <w:sz w:val="16"/>
                <w:szCs w:val="16"/>
              </w:rPr>
              <w:t xml:space="preserve">S6-202273, </w:t>
            </w:r>
            <w:r w:rsidR="00E20D6B" w:rsidRPr="00F477AF">
              <w:rPr>
                <w:sz w:val="16"/>
                <w:szCs w:val="16"/>
              </w:rPr>
              <w:t xml:space="preserve">S6-202282, </w:t>
            </w:r>
            <w:r w:rsidR="006E169B" w:rsidRPr="00F477AF">
              <w:rPr>
                <w:sz w:val="16"/>
                <w:szCs w:val="16"/>
              </w:rPr>
              <w:t xml:space="preserve">S6-202283, </w:t>
            </w:r>
            <w:r w:rsidR="004B03FC" w:rsidRPr="00F477AF">
              <w:rPr>
                <w:sz w:val="16"/>
                <w:szCs w:val="16"/>
              </w:rPr>
              <w:t xml:space="preserve">S6-202286, </w:t>
            </w:r>
            <w:r w:rsidR="00066EF8" w:rsidRPr="00F477AF">
              <w:rPr>
                <w:sz w:val="16"/>
                <w:szCs w:val="16"/>
              </w:rPr>
              <w:t xml:space="preserve">S6-202289, </w:t>
            </w:r>
            <w:r w:rsidR="00360F28" w:rsidRPr="00F477AF">
              <w:rPr>
                <w:sz w:val="16"/>
                <w:szCs w:val="16"/>
              </w:rPr>
              <w:t>S6-202290,</w:t>
            </w:r>
            <w:r w:rsidR="00017357" w:rsidRPr="00F477AF">
              <w:rPr>
                <w:sz w:val="16"/>
                <w:szCs w:val="16"/>
              </w:rPr>
              <w:t xml:space="preserve"> S6-202313, </w:t>
            </w:r>
            <w:r w:rsidR="001C471D" w:rsidRPr="00F477AF">
              <w:rPr>
                <w:sz w:val="16"/>
                <w:szCs w:val="16"/>
              </w:rPr>
              <w:t xml:space="preserve">S6-202316, </w:t>
            </w:r>
            <w:r w:rsidR="00F97F1C" w:rsidRPr="00F477AF">
              <w:rPr>
                <w:sz w:val="16"/>
                <w:szCs w:val="16"/>
              </w:rPr>
              <w:t xml:space="preserve">S6-202317, </w:t>
            </w:r>
            <w:r w:rsidR="00304E2D" w:rsidRPr="00F477AF">
              <w:rPr>
                <w:sz w:val="16"/>
                <w:szCs w:val="16"/>
              </w:rPr>
              <w:t xml:space="preserve">S6-202333, </w:t>
            </w:r>
            <w:r w:rsidR="00A454A2" w:rsidRPr="00F477AF">
              <w:rPr>
                <w:sz w:val="16"/>
                <w:szCs w:val="16"/>
              </w:rPr>
              <w:t>S6-202334,</w:t>
            </w:r>
            <w:r w:rsidR="00897849" w:rsidRPr="00F477AF">
              <w:t xml:space="preserve"> </w:t>
            </w:r>
            <w:r w:rsidR="00897849" w:rsidRPr="00F477AF">
              <w:rPr>
                <w:sz w:val="16"/>
                <w:szCs w:val="16"/>
              </w:rPr>
              <w:t xml:space="preserve">S6-202335, </w:t>
            </w:r>
            <w:r w:rsidR="00B65112" w:rsidRPr="00F477AF">
              <w:rPr>
                <w:sz w:val="16"/>
                <w:szCs w:val="16"/>
              </w:rPr>
              <w:t xml:space="preserve">S6-202336, </w:t>
            </w:r>
            <w:r w:rsidR="00952DC5" w:rsidRPr="00F477AF">
              <w:rPr>
                <w:sz w:val="16"/>
                <w:szCs w:val="16"/>
              </w:rPr>
              <w:t>S6-202337,</w:t>
            </w:r>
            <w:r w:rsidR="00EC5ACB" w:rsidRPr="00F477AF">
              <w:t xml:space="preserve"> </w:t>
            </w:r>
            <w:r w:rsidR="00EC5ACB" w:rsidRPr="00F477AF">
              <w:rPr>
                <w:sz w:val="16"/>
                <w:szCs w:val="16"/>
              </w:rPr>
              <w:t xml:space="preserve">S6-202338, </w:t>
            </w:r>
            <w:r w:rsidR="00C70D70" w:rsidRPr="00F477AF">
              <w:rPr>
                <w:sz w:val="16"/>
                <w:szCs w:val="16"/>
              </w:rPr>
              <w:t xml:space="preserve">S6-202339, </w:t>
            </w:r>
            <w:r w:rsidR="00D37559" w:rsidRPr="00F477AF">
              <w:rPr>
                <w:sz w:val="16"/>
                <w:szCs w:val="16"/>
              </w:rPr>
              <w:t xml:space="preserve">S6-202340, </w:t>
            </w:r>
            <w:r w:rsidR="00350788" w:rsidRPr="00F477AF">
              <w:rPr>
                <w:sz w:val="16"/>
                <w:szCs w:val="16"/>
              </w:rPr>
              <w:t>S6-202341, S6-202356, S6-202361</w:t>
            </w:r>
          </w:p>
        </w:tc>
        <w:tc>
          <w:tcPr>
            <w:tcW w:w="992" w:type="dxa"/>
            <w:shd w:val="solid" w:color="FFFFFF" w:fill="auto"/>
          </w:tcPr>
          <w:p w14:paraId="02D747E9" w14:textId="77777777" w:rsidR="00A0371D" w:rsidRPr="00F477AF" w:rsidRDefault="00A0371D" w:rsidP="00447F38">
            <w:pPr>
              <w:pStyle w:val="TAC"/>
              <w:rPr>
                <w:sz w:val="16"/>
                <w:szCs w:val="16"/>
              </w:rPr>
            </w:pPr>
            <w:r w:rsidRPr="00F477AF">
              <w:rPr>
                <w:sz w:val="16"/>
                <w:szCs w:val="16"/>
              </w:rPr>
              <w:t>1.2.0</w:t>
            </w:r>
          </w:p>
        </w:tc>
      </w:tr>
      <w:tr w:rsidR="004B4D77" w:rsidRPr="00F477AF" w14:paraId="5357C399" w14:textId="77777777" w:rsidTr="00B3457A">
        <w:tc>
          <w:tcPr>
            <w:tcW w:w="800" w:type="dxa"/>
            <w:shd w:val="solid" w:color="FFFFFF" w:fill="auto"/>
          </w:tcPr>
          <w:p w14:paraId="2EBF8D65" w14:textId="77777777" w:rsidR="004B4D77" w:rsidRPr="00F477AF" w:rsidRDefault="004B4D77" w:rsidP="00447F38">
            <w:pPr>
              <w:pStyle w:val="TAC"/>
              <w:rPr>
                <w:sz w:val="16"/>
                <w:szCs w:val="16"/>
              </w:rPr>
            </w:pPr>
            <w:r w:rsidRPr="00F477AF">
              <w:rPr>
                <w:sz w:val="16"/>
                <w:szCs w:val="16"/>
              </w:rPr>
              <w:t>2021-</w:t>
            </w:r>
            <w:r w:rsidR="005237DA" w:rsidRPr="00F477AF">
              <w:rPr>
                <w:sz w:val="16"/>
                <w:szCs w:val="16"/>
              </w:rPr>
              <w:t>01</w:t>
            </w:r>
          </w:p>
        </w:tc>
        <w:tc>
          <w:tcPr>
            <w:tcW w:w="800" w:type="dxa"/>
            <w:shd w:val="solid" w:color="FFFFFF" w:fill="auto"/>
          </w:tcPr>
          <w:p w14:paraId="05A038FB" w14:textId="77777777" w:rsidR="004B4D77" w:rsidRPr="00F477AF" w:rsidRDefault="005237DA" w:rsidP="00447F38">
            <w:pPr>
              <w:pStyle w:val="TAC"/>
              <w:rPr>
                <w:sz w:val="16"/>
                <w:szCs w:val="16"/>
              </w:rPr>
            </w:pPr>
            <w:r w:rsidRPr="00F477AF">
              <w:rPr>
                <w:sz w:val="16"/>
                <w:szCs w:val="16"/>
              </w:rPr>
              <w:t>SA6#41-e</w:t>
            </w:r>
          </w:p>
        </w:tc>
        <w:tc>
          <w:tcPr>
            <w:tcW w:w="1094" w:type="dxa"/>
            <w:shd w:val="solid" w:color="FFFFFF" w:fill="auto"/>
          </w:tcPr>
          <w:p w14:paraId="6EB6AE20" w14:textId="77777777" w:rsidR="004B4D77" w:rsidRPr="00F477AF" w:rsidRDefault="004B4D77" w:rsidP="00447F38">
            <w:pPr>
              <w:pStyle w:val="TAC"/>
              <w:rPr>
                <w:sz w:val="16"/>
                <w:szCs w:val="16"/>
              </w:rPr>
            </w:pPr>
          </w:p>
        </w:tc>
        <w:tc>
          <w:tcPr>
            <w:tcW w:w="567" w:type="dxa"/>
            <w:shd w:val="solid" w:color="FFFFFF" w:fill="auto"/>
          </w:tcPr>
          <w:p w14:paraId="7143039F" w14:textId="77777777" w:rsidR="004B4D77" w:rsidRPr="00F477AF" w:rsidRDefault="004B4D77" w:rsidP="00447F38">
            <w:pPr>
              <w:pStyle w:val="TAL"/>
              <w:rPr>
                <w:sz w:val="16"/>
                <w:szCs w:val="16"/>
              </w:rPr>
            </w:pPr>
          </w:p>
        </w:tc>
        <w:tc>
          <w:tcPr>
            <w:tcW w:w="425" w:type="dxa"/>
            <w:shd w:val="solid" w:color="FFFFFF" w:fill="auto"/>
          </w:tcPr>
          <w:p w14:paraId="32EEF0A9" w14:textId="77777777" w:rsidR="004B4D77" w:rsidRPr="00F477AF" w:rsidRDefault="004B4D77" w:rsidP="00386B2A">
            <w:pPr>
              <w:pStyle w:val="TAR"/>
              <w:jc w:val="center"/>
              <w:rPr>
                <w:sz w:val="16"/>
                <w:szCs w:val="16"/>
              </w:rPr>
            </w:pPr>
          </w:p>
        </w:tc>
        <w:tc>
          <w:tcPr>
            <w:tcW w:w="425" w:type="dxa"/>
            <w:shd w:val="solid" w:color="FFFFFF" w:fill="auto"/>
          </w:tcPr>
          <w:p w14:paraId="13934DA7" w14:textId="77777777" w:rsidR="004B4D77" w:rsidRPr="00F477AF" w:rsidRDefault="004B4D77" w:rsidP="00447F38">
            <w:pPr>
              <w:pStyle w:val="TAC"/>
              <w:rPr>
                <w:sz w:val="16"/>
                <w:szCs w:val="16"/>
              </w:rPr>
            </w:pPr>
          </w:p>
        </w:tc>
        <w:tc>
          <w:tcPr>
            <w:tcW w:w="4536" w:type="dxa"/>
            <w:shd w:val="solid" w:color="FFFFFF" w:fill="auto"/>
          </w:tcPr>
          <w:p w14:paraId="1516B35F" w14:textId="77777777" w:rsidR="00B80E0F" w:rsidRPr="00F477AF" w:rsidRDefault="006B25CF" w:rsidP="00395EB0">
            <w:pPr>
              <w:pStyle w:val="TAL"/>
              <w:rPr>
                <w:sz w:val="16"/>
                <w:szCs w:val="16"/>
              </w:rPr>
            </w:pPr>
            <w:r w:rsidRPr="00F477AF">
              <w:rPr>
                <w:sz w:val="16"/>
                <w:szCs w:val="16"/>
              </w:rPr>
              <w:t xml:space="preserve">S6-210042, S6-210116, S6-210118, S6-210131, S6-210139, S6-210201, </w:t>
            </w:r>
            <w:r w:rsidR="007A3FC9" w:rsidRPr="00F477AF">
              <w:rPr>
                <w:sz w:val="16"/>
                <w:szCs w:val="16"/>
              </w:rPr>
              <w:t xml:space="preserve">S6-210206, S6-210207, S6-210222, </w:t>
            </w:r>
            <w:r w:rsidR="00D02EEF" w:rsidRPr="00F477AF">
              <w:rPr>
                <w:sz w:val="16"/>
                <w:szCs w:val="16"/>
              </w:rPr>
              <w:t>S6-210227</w:t>
            </w:r>
            <w:r w:rsidR="00D7147D" w:rsidRPr="00F477AF">
              <w:rPr>
                <w:sz w:val="16"/>
                <w:szCs w:val="16"/>
              </w:rPr>
              <w:t xml:space="preserve">, S6-210229, S6-210230, </w:t>
            </w:r>
            <w:r w:rsidR="0034622D" w:rsidRPr="00F477AF">
              <w:rPr>
                <w:sz w:val="16"/>
                <w:szCs w:val="16"/>
              </w:rPr>
              <w:t xml:space="preserve">S6-210231, </w:t>
            </w:r>
            <w:r w:rsidR="00266372" w:rsidRPr="00F477AF">
              <w:rPr>
                <w:sz w:val="16"/>
                <w:szCs w:val="16"/>
              </w:rPr>
              <w:t xml:space="preserve">S6-210232, S6-210238, </w:t>
            </w:r>
            <w:r w:rsidR="008E4B2C" w:rsidRPr="00F477AF">
              <w:rPr>
                <w:sz w:val="16"/>
                <w:szCs w:val="16"/>
              </w:rPr>
              <w:t xml:space="preserve">S6-210241, </w:t>
            </w:r>
            <w:r w:rsidR="00577B2E" w:rsidRPr="00F477AF">
              <w:rPr>
                <w:sz w:val="16"/>
                <w:szCs w:val="16"/>
              </w:rPr>
              <w:t xml:space="preserve">S6-210243, </w:t>
            </w:r>
            <w:r w:rsidR="002078AF" w:rsidRPr="00F477AF">
              <w:rPr>
                <w:sz w:val="16"/>
                <w:szCs w:val="16"/>
              </w:rPr>
              <w:t>S6-210277,</w:t>
            </w:r>
            <w:r w:rsidR="00822239" w:rsidRPr="00F477AF">
              <w:t xml:space="preserve"> </w:t>
            </w:r>
            <w:r w:rsidR="00B45E7E" w:rsidRPr="00F477AF">
              <w:rPr>
                <w:sz w:val="16"/>
                <w:szCs w:val="16"/>
              </w:rPr>
              <w:t>S6-210285,</w:t>
            </w:r>
            <w:r w:rsidR="00B45E7E" w:rsidRPr="00F477AF">
              <w:t xml:space="preserve"> </w:t>
            </w:r>
            <w:r w:rsidR="00822239" w:rsidRPr="00F477AF">
              <w:rPr>
                <w:sz w:val="16"/>
                <w:szCs w:val="16"/>
              </w:rPr>
              <w:t xml:space="preserve">S6-210289, </w:t>
            </w:r>
            <w:r w:rsidR="00745073" w:rsidRPr="00F477AF">
              <w:rPr>
                <w:sz w:val="16"/>
                <w:szCs w:val="16"/>
              </w:rPr>
              <w:t xml:space="preserve">S6-210290, </w:t>
            </w:r>
            <w:r w:rsidR="00C87BC1" w:rsidRPr="00F477AF">
              <w:rPr>
                <w:sz w:val="16"/>
                <w:szCs w:val="16"/>
              </w:rPr>
              <w:t xml:space="preserve">S6-210291, </w:t>
            </w:r>
            <w:r w:rsidR="00C43E71" w:rsidRPr="00F477AF">
              <w:rPr>
                <w:sz w:val="16"/>
                <w:szCs w:val="16"/>
              </w:rPr>
              <w:t xml:space="preserve">S6-210306, </w:t>
            </w:r>
            <w:r w:rsidR="00833777" w:rsidRPr="00F477AF">
              <w:rPr>
                <w:sz w:val="16"/>
                <w:szCs w:val="16"/>
              </w:rPr>
              <w:t xml:space="preserve">S6-210309, </w:t>
            </w:r>
            <w:r w:rsidR="00EA6449" w:rsidRPr="00F477AF">
              <w:rPr>
                <w:sz w:val="16"/>
                <w:szCs w:val="16"/>
              </w:rPr>
              <w:t xml:space="preserve">S6-210334, </w:t>
            </w:r>
            <w:r w:rsidR="00F137BF" w:rsidRPr="00F477AF">
              <w:rPr>
                <w:sz w:val="16"/>
                <w:szCs w:val="16"/>
              </w:rPr>
              <w:t xml:space="preserve">S6-210335, </w:t>
            </w:r>
            <w:r w:rsidR="00650D77" w:rsidRPr="00F477AF">
              <w:rPr>
                <w:sz w:val="16"/>
                <w:szCs w:val="16"/>
              </w:rPr>
              <w:t xml:space="preserve">S6-210336, </w:t>
            </w:r>
            <w:r w:rsidR="00AA7215" w:rsidRPr="00F477AF">
              <w:rPr>
                <w:sz w:val="16"/>
                <w:szCs w:val="16"/>
              </w:rPr>
              <w:t xml:space="preserve">S6-210337, </w:t>
            </w:r>
            <w:r w:rsidR="00C409CE" w:rsidRPr="00F477AF">
              <w:rPr>
                <w:sz w:val="16"/>
                <w:szCs w:val="16"/>
              </w:rPr>
              <w:t xml:space="preserve">S6-210338, </w:t>
            </w:r>
            <w:r w:rsidR="009B5A76" w:rsidRPr="00F477AF">
              <w:rPr>
                <w:sz w:val="16"/>
                <w:szCs w:val="16"/>
              </w:rPr>
              <w:t xml:space="preserve">S6-210339, </w:t>
            </w:r>
            <w:r w:rsidR="00B15B10" w:rsidRPr="00F477AF">
              <w:rPr>
                <w:sz w:val="16"/>
                <w:szCs w:val="16"/>
              </w:rPr>
              <w:t>S6-210340,</w:t>
            </w:r>
            <w:r w:rsidR="00B15B10" w:rsidRPr="00F477AF">
              <w:t xml:space="preserve"> </w:t>
            </w:r>
            <w:r w:rsidR="00B15B10" w:rsidRPr="00F477AF">
              <w:rPr>
                <w:sz w:val="16"/>
                <w:szCs w:val="16"/>
              </w:rPr>
              <w:t xml:space="preserve">S6-210341, </w:t>
            </w:r>
            <w:r w:rsidR="00F853A1" w:rsidRPr="00F477AF">
              <w:rPr>
                <w:sz w:val="16"/>
                <w:szCs w:val="16"/>
              </w:rPr>
              <w:t xml:space="preserve">S6-210342, </w:t>
            </w:r>
            <w:r w:rsidR="00B80E0F" w:rsidRPr="00F477AF">
              <w:rPr>
                <w:sz w:val="16"/>
                <w:szCs w:val="16"/>
              </w:rPr>
              <w:t xml:space="preserve">S6-210343, S6-210344, S6-210345, </w:t>
            </w:r>
            <w:r w:rsidR="000E4A79" w:rsidRPr="00F477AF">
              <w:rPr>
                <w:sz w:val="16"/>
                <w:szCs w:val="16"/>
              </w:rPr>
              <w:t xml:space="preserve">S6-210346, </w:t>
            </w:r>
            <w:r w:rsidR="00B86F45" w:rsidRPr="00F477AF">
              <w:rPr>
                <w:sz w:val="16"/>
                <w:szCs w:val="16"/>
              </w:rPr>
              <w:t xml:space="preserve">S6-210347, </w:t>
            </w:r>
            <w:r w:rsidR="00F43A3B" w:rsidRPr="00F477AF">
              <w:rPr>
                <w:sz w:val="16"/>
                <w:szCs w:val="16"/>
              </w:rPr>
              <w:t>S6-210348</w:t>
            </w:r>
          </w:p>
        </w:tc>
        <w:tc>
          <w:tcPr>
            <w:tcW w:w="992" w:type="dxa"/>
            <w:shd w:val="solid" w:color="FFFFFF" w:fill="auto"/>
          </w:tcPr>
          <w:p w14:paraId="22EC03BA" w14:textId="77777777" w:rsidR="004B4D77" w:rsidRPr="00F477AF" w:rsidRDefault="005237DA" w:rsidP="00447F38">
            <w:pPr>
              <w:pStyle w:val="TAC"/>
              <w:rPr>
                <w:sz w:val="16"/>
                <w:szCs w:val="16"/>
              </w:rPr>
            </w:pPr>
            <w:r w:rsidRPr="00F477AF">
              <w:rPr>
                <w:sz w:val="16"/>
                <w:szCs w:val="16"/>
              </w:rPr>
              <w:t>1.3.0</w:t>
            </w:r>
          </w:p>
        </w:tc>
      </w:tr>
      <w:tr w:rsidR="000F1B02" w:rsidRPr="00F477AF" w14:paraId="6ADB8772" w14:textId="77777777" w:rsidTr="00B3457A">
        <w:tc>
          <w:tcPr>
            <w:tcW w:w="800" w:type="dxa"/>
            <w:shd w:val="solid" w:color="FFFFFF" w:fill="auto"/>
          </w:tcPr>
          <w:p w14:paraId="68F793EE" w14:textId="77777777" w:rsidR="000F1B02" w:rsidRPr="00F477AF" w:rsidRDefault="000F1B02" w:rsidP="00447F38">
            <w:pPr>
              <w:pStyle w:val="TAC"/>
              <w:rPr>
                <w:sz w:val="16"/>
                <w:szCs w:val="16"/>
              </w:rPr>
            </w:pPr>
            <w:r w:rsidRPr="00F477AF">
              <w:rPr>
                <w:sz w:val="16"/>
                <w:szCs w:val="16"/>
              </w:rPr>
              <w:t>2021-03</w:t>
            </w:r>
          </w:p>
        </w:tc>
        <w:tc>
          <w:tcPr>
            <w:tcW w:w="800" w:type="dxa"/>
            <w:shd w:val="solid" w:color="FFFFFF" w:fill="auto"/>
          </w:tcPr>
          <w:p w14:paraId="7CF2F902" w14:textId="77777777" w:rsidR="000F1B02" w:rsidRPr="00F477AF" w:rsidRDefault="000F1B02" w:rsidP="00447F38">
            <w:pPr>
              <w:pStyle w:val="TAC"/>
              <w:rPr>
                <w:sz w:val="16"/>
                <w:szCs w:val="16"/>
              </w:rPr>
            </w:pPr>
            <w:r w:rsidRPr="00F477AF">
              <w:rPr>
                <w:sz w:val="16"/>
                <w:szCs w:val="16"/>
              </w:rPr>
              <w:t>SA6#42-e</w:t>
            </w:r>
          </w:p>
        </w:tc>
        <w:tc>
          <w:tcPr>
            <w:tcW w:w="1094" w:type="dxa"/>
            <w:shd w:val="solid" w:color="FFFFFF" w:fill="auto"/>
          </w:tcPr>
          <w:p w14:paraId="1047C2FB" w14:textId="77777777" w:rsidR="000F1B02" w:rsidRPr="00F477AF" w:rsidRDefault="000F1B02" w:rsidP="00447F38">
            <w:pPr>
              <w:pStyle w:val="TAC"/>
              <w:rPr>
                <w:sz w:val="16"/>
                <w:szCs w:val="16"/>
              </w:rPr>
            </w:pPr>
          </w:p>
        </w:tc>
        <w:tc>
          <w:tcPr>
            <w:tcW w:w="567" w:type="dxa"/>
            <w:shd w:val="solid" w:color="FFFFFF" w:fill="auto"/>
          </w:tcPr>
          <w:p w14:paraId="2C0FD766" w14:textId="77777777" w:rsidR="000F1B02" w:rsidRPr="00F477AF" w:rsidRDefault="000F1B02" w:rsidP="00447F38">
            <w:pPr>
              <w:pStyle w:val="TAL"/>
              <w:rPr>
                <w:sz w:val="16"/>
                <w:szCs w:val="16"/>
              </w:rPr>
            </w:pPr>
          </w:p>
        </w:tc>
        <w:tc>
          <w:tcPr>
            <w:tcW w:w="425" w:type="dxa"/>
            <w:shd w:val="solid" w:color="FFFFFF" w:fill="auto"/>
          </w:tcPr>
          <w:p w14:paraId="76C73114" w14:textId="77777777" w:rsidR="000F1B02" w:rsidRPr="00F477AF" w:rsidRDefault="000F1B02" w:rsidP="00386B2A">
            <w:pPr>
              <w:pStyle w:val="TAR"/>
              <w:jc w:val="center"/>
              <w:rPr>
                <w:sz w:val="16"/>
                <w:szCs w:val="16"/>
              </w:rPr>
            </w:pPr>
          </w:p>
        </w:tc>
        <w:tc>
          <w:tcPr>
            <w:tcW w:w="425" w:type="dxa"/>
            <w:shd w:val="solid" w:color="FFFFFF" w:fill="auto"/>
          </w:tcPr>
          <w:p w14:paraId="52B2C1FA" w14:textId="77777777" w:rsidR="000F1B02" w:rsidRPr="00F477AF" w:rsidRDefault="000F1B02" w:rsidP="00447F38">
            <w:pPr>
              <w:pStyle w:val="TAC"/>
              <w:rPr>
                <w:sz w:val="16"/>
                <w:szCs w:val="16"/>
              </w:rPr>
            </w:pPr>
          </w:p>
        </w:tc>
        <w:tc>
          <w:tcPr>
            <w:tcW w:w="4536" w:type="dxa"/>
            <w:shd w:val="solid" w:color="FFFFFF" w:fill="auto"/>
          </w:tcPr>
          <w:p w14:paraId="2EC87B73" w14:textId="77777777" w:rsidR="000F1B02" w:rsidRPr="00F477AF" w:rsidRDefault="00D74746" w:rsidP="000F746C">
            <w:pPr>
              <w:pStyle w:val="TAL"/>
              <w:rPr>
                <w:sz w:val="16"/>
                <w:szCs w:val="16"/>
              </w:rPr>
            </w:pPr>
            <w:r w:rsidRPr="00F477AF">
              <w:rPr>
                <w:sz w:val="16"/>
                <w:szCs w:val="16"/>
              </w:rPr>
              <w:t xml:space="preserve">S6-210431, S6-210435, S6-210463, S6-210466, S6-210498, S6-210505, S6-210506, </w:t>
            </w:r>
            <w:r w:rsidR="00846E01" w:rsidRPr="00F477AF">
              <w:rPr>
                <w:sz w:val="16"/>
                <w:szCs w:val="16"/>
              </w:rPr>
              <w:t xml:space="preserve">S6-210509, </w:t>
            </w:r>
            <w:r w:rsidR="00BA2C2E" w:rsidRPr="00F477AF">
              <w:rPr>
                <w:sz w:val="16"/>
                <w:szCs w:val="16"/>
              </w:rPr>
              <w:t>S6-210510</w:t>
            </w:r>
            <w:r w:rsidR="00507203" w:rsidRPr="00F477AF">
              <w:rPr>
                <w:sz w:val="16"/>
                <w:szCs w:val="16"/>
              </w:rPr>
              <w:t xml:space="preserve">, S6-210516, S6-210521, </w:t>
            </w:r>
            <w:r w:rsidR="006C7FD8" w:rsidRPr="00F477AF">
              <w:rPr>
                <w:sz w:val="16"/>
                <w:szCs w:val="16"/>
              </w:rPr>
              <w:t>S6-210622</w:t>
            </w:r>
            <w:r w:rsidR="0019068B" w:rsidRPr="00F477AF">
              <w:rPr>
                <w:sz w:val="16"/>
                <w:szCs w:val="16"/>
              </w:rPr>
              <w:t>, S6-210624</w:t>
            </w:r>
            <w:r w:rsidR="009E213F" w:rsidRPr="00F477AF">
              <w:rPr>
                <w:sz w:val="16"/>
                <w:szCs w:val="16"/>
              </w:rPr>
              <w:t xml:space="preserve">, S6-210631, </w:t>
            </w:r>
            <w:r w:rsidR="00B76AD2" w:rsidRPr="00F477AF">
              <w:rPr>
                <w:sz w:val="16"/>
                <w:szCs w:val="16"/>
              </w:rPr>
              <w:t xml:space="preserve">S6-210632, S6-210634, </w:t>
            </w:r>
            <w:r w:rsidR="00A052E0" w:rsidRPr="00F477AF">
              <w:rPr>
                <w:sz w:val="16"/>
                <w:szCs w:val="16"/>
              </w:rPr>
              <w:t xml:space="preserve">S6-210635, </w:t>
            </w:r>
            <w:r w:rsidR="00916DC9" w:rsidRPr="00F477AF">
              <w:rPr>
                <w:sz w:val="16"/>
                <w:szCs w:val="16"/>
              </w:rPr>
              <w:t xml:space="preserve">S6-210636, </w:t>
            </w:r>
            <w:r w:rsidR="00CB1667" w:rsidRPr="00F477AF">
              <w:rPr>
                <w:sz w:val="16"/>
                <w:szCs w:val="16"/>
              </w:rPr>
              <w:t xml:space="preserve">S6-210648, </w:t>
            </w:r>
            <w:r w:rsidR="002C0D81" w:rsidRPr="00F477AF">
              <w:rPr>
                <w:sz w:val="16"/>
                <w:szCs w:val="16"/>
              </w:rPr>
              <w:t xml:space="preserve">S6-210657, </w:t>
            </w:r>
            <w:r w:rsidR="00661355" w:rsidRPr="00F477AF">
              <w:rPr>
                <w:sz w:val="16"/>
                <w:szCs w:val="16"/>
              </w:rPr>
              <w:t xml:space="preserve">S6-210658, S6-210659, </w:t>
            </w:r>
            <w:r w:rsidR="00EB07F2" w:rsidRPr="00F477AF">
              <w:rPr>
                <w:sz w:val="16"/>
                <w:szCs w:val="16"/>
              </w:rPr>
              <w:t xml:space="preserve">S6-210663, </w:t>
            </w:r>
            <w:r w:rsidR="003E7CB5" w:rsidRPr="00F477AF">
              <w:rPr>
                <w:sz w:val="16"/>
                <w:szCs w:val="16"/>
              </w:rPr>
              <w:t xml:space="preserve">S6-210666, </w:t>
            </w:r>
            <w:r w:rsidR="00020453" w:rsidRPr="00F477AF">
              <w:rPr>
                <w:sz w:val="16"/>
                <w:szCs w:val="16"/>
              </w:rPr>
              <w:t xml:space="preserve">S6-210667, S6-210668, S6-210670, </w:t>
            </w:r>
            <w:r w:rsidR="005A35AA" w:rsidRPr="00F477AF">
              <w:rPr>
                <w:sz w:val="16"/>
                <w:szCs w:val="16"/>
              </w:rPr>
              <w:t xml:space="preserve">S6-210695, </w:t>
            </w:r>
            <w:r w:rsidR="00064FF9" w:rsidRPr="00F477AF">
              <w:rPr>
                <w:sz w:val="16"/>
                <w:szCs w:val="16"/>
              </w:rPr>
              <w:t>S6-210697, S6-210703,</w:t>
            </w:r>
            <w:r w:rsidR="009A3884" w:rsidRPr="00F477AF">
              <w:t xml:space="preserve"> </w:t>
            </w:r>
            <w:r w:rsidR="009A3884" w:rsidRPr="00F477AF">
              <w:rPr>
                <w:sz w:val="16"/>
                <w:szCs w:val="16"/>
              </w:rPr>
              <w:t xml:space="preserve">S6-210722, </w:t>
            </w:r>
            <w:r w:rsidR="001A191C" w:rsidRPr="00F477AF">
              <w:rPr>
                <w:sz w:val="16"/>
                <w:szCs w:val="16"/>
              </w:rPr>
              <w:t xml:space="preserve">S6-210723, S6-210724, </w:t>
            </w:r>
            <w:r w:rsidR="000E60A1" w:rsidRPr="00F477AF">
              <w:rPr>
                <w:sz w:val="16"/>
                <w:szCs w:val="16"/>
              </w:rPr>
              <w:t xml:space="preserve">S6-210725, </w:t>
            </w:r>
            <w:r w:rsidR="000F746C" w:rsidRPr="00F477AF">
              <w:rPr>
                <w:sz w:val="16"/>
                <w:szCs w:val="16"/>
              </w:rPr>
              <w:t xml:space="preserve">S6-210726, </w:t>
            </w:r>
            <w:r w:rsidR="00772E16" w:rsidRPr="00F477AF">
              <w:rPr>
                <w:sz w:val="16"/>
                <w:szCs w:val="16"/>
              </w:rPr>
              <w:t xml:space="preserve">S6-210727, </w:t>
            </w:r>
            <w:r w:rsidR="000813CC" w:rsidRPr="00F477AF">
              <w:rPr>
                <w:sz w:val="16"/>
                <w:szCs w:val="16"/>
              </w:rPr>
              <w:t xml:space="preserve">S6-210728, </w:t>
            </w:r>
            <w:r w:rsidR="00E65812" w:rsidRPr="00F477AF">
              <w:rPr>
                <w:sz w:val="16"/>
                <w:szCs w:val="16"/>
              </w:rPr>
              <w:t xml:space="preserve">S6-210729, S6-210730, </w:t>
            </w:r>
            <w:r w:rsidR="000D37EB" w:rsidRPr="00F477AF">
              <w:rPr>
                <w:sz w:val="16"/>
                <w:szCs w:val="16"/>
              </w:rPr>
              <w:t xml:space="preserve">S6-210731, </w:t>
            </w:r>
            <w:r w:rsidR="000B648A" w:rsidRPr="00F477AF">
              <w:rPr>
                <w:sz w:val="16"/>
                <w:szCs w:val="16"/>
              </w:rPr>
              <w:t xml:space="preserve">S6-210732, </w:t>
            </w:r>
            <w:r w:rsidR="009421EF" w:rsidRPr="00F477AF">
              <w:rPr>
                <w:sz w:val="16"/>
                <w:szCs w:val="16"/>
              </w:rPr>
              <w:t>S6-210733</w:t>
            </w:r>
          </w:p>
        </w:tc>
        <w:tc>
          <w:tcPr>
            <w:tcW w:w="992" w:type="dxa"/>
            <w:shd w:val="solid" w:color="FFFFFF" w:fill="auto"/>
          </w:tcPr>
          <w:p w14:paraId="5C34A645" w14:textId="77777777" w:rsidR="000F1B02" w:rsidRPr="00F477AF" w:rsidRDefault="000F1B02" w:rsidP="00447F38">
            <w:pPr>
              <w:pStyle w:val="TAC"/>
              <w:rPr>
                <w:sz w:val="16"/>
                <w:szCs w:val="16"/>
              </w:rPr>
            </w:pPr>
            <w:r w:rsidRPr="00F477AF">
              <w:rPr>
                <w:sz w:val="16"/>
                <w:szCs w:val="16"/>
              </w:rPr>
              <w:t>1.4.0</w:t>
            </w:r>
          </w:p>
        </w:tc>
      </w:tr>
      <w:tr w:rsidR="00F84824" w:rsidRPr="00F477AF" w14:paraId="4320566E" w14:textId="77777777" w:rsidTr="00B3457A">
        <w:tc>
          <w:tcPr>
            <w:tcW w:w="800" w:type="dxa"/>
            <w:shd w:val="solid" w:color="FFFFFF" w:fill="auto"/>
          </w:tcPr>
          <w:p w14:paraId="02E80D37" w14:textId="77777777" w:rsidR="00F84824" w:rsidRPr="00F477AF" w:rsidRDefault="00F84824" w:rsidP="00F84824">
            <w:pPr>
              <w:pStyle w:val="TAC"/>
              <w:rPr>
                <w:sz w:val="16"/>
                <w:szCs w:val="16"/>
              </w:rPr>
            </w:pPr>
            <w:r w:rsidRPr="00F477AF">
              <w:rPr>
                <w:sz w:val="16"/>
                <w:szCs w:val="16"/>
              </w:rPr>
              <w:t>2021-03</w:t>
            </w:r>
          </w:p>
        </w:tc>
        <w:tc>
          <w:tcPr>
            <w:tcW w:w="800" w:type="dxa"/>
            <w:shd w:val="solid" w:color="FFFFFF" w:fill="auto"/>
          </w:tcPr>
          <w:p w14:paraId="1B4FA091" w14:textId="77777777" w:rsidR="00F84824" w:rsidRPr="00F477AF" w:rsidRDefault="00F84824" w:rsidP="00F84824">
            <w:pPr>
              <w:pStyle w:val="TAC"/>
              <w:rPr>
                <w:sz w:val="16"/>
                <w:szCs w:val="16"/>
              </w:rPr>
            </w:pPr>
            <w:r w:rsidRPr="00F477AF">
              <w:rPr>
                <w:sz w:val="16"/>
                <w:szCs w:val="16"/>
              </w:rPr>
              <w:t>SA#91-e</w:t>
            </w:r>
          </w:p>
        </w:tc>
        <w:tc>
          <w:tcPr>
            <w:tcW w:w="1094" w:type="dxa"/>
            <w:shd w:val="solid" w:color="FFFFFF" w:fill="auto"/>
          </w:tcPr>
          <w:p w14:paraId="58CFAD3F" w14:textId="77777777" w:rsidR="00F84824" w:rsidRPr="00F477AF" w:rsidRDefault="00F84824" w:rsidP="00F84824">
            <w:pPr>
              <w:pStyle w:val="TAC"/>
              <w:rPr>
                <w:sz w:val="16"/>
                <w:szCs w:val="16"/>
              </w:rPr>
            </w:pPr>
            <w:r w:rsidRPr="00F477AF">
              <w:rPr>
                <w:sz w:val="16"/>
                <w:szCs w:val="16"/>
              </w:rPr>
              <w:t>SP-210175</w:t>
            </w:r>
          </w:p>
        </w:tc>
        <w:tc>
          <w:tcPr>
            <w:tcW w:w="567" w:type="dxa"/>
            <w:shd w:val="solid" w:color="FFFFFF" w:fill="auto"/>
          </w:tcPr>
          <w:p w14:paraId="3236412C" w14:textId="77777777" w:rsidR="00F84824" w:rsidRPr="00F477AF" w:rsidRDefault="00EA11B0" w:rsidP="00F84824">
            <w:pPr>
              <w:pStyle w:val="TAL"/>
              <w:rPr>
                <w:sz w:val="16"/>
                <w:szCs w:val="16"/>
              </w:rPr>
            </w:pPr>
            <w:r>
              <w:rPr>
                <w:sz w:val="16"/>
                <w:szCs w:val="16"/>
              </w:rPr>
              <w:t>0001</w:t>
            </w:r>
          </w:p>
        </w:tc>
        <w:tc>
          <w:tcPr>
            <w:tcW w:w="425" w:type="dxa"/>
            <w:shd w:val="solid" w:color="FFFFFF" w:fill="auto"/>
          </w:tcPr>
          <w:p w14:paraId="666F156A" w14:textId="77777777" w:rsidR="00F84824" w:rsidRPr="00F477AF" w:rsidRDefault="00F84824" w:rsidP="00386B2A">
            <w:pPr>
              <w:pStyle w:val="TAR"/>
              <w:jc w:val="center"/>
              <w:rPr>
                <w:sz w:val="16"/>
                <w:szCs w:val="16"/>
              </w:rPr>
            </w:pPr>
          </w:p>
        </w:tc>
        <w:tc>
          <w:tcPr>
            <w:tcW w:w="425" w:type="dxa"/>
            <w:shd w:val="solid" w:color="FFFFFF" w:fill="auto"/>
          </w:tcPr>
          <w:p w14:paraId="4E957AF1" w14:textId="77777777" w:rsidR="00F84824" w:rsidRPr="00F477AF" w:rsidRDefault="00F84824" w:rsidP="00F84824">
            <w:pPr>
              <w:pStyle w:val="TAC"/>
              <w:rPr>
                <w:sz w:val="16"/>
                <w:szCs w:val="16"/>
              </w:rPr>
            </w:pPr>
          </w:p>
        </w:tc>
        <w:tc>
          <w:tcPr>
            <w:tcW w:w="4536" w:type="dxa"/>
            <w:shd w:val="solid" w:color="FFFFFF" w:fill="auto"/>
          </w:tcPr>
          <w:p w14:paraId="579A5DEB" w14:textId="77777777" w:rsidR="00F84824" w:rsidRPr="00F477AF" w:rsidRDefault="00F84824" w:rsidP="00F84824">
            <w:pPr>
              <w:pStyle w:val="TAL"/>
              <w:rPr>
                <w:sz w:val="16"/>
                <w:szCs w:val="16"/>
              </w:rPr>
            </w:pPr>
            <w:r w:rsidRPr="00F477AF">
              <w:rPr>
                <w:sz w:val="16"/>
                <w:szCs w:val="16"/>
              </w:rPr>
              <w:t>Presentation for approval at SA#91-e</w:t>
            </w:r>
          </w:p>
        </w:tc>
        <w:tc>
          <w:tcPr>
            <w:tcW w:w="992" w:type="dxa"/>
            <w:shd w:val="solid" w:color="FFFFFF" w:fill="auto"/>
          </w:tcPr>
          <w:p w14:paraId="5811EF90" w14:textId="77777777" w:rsidR="00F84824" w:rsidRPr="00F477AF" w:rsidRDefault="00F84824" w:rsidP="00F84824">
            <w:pPr>
              <w:pStyle w:val="TAC"/>
              <w:rPr>
                <w:sz w:val="16"/>
                <w:szCs w:val="16"/>
              </w:rPr>
            </w:pPr>
            <w:r w:rsidRPr="00F477AF">
              <w:rPr>
                <w:sz w:val="16"/>
                <w:szCs w:val="16"/>
              </w:rPr>
              <w:t>2.0.0</w:t>
            </w:r>
          </w:p>
        </w:tc>
      </w:tr>
      <w:tr w:rsidR="00AB6F3C" w:rsidRPr="00F477AF" w14:paraId="3C5123BC" w14:textId="77777777" w:rsidTr="00B3457A">
        <w:tc>
          <w:tcPr>
            <w:tcW w:w="800" w:type="dxa"/>
            <w:shd w:val="solid" w:color="FFFFFF" w:fill="auto"/>
          </w:tcPr>
          <w:p w14:paraId="4AA0A21C" w14:textId="77777777" w:rsidR="00AB6F3C" w:rsidRPr="00F477AF" w:rsidRDefault="00AB6F3C" w:rsidP="00F84824">
            <w:pPr>
              <w:pStyle w:val="TAC"/>
              <w:rPr>
                <w:sz w:val="16"/>
                <w:szCs w:val="16"/>
              </w:rPr>
            </w:pPr>
            <w:r w:rsidRPr="00F477AF">
              <w:rPr>
                <w:sz w:val="16"/>
                <w:szCs w:val="16"/>
              </w:rPr>
              <w:t>2021-04</w:t>
            </w:r>
          </w:p>
        </w:tc>
        <w:tc>
          <w:tcPr>
            <w:tcW w:w="800" w:type="dxa"/>
            <w:shd w:val="solid" w:color="FFFFFF" w:fill="auto"/>
          </w:tcPr>
          <w:p w14:paraId="0F77F872" w14:textId="77777777" w:rsidR="00AB6F3C" w:rsidRPr="00F477AF" w:rsidRDefault="00AB6F3C" w:rsidP="00AB6F3C">
            <w:pPr>
              <w:pStyle w:val="TAC"/>
              <w:rPr>
                <w:sz w:val="16"/>
                <w:szCs w:val="16"/>
              </w:rPr>
            </w:pPr>
            <w:r w:rsidRPr="00F477AF">
              <w:rPr>
                <w:sz w:val="16"/>
                <w:szCs w:val="16"/>
              </w:rPr>
              <w:t>SA6#42-BIS-e</w:t>
            </w:r>
          </w:p>
        </w:tc>
        <w:tc>
          <w:tcPr>
            <w:tcW w:w="1094" w:type="dxa"/>
            <w:shd w:val="solid" w:color="FFFFFF" w:fill="auto"/>
          </w:tcPr>
          <w:p w14:paraId="0882F2F4" w14:textId="77777777" w:rsidR="00AB6F3C" w:rsidRPr="00F477AF" w:rsidRDefault="00AB6F3C" w:rsidP="00F84824">
            <w:pPr>
              <w:pStyle w:val="TAC"/>
              <w:rPr>
                <w:sz w:val="16"/>
                <w:szCs w:val="16"/>
              </w:rPr>
            </w:pPr>
          </w:p>
        </w:tc>
        <w:tc>
          <w:tcPr>
            <w:tcW w:w="567" w:type="dxa"/>
            <w:shd w:val="solid" w:color="FFFFFF" w:fill="auto"/>
          </w:tcPr>
          <w:p w14:paraId="22AF1D56" w14:textId="77777777" w:rsidR="00AB6F3C" w:rsidRPr="00F477AF" w:rsidRDefault="00AB6F3C" w:rsidP="00F84824">
            <w:pPr>
              <w:pStyle w:val="TAL"/>
              <w:rPr>
                <w:sz w:val="16"/>
                <w:szCs w:val="16"/>
              </w:rPr>
            </w:pPr>
          </w:p>
        </w:tc>
        <w:tc>
          <w:tcPr>
            <w:tcW w:w="425" w:type="dxa"/>
            <w:shd w:val="solid" w:color="FFFFFF" w:fill="auto"/>
          </w:tcPr>
          <w:p w14:paraId="3305238A" w14:textId="77777777" w:rsidR="00AB6F3C" w:rsidRPr="00F477AF" w:rsidRDefault="00AB6F3C" w:rsidP="00386B2A">
            <w:pPr>
              <w:pStyle w:val="TAR"/>
              <w:jc w:val="center"/>
              <w:rPr>
                <w:sz w:val="16"/>
                <w:szCs w:val="16"/>
              </w:rPr>
            </w:pPr>
          </w:p>
        </w:tc>
        <w:tc>
          <w:tcPr>
            <w:tcW w:w="425" w:type="dxa"/>
            <w:shd w:val="solid" w:color="FFFFFF" w:fill="auto"/>
          </w:tcPr>
          <w:p w14:paraId="673140EB" w14:textId="77777777" w:rsidR="00AB6F3C" w:rsidRPr="00F477AF" w:rsidRDefault="00AB6F3C" w:rsidP="00F84824">
            <w:pPr>
              <w:pStyle w:val="TAC"/>
              <w:rPr>
                <w:sz w:val="16"/>
                <w:szCs w:val="16"/>
              </w:rPr>
            </w:pPr>
          </w:p>
        </w:tc>
        <w:tc>
          <w:tcPr>
            <w:tcW w:w="4536" w:type="dxa"/>
            <w:shd w:val="solid" w:color="FFFFFF" w:fill="auto"/>
          </w:tcPr>
          <w:p w14:paraId="679464C4" w14:textId="77777777" w:rsidR="00AB6F3C" w:rsidRPr="00F477AF" w:rsidRDefault="00551EAA" w:rsidP="00F84824">
            <w:pPr>
              <w:pStyle w:val="TAL"/>
              <w:rPr>
                <w:sz w:val="16"/>
                <w:szCs w:val="16"/>
              </w:rPr>
            </w:pPr>
            <w:r w:rsidRPr="00F477AF">
              <w:rPr>
                <w:sz w:val="16"/>
                <w:szCs w:val="16"/>
              </w:rPr>
              <w:t xml:space="preserve">S6-210802, </w:t>
            </w:r>
            <w:r w:rsidR="00F169F7" w:rsidRPr="00F477AF">
              <w:rPr>
                <w:sz w:val="16"/>
                <w:szCs w:val="16"/>
              </w:rPr>
              <w:t xml:space="preserve">S6-210872, </w:t>
            </w:r>
            <w:r w:rsidR="00CA66FE" w:rsidRPr="00F477AF">
              <w:rPr>
                <w:sz w:val="16"/>
                <w:szCs w:val="16"/>
              </w:rPr>
              <w:t>S6-210882,</w:t>
            </w:r>
            <w:r w:rsidR="00CA66FE" w:rsidRPr="00F477AF">
              <w:t xml:space="preserve"> </w:t>
            </w:r>
            <w:r w:rsidR="00CA66FE" w:rsidRPr="00F477AF">
              <w:rPr>
                <w:sz w:val="16"/>
                <w:szCs w:val="16"/>
              </w:rPr>
              <w:t xml:space="preserve">S6-210884, </w:t>
            </w:r>
            <w:r w:rsidR="00FF5AD5" w:rsidRPr="00F477AF">
              <w:rPr>
                <w:sz w:val="16"/>
                <w:szCs w:val="16"/>
              </w:rPr>
              <w:t xml:space="preserve">S6-210955, </w:t>
            </w:r>
            <w:r w:rsidR="002C2874" w:rsidRPr="00F477AF">
              <w:rPr>
                <w:sz w:val="16"/>
                <w:szCs w:val="16"/>
              </w:rPr>
              <w:t xml:space="preserve">S6-210956, </w:t>
            </w:r>
            <w:r w:rsidR="00501190" w:rsidRPr="00F477AF">
              <w:rPr>
                <w:sz w:val="16"/>
                <w:szCs w:val="16"/>
              </w:rPr>
              <w:t xml:space="preserve">S6-210980, </w:t>
            </w:r>
            <w:r w:rsidR="008844E2" w:rsidRPr="00F477AF">
              <w:rPr>
                <w:sz w:val="16"/>
                <w:szCs w:val="16"/>
              </w:rPr>
              <w:t xml:space="preserve">S6-210982, </w:t>
            </w:r>
            <w:r w:rsidR="00F56B12" w:rsidRPr="00F477AF">
              <w:rPr>
                <w:sz w:val="16"/>
                <w:szCs w:val="16"/>
              </w:rPr>
              <w:t xml:space="preserve">S6-210983, </w:t>
            </w:r>
            <w:r w:rsidR="00F81643" w:rsidRPr="00F477AF">
              <w:rPr>
                <w:sz w:val="16"/>
                <w:szCs w:val="16"/>
              </w:rPr>
              <w:t xml:space="preserve">S6-211002, </w:t>
            </w:r>
            <w:r w:rsidR="00D71F36" w:rsidRPr="00F477AF">
              <w:rPr>
                <w:sz w:val="16"/>
                <w:szCs w:val="16"/>
              </w:rPr>
              <w:t xml:space="preserve">S6-211005, </w:t>
            </w:r>
            <w:r w:rsidR="0016066C" w:rsidRPr="00F477AF">
              <w:rPr>
                <w:sz w:val="16"/>
                <w:szCs w:val="16"/>
              </w:rPr>
              <w:t xml:space="preserve">S6-211013, </w:t>
            </w:r>
            <w:r w:rsidR="00196348" w:rsidRPr="00F477AF">
              <w:rPr>
                <w:sz w:val="16"/>
                <w:szCs w:val="16"/>
              </w:rPr>
              <w:t xml:space="preserve">S6-211018, </w:t>
            </w:r>
            <w:r w:rsidR="00245F62" w:rsidRPr="00F477AF">
              <w:rPr>
                <w:sz w:val="16"/>
                <w:szCs w:val="16"/>
              </w:rPr>
              <w:t xml:space="preserve">S6-211022, </w:t>
            </w:r>
            <w:r w:rsidR="00AB2037" w:rsidRPr="00F477AF">
              <w:rPr>
                <w:sz w:val="16"/>
                <w:szCs w:val="16"/>
              </w:rPr>
              <w:t xml:space="preserve">S6-211052, S6-211054, S6-211055, </w:t>
            </w:r>
            <w:r w:rsidR="003F32F9" w:rsidRPr="00F477AF">
              <w:rPr>
                <w:sz w:val="16"/>
                <w:szCs w:val="16"/>
              </w:rPr>
              <w:t xml:space="preserve">S6-211056, </w:t>
            </w:r>
            <w:r w:rsidR="00E81556" w:rsidRPr="00F477AF">
              <w:rPr>
                <w:sz w:val="16"/>
                <w:szCs w:val="16"/>
              </w:rPr>
              <w:t xml:space="preserve">S6-211079, </w:t>
            </w:r>
            <w:r w:rsidR="00901566" w:rsidRPr="00F477AF">
              <w:rPr>
                <w:sz w:val="16"/>
                <w:szCs w:val="16"/>
              </w:rPr>
              <w:t xml:space="preserve">S6-211108, </w:t>
            </w:r>
            <w:r w:rsidR="00037B51" w:rsidRPr="00F477AF">
              <w:rPr>
                <w:sz w:val="16"/>
                <w:szCs w:val="16"/>
              </w:rPr>
              <w:t xml:space="preserve">S6-211109, </w:t>
            </w:r>
            <w:r w:rsidR="00E27287" w:rsidRPr="00F477AF">
              <w:rPr>
                <w:sz w:val="16"/>
                <w:szCs w:val="16"/>
              </w:rPr>
              <w:t xml:space="preserve">S6-211110, </w:t>
            </w:r>
            <w:r w:rsidR="0077071F" w:rsidRPr="00F477AF">
              <w:rPr>
                <w:sz w:val="16"/>
                <w:szCs w:val="16"/>
              </w:rPr>
              <w:t xml:space="preserve">S6-211111, </w:t>
            </w:r>
            <w:r w:rsidR="006759FE" w:rsidRPr="00F477AF">
              <w:rPr>
                <w:sz w:val="16"/>
                <w:szCs w:val="16"/>
              </w:rPr>
              <w:t xml:space="preserve">S6-211113, </w:t>
            </w:r>
            <w:r w:rsidR="00C81EBB" w:rsidRPr="00F477AF">
              <w:rPr>
                <w:sz w:val="16"/>
                <w:szCs w:val="16"/>
              </w:rPr>
              <w:t xml:space="preserve">S6-211114, </w:t>
            </w:r>
            <w:r w:rsidR="00D94F4A" w:rsidRPr="00F477AF">
              <w:rPr>
                <w:sz w:val="16"/>
                <w:szCs w:val="16"/>
              </w:rPr>
              <w:t xml:space="preserve">S6-211115, </w:t>
            </w:r>
            <w:r w:rsidR="00D31DB2" w:rsidRPr="00F477AF">
              <w:rPr>
                <w:sz w:val="16"/>
                <w:szCs w:val="16"/>
              </w:rPr>
              <w:t xml:space="preserve">S6-211116, </w:t>
            </w:r>
            <w:r w:rsidR="00623310" w:rsidRPr="00F477AF">
              <w:rPr>
                <w:sz w:val="16"/>
                <w:szCs w:val="16"/>
              </w:rPr>
              <w:t>S6-211117, S6-211119</w:t>
            </w:r>
          </w:p>
        </w:tc>
        <w:tc>
          <w:tcPr>
            <w:tcW w:w="992" w:type="dxa"/>
            <w:shd w:val="solid" w:color="FFFFFF" w:fill="auto"/>
          </w:tcPr>
          <w:p w14:paraId="42EA9489" w14:textId="77777777" w:rsidR="00AB6F3C" w:rsidRPr="00F477AF" w:rsidRDefault="00AB6F3C" w:rsidP="00F84824">
            <w:pPr>
              <w:pStyle w:val="TAC"/>
              <w:rPr>
                <w:sz w:val="16"/>
                <w:szCs w:val="16"/>
              </w:rPr>
            </w:pPr>
            <w:r w:rsidRPr="00F477AF">
              <w:rPr>
                <w:sz w:val="16"/>
                <w:szCs w:val="16"/>
              </w:rPr>
              <w:t>2.1.0</w:t>
            </w:r>
          </w:p>
        </w:tc>
      </w:tr>
      <w:tr w:rsidR="007C7DE0" w:rsidRPr="00F477AF" w14:paraId="0ECAE625" w14:textId="77777777" w:rsidTr="00B3457A">
        <w:tc>
          <w:tcPr>
            <w:tcW w:w="800" w:type="dxa"/>
            <w:shd w:val="solid" w:color="FFFFFF" w:fill="auto"/>
          </w:tcPr>
          <w:p w14:paraId="0FD4C695" w14:textId="77777777" w:rsidR="007C7DE0" w:rsidRPr="00F477AF" w:rsidRDefault="007C7DE0" w:rsidP="00F84824">
            <w:pPr>
              <w:pStyle w:val="TAC"/>
              <w:rPr>
                <w:sz w:val="16"/>
                <w:szCs w:val="16"/>
              </w:rPr>
            </w:pPr>
            <w:r w:rsidRPr="00F477AF">
              <w:rPr>
                <w:sz w:val="16"/>
                <w:szCs w:val="16"/>
              </w:rPr>
              <w:lastRenderedPageBreak/>
              <w:t>2021-06</w:t>
            </w:r>
          </w:p>
        </w:tc>
        <w:tc>
          <w:tcPr>
            <w:tcW w:w="800" w:type="dxa"/>
            <w:shd w:val="solid" w:color="FFFFFF" w:fill="auto"/>
          </w:tcPr>
          <w:p w14:paraId="70D2E917" w14:textId="77777777" w:rsidR="007C7DE0" w:rsidRPr="00F477AF" w:rsidRDefault="007C7DE0" w:rsidP="00AB6F3C">
            <w:pPr>
              <w:pStyle w:val="TAC"/>
              <w:rPr>
                <w:sz w:val="16"/>
                <w:szCs w:val="16"/>
              </w:rPr>
            </w:pPr>
            <w:r w:rsidRPr="00F477AF">
              <w:rPr>
                <w:sz w:val="16"/>
                <w:szCs w:val="16"/>
              </w:rPr>
              <w:t>SA6#43-e</w:t>
            </w:r>
          </w:p>
        </w:tc>
        <w:tc>
          <w:tcPr>
            <w:tcW w:w="1094" w:type="dxa"/>
            <w:shd w:val="solid" w:color="FFFFFF" w:fill="auto"/>
          </w:tcPr>
          <w:p w14:paraId="66450293" w14:textId="77777777" w:rsidR="007C7DE0" w:rsidRPr="00F477AF" w:rsidRDefault="007C7DE0" w:rsidP="00F84824">
            <w:pPr>
              <w:pStyle w:val="TAC"/>
              <w:rPr>
                <w:sz w:val="16"/>
                <w:szCs w:val="16"/>
              </w:rPr>
            </w:pPr>
          </w:p>
        </w:tc>
        <w:tc>
          <w:tcPr>
            <w:tcW w:w="567" w:type="dxa"/>
            <w:shd w:val="solid" w:color="FFFFFF" w:fill="auto"/>
          </w:tcPr>
          <w:p w14:paraId="0080BEE9" w14:textId="77777777" w:rsidR="007C7DE0" w:rsidRPr="00F477AF" w:rsidRDefault="007C7DE0" w:rsidP="00F84824">
            <w:pPr>
              <w:pStyle w:val="TAL"/>
              <w:rPr>
                <w:sz w:val="16"/>
                <w:szCs w:val="16"/>
              </w:rPr>
            </w:pPr>
          </w:p>
        </w:tc>
        <w:tc>
          <w:tcPr>
            <w:tcW w:w="425" w:type="dxa"/>
            <w:shd w:val="solid" w:color="FFFFFF" w:fill="auto"/>
          </w:tcPr>
          <w:p w14:paraId="6628ADA2" w14:textId="77777777" w:rsidR="007C7DE0" w:rsidRPr="00F477AF" w:rsidRDefault="007C7DE0" w:rsidP="00386B2A">
            <w:pPr>
              <w:pStyle w:val="TAR"/>
              <w:jc w:val="center"/>
              <w:rPr>
                <w:sz w:val="16"/>
                <w:szCs w:val="16"/>
              </w:rPr>
            </w:pPr>
          </w:p>
        </w:tc>
        <w:tc>
          <w:tcPr>
            <w:tcW w:w="425" w:type="dxa"/>
            <w:shd w:val="solid" w:color="FFFFFF" w:fill="auto"/>
          </w:tcPr>
          <w:p w14:paraId="419A1A83" w14:textId="77777777" w:rsidR="007C7DE0" w:rsidRPr="00F477AF" w:rsidRDefault="007C7DE0" w:rsidP="00F84824">
            <w:pPr>
              <w:pStyle w:val="TAC"/>
              <w:rPr>
                <w:sz w:val="16"/>
                <w:szCs w:val="16"/>
              </w:rPr>
            </w:pPr>
          </w:p>
        </w:tc>
        <w:tc>
          <w:tcPr>
            <w:tcW w:w="4536" w:type="dxa"/>
            <w:shd w:val="solid" w:color="FFFFFF" w:fill="auto"/>
          </w:tcPr>
          <w:p w14:paraId="4FF7DFCB" w14:textId="77777777" w:rsidR="007C7DE0" w:rsidRPr="00F477AF" w:rsidRDefault="00680EFA" w:rsidP="00F84824">
            <w:pPr>
              <w:pStyle w:val="TAL"/>
              <w:rPr>
                <w:sz w:val="16"/>
                <w:szCs w:val="16"/>
              </w:rPr>
            </w:pPr>
            <w:r w:rsidRPr="00F477AF">
              <w:rPr>
                <w:sz w:val="16"/>
                <w:szCs w:val="16"/>
              </w:rPr>
              <w:t xml:space="preserve">S6-211174, S6-211176, S6-211177, </w:t>
            </w:r>
            <w:r w:rsidR="00FD0351" w:rsidRPr="00F477AF">
              <w:rPr>
                <w:sz w:val="16"/>
                <w:szCs w:val="16"/>
              </w:rPr>
              <w:t xml:space="preserve">S6-211206, S6-211235, </w:t>
            </w:r>
            <w:r w:rsidR="00EE4957" w:rsidRPr="00F477AF">
              <w:rPr>
                <w:sz w:val="16"/>
                <w:szCs w:val="16"/>
              </w:rPr>
              <w:t xml:space="preserve">S6-211267, </w:t>
            </w:r>
            <w:r w:rsidR="006E0836" w:rsidRPr="00F477AF">
              <w:rPr>
                <w:sz w:val="16"/>
                <w:szCs w:val="16"/>
              </w:rPr>
              <w:t xml:space="preserve">S6-211274, </w:t>
            </w:r>
            <w:r w:rsidR="002A4DF8" w:rsidRPr="00F477AF">
              <w:rPr>
                <w:sz w:val="16"/>
                <w:szCs w:val="16"/>
              </w:rPr>
              <w:t xml:space="preserve">S6-211328, </w:t>
            </w:r>
            <w:r w:rsidR="00D84DE3" w:rsidRPr="00F477AF">
              <w:rPr>
                <w:sz w:val="16"/>
                <w:szCs w:val="16"/>
              </w:rPr>
              <w:t xml:space="preserve">S6-211345, </w:t>
            </w:r>
            <w:r w:rsidR="00FB0F89" w:rsidRPr="00F477AF">
              <w:rPr>
                <w:sz w:val="16"/>
                <w:szCs w:val="16"/>
              </w:rPr>
              <w:t xml:space="preserve">S6-211356, </w:t>
            </w:r>
            <w:r w:rsidR="008912F4" w:rsidRPr="00F477AF">
              <w:rPr>
                <w:sz w:val="16"/>
                <w:szCs w:val="16"/>
              </w:rPr>
              <w:t xml:space="preserve">S6-211373, </w:t>
            </w:r>
            <w:r w:rsidR="00D609E6" w:rsidRPr="00F477AF">
              <w:rPr>
                <w:sz w:val="16"/>
                <w:szCs w:val="16"/>
              </w:rPr>
              <w:t xml:space="preserve">S6-211375, </w:t>
            </w:r>
            <w:r w:rsidR="00A96AE0" w:rsidRPr="00F477AF">
              <w:rPr>
                <w:sz w:val="16"/>
                <w:szCs w:val="16"/>
              </w:rPr>
              <w:t xml:space="preserve">S6-211376, </w:t>
            </w:r>
            <w:r w:rsidR="00F7554B" w:rsidRPr="00F477AF">
              <w:rPr>
                <w:sz w:val="16"/>
                <w:szCs w:val="16"/>
              </w:rPr>
              <w:t xml:space="preserve">S6-211383, </w:t>
            </w:r>
            <w:r w:rsidR="000A253D" w:rsidRPr="00F477AF">
              <w:rPr>
                <w:sz w:val="16"/>
                <w:szCs w:val="16"/>
              </w:rPr>
              <w:t xml:space="preserve">S6-211384, </w:t>
            </w:r>
            <w:r w:rsidR="00185FFE" w:rsidRPr="00F477AF">
              <w:rPr>
                <w:sz w:val="16"/>
                <w:szCs w:val="16"/>
              </w:rPr>
              <w:t xml:space="preserve">S6-211419, </w:t>
            </w:r>
            <w:r w:rsidR="00331D0A" w:rsidRPr="00F477AF">
              <w:rPr>
                <w:sz w:val="16"/>
                <w:szCs w:val="16"/>
              </w:rPr>
              <w:t xml:space="preserve">S6-211421, </w:t>
            </w:r>
            <w:r w:rsidR="001D6651" w:rsidRPr="00F477AF">
              <w:rPr>
                <w:sz w:val="16"/>
                <w:szCs w:val="16"/>
              </w:rPr>
              <w:t xml:space="preserve">S6-211423, </w:t>
            </w:r>
            <w:r w:rsidR="00A02E4D" w:rsidRPr="00F477AF">
              <w:rPr>
                <w:sz w:val="16"/>
                <w:szCs w:val="16"/>
              </w:rPr>
              <w:t xml:space="preserve">S6-211424, </w:t>
            </w:r>
            <w:r w:rsidR="00EE2779" w:rsidRPr="00F477AF">
              <w:rPr>
                <w:sz w:val="16"/>
                <w:szCs w:val="16"/>
              </w:rPr>
              <w:t xml:space="preserve">S6-211436, </w:t>
            </w:r>
            <w:r w:rsidR="00CE1B5B" w:rsidRPr="00F477AF">
              <w:rPr>
                <w:sz w:val="16"/>
                <w:szCs w:val="16"/>
              </w:rPr>
              <w:t xml:space="preserve">S6-211437, </w:t>
            </w:r>
            <w:r w:rsidR="003F71BE" w:rsidRPr="00F477AF">
              <w:rPr>
                <w:sz w:val="16"/>
                <w:szCs w:val="16"/>
              </w:rPr>
              <w:t xml:space="preserve">S6-211471, </w:t>
            </w:r>
            <w:r w:rsidR="00D77BAC" w:rsidRPr="00F477AF">
              <w:rPr>
                <w:sz w:val="16"/>
                <w:szCs w:val="16"/>
              </w:rPr>
              <w:t xml:space="preserve">S6-211472, </w:t>
            </w:r>
            <w:r w:rsidR="0020357C" w:rsidRPr="00F477AF">
              <w:rPr>
                <w:sz w:val="16"/>
                <w:szCs w:val="16"/>
              </w:rPr>
              <w:t xml:space="preserve">S6-211473, S6-211474, </w:t>
            </w:r>
            <w:r w:rsidR="00BE4382" w:rsidRPr="00F477AF">
              <w:rPr>
                <w:sz w:val="16"/>
                <w:szCs w:val="16"/>
              </w:rPr>
              <w:t xml:space="preserve">S6-211475, </w:t>
            </w:r>
            <w:r w:rsidR="00861D04" w:rsidRPr="00F477AF">
              <w:rPr>
                <w:sz w:val="16"/>
                <w:szCs w:val="16"/>
              </w:rPr>
              <w:t xml:space="preserve">S6-211476, </w:t>
            </w:r>
            <w:r w:rsidR="00666D09" w:rsidRPr="00F477AF">
              <w:rPr>
                <w:sz w:val="16"/>
                <w:szCs w:val="16"/>
              </w:rPr>
              <w:t>S6-211477,</w:t>
            </w:r>
            <w:r w:rsidR="003119EC" w:rsidRPr="00F477AF">
              <w:rPr>
                <w:sz w:val="16"/>
                <w:szCs w:val="16"/>
              </w:rPr>
              <w:t xml:space="preserve"> S6-211478,</w:t>
            </w:r>
            <w:r w:rsidR="00A64B83" w:rsidRPr="00F477AF">
              <w:rPr>
                <w:sz w:val="16"/>
                <w:szCs w:val="16"/>
              </w:rPr>
              <w:t xml:space="preserve"> S6-211479, </w:t>
            </w:r>
            <w:r w:rsidR="00550536" w:rsidRPr="00F477AF">
              <w:rPr>
                <w:sz w:val="16"/>
                <w:szCs w:val="16"/>
              </w:rPr>
              <w:t>S6-211488</w:t>
            </w:r>
          </w:p>
        </w:tc>
        <w:tc>
          <w:tcPr>
            <w:tcW w:w="992" w:type="dxa"/>
            <w:shd w:val="solid" w:color="FFFFFF" w:fill="auto"/>
          </w:tcPr>
          <w:p w14:paraId="73513E2B" w14:textId="77777777" w:rsidR="007C7DE0" w:rsidRPr="00F477AF" w:rsidRDefault="007C7DE0" w:rsidP="00F84824">
            <w:pPr>
              <w:pStyle w:val="TAC"/>
              <w:rPr>
                <w:sz w:val="16"/>
                <w:szCs w:val="16"/>
              </w:rPr>
            </w:pPr>
            <w:r w:rsidRPr="00F477AF">
              <w:rPr>
                <w:sz w:val="16"/>
                <w:szCs w:val="16"/>
              </w:rPr>
              <w:t>2.2.0</w:t>
            </w:r>
          </w:p>
        </w:tc>
      </w:tr>
      <w:tr w:rsidR="009357CC" w:rsidRPr="00F477AF" w14:paraId="76B85481" w14:textId="77777777" w:rsidTr="00B3457A">
        <w:tc>
          <w:tcPr>
            <w:tcW w:w="800" w:type="dxa"/>
            <w:shd w:val="solid" w:color="FFFFFF" w:fill="auto"/>
          </w:tcPr>
          <w:p w14:paraId="18EBC9EC" w14:textId="77777777" w:rsidR="009357CC" w:rsidRPr="00F477AF" w:rsidRDefault="009357CC" w:rsidP="009357CC">
            <w:pPr>
              <w:pStyle w:val="TAC"/>
              <w:rPr>
                <w:sz w:val="16"/>
                <w:szCs w:val="16"/>
              </w:rPr>
            </w:pPr>
            <w:r w:rsidRPr="00F477AF">
              <w:rPr>
                <w:sz w:val="16"/>
                <w:szCs w:val="16"/>
              </w:rPr>
              <w:t>2021-06</w:t>
            </w:r>
          </w:p>
        </w:tc>
        <w:tc>
          <w:tcPr>
            <w:tcW w:w="800" w:type="dxa"/>
            <w:shd w:val="solid" w:color="FFFFFF" w:fill="auto"/>
          </w:tcPr>
          <w:p w14:paraId="28AE2A38" w14:textId="77777777" w:rsidR="009357CC" w:rsidRPr="00F477AF" w:rsidRDefault="009357CC" w:rsidP="009357CC">
            <w:pPr>
              <w:pStyle w:val="TAC"/>
              <w:rPr>
                <w:sz w:val="16"/>
                <w:szCs w:val="16"/>
              </w:rPr>
            </w:pPr>
            <w:r w:rsidRPr="00F477AF">
              <w:rPr>
                <w:sz w:val="16"/>
                <w:szCs w:val="16"/>
              </w:rPr>
              <w:t>SA#92-e</w:t>
            </w:r>
          </w:p>
        </w:tc>
        <w:tc>
          <w:tcPr>
            <w:tcW w:w="1094" w:type="dxa"/>
            <w:shd w:val="solid" w:color="FFFFFF" w:fill="auto"/>
          </w:tcPr>
          <w:p w14:paraId="3C9664C2" w14:textId="77777777" w:rsidR="009357CC" w:rsidRPr="00F477AF" w:rsidRDefault="009357CC" w:rsidP="009357CC">
            <w:pPr>
              <w:pStyle w:val="TAC"/>
              <w:rPr>
                <w:sz w:val="16"/>
                <w:szCs w:val="16"/>
              </w:rPr>
            </w:pPr>
            <w:r w:rsidRPr="00F477AF">
              <w:rPr>
                <w:sz w:val="16"/>
                <w:szCs w:val="16"/>
              </w:rPr>
              <w:t>SP-210472</w:t>
            </w:r>
          </w:p>
        </w:tc>
        <w:tc>
          <w:tcPr>
            <w:tcW w:w="567" w:type="dxa"/>
            <w:shd w:val="solid" w:color="FFFFFF" w:fill="auto"/>
          </w:tcPr>
          <w:p w14:paraId="70A44C14" w14:textId="77777777" w:rsidR="009357CC" w:rsidRPr="00F477AF" w:rsidRDefault="009357CC" w:rsidP="009357CC">
            <w:pPr>
              <w:pStyle w:val="TAL"/>
              <w:rPr>
                <w:sz w:val="16"/>
                <w:szCs w:val="16"/>
              </w:rPr>
            </w:pPr>
          </w:p>
        </w:tc>
        <w:tc>
          <w:tcPr>
            <w:tcW w:w="425" w:type="dxa"/>
            <w:shd w:val="solid" w:color="FFFFFF" w:fill="auto"/>
          </w:tcPr>
          <w:p w14:paraId="6A0780CB" w14:textId="77777777" w:rsidR="009357CC" w:rsidRPr="00F477AF" w:rsidRDefault="009357CC" w:rsidP="00386B2A">
            <w:pPr>
              <w:pStyle w:val="TAR"/>
              <w:jc w:val="center"/>
              <w:rPr>
                <w:sz w:val="16"/>
                <w:szCs w:val="16"/>
              </w:rPr>
            </w:pPr>
          </w:p>
        </w:tc>
        <w:tc>
          <w:tcPr>
            <w:tcW w:w="425" w:type="dxa"/>
            <w:shd w:val="solid" w:color="FFFFFF" w:fill="auto"/>
          </w:tcPr>
          <w:p w14:paraId="3CE4CA62" w14:textId="77777777" w:rsidR="009357CC" w:rsidRPr="00F477AF" w:rsidRDefault="009357CC" w:rsidP="009357CC">
            <w:pPr>
              <w:pStyle w:val="TAC"/>
              <w:rPr>
                <w:sz w:val="16"/>
                <w:szCs w:val="16"/>
              </w:rPr>
            </w:pPr>
          </w:p>
        </w:tc>
        <w:tc>
          <w:tcPr>
            <w:tcW w:w="4536" w:type="dxa"/>
            <w:shd w:val="solid" w:color="FFFFFF" w:fill="auto"/>
          </w:tcPr>
          <w:p w14:paraId="3034D4E3" w14:textId="77777777" w:rsidR="009357CC" w:rsidRPr="00F477AF" w:rsidRDefault="009357CC" w:rsidP="009357CC">
            <w:pPr>
              <w:pStyle w:val="TAL"/>
              <w:rPr>
                <w:sz w:val="16"/>
                <w:szCs w:val="16"/>
              </w:rPr>
            </w:pPr>
            <w:r w:rsidRPr="00F477AF">
              <w:rPr>
                <w:sz w:val="16"/>
                <w:szCs w:val="16"/>
              </w:rPr>
              <w:t>Presentation for approval at SA#92-e</w:t>
            </w:r>
          </w:p>
        </w:tc>
        <w:tc>
          <w:tcPr>
            <w:tcW w:w="992" w:type="dxa"/>
            <w:shd w:val="solid" w:color="FFFFFF" w:fill="auto"/>
          </w:tcPr>
          <w:p w14:paraId="75D7E6A6" w14:textId="77777777" w:rsidR="009357CC" w:rsidRPr="00F477AF" w:rsidRDefault="009357CC" w:rsidP="009357CC">
            <w:pPr>
              <w:pStyle w:val="TAC"/>
              <w:rPr>
                <w:sz w:val="16"/>
                <w:szCs w:val="16"/>
              </w:rPr>
            </w:pPr>
            <w:r w:rsidRPr="00F477AF">
              <w:rPr>
                <w:sz w:val="16"/>
                <w:szCs w:val="16"/>
              </w:rPr>
              <w:t>2.2.1</w:t>
            </w:r>
          </w:p>
        </w:tc>
      </w:tr>
      <w:tr w:rsidR="002C536F" w:rsidRPr="00F477AF" w14:paraId="74EE25AD" w14:textId="77777777" w:rsidTr="00B3457A">
        <w:tc>
          <w:tcPr>
            <w:tcW w:w="800" w:type="dxa"/>
            <w:shd w:val="solid" w:color="FFFFFF" w:fill="auto"/>
          </w:tcPr>
          <w:p w14:paraId="188ECFC7" w14:textId="77777777" w:rsidR="002C536F" w:rsidRPr="00F477AF" w:rsidRDefault="002C536F" w:rsidP="002C536F">
            <w:pPr>
              <w:pStyle w:val="TAC"/>
              <w:rPr>
                <w:sz w:val="16"/>
                <w:szCs w:val="16"/>
              </w:rPr>
            </w:pPr>
            <w:r w:rsidRPr="00F477AF">
              <w:rPr>
                <w:sz w:val="16"/>
                <w:szCs w:val="16"/>
              </w:rPr>
              <w:t>2021-06</w:t>
            </w:r>
          </w:p>
        </w:tc>
        <w:tc>
          <w:tcPr>
            <w:tcW w:w="800" w:type="dxa"/>
            <w:shd w:val="solid" w:color="FFFFFF" w:fill="auto"/>
          </w:tcPr>
          <w:p w14:paraId="39C5C2F6" w14:textId="77777777" w:rsidR="002C536F" w:rsidRPr="00F477AF" w:rsidRDefault="002C536F" w:rsidP="002C536F">
            <w:pPr>
              <w:pStyle w:val="TAC"/>
              <w:rPr>
                <w:sz w:val="16"/>
                <w:szCs w:val="16"/>
              </w:rPr>
            </w:pPr>
            <w:r w:rsidRPr="00F477AF">
              <w:rPr>
                <w:sz w:val="16"/>
                <w:szCs w:val="16"/>
              </w:rPr>
              <w:t>SA#92-e</w:t>
            </w:r>
          </w:p>
        </w:tc>
        <w:tc>
          <w:tcPr>
            <w:tcW w:w="1094" w:type="dxa"/>
            <w:shd w:val="solid" w:color="FFFFFF" w:fill="auto"/>
          </w:tcPr>
          <w:p w14:paraId="72D51DA6" w14:textId="77777777" w:rsidR="002C536F" w:rsidRPr="00F477AF" w:rsidRDefault="002C536F" w:rsidP="002C536F">
            <w:pPr>
              <w:pStyle w:val="TAC"/>
              <w:rPr>
                <w:sz w:val="16"/>
                <w:szCs w:val="16"/>
              </w:rPr>
            </w:pPr>
            <w:r w:rsidRPr="00F477AF">
              <w:rPr>
                <w:sz w:val="16"/>
                <w:szCs w:val="16"/>
              </w:rPr>
              <w:t>SP-210580</w:t>
            </w:r>
          </w:p>
        </w:tc>
        <w:tc>
          <w:tcPr>
            <w:tcW w:w="567" w:type="dxa"/>
            <w:shd w:val="solid" w:color="FFFFFF" w:fill="auto"/>
          </w:tcPr>
          <w:p w14:paraId="74DF51AD" w14:textId="77777777" w:rsidR="002C536F" w:rsidRPr="00F477AF" w:rsidRDefault="002C536F" w:rsidP="002C536F">
            <w:pPr>
              <w:pStyle w:val="TAL"/>
              <w:rPr>
                <w:sz w:val="16"/>
                <w:szCs w:val="16"/>
              </w:rPr>
            </w:pPr>
          </w:p>
        </w:tc>
        <w:tc>
          <w:tcPr>
            <w:tcW w:w="425" w:type="dxa"/>
            <w:shd w:val="solid" w:color="FFFFFF" w:fill="auto"/>
          </w:tcPr>
          <w:p w14:paraId="364D5B1A" w14:textId="77777777" w:rsidR="002C536F" w:rsidRPr="00F477AF" w:rsidRDefault="002C536F" w:rsidP="00386B2A">
            <w:pPr>
              <w:pStyle w:val="TAR"/>
              <w:jc w:val="center"/>
              <w:rPr>
                <w:sz w:val="16"/>
                <w:szCs w:val="16"/>
              </w:rPr>
            </w:pPr>
          </w:p>
        </w:tc>
        <w:tc>
          <w:tcPr>
            <w:tcW w:w="425" w:type="dxa"/>
            <w:shd w:val="solid" w:color="FFFFFF" w:fill="auto"/>
          </w:tcPr>
          <w:p w14:paraId="50ACB4A8" w14:textId="77777777" w:rsidR="002C536F" w:rsidRPr="00F477AF" w:rsidRDefault="002C536F" w:rsidP="002C536F">
            <w:pPr>
              <w:pStyle w:val="TAC"/>
              <w:rPr>
                <w:sz w:val="16"/>
                <w:szCs w:val="16"/>
              </w:rPr>
            </w:pPr>
          </w:p>
        </w:tc>
        <w:tc>
          <w:tcPr>
            <w:tcW w:w="4536" w:type="dxa"/>
            <w:shd w:val="solid" w:color="FFFFFF" w:fill="auto"/>
          </w:tcPr>
          <w:p w14:paraId="0C9B846D" w14:textId="77777777" w:rsidR="002C536F" w:rsidRPr="00F477AF" w:rsidRDefault="002C536F" w:rsidP="002C536F">
            <w:pPr>
              <w:pStyle w:val="TAL"/>
              <w:rPr>
                <w:sz w:val="16"/>
                <w:szCs w:val="16"/>
              </w:rPr>
            </w:pPr>
            <w:r w:rsidRPr="00F477AF">
              <w:rPr>
                <w:sz w:val="16"/>
                <w:szCs w:val="16"/>
              </w:rPr>
              <w:t>MCC Editorial update for publication after TSG SA approval (SA#92)</w:t>
            </w:r>
          </w:p>
        </w:tc>
        <w:tc>
          <w:tcPr>
            <w:tcW w:w="992" w:type="dxa"/>
            <w:shd w:val="solid" w:color="FFFFFF" w:fill="auto"/>
          </w:tcPr>
          <w:p w14:paraId="4533F295" w14:textId="77777777" w:rsidR="002C536F" w:rsidRPr="00F477AF" w:rsidRDefault="002C536F" w:rsidP="002C536F">
            <w:pPr>
              <w:pStyle w:val="TAC"/>
              <w:rPr>
                <w:sz w:val="16"/>
                <w:szCs w:val="16"/>
              </w:rPr>
            </w:pPr>
            <w:r w:rsidRPr="00F477AF">
              <w:rPr>
                <w:sz w:val="16"/>
                <w:szCs w:val="16"/>
              </w:rPr>
              <w:t>17.0.0</w:t>
            </w:r>
          </w:p>
        </w:tc>
      </w:tr>
      <w:tr w:rsidR="00EA11B0" w:rsidRPr="00F477AF" w14:paraId="7D338DA4" w14:textId="77777777" w:rsidTr="00B3457A">
        <w:tc>
          <w:tcPr>
            <w:tcW w:w="800" w:type="dxa"/>
            <w:shd w:val="solid" w:color="FFFFFF" w:fill="auto"/>
          </w:tcPr>
          <w:p w14:paraId="6F285F19" w14:textId="77777777" w:rsidR="00EA11B0" w:rsidRPr="00F477AF" w:rsidRDefault="00EA11B0" w:rsidP="00EA11B0">
            <w:pPr>
              <w:pStyle w:val="TAC"/>
              <w:rPr>
                <w:sz w:val="16"/>
                <w:szCs w:val="16"/>
              </w:rPr>
            </w:pPr>
            <w:r>
              <w:rPr>
                <w:sz w:val="16"/>
                <w:szCs w:val="16"/>
              </w:rPr>
              <w:t>2021-09</w:t>
            </w:r>
          </w:p>
        </w:tc>
        <w:tc>
          <w:tcPr>
            <w:tcW w:w="800" w:type="dxa"/>
            <w:shd w:val="solid" w:color="FFFFFF" w:fill="auto"/>
          </w:tcPr>
          <w:p w14:paraId="7AD528A8" w14:textId="77777777" w:rsidR="00EA11B0" w:rsidRPr="00F477AF" w:rsidRDefault="00EA11B0" w:rsidP="00EA11B0">
            <w:pPr>
              <w:pStyle w:val="TAC"/>
              <w:rPr>
                <w:sz w:val="16"/>
                <w:szCs w:val="16"/>
              </w:rPr>
            </w:pPr>
            <w:r>
              <w:rPr>
                <w:sz w:val="16"/>
                <w:szCs w:val="16"/>
              </w:rPr>
              <w:t>SA#93</w:t>
            </w:r>
          </w:p>
        </w:tc>
        <w:tc>
          <w:tcPr>
            <w:tcW w:w="1094" w:type="dxa"/>
            <w:shd w:val="solid" w:color="FFFFFF" w:fill="auto"/>
          </w:tcPr>
          <w:p w14:paraId="5E85A87F" w14:textId="77777777" w:rsidR="00EA11B0" w:rsidRPr="00F477AF" w:rsidRDefault="00EA11B0" w:rsidP="00EA11B0">
            <w:pPr>
              <w:pStyle w:val="TAC"/>
              <w:rPr>
                <w:sz w:val="16"/>
                <w:szCs w:val="16"/>
              </w:rPr>
            </w:pPr>
            <w:r w:rsidRPr="00EA11B0">
              <w:rPr>
                <w:sz w:val="16"/>
                <w:szCs w:val="16"/>
              </w:rPr>
              <w:t>SP-210961</w:t>
            </w:r>
          </w:p>
        </w:tc>
        <w:tc>
          <w:tcPr>
            <w:tcW w:w="567" w:type="dxa"/>
            <w:shd w:val="solid" w:color="FFFFFF" w:fill="auto"/>
          </w:tcPr>
          <w:p w14:paraId="489DE687" w14:textId="77777777" w:rsidR="00EA11B0" w:rsidRPr="00F477AF" w:rsidRDefault="00EA11B0" w:rsidP="00EA11B0">
            <w:pPr>
              <w:pStyle w:val="TAL"/>
              <w:rPr>
                <w:sz w:val="16"/>
                <w:szCs w:val="16"/>
              </w:rPr>
            </w:pPr>
            <w:r>
              <w:rPr>
                <w:sz w:val="16"/>
                <w:szCs w:val="16"/>
              </w:rPr>
              <w:t>0001</w:t>
            </w:r>
          </w:p>
        </w:tc>
        <w:tc>
          <w:tcPr>
            <w:tcW w:w="425" w:type="dxa"/>
            <w:shd w:val="solid" w:color="FFFFFF" w:fill="auto"/>
          </w:tcPr>
          <w:p w14:paraId="6CA1B370" w14:textId="77777777" w:rsidR="00EA11B0" w:rsidRPr="00F477AF" w:rsidRDefault="00EA11B0" w:rsidP="00386B2A">
            <w:pPr>
              <w:pStyle w:val="TAR"/>
              <w:jc w:val="center"/>
              <w:rPr>
                <w:sz w:val="16"/>
                <w:szCs w:val="16"/>
              </w:rPr>
            </w:pPr>
            <w:r>
              <w:rPr>
                <w:sz w:val="16"/>
                <w:szCs w:val="16"/>
              </w:rPr>
              <w:t>-</w:t>
            </w:r>
          </w:p>
        </w:tc>
        <w:tc>
          <w:tcPr>
            <w:tcW w:w="425" w:type="dxa"/>
            <w:shd w:val="solid" w:color="FFFFFF" w:fill="auto"/>
          </w:tcPr>
          <w:p w14:paraId="126DCD32" w14:textId="77777777" w:rsidR="00EA11B0" w:rsidRPr="00F477AF" w:rsidRDefault="00EA11B0" w:rsidP="00EA11B0">
            <w:pPr>
              <w:pStyle w:val="TAC"/>
              <w:rPr>
                <w:sz w:val="16"/>
                <w:szCs w:val="16"/>
              </w:rPr>
            </w:pPr>
            <w:r>
              <w:rPr>
                <w:sz w:val="16"/>
                <w:szCs w:val="16"/>
              </w:rPr>
              <w:t>F</w:t>
            </w:r>
          </w:p>
        </w:tc>
        <w:tc>
          <w:tcPr>
            <w:tcW w:w="4536" w:type="dxa"/>
            <w:shd w:val="solid" w:color="FFFFFF" w:fill="auto"/>
          </w:tcPr>
          <w:p w14:paraId="1965B43C" w14:textId="77777777" w:rsidR="00EA11B0" w:rsidRPr="00F477AF" w:rsidRDefault="00EA11B0" w:rsidP="00EA11B0">
            <w:pPr>
              <w:pStyle w:val="TAL"/>
              <w:rPr>
                <w:sz w:val="16"/>
                <w:szCs w:val="16"/>
              </w:rPr>
            </w:pPr>
            <w:r w:rsidRPr="00EA11B0">
              <w:rPr>
                <w:sz w:val="16"/>
                <w:szCs w:val="16"/>
              </w:rPr>
              <w:t>Update on ECS configuration information</w:t>
            </w:r>
          </w:p>
        </w:tc>
        <w:tc>
          <w:tcPr>
            <w:tcW w:w="992" w:type="dxa"/>
            <w:shd w:val="solid" w:color="FFFFFF" w:fill="auto"/>
          </w:tcPr>
          <w:p w14:paraId="6DC016B2" w14:textId="77777777" w:rsidR="00EA11B0" w:rsidRPr="00F477AF" w:rsidRDefault="00EA11B0" w:rsidP="00EA11B0">
            <w:pPr>
              <w:pStyle w:val="TAC"/>
              <w:rPr>
                <w:sz w:val="16"/>
                <w:szCs w:val="16"/>
              </w:rPr>
            </w:pPr>
            <w:r>
              <w:rPr>
                <w:sz w:val="16"/>
                <w:szCs w:val="16"/>
              </w:rPr>
              <w:t>17.1.0</w:t>
            </w:r>
          </w:p>
        </w:tc>
      </w:tr>
      <w:tr w:rsidR="006D19DE" w:rsidRPr="00F477AF" w14:paraId="1AB00E47" w14:textId="77777777" w:rsidTr="00B3457A">
        <w:tc>
          <w:tcPr>
            <w:tcW w:w="800" w:type="dxa"/>
            <w:shd w:val="solid" w:color="FFFFFF" w:fill="auto"/>
          </w:tcPr>
          <w:p w14:paraId="3DCDCAD5" w14:textId="77777777" w:rsidR="006D19DE" w:rsidRDefault="006D19DE" w:rsidP="006D19DE">
            <w:pPr>
              <w:pStyle w:val="TAC"/>
              <w:rPr>
                <w:sz w:val="16"/>
                <w:szCs w:val="16"/>
              </w:rPr>
            </w:pPr>
            <w:r>
              <w:rPr>
                <w:sz w:val="16"/>
                <w:szCs w:val="16"/>
              </w:rPr>
              <w:t>2021-09</w:t>
            </w:r>
          </w:p>
        </w:tc>
        <w:tc>
          <w:tcPr>
            <w:tcW w:w="800" w:type="dxa"/>
            <w:shd w:val="solid" w:color="FFFFFF" w:fill="auto"/>
          </w:tcPr>
          <w:p w14:paraId="1AEB29C5" w14:textId="77777777" w:rsidR="006D19DE" w:rsidRDefault="006D19DE" w:rsidP="006D19DE">
            <w:pPr>
              <w:pStyle w:val="TAC"/>
              <w:rPr>
                <w:sz w:val="16"/>
                <w:szCs w:val="16"/>
              </w:rPr>
            </w:pPr>
            <w:r>
              <w:rPr>
                <w:sz w:val="16"/>
                <w:szCs w:val="16"/>
              </w:rPr>
              <w:t>SA#93</w:t>
            </w:r>
          </w:p>
        </w:tc>
        <w:tc>
          <w:tcPr>
            <w:tcW w:w="1094" w:type="dxa"/>
            <w:shd w:val="solid" w:color="FFFFFF" w:fill="auto"/>
          </w:tcPr>
          <w:p w14:paraId="4AAE1C9E" w14:textId="77777777" w:rsidR="006D19DE" w:rsidRPr="00EA11B0" w:rsidRDefault="006D19DE" w:rsidP="006D19DE">
            <w:pPr>
              <w:pStyle w:val="TAC"/>
              <w:rPr>
                <w:sz w:val="16"/>
                <w:szCs w:val="16"/>
              </w:rPr>
            </w:pPr>
            <w:r w:rsidRPr="00EA11B0">
              <w:rPr>
                <w:sz w:val="16"/>
                <w:szCs w:val="16"/>
              </w:rPr>
              <w:t>SP-210961</w:t>
            </w:r>
          </w:p>
        </w:tc>
        <w:tc>
          <w:tcPr>
            <w:tcW w:w="567" w:type="dxa"/>
            <w:shd w:val="solid" w:color="FFFFFF" w:fill="auto"/>
          </w:tcPr>
          <w:p w14:paraId="148CC021" w14:textId="77777777" w:rsidR="006D19DE" w:rsidRDefault="006D19DE" w:rsidP="006D19DE">
            <w:pPr>
              <w:pStyle w:val="TAL"/>
              <w:rPr>
                <w:sz w:val="16"/>
                <w:szCs w:val="16"/>
              </w:rPr>
            </w:pPr>
            <w:r>
              <w:rPr>
                <w:sz w:val="16"/>
                <w:szCs w:val="16"/>
              </w:rPr>
              <w:t>0003</w:t>
            </w:r>
          </w:p>
        </w:tc>
        <w:tc>
          <w:tcPr>
            <w:tcW w:w="425" w:type="dxa"/>
            <w:shd w:val="solid" w:color="FFFFFF" w:fill="auto"/>
          </w:tcPr>
          <w:p w14:paraId="76B36696" w14:textId="77777777" w:rsidR="006D19DE" w:rsidRDefault="006D19DE" w:rsidP="00386B2A">
            <w:pPr>
              <w:pStyle w:val="TAR"/>
              <w:jc w:val="center"/>
              <w:rPr>
                <w:sz w:val="16"/>
                <w:szCs w:val="16"/>
              </w:rPr>
            </w:pPr>
            <w:r>
              <w:rPr>
                <w:sz w:val="16"/>
                <w:szCs w:val="16"/>
              </w:rPr>
              <w:t>2</w:t>
            </w:r>
          </w:p>
        </w:tc>
        <w:tc>
          <w:tcPr>
            <w:tcW w:w="425" w:type="dxa"/>
            <w:shd w:val="solid" w:color="FFFFFF" w:fill="auto"/>
          </w:tcPr>
          <w:p w14:paraId="5B7375F6" w14:textId="77777777" w:rsidR="006D19DE" w:rsidRDefault="006D19DE" w:rsidP="006D19DE">
            <w:pPr>
              <w:pStyle w:val="TAC"/>
              <w:rPr>
                <w:sz w:val="16"/>
                <w:szCs w:val="16"/>
              </w:rPr>
            </w:pPr>
            <w:r>
              <w:rPr>
                <w:sz w:val="16"/>
                <w:szCs w:val="16"/>
              </w:rPr>
              <w:t>F</w:t>
            </w:r>
          </w:p>
        </w:tc>
        <w:tc>
          <w:tcPr>
            <w:tcW w:w="4536" w:type="dxa"/>
            <w:shd w:val="solid" w:color="FFFFFF" w:fill="auto"/>
          </w:tcPr>
          <w:p w14:paraId="778146BD" w14:textId="77777777" w:rsidR="006D19DE" w:rsidRPr="00EA11B0" w:rsidRDefault="006D19DE" w:rsidP="006D19DE">
            <w:pPr>
              <w:pStyle w:val="TAL"/>
              <w:rPr>
                <w:sz w:val="16"/>
                <w:szCs w:val="16"/>
              </w:rPr>
            </w:pPr>
            <w:r w:rsidRPr="006D19DE">
              <w:rPr>
                <w:sz w:val="16"/>
                <w:szCs w:val="16"/>
              </w:rPr>
              <w:t>Corrections for AC and EEC initiated ACR scenario</w:t>
            </w:r>
          </w:p>
        </w:tc>
        <w:tc>
          <w:tcPr>
            <w:tcW w:w="992" w:type="dxa"/>
            <w:shd w:val="solid" w:color="FFFFFF" w:fill="auto"/>
          </w:tcPr>
          <w:p w14:paraId="3583C1D6" w14:textId="77777777" w:rsidR="006D19DE" w:rsidRDefault="006D19DE" w:rsidP="006D19DE">
            <w:pPr>
              <w:pStyle w:val="TAC"/>
              <w:rPr>
                <w:sz w:val="16"/>
                <w:szCs w:val="16"/>
              </w:rPr>
            </w:pPr>
            <w:r>
              <w:rPr>
                <w:sz w:val="16"/>
                <w:szCs w:val="16"/>
              </w:rPr>
              <w:t>17.1.0</w:t>
            </w:r>
          </w:p>
        </w:tc>
      </w:tr>
      <w:tr w:rsidR="00771F10" w:rsidRPr="00F477AF" w14:paraId="3334457F" w14:textId="77777777" w:rsidTr="00B3457A">
        <w:tc>
          <w:tcPr>
            <w:tcW w:w="800" w:type="dxa"/>
            <w:shd w:val="solid" w:color="FFFFFF" w:fill="auto"/>
          </w:tcPr>
          <w:p w14:paraId="6F2083F8" w14:textId="77777777" w:rsidR="00771F10" w:rsidRDefault="00771F10" w:rsidP="00771F10">
            <w:pPr>
              <w:pStyle w:val="TAC"/>
              <w:rPr>
                <w:sz w:val="16"/>
                <w:szCs w:val="16"/>
              </w:rPr>
            </w:pPr>
            <w:r>
              <w:rPr>
                <w:sz w:val="16"/>
                <w:szCs w:val="16"/>
              </w:rPr>
              <w:t>2021-09</w:t>
            </w:r>
          </w:p>
        </w:tc>
        <w:tc>
          <w:tcPr>
            <w:tcW w:w="800" w:type="dxa"/>
            <w:shd w:val="solid" w:color="FFFFFF" w:fill="auto"/>
          </w:tcPr>
          <w:p w14:paraId="4D73BA8D" w14:textId="77777777" w:rsidR="00771F10" w:rsidRDefault="00771F10" w:rsidP="00771F10">
            <w:pPr>
              <w:pStyle w:val="TAC"/>
              <w:rPr>
                <w:sz w:val="16"/>
                <w:szCs w:val="16"/>
              </w:rPr>
            </w:pPr>
            <w:r>
              <w:rPr>
                <w:sz w:val="16"/>
                <w:szCs w:val="16"/>
              </w:rPr>
              <w:t>SA#93</w:t>
            </w:r>
          </w:p>
        </w:tc>
        <w:tc>
          <w:tcPr>
            <w:tcW w:w="1094" w:type="dxa"/>
            <w:shd w:val="solid" w:color="FFFFFF" w:fill="auto"/>
          </w:tcPr>
          <w:p w14:paraId="6BC89DFE" w14:textId="77777777" w:rsidR="00771F10" w:rsidRPr="00EA11B0" w:rsidRDefault="00771F10" w:rsidP="00771F10">
            <w:pPr>
              <w:pStyle w:val="TAC"/>
              <w:rPr>
                <w:sz w:val="16"/>
                <w:szCs w:val="16"/>
              </w:rPr>
            </w:pPr>
            <w:r w:rsidRPr="00EA11B0">
              <w:rPr>
                <w:sz w:val="16"/>
                <w:szCs w:val="16"/>
              </w:rPr>
              <w:t>SP-210961</w:t>
            </w:r>
          </w:p>
        </w:tc>
        <w:tc>
          <w:tcPr>
            <w:tcW w:w="567" w:type="dxa"/>
            <w:shd w:val="solid" w:color="FFFFFF" w:fill="auto"/>
          </w:tcPr>
          <w:p w14:paraId="0A621343" w14:textId="77777777" w:rsidR="00771F10" w:rsidRDefault="00771F10" w:rsidP="00771F10">
            <w:pPr>
              <w:pStyle w:val="TAL"/>
              <w:rPr>
                <w:sz w:val="16"/>
                <w:szCs w:val="16"/>
              </w:rPr>
            </w:pPr>
            <w:r>
              <w:rPr>
                <w:sz w:val="16"/>
                <w:szCs w:val="16"/>
              </w:rPr>
              <w:t>0004</w:t>
            </w:r>
          </w:p>
        </w:tc>
        <w:tc>
          <w:tcPr>
            <w:tcW w:w="425" w:type="dxa"/>
            <w:shd w:val="solid" w:color="FFFFFF" w:fill="auto"/>
          </w:tcPr>
          <w:p w14:paraId="6F8999B9" w14:textId="77777777" w:rsidR="00771F10" w:rsidRDefault="00771F10" w:rsidP="00386B2A">
            <w:pPr>
              <w:pStyle w:val="TAR"/>
              <w:jc w:val="center"/>
              <w:rPr>
                <w:sz w:val="16"/>
                <w:szCs w:val="16"/>
              </w:rPr>
            </w:pPr>
            <w:r>
              <w:rPr>
                <w:sz w:val="16"/>
                <w:szCs w:val="16"/>
              </w:rPr>
              <w:t>1</w:t>
            </w:r>
          </w:p>
        </w:tc>
        <w:tc>
          <w:tcPr>
            <w:tcW w:w="425" w:type="dxa"/>
            <w:shd w:val="solid" w:color="FFFFFF" w:fill="auto"/>
          </w:tcPr>
          <w:p w14:paraId="0CDB4ABE" w14:textId="77777777" w:rsidR="00771F10" w:rsidRDefault="00771F10" w:rsidP="00771F10">
            <w:pPr>
              <w:pStyle w:val="TAC"/>
              <w:rPr>
                <w:sz w:val="16"/>
                <w:szCs w:val="16"/>
              </w:rPr>
            </w:pPr>
            <w:r>
              <w:rPr>
                <w:sz w:val="16"/>
                <w:szCs w:val="16"/>
              </w:rPr>
              <w:t>F</w:t>
            </w:r>
          </w:p>
        </w:tc>
        <w:tc>
          <w:tcPr>
            <w:tcW w:w="4536" w:type="dxa"/>
            <w:shd w:val="solid" w:color="FFFFFF" w:fill="auto"/>
          </w:tcPr>
          <w:p w14:paraId="53CF0A4D" w14:textId="77777777" w:rsidR="00771F10" w:rsidRPr="006D19DE" w:rsidRDefault="00771F10" w:rsidP="00771F10">
            <w:pPr>
              <w:pStyle w:val="TAL"/>
              <w:rPr>
                <w:sz w:val="16"/>
                <w:szCs w:val="16"/>
              </w:rPr>
            </w:pPr>
            <w:r w:rsidRPr="00771F10">
              <w:rPr>
                <w:sz w:val="16"/>
                <w:szCs w:val="16"/>
              </w:rPr>
              <w:t>Correct service provisioning overview</w:t>
            </w:r>
          </w:p>
        </w:tc>
        <w:tc>
          <w:tcPr>
            <w:tcW w:w="992" w:type="dxa"/>
            <w:shd w:val="solid" w:color="FFFFFF" w:fill="auto"/>
          </w:tcPr>
          <w:p w14:paraId="48CB1D6A" w14:textId="77777777" w:rsidR="00771F10" w:rsidRDefault="00771F10" w:rsidP="00771F10">
            <w:pPr>
              <w:pStyle w:val="TAC"/>
              <w:rPr>
                <w:sz w:val="16"/>
                <w:szCs w:val="16"/>
              </w:rPr>
            </w:pPr>
            <w:r>
              <w:rPr>
                <w:sz w:val="16"/>
                <w:szCs w:val="16"/>
              </w:rPr>
              <w:t>17.1.0</w:t>
            </w:r>
          </w:p>
        </w:tc>
      </w:tr>
      <w:tr w:rsidR="00473F6E" w:rsidRPr="00F477AF" w14:paraId="1196A526" w14:textId="77777777" w:rsidTr="00B3457A">
        <w:tc>
          <w:tcPr>
            <w:tcW w:w="800" w:type="dxa"/>
            <w:shd w:val="solid" w:color="FFFFFF" w:fill="auto"/>
          </w:tcPr>
          <w:p w14:paraId="775AF8BE" w14:textId="77777777" w:rsidR="00473F6E" w:rsidRDefault="00473F6E" w:rsidP="00473F6E">
            <w:pPr>
              <w:pStyle w:val="TAC"/>
              <w:rPr>
                <w:sz w:val="16"/>
                <w:szCs w:val="16"/>
              </w:rPr>
            </w:pPr>
            <w:r>
              <w:rPr>
                <w:sz w:val="16"/>
                <w:szCs w:val="16"/>
              </w:rPr>
              <w:t>2021-09</w:t>
            </w:r>
          </w:p>
        </w:tc>
        <w:tc>
          <w:tcPr>
            <w:tcW w:w="800" w:type="dxa"/>
            <w:shd w:val="solid" w:color="FFFFFF" w:fill="auto"/>
          </w:tcPr>
          <w:p w14:paraId="78058888" w14:textId="77777777" w:rsidR="00473F6E" w:rsidRDefault="00473F6E" w:rsidP="00473F6E">
            <w:pPr>
              <w:pStyle w:val="TAC"/>
              <w:rPr>
                <w:sz w:val="16"/>
                <w:szCs w:val="16"/>
              </w:rPr>
            </w:pPr>
            <w:r>
              <w:rPr>
                <w:sz w:val="16"/>
                <w:szCs w:val="16"/>
              </w:rPr>
              <w:t>SA#93</w:t>
            </w:r>
          </w:p>
        </w:tc>
        <w:tc>
          <w:tcPr>
            <w:tcW w:w="1094" w:type="dxa"/>
            <w:shd w:val="solid" w:color="FFFFFF" w:fill="auto"/>
          </w:tcPr>
          <w:p w14:paraId="0753BED3" w14:textId="77777777" w:rsidR="00473F6E" w:rsidRPr="00EA11B0" w:rsidRDefault="00473F6E" w:rsidP="00473F6E">
            <w:pPr>
              <w:pStyle w:val="TAC"/>
              <w:rPr>
                <w:sz w:val="16"/>
                <w:szCs w:val="16"/>
              </w:rPr>
            </w:pPr>
            <w:r w:rsidRPr="00EA11B0">
              <w:rPr>
                <w:sz w:val="16"/>
                <w:szCs w:val="16"/>
              </w:rPr>
              <w:t>SP-210961</w:t>
            </w:r>
          </w:p>
        </w:tc>
        <w:tc>
          <w:tcPr>
            <w:tcW w:w="567" w:type="dxa"/>
            <w:shd w:val="solid" w:color="FFFFFF" w:fill="auto"/>
          </w:tcPr>
          <w:p w14:paraId="32CC4A0B" w14:textId="77777777" w:rsidR="00473F6E" w:rsidRDefault="00473F6E" w:rsidP="00473F6E">
            <w:pPr>
              <w:pStyle w:val="TAL"/>
              <w:rPr>
                <w:sz w:val="16"/>
                <w:szCs w:val="16"/>
              </w:rPr>
            </w:pPr>
            <w:r>
              <w:rPr>
                <w:sz w:val="16"/>
                <w:szCs w:val="16"/>
              </w:rPr>
              <w:t>0006</w:t>
            </w:r>
          </w:p>
        </w:tc>
        <w:tc>
          <w:tcPr>
            <w:tcW w:w="425" w:type="dxa"/>
            <w:shd w:val="solid" w:color="FFFFFF" w:fill="auto"/>
          </w:tcPr>
          <w:p w14:paraId="624153F9" w14:textId="77777777" w:rsidR="00473F6E" w:rsidRDefault="00473F6E" w:rsidP="00386B2A">
            <w:pPr>
              <w:pStyle w:val="TAR"/>
              <w:jc w:val="center"/>
              <w:rPr>
                <w:sz w:val="16"/>
                <w:szCs w:val="16"/>
              </w:rPr>
            </w:pPr>
            <w:r>
              <w:rPr>
                <w:sz w:val="16"/>
                <w:szCs w:val="16"/>
              </w:rPr>
              <w:t>2</w:t>
            </w:r>
          </w:p>
        </w:tc>
        <w:tc>
          <w:tcPr>
            <w:tcW w:w="425" w:type="dxa"/>
            <w:shd w:val="solid" w:color="FFFFFF" w:fill="auto"/>
          </w:tcPr>
          <w:p w14:paraId="7F3F5856" w14:textId="77777777" w:rsidR="00473F6E" w:rsidRDefault="00473F6E" w:rsidP="00473F6E">
            <w:pPr>
              <w:pStyle w:val="TAC"/>
              <w:rPr>
                <w:sz w:val="16"/>
                <w:szCs w:val="16"/>
              </w:rPr>
            </w:pPr>
            <w:r>
              <w:rPr>
                <w:sz w:val="16"/>
                <w:szCs w:val="16"/>
              </w:rPr>
              <w:t>F</w:t>
            </w:r>
          </w:p>
        </w:tc>
        <w:tc>
          <w:tcPr>
            <w:tcW w:w="4536" w:type="dxa"/>
            <w:shd w:val="solid" w:color="FFFFFF" w:fill="auto"/>
          </w:tcPr>
          <w:p w14:paraId="3C2CD620" w14:textId="77777777" w:rsidR="00473F6E" w:rsidRPr="00771F10" w:rsidRDefault="00473F6E" w:rsidP="00473F6E">
            <w:pPr>
              <w:pStyle w:val="TAL"/>
              <w:rPr>
                <w:sz w:val="16"/>
                <w:szCs w:val="16"/>
              </w:rPr>
            </w:pPr>
            <w:r w:rsidRPr="00473F6E">
              <w:rPr>
                <w:sz w:val="16"/>
                <w:szCs w:val="16"/>
              </w:rPr>
              <w:t>Solve EN for E1 traffic monitoring</w:t>
            </w:r>
          </w:p>
        </w:tc>
        <w:tc>
          <w:tcPr>
            <w:tcW w:w="992" w:type="dxa"/>
            <w:shd w:val="solid" w:color="FFFFFF" w:fill="auto"/>
          </w:tcPr>
          <w:p w14:paraId="1F1F5F45" w14:textId="77777777" w:rsidR="00473F6E" w:rsidRDefault="00473F6E" w:rsidP="00473F6E">
            <w:pPr>
              <w:pStyle w:val="TAC"/>
              <w:rPr>
                <w:sz w:val="16"/>
                <w:szCs w:val="16"/>
              </w:rPr>
            </w:pPr>
            <w:r>
              <w:rPr>
                <w:sz w:val="16"/>
                <w:szCs w:val="16"/>
              </w:rPr>
              <w:t>17.1.0</w:t>
            </w:r>
          </w:p>
        </w:tc>
      </w:tr>
      <w:tr w:rsidR="00DD119C" w:rsidRPr="00F477AF" w14:paraId="785C732B" w14:textId="77777777" w:rsidTr="00B3457A">
        <w:tc>
          <w:tcPr>
            <w:tcW w:w="800" w:type="dxa"/>
            <w:shd w:val="solid" w:color="FFFFFF" w:fill="auto"/>
          </w:tcPr>
          <w:p w14:paraId="5B4A566E" w14:textId="77777777" w:rsidR="00DD119C" w:rsidRDefault="00DD119C" w:rsidP="00DD119C">
            <w:pPr>
              <w:pStyle w:val="TAC"/>
              <w:rPr>
                <w:sz w:val="16"/>
                <w:szCs w:val="16"/>
              </w:rPr>
            </w:pPr>
            <w:r>
              <w:rPr>
                <w:sz w:val="16"/>
                <w:szCs w:val="16"/>
              </w:rPr>
              <w:t>2021-09</w:t>
            </w:r>
          </w:p>
        </w:tc>
        <w:tc>
          <w:tcPr>
            <w:tcW w:w="800" w:type="dxa"/>
            <w:shd w:val="solid" w:color="FFFFFF" w:fill="auto"/>
          </w:tcPr>
          <w:p w14:paraId="4DE29992" w14:textId="77777777" w:rsidR="00DD119C" w:rsidRDefault="00DD119C" w:rsidP="00DD119C">
            <w:pPr>
              <w:pStyle w:val="TAC"/>
              <w:rPr>
                <w:sz w:val="16"/>
                <w:szCs w:val="16"/>
              </w:rPr>
            </w:pPr>
            <w:r>
              <w:rPr>
                <w:sz w:val="16"/>
                <w:szCs w:val="16"/>
              </w:rPr>
              <w:t>SA#93</w:t>
            </w:r>
          </w:p>
        </w:tc>
        <w:tc>
          <w:tcPr>
            <w:tcW w:w="1094" w:type="dxa"/>
            <w:shd w:val="solid" w:color="FFFFFF" w:fill="auto"/>
          </w:tcPr>
          <w:p w14:paraId="092A4731" w14:textId="77777777" w:rsidR="00DD119C" w:rsidRPr="00EA11B0" w:rsidRDefault="00DD119C" w:rsidP="00DD119C">
            <w:pPr>
              <w:pStyle w:val="TAC"/>
              <w:rPr>
                <w:sz w:val="16"/>
                <w:szCs w:val="16"/>
              </w:rPr>
            </w:pPr>
            <w:r w:rsidRPr="00EA11B0">
              <w:rPr>
                <w:sz w:val="16"/>
                <w:szCs w:val="16"/>
              </w:rPr>
              <w:t>SP-210961</w:t>
            </w:r>
          </w:p>
        </w:tc>
        <w:tc>
          <w:tcPr>
            <w:tcW w:w="567" w:type="dxa"/>
            <w:shd w:val="solid" w:color="FFFFFF" w:fill="auto"/>
          </w:tcPr>
          <w:p w14:paraId="35F9CB6A" w14:textId="77777777" w:rsidR="00DD119C" w:rsidRDefault="00DD119C" w:rsidP="00DD119C">
            <w:pPr>
              <w:pStyle w:val="TAL"/>
              <w:rPr>
                <w:sz w:val="16"/>
                <w:szCs w:val="16"/>
              </w:rPr>
            </w:pPr>
            <w:r>
              <w:rPr>
                <w:sz w:val="16"/>
                <w:szCs w:val="16"/>
              </w:rPr>
              <w:t>0007</w:t>
            </w:r>
          </w:p>
        </w:tc>
        <w:tc>
          <w:tcPr>
            <w:tcW w:w="425" w:type="dxa"/>
            <w:shd w:val="solid" w:color="FFFFFF" w:fill="auto"/>
          </w:tcPr>
          <w:p w14:paraId="4AFD6637" w14:textId="77777777" w:rsidR="00DD119C" w:rsidRDefault="00DD119C" w:rsidP="00386B2A">
            <w:pPr>
              <w:pStyle w:val="TAR"/>
              <w:jc w:val="center"/>
              <w:rPr>
                <w:sz w:val="16"/>
                <w:szCs w:val="16"/>
              </w:rPr>
            </w:pPr>
          </w:p>
        </w:tc>
        <w:tc>
          <w:tcPr>
            <w:tcW w:w="425" w:type="dxa"/>
            <w:shd w:val="solid" w:color="FFFFFF" w:fill="auto"/>
          </w:tcPr>
          <w:p w14:paraId="76473B79" w14:textId="77777777" w:rsidR="00DD119C" w:rsidRDefault="00DD119C" w:rsidP="00DD119C">
            <w:pPr>
              <w:pStyle w:val="TAC"/>
              <w:rPr>
                <w:sz w:val="16"/>
                <w:szCs w:val="16"/>
              </w:rPr>
            </w:pPr>
            <w:r>
              <w:rPr>
                <w:sz w:val="16"/>
                <w:szCs w:val="16"/>
              </w:rPr>
              <w:t>F</w:t>
            </w:r>
          </w:p>
        </w:tc>
        <w:tc>
          <w:tcPr>
            <w:tcW w:w="4536" w:type="dxa"/>
            <w:shd w:val="solid" w:color="FFFFFF" w:fill="auto"/>
          </w:tcPr>
          <w:p w14:paraId="25C17596" w14:textId="77777777" w:rsidR="00DD119C" w:rsidRPr="00473F6E" w:rsidRDefault="00DD119C" w:rsidP="00DD119C">
            <w:pPr>
              <w:pStyle w:val="TAL"/>
              <w:rPr>
                <w:sz w:val="16"/>
                <w:szCs w:val="16"/>
              </w:rPr>
            </w:pPr>
            <w:r w:rsidRPr="00DD119C">
              <w:rPr>
                <w:sz w:val="16"/>
                <w:szCs w:val="16"/>
              </w:rPr>
              <w:t>Solve EN for scenario#5</w:t>
            </w:r>
          </w:p>
        </w:tc>
        <w:tc>
          <w:tcPr>
            <w:tcW w:w="992" w:type="dxa"/>
            <w:shd w:val="solid" w:color="FFFFFF" w:fill="auto"/>
          </w:tcPr>
          <w:p w14:paraId="09C8D33D" w14:textId="77777777" w:rsidR="00DD119C" w:rsidRDefault="00DD119C" w:rsidP="00DD119C">
            <w:pPr>
              <w:pStyle w:val="TAC"/>
              <w:rPr>
                <w:sz w:val="16"/>
                <w:szCs w:val="16"/>
              </w:rPr>
            </w:pPr>
            <w:r>
              <w:rPr>
                <w:sz w:val="16"/>
                <w:szCs w:val="16"/>
              </w:rPr>
              <w:t>17.1.0</w:t>
            </w:r>
          </w:p>
        </w:tc>
      </w:tr>
      <w:tr w:rsidR="00255179" w:rsidRPr="00F477AF" w14:paraId="4E68F4FB" w14:textId="77777777" w:rsidTr="00B3457A">
        <w:tc>
          <w:tcPr>
            <w:tcW w:w="800" w:type="dxa"/>
            <w:shd w:val="solid" w:color="FFFFFF" w:fill="auto"/>
          </w:tcPr>
          <w:p w14:paraId="0DBB38AD" w14:textId="77777777" w:rsidR="00255179" w:rsidRDefault="00255179" w:rsidP="00255179">
            <w:pPr>
              <w:pStyle w:val="TAC"/>
              <w:rPr>
                <w:sz w:val="16"/>
                <w:szCs w:val="16"/>
              </w:rPr>
            </w:pPr>
            <w:r>
              <w:rPr>
                <w:sz w:val="16"/>
                <w:szCs w:val="16"/>
              </w:rPr>
              <w:t>2021-09</w:t>
            </w:r>
          </w:p>
        </w:tc>
        <w:tc>
          <w:tcPr>
            <w:tcW w:w="800" w:type="dxa"/>
            <w:shd w:val="solid" w:color="FFFFFF" w:fill="auto"/>
          </w:tcPr>
          <w:p w14:paraId="627A08A8" w14:textId="77777777" w:rsidR="00255179" w:rsidRDefault="00255179" w:rsidP="00255179">
            <w:pPr>
              <w:pStyle w:val="TAC"/>
              <w:rPr>
                <w:sz w:val="16"/>
                <w:szCs w:val="16"/>
              </w:rPr>
            </w:pPr>
            <w:r>
              <w:rPr>
                <w:sz w:val="16"/>
                <w:szCs w:val="16"/>
              </w:rPr>
              <w:t>SA#93</w:t>
            </w:r>
          </w:p>
        </w:tc>
        <w:tc>
          <w:tcPr>
            <w:tcW w:w="1094" w:type="dxa"/>
            <w:shd w:val="solid" w:color="FFFFFF" w:fill="auto"/>
          </w:tcPr>
          <w:p w14:paraId="7EAAFDA1" w14:textId="77777777" w:rsidR="00255179" w:rsidRPr="00EA11B0" w:rsidRDefault="00255179" w:rsidP="00255179">
            <w:pPr>
              <w:pStyle w:val="TAC"/>
              <w:rPr>
                <w:sz w:val="16"/>
                <w:szCs w:val="16"/>
              </w:rPr>
            </w:pPr>
            <w:r w:rsidRPr="00EA11B0">
              <w:rPr>
                <w:sz w:val="16"/>
                <w:szCs w:val="16"/>
              </w:rPr>
              <w:t>SP-210961</w:t>
            </w:r>
          </w:p>
        </w:tc>
        <w:tc>
          <w:tcPr>
            <w:tcW w:w="567" w:type="dxa"/>
            <w:shd w:val="solid" w:color="FFFFFF" w:fill="auto"/>
          </w:tcPr>
          <w:p w14:paraId="00D0F936" w14:textId="77777777" w:rsidR="00255179" w:rsidRDefault="00255179" w:rsidP="00255179">
            <w:pPr>
              <w:pStyle w:val="TAL"/>
              <w:rPr>
                <w:sz w:val="16"/>
                <w:szCs w:val="16"/>
              </w:rPr>
            </w:pPr>
            <w:r>
              <w:rPr>
                <w:sz w:val="16"/>
                <w:szCs w:val="16"/>
              </w:rPr>
              <w:t>0008</w:t>
            </w:r>
          </w:p>
        </w:tc>
        <w:tc>
          <w:tcPr>
            <w:tcW w:w="425" w:type="dxa"/>
            <w:shd w:val="solid" w:color="FFFFFF" w:fill="auto"/>
          </w:tcPr>
          <w:p w14:paraId="6BF5397F" w14:textId="77777777" w:rsidR="00255179" w:rsidRDefault="00255179" w:rsidP="00386B2A">
            <w:pPr>
              <w:pStyle w:val="TAR"/>
              <w:jc w:val="center"/>
              <w:rPr>
                <w:sz w:val="16"/>
                <w:szCs w:val="16"/>
              </w:rPr>
            </w:pPr>
            <w:r>
              <w:rPr>
                <w:sz w:val="16"/>
                <w:szCs w:val="16"/>
              </w:rPr>
              <w:t>4</w:t>
            </w:r>
          </w:p>
        </w:tc>
        <w:tc>
          <w:tcPr>
            <w:tcW w:w="425" w:type="dxa"/>
            <w:shd w:val="solid" w:color="FFFFFF" w:fill="auto"/>
          </w:tcPr>
          <w:p w14:paraId="39ABB5C6" w14:textId="77777777" w:rsidR="00255179" w:rsidRDefault="00255179" w:rsidP="00255179">
            <w:pPr>
              <w:pStyle w:val="TAC"/>
              <w:rPr>
                <w:sz w:val="16"/>
                <w:szCs w:val="16"/>
              </w:rPr>
            </w:pPr>
            <w:r>
              <w:rPr>
                <w:sz w:val="16"/>
                <w:szCs w:val="16"/>
              </w:rPr>
              <w:t>F</w:t>
            </w:r>
          </w:p>
        </w:tc>
        <w:tc>
          <w:tcPr>
            <w:tcW w:w="4536" w:type="dxa"/>
            <w:shd w:val="solid" w:color="FFFFFF" w:fill="auto"/>
          </w:tcPr>
          <w:p w14:paraId="0B693CE2" w14:textId="77777777" w:rsidR="00255179" w:rsidRPr="00DD119C" w:rsidRDefault="00255179" w:rsidP="00255179">
            <w:pPr>
              <w:pStyle w:val="TAL"/>
              <w:rPr>
                <w:sz w:val="16"/>
                <w:szCs w:val="16"/>
              </w:rPr>
            </w:pPr>
            <w:r w:rsidRPr="00255179">
              <w:rPr>
                <w:sz w:val="16"/>
                <w:szCs w:val="16"/>
              </w:rPr>
              <w:t>EEC context relocation</w:t>
            </w:r>
          </w:p>
        </w:tc>
        <w:tc>
          <w:tcPr>
            <w:tcW w:w="992" w:type="dxa"/>
            <w:shd w:val="solid" w:color="FFFFFF" w:fill="auto"/>
          </w:tcPr>
          <w:p w14:paraId="5F51564F" w14:textId="77777777" w:rsidR="00255179" w:rsidRDefault="00255179" w:rsidP="00255179">
            <w:pPr>
              <w:pStyle w:val="TAC"/>
              <w:rPr>
                <w:sz w:val="16"/>
                <w:szCs w:val="16"/>
              </w:rPr>
            </w:pPr>
            <w:r>
              <w:rPr>
                <w:sz w:val="16"/>
                <w:szCs w:val="16"/>
              </w:rPr>
              <w:t>17.1.0</w:t>
            </w:r>
          </w:p>
        </w:tc>
      </w:tr>
      <w:tr w:rsidR="0088641A" w:rsidRPr="00F477AF" w14:paraId="35B3E73E" w14:textId="77777777" w:rsidTr="00B3457A">
        <w:tc>
          <w:tcPr>
            <w:tcW w:w="800" w:type="dxa"/>
            <w:shd w:val="solid" w:color="FFFFFF" w:fill="auto"/>
          </w:tcPr>
          <w:p w14:paraId="2B8B2AAF" w14:textId="77777777" w:rsidR="0088641A" w:rsidRDefault="0088641A" w:rsidP="0088641A">
            <w:pPr>
              <w:pStyle w:val="TAC"/>
              <w:rPr>
                <w:sz w:val="16"/>
                <w:szCs w:val="16"/>
              </w:rPr>
            </w:pPr>
            <w:r>
              <w:rPr>
                <w:sz w:val="16"/>
                <w:szCs w:val="16"/>
              </w:rPr>
              <w:t>2021-09</w:t>
            </w:r>
          </w:p>
        </w:tc>
        <w:tc>
          <w:tcPr>
            <w:tcW w:w="800" w:type="dxa"/>
            <w:shd w:val="solid" w:color="FFFFFF" w:fill="auto"/>
          </w:tcPr>
          <w:p w14:paraId="14F14BD3" w14:textId="77777777" w:rsidR="0088641A" w:rsidRDefault="0088641A" w:rsidP="0088641A">
            <w:pPr>
              <w:pStyle w:val="TAC"/>
              <w:rPr>
                <w:sz w:val="16"/>
                <w:szCs w:val="16"/>
              </w:rPr>
            </w:pPr>
            <w:r>
              <w:rPr>
                <w:sz w:val="16"/>
                <w:szCs w:val="16"/>
              </w:rPr>
              <w:t>SA#93</w:t>
            </w:r>
          </w:p>
        </w:tc>
        <w:tc>
          <w:tcPr>
            <w:tcW w:w="1094" w:type="dxa"/>
            <w:shd w:val="solid" w:color="FFFFFF" w:fill="auto"/>
          </w:tcPr>
          <w:p w14:paraId="07F6A5BD"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1C40ED19" w14:textId="77777777" w:rsidR="0088641A" w:rsidRDefault="0088641A" w:rsidP="0088641A">
            <w:pPr>
              <w:pStyle w:val="TAL"/>
              <w:rPr>
                <w:sz w:val="16"/>
                <w:szCs w:val="16"/>
              </w:rPr>
            </w:pPr>
            <w:r>
              <w:rPr>
                <w:sz w:val="16"/>
                <w:szCs w:val="16"/>
              </w:rPr>
              <w:t>0009</w:t>
            </w:r>
          </w:p>
        </w:tc>
        <w:tc>
          <w:tcPr>
            <w:tcW w:w="425" w:type="dxa"/>
            <w:shd w:val="solid" w:color="FFFFFF" w:fill="auto"/>
          </w:tcPr>
          <w:p w14:paraId="01D49CB8" w14:textId="77777777" w:rsidR="0088641A" w:rsidRDefault="0088641A" w:rsidP="00386B2A">
            <w:pPr>
              <w:pStyle w:val="TAR"/>
              <w:jc w:val="center"/>
              <w:rPr>
                <w:sz w:val="16"/>
                <w:szCs w:val="16"/>
              </w:rPr>
            </w:pPr>
          </w:p>
        </w:tc>
        <w:tc>
          <w:tcPr>
            <w:tcW w:w="425" w:type="dxa"/>
            <w:shd w:val="solid" w:color="FFFFFF" w:fill="auto"/>
          </w:tcPr>
          <w:p w14:paraId="548D0101" w14:textId="77777777" w:rsidR="0088641A" w:rsidRDefault="0088641A" w:rsidP="0088641A">
            <w:pPr>
              <w:pStyle w:val="TAC"/>
              <w:rPr>
                <w:sz w:val="16"/>
                <w:szCs w:val="16"/>
              </w:rPr>
            </w:pPr>
            <w:r>
              <w:rPr>
                <w:sz w:val="16"/>
                <w:szCs w:val="16"/>
              </w:rPr>
              <w:t>F</w:t>
            </w:r>
          </w:p>
        </w:tc>
        <w:tc>
          <w:tcPr>
            <w:tcW w:w="4536" w:type="dxa"/>
            <w:shd w:val="solid" w:color="FFFFFF" w:fill="auto"/>
          </w:tcPr>
          <w:p w14:paraId="406C6C1E" w14:textId="77777777" w:rsidR="0088641A" w:rsidRPr="00255179" w:rsidRDefault="0088641A" w:rsidP="0088641A">
            <w:pPr>
              <w:pStyle w:val="TAL"/>
              <w:rPr>
                <w:sz w:val="16"/>
                <w:szCs w:val="16"/>
              </w:rPr>
            </w:pPr>
            <w:r w:rsidRPr="0088641A">
              <w:rPr>
                <w:sz w:val="16"/>
                <w:szCs w:val="16"/>
              </w:rPr>
              <w:t>EAS DNAIs</w:t>
            </w:r>
          </w:p>
        </w:tc>
        <w:tc>
          <w:tcPr>
            <w:tcW w:w="992" w:type="dxa"/>
            <w:shd w:val="solid" w:color="FFFFFF" w:fill="auto"/>
          </w:tcPr>
          <w:p w14:paraId="1A7C82D5" w14:textId="77777777" w:rsidR="0088641A" w:rsidRDefault="0088641A" w:rsidP="0088641A">
            <w:pPr>
              <w:pStyle w:val="TAC"/>
              <w:rPr>
                <w:sz w:val="16"/>
                <w:szCs w:val="16"/>
              </w:rPr>
            </w:pPr>
            <w:r>
              <w:rPr>
                <w:sz w:val="16"/>
                <w:szCs w:val="16"/>
              </w:rPr>
              <w:t>17.1.0</w:t>
            </w:r>
          </w:p>
        </w:tc>
      </w:tr>
      <w:tr w:rsidR="0088641A" w:rsidRPr="00F477AF" w14:paraId="3B7A04C8" w14:textId="77777777" w:rsidTr="00B3457A">
        <w:tc>
          <w:tcPr>
            <w:tcW w:w="800" w:type="dxa"/>
            <w:shd w:val="solid" w:color="FFFFFF" w:fill="auto"/>
          </w:tcPr>
          <w:p w14:paraId="51BB0266" w14:textId="77777777" w:rsidR="0088641A" w:rsidRDefault="0088641A" w:rsidP="0088641A">
            <w:pPr>
              <w:pStyle w:val="TAC"/>
              <w:rPr>
                <w:sz w:val="16"/>
                <w:szCs w:val="16"/>
              </w:rPr>
            </w:pPr>
            <w:r>
              <w:rPr>
                <w:sz w:val="16"/>
                <w:szCs w:val="16"/>
              </w:rPr>
              <w:t>2021-09</w:t>
            </w:r>
          </w:p>
        </w:tc>
        <w:tc>
          <w:tcPr>
            <w:tcW w:w="800" w:type="dxa"/>
            <w:shd w:val="solid" w:color="FFFFFF" w:fill="auto"/>
          </w:tcPr>
          <w:p w14:paraId="0E57EAD5" w14:textId="77777777" w:rsidR="0088641A" w:rsidRDefault="0088641A" w:rsidP="0088641A">
            <w:pPr>
              <w:pStyle w:val="TAC"/>
              <w:rPr>
                <w:sz w:val="16"/>
                <w:szCs w:val="16"/>
              </w:rPr>
            </w:pPr>
            <w:r>
              <w:rPr>
                <w:sz w:val="16"/>
                <w:szCs w:val="16"/>
              </w:rPr>
              <w:t>SA#93</w:t>
            </w:r>
          </w:p>
        </w:tc>
        <w:tc>
          <w:tcPr>
            <w:tcW w:w="1094" w:type="dxa"/>
            <w:shd w:val="solid" w:color="FFFFFF" w:fill="auto"/>
          </w:tcPr>
          <w:p w14:paraId="5DD8B6CF" w14:textId="77777777" w:rsidR="0088641A" w:rsidRPr="00EA11B0" w:rsidRDefault="0088641A" w:rsidP="0088641A">
            <w:pPr>
              <w:pStyle w:val="TAC"/>
              <w:rPr>
                <w:sz w:val="16"/>
                <w:szCs w:val="16"/>
              </w:rPr>
            </w:pPr>
            <w:r w:rsidRPr="00EA11B0">
              <w:rPr>
                <w:sz w:val="16"/>
                <w:szCs w:val="16"/>
              </w:rPr>
              <w:t>SP-210961</w:t>
            </w:r>
          </w:p>
        </w:tc>
        <w:tc>
          <w:tcPr>
            <w:tcW w:w="567" w:type="dxa"/>
            <w:shd w:val="solid" w:color="FFFFFF" w:fill="auto"/>
          </w:tcPr>
          <w:p w14:paraId="5DE9FD56" w14:textId="77777777" w:rsidR="0088641A" w:rsidRDefault="0088641A" w:rsidP="0088641A">
            <w:pPr>
              <w:pStyle w:val="TAL"/>
              <w:rPr>
                <w:sz w:val="16"/>
                <w:szCs w:val="16"/>
              </w:rPr>
            </w:pPr>
            <w:r>
              <w:rPr>
                <w:sz w:val="16"/>
                <w:szCs w:val="16"/>
              </w:rPr>
              <w:t>0010</w:t>
            </w:r>
          </w:p>
        </w:tc>
        <w:tc>
          <w:tcPr>
            <w:tcW w:w="425" w:type="dxa"/>
            <w:shd w:val="solid" w:color="FFFFFF" w:fill="auto"/>
          </w:tcPr>
          <w:p w14:paraId="74A8B9C9" w14:textId="77777777" w:rsidR="0088641A" w:rsidRDefault="0088641A" w:rsidP="00386B2A">
            <w:pPr>
              <w:pStyle w:val="TAR"/>
              <w:jc w:val="center"/>
              <w:rPr>
                <w:sz w:val="16"/>
                <w:szCs w:val="16"/>
              </w:rPr>
            </w:pPr>
          </w:p>
        </w:tc>
        <w:tc>
          <w:tcPr>
            <w:tcW w:w="425" w:type="dxa"/>
            <w:shd w:val="solid" w:color="FFFFFF" w:fill="auto"/>
          </w:tcPr>
          <w:p w14:paraId="07EC434B" w14:textId="77777777" w:rsidR="0088641A" w:rsidRDefault="0088641A" w:rsidP="0088641A">
            <w:pPr>
              <w:pStyle w:val="TAC"/>
              <w:rPr>
                <w:sz w:val="16"/>
                <w:szCs w:val="16"/>
              </w:rPr>
            </w:pPr>
            <w:r>
              <w:rPr>
                <w:sz w:val="16"/>
                <w:szCs w:val="16"/>
              </w:rPr>
              <w:t>F</w:t>
            </w:r>
          </w:p>
        </w:tc>
        <w:tc>
          <w:tcPr>
            <w:tcW w:w="4536" w:type="dxa"/>
            <w:shd w:val="solid" w:color="FFFFFF" w:fill="auto"/>
          </w:tcPr>
          <w:p w14:paraId="0DDE3DAF" w14:textId="77777777" w:rsidR="0088641A" w:rsidRPr="0088641A" w:rsidRDefault="0088641A" w:rsidP="0088641A">
            <w:pPr>
              <w:pStyle w:val="TAL"/>
              <w:rPr>
                <w:sz w:val="16"/>
                <w:szCs w:val="16"/>
              </w:rPr>
            </w:pPr>
            <w:r w:rsidRPr="0088641A">
              <w:rPr>
                <w:sz w:val="16"/>
                <w:szCs w:val="16"/>
              </w:rPr>
              <w:t>Corrections to ACR request and response</w:t>
            </w:r>
          </w:p>
        </w:tc>
        <w:tc>
          <w:tcPr>
            <w:tcW w:w="992" w:type="dxa"/>
            <w:shd w:val="solid" w:color="FFFFFF" w:fill="auto"/>
          </w:tcPr>
          <w:p w14:paraId="21F12736" w14:textId="77777777" w:rsidR="0088641A" w:rsidRDefault="0088641A" w:rsidP="0088641A">
            <w:pPr>
              <w:pStyle w:val="TAC"/>
              <w:rPr>
                <w:sz w:val="16"/>
                <w:szCs w:val="16"/>
              </w:rPr>
            </w:pPr>
            <w:r>
              <w:rPr>
                <w:sz w:val="16"/>
                <w:szCs w:val="16"/>
              </w:rPr>
              <w:t>17.1.0</w:t>
            </w:r>
          </w:p>
        </w:tc>
      </w:tr>
      <w:tr w:rsidR="009537F3" w:rsidRPr="00F477AF" w14:paraId="141A4B94" w14:textId="77777777" w:rsidTr="00B3457A">
        <w:tc>
          <w:tcPr>
            <w:tcW w:w="800" w:type="dxa"/>
            <w:shd w:val="solid" w:color="FFFFFF" w:fill="auto"/>
          </w:tcPr>
          <w:p w14:paraId="53162F0B" w14:textId="77777777" w:rsidR="009537F3" w:rsidRDefault="009537F3" w:rsidP="009537F3">
            <w:pPr>
              <w:pStyle w:val="TAC"/>
              <w:rPr>
                <w:sz w:val="16"/>
                <w:szCs w:val="16"/>
              </w:rPr>
            </w:pPr>
            <w:r>
              <w:rPr>
                <w:sz w:val="16"/>
                <w:szCs w:val="16"/>
              </w:rPr>
              <w:t>2021-09</w:t>
            </w:r>
          </w:p>
        </w:tc>
        <w:tc>
          <w:tcPr>
            <w:tcW w:w="800" w:type="dxa"/>
            <w:shd w:val="solid" w:color="FFFFFF" w:fill="auto"/>
          </w:tcPr>
          <w:p w14:paraId="1517904A" w14:textId="77777777" w:rsidR="009537F3" w:rsidRDefault="009537F3" w:rsidP="009537F3">
            <w:pPr>
              <w:pStyle w:val="TAC"/>
              <w:rPr>
                <w:sz w:val="16"/>
                <w:szCs w:val="16"/>
              </w:rPr>
            </w:pPr>
            <w:r>
              <w:rPr>
                <w:sz w:val="16"/>
                <w:szCs w:val="16"/>
              </w:rPr>
              <w:t>SA#93</w:t>
            </w:r>
          </w:p>
        </w:tc>
        <w:tc>
          <w:tcPr>
            <w:tcW w:w="1094" w:type="dxa"/>
            <w:shd w:val="solid" w:color="FFFFFF" w:fill="auto"/>
          </w:tcPr>
          <w:p w14:paraId="440731D0" w14:textId="77777777" w:rsidR="009537F3" w:rsidRPr="00EA11B0" w:rsidRDefault="009537F3" w:rsidP="009537F3">
            <w:pPr>
              <w:pStyle w:val="TAC"/>
              <w:rPr>
                <w:sz w:val="16"/>
                <w:szCs w:val="16"/>
              </w:rPr>
            </w:pPr>
            <w:r w:rsidRPr="00EA11B0">
              <w:rPr>
                <w:sz w:val="16"/>
                <w:szCs w:val="16"/>
              </w:rPr>
              <w:t>SP-210961</w:t>
            </w:r>
          </w:p>
        </w:tc>
        <w:tc>
          <w:tcPr>
            <w:tcW w:w="567" w:type="dxa"/>
            <w:shd w:val="solid" w:color="FFFFFF" w:fill="auto"/>
          </w:tcPr>
          <w:p w14:paraId="630EC49D" w14:textId="77777777" w:rsidR="009537F3" w:rsidRDefault="009537F3" w:rsidP="009537F3">
            <w:pPr>
              <w:pStyle w:val="TAL"/>
              <w:rPr>
                <w:sz w:val="16"/>
                <w:szCs w:val="16"/>
              </w:rPr>
            </w:pPr>
            <w:r>
              <w:rPr>
                <w:sz w:val="16"/>
                <w:szCs w:val="16"/>
              </w:rPr>
              <w:t>0011</w:t>
            </w:r>
          </w:p>
        </w:tc>
        <w:tc>
          <w:tcPr>
            <w:tcW w:w="425" w:type="dxa"/>
            <w:shd w:val="solid" w:color="FFFFFF" w:fill="auto"/>
          </w:tcPr>
          <w:p w14:paraId="4899A2E3" w14:textId="77777777" w:rsidR="009537F3" w:rsidRDefault="009537F3" w:rsidP="00386B2A">
            <w:pPr>
              <w:pStyle w:val="TAR"/>
              <w:jc w:val="center"/>
              <w:rPr>
                <w:sz w:val="16"/>
                <w:szCs w:val="16"/>
              </w:rPr>
            </w:pPr>
            <w:r>
              <w:rPr>
                <w:sz w:val="16"/>
                <w:szCs w:val="16"/>
              </w:rPr>
              <w:t>1</w:t>
            </w:r>
          </w:p>
        </w:tc>
        <w:tc>
          <w:tcPr>
            <w:tcW w:w="425" w:type="dxa"/>
            <w:shd w:val="solid" w:color="FFFFFF" w:fill="auto"/>
          </w:tcPr>
          <w:p w14:paraId="490AAEDD" w14:textId="77777777" w:rsidR="009537F3" w:rsidRDefault="009537F3" w:rsidP="009537F3">
            <w:pPr>
              <w:pStyle w:val="TAC"/>
              <w:rPr>
                <w:sz w:val="16"/>
                <w:szCs w:val="16"/>
              </w:rPr>
            </w:pPr>
            <w:r>
              <w:rPr>
                <w:sz w:val="16"/>
                <w:szCs w:val="16"/>
              </w:rPr>
              <w:t>F</w:t>
            </w:r>
          </w:p>
        </w:tc>
        <w:tc>
          <w:tcPr>
            <w:tcW w:w="4536" w:type="dxa"/>
            <w:shd w:val="solid" w:color="FFFFFF" w:fill="auto"/>
          </w:tcPr>
          <w:p w14:paraId="39E32A4E" w14:textId="77777777" w:rsidR="009537F3" w:rsidRPr="0088641A" w:rsidRDefault="009537F3" w:rsidP="009537F3">
            <w:pPr>
              <w:pStyle w:val="TAL"/>
              <w:rPr>
                <w:sz w:val="16"/>
                <w:szCs w:val="16"/>
              </w:rPr>
            </w:pPr>
            <w:r w:rsidRPr="009537F3">
              <w:rPr>
                <w:sz w:val="16"/>
                <w:szCs w:val="16"/>
              </w:rPr>
              <w:t>Reference corrections</w:t>
            </w:r>
          </w:p>
        </w:tc>
        <w:tc>
          <w:tcPr>
            <w:tcW w:w="992" w:type="dxa"/>
            <w:shd w:val="solid" w:color="FFFFFF" w:fill="auto"/>
          </w:tcPr>
          <w:p w14:paraId="5ADAB9E4" w14:textId="77777777" w:rsidR="009537F3" w:rsidRDefault="009537F3" w:rsidP="009537F3">
            <w:pPr>
              <w:pStyle w:val="TAC"/>
              <w:rPr>
                <w:sz w:val="16"/>
                <w:szCs w:val="16"/>
              </w:rPr>
            </w:pPr>
            <w:r>
              <w:rPr>
                <w:sz w:val="16"/>
                <w:szCs w:val="16"/>
              </w:rPr>
              <w:t>17.1.0</w:t>
            </w:r>
          </w:p>
        </w:tc>
      </w:tr>
      <w:tr w:rsidR="001D0B2D" w:rsidRPr="00F477AF" w14:paraId="58F6EACB" w14:textId="77777777" w:rsidTr="00B3457A">
        <w:tc>
          <w:tcPr>
            <w:tcW w:w="800" w:type="dxa"/>
            <w:shd w:val="solid" w:color="FFFFFF" w:fill="auto"/>
          </w:tcPr>
          <w:p w14:paraId="4FD227E2" w14:textId="77777777" w:rsidR="001D0B2D" w:rsidRDefault="001D0B2D" w:rsidP="001D0B2D">
            <w:pPr>
              <w:pStyle w:val="TAC"/>
              <w:rPr>
                <w:sz w:val="16"/>
                <w:szCs w:val="16"/>
              </w:rPr>
            </w:pPr>
            <w:r>
              <w:rPr>
                <w:sz w:val="16"/>
                <w:szCs w:val="16"/>
              </w:rPr>
              <w:t>2021-09</w:t>
            </w:r>
          </w:p>
        </w:tc>
        <w:tc>
          <w:tcPr>
            <w:tcW w:w="800" w:type="dxa"/>
            <w:shd w:val="solid" w:color="FFFFFF" w:fill="auto"/>
          </w:tcPr>
          <w:p w14:paraId="4C50EF01" w14:textId="77777777" w:rsidR="001D0B2D" w:rsidRDefault="001D0B2D" w:rsidP="001D0B2D">
            <w:pPr>
              <w:pStyle w:val="TAC"/>
              <w:rPr>
                <w:sz w:val="16"/>
                <w:szCs w:val="16"/>
              </w:rPr>
            </w:pPr>
            <w:r>
              <w:rPr>
                <w:sz w:val="16"/>
                <w:szCs w:val="16"/>
              </w:rPr>
              <w:t>SA#93</w:t>
            </w:r>
          </w:p>
        </w:tc>
        <w:tc>
          <w:tcPr>
            <w:tcW w:w="1094" w:type="dxa"/>
            <w:shd w:val="solid" w:color="FFFFFF" w:fill="auto"/>
          </w:tcPr>
          <w:p w14:paraId="57EDD466"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59FA417E" w14:textId="77777777" w:rsidR="001D0B2D" w:rsidRDefault="001D0B2D" w:rsidP="001D0B2D">
            <w:pPr>
              <w:pStyle w:val="TAL"/>
              <w:rPr>
                <w:sz w:val="16"/>
                <w:szCs w:val="16"/>
              </w:rPr>
            </w:pPr>
            <w:r>
              <w:rPr>
                <w:sz w:val="16"/>
                <w:szCs w:val="16"/>
              </w:rPr>
              <w:t>0012</w:t>
            </w:r>
          </w:p>
        </w:tc>
        <w:tc>
          <w:tcPr>
            <w:tcW w:w="425" w:type="dxa"/>
            <w:shd w:val="solid" w:color="FFFFFF" w:fill="auto"/>
          </w:tcPr>
          <w:p w14:paraId="70AF62F3" w14:textId="77777777" w:rsidR="001D0B2D" w:rsidRDefault="001D0B2D" w:rsidP="00386B2A">
            <w:pPr>
              <w:pStyle w:val="TAR"/>
              <w:jc w:val="center"/>
              <w:rPr>
                <w:sz w:val="16"/>
                <w:szCs w:val="16"/>
              </w:rPr>
            </w:pPr>
          </w:p>
        </w:tc>
        <w:tc>
          <w:tcPr>
            <w:tcW w:w="425" w:type="dxa"/>
            <w:shd w:val="solid" w:color="FFFFFF" w:fill="auto"/>
          </w:tcPr>
          <w:p w14:paraId="1373FEDD" w14:textId="77777777" w:rsidR="001D0B2D" w:rsidRDefault="001D0B2D" w:rsidP="001D0B2D">
            <w:pPr>
              <w:pStyle w:val="TAC"/>
              <w:rPr>
                <w:sz w:val="16"/>
                <w:szCs w:val="16"/>
              </w:rPr>
            </w:pPr>
            <w:r>
              <w:rPr>
                <w:sz w:val="16"/>
                <w:szCs w:val="16"/>
              </w:rPr>
              <w:t>F</w:t>
            </w:r>
          </w:p>
        </w:tc>
        <w:tc>
          <w:tcPr>
            <w:tcW w:w="4536" w:type="dxa"/>
            <w:shd w:val="solid" w:color="FFFFFF" w:fill="auto"/>
          </w:tcPr>
          <w:p w14:paraId="64051E0E" w14:textId="77777777" w:rsidR="001D0B2D" w:rsidRPr="009537F3" w:rsidRDefault="001D0B2D" w:rsidP="001D0B2D">
            <w:pPr>
              <w:pStyle w:val="TAL"/>
              <w:rPr>
                <w:sz w:val="16"/>
                <w:szCs w:val="16"/>
              </w:rPr>
            </w:pPr>
            <w:r w:rsidRPr="001D0B2D">
              <w:rPr>
                <w:sz w:val="16"/>
                <w:szCs w:val="16"/>
              </w:rPr>
              <w:t>Reference updates</w:t>
            </w:r>
          </w:p>
        </w:tc>
        <w:tc>
          <w:tcPr>
            <w:tcW w:w="992" w:type="dxa"/>
            <w:shd w:val="solid" w:color="FFFFFF" w:fill="auto"/>
          </w:tcPr>
          <w:p w14:paraId="335EDAA6" w14:textId="77777777" w:rsidR="001D0B2D" w:rsidRDefault="001D0B2D" w:rsidP="001D0B2D">
            <w:pPr>
              <w:pStyle w:val="TAC"/>
              <w:rPr>
                <w:sz w:val="16"/>
                <w:szCs w:val="16"/>
              </w:rPr>
            </w:pPr>
            <w:r>
              <w:rPr>
                <w:sz w:val="16"/>
                <w:szCs w:val="16"/>
              </w:rPr>
              <w:t>17.1.0</w:t>
            </w:r>
          </w:p>
        </w:tc>
      </w:tr>
      <w:tr w:rsidR="001D0B2D" w:rsidRPr="00F477AF" w14:paraId="33CDF9ED" w14:textId="77777777" w:rsidTr="00B3457A">
        <w:tc>
          <w:tcPr>
            <w:tcW w:w="800" w:type="dxa"/>
            <w:shd w:val="solid" w:color="FFFFFF" w:fill="auto"/>
          </w:tcPr>
          <w:p w14:paraId="139A5B72" w14:textId="77777777" w:rsidR="001D0B2D" w:rsidRDefault="001D0B2D" w:rsidP="001D0B2D">
            <w:pPr>
              <w:pStyle w:val="TAC"/>
              <w:rPr>
                <w:sz w:val="16"/>
                <w:szCs w:val="16"/>
              </w:rPr>
            </w:pPr>
            <w:r>
              <w:rPr>
                <w:sz w:val="16"/>
                <w:szCs w:val="16"/>
              </w:rPr>
              <w:t>2021-09</w:t>
            </w:r>
          </w:p>
        </w:tc>
        <w:tc>
          <w:tcPr>
            <w:tcW w:w="800" w:type="dxa"/>
            <w:shd w:val="solid" w:color="FFFFFF" w:fill="auto"/>
          </w:tcPr>
          <w:p w14:paraId="23B2D4E5" w14:textId="77777777" w:rsidR="001D0B2D" w:rsidRDefault="001D0B2D" w:rsidP="001D0B2D">
            <w:pPr>
              <w:pStyle w:val="TAC"/>
              <w:rPr>
                <w:sz w:val="16"/>
                <w:szCs w:val="16"/>
              </w:rPr>
            </w:pPr>
            <w:r>
              <w:rPr>
                <w:sz w:val="16"/>
                <w:szCs w:val="16"/>
              </w:rPr>
              <w:t>SA#93</w:t>
            </w:r>
          </w:p>
        </w:tc>
        <w:tc>
          <w:tcPr>
            <w:tcW w:w="1094" w:type="dxa"/>
            <w:shd w:val="solid" w:color="FFFFFF" w:fill="auto"/>
          </w:tcPr>
          <w:p w14:paraId="1E9E1CAD" w14:textId="77777777" w:rsidR="001D0B2D" w:rsidRPr="00EA11B0" w:rsidRDefault="001D0B2D" w:rsidP="001D0B2D">
            <w:pPr>
              <w:pStyle w:val="TAC"/>
              <w:rPr>
                <w:sz w:val="16"/>
                <w:szCs w:val="16"/>
              </w:rPr>
            </w:pPr>
            <w:r w:rsidRPr="00EA11B0">
              <w:rPr>
                <w:sz w:val="16"/>
                <w:szCs w:val="16"/>
              </w:rPr>
              <w:t>SP-210961</w:t>
            </w:r>
          </w:p>
        </w:tc>
        <w:tc>
          <w:tcPr>
            <w:tcW w:w="567" w:type="dxa"/>
            <w:shd w:val="solid" w:color="FFFFFF" w:fill="auto"/>
          </w:tcPr>
          <w:p w14:paraId="32BED744" w14:textId="77777777" w:rsidR="001D0B2D" w:rsidRDefault="001D0B2D" w:rsidP="001D0B2D">
            <w:pPr>
              <w:pStyle w:val="TAL"/>
              <w:rPr>
                <w:sz w:val="16"/>
                <w:szCs w:val="16"/>
              </w:rPr>
            </w:pPr>
            <w:r>
              <w:rPr>
                <w:sz w:val="16"/>
                <w:szCs w:val="16"/>
              </w:rPr>
              <w:t>0017</w:t>
            </w:r>
          </w:p>
        </w:tc>
        <w:tc>
          <w:tcPr>
            <w:tcW w:w="425" w:type="dxa"/>
            <w:shd w:val="solid" w:color="FFFFFF" w:fill="auto"/>
          </w:tcPr>
          <w:p w14:paraId="5E550AF1" w14:textId="77777777" w:rsidR="001D0B2D" w:rsidRDefault="001D0B2D" w:rsidP="00386B2A">
            <w:pPr>
              <w:pStyle w:val="TAR"/>
              <w:jc w:val="center"/>
              <w:rPr>
                <w:sz w:val="16"/>
                <w:szCs w:val="16"/>
              </w:rPr>
            </w:pPr>
            <w:r>
              <w:rPr>
                <w:sz w:val="16"/>
                <w:szCs w:val="16"/>
              </w:rPr>
              <w:t>1</w:t>
            </w:r>
          </w:p>
        </w:tc>
        <w:tc>
          <w:tcPr>
            <w:tcW w:w="425" w:type="dxa"/>
            <w:shd w:val="solid" w:color="FFFFFF" w:fill="auto"/>
          </w:tcPr>
          <w:p w14:paraId="7F91A513" w14:textId="77777777" w:rsidR="001D0B2D" w:rsidRDefault="001D0B2D" w:rsidP="001D0B2D">
            <w:pPr>
              <w:pStyle w:val="TAC"/>
              <w:rPr>
                <w:sz w:val="16"/>
                <w:szCs w:val="16"/>
              </w:rPr>
            </w:pPr>
            <w:r>
              <w:rPr>
                <w:sz w:val="16"/>
                <w:szCs w:val="16"/>
              </w:rPr>
              <w:t>F</w:t>
            </w:r>
          </w:p>
        </w:tc>
        <w:tc>
          <w:tcPr>
            <w:tcW w:w="4536" w:type="dxa"/>
            <w:shd w:val="solid" w:color="FFFFFF" w:fill="auto"/>
          </w:tcPr>
          <w:p w14:paraId="1176CED4" w14:textId="77777777" w:rsidR="001D0B2D" w:rsidRPr="001D0B2D" w:rsidRDefault="001D0B2D" w:rsidP="001D0B2D">
            <w:pPr>
              <w:pStyle w:val="TAL"/>
              <w:rPr>
                <w:sz w:val="16"/>
                <w:szCs w:val="16"/>
              </w:rPr>
            </w:pPr>
            <w:r w:rsidRPr="001D0B2D">
              <w:rPr>
                <w:sz w:val="16"/>
                <w:szCs w:val="16"/>
              </w:rPr>
              <w:t>Adding ACR management event notification</w:t>
            </w:r>
          </w:p>
        </w:tc>
        <w:tc>
          <w:tcPr>
            <w:tcW w:w="992" w:type="dxa"/>
            <w:shd w:val="solid" w:color="FFFFFF" w:fill="auto"/>
          </w:tcPr>
          <w:p w14:paraId="15E9577C" w14:textId="77777777" w:rsidR="001D0B2D" w:rsidRDefault="001D0B2D" w:rsidP="001D0B2D">
            <w:pPr>
              <w:pStyle w:val="TAC"/>
              <w:rPr>
                <w:sz w:val="16"/>
                <w:szCs w:val="16"/>
              </w:rPr>
            </w:pPr>
            <w:r>
              <w:rPr>
                <w:sz w:val="16"/>
                <w:szCs w:val="16"/>
              </w:rPr>
              <w:t>17.1.0</w:t>
            </w:r>
          </w:p>
        </w:tc>
      </w:tr>
      <w:tr w:rsidR="006E0CC5" w:rsidRPr="00F477AF" w14:paraId="5BB7CF40" w14:textId="77777777" w:rsidTr="00B3457A">
        <w:tc>
          <w:tcPr>
            <w:tcW w:w="800" w:type="dxa"/>
            <w:shd w:val="solid" w:color="FFFFFF" w:fill="auto"/>
          </w:tcPr>
          <w:p w14:paraId="7FF9D6AE" w14:textId="77777777" w:rsidR="006E0CC5" w:rsidRDefault="006E0CC5" w:rsidP="006E0CC5">
            <w:pPr>
              <w:pStyle w:val="TAC"/>
              <w:rPr>
                <w:sz w:val="16"/>
                <w:szCs w:val="16"/>
              </w:rPr>
            </w:pPr>
            <w:r>
              <w:rPr>
                <w:sz w:val="16"/>
                <w:szCs w:val="16"/>
              </w:rPr>
              <w:t>2021-09</w:t>
            </w:r>
          </w:p>
        </w:tc>
        <w:tc>
          <w:tcPr>
            <w:tcW w:w="800" w:type="dxa"/>
            <w:shd w:val="solid" w:color="FFFFFF" w:fill="auto"/>
          </w:tcPr>
          <w:p w14:paraId="2EADCC65" w14:textId="77777777" w:rsidR="006E0CC5" w:rsidRDefault="006E0CC5" w:rsidP="006E0CC5">
            <w:pPr>
              <w:pStyle w:val="TAC"/>
              <w:rPr>
                <w:sz w:val="16"/>
                <w:szCs w:val="16"/>
              </w:rPr>
            </w:pPr>
            <w:r>
              <w:rPr>
                <w:sz w:val="16"/>
                <w:szCs w:val="16"/>
              </w:rPr>
              <w:t>SA#93</w:t>
            </w:r>
          </w:p>
        </w:tc>
        <w:tc>
          <w:tcPr>
            <w:tcW w:w="1094" w:type="dxa"/>
            <w:shd w:val="solid" w:color="FFFFFF" w:fill="auto"/>
          </w:tcPr>
          <w:p w14:paraId="5C8709D8" w14:textId="77777777" w:rsidR="006E0CC5" w:rsidRPr="00EA11B0" w:rsidRDefault="006E0CC5" w:rsidP="006E0CC5">
            <w:pPr>
              <w:pStyle w:val="TAC"/>
              <w:rPr>
                <w:sz w:val="16"/>
                <w:szCs w:val="16"/>
              </w:rPr>
            </w:pPr>
            <w:r w:rsidRPr="00EA11B0">
              <w:rPr>
                <w:sz w:val="16"/>
                <w:szCs w:val="16"/>
              </w:rPr>
              <w:t>SP-210961</w:t>
            </w:r>
          </w:p>
        </w:tc>
        <w:tc>
          <w:tcPr>
            <w:tcW w:w="567" w:type="dxa"/>
            <w:shd w:val="solid" w:color="FFFFFF" w:fill="auto"/>
          </w:tcPr>
          <w:p w14:paraId="4391846D" w14:textId="77777777" w:rsidR="006E0CC5" w:rsidRDefault="006E0CC5" w:rsidP="006E0CC5">
            <w:pPr>
              <w:pStyle w:val="TAL"/>
              <w:rPr>
                <w:sz w:val="16"/>
                <w:szCs w:val="16"/>
              </w:rPr>
            </w:pPr>
            <w:r>
              <w:rPr>
                <w:sz w:val="16"/>
                <w:szCs w:val="16"/>
              </w:rPr>
              <w:t>0019</w:t>
            </w:r>
          </w:p>
        </w:tc>
        <w:tc>
          <w:tcPr>
            <w:tcW w:w="425" w:type="dxa"/>
            <w:shd w:val="solid" w:color="FFFFFF" w:fill="auto"/>
          </w:tcPr>
          <w:p w14:paraId="40922516" w14:textId="77777777" w:rsidR="006E0CC5" w:rsidRDefault="006E0CC5" w:rsidP="00386B2A">
            <w:pPr>
              <w:pStyle w:val="TAR"/>
              <w:jc w:val="center"/>
              <w:rPr>
                <w:sz w:val="16"/>
                <w:szCs w:val="16"/>
              </w:rPr>
            </w:pPr>
          </w:p>
        </w:tc>
        <w:tc>
          <w:tcPr>
            <w:tcW w:w="425" w:type="dxa"/>
            <w:shd w:val="solid" w:color="FFFFFF" w:fill="auto"/>
          </w:tcPr>
          <w:p w14:paraId="41A58E84" w14:textId="77777777" w:rsidR="006E0CC5" w:rsidRDefault="006E0CC5" w:rsidP="006E0CC5">
            <w:pPr>
              <w:pStyle w:val="TAC"/>
              <w:rPr>
                <w:sz w:val="16"/>
                <w:szCs w:val="16"/>
              </w:rPr>
            </w:pPr>
            <w:r>
              <w:rPr>
                <w:sz w:val="16"/>
                <w:szCs w:val="16"/>
              </w:rPr>
              <w:t>F</w:t>
            </w:r>
          </w:p>
        </w:tc>
        <w:tc>
          <w:tcPr>
            <w:tcW w:w="4536" w:type="dxa"/>
            <w:shd w:val="solid" w:color="FFFFFF" w:fill="auto"/>
          </w:tcPr>
          <w:p w14:paraId="07592969" w14:textId="77777777" w:rsidR="006E0CC5" w:rsidRPr="001D0B2D" w:rsidRDefault="006E0CC5" w:rsidP="006E0CC5">
            <w:pPr>
              <w:pStyle w:val="TAL"/>
              <w:rPr>
                <w:sz w:val="16"/>
                <w:szCs w:val="16"/>
              </w:rPr>
            </w:pPr>
            <w:r w:rsidRPr="006E0CC5">
              <w:rPr>
                <w:sz w:val="16"/>
                <w:szCs w:val="16"/>
              </w:rPr>
              <w:t>Remove EN on automated ACR service message</w:t>
            </w:r>
          </w:p>
        </w:tc>
        <w:tc>
          <w:tcPr>
            <w:tcW w:w="992" w:type="dxa"/>
            <w:shd w:val="solid" w:color="FFFFFF" w:fill="auto"/>
          </w:tcPr>
          <w:p w14:paraId="02965141" w14:textId="77777777" w:rsidR="006E0CC5" w:rsidRDefault="006E0CC5" w:rsidP="006E0CC5">
            <w:pPr>
              <w:pStyle w:val="TAC"/>
              <w:rPr>
                <w:sz w:val="16"/>
                <w:szCs w:val="16"/>
              </w:rPr>
            </w:pPr>
            <w:r>
              <w:rPr>
                <w:sz w:val="16"/>
                <w:szCs w:val="16"/>
              </w:rPr>
              <w:t>17.1.0</w:t>
            </w:r>
          </w:p>
        </w:tc>
      </w:tr>
      <w:tr w:rsidR="006E0CC5" w:rsidRPr="00F477AF" w14:paraId="6E32EA12" w14:textId="77777777" w:rsidTr="00B3457A">
        <w:tc>
          <w:tcPr>
            <w:tcW w:w="800" w:type="dxa"/>
            <w:shd w:val="solid" w:color="FFFFFF" w:fill="auto"/>
          </w:tcPr>
          <w:p w14:paraId="3596C3A3" w14:textId="77777777" w:rsidR="006E0CC5" w:rsidRDefault="006E0CC5" w:rsidP="006E0CC5">
            <w:pPr>
              <w:pStyle w:val="TAC"/>
              <w:rPr>
                <w:sz w:val="16"/>
                <w:szCs w:val="16"/>
              </w:rPr>
            </w:pPr>
            <w:r w:rsidRPr="006E0CC5">
              <w:rPr>
                <w:sz w:val="16"/>
                <w:szCs w:val="16"/>
              </w:rPr>
              <w:t>2021-09</w:t>
            </w:r>
          </w:p>
        </w:tc>
        <w:tc>
          <w:tcPr>
            <w:tcW w:w="800" w:type="dxa"/>
            <w:shd w:val="solid" w:color="FFFFFF" w:fill="auto"/>
          </w:tcPr>
          <w:p w14:paraId="73DC1895" w14:textId="77777777" w:rsidR="006E0CC5" w:rsidRDefault="006E0CC5" w:rsidP="006E0CC5">
            <w:pPr>
              <w:pStyle w:val="TAC"/>
              <w:rPr>
                <w:sz w:val="16"/>
                <w:szCs w:val="16"/>
              </w:rPr>
            </w:pPr>
            <w:r w:rsidRPr="006E0CC5">
              <w:rPr>
                <w:sz w:val="16"/>
                <w:szCs w:val="16"/>
              </w:rPr>
              <w:t>SA#93</w:t>
            </w:r>
          </w:p>
        </w:tc>
        <w:tc>
          <w:tcPr>
            <w:tcW w:w="1094" w:type="dxa"/>
            <w:shd w:val="solid" w:color="FFFFFF" w:fill="auto"/>
          </w:tcPr>
          <w:p w14:paraId="5DA7FA32" w14:textId="77777777" w:rsidR="006E0CC5" w:rsidRPr="00EA11B0" w:rsidRDefault="006E0CC5" w:rsidP="006E0CC5">
            <w:pPr>
              <w:pStyle w:val="TAC"/>
              <w:rPr>
                <w:sz w:val="16"/>
                <w:szCs w:val="16"/>
              </w:rPr>
            </w:pPr>
            <w:r w:rsidRPr="006E0CC5">
              <w:rPr>
                <w:sz w:val="16"/>
                <w:szCs w:val="16"/>
              </w:rPr>
              <w:t>SP-210961</w:t>
            </w:r>
          </w:p>
        </w:tc>
        <w:tc>
          <w:tcPr>
            <w:tcW w:w="567" w:type="dxa"/>
            <w:shd w:val="solid" w:color="FFFFFF" w:fill="auto"/>
          </w:tcPr>
          <w:p w14:paraId="103649ED" w14:textId="77777777" w:rsidR="006E0CC5" w:rsidRDefault="006E0CC5" w:rsidP="006E0CC5">
            <w:pPr>
              <w:pStyle w:val="TAL"/>
              <w:rPr>
                <w:sz w:val="16"/>
                <w:szCs w:val="16"/>
              </w:rPr>
            </w:pPr>
            <w:r w:rsidRPr="006E0CC5">
              <w:rPr>
                <w:sz w:val="16"/>
                <w:szCs w:val="16"/>
              </w:rPr>
              <w:t>0020</w:t>
            </w:r>
          </w:p>
        </w:tc>
        <w:tc>
          <w:tcPr>
            <w:tcW w:w="425" w:type="dxa"/>
            <w:shd w:val="solid" w:color="FFFFFF" w:fill="auto"/>
          </w:tcPr>
          <w:p w14:paraId="0DBEC2F2" w14:textId="77777777" w:rsidR="006E0CC5" w:rsidRDefault="006E0CC5" w:rsidP="00386B2A">
            <w:pPr>
              <w:pStyle w:val="TAR"/>
              <w:jc w:val="center"/>
              <w:rPr>
                <w:sz w:val="16"/>
                <w:szCs w:val="16"/>
              </w:rPr>
            </w:pPr>
          </w:p>
        </w:tc>
        <w:tc>
          <w:tcPr>
            <w:tcW w:w="425" w:type="dxa"/>
            <w:shd w:val="solid" w:color="FFFFFF" w:fill="auto"/>
          </w:tcPr>
          <w:p w14:paraId="6A497A14" w14:textId="77777777" w:rsidR="006E0CC5" w:rsidRDefault="006E0CC5" w:rsidP="006E0CC5">
            <w:pPr>
              <w:pStyle w:val="TAC"/>
              <w:rPr>
                <w:sz w:val="16"/>
                <w:szCs w:val="16"/>
              </w:rPr>
            </w:pPr>
            <w:r w:rsidRPr="006E0CC5">
              <w:rPr>
                <w:sz w:val="16"/>
                <w:szCs w:val="16"/>
              </w:rPr>
              <w:t>F</w:t>
            </w:r>
          </w:p>
        </w:tc>
        <w:tc>
          <w:tcPr>
            <w:tcW w:w="4536" w:type="dxa"/>
            <w:shd w:val="solid" w:color="FFFFFF" w:fill="auto"/>
          </w:tcPr>
          <w:p w14:paraId="1FDD4C00" w14:textId="77777777" w:rsidR="006E0CC5" w:rsidRPr="006E0CC5" w:rsidRDefault="006E0CC5" w:rsidP="006E0CC5">
            <w:pPr>
              <w:pStyle w:val="TAL"/>
              <w:rPr>
                <w:sz w:val="16"/>
                <w:szCs w:val="16"/>
              </w:rPr>
            </w:pPr>
            <w:r w:rsidRPr="006E0CC5">
              <w:rPr>
                <w:sz w:val="16"/>
                <w:szCs w:val="16"/>
              </w:rPr>
              <w:t>Remove the EAS status of EAS discovery filter</w:t>
            </w:r>
          </w:p>
        </w:tc>
        <w:tc>
          <w:tcPr>
            <w:tcW w:w="992" w:type="dxa"/>
            <w:shd w:val="solid" w:color="FFFFFF" w:fill="auto"/>
          </w:tcPr>
          <w:p w14:paraId="07B963B6" w14:textId="77777777" w:rsidR="006E0CC5" w:rsidRDefault="006E0CC5" w:rsidP="006E0CC5">
            <w:pPr>
              <w:pStyle w:val="TAC"/>
              <w:rPr>
                <w:sz w:val="16"/>
                <w:szCs w:val="16"/>
              </w:rPr>
            </w:pPr>
            <w:r w:rsidRPr="006E0CC5">
              <w:rPr>
                <w:sz w:val="16"/>
                <w:szCs w:val="16"/>
              </w:rPr>
              <w:t>17.1.0</w:t>
            </w:r>
          </w:p>
        </w:tc>
      </w:tr>
      <w:tr w:rsidR="006E0CC5" w:rsidRPr="00F477AF" w14:paraId="0889D2A7" w14:textId="77777777" w:rsidTr="00B3457A">
        <w:tc>
          <w:tcPr>
            <w:tcW w:w="800" w:type="dxa"/>
            <w:shd w:val="solid" w:color="FFFFFF" w:fill="auto"/>
          </w:tcPr>
          <w:p w14:paraId="324AB425" w14:textId="77777777" w:rsidR="006E0CC5" w:rsidRPr="006E0CC5" w:rsidRDefault="006E0CC5" w:rsidP="006E0CC5">
            <w:pPr>
              <w:pStyle w:val="TAC"/>
              <w:rPr>
                <w:sz w:val="16"/>
                <w:szCs w:val="16"/>
              </w:rPr>
            </w:pPr>
            <w:r w:rsidRPr="006E0CC5">
              <w:rPr>
                <w:sz w:val="16"/>
                <w:szCs w:val="16"/>
              </w:rPr>
              <w:t>2021-09</w:t>
            </w:r>
          </w:p>
        </w:tc>
        <w:tc>
          <w:tcPr>
            <w:tcW w:w="800" w:type="dxa"/>
            <w:shd w:val="solid" w:color="FFFFFF" w:fill="auto"/>
          </w:tcPr>
          <w:p w14:paraId="76EDAFCD" w14:textId="77777777" w:rsidR="006E0CC5" w:rsidRPr="006E0CC5" w:rsidRDefault="006E0CC5" w:rsidP="006E0CC5">
            <w:pPr>
              <w:pStyle w:val="TAC"/>
              <w:rPr>
                <w:sz w:val="16"/>
                <w:szCs w:val="16"/>
              </w:rPr>
            </w:pPr>
            <w:r w:rsidRPr="006E0CC5">
              <w:rPr>
                <w:sz w:val="16"/>
                <w:szCs w:val="16"/>
              </w:rPr>
              <w:t>SA#93</w:t>
            </w:r>
          </w:p>
        </w:tc>
        <w:tc>
          <w:tcPr>
            <w:tcW w:w="1094" w:type="dxa"/>
            <w:shd w:val="solid" w:color="FFFFFF" w:fill="auto"/>
          </w:tcPr>
          <w:p w14:paraId="177E4CCD" w14:textId="77777777" w:rsidR="006E0CC5" w:rsidRPr="006E0CC5" w:rsidRDefault="006E0CC5" w:rsidP="006E0CC5">
            <w:pPr>
              <w:pStyle w:val="TAC"/>
              <w:rPr>
                <w:sz w:val="16"/>
                <w:szCs w:val="16"/>
              </w:rPr>
            </w:pPr>
            <w:r w:rsidRPr="006E0CC5">
              <w:rPr>
                <w:sz w:val="16"/>
                <w:szCs w:val="16"/>
              </w:rPr>
              <w:t>SP-210961</w:t>
            </w:r>
          </w:p>
        </w:tc>
        <w:tc>
          <w:tcPr>
            <w:tcW w:w="567" w:type="dxa"/>
            <w:shd w:val="solid" w:color="FFFFFF" w:fill="auto"/>
          </w:tcPr>
          <w:p w14:paraId="63551BBA" w14:textId="77777777" w:rsidR="006E0CC5" w:rsidRPr="006E0CC5" w:rsidRDefault="006E0CC5" w:rsidP="006E0CC5">
            <w:pPr>
              <w:pStyle w:val="TAL"/>
              <w:rPr>
                <w:sz w:val="16"/>
                <w:szCs w:val="16"/>
              </w:rPr>
            </w:pPr>
            <w:r w:rsidRPr="006E0CC5">
              <w:rPr>
                <w:sz w:val="16"/>
                <w:szCs w:val="16"/>
              </w:rPr>
              <w:t>0024</w:t>
            </w:r>
          </w:p>
        </w:tc>
        <w:tc>
          <w:tcPr>
            <w:tcW w:w="425" w:type="dxa"/>
            <w:shd w:val="solid" w:color="FFFFFF" w:fill="auto"/>
          </w:tcPr>
          <w:p w14:paraId="5315A4CE" w14:textId="77777777" w:rsidR="006E0CC5" w:rsidRDefault="006E0CC5" w:rsidP="00386B2A">
            <w:pPr>
              <w:pStyle w:val="TAR"/>
              <w:jc w:val="center"/>
              <w:rPr>
                <w:sz w:val="16"/>
                <w:szCs w:val="16"/>
              </w:rPr>
            </w:pPr>
            <w:r>
              <w:rPr>
                <w:sz w:val="16"/>
                <w:szCs w:val="16"/>
              </w:rPr>
              <w:t>1</w:t>
            </w:r>
          </w:p>
        </w:tc>
        <w:tc>
          <w:tcPr>
            <w:tcW w:w="425" w:type="dxa"/>
            <w:shd w:val="solid" w:color="FFFFFF" w:fill="auto"/>
          </w:tcPr>
          <w:p w14:paraId="006064CE" w14:textId="77777777" w:rsidR="006E0CC5" w:rsidRPr="006E0CC5" w:rsidRDefault="006E0CC5" w:rsidP="006E0CC5">
            <w:pPr>
              <w:pStyle w:val="TAC"/>
              <w:rPr>
                <w:sz w:val="16"/>
                <w:szCs w:val="16"/>
              </w:rPr>
            </w:pPr>
            <w:r w:rsidRPr="006E0CC5">
              <w:rPr>
                <w:sz w:val="16"/>
                <w:szCs w:val="16"/>
              </w:rPr>
              <w:t>F</w:t>
            </w:r>
          </w:p>
        </w:tc>
        <w:tc>
          <w:tcPr>
            <w:tcW w:w="4536" w:type="dxa"/>
            <w:shd w:val="solid" w:color="FFFFFF" w:fill="auto"/>
          </w:tcPr>
          <w:p w14:paraId="0D07F0E1" w14:textId="77777777" w:rsidR="006E0CC5" w:rsidRPr="006E0CC5" w:rsidRDefault="006E0CC5" w:rsidP="006E0CC5">
            <w:pPr>
              <w:pStyle w:val="TAL"/>
              <w:rPr>
                <w:sz w:val="16"/>
                <w:szCs w:val="16"/>
              </w:rPr>
            </w:pPr>
            <w:r w:rsidRPr="006E0CC5">
              <w:rPr>
                <w:sz w:val="16"/>
                <w:szCs w:val="16"/>
              </w:rPr>
              <w:t>Resolving EN about Automated</w:t>
            </w:r>
            <w:r>
              <w:rPr>
                <w:sz w:val="16"/>
                <w:szCs w:val="16"/>
              </w:rPr>
              <w:t xml:space="preserve"> </w:t>
            </w:r>
            <w:r w:rsidRPr="006E0CC5">
              <w:rPr>
                <w:sz w:val="16"/>
                <w:szCs w:val="16"/>
              </w:rPr>
              <w:t>ACR terminology</w:t>
            </w:r>
          </w:p>
        </w:tc>
        <w:tc>
          <w:tcPr>
            <w:tcW w:w="992" w:type="dxa"/>
            <w:shd w:val="solid" w:color="FFFFFF" w:fill="auto"/>
          </w:tcPr>
          <w:p w14:paraId="04B0AA81" w14:textId="77777777" w:rsidR="006E0CC5" w:rsidRPr="006E0CC5" w:rsidRDefault="006E0CC5" w:rsidP="006E0CC5">
            <w:pPr>
              <w:pStyle w:val="TAC"/>
              <w:rPr>
                <w:sz w:val="16"/>
                <w:szCs w:val="16"/>
              </w:rPr>
            </w:pPr>
            <w:r w:rsidRPr="006E0CC5">
              <w:rPr>
                <w:sz w:val="16"/>
                <w:szCs w:val="16"/>
              </w:rPr>
              <w:t>17.1.0</w:t>
            </w:r>
          </w:p>
        </w:tc>
      </w:tr>
      <w:tr w:rsidR="00D15E9E" w:rsidRPr="00F477AF" w14:paraId="2B985B71" w14:textId="77777777" w:rsidTr="00B3457A">
        <w:tc>
          <w:tcPr>
            <w:tcW w:w="800" w:type="dxa"/>
            <w:shd w:val="solid" w:color="FFFFFF" w:fill="auto"/>
          </w:tcPr>
          <w:p w14:paraId="2A62F2F1" w14:textId="77777777" w:rsidR="00D15E9E" w:rsidRPr="006E0CC5" w:rsidRDefault="00D15E9E" w:rsidP="00D15E9E">
            <w:pPr>
              <w:pStyle w:val="TAC"/>
              <w:rPr>
                <w:sz w:val="16"/>
                <w:szCs w:val="16"/>
              </w:rPr>
            </w:pPr>
            <w:r w:rsidRPr="006E0CC5">
              <w:rPr>
                <w:sz w:val="16"/>
                <w:szCs w:val="16"/>
              </w:rPr>
              <w:t>2021-09</w:t>
            </w:r>
          </w:p>
        </w:tc>
        <w:tc>
          <w:tcPr>
            <w:tcW w:w="800" w:type="dxa"/>
            <w:shd w:val="solid" w:color="FFFFFF" w:fill="auto"/>
          </w:tcPr>
          <w:p w14:paraId="310EC2D0" w14:textId="77777777" w:rsidR="00D15E9E" w:rsidRPr="006E0CC5" w:rsidRDefault="00D15E9E" w:rsidP="00D15E9E">
            <w:pPr>
              <w:pStyle w:val="TAC"/>
              <w:rPr>
                <w:sz w:val="16"/>
                <w:szCs w:val="16"/>
              </w:rPr>
            </w:pPr>
            <w:r w:rsidRPr="006E0CC5">
              <w:rPr>
                <w:sz w:val="16"/>
                <w:szCs w:val="16"/>
              </w:rPr>
              <w:t>SA#93</w:t>
            </w:r>
          </w:p>
        </w:tc>
        <w:tc>
          <w:tcPr>
            <w:tcW w:w="1094" w:type="dxa"/>
            <w:shd w:val="solid" w:color="FFFFFF" w:fill="auto"/>
          </w:tcPr>
          <w:p w14:paraId="1E5463CB" w14:textId="77777777" w:rsidR="00D15E9E" w:rsidRPr="006E0CC5" w:rsidRDefault="00D15E9E" w:rsidP="00D15E9E">
            <w:pPr>
              <w:pStyle w:val="TAC"/>
              <w:rPr>
                <w:sz w:val="16"/>
                <w:szCs w:val="16"/>
              </w:rPr>
            </w:pPr>
            <w:r w:rsidRPr="006E0CC5">
              <w:rPr>
                <w:sz w:val="16"/>
                <w:szCs w:val="16"/>
              </w:rPr>
              <w:t>SP-210961</w:t>
            </w:r>
          </w:p>
        </w:tc>
        <w:tc>
          <w:tcPr>
            <w:tcW w:w="567" w:type="dxa"/>
            <w:shd w:val="solid" w:color="FFFFFF" w:fill="auto"/>
          </w:tcPr>
          <w:p w14:paraId="268523C0" w14:textId="77777777" w:rsidR="00D15E9E" w:rsidRPr="006E0CC5" w:rsidRDefault="00D15E9E" w:rsidP="00D15E9E">
            <w:pPr>
              <w:pStyle w:val="TAL"/>
              <w:rPr>
                <w:sz w:val="16"/>
                <w:szCs w:val="16"/>
              </w:rPr>
            </w:pPr>
            <w:r w:rsidRPr="006E0CC5">
              <w:rPr>
                <w:sz w:val="16"/>
                <w:szCs w:val="16"/>
              </w:rPr>
              <w:t>002</w:t>
            </w:r>
            <w:r>
              <w:rPr>
                <w:sz w:val="16"/>
                <w:szCs w:val="16"/>
              </w:rPr>
              <w:t>6</w:t>
            </w:r>
          </w:p>
        </w:tc>
        <w:tc>
          <w:tcPr>
            <w:tcW w:w="425" w:type="dxa"/>
            <w:shd w:val="solid" w:color="FFFFFF" w:fill="auto"/>
          </w:tcPr>
          <w:p w14:paraId="5CB93309" w14:textId="77777777" w:rsidR="00D15E9E" w:rsidRDefault="00D15E9E" w:rsidP="00386B2A">
            <w:pPr>
              <w:pStyle w:val="TAR"/>
              <w:jc w:val="center"/>
              <w:rPr>
                <w:sz w:val="16"/>
                <w:szCs w:val="16"/>
              </w:rPr>
            </w:pPr>
            <w:r>
              <w:rPr>
                <w:sz w:val="16"/>
                <w:szCs w:val="16"/>
              </w:rPr>
              <w:t>2</w:t>
            </w:r>
          </w:p>
        </w:tc>
        <w:tc>
          <w:tcPr>
            <w:tcW w:w="425" w:type="dxa"/>
            <w:shd w:val="solid" w:color="FFFFFF" w:fill="auto"/>
          </w:tcPr>
          <w:p w14:paraId="47E7BDE4" w14:textId="77777777" w:rsidR="00D15E9E" w:rsidRPr="006E0CC5" w:rsidRDefault="00D15E9E" w:rsidP="00D15E9E">
            <w:pPr>
              <w:pStyle w:val="TAC"/>
              <w:rPr>
                <w:sz w:val="16"/>
                <w:szCs w:val="16"/>
              </w:rPr>
            </w:pPr>
            <w:r w:rsidRPr="006E0CC5">
              <w:rPr>
                <w:sz w:val="16"/>
                <w:szCs w:val="16"/>
              </w:rPr>
              <w:t>F</w:t>
            </w:r>
          </w:p>
        </w:tc>
        <w:tc>
          <w:tcPr>
            <w:tcW w:w="4536" w:type="dxa"/>
            <w:shd w:val="solid" w:color="FFFFFF" w:fill="auto"/>
          </w:tcPr>
          <w:p w14:paraId="206CBF47" w14:textId="77777777" w:rsidR="00D15E9E" w:rsidRPr="006E0CC5" w:rsidRDefault="00D15E9E" w:rsidP="00D15E9E">
            <w:pPr>
              <w:pStyle w:val="TAL"/>
              <w:rPr>
                <w:sz w:val="16"/>
                <w:szCs w:val="16"/>
              </w:rPr>
            </w:pPr>
            <w:r w:rsidRPr="00D15E9E">
              <w:rPr>
                <w:sz w:val="16"/>
                <w:szCs w:val="16"/>
              </w:rPr>
              <w:t>Resolving the editor</w:t>
            </w:r>
            <w:r w:rsidR="00163079" w:rsidRPr="00163079">
              <w:rPr>
                <w:sz w:val="16"/>
                <w:szCs w:val="16"/>
              </w:rPr>
              <w:t>'</w:t>
            </w:r>
            <w:r w:rsidRPr="00D15E9E">
              <w:rPr>
                <w:sz w:val="16"/>
                <w:szCs w:val="16"/>
              </w:rPr>
              <w:t>s note on the use of SBA terminology</w:t>
            </w:r>
          </w:p>
        </w:tc>
        <w:tc>
          <w:tcPr>
            <w:tcW w:w="992" w:type="dxa"/>
            <w:shd w:val="solid" w:color="FFFFFF" w:fill="auto"/>
          </w:tcPr>
          <w:p w14:paraId="06F2CC68" w14:textId="77777777" w:rsidR="00D15E9E" w:rsidRPr="006E0CC5" w:rsidRDefault="00D15E9E" w:rsidP="00D15E9E">
            <w:pPr>
              <w:pStyle w:val="TAC"/>
              <w:rPr>
                <w:sz w:val="16"/>
                <w:szCs w:val="16"/>
              </w:rPr>
            </w:pPr>
            <w:r w:rsidRPr="006E0CC5">
              <w:rPr>
                <w:sz w:val="16"/>
                <w:szCs w:val="16"/>
              </w:rPr>
              <w:t>17.1.0</w:t>
            </w:r>
          </w:p>
        </w:tc>
      </w:tr>
      <w:tr w:rsidR="00A87B02" w:rsidRPr="00F477AF" w14:paraId="5FE99687" w14:textId="77777777" w:rsidTr="00B3457A">
        <w:tc>
          <w:tcPr>
            <w:tcW w:w="800" w:type="dxa"/>
            <w:shd w:val="solid" w:color="FFFFFF" w:fill="auto"/>
          </w:tcPr>
          <w:p w14:paraId="0EF8D798" w14:textId="77777777" w:rsidR="00A87B02" w:rsidRPr="006E0CC5" w:rsidRDefault="00A87B02" w:rsidP="00A87B02">
            <w:pPr>
              <w:pStyle w:val="TAC"/>
              <w:rPr>
                <w:sz w:val="16"/>
                <w:szCs w:val="16"/>
              </w:rPr>
            </w:pPr>
            <w:r w:rsidRPr="006E0CC5">
              <w:rPr>
                <w:sz w:val="16"/>
                <w:szCs w:val="16"/>
              </w:rPr>
              <w:t>2021-09</w:t>
            </w:r>
          </w:p>
        </w:tc>
        <w:tc>
          <w:tcPr>
            <w:tcW w:w="800" w:type="dxa"/>
            <w:shd w:val="solid" w:color="FFFFFF" w:fill="auto"/>
          </w:tcPr>
          <w:p w14:paraId="7B739804" w14:textId="77777777" w:rsidR="00A87B02" w:rsidRPr="006E0CC5" w:rsidRDefault="00A87B02" w:rsidP="00A87B02">
            <w:pPr>
              <w:pStyle w:val="TAC"/>
              <w:rPr>
                <w:sz w:val="16"/>
                <w:szCs w:val="16"/>
              </w:rPr>
            </w:pPr>
            <w:r w:rsidRPr="006E0CC5">
              <w:rPr>
                <w:sz w:val="16"/>
                <w:szCs w:val="16"/>
              </w:rPr>
              <w:t>SA#93</w:t>
            </w:r>
          </w:p>
        </w:tc>
        <w:tc>
          <w:tcPr>
            <w:tcW w:w="1094" w:type="dxa"/>
            <w:shd w:val="solid" w:color="FFFFFF" w:fill="auto"/>
          </w:tcPr>
          <w:p w14:paraId="1C9BBB54" w14:textId="77777777" w:rsidR="00A87B02" w:rsidRPr="006E0CC5" w:rsidRDefault="00A87B02" w:rsidP="00A87B02">
            <w:pPr>
              <w:pStyle w:val="TAC"/>
              <w:rPr>
                <w:sz w:val="16"/>
                <w:szCs w:val="16"/>
              </w:rPr>
            </w:pPr>
            <w:r w:rsidRPr="006E0CC5">
              <w:rPr>
                <w:sz w:val="16"/>
                <w:szCs w:val="16"/>
              </w:rPr>
              <w:t>SP-210961</w:t>
            </w:r>
          </w:p>
        </w:tc>
        <w:tc>
          <w:tcPr>
            <w:tcW w:w="567" w:type="dxa"/>
            <w:shd w:val="solid" w:color="FFFFFF" w:fill="auto"/>
          </w:tcPr>
          <w:p w14:paraId="1D6E5252" w14:textId="77777777" w:rsidR="00A87B02" w:rsidRPr="006E0CC5" w:rsidRDefault="00A87B02" w:rsidP="00A87B02">
            <w:pPr>
              <w:pStyle w:val="TAL"/>
              <w:rPr>
                <w:sz w:val="16"/>
                <w:szCs w:val="16"/>
              </w:rPr>
            </w:pPr>
            <w:r w:rsidRPr="006E0CC5">
              <w:rPr>
                <w:sz w:val="16"/>
                <w:szCs w:val="16"/>
              </w:rPr>
              <w:t>002</w:t>
            </w:r>
            <w:r>
              <w:rPr>
                <w:sz w:val="16"/>
                <w:szCs w:val="16"/>
              </w:rPr>
              <w:t>7</w:t>
            </w:r>
          </w:p>
        </w:tc>
        <w:tc>
          <w:tcPr>
            <w:tcW w:w="425" w:type="dxa"/>
            <w:shd w:val="solid" w:color="FFFFFF" w:fill="auto"/>
          </w:tcPr>
          <w:p w14:paraId="2C58CE3C" w14:textId="77777777" w:rsidR="00A87B02" w:rsidRDefault="00A87B02" w:rsidP="00386B2A">
            <w:pPr>
              <w:pStyle w:val="TAR"/>
              <w:jc w:val="center"/>
              <w:rPr>
                <w:sz w:val="16"/>
                <w:szCs w:val="16"/>
              </w:rPr>
            </w:pPr>
            <w:r>
              <w:rPr>
                <w:sz w:val="16"/>
                <w:szCs w:val="16"/>
              </w:rPr>
              <w:t>4</w:t>
            </w:r>
          </w:p>
        </w:tc>
        <w:tc>
          <w:tcPr>
            <w:tcW w:w="425" w:type="dxa"/>
            <w:shd w:val="solid" w:color="FFFFFF" w:fill="auto"/>
          </w:tcPr>
          <w:p w14:paraId="65ECA158" w14:textId="77777777" w:rsidR="00A87B02" w:rsidRPr="006E0CC5" w:rsidRDefault="00A87B02" w:rsidP="00A87B02">
            <w:pPr>
              <w:pStyle w:val="TAC"/>
              <w:rPr>
                <w:sz w:val="16"/>
                <w:szCs w:val="16"/>
              </w:rPr>
            </w:pPr>
            <w:r w:rsidRPr="006E0CC5">
              <w:rPr>
                <w:sz w:val="16"/>
                <w:szCs w:val="16"/>
              </w:rPr>
              <w:t>F</w:t>
            </w:r>
          </w:p>
        </w:tc>
        <w:tc>
          <w:tcPr>
            <w:tcW w:w="4536" w:type="dxa"/>
            <w:shd w:val="solid" w:color="FFFFFF" w:fill="auto"/>
          </w:tcPr>
          <w:p w14:paraId="41F6AD19" w14:textId="77777777" w:rsidR="00A87B02" w:rsidRPr="00D15E9E" w:rsidRDefault="00A87B02" w:rsidP="00A87B02">
            <w:pPr>
              <w:pStyle w:val="TAL"/>
              <w:rPr>
                <w:sz w:val="16"/>
                <w:szCs w:val="16"/>
              </w:rPr>
            </w:pPr>
            <w:r w:rsidRPr="00A87B02">
              <w:rPr>
                <w:sz w:val="16"/>
                <w:szCs w:val="16"/>
              </w:rPr>
              <w:t>Resolve EN on AC Profile Parameter Ranges IE</w:t>
            </w:r>
          </w:p>
        </w:tc>
        <w:tc>
          <w:tcPr>
            <w:tcW w:w="992" w:type="dxa"/>
            <w:shd w:val="solid" w:color="FFFFFF" w:fill="auto"/>
          </w:tcPr>
          <w:p w14:paraId="2F5B62C9" w14:textId="77777777" w:rsidR="00A87B02" w:rsidRPr="006E0CC5" w:rsidRDefault="00A87B02" w:rsidP="00A87B02">
            <w:pPr>
              <w:pStyle w:val="TAC"/>
              <w:rPr>
                <w:sz w:val="16"/>
                <w:szCs w:val="16"/>
              </w:rPr>
            </w:pPr>
            <w:r w:rsidRPr="006E0CC5">
              <w:rPr>
                <w:sz w:val="16"/>
                <w:szCs w:val="16"/>
              </w:rPr>
              <w:t>17.1.0</w:t>
            </w:r>
          </w:p>
        </w:tc>
      </w:tr>
      <w:tr w:rsidR="007C45F3" w:rsidRPr="00F477AF" w14:paraId="7FE6AD43" w14:textId="77777777" w:rsidTr="00B3457A">
        <w:tc>
          <w:tcPr>
            <w:tcW w:w="800" w:type="dxa"/>
            <w:shd w:val="solid" w:color="FFFFFF" w:fill="auto"/>
          </w:tcPr>
          <w:p w14:paraId="1F40AD42"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0F438C41"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D6853D6"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1664F164" w14:textId="77777777" w:rsidR="007C45F3" w:rsidRPr="006E0CC5" w:rsidRDefault="007C45F3" w:rsidP="007C45F3">
            <w:pPr>
              <w:pStyle w:val="TAL"/>
              <w:rPr>
                <w:sz w:val="16"/>
                <w:szCs w:val="16"/>
              </w:rPr>
            </w:pPr>
            <w:r w:rsidRPr="006E0CC5">
              <w:rPr>
                <w:sz w:val="16"/>
                <w:szCs w:val="16"/>
              </w:rPr>
              <w:t>00</w:t>
            </w:r>
            <w:r>
              <w:rPr>
                <w:sz w:val="16"/>
                <w:szCs w:val="16"/>
              </w:rPr>
              <w:t>30</w:t>
            </w:r>
          </w:p>
        </w:tc>
        <w:tc>
          <w:tcPr>
            <w:tcW w:w="425" w:type="dxa"/>
            <w:shd w:val="solid" w:color="FFFFFF" w:fill="auto"/>
          </w:tcPr>
          <w:p w14:paraId="398D4918" w14:textId="77777777" w:rsidR="007C45F3" w:rsidRDefault="007C45F3" w:rsidP="00386B2A">
            <w:pPr>
              <w:pStyle w:val="TAR"/>
              <w:jc w:val="center"/>
              <w:rPr>
                <w:sz w:val="16"/>
                <w:szCs w:val="16"/>
              </w:rPr>
            </w:pPr>
            <w:r>
              <w:rPr>
                <w:sz w:val="16"/>
                <w:szCs w:val="16"/>
              </w:rPr>
              <w:t>2</w:t>
            </w:r>
          </w:p>
        </w:tc>
        <w:tc>
          <w:tcPr>
            <w:tcW w:w="425" w:type="dxa"/>
            <w:shd w:val="solid" w:color="FFFFFF" w:fill="auto"/>
          </w:tcPr>
          <w:p w14:paraId="7C39E74C"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546B36AF" w14:textId="77777777" w:rsidR="007C45F3" w:rsidRPr="00A87B02" w:rsidRDefault="007C45F3" w:rsidP="007C45F3">
            <w:pPr>
              <w:pStyle w:val="TAL"/>
              <w:rPr>
                <w:sz w:val="16"/>
                <w:szCs w:val="16"/>
              </w:rPr>
            </w:pPr>
            <w:r w:rsidRPr="007C45F3">
              <w:rPr>
                <w:sz w:val="16"/>
                <w:szCs w:val="16"/>
              </w:rPr>
              <w:t>Corrections to references, descriptions, and clause title of TS 23.558</w:t>
            </w:r>
          </w:p>
        </w:tc>
        <w:tc>
          <w:tcPr>
            <w:tcW w:w="992" w:type="dxa"/>
            <w:shd w:val="solid" w:color="FFFFFF" w:fill="auto"/>
          </w:tcPr>
          <w:p w14:paraId="301DBCF4" w14:textId="77777777" w:rsidR="007C45F3" w:rsidRPr="006E0CC5" w:rsidRDefault="007C45F3" w:rsidP="007C45F3">
            <w:pPr>
              <w:pStyle w:val="TAC"/>
              <w:rPr>
                <w:sz w:val="16"/>
                <w:szCs w:val="16"/>
              </w:rPr>
            </w:pPr>
            <w:r w:rsidRPr="006E0CC5">
              <w:rPr>
                <w:sz w:val="16"/>
                <w:szCs w:val="16"/>
              </w:rPr>
              <w:t>17.1.0</w:t>
            </w:r>
          </w:p>
        </w:tc>
      </w:tr>
      <w:tr w:rsidR="007C45F3" w:rsidRPr="00F477AF" w14:paraId="451BE52F" w14:textId="77777777" w:rsidTr="00B3457A">
        <w:tc>
          <w:tcPr>
            <w:tcW w:w="800" w:type="dxa"/>
            <w:shd w:val="solid" w:color="FFFFFF" w:fill="auto"/>
          </w:tcPr>
          <w:p w14:paraId="4F91CE43" w14:textId="77777777" w:rsidR="007C45F3" w:rsidRPr="006E0CC5" w:rsidRDefault="007C45F3" w:rsidP="007C45F3">
            <w:pPr>
              <w:pStyle w:val="TAC"/>
              <w:rPr>
                <w:sz w:val="16"/>
                <w:szCs w:val="16"/>
              </w:rPr>
            </w:pPr>
            <w:r w:rsidRPr="006E0CC5">
              <w:rPr>
                <w:sz w:val="16"/>
                <w:szCs w:val="16"/>
              </w:rPr>
              <w:t>2021-09</w:t>
            </w:r>
          </w:p>
        </w:tc>
        <w:tc>
          <w:tcPr>
            <w:tcW w:w="800" w:type="dxa"/>
            <w:shd w:val="solid" w:color="FFFFFF" w:fill="auto"/>
          </w:tcPr>
          <w:p w14:paraId="27A2C1F9" w14:textId="77777777" w:rsidR="007C45F3" w:rsidRPr="006E0CC5" w:rsidRDefault="007C45F3" w:rsidP="007C45F3">
            <w:pPr>
              <w:pStyle w:val="TAC"/>
              <w:rPr>
                <w:sz w:val="16"/>
                <w:szCs w:val="16"/>
              </w:rPr>
            </w:pPr>
            <w:r w:rsidRPr="006E0CC5">
              <w:rPr>
                <w:sz w:val="16"/>
                <w:szCs w:val="16"/>
              </w:rPr>
              <w:t>SA#93</w:t>
            </w:r>
          </w:p>
        </w:tc>
        <w:tc>
          <w:tcPr>
            <w:tcW w:w="1094" w:type="dxa"/>
            <w:shd w:val="solid" w:color="FFFFFF" w:fill="auto"/>
          </w:tcPr>
          <w:p w14:paraId="29F83AEF" w14:textId="77777777" w:rsidR="007C45F3" w:rsidRPr="006E0CC5" w:rsidRDefault="007C45F3" w:rsidP="007C45F3">
            <w:pPr>
              <w:pStyle w:val="TAC"/>
              <w:rPr>
                <w:sz w:val="16"/>
                <w:szCs w:val="16"/>
              </w:rPr>
            </w:pPr>
            <w:r w:rsidRPr="006E0CC5">
              <w:rPr>
                <w:sz w:val="16"/>
                <w:szCs w:val="16"/>
              </w:rPr>
              <w:t>SP-210961</w:t>
            </w:r>
          </w:p>
        </w:tc>
        <w:tc>
          <w:tcPr>
            <w:tcW w:w="567" w:type="dxa"/>
            <w:shd w:val="solid" w:color="FFFFFF" w:fill="auto"/>
          </w:tcPr>
          <w:p w14:paraId="32F9B59F" w14:textId="77777777" w:rsidR="007C45F3" w:rsidRPr="006E0CC5" w:rsidRDefault="007C45F3" w:rsidP="007C45F3">
            <w:pPr>
              <w:pStyle w:val="TAL"/>
              <w:rPr>
                <w:sz w:val="16"/>
                <w:szCs w:val="16"/>
              </w:rPr>
            </w:pPr>
            <w:r w:rsidRPr="006E0CC5">
              <w:rPr>
                <w:sz w:val="16"/>
                <w:szCs w:val="16"/>
              </w:rPr>
              <w:t>00</w:t>
            </w:r>
            <w:r>
              <w:rPr>
                <w:sz w:val="16"/>
                <w:szCs w:val="16"/>
              </w:rPr>
              <w:t>33</w:t>
            </w:r>
          </w:p>
        </w:tc>
        <w:tc>
          <w:tcPr>
            <w:tcW w:w="425" w:type="dxa"/>
            <w:shd w:val="solid" w:color="FFFFFF" w:fill="auto"/>
          </w:tcPr>
          <w:p w14:paraId="30B96396" w14:textId="77777777" w:rsidR="007C45F3" w:rsidRDefault="007C45F3" w:rsidP="00386B2A">
            <w:pPr>
              <w:pStyle w:val="TAR"/>
              <w:jc w:val="center"/>
              <w:rPr>
                <w:sz w:val="16"/>
                <w:szCs w:val="16"/>
              </w:rPr>
            </w:pPr>
            <w:r>
              <w:rPr>
                <w:sz w:val="16"/>
                <w:szCs w:val="16"/>
              </w:rPr>
              <w:t>1</w:t>
            </w:r>
          </w:p>
        </w:tc>
        <w:tc>
          <w:tcPr>
            <w:tcW w:w="425" w:type="dxa"/>
            <w:shd w:val="solid" w:color="FFFFFF" w:fill="auto"/>
          </w:tcPr>
          <w:p w14:paraId="532E4EA1" w14:textId="77777777" w:rsidR="007C45F3" w:rsidRPr="006E0CC5" w:rsidRDefault="007C45F3" w:rsidP="007C45F3">
            <w:pPr>
              <w:pStyle w:val="TAC"/>
              <w:rPr>
                <w:sz w:val="16"/>
                <w:szCs w:val="16"/>
              </w:rPr>
            </w:pPr>
            <w:r w:rsidRPr="006E0CC5">
              <w:rPr>
                <w:sz w:val="16"/>
                <w:szCs w:val="16"/>
              </w:rPr>
              <w:t>F</w:t>
            </w:r>
          </w:p>
        </w:tc>
        <w:tc>
          <w:tcPr>
            <w:tcW w:w="4536" w:type="dxa"/>
            <w:shd w:val="solid" w:color="FFFFFF" w:fill="auto"/>
          </w:tcPr>
          <w:p w14:paraId="328B47DD" w14:textId="77777777" w:rsidR="007C45F3" w:rsidRPr="007C45F3" w:rsidRDefault="007C45F3" w:rsidP="007C45F3">
            <w:pPr>
              <w:pStyle w:val="TAL"/>
              <w:rPr>
                <w:sz w:val="16"/>
                <w:szCs w:val="16"/>
              </w:rPr>
            </w:pPr>
            <w:r w:rsidRPr="007C45F3">
              <w:rPr>
                <w:sz w:val="16"/>
                <w:szCs w:val="16"/>
              </w:rPr>
              <w:t>GPSI format</w:t>
            </w:r>
          </w:p>
        </w:tc>
        <w:tc>
          <w:tcPr>
            <w:tcW w:w="992" w:type="dxa"/>
            <w:shd w:val="solid" w:color="FFFFFF" w:fill="auto"/>
          </w:tcPr>
          <w:p w14:paraId="2450A6CE" w14:textId="77777777" w:rsidR="007C45F3" w:rsidRPr="006E0CC5" w:rsidRDefault="007C45F3" w:rsidP="007C45F3">
            <w:pPr>
              <w:pStyle w:val="TAC"/>
              <w:rPr>
                <w:sz w:val="16"/>
                <w:szCs w:val="16"/>
              </w:rPr>
            </w:pPr>
            <w:r w:rsidRPr="006E0CC5">
              <w:rPr>
                <w:sz w:val="16"/>
                <w:szCs w:val="16"/>
              </w:rPr>
              <w:t>17.1.0</w:t>
            </w:r>
          </w:p>
        </w:tc>
      </w:tr>
      <w:tr w:rsidR="004F682B" w:rsidRPr="00F477AF" w14:paraId="20B61A6C" w14:textId="77777777" w:rsidTr="00B3457A">
        <w:tc>
          <w:tcPr>
            <w:tcW w:w="800" w:type="dxa"/>
            <w:shd w:val="solid" w:color="FFFFFF" w:fill="auto"/>
          </w:tcPr>
          <w:p w14:paraId="5A340654" w14:textId="77777777" w:rsidR="004F682B" w:rsidRPr="006E0CC5" w:rsidRDefault="004F682B" w:rsidP="004F682B">
            <w:pPr>
              <w:pStyle w:val="TAC"/>
              <w:rPr>
                <w:sz w:val="16"/>
                <w:szCs w:val="16"/>
              </w:rPr>
            </w:pPr>
            <w:r w:rsidRPr="006E0CC5">
              <w:rPr>
                <w:sz w:val="16"/>
                <w:szCs w:val="16"/>
              </w:rPr>
              <w:t>2021-09</w:t>
            </w:r>
          </w:p>
        </w:tc>
        <w:tc>
          <w:tcPr>
            <w:tcW w:w="800" w:type="dxa"/>
            <w:shd w:val="solid" w:color="FFFFFF" w:fill="auto"/>
          </w:tcPr>
          <w:p w14:paraId="18E39E95" w14:textId="77777777" w:rsidR="004F682B" w:rsidRPr="006E0CC5" w:rsidRDefault="004F682B" w:rsidP="004F682B">
            <w:pPr>
              <w:pStyle w:val="TAC"/>
              <w:rPr>
                <w:sz w:val="16"/>
                <w:szCs w:val="16"/>
              </w:rPr>
            </w:pPr>
            <w:r w:rsidRPr="006E0CC5">
              <w:rPr>
                <w:sz w:val="16"/>
                <w:szCs w:val="16"/>
              </w:rPr>
              <w:t>SA#93</w:t>
            </w:r>
          </w:p>
        </w:tc>
        <w:tc>
          <w:tcPr>
            <w:tcW w:w="1094" w:type="dxa"/>
            <w:shd w:val="solid" w:color="FFFFFF" w:fill="auto"/>
          </w:tcPr>
          <w:p w14:paraId="6F477A57" w14:textId="77777777" w:rsidR="004F682B" w:rsidRPr="006E0CC5" w:rsidRDefault="004F682B" w:rsidP="004F682B">
            <w:pPr>
              <w:pStyle w:val="TAC"/>
              <w:rPr>
                <w:sz w:val="16"/>
                <w:szCs w:val="16"/>
              </w:rPr>
            </w:pPr>
            <w:r w:rsidRPr="006E0CC5">
              <w:rPr>
                <w:sz w:val="16"/>
                <w:szCs w:val="16"/>
              </w:rPr>
              <w:t>SP-210961</w:t>
            </w:r>
          </w:p>
        </w:tc>
        <w:tc>
          <w:tcPr>
            <w:tcW w:w="567" w:type="dxa"/>
            <w:shd w:val="solid" w:color="FFFFFF" w:fill="auto"/>
          </w:tcPr>
          <w:p w14:paraId="242D4EFF" w14:textId="77777777" w:rsidR="004F682B" w:rsidRPr="006E0CC5" w:rsidRDefault="004F682B" w:rsidP="004F682B">
            <w:pPr>
              <w:pStyle w:val="TAL"/>
              <w:rPr>
                <w:sz w:val="16"/>
                <w:szCs w:val="16"/>
              </w:rPr>
            </w:pPr>
            <w:r w:rsidRPr="006E0CC5">
              <w:rPr>
                <w:sz w:val="16"/>
                <w:szCs w:val="16"/>
              </w:rPr>
              <w:t>00</w:t>
            </w:r>
            <w:r>
              <w:rPr>
                <w:sz w:val="16"/>
                <w:szCs w:val="16"/>
              </w:rPr>
              <w:t>34</w:t>
            </w:r>
          </w:p>
        </w:tc>
        <w:tc>
          <w:tcPr>
            <w:tcW w:w="425" w:type="dxa"/>
            <w:shd w:val="solid" w:color="FFFFFF" w:fill="auto"/>
          </w:tcPr>
          <w:p w14:paraId="793C5BFC" w14:textId="77777777" w:rsidR="004F682B" w:rsidRDefault="004F682B" w:rsidP="00386B2A">
            <w:pPr>
              <w:pStyle w:val="TAR"/>
              <w:jc w:val="center"/>
              <w:rPr>
                <w:sz w:val="16"/>
                <w:szCs w:val="16"/>
              </w:rPr>
            </w:pPr>
          </w:p>
        </w:tc>
        <w:tc>
          <w:tcPr>
            <w:tcW w:w="425" w:type="dxa"/>
            <w:shd w:val="solid" w:color="FFFFFF" w:fill="auto"/>
          </w:tcPr>
          <w:p w14:paraId="1BA1BA1A" w14:textId="77777777" w:rsidR="004F682B" w:rsidRPr="006E0CC5" w:rsidRDefault="004F682B" w:rsidP="004F682B">
            <w:pPr>
              <w:pStyle w:val="TAC"/>
              <w:rPr>
                <w:sz w:val="16"/>
                <w:szCs w:val="16"/>
              </w:rPr>
            </w:pPr>
            <w:r w:rsidRPr="006E0CC5">
              <w:rPr>
                <w:sz w:val="16"/>
                <w:szCs w:val="16"/>
              </w:rPr>
              <w:t>F</w:t>
            </w:r>
          </w:p>
        </w:tc>
        <w:tc>
          <w:tcPr>
            <w:tcW w:w="4536" w:type="dxa"/>
            <w:shd w:val="solid" w:color="FFFFFF" w:fill="auto"/>
          </w:tcPr>
          <w:p w14:paraId="266D2C1F" w14:textId="77777777" w:rsidR="004F682B" w:rsidRPr="007C45F3" w:rsidRDefault="004F682B" w:rsidP="004F682B">
            <w:pPr>
              <w:pStyle w:val="TAL"/>
              <w:rPr>
                <w:sz w:val="16"/>
                <w:szCs w:val="16"/>
              </w:rPr>
            </w:pPr>
            <w:r w:rsidRPr="004F682B">
              <w:rPr>
                <w:sz w:val="16"/>
                <w:szCs w:val="16"/>
              </w:rPr>
              <w:t>EN on ECS info in UE subscription data</w:t>
            </w:r>
          </w:p>
        </w:tc>
        <w:tc>
          <w:tcPr>
            <w:tcW w:w="992" w:type="dxa"/>
            <w:shd w:val="solid" w:color="FFFFFF" w:fill="auto"/>
          </w:tcPr>
          <w:p w14:paraId="45426F56" w14:textId="77777777" w:rsidR="004F682B" w:rsidRPr="006E0CC5" w:rsidRDefault="004F682B" w:rsidP="004F682B">
            <w:pPr>
              <w:pStyle w:val="TAC"/>
              <w:rPr>
                <w:sz w:val="16"/>
                <w:szCs w:val="16"/>
              </w:rPr>
            </w:pPr>
            <w:r w:rsidRPr="006E0CC5">
              <w:rPr>
                <w:sz w:val="16"/>
                <w:szCs w:val="16"/>
              </w:rPr>
              <w:t>17.1.0</w:t>
            </w:r>
          </w:p>
        </w:tc>
      </w:tr>
      <w:tr w:rsidR="00F45A6A" w:rsidRPr="00F477AF" w14:paraId="02B3E08A" w14:textId="77777777" w:rsidTr="00B3457A">
        <w:tc>
          <w:tcPr>
            <w:tcW w:w="800" w:type="dxa"/>
            <w:shd w:val="solid" w:color="FFFFFF" w:fill="auto"/>
          </w:tcPr>
          <w:p w14:paraId="05207575"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4946C34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3ABE2FFE"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2D43FBC4" w14:textId="77777777" w:rsidR="00F45A6A" w:rsidRPr="006E0CC5" w:rsidRDefault="00F45A6A" w:rsidP="00F45A6A">
            <w:pPr>
              <w:pStyle w:val="TAL"/>
              <w:rPr>
                <w:sz w:val="16"/>
                <w:szCs w:val="16"/>
              </w:rPr>
            </w:pPr>
            <w:r w:rsidRPr="006E0CC5">
              <w:rPr>
                <w:sz w:val="16"/>
                <w:szCs w:val="16"/>
              </w:rPr>
              <w:t>00</w:t>
            </w:r>
            <w:r>
              <w:rPr>
                <w:sz w:val="16"/>
                <w:szCs w:val="16"/>
              </w:rPr>
              <w:t>36</w:t>
            </w:r>
          </w:p>
        </w:tc>
        <w:tc>
          <w:tcPr>
            <w:tcW w:w="425" w:type="dxa"/>
            <w:shd w:val="solid" w:color="FFFFFF" w:fill="auto"/>
          </w:tcPr>
          <w:p w14:paraId="241E5589" w14:textId="77777777" w:rsidR="00F45A6A" w:rsidRDefault="00F45A6A" w:rsidP="00386B2A">
            <w:pPr>
              <w:pStyle w:val="TAR"/>
              <w:jc w:val="center"/>
              <w:rPr>
                <w:sz w:val="16"/>
                <w:szCs w:val="16"/>
              </w:rPr>
            </w:pPr>
            <w:r>
              <w:rPr>
                <w:sz w:val="16"/>
                <w:szCs w:val="16"/>
              </w:rPr>
              <w:t>2</w:t>
            </w:r>
          </w:p>
        </w:tc>
        <w:tc>
          <w:tcPr>
            <w:tcW w:w="425" w:type="dxa"/>
            <w:shd w:val="solid" w:color="FFFFFF" w:fill="auto"/>
          </w:tcPr>
          <w:p w14:paraId="3AC43F9D"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15C93185" w14:textId="77777777" w:rsidR="00F45A6A" w:rsidRPr="004F682B" w:rsidRDefault="00F45A6A" w:rsidP="00F45A6A">
            <w:pPr>
              <w:pStyle w:val="TAL"/>
              <w:rPr>
                <w:sz w:val="16"/>
                <w:szCs w:val="16"/>
              </w:rPr>
            </w:pPr>
            <w:r w:rsidRPr="00F45A6A">
              <w:rPr>
                <w:sz w:val="16"/>
                <w:szCs w:val="16"/>
              </w:rPr>
              <w:t>ACR preconditions for EEC</w:t>
            </w:r>
          </w:p>
        </w:tc>
        <w:tc>
          <w:tcPr>
            <w:tcW w:w="992" w:type="dxa"/>
            <w:shd w:val="solid" w:color="FFFFFF" w:fill="auto"/>
          </w:tcPr>
          <w:p w14:paraId="627D79BB" w14:textId="77777777" w:rsidR="00F45A6A" w:rsidRPr="006E0CC5" w:rsidRDefault="00F45A6A" w:rsidP="00F45A6A">
            <w:pPr>
              <w:pStyle w:val="TAC"/>
              <w:rPr>
                <w:sz w:val="16"/>
                <w:szCs w:val="16"/>
              </w:rPr>
            </w:pPr>
            <w:r w:rsidRPr="006E0CC5">
              <w:rPr>
                <w:sz w:val="16"/>
                <w:szCs w:val="16"/>
              </w:rPr>
              <w:t>17.1.0</w:t>
            </w:r>
          </w:p>
        </w:tc>
      </w:tr>
      <w:tr w:rsidR="00F45A6A" w:rsidRPr="00F477AF" w14:paraId="1B3A094E" w14:textId="77777777" w:rsidTr="00B3457A">
        <w:tc>
          <w:tcPr>
            <w:tcW w:w="800" w:type="dxa"/>
            <w:shd w:val="solid" w:color="FFFFFF" w:fill="auto"/>
          </w:tcPr>
          <w:p w14:paraId="49B9CD4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7805BB2B"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0EEA5A4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4F973B93" w14:textId="77777777" w:rsidR="00F45A6A" w:rsidRPr="006E0CC5" w:rsidRDefault="00F45A6A" w:rsidP="00F45A6A">
            <w:pPr>
              <w:pStyle w:val="TAL"/>
              <w:rPr>
                <w:sz w:val="16"/>
                <w:szCs w:val="16"/>
              </w:rPr>
            </w:pPr>
            <w:r w:rsidRPr="006E0CC5">
              <w:rPr>
                <w:sz w:val="16"/>
                <w:szCs w:val="16"/>
              </w:rPr>
              <w:t>00</w:t>
            </w:r>
            <w:r>
              <w:rPr>
                <w:sz w:val="16"/>
                <w:szCs w:val="16"/>
              </w:rPr>
              <w:t>39</w:t>
            </w:r>
          </w:p>
        </w:tc>
        <w:tc>
          <w:tcPr>
            <w:tcW w:w="425" w:type="dxa"/>
            <w:shd w:val="solid" w:color="FFFFFF" w:fill="auto"/>
          </w:tcPr>
          <w:p w14:paraId="77D55D0D"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4F5FB614"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25D90EEF" w14:textId="77777777" w:rsidR="00F45A6A" w:rsidRPr="00F45A6A" w:rsidRDefault="00F45A6A" w:rsidP="00F45A6A">
            <w:pPr>
              <w:pStyle w:val="TAL"/>
              <w:rPr>
                <w:sz w:val="16"/>
                <w:szCs w:val="16"/>
              </w:rPr>
            </w:pPr>
            <w:r w:rsidRPr="00F45A6A">
              <w:rPr>
                <w:sz w:val="16"/>
                <w:szCs w:val="16"/>
              </w:rPr>
              <w:t>Corrections to ACR launching procedure</w:t>
            </w:r>
          </w:p>
        </w:tc>
        <w:tc>
          <w:tcPr>
            <w:tcW w:w="992" w:type="dxa"/>
            <w:shd w:val="solid" w:color="FFFFFF" w:fill="auto"/>
          </w:tcPr>
          <w:p w14:paraId="131EAF5C" w14:textId="77777777" w:rsidR="00F45A6A" w:rsidRPr="006E0CC5" w:rsidRDefault="00F45A6A" w:rsidP="00F45A6A">
            <w:pPr>
              <w:pStyle w:val="TAC"/>
              <w:rPr>
                <w:sz w:val="16"/>
                <w:szCs w:val="16"/>
              </w:rPr>
            </w:pPr>
            <w:r w:rsidRPr="006E0CC5">
              <w:rPr>
                <w:sz w:val="16"/>
                <w:szCs w:val="16"/>
              </w:rPr>
              <w:t>17.1.0</w:t>
            </w:r>
          </w:p>
        </w:tc>
      </w:tr>
      <w:tr w:rsidR="00F45A6A" w:rsidRPr="00F477AF" w14:paraId="7AA985B6" w14:textId="77777777" w:rsidTr="00B3457A">
        <w:tc>
          <w:tcPr>
            <w:tcW w:w="800" w:type="dxa"/>
            <w:shd w:val="solid" w:color="FFFFFF" w:fill="auto"/>
          </w:tcPr>
          <w:p w14:paraId="1C83C79C"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068D7016"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7B11A93F"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6F96CAFF" w14:textId="77777777" w:rsidR="00F45A6A" w:rsidRPr="006E0CC5" w:rsidRDefault="00F45A6A" w:rsidP="00F45A6A">
            <w:pPr>
              <w:pStyle w:val="TAL"/>
              <w:rPr>
                <w:sz w:val="16"/>
                <w:szCs w:val="16"/>
              </w:rPr>
            </w:pPr>
            <w:r w:rsidRPr="006E0CC5">
              <w:rPr>
                <w:sz w:val="16"/>
                <w:szCs w:val="16"/>
              </w:rPr>
              <w:t>00</w:t>
            </w:r>
            <w:r>
              <w:rPr>
                <w:sz w:val="16"/>
                <w:szCs w:val="16"/>
              </w:rPr>
              <w:t>40</w:t>
            </w:r>
          </w:p>
        </w:tc>
        <w:tc>
          <w:tcPr>
            <w:tcW w:w="425" w:type="dxa"/>
            <w:shd w:val="solid" w:color="FFFFFF" w:fill="auto"/>
          </w:tcPr>
          <w:p w14:paraId="06F6953F" w14:textId="77777777" w:rsidR="00F45A6A" w:rsidRDefault="00F45A6A" w:rsidP="00386B2A">
            <w:pPr>
              <w:pStyle w:val="TAR"/>
              <w:jc w:val="center"/>
              <w:rPr>
                <w:sz w:val="16"/>
                <w:szCs w:val="16"/>
              </w:rPr>
            </w:pPr>
            <w:r>
              <w:rPr>
                <w:sz w:val="16"/>
                <w:szCs w:val="16"/>
              </w:rPr>
              <w:t>1</w:t>
            </w:r>
          </w:p>
        </w:tc>
        <w:tc>
          <w:tcPr>
            <w:tcW w:w="425" w:type="dxa"/>
            <w:shd w:val="solid" w:color="FFFFFF" w:fill="auto"/>
          </w:tcPr>
          <w:p w14:paraId="3CC8480F"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6A814DCD" w14:textId="77777777" w:rsidR="00F45A6A" w:rsidRPr="00F45A6A" w:rsidRDefault="00F45A6A" w:rsidP="00F45A6A">
            <w:pPr>
              <w:pStyle w:val="TAL"/>
              <w:rPr>
                <w:sz w:val="16"/>
                <w:szCs w:val="16"/>
              </w:rPr>
            </w:pPr>
            <w:r w:rsidRPr="00F45A6A">
              <w:rPr>
                <w:sz w:val="16"/>
                <w:szCs w:val="16"/>
              </w:rPr>
              <w:t>Corrections to T-EES discovery</w:t>
            </w:r>
          </w:p>
        </w:tc>
        <w:tc>
          <w:tcPr>
            <w:tcW w:w="992" w:type="dxa"/>
            <w:shd w:val="solid" w:color="FFFFFF" w:fill="auto"/>
          </w:tcPr>
          <w:p w14:paraId="7D928FF4" w14:textId="77777777" w:rsidR="00F45A6A" w:rsidRPr="006E0CC5" w:rsidRDefault="00F45A6A" w:rsidP="00F45A6A">
            <w:pPr>
              <w:pStyle w:val="TAC"/>
              <w:rPr>
                <w:sz w:val="16"/>
                <w:szCs w:val="16"/>
              </w:rPr>
            </w:pPr>
            <w:r w:rsidRPr="006E0CC5">
              <w:rPr>
                <w:sz w:val="16"/>
                <w:szCs w:val="16"/>
              </w:rPr>
              <w:t>17.1.0</w:t>
            </w:r>
          </w:p>
        </w:tc>
      </w:tr>
      <w:tr w:rsidR="00F45A6A" w:rsidRPr="00F477AF" w14:paraId="174103D9" w14:textId="77777777" w:rsidTr="00B3457A">
        <w:tc>
          <w:tcPr>
            <w:tcW w:w="800" w:type="dxa"/>
            <w:shd w:val="solid" w:color="FFFFFF" w:fill="auto"/>
          </w:tcPr>
          <w:p w14:paraId="547BA3E8" w14:textId="77777777" w:rsidR="00F45A6A" w:rsidRPr="006E0CC5" w:rsidRDefault="00F45A6A" w:rsidP="00F45A6A">
            <w:pPr>
              <w:pStyle w:val="TAC"/>
              <w:rPr>
                <w:sz w:val="16"/>
                <w:szCs w:val="16"/>
              </w:rPr>
            </w:pPr>
            <w:r w:rsidRPr="006E0CC5">
              <w:rPr>
                <w:sz w:val="16"/>
                <w:szCs w:val="16"/>
              </w:rPr>
              <w:t>2021-09</w:t>
            </w:r>
          </w:p>
        </w:tc>
        <w:tc>
          <w:tcPr>
            <w:tcW w:w="800" w:type="dxa"/>
            <w:shd w:val="solid" w:color="FFFFFF" w:fill="auto"/>
          </w:tcPr>
          <w:p w14:paraId="264BE0D0" w14:textId="77777777" w:rsidR="00F45A6A" w:rsidRPr="006E0CC5" w:rsidRDefault="00F45A6A" w:rsidP="00F45A6A">
            <w:pPr>
              <w:pStyle w:val="TAC"/>
              <w:rPr>
                <w:sz w:val="16"/>
                <w:szCs w:val="16"/>
              </w:rPr>
            </w:pPr>
            <w:r w:rsidRPr="006E0CC5">
              <w:rPr>
                <w:sz w:val="16"/>
                <w:szCs w:val="16"/>
              </w:rPr>
              <w:t>SA#93</w:t>
            </w:r>
          </w:p>
        </w:tc>
        <w:tc>
          <w:tcPr>
            <w:tcW w:w="1094" w:type="dxa"/>
            <w:shd w:val="solid" w:color="FFFFFF" w:fill="auto"/>
          </w:tcPr>
          <w:p w14:paraId="47FC43C2" w14:textId="77777777" w:rsidR="00F45A6A" w:rsidRPr="006E0CC5" w:rsidRDefault="00F45A6A" w:rsidP="00F45A6A">
            <w:pPr>
              <w:pStyle w:val="TAC"/>
              <w:rPr>
                <w:sz w:val="16"/>
                <w:szCs w:val="16"/>
              </w:rPr>
            </w:pPr>
            <w:r w:rsidRPr="006E0CC5">
              <w:rPr>
                <w:sz w:val="16"/>
                <w:szCs w:val="16"/>
              </w:rPr>
              <w:t>SP-210961</w:t>
            </w:r>
          </w:p>
        </w:tc>
        <w:tc>
          <w:tcPr>
            <w:tcW w:w="567" w:type="dxa"/>
            <w:shd w:val="solid" w:color="FFFFFF" w:fill="auto"/>
          </w:tcPr>
          <w:p w14:paraId="33C04C28" w14:textId="77777777" w:rsidR="00F45A6A" w:rsidRPr="006E0CC5" w:rsidRDefault="00F45A6A" w:rsidP="00F45A6A">
            <w:pPr>
              <w:pStyle w:val="TAL"/>
              <w:rPr>
                <w:sz w:val="16"/>
                <w:szCs w:val="16"/>
              </w:rPr>
            </w:pPr>
            <w:r w:rsidRPr="006E0CC5">
              <w:rPr>
                <w:sz w:val="16"/>
                <w:szCs w:val="16"/>
              </w:rPr>
              <w:t>00</w:t>
            </w:r>
            <w:r>
              <w:rPr>
                <w:sz w:val="16"/>
                <w:szCs w:val="16"/>
              </w:rPr>
              <w:t>41</w:t>
            </w:r>
          </w:p>
        </w:tc>
        <w:tc>
          <w:tcPr>
            <w:tcW w:w="425" w:type="dxa"/>
            <w:shd w:val="solid" w:color="FFFFFF" w:fill="auto"/>
          </w:tcPr>
          <w:p w14:paraId="73367CD6" w14:textId="77777777" w:rsidR="00F45A6A" w:rsidRDefault="00F45A6A" w:rsidP="00386B2A">
            <w:pPr>
              <w:pStyle w:val="TAR"/>
              <w:jc w:val="center"/>
              <w:rPr>
                <w:sz w:val="16"/>
                <w:szCs w:val="16"/>
              </w:rPr>
            </w:pPr>
          </w:p>
        </w:tc>
        <w:tc>
          <w:tcPr>
            <w:tcW w:w="425" w:type="dxa"/>
            <w:shd w:val="solid" w:color="FFFFFF" w:fill="auto"/>
          </w:tcPr>
          <w:p w14:paraId="0C600393" w14:textId="77777777" w:rsidR="00F45A6A" w:rsidRPr="006E0CC5" w:rsidRDefault="00F45A6A" w:rsidP="00F45A6A">
            <w:pPr>
              <w:pStyle w:val="TAC"/>
              <w:rPr>
                <w:sz w:val="16"/>
                <w:szCs w:val="16"/>
              </w:rPr>
            </w:pPr>
            <w:r w:rsidRPr="006E0CC5">
              <w:rPr>
                <w:sz w:val="16"/>
                <w:szCs w:val="16"/>
              </w:rPr>
              <w:t>F</w:t>
            </w:r>
          </w:p>
        </w:tc>
        <w:tc>
          <w:tcPr>
            <w:tcW w:w="4536" w:type="dxa"/>
            <w:shd w:val="solid" w:color="FFFFFF" w:fill="auto"/>
          </w:tcPr>
          <w:p w14:paraId="5A75CC2F" w14:textId="77777777" w:rsidR="00F45A6A" w:rsidRPr="00F45A6A" w:rsidRDefault="00F45A6A" w:rsidP="00F45A6A">
            <w:pPr>
              <w:pStyle w:val="TAL"/>
              <w:rPr>
                <w:sz w:val="16"/>
                <w:szCs w:val="16"/>
              </w:rPr>
            </w:pPr>
            <w:r w:rsidRPr="00F45A6A">
              <w:rPr>
                <w:sz w:val="16"/>
                <w:szCs w:val="16"/>
              </w:rPr>
              <w:t>SA3 references</w:t>
            </w:r>
          </w:p>
        </w:tc>
        <w:tc>
          <w:tcPr>
            <w:tcW w:w="992" w:type="dxa"/>
            <w:shd w:val="solid" w:color="FFFFFF" w:fill="auto"/>
          </w:tcPr>
          <w:p w14:paraId="7427003C" w14:textId="77777777" w:rsidR="00F45A6A" w:rsidRPr="006E0CC5" w:rsidRDefault="00F45A6A" w:rsidP="00F45A6A">
            <w:pPr>
              <w:pStyle w:val="TAC"/>
              <w:rPr>
                <w:sz w:val="16"/>
                <w:szCs w:val="16"/>
              </w:rPr>
            </w:pPr>
            <w:r w:rsidRPr="006E0CC5">
              <w:rPr>
                <w:sz w:val="16"/>
                <w:szCs w:val="16"/>
              </w:rPr>
              <w:t>17.1.0</w:t>
            </w:r>
          </w:p>
        </w:tc>
      </w:tr>
      <w:tr w:rsidR="00CC029B" w:rsidRPr="00F477AF" w14:paraId="0F026D6E" w14:textId="77777777" w:rsidTr="00B3457A">
        <w:tc>
          <w:tcPr>
            <w:tcW w:w="800" w:type="dxa"/>
            <w:shd w:val="solid" w:color="FFFFFF" w:fill="auto"/>
          </w:tcPr>
          <w:p w14:paraId="343D4DA9" w14:textId="77777777" w:rsidR="00CC029B" w:rsidRPr="006E0CC5" w:rsidRDefault="00CC029B" w:rsidP="00CC029B">
            <w:pPr>
              <w:pStyle w:val="TAC"/>
              <w:rPr>
                <w:sz w:val="16"/>
                <w:szCs w:val="16"/>
              </w:rPr>
            </w:pPr>
            <w:r w:rsidRPr="006E0CC5">
              <w:rPr>
                <w:sz w:val="16"/>
                <w:szCs w:val="16"/>
              </w:rPr>
              <w:t>2021-09</w:t>
            </w:r>
          </w:p>
        </w:tc>
        <w:tc>
          <w:tcPr>
            <w:tcW w:w="800" w:type="dxa"/>
            <w:shd w:val="solid" w:color="FFFFFF" w:fill="auto"/>
          </w:tcPr>
          <w:p w14:paraId="2ED91E38" w14:textId="77777777" w:rsidR="00CC029B" w:rsidRPr="006E0CC5" w:rsidRDefault="00CC029B" w:rsidP="00CC029B">
            <w:pPr>
              <w:pStyle w:val="TAC"/>
              <w:rPr>
                <w:sz w:val="16"/>
                <w:szCs w:val="16"/>
              </w:rPr>
            </w:pPr>
            <w:r w:rsidRPr="006E0CC5">
              <w:rPr>
                <w:sz w:val="16"/>
                <w:szCs w:val="16"/>
              </w:rPr>
              <w:t>SA#93</w:t>
            </w:r>
          </w:p>
        </w:tc>
        <w:tc>
          <w:tcPr>
            <w:tcW w:w="1094" w:type="dxa"/>
            <w:shd w:val="solid" w:color="FFFFFF" w:fill="auto"/>
          </w:tcPr>
          <w:p w14:paraId="5A690B4E" w14:textId="77777777" w:rsidR="00CC029B" w:rsidRPr="006E0CC5" w:rsidRDefault="00CC029B" w:rsidP="00CC029B">
            <w:pPr>
              <w:pStyle w:val="TAC"/>
              <w:rPr>
                <w:sz w:val="16"/>
                <w:szCs w:val="16"/>
              </w:rPr>
            </w:pPr>
            <w:r w:rsidRPr="006E0CC5">
              <w:rPr>
                <w:sz w:val="16"/>
                <w:szCs w:val="16"/>
              </w:rPr>
              <w:t>SP-210961</w:t>
            </w:r>
          </w:p>
        </w:tc>
        <w:tc>
          <w:tcPr>
            <w:tcW w:w="567" w:type="dxa"/>
            <w:shd w:val="solid" w:color="FFFFFF" w:fill="auto"/>
          </w:tcPr>
          <w:p w14:paraId="0AE39BB0" w14:textId="77777777" w:rsidR="00CC029B" w:rsidRPr="006E0CC5" w:rsidRDefault="00CC029B" w:rsidP="00CC029B">
            <w:pPr>
              <w:pStyle w:val="TAL"/>
              <w:rPr>
                <w:sz w:val="16"/>
                <w:szCs w:val="16"/>
              </w:rPr>
            </w:pPr>
            <w:r w:rsidRPr="006E0CC5">
              <w:rPr>
                <w:sz w:val="16"/>
                <w:szCs w:val="16"/>
              </w:rPr>
              <w:t>00</w:t>
            </w:r>
            <w:r>
              <w:rPr>
                <w:sz w:val="16"/>
                <w:szCs w:val="16"/>
              </w:rPr>
              <w:t>44</w:t>
            </w:r>
          </w:p>
        </w:tc>
        <w:tc>
          <w:tcPr>
            <w:tcW w:w="425" w:type="dxa"/>
            <w:shd w:val="solid" w:color="FFFFFF" w:fill="auto"/>
          </w:tcPr>
          <w:p w14:paraId="58D85513" w14:textId="77777777" w:rsidR="00CC029B" w:rsidRDefault="00CC029B" w:rsidP="00386B2A">
            <w:pPr>
              <w:pStyle w:val="TAR"/>
              <w:jc w:val="center"/>
              <w:rPr>
                <w:sz w:val="16"/>
                <w:szCs w:val="16"/>
              </w:rPr>
            </w:pPr>
            <w:r>
              <w:rPr>
                <w:sz w:val="16"/>
                <w:szCs w:val="16"/>
              </w:rPr>
              <w:t>1</w:t>
            </w:r>
          </w:p>
        </w:tc>
        <w:tc>
          <w:tcPr>
            <w:tcW w:w="425" w:type="dxa"/>
            <w:shd w:val="solid" w:color="FFFFFF" w:fill="auto"/>
          </w:tcPr>
          <w:p w14:paraId="7E44A532" w14:textId="77777777" w:rsidR="00CC029B" w:rsidRPr="006E0CC5" w:rsidRDefault="00CC029B" w:rsidP="00CC029B">
            <w:pPr>
              <w:pStyle w:val="TAC"/>
              <w:rPr>
                <w:sz w:val="16"/>
                <w:szCs w:val="16"/>
              </w:rPr>
            </w:pPr>
            <w:r w:rsidRPr="006E0CC5">
              <w:rPr>
                <w:sz w:val="16"/>
                <w:szCs w:val="16"/>
              </w:rPr>
              <w:t>F</w:t>
            </w:r>
          </w:p>
        </w:tc>
        <w:tc>
          <w:tcPr>
            <w:tcW w:w="4536" w:type="dxa"/>
            <w:shd w:val="solid" w:color="FFFFFF" w:fill="auto"/>
          </w:tcPr>
          <w:p w14:paraId="2A827390" w14:textId="77777777" w:rsidR="00CC029B" w:rsidRPr="00F45A6A" w:rsidRDefault="00CC029B" w:rsidP="00CC029B">
            <w:pPr>
              <w:pStyle w:val="TAL"/>
              <w:rPr>
                <w:sz w:val="16"/>
                <w:szCs w:val="16"/>
              </w:rPr>
            </w:pPr>
            <w:r w:rsidRPr="00CC029B">
              <w:rPr>
                <w:sz w:val="16"/>
                <w:szCs w:val="16"/>
              </w:rPr>
              <w:t>Provide EES endpoint in ACR request to enable EEC context relocation during ACR</w:t>
            </w:r>
          </w:p>
        </w:tc>
        <w:tc>
          <w:tcPr>
            <w:tcW w:w="992" w:type="dxa"/>
            <w:shd w:val="solid" w:color="FFFFFF" w:fill="auto"/>
          </w:tcPr>
          <w:p w14:paraId="699833A7" w14:textId="77777777" w:rsidR="00CC029B" w:rsidRPr="006E0CC5" w:rsidRDefault="00CC029B" w:rsidP="00CC029B">
            <w:pPr>
              <w:pStyle w:val="TAC"/>
              <w:rPr>
                <w:sz w:val="16"/>
                <w:szCs w:val="16"/>
              </w:rPr>
            </w:pPr>
            <w:r w:rsidRPr="006E0CC5">
              <w:rPr>
                <w:sz w:val="16"/>
                <w:szCs w:val="16"/>
              </w:rPr>
              <w:t>17.1.0</w:t>
            </w:r>
          </w:p>
        </w:tc>
      </w:tr>
      <w:tr w:rsidR="00B90B60" w:rsidRPr="00F477AF" w14:paraId="13EEB765" w14:textId="77777777" w:rsidTr="00B3457A">
        <w:tc>
          <w:tcPr>
            <w:tcW w:w="800" w:type="dxa"/>
            <w:shd w:val="solid" w:color="FFFFFF" w:fill="auto"/>
          </w:tcPr>
          <w:p w14:paraId="6B2CCDAE"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30DB794F"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6EC99128" w14:textId="77777777" w:rsidR="00B90B60" w:rsidRPr="006E0CC5" w:rsidRDefault="00B90B60" w:rsidP="00B90B60">
            <w:pPr>
              <w:pStyle w:val="TAC"/>
              <w:rPr>
                <w:sz w:val="16"/>
                <w:szCs w:val="16"/>
              </w:rPr>
            </w:pPr>
            <w:r w:rsidRPr="00B90B60">
              <w:rPr>
                <w:sz w:val="16"/>
                <w:szCs w:val="16"/>
              </w:rPr>
              <w:t>SP-211522</w:t>
            </w:r>
          </w:p>
        </w:tc>
        <w:tc>
          <w:tcPr>
            <w:tcW w:w="567" w:type="dxa"/>
            <w:shd w:val="solid" w:color="FFFFFF" w:fill="auto"/>
          </w:tcPr>
          <w:p w14:paraId="45D293FB" w14:textId="77777777" w:rsidR="00B90B60" w:rsidRPr="006E0CC5" w:rsidRDefault="00B90B60" w:rsidP="00B90B60">
            <w:pPr>
              <w:pStyle w:val="TAL"/>
              <w:rPr>
                <w:sz w:val="16"/>
                <w:szCs w:val="16"/>
              </w:rPr>
            </w:pPr>
            <w:r w:rsidRPr="006E0CC5">
              <w:rPr>
                <w:sz w:val="16"/>
                <w:szCs w:val="16"/>
              </w:rPr>
              <w:t>00</w:t>
            </w:r>
            <w:r>
              <w:rPr>
                <w:sz w:val="16"/>
                <w:szCs w:val="16"/>
              </w:rPr>
              <w:t>42</w:t>
            </w:r>
          </w:p>
        </w:tc>
        <w:tc>
          <w:tcPr>
            <w:tcW w:w="425" w:type="dxa"/>
            <w:shd w:val="solid" w:color="FFFFFF" w:fill="auto"/>
          </w:tcPr>
          <w:p w14:paraId="3A83E61E" w14:textId="77777777" w:rsidR="00B90B60" w:rsidRDefault="00B90B60" w:rsidP="00386B2A">
            <w:pPr>
              <w:pStyle w:val="TAR"/>
              <w:jc w:val="center"/>
              <w:rPr>
                <w:sz w:val="16"/>
                <w:szCs w:val="16"/>
              </w:rPr>
            </w:pPr>
            <w:r>
              <w:rPr>
                <w:sz w:val="16"/>
                <w:szCs w:val="16"/>
              </w:rPr>
              <w:t>5</w:t>
            </w:r>
          </w:p>
        </w:tc>
        <w:tc>
          <w:tcPr>
            <w:tcW w:w="425" w:type="dxa"/>
            <w:shd w:val="solid" w:color="FFFFFF" w:fill="auto"/>
          </w:tcPr>
          <w:p w14:paraId="711FCFE2"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6C76F9C6" w14:textId="77777777" w:rsidR="00B90B60" w:rsidRPr="00CC029B" w:rsidRDefault="00B90B60" w:rsidP="00B90B60">
            <w:pPr>
              <w:pStyle w:val="TAL"/>
              <w:rPr>
                <w:sz w:val="16"/>
                <w:szCs w:val="16"/>
              </w:rPr>
            </w:pPr>
            <w:r w:rsidRPr="00B90B60">
              <w:rPr>
                <w:sz w:val="16"/>
                <w:szCs w:val="16"/>
              </w:rPr>
              <w:t>Cancellation Support in ACR</w:t>
            </w:r>
          </w:p>
        </w:tc>
        <w:tc>
          <w:tcPr>
            <w:tcW w:w="992" w:type="dxa"/>
            <w:shd w:val="solid" w:color="FFFFFF" w:fill="auto"/>
          </w:tcPr>
          <w:p w14:paraId="2B5917B1"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B90B60" w:rsidRPr="00F477AF" w14:paraId="1170E53A" w14:textId="77777777" w:rsidTr="00B3457A">
        <w:tc>
          <w:tcPr>
            <w:tcW w:w="800" w:type="dxa"/>
            <w:shd w:val="solid" w:color="FFFFFF" w:fill="auto"/>
          </w:tcPr>
          <w:p w14:paraId="47FE6C37" w14:textId="77777777" w:rsidR="00B90B60" w:rsidRPr="006E0CC5" w:rsidRDefault="00B90B60" w:rsidP="00B90B60">
            <w:pPr>
              <w:pStyle w:val="TAC"/>
              <w:rPr>
                <w:sz w:val="16"/>
                <w:szCs w:val="16"/>
              </w:rPr>
            </w:pPr>
            <w:r w:rsidRPr="006E0CC5">
              <w:rPr>
                <w:sz w:val="16"/>
                <w:szCs w:val="16"/>
              </w:rPr>
              <w:t>2021-</w:t>
            </w:r>
            <w:r>
              <w:rPr>
                <w:sz w:val="16"/>
                <w:szCs w:val="16"/>
              </w:rPr>
              <w:t>12</w:t>
            </w:r>
          </w:p>
        </w:tc>
        <w:tc>
          <w:tcPr>
            <w:tcW w:w="800" w:type="dxa"/>
            <w:shd w:val="solid" w:color="FFFFFF" w:fill="auto"/>
          </w:tcPr>
          <w:p w14:paraId="068A619C" w14:textId="77777777" w:rsidR="00B90B60" w:rsidRPr="006E0CC5" w:rsidRDefault="00B90B60" w:rsidP="00B90B60">
            <w:pPr>
              <w:pStyle w:val="TAC"/>
              <w:rPr>
                <w:sz w:val="16"/>
                <w:szCs w:val="16"/>
              </w:rPr>
            </w:pPr>
            <w:r w:rsidRPr="006E0CC5">
              <w:rPr>
                <w:sz w:val="16"/>
                <w:szCs w:val="16"/>
              </w:rPr>
              <w:t>SA#9</w:t>
            </w:r>
            <w:r>
              <w:rPr>
                <w:sz w:val="16"/>
                <w:szCs w:val="16"/>
              </w:rPr>
              <w:t>4</w:t>
            </w:r>
          </w:p>
        </w:tc>
        <w:tc>
          <w:tcPr>
            <w:tcW w:w="1094" w:type="dxa"/>
            <w:shd w:val="solid" w:color="FFFFFF" w:fill="auto"/>
          </w:tcPr>
          <w:p w14:paraId="05CF592B" w14:textId="77777777" w:rsidR="00B90B60" w:rsidRPr="00B90B60" w:rsidRDefault="00B90B60" w:rsidP="00B90B60">
            <w:pPr>
              <w:pStyle w:val="TAC"/>
              <w:rPr>
                <w:sz w:val="16"/>
                <w:szCs w:val="16"/>
              </w:rPr>
            </w:pPr>
            <w:r w:rsidRPr="00B90B60">
              <w:rPr>
                <w:sz w:val="16"/>
                <w:szCs w:val="16"/>
              </w:rPr>
              <w:t>SP-211522</w:t>
            </w:r>
          </w:p>
        </w:tc>
        <w:tc>
          <w:tcPr>
            <w:tcW w:w="567" w:type="dxa"/>
            <w:shd w:val="solid" w:color="FFFFFF" w:fill="auto"/>
          </w:tcPr>
          <w:p w14:paraId="7E9C82A3" w14:textId="77777777" w:rsidR="00B90B60" w:rsidRPr="006E0CC5" w:rsidRDefault="00B90B60" w:rsidP="00B90B60">
            <w:pPr>
              <w:pStyle w:val="TAL"/>
              <w:rPr>
                <w:sz w:val="16"/>
                <w:szCs w:val="16"/>
              </w:rPr>
            </w:pPr>
            <w:r w:rsidRPr="006E0CC5">
              <w:rPr>
                <w:sz w:val="16"/>
                <w:szCs w:val="16"/>
              </w:rPr>
              <w:t>00</w:t>
            </w:r>
            <w:r>
              <w:rPr>
                <w:sz w:val="16"/>
                <w:szCs w:val="16"/>
              </w:rPr>
              <w:t>53</w:t>
            </w:r>
          </w:p>
        </w:tc>
        <w:tc>
          <w:tcPr>
            <w:tcW w:w="425" w:type="dxa"/>
            <w:shd w:val="solid" w:color="FFFFFF" w:fill="auto"/>
          </w:tcPr>
          <w:p w14:paraId="554C9402" w14:textId="77777777" w:rsidR="00B90B60" w:rsidRDefault="00B90B60" w:rsidP="00B90B60">
            <w:pPr>
              <w:pStyle w:val="TAR"/>
              <w:jc w:val="center"/>
              <w:rPr>
                <w:sz w:val="16"/>
                <w:szCs w:val="16"/>
              </w:rPr>
            </w:pPr>
            <w:r>
              <w:rPr>
                <w:sz w:val="16"/>
                <w:szCs w:val="16"/>
              </w:rPr>
              <w:t>2</w:t>
            </w:r>
          </w:p>
        </w:tc>
        <w:tc>
          <w:tcPr>
            <w:tcW w:w="425" w:type="dxa"/>
            <w:shd w:val="solid" w:color="FFFFFF" w:fill="auto"/>
          </w:tcPr>
          <w:p w14:paraId="75D70709" w14:textId="77777777" w:rsidR="00B90B60" w:rsidRPr="006E0CC5" w:rsidRDefault="00B90B60" w:rsidP="00B90B60">
            <w:pPr>
              <w:pStyle w:val="TAC"/>
              <w:rPr>
                <w:sz w:val="16"/>
                <w:szCs w:val="16"/>
              </w:rPr>
            </w:pPr>
            <w:r w:rsidRPr="006E0CC5">
              <w:rPr>
                <w:sz w:val="16"/>
                <w:szCs w:val="16"/>
              </w:rPr>
              <w:t>F</w:t>
            </w:r>
          </w:p>
        </w:tc>
        <w:tc>
          <w:tcPr>
            <w:tcW w:w="4536" w:type="dxa"/>
            <w:shd w:val="solid" w:color="FFFFFF" w:fill="auto"/>
          </w:tcPr>
          <w:p w14:paraId="5535DD34" w14:textId="77777777" w:rsidR="00B90B60" w:rsidRPr="00B90B60" w:rsidRDefault="00B90B60" w:rsidP="00B90B60">
            <w:pPr>
              <w:pStyle w:val="TAL"/>
              <w:rPr>
                <w:sz w:val="16"/>
                <w:szCs w:val="16"/>
              </w:rPr>
            </w:pPr>
            <w:r w:rsidRPr="00B90B60">
              <w:rPr>
                <w:sz w:val="16"/>
                <w:szCs w:val="16"/>
              </w:rPr>
              <w:t>Modify the entity description and add abbreviation</w:t>
            </w:r>
          </w:p>
        </w:tc>
        <w:tc>
          <w:tcPr>
            <w:tcW w:w="992" w:type="dxa"/>
            <w:shd w:val="solid" w:color="FFFFFF" w:fill="auto"/>
          </w:tcPr>
          <w:p w14:paraId="0E73F454" w14:textId="77777777" w:rsidR="00B90B60" w:rsidRPr="006E0CC5" w:rsidRDefault="00B90B60" w:rsidP="00B90B60">
            <w:pPr>
              <w:pStyle w:val="TAC"/>
              <w:rPr>
                <w:sz w:val="16"/>
                <w:szCs w:val="16"/>
              </w:rPr>
            </w:pPr>
            <w:r w:rsidRPr="006E0CC5">
              <w:rPr>
                <w:sz w:val="16"/>
                <w:szCs w:val="16"/>
              </w:rPr>
              <w:t>17.</w:t>
            </w:r>
            <w:r>
              <w:rPr>
                <w:sz w:val="16"/>
                <w:szCs w:val="16"/>
              </w:rPr>
              <w:t>2</w:t>
            </w:r>
            <w:r w:rsidRPr="006E0CC5">
              <w:rPr>
                <w:sz w:val="16"/>
                <w:szCs w:val="16"/>
              </w:rPr>
              <w:t>.0</w:t>
            </w:r>
          </w:p>
        </w:tc>
      </w:tr>
      <w:tr w:rsidR="00962C1E" w:rsidRPr="00F477AF" w14:paraId="2FCB74B0" w14:textId="77777777" w:rsidTr="00B3457A">
        <w:tc>
          <w:tcPr>
            <w:tcW w:w="800" w:type="dxa"/>
            <w:shd w:val="solid" w:color="FFFFFF" w:fill="auto"/>
          </w:tcPr>
          <w:p w14:paraId="3316AA14" w14:textId="77777777" w:rsidR="00962C1E" w:rsidRPr="006E0CC5" w:rsidRDefault="00962C1E" w:rsidP="00962C1E">
            <w:pPr>
              <w:pStyle w:val="TAC"/>
              <w:rPr>
                <w:sz w:val="16"/>
                <w:szCs w:val="16"/>
              </w:rPr>
            </w:pPr>
            <w:r w:rsidRPr="006E0CC5">
              <w:rPr>
                <w:sz w:val="16"/>
                <w:szCs w:val="16"/>
              </w:rPr>
              <w:t>2021-</w:t>
            </w:r>
            <w:r>
              <w:rPr>
                <w:sz w:val="16"/>
                <w:szCs w:val="16"/>
              </w:rPr>
              <w:t>12</w:t>
            </w:r>
          </w:p>
        </w:tc>
        <w:tc>
          <w:tcPr>
            <w:tcW w:w="800" w:type="dxa"/>
            <w:shd w:val="solid" w:color="FFFFFF" w:fill="auto"/>
          </w:tcPr>
          <w:p w14:paraId="07878A1A" w14:textId="77777777" w:rsidR="00962C1E" w:rsidRPr="006E0CC5" w:rsidRDefault="00962C1E" w:rsidP="00962C1E">
            <w:pPr>
              <w:pStyle w:val="TAC"/>
              <w:rPr>
                <w:sz w:val="16"/>
                <w:szCs w:val="16"/>
              </w:rPr>
            </w:pPr>
            <w:r w:rsidRPr="006E0CC5">
              <w:rPr>
                <w:sz w:val="16"/>
                <w:szCs w:val="16"/>
              </w:rPr>
              <w:t>SA#9</w:t>
            </w:r>
            <w:r>
              <w:rPr>
                <w:sz w:val="16"/>
                <w:szCs w:val="16"/>
              </w:rPr>
              <w:t>4</w:t>
            </w:r>
          </w:p>
        </w:tc>
        <w:tc>
          <w:tcPr>
            <w:tcW w:w="1094" w:type="dxa"/>
            <w:shd w:val="solid" w:color="FFFFFF" w:fill="auto"/>
          </w:tcPr>
          <w:p w14:paraId="75C9A9D6" w14:textId="77777777" w:rsidR="00962C1E" w:rsidRPr="00B90B60" w:rsidRDefault="00962C1E" w:rsidP="00962C1E">
            <w:pPr>
              <w:pStyle w:val="TAC"/>
              <w:rPr>
                <w:sz w:val="16"/>
                <w:szCs w:val="16"/>
              </w:rPr>
            </w:pPr>
            <w:r w:rsidRPr="00B90B60">
              <w:rPr>
                <w:sz w:val="16"/>
                <w:szCs w:val="16"/>
              </w:rPr>
              <w:t>SP-211522</w:t>
            </w:r>
          </w:p>
        </w:tc>
        <w:tc>
          <w:tcPr>
            <w:tcW w:w="567" w:type="dxa"/>
            <w:shd w:val="solid" w:color="FFFFFF" w:fill="auto"/>
          </w:tcPr>
          <w:p w14:paraId="54855EE4" w14:textId="77777777" w:rsidR="00962C1E" w:rsidRPr="006E0CC5" w:rsidRDefault="00962C1E" w:rsidP="00962C1E">
            <w:pPr>
              <w:pStyle w:val="TAL"/>
              <w:rPr>
                <w:sz w:val="16"/>
                <w:szCs w:val="16"/>
              </w:rPr>
            </w:pPr>
            <w:r w:rsidRPr="006E0CC5">
              <w:rPr>
                <w:sz w:val="16"/>
                <w:szCs w:val="16"/>
              </w:rPr>
              <w:t>00</w:t>
            </w:r>
            <w:r>
              <w:rPr>
                <w:sz w:val="16"/>
                <w:szCs w:val="16"/>
              </w:rPr>
              <w:t>54</w:t>
            </w:r>
          </w:p>
        </w:tc>
        <w:tc>
          <w:tcPr>
            <w:tcW w:w="425" w:type="dxa"/>
            <w:shd w:val="solid" w:color="FFFFFF" w:fill="auto"/>
          </w:tcPr>
          <w:p w14:paraId="1B963D40" w14:textId="77777777" w:rsidR="00962C1E" w:rsidRDefault="00962C1E" w:rsidP="00962C1E">
            <w:pPr>
              <w:pStyle w:val="TAR"/>
              <w:jc w:val="center"/>
              <w:rPr>
                <w:sz w:val="16"/>
                <w:szCs w:val="16"/>
              </w:rPr>
            </w:pPr>
            <w:r>
              <w:rPr>
                <w:sz w:val="16"/>
                <w:szCs w:val="16"/>
              </w:rPr>
              <w:t>2</w:t>
            </w:r>
          </w:p>
        </w:tc>
        <w:tc>
          <w:tcPr>
            <w:tcW w:w="425" w:type="dxa"/>
            <w:shd w:val="solid" w:color="FFFFFF" w:fill="auto"/>
          </w:tcPr>
          <w:p w14:paraId="6DB893B8" w14:textId="77777777" w:rsidR="00962C1E" w:rsidRPr="006E0CC5" w:rsidRDefault="00962C1E" w:rsidP="00962C1E">
            <w:pPr>
              <w:pStyle w:val="TAC"/>
              <w:rPr>
                <w:sz w:val="16"/>
                <w:szCs w:val="16"/>
              </w:rPr>
            </w:pPr>
            <w:r w:rsidRPr="006E0CC5">
              <w:rPr>
                <w:sz w:val="16"/>
                <w:szCs w:val="16"/>
              </w:rPr>
              <w:t>F</w:t>
            </w:r>
          </w:p>
        </w:tc>
        <w:tc>
          <w:tcPr>
            <w:tcW w:w="4536" w:type="dxa"/>
            <w:shd w:val="solid" w:color="FFFFFF" w:fill="auto"/>
          </w:tcPr>
          <w:p w14:paraId="5D07E105" w14:textId="77777777" w:rsidR="00962C1E" w:rsidRPr="00B90B60" w:rsidRDefault="00962C1E" w:rsidP="00962C1E">
            <w:pPr>
              <w:pStyle w:val="TAL"/>
              <w:rPr>
                <w:sz w:val="16"/>
                <w:szCs w:val="16"/>
              </w:rPr>
            </w:pPr>
            <w:r w:rsidRPr="00962C1E">
              <w:rPr>
                <w:sz w:val="16"/>
                <w:szCs w:val="16"/>
              </w:rPr>
              <w:t>List of subscriptions to the CN in EEC context</w:t>
            </w:r>
          </w:p>
        </w:tc>
        <w:tc>
          <w:tcPr>
            <w:tcW w:w="992" w:type="dxa"/>
            <w:shd w:val="solid" w:color="FFFFFF" w:fill="auto"/>
          </w:tcPr>
          <w:p w14:paraId="12505B4E" w14:textId="77777777" w:rsidR="00962C1E" w:rsidRPr="006E0CC5" w:rsidRDefault="00962C1E" w:rsidP="00962C1E">
            <w:pPr>
              <w:pStyle w:val="TAC"/>
              <w:rPr>
                <w:sz w:val="16"/>
                <w:szCs w:val="16"/>
              </w:rPr>
            </w:pPr>
            <w:r w:rsidRPr="006E0CC5">
              <w:rPr>
                <w:sz w:val="16"/>
                <w:szCs w:val="16"/>
              </w:rPr>
              <w:t>17.</w:t>
            </w:r>
            <w:r>
              <w:rPr>
                <w:sz w:val="16"/>
                <w:szCs w:val="16"/>
              </w:rPr>
              <w:t>2</w:t>
            </w:r>
            <w:r w:rsidRPr="006E0CC5">
              <w:rPr>
                <w:sz w:val="16"/>
                <w:szCs w:val="16"/>
              </w:rPr>
              <w:t>.0</w:t>
            </w:r>
          </w:p>
        </w:tc>
      </w:tr>
      <w:tr w:rsidR="007B4464" w:rsidRPr="00F477AF" w14:paraId="0894AFE9" w14:textId="77777777" w:rsidTr="00B3457A">
        <w:tc>
          <w:tcPr>
            <w:tcW w:w="800" w:type="dxa"/>
            <w:shd w:val="solid" w:color="FFFFFF" w:fill="auto"/>
          </w:tcPr>
          <w:p w14:paraId="2B484401" w14:textId="77777777" w:rsidR="007B4464" w:rsidRPr="006E0CC5" w:rsidRDefault="007B4464" w:rsidP="007B4464">
            <w:pPr>
              <w:pStyle w:val="TAC"/>
              <w:rPr>
                <w:sz w:val="16"/>
                <w:szCs w:val="16"/>
              </w:rPr>
            </w:pPr>
            <w:r w:rsidRPr="006E0CC5">
              <w:rPr>
                <w:sz w:val="16"/>
                <w:szCs w:val="16"/>
              </w:rPr>
              <w:t>2021-</w:t>
            </w:r>
            <w:r>
              <w:rPr>
                <w:sz w:val="16"/>
                <w:szCs w:val="16"/>
              </w:rPr>
              <w:t>12</w:t>
            </w:r>
          </w:p>
        </w:tc>
        <w:tc>
          <w:tcPr>
            <w:tcW w:w="800" w:type="dxa"/>
            <w:shd w:val="solid" w:color="FFFFFF" w:fill="auto"/>
          </w:tcPr>
          <w:p w14:paraId="0E659975" w14:textId="77777777" w:rsidR="007B4464" w:rsidRPr="006E0CC5" w:rsidRDefault="007B4464" w:rsidP="007B4464">
            <w:pPr>
              <w:pStyle w:val="TAC"/>
              <w:rPr>
                <w:sz w:val="16"/>
                <w:szCs w:val="16"/>
              </w:rPr>
            </w:pPr>
            <w:r w:rsidRPr="006E0CC5">
              <w:rPr>
                <w:sz w:val="16"/>
                <w:szCs w:val="16"/>
              </w:rPr>
              <w:t>SA#9</w:t>
            </w:r>
            <w:r>
              <w:rPr>
                <w:sz w:val="16"/>
                <w:szCs w:val="16"/>
              </w:rPr>
              <w:t>4</w:t>
            </w:r>
          </w:p>
        </w:tc>
        <w:tc>
          <w:tcPr>
            <w:tcW w:w="1094" w:type="dxa"/>
            <w:shd w:val="solid" w:color="FFFFFF" w:fill="auto"/>
          </w:tcPr>
          <w:p w14:paraId="6ABCCEBB" w14:textId="77777777" w:rsidR="007B4464" w:rsidRPr="00B90B60" w:rsidRDefault="007B4464" w:rsidP="007B4464">
            <w:pPr>
              <w:pStyle w:val="TAC"/>
              <w:rPr>
                <w:sz w:val="16"/>
                <w:szCs w:val="16"/>
              </w:rPr>
            </w:pPr>
            <w:r w:rsidRPr="00B90B60">
              <w:rPr>
                <w:sz w:val="16"/>
                <w:szCs w:val="16"/>
              </w:rPr>
              <w:t>SP-211522</w:t>
            </w:r>
          </w:p>
        </w:tc>
        <w:tc>
          <w:tcPr>
            <w:tcW w:w="567" w:type="dxa"/>
            <w:shd w:val="solid" w:color="FFFFFF" w:fill="auto"/>
          </w:tcPr>
          <w:p w14:paraId="6853C2BC" w14:textId="77777777" w:rsidR="007B4464" w:rsidRPr="006E0CC5" w:rsidRDefault="007B4464" w:rsidP="007B4464">
            <w:pPr>
              <w:pStyle w:val="TAL"/>
              <w:rPr>
                <w:sz w:val="16"/>
                <w:szCs w:val="16"/>
              </w:rPr>
            </w:pPr>
            <w:r w:rsidRPr="006E0CC5">
              <w:rPr>
                <w:sz w:val="16"/>
                <w:szCs w:val="16"/>
              </w:rPr>
              <w:t>00</w:t>
            </w:r>
            <w:r>
              <w:rPr>
                <w:sz w:val="16"/>
                <w:szCs w:val="16"/>
              </w:rPr>
              <w:t>56</w:t>
            </w:r>
          </w:p>
        </w:tc>
        <w:tc>
          <w:tcPr>
            <w:tcW w:w="425" w:type="dxa"/>
            <w:shd w:val="solid" w:color="FFFFFF" w:fill="auto"/>
          </w:tcPr>
          <w:p w14:paraId="7062883A" w14:textId="77777777" w:rsidR="007B4464" w:rsidRDefault="007B4464" w:rsidP="007B4464">
            <w:pPr>
              <w:pStyle w:val="TAR"/>
              <w:jc w:val="center"/>
              <w:rPr>
                <w:sz w:val="16"/>
                <w:szCs w:val="16"/>
              </w:rPr>
            </w:pPr>
            <w:r>
              <w:rPr>
                <w:sz w:val="16"/>
                <w:szCs w:val="16"/>
              </w:rPr>
              <w:t>4</w:t>
            </w:r>
          </w:p>
        </w:tc>
        <w:tc>
          <w:tcPr>
            <w:tcW w:w="425" w:type="dxa"/>
            <w:shd w:val="solid" w:color="FFFFFF" w:fill="auto"/>
          </w:tcPr>
          <w:p w14:paraId="0F11026C" w14:textId="77777777" w:rsidR="007B4464" w:rsidRPr="006E0CC5" w:rsidRDefault="007B4464" w:rsidP="007B4464">
            <w:pPr>
              <w:pStyle w:val="TAC"/>
              <w:rPr>
                <w:sz w:val="16"/>
                <w:szCs w:val="16"/>
              </w:rPr>
            </w:pPr>
            <w:r w:rsidRPr="006E0CC5">
              <w:rPr>
                <w:sz w:val="16"/>
                <w:szCs w:val="16"/>
              </w:rPr>
              <w:t>F</w:t>
            </w:r>
          </w:p>
        </w:tc>
        <w:tc>
          <w:tcPr>
            <w:tcW w:w="4536" w:type="dxa"/>
            <w:shd w:val="solid" w:color="FFFFFF" w:fill="auto"/>
          </w:tcPr>
          <w:p w14:paraId="1A96ABB3" w14:textId="77777777" w:rsidR="007B4464" w:rsidRPr="00962C1E" w:rsidRDefault="007B4464" w:rsidP="007B4464">
            <w:pPr>
              <w:pStyle w:val="TAL"/>
              <w:rPr>
                <w:sz w:val="16"/>
                <w:szCs w:val="16"/>
              </w:rPr>
            </w:pPr>
            <w:r w:rsidRPr="007B4464">
              <w:rPr>
                <w:sz w:val="16"/>
                <w:szCs w:val="16"/>
              </w:rPr>
              <w:t>Adding DNN/S-NSSAI information in EAS profile</w:t>
            </w:r>
          </w:p>
        </w:tc>
        <w:tc>
          <w:tcPr>
            <w:tcW w:w="992" w:type="dxa"/>
            <w:shd w:val="solid" w:color="FFFFFF" w:fill="auto"/>
          </w:tcPr>
          <w:p w14:paraId="2145A9ED" w14:textId="77777777" w:rsidR="007B4464" w:rsidRPr="006E0CC5" w:rsidRDefault="007B4464" w:rsidP="007B4464">
            <w:pPr>
              <w:pStyle w:val="TAC"/>
              <w:rPr>
                <w:sz w:val="16"/>
                <w:szCs w:val="16"/>
              </w:rPr>
            </w:pPr>
            <w:r w:rsidRPr="006E0CC5">
              <w:rPr>
                <w:sz w:val="16"/>
                <w:szCs w:val="16"/>
              </w:rPr>
              <w:t>17.</w:t>
            </w:r>
            <w:r>
              <w:rPr>
                <w:sz w:val="16"/>
                <w:szCs w:val="16"/>
              </w:rPr>
              <w:t>2</w:t>
            </w:r>
            <w:r w:rsidRPr="006E0CC5">
              <w:rPr>
                <w:sz w:val="16"/>
                <w:szCs w:val="16"/>
              </w:rPr>
              <w:t>.0</w:t>
            </w:r>
          </w:p>
        </w:tc>
      </w:tr>
      <w:tr w:rsidR="00781EB9" w:rsidRPr="00F477AF" w14:paraId="22BB231C" w14:textId="77777777" w:rsidTr="00B3457A">
        <w:tc>
          <w:tcPr>
            <w:tcW w:w="800" w:type="dxa"/>
            <w:shd w:val="solid" w:color="FFFFFF" w:fill="auto"/>
          </w:tcPr>
          <w:p w14:paraId="4B2D23B5" w14:textId="77777777" w:rsidR="00781EB9" w:rsidRPr="006E0CC5" w:rsidRDefault="00781EB9" w:rsidP="00781EB9">
            <w:pPr>
              <w:pStyle w:val="TAC"/>
              <w:rPr>
                <w:sz w:val="16"/>
                <w:szCs w:val="16"/>
              </w:rPr>
            </w:pPr>
            <w:r w:rsidRPr="006E0CC5">
              <w:rPr>
                <w:sz w:val="16"/>
                <w:szCs w:val="16"/>
              </w:rPr>
              <w:t>2021-</w:t>
            </w:r>
            <w:r>
              <w:rPr>
                <w:sz w:val="16"/>
                <w:szCs w:val="16"/>
              </w:rPr>
              <w:t>12</w:t>
            </w:r>
          </w:p>
        </w:tc>
        <w:tc>
          <w:tcPr>
            <w:tcW w:w="800" w:type="dxa"/>
            <w:shd w:val="solid" w:color="FFFFFF" w:fill="auto"/>
          </w:tcPr>
          <w:p w14:paraId="1DBFBB16" w14:textId="77777777" w:rsidR="00781EB9" w:rsidRPr="006E0CC5" w:rsidRDefault="00781EB9" w:rsidP="00781EB9">
            <w:pPr>
              <w:pStyle w:val="TAC"/>
              <w:rPr>
                <w:sz w:val="16"/>
                <w:szCs w:val="16"/>
              </w:rPr>
            </w:pPr>
            <w:r w:rsidRPr="006E0CC5">
              <w:rPr>
                <w:sz w:val="16"/>
                <w:szCs w:val="16"/>
              </w:rPr>
              <w:t>SA#9</w:t>
            </w:r>
            <w:r>
              <w:rPr>
                <w:sz w:val="16"/>
                <w:szCs w:val="16"/>
              </w:rPr>
              <w:t>4</w:t>
            </w:r>
          </w:p>
        </w:tc>
        <w:tc>
          <w:tcPr>
            <w:tcW w:w="1094" w:type="dxa"/>
            <w:shd w:val="solid" w:color="FFFFFF" w:fill="auto"/>
          </w:tcPr>
          <w:p w14:paraId="5F78F6C9" w14:textId="77777777" w:rsidR="00781EB9" w:rsidRPr="00B90B60" w:rsidRDefault="00781EB9" w:rsidP="00781EB9">
            <w:pPr>
              <w:pStyle w:val="TAC"/>
              <w:rPr>
                <w:sz w:val="16"/>
                <w:szCs w:val="16"/>
              </w:rPr>
            </w:pPr>
            <w:r w:rsidRPr="00B90B60">
              <w:rPr>
                <w:sz w:val="16"/>
                <w:szCs w:val="16"/>
              </w:rPr>
              <w:t>SP-211522</w:t>
            </w:r>
          </w:p>
        </w:tc>
        <w:tc>
          <w:tcPr>
            <w:tcW w:w="567" w:type="dxa"/>
            <w:shd w:val="solid" w:color="FFFFFF" w:fill="auto"/>
          </w:tcPr>
          <w:p w14:paraId="3EA054E9" w14:textId="77777777" w:rsidR="00781EB9" w:rsidRPr="006E0CC5" w:rsidRDefault="00781EB9" w:rsidP="00781EB9">
            <w:pPr>
              <w:pStyle w:val="TAL"/>
              <w:rPr>
                <w:sz w:val="16"/>
                <w:szCs w:val="16"/>
              </w:rPr>
            </w:pPr>
            <w:r w:rsidRPr="006E0CC5">
              <w:rPr>
                <w:sz w:val="16"/>
                <w:szCs w:val="16"/>
              </w:rPr>
              <w:t>00</w:t>
            </w:r>
            <w:r>
              <w:rPr>
                <w:sz w:val="16"/>
                <w:szCs w:val="16"/>
              </w:rPr>
              <w:t>57</w:t>
            </w:r>
          </w:p>
        </w:tc>
        <w:tc>
          <w:tcPr>
            <w:tcW w:w="425" w:type="dxa"/>
            <w:shd w:val="solid" w:color="FFFFFF" w:fill="auto"/>
          </w:tcPr>
          <w:p w14:paraId="27E64AF5" w14:textId="77777777" w:rsidR="00781EB9" w:rsidRDefault="00781EB9" w:rsidP="00781EB9">
            <w:pPr>
              <w:pStyle w:val="TAR"/>
              <w:jc w:val="center"/>
              <w:rPr>
                <w:sz w:val="16"/>
                <w:szCs w:val="16"/>
              </w:rPr>
            </w:pPr>
            <w:r>
              <w:rPr>
                <w:sz w:val="16"/>
                <w:szCs w:val="16"/>
              </w:rPr>
              <w:t>2</w:t>
            </w:r>
          </w:p>
        </w:tc>
        <w:tc>
          <w:tcPr>
            <w:tcW w:w="425" w:type="dxa"/>
            <w:shd w:val="solid" w:color="FFFFFF" w:fill="auto"/>
          </w:tcPr>
          <w:p w14:paraId="48D66A73" w14:textId="77777777" w:rsidR="00781EB9" w:rsidRPr="006E0CC5" w:rsidRDefault="00781EB9" w:rsidP="00781EB9">
            <w:pPr>
              <w:pStyle w:val="TAC"/>
              <w:rPr>
                <w:sz w:val="16"/>
                <w:szCs w:val="16"/>
              </w:rPr>
            </w:pPr>
            <w:r w:rsidRPr="006E0CC5">
              <w:rPr>
                <w:sz w:val="16"/>
                <w:szCs w:val="16"/>
              </w:rPr>
              <w:t>F</w:t>
            </w:r>
          </w:p>
        </w:tc>
        <w:tc>
          <w:tcPr>
            <w:tcW w:w="4536" w:type="dxa"/>
            <w:shd w:val="solid" w:color="FFFFFF" w:fill="auto"/>
          </w:tcPr>
          <w:p w14:paraId="64BEA8A0" w14:textId="77777777" w:rsidR="00781EB9" w:rsidRPr="007B4464" w:rsidRDefault="00781EB9" w:rsidP="00781EB9">
            <w:pPr>
              <w:pStyle w:val="TAL"/>
              <w:rPr>
                <w:sz w:val="16"/>
                <w:szCs w:val="16"/>
              </w:rPr>
            </w:pPr>
            <w:r w:rsidRPr="00781EB9">
              <w:rPr>
                <w:sz w:val="16"/>
                <w:szCs w:val="16"/>
              </w:rPr>
              <w:t>Correction on ACR failure alleviation mechanisms</w:t>
            </w:r>
          </w:p>
        </w:tc>
        <w:tc>
          <w:tcPr>
            <w:tcW w:w="992" w:type="dxa"/>
            <w:shd w:val="solid" w:color="FFFFFF" w:fill="auto"/>
          </w:tcPr>
          <w:p w14:paraId="0157DCB8" w14:textId="77777777" w:rsidR="00781EB9" w:rsidRPr="006E0CC5" w:rsidRDefault="00781EB9" w:rsidP="00781EB9">
            <w:pPr>
              <w:pStyle w:val="TAC"/>
              <w:rPr>
                <w:sz w:val="16"/>
                <w:szCs w:val="16"/>
              </w:rPr>
            </w:pPr>
            <w:r w:rsidRPr="006E0CC5">
              <w:rPr>
                <w:sz w:val="16"/>
                <w:szCs w:val="16"/>
              </w:rPr>
              <w:t>17.</w:t>
            </w:r>
            <w:r>
              <w:rPr>
                <w:sz w:val="16"/>
                <w:szCs w:val="16"/>
              </w:rPr>
              <w:t>2</w:t>
            </w:r>
            <w:r w:rsidRPr="006E0CC5">
              <w:rPr>
                <w:sz w:val="16"/>
                <w:szCs w:val="16"/>
              </w:rPr>
              <w:t>.0</w:t>
            </w:r>
          </w:p>
        </w:tc>
      </w:tr>
      <w:tr w:rsidR="003644F5" w:rsidRPr="00F477AF" w14:paraId="5D3FB395" w14:textId="77777777" w:rsidTr="00B3457A">
        <w:tc>
          <w:tcPr>
            <w:tcW w:w="800" w:type="dxa"/>
            <w:shd w:val="solid" w:color="FFFFFF" w:fill="auto"/>
          </w:tcPr>
          <w:p w14:paraId="003EBFB8" w14:textId="77777777" w:rsidR="003644F5" w:rsidRPr="006E0CC5" w:rsidRDefault="003644F5" w:rsidP="003644F5">
            <w:pPr>
              <w:pStyle w:val="TAC"/>
              <w:rPr>
                <w:sz w:val="16"/>
                <w:szCs w:val="16"/>
              </w:rPr>
            </w:pPr>
            <w:r w:rsidRPr="006E0CC5">
              <w:rPr>
                <w:sz w:val="16"/>
                <w:szCs w:val="16"/>
              </w:rPr>
              <w:t>2021-</w:t>
            </w:r>
            <w:r>
              <w:rPr>
                <w:sz w:val="16"/>
                <w:szCs w:val="16"/>
              </w:rPr>
              <w:t>12</w:t>
            </w:r>
          </w:p>
        </w:tc>
        <w:tc>
          <w:tcPr>
            <w:tcW w:w="800" w:type="dxa"/>
            <w:shd w:val="solid" w:color="FFFFFF" w:fill="auto"/>
          </w:tcPr>
          <w:p w14:paraId="024DACF5" w14:textId="77777777" w:rsidR="003644F5" w:rsidRPr="006E0CC5" w:rsidRDefault="003644F5" w:rsidP="003644F5">
            <w:pPr>
              <w:pStyle w:val="TAC"/>
              <w:rPr>
                <w:sz w:val="16"/>
                <w:szCs w:val="16"/>
              </w:rPr>
            </w:pPr>
            <w:r w:rsidRPr="006E0CC5">
              <w:rPr>
                <w:sz w:val="16"/>
                <w:szCs w:val="16"/>
              </w:rPr>
              <w:t>SA#9</w:t>
            </w:r>
            <w:r>
              <w:rPr>
                <w:sz w:val="16"/>
                <w:szCs w:val="16"/>
              </w:rPr>
              <w:t>4</w:t>
            </w:r>
          </w:p>
        </w:tc>
        <w:tc>
          <w:tcPr>
            <w:tcW w:w="1094" w:type="dxa"/>
            <w:shd w:val="solid" w:color="FFFFFF" w:fill="auto"/>
          </w:tcPr>
          <w:p w14:paraId="78F0EA30" w14:textId="77777777" w:rsidR="003644F5" w:rsidRPr="00B90B60" w:rsidRDefault="003644F5" w:rsidP="003644F5">
            <w:pPr>
              <w:pStyle w:val="TAC"/>
              <w:rPr>
                <w:sz w:val="16"/>
                <w:szCs w:val="16"/>
              </w:rPr>
            </w:pPr>
            <w:r w:rsidRPr="00B90B60">
              <w:rPr>
                <w:sz w:val="16"/>
                <w:szCs w:val="16"/>
              </w:rPr>
              <w:t>SP-211522</w:t>
            </w:r>
          </w:p>
        </w:tc>
        <w:tc>
          <w:tcPr>
            <w:tcW w:w="567" w:type="dxa"/>
            <w:shd w:val="solid" w:color="FFFFFF" w:fill="auto"/>
          </w:tcPr>
          <w:p w14:paraId="4D552654" w14:textId="77777777" w:rsidR="003644F5" w:rsidRPr="006E0CC5" w:rsidRDefault="003644F5" w:rsidP="003644F5">
            <w:pPr>
              <w:pStyle w:val="TAL"/>
              <w:rPr>
                <w:sz w:val="16"/>
                <w:szCs w:val="16"/>
              </w:rPr>
            </w:pPr>
            <w:r w:rsidRPr="006E0CC5">
              <w:rPr>
                <w:sz w:val="16"/>
                <w:szCs w:val="16"/>
              </w:rPr>
              <w:t>00</w:t>
            </w:r>
            <w:r>
              <w:rPr>
                <w:sz w:val="16"/>
                <w:szCs w:val="16"/>
              </w:rPr>
              <w:t>58</w:t>
            </w:r>
          </w:p>
        </w:tc>
        <w:tc>
          <w:tcPr>
            <w:tcW w:w="425" w:type="dxa"/>
            <w:shd w:val="solid" w:color="FFFFFF" w:fill="auto"/>
          </w:tcPr>
          <w:p w14:paraId="56AC404D" w14:textId="77777777" w:rsidR="003644F5" w:rsidRDefault="003644F5" w:rsidP="003644F5">
            <w:pPr>
              <w:pStyle w:val="TAR"/>
              <w:jc w:val="center"/>
              <w:rPr>
                <w:sz w:val="16"/>
                <w:szCs w:val="16"/>
              </w:rPr>
            </w:pPr>
            <w:r>
              <w:rPr>
                <w:sz w:val="16"/>
                <w:szCs w:val="16"/>
              </w:rPr>
              <w:t>2</w:t>
            </w:r>
          </w:p>
        </w:tc>
        <w:tc>
          <w:tcPr>
            <w:tcW w:w="425" w:type="dxa"/>
            <w:shd w:val="solid" w:color="FFFFFF" w:fill="auto"/>
          </w:tcPr>
          <w:p w14:paraId="292BB75F" w14:textId="77777777" w:rsidR="003644F5" w:rsidRPr="006E0CC5" w:rsidRDefault="003644F5" w:rsidP="003644F5">
            <w:pPr>
              <w:pStyle w:val="TAC"/>
              <w:rPr>
                <w:sz w:val="16"/>
                <w:szCs w:val="16"/>
              </w:rPr>
            </w:pPr>
            <w:r w:rsidRPr="006E0CC5">
              <w:rPr>
                <w:sz w:val="16"/>
                <w:szCs w:val="16"/>
              </w:rPr>
              <w:t>F</w:t>
            </w:r>
          </w:p>
        </w:tc>
        <w:tc>
          <w:tcPr>
            <w:tcW w:w="4536" w:type="dxa"/>
            <w:shd w:val="solid" w:color="FFFFFF" w:fill="auto"/>
          </w:tcPr>
          <w:p w14:paraId="0D26727C" w14:textId="77777777" w:rsidR="003644F5" w:rsidRPr="00781EB9" w:rsidRDefault="003644F5" w:rsidP="003644F5">
            <w:pPr>
              <w:pStyle w:val="TAL"/>
              <w:rPr>
                <w:sz w:val="16"/>
                <w:szCs w:val="16"/>
              </w:rPr>
            </w:pPr>
            <w:r w:rsidRPr="003644F5">
              <w:rPr>
                <w:sz w:val="16"/>
                <w:szCs w:val="16"/>
              </w:rPr>
              <w:t>Correction on ACR information subscription request</w:t>
            </w:r>
          </w:p>
        </w:tc>
        <w:tc>
          <w:tcPr>
            <w:tcW w:w="992" w:type="dxa"/>
            <w:shd w:val="solid" w:color="FFFFFF" w:fill="auto"/>
          </w:tcPr>
          <w:p w14:paraId="1702B0A7" w14:textId="77777777" w:rsidR="003644F5" w:rsidRPr="006E0CC5" w:rsidRDefault="003644F5" w:rsidP="003644F5">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F282F47" w14:textId="77777777" w:rsidTr="00B3457A">
        <w:tc>
          <w:tcPr>
            <w:tcW w:w="800" w:type="dxa"/>
            <w:shd w:val="solid" w:color="FFFFFF" w:fill="auto"/>
          </w:tcPr>
          <w:p w14:paraId="6FD94ED1"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7EB1932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7D66EFF1"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710FFA57" w14:textId="77777777" w:rsidR="00244C43" w:rsidRPr="006E0CC5" w:rsidRDefault="00244C43" w:rsidP="00244C43">
            <w:pPr>
              <w:pStyle w:val="TAL"/>
              <w:rPr>
                <w:sz w:val="16"/>
                <w:szCs w:val="16"/>
              </w:rPr>
            </w:pPr>
            <w:r w:rsidRPr="006E0CC5">
              <w:rPr>
                <w:sz w:val="16"/>
                <w:szCs w:val="16"/>
              </w:rPr>
              <w:t>00</w:t>
            </w:r>
            <w:r>
              <w:rPr>
                <w:sz w:val="16"/>
                <w:szCs w:val="16"/>
              </w:rPr>
              <w:t>60</w:t>
            </w:r>
          </w:p>
        </w:tc>
        <w:tc>
          <w:tcPr>
            <w:tcW w:w="425" w:type="dxa"/>
            <w:shd w:val="solid" w:color="FFFFFF" w:fill="auto"/>
          </w:tcPr>
          <w:p w14:paraId="0D03DD4F"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684DE35B"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0F181B17" w14:textId="77777777" w:rsidR="00244C43" w:rsidRPr="003644F5" w:rsidRDefault="00244C43" w:rsidP="00244C43">
            <w:pPr>
              <w:pStyle w:val="TAL"/>
              <w:rPr>
                <w:sz w:val="16"/>
                <w:szCs w:val="16"/>
              </w:rPr>
            </w:pPr>
            <w:r w:rsidRPr="00244C43">
              <w:rPr>
                <w:sz w:val="16"/>
                <w:szCs w:val="16"/>
              </w:rPr>
              <w:t>Correction on connectivity information</w:t>
            </w:r>
          </w:p>
        </w:tc>
        <w:tc>
          <w:tcPr>
            <w:tcW w:w="992" w:type="dxa"/>
            <w:shd w:val="solid" w:color="FFFFFF" w:fill="auto"/>
          </w:tcPr>
          <w:p w14:paraId="2AD3EC97"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244C43" w:rsidRPr="00F477AF" w14:paraId="1A4417FD" w14:textId="77777777" w:rsidTr="00B3457A">
        <w:tc>
          <w:tcPr>
            <w:tcW w:w="800" w:type="dxa"/>
            <w:shd w:val="solid" w:color="FFFFFF" w:fill="auto"/>
          </w:tcPr>
          <w:p w14:paraId="63AA8923" w14:textId="77777777" w:rsidR="00244C43" w:rsidRPr="006E0CC5" w:rsidRDefault="00244C43" w:rsidP="00244C43">
            <w:pPr>
              <w:pStyle w:val="TAC"/>
              <w:rPr>
                <w:sz w:val="16"/>
                <w:szCs w:val="16"/>
              </w:rPr>
            </w:pPr>
            <w:r w:rsidRPr="006E0CC5">
              <w:rPr>
                <w:sz w:val="16"/>
                <w:szCs w:val="16"/>
              </w:rPr>
              <w:t>2021-</w:t>
            </w:r>
            <w:r>
              <w:rPr>
                <w:sz w:val="16"/>
                <w:szCs w:val="16"/>
              </w:rPr>
              <w:t>12</w:t>
            </w:r>
          </w:p>
        </w:tc>
        <w:tc>
          <w:tcPr>
            <w:tcW w:w="800" w:type="dxa"/>
            <w:shd w:val="solid" w:color="FFFFFF" w:fill="auto"/>
          </w:tcPr>
          <w:p w14:paraId="205BF575" w14:textId="77777777" w:rsidR="00244C43" w:rsidRPr="006E0CC5" w:rsidRDefault="00244C43" w:rsidP="00244C43">
            <w:pPr>
              <w:pStyle w:val="TAC"/>
              <w:rPr>
                <w:sz w:val="16"/>
                <w:szCs w:val="16"/>
              </w:rPr>
            </w:pPr>
            <w:r w:rsidRPr="006E0CC5">
              <w:rPr>
                <w:sz w:val="16"/>
                <w:szCs w:val="16"/>
              </w:rPr>
              <w:t>SA#9</w:t>
            </w:r>
            <w:r>
              <w:rPr>
                <w:sz w:val="16"/>
                <w:szCs w:val="16"/>
              </w:rPr>
              <w:t>4</w:t>
            </w:r>
          </w:p>
        </w:tc>
        <w:tc>
          <w:tcPr>
            <w:tcW w:w="1094" w:type="dxa"/>
            <w:shd w:val="solid" w:color="FFFFFF" w:fill="auto"/>
          </w:tcPr>
          <w:p w14:paraId="02E45902" w14:textId="77777777" w:rsidR="00244C43" w:rsidRPr="00B90B60" w:rsidRDefault="00244C43" w:rsidP="00244C43">
            <w:pPr>
              <w:pStyle w:val="TAC"/>
              <w:rPr>
                <w:sz w:val="16"/>
                <w:szCs w:val="16"/>
              </w:rPr>
            </w:pPr>
            <w:r w:rsidRPr="00B90B60">
              <w:rPr>
                <w:sz w:val="16"/>
                <w:szCs w:val="16"/>
              </w:rPr>
              <w:t>SP-211522</w:t>
            </w:r>
          </w:p>
        </w:tc>
        <w:tc>
          <w:tcPr>
            <w:tcW w:w="567" w:type="dxa"/>
            <w:shd w:val="solid" w:color="FFFFFF" w:fill="auto"/>
          </w:tcPr>
          <w:p w14:paraId="0D374A7E" w14:textId="77777777" w:rsidR="00244C43" w:rsidRPr="006E0CC5" w:rsidRDefault="00244C43" w:rsidP="00244C43">
            <w:pPr>
              <w:pStyle w:val="TAL"/>
              <w:rPr>
                <w:sz w:val="16"/>
                <w:szCs w:val="16"/>
              </w:rPr>
            </w:pPr>
            <w:r w:rsidRPr="006E0CC5">
              <w:rPr>
                <w:sz w:val="16"/>
                <w:szCs w:val="16"/>
              </w:rPr>
              <w:t>00</w:t>
            </w:r>
            <w:r>
              <w:rPr>
                <w:sz w:val="16"/>
                <w:szCs w:val="16"/>
              </w:rPr>
              <w:t>62</w:t>
            </w:r>
          </w:p>
        </w:tc>
        <w:tc>
          <w:tcPr>
            <w:tcW w:w="425" w:type="dxa"/>
            <w:shd w:val="solid" w:color="FFFFFF" w:fill="auto"/>
          </w:tcPr>
          <w:p w14:paraId="1D317010" w14:textId="77777777" w:rsidR="00244C43" w:rsidRDefault="00244C43" w:rsidP="00244C43">
            <w:pPr>
              <w:pStyle w:val="TAR"/>
              <w:jc w:val="center"/>
              <w:rPr>
                <w:sz w:val="16"/>
                <w:szCs w:val="16"/>
              </w:rPr>
            </w:pPr>
            <w:r>
              <w:rPr>
                <w:sz w:val="16"/>
                <w:szCs w:val="16"/>
              </w:rPr>
              <w:t>2</w:t>
            </w:r>
          </w:p>
        </w:tc>
        <w:tc>
          <w:tcPr>
            <w:tcW w:w="425" w:type="dxa"/>
            <w:shd w:val="solid" w:color="FFFFFF" w:fill="auto"/>
          </w:tcPr>
          <w:p w14:paraId="0CA4C756" w14:textId="77777777" w:rsidR="00244C43" w:rsidRPr="006E0CC5" w:rsidRDefault="00244C43" w:rsidP="00244C43">
            <w:pPr>
              <w:pStyle w:val="TAC"/>
              <w:rPr>
                <w:sz w:val="16"/>
                <w:szCs w:val="16"/>
              </w:rPr>
            </w:pPr>
            <w:r w:rsidRPr="006E0CC5">
              <w:rPr>
                <w:sz w:val="16"/>
                <w:szCs w:val="16"/>
              </w:rPr>
              <w:t>F</w:t>
            </w:r>
          </w:p>
        </w:tc>
        <w:tc>
          <w:tcPr>
            <w:tcW w:w="4536" w:type="dxa"/>
            <w:shd w:val="solid" w:color="FFFFFF" w:fill="auto"/>
          </w:tcPr>
          <w:p w14:paraId="287FD4F2" w14:textId="77777777" w:rsidR="00244C43" w:rsidRPr="00244C43" w:rsidRDefault="00244C43" w:rsidP="00244C43">
            <w:pPr>
              <w:pStyle w:val="TAL"/>
              <w:rPr>
                <w:sz w:val="16"/>
                <w:szCs w:val="16"/>
              </w:rPr>
            </w:pPr>
            <w:r w:rsidRPr="00244C43">
              <w:rPr>
                <w:sz w:val="16"/>
                <w:szCs w:val="16"/>
              </w:rPr>
              <w:t>Text order and wording corrections for ACR scenarios</w:t>
            </w:r>
          </w:p>
        </w:tc>
        <w:tc>
          <w:tcPr>
            <w:tcW w:w="992" w:type="dxa"/>
            <w:shd w:val="solid" w:color="FFFFFF" w:fill="auto"/>
          </w:tcPr>
          <w:p w14:paraId="4B190791" w14:textId="77777777" w:rsidR="00244C43" w:rsidRPr="006E0CC5" w:rsidRDefault="00244C43" w:rsidP="00244C43">
            <w:pPr>
              <w:pStyle w:val="TAC"/>
              <w:rPr>
                <w:sz w:val="16"/>
                <w:szCs w:val="16"/>
              </w:rPr>
            </w:pPr>
            <w:r w:rsidRPr="006E0CC5">
              <w:rPr>
                <w:sz w:val="16"/>
                <w:szCs w:val="16"/>
              </w:rPr>
              <w:t>17.</w:t>
            </w:r>
            <w:r>
              <w:rPr>
                <w:sz w:val="16"/>
                <w:szCs w:val="16"/>
              </w:rPr>
              <w:t>2</w:t>
            </w:r>
            <w:r w:rsidRPr="006E0CC5">
              <w:rPr>
                <w:sz w:val="16"/>
                <w:szCs w:val="16"/>
              </w:rPr>
              <w:t>.0</w:t>
            </w:r>
          </w:p>
        </w:tc>
      </w:tr>
      <w:tr w:rsidR="00A6033F" w:rsidRPr="00F477AF" w14:paraId="0E2E8512" w14:textId="77777777" w:rsidTr="00B3457A">
        <w:tc>
          <w:tcPr>
            <w:tcW w:w="800" w:type="dxa"/>
            <w:shd w:val="solid" w:color="FFFFFF" w:fill="auto"/>
          </w:tcPr>
          <w:p w14:paraId="4158F9A9" w14:textId="77777777" w:rsidR="00A6033F" w:rsidRPr="006E0CC5" w:rsidRDefault="00A6033F" w:rsidP="00A6033F">
            <w:pPr>
              <w:pStyle w:val="TAC"/>
              <w:rPr>
                <w:sz w:val="16"/>
                <w:szCs w:val="16"/>
              </w:rPr>
            </w:pPr>
            <w:r w:rsidRPr="006E0CC5">
              <w:rPr>
                <w:sz w:val="16"/>
                <w:szCs w:val="16"/>
              </w:rPr>
              <w:t>2021-</w:t>
            </w:r>
            <w:r>
              <w:rPr>
                <w:sz w:val="16"/>
                <w:szCs w:val="16"/>
              </w:rPr>
              <w:t>12</w:t>
            </w:r>
          </w:p>
        </w:tc>
        <w:tc>
          <w:tcPr>
            <w:tcW w:w="800" w:type="dxa"/>
            <w:shd w:val="solid" w:color="FFFFFF" w:fill="auto"/>
          </w:tcPr>
          <w:p w14:paraId="0D6E9D71" w14:textId="77777777" w:rsidR="00A6033F" w:rsidRPr="006E0CC5" w:rsidRDefault="00A6033F" w:rsidP="00A6033F">
            <w:pPr>
              <w:pStyle w:val="TAC"/>
              <w:rPr>
                <w:sz w:val="16"/>
                <w:szCs w:val="16"/>
              </w:rPr>
            </w:pPr>
            <w:r w:rsidRPr="006E0CC5">
              <w:rPr>
                <w:sz w:val="16"/>
                <w:szCs w:val="16"/>
              </w:rPr>
              <w:t>SA#9</w:t>
            </w:r>
            <w:r>
              <w:rPr>
                <w:sz w:val="16"/>
                <w:szCs w:val="16"/>
              </w:rPr>
              <w:t>4</w:t>
            </w:r>
          </w:p>
        </w:tc>
        <w:tc>
          <w:tcPr>
            <w:tcW w:w="1094" w:type="dxa"/>
            <w:shd w:val="solid" w:color="FFFFFF" w:fill="auto"/>
          </w:tcPr>
          <w:p w14:paraId="679AB1BE" w14:textId="77777777" w:rsidR="00A6033F" w:rsidRPr="00B90B60" w:rsidRDefault="00A6033F" w:rsidP="00A6033F">
            <w:pPr>
              <w:pStyle w:val="TAC"/>
              <w:rPr>
                <w:sz w:val="16"/>
                <w:szCs w:val="16"/>
              </w:rPr>
            </w:pPr>
            <w:r w:rsidRPr="00B90B60">
              <w:rPr>
                <w:sz w:val="16"/>
                <w:szCs w:val="16"/>
              </w:rPr>
              <w:t>SP-211522</w:t>
            </w:r>
          </w:p>
        </w:tc>
        <w:tc>
          <w:tcPr>
            <w:tcW w:w="567" w:type="dxa"/>
            <w:shd w:val="solid" w:color="FFFFFF" w:fill="auto"/>
          </w:tcPr>
          <w:p w14:paraId="34A1C0FB" w14:textId="77777777" w:rsidR="00A6033F" w:rsidRPr="006E0CC5" w:rsidRDefault="00A6033F" w:rsidP="00A6033F">
            <w:pPr>
              <w:pStyle w:val="TAL"/>
              <w:rPr>
                <w:sz w:val="16"/>
                <w:szCs w:val="16"/>
              </w:rPr>
            </w:pPr>
            <w:r w:rsidRPr="006E0CC5">
              <w:rPr>
                <w:sz w:val="16"/>
                <w:szCs w:val="16"/>
              </w:rPr>
              <w:t>00</w:t>
            </w:r>
            <w:r>
              <w:rPr>
                <w:sz w:val="16"/>
                <w:szCs w:val="16"/>
              </w:rPr>
              <w:t>63</w:t>
            </w:r>
          </w:p>
        </w:tc>
        <w:tc>
          <w:tcPr>
            <w:tcW w:w="425" w:type="dxa"/>
            <w:shd w:val="solid" w:color="FFFFFF" w:fill="auto"/>
          </w:tcPr>
          <w:p w14:paraId="3C7539CC" w14:textId="77777777" w:rsidR="00A6033F" w:rsidRDefault="00A6033F" w:rsidP="00A6033F">
            <w:pPr>
              <w:pStyle w:val="TAR"/>
              <w:jc w:val="center"/>
              <w:rPr>
                <w:sz w:val="16"/>
                <w:szCs w:val="16"/>
              </w:rPr>
            </w:pPr>
            <w:r>
              <w:rPr>
                <w:sz w:val="16"/>
                <w:szCs w:val="16"/>
              </w:rPr>
              <w:t>1</w:t>
            </w:r>
          </w:p>
        </w:tc>
        <w:tc>
          <w:tcPr>
            <w:tcW w:w="425" w:type="dxa"/>
            <w:shd w:val="solid" w:color="FFFFFF" w:fill="auto"/>
          </w:tcPr>
          <w:p w14:paraId="78370E10" w14:textId="77777777" w:rsidR="00A6033F" w:rsidRPr="006E0CC5" w:rsidRDefault="00A6033F" w:rsidP="00A6033F">
            <w:pPr>
              <w:pStyle w:val="TAC"/>
              <w:rPr>
                <w:sz w:val="16"/>
                <w:szCs w:val="16"/>
              </w:rPr>
            </w:pPr>
            <w:r w:rsidRPr="006E0CC5">
              <w:rPr>
                <w:sz w:val="16"/>
                <w:szCs w:val="16"/>
              </w:rPr>
              <w:t>F</w:t>
            </w:r>
          </w:p>
        </w:tc>
        <w:tc>
          <w:tcPr>
            <w:tcW w:w="4536" w:type="dxa"/>
            <w:shd w:val="solid" w:color="FFFFFF" w:fill="auto"/>
          </w:tcPr>
          <w:p w14:paraId="73237C89" w14:textId="77777777" w:rsidR="00A6033F" w:rsidRPr="00244C43" w:rsidRDefault="00A6033F" w:rsidP="00A6033F">
            <w:pPr>
              <w:pStyle w:val="TAL"/>
              <w:rPr>
                <w:sz w:val="16"/>
                <w:szCs w:val="16"/>
              </w:rPr>
            </w:pPr>
            <w:r w:rsidRPr="00A6033F">
              <w:rPr>
                <w:sz w:val="16"/>
                <w:szCs w:val="16"/>
              </w:rPr>
              <w:t>Edge functional entity relationship to 5G core</w:t>
            </w:r>
          </w:p>
        </w:tc>
        <w:tc>
          <w:tcPr>
            <w:tcW w:w="992" w:type="dxa"/>
            <w:shd w:val="solid" w:color="FFFFFF" w:fill="auto"/>
          </w:tcPr>
          <w:p w14:paraId="336D965F" w14:textId="77777777" w:rsidR="00A6033F" w:rsidRPr="006E0CC5" w:rsidRDefault="00A6033F" w:rsidP="00A6033F">
            <w:pPr>
              <w:pStyle w:val="TAC"/>
              <w:rPr>
                <w:sz w:val="16"/>
                <w:szCs w:val="16"/>
              </w:rPr>
            </w:pPr>
            <w:r w:rsidRPr="006E0CC5">
              <w:rPr>
                <w:sz w:val="16"/>
                <w:szCs w:val="16"/>
              </w:rPr>
              <w:t>17.</w:t>
            </w:r>
            <w:r>
              <w:rPr>
                <w:sz w:val="16"/>
                <w:szCs w:val="16"/>
              </w:rPr>
              <w:t>2</w:t>
            </w:r>
            <w:r w:rsidRPr="006E0CC5">
              <w:rPr>
                <w:sz w:val="16"/>
                <w:szCs w:val="16"/>
              </w:rPr>
              <w:t>.0</w:t>
            </w:r>
          </w:p>
        </w:tc>
      </w:tr>
      <w:tr w:rsidR="00E0684E" w:rsidRPr="00F477AF" w14:paraId="5D2943A3" w14:textId="77777777" w:rsidTr="00B3457A">
        <w:tc>
          <w:tcPr>
            <w:tcW w:w="800" w:type="dxa"/>
            <w:shd w:val="solid" w:color="FFFFFF" w:fill="auto"/>
          </w:tcPr>
          <w:p w14:paraId="29B3ACC0" w14:textId="77777777" w:rsidR="00E0684E" w:rsidRPr="006E0CC5" w:rsidRDefault="00E0684E" w:rsidP="00E0684E">
            <w:pPr>
              <w:pStyle w:val="TAC"/>
              <w:rPr>
                <w:sz w:val="16"/>
                <w:szCs w:val="16"/>
              </w:rPr>
            </w:pPr>
            <w:r w:rsidRPr="006E0CC5">
              <w:rPr>
                <w:sz w:val="16"/>
                <w:szCs w:val="16"/>
              </w:rPr>
              <w:t>2021-</w:t>
            </w:r>
            <w:r>
              <w:rPr>
                <w:sz w:val="16"/>
                <w:szCs w:val="16"/>
              </w:rPr>
              <w:t>12</w:t>
            </w:r>
          </w:p>
        </w:tc>
        <w:tc>
          <w:tcPr>
            <w:tcW w:w="800" w:type="dxa"/>
            <w:shd w:val="solid" w:color="FFFFFF" w:fill="auto"/>
          </w:tcPr>
          <w:p w14:paraId="6CF717D7" w14:textId="77777777" w:rsidR="00E0684E" w:rsidRPr="006E0CC5" w:rsidRDefault="00E0684E" w:rsidP="00E0684E">
            <w:pPr>
              <w:pStyle w:val="TAC"/>
              <w:rPr>
                <w:sz w:val="16"/>
                <w:szCs w:val="16"/>
              </w:rPr>
            </w:pPr>
            <w:r w:rsidRPr="006E0CC5">
              <w:rPr>
                <w:sz w:val="16"/>
                <w:szCs w:val="16"/>
              </w:rPr>
              <w:t>SA#9</w:t>
            </w:r>
            <w:r>
              <w:rPr>
                <w:sz w:val="16"/>
                <w:szCs w:val="16"/>
              </w:rPr>
              <w:t>4</w:t>
            </w:r>
          </w:p>
        </w:tc>
        <w:tc>
          <w:tcPr>
            <w:tcW w:w="1094" w:type="dxa"/>
            <w:shd w:val="solid" w:color="FFFFFF" w:fill="auto"/>
          </w:tcPr>
          <w:p w14:paraId="5E5A87FE" w14:textId="77777777" w:rsidR="00E0684E" w:rsidRPr="00B90B60" w:rsidRDefault="00E0684E" w:rsidP="00E0684E">
            <w:pPr>
              <w:pStyle w:val="TAC"/>
              <w:rPr>
                <w:sz w:val="16"/>
                <w:szCs w:val="16"/>
              </w:rPr>
            </w:pPr>
            <w:r w:rsidRPr="00B90B60">
              <w:rPr>
                <w:sz w:val="16"/>
                <w:szCs w:val="16"/>
              </w:rPr>
              <w:t>SP-211522</w:t>
            </w:r>
          </w:p>
        </w:tc>
        <w:tc>
          <w:tcPr>
            <w:tcW w:w="567" w:type="dxa"/>
            <w:shd w:val="solid" w:color="FFFFFF" w:fill="auto"/>
          </w:tcPr>
          <w:p w14:paraId="522002E6" w14:textId="77777777" w:rsidR="00E0684E" w:rsidRPr="006E0CC5" w:rsidRDefault="00E0684E" w:rsidP="00E0684E">
            <w:pPr>
              <w:pStyle w:val="TAL"/>
              <w:rPr>
                <w:sz w:val="16"/>
                <w:szCs w:val="16"/>
              </w:rPr>
            </w:pPr>
            <w:r w:rsidRPr="006E0CC5">
              <w:rPr>
                <w:sz w:val="16"/>
                <w:szCs w:val="16"/>
              </w:rPr>
              <w:t>00</w:t>
            </w:r>
            <w:r>
              <w:rPr>
                <w:sz w:val="16"/>
                <w:szCs w:val="16"/>
              </w:rPr>
              <w:t>64</w:t>
            </w:r>
          </w:p>
        </w:tc>
        <w:tc>
          <w:tcPr>
            <w:tcW w:w="425" w:type="dxa"/>
            <w:shd w:val="solid" w:color="FFFFFF" w:fill="auto"/>
          </w:tcPr>
          <w:p w14:paraId="311C136A" w14:textId="77777777" w:rsidR="00E0684E" w:rsidRDefault="00E0684E" w:rsidP="00E0684E">
            <w:pPr>
              <w:pStyle w:val="TAR"/>
              <w:jc w:val="center"/>
              <w:rPr>
                <w:sz w:val="16"/>
                <w:szCs w:val="16"/>
              </w:rPr>
            </w:pPr>
            <w:r>
              <w:rPr>
                <w:sz w:val="16"/>
                <w:szCs w:val="16"/>
              </w:rPr>
              <w:t>1</w:t>
            </w:r>
          </w:p>
        </w:tc>
        <w:tc>
          <w:tcPr>
            <w:tcW w:w="425" w:type="dxa"/>
            <w:shd w:val="solid" w:color="FFFFFF" w:fill="auto"/>
          </w:tcPr>
          <w:p w14:paraId="1D218587" w14:textId="77777777" w:rsidR="00E0684E" w:rsidRPr="006E0CC5" w:rsidRDefault="00E0684E" w:rsidP="00E0684E">
            <w:pPr>
              <w:pStyle w:val="TAC"/>
              <w:rPr>
                <w:sz w:val="16"/>
                <w:szCs w:val="16"/>
              </w:rPr>
            </w:pPr>
            <w:r w:rsidRPr="006E0CC5">
              <w:rPr>
                <w:sz w:val="16"/>
                <w:szCs w:val="16"/>
              </w:rPr>
              <w:t>F</w:t>
            </w:r>
          </w:p>
        </w:tc>
        <w:tc>
          <w:tcPr>
            <w:tcW w:w="4536" w:type="dxa"/>
            <w:shd w:val="solid" w:color="FFFFFF" w:fill="auto"/>
          </w:tcPr>
          <w:p w14:paraId="2A0C527A" w14:textId="77777777" w:rsidR="00E0684E" w:rsidRPr="00A6033F" w:rsidRDefault="00E0684E" w:rsidP="00E0684E">
            <w:pPr>
              <w:pStyle w:val="TAL"/>
              <w:rPr>
                <w:sz w:val="16"/>
                <w:szCs w:val="16"/>
              </w:rPr>
            </w:pPr>
            <w:r w:rsidRPr="00E0684E">
              <w:rPr>
                <w:sz w:val="16"/>
                <w:szCs w:val="16"/>
              </w:rPr>
              <w:t>Correction on EAS description</w:t>
            </w:r>
          </w:p>
        </w:tc>
        <w:tc>
          <w:tcPr>
            <w:tcW w:w="992" w:type="dxa"/>
            <w:shd w:val="solid" w:color="FFFFFF" w:fill="auto"/>
          </w:tcPr>
          <w:p w14:paraId="35C4E245" w14:textId="77777777" w:rsidR="00E0684E" w:rsidRPr="006E0CC5" w:rsidRDefault="00E0684E" w:rsidP="00E0684E">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7740DB7" w14:textId="77777777" w:rsidTr="00B3457A">
        <w:tc>
          <w:tcPr>
            <w:tcW w:w="800" w:type="dxa"/>
            <w:shd w:val="solid" w:color="FFFFFF" w:fill="auto"/>
          </w:tcPr>
          <w:p w14:paraId="1314A480"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19F785A3"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47CE8E77"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5A3C334F" w14:textId="77777777" w:rsidR="0077540D" w:rsidRPr="006E0CC5" w:rsidRDefault="0077540D" w:rsidP="0077540D">
            <w:pPr>
              <w:pStyle w:val="TAL"/>
              <w:rPr>
                <w:sz w:val="16"/>
                <w:szCs w:val="16"/>
              </w:rPr>
            </w:pPr>
            <w:r w:rsidRPr="006E0CC5">
              <w:rPr>
                <w:sz w:val="16"/>
                <w:szCs w:val="16"/>
              </w:rPr>
              <w:t>00</w:t>
            </w:r>
            <w:r>
              <w:rPr>
                <w:sz w:val="16"/>
                <w:szCs w:val="16"/>
              </w:rPr>
              <w:t>65</w:t>
            </w:r>
          </w:p>
        </w:tc>
        <w:tc>
          <w:tcPr>
            <w:tcW w:w="425" w:type="dxa"/>
            <w:shd w:val="solid" w:color="FFFFFF" w:fill="auto"/>
          </w:tcPr>
          <w:p w14:paraId="528953D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796309EB"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678064E5" w14:textId="77777777" w:rsidR="0077540D" w:rsidRPr="00E0684E" w:rsidRDefault="0077540D" w:rsidP="0077540D">
            <w:pPr>
              <w:pStyle w:val="TAL"/>
              <w:rPr>
                <w:sz w:val="16"/>
                <w:szCs w:val="16"/>
              </w:rPr>
            </w:pPr>
            <w:r w:rsidRPr="0077540D">
              <w:rPr>
                <w:sz w:val="16"/>
                <w:szCs w:val="16"/>
              </w:rPr>
              <w:t>Correct ACR inconsistenci</w:t>
            </w:r>
            <w:r>
              <w:rPr>
                <w:sz w:val="16"/>
                <w:szCs w:val="16"/>
              </w:rPr>
              <w:t>es</w:t>
            </w:r>
          </w:p>
        </w:tc>
        <w:tc>
          <w:tcPr>
            <w:tcW w:w="992" w:type="dxa"/>
            <w:shd w:val="solid" w:color="FFFFFF" w:fill="auto"/>
          </w:tcPr>
          <w:p w14:paraId="43AB8E04"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77540D" w:rsidRPr="00F477AF" w14:paraId="2C6C8659" w14:textId="77777777" w:rsidTr="00B3457A">
        <w:tc>
          <w:tcPr>
            <w:tcW w:w="800" w:type="dxa"/>
            <w:shd w:val="solid" w:color="FFFFFF" w:fill="auto"/>
          </w:tcPr>
          <w:p w14:paraId="2A3EEC4A" w14:textId="77777777" w:rsidR="0077540D" w:rsidRPr="006E0CC5" w:rsidRDefault="0077540D" w:rsidP="0077540D">
            <w:pPr>
              <w:pStyle w:val="TAC"/>
              <w:rPr>
                <w:sz w:val="16"/>
                <w:szCs w:val="16"/>
              </w:rPr>
            </w:pPr>
            <w:r w:rsidRPr="006E0CC5">
              <w:rPr>
                <w:sz w:val="16"/>
                <w:szCs w:val="16"/>
              </w:rPr>
              <w:t>2021-</w:t>
            </w:r>
            <w:r>
              <w:rPr>
                <w:sz w:val="16"/>
                <w:szCs w:val="16"/>
              </w:rPr>
              <w:t>12</w:t>
            </w:r>
          </w:p>
        </w:tc>
        <w:tc>
          <w:tcPr>
            <w:tcW w:w="800" w:type="dxa"/>
            <w:shd w:val="solid" w:color="FFFFFF" w:fill="auto"/>
          </w:tcPr>
          <w:p w14:paraId="4AFB9F4F" w14:textId="77777777" w:rsidR="0077540D" w:rsidRPr="006E0CC5" w:rsidRDefault="0077540D" w:rsidP="0077540D">
            <w:pPr>
              <w:pStyle w:val="TAC"/>
              <w:rPr>
                <w:sz w:val="16"/>
                <w:szCs w:val="16"/>
              </w:rPr>
            </w:pPr>
            <w:r w:rsidRPr="006E0CC5">
              <w:rPr>
                <w:sz w:val="16"/>
                <w:szCs w:val="16"/>
              </w:rPr>
              <w:t>SA#9</w:t>
            </w:r>
            <w:r>
              <w:rPr>
                <w:sz w:val="16"/>
                <w:szCs w:val="16"/>
              </w:rPr>
              <w:t>4</w:t>
            </w:r>
          </w:p>
        </w:tc>
        <w:tc>
          <w:tcPr>
            <w:tcW w:w="1094" w:type="dxa"/>
            <w:shd w:val="solid" w:color="FFFFFF" w:fill="auto"/>
          </w:tcPr>
          <w:p w14:paraId="321B7E08" w14:textId="77777777" w:rsidR="0077540D" w:rsidRPr="00B90B60" w:rsidRDefault="0077540D" w:rsidP="0077540D">
            <w:pPr>
              <w:pStyle w:val="TAC"/>
              <w:rPr>
                <w:sz w:val="16"/>
                <w:szCs w:val="16"/>
              </w:rPr>
            </w:pPr>
            <w:r w:rsidRPr="00B90B60">
              <w:rPr>
                <w:sz w:val="16"/>
                <w:szCs w:val="16"/>
              </w:rPr>
              <w:t>SP-211522</w:t>
            </w:r>
          </w:p>
        </w:tc>
        <w:tc>
          <w:tcPr>
            <w:tcW w:w="567" w:type="dxa"/>
            <w:shd w:val="solid" w:color="FFFFFF" w:fill="auto"/>
          </w:tcPr>
          <w:p w14:paraId="63BEB4B2" w14:textId="77777777" w:rsidR="0077540D" w:rsidRPr="006E0CC5" w:rsidRDefault="0077540D" w:rsidP="0077540D">
            <w:pPr>
              <w:pStyle w:val="TAL"/>
              <w:rPr>
                <w:sz w:val="16"/>
                <w:szCs w:val="16"/>
              </w:rPr>
            </w:pPr>
            <w:r w:rsidRPr="006E0CC5">
              <w:rPr>
                <w:sz w:val="16"/>
                <w:szCs w:val="16"/>
              </w:rPr>
              <w:t>00</w:t>
            </w:r>
            <w:r>
              <w:rPr>
                <w:sz w:val="16"/>
                <w:szCs w:val="16"/>
              </w:rPr>
              <w:t>66</w:t>
            </w:r>
          </w:p>
        </w:tc>
        <w:tc>
          <w:tcPr>
            <w:tcW w:w="425" w:type="dxa"/>
            <w:shd w:val="solid" w:color="FFFFFF" w:fill="auto"/>
          </w:tcPr>
          <w:p w14:paraId="26270EEC" w14:textId="77777777" w:rsidR="0077540D" w:rsidRDefault="0077540D" w:rsidP="0077540D">
            <w:pPr>
              <w:pStyle w:val="TAR"/>
              <w:jc w:val="center"/>
              <w:rPr>
                <w:sz w:val="16"/>
                <w:szCs w:val="16"/>
              </w:rPr>
            </w:pPr>
            <w:r>
              <w:rPr>
                <w:sz w:val="16"/>
                <w:szCs w:val="16"/>
              </w:rPr>
              <w:t>1</w:t>
            </w:r>
          </w:p>
        </w:tc>
        <w:tc>
          <w:tcPr>
            <w:tcW w:w="425" w:type="dxa"/>
            <w:shd w:val="solid" w:color="FFFFFF" w:fill="auto"/>
          </w:tcPr>
          <w:p w14:paraId="437429AF" w14:textId="77777777" w:rsidR="0077540D" w:rsidRPr="006E0CC5" w:rsidRDefault="0077540D" w:rsidP="0077540D">
            <w:pPr>
              <w:pStyle w:val="TAC"/>
              <w:rPr>
                <w:sz w:val="16"/>
                <w:szCs w:val="16"/>
              </w:rPr>
            </w:pPr>
            <w:r w:rsidRPr="006E0CC5">
              <w:rPr>
                <w:sz w:val="16"/>
                <w:szCs w:val="16"/>
              </w:rPr>
              <w:t>F</w:t>
            </w:r>
          </w:p>
        </w:tc>
        <w:tc>
          <w:tcPr>
            <w:tcW w:w="4536" w:type="dxa"/>
            <w:shd w:val="solid" w:color="FFFFFF" w:fill="auto"/>
          </w:tcPr>
          <w:p w14:paraId="5A6FF005" w14:textId="77777777" w:rsidR="0077540D" w:rsidRPr="0077540D" w:rsidRDefault="0077540D" w:rsidP="0077540D">
            <w:pPr>
              <w:pStyle w:val="TAL"/>
              <w:rPr>
                <w:sz w:val="16"/>
                <w:szCs w:val="16"/>
              </w:rPr>
            </w:pPr>
            <w:r w:rsidRPr="0077540D">
              <w:rPr>
                <w:sz w:val="16"/>
                <w:szCs w:val="16"/>
              </w:rPr>
              <w:t>Correct EAS required API</w:t>
            </w:r>
          </w:p>
        </w:tc>
        <w:tc>
          <w:tcPr>
            <w:tcW w:w="992" w:type="dxa"/>
            <w:shd w:val="solid" w:color="FFFFFF" w:fill="auto"/>
          </w:tcPr>
          <w:p w14:paraId="1357DAAB" w14:textId="77777777" w:rsidR="0077540D" w:rsidRPr="006E0CC5" w:rsidRDefault="0077540D" w:rsidP="0077540D">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36576523" w14:textId="77777777" w:rsidTr="00B3457A">
        <w:tc>
          <w:tcPr>
            <w:tcW w:w="800" w:type="dxa"/>
            <w:shd w:val="solid" w:color="FFFFFF" w:fill="auto"/>
          </w:tcPr>
          <w:p w14:paraId="5A6ACEF6"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4E9289E9"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66C1819D"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2896594D" w14:textId="77777777" w:rsidR="009C0EC6" w:rsidRPr="006E0CC5" w:rsidRDefault="009C0EC6" w:rsidP="009C0EC6">
            <w:pPr>
              <w:pStyle w:val="TAL"/>
              <w:rPr>
                <w:sz w:val="16"/>
                <w:szCs w:val="16"/>
              </w:rPr>
            </w:pPr>
            <w:r w:rsidRPr="006E0CC5">
              <w:rPr>
                <w:sz w:val="16"/>
                <w:szCs w:val="16"/>
              </w:rPr>
              <w:t>00</w:t>
            </w:r>
            <w:r>
              <w:rPr>
                <w:sz w:val="16"/>
                <w:szCs w:val="16"/>
              </w:rPr>
              <w:t>69</w:t>
            </w:r>
          </w:p>
        </w:tc>
        <w:tc>
          <w:tcPr>
            <w:tcW w:w="425" w:type="dxa"/>
            <w:shd w:val="solid" w:color="FFFFFF" w:fill="auto"/>
          </w:tcPr>
          <w:p w14:paraId="2AEC9CB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5244E5BB"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382E1B30" w14:textId="77777777" w:rsidR="009C0EC6" w:rsidRPr="0077540D" w:rsidRDefault="009C0EC6" w:rsidP="009C0EC6">
            <w:pPr>
              <w:pStyle w:val="TAL"/>
              <w:rPr>
                <w:sz w:val="16"/>
                <w:szCs w:val="16"/>
              </w:rPr>
            </w:pPr>
            <w:r w:rsidRPr="009C0EC6">
              <w:rPr>
                <w:sz w:val="16"/>
                <w:szCs w:val="16"/>
              </w:rPr>
              <w:t>Functional entity responsibilities related to ACR</w:t>
            </w:r>
          </w:p>
        </w:tc>
        <w:tc>
          <w:tcPr>
            <w:tcW w:w="992" w:type="dxa"/>
            <w:shd w:val="solid" w:color="FFFFFF" w:fill="auto"/>
          </w:tcPr>
          <w:p w14:paraId="5BD5DBA0"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224F7912" w14:textId="77777777" w:rsidTr="00B3457A">
        <w:tc>
          <w:tcPr>
            <w:tcW w:w="800" w:type="dxa"/>
            <w:shd w:val="solid" w:color="FFFFFF" w:fill="auto"/>
          </w:tcPr>
          <w:p w14:paraId="51CFCBA7"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2BC49AA3"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306D384E"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6915E10D" w14:textId="77777777" w:rsidR="009C0EC6" w:rsidRPr="006E0CC5" w:rsidRDefault="009C0EC6" w:rsidP="009C0EC6">
            <w:pPr>
              <w:pStyle w:val="TAL"/>
              <w:rPr>
                <w:sz w:val="16"/>
                <w:szCs w:val="16"/>
              </w:rPr>
            </w:pPr>
            <w:r w:rsidRPr="006E0CC5">
              <w:rPr>
                <w:sz w:val="16"/>
                <w:szCs w:val="16"/>
              </w:rPr>
              <w:t>00</w:t>
            </w:r>
            <w:r>
              <w:rPr>
                <w:sz w:val="16"/>
                <w:szCs w:val="16"/>
              </w:rPr>
              <w:t>72</w:t>
            </w:r>
          </w:p>
        </w:tc>
        <w:tc>
          <w:tcPr>
            <w:tcW w:w="425" w:type="dxa"/>
            <w:shd w:val="solid" w:color="FFFFFF" w:fill="auto"/>
          </w:tcPr>
          <w:p w14:paraId="07678BF7" w14:textId="77777777" w:rsidR="009C0EC6" w:rsidRDefault="009C0EC6" w:rsidP="009C0EC6">
            <w:pPr>
              <w:pStyle w:val="TAR"/>
              <w:jc w:val="center"/>
              <w:rPr>
                <w:sz w:val="16"/>
                <w:szCs w:val="16"/>
              </w:rPr>
            </w:pPr>
            <w:r>
              <w:rPr>
                <w:sz w:val="16"/>
                <w:szCs w:val="16"/>
              </w:rPr>
              <w:t>1</w:t>
            </w:r>
          </w:p>
        </w:tc>
        <w:tc>
          <w:tcPr>
            <w:tcW w:w="425" w:type="dxa"/>
            <w:shd w:val="solid" w:color="FFFFFF" w:fill="auto"/>
          </w:tcPr>
          <w:p w14:paraId="2A7126D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51EC1B70" w14:textId="77777777" w:rsidR="009C0EC6" w:rsidRPr="009C0EC6" w:rsidRDefault="009C0EC6" w:rsidP="009C0EC6">
            <w:pPr>
              <w:pStyle w:val="TAL"/>
              <w:rPr>
                <w:sz w:val="16"/>
                <w:szCs w:val="16"/>
              </w:rPr>
            </w:pPr>
            <w:r w:rsidRPr="009C0EC6">
              <w:rPr>
                <w:sz w:val="16"/>
                <w:szCs w:val="16"/>
              </w:rPr>
              <w:t>Fixes in EAS Discovery procedures</w:t>
            </w:r>
          </w:p>
        </w:tc>
        <w:tc>
          <w:tcPr>
            <w:tcW w:w="992" w:type="dxa"/>
            <w:shd w:val="solid" w:color="FFFFFF" w:fill="auto"/>
          </w:tcPr>
          <w:p w14:paraId="69E571E6"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9C0EC6" w:rsidRPr="00F477AF" w14:paraId="43AABD3D" w14:textId="77777777" w:rsidTr="00B3457A">
        <w:tc>
          <w:tcPr>
            <w:tcW w:w="800" w:type="dxa"/>
            <w:shd w:val="solid" w:color="FFFFFF" w:fill="auto"/>
          </w:tcPr>
          <w:p w14:paraId="5DE46C52" w14:textId="77777777" w:rsidR="009C0EC6" w:rsidRPr="006E0CC5" w:rsidRDefault="009C0EC6" w:rsidP="009C0EC6">
            <w:pPr>
              <w:pStyle w:val="TAC"/>
              <w:rPr>
                <w:sz w:val="16"/>
                <w:szCs w:val="16"/>
              </w:rPr>
            </w:pPr>
            <w:r w:rsidRPr="006E0CC5">
              <w:rPr>
                <w:sz w:val="16"/>
                <w:szCs w:val="16"/>
              </w:rPr>
              <w:t>2021-</w:t>
            </w:r>
            <w:r>
              <w:rPr>
                <w:sz w:val="16"/>
                <w:szCs w:val="16"/>
              </w:rPr>
              <w:t>12</w:t>
            </w:r>
          </w:p>
        </w:tc>
        <w:tc>
          <w:tcPr>
            <w:tcW w:w="800" w:type="dxa"/>
            <w:shd w:val="solid" w:color="FFFFFF" w:fill="auto"/>
          </w:tcPr>
          <w:p w14:paraId="1F1C7C41" w14:textId="77777777" w:rsidR="009C0EC6" w:rsidRPr="006E0CC5" w:rsidRDefault="009C0EC6" w:rsidP="009C0EC6">
            <w:pPr>
              <w:pStyle w:val="TAC"/>
              <w:rPr>
                <w:sz w:val="16"/>
                <w:szCs w:val="16"/>
              </w:rPr>
            </w:pPr>
            <w:r w:rsidRPr="006E0CC5">
              <w:rPr>
                <w:sz w:val="16"/>
                <w:szCs w:val="16"/>
              </w:rPr>
              <w:t>SA#9</w:t>
            </w:r>
            <w:r>
              <w:rPr>
                <w:sz w:val="16"/>
                <w:szCs w:val="16"/>
              </w:rPr>
              <w:t>4</w:t>
            </w:r>
          </w:p>
        </w:tc>
        <w:tc>
          <w:tcPr>
            <w:tcW w:w="1094" w:type="dxa"/>
            <w:shd w:val="solid" w:color="FFFFFF" w:fill="auto"/>
          </w:tcPr>
          <w:p w14:paraId="22D783C2" w14:textId="77777777" w:rsidR="009C0EC6" w:rsidRPr="00B90B60" w:rsidRDefault="009C0EC6" w:rsidP="009C0EC6">
            <w:pPr>
              <w:pStyle w:val="TAC"/>
              <w:rPr>
                <w:sz w:val="16"/>
                <w:szCs w:val="16"/>
              </w:rPr>
            </w:pPr>
            <w:r w:rsidRPr="00B90B60">
              <w:rPr>
                <w:sz w:val="16"/>
                <w:szCs w:val="16"/>
              </w:rPr>
              <w:t>SP-211522</w:t>
            </w:r>
          </w:p>
        </w:tc>
        <w:tc>
          <w:tcPr>
            <w:tcW w:w="567" w:type="dxa"/>
            <w:shd w:val="solid" w:color="FFFFFF" w:fill="auto"/>
          </w:tcPr>
          <w:p w14:paraId="40E68184" w14:textId="77777777" w:rsidR="009C0EC6" w:rsidRPr="006E0CC5" w:rsidRDefault="009C0EC6" w:rsidP="009C0EC6">
            <w:pPr>
              <w:pStyle w:val="TAL"/>
              <w:rPr>
                <w:sz w:val="16"/>
                <w:szCs w:val="16"/>
              </w:rPr>
            </w:pPr>
            <w:r w:rsidRPr="006E0CC5">
              <w:rPr>
                <w:sz w:val="16"/>
                <w:szCs w:val="16"/>
              </w:rPr>
              <w:t>00</w:t>
            </w:r>
            <w:r>
              <w:rPr>
                <w:sz w:val="16"/>
                <w:szCs w:val="16"/>
              </w:rPr>
              <w:t>74</w:t>
            </w:r>
          </w:p>
        </w:tc>
        <w:tc>
          <w:tcPr>
            <w:tcW w:w="425" w:type="dxa"/>
            <w:shd w:val="solid" w:color="FFFFFF" w:fill="auto"/>
          </w:tcPr>
          <w:p w14:paraId="66038F33" w14:textId="77777777" w:rsidR="009C0EC6" w:rsidRDefault="009C0EC6" w:rsidP="009C0EC6">
            <w:pPr>
              <w:pStyle w:val="TAR"/>
              <w:jc w:val="center"/>
              <w:rPr>
                <w:sz w:val="16"/>
                <w:szCs w:val="16"/>
              </w:rPr>
            </w:pPr>
            <w:r>
              <w:rPr>
                <w:sz w:val="16"/>
                <w:szCs w:val="16"/>
              </w:rPr>
              <w:t>2</w:t>
            </w:r>
          </w:p>
        </w:tc>
        <w:tc>
          <w:tcPr>
            <w:tcW w:w="425" w:type="dxa"/>
            <w:shd w:val="solid" w:color="FFFFFF" w:fill="auto"/>
          </w:tcPr>
          <w:p w14:paraId="31998719" w14:textId="77777777" w:rsidR="009C0EC6" w:rsidRPr="006E0CC5" w:rsidRDefault="009C0EC6" w:rsidP="009C0EC6">
            <w:pPr>
              <w:pStyle w:val="TAC"/>
              <w:rPr>
                <w:sz w:val="16"/>
                <w:szCs w:val="16"/>
              </w:rPr>
            </w:pPr>
            <w:r w:rsidRPr="006E0CC5">
              <w:rPr>
                <w:sz w:val="16"/>
                <w:szCs w:val="16"/>
              </w:rPr>
              <w:t>F</w:t>
            </w:r>
          </w:p>
        </w:tc>
        <w:tc>
          <w:tcPr>
            <w:tcW w:w="4536" w:type="dxa"/>
            <w:shd w:val="solid" w:color="FFFFFF" w:fill="auto"/>
          </w:tcPr>
          <w:p w14:paraId="69E08F50" w14:textId="77777777" w:rsidR="009C0EC6" w:rsidRPr="009C0EC6" w:rsidRDefault="009C0EC6" w:rsidP="009C0EC6">
            <w:pPr>
              <w:pStyle w:val="TAL"/>
              <w:rPr>
                <w:sz w:val="16"/>
                <w:szCs w:val="16"/>
              </w:rPr>
            </w:pPr>
            <w:r w:rsidRPr="009C0EC6">
              <w:rPr>
                <w:sz w:val="16"/>
                <w:szCs w:val="16"/>
              </w:rPr>
              <w:t>Corrections to general requirements for service continuity</w:t>
            </w:r>
          </w:p>
        </w:tc>
        <w:tc>
          <w:tcPr>
            <w:tcW w:w="992" w:type="dxa"/>
            <w:shd w:val="solid" w:color="FFFFFF" w:fill="auto"/>
          </w:tcPr>
          <w:p w14:paraId="66E6E9F8" w14:textId="77777777" w:rsidR="009C0EC6" w:rsidRPr="006E0CC5" w:rsidRDefault="009C0EC6" w:rsidP="009C0EC6">
            <w:pPr>
              <w:pStyle w:val="TAC"/>
              <w:rPr>
                <w:sz w:val="16"/>
                <w:szCs w:val="16"/>
              </w:rPr>
            </w:pPr>
            <w:r w:rsidRPr="006E0CC5">
              <w:rPr>
                <w:sz w:val="16"/>
                <w:szCs w:val="16"/>
              </w:rPr>
              <w:t>17.</w:t>
            </w:r>
            <w:r>
              <w:rPr>
                <w:sz w:val="16"/>
                <w:szCs w:val="16"/>
              </w:rPr>
              <w:t>2</w:t>
            </w:r>
            <w:r w:rsidRPr="006E0CC5">
              <w:rPr>
                <w:sz w:val="16"/>
                <w:szCs w:val="16"/>
              </w:rPr>
              <w:t>.0</w:t>
            </w:r>
          </w:p>
        </w:tc>
      </w:tr>
      <w:tr w:rsidR="001D3656" w:rsidRPr="00F477AF" w14:paraId="18C4909B" w14:textId="77777777" w:rsidTr="00B3457A">
        <w:tc>
          <w:tcPr>
            <w:tcW w:w="800" w:type="dxa"/>
            <w:shd w:val="solid" w:color="FFFFFF" w:fill="auto"/>
          </w:tcPr>
          <w:p w14:paraId="082AA774" w14:textId="77777777" w:rsidR="001D3656" w:rsidRPr="006E0CC5" w:rsidRDefault="001D3656" w:rsidP="001D3656">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6766BBE5" w14:textId="77777777" w:rsidR="001D3656" w:rsidRPr="006E0CC5" w:rsidRDefault="001D3656" w:rsidP="001D3656">
            <w:pPr>
              <w:pStyle w:val="TAC"/>
              <w:rPr>
                <w:sz w:val="16"/>
                <w:szCs w:val="16"/>
              </w:rPr>
            </w:pPr>
            <w:r w:rsidRPr="006E0CC5">
              <w:rPr>
                <w:sz w:val="16"/>
                <w:szCs w:val="16"/>
              </w:rPr>
              <w:t>SA#9</w:t>
            </w:r>
            <w:r>
              <w:rPr>
                <w:sz w:val="16"/>
                <w:szCs w:val="16"/>
              </w:rPr>
              <w:t>5</w:t>
            </w:r>
          </w:p>
        </w:tc>
        <w:tc>
          <w:tcPr>
            <w:tcW w:w="1094" w:type="dxa"/>
            <w:shd w:val="solid" w:color="FFFFFF" w:fill="auto"/>
          </w:tcPr>
          <w:p w14:paraId="6B432737" w14:textId="77777777" w:rsidR="001D3656" w:rsidRPr="00B90B60" w:rsidRDefault="001D3656" w:rsidP="001D3656">
            <w:pPr>
              <w:pStyle w:val="TAC"/>
              <w:rPr>
                <w:sz w:val="16"/>
                <w:szCs w:val="16"/>
              </w:rPr>
            </w:pPr>
            <w:r w:rsidRPr="001D3656">
              <w:rPr>
                <w:sz w:val="16"/>
                <w:szCs w:val="16"/>
              </w:rPr>
              <w:t>SP-220103</w:t>
            </w:r>
          </w:p>
        </w:tc>
        <w:tc>
          <w:tcPr>
            <w:tcW w:w="567" w:type="dxa"/>
            <w:shd w:val="solid" w:color="FFFFFF" w:fill="auto"/>
          </w:tcPr>
          <w:p w14:paraId="0A445FD2" w14:textId="77777777" w:rsidR="001D3656" w:rsidRPr="006E0CC5" w:rsidRDefault="001D3656" w:rsidP="001D3656">
            <w:pPr>
              <w:pStyle w:val="TAL"/>
              <w:rPr>
                <w:sz w:val="16"/>
                <w:szCs w:val="16"/>
              </w:rPr>
            </w:pPr>
            <w:r w:rsidRPr="006E0CC5">
              <w:rPr>
                <w:sz w:val="16"/>
                <w:szCs w:val="16"/>
              </w:rPr>
              <w:t>00</w:t>
            </w:r>
            <w:r>
              <w:rPr>
                <w:sz w:val="16"/>
                <w:szCs w:val="16"/>
              </w:rPr>
              <w:t>79</w:t>
            </w:r>
          </w:p>
        </w:tc>
        <w:tc>
          <w:tcPr>
            <w:tcW w:w="425" w:type="dxa"/>
            <w:shd w:val="solid" w:color="FFFFFF" w:fill="auto"/>
          </w:tcPr>
          <w:p w14:paraId="7C1CB20F" w14:textId="77777777" w:rsidR="001D3656" w:rsidRDefault="001D3656" w:rsidP="001D3656">
            <w:pPr>
              <w:pStyle w:val="TAR"/>
              <w:jc w:val="center"/>
              <w:rPr>
                <w:sz w:val="16"/>
                <w:szCs w:val="16"/>
              </w:rPr>
            </w:pPr>
            <w:r>
              <w:rPr>
                <w:sz w:val="16"/>
                <w:szCs w:val="16"/>
              </w:rPr>
              <w:t>1</w:t>
            </w:r>
          </w:p>
        </w:tc>
        <w:tc>
          <w:tcPr>
            <w:tcW w:w="425" w:type="dxa"/>
            <w:shd w:val="solid" w:color="FFFFFF" w:fill="auto"/>
          </w:tcPr>
          <w:p w14:paraId="73E7E12F" w14:textId="77777777" w:rsidR="001D3656" w:rsidRPr="006E0CC5" w:rsidRDefault="001D3656" w:rsidP="001D3656">
            <w:pPr>
              <w:pStyle w:val="TAC"/>
              <w:rPr>
                <w:sz w:val="16"/>
                <w:szCs w:val="16"/>
              </w:rPr>
            </w:pPr>
            <w:r w:rsidRPr="006E0CC5">
              <w:rPr>
                <w:sz w:val="16"/>
                <w:szCs w:val="16"/>
              </w:rPr>
              <w:t>F</w:t>
            </w:r>
          </w:p>
        </w:tc>
        <w:tc>
          <w:tcPr>
            <w:tcW w:w="4536" w:type="dxa"/>
            <w:shd w:val="solid" w:color="FFFFFF" w:fill="auto"/>
          </w:tcPr>
          <w:p w14:paraId="21B6AC1B" w14:textId="77777777" w:rsidR="001D3656" w:rsidRPr="009C0EC6" w:rsidRDefault="001D3656" w:rsidP="001D3656">
            <w:pPr>
              <w:pStyle w:val="TAL"/>
              <w:rPr>
                <w:sz w:val="16"/>
                <w:szCs w:val="16"/>
              </w:rPr>
            </w:pPr>
            <w:r w:rsidRPr="001D3656">
              <w:rPr>
                <w:sz w:val="16"/>
                <w:szCs w:val="16"/>
              </w:rPr>
              <w:t>Fix consistency issue</w:t>
            </w:r>
          </w:p>
        </w:tc>
        <w:tc>
          <w:tcPr>
            <w:tcW w:w="992" w:type="dxa"/>
            <w:shd w:val="solid" w:color="FFFFFF" w:fill="auto"/>
          </w:tcPr>
          <w:p w14:paraId="77F54E2A" w14:textId="77777777" w:rsidR="001D3656" w:rsidRPr="006E0CC5" w:rsidRDefault="001D3656" w:rsidP="001D3656">
            <w:pPr>
              <w:pStyle w:val="TAC"/>
              <w:rPr>
                <w:sz w:val="16"/>
                <w:szCs w:val="16"/>
              </w:rPr>
            </w:pPr>
            <w:r w:rsidRPr="006E0CC5">
              <w:rPr>
                <w:sz w:val="16"/>
                <w:szCs w:val="16"/>
              </w:rPr>
              <w:t>17.</w:t>
            </w:r>
            <w:r>
              <w:rPr>
                <w:sz w:val="16"/>
                <w:szCs w:val="16"/>
              </w:rPr>
              <w:t>3</w:t>
            </w:r>
            <w:r w:rsidRPr="006E0CC5">
              <w:rPr>
                <w:sz w:val="16"/>
                <w:szCs w:val="16"/>
              </w:rPr>
              <w:t>.0</w:t>
            </w:r>
          </w:p>
        </w:tc>
      </w:tr>
      <w:tr w:rsidR="009D3F61" w:rsidRPr="00F477AF" w14:paraId="75A07E2B" w14:textId="77777777" w:rsidTr="00B3457A">
        <w:tc>
          <w:tcPr>
            <w:tcW w:w="800" w:type="dxa"/>
            <w:shd w:val="solid" w:color="FFFFFF" w:fill="auto"/>
          </w:tcPr>
          <w:p w14:paraId="47EC3AC9" w14:textId="77777777" w:rsidR="009D3F61" w:rsidRPr="006E0CC5" w:rsidRDefault="009D3F61" w:rsidP="009D3F61">
            <w:pPr>
              <w:pStyle w:val="TAC"/>
              <w:rPr>
                <w:sz w:val="16"/>
                <w:szCs w:val="16"/>
              </w:rPr>
            </w:pPr>
            <w:r w:rsidRPr="006E0CC5">
              <w:rPr>
                <w:sz w:val="16"/>
                <w:szCs w:val="16"/>
              </w:rPr>
              <w:t>202</w:t>
            </w:r>
            <w:r w:rsidR="00197D7F">
              <w:rPr>
                <w:sz w:val="16"/>
                <w:szCs w:val="16"/>
              </w:rPr>
              <w:t>2-03</w:t>
            </w:r>
          </w:p>
        </w:tc>
        <w:tc>
          <w:tcPr>
            <w:tcW w:w="800" w:type="dxa"/>
            <w:shd w:val="solid" w:color="FFFFFF" w:fill="auto"/>
          </w:tcPr>
          <w:p w14:paraId="4C981EDD" w14:textId="77777777" w:rsidR="009D3F61" w:rsidRPr="006E0CC5" w:rsidRDefault="009D3F61" w:rsidP="009D3F61">
            <w:pPr>
              <w:pStyle w:val="TAC"/>
              <w:rPr>
                <w:sz w:val="16"/>
                <w:szCs w:val="16"/>
              </w:rPr>
            </w:pPr>
            <w:r w:rsidRPr="006E0CC5">
              <w:rPr>
                <w:sz w:val="16"/>
                <w:szCs w:val="16"/>
              </w:rPr>
              <w:t>SA#9</w:t>
            </w:r>
            <w:r>
              <w:rPr>
                <w:sz w:val="16"/>
                <w:szCs w:val="16"/>
              </w:rPr>
              <w:t>5</w:t>
            </w:r>
          </w:p>
        </w:tc>
        <w:tc>
          <w:tcPr>
            <w:tcW w:w="1094" w:type="dxa"/>
            <w:shd w:val="solid" w:color="FFFFFF" w:fill="auto"/>
          </w:tcPr>
          <w:p w14:paraId="02E4E911" w14:textId="77777777" w:rsidR="009D3F61" w:rsidRPr="001D3656" w:rsidRDefault="009D3F61" w:rsidP="009D3F61">
            <w:pPr>
              <w:pStyle w:val="TAC"/>
              <w:rPr>
                <w:sz w:val="16"/>
                <w:szCs w:val="16"/>
              </w:rPr>
            </w:pPr>
            <w:r w:rsidRPr="001D3656">
              <w:rPr>
                <w:sz w:val="16"/>
                <w:szCs w:val="16"/>
              </w:rPr>
              <w:t>SP-220103</w:t>
            </w:r>
          </w:p>
        </w:tc>
        <w:tc>
          <w:tcPr>
            <w:tcW w:w="567" w:type="dxa"/>
            <w:shd w:val="solid" w:color="FFFFFF" w:fill="auto"/>
          </w:tcPr>
          <w:p w14:paraId="22CDF06B" w14:textId="77777777" w:rsidR="009D3F61" w:rsidRPr="006E0CC5" w:rsidRDefault="009D3F61" w:rsidP="009D3F61">
            <w:pPr>
              <w:pStyle w:val="TAL"/>
              <w:rPr>
                <w:sz w:val="16"/>
                <w:szCs w:val="16"/>
              </w:rPr>
            </w:pPr>
            <w:r w:rsidRPr="006E0CC5">
              <w:rPr>
                <w:sz w:val="16"/>
                <w:szCs w:val="16"/>
              </w:rPr>
              <w:t>00</w:t>
            </w:r>
            <w:r>
              <w:rPr>
                <w:sz w:val="16"/>
                <w:szCs w:val="16"/>
              </w:rPr>
              <w:t>81</w:t>
            </w:r>
          </w:p>
        </w:tc>
        <w:tc>
          <w:tcPr>
            <w:tcW w:w="425" w:type="dxa"/>
            <w:shd w:val="solid" w:color="FFFFFF" w:fill="auto"/>
          </w:tcPr>
          <w:p w14:paraId="518CF80A" w14:textId="77777777" w:rsidR="009D3F61" w:rsidRDefault="009D3F61" w:rsidP="009D3F61">
            <w:pPr>
              <w:pStyle w:val="TAR"/>
              <w:jc w:val="center"/>
              <w:rPr>
                <w:sz w:val="16"/>
                <w:szCs w:val="16"/>
              </w:rPr>
            </w:pPr>
            <w:r>
              <w:rPr>
                <w:sz w:val="16"/>
                <w:szCs w:val="16"/>
              </w:rPr>
              <w:t>1</w:t>
            </w:r>
          </w:p>
        </w:tc>
        <w:tc>
          <w:tcPr>
            <w:tcW w:w="425" w:type="dxa"/>
            <w:shd w:val="solid" w:color="FFFFFF" w:fill="auto"/>
          </w:tcPr>
          <w:p w14:paraId="281466D5" w14:textId="77777777" w:rsidR="009D3F61" w:rsidRPr="006E0CC5" w:rsidRDefault="009D3F61" w:rsidP="009D3F61">
            <w:pPr>
              <w:pStyle w:val="TAC"/>
              <w:rPr>
                <w:sz w:val="16"/>
                <w:szCs w:val="16"/>
              </w:rPr>
            </w:pPr>
            <w:r w:rsidRPr="006E0CC5">
              <w:rPr>
                <w:sz w:val="16"/>
                <w:szCs w:val="16"/>
              </w:rPr>
              <w:t>F</w:t>
            </w:r>
          </w:p>
        </w:tc>
        <w:tc>
          <w:tcPr>
            <w:tcW w:w="4536" w:type="dxa"/>
            <w:shd w:val="solid" w:color="FFFFFF" w:fill="auto"/>
          </w:tcPr>
          <w:p w14:paraId="31B9D2FF" w14:textId="77777777" w:rsidR="009D3F61" w:rsidRPr="001D3656" w:rsidRDefault="009D3F61" w:rsidP="009D3F61">
            <w:pPr>
              <w:pStyle w:val="TAL"/>
              <w:rPr>
                <w:sz w:val="16"/>
                <w:szCs w:val="16"/>
              </w:rPr>
            </w:pPr>
            <w:r w:rsidRPr="009D3F61">
              <w:rPr>
                <w:sz w:val="16"/>
                <w:szCs w:val="16"/>
              </w:rPr>
              <w:t>Solve ACR API inconsistency</w:t>
            </w:r>
          </w:p>
        </w:tc>
        <w:tc>
          <w:tcPr>
            <w:tcW w:w="992" w:type="dxa"/>
            <w:shd w:val="solid" w:color="FFFFFF" w:fill="auto"/>
          </w:tcPr>
          <w:p w14:paraId="40E03D67" w14:textId="77777777" w:rsidR="009D3F61" w:rsidRPr="006E0CC5" w:rsidRDefault="009D3F61" w:rsidP="009D3F61">
            <w:pPr>
              <w:pStyle w:val="TAC"/>
              <w:rPr>
                <w:sz w:val="16"/>
                <w:szCs w:val="16"/>
              </w:rPr>
            </w:pPr>
            <w:r w:rsidRPr="006E0CC5">
              <w:rPr>
                <w:sz w:val="16"/>
                <w:szCs w:val="16"/>
              </w:rPr>
              <w:t>17.</w:t>
            </w:r>
            <w:r>
              <w:rPr>
                <w:sz w:val="16"/>
                <w:szCs w:val="16"/>
              </w:rPr>
              <w:t>3</w:t>
            </w:r>
            <w:r w:rsidRPr="006E0CC5">
              <w:rPr>
                <w:sz w:val="16"/>
                <w:szCs w:val="16"/>
              </w:rPr>
              <w:t>.0</w:t>
            </w:r>
          </w:p>
        </w:tc>
      </w:tr>
      <w:tr w:rsidR="00BE2B0C" w:rsidRPr="00F477AF" w14:paraId="2C80452E" w14:textId="77777777" w:rsidTr="00B3457A">
        <w:tc>
          <w:tcPr>
            <w:tcW w:w="800" w:type="dxa"/>
            <w:shd w:val="solid" w:color="FFFFFF" w:fill="auto"/>
          </w:tcPr>
          <w:p w14:paraId="29152B16" w14:textId="77777777" w:rsidR="00BE2B0C" w:rsidRPr="006E0CC5" w:rsidRDefault="00BE2B0C" w:rsidP="00BE2B0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C22C163" w14:textId="77777777" w:rsidR="00BE2B0C" w:rsidRPr="006E0CC5" w:rsidRDefault="00BE2B0C" w:rsidP="00BE2B0C">
            <w:pPr>
              <w:pStyle w:val="TAC"/>
              <w:rPr>
                <w:sz w:val="16"/>
                <w:szCs w:val="16"/>
              </w:rPr>
            </w:pPr>
            <w:r w:rsidRPr="006E0CC5">
              <w:rPr>
                <w:sz w:val="16"/>
                <w:szCs w:val="16"/>
              </w:rPr>
              <w:t>SA#9</w:t>
            </w:r>
            <w:r>
              <w:rPr>
                <w:sz w:val="16"/>
                <w:szCs w:val="16"/>
              </w:rPr>
              <w:t>5</w:t>
            </w:r>
          </w:p>
        </w:tc>
        <w:tc>
          <w:tcPr>
            <w:tcW w:w="1094" w:type="dxa"/>
            <w:shd w:val="solid" w:color="FFFFFF" w:fill="auto"/>
          </w:tcPr>
          <w:p w14:paraId="4C61B700" w14:textId="77777777" w:rsidR="00BE2B0C" w:rsidRPr="001D3656" w:rsidRDefault="00BE2B0C" w:rsidP="00BE2B0C">
            <w:pPr>
              <w:pStyle w:val="TAC"/>
              <w:rPr>
                <w:sz w:val="16"/>
                <w:szCs w:val="16"/>
              </w:rPr>
            </w:pPr>
            <w:r w:rsidRPr="001D3656">
              <w:rPr>
                <w:sz w:val="16"/>
                <w:szCs w:val="16"/>
              </w:rPr>
              <w:t>SP-220103</w:t>
            </w:r>
          </w:p>
        </w:tc>
        <w:tc>
          <w:tcPr>
            <w:tcW w:w="567" w:type="dxa"/>
            <w:shd w:val="solid" w:color="FFFFFF" w:fill="auto"/>
          </w:tcPr>
          <w:p w14:paraId="5BB65224" w14:textId="77777777" w:rsidR="00BE2B0C" w:rsidRPr="006E0CC5" w:rsidRDefault="00BE2B0C" w:rsidP="00BE2B0C">
            <w:pPr>
              <w:pStyle w:val="TAL"/>
              <w:rPr>
                <w:sz w:val="16"/>
                <w:szCs w:val="16"/>
              </w:rPr>
            </w:pPr>
            <w:r w:rsidRPr="006E0CC5">
              <w:rPr>
                <w:sz w:val="16"/>
                <w:szCs w:val="16"/>
              </w:rPr>
              <w:t>00</w:t>
            </w:r>
            <w:r>
              <w:rPr>
                <w:sz w:val="16"/>
                <w:szCs w:val="16"/>
              </w:rPr>
              <w:t>85</w:t>
            </w:r>
          </w:p>
        </w:tc>
        <w:tc>
          <w:tcPr>
            <w:tcW w:w="425" w:type="dxa"/>
            <w:shd w:val="solid" w:color="FFFFFF" w:fill="auto"/>
          </w:tcPr>
          <w:p w14:paraId="7C7A126E" w14:textId="77777777" w:rsidR="00BE2B0C" w:rsidRDefault="00BE2B0C" w:rsidP="00BE2B0C">
            <w:pPr>
              <w:pStyle w:val="TAR"/>
              <w:jc w:val="center"/>
              <w:rPr>
                <w:sz w:val="16"/>
                <w:szCs w:val="16"/>
              </w:rPr>
            </w:pPr>
            <w:r>
              <w:rPr>
                <w:sz w:val="16"/>
                <w:szCs w:val="16"/>
              </w:rPr>
              <w:t>2</w:t>
            </w:r>
          </w:p>
        </w:tc>
        <w:tc>
          <w:tcPr>
            <w:tcW w:w="425" w:type="dxa"/>
            <w:shd w:val="solid" w:color="FFFFFF" w:fill="auto"/>
          </w:tcPr>
          <w:p w14:paraId="7222009E" w14:textId="77777777" w:rsidR="00BE2B0C" w:rsidRPr="006E0CC5" w:rsidRDefault="00BE2B0C" w:rsidP="00BE2B0C">
            <w:pPr>
              <w:pStyle w:val="TAC"/>
              <w:rPr>
                <w:sz w:val="16"/>
                <w:szCs w:val="16"/>
              </w:rPr>
            </w:pPr>
            <w:r w:rsidRPr="006E0CC5">
              <w:rPr>
                <w:sz w:val="16"/>
                <w:szCs w:val="16"/>
              </w:rPr>
              <w:t>F</w:t>
            </w:r>
          </w:p>
        </w:tc>
        <w:tc>
          <w:tcPr>
            <w:tcW w:w="4536" w:type="dxa"/>
            <w:shd w:val="solid" w:color="FFFFFF" w:fill="auto"/>
          </w:tcPr>
          <w:p w14:paraId="1D7E9494" w14:textId="77777777" w:rsidR="00BE2B0C" w:rsidRPr="009D3F61" w:rsidRDefault="00BE2B0C" w:rsidP="00BE2B0C">
            <w:pPr>
              <w:pStyle w:val="TAL"/>
              <w:rPr>
                <w:sz w:val="16"/>
                <w:szCs w:val="16"/>
              </w:rPr>
            </w:pPr>
            <w:r w:rsidRPr="00BE2B0C">
              <w:rPr>
                <w:sz w:val="16"/>
                <w:szCs w:val="16"/>
              </w:rPr>
              <w:t>Adding missing events for ACR notifications</w:t>
            </w:r>
          </w:p>
        </w:tc>
        <w:tc>
          <w:tcPr>
            <w:tcW w:w="992" w:type="dxa"/>
            <w:shd w:val="solid" w:color="FFFFFF" w:fill="auto"/>
          </w:tcPr>
          <w:p w14:paraId="1C16A9E4" w14:textId="77777777" w:rsidR="00F907FC" w:rsidRPr="006E0CC5" w:rsidRDefault="00BE2B0C" w:rsidP="00BE2B0C">
            <w:pPr>
              <w:pStyle w:val="TAC"/>
              <w:rPr>
                <w:sz w:val="16"/>
                <w:szCs w:val="16"/>
              </w:rPr>
            </w:pPr>
            <w:r w:rsidRPr="006E0CC5">
              <w:rPr>
                <w:sz w:val="16"/>
                <w:szCs w:val="16"/>
              </w:rPr>
              <w:t>17.</w:t>
            </w:r>
            <w:r>
              <w:rPr>
                <w:sz w:val="16"/>
                <w:szCs w:val="16"/>
              </w:rPr>
              <w:t>3</w:t>
            </w:r>
            <w:r w:rsidRPr="006E0CC5">
              <w:rPr>
                <w:sz w:val="16"/>
                <w:szCs w:val="16"/>
              </w:rPr>
              <w:t>.0</w:t>
            </w:r>
          </w:p>
        </w:tc>
      </w:tr>
      <w:tr w:rsidR="00F907FC" w:rsidRPr="00F477AF" w14:paraId="166CBC8E" w14:textId="77777777" w:rsidTr="00B3457A">
        <w:tc>
          <w:tcPr>
            <w:tcW w:w="800" w:type="dxa"/>
            <w:shd w:val="solid" w:color="FFFFFF" w:fill="auto"/>
          </w:tcPr>
          <w:p w14:paraId="4FEAB5C6" w14:textId="77777777" w:rsidR="00F907FC" w:rsidRPr="006E0CC5" w:rsidRDefault="00F907FC" w:rsidP="00F907F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7A4C5261" w14:textId="77777777" w:rsidR="00F907FC" w:rsidRPr="006E0CC5" w:rsidRDefault="00F907FC" w:rsidP="00F907FC">
            <w:pPr>
              <w:pStyle w:val="TAC"/>
              <w:rPr>
                <w:sz w:val="16"/>
                <w:szCs w:val="16"/>
              </w:rPr>
            </w:pPr>
            <w:r w:rsidRPr="006E0CC5">
              <w:rPr>
                <w:sz w:val="16"/>
                <w:szCs w:val="16"/>
              </w:rPr>
              <w:t>SA#9</w:t>
            </w:r>
            <w:r>
              <w:rPr>
                <w:sz w:val="16"/>
                <w:szCs w:val="16"/>
              </w:rPr>
              <w:t>5</w:t>
            </w:r>
          </w:p>
        </w:tc>
        <w:tc>
          <w:tcPr>
            <w:tcW w:w="1094" w:type="dxa"/>
            <w:shd w:val="solid" w:color="FFFFFF" w:fill="auto"/>
          </w:tcPr>
          <w:p w14:paraId="5D015131" w14:textId="77777777" w:rsidR="00F907FC" w:rsidRPr="001D3656" w:rsidRDefault="00F907FC" w:rsidP="00F907FC">
            <w:pPr>
              <w:pStyle w:val="TAC"/>
              <w:rPr>
                <w:sz w:val="16"/>
                <w:szCs w:val="16"/>
              </w:rPr>
            </w:pPr>
            <w:r w:rsidRPr="001D3656">
              <w:rPr>
                <w:sz w:val="16"/>
                <w:szCs w:val="16"/>
              </w:rPr>
              <w:t>SP-220103</w:t>
            </w:r>
          </w:p>
        </w:tc>
        <w:tc>
          <w:tcPr>
            <w:tcW w:w="567" w:type="dxa"/>
            <w:shd w:val="solid" w:color="FFFFFF" w:fill="auto"/>
          </w:tcPr>
          <w:p w14:paraId="1694ABAE" w14:textId="77777777" w:rsidR="00F907FC" w:rsidRPr="006E0CC5" w:rsidRDefault="00F907FC" w:rsidP="00F907FC">
            <w:pPr>
              <w:pStyle w:val="TAL"/>
              <w:rPr>
                <w:sz w:val="16"/>
                <w:szCs w:val="16"/>
              </w:rPr>
            </w:pPr>
            <w:r w:rsidRPr="006E0CC5">
              <w:rPr>
                <w:sz w:val="16"/>
                <w:szCs w:val="16"/>
              </w:rPr>
              <w:t>00</w:t>
            </w:r>
            <w:r>
              <w:rPr>
                <w:sz w:val="16"/>
                <w:szCs w:val="16"/>
              </w:rPr>
              <w:t>86</w:t>
            </w:r>
          </w:p>
        </w:tc>
        <w:tc>
          <w:tcPr>
            <w:tcW w:w="425" w:type="dxa"/>
            <w:shd w:val="solid" w:color="FFFFFF" w:fill="auto"/>
          </w:tcPr>
          <w:p w14:paraId="608AF4BF" w14:textId="77777777" w:rsidR="00F907FC" w:rsidRDefault="00F907FC" w:rsidP="00F907FC">
            <w:pPr>
              <w:pStyle w:val="TAR"/>
              <w:jc w:val="center"/>
              <w:rPr>
                <w:sz w:val="16"/>
                <w:szCs w:val="16"/>
              </w:rPr>
            </w:pPr>
          </w:p>
        </w:tc>
        <w:tc>
          <w:tcPr>
            <w:tcW w:w="425" w:type="dxa"/>
            <w:shd w:val="solid" w:color="FFFFFF" w:fill="auto"/>
          </w:tcPr>
          <w:p w14:paraId="4DDC289D" w14:textId="77777777" w:rsidR="00F907FC" w:rsidRPr="006E0CC5" w:rsidRDefault="00F907FC" w:rsidP="00F907FC">
            <w:pPr>
              <w:pStyle w:val="TAC"/>
              <w:rPr>
                <w:sz w:val="16"/>
                <w:szCs w:val="16"/>
              </w:rPr>
            </w:pPr>
            <w:r w:rsidRPr="006E0CC5">
              <w:rPr>
                <w:sz w:val="16"/>
                <w:szCs w:val="16"/>
              </w:rPr>
              <w:t>F</w:t>
            </w:r>
          </w:p>
        </w:tc>
        <w:tc>
          <w:tcPr>
            <w:tcW w:w="4536" w:type="dxa"/>
            <w:shd w:val="solid" w:color="FFFFFF" w:fill="auto"/>
          </w:tcPr>
          <w:p w14:paraId="120EF816" w14:textId="77777777" w:rsidR="00F907FC" w:rsidRPr="00BE2B0C" w:rsidRDefault="00F907FC" w:rsidP="00F907FC">
            <w:pPr>
              <w:pStyle w:val="TAL"/>
              <w:rPr>
                <w:sz w:val="16"/>
                <w:szCs w:val="16"/>
              </w:rPr>
            </w:pPr>
            <w:r w:rsidRPr="00F907FC">
              <w:rPr>
                <w:sz w:val="16"/>
                <w:szCs w:val="16"/>
              </w:rPr>
              <w:t>Correction of ACR request and response messages</w:t>
            </w:r>
          </w:p>
        </w:tc>
        <w:tc>
          <w:tcPr>
            <w:tcW w:w="992" w:type="dxa"/>
            <w:shd w:val="solid" w:color="FFFFFF" w:fill="auto"/>
          </w:tcPr>
          <w:p w14:paraId="635030CB" w14:textId="77777777" w:rsidR="00F907FC" w:rsidRPr="006E0CC5" w:rsidRDefault="00F907FC" w:rsidP="00F907FC">
            <w:pPr>
              <w:pStyle w:val="TAC"/>
              <w:rPr>
                <w:sz w:val="16"/>
                <w:szCs w:val="16"/>
              </w:rPr>
            </w:pPr>
            <w:r w:rsidRPr="006E0CC5">
              <w:rPr>
                <w:sz w:val="16"/>
                <w:szCs w:val="16"/>
              </w:rPr>
              <w:t>17.</w:t>
            </w:r>
            <w:r>
              <w:rPr>
                <w:sz w:val="16"/>
                <w:szCs w:val="16"/>
              </w:rPr>
              <w:t>3</w:t>
            </w:r>
            <w:r w:rsidRPr="006E0CC5">
              <w:rPr>
                <w:sz w:val="16"/>
                <w:szCs w:val="16"/>
              </w:rPr>
              <w:t>.0</w:t>
            </w:r>
          </w:p>
        </w:tc>
      </w:tr>
      <w:tr w:rsidR="00305991" w:rsidRPr="00F477AF" w14:paraId="17CF5722" w14:textId="77777777" w:rsidTr="00B3457A">
        <w:tc>
          <w:tcPr>
            <w:tcW w:w="800" w:type="dxa"/>
            <w:shd w:val="solid" w:color="FFFFFF" w:fill="auto"/>
          </w:tcPr>
          <w:p w14:paraId="648A6123" w14:textId="77777777" w:rsidR="00305991" w:rsidRPr="006E0CC5" w:rsidRDefault="00305991" w:rsidP="00305991">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2BBD557B" w14:textId="77777777" w:rsidR="00305991" w:rsidRPr="006E0CC5" w:rsidRDefault="00305991" w:rsidP="00305991">
            <w:pPr>
              <w:pStyle w:val="TAC"/>
              <w:rPr>
                <w:sz w:val="16"/>
                <w:szCs w:val="16"/>
              </w:rPr>
            </w:pPr>
            <w:r w:rsidRPr="006E0CC5">
              <w:rPr>
                <w:sz w:val="16"/>
                <w:szCs w:val="16"/>
              </w:rPr>
              <w:t>SA#9</w:t>
            </w:r>
            <w:r>
              <w:rPr>
                <w:sz w:val="16"/>
                <w:szCs w:val="16"/>
              </w:rPr>
              <w:t>5</w:t>
            </w:r>
          </w:p>
        </w:tc>
        <w:tc>
          <w:tcPr>
            <w:tcW w:w="1094" w:type="dxa"/>
            <w:shd w:val="solid" w:color="FFFFFF" w:fill="auto"/>
          </w:tcPr>
          <w:p w14:paraId="19851A64" w14:textId="77777777" w:rsidR="00305991" w:rsidRPr="001D3656" w:rsidRDefault="00305991" w:rsidP="00305991">
            <w:pPr>
              <w:pStyle w:val="TAC"/>
              <w:rPr>
                <w:sz w:val="16"/>
                <w:szCs w:val="16"/>
              </w:rPr>
            </w:pPr>
            <w:r w:rsidRPr="001D3656">
              <w:rPr>
                <w:sz w:val="16"/>
                <w:szCs w:val="16"/>
              </w:rPr>
              <w:t>SP-220103</w:t>
            </w:r>
          </w:p>
        </w:tc>
        <w:tc>
          <w:tcPr>
            <w:tcW w:w="567" w:type="dxa"/>
            <w:shd w:val="solid" w:color="FFFFFF" w:fill="auto"/>
          </w:tcPr>
          <w:p w14:paraId="2252257A" w14:textId="77777777" w:rsidR="00305991" w:rsidRPr="006E0CC5" w:rsidRDefault="00305991" w:rsidP="00305991">
            <w:pPr>
              <w:pStyle w:val="TAL"/>
              <w:rPr>
                <w:sz w:val="16"/>
                <w:szCs w:val="16"/>
              </w:rPr>
            </w:pPr>
            <w:r w:rsidRPr="006E0CC5">
              <w:rPr>
                <w:sz w:val="16"/>
                <w:szCs w:val="16"/>
              </w:rPr>
              <w:t>00</w:t>
            </w:r>
            <w:r>
              <w:rPr>
                <w:sz w:val="16"/>
                <w:szCs w:val="16"/>
              </w:rPr>
              <w:t>87</w:t>
            </w:r>
          </w:p>
        </w:tc>
        <w:tc>
          <w:tcPr>
            <w:tcW w:w="425" w:type="dxa"/>
            <w:shd w:val="solid" w:color="FFFFFF" w:fill="auto"/>
          </w:tcPr>
          <w:p w14:paraId="4474872C" w14:textId="77777777" w:rsidR="00305991" w:rsidRDefault="00305991" w:rsidP="00305991">
            <w:pPr>
              <w:pStyle w:val="TAR"/>
              <w:jc w:val="center"/>
              <w:rPr>
                <w:sz w:val="16"/>
                <w:szCs w:val="16"/>
              </w:rPr>
            </w:pPr>
            <w:r>
              <w:rPr>
                <w:sz w:val="16"/>
                <w:szCs w:val="16"/>
              </w:rPr>
              <w:t>1</w:t>
            </w:r>
          </w:p>
        </w:tc>
        <w:tc>
          <w:tcPr>
            <w:tcW w:w="425" w:type="dxa"/>
            <w:shd w:val="solid" w:color="FFFFFF" w:fill="auto"/>
          </w:tcPr>
          <w:p w14:paraId="45727242" w14:textId="77777777" w:rsidR="00305991" w:rsidRPr="006E0CC5" w:rsidRDefault="00305991" w:rsidP="00305991">
            <w:pPr>
              <w:pStyle w:val="TAC"/>
              <w:rPr>
                <w:sz w:val="16"/>
                <w:szCs w:val="16"/>
              </w:rPr>
            </w:pPr>
            <w:r w:rsidRPr="006E0CC5">
              <w:rPr>
                <w:sz w:val="16"/>
                <w:szCs w:val="16"/>
              </w:rPr>
              <w:t>F</w:t>
            </w:r>
          </w:p>
        </w:tc>
        <w:tc>
          <w:tcPr>
            <w:tcW w:w="4536" w:type="dxa"/>
            <w:shd w:val="solid" w:color="FFFFFF" w:fill="auto"/>
          </w:tcPr>
          <w:p w14:paraId="52962E8F" w14:textId="77777777" w:rsidR="00305991" w:rsidRPr="00F907FC" w:rsidRDefault="00305991" w:rsidP="00305991">
            <w:pPr>
              <w:pStyle w:val="TAL"/>
              <w:rPr>
                <w:sz w:val="16"/>
                <w:szCs w:val="16"/>
              </w:rPr>
            </w:pPr>
            <w:r w:rsidRPr="00305991">
              <w:rPr>
                <w:sz w:val="16"/>
                <w:szCs w:val="16"/>
              </w:rPr>
              <w:t>Unique identification in ACR procedures</w:t>
            </w:r>
          </w:p>
        </w:tc>
        <w:tc>
          <w:tcPr>
            <w:tcW w:w="992" w:type="dxa"/>
            <w:shd w:val="solid" w:color="FFFFFF" w:fill="auto"/>
          </w:tcPr>
          <w:p w14:paraId="668502F5" w14:textId="77777777" w:rsidR="00305991" w:rsidRPr="006E0CC5" w:rsidRDefault="00305991" w:rsidP="00305991">
            <w:pPr>
              <w:pStyle w:val="TAC"/>
              <w:rPr>
                <w:sz w:val="16"/>
                <w:szCs w:val="16"/>
              </w:rPr>
            </w:pPr>
            <w:r w:rsidRPr="006E0CC5">
              <w:rPr>
                <w:sz w:val="16"/>
                <w:szCs w:val="16"/>
              </w:rPr>
              <w:t>17.</w:t>
            </w:r>
            <w:r>
              <w:rPr>
                <w:sz w:val="16"/>
                <w:szCs w:val="16"/>
              </w:rPr>
              <w:t>3</w:t>
            </w:r>
            <w:r w:rsidRPr="006E0CC5">
              <w:rPr>
                <w:sz w:val="16"/>
                <w:szCs w:val="16"/>
              </w:rPr>
              <w:t>.0</w:t>
            </w:r>
          </w:p>
        </w:tc>
      </w:tr>
      <w:tr w:rsidR="002922CC" w:rsidRPr="00F477AF" w14:paraId="4CDD1E1D" w14:textId="77777777" w:rsidTr="00B3457A">
        <w:tc>
          <w:tcPr>
            <w:tcW w:w="800" w:type="dxa"/>
            <w:shd w:val="solid" w:color="FFFFFF" w:fill="auto"/>
          </w:tcPr>
          <w:p w14:paraId="084E7CEF" w14:textId="77777777" w:rsidR="002922CC" w:rsidRPr="006E0CC5" w:rsidRDefault="002922CC" w:rsidP="002922CC">
            <w:pPr>
              <w:pStyle w:val="TAC"/>
              <w:rPr>
                <w:sz w:val="16"/>
                <w:szCs w:val="16"/>
              </w:rPr>
            </w:pPr>
            <w:r w:rsidRPr="006E0CC5">
              <w:rPr>
                <w:sz w:val="16"/>
                <w:szCs w:val="16"/>
              </w:rPr>
              <w:t>202</w:t>
            </w:r>
            <w:r>
              <w:rPr>
                <w:sz w:val="16"/>
                <w:szCs w:val="16"/>
              </w:rPr>
              <w:t>2</w:t>
            </w:r>
            <w:r w:rsidRPr="006E0CC5">
              <w:rPr>
                <w:sz w:val="16"/>
                <w:szCs w:val="16"/>
              </w:rPr>
              <w:t>-</w:t>
            </w:r>
            <w:r>
              <w:rPr>
                <w:sz w:val="16"/>
                <w:szCs w:val="16"/>
              </w:rPr>
              <w:t>03</w:t>
            </w:r>
          </w:p>
        </w:tc>
        <w:tc>
          <w:tcPr>
            <w:tcW w:w="800" w:type="dxa"/>
            <w:shd w:val="solid" w:color="FFFFFF" w:fill="auto"/>
          </w:tcPr>
          <w:p w14:paraId="461B9E89" w14:textId="77777777" w:rsidR="002922CC" w:rsidRPr="006E0CC5" w:rsidRDefault="002922CC" w:rsidP="002922CC">
            <w:pPr>
              <w:pStyle w:val="TAC"/>
              <w:rPr>
                <w:sz w:val="16"/>
                <w:szCs w:val="16"/>
              </w:rPr>
            </w:pPr>
            <w:r w:rsidRPr="006E0CC5">
              <w:rPr>
                <w:sz w:val="16"/>
                <w:szCs w:val="16"/>
              </w:rPr>
              <w:t>SA#9</w:t>
            </w:r>
            <w:r>
              <w:rPr>
                <w:sz w:val="16"/>
                <w:szCs w:val="16"/>
              </w:rPr>
              <w:t>5</w:t>
            </w:r>
          </w:p>
        </w:tc>
        <w:tc>
          <w:tcPr>
            <w:tcW w:w="1094" w:type="dxa"/>
            <w:shd w:val="solid" w:color="FFFFFF" w:fill="auto"/>
          </w:tcPr>
          <w:p w14:paraId="2C9DD313" w14:textId="77777777" w:rsidR="002922CC" w:rsidRPr="001D3656" w:rsidRDefault="002922CC" w:rsidP="002922CC">
            <w:pPr>
              <w:pStyle w:val="TAC"/>
              <w:rPr>
                <w:sz w:val="16"/>
                <w:szCs w:val="16"/>
              </w:rPr>
            </w:pPr>
            <w:r w:rsidRPr="001D3656">
              <w:rPr>
                <w:sz w:val="16"/>
                <w:szCs w:val="16"/>
              </w:rPr>
              <w:t>SP-220103</w:t>
            </w:r>
          </w:p>
        </w:tc>
        <w:tc>
          <w:tcPr>
            <w:tcW w:w="567" w:type="dxa"/>
            <w:shd w:val="solid" w:color="FFFFFF" w:fill="auto"/>
          </w:tcPr>
          <w:p w14:paraId="3DB7498F" w14:textId="77777777" w:rsidR="002922CC" w:rsidRPr="006E0CC5" w:rsidRDefault="002922CC" w:rsidP="002922CC">
            <w:pPr>
              <w:pStyle w:val="TAL"/>
              <w:rPr>
                <w:sz w:val="16"/>
                <w:szCs w:val="16"/>
              </w:rPr>
            </w:pPr>
            <w:r w:rsidRPr="006E0CC5">
              <w:rPr>
                <w:sz w:val="16"/>
                <w:szCs w:val="16"/>
              </w:rPr>
              <w:t>00</w:t>
            </w:r>
            <w:r>
              <w:rPr>
                <w:sz w:val="16"/>
                <w:szCs w:val="16"/>
              </w:rPr>
              <w:t>88</w:t>
            </w:r>
          </w:p>
        </w:tc>
        <w:tc>
          <w:tcPr>
            <w:tcW w:w="425" w:type="dxa"/>
            <w:shd w:val="solid" w:color="FFFFFF" w:fill="auto"/>
          </w:tcPr>
          <w:p w14:paraId="3B8DBBA1" w14:textId="77777777" w:rsidR="002922CC" w:rsidRDefault="002922CC" w:rsidP="002922CC">
            <w:pPr>
              <w:pStyle w:val="TAR"/>
              <w:jc w:val="center"/>
              <w:rPr>
                <w:sz w:val="16"/>
                <w:szCs w:val="16"/>
              </w:rPr>
            </w:pPr>
            <w:r>
              <w:rPr>
                <w:sz w:val="16"/>
                <w:szCs w:val="16"/>
              </w:rPr>
              <w:t>1</w:t>
            </w:r>
          </w:p>
        </w:tc>
        <w:tc>
          <w:tcPr>
            <w:tcW w:w="425" w:type="dxa"/>
            <w:shd w:val="solid" w:color="FFFFFF" w:fill="auto"/>
          </w:tcPr>
          <w:p w14:paraId="4763F0AC" w14:textId="77777777" w:rsidR="002922CC" w:rsidRPr="006E0CC5" w:rsidRDefault="002922CC" w:rsidP="002922CC">
            <w:pPr>
              <w:pStyle w:val="TAC"/>
              <w:rPr>
                <w:sz w:val="16"/>
                <w:szCs w:val="16"/>
              </w:rPr>
            </w:pPr>
            <w:r w:rsidRPr="006E0CC5">
              <w:rPr>
                <w:sz w:val="16"/>
                <w:szCs w:val="16"/>
              </w:rPr>
              <w:t>F</w:t>
            </w:r>
          </w:p>
        </w:tc>
        <w:tc>
          <w:tcPr>
            <w:tcW w:w="4536" w:type="dxa"/>
            <w:shd w:val="solid" w:color="FFFFFF" w:fill="auto"/>
          </w:tcPr>
          <w:p w14:paraId="6014C083" w14:textId="77777777" w:rsidR="002922CC" w:rsidRPr="00305991" w:rsidRDefault="00F76F1D" w:rsidP="002922CC">
            <w:pPr>
              <w:pStyle w:val="TAL"/>
              <w:rPr>
                <w:sz w:val="16"/>
                <w:szCs w:val="16"/>
              </w:rPr>
            </w:pPr>
            <w:r w:rsidRPr="00F76F1D">
              <w:rPr>
                <w:sz w:val="16"/>
                <w:szCs w:val="16"/>
              </w:rPr>
              <w:t>Unique identification of the EEC context in ACR procedures</w:t>
            </w:r>
          </w:p>
        </w:tc>
        <w:tc>
          <w:tcPr>
            <w:tcW w:w="992" w:type="dxa"/>
            <w:shd w:val="solid" w:color="FFFFFF" w:fill="auto"/>
          </w:tcPr>
          <w:p w14:paraId="172A4D1D" w14:textId="77777777" w:rsidR="002922CC" w:rsidRPr="006E0CC5" w:rsidRDefault="002922CC" w:rsidP="002922CC">
            <w:pPr>
              <w:pStyle w:val="TAC"/>
              <w:rPr>
                <w:sz w:val="16"/>
                <w:szCs w:val="16"/>
              </w:rPr>
            </w:pPr>
            <w:r w:rsidRPr="006E0CC5">
              <w:rPr>
                <w:sz w:val="16"/>
                <w:szCs w:val="16"/>
              </w:rPr>
              <w:t>17.</w:t>
            </w:r>
            <w:r>
              <w:rPr>
                <w:sz w:val="16"/>
                <w:szCs w:val="16"/>
              </w:rPr>
              <w:t>3</w:t>
            </w:r>
            <w:r w:rsidRPr="006E0CC5">
              <w:rPr>
                <w:sz w:val="16"/>
                <w:szCs w:val="16"/>
              </w:rPr>
              <w:t>.0</w:t>
            </w:r>
          </w:p>
        </w:tc>
      </w:tr>
      <w:tr w:rsidR="00840E7D" w:rsidRPr="00F477AF" w14:paraId="4A6B654F" w14:textId="77777777" w:rsidTr="00B3457A">
        <w:tc>
          <w:tcPr>
            <w:tcW w:w="800" w:type="dxa"/>
            <w:shd w:val="solid" w:color="FFFFFF" w:fill="auto"/>
          </w:tcPr>
          <w:p w14:paraId="59D90A70" w14:textId="77777777" w:rsidR="00840E7D" w:rsidRPr="006E0CC5" w:rsidRDefault="00840E7D" w:rsidP="00840E7D">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6724499" w14:textId="77777777" w:rsidR="00840E7D" w:rsidRPr="006E0CC5" w:rsidRDefault="00840E7D" w:rsidP="00840E7D">
            <w:pPr>
              <w:pStyle w:val="TAC"/>
              <w:rPr>
                <w:sz w:val="16"/>
                <w:szCs w:val="16"/>
              </w:rPr>
            </w:pPr>
            <w:r w:rsidRPr="006E0CC5">
              <w:rPr>
                <w:sz w:val="16"/>
                <w:szCs w:val="16"/>
              </w:rPr>
              <w:t>SA#9</w:t>
            </w:r>
            <w:r>
              <w:rPr>
                <w:sz w:val="16"/>
                <w:szCs w:val="16"/>
              </w:rPr>
              <w:t>6</w:t>
            </w:r>
          </w:p>
        </w:tc>
        <w:tc>
          <w:tcPr>
            <w:tcW w:w="1094" w:type="dxa"/>
            <w:shd w:val="solid" w:color="FFFFFF" w:fill="auto"/>
          </w:tcPr>
          <w:p w14:paraId="18BEA097" w14:textId="77777777" w:rsidR="00840E7D" w:rsidRPr="001D3656" w:rsidRDefault="00840E7D" w:rsidP="00840E7D">
            <w:pPr>
              <w:pStyle w:val="TAC"/>
              <w:rPr>
                <w:sz w:val="16"/>
                <w:szCs w:val="16"/>
              </w:rPr>
            </w:pPr>
            <w:r w:rsidRPr="00840E7D">
              <w:rPr>
                <w:sz w:val="16"/>
                <w:szCs w:val="16"/>
              </w:rPr>
              <w:t>SP-220472</w:t>
            </w:r>
          </w:p>
        </w:tc>
        <w:tc>
          <w:tcPr>
            <w:tcW w:w="567" w:type="dxa"/>
            <w:shd w:val="solid" w:color="FFFFFF" w:fill="auto"/>
          </w:tcPr>
          <w:p w14:paraId="64236FD5" w14:textId="77777777" w:rsidR="00840E7D" w:rsidRPr="006E0CC5" w:rsidRDefault="00840E7D" w:rsidP="00840E7D">
            <w:pPr>
              <w:pStyle w:val="TAL"/>
              <w:rPr>
                <w:sz w:val="16"/>
                <w:szCs w:val="16"/>
              </w:rPr>
            </w:pPr>
            <w:r w:rsidRPr="006E0CC5">
              <w:rPr>
                <w:sz w:val="16"/>
                <w:szCs w:val="16"/>
              </w:rPr>
              <w:t>00</w:t>
            </w:r>
            <w:r>
              <w:rPr>
                <w:sz w:val="16"/>
                <w:szCs w:val="16"/>
              </w:rPr>
              <w:t>83</w:t>
            </w:r>
          </w:p>
        </w:tc>
        <w:tc>
          <w:tcPr>
            <w:tcW w:w="425" w:type="dxa"/>
            <w:shd w:val="solid" w:color="FFFFFF" w:fill="auto"/>
          </w:tcPr>
          <w:p w14:paraId="3E863A50" w14:textId="77777777" w:rsidR="00840E7D" w:rsidRDefault="00840E7D" w:rsidP="00840E7D">
            <w:pPr>
              <w:pStyle w:val="TAR"/>
              <w:jc w:val="center"/>
              <w:rPr>
                <w:sz w:val="16"/>
                <w:szCs w:val="16"/>
              </w:rPr>
            </w:pPr>
            <w:r>
              <w:rPr>
                <w:sz w:val="16"/>
                <w:szCs w:val="16"/>
              </w:rPr>
              <w:t>4</w:t>
            </w:r>
          </w:p>
        </w:tc>
        <w:tc>
          <w:tcPr>
            <w:tcW w:w="425" w:type="dxa"/>
            <w:shd w:val="solid" w:color="FFFFFF" w:fill="auto"/>
          </w:tcPr>
          <w:p w14:paraId="3E77D32C" w14:textId="77777777" w:rsidR="00840E7D" w:rsidRPr="006E0CC5" w:rsidRDefault="00840E7D" w:rsidP="00840E7D">
            <w:pPr>
              <w:pStyle w:val="TAC"/>
              <w:rPr>
                <w:sz w:val="16"/>
                <w:szCs w:val="16"/>
              </w:rPr>
            </w:pPr>
            <w:r w:rsidRPr="006E0CC5">
              <w:rPr>
                <w:sz w:val="16"/>
                <w:szCs w:val="16"/>
              </w:rPr>
              <w:t>F</w:t>
            </w:r>
          </w:p>
        </w:tc>
        <w:tc>
          <w:tcPr>
            <w:tcW w:w="4536" w:type="dxa"/>
            <w:shd w:val="solid" w:color="FFFFFF" w:fill="auto"/>
          </w:tcPr>
          <w:p w14:paraId="15ED1D19" w14:textId="77777777" w:rsidR="00840E7D" w:rsidRPr="00F76F1D" w:rsidRDefault="00840E7D" w:rsidP="00840E7D">
            <w:pPr>
              <w:pStyle w:val="TAL"/>
              <w:rPr>
                <w:sz w:val="16"/>
                <w:szCs w:val="16"/>
              </w:rPr>
            </w:pPr>
            <w:r w:rsidRPr="00840E7D">
              <w:rPr>
                <w:sz w:val="16"/>
                <w:szCs w:val="16"/>
              </w:rPr>
              <w:t>Implicit registration handling in service continuity</w:t>
            </w:r>
          </w:p>
        </w:tc>
        <w:tc>
          <w:tcPr>
            <w:tcW w:w="992" w:type="dxa"/>
            <w:shd w:val="solid" w:color="FFFFFF" w:fill="auto"/>
          </w:tcPr>
          <w:p w14:paraId="448200F4" w14:textId="77777777" w:rsidR="00D2342A" w:rsidRPr="006E0CC5" w:rsidRDefault="00840E7D" w:rsidP="00840E7D">
            <w:pPr>
              <w:pStyle w:val="TAC"/>
              <w:rPr>
                <w:sz w:val="16"/>
                <w:szCs w:val="16"/>
              </w:rPr>
            </w:pPr>
            <w:r w:rsidRPr="006E0CC5">
              <w:rPr>
                <w:sz w:val="16"/>
                <w:szCs w:val="16"/>
              </w:rPr>
              <w:t>17.</w:t>
            </w:r>
            <w:r>
              <w:rPr>
                <w:sz w:val="16"/>
                <w:szCs w:val="16"/>
              </w:rPr>
              <w:t>4</w:t>
            </w:r>
            <w:r w:rsidRPr="006E0CC5">
              <w:rPr>
                <w:sz w:val="16"/>
                <w:szCs w:val="16"/>
              </w:rPr>
              <w:t>.0</w:t>
            </w:r>
          </w:p>
        </w:tc>
      </w:tr>
      <w:tr w:rsidR="00D2342A" w:rsidRPr="00F477AF" w14:paraId="74153DEE" w14:textId="77777777" w:rsidTr="00B3457A">
        <w:tc>
          <w:tcPr>
            <w:tcW w:w="800" w:type="dxa"/>
            <w:shd w:val="solid" w:color="FFFFFF" w:fill="auto"/>
          </w:tcPr>
          <w:p w14:paraId="151A6B48" w14:textId="77777777" w:rsidR="00D2342A" w:rsidRPr="006E0CC5" w:rsidRDefault="00D2342A" w:rsidP="00D2342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1926BFE" w14:textId="77777777" w:rsidR="00D2342A" w:rsidRPr="006E0CC5" w:rsidRDefault="00D2342A" w:rsidP="00D2342A">
            <w:pPr>
              <w:pStyle w:val="TAC"/>
              <w:rPr>
                <w:sz w:val="16"/>
                <w:szCs w:val="16"/>
              </w:rPr>
            </w:pPr>
            <w:r w:rsidRPr="006E0CC5">
              <w:rPr>
                <w:sz w:val="16"/>
                <w:szCs w:val="16"/>
              </w:rPr>
              <w:t>SA#9</w:t>
            </w:r>
            <w:r>
              <w:rPr>
                <w:sz w:val="16"/>
                <w:szCs w:val="16"/>
              </w:rPr>
              <w:t>6</w:t>
            </w:r>
          </w:p>
        </w:tc>
        <w:tc>
          <w:tcPr>
            <w:tcW w:w="1094" w:type="dxa"/>
            <w:shd w:val="solid" w:color="FFFFFF" w:fill="auto"/>
          </w:tcPr>
          <w:p w14:paraId="5945CA03" w14:textId="77777777" w:rsidR="00D2342A" w:rsidRPr="00840E7D" w:rsidRDefault="00D2342A" w:rsidP="00D2342A">
            <w:pPr>
              <w:pStyle w:val="TAC"/>
              <w:rPr>
                <w:sz w:val="16"/>
                <w:szCs w:val="16"/>
              </w:rPr>
            </w:pPr>
            <w:r w:rsidRPr="00840E7D">
              <w:rPr>
                <w:sz w:val="16"/>
                <w:szCs w:val="16"/>
              </w:rPr>
              <w:t>SP-220472</w:t>
            </w:r>
          </w:p>
        </w:tc>
        <w:tc>
          <w:tcPr>
            <w:tcW w:w="567" w:type="dxa"/>
            <w:shd w:val="solid" w:color="FFFFFF" w:fill="auto"/>
          </w:tcPr>
          <w:p w14:paraId="6563ADA7" w14:textId="77777777" w:rsidR="00D2342A" w:rsidRPr="006E0CC5" w:rsidRDefault="00D2342A" w:rsidP="00D2342A">
            <w:pPr>
              <w:pStyle w:val="TAL"/>
              <w:rPr>
                <w:sz w:val="16"/>
                <w:szCs w:val="16"/>
              </w:rPr>
            </w:pPr>
            <w:r w:rsidRPr="006E0CC5">
              <w:rPr>
                <w:sz w:val="16"/>
                <w:szCs w:val="16"/>
              </w:rPr>
              <w:t>00</w:t>
            </w:r>
            <w:r>
              <w:rPr>
                <w:sz w:val="16"/>
                <w:szCs w:val="16"/>
              </w:rPr>
              <w:t>89</w:t>
            </w:r>
          </w:p>
        </w:tc>
        <w:tc>
          <w:tcPr>
            <w:tcW w:w="425" w:type="dxa"/>
            <w:shd w:val="solid" w:color="FFFFFF" w:fill="auto"/>
          </w:tcPr>
          <w:p w14:paraId="3C09D455" w14:textId="77777777" w:rsidR="00D2342A" w:rsidRDefault="00D2342A" w:rsidP="00D2342A">
            <w:pPr>
              <w:pStyle w:val="TAR"/>
              <w:jc w:val="center"/>
              <w:rPr>
                <w:sz w:val="16"/>
                <w:szCs w:val="16"/>
              </w:rPr>
            </w:pPr>
            <w:r>
              <w:rPr>
                <w:sz w:val="16"/>
                <w:szCs w:val="16"/>
              </w:rPr>
              <w:t>1</w:t>
            </w:r>
          </w:p>
        </w:tc>
        <w:tc>
          <w:tcPr>
            <w:tcW w:w="425" w:type="dxa"/>
            <w:shd w:val="solid" w:color="FFFFFF" w:fill="auto"/>
          </w:tcPr>
          <w:p w14:paraId="60239399" w14:textId="77777777" w:rsidR="00D2342A" w:rsidRPr="006E0CC5" w:rsidRDefault="00D2342A" w:rsidP="00D2342A">
            <w:pPr>
              <w:pStyle w:val="TAC"/>
              <w:rPr>
                <w:sz w:val="16"/>
                <w:szCs w:val="16"/>
              </w:rPr>
            </w:pPr>
            <w:r w:rsidRPr="006E0CC5">
              <w:rPr>
                <w:sz w:val="16"/>
                <w:szCs w:val="16"/>
              </w:rPr>
              <w:t>F</w:t>
            </w:r>
          </w:p>
        </w:tc>
        <w:tc>
          <w:tcPr>
            <w:tcW w:w="4536" w:type="dxa"/>
            <w:shd w:val="solid" w:color="FFFFFF" w:fill="auto"/>
          </w:tcPr>
          <w:p w14:paraId="4FE242CD" w14:textId="77777777" w:rsidR="00D2342A" w:rsidRPr="00840E7D" w:rsidRDefault="00D2342A" w:rsidP="00D2342A">
            <w:pPr>
              <w:pStyle w:val="TAL"/>
              <w:rPr>
                <w:sz w:val="16"/>
                <w:szCs w:val="16"/>
              </w:rPr>
            </w:pPr>
            <w:r w:rsidRPr="00D2342A">
              <w:rPr>
                <w:sz w:val="16"/>
                <w:szCs w:val="16"/>
              </w:rPr>
              <w:t>Removal of the Editor's Note on dynamic EAS instantiation information</w:t>
            </w:r>
          </w:p>
        </w:tc>
        <w:tc>
          <w:tcPr>
            <w:tcW w:w="992" w:type="dxa"/>
            <w:shd w:val="solid" w:color="FFFFFF" w:fill="auto"/>
          </w:tcPr>
          <w:p w14:paraId="362993BB" w14:textId="77777777" w:rsidR="00D2342A" w:rsidRPr="006E0CC5" w:rsidRDefault="00D2342A" w:rsidP="00D2342A">
            <w:pPr>
              <w:pStyle w:val="TAC"/>
              <w:rPr>
                <w:sz w:val="16"/>
                <w:szCs w:val="16"/>
              </w:rPr>
            </w:pPr>
            <w:r w:rsidRPr="006E0CC5">
              <w:rPr>
                <w:sz w:val="16"/>
                <w:szCs w:val="16"/>
              </w:rPr>
              <w:t>17.</w:t>
            </w:r>
            <w:r>
              <w:rPr>
                <w:sz w:val="16"/>
                <w:szCs w:val="16"/>
              </w:rPr>
              <w:t>4</w:t>
            </w:r>
            <w:r w:rsidRPr="006E0CC5">
              <w:rPr>
                <w:sz w:val="16"/>
                <w:szCs w:val="16"/>
              </w:rPr>
              <w:t>.0</w:t>
            </w:r>
          </w:p>
        </w:tc>
      </w:tr>
      <w:tr w:rsidR="002F1637" w:rsidRPr="00F477AF" w14:paraId="274DF390" w14:textId="77777777" w:rsidTr="00B3457A">
        <w:tc>
          <w:tcPr>
            <w:tcW w:w="800" w:type="dxa"/>
            <w:shd w:val="solid" w:color="FFFFFF" w:fill="auto"/>
          </w:tcPr>
          <w:p w14:paraId="6DF5BADC" w14:textId="77777777" w:rsidR="002F1637" w:rsidRPr="006E0CC5" w:rsidRDefault="002F1637" w:rsidP="002F1637">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70E7D3E" w14:textId="77777777" w:rsidR="002F1637" w:rsidRPr="006E0CC5" w:rsidRDefault="002F1637" w:rsidP="002F1637">
            <w:pPr>
              <w:pStyle w:val="TAC"/>
              <w:rPr>
                <w:sz w:val="16"/>
                <w:szCs w:val="16"/>
              </w:rPr>
            </w:pPr>
            <w:r w:rsidRPr="006E0CC5">
              <w:rPr>
                <w:sz w:val="16"/>
                <w:szCs w:val="16"/>
              </w:rPr>
              <w:t>SA#9</w:t>
            </w:r>
            <w:r>
              <w:rPr>
                <w:sz w:val="16"/>
                <w:szCs w:val="16"/>
              </w:rPr>
              <w:t>6</w:t>
            </w:r>
          </w:p>
        </w:tc>
        <w:tc>
          <w:tcPr>
            <w:tcW w:w="1094" w:type="dxa"/>
            <w:shd w:val="solid" w:color="FFFFFF" w:fill="auto"/>
          </w:tcPr>
          <w:p w14:paraId="51E7559D" w14:textId="77777777" w:rsidR="002F1637" w:rsidRPr="00840E7D" w:rsidRDefault="002F1637" w:rsidP="002F1637">
            <w:pPr>
              <w:pStyle w:val="TAC"/>
              <w:rPr>
                <w:sz w:val="16"/>
                <w:szCs w:val="16"/>
              </w:rPr>
            </w:pPr>
            <w:r w:rsidRPr="00840E7D">
              <w:rPr>
                <w:sz w:val="16"/>
                <w:szCs w:val="16"/>
              </w:rPr>
              <w:t>SP-220472</w:t>
            </w:r>
          </w:p>
        </w:tc>
        <w:tc>
          <w:tcPr>
            <w:tcW w:w="567" w:type="dxa"/>
            <w:shd w:val="solid" w:color="FFFFFF" w:fill="auto"/>
          </w:tcPr>
          <w:p w14:paraId="32CC5AAD" w14:textId="77777777" w:rsidR="002F1637" w:rsidRPr="006E0CC5" w:rsidRDefault="002F1637" w:rsidP="002F1637">
            <w:pPr>
              <w:pStyle w:val="TAL"/>
              <w:rPr>
                <w:sz w:val="16"/>
                <w:szCs w:val="16"/>
              </w:rPr>
            </w:pPr>
            <w:r w:rsidRPr="006E0CC5">
              <w:rPr>
                <w:sz w:val="16"/>
                <w:szCs w:val="16"/>
              </w:rPr>
              <w:t>00</w:t>
            </w:r>
            <w:r>
              <w:rPr>
                <w:sz w:val="16"/>
                <w:szCs w:val="16"/>
              </w:rPr>
              <w:t>90</w:t>
            </w:r>
          </w:p>
        </w:tc>
        <w:tc>
          <w:tcPr>
            <w:tcW w:w="425" w:type="dxa"/>
            <w:shd w:val="solid" w:color="FFFFFF" w:fill="auto"/>
          </w:tcPr>
          <w:p w14:paraId="64BF753D" w14:textId="77777777" w:rsidR="002F1637" w:rsidRDefault="002F1637" w:rsidP="002F1637">
            <w:pPr>
              <w:pStyle w:val="TAR"/>
              <w:jc w:val="center"/>
              <w:rPr>
                <w:sz w:val="16"/>
                <w:szCs w:val="16"/>
              </w:rPr>
            </w:pPr>
            <w:r>
              <w:rPr>
                <w:sz w:val="16"/>
                <w:szCs w:val="16"/>
              </w:rPr>
              <w:t>1</w:t>
            </w:r>
          </w:p>
        </w:tc>
        <w:tc>
          <w:tcPr>
            <w:tcW w:w="425" w:type="dxa"/>
            <w:shd w:val="solid" w:color="FFFFFF" w:fill="auto"/>
          </w:tcPr>
          <w:p w14:paraId="20018F90" w14:textId="77777777" w:rsidR="002F1637" w:rsidRPr="006E0CC5" w:rsidRDefault="002F1637" w:rsidP="002F1637">
            <w:pPr>
              <w:pStyle w:val="TAC"/>
              <w:rPr>
                <w:sz w:val="16"/>
                <w:szCs w:val="16"/>
              </w:rPr>
            </w:pPr>
            <w:r w:rsidRPr="006E0CC5">
              <w:rPr>
                <w:sz w:val="16"/>
                <w:szCs w:val="16"/>
              </w:rPr>
              <w:t>F</w:t>
            </w:r>
          </w:p>
        </w:tc>
        <w:tc>
          <w:tcPr>
            <w:tcW w:w="4536" w:type="dxa"/>
            <w:shd w:val="solid" w:color="FFFFFF" w:fill="auto"/>
          </w:tcPr>
          <w:p w14:paraId="76ED3816" w14:textId="77777777" w:rsidR="002F1637" w:rsidRPr="00D2342A" w:rsidRDefault="001164AD" w:rsidP="002F1637">
            <w:pPr>
              <w:pStyle w:val="TAL"/>
              <w:rPr>
                <w:sz w:val="16"/>
                <w:szCs w:val="16"/>
              </w:rPr>
            </w:pPr>
            <w:r w:rsidRPr="001164AD">
              <w:rPr>
                <w:sz w:val="16"/>
                <w:szCs w:val="16"/>
              </w:rPr>
              <w:t>Fix S-EAS decided ACR</w:t>
            </w:r>
          </w:p>
        </w:tc>
        <w:tc>
          <w:tcPr>
            <w:tcW w:w="992" w:type="dxa"/>
            <w:shd w:val="solid" w:color="FFFFFF" w:fill="auto"/>
          </w:tcPr>
          <w:p w14:paraId="058DADB7" w14:textId="77777777" w:rsidR="002F1637" w:rsidRPr="006E0CC5" w:rsidRDefault="002F1637" w:rsidP="002F1637">
            <w:pPr>
              <w:pStyle w:val="TAC"/>
              <w:rPr>
                <w:sz w:val="16"/>
                <w:szCs w:val="16"/>
              </w:rPr>
            </w:pPr>
            <w:r w:rsidRPr="006E0CC5">
              <w:rPr>
                <w:sz w:val="16"/>
                <w:szCs w:val="16"/>
              </w:rPr>
              <w:t>17.</w:t>
            </w:r>
            <w:r>
              <w:rPr>
                <w:sz w:val="16"/>
                <w:szCs w:val="16"/>
              </w:rPr>
              <w:t>4</w:t>
            </w:r>
            <w:r w:rsidRPr="006E0CC5">
              <w:rPr>
                <w:sz w:val="16"/>
                <w:szCs w:val="16"/>
              </w:rPr>
              <w:t>.0</w:t>
            </w:r>
          </w:p>
        </w:tc>
      </w:tr>
      <w:tr w:rsidR="00C61FDB" w:rsidRPr="00F477AF" w14:paraId="09B48167" w14:textId="77777777" w:rsidTr="00B3457A">
        <w:tc>
          <w:tcPr>
            <w:tcW w:w="800" w:type="dxa"/>
            <w:shd w:val="solid" w:color="FFFFFF" w:fill="auto"/>
          </w:tcPr>
          <w:p w14:paraId="7485A9FC" w14:textId="77777777" w:rsidR="00C61FDB" w:rsidRPr="006E0CC5" w:rsidRDefault="00C61FDB" w:rsidP="00C61FD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6D71E1C" w14:textId="77777777" w:rsidR="00C61FDB" w:rsidRPr="006E0CC5" w:rsidRDefault="00C61FDB" w:rsidP="00C61FDB">
            <w:pPr>
              <w:pStyle w:val="TAC"/>
              <w:rPr>
                <w:sz w:val="16"/>
                <w:szCs w:val="16"/>
              </w:rPr>
            </w:pPr>
            <w:r w:rsidRPr="006E0CC5">
              <w:rPr>
                <w:sz w:val="16"/>
                <w:szCs w:val="16"/>
              </w:rPr>
              <w:t>SA#9</w:t>
            </w:r>
            <w:r>
              <w:rPr>
                <w:sz w:val="16"/>
                <w:szCs w:val="16"/>
              </w:rPr>
              <w:t>6</w:t>
            </w:r>
          </w:p>
        </w:tc>
        <w:tc>
          <w:tcPr>
            <w:tcW w:w="1094" w:type="dxa"/>
            <w:shd w:val="solid" w:color="FFFFFF" w:fill="auto"/>
          </w:tcPr>
          <w:p w14:paraId="45AAF1DC" w14:textId="77777777" w:rsidR="00C61FDB" w:rsidRPr="00840E7D" w:rsidRDefault="00C61FDB" w:rsidP="00C61FDB">
            <w:pPr>
              <w:pStyle w:val="TAC"/>
              <w:rPr>
                <w:sz w:val="16"/>
                <w:szCs w:val="16"/>
              </w:rPr>
            </w:pPr>
            <w:r w:rsidRPr="00840E7D">
              <w:rPr>
                <w:sz w:val="16"/>
                <w:szCs w:val="16"/>
              </w:rPr>
              <w:t>SP-220472</w:t>
            </w:r>
          </w:p>
        </w:tc>
        <w:tc>
          <w:tcPr>
            <w:tcW w:w="567" w:type="dxa"/>
            <w:shd w:val="solid" w:color="FFFFFF" w:fill="auto"/>
          </w:tcPr>
          <w:p w14:paraId="4A0D6F05" w14:textId="77777777" w:rsidR="00C61FDB" w:rsidRPr="006E0CC5" w:rsidRDefault="00C61FDB" w:rsidP="00C61FDB">
            <w:pPr>
              <w:pStyle w:val="TAL"/>
              <w:rPr>
                <w:sz w:val="16"/>
                <w:szCs w:val="16"/>
              </w:rPr>
            </w:pPr>
            <w:r w:rsidRPr="006E0CC5">
              <w:rPr>
                <w:sz w:val="16"/>
                <w:szCs w:val="16"/>
              </w:rPr>
              <w:t>00</w:t>
            </w:r>
            <w:r>
              <w:rPr>
                <w:sz w:val="16"/>
                <w:szCs w:val="16"/>
              </w:rPr>
              <w:t>91</w:t>
            </w:r>
          </w:p>
        </w:tc>
        <w:tc>
          <w:tcPr>
            <w:tcW w:w="425" w:type="dxa"/>
            <w:shd w:val="solid" w:color="FFFFFF" w:fill="auto"/>
          </w:tcPr>
          <w:p w14:paraId="0068F474" w14:textId="77777777" w:rsidR="00C61FDB" w:rsidRDefault="00C61FDB" w:rsidP="00C61FDB">
            <w:pPr>
              <w:pStyle w:val="TAR"/>
              <w:jc w:val="center"/>
              <w:rPr>
                <w:sz w:val="16"/>
                <w:szCs w:val="16"/>
              </w:rPr>
            </w:pPr>
            <w:r>
              <w:rPr>
                <w:sz w:val="16"/>
                <w:szCs w:val="16"/>
              </w:rPr>
              <w:t>1</w:t>
            </w:r>
          </w:p>
        </w:tc>
        <w:tc>
          <w:tcPr>
            <w:tcW w:w="425" w:type="dxa"/>
            <w:shd w:val="solid" w:color="FFFFFF" w:fill="auto"/>
          </w:tcPr>
          <w:p w14:paraId="5576AD41" w14:textId="77777777" w:rsidR="00C61FDB" w:rsidRPr="006E0CC5" w:rsidRDefault="00C61FDB" w:rsidP="00C61FDB">
            <w:pPr>
              <w:pStyle w:val="TAC"/>
              <w:rPr>
                <w:sz w:val="16"/>
                <w:szCs w:val="16"/>
              </w:rPr>
            </w:pPr>
            <w:r w:rsidRPr="006E0CC5">
              <w:rPr>
                <w:sz w:val="16"/>
                <w:szCs w:val="16"/>
              </w:rPr>
              <w:t>F</w:t>
            </w:r>
          </w:p>
        </w:tc>
        <w:tc>
          <w:tcPr>
            <w:tcW w:w="4536" w:type="dxa"/>
            <w:shd w:val="solid" w:color="FFFFFF" w:fill="auto"/>
          </w:tcPr>
          <w:p w14:paraId="44E16969" w14:textId="77777777" w:rsidR="00C61FDB" w:rsidRPr="001164AD" w:rsidRDefault="00C61FDB" w:rsidP="00C61FDB">
            <w:pPr>
              <w:pStyle w:val="TAL"/>
              <w:rPr>
                <w:sz w:val="16"/>
                <w:szCs w:val="16"/>
              </w:rPr>
            </w:pPr>
            <w:r w:rsidRPr="00C61FDB">
              <w:rPr>
                <w:sz w:val="16"/>
                <w:szCs w:val="16"/>
              </w:rPr>
              <w:t>Solve EN in UE ID API</w:t>
            </w:r>
          </w:p>
        </w:tc>
        <w:tc>
          <w:tcPr>
            <w:tcW w:w="992" w:type="dxa"/>
            <w:shd w:val="solid" w:color="FFFFFF" w:fill="auto"/>
          </w:tcPr>
          <w:p w14:paraId="1695BE5C" w14:textId="77777777" w:rsidR="00C61FDB" w:rsidRPr="006E0CC5" w:rsidRDefault="00C61FDB" w:rsidP="00C61FDB">
            <w:pPr>
              <w:pStyle w:val="TAC"/>
              <w:rPr>
                <w:sz w:val="16"/>
                <w:szCs w:val="16"/>
              </w:rPr>
            </w:pPr>
            <w:r w:rsidRPr="006E0CC5">
              <w:rPr>
                <w:sz w:val="16"/>
                <w:szCs w:val="16"/>
              </w:rPr>
              <w:t>17.</w:t>
            </w:r>
            <w:r>
              <w:rPr>
                <w:sz w:val="16"/>
                <w:szCs w:val="16"/>
              </w:rPr>
              <w:t>4</w:t>
            </w:r>
            <w:r w:rsidRPr="006E0CC5">
              <w:rPr>
                <w:sz w:val="16"/>
                <w:szCs w:val="16"/>
              </w:rPr>
              <w:t>.0</w:t>
            </w:r>
          </w:p>
        </w:tc>
      </w:tr>
      <w:tr w:rsidR="00C1536A" w:rsidRPr="00F477AF" w14:paraId="4948757F" w14:textId="77777777" w:rsidTr="00B3457A">
        <w:tc>
          <w:tcPr>
            <w:tcW w:w="800" w:type="dxa"/>
            <w:shd w:val="solid" w:color="FFFFFF" w:fill="auto"/>
          </w:tcPr>
          <w:p w14:paraId="6CD505D0" w14:textId="77777777" w:rsidR="00C1536A" w:rsidRPr="006E0CC5" w:rsidRDefault="00C1536A" w:rsidP="00C1536A">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34CDBA6" w14:textId="77777777" w:rsidR="00C1536A" w:rsidRPr="006E0CC5" w:rsidRDefault="00C1536A" w:rsidP="00C1536A">
            <w:pPr>
              <w:pStyle w:val="TAC"/>
              <w:rPr>
                <w:sz w:val="16"/>
                <w:szCs w:val="16"/>
              </w:rPr>
            </w:pPr>
            <w:r w:rsidRPr="006E0CC5">
              <w:rPr>
                <w:sz w:val="16"/>
                <w:szCs w:val="16"/>
              </w:rPr>
              <w:t>SA#9</w:t>
            </w:r>
            <w:r>
              <w:rPr>
                <w:sz w:val="16"/>
                <w:szCs w:val="16"/>
              </w:rPr>
              <w:t>6</w:t>
            </w:r>
          </w:p>
        </w:tc>
        <w:tc>
          <w:tcPr>
            <w:tcW w:w="1094" w:type="dxa"/>
            <w:shd w:val="solid" w:color="FFFFFF" w:fill="auto"/>
          </w:tcPr>
          <w:p w14:paraId="7693361C" w14:textId="77777777" w:rsidR="00C1536A" w:rsidRPr="00840E7D" w:rsidRDefault="00C1536A" w:rsidP="00C1536A">
            <w:pPr>
              <w:pStyle w:val="TAC"/>
              <w:rPr>
                <w:sz w:val="16"/>
                <w:szCs w:val="16"/>
              </w:rPr>
            </w:pPr>
            <w:r w:rsidRPr="00840E7D">
              <w:rPr>
                <w:sz w:val="16"/>
                <w:szCs w:val="16"/>
              </w:rPr>
              <w:t>SP-220472</w:t>
            </w:r>
          </w:p>
        </w:tc>
        <w:tc>
          <w:tcPr>
            <w:tcW w:w="567" w:type="dxa"/>
            <w:shd w:val="solid" w:color="FFFFFF" w:fill="auto"/>
          </w:tcPr>
          <w:p w14:paraId="088FC2F7" w14:textId="77777777" w:rsidR="00C1536A" w:rsidRPr="006E0CC5" w:rsidRDefault="00C1536A" w:rsidP="00C1536A">
            <w:pPr>
              <w:pStyle w:val="TAL"/>
              <w:rPr>
                <w:sz w:val="16"/>
                <w:szCs w:val="16"/>
              </w:rPr>
            </w:pPr>
            <w:r w:rsidRPr="006E0CC5">
              <w:rPr>
                <w:sz w:val="16"/>
                <w:szCs w:val="16"/>
              </w:rPr>
              <w:t>00</w:t>
            </w:r>
            <w:r>
              <w:rPr>
                <w:sz w:val="16"/>
                <w:szCs w:val="16"/>
              </w:rPr>
              <w:t>92</w:t>
            </w:r>
          </w:p>
        </w:tc>
        <w:tc>
          <w:tcPr>
            <w:tcW w:w="425" w:type="dxa"/>
            <w:shd w:val="solid" w:color="FFFFFF" w:fill="auto"/>
          </w:tcPr>
          <w:p w14:paraId="0E373BB3" w14:textId="77777777" w:rsidR="00C1536A" w:rsidRDefault="00C1536A" w:rsidP="00C1536A">
            <w:pPr>
              <w:pStyle w:val="TAR"/>
              <w:jc w:val="center"/>
              <w:rPr>
                <w:sz w:val="16"/>
                <w:szCs w:val="16"/>
              </w:rPr>
            </w:pPr>
            <w:r>
              <w:rPr>
                <w:sz w:val="16"/>
                <w:szCs w:val="16"/>
              </w:rPr>
              <w:t>1</w:t>
            </w:r>
          </w:p>
        </w:tc>
        <w:tc>
          <w:tcPr>
            <w:tcW w:w="425" w:type="dxa"/>
            <w:shd w:val="solid" w:color="FFFFFF" w:fill="auto"/>
          </w:tcPr>
          <w:p w14:paraId="77F9FDD1" w14:textId="77777777" w:rsidR="00C1536A" w:rsidRPr="006E0CC5" w:rsidRDefault="00C1536A" w:rsidP="00C1536A">
            <w:pPr>
              <w:pStyle w:val="TAC"/>
              <w:rPr>
                <w:sz w:val="16"/>
                <w:szCs w:val="16"/>
              </w:rPr>
            </w:pPr>
            <w:r w:rsidRPr="006E0CC5">
              <w:rPr>
                <w:sz w:val="16"/>
                <w:szCs w:val="16"/>
              </w:rPr>
              <w:t>F</w:t>
            </w:r>
          </w:p>
        </w:tc>
        <w:tc>
          <w:tcPr>
            <w:tcW w:w="4536" w:type="dxa"/>
            <w:shd w:val="solid" w:color="FFFFFF" w:fill="auto"/>
          </w:tcPr>
          <w:p w14:paraId="4C8B392E" w14:textId="77777777" w:rsidR="00C1536A" w:rsidRPr="00C61FDB" w:rsidRDefault="00C1536A" w:rsidP="00C1536A">
            <w:pPr>
              <w:pStyle w:val="TAL"/>
              <w:rPr>
                <w:sz w:val="16"/>
                <w:szCs w:val="16"/>
              </w:rPr>
            </w:pPr>
            <w:r w:rsidRPr="00C1536A">
              <w:rPr>
                <w:sz w:val="16"/>
                <w:szCs w:val="16"/>
              </w:rPr>
              <w:t>Update to EEC registration update procedure</w:t>
            </w:r>
          </w:p>
        </w:tc>
        <w:tc>
          <w:tcPr>
            <w:tcW w:w="992" w:type="dxa"/>
            <w:shd w:val="solid" w:color="FFFFFF" w:fill="auto"/>
          </w:tcPr>
          <w:p w14:paraId="141D761A" w14:textId="77777777" w:rsidR="00C1536A" w:rsidRPr="006E0CC5" w:rsidRDefault="00C1536A" w:rsidP="00C1536A">
            <w:pPr>
              <w:pStyle w:val="TAC"/>
              <w:rPr>
                <w:sz w:val="16"/>
                <w:szCs w:val="16"/>
              </w:rPr>
            </w:pPr>
            <w:r w:rsidRPr="006E0CC5">
              <w:rPr>
                <w:sz w:val="16"/>
                <w:szCs w:val="16"/>
              </w:rPr>
              <w:t>17.</w:t>
            </w:r>
            <w:r>
              <w:rPr>
                <w:sz w:val="16"/>
                <w:szCs w:val="16"/>
              </w:rPr>
              <w:t>4</w:t>
            </w:r>
            <w:r w:rsidRPr="006E0CC5">
              <w:rPr>
                <w:sz w:val="16"/>
                <w:szCs w:val="16"/>
              </w:rPr>
              <w:t>.0</w:t>
            </w:r>
          </w:p>
        </w:tc>
      </w:tr>
      <w:tr w:rsidR="00984A3E" w:rsidRPr="00F477AF" w14:paraId="231CB922" w14:textId="77777777" w:rsidTr="00B3457A">
        <w:tc>
          <w:tcPr>
            <w:tcW w:w="800" w:type="dxa"/>
            <w:shd w:val="solid" w:color="FFFFFF" w:fill="auto"/>
          </w:tcPr>
          <w:p w14:paraId="7BD06FDC" w14:textId="77777777" w:rsidR="00984A3E" w:rsidRPr="006E0CC5" w:rsidRDefault="00984A3E" w:rsidP="00984A3E">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06604C41" w14:textId="77777777" w:rsidR="00984A3E" w:rsidRPr="006E0CC5" w:rsidRDefault="00984A3E" w:rsidP="00984A3E">
            <w:pPr>
              <w:pStyle w:val="TAC"/>
              <w:rPr>
                <w:sz w:val="16"/>
                <w:szCs w:val="16"/>
              </w:rPr>
            </w:pPr>
            <w:r w:rsidRPr="006E0CC5">
              <w:rPr>
                <w:sz w:val="16"/>
                <w:szCs w:val="16"/>
              </w:rPr>
              <w:t>SA#9</w:t>
            </w:r>
            <w:r>
              <w:rPr>
                <w:sz w:val="16"/>
                <w:szCs w:val="16"/>
              </w:rPr>
              <w:t>6</w:t>
            </w:r>
          </w:p>
        </w:tc>
        <w:tc>
          <w:tcPr>
            <w:tcW w:w="1094" w:type="dxa"/>
            <w:shd w:val="solid" w:color="FFFFFF" w:fill="auto"/>
          </w:tcPr>
          <w:p w14:paraId="3759FA82" w14:textId="77777777" w:rsidR="00984A3E" w:rsidRPr="00840E7D" w:rsidRDefault="00984A3E" w:rsidP="00984A3E">
            <w:pPr>
              <w:pStyle w:val="TAC"/>
              <w:rPr>
                <w:sz w:val="16"/>
                <w:szCs w:val="16"/>
              </w:rPr>
            </w:pPr>
            <w:r w:rsidRPr="00840E7D">
              <w:rPr>
                <w:sz w:val="16"/>
                <w:szCs w:val="16"/>
              </w:rPr>
              <w:t>SP-220472</w:t>
            </w:r>
          </w:p>
        </w:tc>
        <w:tc>
          <w:tcPr>
            <w:tcW w:w="567" w:type="dxa"/>
            <w:shd w:val="solid" w:color="FFFFFF" w:fill="auto"/>
          </w:tcPr>
          <w:p w14:paraId="11EC1D1A" w14:textId="77777777" w:rsidR="00984A3E" w:rsidRPr="006E0CC5" w:rsidRDefault="00984A3E" w:rsidP="00984A3E">
            <w:pPr>
              <w:pStyle w:val="TAL"/>
              <w:rPr>
                <w:sz w:val="16"/>
                <w:szCs w:val="16"/>
              </w:rPr>
            </w:pPr>
            <w:r w:rsidRPr="006E0CC5">
              <w:rPr>
                <w:sz w:val="16"/>
                <w:szCs w:val="16"/>
              </w:rPr>
              <w:t>00</w:t>
            </w:r>
            <w:r>
              <w:rPr>
                <w:sz w:val="16"/>
                <w:szCs w:val="16"/>
              </w:rPr>
              <w:t>93</w:t>
            </w:r>
          </w:p>
        </w:tc>
        <w:tc>
          <w:tcPr>
            <w:tcW w:w="425" w:type="dxa"/>
            <w:shd w:val="solid" w:color="FFFFFF" w:fill="auto"/>
          </w:tcPr>
          <w:p w14:paraId="2A253A0D" w14:textId="77777777" w:rsidR="00984A3E" w:rsidRDefault="00984A3E" w:rsidP="00984A3E">
            <w:pPr>
              <w:pStyle w:val="TAR"/>
              <w:jc w:val="center"/>
              <w:rPr>
                <w:sz w:val="16"/>
                <w:szCs w:val="16"/>
              </w:rPr>
            </w:pPr>
            <w:r>
              <w:rPr>
                <w:sz w:val="16"/>
                <w:szCs w:val="16"/>
              </w:rPr>
              <w:t>1</w:t>
            </w:r>
          </w:p>
        </w:tc>
        <w:tc>
          <w:tcPr>
            <w:tcW w:w="425" w:type="dxa"/>
            <w:shd w:val="solid" w:color="FFFFFF" w:fill="auto"/>
          </w:tcPr>
          <w:p w14:paraId="7130C2C3" w14:textId="77777777" w:rsidR="00984A3E" w:rsidRPr="006E0CC5" w:rsidRDefault="00984A3E" w:rsidP="00984A3E">
            <w:pPr>
              <w:pStyle w:val="TAC"/>
              <w:rPr>
                <w:sz w:val="16"/>
                <w:szCs w:val="16"/>
              </w:rPr>
            </w:pPr>
            <w:r w:rsidRPr="006E0CC5">
              <w:rPr>
                <w:sz w:val="16"/>
                <w:szCs w:val="16"/>
              </w:rPr>
              <w:t>F</w:t>
            </w:r>
          </w:p>
        </w:tc>
        <w:tc>
          <w:tcPr>
            <w:tcW w:w="4536" w:type="dxa"/>
            <w:shd w:val="solid" w:color="FFFFFF" w:fill="auto"/>
          </w:tcPr>
          <w:p w14:paraId="76AC9BF6" w14:textId="77777777" w:rsidR="00984A3E" w:rsidRPr="00C1536A" w:rsidRDefault="00984A3E" w:rsidP="00984A3E">
            <w:pPr>
              <w:pStyle w:val="TAL"/>
              <w:rPr>
                <w:sz w:val="16"/>
                <w:szCs w:val="16"/>
              </w:rPr>
            </w:pPr>
            <w:r w:rsidRPr="00984A3E">
              <w:rPr>
                <w:sz w:val="16"/>
                <w:szCs w:val="16"/>
              </w:rPr>
              <w:t>Corrections to the ECS configuration information</w:t>
            </w:r>
          </w:p>
        </w:tc>
        <w:tc>
          <w:tcPr>
            <w:tcW w:w="992" w:type="dxa"/>
            <w:shd w:val="solid" w:color="FFFFFF" w:fill="auto"/>
          </w:tcPr>
          <w:p w14:paraId="56E82693" w14:textId="77777777" w:rsidR="00984A3E" w:rsidRPr="006E0CC5" w:rsidRDefault="00984A3E" w:rsidP="00984A3E">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234CFC13" w14:textId="77777777" w:rsidTr="00B3457A">
        <w:tc>
          <w:tcPr>
            <w:tcW w:w="800" w:type="dxa"/>
            <w:shd w:val="solid" w:color="FFFFFF" w:fill="auto"/>
          </w:tcPr>
          <w:p w14:paraId="1FF71E20"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664B841E"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7A187293"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6F05F06" w14:textId="77777777" w:rsidR="005765D5" w:rsidRPr="006E0CC5" w:rsidRDefault="005765D5" w:rsidP="005765D5">
            <w:pPr>
              <w:pStyle w:val="TAL"/>
              <w:rPr>
                <w:sz w:val="16"/>
                <w:szCs w:val="16"/>
              </w:rPr>
            </w:pPr>
            <w:r w:rsidRPr="006E0CC5">
              <w:rPr>
                <w:sz w:val="16"/>
                <w:szCs w:val="16"/>
              </w:rPr>
              <w:t>00</w:t>
            </w:r>
            <w:r>
              <w:rPr>
                <w:sz w:val="16"/>
                <w:szCs w:val="16"/>
              </w:rPr>
              <w:t>95</w:t>
            </w:r>
          </w:p>
        </w:tc>
        <w:tc>
          <w:tcPr>
            <w:tcW w:w="425" w:type="dxa"/>
            <w:shd w:val="solid" w:color="FFFFFF" w:fill="auto"/>
          </w:tcPr>
          <w:p w14:paraId="1E7A3921" w14:textId="77777777" w:rsidR="005765D5" w:rsidRDefault="005765D5" w:rsidP="005765D5">
            <w:pPr>
              <w:pStyle w:val="TAR"/>
              <w:jc w:val="center"/>
              <w:rPr>
                <w:sz w:val="16"/>
                <w:szCs w:val="16"/>
              </w:rPr>
            </w:pPr>
            <w:r>
              <w:rPr>
                <w:sz w:val="16"/>
                <w:szCs w:val="16"/>
              </w:rPr>
              <w:t>3</w:t>
            </w:r>
          </w:p>
        </w:tc>
        <w:tc>
          <w:tcPr>
            <w:tcW w:w="425" w:type="dxa"/>
            <w:shd w:val="solid" w:color="FFFFFF" w:fill="auto"/>
          </w:tcPr>
          <w:p w14:paraId="51EE798F"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44BA433B" w14:textId="77777777" w:rsidR="005765D5" w:rsidRPr="00984A3E" w:rsidRDefault="005765D5" w:rsidP="005765D5">
            <w:pPr>
              <w:pStyle w:val="TAL"/>
              <w:rPr>
                <w:sz w:val="16"/>
                <w:szCs w:val="16"/>
              </w:rPr>
            </w:pPr>
            <w:r w:rsidRPr="005765D5">
              <w:rPr>
                <w:sz w:val="16"/>
                <w:szCs w:val="16"/>
              </w:rPr>
              <w:t>Corrections for selected T-EAS declaration</w:t>
            </w:r>
          </w:p>
        </w:tc>
        <w:tc>
          <w:tcPr>
            <w:tcW w:w="992" w:type="dxa"/>
            <w:shd w:val="solid" w:color="FFFFFF" w:fill="auto"/>
          </w:tcPr>
          <w:p w14:paraId="38B217EF"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5765D5" w:rsidRPr="00F477AF" w14:paraId="7E4535B8" w14:textId="77777777" w:rsidTr="00B3457A">
        <w:tc>
          <w:tcPr>
            <w:tcW w:w="800" w:type="dxa"/>
            <w:shd w:val="solid" w:color="FFFFFF" w:fill="auto"/>
          </w:tcPr>
          <w:p w14:paraId="5B6F2CFB" w14:textId="77777777" w:rsidR="005765D5" w:rsidRPr="006E0CC5" w:rsidRDefault="005765D5" w:rsidP="005765D5">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531D8F58" w14:textId="77777777" w:rsidR="005765D5" w:rsidRPr="006E0CC5" w:rsidRDefault="005765D5" w:rsidP="005765D5">
            <w:pPr>
              <w:pStyle w:val="TAC"/>
              <w:rPr>
                <w:sz w:val="16"/>
                <w:szCs w:val="16"/>
              </w:rPr>
            </w:pPr>
            <w:r w:rsidRPr="006E0CC5">
              <w:rPr>
                <w:sz w:val="16"/>
                <w:szCs w:val="16"/>
              </w:rPr>
              <w:t>SA#9</w:t>
            </w:r>
            <w:r>
              <w:rPr>
                <w:sz w:val="16"/>
                <w:szCs w:val="16"/>
              </w:rPr>
              <w:t>6</w:t>
            </w:r>
          </w:p>
        </w:tc>
        <w:tc>
          <w:tcPr>
            <w:tcW w:w="1094" w:type="dxa"/>
            <w:shd w:val="solid" w:color="FFFFFF" w:fill="auto"/>
          </w:tcPr>
          <w:p w14:paraId="30110DF8" w14:textId="77777777" w:rsidR="005765D5" w:rsidRPr="00840E7D" w:rsidRDefault="005765D5" w:rsidP="005765D5">
            <w:pPr>
              <w:pStyle w:val="TAC"/>
              <w:rPr>
                <w:sz w:val="16"/>
                <w:szCs w:val="16"/>
              </w:rPr>
            </w:pPr>
            <w:r w:rsidRPr="00840E7D">
              <w:rPr>
                <w:sz w:val="16"/>
                <w:szCs w:val="16"/>
              </w:rPr>
              <w:t>SP-220472</w:t>
            </w:r>
          </w:p>
        </w:tc>
        <w:tc>
          <w:tcPr>
            <w:tcW w:w="567" w:type="dxa"/>
            <w:shd w:val="solid" w:color="FFFFFF" w:fill="auto"/>
          </w:tcPr>
          <w:p w14:paraId="1951A542" w14:textId="77777777" w:rsidR="005765D5" w:rsidRPr="006E0CC5" w:rsidRDefault="005765D5" w:rsidP="005765D5">
            <w:pPr>
              <w:pStyle w:val="TAL"/>
              <w:rPr>
                <w:sz w:val="16"/>
                <w:szCs w:val="16"/>
              </w:rPr>
            </w:pPr>
            <w:r w:rsidRPr="006E0CC5">
              <w:rPr>
                <w:sz w:val="16"/>
                <w:szCs w:val="16"/>
              </w:rPr>
              <w:t>00</w:t>
            </w:r>
            <w:r>
              <w:rPr>
                <w:sz w:val="16"/>
                <w:szCs w:val="16"/>
              </w:rPr>
              <w:t>96</w:t>
            </w:r>
          </w:p>
        </w:tc>
        <w:tc>
          <w:tcPr>
            <w:tcW w:w="425" w:type="dxa"/>
            <w:shd w:val="solid" w:color="FFFFFF" w:fill="auto"/>
          </w:tcPr>
          <w:p w14:paraId="6C3D975C" w14:textId="77777777" w:rsidR="005765D5" w:rsidRDefault="005765D5" w:rsidP="005765D5">
            <w:pPr>
              <w:pStyle w:val="TAR"/>
              <w:jc w:val="center"/>
              <w:rPr>
                <w:sz w:val="16"/>
                <w:szCs w:val="16"/>
              </w:rPr>
            </w:pPr>
            <w:r>
              <w:rPr>
                <w:sz w:val="16"/>
                <w:szCs w:val="16"/>
              </w:rPr>
              <w:t>1</w:t>
            </w:r>
          </w:p>
        </w:tc>
        <w:tc>
          <w:tcPr>
            <w:tcW w:w="425" w:type="dxa"/>
            <w:shd w:val="solid" w:color="FFFFFF" w:fill="auto"/>
          </w:tcPr>
          <w:p w14:paraId="11E4A214" w14:textId="77777777" w:rsidR="005765D5" w:rsidRPr="006E0CC5" w:rsidRDefault="005765D5" w:rsidP="005765D5">
            <w:pPr>
              <w:pStyle w:val="TAC"/>
              <w:rPr>
                <w:sz w:val="16"/>
                <w:szCs w:val="16"/>
              </w:rPr>
            </w:pPr>
            <w:r w:rsidRPr="006E0CC5">
              <w:rPr>
                <w:sz w:val="16"/>
                <w:szCs w:val="16"/>
              </w:rPr>
              <w:t>F</w:t>
            </w:r>
          </w:p>
        </w:tc>
        <w:tc>
          <w:tcPr>
            <w:tcW w:w="4536" w:type="dxa"/>
            <w:shd w:val="solid" w:color="FFFFFF" w:fill="auto"/>
          </w:tcPr>
          <w:p w14:paraId="0B2AA446" w14:textId="77777777" w:rsidR="005765D5" w:rsidRPr="005765D5" w:rsidRDefault="005765D5" w:rsidP="005765D5">
            <w:pPr>
              <w:pStyle w:val="TAL"/>
              <w:rPr>
                <w:sz w:val="16"/>
                <w:szCs w:val="16"/>
              </w:rPr>
            </w:pPr>
            <w:r w:rsidRPr="005765D5">
              <w:rPr>
                <w:sz w:val="16"/>
                <w:szCs w:val="16"/>
              </w:rPr>
              <w:t>Corrections for incomplete functions of ECS and EDGE-6</w:t>
            </w:r>
          </w:p>
        </w:tc>
        <w:tc>
          <w:tcPr>
            <w:tcW w:w="992" w:type="dxa"/>
            <w:shd w:val="solid" w:color="FFFFFF" w:fill="auto"/>
          </w:tcPr>
          <w:p w14:paraId="7DECBE15" w14:textId="77777777" w:rsidR="005765D5" w:rsidRPr="006E0CC5" w:rsidRDefault="005765D5" w:rsidP="005765D5">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7799F4E5" w14:textId="77777777" w:rsidTr="00B3457A">
        <w:tc>
          <w:tcPr>
            <w:tcW w:w="800" w:type="dxa"/>
            <w:shd w:val="solid" w:color="FFFFFF" w:fill="auto"/>
          </w:tcPr>
          <w:p w14:paraId="402ACB0E"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44BCB1A0"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15F7234A"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45119165" w14:textId="77777777" w:rsidR="00EA714B" w:rsidRPr="006E0CC5" w:rsidRDefault="00EA714B" w:rsidP="00EA714B">
            <w:pPr>
              <w:pStyle w:val="TAL"/>
              <w:rPr>
                <w:sz w:val="16"/>
                <w:szCs w:val="16"/>
              </w:rPr>
            </w:pPr>
            <w:r w:rsidRPr="006E0CC5">
              <w:rPr>
                <w:sz w:val="16"/>
                <w:szCs w:val="16"/>
              </w:rPr>
              <w:t>00</w:t>
            </w:r>
            <w:r>
              <w:rPr>
                <w:sz w:val="16"/>
                <w:szCs w:val="16"/>
              </w:rPr>
              <w:t>97</w:t>
            </w:r>
          </w:p>
        </w:tc>
        <w:tc>
          <w:tcPr>
            <w:tcW w:w="425" w:type="dxa"/>
            <w:shd w:val="solid" w:color="FFFFFF" w:fill="auto"/>
          </w:tcPr>
          <w:p w14:paraId="4E039C6B"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7B948EB5"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0D33ADCB" w14:textId="77777777" w:rsidR="00EA714B" w:rsidRPr="005765D5" w:rsidRDefault="00EA714B" w:rsidP="00EA714B">
            <w:pPr>
              <w:pStyle w:val="TAL"/>
              <w:rPr>
                <w:sz w:val="16"/>
                <w:szCs w:val="16"/>
              </w:rPr>
            </w:pPr>
            <w:r w:rsidRPr="00EA714B">
              <w:rPr>
                <w:sz w:val="16"/>
                <w:szCs w:val="16"/>
              </w:rPr>
              <w:t>Corrections to ACT status subscription and notification</w:t>
            </w:r>
          </w:p>
        </w:tc>
        <w:tc>
          <w:tcPr>
            <w:tcW w:w="992" w:type="dxa"/>
            <w:shd w:val="solid" w:color="FFFFFF" w:fill="auto"/>
          </w:tcPr>
          <w:p w14:paraId="129EF7ED"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A714B" w:rsidRPr="00F477AF" w14:paraId="348F7E1D" w14:textId="77777777" w:rsidTr="00B3457A">
        <w:tc>
          <w:tcPr>
            <w:tcW w:w="800" w:type="dxa"/>
            <w:shd w:val="solid" w:color="FFFFFF" w:fill="auto"/>
          </w:tcPr>
          <w:p w14:paraId="6854DF10" w14:textId="77777777" w:rsidR="00EA714B" w:rsidRPr="006E0CC5" w:rsidRDefault="00EA714B" w:rsidP="00EA714B">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1AFE5BFB" w14:textId="77777777" w:rsidR="00EA714B" w:rsidRPr="006E0CC5" w:rsidRDefault="00EA714B" w:rsidP="00EA714B">
            <w:pPr>
              <w:pStyle w:val="TAC"/>
              <w:rPr>
                <w:sz w:val="16"/>
                <w:szCs w:val="16"/>
              </w:rPr>
            </w:pPr>
            <w:r w:rsidRPr="006E0CC5">
              <w:rPr>
                <w:sz w:val="16"/>
                <w:szCs w:val="16"/>
              </w:rPr>
              <w:t>SA#9</w:t>
            </w:r>
            <w:r>
              <w:rPr>
                <w:sz w:val="16"/>
                <w:szCs w:val="16"/>
              </w:rPr>
              <w:t>6</w:t>
            </w:r>
          </w:p>
        </w:tc>
        <w:tc>
          <w:tcPr>
            <w:tcW w:w="1094" w:type="dxa"/>
            <w:shd w:val="solid" w:color="FFFFFF" w:fill="auto"/>
          </w:tcPr>
          <w:p w14:paraId="2B1B66A1" w14:textId="77777777" w:rsidR="00EA714B" w:rsidRPr="00840E7D" w:rsidRDefault="00EA714B" w:rsidP="00EA714B">
            <w:pPr>
              <w:pStyle w:val="TAC"/>
              <w:rPr>
                <w:sz w:val="16"/>
                <w:szCs w:val="16"/>
              </w:rPr>
            </w:pPr>
            <w:r w:rsidRPr="00840E7D">
              <w:rPr>
                <w:sz w:val="16"/>
                <w:szCs w:val="16"/>
              </w:rPr>
              <w:t>SP-220472</w:t>
            </w:r>
          </w:p>
        </w:tc>
        <w:tc>
          <w:tcPr>
            <w:tcW w:w="567" w:type="dxa"/>
            <w:shd w:val="solid" w:color="FFFFFF" w:fill="auto"/>
          </w:tcPr>
          <w:p w14:paraId="553CFC0A" w14:textId="77777777" w:rsidR="00EA714B" w:rsidRPr="006E0CC5" w:rsidRDefault="00EA714B" w:rsidP="00EA714B">
            <w:pPr>
              <w:pStyle w:val="TAL"/>
              <w:rPr>
                <w:sz w:val="16"/>
                <w:szCs w:val="16"/>
              </w:rPr>
            </w:pPr>
            <w:r w:rsidRPr="006E0CC5">
              <w:rPr>
                <w:sz w:val="16"/>
                <w:szCs w:val="16"/>
              </w:rPr>
              <w:t>00</w:t>
            </w:r>
            <w:r>
              <w:rPr>
                <w:sz w:val="16"/>
                <w:szCs w:val="16"/>
              </w:rPr>
              <w:t>98</w:t>
            </w:r>
          </w:p>
        </w:tc>
        <w:tc>
          <w:tcPr>
            <w:tcW w:w="425" w:type="dxa"/>
            <w:shd w:val="solid" w:color="FFFFFF" w:fill="auto"/>
          </w:tcPr>
          <w:p w14:paraId="1F9DE566" w14:textId="77777777" w:rsidR="00EA714B" w:rsidRDefault="00EA714B" w:rsidP="00EA714B">
            <w:pPr>
              <w:pStyle w:val="TAR"/>
              <w:jc w:val="center"/>
              <w:rPr>
                <w:sz w:val="16"/>
                <w:szCs w:val="16"/>
              </w:rPr>
            </w:pPr>
            <w:r>
              <w:rPr>
                <w:sz w:val="16"/>
                <w:szCs w:val="16"/>
              </w:rPr>
              <w:t>1</w:t>
            </w:r>
          </w:p>
        </w:tc>
        <w:tc>
          <w:tcPr>
            <w:tcW w:w="425" w:type="dxa"/>
            <w:shd w:val="solid" w:color="FFFFFF" w:fill="auto"/>
          </w:tcPr>
          <w:p w14:paraId="077644C3" w14:textId="77777777" w:rsidR="00EA714B" w:rsidRPr="006E0CC5" w:rsidRDefault="00EA714B" w:rsidP="00EA714B">
            <w:pPr>
              <w:pStyle w:val="TAC"/>
              <w:rPr>
                <w:sz w:val="16"/>
                <w:szCs w:val="16"/>
              </w:rPr>
            </w:pPr>
            <w:r w:rsidRPr="006E0CC5">
              <w:rPr>
                <w:sz w:val="16"/>
                <w:szCs w:val="16"/>
              </w:rPr>
              <w:t>F</w:t>
            </w:r>
          </w:p>
        </w:tc>
        <w:tc>
          <w:tcPr>
            <w:tcW w:w="4536" w:type="dxa"/>
            <w:shd w:val="solid" w:color="FFFFFF" w:fill="auto"/>
          </w:tcPr>
          <w:p w14:paraId="5F38A3FC" w14:textId="77777777" w:rsidR="00EA714B" w:rsidRPr="00EA714B" w:rsidRDefault="00EA714B" w:rsidP="00EA714B">
            <w:pPr>
              <w:pStyle w:val="TAL"/>
              <w:rPr>
                <w:sz w:val="16"/>
                <w:szCs w:val="16"/>
              </w:rPr>
            </w:pPr>
            <w:r w:rsidRPr="00EA714B">
              <w:rPr>
                <w:sz w:val="16"/>
                <w:szCs w:val="16"/>
              </w:rPr>
              <w:t>Issues on usage of ACR with LADNs</w:t>
            </w:r>
          </w:p>
        </w:tc>
        <w:tc>
          <w:tcPr>
            <w:tcW w:w="992" w:type="dxa"/>
            <w:shd w:val="solid" w:color="FFFFFF" w:fill="auto"/>
          </w:tcPr>
          <w:p w14:paraId="1AF7EEC3" w14:textId="77777777" w:rsidR="00EA714B" w:rsidRPr="006E0CC5" w:rsidRDefault="00EA714B" w:rsidP="00EA714B">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7E877157" w14:textId="77777777" w:rsidTr="00B3457A">
        <w:tc>
          <w:tcPr>
            <w:tcW w:w="800" w:type="dxa"/>
            <w:shd w:val="solid" w:color="FFFFFF" w:fill="auto"/>
          </w:tcPr>
          <w:p w14:paraId="7FE5FF1D"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357900E9"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7E24AA68"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5FAA47B9" w14:textId="77777777" w:rsidR="00E64C51" w:rsidRPr="006E0CC5" w:rsidRDefault="00E64C51" w:rsidP="00E64C51">
            <w:pPr>
              <w:pStyle w:val="TAL"/>
              <w:rPr>
                <w:sz w:val="16"/>
                <w:szCs w:val="16"/>
              </w:rPr>
            </w:pPr>
            <w:r w:rsidRPr="006E0CC5">
              <w:rPr>
                <w:sz w:val="16"/>
                <w:szCs w:val="16"/>
              </w:rPr>
              <w:t>0</w:t>
            </w:r>
            <w:r>
              <w:rPr>
                <w:sz w:val="16"/>
                <w:szCs w:val="16"/>
              </w:rPr>
              <w:t>103</w:t>
            </w:r>
          </w:p>
        </w:tc>
        <w:tc>
          <w:tcPr>
            <w:tcW w:w="425" w:type="dxa"/>
            <w:shd w:val="solid" w:color="FFFFFF" w:fill="auto"/>
          </w:tcPr>
          <w:p w14:paraId="228E6C6F"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4CE2AB33"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2ECEAB4E" w14:textId="77777777" w:rsidR="00E64C51" w:rsidRPr="00EA714B" w:rsidRDefault="00E64C51" w:rsidP="00E64C51">
            <w:pPr>
              <w:pStyle w:val="TAL"/>
              <w:rPr>
                <w:sz w:val="16"/>
                <w:szCs w:val="16"/>
              </w:rPr>
            </w:pPr>
            <w:r w:rsidRPr="00E64C51">
              <w:rPr>
                <w:sz w:val="16"/>
                <w:szCs w:val="16"/>
              </w:rPr>
              <w:t>Solve EN in ACR</w:t>
            </w:r>
          </w:p>
        </w:tc>
        <w:tc>
          <w:tcPr>
            <w:tcW w:w="992" w:type="dxa"/>
            <w:shd w:val="solid" w:color="FFFFFF" w:fill="auto"/>
          </w:tcPr>
          <w:p w14:paraId="498E98C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E64C51" w:rsidRPr="00F477AF" w14:paraId="2E73209C" w14:textId="77777777" w:rsidTr="00B3457A">
        <w:tc>
          <w:tcPr>
            <w:tcW w:w="800" w:type="dxa"/>
            <w:shd w:val="solid" w:color="FFFFFF" w:fill="auto"/>
          </w:tcPr>
          <w:p w14:paraId="2D140427" w14:textId="77777777" w:rsidR="00E64C51" w:rsidRPr="006E0CC5" w:rsidRDefault="00E64C51" w:rsidP="00E64C51">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73F01538" w14:textId="77777777" w:rsidR="00E64C51" w:rsidRPr="006E0CC5" w:rsidRDefault="00E64C51" w:rsidP="00E64C51">
            <w:pPr>
              <w:pStyle w:val="TAC"/>
              <w:rPr>
                <w:sz w:val="16"/>
                <w:szCs w:val="16"/>
              </w:rPr>
            </w:pPr>
            <w:r w:rsidRPr="006E0CC5">
              <w:rPr>
                <w:sz w:val="16"/>
                <w:szCs w:val="16"/>
              </w:rPr>
              <w:t>SA#9</w:t>
            </w:r>
            <w:r>
              <w:rPr>
                <w:sz w:val="16"/>
                <w:szCs w:val="16"/>
              </w:rPr>
              <w:t>6</w:t>
            </w:r>
          </w:p>
        </w:tc>
        <w:tc>
          <w:tcPr>
            <w:tcW w:w="1094" w:type="dxa"/>
            <w:shd w:val="solid" w:color="FFFFFF" w:fill="auto"/>
          </w:tcPr>
          <w:p w14:paraId="5C6B095E" w14:textId="77777777" w:rsidR="00E64C51" w:rsidRPr="00840E7D" w:rsidRDefault="00E64C51" w:rsidP="00E64C51">
            <w:pPr>
              <w:pStyle w:val="TAC"/>
              <w:rPr>
                <w:sz w:val="16"/>
                <w:szCs w:val="16"/>
              </w:rPr>
            </w:pPr>
            <w:r w:rsidRPr="00840E7D">
              <w:rPr>
                <w:sz w:val="16"/>
                <w:szCs w:val="16"/>
              </w:rPr>
              <w:t>SP-220472</w:t>
            </w:r>
          </w:p>
        </w:tc>
        <w:tc>
          <w:tcPr>
            <w:tcW w:w="567" w:type="dxa"/>
            <w:shd w:val="solid" w:color="FFFFFF" w:fill="auto"/>
          </w:tcPr>
          <w:p w14:paraId="11533717" w14:textId="77777777" w:rsidR="00E64C51" w:rsidRPr="006E0CC5" w:rsidRDefault="00E64C51" w:rsidP="00E64C51">
            <w:pPr>
              <w:pStyle w:val="TAL"/>
              <w:rPr>
                <w:sz w:val="16"/>
                <w:szCs w:val="16"/>
              </w:rPr>
            </w:pPr>
            <w:r w:rsidRPr="006E0CC5">
              <w:rPr>
                <w:sz w:val="16"/>
                <w:szCs w:val="16"/>
              </w:rPr>
              <w:t>0</w:t>
            </w:r>
            <w:r>
              <w:rPr>
                <w:sz w:val="16"/>
                <w:szCs w:val="16"/>
              </w:rPr>
              <w:t>104</w:t>
            </w:r>
          </w:p>
        </w:tc>
        <w:tc>
          <w:tcPr>
            <w:tcW w:w="425" w:type="dxa"/>
            <w:shd w:val="solid" w:color="FFFFFF" w:fill="auto"/>
          </w:tcPr>
          <w:p w14:paraId="40751BF6" w14:textId="77777777" w:rsidR="00E64C51" w:rsidRDefault="00E64C51" w:rsidP="00E64C51">
            <w:pPr>
              <w:pStyle w:val="TAR"/>
              <w:jc w:val="center"/>
              <w:rPr>
                <w:sz w:val="16"/>
                <w:szCs w:val="16"/>
              </w:rPr>
            </w:pPr>
            <w:r>
              <w:rPr>
                <w:sz w:val="16"/>
                <w:szCs w:val="16"/>
              </w:rPr>
              <w:t>1</w:t>
            </w:r>
          </w:p>
        </w:tc>
        <w:tc>
          <w:tcPr>
            <w:tcW w:w="425" w:type="dxa"/>
            <w:shd w:val="solid" w:color="FFFFFF" w:fill="auto"/>
          </w:tcPr>
          <w:p w14:paraId="67BE8574" w14:textId="77777777" w:rsidR="00E64C51" w:rsidRPr="006E0CC5" w:rsidRDefault="00E64C51" w:rsidP="00E64C51">
            <w:pPr>
              <w:pStyle w:val="TAC"/>
              <w:rPr>
                <w:sz w:val="16"/>
                <w:szCs w:val="16"/>
              </w:rPr>
            </w:pPr>
            <w:r w:rsidRPr="006E0CC5">
              <w:rPr>
                <w:sz w:val="16"/>
                <w:szCs w:val="16"/>
              </w:rPr>
              <w:t>F</w:t>
            </w:r>
          </w:p>
        </w:tc>
        <w:tc>
          <w:tcPr>
            <w:tcW w:w="4536" w:type="dxa"/>
            <w:shd w:val="solid" w:color="FFFFFF" w:fill="auto"/>
          </w:tcPr>
          <w:p w14:paraId="1312B239" w14:textId="77777777" w:rsidR="00E64C51" w:rsidRPr="00E64C51" w:rsidRDefault="00E64C51" w:rsidP="00E64C51">
            <w:pPr>
              <w:pStyle w:val="TAL"/>
              <w:rPr>
                <w:sz w:val="16"/>
                <w:szCs w:val="16"/>
              </w:rPr>
            </w:pPr>
            <w:r w:rsidRPr="00E64C51">
              <w:rPr>
                <w:sz w:val="16"/>
                <w:szCs w:val="16"/>
              </w:rPr>
              <w:t>Solve EN in ACR</w:t>
            </w:r>
            <w:r>
              <w:t xml:space="preserve"> </w:t>
            </w:r>
            <w:r w:rsidRPr="00E64C51">
              <w:rPr>
                <w:sz w:val="16"/>
                <w:szCs w:val="16"/>
              </w:rPr>
              <w:t>Correction to the supported functions of EDGE-9</w:t>
            </w:r>
          </w:p>
        </w:tc>
        <w:tc>
          <w:tcPr>
            <w:tcW w:w="992" w:type="dxa"/>
            <w:shd w:val="solid" w:color="FFFFFF" w:fill="auto"/>
          </w:tcPr>
          <w:p w14:paraId="4F4BEA94" w14:textId="77777777" w:rsidR="00E64C51" w:rsidRPr="006E0CC5" w:rsidRDefault="00E64C51" w:rsidP="00E64C51">
            <w:pPr>
              <w:pStyle w:val="TAC"/>
              <w:rPr>
                <w:sz w:val="16"/>
                <w:szCs w:val="16"/>
              </w:rPr>
            </w:pPr>
            <w:r w:rsidRPr="006E0CC5">
              <w:rPr>
                <w:sz w:val="16"/>
                <w:szCs w:val="16"/>
              </w:rPr>
              <w:t>17.</w:t>
            </w:r>
            <w:r>
              <w:rPr>
                <w:sz w:val="16"/>
                <w:szCs w:val="16"/>
              </w:rPr>
              <w:t>4</w:t>
            </w:r>
            <w:r w:rsidRPr="006E0CC5">
              <w:rPr>
                <w:sz w:val="16"/>
                <w:szCs w:val="16"/>
              </w:rPr>
              <w:t>.0</w:t>
            </w:r>
          </w:p>
        </w:tc>
      </w:tr>
      <w:tr w:rsidR="000F41E3" w:rsidRPr="00F477AF" w14:paraId="4B7D434F" w14:textId="77777777" w:rsidTr="00B3457A">
        <w:tc>
          <w:tcPr>
            <w:tcW w:w="800" w:type="dxa"/>
            <w:shd w:val="solid" w:color="FFFFFF" w:fill="auto"/>
          </w:tcPr>
          <w:p w14:paraId="11B6C948" w14:textId="77777777" w:rsidR="000F41E3" w:rsidRPr="006E0CC5" w:rsidRDefault="000F41E3" w:rsidP="000F41E3">
            <w:pPr>
              <w:pStyle w:val="TAC"/>
              <w:rPr>
                <w:sz w:val="16"/>
                <w:szCs w:val="16"/>
              </w:rPr>
            </w:pPr>
            <w:r w:rsidRPr="006E0CC5">
              <w:rPr>
                <w:sz w:val="16"/>
                <w:szCs w:val="16"/>
              </w:rPr>
              <w:t>202</w:t>
            </w:r>
            <w:r>
              <w:rPr>
                <w:sz w:val="16"/>
                <w:szCs w:val="16"/>
              </w:rPr>
              <w:t>2</w:t>
            </w:r>
            <w:r w:rsidRPr="006E0CC5">
              <w:rPr>
                <w:sz w:val="16"/>
                <w:szCs w:val="16"/>
              </w:rPr>
              <w:t>-</w:t>
            </w:r>
            <w:r>
              <w:rPr>
                <w:sz w:val="16"/>
                <w:szCs w:val="16"/>
              </w:rPr>
              <w:t>06</w:t>
            </w:r>
          </w:p>
        </w:tc>
        <w:tc>
          <w:tcPr>
            <w:tcW w:w="800" w:type="dxa"/>
            <w:shd w:val="solid" w:color="FFFFFF" w:fill="auto"/>
          </w:tcPr>
          <w:p w14:paraId="2C548302" w14:textId="77777777" w:rsidR="000F41E3" w:rsidRPr="006E0CC5" w:rsidRDefault="000F41E3" w:rsidP="000F41E3">
            <w:pPr>
              <w:pStyle w:val="TAC"/>
              <w:rPr>
                <w:sz w:val="16"/>
                <w:szCs w:val="16"/>
              </w:rPr>
            </w:pPr>
            <w:r w:rsidRPr="006E0CC5">
              <w:rPr>
                <w:sz w:val="16"/>
                <w:szCs w:val="16"/>
              </w:rPr>
              <w:t>SA#9</w:t>
            </w:r>
            <w:r>
              <w:rPr>
                <w:sz w:val="16"/>
                <w:szCs w:val="16"/>
              </w:rPr>
              <w:t>6</w:t>
            </w:r>
          </w:p>
        </w:tc>
        <w:tc>
          <w:tcPr>
            <w:tcW w:w="1094" w:type="dxa"/>
            <w:shd w:val="solid" w:color="FFFFFF" w:fill="auto"/>
          </w:tcPr>
          <w:p w14:paraId="4132B1E1" w14:textId="77777777" w:rsidR="000F41E3" w:rsidRPr="00840E7D" w:rsidRDefault="000F41E3" w:rsidP="000F41E3">
            <w:pPr>
              <w:pStyle w:val="TAC"/>
              <w:rPr>
                <w:sz w:val="16"/>
                <w:szCs w:val="16"/>
              </w:rPr>
            </w:pPr>
            <w:r w:rsidRPr="00840E7D">
              <w:rPr>
                <w:sz w:val="16"/>
                <w:szCs w:val="16"/>
              </w:rPr>
              <w:t>SP-220472</w:t>
            </w:r>
          </w:p>
        </w:tc>
        <w:tc>
          <w:tcPr>
            <w:tcW w:w="567" w:type="dxa"/>
            <w:shd w:val="solid" w:color="FFFFFF" w:fill="auto"/>
          </w:tcPr>
          <w:p w14:paraId="50DEC986" w14:textId="77777777" w:rsidR="000F41E3" w:rsidRPr="006E0CC5" w:rsidRDefault="000F41E3" w:rsidP="000F41E3">
            <w:pPr>
              <w:pStyle w:val="TAL"/>
              <w:rPr>
                <w:sz w:val="16"/>
                <w:szCs w:val="16"/>
              </w:rPr>
            </w:pPr>
            <w:r w:rsidRPr="006E0CC5">
              <w:rPr>
                <w:sz w:val="16"/>
                <w:szCs w:val="16"/>
              </w:rPr>
              <w:t>0</w:t>
            </w:r>
            <w:r>
              <w:rPr>
                <w:sz w:val="16"/>
                <w:szCs w:val="16"/>
              </w:rPr>
              <w:t>106</w:t>
            </w:r>
          </w:p>
        </w:tc>
        <w:tc>
          <w:tcPr>
            <w:tcW w:w="425" w:type="dxa"/>
            <w:shd w:val="solid" w:color="FFFFFF" w:fill="auto"/>
          </w:tcPr>
          <w:p w14:paraId="0DE5E9C8" w14:textId="77777777" w:rsidR="000F41E3" w:rsidRDefault="000F41E3" w:rsidP="000F41E3">
            <w:pPr>
              <w:pStyle w:val="TAR"/>
              <w:jc w:val="center"/>
              <w:rPr>
                <w:sz w:val="16"/>
                <w:szCs w:val="16"/>
              </w:rPr>
            </w:pPr>
            <w:r>
              <w:rPr>
                <w:sz w:val="16"/>
                <w:szCs w:val="16"/>
              </w:rPr>
              <w:t>2</w:t>
            </w:r>
          </w:p>
        </w:tc>
        <w:tc>
          <w:tcPr>
            <w:tcW w:w="425" w:type="dxa"/>
            <w:shd w:val="solid" w:color="FFFFFF" w:fill="auto"/>
          </w:tcPr>
          <w:p w14:paraId="484657CD" w14:textId="77777777" w:rsidR="000F41E3" w:rsidRPr="006E0CC5" w:rsidRDefault="000F41E3" w:rsidP="000F41E3">
            <w:pPr>
              <w:pStyle w:val="TAC"/>
              <w:rPr>
                <w:sz w:val="16"/>
                <w:szCs w:val="16"/>
              </w:rPr>
            </w:pPr>
            <w:r w:rsidRPr="006E0CC5">
              <w:rPr>
                <w:sz w:val="16"/>
                <w:szCs w:val="16"/>
              </w:rPr>
              <w:t>F</w:t>
            </w:r>
          </w:p>
        </w:tc>
        <w:tc>
          <w:tcPr>
            <w:tcW w:w="4536" w:type="dxa"/>
            <w:shd w:val="solid" w:color="FFFFFF" w:fill="auto"/>
          </w:tcPr>
          <w:p w14:paraId="4DA32B83" w14:textId="77777777" w:rsidR="000F41E3" w:rsidRPr="00E64C51" w:rsidRDefault="003C09CE" w:rsidP="000F41E3">
            <w:pPr>
              <w:pStyle w:val="TAL"/>
              <w:rPr>
                <w:sz w:val="16"/>
                <w:szCs w:val="16"/>
              </w:rPr>
            </w:pPr>
            <w:r w:rsidRPr="003C09CE">
              <w:rPr>
                <w:sz w:val="16"/>
                <w:szCs w:val="16"/>
              </w:rPr>
              <w:t>Corrections to the incompleteness and format errors</w:t>
            </w:r>
          </w:p>
        </w:tc>
        <w:tc>
          <w:tcPr>
            <w:tcW w:w="992" w:type="dxa"/>
            <w:shd w:val="solid" w:color="FFFFFF" w:fill="auto"/>
          </w:tcPr>
          <w:p w14:paraId="07C92AD8" w14:textId="77777777" w:rsidR="000F41E3" w:rsidRPr="006E0CC5" w:rsidRDefault="000F41E3" w:rsidP="000F41E3">
            <w:pPr>
              <w:pStyle w:val="TAC"/>
              <w:rPr>
                <w:sz w:val="16"/>
                <w:szCs w:val="16"/>
              </w:rPr>
            </w:pPr>
            <w:r w:rsidRPr="006E0CC5">
              <w:rPr>
                <w:sz w:val="16"/>
                <w:szCs w:val="16"/>
              </w:rPr>
              <w:t>17.</w:t>
            </w:r>
            <w:r>
              <w:rPr>
                <w:sz w:val="16"/>
                <w:szCs w:val="16"/>
              </w:rPr>
              <w:t>4</w:t>
            </w:r>
            <w:r w:rsidRPr="006E0CC5">
              <w:rPr>
                <w:sz w:val="16"/>
                <w:szCs w:val="16"/>
              </w:rPr>
              <w:t>.0</w:t>
            </w:r>
          </w:p>
        </w:tc>
      </w:tr>
      <w:tr w:rsidR="00CD5A92" w:rsidRPr="00F477AF" w14:paraId="51E52898" w14:textId="77777777" w:rsidTr="00B3457A">
        <w:tc>
          <w:tcPr>
            <w:tcW w:w="800" w:type="dxa"/>
            <w:shd w:val="solid" w:color="FFFFFF" w:fill="auto"/>
          </w:tcPr>
          <w:p w14:paraId="1F8C194C" w14:textId="77777777" w:rsidR="00CD5A92" w:rsidRPr="006E0CC5" w:rsidRDefault="00CD5A92" w:rsidP="00CD5A92">
            <w:pPr>
              <w:pStyle w:val="TAC"/>
              <w:rPr>
                <w:sz w:val="16"/>
                <w:szCs w:val="16"/>
              </w:rPr>
            </w:pPr>
            <w:r w:rsidRPr="006E0CC5">
              <w:rPr>
                <w:sz w:val="16"/>
                <w:szCs w:val="16"/>
              </w:rPr>
              <w:lastRenderedPageBreak/>
              <w:t>202</w:t>
            </w:r>
            <w:r>
              <w:rPr>
                <w:sz w:val="16"/>
                <w:szCs w:val="16"/>
              </w:rPr>
              <w:t>2</w:t>
            </w:r>
            <w:r w:rsidRPr="006E0CC5">
              <w:rPr>
                <w:sz w:val="16"/>
                <w:szCs w:val="16"/>
              </w:rPr>
              <w:t>-</w:t>
            </w:r>
            <w:r>
              <w:rPr>
                <w:sz w:val="16"/>
                <w:szCs w:val="16"/>
              </w:rPr>
              <w:t>09</w:t>
            </w:r>
          </w:p>
        </w:tc>
        <w:tc>
          <w:tcPr>
            <w:tcW w:w="800" w:type="dxa"/>
            <w:shd w:val="solid" w:color="FFFFFF" w:fill="auto"/>
          </w:tcPr>
          <w:p w14:paraId="5CB34C27" w14:textId="77777777" w:rsidR="00CD5A92" w:rsidRPr="006E0CC5" w:rsidRDefault="00CD5A92" w:rsidP="00CD5A92">
            <w:pPr>
              <w:pStyle w:val="TAC"/>
              <w:rPr>
                <w:sz w:val="16"/>
                <w:szCs w:val="16"/>
              </w:rPr>
            </w:pPr>
            <w:r w:rsidRPr="006E0CC5">
              <w:rPr>
                <w:sz w:val="16"/>
                <w:szCs w:val="16"/>
              </w:rPr>
              <w:t>SA#9</w:t>
            </w:r>
            <w:r>
              <w:rPr>
                <w:sz w:val="16"/>
                <w:szCs w:val="16"/>
              </w:rPr>
              <w:t>7</w:t>
            </w:r>
          </w:p>
        </w:tc>
        <w:tc>
          <w:tcPr>
            <w:tcW w:w="1094" w:type="dxa"/>
            <w:shd w:val="solid" w:color="FFFFFF" w:fill="auto"/>
          </w:tcPr>
          <w:p w14:paraId="657D6250" w14:textId="77777777" w:rsidR="00CD5A92" w:rsidRPr="00840E7D" w:rsidRDefault="00CD5A92" w:rsidP="00CD5A92">
            <w:pPr>
              <w:pStyle w:val="TAC"/>
              <w:rPr>
                <w:sz w:val="16"/>
                <w:szCs w:val="16"/>
              </w:rPr>
            </w:pPr>
            <w:r w:rsidRPr="00CD5A92">
              <w:rPr>
                <w:sz w:val="16"/>
                <w:szCs w:val="16"/>
              </w:rPr>
              <w:t>SP-220919</w:t>
            </w:r>
          </w:p>
        </w:tc>
        <w:tc>
          <w:tcPr>
            <w:tcW w:w="567" w:type="dxa"/>
            <w:shd w:val="solid" w:color="FFFFFF" w:fill="auto"/>
          </w:tcPr>
          <w:p w14:paraId="1631715B" w14:textId="77777777" w:rsidR="00CD5A92" w:rsidRPr="006E0CC5" w:rsidRDefault="00CD5A92" w:rsidP="00CD5A92">
            <w:pPr>
              <w:pStyle w:val="TAL"/>
              <w:rPr>
                <w:sz w:val="16"/>
                <w:szCs w:val="16"/>
              </w:rPr>
            </w:pPr>
            <w:r w:rsidRPr="006E0CC5">
              <w:rPr>
                <w:sz w:val="16"/>
                <w:szCs w:val="16"/>
              </w:rPr>
              <w:t>0</w:t>
            </w:r>
            <w:r>
              <w:rPr>
                <w:sz w:val="16"/>
                <w:szCs w:val="16"/>
              </w:rPr>
              <w:t>108</w:t>
            </w:r>
          </w:p>
        </w:tc>
        <w:tc>
          <w:tcPr>
            <w:tcW w:w="425" w:type="dxa"/>
            <w:shd w:val="solid" w:color="FFFFFF" w:fill="auto"/>
          </w:tcPr>
          <w:p w14:paraId="01D65ED1" w14:textId="77777777" w:rsidR="00CD5A92" w:rsidRDefault="00CD5A92" w:rsidP="00CD5A92">
            <w:pPr>
              <w:pStyle w:val="TAR"/>
              <w:jc w:val="center"/>
              <w:rPr>
                <w:sz w:val="16"/>
                <w:szCs w:val="16"/>
              </w:rPr>
            </w:pPr>
            <w:r>
              <w:rPr>
                <w:sz w:val="16"/>
                <w:szCs w:val="16"/>
              </w:rPr>
              <w:t>1</w:t>
            </w:r>
          </w:p>
        </w:tc>
        <w:tc>
          <w:tcPr>
            <w:tcW w:w="425" w:type="dxa"/>
            <w:shd w:val="solid" w:color="FFFFFF" w:fill="auto"/>
          </w:tcPr>
          <w:p w14:paraId="18003897" w14:textId="77777777" w:rsidR="00CD5A92" w:rsidRPr="006E0CC5" w:rsidRDefault="00CD5A92" w:rsidP="00CD5A92">
            <w:pPr>
              <w:pStyle w:val="TAC"/>
              <w:rPr>
                <w:sz w:val="16"/>
                <w:szCs w:val="16"/>
              </w:rPr>
            </w:pPr>
            <w:r w:rsidRPr="006E0CC5">
              <w:rPr>
                <w:sz w:val="16"/>
                <w:szCs w:val="16"/>
              </w:rPr>
              <w:t>F</w:t>
            </w:r>
          </w:p>
        </w:tc>
        <w:tc>
          <w:tcPr>
            <w:tcW w:w="4536" w:type="dxa"/>
            <w:shd w:val="solid" w:color="FFFFFF" w:fill="auto"/>
          </w:tcPr>
          <w:p w14:paraId="5B87C954" w14:textId="77777777" w:rsidR="00CD5A92" w:rsidRPr="003C09CE" w:rsidRDefault="00CD5A92" w:rsidP="00CD5A92">
            <w:pPr>
              <w:pStyle w:val="TAL"/>
              <w:rPr>
                <w:sz w:val="16"/>
                <w:szCs w:val="16"/>
              </w:rPr>
            </w:pPr>
            <w:r w:rsidRPr="00CD5A92">
              <w:rPr>
                <w:sz w:val="16"/>
                <w:szCs w:val="16"/>
              </w:rPr>
              <w:t>Add security info in service provisioning response</w:t>
            </w:r>
          </w:p>
        </w:tc>
        <w:tc>
          <w:tcPr>
            <w:tcW w:w="992" w:type="dxa"/>
            <w:shd w:val="solid" w:color="FFFFFF" w:fill="auto"/>
          </w:tcPr>
          <w:p w14:paraId="03438F82" w14:textId="77777777" w:rsidR="00CD5A92" w:rsidRPr="006E0CC5" w:rsidRDefault="00CD5A92" w:rsidP="00CD5A92">
            <w:pPr>
              <w:pStyle w:val="TAC"/>
              <w:rPr>
                <w:sz w:val="16"/>
                <w:szCs w:val="16"/>
              </w:rPr>
            </w:pPr>
            <w:r w:rsidRPr="006E0CC5">
              <w:rPr>
                <w:sz w:val="16"/>
                <w:szCs w:val="16"/>
              </w:rPr>
              <w:t>17.</w:t>
            </w:r>
            <w:r>
              <w:rPr>
                <w:sz w:val="16"/>
                <w:szCs w:val="16"/>
              </w:rPr>
              <w:t>5</w:t>
            </w:r>
            <w:r w:rsidRPr="006E0CC5">
              <w:rPr>
                <w:sz w:val="16"/>
                <w:szCs w:val="16"/>
              </w:rPr>
              <w:t>.0</w:t>
            </w:r>
          </w:p>
        </w:tc>
      </w:tr>
      <w:tr w:rsidR="00DC0E05" w:rsidRPr="00F477AF" w14:paraId="6B8B6491" w14:textId="77777777" w:rsidTr="00B3457A">
        <w:tc>
          <w:tcPr>
            <w:tcW w:w="800" w:type="dxa"/>
            <w:shd w:val="solid" w:color="FFFFFF" w:fill="auto"/>
          </w:tcPr>
          <w:p w14:paraId="5F533C2A" w14:textId="77777777" w:rsidR="00DC0E05" w:rsidRPr="006E0CC5" w:rsidRDefault="00DC0E05" w:rsidP="00DC0E05">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7380C26" w14:textId="77777777" w:rsidR="00DC0E05" w:rsidRPr="006E0CC5" w:rsidRDefault="00DC0E05" w:rsidP="00DC0E05">
            <w:pPr>
              <w:pStyle w:val="TAC"/>
              <w:rPr>
                <w:sz w:val="16"/>
                <w:szCs w:val="16"/>
              </w:rPr>
            </w:pPr>
            <w:r w:rsidRPr="006E0CC5">
              <w:rPr>
                <w:sz w:val="16"/>
                <w:szCs w:val="16"/>
              </w:rPr>
              <w:t>SA#9</w:t>
            </w:r>
            <w:r>
              <w:rPr>
                <w:sz w:val="16"/>
                <w:szCs w:val="16"/>
              </w:rPr>
              <w:t>7</w:t>
            </w:r>
          </w:p>
        </w:tc>
        <w:tc>
          <w:tcPr>
            <w:tcW w:w="1094" w:type="dxa"/>
            <w:shd w:val="solid" w:color="FFFFFF" w:fill="auto"/>
          </w:tcPr>
          <w:p w14:paraId="5C36CF11" w14:textId="77777777" w:rsidR="00DC0E05" w:rsidRPr="00CD5A92" w:rsidRDefault="00DC0E05" w:rsidP="00DC0E05">
            <w:pPr>
              <w:pStyle w:val="TAC"/>
              <w:rPr>
                <w:sz w:val="16"/>
                <w:szCs w:val="16"/>
              </w:rPr>
            </w:pPr>
            <w:r w:rsidRPr="00CD5A92">
              <w:rPr>
                <w:sz w:val="16"/>
                <w:szCs w:val="16"/>
              </w:rPr>
              <w:t>SP-220919</w:t>
            </w:r>
          </w:p>
        </w:tc>
        <w:tc>
          <w:tcPr>
            <w:tcW w:w="567" w:type="dxa"/>
            <w:shd w:val="solid" w:color="FFFFFF" w:fill="auto"/>
          </w:tcPr>
          <w:p w14:paraId="3DB2A108" w14:textId="77777777" w:rsidR="00DC0E05" w:rsidRPr="006E0CC5" w:rsidRDefault="00DC0E05" w:rsidP="00DC0E05">
            <w:pPr>
              <w:pStyle w:val="TAL"/>
              <w:rPr>
                <w:sz w:val="16"/>
                <w:szCs w:val="16"/>
              </w:rPr>
            </w:pPr>
            <w:r w:rsidRPr="006E0CC5">
              <w:rPr>
                <w:sz w:val="16"/>
                <w:szCs w:val="16"/>
              </w:rPr>
              <w:t>0</w:t>
            </w:r>
            <w:r>
              <w:rPr>
                <w:sz w:val="16"/>
                <w:szCs w:val="16"/>
              </w:rPr>
              <w:t>109</w:t>
            </w:r>
          </w:p>
        </w:tc>
        <w:tc>
          <w:tcPr>
            <w:tcW w:w="425" w:type="dxa"/>
            <w:shd w:val="solid" w:color="FFFFFF" w:fill="auto"/>
          </w:tcPr>
          <w:p w14:paraId="08D8924A" w14:textId="77777777" w:rsidR="00DC0E05" w:rsidRDefault="00DC0E05" w:rsidP="00DC0E05">
            <w:pPr>
              <w:pStyle w:val="TAR"/>
              <w:jc w:val="center"/>
              <w:rPr>
                <w:sz w:val="16"/>
                <w:szCs w:val="16"/>
              </w:rPr>
            </w:pPr>
            <w:r>
              <w:rPr>
                <w:sz w:val="16"/>
                <w:szCs w:val="16"/>
              </w:rPr>
              <w:t>1</w:t>
            </w:r>
          </w:p>
        </w:tc>
        <w:tc>
          <w:tcPr>
            <w:tcW w:w="425" w:type="dxa"/>
            <w:shd w:val="solid" w:color="FFFFFF" w:fill="auto"/>
          </w:tcPr>
          <w:p w14:paraId="7770E750" w14:textId="77777777" w:rsidR="00DC0E05" w:rsidRPr="006E0CC5" w:rsidRDefault="00DC0E05" w:rsidP="00DC0E05">
            <w:pPr>
              <w:pStyle w:val="TAC"/>
              <w:rPr>
                <w:sz w:val="16"/>
                <w:szCs w:val="16"/>
              </w:rPr>
            </w:pPr>
            <w:r w:rsidRPr="006E0CC5">
              <w:rPr>
                <w:sz w:val="16"/>
                <w:szCs w:val="16"/>
              </w:rPr>
              <w:t>F</w:t>
            </w:r>
          </w:p>
        </w:tc>
        <w:tc>
          <w:tcPr>
            <w:tcW w:w="4536" w:type="dxa"/>
            <w:shd w:val="solid" w:color="FFFFFF" w:fill="auto"/>
          </w:tcPr>
          <w:p w14:paraId="4166DE60" w14:textId="77777777" w:rsidR="00DC0E05" w:rsidRPr="00CD5A92" w:rsidRDefault="00DC0E05" w:rsidP="00DC0E05">
            <w:pPr>
              <w:pStyle w:val="TAL"/>
              <w:rPr>
                <w:sz w:val="16"/>
                <w:szCs w:val="16"/>
              </w:rPr>
            </w:pPr>
            <w:r w:rsidRPr="00DC0E05">
              <w:rPr>
                <w:sz w:val="16"/>
                <w:szCs w:val="16"/>
              </w:rPr>
              <w:t>Clarify location user consent</w:t>
            </w:r>
          </w:p>
        </w:tc>
        <w:tc>
          <w:tcPr>
            <w:tcW w:w="992" w:type="dxa"/>
            <w:shd w:val="solid" w:color="FFFFFF" w:fill="auto"/>
          </w:tcPr>
          <w:p w14:paraId="226DDB86" w14:textId="77777777" w:rsidR="00DC0E05" w:rsidRPr="006E0CC5" w:rsidRDefault="00DC0E05" w:rsidP="00DC0E05">
            <w:pPr>
              <w:pStyle w:val="TAC"/>
              <w:rPr>
                <w:sz w:val="16"/>
                <w:szCs w:val="16"/>
              </w:rPr>
            </w:pPr>
            <w:r w:rsidRPr="006E0CC5">
              <w:rPr>
                <w:sz w:val="16"/>
                <w:szCs w:val="16"/>
              </w:rPr>
              <w:t>17.</w:t>
            </w:r>
            <w:r>
              <w:rPr>
                <w:sz w:val="16"/>
                <w:szCs w:val="16"/>
              </w:rPr>
              <w:t>5</w:t>
            </w:r>
            <w:r w:rsidRPr="006E0CC5">
              <w:rPr>
                <w:sz w:val="16"/>
                <w:szCs w:val="16"/>
              </w:rPr>
              <w:t>.0</w:t>
            </w:r>
          </w:p>
        </w:tc>
      </w:tr>
      <w:tr w:rsidR="003D759D" w:rsidRPr="00F477AF" w14:paraId="4F5F494E" w14:textId="77777777" w:rsidTr="00B3457A">
        <w:tc>
          <w:tcPr>
            <w:tcW w:w="800" w:type="dxa"/>
            <w:shd w:val="solid" w:color="FFFFFF" w:fill="auto"/>
          </w:tcPr>
          <w:p w14:paraId="5D9DF40D" w14:textId="77777777" w:rsidR="003D759D" w:rsidRPr="006E0CC5" w:rsidRDefault="003D759D" w:rsidP="003D759D">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FA88DC9" w14:textId="77777777" w:rsidR="003D759D" w:rsidRPr="006E0CC5" w:rsidRDefault="003D759D" w:rsidP="003D759D">
            <w:pPr>
              <w:pStyle w:val="TAC"/>
              <w:rPr>
                <w:sz w:val="16"/>
                <w:szCs w:val="16"/>
              </w:rPr>
            </w:pPr>
            <w:r w:rsidRPr="006E0CC5">
              <w:rPr>
                <w:sz w:val="16"/>
                <w:szCs w:val="16"/>
              </w:rPr>
              <w:t>SA#9</w:t>
            </w:r>
            <w:r>
              <w:rPr>
                <w:sz w:val="16"/>
                <w:szCs w:val="16"/>
              </w:rPr>
              <w:t>7</w:t>
            </w:r>
          </w:p>
        </w:tc>
        <w:tc>
          <w:tcPr>
            <w:tcW w:w="1094" w:type="dxa"/>
            <w:shd w:val="solid" w:color="FFFFFF" w:fill="auto"/>
          </w:tcPr>
          <w:p w14:paraId="5054238C" w14:textId="77777777" w:rsidR="003D759D" w:rsidRPr="00CD5A92" w:rsidRDefault="003D759D" w:rsidP="003D759D">
            <w:pPr>
              <w:pStyle w:val="TAC"/>
              <w:rPr>
                <w:sz w:val="16"/>
                <w:szCs w:val="16"/>
              </w:rPr>
            </w:pPr>
            <w:r w:rsidRPr="00CD5A92">
              <w:rPr>
                <w:sz w:val="16"/>
                <w:szCs w:val="16"/>
              </w:rPr>
              <w:t>SP-220919</w:t>
            </w:r>
          </w:p>
        </w:tc>
        <w:tc>
          <w:tcPr>
            <w:tcW w:w="567" w:type="dxa"/>
            <w:shd w:val="solid" w:color="FFFFFF" w:fill="auto"/>
          </w:tcPr>
          <w:p w14:paraId="46E48F4B" w14:textId="77777777" w:rsidR="003D759D" w:rsidRPr="006E0CC5" w:rsidRDefault="003D759D" w:rsidP="003D759D">
            <w:pPr>
              <w:pStyle w:val="TAL"/>
              <w:rPr>
                <w:sz w:val="16"/>
                <w:szCs w:val="16"/>
              </w:rPr>
            </w:pPr>
            <w:r w:rsidRPr="006E0CC5">
              <w:rPr>
                <w:sz w:val="16"/>
                <w:szCs w:val="16"/>
              </w:rPr>
              <w:t>0</w:t>
            </w:r>
            <w:r>
              <w:rPr>
                <w:sz w:val="16"/>
                <w:szCs w:val="16"/>
              </w:rPr>
              <w:t>114</w:t>
            </w:r>
          </w:p>
        </w:tc>
        <w:tc>
          <w:tcPr>
            <w:tcW w:w="425" w:type="dxa"/>
            <w:shd w:val="solid" w:color="FFFFFF" w:fill="auto"/>
          </w:tcPr>
          <w:p w14:paraId="495A1D7E" w14:textId="77777777" w:rsidR="003D759D" w:rsidRDefault="003D759D" w:rsidP="003D759D">
            <w:pPr>
              <w:pStyle w:val="TAR"/>
              <w:jc w:val="center"/>
              <w:rPr>
                <w:sz w:val="16"/>
                <w:szCs w:val="16"/>
              </w:rPr>
            </w:pPr>
            <w:r>
              <w:rPr>
                <w:sz w:val="16"/>
                <w:szCs w:val="16"/>
              </w:rPr>
              <w:t>1</w:t>
            </w:r>
          </w:p>
        </w:tc>
        <w:tc>
          <w:tcPr>
            <w:tcW w:w="425" w:type="dxa"/>
            <w:shd w:val="solid" w:color="FFFFFF" w:fill="auto"/>
          </w:tcPr>
          <w:p w14:paraId="212A3E2C" w14:textId="77777777" w:rsidR="003D759D" w:rsidRPr="006E0CC5" w:rsidRDefault="003D759D" w:rsidP="003D759D">
            <w:pPr>
              <w:pStyle w:val="TAC"/>
              <w:rPr>
                <w:sz w:val="16"/>
                <w:szCs w:val="16"/>
              </w:rPr>
            </w:pPr>
            <w:r w:rsidRPr="006E0CC5">
              <w:rPr>
                <w:sz w:val="16"/>
                <w:szCs w:val="16"/>
              </w:rPr>
              <w:t>F</w:t>
            </w:r>
          </w:p>
        </w:tc>
        <w:tc>
          <w:tcPr>
            <w:tcW w:w="4536" w:type="dxa"/>
            <w:shd w:val="solid" w:color="FFFFFF" w:fill="auto"/>
          </w:tcPr>
          <w:p w14:paraId="6C9FD7D4" w14:textId="77777777" w:rsidR="003D759D" w:rsidRPr="00DC0E05" w:rsidRDefault="003D759D" w:rsidP="003D759D">
            <w:pPr>
              <w:pStyle w:val="TAL"/>
              <w:rPr>
                <w:sz w:val="16"/>
                <w:szCs w:val="16"/>
              </w:rPr>
            </w:pPr>
            <w:r w:rsidRPr="003D759D">
              <w:rPr>
                <w:sz w:val="16"/>
                <w:szCs w:val="16"/>
              </w:rPr>
              <w:t>Introduction of a reference to charging</w:t>
            </w:r>
          </w:p>
        </w:tc>
        <w:tc>
          <w:tcPr>
            <w:tcW w:w="992" w:type="dxa"/>
            <w:shd w:val="solid" w:color="FFFFFF" w:fill="auto"/>
          </w:tcPr>
          <w:p w14:paraId="4B27C28C" w14:textId="77777777" w:rsidR="003D759D" w:rsidRPr="006E0CC5" w:rsidRDefault="003D759D" w:rsidP="003D759D">
            <w:pPr>
              <w:pStyle w:val="TAC"/>
              <w:rPr>
                <w:sz w:val="16"/>
                <w:szCs w:val="16"/>
              </w:rPr>
            </w:pPr>
            <w:r w:rsidRPr="006E0CC5">
              <w:rPr>
                <w:sz w:val="16"/>
                <w:szCs w:val="16"/>
              </w:rPr>
              <w:t>17.</w:t>
            </w:r>
            <w:r>
              <w:rPr>
                <w:sz w:val="16"/>
                <w:szCs w:val="16"/>
              </w:rPr>
              <w:t>5</w:t>
            </w:r>
            <w:r w:rsidRPr="006E0CC5">
              <w:rPr>
                <w:sz w:val="16"/>
                <w:szCs w:val="16"/>
              </w:rPr>
              <w:t>.0</w:t>
            </w:r>
          </w:p>
        </w:tc>
      </w:tr>
      <w:tr w:rsidR="008C44CE" w:rsidRPr="00F477AF" w14:paraId="338187DA" w14:textId="77777777" w:rsidTr="00B3457A">
        <w:tc>
          <w:tcPr>
            <w:tcW w:w="800" w:type="dxa"/>
            <w:shd w:val="solid" w:color="FFFFFF" w:fill="auto"/>
          </w:tcPr>
          <w:p w14:paraId="158C0403" w14:textId="77777777" w:rsidR="008C44CE" w:rsidRPr="006E0CC5" w:rsidRDefault="008C44CE" w:rsidP="008C44CE">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3782B64A" w14:textId="77777777" w:rsidR="008C44CE" w:rsidRPr="006E0CC5" w:rsidRDefault="008C44CE" w:rsidP="008C44CE">
            <w:pPr>
              <w:pStyle w:val="TAC"/>
              <w:rPr>
                <w:sz w:val="16"/>
                <w:szCs w:val="16"/>
              </w:rPr>
            </w:pPr>
            <w:r w:rsidRPr="006E0CC5">
              <w:rPr>
                <w:sz w:val="16"/>
                <w:szCs w:val="16"/>
              </w:rPr>
              <w:t>SA#9</w:t>
            </w:r>
            <w:r>
              <w:rPr>
                <w:sz w:val="16"/>
                <w:szCs w:val="16"/>
              </w:rPr>
              <w:t>7</w:t>
            </w:r>
          </w:p>
        </w:tc>
        <w:tc>
          <w:tcPr>
            <w:tcW w:w="1094" w:type="dxa"/>
            <w:shd w:val="solid" w:color="FFFFFF" w:fill="auto"/>
          </w:tcPr>
          <w:p w14:paraId="2C980E80" w14:textId="77777777" w:rsidR="008C44CE" w:rsidRPr="00CD5A92" w:rsidRDefault="008C44CE" w:rsidP="008C44CE">
            <w:pPr>
              <w:pStyle w:val="TAC"/>
              <w:rPr>
                <w:sz w:val="16"/>
                <w:szCs w:val="16"/>
              </w:rPr>
            </w:pPr>
            <w:r w:rsidRPr="00CD5A92">
              <w:rPr>
                <w:sz w:val="16"/>
                <w:szCs w:val="16"/>
              </w:rPr>
              <w:t>SP-220919</w:t>
            </w:r>
          </w:p>
        </w:tc>
        <w:tc>
          <w:tcPr>
            <w:tcW w:w="567" w:type="dxa"/>
            <w:shd w:val="solid" w:color="FFFFFF" w:fill="auto"/>
          </w:tcPr>
          <w:p w14:paraId="60710144" w14:textId="77777777" w:rsidR="008C44CE" w:rsidRPr="006E0CC5" w:rsidRDefault="008C44CE" w:rsidP="008C44CE">
            <w:pPr>
              <w:pStyle w:val="TAL"/>
              <w:rPr>
                <w:sz w:val="16"/>
                <w:szCs w:val="16"/>
              </w:rPr>
            </w:pPr>
            <w:r w:rsidRPr="006E0CC5">
              <w:rPr>
                <w:sz w:val="16"/>
                <w:szCs w:val="16"/>
              </w:rPr>
              <w:t>0</w:t>
            </w:r>
            <w:r>
              <w:rPr>
                <w:sz w:val="16"/>
                <w:szCs w:val="16"/>
              </w:rPr>
              <w:t>117</w:t>
            </w:r>
          </w:p>
        </w:tc>
        <w:tc>
          <w:tcPr>
            <w:tcW w:w="425" w:type="dxa"/>
            <w:shd w:val="solid" w:color="FFFFFF" w:fill="auto"/>
          </w:tcPr>
          <w:p w14:paraId="6A4A7374" w14:textId="77777777" w:rsidR="008C44CE" w:rsidRDefault="008C44CE" w:rsidP="008C44CE">
            <w:pPr>
              <w:pStyle w:val="TAR"/>
              <w:jc w:val="center"/>
              <w:rPr>
                <w:sz w:val="16"/>
                <w:szCs w:val="16"/>
              </w:rPr>
            </w:pPr>
            <w:r>
              <w:rPr>
                <w:sz w:val="16"/>
                <w:szCs w:val="16"/>
              </w:rPr>
              <w:t>2</w:t>
            </w:r>
          </w:p>
        </w:tc>
        <w:tc>
          <w:tcPr>
            <w:tcW w:w="425" w:type="dxa"/>
            <w:shd w:val="solid" w:color="FFFFFF" w:fill="auto"/>
          </w:tcPr>
          <w:p w14:paraId="453C1C9B" w14:textId="77777777" w:rsidR="008C44CE" w:rsidRPr="006E0CC5" w:rsidRDefault="008C44CE" w:rsidP="008C44CE">
            <w:pPr>
              <w:pStyle w:val="TAC"/>
              <w:rPr>
                <w:sz w:val="16"/>
                <w:szCs w:val="16"/>
              </w:rPr>
            </w:pPr>
            <w:r w:rsidRPr="006E0CC5">
              <w:rPr>
                <w:sz w:val="16"/>
                <w:szCs w:val="16"/>
              </w:rPr>
              <w:t>F</w:t>
            </w:r>
          </w:p>
        </w:tc>
        <w:tc>
          <w:tcPr>
            <w:tcW w:w="4536" w:type="dxa"/>
            <w:shd w:val="solid" w:color="FFFFFF" w:fill="auto"/>
          </w:tcPr>
          <w:p w14:paraId="2E223CA1" w14:textId="77777777" w:rsidR="008C44CE" w:rsidRPr="003D759D" w:rsidRDefault="008C44CE" w:rsidP="008C44CE">
            <w:pPr>
              <w:pStyle w:val="TAL"/>
              <w:rPr>
                <w:sz w:val="16"/>
                <w:szCs w:val="16"/>
              </w:rPr>
            </w:pPr>
            <w:r w:rsidRPr="008C44CE">
              <w:rPr>
                <w:sz w:val="16"/>
                <w:szCs w:val="16"/>
              </w:rPr>
              <w:t>Correction to Relationship between EDGEAPP and ETSI MEC architectures</w:t>
            </w:r>
          </w:p>
        </w:tc>
        <w:tc>
          <w:tcPr>
            <w:tcW w:w="992" w:type="dxa"/>
            <w:shd w:val="solid" w:color="FFFFFF" w:fill="auto"/>
          </w:tcPr>
          <w:p w14:paraId="727CA98D" w14:textId="77777777" w:rsidR="008C44CE" w:rsidRPr="006E0CC5" w:rsidRDefault="008C44CE" w:rsidP="008C44CE">
            <w:pPr>
              <w:pStyle w:val="TAC"/>
              <w:rPr>
                <w:sz w:val="16"/>
                <w:szCs w:val="16"/>
              </w:rPr>
            </w:pPr>
            <w:r w:rsidRPr="006E0CC5">
              <w:rPr>
                <w:sz w:val="16"/>
                <w:szCs w:val="16"/>
              </w:rPr>
              <w:t>17.</w:t>
            </w:r>
            <w:r>
              <w:rPr>
                <w:sz w:val="16"/>
                <w:szCs w:val="16"/>
              </w:rPr>
              <w:t>5</w:t>
            </w:r>
            <w:r w:rsidRPr="006E0CC5">
              <w:rPr>
                <w:sz w:val="16"/>
                <w:szCs w:val="16"/>
              </w:rPr>
              <w:t>.0</w:t>
            </w:r>
          </w:p>
        </w:tc>
      </w:tr>
      <w:tr w:rsidR="00C05A8B" w:rsidRPr="00F477AF" w14:paraId="137DA147" w14:textId="77777777" w:rsidTr="00B3457A">
        <w:tc>
          <w:tcPr>
            <w:tcW w:w="800" w:type="dxa"/>
            <w:shd w:val="solid" w:color="FFFFFF" w:fill="auto"/>
          </w:tcPr>
          <w:p w14:paraId="0B4572F7" w14:textId="77777777" w:rsidR="00C05A8B" w:rsidRPr="006E0CC5" w:rsidRDefault="00C05A8B" w:rsidP="00C05A8B">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02582D20" w14:textId="77777777" w:rsidR="00C05A8B" w:rsidRPr="006E0CC5" w:rsidRDefault="00C05A8B" w:rsidP="00C05A8B">
            <w:pPr>
              <w:pStyle w:val="TAC"/>
              <w:rPr>
                <w:sz w:val="16"/>
                <w:szCs w:val="16"/>
              </w:rPr>
            </w:pPr>
            <w:r w:rsidRPr="006E0CC5">
              <w:rPr>
                <w:sz w:val="16"/>
                <w:szCs w:val="16"/>
              </w:rPr>
              <w:t>SA#9</w:t>
            </w:r>
            <w:r>
              <w:rPr>
                <w:sz w:val="16"/>
                <w:szCs w:val="16"/>
              </w:rPr>
              <w:t>7</w:t>
            </w:r>
          </w:p>
        </w:tc>
        <w:tc>
          <w:tcPr>
            <w:tcW w:w="1094" w:type="dxa"/>
            <w:shd w:val="solid" w:color="FFFFFF" w:fill="auto"/>
          </w:tcPr>
          <w:p w14:paraId="0BC7CB5E" w14:textId="77777777" w:rsidR="00C05A8B" w:rsidRPr="00CD5A92" w:rsidRDefault="00C05A8B" w:rsidP="00C05A8B">
            <w:pPr>
              <w:pStyle w:val="TAC"/>
              <w:rPr>
                <w:sz w:val="16"/>
                <w:szCs w:val="16"/>
              </w:rPr>
            </w:pPr>
            <w:r w:rsidRPr="00CD5A92">
              <w:rPr>
                <w:sz w:val="16"/>
                <w:szCs w:val="16"/>
              </w:rPr>
              <w:t>SP-220919</w:t>
            </w:r>
          </w:p>
        </w:tc>
        <w:tc>
          <w:tcPr>
            <w:tcW w:w="567" w:type="dxa"/>
            <w:shd w:val="solid" w:color="FFFFFF" w:fill="auto"/>
          </w:tcPr>
          <w:p w14:paraId="0AD1851C" w14:textId="77777777" w:rsidR="00C05A8B" w:rsidRPr="006E0CC5" w:rsidRDefault="00C05A8B" w:rsidP="00C05A8B">
            <w:pPr>
              <w:pStyle w:val="TAL"/>
              <w:rPr>
                <w:sz w:val="16"/>
                <w:szCs w:val="16"/>
              </w:rPr>
            </w:pPr>
            <w:r w:rsidRPr="006E0CC5">
              <w:rPr>
                <w:sz w:val="16"/>
                <w:szCs w:val="16"/>
              </w:rPr>
              <w:t>0</w:t>
            </w:r>
            <w:r>
              <w:rPr>
                <w:sz w:val="16"/>
                <w:szCs w:val="16"/>
              </w:rPr>
              <w:t>122</w:t>
            </w:r>
          </w:p>
        </w:tc>
        <w:tc>
          <w:tcPr>
            <w:tcW w:w="425" w:type="dxa"/>
            <w:shd w:val="solid" w:color="FFFFFF" w:fill="auto"/>
          </w:tcPr>
          <w:p w14:paraId="22EC30DF" w14:textId="77777777" w:rsidR="00C05A8B" w:rsidRDefault="00C05A8B" w:rsidP="00C05A8B">
            <w:pPr>
              <w:pStyle w:val="TAR"/>
              <w:jc w:val="center"/>
              <w:rPr>
                <w:sz w:val="16"/>
                <w:szCs w:val="16"/>
              </w:rPr>
            </w:pPr>
            <w:r>
              <w:rPr>
                <w:sz w:val="16"/>
                <w:szCs w:val="16"/>
              </w:rPr>
              <w:t>1</w:t>
            </w:r>
          </w:p>
        </w:tc>
        <w:tc>
          <w:tcPr>
            <w:tcW w:w="425" w:type="dxa"/>
            <w:shd w:val="solid" w:color="FFFFFF" w:fill="auto"/>
          </w:tcPr>
          <w:p w14:paraId="5A1B9DF3" w14:textId="77777777" w:rsidR="00C05A8B" w:rsidRPr="006E0CC5" w:rsidRDefault="00C05A8B" w:rsidP="00C05A8B">
            <w:pPr>
              <w:pStyle w:val="TAC"/>
              <w:rPr>
                <w:sz w:val="16"/>
                <w:szCs w:val="16"/>
              </w:rPr>
            </w:pPr>
            <w:r w:rsidRPr="006E0CC5">
              <w:rPr>
                <w:sz w:val="16"/>
                <w:szCs w:val="16"/>
              </w:rPr>
              <w:t>F</w:t>
            </w:r>
          </w:p>
        </w:tc>
        <w:tc>
          <w:tcPr>
            <w:tcW w:w="4536" w:type="dxa"/>
            <w:shd w:val="solid" w:color="FFFFFF" w:fill="auto"/>
          </w:tcPr>
          <w:p w14:paraId="70875C66" w14:textId="77777777" w:rsidR="00C05A8B" w:rsidRPr="008C44CE" w:rsidRDefault="00C05A8B" w:rsidP="00C05A8B">
            <w:pPr>
              <w:pStyle w:val="TAL"/>
              <w:rPr>
                <w:sz w:val="16"/>
                <w:szCs w:val="16"/>
              </w:rPr>
            </w:pPr>
            <w:r w:rsidRPr="00C05A8B">
              <w:rPr>
                <w:sz w:val="16"/>
                <w:szCs w:val="16"/>
              </w:rPr>
              <w:t>Correction of EES discovery to EAS discovery</w:t>
            </w:r>
          </w:p>
        </w:tc>
        <w:tc>
          <w:tcPr>
            <w:tcW w:w="992" w:type="dxa"/>
            <w:shd w:val="solid" w:color="FFFFFF" w:fill="auto"/>
          </w:tcPr>
          <w:p w14:paraId="13F0AF31" w14:textId="77777777" w:rsidR="00C05A8B" w:rsidRPr="006E0CC5" w:rsidRDefault="008E39B5" w:rsidP="00C05A8B">
            <w:pPr>
              <w:pStyle w:val="TAC"/>
              <w:rPr>
                <w:sz w:val="16"/>
                <w:szCs w:val="16"/>
              </w:rPr>
            </w:pPr>
            <w:r>
              <w:rPr>
                <w:sz w:val="16"/>
                <w:szCs w:val="16"/>
              </w:rPr>
              <w:t>17</w:t>
            </w:r>
            <w:r w:rsidR="00F17BF7" w:rsidRPr="006E0CC5">
              <w:rPr>
                <w:sz w:val="16"/>
                <w:szCs w:val="16"/>
              </w:rPr>
              <w:t>.</w:t>
            </w:r>
            <w:r>
              <w:rPr>
                <w:sz w:val="16"/>
                <w:szCs w:val="16"/>
              </w:rPr>
              <w:t>5</w:t>
            </w:r>
            <w:r w:rsidR="00F17BF7" w:rsidRPr="006E0CC5">
              <w:rPr>
                <w:sz w:val="16"/>
                <w:szCs w:val="16"/>
              </w:rPr>
              <w:t>.0</w:t>
            </w:r>
          </w:p>
        </w:tc>
      </w:tr>
      <w:tr w:rsidR="00487401" w:rsidRPr="00F477AF" w14:paraId="3413B870" w14:textId="77777777" w:rsidTr="00B3457A">
        <w:tc>
          <w:tcPr>
            <w:tcW w:w="800" w:type="dxa"/>
            <w:shd w:val="solid" w:color="FFFFFF" w:fill="auto"/>
          </w:tcPr>
          <w:p w14:paraId="55A0D64A" w14:textId="77777777" w:rsidR="00487401" w:rsidRPr="006E0CC5" w:rsidRDefault="00487401" w:rsidP="00487401">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649C940" w14:textId="77777777" w:rsidR="00487401" w:rsidRPr="006E0CC5" w:rsidRDefault="00487401" w:rsidP="00487401">
            <w:pPr>
              <w:pStyle w:val="TAC"/>
              <w:rPr>
                <w:sz w:val="16"/>
                <w:szCs w:val="16"/>
              </w:rPr>
            </w:pPr>
            <w:r w:rsidRPr="006E0CC5">
              <w:rPr>
                <w:sz w:val="16"/>
                <w:szCs w:val="16"/>
              </w:rPr>
              <w:t>SA#9</w:t>
            </w:r>
            <w:r>
              <w:rPr>
                <w:sz w:val="16"/>
                <w:szCs w:val="16"/>
              </w:rPr>
              <w:t>7</w:t>
            </w:r>
          </w:p>
        </w:tc>
        <w:tc>
          <w:tcPr>
            <w:tcW w:w="1094" w:type="dxa"/>
            <w:shd w:val="solid" w:color="FFFFFF" w:fill="auto"/>
          </w:tcPr>
          <w:p w14:paraId="27BA5319" w14:textId="77777777" w:rsidR="00487401" w:rsidRPr="00CD5A92" w:rsidRDefault="00487401" w:rsidP="00487401">
            <w:pPr>
              <w:pStyle w:val="TAC"/>
              <w:rPr>
                <w:sz w:val="16"/>
                <w:szCs w:val="16"/>
              </w:rPr>
            </w:pPr>
            <w:r w:rsidRPr="00CD5A92">
              <w:rPr>
                <w:sz w:val="16"/>
                <w:szCs w:val="16"/>
              </w:rPr>
              <w:t>SP-2209</w:t>
            </w:r>
            <w:r>
              <w:rPr>
                <w:sz w:val="16"/>
                <w:szCs w:val="16"/>
              </w:rPr>
              <w:t>22</w:t>
            </w:r>
          </w:p>
        </w:tc>
        <w:tc>
          <w:tcPr>
            <w:tcW w:w="567" w:type="dxa"/>
            <w:shd w:val="solid" w:color="FFFFFF" w:fill="auto"/>
          </w:tcPr>
          <w:p w14:paraId="3212BE6C" w14:textId="77777777" w:rsidR="00487401" w:rsidRPr="006E0CC5" w:rsidRDefault="00487401" w:rsidP="00487401">
            <w:pPr>
              <w:pStyle w:val="TAL"/>
              <w:rPr>
                <w:sz w:val="16"/>
                <w:szCs w:val="16"/>
              </w:rPr>
            </w:pPr>
            <w:r w:rsidRPr="006E0CC5">
              <w:rPr>
                <w:sz w:val="16"/>
                <w:szCs w:val="16"/>
              </w:rPr>
              <w:t>0</w:t>
            </w:r>
            <w:r>
              <w:rPr>
                <w:sz w:val="16"/>
                <w:szCs w:val="16"/>
              </w:rPr>
              <w:t>119</w:t>
            </w:r>
          </w:p>
        </w:tc>
        <w:tc>
          <w:tcPr>
            <w:tcW w:w="425" w:type="dxa"/>
            <w:shd w:val="solid" w:color="FFFFFF" w:fill="auto"/>
          </w:tcPr>
          <w:p w14:paraId="142014FF" w14:textId="77777777" w:rsidR="00487401" w:rsidRDefault="00487401" w:rsidP="00487401">
            <w:pPr>
              <w:pStyle w:val="TAR"/>
              <w:jc w:val="center"/>
              <w:rPr>
                <w:sz w:val="16"/>
                <w:szCs w:val="16"/>
              </w:rPr>
            </w:pPr>
            <w:r>
              <w:rPr>
                <w:sz w:val="16"/>
                <w:szCs w:val="16"/>
              </w:rPr>
              <w:t>1</w:t>
            </w:r>
          </w:p>
        </w:tc>
        <w:tc>
          <w:tcPr>
            <w:tcW w:w="425" w:type="dxa"/>
            <w:shd w:val="solid" w:color="FFFFFF" w:fill="auto"/>
          </w:tcPr>
          <w:p w14:paraId="2DD2335C" w14:textId="77777777" w:rsidR="00487401" w:rsidRPr="006E0CC5" w:rsidRDefault="00487401" w:rsidP="00487401">
            <w:pPr>
              <w:pStyle w:val="TAC"/>
              <w:rPr>
                <w:sz w:val="16"/>
                <w:szCs w:val="16"/>
              </w:rPr>
            </w:pPr>
            <w:r>
              <w:rPr>
                <w:sz w:val="16"/>
                <w:szCs w:val="16"/>
              </w:rPr>
              <w:t>B</w:t>
            </w:r>
          </w:p>
        </w:tc>
        <w:tc>
          <w:tcPr>
            <w:tcW w:w="4536" w:type="dxa"/>
            <w:shd w:val="solid" w:color="FFFFFF" w:fill="auto"/>
          </w:tcPr>
          <w:p w14:paraId="74091727" w14:textId="77777777" w:rsidR="00487401" w:rsidRPr="00C05A8B" w:rsidRDefault="00487401" w:rsidP="00487401">
            <w:pPr>
              <w:pStyle w:val="TAL"/>
              <w:rPr>
                <w:sz w:val="16"/>
                <w:szCs w:val="16"/>
              </w:rPr>
            </w:pPr>
            <w:r w:rsidRPr="00487401">
              <w:rPr>
                <w:sz w:val="16"/>
                <w:szCs w:val="16"/>
              </w:rPr>
              <w:t>EDGE-5 APIs</w:t>
            </w:r>
          </w:p>
        </w:tc>
        <w:tc>
          <w:tcPr>
            <w:tcW w:w="992" w:type="dxa"/>
            <w:shd w:val="solid" w:color="FFFFFF" w:fill="auto"/>
          </w:tcPr>
          <w:p w14:paraId="1BCA1EFE" w14:textId="77777777" w:rsidR="00487401" w:rsidRPr="006E0CC5" w:rsidRDefault="00F17BF7" w:rsidP="00487401">
            <w:pPr>
              <w:pStyle w:val="TAC"/>
              <w:rPr>
                <w:sz w:val="16"/>
                <w:szCs w:val="16"/>
              </w:rPr>
            </w:pPr>
            <w:r w:rsidRPr="00F17BF7">
              <w:rPr>
                <w:sz w:val="16"/>
                <w:szCs w:val="16"/>
              </w:rPr>
              <w:t>18.0.0</w:t>
            </w:r>
          </w:p>
        </w:tc>
      </w:tr>
      <w:tr w:rsidR="00F17BF7" w:rsidRPr="00F477AF" w14:paraId="14D8C0E0" w14:textId="77777777" w:rsidTr="00B3457A">
        <w:tc>
          <w:tcPr>
            <w:tcW w:w="800" w:type="dxa"/>
            <w:shd w:val="solid" w:color="FFFFFF" w:fill="auto"/>
          </w:tcPr>
          <w:p w14:paraId="73976312" w14:textId="77777777" w:rsidR="00F17BF7" w:rsidRPr="006E0CC5" w:rsidRDefault="00F17BF7" w:rsidP="00F17BF7">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11C0A732" w14:textId="77777777" w:rsidR="00F17BF7" w:rsidRPr="006E0CC5" w:rsidRDefault="00F17BF7" w:rsidP="00F17BF7">
            <w:pPr>
              <w:pStyle w:val="TAC"/>
              <w:rPr>
                <w:sz w:val="16"/>
                <w:szCs w:val="16"/>
              </w:rPr>
            </w:pPr>
            <w:r w:rsidRPr="006E0CC5">
              <w:rPr>
                <w:sz w:val="16"/>
                <w:szCs w:val="16"/>
              </w:rPr>
              <w:t>SA#9</w:t>
            </w:r>
            <w:r>
              <w:rPr>
                <w:sz w:val="16"/>
                <w:szCs w:val="16"/>
              </w:rPr>
              <w:t>7</w:t>
            </w:r>
          </w:p>
        </w:tc>
        <w:tc>
          <w:tcPr>
            <w:tcW w:w="1094" w:type="dxa"/>
            <w:shd w:val="solid" w:color="FFFFFF" w:fill="auto"/>
          </w:tcPr>
          <w:p w14:paraId="26DAF42B" w14:textId="77777777" w:rsidR="00F17BF7" w:rsidRPr="00CD5A92" w:rsidRDefault="00F17BF7" w:rsidP="00F17BF7">
            <w:pPr>
              <w:pStyle w:val="TAC"/>
              <w:rPr>
                <w:sz w:val="16"/>
                <w:szCs w:val="16"/>
              </w:rPr>
            </w:pPr>
            <w:r w:rsidRPr="00CD5A92">
              <w:rPr>
                <w:sz w:val="16"/>
                <w:szCs w:val="16"/>
              </w:rPr>
              <w:t>SP-2209</w:t>
            </w:r>
            <w:r>
              <w:rPr>
                <w:sz w:val="16"/>
                <w:szCs w:val="16"/>
              </w:rPr>
              <w:t>22</w:t>
            </w:r>
          </w:p>
        </w:tc>
        <w:tc>
          <w:tcPr>
            <w:tcW w:w="567" w:type="dxa"/>
            <w:shd w:val="solid" w:color="FFFFFF" w:fill="auto"/>
          </w:tcPr>
          <w:p w14:paraId="38D5E8A4" w14:textId="77777777" w:rsidR="00F17BF7" w:rsidRPr="006E0CC5" w:rsidRDefault="00F17BF7" w:rsidP="00F17BF7">
            <w:pPr>
              <w:pStyle w:val="TAL"/>
              <w:rPr>
                <w:sz w:val="16"/>
                <w:szCs w:val="16"/>
              </w:rPr>
            </w:pPr>
            <w:r w:rsidRPr="006E0CC5">
              <w:rPr>
                <w:sz w:val="16"/>
                <w:szCs w:val="16"/>
              </w:rPr>
              <w:t>0</w:t>
            </w:r>
            <w:r>
              <w:rPr>
                <w:sz w:val="16"/>
                <w:szCs w:val="16"/>
              </w:rPr>
              <w:t>120</w:t>
            </w:r>
          </w:p>
        </w:tc>
        <w:tc>
          <w:tcPr>
            <w:tcW w:w="425" w:type="dxa"/>
            <w:shd w:val="solid" w:color="FFFFFF" w:fill="auto"/>
          </w:tcPr>
          <w:p w14:paraId="014ABF50" w14:textId="77777777" w:rsidR="00F17BF7" w:rsidRDefault="00F17BF7" w:rsidP="00F17BF7">
            <w:pPr>
              <w:pStyle w:val="TAR"/>
              <w:jc w:val="center"/>
              <w:rPr>
                <w:sz w:val="16"/>
                <w:szCs w:val="16"/>
              </w:rPr>
            </w:pPr>
            <w:r>
              <w:rPr>
                <w:sz w:val="16"/>
                <w:szCs w:val="16"/>
              </w:rPr>
              <w:t>2</w:t>
            </w:r>
          </w:p>
        </w:tc>
        <w:tc>
          <w:tcPr>
            <w:tcW w:w="425" w:type="dxa"/>
            <w:shd w:val="solid" w:color="FFFFFF" w:fill="auto"/>
          </w:tcPr>
          <w:p w14:paraId="2B9A0A79" w14:textId="77777777" w:rsidR="00F17BF7" w:rsidRDefault="00F17BF7" w:rsidP="00F17BF7">
            <w:pPr>
              <w:pStyle w:val="TAC"/>
              <w:rPr>
                <w:sz w:val="16"/>
                <w:szCs w:val="16"/>
              </w:rPr>
            </w:pPr>
            <w:r>
              <w:rPr>
                <w:sz w:val="16"/>
                <w:szCs w:val="16"/>
              </w:rPr>
              <w:t>B</w:t>
            </w:r>
          </w:p>
        </w:tc>
        <w:tc>
          <w:tcPr>
            <w:tcW w:w="4536" w:type="dxa"/>
            <w:shd w:val="solid" w:color="FFFFFF" w:fill="auto"/>
          </w:tcPr>
          <w:p w14:paraId="4F909674" w14:textId="77777777" w:rsidR="00F17BF7" w:rsidRPr="00487401" w:rsidRDefault="00F17BF7" w:rsidP="00F17BF7">
            <w:pPr>
              <w:pStyle w:val="TAL"/>
              <w:rPr>
                <w:sz w:val="16"/>
                <w:szCs w:val="16"/>
              </w:rPr>
            </w:pPr>
            <w:r w:rsidRPr="00F17BF7">
              <w:rPr>
                <w:sz w:val="16"/>
                <w:szCs w:val="16"/>
              </w:rPr>
              <w:t>Edge Notification Service - architecture</w:t>
            </w:r>
          </w:p>
        </w:tc>
        <w:tc>
          <w:tcPr>
            <w:tcW w:w="992" w:type="dxa"/>
            <w:shd w:val="solid" w:color="FFFFFF" w:fill="auto"/>
          </w:tcPr>
          <w:p w14:paraId="78E8C4F4" w14:textId="77777777" w:rsidR="00F17BF7" w:rsidRPr="006E0CC5" w:rsidRDefault="00F17BF7" w:rsidP="00F17BF7">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281E86" w:rsidRPr="00F477AF" w14:paraId="4CBD6B73" w14:textId="77777777" w:rsidTr="00B3457A">
        <w:tc>
          <w:tcPr>
            <w:tcW w:w="800" w:type="dxa"/>
            <w:shd w:val="solid" w:color="FFFFFF" w:fill="auto"/>
          </w:tcPr>
          <w:p w14:paraId="5A6C0B25" w14:textId="77777777" w:rsidR="00281E86" w:rsidRPr="006E0CC5" w:rsidRDefault="00281E86" w:rsidP="00281E86">
            <w:pPr>
              <w:pStyle w:val="TAC"/>
              <w:rPr>
                <w:sz w:val="16"/>
                <w:szCs w:val="16"/>
              </w:rPr>
            </w:pPr>
            <w:r w:rsidRPr="006E0CC5">
              <w:rPr>
                <w:sz w:val="16"/>
                <w:szCs w:val="16"/>
              </w:rPr>
              <w:t>202</w:t>
            </w:r>
            <w:r>
              <w:rPr>
                <w:sz w:val="16"/>
                <w:szCs w:val="16"/>
              </w:rPr>
              <w:t>2</w:t>
            </w:r>
            <w:r w:rsidRPr="006E0CC5">
              <w:rPr>
                <w:sz w:val="16"/>
                <w:szCs w:val="16"/>
              </w:rPr>
              <w:t>-</w:t>
            </w:r>
            <w:r>
              <w:rPr>
                <w:sz w:val="16"/>
                <w:szCs w:val="16"/>
              </w:rPr>
              <w:t>09</w:t>
            </w:r>
          </w:p>
        </w:tc>
        <w:tc>
          <w:tcPr>
            <w:tcW w:w="800" w:type="dxa"/>
            <w:shd w:val="solid" w:color="FFFFFF" w:fill="auto"/>
          </w:tcPr>
          <w:p w14:paraId="7DF46600" w14:textId="77777777" w:rsidR="00281E86" w:rsidRPr="006E0CC5" w:rsidRDefault="00281E86" w:rsidP="00281E86">
            <w:pPr>
              <w:pStyle w:val="TAC"/>
              <w:rPr>
                <w:sz w:val="16"/>
                <w:szCs w:val="16"/>
              </w:rPr>
            </w:pPr>
            <w:r w:rsidRPr="006E0CC5">
              <w:rPr>
                <w:sz w:val="16"/>
                <w:szCs w:val="16"/>
              </w:rPr>
              <w:t>SA#9</w:t>
            </w:r>
            <w:r>
              <w:rPr>
                <w:sz w:val="16"/>
                <w:szCs w:val="16"/>
              </w:rPr>
              <w:t>7</w:t>
            </w:r>
          </w:p>
        </w:tc>
        <w:tc>
          <w:tcPr>
            <w:tcW w:w="1094" w:type="dxa"/>
            <w:shd w:val="solid" w:color="FFFFFF" w:fill="auto"/>
          </w:tcPr>
          <w:p w14:paraId="23FA0CDB" w14:textId="77777777" w:rsidR="00281E86" w:rsidRPr="00CD5A92" w:rsidRDefault="00281E86" w:rsidP="00281E86">
            <w:pPr>
              <w:pStyle w:val="TAC"/>
              <w:rPr>
                <w:sz w:val="16"/>
                <w:szCs w:val="16"/>
              </w:rPr>
            </w:pPr>
            <w:r w:rsidRPr="00CD5A92">
              <w:rPr>
                <w:sz w:val="16"/>
                <w:szCs w:val="16"/>
              </w:rPr>
              <w:t>SP-2209</w:t>
            </w:r>
            <w:r>
              <w:rPr>
                <w:sz w:val="16"/>
                <w:szCs w:val="16"/>
              </w:rPr>
              <w:t>22</w:t>
            </w:r>
          </w:p>
        </w:tc>
        <w:tc>
          <w:tcPr>
            <w:tcW w:w="567" w:type="dxa"/>
            <w:shd w:val="solid" w:color="FFFFFF" w:fill="auto"/>
          </w:tcPr>
          <w:p w14:paraId="4ACBF4F7" w14:textId="77777777" w:rsidR="00281E86" w:rsidRPr="006E0CC5" w:rsidRDefault="00281E86" w:rsidP="00281E86">
            <w:pPr>
              <w:pStyle w:val="TAL"/>
              <w:rPr>
                <w:sz w:val="16"/>
                <w:szCs w:val="16"/>
              </w:rPr>
            </w:pPr>
            <w:r w:rsidRPr="006E0CC5">
              <w:rPr>
                <w:sz w:val="16"/>
                <w:szCs w:val="16"/>
              </w:rPr>
              <w:t>0</w:t>
            </w:r>
            <w:r>
              <w:rPr>
                <w:sz w:val="16"/>
                <w:szCs w:val="16"/>
              </w:rPr>
              <w:t>121</w:t>
            </w:r>
          </w:p>
        </w:tc>
        <w:tc>
          <w:tcPr>
            <w:tcW w:w="425" w:type="dxa"/>
            <w:shd w:val="solid" w:color="FFFFFF" w:fill="auto"/>
          </w:tcPr>
          <w:p w14:paraId="0D81858B" w14:textId="77777777" w:rsidR="00281E86" w:rsidRDefault="00281E86" w:rsidP="00281E86">
            <w:pPr>
              <w:pStyle w:val="TAR"/>
              <w:jc w:val="center"/>
              <w:rPr>
                <w:sz w:val="16"/>
                <w:szCs w:val="16"/>
              </w:rPr>
            </w:pPr>
            <w:r>
              <w:rPr>
                <w:sz w:val="16"/>
                <w:szCs w:val="16"/>
              </w:rPr>
              <w:t>2</w:t>
            </w:r>
          </w:p>
        </w:tc>
        <w:tc>
          <w:tcPr>
            <w:tcW w:w="425" w:type="dxa"/>
            <w:shd w:val="solid" w:color="FFFFFF" w:fill="auto"/>
          </w:tcPr>
          <w:p w14:paraId="3CECE8DB" w14:textId="77777777" w:rsidR="00281E86" w:rsidRDefault="00281E86" w:rsidP="00281E86">
            <w:pPr>
              <w:pStyle w:val="TAC"/>
              <w:rPr>
                <w:sz w:val="16"/>
                <w:szCs w:val="16"/>
              </w:rPr>
            </w:pPr>
            <w:r>
              <w:rPr>
                <w:sz w:val="16"/>
                <w:szCs w:val="16"/>
              </w:rPr>
              <w:t>B</w:t>
            </w:r>
          </w:p>
        </w:tc>
        <w:tc>
          <w:tcPr>
            <w:tcW w:w="4536" w:type="dxa"/>
            <w:shd w:val="solid" w:color="FFFFFF" w:fill="auto"/>
          </w:tcPr>
          <w:p w14:paraId="67ADFEB6" w14:textId="77777777" w:rsidR="00281E86" w:rsidRPr="00F17BF7" w:rsidRDefault="00281E86" w:rsidP="00281E86">
            <w:pPr>
              <w:pStyle w:val="TAL"/>
              <w:rPr>
                <w:sz w:val="16"/>
                <w:szCs w:val="16"/>
              </w:rPr>
            </w:pPr>
            <w:r w:rsidRPr="00281E86">
              <w:rPr>
                <w:sz w:val="16"/>
                <w:szCs w:val="16"/>
              </w:rPr>
              <w:t>Edge Notification Service - solution</w:t>
            </w:r>
          </w:p>
        </w:tc>
        <w:tc>
          <w:tcPr>
            <w:tcW w:w="992" w:type="dxa"/>
            <w:shd w:val="solid" w:color="FFFFFF" w:fill="auto"/>
          </w:tcPr>
          <w:p w14:paraId="19116E33" w14:textId="77777777" w:rsidR="00281E86" w:rsidRPr="006E0CC5" w:rsidRDefault="00281E86" w:rsidP="00281E86">
            <w:pPr>
              <w:pStyle w:val="TAC"/>
              <w:rPr>
                <w:sz w:val="16"/>
                <w:szCs w:val="16"/>
              </w:rPr>
            </w:pPr>
            <w:r w:rsidRPr="006E0CC5">
              <w:rPr>
                <w:sz w:val="16"/>
                <w:szCs w:val="16"/>
              </w:rPr>
              <w:t>1</w:t>
            </w:r>
            <w:r>
              <w:rPr>
                <w:sz w:val="16"/>
                <w:szCs w:val="16"/>
              </w:rPr>
              <w:t>8</w:t>
            </w:r>
            <w:r w:rsidRPr="006E0CC5">
              <w:rPr>
                <w:sz w:val="16"/>
                <w:szCs w:val="16"/>
              </w:rPr>
              <w:t>.</w:t>
            </w:r>
            <w:r>
              <w:rPr>
                <w:sz w:val="16"/>
                <w:szCs w:val="16"/>
              </w:rPr>
              <w:t>0</w:t>
            </w:r>
            <w:r w:rsidRPr="006E0CC5">
              <w:rPr>
                <w:sz w:val="16"/>
                <w:szCs w:val="16"/>
              </w:rPr>
              <w:t>.0</w:t>
            </w:r>
          </w:p>
        </w:tc>
      </w:tr>
      <w:tr w:rsidR="0000453B" w:rsidRPr="00E0558A" w14:paraId="30623A48" w14:textId="77777777" w:rsidTr="00B3457A">
        <w:tc>
          <w:tcPr>
            <w:tcW w:w="800" w:type="dxa"/>
            <w:shd w:val="solid" w:color="FFFFFF" w:fill="auto"/>
          </w:tcPr>
          <w:p w14:paraId="19CFFB36" w14:textId="77777777" w:rsidR="0000453B" w:rsidRPr="00C11D5A" w:rsidRDefault="0000453B" w:rsidP="00E0558A">
            <w:pPr>
              <w:pStyle w:val="TAL"/>
              <w:jc w:val="center"/>
              <w:rPr>
                <w:sz w:val="16"/>
                <w:szCs w:val="16"/>
              </w:rPr>
            </w:pPr>
            <w:r w:rsidRPr="00E0558A">
              <w:rPr>
                <w:sz w:val="16"/>
                <w:szCs w:val="16"/>
              </w:rPr>
              <w:t>2022-</w:t>
            </w:r>
            <w:r w:rsidR="00E04FEC">
              <w:rPr>
                <w:sz w:val="16"/>
                <w:szCs w:val="16"/>
              </w:rPr>
              <w:t>12</w:t>
            </w:r>
          </w:p>
        </w:tc>
        <w:tc>
          <w:tcPr>
            <w:tcW w:w="800" w:type="dxa"/>
            <w:shd w:val="solid" w:color="FFFFFF" w:fill="auto"/>
          </w:tcPr>
          <w:p w14:paraId="5AE517B0" w14:textId="77777777" w:rsidR="0000453B" w:rsidRPr="00C11D5A" w:rsidRDefault="0000453B" w:rsidP="00E0558A">
            <w:pPr>
              <w:pStyle w:val="TAL"/>
              <w:jc w:val="center"/>
              <w:rPr>
                <w:sz w:val="16"/>
                <w:szCs w:val="16"/>
              </w:rPr>
            </w:pPr>
            <w:r w:rsidRPr="00E0558A">
              <w:rPr>
                <w:sz w:val="16"/>
                <w:szCs w:val="16"/>
              </w:rPr>
              <w:t>SA#9</w:t>
            </w:r>
            <w:r w:rsidR="00E04FEC">
              <w:rPr>
                <w:sz w:val="16"/>
                <w:szCs w:val="16"/>
              </w:rPr>
              <w:t>8</w:t>
            </w:r>
          </w:p>
        </w:tc>
        <w:tc>
          <w:tcPr>
            <w:tcW w:w="1094" w:type="dxa"/>
            <w:shd w:val="solid" w:color="FFFFFF" w:fill="auto"/>
          </w:tcPr>
          <w:p w14:paraId="21CAA94F" w14:textId="77777777" w:rsidR="0000453B" w:rsidRPr="00C11D5A" w:rsidRDefault="0000453B" w:rsidP="00E0558A">
            <w:pPr>
              <w:pStyle w:val="TAL"/>
              <w:jc w:val="center"/>
              <w:rPr>
                <w:sz w:val="16"/>
                <w:szCs w:val="16"/>
              </w:rPr>
            </w:pPr>
            <w:r w:rsidRPr="00E0558A">
              <w:rPr>
                <w:sz w:val="16"/>
                <w:szCs w:val="16"/>
              </w:rPr>
              <w:t>SP-221242</w:t>
            </w:r>
          </w:p>
        </w:tc>
        <w:tc>
          <w:tcPr>
            <w:tcW w:w="567" w:type="dxa"/>
            <w:shd w:val="solid" w:color="FFFFFF" w:fill="auto"/>
          </w:tcPr>
          <w:p w14:paraId="76CE0487" w14:textId="77777777" w:rsidR="0000453B" w:rsidRPr="00C11D5A" w:rsidRDefault="0000453B" w:rsidP="00E04FEC">
            <w:pPr>
              <w:pStyle w:val="TAL"/>
              <w:rPr>
                <w:sz w:val="16"/>
                <w:szCs w:val="16"/>
              </w:rPr>
            </w:pPr>
            <w:r w:rsidRPr="00E0558A">
              <w:rPr>
                <w:sz w:val="16"/>
                <w:szCs w:val="16"/>
              </w:rPr>
              <w:t>0123</w:t>
            </w:r>
          </w:p>
        </w:tc>
        <w:tc>
          <w:tcPr>
            <w:tcW w:w="425" w:type="dxa"/>
            <w:shd w:val="solid" w:color="FFFFFF" w:fill="auto"/>
          </w:tcPr>
          <w:p w14:paraId="58909E29" w14:textId="77777777" w:rsidR="0000453B" w:rsidRPr="00C11D5A" w:rsidRDefault="0000453B" w:rsidP="00E0558A">
            <w:pPr>
              <w:pStyle w:val="TAL"/>
              <w:jc w:val="center"/>
              <w:rPr>
                <w:sz w:val="16"/>
                <w:szCs w:val="16"/>
              </w:rPr>
            </w:pPr>
            <w:r w:rsidRPr="00E0558A">
              <w:rPr>
                <w:sz w:val="16"/>
                <w:szCs w:val="16"/>
              </w:rPr>
              <w:t>6</w:t>
            </w:r>
          </w:p>
        </w:tc>
        <w:tc>
          <w:tcPr>
            <w:tcW w:w="425" w:type="dxa"/>
            <w:shd w:val="solid" w:color="FFFFFF" w:fill="auto"/>
          </w:tcPr>
          <w:p w14:paraId="3F10731F" w14:textId="77777777" w:rsidR="0000453B" w:rsidRPr="00C11D5A" w:rsidRDefault="0000453B" w:rsidP="00E0558A">
            <w:pPr>
              <w:pStyle w:val="TAL"/>
              <w:jc w:val="center"/>
              <w:rPr>
                <w:sz w:val="16"/>
                <w:szCs w:val="16"/>
              </w:rPr>
            </w:pPr>
            <w:r w:rsidRPr="00E0558A">
              <w:rPr>
                <w:sz w:val="16"/>
                <w:szCs w:val="16"/>
              </w:rPr>
              <w:t>B</w:t>
            </w:r>
          </w:p>
        </w:tc>
        <w:tc>
          <w:tcPr>
            <w:tcW w:w="4536" w:type="dxa"/>
            <w:shd w:val="solid" w:color="FFFFFF" w:fill="auto"/>
          </w:tcPr>
          <w:p w14:paraId="751D3923" w14:textId="77777777" w:rsidR="0000453B" w:rsidRPr="00C11D5A" w:rsidRDefault="0000453B" w:rsidP="00C11D5A">
            <w:pPr>
              <w:pStyle w:val="TAL"/>
              <w:rPr>
                <w:sz w:val="16"/>
                <w:szCs w:val="16"/>
              </w:rPr>
            </w:pPr>
            <w:r w:rsidRPr="00E0558A">
              <w:rPr>
                <w:sz w:val="16"/>
                <w:szCs w:val="16"/>
              </w:rPr>
              <w:t>ACR Scenario Combination</w:t>
            </w:r>
          </w:p>
        </w:tc>
        <w:tc>
          <w:tcPr>
            <w:tcW w:w="992" w:type="dxa"/>
            <w:shd w:val="solid" w:color="FFFFFF" w:fill="auto"/>
          </w:tcPr>
          <w:p w14:paraId="7D25DB7D" w14:textId="77777777" w:rsidR="0000453B" w:rsidRPr="00C11D5A" w:rsidRDefault="0000453B" w:rsidP="00E0558A">
            <w:pPr>
              <w:pStyle w:val="TAL"/>
              <w:jc w:val="center"/>
              <w:rPr>
                <w:sz w:val="16"/>
                <w:szCs w:val="16"/>
              </w:rPr>
            </w:pPr>
            <w:r w:rsidRPr="00E0558A">
              <w:rPr>
                <w:sz w:val="16"/>
                <w:szCs w:val="16"/>
              </w:rPr>
              <w:t>18.1.0</w:t>
            </w:r>
          </w:p>
        </w:tc>
      </w:tr>
      <w:tr w:rsidR="00536975" w:rsidRPr="00536975" w14:paraId="5919C17E" w14:textId="77777777" w:rsidTr="00B3457A">
        <w:tc>
          <w:tcPr>
            <w:tcW w:w="800" w:type="dxa"/>
            <w:shd w:val="solid" w:color="FFFFFF" w:fill="auto"/>
          </w:tcPr>
          <w:p w14:paraId="436296FA" w14:textId="77777777" w:rsidR="00536975" w:rsidRPr="00536975" w:rsidRDefault="00536975" w:rsidP="0053697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846BEDA" w14:textId="77777777" w:rsidR="00536975" w:rsidRPr="00536975" w:rsidRDefault="00536975" w:rsidP="0053697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D14765C" w14:textId="77777777" w:rsidR="00536975" w:rsidRPr="00536975" w:rsidRDefault="00536975" w:rsidP="00536975">
            <w:pPr>
              <w:pStyle w:val="TAL"/>
              <w:jc w:val="center"/>
              <w:rPr>
                <w:sz w:val="16"/>
                <w:szCs w:val="16"/>
              </w:rPr>
            </w:pPr>
            <w:r w:rsidRPr="00AD6DAA">
              <w:rPr>
                <w:sz w:val="16"/>
                <w:szCs w:val="16"/>
              </w:rPr>
              <w:t>SP-221242</w:t>
            </w:r>
          </w:p>
        </w:tc>
        <w:tc>
          <w:tcPr>
            <w:tcW w:w="567" w:type="dxa"/>
            <w:shd w:val="solid" w:color="FFFFFF" w:fill="auto"/>
          </w:tcPr>
          <w:p w14:paraId="650D4DA2" w14:textId="77777777" w:rsidR="00536975" w:rsidRPr="00536975" w:rsidRDefault="00536975" w:rsidP="00536975">
            <w:pPr>
              <w:pStyle w:val="TAL"/>
              <w:rPr>
                <w:sz w:val="16"/>
                <w:szCs w:val="16"/>
              </w:rPr>
            </w:pPr>
            <w:r w:rsidRPr="00AD6DAA">
              <w:rPr>
                <w:sz w:val="16"/>
                <w:szCs w:val="16"/>
              </w:rPr>
              <w:t>012</w:t>
            </w:r>
            <w:r>
              <w:rPr>
                <w:sz w:val="16"/>
                <w:szCs w:val="16"/>
              </w:rPr>
              <w:t>4</w:t>
            </w:r>
          </w:p>
        </w:tc>
        <w:tc>
          <w:tcPr>
            <w:tcW w:w="425" w:type="dxa"/>
            <w:shd w:val="solid" w:color="FFFFFF" w:fill="auto"/>
          </w:tcPr>
          <w:p w14:paraId="4A68321E" w14:textId="77777777" w:rsidR="00536975" w:rsidRPr="00536975" w:rsidRDefault="00536975" w:rsidP="00536975">
            <w:pPr>
              <w:pStyle w:val="TAL"/>
              <w:jc w:val="center"/>
              <w:rPr>
                <w:sz w:val="16"/>
                <w:szCs w:val="16"/>
              </w:rPr>
            </w:pPr>
            <w:r>
              <w:rPr>
                <w:sz w:val="16"/>
                <w:szCs w:val="16"/>
              </w:rPr>
              <w:t>2</w:t>
            </w:r>
          </w:p>
        </w:tc>
        <w:tc>
          <w:tcPr>
            <w:tcW w:w="425" w:type="dxa"/>
            <w:shd w:val="solid" w:color="FFFFFF" w:fill="auto"/>
          </w:tcPr>
          <w:p w14:paraId="1A5782D1" w14:textId="77777777" w:rsidR="00536975" w:rsidRPr="00536975" w:rsidRDefault="00536975" w:rsidP="00536975">
            <w:pPr>
              <w:pStyle w:val="TAL"/>
              <w:jc w:val="center"/>
              <w:rPr>
                <w:sz w:val="16"/>
                <w:szCs w:val="16"/>
              </w:rPr>
            </w:pPr>
            <w:r>
              <w:rPr>
                <w:sz w:val="16"/>
                <w:szCs w:val="16"/>
              </w:rPr>
              <w:t>C</w:t>
            </w:r>
          </w:p>
        </w:tc>
        <w:tc>
          <w:tcPr>
            <w:tcW w:w="4536" w:type="dxa"/>
            <w:shd w:val="solid" w:color="FFFFFF" w:fill="auto"/>
          </w:tcPr>
          <w:p w14:paraId="2A423E34" w14:textId="77777777" w:rsidR="00536975" w:rsidRPr="00536975" w:rsidRDefault="00536975" w:rsidP="00536975">
            <w:pPr>
              <w:pStyle w:val="TAL"/>
              <w:rPr>
                <w:sz w:val="16"/>
                <w:szCs w:val="16"/>
              </w:rPr>
            </w:pPr>
            <w:r w:rsidRPr="00536975">
              <w:rPr>
                <w:sz w:val="16"/>
                <w:szCs w:val="16"/>
              </w:rPr>
              <w:t>Implementation of TR 23.700-98 solution for KI#8</w:t>
            </w:r>
          </w:p>
        </w:tc>
        <w:tc>
          <w:tcPr>
            <w:tcW w:w="992" w:type="dxa"/>
            <w:shd w:val="solid" w:color="FFFFFF" w:fill="auto"/>
          </w:tcPr>
          <w:p w14:paraId="4A592629" w14:textId="77777777" w:rsidR="00536975" w:rsidRPr="00536975" w:rsidRDefault="00536975" w:rsidP="00536975">
            <w:pPr>
              <w:pStyle w:val="TAL"/>
              <w:jc w:val="center"/>
              <w:rPr>
                <w:sz w:val="16"/>
                <w:szCs w:val="16"/>
              </w:rPr>
            </w:pPr>
            <w:r w:rsidRPr="00AD6DAA">
              <w:rPr>
                <w:sz w:val="16"/>
                <w:szCs w:val="16"/>
              </w:rPr>
              <w:t>18.1.0</w:t>
            </w:r>
          </w:p>
        </w:tc>
      </w:tr>
      <w:tr w:rsidR="009E3838" w:rsidRPr="00536975" w14:paraId="33911D2A" w14:textId="77777777" w:rsidTr="00B3457A">
        <w:tc>
          <w:tcPr>
            <w:tcW w:w="800" w:type="dxa"/>
            <w:shd w:val="solid" w:color="FFFFFF" w:fill="auto"/>
          </w:tcPr>
          <w:p w14:paraId="4C20ED5E" w14:textId="77777777" w:rsidR="009E3838" w:rsidRPr="00AD6DAA" w:rsidRDefault="009E3838" w:rsidP="009E3838">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63F0CE3" w14:textId="77777777" w:rsidR="009E3838" w:rsidRPr="00AD6DAA" w:rsidRDefault="009E3838" w:rsidP="009E3838">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BDE1CDB" w14:textId="77777777" w:rsidR="009E3838" w:rsidRPr="00AD6DAA" w:rsidRDefault="009E3838" w:rsidP="009E3838">
            <w:pPr>
              <w:pStyle w:val="TAL"/>
              <w:jc w:val="center"/>
              <w:rPr>
                <w:sz w:val="16"/>
                <w:szCs w:val="16"/>
              </w:rPr>
            </w:pPr>
            <w:r w:rsidRPr="00AD6DAA">
              <w:rPr>
                <w:sz w:val="16"/>
                <w:szCs w:val="16"/>
              </w:rPr>
              <w:t>SP-221242</w:t>
            </w:r>
          </w:p>
        </w:tc>
        <w:tc>
          <w:tcPr>
            <w:tcW w:w="567" w:type="dxa"/>
            <w:shd w:val="solid" w:color="FFFFFF" w:fill="auto"/>
          </w:tcPr>
          <w:p w14:paraId="7305E6D4" w14:textId="77777777" w:rsidR="009E3838" w:rsidRPr="00AD6DAA" w:rsidRDefault="009E3838" w:rsidP="009E3838">
            <w:pPr>
              <w:pStyle w:val="TAL"/>
              <w:rPr>
                <w:sz w:val="16"/>
                <w:szCs w:val="16"/>
              </w:rPr>
            </w:pPr>
            <w:r w:rsidRPr="00AD6DAA">
              <w:rPr>
                <w:sz w:val="16"/>
                <w:szCs w:val="16"/>
              </w:rPr>
              <w:t>012</w:t>
            </w:r>
            <w:r>
              <w:rPr>
                <w:sz w:val="16"/>
                <w:szCs w:val="16"/>
              </w:rPr>
              <w:t>5</w:t>
            </w:r>
          </w:p>
        </w:tc>
        <w:tc>
          <w:tcPr>
            <w:tcW w:w="425" w:type="dxa"/>
            <w:shd w:val="solid" w:color="FFFFFF" w:fill="auto"/>
          </w:tcPr>
          <w:p w14:paraId="44755B16" w14:textId="77777777" w:rsidR="009E3838" w:rsidRDefault="009E3838" w:rsidP="009E3838">
            <w:pPr>
              <w:pStyle w:val="TAL"/>
              <w:jc w:val="center"/>
              <w:rPr>
                <w:sz w:val="16"/>
                <w:szCs w:val="16"/>
              </w:rPr>
            </w:pPr>
          </w:p>
        </w:tc>
        <w:tc>
          <w:tcPr>
            <w:tcW w:w="425" w:type="dxa"/>
            <w:shd w:val="solid" w:color="FFFFFF" w:fill="auto"/>
          </w:tcPr>
          <w:p w14:paraId="65342F6F" w14:textId="77777777" w:rsidR="009E3838" w:rsidRDefault="009E3838" w:rsidP="009E3838">
            <w:pPr>
              <w:pStyle w:val="TAL"/>
              <w:jc w:val="center"/>
              <w:rPr>
                <w:sz w:val="16"/>
                <w:szCs w:val="16"/>
              </w:rPr>
            </w:pPr>
            <w:r>
              <w:rPr>
                <w:sz w:val="16"/>
                <w:szCs w:val="16"/>
              </w:rPr>
              <w:t>B</w:t>
            </w:r>
          </w:p>
        </w:tc>
        <w:tc>
          <w:tcPr>
            <w:tcW w:w="4536" w:type="dxa"/>
            <w:shd w:val="solid" w:color="FFFFFF" w:fill="auto"/>
          </w:tcPr>
          <w:p w14:paraId="1E0CAA5D" w14:textId="77777777" w:rsidR="009E3838" w:rsidRPr="00536975" w:rsidRDefault="009E3838" w:rsidP="009E3838">
            <w:pPr>
              <w:pStyle w:val="TAL"/>
              <w:rPr>
                <w:sz w:val="16"/>
                <w:szCs w:val="16"/>
              </w:rPr>
            </w:pPr>
            <w:r w:rsidRPr="009E3838">
              <w:rPr>
                <w:sz w:val="16"/>
                <w:szCs w:val="16"/>
              </w:rPr>
              <w:t>ECS information configured by edge-aware AC</w:t>
            </w:r>
          </w:p>
        </w:tc>
        <w:tc>
          <w:tcPr>
            <w:tcW w:w="992" w:type="dxa"/>
            <w:shd w:val="solid" w:color="FFFFFF" w:fill="auto"/>
          </w:tcPr>
          <w:p w14:paraId="66F080FB" w14:textId="77777777" w:rsidR="009E3838" w:rsidRPr="00AD6DAA" w:rsidRDefault="009E3838" w:rsidP="009E3838">
            <w:pPr>
              <w:pStyle w:val="TAL"/>
              <w:jc w:val="center"/>
              <w:rPr>
                <w:sz w:val="16"/>
                <w:szCs w:val="16"/>
              </w:rPr>
            </w:pPr>
            <w:r w:rsidRPr="00AD6DAA">
              <w:rPr>
                <w:sz w:val="16"/>
                <w:szCs w:val="16"/>
              </w:rPr>
              <w:t>18.1.0</w:t>
            </w:r>
          </w:p>
        </w:tc>
      </w:tr>
      <w:tr w:rsidR="00E57304" w:rsidRPr="00536975" w14:paraId="4EE6E45F" w14:textId="77777777" w:rsidTr="00B3457A">
        <w:tc>
          <w:tcPr>
            <w:tcW w:w="800" w:type="dxa"/>
            <w:shd w:val="solid" w:color="FFFFFF" w:fill="auto"/>
          </w:tcPr>
          <w:p w14:paraId="61189106" w14:textId="77777777" w:rsidR="00E57304" w:rsidRDefault="00E57304" w:rsidP="00E57304">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8078F0" w14:textId="77777777" w:rsidR="00E57304" w:rsidRPr="00AD6DAA" w:rsidRDefault="00E57304" w:rsidP="00E57304">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AC35EE" w14:textId="77777777" w:rsidR="00E57304" w:rsidRPr="00AD6DAA" w:rsidRDefault="00E57304" w:rsidP="00E57304">
            <w:pPr>
              <w:pStyle w:val="TAL"/>
              <w:jc w:val="center"/>
              <w:rPr>
                <w:sz w:val="16"/>
                <w:szCs w:val="16"/>
              </w:rPr>
            </w:pPr>
            <w:r w:rsidRPr="00AD6DAA">
              <w:rPr>
                <w:sz w:val="16"/>
                <w:szCs w:val="16"/>
              </w:rPr>
              <w:t>SP-221242</w:t>
            </w:r>
          </w:p>
        </w:tc>
        <w:tc>
          <w:tcPr>
            <w:tcW w:w="567" w:type="dxa"/>
            <w:shd w:val="solid" w:color="FFFFFF" w:fill="auto"/>
          </w:tcPr>
          <w:p w14:paraId="2E9D9B6B" w14:textId="77777777" w:rsidR="00E57304" w:rsidRPr="00AD6DAA" w:rsidRDefault="00E57304" w:rsidP="00E57304">
            <w:pPr>
              <w:pStyle w:val="TAL"/>
              <w:rPr>
                <w:sz w:val="16"/>
                <w:szCs w:val="16"/>
              </w:rPr>
            </w:pPr>
            <w:r w:rsidRPr="00AD6DAA">
              <w:rPr>
                <w:sz w:val="16"/>
                <w:szCs w:val="16"/>
              </w:rPr>
              <w:t>012</w:t>
            </w:r>
            <w:r>
              <w:rPr>
                <w:sz w:val="16"/>
                <w:szCs w:val="16"/>
              </w:rPr>
              <w:t>6</w:t>
            </w:r>
          </w:p>
        </w:tc>
        <w:tc>
          <w:tcPr>
            <w:tcW w:w="425" w:type="dxa"/>
            <w:shd w:val="solid" w:color="FFFFFF" w:fill="auto"/>
          </w:tcPr>
          <w:p w14:paraId="6F6014EF" w14:textId="77777777" w:rsidR="00E57304" w:rsidRDefault="00E57304" w:rsidP="00E57304">
            <w:pPr>
              <w:pStyle w:val="TAL"/>
              <w:jc w:val="center"/>
              <w:rPr>
                <w:sz w:val="16"/>
                <w:szCs w:val="16"/>
              </w:rPr>
            </w:pPr>
            <w:r>
              <w:rPr>
                <w:sz w:val="16"/>
                <w:szCs w:val="16"/>
              </w:rPr>
              <w:t>4</w:t>
            </w:r>
          </w:p>
        </w:tc>
        <w:tc>
          <w:tcPr>
            <w:tcW w:w="425" w:type="dxa"/>
            <w:shd w:val="solid" w:color="FFFFFF" w:fill="auto"/>
          </w:tcPr>
          <w:p w14:paraId="54101673" w14:textId="77777777" w:rsidR="00E57304" w:rsidRDefault="00E57304" w:rsidP="00E57304">
            <w:pPr>
              <w:pStyle w:val="TAL"/>
              <w:jc w:val="center"/>
              <w:rPr>
                <w:sz w:val="16"/>
                <w:szCs w:val="16"/>
              </w:rPr>
            </w:pPr>
            <w:r>
              <w:rPr>
                <w:sz w:val="16"/>
                <w:szCs w:val="16"/>
              </w:rPr>
              <w:t>B</w:t>
            </w:r>
          </w:p>
        </w:tc>
        <w:tc>
          <w:tcPr>
            <w:tcW w:w="4536" w:type="dxa"/>
            <w:shd w:val="solid" w:color="FFFFFF" w:fill="auto"/>
          </w:tcPr>
          <w:p w14:paraId="083A1CE9" w14:textId="77777777" w:rsidR="00E57304" w:rsidRPr="009E3838" w:rsidRDefault="00E57304" w:rsidP="00E57304">
            <w:pPr>
              <w:pStyle w:val="TAL"/>
              <w:rPr>
                <w:sz w:val="16"/>
                <w:szCs w:val="16"/>
              </w:rPr>
            </w:pPr>
            <w:r w:rsidRPr="00E57304">
              <w:rPr>
                <w:sz w:val="16"/>
                <w:szCs w:val="16"/>
              </w:rPr>
              <w:t>Addition of prediction expiration time IE and ACR information procedure</w:t>
            </w:r>
          </w:p>
        </w:tc>
        <w:tc>
          <w:tcPr>
            <w:tcW w:w="992" w:type="dxa"/>
            <w:shd w:val="solid" w:color="FFFFFF" w:fill="auto"/>
          </w:tcPr>
          <w:p w14:paraId="3873D609" w14:textId="77777777" w:rsidR="00E57304" w:rsidRPr="00AD6DAA" w:rsidRDefault="00E57304" w:rsidP="00E57304">
            <w:pPr>
              <w:pStyle w:val="TAL"/>
              <w:jc w:val="center"/>
              <w:rPr>
                <w:sz w:val="16"/>
                <w:szCs w:val="16"/>
              </w:rPr>
            </w:pPr>
            <w:r w:rsidRPr="00AD6DAA">
              <w:rPr>
                <w:sz w:val="16"/>
                <w:szCs w:val="16"/>
              </w:rPr>
              <w:t>18.1.0</w:t>
            </w:r>
          </w:p>
        </w:tc>
      </w:tr>
      <w:tr w:rsidR="00CD0970" w:rsidRPr="00536975" w14:paraId="705BD63B" w14:textId="77777777" w:rsidTr="00B3457A">
        <w:tc>
          <w:tcPr>
            <w:tcW w:w="800" w:type="dxa"/>
            <w:shd w:val="solid" w:color="FFFFFF" w:fill="auto"/>
          </w:tcPr>
          <w:p w14:paraId="0AD3E6D5" w14:textId="77777777" w:rsidR="00CD0970" w:rsidRPr="00AD6DAA" w:rsidRDefault="00CD0970" w:rsidP="00CD097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E4B3671" w14:textId="77777777" w:rsidR="00CD0970" w:rsidRPr="00AD6DAA" w:rsidRDefault="00CD0970" w:rsidP="00CD097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6748EAE" w14:textId="77777777" w:rsidR="00CD0970" w:rsidRPr="00AD6DAA" w:rsidRDefault="00CD0970" w:rsidP="00CD0970">
            <w:pPr>
              <w:pStyle w:val="TAL"/>
              <w:jc w:val="center"/>
              <w:rPr>
                <w:sz w:val="16"/>
                <w:szCs w:val="16"/>
              </w:rPr>
            </w:pPr>
            <w:r w:rsidRPr="00AD6DAA">
              <w:rPr>
                <w:sz w:val="16"/>
                <w:szCs w:val="16"/>
              </w:rPr>
              <w:t>SP-221242</w:t>
            </w:r>
          </w:p>
        </w:tc>
        <w:tc>
          <w:tcPr>
            <w:tcW w:w="567" w:type="dxa"/>
            <w:shd w:val="solid" w:color="FFFFFF" w:fill="auto"/>
          </w:tcPr>
          <w:p w14:paraId="609265FA" w14:textId="77777777" w:rsidR="00CD0970" w:rsidRPr="00AD6DAA" w:rsidRDefault="00CD0970" w:rsidP="00CD0970">
            <w:pPr>
              <w:pStyle w:val="TAL"/>
              <w:rPr>
                <w:sz w:val="16"/>
                <w:szCs w:val="16"/>
              </w:rPr>
            </w:pPr>
            <w:r w:rsidRPr="00AD6DAA">
              <w:rPr>
                <w:sz w:val="16"/>
                <w:szCs w:val="16"/>
              </w:rPr>
              <w:t>012</w:t>
            </w:r>
            <w:r>
              <w:rPr>
                <w:sz w:val="16"/>
                <w:szCs w:val="16"/>
              </w:rPr>
              <w:t>7</w:t>
            </w:r>
          </w:p>
        </w:tc>
        <w:tc>
          <w:tcPr>
            <w:tcW w:w="425" w:type="dxa"/>
            <w:shd w:val="solid" w:color="FFFFFF" w:fill="auto"/>
          </w:tcPr>
          <w:p w14:paraId="6B5F0D92" w14:textId="77777777" w:rsidR="00CD0970" w:rsidRDefault="00CD0970" w:rsidP="00CD0970">
            <w:pPr>
              <w:pStyle w:val="TAL"/>
              <w:jc w:val="center"/>
              <w:rPr>
                <w:sz w:val="16"/>
                <w:szCs w:val="16"/>
              </w:rPr>
            </w:pPr>
          </w:p>
        </w:tc>
        <w:tc>
          <w:tcPr>
            <w:tcW w:w="425" w:type="dxa"/>
            <w:shd w:val="solid" w:color="FFFFFF" w:fill="auto"/>
          </w:tcPr>
          <w:p w14:paraId="38988D81" w14:textId="77777777" w:rsidR="00CD0970" w:rsidRDefault="00CD0970" w:rsidP="00CD0970">
            <w:pPr>
              <w:pStyle w:val="TAL"/>
              <w:jc w:val="center"/>
              <w:rPr>
                <w:sz w:val="16"/>
                <w:szCs w:val="16"/>
              </w:rPr>
            </w:pPr>
            <w:r>
              <w:rPr>
                <w:sz w:val="16"/>
                <w:szCs w:val="16"/>
              </w:rPr>
              <w:t>F</w:t>
            </w:r>
          </w:p>
        </w:tc>
        <w:tc>
          <w:tcPr>
            <w:tcW w:w="4536" w:type="dxa"/>
            <w:shd w:val="solid" w:color="FFFFFF" w:fill="auto"/>
          </w:tcPr>
          <w:p w14:paraId="4F796441" w14:textId="77777777" w:rsidR="00CD0970" w:rsidRPr="00E57304" w:rsidRDefault="00CD0970" w:rsidP="00CD0970">
            <w:pPr>
              <w:pStyle w:val="TAL"/>
              <w:rPr>
                <w:sz w:val="16"/>
                <w:szCs w:val="16"/>
              </w:rPr>
            </w:pPr>
            <w:r w:rsidRPr="00CD0970">
              <w:rPr>
                <w:sz w:val="16"/>
                <w:szCs w:val="16"/>
              </w:rPr>
              <w:t>Correct detection entity in EES executed ACR</w:t>
            </w:r>
          </w:p>
        </w:tc>
        <w:tc>
          <w:tcPr>
            <w:tcW w:w="992" w:type="dxa"/>
            <w:shd w:val="solid" w:color="FFFFFF" w:fill="auto"/>
          </w:tcPr>
          <w:p w14:paraId="7F07FC02" w14:textId="77777777" w:rsidR="00CD0970" w:rsidRPr="00AD6DAA" w:rsidRDefault="00CD0970" w:rsidP="00CD0970">
            <w:pPr>
              <w:pStyle w:val="TAL"/>
              <w:jc w:val="center"/>
              <w:rPr>
                <w:sz w:val="16"/>
                <w:szCs w:val="16"/>
              </w:rPr>
            </w:pPr>
            <w:r w:rsidRPr="00AD6DAA">
              <w:rPr>
                <w:sz w:val="16"/>
                <w:szCs w:val="16"/>
              </w:rPr>
              <w:t>18.1.0</w:t>
            </w:r>
          </w:p>
        </w:tc>
      </w:tr>
      <w:tr w:rsidR="002C7CD5" w:rsidRPr="00536975" w14:paraId="6F02627E" w14:textId="77777777" w:rsidTr="00B3457A">
        <w:tc>
          <w:tcPr>
            <w:tcW w:w="800" w:type="dxa"/>
            <w:shd w:val="solid" w:color="FFFFFF" w:fill="auto"/>
          </w:tcPr>
          <w:p w14:paraId="0E3678DE" w14:textId="77777777" w:rsidR="002C7CD5" w:rsidRPr="00AD6DAA" w:rsidRDefault="002C7CD5" w:rsidP="002C7CD5">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5AC7919F" w14:textId="77777777" w:rsidR="002C7CD5" w:rsidRPr="00AD6DAA" w:rsidRDefault="002C7CD5" w:rsidP="002C7CD5">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52A6AB6" w14:textId="77777777" w:rsidR="002C7CD5" w:rsidRPr="00AD6DAA" w:rsidRDefault="002C7CD5" w:rsidP="002C7CD5">
            <w:pPr>
              <w:pStyle w:val="TAL"/>
              <w:jc w:val="center"/>
              <w:rPr>
                <w:sz w:val="16"/>
                <w:szCs w:val="16"/>
              </w:rPr>
            </w:pPr>
            <w:r w:rsidRPr="00AD6DAA">
              <w:rPr>
                <w:sz w:val="16"/>
                <w:szCs w:val="16"/>
              </w:rPr>
              <w:t>SP-221242</w:t>
            </w:r>
          </w:p>
        </w:tc>
        <w:tc>
          <w:tcPr>
            <w:tcW w:w="567" w:type="dxa"/>
            <w:shd w:val="solid" w:color="FFFFFF" w:fill="auto"/>
          </w:tcPr>
          <w:p w14:paraId="374C9BD0" w14:textId="77777777" w:rsidR="002C7CD5" w:rsidRPr="00AD6DAA" w:rsidRDefault="002C7CD5" w:rsidP="002C7CD5">
            <w:pPr>
              <w:pStyle w:val="TAL"/>
              <w:rPr>
                <w:sz w:val="16"/>
                <w:szCs w:val="16"/>
              </w:rPr>
            </w:pPr>
            <w:r w:rsidRPr="00AD6DAA">
              <w:rPr>
                <w:sz w:val="16"/>
                <w:szCs w:val="16"/>
              </w:rPr>
              <w:t>012</w:t>
            </w:r>
            <w:r>
              <w:rPr>
                <w:sz w:val="16"/>
                <w:szCs w:val="16"/>
              </w:rPr>
              <w:t>8</w:t>
            </w:r>
          </w:p>
        </w:tc>
        <w:tc>
          <w:tcPr>
            <w:tcW w:w="425" w:type="dxa"/>
            <w:shd w:val="solid" w:color="FFFFFF" w:fill="auto"/>
          </w:tcPr>
          <w:p w14:paraId="11025049" w14:textId="77777777" w:rsidR="002C7CD5" w:rsidRDefault="002C7CD5" w:rsidP="002C7CD5">
            <w:pPr>
              <w:pStyle w:val="TAL"/>
              <w:jc w:val="center"/>
              <w:rPr>
                <w:sz w:val="16"/>
                <w:szCs w:val="16"/>
              </w:rPr>
            </w:pPr>
            <w:r>
              <w:rPr>
                <w:sz w:val="16"/>
                <w:szCs w:val="16"/>
              </w:rPr>
              <w:t>2</w:t>
            </w:r>
          </w:p>
        </w:tc>
        <w:tc>
          <w:tcPr>
            <w:tcW w:w="425" w:type="dxa"/>
            <w:shd w:val="solid" w:color="FFFFFF" w:fill="auto"/>
          </w:tcPr>
          <w:p w14:paraId="20CEAC34" w14:textId="77777777" w:rsidR="002C7CD5" w:rsidRDefault="002C7CD5" w:rsidP="002C7CD5">
            <w:pPr>
              <w:pStyle w:val="TAL"/>
              <w:jc w:val="center"/>
              <w:rPr>
                <w:sz w:val="16"/>
                <w:szCs w:val="16"/>
              </w:rPr>
            </w:pPr>
            <w:r>
              <w:rPr>
                <w:sz w:val="16"/>
                <w:szCs w:val="16"/>
              </w:rPr>
              <w:t>B</w:t>
            </w:r>
          </w:p>
        </w:tc>
        <w:tc>
          <w:tcPr>
            <w:tcW w:w="4536" w:type="dxa"/>
            <w:shd w:val="solid" w:color="FFFFFF" w:fill="auto"/>
          </w:tcPr>
          <w:p w14:paraId="33B11CC2" w14:textId="77777777" w:rsidR="002C7CD5" w:rsidRPr="00CD0970" w:rsidRDefault="002C7CD5" w:rsidP="002C7CD5">
            <w:pPr>
              <w:pStyle w:val="TAL"/>
              <w:rPr>
                <w:sz w:val="16"/>
                <w:szCs w:val="16"/>
              </w:rPr>
            </w:pPr>
            <w:r w:rsidRPr="002C7CD5">
              <w:rPr>
                <w:sz w:val="16"/>
                <w:szCs w:val="16"/>
              </w:rPr>
              <w:t>Support more traffic filters</w:t>
            </w:r>
          </w:p>
        </w:tc>
        <w:tc>
          <w:tcPr>
            <w:tcW w:w="992" w:type="dxa"/>
            <w:shd w:val="solid" w:color="FFFFFF" w:fill="auto"/>
          </w:tcPr>
          <w:p w14:paraId="2CA91E76" w14:textId="77777777" w:rsidR="002C7CD5" w:rsidRPr="00AD6DAA" w:rsidRDefault="002C7CD5" w:rsidP="002C7CD5">
            <w:pPr>
              <w:pStyle w:val="TAL"/>
              <w:jc w:val="center"/>
              <w:rPr>
                <w:sz w:val="16"/>
                <w:szCs w:val="16"/>
              </w:rPr>
            </w:pPr>
            <w:r w:rsidRPr="00AD6DAA">
              <w:rPr>
                <w:sz w:val="16"/>
                <w:szCs w:val="16"/>
              </w:rPr>
              <w:t>18.1.0</w:t>
            </w:r>
          </w:p>
        </w:tc>
      </w:tr>
      <w:tr w:rsidR="002C0FBB" w:rsidRPr="00536975" w14:paraId="60AD567C" w14:textId="77777777" w:rsidTr="00B3457A">
        <w:tc>
          <w:tcPr>
            <w:tcW w:w="800" w:type="dxa"/>
            <w:shd w:val="solid" w:color="FFFFFF" w:fill="auto"/>
          </w:tcPr>
          <w:p w14:paraId="49895C81" w14:textId="77777777" w:rsidR="002C0FBB" w:rsidRPr="00AD6DAA" w:rsidRDefault="002C0FBB" w:rsidP="002C0FBB">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AEADE3" w14:textId="77777777" w:rsidR="002C0FBB" w:rsidRPr="00AD6DAA" w:rsidRDefault="002C0FBB" w:rsidP="002C0FBB">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19BF5" w14:textId="77777777" w:rsidR="002C0FBB" w:rsidRPr="00AD6DAA" w:rsidRDefault="002C0FBB" w:rsidP="002C0FBB">
            <w:pPr>
              <w:pStyle w:val="TAL"/>
              <w:jc w:val="center"/>
              <w:rPr>
                <w:sz w:val="16"/>
                <w:szCs w:val="16"/>
              </w:rPr>
            </w:pPr>
            <w:r w:rsidRPr="00AD6DAA">
              <w:rPr>
                <w:sz w:val="16"/>
                <w:szCs w:val="16"/>
              </w:rPr>
              <w:t>SP-221242</w:t>
            </w:r>
          </w:p>
        </w:tc>
        <w:tc>
          <w:tcPr>
            <w:tcW w:w="567" w:type="dxa"/>
            <w:shd w:val="solid" w:color="FFFFFF" w:fill="auto"/>
          </w:tcPr>
          <w:p w14:paraId="1AD8CC37" w14:textId="77777777" w:rsidR="002C0FBB" w:rsidRPr="00AD6DAA" w:rsidRDefault="002C0FBB" w:rsidP="002C0FBB">
            <w:pPr>
              <w:pStyle w:val="TAL"/>
              <w:rPr>
                <w:sz w:val="16"/>
                <w:szCs w:val="16"/>
              </w:rPr>
            </w:pPr>
            <w:r w:rsidRPr="00AD6DAA">
              <w:rPr>
                <w:sz w:val="16"/>
                <w:szCs w:val="16"/>
              </w:rPr>
              <w:t>012</w:t>
            </w:r>
            <w:r>
              <w:rPr>
                <w:sz w:val="16"/>
                <w:szCs w:val="16"/>
              </w:rPr>
              <w:t>9</w:t>
            </w:r>
          </w:p>
        </w:tc>
        <w:tc>
          <w:tcPr>
            <w:tcW w:w="425" w:type="dxa"/>
            <w:shd w:val="solid" w:color="FFFFFF" w:fill="auto"/>
          </w:tcPr>
          <w:p w14:paraId="0A1F1507" w14:textId="77777777" w:rsidR="002C0FBB" w:rsidRDefault="002C0FBB" w:rsidP="002C0FBB">
            <w:pPr>
              <w:pStyle w:val="TAL"/>
              <w:jc w:val="center"/>
              <w:rPr>
                <w:sz w:val="16"/>
                <w:szCs w:val="16"/>
              </w:rPr>
            </w:pPr>
            <w:r>
              <w:rPr>
                <w:sz w:val="16"/>
                <w:szCs w:val="16"/>
              </w:rPr>
              <w:t>2</w:t>
            </w:r>
          </w:p>
        </w:tc>
        <w:tc>
          <w:tcPr>
            <w:tcW w:w="425" w:type="dxa"/>
            <w:shd w:val="solid" w:color="FFFFFF" w:fill="auto"/>
          </w:tcPr>
          <w:p w14:paraId="6576661D" w14:textId="77777777" w:rsidR="002C0FBB" w:rsidRDefault="002C0FBB" w:rsidP="002C0FBB">
            <w:pPr>
              <w:pStyle w:val="TAL"/>
              <w:jc w:val="center"/>
              <w:rPr>
                <w:sz w:val="16"/>
                <w:szCs w:val="16"/>
              </w:rPr>
            </w:pPr>
            <w:r>
              <w:rPr>
                <w:sz w:val="16"/>
                <w:szCs w:val="16"/>
              </w:rPr>
              <w:t>B</w:t>
            </w:r>
          </w:p>
        </w:tc>
        <w:tc>
          <w:tcPr>
            <w:tcW w:w="4536" w:type="dxa"/>
            <w:shd w:val="solid" w:color="FFFFFF" w:fill="auto"/>
          </w:tcPr>
          <w:p w14:paraId="0A3845B3" w14:textId="77777777" w:rsidR="002C0FBB" w:rsidRPr="002C7CD5" w:rsidRDefault="002C0FBB" w:rsidP="002C0FBB">
            <w:pPr>
              <w:pStyle w:val="TAL"/>
              <w:rPr>
                <w:sz w:val="16"/>
                <w:szCs w:val="16"/>
              </w:rPr>
            </w:pPr>
            <w:r>
              <w:rPr>
                <w:lang w:eastAsia="zh-CN"/>
              </w:rPr>
              <w:t>Support simu-EAS connectivity in ACR</w:t>
            </w:r>
          </w:p>
        </w:tc>
        <w:tc>
          <w:tcPr>
            <w:tcW w:w="992" w:type="dxa"/>
            <w:shd w:val="solid" w:color="FFFFFF" w:fill="auto"/>
          </w:tcPr>
          <w:p w14:paraId="2BD68B5E" w14:textId="77777777" w:rsidR="002C0FBB" w:rsidRPr="00AD6DAA" w:rsidRDefault="002C0FBB" w:rsidP="002C0FBB">
            <w:pPr>
              <w:pStyle w:val="TAL"/>
              <w:jc w:val="center"/>
              <w:rPr>
                <w:sz w:val="16"/>
                <w:szCs w:val="16"/>
              </w:rPr>
            </w:pPr>
            <w:r w:rsidRPr="00AD6DAA">
              <w:rPr>
                <w:sz w:val="16"/>
                <w:szCs w:val="16"/>
              </w:rPr>
              <w:t>18.1.0</w:t>
            </w:r>
          </w:p>
        </w:tc>
      </w:tr>
      <w:tr w:rsidR="002C62E0" w:rsidRPr="00536975" w14:paraId="60065F56" w14:textId="77777777" w:rsidTr="00B3457A">
        <w:tc>
          <w:tcPr>
            <w:tcW w:w="800" w:type="dxa"/>
            <w:shd w:val="solid" w:color="FFFFFF" w:fill="auto"/>
          </w:tcPr>
          <w:p w14:paraId="74DBBBDE" w14:textId="77777777" w:rsidR="002C62E0" w:rsidRPr="00AD6DAA" w:rsidRDefault="002C62E0" w:rsidP="002C62E0">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CC33846" w14:textId="77777777" w:rsidR="002C62E0" w:rsidRPr="00AD6DAA" w:rsidRDefault="002C62E0" w:rsidP="002C62E0">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8529C63" w14:textId="77777777" w:rsidR="002C62E0" w:rsidRPr="00AD6DAA" w:rsidRDefault="002C62E0" w:rsidP="002C62E0">
            <w:pPr>
              <w:pStyle w:val="TAL"/>
              <w:jc w:val="center"/>
              <w:rPr>
                <w:sz w:val="16"/>
                <w:szCs w:val="16"/>
              </w:rPr>
            </w:pPr>
            <w:r w:rsidRPr="00AD6DAA">
              <w:rPr>
                <w:sz w:val="16"/>
                <w:szCs w:val="16"/>
              </w:rPr>
              <w:t>SP-221242</w:t>
            </w:r>
          </w:p>
        </w:tc>
        <w:tc>
          <w:tcPr>
            <w:tcW w:w="567" w:type="dxa"/>
            <w:shd w:val="solid" w:color="FFFFFF" w:fill="auto"/>
          </w:tcPr>
          <w:p w14:paraId="74465C53" w14:textId="77777777" w:rsidR="002C62E0" w:rsidRPr="00AD6DAA" w:rsidRDefault="002C62E0" w:rsidP="002C62E0">
            <w:pPr>
              <w:pStyle w:val="TAL"/>
              <w:rPr>
                <w:sz w:val="16"/>
                <w:szCs w:val="16"/>
              </w:rPr>
            </w:pPr>
            <w:r w:rsidRPr="00AD6DAA">
              <w:rPr>
                <w:sz w:val="16"/>
                <w:szCs w:val="16"/>
              </w:rPr>
              <w:t>01</w:t>
            </w:r>
            <w:r>
              <w:rPr>
                <w:sz w:val="16"/>
                <w:szCs w:val="16"/>
              </w:rPr>
              <w:t>30</w:t>
            </w:r>
          </w:p>
        </w:tc>
        <w:tc>
          <w:tcPr>
            <w:tcW w:w="425" w:type="dxa"/>
            <w:shd w:val="solid" w:color="FFFFFF" w:fill="auto"/>
          </w:tcPr>
          <w:p w14:paraId="4A50DE9A" w14:textId="77777777" w:rsidR="002C62E0" w:rsidRDefault="002C62E0" w:rsidP="002C62E0">
            <w:pPr>
              <w:pStyle w:val="TAL"/>
              <w:jc w:val="center"/>
              <w:rPr>
                <w:sz w:val="16"/>
                <w:szCs w:val="16"/>
              </w:rPr>
            </w:pPr>
            <w:r>
              <w:rPr>
                <w:sz w:val="16"/>
                <w:szCs w:val="16"/>
              </w:rPr>
              <w:t>3</w:t>
            </w:r>
          </w:p>
        </w:tc>
        <w:tc>
          <w:tcPr>
            <w:tcW w:w="425" w:type="dxa"/>
            <w:shd w:val="solid" w:color="FFFFFF" w:fill="auto"/>
          </w:tcPr>
          <w:p w14:paraId="1B789CEE" w14:textId="77777777" w:rsidR="002C62E0" w:rsidRDefault="002C62E0" w:rsidP="002C62E0">
            <w:pPr>
              <w:pStyle w:val="TAL"/>
              <w:jc w:val="center"/>
              <w:rPr>
                <w:sz w:val="16"/>
                <w:szCs w:val="16"/>
              </w:rPr>
            </w:pPr>
            <w:r>
              <w:rPr>
                <w:sz w:val="16"/>
                <w:szCs w:val="16"/>
              </w:rPr>
              <w:t>B</w:t>
            </w:r>
          </w:p>
        </w:tc>
        <w:tc>
          <w:tcPr>
            <w:tcW w:w="4536" w:type="dxa"/>
            <w:shd w:val="solid" w:color="FFFFFF" w:fill="auto"/>
          </w:tcPr>
          <w:p w14:paraId="7D2907E9" w14:textId="77777777" w:rsidR="002C62E0" w:rsidRDefault="00CC5A50" w:rsidP="002C62E0">
            <w:pPr>
              <w:pStyle w:val="TAL"/>
              <w:rPr>
                <w:lang w:eastAsia="zh-CN"/>
              </w:rPr>
            </w:pPr>
            <w:r w:rsidRPr="00CC5A50">
              <w:rPr>
                <w:lang w:eastAsia="zh-CN"/>
              </w:rPr>
              <w:t>ACR request trigger timing</w:t>
            </w:r>
          </w:p>
        </w:tc>
        <w:tc>
          <w:tcPr>
            <w:tcW w:w="992" w:type="dxa"/>
            <w:shd w:val="solid" w:color="FFFFFF" w:fill="auto"/>
          </w:tcPr>
          <w:p w14:paraId="2A21715A" w14:textId="77777777" w:rsidR="002C62E0" w:rsidRPr="00AD6DAA" w:rsidRDefault="002C62E0" w:rsidP="002C62E0">
            <w:pPr>
              <w:pStyle w:val="TAL"/>
              <w:jc w:val="center"/>
              <w:rPr>
                <w:sz w:val="16"/>
                <w:szCs w:val="16"/>
              </w:rPr>
            </w:pPr>
            <w:r w:rsidRPr="00AD6DAA">
              <w:rPr>
                <w:sz w:val="16"/>
                <w:szCs w:val="16"/>
              </w:rPr>
              <w:t>18.1.0</w:t>
            </w:r>
          </w:p>
        </w:tc>
      </w:tr>
      <w:tr w:rsidR="004123BA" w:rsidRPr="004123BA" w14:paraId="4A861FE2" w14:textId="77777777" w:rsidTr="00B3457A">
        <w:tc>
          <w:tcPr>
            <w:tcW w:w="800" w:type="dxa"/>
            <w:shd w:val="solid" w:color="FFFFFF" w:fill="auto"/>
          </w:tcPr>
          <w:p w14:paraId="6F8457A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324AE9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7149A9F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320B73C1" w14:textId="77777777" w:rsidR="004123BA" w:rsidRPr="00AD6DAA" w:rsidRDefault="004123BA" w:rsidP="004123BA">
            <w:pPr>
              <w:pStyle w:val="TAL"/>
              <w:rPr>
                <w:sz w:val="16"/>
                <w:szCs w:val="16"/>
              </w:rPr>
            </w:pPr>
            <w:r w:rsidRPr="00AD6DAA">
              <w:rPr>
                <w:sz w:val="16"/>
                <w:szCs w:val="16"/>
              </w:rPr>
              <w:t>01</w:t>
            </w:r>
            <w:r>
              <w:rPr>
                <w:sz w:val="16"/>
                <w:szCs w:val="16"/>
              </w:rPr>
              <w:t>31</w:t>
            </w:r>
          </w:p>
        </w:tc>
        <w:tc>
          <w:tcPr>
            <w:tcW w:w="425" w:type="dxa"/>
            <w:shd w:val="solid" w:color="FFFFFF" w:fill="auto"/>
          </w:tcPr>
          <w:p w14:paraId="7C647DF7"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3641582E"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3E0A279" w14:textId="77777777" w:rsidR="004123BA" w:rsidRPr="00CC5A50" w:rsidRDefault="004123BA" w:rsidP="004123BA">
            <w:pPr>
              <w:pStyle w:val="TAL"/>
              <w:rPr>
                <w:lang w:eastAsia="zh-CN"/>
              </w:rPr>
            </w:pPr>
            <w:r w:rsidRPr="00CC5A50">
              <w:t>Updates to architectural assumptions for EAS Service APIs enablement</w:t>
            </w:r>
          </w:p>
        </w:tc>
        <w:tc>
          <w:tcPr>
            <w:tcW w:w="992" w:type="dxa"/>
            <w:shd w:val="solid" w:color="FFFFFF" w:fill="auto"/>
          </w:tcPr>
          <w:p w14:paraId="5BC5B38D" w14:textId="77777777" w:rsidR="004123BA" w:rsidRPr="00AD6DAA" w:rsidRDefault="004123BA" w:rsidP="004123BA">
            <w:pPr>
              <w:pStyle w:val="TAL"/>
              <w:jc w:val="center"/>
              <w:rPr>
                <w:sz w:val="16"/>
                <w:szCs w:val="16"/>
              </w:rPr>
            </w:pPr>
            <w:r>
              <w:rPr>
                <w:sz w:val="16"/>
                <w:szCs w:val="16"/>
              </w:rPr>
              <w:t>18.1.0</w:t>
            </w:r>
          </w:p>
        </w:tc>
      </w:tr>
      <w:tr w:rsidR="004123BA" w:rsidRPr="00081112" w14:paraId="152EC735" w14:textId="77777777" w:rsidTr="00B3457A">
        <w:tc>
          <w:tcPr>
            <w:tcW w:w="800" w:type="dxa"/>
            <w:shd w:val="solid" w:color="FFFFFF" w:fill="auto"/>
          </w:tcPr>
          <w:p w14:paraId="1681FE0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3FA9BEC"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3C769E"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7A9F429E" w14:textId="77777777" w:rsidR="004123BA" w:rsidRPr="00AD6DAA" w:rsidRDefault="004123BA" w:rsidP="004123BA">
            <w:pPr>
              <w:pStyle w:val="TAL"/>
              <w:rPr>
                <w:sz w:val="16"/>
                <w:szCs w:val="16"/>
              </w:rPr>
            </w:pPr>
            <w:r w:rsidRPr="00AD6DAA">
              <w:rPr>
                <w:sz w:val="16"/>
                <w:szCs w:val="16"/>
              </w:rPr>
              <w:t>01</w:t>
            </w:r>
            <w:r>
              <w:rPr>
                <w:sz w:val="16"/>
                <w:szCs w:val="16"/>
              </w:rPr>
              <w:t>34</w:t>
            </w:r>
          </w:p>
        </w:tc>
        <w:tc>
          <w:tcPr>
            <w:tcW w:w="425" w:type="dxa"/>
            <w:shd w:val="solid" w:color="FFFFFF" w:fill="auto"/>
          </w:tcPr>
          <w:p w14:paraId="4ACBA295"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0128F94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BF0201E" w14:textId="77777777" w:rsidR="004123BA" w:rsidRPr="00CC5A50" w:rsidRDefault="004123BA" w:rsidP="004123BA">
            <w:pPr>
              <w:pStyle w:val="TAL"/>
            </w:pPr>
            <w:r>
              <w:t xml:space="preserve">MCC note: </w:t>
            </w:r>
            <w:r w:rsidR="00CC41B3">
              <w:t>N</w:t>
            </w:r>
            <w:r>
              <w:t>ot implemented as CR was revised in 148R5</w:t>
            </w:r>
          </w:p>
        </w:tc>
        <w:tc>
          <w:tcPr>
            <w:tcW w:w="992" w:type="dxa"/>
            <w:shd w:val="solid" w:color="FFFFFF" w:fill="auto"/>
          </w:tcPr>
          <w:p w14:paraId="660CD406"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7F1D026B" w14:textId="77777777" w:rsidTr="00B3457A">
        <w:tc>
          <w:tcPr>
            <w:tcW w:w="800" w:type="dxa"/>
            <w:shd w:val="solid" w:color="FFFFFF" w:fill="auto"/>
          </w:tcPr>
          <w:p w14:paraId="3E9CEFF4"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5AE4A38"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A62135F"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0F8DF2DD" w14:textId="77777777" w:rsidR="004123BA" w:rsidRPr="00AD6DAA" w:rsidRDefault="004123BA" w:rsidP="004123BA">
            <w:pPr>
              <w:pStyle w:val="TAL"/>
              <w:rPr>
                <w:sz w:val="16"/>
                <w:szCs w:val="16"/>
              </w:rPr>
            </w:pPr>
            <w:r w:rsidRPr="00AD6DAA">
              <w:rPr>
                <w:sz w:val="16"/>
                <w:szCs w:val="16"/>
              </w:rPr>
              <w:t>01</w:t>
            </w:r>
            <w:r>
              <w:rPr>
                <w:sz w:val="16"/>
                <w:szCs w:val="16"/>
              </w:rPr>
              <w:t>35</w:t>
            </w:r>
          </w:p>
        </w:tc>
        <w:tc>
          <w:tcPr>
            <w:tcW w:w="425" w:type="dxa"/>
            <w:shd w:val="solid" w:color="FFFFFF" w:fill="auto"/>
          </w:tcPr>
          <w:p w14:paraId="53AAC979"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0001D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4D53A1F8" w14:textId="77777777" w:rsidR="004123BA" w:rsidRPr="00F03C4B" w:rsidRDefault="004123BA" w:rsidP="004123BA">
            <w:pPr>
              <w:pStyle w:val="TAL"/>
            </w:pPr>
            <w:r w:rsidRPr="00516869">
              <w:t>Traffic influence for initial EAS discovery</w:t>
            </w:r>
          </w:p>
        </w:tc>
        <w:tc>
          <w:tcPr>
            <w:tcW w:w="992" w:type="dxa"/>
            <w:shd w:val="solid" w:color="FFFFFF" w:fill="auto"/>
          </w:tcPr>
          <w:p w14:paraId="1C799384"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B91F051" w14:textId="77777777" w:rsidTr="00B3457A">
        <w:tc>
          <w:tcPr>
            <w:tcW w:w="800" w:type="dxa"/>
            <w:shd w:val="solid" w:color="FFFFFF" w:fill="auto"/>
          </w:tcPr>
          <w:p w14:paraId="16F2D06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C322AA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B9A3E34"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575110F4" w14:textId="77777777" w:rsidR="004123BA" w:rsidRPr="00AD6DAA" w:rsidRDefault="004123BA" w:rsidP="004123BA">
            <w:pPr>
              <w:pStyle w:val="TAL"/>
              <w:rPr>
                <w:sz w:val="16"/>
                <w:szCs w:val="16"/>
              </w:rPr>
            </w:pPr>
            <w:r w:rsidRPr="00AD6DAA">
              <w:rPr>
                <w:sz w:val="16"/>
                <w:szCs w:val="16"/>
              </w:rPr>
              <w:t>01</w:t>
            </w:r>
            <w:r>
              <w:rPr>
                <w:sz w:val="16"/>
                <w:szCs w:val="16"/>
              </w:rPr>
              <w:t>39</w:t>
            </w:r>
          </w:p>
        </w:tc>
        <w:tc>
          <w:tcPr>
            <w:tcW w:w="425" w:type="dxa"/>
            <w:shd w:val="solid" w:color="FFFFFF" w:fill="auto"/>
          </w:tcPr>
          <w:p w14:paraId="5C044618"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2B01DE5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1BA6381" w14:textId="77777777" w:rsidR="004123BA" w:rsidRPr="00516869" w:rsidRDefault="004123BA" w:rsidP="004123BA">
            <w:pPr>
              <w:pStyle w:val="TAL"/>
            </w:pPr>
            <w:r w:rsidRPr="001F12C8">
              <w:t>eEDGE_Application traffic influence trigger from EAS</w:t>
            </w:r>
          </w:p>
        </w:tc>
        <w:tc>
          <w:tcPr>
            <w:tcW w:w="992" w:type="dxa"/>
            <w:shd w:val="solid" w:color="FFFFFF" w:fill="auto"/>
          </w:tcPr>
          <w:p w14:paraId="6688076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A987B46" w14:textId="77777777" w:rsidTr="00B3457A">
        <w:tc>
          <w:tcPr>
            <w:tcW w:w="800" w:type="dxa"/>
            <w:shd w:val="solid" w:color="FFFFFF" w:fill="auto"/>
          </w:tcPr>
          <w:p w14:paraId="78BD0660"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6AA7E80"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55C39E16" w14:textId="77777777" w:rsidR="004123BA" w:rsidRPr="00AD6DAA" w:rsidRDefault="004123BA" w:rsidP="004123BA">
            <w:pPr>
              <w:pStyle w:val="TAL"/>
              <w:jc w:val="center"/>
              <w:rPr>
                <w:sz w:val="16"/>
                <w:szCs w:val="16"/>
              </w:rPr>
            </w:pPr>
            <w:r w:rsidRPr="00AD6DAA">
              <w:rPr>
                <w:sz w:val="16"/>
                <w:szCs w:val="16"/>
              </w:rPr>
              <w:t>SP-221242</w:t>
            </w:r>
          </w:p>
        </w:tc>
        <w:tc>
          <w:tcPr>
            <w:tcW w:w="567" w:type="dxa"/>
            <w:shd w:val="solid" w:color="FFFFFF" w:fill="auto"/>
          </w:tcPr>
          <w:p w14:paraId="4C948490" w14:textId="77777777" w:rsidR="004123BA" w:rsidRPr="00AD6DAA" w:rsidRDefault="004123BA" w:rsidP="004123BA">
            <w:pPr>
              <w:pStyle w:val="TAL"/>
              <w:rPr>
                <w:sz w:val="16"/>
                <w:szCs w:val="16"/>
              </w:rPr>
            </w:pPr>
            <w:r w:rsidRPr="00AD6DAA">
              <w:rPr>
                <w:sz w:val="16"/>
                <w:szCs w:val="16"/>
              </w:rPr>
              <w:t>01</w:t>
            </w:r>
            <w:r>
              <w:rPr>
                <w:sz w:val="16"/>
                <w:szCs w:val="16"/>
              </w:rPr>
              <w:t>40</w:t>
            </w:r>
          </w:p>
        </w:tc>
        <w:tc>
          <w:tcPr>
            <w:tcW w:w="425" w:type="dxa"/>
            <w:shd w:val="solid" w:color="FFFFFF" w:fill="auto"/>
          </w:tcPr>
          <w:p w14:paraId="78AE6898"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55EF78B7"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5EF6FB17" w14:textId="77777777" w:rsidR="004123BA" w:rsidRPr="001F12C8" w:rsidRDefault="004123BA" w:rsidP="004123BA">
            <w:pPr>
              <w:pStyle w:val="TAL"/>
            </w:pPr>
            <w:r w:rsidRPr="00FF2702">
              <w:t>AF traffic influence for a given EAS</w:t>
            </w:r>
          </w:p>
        </w:tc>
        <w:tc>
          <w:tcPr>
            <w:tcW w:w="992" w:type="dxa"/>
            <w:shd w:val="solid" w:color="FFFFFF" w:fill="auto"/>
          </w:tcPr>
          <w:p w14:paraId="440B8FCD"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2B21E51C" w14:textId="77777777" w:rsidTr="00B3457A">
        <w:tc>
          <w:tcPr>
            <w:tcW w:w="800" w:type="dxa"/>
            <w:shd w:val="solid" w:color="FFFFFF" w:fill="auto"/>
          </w:tcPr>
          <w:p w14:paraId="16BDF111"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0FD5DB5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A4C5AFF" w14:textId="77777777" w:rsidR="004123BA" w:rsidRPr="00AD6DAA" w:rsidRDefault="004123BA" w:rsidP="004123BA">
            <w:pPr>
              <w:pStyle w:val="TAL"/>
              <w:jc w:val="center"/>
              <w:rPr>
                <w:sz w:val="16"/>
                <w:szCs w:val="16"/>
              </w:rPr>
            </w:pPr>
            <w:r w:rsidRPr="00091925">
              <w:rPr>
                <w:sz w:val="16"/>
                <w:szCs w:val="16"/>
              </w:rPr>
              <w:t>SP-221238</w:t>
            </w:r>
          </w:p>
        </w:tc>
        <w:tc>
          <w:tcPr>
            <w:tcW w:w="567" w:type="dxa"/>
            <w:shd w:val="solid" w:color="FFFFFF" w:fill="auto"/>
          </w:tcPr>
          <w:p w14:paraId="7E4B9990" w14:textId="77777777" w:rsidR="004123BA" w:rsidRPr="00AD6DAA" w:rsidRDefault="004123BA" w:rsidP="004123BA">
            <w:pPr>
              <w:pStyle w:val="TAL"/>
              <w:rPr>
                <w:sz w:val="16"/>
                <w:szCs w:val="16"/>
              </w:rPr>
            </w:pPr>
            <w:r w:rsidRPr="00AD6DAA">
              <w:rPr>
                <w:sz w:val="16"/>
                <w:szCs w:val="16"/>
              </w:rPr>
              <w:t>01</w:t>
            </w:r>
            <w:r>
              <w:rPr>
                <w:sz w:val="16"/>
                <w:szCs w:val="16"/>
              </w:rPr>
              <w:t>44</w:t>
            </w:r>
          </w:p>
        </w:tc>
        <w:tc>
          <w:tcPr>
            <w:tcW w:w="425" w:type="dxa"/>
            <w:shd w:val="solid" w:color="FFFFFF" w:fill="auto"/>
          </w:tcPr>
          <w:p w14:paraId="354F1A9B" w14:textId="77777777" w:rsidR="004123BA" w:rsidRDefault="004123BA" w:rsidP="004123BA">
            <w:pPr>
              <w:pStyle w:val="TAL"/>
              <w:jc w:val="center"/>
              <w:rPr>
                <w:sz w:val="16"/>
                <w:szCs w:val="16"/>
              </w:rPr>
            </w:pPr>
          </w:p>
        </w:tc>
        <w:tc>
          <w:tcPr>
            <w:tcW w:w="425" w:type="dxa"/>
            <w:shd w:val="solid" w:color="FFFFFF" w:fill="auto"/>
          </w:tcPr>
          <w:p w14:paraId="36BC785D" w14:textId="77777777" w:rsidR="004123BA" w:rsidRDefault="004123BA" w:rsidP="004123BA">
            <w:pPr>
              <w:pStyle w:val="TAL"/>
              <w:jc w:val="center"/>
              <w:rPr>
                <w:sz w:val="16"/>
                <w:szCs w:val="16"/>
              </w:rPr>
            </w:pPr>
            <w:r>
              <w:rPr>
                <w:sz w:val="16"/>
                <w:szCs w:val="16"/>
              </w:rPr>
              <w:t>A</w:t>
            </w:r>
          </w:p>
        </w:tc>
        <w:tc>
          <w:tcPr>
            <w:tcW w:w="4536" w:type="dxa"/>
            <w:shd w:val="solid" w:color="FFFFFF" w:fill="auto"/>
          </w:tcPr>
          <w:p w14:paraId="77624945" w14:textId="77777777" w:rsidR="004123BA" w:rsidRPr="00755AB7" w:rsidRDefault="004123BA" w:rsidP="004123BA">
            <w:pPr>
              <w:pStyle w:val="TAL"/>
            </w:pPr>
            <w:r w:rsidRPr="00755AB7">
              <w:t>Correction of ACR management notification</w:t>
            </w:r>
          </w:p>
        </w:tc>
        <w:tc>
          <w:tcPr>
            <w:tcW w:w="992" w:type="dxa"/>
            <w:shd w:val="solid" w:color="FFFFFF" w:fill="auto"/>
          </w:tcPr>
          <w:p w14:paraId="10A1D2D5"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5F089BB" w14:textId="77777777" w:rsidTr="00B3457A">
        <w:tc>
          <w:tcPr>
            <w:tcW w:w="800" w:type="dxa"/>
            <w:shd w:val="solid" w:color="FFFFFF" w:fill="auto"/>
          </w:tcPr>
          <w:p w14:paraId="4E5F31B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502614A"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75B35BD"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4129760B" w14:textId="77777777" w:rsidR="004123BA" w:rsidRPr="00AD6DAA" w:rsidRDefault="004123BA" w:rsidP="004123BA">
            <w:pPr>
              <w:pStyle w:val="TAL"/>
              <w:rPr>
                <w:sz w:val="16"/>
                <w:szCs w:val="16"/>
              </w:rPr>
            </w:pPr>
            <w:r w:rsidRPr="00AD6DAA">
              <w:rPr>
                <w:sz w:val="16"/>
                <w:szCs w:val="16"/>
              </w:rPr>
              <w:t>01</w:t>
            </w:r>
            <w:r>
              <w:rPr>
                <w:sz w:val="16"/>
                <w:szCs w:val="16"/>
              </w:rPr>
              <w:t>45</w:t>
            </w:r>
          </w:p>
        </w:tc>
        <w:tc>
          <w:tcPr>
            <w:tcW w:w="425" w:type="dxa"/>
            <w:shd w:val="solid" w:color="FFFFFF" w:fill="auto"/>
          </w:tcPr>
          <w:p w14:paraId="6EA24A6D" w14:textId="77777777" w:rsidR="004123BA" w:rsidRDefault="004123BA" w:rsidP="004123BA">
            <w:pPr>
              <w:pStyle w:val="TAL"/>
              <w:jc w:val="center"/>
              <w:rPr>
                <w:sz w:val="16"/>
                <w:szCs w:val="16"/>
              </w:rPr>
            </w:pPr>
            <w:r>
              <w:rPr>
                <w:sz w:val="16"/>
                <w:szCs w:val="16"/>
              </w:rPr>
              <w:t>2</w:t>
            </w:r>
          </w:p>
        </w:tc>
        <w:tc>
          <w:tcPr>
            <w:tcW w:w="425" w:type="dxa"/>
            <w:shd w:val="solid" w:color="FFFFFF" w:fill="auto"/>
          </w:tcPr>
          <w:p w14:paraId="630E2DE8"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3204164B" w14:textId="77777777" w:rsidR="004123BA" w:rsidRPr="00755AB7" w:rsidRDefault="004123BA" w:rsidP="004123BA">
            <w:pPr>
              <w:pStyle w:val="TAL"/>
            </w:pPr>
            <w:r w:rsidRPr="00E61A0E">
              <w:t>Update ACR scenarios with ACR parameter procedure</w:t>
            </w:r>
          </w:p>
        </w:tc>
        <w:tc>
          <w:tcPr>
            <w:tcW w:w="992" w:type="dxa"/>
            <w:shd w:val="solid" w:color="FFFFFF" w:fill="auto"/>
          </w:tcPr>
          <w:p w14:paraId="61D7FC2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5B92CB8E" w14:textId="77777777" w:rsidTr="00B3457A">
        <w:tc>
          <w:tcPr>
            <w:tcW w:w="800" w:type="dxa"/>
            <w:shd w:val="solid" w:color="FFFFFF" w:fill="auto"/>
          </w:tcPr>
          <w:p w14:paraId="67E09B8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2EBC818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10C139C9"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5FD29A87" w14:textId="77777777" w:rsidR="004123BA" w:rsidRPr="00AD6DAA" w:rsidRDefault="004123BA" w:rsidP="004123BA">
            <w:pPr>
              <w:pStyle w:val="TAL"/>
              <w:rPr>
                <w:sz w:val="16"/>
                <w:szCs w:val="16"/>
              </w:rPr>
            </w:pPr>
            <w:r w:rsidRPr="00AD6DAA">
              <w:rPr>
                <w:sz w:val="16"/>
                <w:szCs w:val="16"/>
              </w:rPr>
              <w:t>01</w:t>
            </w:r>
            <w:r>
              <w:rPr>
                <w:sz w:val="16"/>
                <w:szCs w:val="16"/>
              </w:rPr>
              <w:t>47</w:t>
            </w:r>
          </w:p>
        </w:tc>
        <w:tc>
          <w:tcPr>
            <w:tcW w:w="425" w:type="dxa"/>
            <w:shd w:val="solid" w:color="FFFFFF" w:fill="auto"/>
          </w:tcPr>
          <w:p w14:paraId="2D7F03F6"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7CC7C2D0"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1689AC96" w14:textId="77777777" w:rsidR="004123BA" w:rsidRPr="00E61A0E" w:rsidRDefault="004123BA" w:rsidP="004123BA">
            <w:pPr>
              <w:pStyle w:val="TAL"/>
            </w:pPr>
            <w:r w:rsidRPr="00A41CEA">
              <w:t>EAS instantiation status provisioned by ECS</w:t>
            </w:r>
          </w:p>
        </w:tc>
        <w:tc>
          <w:tcPr>
            <w:tcW w:w="992" w:type="dxa"/>
            <w:shd w:val="solid" w:color="FFFFFF" w:fill="auto"/>
          </w:tcPr>
          <w:p w14:paraId="3AAEB642"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9C26EB7" w14:textId="77777777" w:rsidTr="00B3457A">
        <w:tc>
          <w:tcPr>
            <w:tcW w:w="800" w:type="dxa"/>
            <w:shd w:val="solid" w:color="FFFFFF" w:fill="auto"/>
          </w:tcPr>
          <w:p w14:paraId="2997EEA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4ABAEB3"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0959D2AF" w14:textId="77777777" w:rsidR="004123BA" w:rsidRPr="00091925" w:rsidRDefault="004123BA" w:rsidP="004123BA">
            <w:pPr>
              <w:pStyle w:val="TAL"/>
              <w:jc w:val="center"/>
              <w:rPr>
                <w:sz w:val="16"/>
                <w:szCs w:val="16"/>
              </w:rPr>
            </w:pPr>
            <w:r w:rsidRPr="00AD6DAA">
              <w:rPr>
                <w:sz w:val="16"/>
                <w:szCs w:val="16"/>
              </w:rPr>
              <w:t>SP-221242</w:t>
            </w:r>
          </w:p>
        </w:tc>
        <w:tc>
          <w:tcPr>
            <w:tcW w:w="567" w:type="dxa"/>
            <w:shd w:val="solid" w:color="FFFFFF" w:fill="auto"/>
          </w:tcPr>
          <w:p w14:paraId="55F44C41" w14:textId="77777777" w:rsidR="004123BA" w:rsidRPr="00AD6DAA" w:rsidRDefault="004123BA" w:rsidP="004123BA">
            <w:pPr>
              <w:pStyle w:val="TAL"/>
              <w:rPr>
                <w:sz w:val="16"/>
                <w:szCs w:val="16"/>
              </w:rPr>
            </w:pPr>
            <w:r w:rsidRPr="00AD6DAA">
              <w:rPr>
                <w:sz w:val="16"/>
                <w:szCs w:val="16"/>
              </w:rPr>
              <w:t>01</w:t>
            </w:r>
            <w:r>
              <w:rPr>
                <w:sz w:val="16"/>
                <w:szCs w:val="16"/>
              </w:rPr>
              <w:t>48</w:t>
            </w:r>
          </w:p>
        </w:tc>
        <w:tc>
          <w:tcPr>
            <w:tcW w:w="425" w:type="dxa"/>
            <w:shd w:val="solid" w:color="FFFFFF" w:fill="auto"/>
          </w:tcPr>
          <w:p w14:paraId="181E3ACC" w14:textId="77777777" w:rsidR="004123BA" w:rsidRDefault="004123BA" w:rsidP="004123BA">
            <w:pPr>
              <w:pStyle w:val="TAL"/>
              <w:jc w:val="center"/>
              <w:rPr>
                <w:sz w:val="16"/>
                <w:szCs w:val="16"/>
              </w:rPr>
            </w:pPr>
            <w:r>
              <w:rPr>
                <w:sz w:val="16"/>
                <w:szCs w:val="16"/>
              </w:rPr>
              <w:t>5</w:t>
            </w:r>
          </w:p>
        </w:tc>
        <w:tc>
          <w:tcPr>
            <w:tcW w:w="425" w:type="dxa"/>
            <w:shd w:val="solid" w:color="FFFFFF" w:fill="auto"/>
          </w:tcPr>
          <w:p w14:paraId="5AC26E23"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7008203C" w14:textId="77777777" w:rsidR="004123BA" w:rsidRPr="00A41CEA" w:rsidRDefault="004123BA" w:rsidP="004123BA">
            <w:pPr>
              <w:pStyle w:val="TAL"/>
            </w:pPr>
            <w:r w:rsidRPr="00F03C4B">
              <w:t>EES monitoring the UE mobility for service continuity planning</w:t>
            </w:r>
          </w:p>
        </w:tc>
        <w:tc>
          <w:tcPr>
            <w:tcW w:w="992" w:type="dxa"/>
            <w:shd w:val="solid" w:color="FFFFFF" w:fill="auto"/>
          </w:tcPr>
          <w:p w14:paraId="02C990BE"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422C69E6" w14:textId="77777777" w:rsidTr="00B3457A">
        <w:tc>
          <w:tcPr>
            <w:tcW w:w="800" w:type="dxa"/>
            <w:shd w:val="solid" w:color="FFFFFF" w:fill="auto"/>
          </w:tcPr>
          <w:p w14:paraId="031E23F9"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3656C87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3A56211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1540ED84" w14:textId="77777777" w:rsidR="004123BA" w:rsidRPr="00AD6DAA" w:rsidRDefault="004123BA" w:rsidP="004123BA">
            <w:pPr>
              <w:pStyle w:val="TAL"/>
              <w:rPr>
                <w:sz w:val="16"/>
                <w:szCs w:val="16"/>
              </w:rPr>
            </w:pPr>
            <w:r w:rsidRPr="00AD6DAA">
              <w:rPr>
                <w:sz w:val="16"/>
                <w:szCs w:val="16"/>
              </w:rPr>
              <w:t>01</w:t>
            </w:r>
            <w:r>
              <w:rPr>
                <w:sz w:val="16"/>
                <w:szCs w:val="16"/>
              </w:rPr>
              <w:t>49</w:t>
            </w:r>
          </w:p>
        </w:tc>
        <w:tc>
          <w:tcPr>
            <w:tcW w:w="425" w:type="dxa"/>
            <w:shd w:val="solid" w:color="FFFFFF" w:fill="auto"/>
          </w:tcPr>
          <w:p w14:paraId="76E49939"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3AD7095B"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68EC664" w14:textId="77777777" w:rsidR="004123BA" w:rsidRPr="00A41CEA" w:rsidRDefault="004123BA" w:rsidP="004123BA">
            <w:pPr>
              <w:pStyle w:val="TAL"/>
            </w:pPr>
            <w:r w:rsidRPr="0088605F">
              <w:t>EDGE-5 – AC registration</w:t>
            </w:r>
          </w:p>
        </w:tc>
        <w:tc>
          <w:tcPr>
            <w:tcW w:w="992" w:type="dxa"/>
            <w:shd w:val="solid" w:color="FFFFFF" w:fill="auto"/>
          </w:tcPr>
          <w:p w14:paraId="0E5DDE78"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383C9AA1" w14:textId="77777777" w:rsidTr="00B3457A">
        <w:tc>
          <w:tcPr>
            <w:tcW w:w="800" w:type="dxa"/>
            <w:shd w:val="solid" w:color="FFFFFF" w:fill="auto"/>
          </w:tcPr>
          <w:p w14:paraId="3CE78142"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18569F9D"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4E360D52"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AA9E0FA" w14:textId="77777777" w:rsidR="004123BA" w:rsidRPr="00AD6DAA" w:rsidRDefault="004123BA" w:rsidP="004123BA">
            <w:pPr>
              <w:pStyle w:val="TAL"/>
              <w:rPr>
                <w:sz w:val="16"/>
                <w:szCs w:val="16"/>
              </w:rPr>
            </w:pPr>
            <w:r w:rsidRPr="00AD6DAA">
              <w:rPr>
                <w:sz w:val="16"/>
                <w:szCs w:val="16"/>
              </w:rPr>
              <w:t>01</w:t>
            </w:r>
            <w:r>
              <w:rPr>
                <w:sz w:val="16"/>
                <w:szCs w:val="16"/>
              </w:rPr>
              <w:t>50</w:t>
            </w:r>
          </w:p>
        </w:tc>
        <w:tc>
          <w:tcPr>
            <w:tcW w:w="425" w:type="dxa"/>
            <w:shd w:val="solid" w:color="FFFFFF" w:fill="auto"/>
          </w:tcPr>
          <w:p w14:paraId="322896A9" w14:textId="77777777" w:rsidR="004123BA" w:rsidRDefault="004123BA" w:rsidP="004123BA">
            <w:pPr>
              <w:pStyle w:val="TAL"/>
              <w:jc w:val="center"/>
              <w:rPr>
                <w:sz w:val="16"/>
                <w:szCs w:val="16"/>
              </w:rPr>
            </w:pPr>
            <w:r>
              <w:rPr>
                <w:sz w:val="16"/>
                <w:szCs w:val="16"/>
              </w:rPr>
              <w:t>1</w:t>
            </w:r>
          </w:p>
        </w:tc>
        <w:tc>
          <w:tcPr>
            <w:tcW w:w="425" w:type="dxa"/>
            <w:shd w:val="solid" w:color="FFFFFF" w:fill="auto"/>
          </w:tcPr>
          <w:p w14:paraId="5A28A1F1"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3D97E81" w14:textId="77777777" w:rsidR="004123BA" w:rsidRPr="0088605F" w:rsidRDefault="004123BA" w:rsidP="004123BA">
            <w:pPr>
              <w:pStyle w:val="TAL"/>
            </w:pPr>
            <w:r w:rsidRPr="00C85563">
              <w:t>EDGE-5 – EAS discovery</w:t>
            </w:r>
          </w:p>
        </w:tc>
        <w:tc>
          <w:tcPr>
            <w:tcW w:w="992" w:type="dxa"/>
            <w:shd w:val="solid" w:color="FFFFFF" w:fill="auto"/>
          </w:tcPr>
          <w:p w14:paraId="29D7008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1532476B" w14:textId="77777777" w:rsidTr="00B3457A">
        <w:tc>
          <w:tcPr>
            <w:tcW w:w="800" w:type="dxa"/>
            <w:shd w:val="solid" w:color="FFFFFF" w:fill="auto"/>
          </w:tcPr>
          <w:p w14:paraId="0804ECEE"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40022327"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2D0B6DF4"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2A85FADD" w14:textId="77777777" w:rsidR="004123BA" w:rsidRPr="00AD6DAA" w:rsidRDefault="004123BA" w:rsidP="004123BA">
            <w:pPr>
              <w:pStyle w:val="TAL"/>
              <w:rPr>
                <w:sz w:val="16"/>
                <w:szCs w:val="16"/>
              </w:rPr>
            </w:pPr>
            <w:r w:rsidRPr="00AD6DAA">
              <w:rPr>
                <w:sz w:val="16"/>
                <w:szCs w:val="16"/>
              </w:rPr>
              <w:t>01</w:t>
            </w:r>
            <w:r>
              <w:rPr>
                <w:sz w:val="16"/>
                <w:szCs w:val="16"/>
              </w:rPr>
              <w:t>52</w:t>
            </w:r>
          </w:p>
        </w:tc>
        <w:tc>
          <w:tcPr>
            <w:tcW w:w="425" w:type="dxa"/>
            <w:shd w:val="solid" w:color="FFFFFF" w:fill="auto"/>
          </w:tcPr>
          <w:p w14:paraId="70F5C63A" w14:textId="77777777" w:rsidR="004123BA" w:rsidRDefault="004123BA" w:rsidP="004123BA">
            <w:pPr>
              <w:pStyle w:val="TAL"/>
              <w:jc w:val="center"/>
              <w:rPr>
                <w:sz w:val="16"/>
                <w:szCs w:val="16"/>
              </w:rPr>
            </w:pPr>
            <w:r>
              <w:rPr>
                <w:sz w:val="16"/>
                <w:szCs w:val="16"/>
              </w:rPr>
              <w:t>3</w:t>
            </w:r>
          </w:p>
        </w:tc>
        <w:tc>
          <w:tcPr>
            <w:tcW w:w="425" w:type="dxa"/>
            <w:shd w:val="solid" w:color="FFFFFF" w:fill="auto"/>
          </w:tcPr>
          <w:p w14:paraId="1FC28606"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049C5DD7" w14:textId="77777777" w:rsidR="004123BA" w:rsidRPr="00C85563" w:rsidRDefault="004123BA" w:rsidP="004123BA">
            <w:pPr>
              <w:pStyle w:val="TAL"/>
            </w:pPr>
            <w:r w:rsidRPr="00C520DB">
              <w:t>EDGE-5 – Subscription</w:t>
            </w:r>
          </w:p>
        </w:tc>
        <w:tc>
          <w:tcPr>
            <w:tcW w:w="992" w:type="dxa"/>
            <w:shd w:val="solid" w:color="FFFFFF" w:fill="auto"/>
          </w:tcPr>
          <w:p w14:paraId="7DC8A36B" w14:textId="77777777" w:rsidR="004123BA" w:rsidRPr="00AD6DAA" w:rsidRDefault="004123BA" w:rsidP="004123BA">
            <w:pPr>
              <w:pStyle w:val="TAL"/>
              <w:jc w:val="center"/>
              <w:rPr>
                <w:sz w:val="16"/>
                <w:szCs w:val="16"/>
              </w:rPr>
            </w:pPr>
            <w:r w:rsidRPr="00AD6DAA">
              <w:rPr>
                <w:sz w:val="16"/>
                <w:szCs w:val="16"/>
              </w:rPr>
              <w:t>18.1.0</w:t>
            </w:r>
          </w:p>
        </w:tc>
      </w:tr>
      <w:tr w:rsidR="004123BA" w:rsidRPr="00536975" w14:paraId="04632177" w14:textId="77777777" w:rsidTr="00B3457A">
        <w:tc>
          <w:tcPr>
            <w:tcW w:w="800" w:type="dxa"/>
            <w:shd w:val="solid" w:color="FFFFFF" w:fill="auto"/>
          </w:tcPr>
          <w:p w14:paraId="44EA9DFA" w14:textId="77777777" w:rsidR="004123BA" w:rsidRPr="00AD6DAA" w:rsidRDefault="004123BA" w:rsidP="004123BA">
            <w:pPr>
              <w:pStyle w:val="TAL"/>
              <w:jc w:val="center"/>
              <w:rPr>
                <w:sz w:val="16"/>
                <w:szCs w:val="16"/>
              </w:rPr>
            </w:pPr>
            <w:r w:rsidRPr="00AD6DAA">
              <w:rPr>
                <w:sz w:val="16"/>
                <w:szCs w:val="16"/>
              </w:rPr>
              <w:t>2022-</w:t>
            </w:r>
            <w:r>
              <w:rPr>
                <w:sz w:val="16"/>
                <w:szCs w:val="16"/>
              </w:rPr>
              <w:t>12</w:t>
            </w:r>
          </w:p>
        </w:tc>
        <w:tc>
          <w:tcPr>
            <w:tcW w:w="800" w:type="dxa"/>
            <w:shd w:val="solid" w:color="FFFFFF" w:fill="auto"/>
          </w:tcPr>
          <w:p w14:paraId="77BB4BF2" w14:textId="77777777" w:rsidR="004123BA" w:rsidRPr="00AD6DAA" w:rsidRDefault="004123BA" w:rsidP="004123BA">
            <w:pPr>
              <w:pStyle w:val="TAL"/>
              <w:jc w:val="center"/>
              <w:rPr>
                <w:sz w:val="16"/>
                <w:szCs w:val="16"/>
              </w:rPr>
            </w:pPr>
            <w:r w:rsidRPr="00AD6DAA">
              <w:rPr>
                <w:sz w:val="16"/>
                <w:szCs w:val="16"/>
              </w:rPr>
              <w:t>SA#9</w:t>
            </w:r>
            <w:r>
              <w:rPr>
                <w:sz w:val="16"/>
                <w:szCs w:val="16"/>
              </w:rPr>
              <w:t>8</w:t>
            </w:r>
          </w:p>
        </w:tc>
        <w:tc>
          <w:tcPr>
            <w:tcW w:w="1094" w:type="dxa"/>
            <w:shd w:val="solid" w:color="FFFFFF" w:fill="auto"/>
          </w:tcPr>
          <w:p w14:paraId="675D71BB" w14:textId="77777777" w:rsidR="004123BA" w:rsidRPr="00091925" w:rsidRDefault="004123BA" w:rsidP="004123BA">
            <w:pPr>
              <w:pStyle w:val="TAL"/>
              <w:jc w:val="center"/>
              <w:rPr>
                <w:sz w:val="16"/>
                <w:szCs w:val="16"/>
              </w:rPr>
            </w:pPr>
            <w:r w:rsidRPr="00091925">
              <w:rPr>
                <w:sz w:val="16"/>
                <w:szCs w:val="16"/>
              </w:rPr>
              <w:t>SP-2212</w:t>
            </w:r>
            <w:r>
              <w:rPr>
                <w:sz w:val="16"/>
                <w:szCs w:val="16"/>
              </w:rPr>
              <w:t>42</w:t>
            </w:r>
          </w:p>
        </w:tc>
        <w:tc>
          <w:tcPr>
            <w:tcW w:w="567" w:type="dxa"/>
            <w:shd w:val="solid" w:color="FFFFFF" w:fill="auto"/>
          </w:tcPr>
          <w:p w14:paraId="06E105A7" w14:textId="77777777" w:rsidR="004123BA" w:rsidRPr="00AD6DAA" w:rsidRDefault="004123BA" w:rsidP="004123BA">
            <w:pPr>
              <w:pStyle w:val="TAL"/>
              <w:rPr>
                <w:sz w:val="16"/>
                <w:szCs w:val="16"/>
              </w:rPr>
            </w:pPr>
            <w:r w:rsidRPr="00AD6DAA">
              <w:rPr>
                <w:sz w:val="16"/>
                <w:szCs w:val="16"/>
              </w:rPr>
              <w:t>01</w:t>
            </w:r>
            <w:r>
              <w:rPr>
                <w:sz w:val="16"/>
                <w:szCs w:val="16"/>
              </w:rPr>
              <w:t>53</w:t>
            </w:r>
          </w:p>
        </w:tc>
        <w:tc>
          <w:tcPr>
            <w:tcW w:w="425" w:type="dxa"/>
            <w:shd w:val="solid" w:color="FFFFFF" w:fill="auto"/>
          </w:tcPr>
          <w:p w14:paraId="01A28EAB" w14:textId="77777777" w:rsidR="004123BA" w:rsidRDefault="004123BA" w:rsidP="004123BA">
            <w:pPr>
              <w:pStyle w:val="TAL"/>
              <w:jc w:val="center"/>
              <w:rPr>
                <w:sz w:val="16"/>
                <w:szCs w:val="16"/>
              </w:rPr>
            </w:pPr>
          </w:p>
        </w:tc>
        <w:tc>
          <w:tcPr>
            <w:tcW w:w="425" w:type="dxa"/>
            <w:shd w:val="solid" w:color="FFFFFF" w:fill="auto"/>
          </w:tcPr>
          <w:p w14:paraId="5447F609" w14:textId="77777777" w:rsidR="004123BA" w:rsidRDefault="004123BA" w:rsidP="004123BA">
            <w:pPr>
              <w:pStyle w:val="TAL"/>
              <w:jc w:val="center"/>
              <w:rPr>
                <w:sz w:val="16"/>
                <w:szCs w:val="16"/>
              </w:rPr>
            </w:pPr>
            <w:r>
              <w:rPr>
                <w:sz w:val="16"/>
                <w:szCs w:val="16"/>
              </w:rPr>
              <w:t>B</w:t>
            </w:r>
          </w:p>
        </w:tc>
        <w:tc>
          <w:tcPr>
            <w:tcW w:w="4536" w:type="dxa"/>
            <w:shd w:val="solid" w:color="FFFFFF" w:fill="auto"/>
          </w:tcPr>
          <w:p w14:paraId="67B68EC9" w14:textId="77777777" w:rsidR="004123BA" w:rsidRPr="00C85563" w:rsidRDefault="004123BA" w:rsidP="004123BA">
            <w:pPr>
              <w:pStyle w:val="TAL"/>
            </w:pPr>
            <w:r w:rsidRPr="00077775">
              <w:t>Updates to Involved entities and relationships</w:t>
            </w:r>
          </w:p>
        </w:tc>
        <w:tc>
          <w:tcPr>
            <w:tcW w:w="992" w:type="dxa"/>
            <w:shd w:val="solid" w:color="FFFFFF" w:fill="auto"/>
          </w:tcPr>
          <w:p w14:paraId="6190A051" w14:textId="77777777" w:rsidR="004123BA" w:rsidRPr="00AD6DAA" w:rsidRDefault="004123BA" w:rsidP="004123BA">
            <w:pPr>
              <w:pStyle w:val="TAL"/>
              <w:jc w:val="center"/>
              <w:rPr>
                <w:sz w:val="16"/>
                <w:szCs w:val="16"/>
              </w:rPr>
            </w:pPr>
            <w:r w:rsidRPr="00AD6DAA">
              <w:rPr>
                <w:sz w:val="16"/>
                <w:szCs w:val="16"/>
              </w:rPr>
              <w:t>18.1.0</w:t>
            </w:r>
          </w:p>
        </w:tc>
      </w:tr>
      <w:tr w:rsidR="00E8285B" w:rsidRPr="00536975" w14:paraId="5CE4B980" w14:textId="77777777" w:rsidTr="00B3457A">
        <w:tc>
          <w:tcPr>
            <w:tcW w:w="800" w:type="dxa"/>
            <w:shd w:val="solid" w:color="FFFFFF" w:fill="auto"/>
          </w:tcPr>
          <w:p w14:paraId="6A078421" w14:textId="77777777" w:rsidR="00E8285B" w:rsidRPr="00AD6DAA" w:rsidRDefault="00E8285B" w:rsidP="00E828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64E524" w14:textId="77777777" w:rsidR="00E8285B" w:rsidRPr="00AD6DAA" w:rsidRDefault="00E8285B" w:rsidP="00E828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B77948" w14:textId="77777777" w:rsidR="00E8285B" w:rsidRPr="00091925" w:rsidRDefault="00E8285B" w:rsidP="00E8285B">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33B4ABE1" w14:textId="77777777" w:rsidR="00E8285B" w:rsidRPr="00AD6DAA" w:rsidRDefault="00E8285B" w:rsidP="00E8285B">
            <w:pPr>
              <w:pStyle w:val="TAL"/>
              <w:rPr>
                <w:sz w:val="16"/>
                <w:szCs w:val="16"/>
              </w:rPr>
            </w:pPr>
            <w:r w:rsidRPr="00AD6DAA">
              <w:rPr>
                <w:sz w:val="16"/>
                <w:szCs w:val="16"/>
              </w:rPr>
              <w:t>01</w:t>
            </w:r>
            <w:r>
              <w:rPr>
                <w:sz w:val="16"/>
                <w:szCs w:val="16"/>
              </w:rPr>
              <w:t>36</w:t>
            </w:r>
          </w:p>
        </w:tc>
        <w:tc>
          <w:tcPr>
            <w:tcW w:w="425" w:type="dxa"/>
            <w:shd w:val="solid" w:color="FFFFFF" w:fill="auto"/>
          </w:tcPr>
          <w:p w14:paraId="35329FB8" w14:textId="77777777" w:rsidR="00E8285B" w:rsidRDefault="00E8285B" w:rsidP="00E8285B">
            <w:pPr>
              <w:pStyle w:val="TAL"/>
              <w:jc w:val="center"/>
              <w:rPr>
                <w:sz w:val="16"/>
                <w:szCs w:val="16"/>
              </w:rPr>
            </w:pPr>
            <w:r>
              <w:rPr>
                <w:sz w:val="16"/>
                <w:szCs w:val="16"/>
              </w:rPr>
              <w:t>5</w:t>
            </w:r>
          </w:p>
        </w:tc>
        <w:tc>
          <w:tcPr>
            <w:tcW w:w="425" w:type="dxa"/>
            <w:shd w:val="solid" w:color="FFFFFF" w:fill="auto"/>
          </w:tcPr>
          <w:p w14:paraId="72262C88" w14:textId="77777777" w:rsidR="00E8285B" w:rsidRDefault="00E8285B" w:rsidP="00E8285B">
            <w:pPr>
              <w:pStyle w:val="TAL"/>
              <w:jc w:val="center"/>
              <w:rPr>
                <w:sz w:val="16"/>
                <w:szCs w:val="16"/>
              </w:rPr>
            </w:pPr>
            <w:r>
              <w:rPr>
                <w:sz w:val="16"/>
                <w:szCs w:val="16"/>
              </w:rPr>
              <w:t>B</w:t>
            </w:r>
          </w:p>
        </w:tc>
        <w:tc>
          <w:tcPr>
            <w:tcW w:w="4536" w:type="dxa"/>
            <w:shd w:val="solid" w:color="FFFFFF" w:fill="auto"/>
          </w:tcPr>
          <w:p w14:paraId="3D8763AE" w14:textId="77777777" w:rsidR="00E8285B" w:rsidRPr="00077775" w:rsidRDefault="00E8285B" w:rsidP="00E8285B">
            <w:pPr>
              <w:pStyle w:val="TAL"/>
            </w:pPr>
            <w:r w:rsidRPr="00E8285B">
              <w:t>Dynamic EAS instantiation enhancements</w:t>
            </w:r>
          </w:p>
        </w:tc>
        <w:tc>
          <w:tcPr>
            <w:tcW w:w="992" w:type="dxa"/>
            <w:shd w:val="solid" w:color="FFFFFF" w:fill="auto"/>
          </w:tcPr>
          <w:p w14:paraId="0E07D0DF" w14:textId="77777777" w:rsidR="00E8285B" w:rsidRPr="00AD6DAA" w:rsidRDefault="00E8285B" w:rsidP="00E8285B">
            <w:pPr>
              <w:pStyle w:val="TAL"/>
              <w:jc w:val="center"/>
              <w:rPr>
                <w:sz w:val="16"/>
                <w:szCs w:val="16"/>
              </w:rPr>
            </w:pPr>
            <w:r w:rsidRPr="00AD6DAA">
              <w:rPr>
                <w:sz w:val="16"/>
                <w:szCs w:val="16"/>
              </w:rPr>
              <w:t>18.</w:t>
            </w:r>
            <w:r>
              <w:rPr>
                <w:sz w:val="16"/>
                <w:szCs w:val="16"/>
              </w:rPr>
              <w:t>2</w:t>
            </w:r>
            <w:r w:rsidRPr="00AD6DAA">
              <w:rPr>
                <w:sz w:val="16"/>
                <w:szCs w:val="16"/>
              </w:rPr>
              <w:t>.0</w:t>
            </w:r>
          </w:p>
        </w:tc>
      </w:tr>
      <w:tr w:rsidR="00EF10B3" w:rsidRPr="00536975" w14:paraId="1ABA0978" w14:textId="77777777" w:rsidTr="00B3457A">
        <w:tc>
          <w:tcPr>
            <w:tcW w:w="800" w:type="dxa"/>
            <w:shd w:val="solid" w:color="FFFFFF" w:fill="auto"/>
          </w:tcPr>
          <w:p w14:paraId="4DAD5012" w14:textId="77777777" w:rsidR="00EF10B3" w:rsidRPr="00AD6DAA" w:rsidRDefault="00EF10B3" w:rsidP="00EF10B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E5A3F3" w14:textId="77777777" w:rsidR="00EF10B3" w:rsidRPr="00AD6DAA" w:rsidRDefault="00EF10B3" w:rsidP="00EF10B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0CF59D9" w14:textId="77777777" w:rsidR="00EF10B3" w:rsidRDefault="00EF10B3" w:rsidP="00EF10B3">
            <w:pPr>
              <w:pStyle w:val="TAL"/>
              <w:jc w:val="center"/>
              <w:rPr>
                <w:sz w:val="16"/>
                <w:szCs w:val="16"/>
              </w:rPr>
            </w:pPr>
            <w:r>
              <w:rPr>
                <w:sz w:val="16"/>
                <w:szCs w:val="16"/>
              </w:rPr>
              <w:t>S</w:t>
            </w:r>
            <w:r w:rsidRPr="00E8285B">
              <w:rPr>
                <w:sz w:val="16"/>
                <w:szCs w:val="16"/>
              </w:rPr>
              <w:t>P-230286</w:t>
            </w:r>
          </w:p>
        </w:tc>
        <w:tc>
          <w:tcPr>
            <w:tcW w:w="567" w:type="dxa"/>
            <w:shd w:val="solid" w:color="FFFFFF" w:fill="auto"/>
          </w:tcPr>
          <w:p w14:paraId="0DB6B8FF" w14:textId="77777777" w:rsidR="00EF10B3" w:rsidRPr="00AD6DAA" w:rsidRDefault="00EF10B3" w:rsidP="00EF10B3">
            <w:pPr>
              <w:pStyle w:val="TAL"/>
              <w:rPr>
                <w:sz w:val="16"/>
                <w:szCs w:val="16"/>
              </w:rPr>
            </w:pPr>
            <w:r w:rsidRPr="00AD6DAA">
              <w:rPr>
                <w:sz w:val="16"/>
                <w:szCs w:val="16"/>
              </w:rPr>
              <w:t>01</w:t>
            </w:r>
            <w:r>
              <w:rPr>
                <w:sz w:val="16"/>
                <w:szCs w:val="16"/>
              </w:rPr>
              <w:t>38</w:t>
            </w:r>
          </w:p>
        </w:tc>
        <w:tc>
          <w:tcPr>
            <w:tcW w:w="425" w:type="dxa"/>
            <w:shd w:val="solid" w:color="FFFFFF" w:fill="auto"/>
          </w:tcPr>
          <w:p w14:paraId="35E3B5FA" w14:textId="77777777" w:rsidR="00EF10B3" w:rsidRDefault="00EF10B3" w:rsidP="00EF10B3">
            <w:pPr>
              <w:pStyle w:val="TAL"/>
              <w:jc w:val="center"/>
              <w:rPr>
                <w:sz w:val="16"/>
                <w:szCs w:val="16"/>
              </w:rPr>
            </w:pPr>
            <w:r>
              <w:rPr>
                <w:sz w:val="16"/>
                <w:szCs w:val="16"/>
              </w:rPr>
              <w:t>11</w:t>
            </w:r>
          </w:p>
        </w:tc>
        <w:tc>
          <w:tcPr>
            <w:tcW w:w="425" w:type="dxa"/>
            <w:shd w:val="solid" w:color="FFFFFF" w:fill="auto"/>
          </w:tcPr>
          <w:p w14:paraId="7BC8F928" w14:textId="77777777" w:rsidR="00EF10B3" w:rsidRDefault="00EF10B3" w:rsidP="00EF10B3">
            <w:pPr>
              <w:pStyle w:val="TAL"/>
              <w:jc w:val="center"/>
              <w:rPr>
                <w:sz w:val="16"/>
                <w:szCs w:val="16"/>
              </w:rPr>
            </w:pPr>
            <w:r>
              <w:rPr>
                <w:sz w:val="16"/>
                <w:szCs w:val="16"/>
              </w:rPr>
              <w:t>B</w:t>
            </w:r>
          </w:p>
        </w:tc>
        <w:tc>
          <w:tcPr>
            <w:tcW w:w="4536" w:type="dxa"/>
            <w:shd w:val="solid" w:color="FFFFFF" w:fill="auto"/>
          </w:tcPr>
          <w:p w14:paraId="680B5C5B" w14:textId="77777777" w:rsidR="00EF10B3" w:rsidRPr="00E8285B" w:rsidRDefault="00A37E1B" w:rsidP="00EF10B3">
            <w:pPr>
              <w:pStyle w:val="TAL"/>
            </w:pPr>
            <w:r w:rsidRPr="00A37E1B">
              <w:t>EEC triggering service</w:t>
            </w:r>
          </w:p>
        </w:tc>
        <w:tc>
          <w:tcPr>
            <w:tcW w:w="992" w:type="dxa"/>
            <w:shd w:val="solid" w:color="FFFFFF" w:fill="auto"/>
          </w:tcPr>
          <w:p w14:paraId="16E2ED65" w14:textId="77777777" w:rsidR="00EF10B3" w:rsidRPr="00AD6DAA" w:rsidRDefault="00EF10B3" w:rsidP="00EF10B3">
            <w:pPr>
              <w:pStyle w:val="TAL"/>
              <w:jc w:val="center"/>
              <w:rPr>
                <w:sz w:val="16"/>
                <w:szCs w:val="16"/>
              </w:rPr>
            </w:pPr>
            <w:r w:rsidRPr="00AD6DAA">
              <w:rPr>
                <w:sz w:val="16"/>
                <w:szCs w:val="16"/>
              </w:rPr>
              <w:t>18.</w:t>
            </w:r>
            <w:r>
              <w:rPr>
                <w:sz w:val="16"/>
                <w:szCs w:val="16"/>
              </w:rPr>
              <w:t>2</w:t>
            </w:r>
            <w:r w:rsidRPr="00AD6DAA">
              <w:rPr>
                <w:sz w:val="16"/>
                <w:szCs w:val="16"/>
              </w:rPr>
              <w:t>.0</w:t>
            </w:r>
          </w:p>
        </w:tc>
      </w:tr>
      <w:tr w:rsidR="007B0E6F" w:rsidRPr="00536975" w14:paraId="055FFF8B" w14:textId="77777777" w:rsidTr="00B3457A">
        <w:tc>
          <w:tcPr>
            <w:tcW w:w="800" w:type="dxa"/>
            <w:shd w:val="solid" w:color="FFFFFF" w:fill="auto"/>
          </w:tcPr>
          <w:p w14:paraId="6E0A08E6" w14:textId="77777777" w:rsidR="007B0E6F" w:rsidRPr="00AD6DAA" w:rsidRDefault="007B0E6F" w:rsidP="007B0E6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044443" w14:textId="77777777" w:rsidR="007B0E6F" w:rsidRPr="00AD6DAA" w:rsidRDefault="007B0E6F" w:rsidP="007B0E6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8BB769C" w14:textId="77777777" w:rsidR="007B0E6F" w:rsidRDefault="007B0E6F" w:rsidP="007B0E6F">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5AC22852" w14:textId="77777777" w:rsidR="007B0E6F" w:rsidRPr="00AD6DAA" w:rsidRDefault="007B0E6F" w:rsidP="007B0E6F">
            <w:pPr>
              <w:pStyle w:val="TAL"/>
              <w:rPr>
                <w:sz w:val="16"/>
                <w:szCs w:val="16"/>
              </w:rPr>
            </w:pPr>
            <w:r w:rsidRPr="00AD6DAA">
              <w:rPr>
                <w:sz w:val="16"/>
                <w:szCs w:val="16"/>
              </w:rPr>
              <w:t>01</w:t>
            </w:r>
            <w:r>
              <w:rPr>
                <w:sz w:val="16"/>
                <w:szCs w:val="16"/>
              </w:rPr>
              <w:t>41</w:t>
            </w:r>
          </w:p>
        </w:tc>
        <w:tc>
          <w:tcPr>
            <w:tcW w:w="425" w:type="dxa"/>
            <w:shd w:val="solid" w:color="FFFFFF" w:fill="auto"/>
          </w:tcPr>
          <w:p w14:paraId="6591AFF9" w14:textId="77777777" w:rsidR="007B0E6F" w:rsidRDefault="007B0E6F" w:rsidP="007B0E6F">
            <w:pPr>
              <w:pStyle w:val="TAL"/>
              <w:jc w:val="center"/>
              <w:rPr>
                <w:sz w:val="16"/>
                <w:szCs w:val="16"/>
              </w:rPr>
            </w:pPr>
            <w:r>
              <w:rPr>
                <w:sz w:val="16"/>
                <w:szCs w:val="16"/>
              </w:rPr>
              <w:t>3</w:t>
            </w:r>
          </w:p>
        </w:tc>
        <w:tc>
          <w:tcPr>
            <w:tcW w:w="425" w:type="dxa"/>
            <w:shd w:val="solid" w:color="FFFFFF" w:fill="auto"/>
          </w:tcPr>
          <w:p w14:paraId="2118C9A9" w14:textId="77777777" w:rsidR="007B0E6F" w:rsidRDefault="007B0E6F" w:rsidP="007B0E6F">
            <w:pPr>
              <w:pStyle w:val="TAL"/>
              <w:jc w:val="center"/>
              <w:rPr>
                <w:sz w:val="16"/>
                <w:szCs w:val="16"/>
              </w:rPr>
            </w:pPr>
            <w:r>
              <w:rPr>
                <w:sz w:val="16"/>
                <w:szCs w:val="16"/>
              </w:rPr>
              <w:t>A</w:t>
            </w:r>
          </w:p>
        </w:tc>
        <w:tc>
          <w:tcPr>
            <w:tcW w:w="4536" w:type="dxa"/>
            <w:shd w:val="solid" w:color="FFFFFF" w:fill="auto"/>
          </w:tcPr>
          <w:p w14:paraId="4EFD28F1" w14:textId="77777777" w:rsidR="007B0E6F" w:rsidRPr="00A37E1B" w:rsidRDefault="007B0E6F" w:rsidP="007B0E6F">
            <w:pPr>
              <w:pStyle w:val="TAL"/>
            </w:pPr>
            <w:r>
              <w:t>C</w:t>
            </w:r>
            <w:r w:rsidRPr="007B0E6F">
              <w:t>orrection for EEC registration expiration time</w:t>
            </w:r>
          </w:p>
        </w:tc>
        <w:tc>
          <w:tcPr>
            <w:tcW w:w="992" w:type="dxa"/>
            <w:shd w:val="solid" w:color="FFFFFF" w:fill="auto"/>
          </w:tcPr>
          <w:p w14:paraId="61188981" w14:textId="77777777" w:rsidR="007B0E6F" w:rsidRPr="00AD6DAA" w:rsidRDefault="007B0E6F" w:rsidP="007B0E6F">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3C0F66AF" w14:textId="77777777" w:rsidTr="00B3457A">
        <w:tc>
          <w:tcPr>
            <w:tcW w:w="800" w:type="dxa"/>
            <w:shd w:val="solid" w:color="FFFFFF" w:fill="auto"/>
          </w:tcPr>
          <w:p w14:paraId="4EDB3DA1"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BD823ED"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E71E27"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67C9CF3" w14:textId="77777777" w:rsidR="003A6690" w:rsidRPr="00AD6DAA" w:rsidRDefault="003A6690" w:rsidP="003A6690">
            <w:pPr>
              <w:pStyle w:val="TAL"/>
              <w:rPr>
                <w:sz w:val="16"/>
                <w:szCs w:val="16"/>
              </w:rPr>
            </w:pPr>
            <w:r w:rsidRPr="00AD6DAA">
              <w:rPr>
                <w:sz w:val="16"/>
                <w:szCs w:val="16"/>
              </w:rPr>
              <w:t>01</w:t>
            </w:r>
            <w:r>
              <w:rPr>
                <w:sz w:val="16"/>
                <w:szCs w:val="16"/>
              </w:rPr>
              <w:t>54</w:t>
            </w:r>
          </w:p>
        </w:tc>
        <w:tc>
          <w:tcPr>
            <w:tcW w:w="425" w:type="dxa"/>
            <w:shd w:val="solid" w:color="FFFFFF" w:fill="auto"/>
          </w:tcPr>
          <w:p w14:paraId="559E0DDD" w14:textId="77777777" w:rsidR="003A6690" w:rsidRDefault="003A6690" w:rsidP="003A6690">
            <w:pPr>
              <w:pStyle w:val="TAL"/>
              <w:jc w:val="center"/>
              <w:rPr>
                <w:sz w:val="16"/>
                <w:szCs w:val="16"/>
              </w:rPr>
            </w:pPr>
          </w:p>
        </w:tc>
        <w:tc>
          <w:tcPr>
            <w:tcW w:w="425" w:type="dxa"/>
            <w:shd w:val="solid" w:color="FFFFFF" w:fill="auto"/>
          </w:tcPr>
          <w:p w14:paraId="2B86AD3B" w14:textId="77777777" w:rsidR="003A6690" w:rsidRDefault="003A6690" w:rsidP="003A6690">
            <w:pPr>
              <w:pStyle w:val="TAL"/>
              <w:jc w:val="center"/>
              <w:rPr>
                <w:sz w:val="16"/>
                <w:szCs w:val="16"/>
              </w:rPr>
            </w:pPr>
            <w:r>
              <w:rPr>
                <w:sz w:val="16"/>
                <w:szCs w:val="16"/>
              </w:rPr>
              <w:t>D</w:t>
            </w:r>
          </w:p>
        </w:tc>
        <w:tc>
          <w:tcPr>
            <w:tcW w:w="4536" w:type="dxa"/>
            <w:shd w:val="solid" w:color="FFFFFF" w:fill="auto"/>
          </w:tcPr>
          <w:p w14:paraId="68B07105" w14:textId="77777777" w:rsidR="003A6690" w:rsidRDefault="003A6690" w:rsidP="003A6690">
            <w:pPr>
              <w:pStyle w:val="TAL"/>
            </w:pPr>
            <w:r w:rsidRPr="003A6690">
              <w:t>Editorial correction "General Context holding time duration" IE usage</w:t>
            </w:r>
          </w:p>
        </w:tc>
        <w:tc>
          <w:tcPr>
            <w:tcW w:w="992" w:type="dxa"/>
            <w:shd w:val="solid" w:color="FFFFFF" w:fill="auto"/>
          </w:tcPr>
          <w:p w14:paraId="53ECBCAF"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3A6690" w:rsidRPr="00536975" w14:paraId="6D300FA4" w14:textId="77777777" w:rsidTr="00B3457A">
        <w:tc>
          <w:tcPr>
            <w:tcW w:w="800" w:type="dxa"/>
            <w:shd w:val="solid" w:color="FFFFFF" w:fill="auto"/>
          </w:tcPr>
          <w:p w14:paraId="35E30AA3" w14:textId="77777777" w:rsidR="003A6690" w:rsidRPr="00AD6DAA" w:rsidRDefault="003A6690" w:rsidP="003A669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21BD87E" w14:textId="77777777" w:rsidR="003A6690" w:rsidRPr="00AD6DAA" w:rsidRDefault="003A6690" w:rsidP="003A669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14D4C56" w14:textId="77777777" w:rsidR="003A6690" w:rsidRDefault="003A6690" w:rsidP="003A6690">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D767507" w14:textId="77777777" w:rsidR="003A6690" w:rsidRPr="00AD6DAA" w:rsidRDefault="003A6690" w:rsidP="003A6690">
            <w:pPr>
              <w:pStyle w:val="TAL"/>
              <w:rPr>
                <w:sz w:val="16"/>
                <w:szCs w:val="16"/>
              </w:rPr>
            </w:pPr>
            <w:r w:rsidRPr="00AD6DAA">
              <w:rPr>
                <w:sz w:val="16"/>
                <w:szCs w:val="16"/>
              </w:rPr>
              <w:t>01</w:t>
            </w:r>
            <w:r>
              <w:rPr>
                <w:sz w:val="16"/>
                <w:szCs w:val="16"/>
              </w:rPr>
              <w:t>55</w:t>
            </w:r>
          </w:p>
        </w:tc>
        <w:tc>
          <w:tcPr>
            <w:tcW w:w="425" w:type="dxa"/>
            <w:shd w:val="solid" w:color="FFFFFF" w:fill="auto"/>
          </w:tcPr>
          <w:p w14:paraId="74747C0F" w14:textId="77777777" w:rsidR="003A6690" w:rsidRDefault="003A6690" w:rsidP="003A6690">
            <w:pPr>
              <w:pStyle w:val="TAL"/>
              <w:jc w:val="center"/>
              <w:rPr>
                <w:sz w:val="16"/>
                <w:szCs w:val="16"/>
              </w:rPr>
            </w:pPr>
            <w:r>
              <w:rPr>
                <w:sz w:val="16"/>
                <w:szCs w:val="16"/>
              </w:rPr>
              <w:t>5</w:t>
            </w:r>
          </w:p>
        </w:tc>
        <w:tc>
          <w:tcPr>
            <w:tcW w:w="425" w:type="dxa"/>
            <w:shd w:val="solid" w:color="FFFFFF" w:fill="auto"/>
          </w:tcPr>
          <w:p w14:paraId="33C848A8" w14:textId="77777777" w:rsidR="003A6690" w:rsidRDefault="003A6690" w:rsidP="003A6690">
            <w:pPr>
              <w:pStyle w:val="TAL"/>
              <w:jc w:val="center"/>
              <w:rPr>
                <w:sz w:val="16"/>
                <w:szCs w:val="16"/>
              </w:rPr>
            </w:pPr>
            <w:r>
              <w:rPr>
                <w:sz w:val="16"/>
                <w:szCs w:val="16"/>
              </w:rPr>
              <w:t>B</w:t>
            </w:r>
          </w:p>
        </w:tc>
        <w:tc>
          <w:tcPr>
            <w:tcW w:w="4536" w:type="dxa"/>
            <w:shd w:val="solid" w:color="FFFFFF" w:fill="auto"/>
          </w:tcPr>
          <w:p w14:paraId="25981C97" w14:textId="77777777" w:rsidR="003A6690" w:rsidRPr="003A6690" w:rsidRDefault="003A6690" w:rsidP="003A6690">
            <w:pPr>
              <w:pStyle w:val="TAL"/>
            </w:pPr>
            <w:r w:rsidRPr="003A6690">
              <w:t>New AC-EEC procedure to invoke UE ID request</w:t>
            </w:r>
          </w:p>
        </w:tc>
        <w:tc>
          <w:tcPr>
            <w:tcW w:w="992" w:type="dxa"/>
            <w:shd w:val="solid" w:color="FFFFFF" w:fill="auto"/>
          </w:tcPr>
          <w:p w14:paraId="578D923D" w14:textId="77777777" w:rsidR="003A6690" w:rsidRPr="00AD6DAA" w:rsidRDefault="003A6690" w:rsidP="003A6690">
            <w:pPr>
              <w:pStyle w:val="TAL"/>
              <w:jc w:val="center"/>
              <w:rPr>
                <w:sz w:val="16"/>
                <w:szCs w:val="16"/>
              </w:rPr>
            </w:pPr>
            <w:r w:rsidRPr="00AD6DAA">
              <w:rPr>
                <w:sz w:val="16"/>
                <w:szCs w:val="16"/>
              </w:rPr>
              <w:t>18.</w:t>
            </w:r>
            <w:r>
              <w:rPr>
                <w:sz w:val="16"/>
                <w:szCs w:val="16"/>
              </w:rPr>
              <w:t>2</w:t>
            </w:r>
            <w:r w:rsidRPr="00AD6DAA">
              <w:rPr>
                <w:sz w:val="16"/>
                <w:szCs w:val="16"/>
              </w:rPr>
              <w:t>.0</w:t>
            </w:r>
          </w:p>
        </w:tc>
      </w:tr>
      <w:tr w:rsidR="00DE1AC8" w:rsidRPr="00536975" w14:paraId="376CE711" w14:textId="77777777" w:rsidTr="00B3457A">
        <w:tc>
          <w:tcPr>
            <w:tcW w:w="800" w:type="dxa"/>
            <w:shd w:val="solid" w:color="FFFFFF" w:fill="auto"/>
          </w:tcPr>
          <w:p w14:paraId="67D4EC7A" w14:textId="77777777" w:rsidR="00DE1AC8" w:rsidRPr="00AD6DAA" w:rsidRDefault="00DE1AC8" w:rsidP="00DE1A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E8105B8" w14:textId="77777777" w:rsidR="00DE1AC8" w:rsidRPr="00AD6DAA" w:rsidRDefault="00DE1AC8" w:rsidP="00DE1A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6C55848" w14:textId="77777777" w:rsidR="00DE1AC8" w:rsidRDefault="00DE1AC8" w:rsidP="00DE1AC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3BD8A67C" w14:textId="77777777" w:rsidR="00DE1AC8" w:rsidRPr="00AD6DAA" w:rsidRDefault="00DE1AC8" w:rsidP="00DE1AC8">
            <w:pPr>
              <w:pStyle w:val="TAL"/>
              <w:rPr>
                <w:sz w:val="16"/>
                <w:szCs w:val="16"/>
              </w:rPr>
            </w:pPr>
            <w:r w:rsidRPr="00AD6DAA">
              <w:rPr>
                <w:sz w:val="16"/>
                <w:szCs w:val="16"/>
              </w:rPr>
              <w:t>01</w:t>
            </w:r>
            <w:r>
              <w:rPr>
                <w:sz w:val="16"/>
                <w:szCs w:val="16"/>
              </w:rPr>
              <w:t>56</w:t>
            </w:r>
          </w:p>
        </w:tc>
        <w:tc>
          <w:tcPr>
            <w:tcW w:w="425" w:type="dxa"/>
            <w:shd w:val="solid" w:color="FFFFFF" w:fill="auto"/>
          </w:tcPr>
          <w:p w14:paraId="0177C535" w14:textId="77777777" w:rsidR="00DE1AC8" w:rsidRDefault="00DE1AC8" w:rsidP="00DE1AC8">
            <w:pPr>
              <w:pStyle w:val="TAL"/>
              <w:jc w:val="center"/>
              <w:rPr>
                <w:sz w:val="16"/>
                <w:szCs w:val="16"/>
              </w:rPr>
            </w:pPr>
            <w:r>
              <w:rPr>
                <w:sz w:val="16"/>
                <w:szCs w:val="16"/>
              </w:rPr>
              <w:t>6</w:t>
            </w:r>
          </w:p>
        </w:tc>
        <w:tc>
          <w:tcPr>
            <w:tcW w:w="425" w:type="dxa"/>
            <w:shd w:val="solid" w:color="FFFFFF" w:fill="auto"/>
          </w:tcPr>
          <w:p w14:paraId="6AD533C7" w14:textId="77777777" w:rsidR="00DE1AC8" w:rsidRDefault="00DE1AC8" w:rsidP="00DE1AC8">
            <w:pPr>
              <w:pStyle w:val="TAL"/>
              <w:jc w:val="center"/>
              <w:rPr>
                <w:sz w:val="16"/>
                <w:szCs w:val="16"/>
              </w:rPr>
            </w:pPr>
            <w:r>
              <w:rPr>
                <w:sz w:val="16"/>
                <w:szCs w:val="16"/>
              </w:rPr>
              <w:t>B</w:t>
            </w:r>
          </w:p>
        </w:tc>
        <w:tc>
          <w:tcPr>
            <w:tcW w:w="4536" w:type="dxa"/>
            <w:shd w:val="solid" w:color="FFFFFF" w:fill="auto"/>
          </w:tcPr>
          <w:p w14:paraId="10305BF9" w14:textId="77777777" w:rsidR="00DE1AC8" w:rsidRPr="003A6690" w:rsidRDefault="00DE1AC8" w:rsidP="00DE1AC8">
            <w:pPr>
              <w:pStyle w:val="TAL"/>
            </w:pPr>
            <w:r w:rsidRPr="00DE1AC8">
              <w:t>Updating UE Identifier API procedure to enable EEC invoke UE ID request for NATed IP address</w:t>
            </w:r>
          </w:p>
        </w:tc>
        <w:tc>
          <w:tcPr>
            <w:tcW w:w="992" w:type="dxa"/>
            <w:shd w:val="solid" w:color="FFFFFF" w:fill="auto"/>
          </w:tcPr>
          <w:p w14:paraId="2A451615" w14:textId="77777777" w:rsidR="00DE1AC8" w:rsidRPr="00AD6DAA" w:rsidRDefault="00DE1AC8" w:rsidP="00DE1AC8">
            <w:pPr>
              <w:pStyle w:val="TAL"/>
              <w:jc w:val="center"/>
              <w:rPr>
                <w:sz w:val="16"/>
                <w:szCs w:val="16"/>
              </w:rPr>
            </w:pPr>
            <w:r w:rsidRPr="00AD6DAA">
              <w:rPr>
                <w:sz w:val="16"/>
                <w:szCs w:val="16"/>
              </w:rPr>
              <w:t>18.</w:t>
            </w:r>
            <w:r>
              <w:rPr>
                <w:sz w:val="16"/>
                <w:szCs w:val="16"/>
              </w:rPr>
              <w:t>2</w:t>
            </w:r>
            <w:r w:rsidRPr="00AD6DAA">
              <w:rPr>
                <w:sz w:val="16"/>
                <w:szCs w:val="16"/>
              </w:rPr>
              <w:t>.0</w:t>
            </w:r>
          </w:p>
        </w:tc>
      </w:tr>
      <w:tr w:rsidR="00C57A78" w:rsidRPr="00536975" w14:paraId="11ABC908" w14:textId="77777777" w:rsidTr="00B3457A">
        <w:tc>
          <w:tcPr>
            <w:tcW w:w="800" w:type="dxa"/>
            <w:shd w:val="solid" w:color="FFFFFF" w:fill="auto"/>
          </w:tcPr>
          <w:p w14:paraId="67E93CEF" w14:textId="77777777" w:rsidR="00C57A78" w:rsidRPr="00AD6DAA" w:rsidRDefault="00C57A78" w:rsidP="00C57A7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9D37AC8" w14:textId="77777777" w:rsidR="00C57A78" w:rsidRPr="00AD6DAA" w:rsidRDefault="00C57A78" w:rsidP="00C57A7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11A4251" w14:textId="77777777" w:rsidR="00C57A78" w:rsidRDefault="00C57A78" w:rsidP="00C57A78">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276EFA6A" w14:textId="77777777" w:rsidR="00C57A78" w:rsidRPr="00AD6DAA" w:rsidRDefault="00C57A78" w:rsidP="00C57A78">
            <w:pPr>
              <w:pStyle w:val="TAL"/>
              <w:rPr>
                <w:sz w:val="16"/>
                <w:szCs w:val="16"/>
              </w:rPr>
            </w:pPr>
            <w:r w:rsidRPr="00AD6DAA">
              <w:rPr>
                <w:sz w:val="16"/>
                <w:szCs w:val="16"/>
              </w:rPr>
              <w:t>01</w:t>
            </w:r>
            <w:r>
              <w:rPr>
                <w:sz w:val="16"/>
                <w:szCs w:val="16"/>
              </w:rPr>
              <w:t>58</w:t>
            </w:r>
          </w:p>
        </w:tc>
        <w:tc>
          <w:tcPr>
            <w:tcW w:w="425" w:type="dxa"/>
            <w:shd w:val="solid" w:color="FFFFFF" w:fill="auto"/>
          </w:tcPr>
          <w:p w14:paraId="678977F1" w14:textId="77777777" w:rsidR="00C57A78" w:rsidRDefault="00C57A78" w:rsidP="00C57A78">
            <w:pPr>
              <w:pStyle w:val="TAL"/>
              <w:jc w:val="center"/>
              <w:rPr>
                <w:sz w:val="16"/>
                <w:szCs w:val="16"/>
              </w:rPr>
            </w:pPr>
            <w:r>
              <w:rPr>
                <w:sz w:val="16"/>
                <w:szCs w:val="16"/>
              </w:rPr>
              <w:t>2</w:t>
            </w:r>
          </w:p>
        </w:tc>
        <w:tc>
          <w:tcPr>
            <w:tcW w:w="425" w:type="dxa"/>
            <w:shd w:val="solid" w:color="FFFFFF" w:fill="auto"/>
          </w:tcPr>
          <w:p w14:paraId="1FCB44AD" w14:textId="77777777" w:rsidR="00C57A78" w:rsidRDefault="00C57A78" w:rsidP="00C57A78">
            <w:pPr>
              <w:pStyle w:val="TAL"/>
              <w:jc w:val="center"/>
              <w:rPr>
                <w:sz w:val="16"/>
                <w:szCs w:val="16"/>
              </w:rPr>
            </w:pPr>
            <w:r>
              <w:rPr>
                <w:sz w:val="16"/>
                <w:szCs w:val="16"/>
              </w:rPr>
              <w:t>B</w:t>
            </w:r>
          </w:p>
        </w:tc>
        <w:tc>
          <w:tcPr>
            <w:tcW w:w="4536" w:type="dxa"/>
            <w:shd w:val="solid" w:color="FFFFFF" w:fill="auto"/>
          </w:tcPr>
          <w:p w14:paraId="54165872" w14:textId="77777777" w:rsidR="00C57A78" w:rsidRPr="00DE1AC8" w:rsidRDefault="00C57A78" w:rsidP="00C57A78">
            <w:pPr>
              <w:pStyle w:val="TAL"/>
            </w:pPr>
            <w:r w:rsidRPr="00C57A78">
              <w:t>Adding a CAPIF deployment for exposure of EAS Service APIs</w:t>
            </w:r>
          </w:p>
        </w:tc>
        <w:tc>
          <w:tcPr>
            <w:tcW w:w="992" w:type="dxa"/>
            <w:shd w:val="solid" w:color="FFFFFF" w:fill="auto"/>
          </w:tcPr>
          <w:p w14:paraId="784BDEB5" w14:textId="77777777" w:rsidR="00C57A78" w:rsidRPr="00AD6DAA" w:rsidRDefault="00C57A78" w:rsidP="00C57A78">
            <w:pPr>
              <w:pStyle w:val="TAL"/>
              <w:jc w:val="center"/>
              <w:rPr>
                <w:sz w:val="16"/>
                <w:szCs w:val="16"/>
              </w:rPr>
            </w:pPr>
            <w:r w:rsidRPr="00AD6DAA">
              <w:rPr>
                <w:sz w:val="16"/>
                <w:szCs w:val="16"/>
              </w:rPr>
              <w:t>18.</w:t>
            </w:r>
            <w:r>
              <w:rPr>
                <w:sz w:val="16"/>
                <w:szCs w:val="16"/>
              </w:rPr>
              <w:t>2</w:t>
            </w:r>
            <w:r w:rsidRPr="00AD6DAA">
              <w:rPr>
                <w:sz w:val="16"/>
                <w:szCs w:val="16"/>
              </w:rPr>
              <w:t>.0</w:t>
            </w:r>
          </w:p>
        </w:tc>
      </w:tr>
      <w:tr w:rsidR="00107D91" w:rsidRPr="00536975" w14:paraId="144E8501" w14:textId="77777777" w:rsidTr="00B3457A">
        <w:tc>
          <w:tcPr>
            <w:tcW w:w="800" w:type="dxa"/>
            <w:shd w:val="solid" w:color="FFFFFF" w:fill="auto"/>
          </w:tcPr>
          <w:p w14:paraId="064BF461" w14:textId="77777777" w:rsidR="00107D91" w:rsidRPr="00AD6DAA" w:rsidRDefault="00107D91" w:rsidP="00107D9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AEAD0C2" w14:textId="77777777" w:rsidR="00107D91" w:rsidRPr="00AD6DAA" w:rsidRDefault="00107D91" w:rsidP="00107D9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D5759B4" w14:textId="77777777" w:rsidR="00107D91" w:rsidRDefault="00107D91" w:rsidP="00107D91">
            <w:pPr>
              <w:pStyle w:val="TAL"/>
              <w:jc w:val="center"/>
              <w:rPr>
                <w:sz w:val="16"/>
                <w:szCs w:val="16"/>
              </w:rPr>
            </w:pPr>
            <w:r>
              <w:rPr>
                <w:sz w:val="16"/>
                <w:szCs w:val="16"/>
              </w:rPr>
              <w:t>S</w:t>
            </w:r>
            <w:r w:rsidRPr="00E8285B">
              <w:rPr>
                <w:sz w:val="16"/>
                <w:szCs w:val="16"/>
              </w:rPr>
              <w:t>P-2302</w:t>
            </w:r>
            <w:r>
              <w:rPr>
                <w:sz w:val="16"/>
                <w:szCs w:val="16"/>
              </w:rPr>
              <w:t>86</w:t>
            </w:r>
          </w:p>
        </w:tc>
        <w:tc>
          <w:tcPr>
            <w:tcW w:w="567" w:type="dxa"/>
            <w:shd w:val="solid" w:color="FFFFFF" w:fill="auto"/>
          </w:tcPr>
          <w:p w14:paraId="6B18FCD8" w14:textId="77777777" w:rsidR="00107D91" w:rsidRPr="00AD6DAA" w:rsidRDefault="00107D91" w:rsidP="00107D91">
            <w:pPr>
              <w:pStyle w:val="TAL"/>
              <w:rPr>
                <w:sz w:val="16"/>
                <w:szCs w:val="16"/>
              </w:rPr>
            </w:pPr>
            <w:r w:rsidRPr="00AD6DAA">
              <w:rPr>
                <w:sz w:val="16"/>
                <w:szCs w:val="16"/>
              </w:rPr>
              <w:t>01</w:t>
            </w:r>
            <w:r>
              <w:rPr>
                <w:sz w:val="16"/>
                <w:szCs w:val="16"/>
              </w:rPr>
              <w:t>59</w:t>
            </w:r>
          </w:p>
        </w:tc>
        <w:tc>
          <w:tcPr>
            <w:tcW w:w="425" w:type="dxa"/>
            <w:shd w:val="solid" w:color="FFFFFF" w:fill="auto"/>
          </w:tcPr>
          <w:p w14:paraId="38A8DBFC" w14:textId="77777777" w:rsidR="00107D91" w:rsidRDefault="00107D91" w:rsidP="00107D91">
            <w:pPr>
              <w:pStyle w:val="TAL"/>
              <w:jc w:val="center"/>
              <w:rPr>
                <w:sz w:val="16"/>
                <w:szCs w:val="16"/>
              </w:rPr>
            </w:pPr>
            <w:r>
              <w:rPr>
                <w:sz w:val="16"/>
                <w:szCs w:val="16"/>
              </w:rPr>
              <w:t>6</w:t>
            </w:r>
          </w:p>
        </w:tc>
        <w:tc>
          <w:tcPr>
            <w:tcW w:w="425" w:type="dxa"/>
            <w:shd w:val="solid" w:color="FFFFFF" w:fill="auto"/>
          </w:tcPr>
          <w:p w14:paraId="410C3394" w14:textId="77777777" w:rsidR="00107D91" w:rsidRDefault="00107D91" w:rsidP="00107D91">
            <w:pPr>
              <w:pStyle w:val="TAL"/>
              <w:jc w:val="center"/>
              <w:rPr>
                <w:sz w:val="16"/>
                <w:szCs w:val="16"/>
              </w:rPr>
            </w:pPr>
            <w:r>
              <w:rPr>
                <w:sz w:val="16"/>
                <w:szCs w:val="16"/>
              </w:rPr>
              <w:t>B</w:t>
            </w:r>
          </w:p>
        </w:tc>
        <w:tc>
          <w:tcPr>
            <w:tcW w:w="4536" w:type="dxa"/>
            <w:shd w:val="solid" w:color="FFFFFF" w:fill="auto"/>
          </w:tcPr>
          <w:p w14:paraId="0C23973A" w14:textId="77777777" w:rsidR="00107D91" w:rsidRPr="00C57A78" w:rsidRDefault="00107D91" w:rsidP="00107D91">
            <w:pPr>
              <w:pStyle w:val="TAL"/>
            </w:pPr>
            <w:r w:rsidRPr="00107D91">
              <w:t>Supporting dynamic EAS instantiation triggering and notifications</w:t>
            </w:r>
          </w:p>
        </w:tc>
        <w:tc>
          <w:tcPr>
            <w:tcW w:w="992" w:type="dxa"/>
            <w:shd w:val="solid" w:color="FFFFFF" w:fill="auto"/>
          </w:tcPr>
          <w:p w14:paraId="4C6D331C" w14:textId="77777777" w:rsidR="00107D91" w:rsidRPr="00AD6DAA" w:rsidRDefault="00107D91" w:rsidP="00107D91">
            <w:pPr>
              <w:pStyle w:val="TAL"/>
              <w:jc w:val="center"/>
              <w:rPr>
                <w:sz w:val="16"/>
                <w:szCs w:val="16"/>
              </w:rPr>
            </w:pPr>
            <w:r w:rsidRPr="00AD6DAA">
              <w:rPr>
                <w:sz w:val="16"/>
                <w:szCs w:val="16"/>
              </w:rPr>
              <w:t>18.</w:t>
            </w:r>
            <w:r>
              <w:rPr>
                <w:sz w:val="16"/>
                <w:szCs w:val="16"/>
              </w:rPr>
              <w:t>2</w:t>
            </w:r>
            <w:r w:rsidRPr="00AD6DAA">
              <w:rPr>
                <w:sz w:val="16"/>
                <w:szCs w:val="16"/>
              </w:rPr>
              <w:t>.0</w:t>
            </w:r>
          </w:p>
        </w:tc>
      </w:tr>
      <w:tr w:rsidR="00F66F5A" w:rsidRPr="00536975" w14:paraId="14FECB39" w14:textId="77777777" w:rsidTr="00B3457A">
        <w:tc>
          <w:tcPr>
            <w:tcW w:w="800" w:type="dxa"/>
            <w:shd w:val="solid" w:color="FFFFFF" w:fill="auto"/>
          </w:tcPr>
          <w:p w14:paraId="235123F3" w14:textId="77777777" w:rsidR="00F66F5A" w:rsidRPr="00AD6DAA" w:rsidRDefault="00F66F5A" w:rsidP="00F66F5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ADCD7AC" w14:textId="77777777" w:rsidR="00F66F5A" w:rsidRPr="00AD6DAA" w:rsidRDefault="00F66F5A" w:rsidP="00F66F5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54ADCBF" w14:textId="77777777" w:rsidR="00F66F5A" w:rsidRDefault="00F66F5A" w:rsidP="00F66F5A">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24033739" w14:textId="77777777" w:rsidR="00F66F5A" w:rsidRPr="00AD6DAA" w:rsidRDefault="00F66F5A" w:rsidP="00F66F5A">
            <w:pPr>
              <w:pStyle w:val="TAL"/>
              <w:rPr>
                <w:sz w:val="16"/>
                <w:szCs w:val="16"/>
              </w:rPr>
            </w:pPr>
            <w:r w:rsidRPr="00AD6DAA">
              <w:rPr>
                <w:sz w:val="16"/>
                <w:szCs w:val="16"/>
              </w:rPr>
              <w:t>01</w:t>
            </w:r>
            <w:r>
              <w:rPr>
                <w:sz w:val="16"/>
                <w:szCs w:val="16"/>
              </w:rPr>
              <w:t>61</w:t>
            </w:r>
          </w:p>
        </w:tc>
        <w:tc>
          <w:tcPr>
            <w:tcW w:w="425" w:type="dxa"/>
            <w:shd w:val="solid" w:color="FFFFFF" w:fill="auto"/>
          </w:tcPr>
          <w:p w14:paraId="2A6A4326" w14:textId="77777777" w:rsidR="00F66F5A" w:rsidRDefault="00F66F5A" w:rsidP="00F66F5A">
            <w:pPr>
              <w:pStyle w:val="TAL"/>
              <w:jc w:val="center"/>
              <w:rPr>
                <w:sz w:val="16"/>
                <w:szCs w:val="16"/>
              </w:rPr>
            </w:pPr>
          </w:p>
        </w:tc>
        <w:tc>
          <w:tcPr>
            <w:tcW w:w="425" w:type="dxa"/>
            <w:shd w:val="solid" w:color="FFFFFF" w:fill="auto"/>
          </w:tcPr>
          <w:p w14:paraId="499EE08C" w14:textId="77777777" w:rsidR="00F66F5A" w:rsidRDefault="00F66F5A" w:rsidP="00F66F5A">
            <w:pPr>
              <w:pStyle w:val="TAL"/>
              <w:jc w:val="center"/>
              <w:rPr>
                <w:sz w:val="16"/>
                <w:szCs w:val="16"/>
              </w:rPr>
            </w:pPr>
            <w:r>
              <w:rPr>
                <w:sz w:val="16"/>
                <w:szCs w:val="16"/>
              </w:rPr>
              <w:t>A</w:t>
            </w:r>
          </w:p>
        </w:tc>
        <w:tc>
          <w:tcPr>
            <w:tcW w:w="4536" w:type="dxa"/>
            <w:shd w:val="solid" w:color="FFFFFF" w:fill="auto"/>
          </w:tcPr>
          <w:p w14:paraId="6F19293B" w14:textId="77777777" w:rsidR="00F66F5A" w:rsidRPr="00107D91" w:rsidRDefault="00F66F5A" w:rsidP="00F66F5A">
            <w:pPr>
              <w:pStyle w:val="TAL"/>
            </w:pPr>
            <w:r w:rsidRPr="00F66F5A">
              <w:t>Corrections to A.5 of TS 23.558 for CAPIF deployment</w:t>
            </w:r>
          </w:p>
        </w:tc>
        <w:tc>
          <w:tcPr>
            <w:tcW w:w="992" w:type="dxa"/>
            <w:shd w:val="solid" w:color="FFFFFF" w:fill="auto"/>
          </w:tcPr>
          <w:p w14:paraId="334FBC7D" w14:textId="77777777" w:rsidR="00F66F5A" w:rsidRPr="00AD6DAA" w:rsidRDefault="00F66F5A" w:rsidP="00F66F5A">
            <w:pPr>
              <w:pStyle w:val="TAL"/>
              <w:jc w:val="center"/>
              <w:rPr>
                <w:sz w:val="16"/>
                <w:szCs w:val="16"/>
              </w:rPr>
            </w:pPr>
            <w:r w:rsidRPr="00AD6DAA">
              <w:rPr>
                <w:sz w:val="16"/>
                <w:szCs w:val="16"/>
              </w:rPr>
              <w:t>18.</w:t>
            </w:r>
            <w:r>
              <w:rPr>
                <w:sz w:val="16"/>
                <w:szCs w:val="16"/>
              </w:rPr>
              <w:t>2</w:t>
            </w:r>
            <w:r w:rsidRPr="00AD6DAA">
              <w:rPr>
                <w:sz w:val="16"/>
                <w:szCs w:val="16"/>
              </w:rPr>
              <w:t>.0</w:t>
            </w:r>
          </w:p>
        </w:tc>
      </w:tr>
      <w:tr w:rsidR="00904604" w:rsidRPr="00536975" w14:paraId="73A93CE5" w14:textId="77777777" w:rsidTr="00B3457A">
        <w:tc>
          <w:tcPr>
            <w:tcW w:w="800" w:type="dxa"/>
            <w:shd w:val="solid" w:color="FFFFFF" w:fill="auto"/>
          </w:tcPr>
          <w:p w14:paraId="0DC70BF2" w14:textId="77777777" w:rsidR="00904604" w:rsidRPr="00AD6DAA" w:rsidRDefault="00904604" w:rsidP="0090460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8220C45" w14:textId="77777777" w:rsidR="00904604" w:rsidRPr="00AD6DAA" w:rsidRDefault="00904604" w:rsidP="0090460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D863D" w14:textId="77777777" w:rsidR="00904604" w:rsidRDefault="00904604" w:rsidP="00904604">
            <w:pPr>
              <w:pStyle w:val="TAL"/>
              <w:jc w:val="center"/>
              <w:rPr>
                <w:sz w:val="16"/>
                <w:szCs w:val="16"/>
              </w:rPr>
            </w:pPr>
            <w:r>
              <w:rPr>
                <w:sz w:val="16"/>
                <w:szCs w:val="16"/>
              </w:rPr>
              <w:t>S</w:t>
            </w:r>
            <w:r w:rsidRPr="00E8285B">
              <w:rPr>
                <w:sz w:val="16"/>
                <w:szCs w:val="16"/>
              </w:rPr>
              <w:t>P-2302</w:t>
            </w:r>
            <w:r>
              <w:rPr>
                <w:sz w:val="16"/>
                <w:szCs w:val="16"/>
              </w:rPr>
              <w:t>78</w:t>
            </w:r>
          </w:p>
        </w:tc>
        <w:tc>
          <w:tcPr>
            <w:tcW w:w="567" w:type="dxa"/>
            <w:shd w:val="solid" w:color="FFFFFF" w:fill="auto"/>
          </w:tcPr>
          <w:p w14:paraId="7C539D76" w14:textId="77777777" w:rsidR="00904604" w:rsidRPr="00AD6DAA" w:rsidRDefault="00904604" w:rsidP="00904604">
            <w:pPr>
              <w:pStyle w:val="TAL"/>
              <w:rPr>
                <w:sz w:val="16"/>
                <w:szCs w:val="16"/>
              </w:rPr>
            </w:pPr>
            <w:r w:rsidRPr="00AD6DAA">
              <w:rPr>
                <w:sz w:val="16"/>
                <w:szCs w:val="16"/>
              </w:rPr>
              <w:t>01</w:t>
            </w:r>
            <w:r>
              <w:rPr>
                <w:sz w:val="16"/>
                <w:szCs w:val="16"/>
              </w:rPr>
              <w:t>63</w:t>
            </w:r>
          </w:p>
        </w:tc>
        <w:tc>
          <w:tcPr>
            <w:tcW w:w="425" w:type="dxa"/>
            <w:shd w:val="solid" w:color="FFFFFF" w:fill="auto"/>
          </w:tcPr>
          <w:p w14:paraId="2ECCA6C3" w14:textId="77777777" w:rsidR="00904604" w:rsidRDefault="00904604" w:rsidP="00904604">
            <w:pPr>
              <w:pStyle w:val="TAL"/>
              <w:jc w:val="center"/>
              <w:rPr>
                <w:sz w:val="16"/>
                <w:szCs w:val="16"/>
              </w:rPr>
            </w:pPr>
          </w:p>
        </w:tc>
        <w:tc>
          <w:tcPr>
            <w:tcW w:w="425" w:type="dxa"/>
            <w:shd w:val="solid" w:color="FFFFFF" w:fill="auto"/>
          </w:tcPr>
          <w:p w14:paraId="7C265A15" w14:textId="77777777" w:rsidR="00904604" w:rsidRDefault="00904604" w:rsidP="00904604">
            <w:pPr>
              <w:pStyle w:val="TAL"/>
              <w:jc w:val="center"/>
              <w:rPr>
                <w:sz w:val="16"/>
                <w:szCs w:val="16"/>
              </w:rPr>
            </w:pPr>
            <w:r>
              <w:rPr>
                <w:sz w:val="16"/>
                <w:szCs w:val="16"/>
              </w:rPr>
              <w:t>A</w:t>
            </w:r>
          </w:p>
        </w:tc>
        <w:tc>
          <w:tcPr>
            <w:tcW w:w="4536" w:type="dxa"/>
            <w:shd w:val="solid" w:color="FFFFFF" w:fill="auto"/>
          </w:tcPr>
          <w:p w14:paraId="665AD043" w14:textId="77777777" w:rsidR="00904604" w:rsidRPr="00F66F5A" w:rsidRDefault="00904604" w:rsidP="00904604">
            <w:pPr>
              <w:pStyle w:val="TAL"/>
            </w:pPr>
            <w:r w:rsidRPr="00904604">
              <w:t>Correction to 'Event ID' IE of EAS discovery notification</w:t>
            </w:r>
          </w:p>
        </w:tc>
        <w:tc>
          <w:tcPr>
            <w:tcW w:w="992" w:type="dxa"/>
            <w:shd w:val="solid" w:color="FFFFFF" w:fill="auto"/>
          </w:tcPr>
          <w:p w14:paraId="44F48543" w14:textId="77777777" w:rsidR="00904604" w:rsidRPr="00AD6DAA" w:rsidRDefault="00904604" w:rsidP="00904604">
            <w:pPr>
              <w:pStyle w:val="TAL"/>
              <w:jc w:val="center"/>
              <w:rPr>
                <w:sz w:val="16"/>
                <w:szCs w:val="16"/>
              </w:rPr>
            </w:pPr>
            <w:r w:rsidRPr="00AD6DAA">
              <w:rPr>
                <w:sz w:val="16"/>
                <w:szCs w:val="16"/>
              </w:rPr>
              <w:t>18.</w:t>
            </w:r>
            <w:r>
              <w:rPr>
                <w:sz w:val="16"/>
                <w:szCs w:val="16"/>
              </w:rPr>
              <w:t>2</w:t>
            </w:r>
            <w:r w:rsidRPr="00AD6DAA">
              <w:rPr>
                <w:sz w:val="16"/>
                <w:szCs w:val="16"/>
              </w:rPr>
              <w:t>.0</w:t>
            </w:r>
          </w:p>
        </w:tc>
      </w:tr>
      <w:tr w:rsidR="001B02CB" w:rsidRPr="00536975" w14:paraId="41498E1A" w14:textId="77777777" w:rsidTr="00B3457A">
        <w:tc>
          <w:tcPr>
            <w:tcW w:w="800" w:type="dxa"/>
            <w:shd w:val="solid" w:color="FFFFFF" w:fill="auto"/>
          </w:tcPr>
          <w:p w14:paraId="3E920A10" w14:textId="77777777" w:rsidR="001B02CB" w:rsidRPr="00AD6DAA" w:rsidRDefault="001B02CB" w:rsidP="001B02C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98DECF" w14:textId="77777777" w:rsidR="001B02CB" w:rsidRPr="00AD6DAA" w:rsidRDefault="001B02CB" w:rsidP="001B02C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AA85A42" w14:textId="77777777" w:rsidR="001B02CB" w:rsidRDefault="001B02CB" w:rsidP="001B02C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479B4C26" w14:textId="77777777" w:rsidR="001B02CB" w:rsidRPr="00AD6DAA" w:rsidRDefault="001B02CB" w:rsidP="001B02CB">
            <w:pPr>
              <w:pStyle w:val="TAL"/>
              <w:rPr>
                <w:sz w:val="16"/>
                <w:szCs w:val="16"/>
              </w:rPr>
            </w:pPr>
            <w:r w:rsidRPr="00AD6DAA">
              <w:rPr>
                <w:sz w:val="16"/>
                <w:szCs w:val="16"/>
              </w:rPr>
              <w:t>01</w:t>
            </w:r>
            <w:r>
              <w:rPr>
                <w:sz w:val="16"/>
                <w:szCs w:val="16"/>
              </w:rPr>
              <w:t>65</w:t>
            </w:r>
          </w:p>
        </w:tc>
        <w:tc>
          <w:tcPr>
            <w:tcW w:w="425" w:type="dxa"/>
            <w:shd w:val="solid" w:color="FFFFFF" w:fill="auto"/>
          </w:tcPr>
          <w:p w14:paraId="2BC53429" w14:textId="77777777" w:rsidR="001B02CB" w:rsidRDefault="001B02CB" w:rsidP="001B02CB">
            <w:pPr>
              <w:pStyle w:val="TAL"/>
              <w:jc w:val="center"/>
              <w:rPr>
                <w:sz w:val="16"/>
                <w:szCs w:val="16"/>
              </w:rPr>
            </w:pPr>
            <w:r>
              <w:rPr>
                <w:sz w:val="16"/>
                <w:szCs w:val="16"/>
              </w:rPr>
              <w:t>4</w:t>
            </w:r>
          </w:p>
        </w:tc>
        <w:tc>
          <w:tcPr>
            <w:tcW w:w="425" w:type="dxa"/>
            <w:shd w:val="solid" w:color="FFFFFF" w:fill="auto"/>
          </w:tcPr>
          <w:p w14:paraId="476EC104" w14:textId="77777777" w:rsidR="001B02CB" w:rsidRDefault="001B02CB" w:rsidP="001B02CB">
            <w:pPr>
              <w:pStyle w:val="TAL"/>
              <w:jc w:val="center"/>
              <w:rPr>
                <w:sz w:val="16"/>
                <w:szCs w:val="16"/>
              </w:rPr>
            </w:pPr>
            <w:r>
              <w:rPr>
                <w:sz w:val="16"/>
                <w:szCs w:val="16"/>
              </w:rPr>
              <w:t>C</w:t>
            </w:r>
          </w:p>
        </w:tc>
        <w:tc>
          <w:tcPr>
            <w:tcW w:w="4536" w:type="dxa"/>
            <w:shd w:val="solid" w:color="FFFFFF" w:fill="auto"/>
          </w:tcPr>
          <w:p w14:paraId="7EEF9229" w14:textId="77777777" w:rsidR="001B02CB" w:rsidRPr="00904604" w:rsidRDefault="001B02CB" w:rsidP="001B02CB">
            <w:pPr>
              <w:pStyle w:val="TAL"/>
            </w:pPr>
            <w:r w:rsidRPr="001B02CB">
              <w:t>Update ACR parameter information procedure</w:t>
            </w:r>
          </w:p>
        </w:tc>
        <w:tc>
          <w:tcPr>
            <w:tcW w:w="992" w:type="dxa"/>
            <w:shd w:val="solid" w:color="FFFFFF" w:fill="auto"/>
          </w:tcPr>
          <w:p w14:paraId="47C73BAF" w14:textId="77777777" w:rsidR="001B02CB" w:rsidRPr="00AD6DAA" w:rsidRDefault="001B02CB" w:rsidP="001B02CB">
            <w:pPr>
              <w:pStyle w:val="TAL"/>
              <w:jc w:val="center"/>
              <w:rPr>
                <w:sz w:val="16"/>
                <w:szCs w:val="16"/>
              </w:rPr>
            </w:pPr>
            <w:r w:rsidRPr="00AD6DAA">
              <w:rPr>
                <w:sz w:val="16"/>
                <w:szCs w:val="16"/>
              </w:rPr>
              <w:t>18.</w:t>
            </w:r>
            <w:r>
              <w:rPr>
                <w:sz w:val="16"/>
                <w:szCs w:val="16"/>
              </w:rPr>
              <w:t>2</w:t>
            </w:r>
            <w:r w:rsidRPr="00AD6DAA">
              <w:rPr>
                <w:sz w:val="16"/>
                <w:szCs w:val="16"/>
              </w:rPr>
              <w:t>.0</w:t>
            </w:r>
          </w:p>
        </w:tc>
      </w:tr>
      <w:tr w:rsidR="00DC00C9" w:rsidRPr="00536975" w14:paraId="788A54CF" w14:textId="77777777" w:rsidTr="00B3457A">
        <w:tc>
          <w:tcPr>
            <w:tcW w:w="800" w:type="dxa"/>
            <w:shd w:val="solid" w:color="FFFFFF" w:fill="auto"/>
          </w:tcPr>
          <w:p w14:paraId="3DDD5A01" w14:textId="77777777" w:rsidR="00DC00C9" w:rsidRPr="00AD6DAA" w:rsidRDefault="00DC00C9" w:rsidP="00DC00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FD2BB0B" w14:textId="77777777" w:rsidR="00DC00C9" w:rsidRPr="00AD6DAA" w:rsidRDefault="00DC00C9" w:rsidP="00DC00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25E774E" w14:textId="77777777" w:rsidR="00DC00C9" w:rsidRDefault="00DC00C9" w:rsidP="00DC00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13AACC" w14:textId="77777777" w:rsidR="00DC00C9" w:rsidRPr="00AD6DAA" w:rsidRDefault="00DC00C9" w:rsidP="00DC00C9">
            <w:pPr>
              <w:pStyle w:val="TAL"/>
              <w:rPr>
                <w:sz w:val="16"/>
                <w:szCs w:val="16"/>
              </w:rPr>
            </w:pPr>
            <w:r w:rsidRPr="00AD6DAA">
              <w:rPr>
                <w:sz w:val="16"/>
                <w:szCs w:val="16"/>
              </w:rPr>
              <w:t>01</w:t>
            </w:r>
            <w:r>
              <w:rPr>
                <w:sz w:val="16"/>
                <w:szCs w:val="16"/>
              </w:rPr>
              <w:t>67</w:t>
            </w:r>
          </w:p>
        </w:tc>
        <w:tc>
          <w:tcPr>
            <w:tcW w:w="425" w:type="dxa"/>
            <w:shd w:val="solid" w:color="FFFFFF" w:fill="auto"/>
          </w:tcPr>
          <w:p w14:paraId="768C4E8B" w14:textId="77777777" w:rsidR="00DC00C9" w:rsidRDefault="00DC00C9" w:rsidP="00DC00C9">
            <w:pPr>
              <w:pStyle w:val="TAL"/>
              <w:jc w:val="center"/>
              <w:rPr>
                <w:sz w:val="16"/>
                <w:szCs w:val="16"/>
              </w:rPr>
            </w:pPr>
            <w:r>
              <w:rPr>
                <w:sz w:val="16"/>
                <w:szCs w:val="16"/>
              </w:rPr>
              <w:t>2</w:t>
            </w:r>
          </w:p>
        </w:tc>
        <w:tc>
          <w:tcPr>
            <w:tcW w:w="425" w:type="dxa"/>
            <w:shd w:val="solid" w:color="FFFFFF" w:fill="auto"/>
          </w:tcPr>
          <w:p w14:paraId="7FAE13C4" w14:textId="77777777" w:rsidR="00DC00C9" w:rsidRDefault="00DC00C9" w:rsidP="00DC00C9">
            <w:pPr>
              <w:pStyle w:val="TAL"/>
              <w:jc w:val="center"/>
              <w:rPr>
                <w:sz w:val="16"/>
                <w:szCs w:val="16"/>
              </w:rPr>
            </w:pPr>
            <w:r>
              <w:rPr>
                <w:sz w:val="16"/>
                <w:szCs w:val="16"/>
              </w:rPr>
              <w:t>B</w:t>
            </w:r>
          </w:p>
        </w:tc>
        <w:tc>
          <w:tcPr>
            <w:tcW w:w="4536" w:type="dxa"/>
            <w:shd w:val="solid" w:color="FFFFFF" w:fill="auto"/>
          </w:tcPr>
          <w:p w14:paraId="54394E59" w14:textId="77777777" w:rsidR="00DC00C9" w:rsidRPr="001B02CB" w:rsidRDefault="00DC00C9" w:rsidP="00DC00C9">
            <w:pPr>
              <w:pStyle w:val="TAL"/>
            </w:pPr>
            <w:r>
              <w:rPr>
                <w:noProof/>
                <w:lang w:eastAsia="zh-CN"/>
              </w:rPr>
              <w:t xml:space="preserve">Architecture with </w:t>
            </w:r>
            <w:r>
              <w:rPr>
                <w:noProof/>
              </w:rPr>
              <w:t>CAS and CES</w:t>
            </w:r>
          </w:p>
        </w:tc>
        <w:tc>
          <w:tcPr>
            <w:tcW w:w="992" w:type="dxa"/>
            <w:shd w:val="solid" w:color="FFFFFF" w:fill="auto"/>
          </w:tcPr>
          <w:p w14:paraId="357F87D2" w14:textId="77777777" w:rsidR="00DC00C9" w:rsidRPr="00AD6DAA" w:rsidRDefault="00DC00C9" w:rsidP="00DC00C9">
            <w:pPr>
              <w:pStyle w:val="TAL"/>
              <w:jc w:val="center"/>
              <w:rPr>
                <w:sz w:val="16"/>
                <w:szCs w:val="16"/>
              </w:rPr>
            </w:pPr>
            <w:r w:rsidRPr="00AD6DAA">
              <w:rPr>
                <w:sz w:val="16"/>
                <w:szCs w:val="16"/>
              </w:rPr>
              <w:t>18.</w:t>
            </w:r>
            <w:r>
              <w:rPr>
                <w:sz w:val="16"/>
                <w:szCs w:val="16"/>
              </w:rPr>
              <w:t>2</w:t>
            </w:r>
            <w:r w:rsidRPr="00AD6DAA">
              <w:rPr>
                <w:sz w:val="16"/>
                <w:szCs w:val="16"/>
              </w:rPr>
              <w:t>.0</w:t>
            </w:r>
          </w:p>
        </w:tc>
      </w:tr>
      <w:tr w:rsidR="00EC60D1" w:rsidRPr="00536975" w14:paraId="65616D00" w14:textId="77777777" w:rsidTr="00B3457A">
        <w:tc>
          <w:tcPr>
            <w:tcW w:w="800" w:type="dxa"/>
            <w:shd w:val="solid" w:color="FFFFFF" w:fill="auto"/>
          </w:tcPr>
          <w:p w14:paraId="6DE47B03" w14:textId="77777777" w:rsidR="00EC60D1" w:rsidRPr="00AD6DAA" w:rsidRDefault="00EC60D1" w:rsidP="00EC60D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1501EFE" w14:textId="77777777" w:rsidR="00EC60D1" w:rsidRPr="00AD6DAA" w:rsidRDefault="00EC60D1" w:rsidP="00EC60D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9C1EEAF" w14:textId="77777777" w:rsidR="00EC60D1" w:rsidRDefault="00EC60D1" w:rsidP="00EC60D1">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FEE8585" w14:textId="77777777" w:rsidR="00EC60D1" w:rsidRPr="00AD6DAA" w:rsidRDefault="00EC60D1" w:rsidP="00EC60D1">
            <w:pPr>
              <w:pStyle w:val="TAL"/>
              <w:rPr>
                <w:sz w:val="16"/>
                <w:szCs w:val="16"/>
              </w:rPr>
            </w:pPr>
            <w:r w:rsidRPr="00AD6DAA">
              <w:rPr>
                <w:sz w:val="16"/>
                <w:szCs w:val="16"/>
              </w:rPr>
              <w:t>01</w:t>
            </w:r>
            <w:r>
              <w:rPr>
                <w:sz w:val="16"/>
                <w:szCs w:val="16"/>
              </w:rPr>
              <w:t>68</w:t>
            </w:r>
          </w:p>
        </w:tc>
        <w:tc>
          <w:tcPr>
            <w:tcW w:w="425" w:type="dxa"/>
            <w:shd w:val="solid" w:color="FFFFFF" w:fill="auto"/>
          </w:tcPr>
          <w:p w14:paraId="4C84FFE7" w14:textId="77777777" w:rsidR="00EC60D1" w:rsidRDefault="00EC60D1" w:rsidP="00EC60D1">
            <w:pPr>
              <w:pStyle w:val="TAL"/>
              <w:jc w:val="center"/>
              <w:rPr>
                <w:sz w:val="16"/>
                <w:szCs w:val="16"/>
              </w:rPr>
            </w:pPr>
            <w:r>
              <w:rPr>
                <w:sz w:val="16"/>
                <w:szCs w:val="16"/>
              </w:rPr>
              <w:t>2</w:t>
            </w:r>
          </w:p>
        </w:tc>
        <w:tc>
          <w:tcPr>
            <w:tcW w:w="425" w:type="dxa"/>
            <w:shd w:val="solid" w:color="FFFFFF" w:fill="auto"/>
          </w:tcPr>
          <w:p w14:paraId="255A30CA" w14:textId="77777777" w:rsidR="00EC60D1" w:rsidRDefault="00EC60D1" w:rsidP="00EC60D1">
            <w:pPr>
              <w:pStyle w:val="TAL"/>
              <w:jc w:val="center"/>
              <w:rPr>
                <w:sz w:val="16"/>
                <w:szCs w:val="16"/>
              </w:rPr>
            </w:pPr>
            <w:r>
              <w:rPr>
                <w:sz w:val="16"/>
                <w:szCs w:val="16"/>
              </w:rPr>
              <w:t>B</w:t>
            </w:r>
          </w:p>
        </w:tc>
        <w:tc>
          <w:tcPr>
            <w:tcW w:w="4536" w:type="dxa"/>
            <w:shd w:val="solid" w:color="FFFFFF" w:fill="auto"/>
          </w:tcPr>
          <w:p w14:paraId="100E7021" w14:textId="77777777" w:rsidR="00EC60D1" w:rsidRDefault="00EC60D1" w:rsidP="00EC60D1">
            <w:pPr>
              <w:pStyle w:val="TAL"/>
              <w:rPr>
                <w:noProof/>
                <w:lang w:eastAsia="zh-CN"/>
              </w:rPr>
            </w:pPr>
            <w:r w:rsidRPr="00EC60D1">
              <w:rPr>
                <w:noProof/>
                <w:lang w:eastAsia="zh-CN"/>
              </w:rPr>
              <w:t>EAS discovery support for constraint UE</w:t>
            </w:r>
          </w:p>
        </w:tc>
        <w:tc>
          <w:tcPr>
            <w:tcW w:w="992" w:type="dxa"/>
            <w:shd w:val="solid" w:color="FFFFFF" w:fill="auto"/>
          </w:tcPr>
          <w:p w14:paraId="14F0650D" w14:textId="77777777" w:rsidR="00EC60D1" w:rsidRPr="00AD6DAA" w:rsidRDefault="00EC60D1" w:rsidP="00EC60D1">
            <w:pPr>
              <w:pStyle w:val="TAL"/>
              <w:jc w:val="center"/>
              <w:rPr>
                <w:sz w:val="16"/>
                <w:szCs w:val="16"/>
              </w:rPr>
            </w:pPr>
            <w:r w:rsidRPr="00AD6DAA">
              <w:rPr>
                <w:sz w:val="16"/>
                <w:szCs w:val="16"/>
              </w:rPr>
              <w:t>18.</w:t>
            </w:r>
            <w:r>
              <w:rPr>
                <w:sz w:val="16"/>
                <w:szCs w:val="16"/>
              </w:rPr>
              <w:t>2</w:t>
            </w:r>
            <w:r w:rsidRPr="00AD6DAA">
              <w:rPr>
                <w:sz w:val="16"/>
                <w:szCs w:val="16"/>
              </w:rPr>
              <w:t>.0</w:t>
            </w:r>
          </w:p>
        </w:tc>
      </w:tr>
      <w:tr w:rsidR="00BC3562" w:rsidRPr="00536975" w14:paraId="3DB6B5ED" w14:textId="77777777" w:rsidTr="00B3457A">
        <w:tc>
          <w:tcPr>
            <w:tcW w:w="800" w:type="dxa"/>
            <w:shd w:val="solid" w:color="FFFFFF" w:fill="auto"/>
          </w:tcPr>
          <w:p w14:paraId="659F8B90" w14:textId="77777777" w:rsidR="00BC3562" w:rsidRPr="00AD6DAA" w:rsidRDefault="00BC3562" w:rsidP="00BC35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4BA091A" w14:textId="77777777" w:rsidR="00BC3562" w:rsidRPr="00AD6DAA" w:rsidRDefault="00BC3562" w:rsidP="00BC35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FFBF29A" w14:textId="77777777" w:rsidR="00BC3562" w:rsidRDefault="00BC3562" w:rsidP="00BC356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F96D4B6" w14:textId="77777777" w:rsidR="00BC3562" w:rsidRPr="00AD6DAA" w:rsidRDefault="00BC3562" w:rsidP="00BC3562">
            <w:pPr>
              <w:pStyle w:val="TAL"/>
              <w:rPr>
                <w:sz w:val="16"/>
                <w:szCs w:val="16"/>
              </w:rPr>
            </w:pPr>
            <w:r w:rsidRPr="00AD6DAA">
              <w:rPr>
                <w:sz w:val="16"/>
                <w:szCs w:val="16"/>
              </w:rPr>
              <w:t>01</w:t>
            </w:r>
            <w:r>
              <w:rPr>
                <w:sz w:val="16"/>
                <w:szCs w:val="16"/>
              </w:rPr>
              <w:t>70</w:t>
            </w:r>
          </w:p>
        </w:tc>
        <w:tc>
          <w:tcPr>
            <w:tcW w:w="425" w:type="dxa"/>
            <w:shd w:val="solid" w:color="FFFFFF" w:fill="auto"/>
          </w:tcPr>
          <w:p w14:paraId="386B30FF" w14:textId="77777777" w:rsidR="00BC3562" w:rsidRDefault="00BC3562" w:rsidP="00BC3562">
            <w:pPr>
              <w:pStyle w:val="TAL"/>
              <w:jc w:val="center"/>
              <w:rPr>
                <w:sz w:val="16"/>
                <w:szCs w:val="16"/>
              </w:rPr>
            </w:pPr>
            <w:r>
              <w:rPr>
                <w:sz w:val="16"/>
                <w:szCs w:val="16"/>
              </w:rPr>
              <w:t>1</w:t>
            </w:r>
          </w:p>
        </w:tc>
        <w:tc>
          <w:tcPr>
            <w:tcW w:w="425" w:type="dxa"/>
            <w:shd w:val="solid" w:color="FFFFFF" w:fill="auto"/>
          </w:tcPr>
          <w:p w14:paraId="0343692D" w14:textId="77777777" w:rsidR="00BC3562" w:rsidRDefault="00BC3562" w:rsidP="00BC3562">
            <w:pPr>
              <w:pStyle w:val="TAL"/>
              <w:jc w:val="center"/>
              <w:rPr>
                <w:sz w:val="16"/>
                <w:szCs w:val="16"/>
              </w:rPr>
            </w:pPr>
            <w:r>
              <w:rPr>
                <w:sz w:val="16"/>
                <w:szCs w:val="16"/>
              </w:rPr>
              <w:t>B</w:t>
            </w:r>
          </w:p>
        </w:tc>
        <w:tc>
          <w:tcPr>
            <w:tcW w:w="4536" w:type="dxa"/>
            <w:shd w:val="solid" w:color="FFFFFF" w:fill="auto"/>
          </w:tcPr>
          <w:p w14:paraId="4C26A236" w14:textId="77777777" w:rsidR="00BC3562" w:rsidRPr="00EC60D1" w:rsidRDefault="00BC3562" w:rsidP="00BC3562">
            <w:pPr>
              <w:pStyle w:val="TAL"/>
              <w:rPr>
                <w:noProof/>
                <w:lang w:eastAsia="zh-CN"/>
              </w:rPr>
            </w:pPr>
            <w:r w:rsidRPr="00BC3562">
              <w:rPr>
                <w:noProof/>
                <w:lang w:eastAsia="zh-CN"/>
              </w:rPr>
              <w:t>Selected EAS instantiation</w:t>
            </w:r>
          </w:p>
        </w:tc>
        <w:tc>
          <w:tcPr>
            <w:tcW w:w="992" w:type="dxa"/>
            <w:shd w:val="solid" w:color="FFFFFF" w:fill="auto"/>
          </w:tcPr>
          <w:p w14:paraId="0129DAAC" w14:textId="77777777" w:rsidR="00BC3562" w:rsidRPr="00AD6DAA" w:rsidRDefault="00BC3562" w:rsidP="00BC3562">
            <w:pPr>
              <w:pStyle w:val="TAL"/>
              <w:jc w:val="center"/>
              <w:rPr>
                <w:sz w:val="16"/>
                <w:szCs w:val="16"/>
              </w:rPr>
            </w:pPr>
            <w:r w:rsidRPr="00AD6DAA">
              <w:rPr>
                <w:sz w:val="16"/>
                <w:szCs w:val="16"/>
              </w:rPr>
              <w:t>18.</w:t>
            </w:r>
            <w:r>
              <w:rPr>
                <w:sz w:val="16"/>
                <w:szCs w:val="16"/>
              </w:rPr>
              <w:t>2</w:t>
            </w:r>
            <w:r w:rsidRPr="00AD6DAA">
              <w:rPr>
                <w:sz w:val="16"/>
                <w:szCs w:val="16"/>
              </w:rPr>
              <w:t>.0</w:t>
            </w:r>
          </w:p>
        </w:tc>
      </w:tr>
      <w:tr w:rsidR="002961C9" w:rsidRPr="00536975" w14:paraId="660BF055" w14:textId="77777777" w:rsidTr="00B3457A">
        <w:tc>
          <w:tcPr>
            <w:tcW w:w="800" w:type="dxa"/>
            <w:shd w:val="solid" w:color="FFFFFF" w:fill="auto"/>
          </w:tcPr>
          <w:p w14:paraId="256E1CD8" w14:textId="77777777" w:rsidR="002961C9" w:rsidRPr="00AD6DAA" w:rsidRDefault="002961C9" w:rsidP="00296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C553DF3" w14:textId="77777777" w:rsidR="002961C9" w:rsidRPr="00AD6DAA" w:rsidRDefault="002961C9" w:rsidP="00296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363E96" w14:textId="77777777" w:rsidR="002961C9" w:rsidRDefault="002961C9" w:rsidP="002961C9">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650BD9E1" w14:textId="77777777" w:rsidR="002961C9" w:rsidRPr="00AD6DAA" w:rsidRDefault="002961C9" w:rsidP="002961C9">
            <w:pPr>
              <w:pStyle w:val="TAL"/>
              <w:rPr>
                <w:sz w:val="16"/>
                <w:szCs w:val="16"/>
              </w:rPr>
            </w:pPr>
            <w:r w:rsidRPr="00AD6DAA">
              <w:rPr>
                <w:sz w:val="16"/>
                <w:szCs w:val="16"/>
              </w:rPr>
              <w:t>01</w:t>
            </w:r>
            <w:r>
              <w:rPr>
                <w:sz w:val="16"/>
                <w:szCs w:val="16"/>
              </w:rPr>
              <w:t>71</w:t>
            </w:r>
          </w:p>
        </w:tc>
        <w:tc>
          <w:tcPr>
            <w:tcW w:w="425" w:type="dxa"/>
            <w:shd w:val="solid" w:color="FFFFFF" w:fill="auto"/>
          </w:tcPr>
          <w:p w14:paraId="12B28154" w14:textId="77777777" w:rsidR="002961C9" w:rsidRDefault="002961C9" w:rsidP="002961C9">
            <w:pPr>
              <w:pStyle w:val="TAL"/>
              <w:jc w:val="center"/>
              <w:rPr>
                <w:sz w:val="16"/>
                <w:szCs w:val="16"/>
              </w:rPr>
            </w:pPr>
          </w:p>
        </w:tc>
        <w:tc>
          <w:tcPr>
            <w:tcW w:w="425" w:type="dxa"/>
            <w:shd w:val="solid" w:color="FFFFFF" w:fill="auto"/>
          </w:tcPr>
          <w:p w14:paraId="65183F44" w14:textId="77777777" w:rsidR="002961C9" w:rsidRDefault="002961C9" w:rsidP="002961C9">
            <w:pPr>
              <w:pStyle w:val="TAL"/>
              <w:jc w:val="center"/>
              <w:rPr>
                <w:sz w:val="16"/>
                <w:szCs w:val="16"/>
              </w:rPr>
            </w:pPr>
            <w:r>
              <w:rPr>
                <w:sz w:val="16"/>
                <w:szCs w:val="16"/>
              </w:rPr>
              <w:t>B</w:t>
            </w:r>
          </w:p>
        </w:tc>
        <w:tc>
          <w:tcPr>
            <w:tcW w:w="4536" w:type="dxa"/>
            <w:shd w:val="solid" w:color="FFFFFF" w:fill="auto"/>
          </w:tcPr>
          <w:p w14:paraId="6E40060B" w14:textId="77777777" w:rsidR="002961C9" w:rsidRPr="00BC3562" w:rsidRDefault="002961C9" w:rsidP="002961C9">
            <w:pPr>
              <w:pStyle w:val="TAL"/>
              <w:rPr>
                <w:noProof/>
                <w:lang w:eastAsia="zh-CN"/>
              </w:rPr>
            </w:pPr>
            <w:r w:rsidRPr="002961C9">
              <w:rPr>
                <w:noProof/>
                <w:lang w:eastAsia="zh-CN"/>
              </w:rPr>
              <w:t>Solve EN about multi-EAS connection</w:t>
            </w:r>
          </w:p>
        </w:tc>
        <w:tc>
          <w:tcPr>
            <w:tcW w:w="992" w:type="dxa"/>
            <w:shd w:val="solid" w:color="FFFFFF" w:fill="auto"/>
          </w:tcPr>
          <w:p w14:paraId="2934B4E1" w14:textId="77777777" w:rsidR="002961C9" w:rsidRPr="00AD6DAA" w:rsidRDefault="002961C9" w:rsidP="002961C9">
            <w:pPr>
              <w:pStyle w:val="TAL"/>
              <w:jc w:val="center"/>
              <w:rPr>
                <w:sz w:val="16"/>
                <w:szCs w:val="16"/>
              </w:rPr>
            </w:pPr>
            <w:r w:rsidRPr="00AD6DAA">
              <w:rPr>
                <w:sz w:val="16"/>
                <w:szCs w:val="16"/>
              </w:rPr>
              <w:t>18.</w:t>
            </w:r>
            <w:r>
              <w:rPr>
                <w:sz w:val="16"/>
                <w:szCs w:val="16"/>
              </w:rPr>
              <w:t>2</w:t>
            </w:r>
            <w:r w:rsidRPr="00AD6DAA">
              <w:rPr>
                <w:sz w:val="16"/>
                <w:szCs w:val="16"/>
              </w:rPr>
              <w:t>.0</w:t>
            </w:r>
          </w:p>
        </w:tc>
      </w:tr>
      <w:tr w:rsidR="00D76D0C" w:rsidRPr="00536975" w14:paraId="791BF4D0" w14:textId="77777777" w:rsidTr="00B3457A">
        <w:tc>
          <w:tcPr>
            <w:tcW w:w="800" w:type="dxa"/>
            <w:shd w:val="solid" w:color="FFFFFF" w:fill="auto"/>
          </w:tcPr>
          <w:p w14:paraId="730FC97D" w14:textId="77777777" w:rsidR="00D76D0C" w:rsidRPr="00AD6DAA" w:rsidRDefault="00D76D0C" w:rsidP="00D76D0C">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FB1ADBB" w14:textId="77777777" w:rsidR="00D76D0C" w:rsidRPr="00AD6DAA" w:rsidRDefault="00D76D0C" w:rsidP="00D76D0C">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E62B960" w14:textId="77777777" w:rsidR="00D76D0C" w:rsidRDefault="00D76D0C" w:rsidP="00D76D0C">
            <w:pPr>
              <w:pStyle w:val="TAL"/>
              <w:jc w:val="center"/>
              <w:rPr>
                <w:sz w:val="16"/>
                <w:szCs w:val="16"/>
              </w:rPr>
            </w:pPr>
            <w:r>
              <w:rPr>
                <w:sz w:val="16"/>
                <w:szCs w:val="16"/>
              </w:rPr>
              <w:t>S</w:t>
            </w:r>
            <w:r w:rsidRPr="00E8285B">
              <w:rPr>
                <w:sz w:val="16"/>
                <w:szCs w:val="16"/>
              </w:rPr>
              <w:t>P-230</w:t>
            </w:r>
            <w:r>
              <w:rPr>
                <w:sz w:val="16"/>
                <w:szCs w:val="16"/>
              </w:rPr>
              <w:t>294</w:t>
            </w:r>
          </w:p>
        </w:tc>
        <w:tc>
          <w:tcPr>
            <w:tcW w:w="567" w:type="dxa"/>
            <w:shd w:val="solid" w:color="FFFFFF" w:fill="auto"/>
          </w:tcPr>
          <w:p w14:paraId="4C6E5491" w14:textId="77777777" w:rsidR="00D76D0C" w:rsidRPr="00AD6DAA" w:rsidRDefault="00D76D0C" w:rsidP="00D76D0C">
            <w:pPr>
              <w:pStyle w:val="TAL"/>
              <w:rPr>
                <w:sz w:val="16"/>
                <w:szCs w:val="16"/>
              </w:rPr>
            </w:pPr>
            <w:r w:rsidRPr="00AD6DAA">
              <w:rPr>
                <w:sz w:val="16"/>
                <w:szCs w:val="16"/>
              </w:rPr>
              <w:t>01</w:t>
            </w:r>
            <w:r>
              <w:rPr>
                <w:sz w:val="16"/>
                <w:szCs w:val="16"/>
              </w:rPr>
              <w:t>73</w:t>
            </w:r>
          </w:p>
        </w:tc>
        <w:tc>
          <w:tcPr>
            <w:tcW w:w="425" w:type="dxa"/>
            <w:shd w:val="solid" w:color="FFFFFF" w:fill="auto"/>
          </w:tcPr>
          <w:p w14:paraId="3FAF1D76" w14:textId="77777777" w:rsidR="00D76D0C" w:rsidRDefault="00D76D0C" w:rsidP="00D76D0C">
            <w:pPr>
              <w:pStyle w:val="TAL"/>
              <w:jc w:val="center"/>
              <w:rPr>
                <w:sz w:val="16"/>
                <w:szCs w:val="16"/>
              </w:rPr>
            </w:pPr>
            <w:r>
              <w:rPr>
                <w:sz w:val="16"/>
                <w:szCs w:val="16"/>
              </w:rPr>
              <w:t>1</w:t>
            </w:r>
          </w:p>
        </w:tc>
        <w:tc>
          <w:tcPr>
            <w:tcW w:w="425" w:type="dxa"/>
            <w:shd w:val="solid" w:color="FFFFFF" w:fill="auto"/>
          </w:tcPr>
          <w:p w14:paraId="3C0A0917" w14:textId="77777777" w:rsidR="00D76D0C" w:rsidRDefault="00D76D0C" w:rsidP="00D76D0C">
            <w:pPr>
              <w:pStyle w:val="TAL"/>
              <w:jc w:val="center"/>
              <w:rPr>
                <w:sz w:val="16"/>
                <w:szCs w:val="16"/>
              </w:rPr>
            </w:pPr>
            <w:r>
              <w:rPr>
                <w:sz w:val="16"/>
                <w:szCs w:val="16"/>
              </w:rPr>
              <w:t>B</w:t>
            </w:r>
          </w:p>
        </w:tc>
        <w:tc>
          <w:tcPr>
            <w:tcW w:w="4536" w:type="dxa"/>
            <w:shd w:val="solid" w:color="FFFFFF" w:fill="auto"/>
          </w:tcPr>
          <w:p w14:paraId="680B8D4C" w14:textId="77777777" w:rsidR="00D76D0C" w:rsidRPr="002961C9" w:rsidRDefault="00D76D0C" w:rsidP="00D76D0C">
            <w:pPr>
              <w:pStyle w:val="TAL"/>
              <w:rPr>
                <w:noProof/>
                <w:lang w:eastAsia="zh-CN"/>
              </w:rPr>
            </w:pPr>
            <w:r w:rsidRPr="00D76D0C">
              <w:rPr>
                <w:noProof/>
                <w:lang w:eastAsia="zh-CN"/>
              </w:rPr>
              <w:t>Seamless transport support</w:t>
            </w:r>
          </w:p>
        </w:tc>
        <w:tc>
          <w:tcPr>
            <w:tcW w:w="992" w:type="dxa"/>
            <w:shd w:val="solid" w:color="FFFFFF" w:fill="auto"/>
          </w:tcPr>
          <w:p w14:paraId="1E388390" w14:textId="77777777" w:rsidR="00D76D0C" w:rsidRPr="00AD6DAA" w:rsidRDefault="00D76D0C" w:rsidP="00D76D0C">
            <w:pPr>
              <w:pStyle w:val="TAL"/>
              <w:jc w:val="center"/>
              <w:rPr>
                <w:sz w:val="16"/>
                <w:szCs w:val="16"/>
              </w:rPr>
            </w:pPr>
            <w:r w:rsidRPr="00AD6DAA">
              <w:rPr>
                <w:sz w:val="16"/>
                <w:szCs w:val="16"/>
              </w:rPr>
              <w:t>18.</w:t>
            </w:r>
            <w:r>
              <w:rPr>
                <w:sz w:val="16"/>
                <w:szCs w:val="16"/>
              </w:rPr>
              <w:t>2</w:t>
            </w:r>
            <w:r w:rsidRPr="00AD6DAA">
              <w:rPr>
                <w:sz w:val="16"/>
                <w:szCs w:val="16"/>
              </w:rPr>
              <w:t>.0</w:t>
            </w:r>
          </w:p>
        </w:tc>
      </w:tr>
      <w:tr w:rsidR="00AB7B8D" w:rsidRPr="00536975" w14:paraId="6E0DDD83" w14:textId="77777777" w:rsidTr="00B3457A">
        <w:tc>
          <w:tcPr>
            <w:tcW w:w="800" w:type="dxa"/>
            <w:shd w:val="solid" w:color="FFFFFF" w:fill="auto"/>
          </w:tcPr>
          <w:p w14:paraId="408BD708" w14:textId="77777777" w:rsidR="00AB7B8D" w:rsidRPr="00AD6DAA" w:rsidRDefault="00AB7B8D" w:rsidP="00AB7B8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FC53754" w14:textId="77777777" w:rsidR="00AB7B8D" w:rsidRPr="00AD6DAA" w:rsidRDefault="00AB7B8D" w:rsidP="00AB7B8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BE88128" w14:textId="77777777" w:rsidR="00AB7B8D" w:rsidRDefault="00AB7B8D" w:rsidP="00AB7B8D">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1AFCE1A" w14:textId="77777777" w:rsidR="00AB7B8D" w:rsidRPr="00AD6DAA" w:rsidRDefault="00AB7B8D" w:rsidP="00AB7B8D">
            <w:pPr>
              <w:pStyle w:val="TAL"/>
              <w:rPr>
                <w:sz w:val="16"/>
                <w:szCs w:val="16"/>
              </w:rPr>
            </w:pPr>
            <w:r w:rsidRPr="00AD6DAA">
              <w:rPr>
                <w:sz w:val="16"/>
                <w:szCs w:val="16"/>
              </w:rPr>
              <w:t>01</w:t>
            </w:r>
            <w:r>
              <w:rPr>
                <w:sz w:val="16"/>
                <w:szCs w:val="16"/>
              </w:rPr>
              <w:t>76</w:t>
            </w:r>
          </w:p>
        </w:tc>
        <w:tc>
          <w:tcPr>
            <w:tcW w:w="425" w:type="dxa"/>
            <w:shd w:val="solid" w:color="FFFFFF" w:fill="auto"/>
          </w:tcPr>
          <w:p w14:paraId="50826481" w14:textId="77777777" w:rsidR="00AB7B8D" w:rsidRDefault="00AB7B8D" w:rsidP="00AB7B8D">
            <w:pPr>
              <w:pStyle w:val="TAL"/>
              <w:jc w:val="center"/>
              <w:rPr>
                <w:sz w:val="16"/>
                <w:szCs w:val="16"/>
              </w:rPr>
            </w:pPr>
            <w:r>
              <w:rPr>
                <w:sz w:val="16"/>
                <w:szCs w:val="16"/>
              </w:rPr>
              <w:t>1</w:t>
            </w:r>
          </w:p>
        </w:tc>
        <w:tc>
          <w:tcPr>
            <w:tcW w:w="425" w:type="dxa"/>
            <w:shd w:val="solid" w:color="FFFFFF" w:fill="auto"/>
          </w:tcPr>
          <w:p w14:paraId="35569763" w14:textId="77777777" w:rsidR="00AB7B8D" w:rsidRDefault="00AB7B8D" w:rsidP="00AB7B8D">
            <w:pPr>
              <w:pStyle w:val="TAL"/>
              <w:jc w:val="center"/>
              <w:rPr>
                <w:sz w:val="16"/>
                <w:szCs w:val="16"/>
              </w:rPr>
            </w:pPr>
            <w:r>
              <w:rPr>
                <w:sz w:val="16"/>
                <w:szCs w:val="16"/>
              </w:rPr>
              <w:t>D</w:t>
            </w:r>
          </w:p>
        </w:tc>
        <w:tc>
          <w:tcPr>
            <w:tcW w:w="4536" w:type="dxa"/>
            <w:shd w:val="solid" w:color="FFFFFF" w:fill="auto"/>
          </w:tcPr>
          <w:p w14:paraId="55FA785F" w14:textId="77777777" w:rsidR="00AB7B8D" w:rsidRPr="00D76D0C" w:rsidRDefault="00AB7B8D" w:rsidP="00AB7B8D">
            <w:pPr>
              <w:pStyle w:val="TAL"/>
              <w:rPr>
                <w:noProof/>
                <w:lang w:eastAsia="zh-CN"/>
              </w:rPr>
            </w:pPr>
            <w:r w:rsidRPr="00AB7B8D">
              <w:rPr>
                <w:noProof/>
                <w:lang w:eastAsia="zh-CN"/>
              </w:rPr>
              <w:t>Update description of EAS information element in ACR information notification table</w:t>
            </w:r>
          </w:p>
        </w:tc>
        <w:tc>
          <w:tcPr>
            <w:tcW w:w="992" w:type="dxa"/>
            <w:shd w:val="solid" w:color="FFFFFF" w:fill="auto"/>
          </w:tcPr>
          <w:p w14:paraId="04E8B253" w14:textId="77777777" w:rsidR="00AB7B8D" w:rsidRPr="00AD6DAA" w:rsidRDefault="00AB7B8D" w:rsidP="00AB7B8D">
            <w:pPr>
              <w:pStyle w:val="TAL"/>
              <w:jc w:val="center"/>
              <w:rPr>
                <w:sz w:val="16"/>
                <w:szCs w:val="16"/>
              </w:rPr>
            </w:pPr>
            <w:r w:rsidRPr="00AD6DAA">
              <w:rPr>
                <w:sz w:val="16"/>
                <w:szCs w:val="16"/>
              </w:rPr>
              <w:t>18.</w:t>
            </w:r>
            <w:r>
              <w:rPr>
                <w:sz w:val="16"/>
                <w:szCs w:val="16"/>
              </w:rPr>
              <w:t>2</w:t>
            </w:r>
            <w:r w:rsidRPr="00AD6DAA">
              <w:rPr>
                <w:sz w:val="16"/>
                <w:szCs w:val="16"/>
              </w:rPr>
              <w:t>.0</w:t>
            </w:r>
          </w:p>
        </w:tc>
      </w:tr>
      <w:tr w:rsidR="00A26F22" w:rsidRPr="00536975" w14:paraId="50357B38" w14:textId="77777777" w:rsidTr="00B3457A">
        <w:tc>
          <w:tcPr>
            <w:tcW w:w="800" w:type="dxa"/>
            <w:shd w:val="solid" w:color="FFFFFF" w:fill="auto"/>
          </w:tcPr>
          <w:p w14:paraId="24F7CFBF" w14:textId="77777777" w:rsidR="00A26F22" w:rsidRPr="00AD6DAA" w:rsidRDefault="00A26F22" w:rsidP="00A26F2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1E98E41" w14:textId="77777777" w:rsidR="00A26F22" w:rsidRPr="00AD6DAA" w:rsidRDefault="00A26F22" w:rsidP="00A26F2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03327A" w14:textId="77777777" w:rsidR="00A26F22" w:rsidRDefault="00A26F22" w:rsidP="00A26F22">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DB42425" w14:textId="77777777" w:rsidR="00A26F22" w:rsidRPr="00AD6DAA" w:rsidRDefault="00A26F22" w:rsidP="00A26F22">
            <w:pPr>
              <w:pStyle w:val="TAL"/>
              <w:rPr>
                <w:sz w:val="16"/>
                <w:szCs w:val="16"/>
              </w:rPr>
            </w:pPr>
            <w:r w:rsidRPr="00AD6DAA">
              <w:rPr>
                <w:sz w:val="16"/>
                <w:szCs w:val="16"/>
              </w:rPr>
              <w:t>01</w:t>
            </w:r>
            <w:r>
              <w:rPr>
                <w:sz w:val="16"/>
                <w:szCs w:val="16"/>
              </w:rPr>
              <w:t>83</w:t>
            </w:r>
          </w:p>
        </w:tc>
        <w:tc>
          <w:tcPr>
            <w:tcW w:w="425" w:type="dxa"/>
            <w:shd w:val="solid" w:color="FFFFFF" w:fill="auto"/>
          </w:tcPr>
          <w:p w14:paraId="02DB97A1" w14:textId="77777777" w:rsidR="00A26F22" w:rsidRDefault="00A26F22" w:rsidP="00A26F22">
            <w:pPr>
              <w:pStyle w:val="TAL"/>
              <w:jc w:val="center"/>
              <w:rPr>
                <w:sz w:val="16"/>
                <w:szCs w:val="16"/>
              </w:rPr>
            </w:pPr>
            <w:r>
              <w:rPr>
                <w:sz w:val="16"/>
                <w:szCs w:val="16"/>
              </w:rPr>
              <w:t>2</w:t>
            </w:r>
          </w:p>
        </w:tc>
        <w:tc>
          <w:tcPr>
            <w:tcW w:w="425" w:type="dxa"/>
            <w:shd w:val="solid" w:color="FFFFFF" w:fill="auto"/>
          </w:tcPr>
          <w:p w14:paraId="3D54BC74" w14:textId="77777777" w:rsidR="00A26F22" w:rsidRDefault="00A26F22" w:rsidP="00A26F22">
            <w:pPr>
              <w:pStyle w:val="TAL"/>
              <w:jc w:val="center"/>
              <w:rPr>
                <w:sz w:val="16"/>
                <w:szCs w:val="16"/>
              </w:rPr>
            </w:pPr>
            <w:r>
              <w:rPr>
                <w:sz w:val="16"/>
                <w:szCs w:val="16"/>
              </w:rPr>
              <w:t>B</w:t>
            </w:r>
          </w:p>
        </w:tc>
        <w:tc>
          <w:tcPr>
            <w:tcW w:w="4536" w:type="dxa"/>
            <w:shd w:val="solid" w:color="FFFFFF" w:fill="auto"/>
          </w:tcPr>
          <w:p w14:paraId="76CE741F" w14:textId="77777777" w:rsidR="00A26F22" w:rsidRPr="00AB7B8D" w:rsidRDefault="00A26F22" w:rsidP="00A26F22">
            <w:pPr>
              <w:pStyle w:val="TAL"/>
              <w:rPr>
                <w:noProof/>
                <w:lang w:eastAsia="zh-CN"/>
              </w:rPr>
            </w:pPr>
            <w:r w:rsidRPr="00A26F22">
              <w:rPr>
                <w:noProof/>
                <w:lang w:eastAsia="zh-CN"/>
              </w:rPr>
              <w:t>Relationship between EDGEAPP and ETSI MEC</w:t>
            </w:r>
          </w:p>
        </w:tc>
        <w:tc>
          <w:tcPr>
            <w:tcW w:w="992" w:type="dxa"/>
            <w:shd w:val="solid" w:color="FFFFFF" w:fill="auto"/>
          </w:tcPr>
          <w:p w14:paraId="6949D321" w14:textId="77777777" w:rsidR="00A26F22" w:rsidRPr="00AD6DAA" w:rsidRDefault="00A26F22" w:rsidP="00A26F22">
            <w:pPr>
              <w:pStyle w:val="TAL"/>
              <w:jc w:val="center"/>
              <w:rPr>
                <w:sz w:val="16"/>
                <w:szCs w:val="16"/>
              </w:rPr>
            </w:pPr>
            <w:r w:rsidRPr="00AD6DAA">
              <w:rPr>
                <w:sz w:val="16"/>
                <w:szCs w:val="16"/>
              </w:rPr>
              <w:t>18.</w:t>
            </w:r>
            <w:r>
              <w:rPr>
                <w:sz w:val="16"/>
                <w:szCs w:val="16"/>
              </w:rPr>
              <w:t>2</w:t>
            </w:r>
            <w:r w:rsidRPr="00AD6DAA">
              <w:rPr>
                <w:sz w:val="16"/>
                <w:szCs w:val="16"/>
              </w:rPr>
              <w:t>.0</w:t>
            </w:r>
          </w:p>
        </w:tc>
      </w:tr>
      <w:tr w:rsidR="00AB1F44" w:rsidRPr="00536975" w14:paraId="74F12553" w14:textId="77777777" w:rsidTr="00B3457A">
        <w:tc>
          <w:tcPr>
            <w:tcW w:w="800" w:type="dxa"/>
            <w:shd w:val="solid" w:color="FFFFFF" w:fill="auto"/>
          </w:tcPr>
          <w:p w14:paraId="2EC4F234" w14:textId="77777777" w:rsidR="00AB1F44" w:rsidRPr="00AD6DAA" w:rsidRDefault="00AB1F44" w:rsidP="00AB1F44">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48C8D15" w14:textId="77777777" w:rsidR="00AB1F44" w:rsidRPr="00AD6DAA" w:rsidRDefault="00AB1F44" w:rsidP="00AB1F44">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F0D3074" w14:textId="77777777" w:rsidR="00AB1F44" w:rsidRDefault="00AB1F44" w:rsidP="00AB1F44">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08931B" w14:textId="77777777" w:rsidR="00AB1F44" w:rsidRPr="00AD6DAA" w:rsidRDefault="00AB1F44" w:rsidP="00AB1F44">
            <w:pPr>
              <w:pStyle w:val="TAL"/>
              <w:rPr>
                <w:sz w:val="16"/>
                <w:szCs w:val="16"/>
              </w:rPr>
            </w:pPr>
            <w:r w:rsidRPr="00AD6DAA">
              <w:rPr>
                <w:sz w:val="16"/>
                <w:szCs w:val="16"/>
              </w:rPr>
              <w:t>01</w:t>
            </w:r>
            <w:r>
              <w:rPr>
                <w:sz w:val="16"/>
                <w:szCs w:val="16"/>
              </w:rPr>
              <w:t>90</w:t>
            </w:r>
          </w:p>
        </w:tc>
        <w:tc>
          <w:tcPr>
            <w:tcW w:w="425" w:type="dxa"/>
            <w:shd w:val="solid" w:color="FFFFFF" w:fill="auto"/>
          </w:tcPr>
          <w:p w14:paraId="6C0038CA" w14:textId="77777777" w:rsidR="00AB1F44" w:rsidRDefault="00AB1F44" w:rsidP="00AB1F44">
            <w:pPr>
              <w:pStyle w:val="TAL"/>
              <w:jc w:val="center"/>
              <w:rPr>
                <w:sz w:val="16"/>
                <w:szCs w:val="16"/>
              </w:rPr>
            </w:pPr>
            <w:r>
              <w:rPr>
                <w:sz w:val="16"/>
                <w:szCs w:val="16"/>
              </w:rPr>
              <w:t>2</w:t>
            </w:r>
          </w:p>
        </w:tc>
        <w:tc>
          <w:tcPr>
            <w:tcW w:w="425" w:type="dxa"/>
            <w:shd w:val="solid" w:color="FFFFFF" w:fill="auto"/>
          </w:tcPr>
          <w:p w14:paraId="5F8F903F" w14:textId="77777777" w:rsidR="00AB1F44" w:rsidRDefault="00AB1F44" w:rsidP="00AB1F44">
            <w:pPr>
              <w:pStyle w:val="TAL"/>
              <w:jc w:val="center"/>
              <w:rPr>
                <w:sz w:val="16"/>
                <w:szCs w:val="16"/>
              </w:rPr>
            </w:pPr>
            <w:r>
              <w:rPr>
                <w:sz w:val="16"/>
                <w:szCs w:val="16"/>
              </w:rPr>
              <w:t>B</w:t>
            </w:r>
          </w:p>
        </w:tc>
        <w:tc>
          <w:tcPr>
            <w:tcW w:w="4536" w:type="dxa"/>
            <w:shd w:val="solid" w:color="FFFFFF" w:fill="auto"/>
          </w:tcPr>
          <w:p w14:paraId="219DAC43" w14:textId="77777777" w:rsidR="00AB1F44" w:rsidRPr="00A26F22" w:rsidRDefault="00AB1F44" w:rsidP="00AB1F44">
            <w:pPr>
              <w:pStyle w:val="TAL"/>
              <w:rPr>
                <w:noProof/>
                <w:lang w:eastAsia="zh-CN"/>
              </w:rPr>
            </w:pPr>
            <w:r w:rsidRPr="00AB1F44">
              <w:rPr>
                <w:noProof/>
                <w:lang w:eastAsia="zh-CN"/>
              </w:rPr>
              <w:t>ACR scenario selection enhancement</w:t>
            </w:r>
          </w:p>
        </w:tc>
        <w:tc>
          <w:tcPr>
            <w:tcW w:w="992" w:type="dxa"/>
            <w:shd w:val="solid" w:color="FFFFFF" w:fill="auto"/>
          </w:tcPr>
          <w:p w14:paraId="38E644FB" w14:textId="77777777" w:rsidR="00AB1F44" w:rsidRPr="00AD6DAA" w:rsidRDefault="00AB1F44" w:rsidP="00AB1F44">
            <w:pPr>
              <w:pStyle w:val="TAL"/>
              <w:jc w:val="center"/>
              <w:rPr>
                <w:sz w:val="16"/>
                <w:szCs w:val="16"/>
              </w:rPr>
            </w:pPr>
            <w:r w:rsidRPr="00AD6DAA">
              <w:rPr>
                <w:sz w:val="16"/>
                <w:szCs w:val="16"/>
              </w:rPr>
              <w:t>18.</w:t>
            </w:r>
            <w:r>
              <w:rPr>
                <w:sz w:val="16"/>
                <w:szCs w:val="16"/>
              </w:rPr>
              <w:t>2</w:t>
            </w:r>
            <w:r w:rsidRPr="00AD6DAA">
              <w:rPr>
                <w:sz w:val="16"/>
                <w:szCs w:val="16"/>
              </w:rPr>
              <w:t>.0</w:t>
            </w:r>
          </w:p>
        </w:tc>
      </w:tr>
      <w:tr w:rsidR="001A0E7A" w:rsidRPr="005F6340" w14:paraId="5E0C8C52" w14:textId="77777777" w:rsidTr="00B3457A">
        <w:tc>
          <w:tcPr>
            <w:tcW w:w="800" w:type="dxa"/>
            <w:shd w:val="solid" w:color="FFFFFF" w:fill="auto"/>
          </w:tcPr>
          <w:p w14:paraId="6231E0AE" w14:textId="77777777" w:rsidR="001A0E7A" w:rsidRPr="00AD6DAA" w:rsidRDefault="001A0E7A" w:rsidP="001A0E7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E85530C" w14:textId="77777777" w:rsidR="001A0E7A" w:rsidRPr="00AD6DAA" w:rsidRDefault="001A0E7A" w:rsidP="001A0E7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BCFB30C" w14:textId="77777777" w:rsidR="001A0E7A" w:rsidRDefault="001A0E7A" w:rsidP="001A0E7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7A14BC55" w14:textId="77777777" w:rsidR="001A0E7A" w:rsidRPr="00AD6DAA" w:rsidRDefault="001A0E7A" w:rsidP="001A0E7A">
            <w:pPr>
              <w:pStyle w:val="TAL"/>
              <w:rPr>
                <w:sz w:val="16"/>
                <w:szCs w:val="16"/>
              </w:rPr>
            </w:pPr>
            <w:r w:rsidRPr="00AD6DAA">
              <w:rPr>
                <w:sz w:val="16"/>
                <w:szCs w:val="16"/>
              </w:rPr>
              <w:t>01</w:t>
            </w:r>
            <w:r>
              <w:rPr>
                <w:sz w:val="16"/>
                <w:szCs w:val="16"/>
              </w:rPr>
              <w:t>93</w:t>
            </w:r>
          </w:p>
        </w:tc>
        <w:tc>
          <w:tcPr>
            <w:tcW w:w="425" w:type="dxa"/>
            <w:shd w:val="solid" w:color="FFFFFF" w:fill="auto"/>
          </w:tcPr>
          <w:p w14:paraId="0889F514" w14:textId="77777777" w:rsidR="001A0E7A" w:rsidRDefault="001A0E7A" w:rsidP="001A0E7A">
            <w:pPr>
              <w:pStyle w:val="TAL"/>
              <w:jc w:val="center"/>
              <w:rPr>
                <w:sz w:val="16"/>
                <w:szCs w:val="16"/>
              </w:rPr>
            </w:pPr>
            <w:r>
              <w:rPr>
                <w:sz w:val="16"/>
                <w:szCs w:val="16"/>
              </w:rPr>
              <w:t>2</w:t>
            </w:r>
          </w:p>
        </w:tc>
        <w:tc>
          <w:tcPr>
            <w:tcW w:w="425" w:type="dxa"/>
            <w:shd w:val="solid" w:color="FFFFFF" w:fill="auto"/>
          </w:tcPr>
          <w:p w14:paraId="2F8BBED5" w14:textId="77777777" w:rsidR="001A0E7A" w:rsidRDefault="001A0E7A" w:rsidP="001A0E7A">
            <w:pPr>
              <w:pStyle w:val="TAL"/>
              <w:jc w:val="center"/>
              <w:rPr>
                <w:sz w:val="16"/>
                <w:szCs w:val="16"/>
              </w:rPr>
            </w:pPr>
            <w:r>
              <w:rPr>
                <w:sz w:val="16"/>
                <w:szCs w:val="16"/>
              </w:rPr>
              <w:t>B</w:t>
            </w:r>
          </w:p>
        </w:tc>
        <w:tc>
          <w:tcPr>
            <w:tcW w:w="4536" w:type="dxa"/>
            <w:shd w:val="solid" w:color="FFFFFF" w:fill="auto"/>
          </w:tcPr>
          <w:p w14:paraId="1F24BE8F" w14:textId="77777777" w:rsidR="001A0E7A" w:rsidRPr="00AB1F44" w:rsidRDefault="001A0E7A" w:rsidP="001A0E7A">
            <w:pPr>
              <w:pStyle w:val="TAL"/>
              <w:rPr>
                <w:noProof/>
                <w:lang w:eastAsia="zh-CN"/>
              </w:rPr>
            </w:pPr>
            <w:r w:rsidRPr="001A0E7A">
              <w:rPr>
                <w:noProof/>
                <w:lang w:eastAsia="zh-CN"/>
              </w:rPr>
              <w:t>Fix inconsistency of service continuity planning</w:t>
            </w:r>
          </w:p>
        </w:tc>
        <w:tc>
          <w:tcPr>
            <w:tcW w:w="992" w:type="dxa"/>
            <w:shd w:val="solid" w:color="FFFFFF" w:fill="auto"/>
          </w:tcPr>
          <w:p w14:paraId="5FAF2ADF" w14:textId="77777777" w:rsidR="001A0E7A" w:rsidRPr="00AD6DAA" w:rsidRDefault="001A0E7A" w:rsidP="001A0E7A">
            <w:pPr>
              <w:pStyle w:val="TAL"/>
              <w:jc w:val="center"/>
              <w:rPr>
                <w:sz w:val="16"/>
                <w:szCs w:val="16"/>
              </w:rPr>
            </w:pPr>
            <w:r w:rsidRPr="00AD6DAA">
              <w:rPr>
                <w:sz w:val="16"/>
                <w:szCs w:val="16"/>
              </w:rPr>
              <w:t>18.</w:t>
            </w:r>
            <w:r>
              <w:rPr>
                <w:sz w:val="16"/>
                <w:szCs w:val="16"/>
              </w:rPr>
              <w:t>2</w:t>
            </w:r>
            <w:r w:rsidRPr="00AD6DAA">
              <w:rPr>
                <w:sz w:val="16"/>
                <w:szCs w:val="16"/>
              </w:rPr>
              <w:t>.0</w:t>
            </w:r>
          </w:p>
        </w:tc>
      </w:tr>
      <w:tr w:rsidR="00F905BB" w:rsidRPr="00F905BB" w14:paraId="3CD8EBD4" w14:textId="77777777" w:rsidTr="00B3457A">
        <w:tc>
          <w:tcPr>
            <w:tcW w:w="800" w:type="dxa"/>
            <w:shd w:val="solid" w:color="FFFFFF" w:fill="auto"/>
          </w:tcPr>
          <w:p w14:paraId="2270016E" w14:textId="77777777" w:rsidR="00F905BB" w:rsidRPr="00AD6DAA" w:rsidRDefault="00F905BB" w:rsidP="00F905B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DF3920F" w14:textId="77777777" w:rsidR="00F905BB" w:rsidRPr="00AD6DAA" w:rsidRDefault="00F905BB" w:rsidP="00F905B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370CA9" w14:textId="77777777" w:rsidR="00F905BB" w:rsidRDefault="00F905BB" w:rsidP="00F905B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EED869D" w14:textId="77777777" w:rsidR="00F905BB" w:rsidRPr="00AD6DAA" w:rsidRDefault="00F905BB" w:rsidP="00F905BB">
            <w:pPr>
              <w:pStyle w:val="TAL"/>
              <w:rPr>
                <w:sz w:val="16"/>
                <w:szCs w:val="16"/>
              </w:rPr>
            </w:pPr>
            <w:r w:rsidRPr="00AD6DAA">
              <w:rPr>
                <w:sz w:val="16"/>
                <w:szCs w:val="16"/>
              </w:rPr>
              <w:t>0</w:t>
            </w:r>
            <w:r>
              <w:rPr>
                <w:sz w:val="16"/>
                <w:szCs w:val="16"/>
              </w:rPr>
              <w:t>196</w:t>
            </w:r>
          </w:p>
        </w:tc>
        <w:tc>
          <w:tcPr>
            <w:tcW w:w="425" w:type="dxa"/>
            <w:shd w:val="solid" w:color="FFFFFF" w:fill="auto"/>
          </w:tcPr>
          <w:p w14:paraId="4951F8FF" w14:textId="77777777" w:rsidR="00F905BB" w:rsidRDefault="00F905BB" w:rsidP="00F905BB">
            <w:pPr>
              <w:pStyle w:val="TAL"/>
              <w:jc w:val="center"/>
              <w:rPr>
                <w:sz w:val="16"/>
                <w:szCs w:val="16"/>
              </w:rPr>
            </w:pPr>
            <w:r>
              <w:rPr>
                <w:sz w:val="16"/>
                <w:szCs w:val="16"/>
              </w:rPr>
              <w:t>4</w:t>
            </w:r>
          </w:p>
        </w:tc>
        <w:tc>
          <w:tcPr>
            <w:tcW w:w="425" w:type="dxa"/>
            <w:shd w:val="solid" w:color="FFFFFF" w:fill="auto"/>
          </w:tcPr>
          <w:p w14:paraId="68CA1ECF" w14:textId="77777777" w:rsidR="00F905BB" w:rsidRDefault="00F905BB" w:rsidP="00F905BB">
            <w:pPr>
              <w:pStyle w:val="TAL"/>
              <w:jc w:val="center"/>
              <w:rPr>
                <w:sz w:val="16"/>
                <w:szCs w:val="16"/>
              </w:rPr>
            </w:pPr>
            <w:r>
              <w:rPr>
                <w:sz w:val="16"/>
                <w:szCs w:val="16"/>
              </w:rPr>
              <w:t>B</w:t>
            </w:r>
          </w:p>
        </w:tc>
        <w:tc>
          <w:tcPr>
            <w:tcW w:w="4536" w:type="dxa"/>
            <w:shd w:val="solid" w:color="FFFFFF" w:fill="auto"/>
          </w:tcPr>
          <w:p w14:paraId="2D0CD2AD" w14:textId="77777777" w:rsidR="00F905BB" w:rsidRPr="001A0E7A" w:rsidRDefault="00F905BB" w:rsidP="00F905BB">
            <w:pPr>
              <w:pStyle w:val="TAL"/>
              <w:rPr>
                <w:noProof/>
                <w:lang w:eastAsia="zh-CN"/>
              </w:rPr>
            </w:pPr>
            <w:r w:rsidRPr="00F905BB">
              <w:rPr>
                <w:noProof/>
                <w:lang w:eastAsia="zh-CN"/>
              </w:rPr>
              <w:t>Support for federation and roaming</w:t>
            </w:r>
          </w:p>
        </w:tc>
        <w:tc>
          <w:tcPr>
            <w:tcW w:w="992" w:type="dxa"/>
            <w:shd w:val="solid" w:color="FFFFFF" w:fill="auto"/>
          </w:tcPr>
          <w:p w14:paraId="5FFB0AC4" w14:textId="77777777" w:rsidR="00F905BB" w:rsidRPr="00AD6DAA" w:rsidRDefault="00F905BB" w:rsidP="00F905BB">
            <w:pPr>
              <w:pStyle w:val="TAL"/>
              <w:jc w:val="center"/>
              <w:rPr>
                <w:sz w:val="16"/>
                <w:szCs w:val="16"/>
              </w:rPr>
            </w:pPr>
            <w:r w:rsidRPr="00AD6DAA">
              <w:rPr>
                <w:sz w:val="16"/>
                <w:szCs w:val="16"/>
              </w:rPr>
              <w:t>18.</w:t>
            </w:r>
            <w:r>
              <w:rPr>
                <w:sz w:val="16"/>
                <w:szCs w:val="16"/>
              </w:rPr>
              <w:t>2</w:t>
            </w:r>
            <w:r w:rsidRPr="00AD6DAA">
              <w:rPr>
                <w:sz w:val="16"/>
                <w:szCs w:val="16"/>
              </w:rPr>
              <w:t>.0</w:t>
            </w:r>
          </w:p>
        </w:tc>
      </w:tr>
      <w:tr w:rsidR="003D1A9E" w:rsidRPr="00F905BB" w14:paraId="1962256F" w14:textId="77777777" w:rsidTr="00B3457A">
        <w:tc>
          <w:tcPr>
            <w:tcW w:w="800" w:type="dxa"/>
            <w:shd w:val="solid" w:color="FFFFFF" w:fill="auto"/>
          </w:tcPr>
          <w:p w14:paraId="68DBE9B2" w14:textId="77777777" w:rsidR="003D1A9E" w:rsidRPr="00AD6DAA" w:rsidRDefault="003D1A9E" w:rsidP="003D1A9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A14F05" w14:textId="77777777" w:rsidR="003D1A9E" w:rsidRPr="00AD6DAA" w:rsidRDefault="003D1A9E" w:rsidP="003D1A9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261483C" w14:textId="77777777" w:rsidR="003D1A9E" w:rsidRDefault="003D1A9E" w:rsidP="003D1A9E">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91D0255" w14:textId="77777777" w:rsidR="003D1A9E" w:rsidRPr="00AD6DAA" w:rsidRDefault="003D1A9E" w:rsidP="003D1A9E">
            <w:pPr>
              <w:pStyle w:val="TAL"/>
              <w:rPr>
                <w:sz w:val="16"/>
                <w:szCs w:val="16"/>
              </w:rPr>
            </w:pPr>
            <w:r w:rsidRPr="00AD6DAA">
              <w:rPr>
                <w:sz w:val="16"/>
                <w:szCs w:val="16"/>
              </w:rPr>
              <w:t>0</w:t>
            </w:r>
            <w:r>
              <w:rPr>
                <w:sz w:val="16"/>
                <w:szCs w:val="16"/>
              </w:rPr>
              <w:t>197</w:t>
            </w:r>
          </w:p>
        </w:tc>
        <w:tc>
          <w:tcPr>
            <w:tcW w:w="425" w:type="dxa"/>
            <w:shd w:val="solid" w:color="FFFFFF" w:fill="auto"/>
          </w:tcPr>
          <w:p w14:paraId="78EF5D3A" w14:textId="77777777" w:rsidR="003D1A9E" w:rsidRDefault="003D1A9E" w:rsidP="003D1A9E">
            <w:pPr>
              <w:pStyle w:val="TAL"/>
              <w:jc w:val="center"/>
              <w:rPr>
                <w:sz w:val="16"/>
                <w:szCs w:val="16"/>
              </w:rPr>
            </w:pPr>
            <w:r>
              <w:rPr>
                <w:sz w:val="16"/>
                <w:szCs w:val="16"/>
              </w:rPr>
              <w:t>2</w:t>
            </w:r>
          </w:p>
        </w:tc>
        <w:tc>
          <w:tcPr>
            <w:tcW w:w="425" w:type="dxa"/>
            <w:shd w:val="solid" w:color="FFFFFF" w:fill="auto"/>
          </w:tcPr>
          <w:p w14:paraId="11D87EEC" w14:textId="77777777" w:rsidR="003D1A9E" w:rsidRDefault="003D1A9E" w:rsidP="003D1A9E">
            <w:pPr>
              <w:pStyle w:val="TAL"/>
              <w:jc w:val="center"/>
              <w:rPr>
                <w:sz w:val="16"/>
                <w:szCs w:val="16"/>
              </w:rPr>
            </w:pPr>
            <w:r>
              <w:rPr>
                <w:sz w:val="16"/>
                <w:szCs w:val="16"/>
              </w:rPr>
              <w:t>B</w:t>
            </w:r>
          </w:p>
        </w:tc>
        <w:tc>
          <w:tcPr>
            <w:tcW w:w="4536" w:type="dxa"/>
            <w:shd w:val="solid" w:color="FFFFFF" w:fill="auto"/>
          </w:tcPr>
          <w:p w14:paraId="3989D929" w14:textId="77777777" w:rsidR="003D1A9E" w:rsidRPr="00F905BB" w:rsidRDefault="003D1A9E" w:rsidP="003D1A9E">
            <w:pPr>
              <w:pStyle w:val="TAL"/>
              <w:rPr>
                <w:noProof/>
                <w:lang w:eastAsia="zh-CN"/>
              </w:rPr>
            </w:pPr>
            <w:r w:rsidRPr="003D1A9E">
              <w:rPr>
                <w:noProof/>
                <w:lang w:eastAsia="zh-CN"/>
              </w:rPr>
              <w:t>ACR modification procedure</w:t>
            </w:r>
          </w:p>
        </w:tc>
        <w:tc>
          <w:tcPr>
            <w:tcW w:w="992" w:type="dxa"/>
            <w:shd w:val="solid" w:color="FFFFFF" w:fill="auto"/>
          </w:tcPr>
          <w:p w14:paraId="785CC0EC" w14:textId="77777777" w:rsidR="003D1A9E" w:rsidRPr="00AD6DAA" w:rsidRDefault="003D1A9E" w:rsidP="003D1A9E">
            <w:pPr>
              <w:pStyle w:val="TAL"/>
              <w:jc w:val="center"/>
              <w:rPr>
                <w:sz w:val="16"/>
                <w:szCs w:val="16"/>
              </w:rPr>
            </w:pPr>
            <w:r w:rsidRPr="00AD6DAA">
              <w:rPr>
                <w:sz w:val="16"/>
                <w:szCs w:val="16"/>
              </w:rPr>
              <w:t>18.</w:t>
            </w:r>
            <w:r>
              <w:rPr>
                <w:sz w:val="16"/>
                <w:szCs w:val="16"/>
              </w:rPr>
              <w:t>2</w:t>
            </w:r>
            <w:r w:rsidRPr="00AD6DAA">
              <w:rPr>
                <w:sz w:val="16"/>
                <w:szCs w:val="16"/>
              </w:rPr>
              <w:t>.0</w:t>
            </w:r>
          </w:p>
        </w:tc>
      </w:tr>
      <w:tr w:rsidR="00E95193" w:rsidRPr="00F905BB" w14:paraId="1FC85490" w14:textId="77777777" w:rsidTr="00B3457A">
        <w:tc>
          <w:tcPr>
            <w:tcW w:w="800" w:type="dxa"/>
            <w:shd w:val="solid" w:color="FFFFFF" w:fill="auto"/>
          </w:tcPr>
          <w:p w14:paraId="6542C500" w14:textId="77777777" w:rsidR="00E95193" w:rsidRPr="00AD6DAA" w:rsidRDefault="00E95193" w:rsidP="00E9519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D8C7B3F" w14:textId="77777777" w:rsidR="00E95193" w:rsidRPr="00AD6DAA" w:rsidRDefault="00E95193" w:rsidP="00E9519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1610F75" w14:textId="77777777" w:rsidR="00E95193" w:rsidRDefault="00E95193" w:rsidP="00E9519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39AC0BD" w14:textId="77777777" w:rsidR="00E95193" w:rsidRPr="00AD6DAA" w:rsidRDefault="00E95193" w:rsidP="00E95193">
            <w:pPr>
              <w:pStyle w:val="TAL"/>
              <w:rPr>
                <w:sz w:val="16"/>
                <w:szCs w:val="16"/>
              </w:rPr>
            </w:pPr>
            <w:r w:rsidRPr="00AD6DAA">
              <w:rPr>
                <w:sz w:val="16"/>
                <w:szCs w:val="16"/>
              </w:rPr>
              <w:t>0</w:t>
            </w:r>
            <w:r>
              <w:rPr>
                <w:sz w:val="16"/>
                <w:szCs w:val="16"/>
              </w:rPr>
              <w:t>198</w:t>
            </w:r>
          </w:p>
        </w:tc>
        <w:tc>
          <w:tcPr>
            <w:tcW w:w="425" w:type="dxa"/>
            <w:shd w:val="solid" w:color="FFFFFF" w:fill="auto"/>
          </w:tcPr>
          <w:p w14:paraId="02E0E636" w14:textId="77777777" w:rsidR="00E95193" w:rsidRDefault="00E95193" w:rsidP="00E95193">
            <w:pPr>
              <w:pStyle w:val="TAL"/>
              <w:jc w:val="center"/>
              <w:rPr>
                <w:sz w:val="16"/>
                <w:szCs w:val="16"/>
              </w:rPr>
            </w:pPr>
            <w:r>
              <w:rPr>
                <w:sz w:val="16"/>
                <w:szCs w:val="16"/>
              </w:rPr>
              <w:t>1</w:t>
            </w:r>
          </w:p>
        </w:tc>
        <w:tc>
          <w:tcPr>
            <w:tcW w:w="425" w:type="dxa"/>
            <w:shd w:val="solid" w:color="FFFFFF" w:fill="auto"/>
          </w:tcPr>
          <w:p w14:paraId="08EC470A" w14:textId="77777777" w:rsidR="00E95193" w:rsidRDefault="00E95193" w:rsidP="00E95193">
            <w:pPr>
              <w:pStyle w:val="TAL"/>
              <w:jc w:val="center"/>
              <w:rPr>
                <w:sz w:val="16"/>
                <w:szCs w:val="16"/>
              </w:rPr>
            </w:pPr>
            <w:r>
              <w:rPr>
                <w:sz w:val="16"/>
                <w:szCs w:val="16"/>
              </w:rPr>
              <w:t>F</w:t>
            </w:r>
          </w:p>
        </w:tc>
        <w:tc>
          <w:tcPr>
            <w:tcW w:w="4536" w:type="dxa"/>
            <w:shd w:val="solid" w:color="FFFFFF" w:fill="auto"/>
          </w:tcPr>
          <w:p w14:paraId="6B6DFE8F" w14:textId="77777777" w:rsidR="00E95193" w:rsidRPr="003D1A9E" w:rsidRDefault="00E95193" w:rsidP="00E95193">
            <w:pPr>
              <w:pStyle w:val="TAL"/>
              <w:rPr>
                <w:noProof/>
                <w:lang w:eastAsia="zh-CN"/>
              </w:rPr>
            </w:pPr>
            <w:r w:rsidRPr="00E95193">
              <w:rPr>
                <w:noProof/>
                <w:lang w:eastAsia="zh-CN"/>
              </w:rPr>
              <w:t>Delete the remaining Editor’s note in clause 8.8.3.9</w:t>
            </w:r>
          </w:p>
        </w:tc>
        <w:tc>
          <w:tcPr>
            <w:tcW w:w="992" w:type="dxa"/>
            <w:shd w:val="solid" w:color="FFFFFF" w:fill="auto"/>
          </w:tcPr>
          <w:p w14:paraId="75CBA00F" w14:textId="77777777" w:rsidR="00E95193" w:rsidRPr="00AD6DAA" w:rsidRDefault="00E95193" w:rsidP="00E95193">
            <w:pPr>
              <w:pStyle w:val="TAL"/>
              <w:jc w:val="center"/>
              <w:rPr>
                <w:sz w:val="16"/>
                <w:szCs w:val="16"/>
              </w:rPr>
            </w:pPr>
            <w:r w:rsidRPr="00AD6DAA">
              <w:rPr>
                <w:sz w:val="16"/>
                <w:szCs w:val="16"/>
              </w:rPr>
              <w:t>18.</w:t>
            </w:r>
            <w:r>
              <w:rPr>
                <w:sz w:val="16"/>
                <w:szCs w:val="16"/>
              </w:rPr>
              <w:t>2</w:t>
            </w:r>
            <w:r w:rsidRPr="00AD6DAA">
              <w:rPr>
                <w:sz w:val="16"/>
                <w:szCs w:val="16"/>
              </w:rPr>
              <w:t>.0</w:t>
            </w:r>
          </w:p>
        </w:tc>
      </w:tr>
      <w:tr w:rsidR="00DC2CDA" w:rsidRPr="00F905BB" w14:paraId="117AC09B" w14:textId="77777777" w:rsidTr="00B3457A">
        <w:tc>
          <w:tcPr>
            <w:tcW w:w="800" w:type="dxa"/>
            <w:shd w:val="solid" w:color="FFFFFF" w:fill="auto"/>
          </w:tcPr>
          <w:p w14:paraId="6360EE8E" w14:textId="77777777" w:rsidR="00DC2CDA" w:rsidRPr="00AD6DAA" w:rsidRDefault="00DC2CDA" w:rsidP="00DC2CD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8AC9A0D" w14:textId="77777777" w:rsidR="00DC2CDA" w:rsidRPr="00AD6DAA" w:rsidRDefault="00DC2CDA" w:rsidP="00DC2CD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09E9DBF" w14:textId="77777777" w:rsidR="00DC2CDA" w:rsidRDefault="00DC2CDA" w:rsidP="00DC2CDA">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501664A1" w14:textId="77777777" w:rsidR="00DC2CDA" w:rsidRPr="00AD6DAA" w:rsidRDefault="00DC2CDA" w:rsidP="00DC2CDA">
            <w:pPr>
              <w:pStyle w:val="TAL"/>
              <w:rPr>
                <w:sz w:val="16"/>
                <w:szCs w:val="16"/>
              </w:rPr>
            </w:pPr>
            <w:r w:rsidRPr="00AD6DAA">
              <w:rPr>
                <w:sz w:val="16"/>
                <w:szCs w:val="16"/>
              </w:rPr>
              <w:t>0</w:t>
            </w:r>
            <w:r>
              <w:rPr>
                <w:sz w:val="16"/>
                <w:szCs w:val="16"/>
              </w:rPr>
              <w:t>201</w:t>
            </w:r>
          </w:p>
        </w:tc>
        <w:tc>
          <w:tcPr>
            <w:tcW w:w="425" w:type="dxa"/>
            <w:shd w:val="solid" w:color="FFFFFF" w:fill="auto"/>
          </w:tcPr>
          <w:p w14:paraId="061F4FD4" w14:textId="77777777" w:rsidR="00DC2CDA" w:rsidRDefault="00DC2CDA" w:rsidP="00DC2CDA">
            <w:pPr>
              <w:pStyle w:val="TAL"/>
              <w:jc w:val="center"/>
              <w:rPr>
                <w:sz w:val="16"/>
                <w:szCs w:val="16"/>
              </w:rPr>
            </w:pPr>
            <w:r>
              <w:rPr>
                <w:sz w:val="16"/>
                <w:szCs w:val="16"/>
              </w:rPr>
              <w:t>1</w:t>
            </w:r>
          </w:p>
        </w:tc>
        <w:tc>
          <w:tcPr>
            <w:tcW w:w="425" w:type="dxa"/>
            <w:shd w:val="solid" w:color="FFFFFF" w:fill="auto"/>
          </w:tcPr>
          <w:p w14:paraId="7A463B99" w14:textId="77777777" w:rsidR="00DC2CDA" w:rsidRDefault="00DC2CDA" w:rsidP="00DC2CDA">
            <w:pPr>
              <w:pStyle w:val="TAL"/>
              <w:jc w:val="center"/>
              <w:rPr>
                <w:sz w:val="16"/>
                <w:szCs w:val="16"/>
              </w:rPr>
            </w:pPr>
            <w:r>
              <w:rPr>
                <w:sz w:val="16"/>
                <w:szCs w:val="16"/>
              </w:rPr>
              <w:t>B</w:t>
            </w:r>
          </w:p>
        </w:tc>
        <w:tc>
          <w:tcPr>
            <w:tcW w:w="4536" w:type="dxa"/>
            <w:shd w:val="solid" w:color="FFFFFF" w:fill="auto"/>
          </w:tcPr>
          <w:p w14:paraId="736956A3" w14:textId="77777777" w:rsidR="00DC2CDA" w:rsidRPr="00E95193" w:rsidRDefault="00DC2CDA" w:rsidP="00DC2CDA">
            <w:pPr>
              <w:pStyle w:val="TAL"/>
              <w:rPr>
                <w:noProof/>
                <w:lang w:eastAsia="zh-CN"/>
              </w:rPr>
            </w:pPr>
            <w:r w:rsidRPr="00DC2CDA">
              <w:rPr>
                <w:noProof/>
                <w:lang w:eastAsia="zh-CN"/>
              </w:rPr>
              <w:t>Definitions of terms, symbols and abbreviations</w:t>
            </w:r>
          </w:p>
        </w:tc>
        <w:tc>
          <w:tcPr>
            <w:tcW w:w="992" w:type="dxa"/>
            <w:shd w:val="solid" w:color="FFFFFF" w:fill="auto"/>
          </w:tcPr>
          <w:p w14:paraId="2B2DA75F" w14:textId="77777777" w:rsidR="00DC2CDA" w:rsidRPr="00AD6DAA" w:rsidRDefault="00DC2CDA" w:rsidP="00DC2CDA">
            <w:pPr>
              <w:pStyle w:val="TAL"/>
              <w:jc w:val="center"/>
              <w:rPr>
                <w:sz w:val="16"/>
                <w:szCs w:val="16"/>
              </w:rPr>
            </w:pPr>
            <w:r w:rsidRPr="00AD6DAA">
              <w:rPr>
                <w:sz w:val="16"/>
                <w:szCs w:val="16"/>
              </w:rPr>
              <w:t>18.</w:t>
            </w:r>
            <w:r>
              <w:rPr>
                <w:sz w:val="16"/>
                <w:szCs w:val="16"/>
              </w:rPr>
              <w:t>2</w:t>
            </w:r>
            <w:r w:rsidRPr="00AD6DAA">
              <w:rPr>
                <w:sz w:val="16"/>
                <w:szCs w:val="16"/>
              </w:rPr>
              <w:t>.0</w:t>
            </w:r>
          </w:p>
        </w:tc>
      </w:tr>
      <w:tr w:rsidR="00B113C8" w:rsidRPr="00F905BB" w14:paraId="0FA9F09D" w14:textId="77777777" w:rsidTr="00B3457A">
        <w:tc>
          <w:tcPr>
            <w:tcW w:w="800" w:type="dxa"/>
            <w:shd w:val="solid" w:color="FFFFFF" w:fill="auto"/>
          </w:tcPr>
          <w:p w14:paraId="2D3BACA9" w14:textId="77777777" w:rsidR="00B113C8" w:rsidRPr="00AD6DAA" w:rsidRDefault="00B113C8" w:rsidP="00B113C8">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55BABA1" w14:textId="77777777" w:rsidR="00B113C8" w:rsidRPr="00AD6DAA" w:rsidRDefault="00B113C8" w:rsidP="00B113C8">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8D43055" w14:textId="77777777" w:rsidR="00B113C8" w:rsidRDefault="00B113C8" w:rsidP="00B113C8">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4F4EF57C" w14:textId="77777777" w:rsidR="00B113C8" w:rsidRPr="00AD6DAA" w:rsidRDefault="00B113C8" w:rsidP="00B113C8">
            <w:pPr>
              <w:pStyle w:val="TAL"/>
              <w:rPr>
                <w:sz w:val="16"/>
                <w:szCs w:val="16"/>
              </w:rPr>
            </w:pPr>
            <w:r w:rsidRPr="00AD6DAA">
              <w:rPr>
                <w:sz w:val="16"/>
                <w:szCs w:val="16"/>
              </w:rPr>
              <w:t>0</w:t>
            </w:r>
            <w:r>
              <w:rPr>
                <w:sz w:val="16"/>
                <w:szCs w:val="16"/>
              </w:rPr>
              <w:t>203</w:t>
            </w:r>
          </w:p>
        </w:tc>
        <w:tc>
          <w:tcPr>
            <w:tcW w:w="425" w:type="dxa"/>
            <w:shd w:val="solid" w:color="FFFFFF" w:fill="auto"/>
          </w:tcPr>
          <w:p w14:paraId="232C7043" w14:textId="77777777" w:rsidR="00B113C8" w:rsidRDefault="00B113C8" w:rsidP="00B113C8">
            <w:pPr>
              <w:pStyle w:val="TAL"/>
              <w:jc w:val="center"/>
              <w:rPr>
                <w:sz w:val="16"/>
                <w:szCs w:val="16"/>
              </w:rPr>
            </w:pPr>
            <w:r>
              <w:rPr>
                <w:sz w:val="16"/>
                <w:szCs w:val="16"/>
              </w:rPr>
              <w:t>2</w:t>
            </w:r>
          </w:p>
        </w:tc>
        <w:tc>
          <w:tcPr>
            <w:tcW w:w="425" w:type="dxa"/>
            <w:shd w:val="solid" w:color="FFFFFF" w:fill="auto"/>
          </w:tcPr>
          <w:p w14:paraId="7ADB887D" w14:textId="77777777" w:rsidR="00B113C8" w:rsidRDefault="00B113C8" w:rsidP="00B113C8">
            <w:pPr>
              <w:pStyle w:val="TAL"/>
              <w:jc w:val="center"/>
              <w:rPr>
                <w:sz w:val="16"/>
                <w:szCs w:val="16"/>
              </w:rPr>
            </w:pPr>
            <w:r>
              <w:rPr>
                <w:sz w:val="16"/>
                <w:szCs w:val="16"/>
              </w:rPr>
              <w:t>B</w:t>
            </w:r>
          </w:p>
        </w:tc>
        <w:tc>
          <w:tcPr>
            <w:tcW w:w="4536" w:type="dxa"/>
            <w:shd w:val="solid" w:color="FFFFFF" w:fill="auto"/>
          </w:tcPr>
          <w:p w14:paraId="53100E8F" w14:textId="77777777" w:rsidR="00B113C8" w:rsidRPr="00DC2CDA" w:rsidRDefault="00B113C8" w:rsidP="00B113C8">
            <w:pPr>
              <w:pStyle w:val="TAL"/>
              <w:rPr>
                <w:noProof/>
                <w:lang w:eastAsia="zh-CN"/>
              </w:rPr>
            </w:pPr>
            <w:r w:rsidRPr="00B113C8">
              <w:rPr>
                <w:noProof/>
                <w:lang w:eastAsia="zh-CN"/>
              </w:rPr>
              <w:t>Solution #38 - completion</w:t>
            </w:r>
          </w:p>
        </w:tc>
        <w:tc>
          <w:tcPr>
            <w:tcW w:w="992" w:type="dxa"/>
            <w:shd w:val="solid" w:color="FFFFFF" w:fill="auto"/>
          </w:tcPr>
          <w:p w14:paraId="2A0B5433" w14:textId="77777777" w:rsidR="00B113C8" w:rsidRPr="00AD6DAA" w:rsidRDefault="00B113C8" w:rsidP="00B113C8">
            <w:pPr>
              <w:pStyle w:val="TAL"/>
              <w:jc w:val="center"/>
              <w:rPr>
                <w:sz w:val="16"/>
                <w:szCs w:val="16"/>
              </w:rPr>
            </w:pPr>
            <w:r w:rsidRPr="00AD6DAA">
              <w:rPr>
                <w:sz w:val="16"/>
                <w:szCs w:val="16"/>
              </w:rPr>
              <w:t>18.</w:t>
            </w:r>
            <w:r>
              <w:rPr>
                <w:sz w:val="16"/>
                <w:szCs w:val="16"/>
              </w:rPr>
              <w:t>2</w:t>
            </w:r>
            <w:r w:rsidRPr="00AD6DAA">
              <w:rPr>
                <w:sz w:val="16"/>
                <w:szCs w:val="16"/>
              </w:rPr>
              <w:t>.0</w:t>
            </w:r>
          </w:p>
        </w:tc>
      </w:tr>
      <w:tr w:rsidR="001B7050" w:rsidRPr="00F905BB" w14:paraId="64E3501A" w14:textId="77777777" w:rsidTr="00B3457A">
        <w:tc>
          <w:tcPr>
            <w:tcW w:w="800" w:type="dxa"/>
            <w:shd w:val="solid" w:color="FFFFFF" w:fill="auto"/>
          </w:tcPr>
          <w:p w14:paraId="05806079" w14:textId="77777777" w:rsidR="001B7050" w:rsidRPr="00AD6DAA" w:rsidRDefault="001B7050" w:rsidP="001B705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01C698" w14:textId="77777777" w:rsidR="001B7050" w:rsidRPr="00AD6DAA" w:rsidRDefault="001B7050" w:rsidP="001B705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42C7761" w14:textId="77777777" w:rsidR="001B7050" w:rsidRDefault="001B7050" w:rsidP="001B705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78ECACFC" w14:textId="77777777" w:rsidR="001B7050" w:rsidRPr="00AD6DAA" w:rsidRDefault="001B7050" w:rsidP="001B7050">
            <w:pPr>
              <w:pStyle w:val="TAL"/>
              <w:rPr>
                <w:sz w:val="16"/>
                <w:szCs w:val="16"/>
              </w:rPr>
            </w:pPr>
            <w:r w:rsidRPr="00AD6DAA">
              <w:rPr>
                <w:sz w:val="16"/>
                <w:szCs w:val="16"/>
              </w:rPr>
              <w:t>0</w:t>
            </w:r>
            <w:r>
              <w:rPr>
                <w:sz w:val="16"/>
                <w:szCs w:val="16"/>
              </w:rPr>
              <w:t>205</w:t>
            </w:r>
          </w:p>
        </w:tc>
        <w:tc>
          <w:tcPr>
            <w:tcW w:w="425" w:type="dxa"/>
            <w:shd w:val="solid" w:color="FFFFFF" w:fill="auto"/>
          </w:tcPr>
          <w:p w14:paraId="2AB53D34" w14:textId="77777777" w:rsidR="001B7050" w:rsidRDefault="001B7050" w:rsidP="001B7050">
            <w:pPr>
              <w:pStyle w:val="TAL"/>
              <w:jc w:val="center"/>
              <w:rPr>
                <w:sz w:val="16"/>
                <w:szCs w:val="16"/>
              </w:rPr>
            </w:pPr>
            <w:r>
              <w:rPr>
                <w:sz w:val="16"/>
                <w:szCs w:val="16"/>
              </w:rPr>
              <w:t>3</w:t>
            </w:r>
          </w:p>
        </w:tc>
        <w:tc>
          <w:tcPr>
            <w:tcW w:w="425" w:type="dxa"/>
            <w:shd w:val="solid" w:color="FFFFFF" w:fill="auto"/>
          </w:tcPr>
          <w:p w14:paraId="05F9BEE6" w14:textId="77777777" w:rsidR="001B7050" w:rsidRDefault="001B7050" w:rsidP="001B7050">
            <w:pPr>
              <w:pStyle w:val="TAL"/>
              <w:jc w:val="center"/>
              <w:rPr>
                <w:sz w:val="16"/>
                <w:szCs w:val="16"/>
              </w:rPr>
            </w:pPr>
            <w:r>
              <w:rPr>
                <w:sz w:val="16"/>
                <w:szCs w:val="16"/>
              </w:rPr>
              <w:t>B</w:t>
            </w:r>
          </w:p>
        </w:tc>
        <w:tc>
          <w:tcPr>
            <w:tcW w:w="4536" w:type="dxa"/>
            <w:shd w:val="solid" w:color="FFFFFF" w:fill="auto"/>
          </w:tcPr>
          <w:p w14:paraId="591D2A36" w14:textId="77777777" w:rsidR="001B7050" w:rsidRPr="00B113C8" w:rsidRDefault="001B7050" w:rsidP="001B7050">
            <w:pPr>
              <w:pStyle w:val="TAL"/>
              <w:rPr>
                <w:noProof/>
                <w:lang w:eastAsia="zh-CN"/>
              </w:rPr>
            </w:pPr>
            <w:r w:rsidRPr="001B7050">
              <w:rPr>
                <w:noProof/>
                <w:lang w:eastAsia="zh-CN"/>
              </w:rPr>
              <w:t>Resolving EN in clause 8.15</w:t>
            </w:r>
          </w:p>
        </w:tc>
        <w:tc>
          <w:tcPr>
            <w:tcW w:w="992" w:type="dxa"/>
            <w:shd w:val="solid" w:color="FFFFFF" w:fill="auto"/>
          </w:tcPr>
          <w:p w14:paraId="4EE93D59" w14:textId="77777777" w:rsidR="001B7050" w:rsidRPr="00AD6DAA" w:rsidRDefault="001B7050" w:rsidP="001B7050">
            <w:pPr>
              <w:pStyle w:val="TAL"/>
              <w:jc w:val="center"/>
              <w:rPr>
                <w:sz w:val="16"/>
                <w:szCs w:val="16"/>
              </w:rPr>
            </w:pPr>
            <w:r w:rsidRPr="00AD6DAA">
              <w:rPr>
                <w:sz w:val="16"/>
                <w:szCs w:val="16"/>
              </w:rPr>
              <w:t>18.</w:t>
            </w:r>
            <w:r>
              <w:rPr>
                <w:sz w:val="16"/>
                <w:szCs w:val="16"/>
              </w:rPr>
              <w:t>2</w:t>
            </w:r>
            <w:r w:rsidRPr="00AD6DAA">
              <w:rPr>
                <w:sz w:val="16"/>
                <w:szCs w:val="16"/>
              </w:rPr>
              <w:t>.0</w:t>
            </w:r>
          </w:p>
        </w:tc>
      </w:tr>
      <w:tr w:rsidR="00C6194F" w:rsidRPr="00F905BB" w14:paraId="0A57E83F" w14:textId="77777777" w:rsidTr="00B3457A">
        <w:tc>
          <w:tcPr>
            <w:tcW w:w="800" w:type="dxa"/>
            <w:shd w:val="solid" w:color="FFFFFF" w:fill="auto"/>
          </w:tcPr>
          <w:p w14:paraId="7F84EE4D" w14:textId="77777777" w:rsidR="00C6194F" w:rsidRPr="00AD6DAA" w:rsidRDefault="00C6194F" w:rsidP="00C6194F">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B6FFA7" w14:textId="77777777" w:rsidR="00C6194F" w:rsidRPr="00AD6DAA" w:rsidRDefault="00C6194F" w:rsidP="00C6194F">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C7A70EC" w14:textId="77777777" w:rsidR="00C6194F" w:rsidRDefault="00C6194F" w:rsidP="00C6194F">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04B03F9" w14:textId="77777777" w:rsidR="00C6194F" w:rsidRPr="00AD6DAA" w:rsidRDefault="00C6194F" w:rsidP="00C6194F">
            <w:pPr>
              <w:pStyle w:val="TAL"/>
              <w:rPr>
                <w:sz w:val="16"/>
                <w:szCs w:val="16"/>
              </w:rPr>
            </w:pPr>
            <w:r w:rsidRPr="00AD6DAA">
              <w:rPr>
                <w:sz w:val="16"/>
                <w:szCs w:val="16"/>
              </w:rPr>
              <w:t>0</w:t>
            </w:r>
            <w:r>
              <w:rPr>
                <w:sz w:val="16"/>
                <w:szCs w:val="16"/>
              </w:rPr>
              <w:t>207</w:t>
            </w:r>
          </w:p>
        </w:tc>
        <w:tc>
          <w:tcPr>
            <w:tcW w:w="425" w:type="dxa"/>
            <w:shd w:val="solid" w:color="FFFFFF" w:fill="auto"/>
          </w:tcPr>
          <w:p w14:paraId="48E43336" w14:textId="77777777" w:rsidR="00C6194F" w:rsidRDefault="00C6194F" w:rsidP="00C6194F">
            <w:pPr>
              <w:pStyle w:val="TAL"/>
              <w:jc w:val="center"/>
              <w:rPr>
                <w:sz w:val="16"/>
                <w:szCs w:val="16"/>
              </w:rPr>
            </w:pPr>
            <w:r>
              <w:rPr>
                <w:sz w:val="16"/>
                <w:szCs w:val="16"/>
              </w:rPr>
              <w:t>5</w:t>
            </w:r>
          </w:p>
        </w:tc>
        <w:tc>
          <w:tcPr>
            <w:tcW w:w="425" w:type="dxa"/>
            <w:shd w:val="solid" w:color="FFFFFF" w:fill="auto"/>
          </w:tcPr>
          <w:p w14:paraId="758D6A97" w14:textId="77777777" w:rsidR="00C6194F" w:rsidRDefault="00C6194F" w:rsidP="00C6194F">
            <w:pPr>
              <w:pStyle w:val="TAL"/>
              <w:jc w:val="center"/>
              <w:rPr>
                <w:sz w:val="16"/>
                <w:szCs w:val="16"/>
              </w:rPr>
            </w:pPr>
            <w:r>
              <w:rPr>
                <w:sz w:val="16"/>
                <w:szCs w:val="16"/>
              </w:rPr>
              <w:t>B</w:t>
            </w:r>
          </w:p>
        </w:tc>
        <w:tc>
          <w:tcPr>
            <w:tcW w:w="4536" w:type="dxa"/>
            <w:shd w:val="solid" w:color="FFFFFF" w:fill="auto"/>
          </w:tcPr>
          <w:p w14:paraId="4D3F2A1A" w14:textId="77777777" w:rsidR="00C6194F" w:rsidRPr="001B7050" w:rsidRDefault="00C6194F" w:rsidP="00C6194F">
            <w:pPr>
              <w:pStyle w:val="TAL"/>
              <w:rPr>
                <w:noProof/>
                <w:lang w:eastAsia="zh-CN"/>
              </w:rPr>
            </w:pPr>
            <w:r w:rsidRPr="00C6194F">
              <w:rPr>
                <w:noProof/>
                <w:lang w:eastAsia="zh-CN"/>
              </w:rPr>
              <w:t>EEC sharing UE Mobility requirement</w:t>
            </w:r>
          </w:p>
        </w:tc>
        <w:tc>
          <w:tcPr>
            <w:tcW w:w="992" w:type="dxa"/>
            <w:shd w:val="solid" w:color="FFFFFF" w:fill="auto"/>
          </w:tcPr>
          <w:p w14:paraId="0B3EFC0B" w14:textId="77777777" w:rsidR="00C6194F" w:rsidRPr="00AD6DAA" w:rsidRDefault="00C6194F" w:rsidP="00C6194F">
            <w:pPr>
              <w:pStyle w:val="TAL"/>
              <w:jc w:val="center"/>
              <w:rPr>
                <w:sz w:val="16"/>
                <w:szCs w:val="16"/>
              </w:rPr>
            </w:pPr>
            <w:r w:rsidRPr="00AD6DAA">
              <w:rPr>
                <w:sz w:val="16"/>
                <w:szCs w:val="16"/>
              </w:rPr>
              <w:t>18.</w:t>
            </w:r>
            <w:r>
              <w:rPr>
                <w:sz w:val="16"/>
                <w:szCs w:val="16"/>
              </w:rPr>
              <w:t>2</w:t>
            </w:r>
            <w:r w:rsidRPr="00AD6DAA">
              <w:rPr>
                <w:sz w:val="16"/>
                <w:szCs w:val="16"/>
              </w:rPr>
              <w:t>.0</w:t>
            </w:r>
          </w:p>
        </w:tc>
      </w:tr>
      <w:tr w:rsidR="003B4B83" w:rsidRPr="00F905BB" w14:paraId="0200C65A" w14:textId="77777777" w:rsidTr="00B3457A">
        <w:tc>
          <w:tcPr>
            <w:tcW w:w="800" w:type="dxa"/>
            <w:shd w:val="solid" w:color="FFFFFF" w:fill="auto"/>
          </w:tcPr>
          <w:p w14:paraId="69757FD7" w14:textId="77777777" w:rsidR="003B4B83" w:rsidRPr="00AD6DAA" w:rsidRDefault="003B4B83" w:rsidP="003B4B83">
            <w:pPr>
              <w:pStyle w:val="TAL"/>
              <w:jc w:val="center"/>
              <w:rPr>
                <w:sz w:val="16"/>
                <w:szCs w:val="16"/>
              </w:rPr>
            </w:pPr>
            <w:r w:rsidRPr="00AD6DAA">
              <w:rPr>
                <w:sz w:val="16"/>
                <w:szCs w:val="16"/>
              </w:rPr>
              <w:lastRenderedPageBreak/>
              <w:t>202</w:t>
            </w:r>
            <w:r>
              <w:rPr>
                <w:sz w:val="16"/>
                <w:szCs w:val="16"/>
              </w:rPr>
              <w:t>3</w:t>
            </w:r>
            <w:r w:rsidRPr="00AD6DAA">
              <w:rPr>
                <w:sz w:val="16"/>
                <w:szCs w:val="16"/>
              </w:rPr>
              <w:t>-</w:t>
            </w:r>
            <w:r>
              <w:rPr>
                <w:sz w:val="16"/>
                <w:szCs w:val="16"/>
              </w:rPr>
              <w:t>03</w:t>
            </w:r>
          </w:p>
        </w:tc>
        <w:tc>
          <w:tcPr>
            <w:tcW w:w="800" w:type="dxa"/>
            <w:shd w:val="solid" w:color="FFFFFF" w:fill="auto"/>
          </w:tcPr>
          <w:p w14:paraId="5BB65BD5" w14:textId="77777777" w:rsidR="003B4B83" w:rsidRPr="00AD6DAA" w:rsidRDefault="003B4B83" w:rsidP="003B4B8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DEDD676" w14:textId="77777777" w:rsidR="003B4B83" w:rsidRDefault="003B4B83" w:rsidP="003B4B83">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28497623" w14:textId="77777777" w:rsidR="003B4B83" w:rsidRPr="00AD6DAA" w:rsidRDefault="003B4B83" w:rsidP="003B4B83">
            <w:pPr>
              <w:pStyle w:val="TAL"/>
              <w:rPr>
                <w:sz w:val="16"/>
                <w:szCs w:val="16"/>
              </w:rPr>
            </w:pPr>
            <w:r w:rsidRPr="00AD6DAA">
              <w:rPr>
                <w:sz w:val="16"/>
                <w:szCs w:val="16"/>
              </w:rPr>
              <w:t>0</w:t>
            </w:r>
            <w:r>
              <w:rPr>
                <w:sz w:val="16"/>
                <w:szCs w:val="16"/>
              </w:rPr>
              <w:t>211</w:t>
            </w:r>
          </w:p>
        </w:tc>
        <w:tc>
          <w:tcPr>
            <w:tcW w:w="425" w:type="dxa"/>
            <w:shd w:val="solid" w:color="FFFFFF" w:fill="auto"/>
          </w:tcPr>
          <w:p w14:paraId="2545ED90" w14:textId="77777777" w:rsidR="003B4B83" w:rsidRDefault="003B4B83" w:rsidP="003B4B83">
            <w:pPr>
              <w:pStyle w:val="TAL"/>
              <w:jc w:val="center"/>
              <w:rPr>
                <w:sz w:val="16"/>
                <w:szCs w:val="16"/>
              </w:rPr>
            </w:pPr>
          </w:p>
        </w:tc>
        <w:tc>
          <w:tcPr>
            <w:tcW w:w="425" w:type="dxa"/>
            <w:shd w:val="solid" w:color="FFFFFF" w:fill="auto"/>
          </w:tcPr>
          <w:p w14:paraId="06B786C8" w14:textId="77777777" w:rsidR="003B4B83" w:rsidRDefault="003B4B83" w:rsidP="003B4B83">
            <w:pPr>
              <w:pStyle w:val="TAL"/>
              <w:jc w:val="center"/>
              <w:rPr>
                <w:sz w:val="16"/>
                <w:szCs w:val="16"/>
              </w:rPr>
            </w:pPr>
            <w:r>
              <w:rPr>
                <w:sz w:val="16"/>
                <w:szCs w:val="16"/>
              </w:rPr>
              <w:t>F</w:t>
            </w:r>
          </w:p>
        </w:tc>
        <w:tc>
          <w:tcPr>
            <w:tcW w:w="4536" w:type="dxa"/>
            <w:shd w:val="solid" w:color="FFFFFF" w:fill="auto"/>
          </w:tcPr>
          <w:p w14:paraId="49BA557C" w14:textId="77777777" w:rsidR="003B4B83" w:rsidRPr="00C6194F" w:rsidRDefault="003B4B83" w:rsidP="003B4B83">
            <w:pPr>
              <w:pStyle w:val="TAL"/>
              <w:rPr>
                <w:noProof/>
                <w:lang w:eastAsia="zh-CN"/>
              </w:rPr>
            </w:pPr>
            <w:r w:rsidRPr="003B4B83">
              <w:rPr>
                <w:noProof/>
                <w:lang w:eastAsia="zh-CN"/>
              </w:rPr>
              <w:t>Delete the Editor’s note in ACR scenarios</w:t>
            </w:r>
          </w:p>
        </w:tc>
        <w:tc>
          <w:tcPr>
            <w:tcW w:w="992" w:type="dxa"/>
            <w:shd w:val="solid" w:color="FFFFFF" w:fill="auto"/>
          </w:tcPr>
          <w:p w14:paraId="0C6E640C" w14:textId="77777777" w:rsidR="003B4B83" w:rsidRPr="00AD6DAA" w:rsidRDefault="003B4B83" w:rsidP="003B4B83">
            <w:pPr>
              <w:pStyle w:val="TAL"/>
              <w:jc w:val="center"/>
              <w:rPr>
                <w:sz w:val="16"/>
                <w:szCs w:val="16"/>
              </w:rPr>
            </w:pPr>
            <w:r w:rsidRPr="00AD6DAA">
              <w:rPr>
                <w:sz w:val="16"/>
                <w:szCs w:val="16"/>
              </w:rPr>
              <w:t>18.</w:t>
            </w:r>
            <w:r>
              <w:rPr>
                <w:sz w:val="16"/>
                <w:szCs w:val="16"/>
              </w:rPr>
              <w:t>2</w:t>
            </w:r>
            <w:r w:rsidRPr="00AD6DAA">
              <w:rPr>
                <w:sz w:val="16"/>
                <w:szCs w:val="16"/>
              </w:rPr>
              <w:t>.0</w:t>
            </w:r>
          </w:p>
        </w:tc>
      </w:tr>
      <w:tr w:rsidR="003F6F41" w:rsidRPr="00F905BB" w14:paraId="2A557E04" w14:textId="77777777" w:rsidTr="00B3457A">
        <w:tc>
          <w:tcPr>
            <w:tcW w:w="800" w:type="dxa"/>
            <w:shd w:val="solid" w:color="FFFFFF" w:fill="auto"/>
          </w:tcPr>
          <w:p w14:paraId="72C621B1" w14:textId="77777777" w:rsidR="003F6F41" w:rsidRPr="00AD6DAA" w:rsidRDefault="003F6F41" w:rsidP="003F6F41">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6076995" w14:textId="77777777" w:rsidR="003F6F41" w:rsidRPr="00AD6DAA" w:rsidRDefault="003F6F41" w:rsidP="003F6F41">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56A4149" w14:textId="77777777" w:rsidR="003F6F41" w:rsidRDefault="003F6F41" w:rsidP="003F6F41">
            <w:pPr>
              <w:pStyle w:val="TAL"/>
              <w:jc w:val="center"/>
              <w:rPr>
                <w:sz w:val="16"/>
                <w:szCs w:val="16"/>
              </w:rPr>
            </w:pPr>
            <w:r>
              <w:rPr>
                <w:sz w:val="16"/>
                <w:szCs w:val="16"/>
              </w:rPr>
              <w:t>S</w:t>
            </w:r>
            <w:r w:rsidRPr="00E8285B">
              <w:rPr>
                <w:sz w:val="16"/>
                <w:szCs w:val="16"/>
              </w:rPr>
              <w:t>P-230</w:t>
            </w:r>
            <w:r>
              <w:rPr>
                <w:sz w:val="16"/>
                <w:szCs w:val="16"/>
              </w:rPr>
              <w:t>2</w:t>
            </w:r>
            <w:r w:rsidR="00FF5F26">
              <w:rPr>
                <w:sz w:val="16"/>
                <w:szCs w:val="16"/>
              </w:rPr>
              <w:t>78</w:t>
            </w:r>
          </w:p>
        </w:tc>
        <w:tc>
          <w:tcPr>
            <w:tcW w:w="567" w:type="dxa"/>
            <w:shd w:val="solid" w:color="FFFFFF" w:fill="auto"/>
          </w:tcPr>
          <w:p w14:paraId="68576449" w14:textId="77777777" w:rsidR="003F6F41" w:rsidRPr="00AD6DAA" w:rsidRDefault="003F6F41" w:rsidP="003F6F41">
            <w:pPr>
              <w:pStyle w:val="TAL"/>
              <w:rPr>
                <w:sz w:val="16"/>
                <w:szCs w:val="16"/>
              </w:rPr>
            </w:pPr>
            <w:r w:rsidRPr="00AD6DAA">
              <w:rPr>
                <w:sz w:val="16"/>
                <w:szCs w:val="16"/>
              </w:rPr>
              <w:t>0</w:t>
            </w:r>
            <w:r>
              <w:rPr>
                <w:sz w:val="16"/>
                <w:szCs w:val="16"/>
              </w:rPr>
              <w:t>213</w:t>
            </w:r>
          </w:p>
        </w:tc>
        <w:tc>
          <w:tcPr>
            <w:tcW w:w="425" w:type="dxa"/>
            <w:shd w:val="solid" w:color="FFFFFF" w:fill="auto"/>
          </w:tcPr>
          <w:p w14:paraId="7BAF2B65" w14:textId="77777777" w:rsidR="003F6F41" w:rsidRDefault="003F6F41" w:rsidP="003F6F41">
            <w:pPr>
              <w:pStyle w:val="TAL"/>
              <w:jc w:val="center"/>
              <w:rPr>
                <w:sz w:val="16"/>
                <w:szCs w:val="16"/>
              </w:rPr>
            </w:pPr>
            <w:r>
              <w:rPr>
                <w:sz w:val="16"/>
                <w:szCs w:val="16"/>
              </w:rPr>
              <w:t>1</w:t>
            </w:r>
          </w:p>
        </w:tc>
        <w:tc>
          <w:tcPr>
            <w:tcW w:w="425" w:type="dxa"/>
            <w:shd w:val="solid" w:color="FFFFFF" w:fill="auto"/>
          </w:tcPr>
          <w:p w14:paraId="0A20AA98" w14:textId="77777777" w:rsidR="003F6F41" w:rsidRDefault="003F6F41" w:rsidP="003F6F41">
            <w:pPr>
              <w:pStyle w:val="TAL"/>
              <w:jc w:val="center"/>
              <w:rPr>
                <w:sz w:val="16"/>
                <w:szCs w:val="16"/>
              </w:rPr>
            </w:pPr>
            <w:r>
              <w:rPr>
                <w:sz w:val="16"/>
                <w:szCs w:val="16"/>
              </w:rPr>
              <w:t>A</w:t>
            </w:r>
          </w:p>
        </w:tc>
        <w:tc>
          <w:tcPr>
            <w:tcW w:w="4536" w:type="dxa"/>
            <w:shd w:val="solid" w:color="FFFFFF" w:fill="auto"/>
          </w:tcPr>
          <w:p w14:paraId="223D4816" w14:textId="77777777" w:rsidR="003F6F41" w:rsidRPr="003B4B83" w:rsidRDefault="00FF5F26" w:rsidP="003F6F41">
            <w:pPr>
              <w:pStyle w:val="TAL"/>
              <w:rPr>
                <w:noProof/>
                <w:lang w:eastAsia="zh-CN"/>
              </w:rPr>
            </w:pPr>
            <w:r w:rsidRPr="00FF5F26">
              <w:rPr>
                <w:noProof/>
                <w:lang w:eastAsia="zh-CN"/>
              </w:rPr>
              <w:t>Corrections to ECS configuration information</w:t>
            </w:r>
          </w:p>
        </w:tc>
        <w:tc>
          <w:tcPr>
            <w:tcW w:w="992" w:type="dxa"/>
            <w:shd w:val="solid" w:color="FFFFFF" w:fill="auto"/>
          </w:tcPr>
          <w:p w14:paraId="240336AE" w14:textId="77777777" w:rsidR="003F6F41" w:rsidRPr="00AD6DAA" w:rsidRDefault="003F6F41" w:rsidP="003F6F41">
            <w:pPr>
              <w:pStyle w:val="TAL"/>
              <w:jc w:val="center"/>
              <w:rPr>
                <w:sz w:val="16"/>
                <w:szCs w:val="16"/>
              </w:rPr>
            </w:pPr>
            <w:r w:rsidRPr="00AD6DAA">
              <w:rPr>
                <w:sz w:val="16"/>
                <w:szCs w:val="16"/>
              </w:rPr>
              <w:t>18.</w:t>
            </w:r>
            <w:r>
              <w:rPr>
                <w:sz w:val="16"/>
                <w:szCs w:val="16"/>
              </w:rPr>
              <w:t>2</w:t>
            </w:r>
            <w:r w:rsidRPr="00AD6DAA">
              <w:rPr>
                <w:sz w:val="16"/>
                <w:szCs w:val="16"/>
              </w:rPr>
              <w:t>.0</w:t>
            </w:r>
          </w:p>
        </w:tc>
      </w:tr>
      <w:tr w:rsidR="008948E5" w:rsidRPr="00F905BB" w14:paraId="73FDCEAB" w14:textId="77777777" w:rsidTr="00B3457A">
        <w:tc>
          <w:tcPr>
            <w:tcW w:w="800" w:type="dxa"/>
            <w:shd w:val="solid" w:color="FFFFFF" w:fill="auto"/>
          </w:tcPr>
          <w:p w14:paraId="2CD019E6" w14:textId="77777777" w:rsidR="008948E5" w:rsidRPr="00AD6DAA" w:rsidRDefault="008948E5" w:rsidP="008948E5">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67E5A1B" w14:textId="77777777" w:rsidR="008948E5" w:rsidRPr="00AD6DAA" w:rsidRDefault="008948E5" w:rsidP="008948E5">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8539792" w14:textId="77777777" w:rsidR="008948E5" w:rsidRDefault="008948E5" w:rsidP="008948E5">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9EAAD1B" w14:textId="77777777" w:rsidR="008948E5" w:rsidRPr="00AD6DAA" w:rsidRDefault="008948E5" w:rsidP="008948E5">
            <w:pPr>
              <w:pStyle w:val="TAL"/>
              <w:rPr>
                <w:sz w:val="16"/>
                <w:szCs w:val="16"/>
              </w:rPr>
            </w:pPr>
            <w:r w:rsidRPr="00AD6DAA">
              <w:rPr>
                <w:sz w:val="16"/>
                <w:szCs w:val="16"/>
              </w:rPr>
              <w:t>0</w:t>
            </w:r>
            <w:r>
              <w:rPr>
                <w:sz w:val="16"/>
                <w:szCs w:val="16"/>
              </w:rPr>
              <w:t>214</w:t>
            </w:r>
          </w:p>
        </w:tc>
        <w:tc>
          <w:tcPr>
            <w:tcW w:w="425" w:type="dxa"/>
            <w:shd w:val="solid" w:color="FFFFFF" w:fill="auto"/>
          </w:tcPr>
          <w:p w14:paraId="7AFFC264" w14:textId="77777777" w:rsidR="008948E5" w:rsidRDefault="008948E5" w:rsidP="008948E5">
            <w:pPr>
              <w:pStyle w:val="TAL"/>
              <w:jc w:val="center"/>
              <w:rPr>
                <w:sz w:val="16"/>
                <w:szCs w:val="16"/>
              </w:rPr>
            </w:pPr>
            <w:r>
              <w:rPr>
                <w:sz w:val="16"/>
                <w:szCs w:val="16"/>
              </w:rPr>
              <w:t>5</w:t>
            </w:r>
          </w:p>
        </w:tc>
        <w:tc>
          <w:tcPr>
            <w:tcW w:w="425" w:type="dxa"/>
            <w:shd w:val="solid" w:color="FFFFFF" w:fill="auto"/>
          </w:tcPr>
          <w:p w14:paraId="40D17183" w14:textId="77777777" w:rsidR="008948E5" w:rsidRDefault="008948E5" w:rsidP="008948E5">
            <w:pPr>
              <w:pStyle w:val="TAL"/>
              <w:jc w:val="center"/>
              <w:rPr>
                <w:sz w:val="16"/>
                <w:szCs w:val="16"/>
              </w:rPr>
            </w:pPr>
            <w:r>
              <w:rPr>
                <w:sz w:val="16"/>
                <w:szCs w:val="16"/>
              </w:rPr>
              <w:t>B</w:t>
            </w:r>
          </w:p>
        </w:tc>
        <w:tc>
          <w:tcPr>
            <w:tcW w:w="4536" w:type="dxa"/>
            <w:shd w:val="solid" w:color="FFFFFF" w:fill="auto"/>
          </w:tcPr>
          <w:p w14:paraId="3DFC79BE" w14:textId="77777777" w:rsidR="008948E5" w:rsidRPr="00FF5F26" w:rsidRDefault="008948E5" w:rsidP="008948E5">
            <w:pPr>
              <w:pStyle w:val="TAL"/>
              <w:rPr>
                <w:noProof/>
                <w:lang w:eastAsia="zh-CN"/>
              </w:rPr>
            </w:pPr>
            <w:r w:rsidRPr="008948E5">
              <w:rPr>
                <w:noProof/>
                <w:lang w:eastAsia="zh-CN"/>
              </w:rPr>
              <w:t>ACR trigger request on EDGE-5</w:t>
            </w:r>
          </w:p>
        </w:tc>
        <w:tc>
          <w:tcPr>
            <w:tcW w:w="992" w:type="dxa"/>
            <w:shd w:val="solid" w:color="FFFFFF" w:fill="auto"/>
          </w:tcPr>
          <w:p w14:paraId="19D74EFC" w14:textId="77777777" w:rsidR="008948E5" w:rsidRPr="00AD6DAA" w:rsidRDefault="008948E5" w:rsidP="008948E5">
            <w:pPr>
              <w:pStyle w:val="TAL"/>
              <w:jc w:val="center"/>
              <w:rPr>
                <w:sz w:val="16"/>
                <w:szCs w:val="16"/>
              </w:rPr>
            </w:pPr>
            <w:r w:rsidRPr="00AD6DAA">
              <w:rPr>
                <w:sz w:val="16"/>
                <w:szCs w:val="16"/>
              </w:rPr>
              <w:t>18.</w:t>
            </w:r>
            <w:r>
              <w:rPr>
                <w:sz w:val="16"/>
                <w:szCs w:val="16"/>
              </w:rPr>
              <w:t>2</w:t>
            </w:r>
            <w:r w:rsidRPr="00AD6DAA">
              <w:rPr>
                <w:sz w:val="16"/>
                <w:szCs w:val="16"/>
              </w:rPr>
              <w:t>.0</w:t>
            </w:r>
          </w:p>
        </w:tc>
      </w:tr>
      <w:tr w:rsidR="002B016D" w:rsidRPr="00F905BB" w14:paraId="09C301F6" w14:textId="77777777" w:rsidTr="00B3457A">
        <w:tc>
          <w:tcPr>
            <w:tcW w:w="800" w:type="dxa"/>
            <w:shd w:val="solid" w:color="FFFFFF" w:fill="auto"/>
          </w:tcPr>
          <w:p w14:paraId="6AEE6E01" w14:textId="77777777" w:rsidR="002B016D" w:rsidRPr="00AD6DAA" w:rsidRDefault="002B016D" w:rsidP="002B016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7FF0E2E" w14:textId="77777777" w:rsidR="002B016D" w:rsidRPr="00AD6DAA" w:rsidRDefault="002B016D" w:rsidP="002B016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ECFD140" w14:textId="77777777" w:rsidR="002B016D" w:rsidRDefault="002B016D" w:rsidP="002B016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59B7C96" w14:textId="77777777" w:rsidR="002B016D" w:rsidRPr="00AD6DAA" w:rsidRDefault="002B016D" w:rsidP="002B016D">
            <w:pPr>
              <w:pStyle w:val="TAL"/>
              <w:rPr>
                <w:sz w:val="16"/>
                <w:szCs w:val="16"/>
              </w:rPr>
            </w:pPr>
            <w:r w:rsidRPr="00AD6DAA">
              <w:rPr>
                <w:sz w:val="16"/>
                <w:szCs w:val="16"/>
              </w:rPr>
              <w:t>0</w:t>
            </w:r>
            <w:r>
              <w:rPr>
                <w:sz w:val="16"/>
                <w:szCs w:val="16"/>
              </w:rPr>
              <w:t>220</w:t>
            </w:r>
          </w:p>
        </w:tc>
        <w:tc>
          <w:tcPr>
            <w:tcW w:w="425" w:type="dxa"/>
            <w:shd w:val="solid" w:color="FFFFFF" w:fill="auto"/>
          </w:tcPr>
          <w:p w14:paraId="2907558B" w14:textId="77777777" w:rsidR="002B016D" w:rsidRDefault="002B016D" w:rsidP="002B016D">
            <w:pPr>
              <w:pStyle w:val="TAL"/>
              <w:jc w:val="center"/>
              <w:rPr>
                <w:sz w:val="16"/>
                <w:szCs w:val="16"/>
              </w:rPr>
            </w:pPr>
            <w:r>
              <w:rPr>
                <w:sz w:val="16"/>
                <w:szCs w:val="16"/>
              </w:rPr>
              <w:t>4</w:t>
            </w:r>
          </w:p>
        </w:tc>
        <w:tc>
          <w:tcPr>
            <w:tcW w:w="425" w:type="dxa"/>
            <w:shd w:val="solid" w:color="FFFFFF" w:fill="auto"/>
          </w:tcPr>
          <w:p w14:paraId="1969812D" w14:textId="77777777" w:rsidR="002B016D" w:rsidRDefault="002B016D" w:rsidP="002B016D">
            <w:pPr>
              <w:pStyle w:val="TAL"/>
              <w:jc w:val="center"/>
              <w:rPr>
                <w:sz w:val="16"/>
                <w:szCs w:val="16"/>
              </w:rPr>
            </w:pPr>
            <w:r>
              <w:rPr>
                <w:sz w:val="16"/>
                <w:szCs w:val="16"/>
              </w:rPr>
              <w:t>C</w:t>
            </w:r>
          </w:p>
        </w:tc>
        <w:tc>
          <w:tcPr>
            <w:tcW w:w="4536" w:type="dxa"/>
            <w:shd w:val="solid" w:color="FFFFFF" w:fill="auto"/>
          </w:tcPr>
          <w:p w14:paraId="7F8D605A" w14:textId="77777777" w:rsidR="002B016D" w:rsidRPr="008948E5" w:rsidRDefault="002B016D" w:rsidP="002B016D">
            <w:pPr>
              <w:pStyle w:val="TAL"/>
              <w:rPr>
                <w:noProof/>
                <w:lang w:eastAsia="zh-CN"/>
              </w:rPr>
            </w:pPr>
            <w:r w:rsidRPr="002B016D">
              <w:rPr>
                <w:noProof/>
                <w:lang w:eastAsia="zh-CN"/>
              </w:rPr>
              <w:t>Updates to dynamic instantiation solution</w:t>
            </w:r>
          </w:p>
        </w:tc>
        <w:tc>
          <w:tcPr>
            <w:tcW w:w="992" w:type="dxa"/>
            <w:shd w:val="solid" w:color="FFFFFF" w:fill="auto"/>
          </w:tcPr>
          <w:p w14:paraId="6DB6680F" w14:textId="77777777" w:rsidR="002B016D" w:rsidRPr="00AD6DAA" w:rsidRDefault="002B016D" w:rsidP="002B016D">
            <w:pPr>
              <w:pStyle w:val="TAL"/>
              <w:jc w:val="center"/>
              <w:rPr>
                <w:sz w:val="16"/>
                <w:szCs w:val="16"/>
              </w:rPr>
            </w:pPr>
            <w:r w:rsidRPr="00AD6DAA">
              <w:rPr>
                <w:sz w:val="16"/>
                <w:szCs w:val="16"/>
              </w:rPr>
              <w:t>18.</w:t>
            </w:r>
            <w:r>
              <w:rPr>
                <w:sz w:val="16"/>
                <w:szCs w:val="16"/>
              </w:rPr>
              <w:t>2</w:t>
            </w:r>
            <w:r w:rsidRPr="00AD6DAA">
              <w:rPr>
                <w:sz w:val="16"/>
                <w:szCs w:val="16"/>
              </w:rPr>
              <w:t>.0</w:t>
            </w:r>
          </w:p>
        </w:tc>
      </w:tr>
      <w:tr w:rsidR="004077C6" w:rsidRPr="00F905BB" w14:paraId="726D6AE2" w14:textId="77777777" w:rsidTr="00B3457A">
        <w:tc>
          <w:tcPr>
            <w:tcW w:w="800" w:type="dxa"/>
            <w:shd w:val="solid" w:color="FFFFFF" w:fill="auto"/>
          </w:tcPr>
          <w:p w14:paraId="192EED3F" w14:textId="77777777" w:rsidR="004077C6" w:rsidRPr="00AD6DAA" w:rsidRDefault="004077C6" w:rsidP="004077C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38504A2D" w14:textId="77777777" w:rsidR="004077C6" w:rsidRPr="00AD6DAA" w:rsidRDefault="004077C6" w:rsidP="004077C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B3A7457" w14:textId="77777777" w:rsidR="004077C6" w:rsidRDefault="004077C6" w:rsidP="004077C6">
            <w:pPr>
              <w:pStyle w:val="TAL"/>
              <w:jc w:val="center"/>
              <w:rPr>
                <w:sz w:val="16"/>
                <w:szCs w:val="16"/>
              </w:rPr>
            </w:pPr>
            <w:r>
              <w:rPr>
                <w:sz w:val="16"/>
                <w:szCs w:val="16"/>
              </w:rPr>
              <w:t>S</w:t>
            </w:r>
            <w:r w:rsidRPr="00E8285B">
              <w:rPr>
                <w:sz w:val="16"/>
                <w:szCs w:val="16"/>
              </w:rPr>
              <w:t>P-230</w:t>
            </w:r>
            <w:r>
              <w:rPr>
                <w:sz w:val="16"/>
                <w:szCs w:val="16"/>
              </w:rPr>
              <w:t>286</w:t>
            </w:r>
          </w:p>
        </w:tc>
        <w:tc>
          <w:tcPr>
            <w:tcW w:w="567" w:type="dxa"/>
            <w:shd w:val="solid" w:color="FFFFFF" w:fill="auto"/>
          </w:tcPr>
          <w:p w14:paraId="0C8E1F33" w14:textId="77777777" w:rsidR="004077C6" w:rsidRPr="00AD6DAA" w:rsidRDefault="004077C6" w:rsidP="004077C6">
            <w:pPr>
              <w:pStyle w:val="TAL"/>
              <w:rPr>
                <w:sz w:val="16"/>
                <w:szCs w:val="16"/>
              </w:rPr>
            </w:pPr>
            <w:r w:rsidRPr="00AD6DAA">
              <w:rPr>
                <w:sz w:val="16"/>
                <w:szCs w:val="16"/>
              </w:rPr>
              <w:t>0</w:t>
            </w:r>
            <w:r>
              <w:rPr>
                <w:sz w:val="16"/>
                <w:szCs w:val="16"/>
              </w:rPr>
              <w:t>222</w:t>
            </w:r>
          </w:p>
        </w:tc>
        <w:tc>
          <w:tcPr>
            <w:tcW w:w="425" w:type="dxa"/>
            <w:shd w:val="solid" w:color="FFFFFF" w:fill="auto"/>
          </w:tcPr>
          <w:p w14:paraId="434FA917" w14:textId="77777777" w:rsidR="004077C6" w:rsidRDefault="004077C6" w:rsidP="004077C6">
            <w:pPr>
              <w:pStyle w:val="TAL"/>
              <w:jc w:val="center"/>
              <w:rPr>
                <w:sz w:val="16"/>
                <w:szCs w:val="16"/>
              </w:rPr>
            </w:pPr>
            <w:r>
              <w:rPr>
                <w:sz w:val="16"/>
                <w:szCs w:val="16"/>
              </w:rPr>
              <w:t>2</w:t>
            </w:r>
          </w:p>
        </w:tc>
        <w:tc>
          <w:tcPr>
            <w:tcW w:w="425" w:type="dxa"/>
            <w:shd w:val="solid" w:color="FFFFFF" w:fill="auto"/>
          </w:tcPr>
          <w:p w14:paraId="6216AEB8" w14:textId="77777777" w:rsidR="004077C6" w:rsidRDefault="004077C6" w:rsidP="004077C6">
            <w:pPr>
              <w:pStyle w:val="TAL"/>
              <w:jc w:val="center"/>
              <w:rPr>
                <w:sz w:val="16"/>
                <w:szCs w:val="16"/>
              </w:rPr>
            </w:pPr>
            <w:r>
              <w:rPr>
                <w:sz w:val="16"/>
                <w:szCs w:val="16"/>
              </w:rPr>
              <w:t>B</w:t>
            </w:r>
          </w:p>
        </w:tc>
        <w:tc>
          <w:tcPr>
            <w:tcW w:w="4536" w:type="dxa"/>
            <w:shd w:val="solid" w:color="FFFFFF" w:fill="auto"/>
          </w:tcPr>
          <w:p w14:paraId="1B39C11B" w14:textId="77777777" w:rsidR="004077C6" w:rsidRPr="002B016D" w:rsidRDefault="004077C6" w:rsidP="004077C6">
            <w:pPr>
              <w:pStyle w:val="TAL"/>
              <w:rPr>
                <w:noProof/>
                <w:lang w:eastAsia="zh-CN"/>
              </w:rPr>
            </w:pPr>
            <w:r w:rsidRPr="004077C6">
              <w:rPr>
                <w:noProof/>
                <w:lang w:eastAsia="zh-CN"/>
              </w:rPr>
              <w:t>Architecture for ACR between edge and cloud</w:t>
            </w:r>
          </w:p>
        </w:tc>
        <w:tc>
          <w:tcPr>
            <w:tcW w:w="992" w:type="dxa"/>
            <w:shd w:val="solid" w:color="FFFFFF" w:fill="auto"/>
          </w:tcPr>
          <w:p w14:paraId="11B1F0BE" w14:textId="77777777" w:rsidR="004077C6" w:rsidRPr="00AD6DAA" w:rsidRDefault="004077C6" w:rsidP="004077C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50E9344D" w14:textId="77777777" w:rsidTr="00B3457A">
        <w:tc>
          <w:tcPr>
            <w:tcW w:w="800" w:type="dxa"/>
            <w:shd w:val="solid" w:color="FFFFFF" w:fill="auto"/>
          </w:tcPr>
          <w:p w14:paraId="6AAA5357"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34C188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955F0C6"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102ADD4" w14:textId="77777777" w:rsidR="00306756" w:rsidRPr="00AD6DAA" w:rsidRDefault="00306756" w:rsidP="00306756">
            <w:pPr>
              <w:pStyle w:val="TAL"/>
              <w:rPr>
                <w:sz w:val="16"/>
                <w:szCs w:val="16"/>
              </w:rPr>
            </w:pPr>
            <w:r w:rsidRPr="00AD6DAA">
              <w:rPr>
                <w:sz w:val="16"/>
                <w:szCs w:val="16"/>
              </w:rPr>
              <w:t>0</w:t>
            </w:r>
            <w:r>
              <w:rPr>
                <w:sz w:val="16"/>
                <w:szCs w:val="16"/>
              </w:rPr>
              <w:t>229</w:t>
            </w:r>
          </w:p>
        </w:tc>
        <w:tc>
          <w:tcPr>
            <w:tcW w:w="425" w:type="dxa"/>
            <w:shd w:val="solid" w:color="FFFFFF" w:fill="auto"/>
          </w:tcPr>
          <w:p w14:paraId="4ED365F2"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1EFADD24"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19027AF5" w14:textId="77777777" w:rsidR="00306756" w:rsidRPr="004077C6" w:rsidRDefault="00306756" w:rsidP="00306756">
            <w:pPr>
              <w:pStyle w:val="TAL"/>
              <w:rPr>
                <w:noProof/>
                <w:lang w:eastAsia="zh-CN"/>
              </w:rPr>
            </w:pPr>
            <w:r w:rsidRPr="00306756">
              <w:rPr>
                <w:noProof/>
                <w:lang w:eastAsia="zh-CN"/>
              </w:rPr>
              <w:t>EAS-specific UE ID (Edge UE ID)</w:t>
            </w:r>
          </w:p>
        </w:tc>
        <w:tc>
          <w:tcPr>
            <w:tcW w:w="992" w:type="dxa"/>
            <w:shd w:val="solid" w:color="FFFFFF" w:fill="auto"/>
          </w:tcPr>
          <w:p w14:paraId="0F33CA6B"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306756" w:rsidRPr="00F905BB" w14:paraId="7F572C5B" w14:textId="77777777" w:rsidTr="00B3457A">
        <w:tc>
          <w:tcPr>
            <w:tcW w:w="800" w:type="dxa"/>
            <w:shd w:val="solid" w:color="FFFFFF" w:fill="auto"/>
          </w:tcPr>
          <w:p w14:paraId="1D88481D" w14:textId="77777777" w:rsidR="00306756" w:rsidRPr="00AD6DAA" w:rsidRDefault="00306756" w:rsidP="0030675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04347B8" w14:textId="77777777" w:rsidR="00306756" w:rsidRPr="00AD6DAA" w:rsidRDefault="00306756" w:rsidP="0030675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02326C1" w14:textId="77777777" w:rsidR="00306756" w:rsidRDefault="00306756" w:rsidP="0030675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F926379" w14:textId="77777777" w:rsidR="00306756" w:rsidRPr="00AD6DAA" w:rsidRDefault="00306756" w:rsidP="00306756">
            <w:pPr>
              <w:pStyle w:val="TAL"/>
              <w:rPr>
                <w:sz w:val="16"/>
                <w:szCs w:val="16"/>
              </w:rPr>
            </w:pPr>
            <w:r w:rsidRPr="00AD6DAA">
              <w:rPr>
                <w:sz w:val="16"/>
                <w:szCs w:val="16"/>
              </w:rPr>
              <w:t>0</w:t>
            </w:r>
            <w:r>
              <w:rPr>
                <w:sz w:val="16"/>
                <w:szCs w:val="16"/>
              </w:rPr>
              <w:t>230</w:t>
            </w:r>
          </w:p>
        </w:tc>
        <w:tc>
          <w:tcPr>
            <w:tcW w:w="425" w:type="dxa"/>
            <w:shd w:val="solid" w:color="FFFFFF" w:fill="auto"/>
          </w:tcPr>
          <w:p w14:paraId="0DFEFCFE" w14:textId="77777777" w:rsidR="00306756" w:rsidRDefault="00306756" w:rsidP="00306756">
            <w:pPr>
              <w:pStyle w:val="TAL"/>
              <w:jc w:val="center"/>
              <w:rPr>
                <w:sz w:val="16"/>
                <w:szCs w:val="16"/>
              </w:rPr>
            </w:pPr>
            <w:r>
              <w:rPr>
                <w:sz w:val="16"/>
                <w:szCs w:val="16"/>
              </w:rPr>
              <w:t>2</w:t>
            </w:r>
          </w:p>
        </w:tc>
        <w:tc>
          <w:tcPr>
            <w:tcW w:w="425" w:type="dxa"/>
            <w:shd w:val="solid" w:color="FFFFFF" w:fill="auto"/>
          </w:tcPr>
          <w:p w14:paraId="0A3C4A95" w14:textId="77777777" w:rsidR="00306756" w:rsidRDefault="00306756" w:rsidP="00306756">
            <w:pPr>
              <w:pStyle w:val="TAL"/>
              <w:jc w:val="center"/>
              <w:rPr>
                <w:sz w:val="16"/>
                <w:szCs w:val="16"/>
              </w:rPr>
            </w:pPr>
            <w:r>
              <w:rPr>
                <w:sz w:val="16"/>
                <w:szCs w:val="16"/>
              </w:rPr>
              <w:t>B</w:t>
            </w:r>
          </w:p>
        </w:tc>
        <w:tc>
          <w:tcPr>
            <w:tcW w:w="4536" w:type="dxa"/>
            <w:shd w:val="solid" w:color="FFFFFF" w:fill="auto"/>
          </w:tcPr>
          <w:p w14:paraId="4605F358" w14:textId="77777777" w:rsidR="00306756" w:rsidRPr="00306756" w:rsidRDefault="00306756" w:rsidP="00306756">
            <w:pPr>
              <w:pStyle w:val="TAL"/>
              <w:rPr>
                <w:noProof/>
                <w:lang w:eastAsia="zh-CN"/>
              </w:rPr>
            </w:pPr>
            <w:r w:rsidRPr="00306756">
              <w:rPr>
                <w:noProof/>
                <w:lang w:eastAsia="zh-CN"/>
              </w:rPr>
              <w:t>Explaining usage of EES’s capability exposure by EEC</w:t>
            </w:r>
          </w:p>
        </w:tc>
        <w:tc>
          <w:tcPr>
            <w:tcW w:w="992" w:type="dxa"/>
            <w:shd w:val="solid" w:color="FFFFFF" w:fill="auto"/>
          </w:tcPr>
          <w:p w14:paraId="6D55602A" w14:textId="77777777" w:rsidR="00306756" w:rsidRPr="00AD6DAA" w:rsidRDefault="00306756" w:rsidP="00306756">
            <w:pPr>
              <w:pStyle w:val="TAL"/>
              <w:jc w:val="center"/>
              <w:rPr>
                <w:sz w:val="16"/>
                <w:szCs w:val="16"/>
              </w:rPr>
            </w:pPr>
            <w:r w:rsidRPr="00AD6DAA">
              <w:rPr>
                <w:sz w:val="16"/>
                <w:szCs w:val="16"/>
              </w:rPr>
              <w:t>18.</w:t>
            </w:r>
            <w:r>
              <w:rPr>
                <w:sz w:val="16"/>
                <w:szCs w:val="16"/>
              </w:rPr>
              <w:t>2</w:t>
            </w:r>
            <w:r w:rsidRPr="00AD6DAA">
              <w:rPr>
                <w:sz w:val="16"/>
                <w:szCs w:val="16"/>
              </w:rPr>
              <w:t>.0</w:t>
            </w:r>
          </w:p>
        </w:tc>
      </w:tr>
      <w:tr w:rsidR="00F31C06" w:rsidRPr="00F905BB" w14:paraId="6BC8C5B7" w14:textId="77777777" w:rsidTr="00B3457A">
        <w:tc>
          <w:tcPr>
            <w:tcW w:w="800" w:type="dxa"/>
            <w:shd w:val="solid" w:color="FFFFFF" w:fill="auto"/>
          </w:tcPr>
          <w:p w14:paraId="4E4D9E10" w14:textId="77777777" w:rsidR="00F31C06" w:rsidRPr="00AD6DAA" w:rsidRDefault="00F31C06" w:rsidP="00F31C06">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2B5A129" w14:textId="77777777" w:rsidR="00F31C06" w:rsidRPr="00AD6DAA" w:rsidRDefault="00F31C06" w:rsidP="00F31C06">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CF45119" w14:textId="77777777" w:rsidR="00F31C06" w:rsidRDefault="00F31C06" w:rsidP="00F31C06">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3D8168F" w14:textId="77777777" w:rsidR="00F31C06" w:rsidRPr="00AD6DAA" w:rsidRDefault="00F31C06" w:rsidP="00F31C06">
            <w:pPr>
              <w:pStyle w:val="TAL"/>
              <w:rPr>
                <w:sz w:val="16"/>
                <w:szCs w:val="16"/>
              </w:rPr>
            </w:pPr>
            <w:r w:rsidRPr="00AD6DAA">
              <w:rPr>
                <w:sz w:val="16"/>
                <w:szCs w:val="16"/>
              </w:rPr>
              <w:t>0</w:t>
            </w:r>
            <w:r>
              <w:rPr>
                <w:sz w:val="16"/>
                <w:szCs w:val="16"/>
              </w:rPr>
              <w:t>231</w:t>
            </w:r>
          </w:p>
        </w:tc>
        <w:tc>
          <w:tcPr>
            <w:tcW w:w="425" w:type="dxa"/>
            <w:shd w:val="solid" w:color="FFFFFF" w:fill="auto"/>
          </w:tcPr>
          <w:p w14:paraId="33E623B2" w14:textId="77777777" w:rsidR="00F31C06" w:rsidRDefault="00F31C06" w:rsidP="00F31C06">
            <w:pPr>
              <w:pStyle w:val="TAL"/>
              <w:jc w:val="center"/>
              <w:rPr>
                <w:sz w:val="16"/>
                <w:szCs w:val="16"/>
              </w:rPr>
            </w:pPr>
            <w:r>
              <w:rPr>
                <w:sz w:val="16"/>
                <w:szCs w:val="16"/>
              </w:rPr>
              <w:t>2</w:t>
            </w:r>
          </w:p>
        </w:tc>
        <w:tc>
          <w:tcPr>
            <w:tcW w:w="425" w:type="dxa"/>
            <w:shd w:val="solid" w:color="FFFFFF" w:fill="auto"/>
          </w:tcPr>
          <w:p w14:paraId="1EF442E6" w14:textId="77777777" w:rsidR="00F31C06" w:rsidRDefault="00F31C06" w:rsidP="00F31C06">
            <w:pPr>
              <w:pStyle w:val="TAL"/>
              <w:jc w:val="center"/>
              <w:rPr>
                <w:sz w:val="16"/>
                <w:szCs w:val="16"/>
              </w:rPr>
            </w:pPr>
            <w:r>
              <w:rPr>
                <w:sz w:val="16"/>
                <w:szCs w:val="16"/>
              </w:rPr>
              <w:t>F</w:t>
            </w:r>
          </w:p>
        </w:tc>
        <w:tc>
          <w:tcPr>
            <w:tcW w:w="4536" w:type="dxa"/>
            <w:shd w:val="solid" w:color="FFFFFF" w:fill="auto"/>
          </w:tcPr>
          <w:p w14:paraId="1BB7463A" w14:textId="77777777" w:rsidR="00F31C06" w:rsidRPr="00306756" w:rsidRDefault="00F31C06" w:rsidP="00F31C06">
            <w:pPr>
              <w:pStyle w:val="TAL"/>
              <w:rPr>
                <w:noProof/>
                <w:lang w:eastAsia="zh-CN"/>
              </w:rPr>
            </w:pPr>
            <w:r w:rsidRPr="00F31C06">
              <w:rPr>
                <w:noProof/>
                <w:lang w:eastAsia="zh-CN"/>
              </w:rPr>
              <w:t>UE ID definition Clarification</w:t>
            </w:r>
          </w:p>
        </w:tc>
        <w:tc>
          <w:tcPr>
            <w:tcW w:w="992" w:type="dxa"/>
            <w:shd w:val="solid" w:color="FFFFFF" w:fill="auto"/>
          </w:tcPr>
          <w:p w14:paraId="610DDC49" w14:textId="77777777" w:rsidR="00F31C06" w:rsidRPr="00AD6DAA" w:rsidRDefault="00F31C06" w:rsidP="00F31C06">
            <w:pPr>
              <w:pStyle w:val="TAL"/>
              <w:jc w:val="center"/>
              <w:rPr>
                <w:sz w:val="16"/>
                <w:szCs w:val="16"/>
              </w:rPr>
            </w:pPr>
            <w:r w:rsidRPr="00AD6DAA">
              <w:rPr>
                <w:sz w:val="16"/>
                <w:szCs w:val="16"/>
              </w:rPr>
              <w:t>18.</w:t>
            </w:r>
            <w:r>
              <w:rPr>
                <w:sz w:val="16"/>
                <w:szCs w:val="16"/>
              </w:rPr>
              <w:t>2</w:t>
            </w:r>
            <w:r w:rsidRPr="00AD6DAA">
              <w:rPr>
                <w:sz w:val="16"/>
                <w:szCs w:val="16"/>
              </w:rPr>
              <w:t>.0</w:t>
            </w:r>
          </w:p>
        </w:tc>
      </w:tr>
      <w:tr w:rsidR="0074492E" w:rsidRPr="00F905BB" w14:paraId="0D085928" w14:textId="77777777" w:rsidTr="00B3457A">
        <w:tc>
          <w:tcPr>
            <w:tcW w:w="800" w:type="dxa"/>
            <w:shd w:val="solid" w:color="FFFFFF" w:fill="auto"/>
          </w:tcPr>
          <w:p w14:paraId="1055FE96" w14:textId="77777777" w:rsidR="0074492E" w:rsidRPr="00AD6DAA" w:rsidRDefault="0074492E" w:rsidP="0074492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E1472C5" w14:textId="77777777" w:rsidR="0074492E" w:rsidRPr="00AD6DAA" w:rsidRDefault="0074492E" w:rsidP="0074492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83C4D7" w14:textId="77777777" w:rsidR="0074492E" w:rsidRDefault="0074492E" w:rsidP="0074492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7231458" w14:textId="77777777" w:rsidR="0074492E" w:rsidRPr="00AD6DAA" w:rsidRDefault="0074492E" w:rsidP="0074492E">
            <w:pPr>
              <w:pStyle w:val="TAL"/>
              <w:rPr>
                <w:sz w:val="16"/>
                <w:szCs w:val="16"/>
              </w:rPr>
            </w:pPr>
            <w:r w:rsidRPr="00AD6DAA">
              <w:rPr>
                <w:sz w:val="16"/>
                <w:szCs w:val="16"/>
              </w:rPr>
              <w:t>0</w:t>
            </w:r>
            <w:r>
              <w:rPr>
                <w:sz w:val="16"/>
                <w:szCs w:val="16"/>
              </w:rPr>
              <w:t>232</w:t>
            </w:r>
          </w:p>
        </w:tc>
        <w:tc>
          <w:tcPr>
            <w:tcW w:w="425" w:type="dxa"/>
            <w:shd w:val="solid" w:color="FFFFFF" w:fill="auto"/>
          </w:tcPr>
          <w:p w14:paraId="57D03C33" w14:textId="77777777" w:rsidR="0074492E" w:rsidRDefault="0074492E" w:rsidP="0074492E">
            <w:pPr>
              <w:pStyle w:val="TAL"/>
              <w:jc w:val="center"/>
              <w:rPr>
                <w:sz w:val="16"/>
                <w:szCs w:val="16"/>
              </w:rPr>
            </w:pPr>
            <w:r>
              <w:rPr>
                <w:sz w:val="16"/>
                <w:szCs w:val="16"/>
              </w:rPr>
              <w:t>1</w:t>
            </w:r>
          </w:p>
        </w:tc>
        <w:tc>
          <w:tcPr>
            <w:tcW w:w="425" w:type="dxa"/>
            <w:shd w:val="solid" w:color="FFFFFF" w:fill="auto"/>
          </w:tcPr>
          <w:p w14:paraId="6AA259B9" w14:textId="77777777" w:rsidR="0074492E" w:rsidRDefault="0074492E" w:rsidP="0074492E">
            <w:pPr>
              <w:pStyle w:val="TAL"/>
              <w:jc w:val="center"/>
              <w:rPr>
                <w:sz w:val="16"/>
                <w:szCs w:val="16"/>
              </w:rPr>
            </w:pPr>
            <w:r>
              <w:rPr>
                <w:sz w:val="16"/>
                <w:szCs w:val="16"/>
              </w:rPr>
              <w:t>F</w:t>
            </w:r>
          </w:p>
        </w:tc>
        <w:tc>
          <w:tcPr>
            <w:tcW w:w="4536" w:type="dxa"/>
            <w:shd w:val="solid" w:color="FFFFFF" w:fill="auto"/>
          </w:tcPr>
          <w:p w14:paraId="71590F4E" w14:textId="77777777" w:rsidR="0074492E" w:rsidRPr="00F31C06" w:rsidRDefault="0074492E" w:rsidP="0074492E">
            <w:pPr>
              <w:pStyle w:val="TAL"/>
              <w:rPr>
                <w:noProof/>
                <w:lang w:eastAsia="zh-CN"/>
              </w:rPr>
            </w:pPr>
            <w:r w:rsidRPr="0074492E">
              <w:rPr>
                <w:noProof/>
                <w:lang w:eastAsia="zh-CN"/>
              </w:rPr>
              <w:t>Editorial corrections</w:t>
            </w:r>
          </w:p>
        </w:tc>
        <w:tc>
          <w:tcPr>
            <w:tcW w:w="992" w:type="dxa"/>
            <w:shd w:val="solid" w:color="FFFFFF" w:fill="auto"/>
          </w:tcPr>
          <w:p w14:paraId="00AD2245" w14:textId="77777777" w:rsidR="0074492E" w:rsidRPr="00AD6DAA" w:rsidRDefault="0074492E" w:rsidP="0074492E">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50F15AD1" w14:textId="77777777" w:rsidTr="00B3457A">
        <w:tc>
          <w:tcPr>
            <w:tcW w:w="800" w:type="dxa"/>
            <w:shd w:val="solid" w:color="FFFFFF" w:fill="auto"/>
          </w:tcPr>
          <w:p w14:paraId="14510DD4"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48C4923"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4DE67A5"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33AEF4F" w14:textId="77777777" w:rsidR="002E2130" w:rsidRPr="00AD6DAA" w:rsidRDefault="002E2130" w:rsidP="002E2130">
            <w:pPr>
              <w:pStyle w:val="TAL"/>
              <w:rPr>
                <w:sz w:val="16"/>
                <w:szCs w:val="16"/>
              </w:rPr>
            </w:pPr>
            <w:r w:rsidRPr="00AD6DAA">
              <w:rPr>
                <w:sz w:val="16"/>
                <w:szCs w:val="16"/>
              </w:rPr>
              <w:t>0</w:t>
            </w:r>
            <w:r>
              <w:rPr>
                <w:sz w:val="16"/>
                <w:szCs w:val="16"/>
              </w:rPr>
              <w:t>233</w:t>
            </w:r>
          </w:p>
        </w:tc>
        <w:tc>
          <w:tcPr>
            <w:tcW w:w="425" w:type="dxa"/>
            <w:shd w:val="solid" w:color="FFFFFF" w:fill="auto"/>
          </w:tcPr>
          <w:p w14:paraId="76FB7B08" w14:textId="77777777" w:rsidR="002E2130" w:rsidRDefault="002E2130" w:rsidP="002E2130">
            <w:pPr>
              <w:pStyle w:val="TAL"/>
              <w:jc w:val="center"/>
              <w:rPr>
                <w:sz w:val="16"/>
                <w:szCs w:val="16"/>
              </w:rPr>
            </w:pPr>
            <w:r>
              <w:rPr>
                <w:sz w:val="16"/>
                <w:szCs w:val="16"/>
              </w:rPr>
              <w:t>2</w:t>
            </w:r>
          </w:p>
        </w:tc>
        <w:tc>
          <w:tcPr>
            <w:tcW w:w="425" w:type="dxa"/>
            <w:shd w:val="solid" w:color="FFFFFF" w:fill="auto"/>
          </w:tcPr>
          <w:p w14:paraId="28ABD57C"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6329C3BF" w14:textId="77777777" w:rsidR="002E2130" w:rsidRPr="0074492E" w:rsidRDefault="002E2130" w:rsidP="002E2130">
            <w:pPr>
              <w:pStyle w:val="TAL"/>
              <w:rPr>
                <w:noProof/>
                <w:lang w:eastAsia="zh-CN"/>
              </w:rPr>
            </w:pPr>
            <w:r w:rsidRPr="002E2130">
              <w:rPr>
                <w:noProof/>
                <w:lang w:eastAsia="zh-CN"/>
              </w:rPr>
              <w:t>Support Discover T-EAS with Edge load performance information</w:t>
            </w:r>
          </w:p>
        </w:tc>
        <w:tc>
          <w:tcPr>
            <w:tcW w:w="992" w:type="dxa"/>
            <w:shd w:val="solid" w:color="FFFFFF" w:fill="auto"/>
          </w:tcPr>
          <w:p w14:paraId="54475E16"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2E2130" w:rsidRPr="00F905BB" w14:paraId="12394A01" w14:textId="77777777" w:rsidTr="00B3457A">
        <w:tc>
          <w:tcPr>
            <w:tcW w:w="800" w:type="dxa"/>
            <w:shd w:val="solid" w:color="FFFFFF" w:fill="auto"/>
          </w:tcPr>
          <w:p w14:paraId="5635E22F" w14:textId="77777777" w:rsidR="002E2130" w:rsidRPr="00AD6DAA" w:rsidRDefault="002E2130" w:rsidP="002E2130">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C33123E" w14:textId="77777777" w:rsidR="002E2130" w:rsidRPr="00AD6DAA" w:rsidRDefault="002E2130" w:rsidP="002E2130">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E4FC74F" w14:textId="77777777" w:rsidR="002E2130" w:rsidRDefault="002E2130" w:rsidP="002E2130">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59E2C64" w14:textId="77777777" w:rsidR="002E2130" w:rsidRPr="00AD6DAA" w:rsidRDefault="002E2130" w:rsidP="002E2130">
            <w:pPr>
              <w:pStyle w:val="TAL"/>
              <w:rPr>
                <w:sz w:val="16"/>
                <w:szCs w:val="16"/>
              </w:rPr>
            </w:pPr>
            <w:r w:rsidRPr="00AD6DAA">
              <w:rPr>
                <w:sz w:val="16"/>
                <w:szCs w:val="16"/>
              </w:rPr>
              <w:t>0</w:t>
            </w:r>
            <w:r>
              <w:rPr>
                <w:sz w:val="16"/>
                <w:szCs w:val="16"/>
              </w:rPr>
              <w:t>234</w:t>
            </w:r>
          </w:p>
        </w:tc>
        <w:tc>
          <w:tcPr>
            <w:tcW w:w="425" w:type="dxa"/>
            <w:shd w:val="solid" w:color="FFFFFF" w:fill="auto"/>
          </w:tcPr>
          <w:p w14:paraId="3019DA8F" w14:textId="77777777" w:rsidR="002E2130" w:rsidRDefault="002E2130" w:rsidP="002E2130">
            <w:pPr>
              <w:pStyle w:val="TAL"/>
              <w:jc w:val="center"/>
              <w:rPr>
                <w:sz w:val="16"/>
                <w:szCs w:val="16"/>
              </w:rPr>
            </w:pPr>
            <w:r>
              <w:rPr>
                <w:sz w:val="16"/>
                <w:szCs w:val="16"/>
              </w:rPr>
              <w:t>3</w:t>
            </w:r>
          </w:p>
        </w:tc>
        <w:tc>
          <w:tcPr>
            <w:tcW w:w="425" w:type="dxa"/>
            <w:shd w:val="solid" w:color="FFFFFF" w:fill="auto"/>
          </w:tcPr>
          <w:p w14:paraId="6AE27ECE" w14:textId="77777777" w:rsidR="002E2130" w:rsidRDefault="002E2130" w:rsidP="002E2130">
            <w:pPr>
              <w:pStyle w:val="TAL"/>
              <w:jc w:val="center"/>
              <w:rPr>
                <w:sz w:val="16"/>
                <w:szCs w:val="16"/>
              </w:rPr>
            </w:pPr>
            <w:r>
              <w:rPr>
                <w:sz w:val="16"/>
                <w:szCs w:val="16"/>
              </w:rPr>
              <w:t>B</w:t>
            </w:r>
          </w:p>
        </w:tc>
        <w:tc>
          <w:tcPr>
            <w:tcW w:w="4536" w:type="dxa"/>
            <w:shd w:val="solid" w:color="FFFFFF" w:fill="auto"/>
          </w:tcPr>
          <w:p w14:paraId="0E27A365" w14:textId="77777777" w:rsidR="002E2130" w:rsidRPr="002E2130" w:rsidRDefault="008A33E7" w:rsidP="002E2130">
            <w:pPr>
              <w:pStyle w:val="TAL"/>
              <w:rPr>
                <w:noProof/>
                <w:lang w:eastAsia="zh-CN"/>
              </w:rPr>
            </w:pPr>
            <w:r w:rsidRPr="008A33E7">
              <w:rPr>
                <w:noProof/>
                <w:lang w:eastAsia="zh-CN"/>
              </w:rPr>
              <w:t>ACR procedure btw EAS and CAS</w:t>
            </w:r>
          </w:p>
        </w:tc>
        <w:tc>
          <w:tcPr>
            <w:tcW w:w="992" w:type="dxa"/>
            <w:shd w:val="solid" w:color="FFFFFF" w:fill="auto"/>
          </w:tcPr>
          <w:p w14:paraId="21B4053A" w14:textId="77777777" w:rsidR="002E2130" w:rsidRPr="00AD6DAA" w:rsidRDefault="002E2130" w:rsidP="002E2130">
            <w:pPr>
              <w:pStyle w:val="TAL"/>
              <w:jc w:val="center"/>
              <w:rPr>
                <w:sz w:val="16"/>
                <w:szCs w:val="16"/>
              </w:rPr>
            </w:pPr>
            <w:r w:rsidRPr="00AD6DAA">
              <w:rPr>
                <w:sz w:val="16"/>
                <w:szCs w:val="16"/>
              </w:rPr>
              <w:t>18.</w:t>
            </w:r>
            <w:r>
              <w:rPr>
                <w:sz w:val="16"/>
                <w:szCs w:val="16"/>
              </w:rPr>
              <w:t>2</w:t>
            </w:r>
            <w:r w:rsidRPr="00AD6DAA">
              <w:rPr>
                <w:sz w:val="16"/>
                <w:szCs w:val="16"/>
              </w:rPr>
              <w:t>.0</w:t>
            </w:r>
          </w:p>
        </w:tc>
      </w:tr>
      <w:tr w:rsidR="0092755B" w:rsidRPr="00F905BB" w14:paraId="6B41A7D2" w14:textId="77777777" w:rsidTr="00B3457A">
        <w:tc>
          <w:tcPr>
            <w:tcW w:w="800" w:type="dxa"/>
            <w:shd w:val="solid" w:color="FFFFFF" w:fill="auto"/>
          </w:tcPr>
          <w:p w14:paraId="3AD8CA3A" w14:textId="77777777" w:rsidR="0092755B" w:rsidRPr="00AD6DAA" w:rsidRDefault="0092755B" w:rsidP="0092755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9D2DFF3" w14:textId="77777777" w:rsidR="0092755B" w:rsidRPr="00AD6DAA" w:rsidRDefault="0092755B" w:rsidP="0092755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9E62EB1" w14:textId="77777777" w:rsidR="0092755B" w:rsidRDefault="0092755B" w:rsidP="0092755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A05BB" w14:textId="77777777" w:rsidR="0092755B" w:rsidRPr="00AD6DAA" w:rsidRDefault="0092755B" w:rsidP="0092755B">
            <w:pPr>
              <w:pStyle w:val="TAL"/>
              <w:rPr>
                <w:sz w:val="16"/>
                <w:szCs w:val="16"/>
              </w:rPr>
            </w:pPr>
            <w:r w:rsidRPr="00AD6DAA">
              <w:rPr>
                <w:sz w:val="16"/>
                <w:szCs w:val="16"/>
              </w:rPr>
              <w:t>0</w:t>
            </w:r>
            <w:r>
              <w:rPr>
                <w:sz w:val="16"/>
                <w:szCs w:val="16"/>
              </w:rPr>
              <w:t>235</w:t>
            </w:r>
          </w:p>
        </w:tc>
        <w:tc>
          <w:tcPr>
            <w:tcW w:w="425" w:type="dxa"/>
            <w:shd w:val="solid" w:color="FFFFFF" w:fill="auto"/>
          </w:tcPr>
          <w:p w14:paraId="65DAB112" w14:textId="77777777" w:rsidR="0092755B" w:rsidRDefault="0092755B" w:rsidP="0092755B">
            <w:pPr>
              <w:pStyle w:val="TAL"/>
              <w:jc w:val="center"/>
              <w:rPr>
                <w:sz w:val="16"/>
                <w:szCs w:val="16"/>
              </w:rPr>
            </w:pPr>
            <w:r>
              <w:rPr>
                <w:sz w:val="16"/>
                <w:szCs w:val="16"/>
              </w:rPr>
              <w:t>5</w:t>
            </w:r>
          </w:p>
        </w:tc>
        <w:tc>
          <w:tcPr>
            <w:tcW w:w="425" w:type="dxa"/>
            <w:shd w:val="solid" w:color="FFFFFF" w:fill="auto"/>
          </w:tcPr>
          <w:p w14:paraId="11C7ED16" w14:textId="77777777" w:rsidR="0092755B" w:rsidRDefault="0092755B" w:rsidP="0092755B">
            <w:pPr>
              <w:pStyle w:val="TAL"/>
              <w:jc w:val="center"/>
              <w:rPr>
                <w:sz w:val="16"/>
                <w:szCs w:val="16"/>
              </w:rPr>
            </w:pPr>
            <w:r>
              <w:rPr>
                <w:sz w:val="16"/>
                <w:szCs w:val="16"/>
              </w:rPr>
              <w:t>B</w:t>
            </w:r>
          </w:p>
        </w:tc>
        <w:tc>
          <w:tcPr>
            <w:tcW w:w="4536" w:type="dxa"/>
            <w:shd w:val="solid" w:color="FFFFFF" w:fill="auto"/>
          </w:tcPr>
          <w:p w14:paraId="3DDF2DE6" w14:textId="77777777" w:rsidR="0092755B" w:rsidRPr="008A33E7" w:rsidRDefault="0092755B" w:rsidP="0092755B">
            <w:pPr>
              <w:pStyle w:val="TAL"/>
              <w:rPr>
                <w:noProof/>
                <w:lang w:eastAsia="zh-CN"/>
              </w:rPr>
            </w:pPr>
            <w:r>
              <w:rPr>
                <w:noProof/>
              </w:rPr>
              <w:t>EAS discovery in edge node sharing</w:t>
            </w:r>
          </w:p>
        </w:tc>
        <w:tc>
          <w:tcPr>
            <w:tcW w:w="992" w:type="dxa"/>
            <w:shd w:val="solid" w:color="FFFFFF" w:fill="auto"/>
          </w:tcPr>
          <w:p w14:paraId="35F0A048" w14:textId="77777777" w:rsidR="0092755B" w:rsidRPr="00AD6DAA" w:rsidRDefault="0092755B" w:rsidP="0092755B">
            <w:pPr>
              <w:pStyle w:val="TAL"/>
              <w:jc w:val="center"/>
              <w:rPr>
                <w:sz w:val="16"/>
                <w:szCs w:val="16"/>
              </w:rPr>
            </w:pPr>
            <w:r w:rsidRPr="00AD6DAA">
              <w:rPr>
                <w:sz w:val="16"/>
                <w:szCs w:val="16"/>
              </w:rPr>
              <w:t>18.</w:t>
            </w:r>
            <w:r>
              <w:rPr>
                <w:sz w:val="16"/>
                <w:szCs w:val="16"/>
              </w:rPr>
              <w:t>2</w:t>
            </w:r>
            <w:r w:rsidRPr="00AD6DAA">
              <w:rPr>
                <w:sz w:val="16"/>
                <w:szCs w:val="16"/>
              </w:rPr>
              <w:t>.0</w:t>
            </w:r>
          </w:p>
        </w:tc>
      </w:tr>
      <w:tr w:rsidR="00C0368B" w:rsidRPr="00F905BB" w14:paraId="3DBB4EA6" w14:textId="77777777" w:rsidTr="00B3457A">
        <w:tc>
          <w:tcPr>
            <w:tcW w:w="800" w:type="dxa"/>
            <w:shd w:val="solid" w:color="FFFFFF" w:fill="auto"/>
          </w:tcPr>
          <w:p w14:paraId="50D00FEF" w14:textId="77777777" w:rsidR="00C0368B" w:rsidRPr="00AD6DAA" w:rsidRDefault="00C0368B" w:rsidP="00C0368B">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9002C59" w14:textId="77777777" w:rsidR="00C0368B" w:rsidRPr="00AD6DAA" w:rsidRDefault="00C0368B" w:rsidP="00C0368B">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6B23B14" w14:textId="77777777" w:rsidR="00C0368B" w:rsidRDefault="00C0368B" w:rsidP="00C0368B">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E916BEC" w14:textId="77777777" w:rsidR="00C0368B" w:rsidRPr="00AD6DAA" w:rsidRDefault="00C0368B" w:rsidP="00C0368B">
            <w:pPr>
              <w:pStyle w:val="TAL"/>
              <w:rPr>
                <w:sz w:val="16"/>
                <w:szCs w:val="16"/>
              </w:rPr>
            </w:pPr>
            <w:r w:rsidRPr="00AD6DAA">
              <w:rPr>
                <w:sz w:val="16"/>
                <w:szCs w:val="16"/>
              </w:rPr>
              <w:t>0</w:t>
            </w:r>
            <w:r>
              <w:rPr>
                <w:sz w:val="16"/>
                <w:szCs w:val="16"/>
              </w:rPr>
              <w:t>236</w:t>
            </w:r>
          </w:p>
        </w:tc>
        <w:tc>
          <w:tcPr>
            <w:tcW w:w="425" w:type="dxa"/>
            <w:shd w:val="solid" w:color="FFFFFF" w:fill="auto"/>
          </w:tcPr>
          <w:p w14:paraId="1BE607BD" w14:textId="77777777" w:rsidR="00C0368B" w:rsidRDefault="00C0368B" w:rsidP="00C0368B">
            <w:pPr>
              <w:pStyle w:val="TAL"/>
              <w:jc w:val="center"/>
              <w:rPr>
                <w:sz w:val="16"/>
                <w:szCs w:val="16"/>
              </w:rPr>
            </w:pPr>
            <w:r>
              <w:rPr>
                <w:sz w:val="16"/>
                <w:szCs w:val="16"/>
              </w:rPr>
              <w:t>3</w:t>
            </w:r>
          </w:p>
        </w:tc>
        <w:tc>
          <w:tcPr>
            <w:tcW w:w="425" w:type="dxa"/>
            <w:shd w:val="solid" w:color="FFFFFF" w:fill="auto"/>
          </w:tcPr>
          <w:p w14:paraId="62C3B0AE" w14:textId="77777777" w:rsidR="00C0368B" w:rsidRDefault="00C0368B" w:rsidP="00C0368B">
            <w:pPr>
              <w:pStyle w:val="TAL"/>
              <w:jc w:val="center"/>
              <w:rPr>
                <w:sz w:val="16"/>
                <w:szCs w:val="16"/>
              </w:rPr>
            </w:pPr>
            <w:r>
              <w:rPr>
                <w:sz w:val="16"/>
                <w:szCs w:val="16"/>
              </w:rPr>
              <w:t>B</w:t>
            </w:r>
          </w:p>
        </w:tc>
        <w:tc>
          <w:tcPr>
            <w:tcW w:w="4536" w:type="dxa"/>
            <w:shd w:val="solid" w:color="FFFFFF" w:fill="auto"/>
          </w:tcPr>
          <w:p w14:paraId="085DE6F2" w14:textId="77777777" w:rsidR="00C0368B" w:rsidRDefault="00C0368B" w:rsidP="00C0368B">
            <w:pPr>
              <w:pStyle w:val="TAL"/>
              <w:rPr>
                <w:noProof/>
              </w:rPr>
            </w:pPr>
            <w:r w:rsidRPr="00C0368B">
              <w:rPr>
                <w:noProof/>
              </w:rPr>
              <w:t>EES service differentiation</w:t>
            </w:r>
          </w:p>
        </w:tc>
        <w:tc>
          <w:tcPr>
            <w:tcW w:w="992" w:type="dxa"/>
            <w:shd w:val="solid" w:color="FFFFFF" w:fill="auto"/>
          </w:tcPr>
          <w:p w14:paraId="15717C54" w14:textId="77777777" w:rsidR="00C0368B" w:rsidRPr="00AD6DAA" w:rsidRDefault="00C0368B" w:rsidP="00C0368B">
            <w:pPr>
              <w:pStyle w:val="TAL"/>
              <w:jc w:val="center"/>
              <w:rPr>
                <w:sz w:val="16"/>
                <w:szCs w:val="16"/>
              </w:rPr>
            </w:pPr>
            <w:r w:rsidRPr="00AD6DAA">
              <w:rPr>
                <w:sz w:val="16"/>
                <w:szCs w:val="16"/>
              </w:rPr>
              <w:t>18.</w:t>
            </w:r>
            <w:r>
              <w:rPr>
                <w:sz w:val="16"/>
                <w:szCs w:val="16"/>
              </w:rPr>
              <w:t>2</w:t>
            </w:r>
            <w:r w:rsidRPr="00AD6DAA">
              <w:rPr>
                <w:sz w:val="16"/>
                <w:szCs w:val="16"/>
              </w:rPr>
              <w:t>.0</w:t>
            </w:r>
          </w:p>
        </w:tc>
      </w:tr>
      <w:tr w:rsidR="00DD0F62" w:rsidRPr="00F905BB" w14:paraId="1BD902AF" w14:textId="77777777" w:rsidTr="00B3457A">
        <w:tc>
          <w:tcPr>
            <w:tcW w:w="800" w:type="dxa"/>
            <w:shd w:val="solid" w:color="FFFFFF" w:fill="auto"/>
          </w:tcPr>
          <w:p w14:paraId="55C50F9E" w14:textId="77777777" w:rsidR="00DD0F62" w:rsidRPr="00AD6DAA" w:rsidRDefault="00DD0F62" w:rsidP="00DD0F6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03F50E06" w14:textId="77777777" w:rsidR="00DD0F62" w:rsidRPr="00AD6DAA" w:rsidRDefault="00DD0F62" w:rsidP="00DD0F6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B27A5B0" w14:textId="77777777" w:rsidR="00DD0F62" w:rsidRDefault="00DD0F62" w:rsidP="00DD0F6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0C42E7" w14:textId="77777777" w:rsidR="00DD0F62" w:rsidRPr="00AD6DAA" w:rsidRDefault="00DD0F62" w:rsidP="00DD0F62">
            <w:pPr>
              <w:pStyle w:val="TAL"/>
              <w:rPr>
                <w:sz w:val="16"/>
                <w:szCs w:val="16"/>
              </w:rPr>
            </w:pPr>
            <w:r w:rsidRPr="00AD6DAA">
              <w:rPr>
                <w:sz w:val="16"/>
                <w:szCs w:val="16"/>
              </w:rPr>
              <w:t>0</w:t>
            </w:r>
            <w:r>
              <w:rPr>
                <w:sz w:val="16"/>
                <w:szCs w:val="16"/>
              </w:rPr>
              <w:t>237</w:t>
            </w:r>
          </w:p>
        </w:tc>
        <w:tc>
          <w:tcPr>
            <w:tcW w:w="425" w:type="dxa"/>
            <w:shd w:val="solid" w:color="FFFFFF" w:fill="auto"/>
          </w:tcPr>
          <w:p w14:paraId="506F7C65" w14:textId="77777777" w:rsidR="00DD0F62" w:rsidRDefault="00DD0F62" w:rsidP="00DD0F62">
            <w:pPr>
              <w:pStyle w:val="TAL"/>
              <w:jc w:val="center"/>
              <w:rPr>
                <w:sz w:val="16"/>
                <w:szCs w:val="16"/>
              </w:rPr>
            </w:pPr>
          </w:p>
        </w:tc>
        <w:tc>
          <w:tcPr>
            <w:tcW w:w="425" w:type="dxa"/>
            <w:shd w:val="solid" w:color="FFFFFF" w:fill="auto"/>
          </w:tcPr>
          <w:p w14:paraId="60041EDC" w14:textId="77777777" w:rsidR="00DD0F62" w:rsidRDefault="00DD0F62" w:rsidP="00DD0F62">
            <w:pPr>
              <w:pStyle w:val="TAL"/>
              <w:jc w:val="center"/>
              <w:rPr>
                <w:sz w:val="16"/>
                <w:szCs w:val="16"/>
              </w:rPr>
            </w:pPr>
            <w:r>
              <w:rPr>
                <w:sz w:val="16"/>
                <w:szCs w:val="16"/>
              </w:rPr>
              <w:t>B</w:t>
            </w:r>
          </w:p>
        </w:tc>
        <w:tc>
          <w:tcPr>
            <w:tcW w:w="4536" w:type="dxa"/>
            <w:shd w:val="solid" w:color="FFFFFF" w:fill="auto"/>
          </w:tcPr>
          <w:p w14:paraId="1920B48B" w14:textId="77777777" w:rsidR="00DD0F62" w:rsidRPr="00C0368B" w:rsidRDefault="00DD0F62" w:rsidP="00DD0F62">
            <w:pPr>
              <w:pStyle w:val="TAL"/>
              <w:rPr>
                <w:noProof/>
              </w:rPr>
            </w:pPr>
            <w:r w:rsidRPr="00DD0F62">
              <w:rPr>
                <w:noProof/>
              </w:rPr>
              <w:t>Support Edge computing in SNPN</w:t>
            </w:r>
          </w:p>
        </w:tc>
        <w:tc>
          <w:tcPr>
            <w:tcW w:w="992" w:type="dxa"/>
            <w:shd w:val="solid" w:color="FFFFFF" w:fill="auto"/>
          </w:tcPr>
          <w:p w14:paraId="16BAEB13" w14:textId="77777777" w:rsidR="00DD0F62" w:rsidRPr="00AD6DAA" w:rsidRDefault="00DD0F62" w:rsidP="00DD0F62">
            <w:pPr>
              <w:pStyle w:val="TAL"/>
              <w:jc w:val="center"/>
              <w:rPr>
                <w:sz w:val="16"/>
                <w:szCs w:val="16"/>
              </w:rPr>
            </w:pPr>
            <w:r w:rsidRPr="00AD6DAA">
              <w:rPr>
                <w:sz w:val="16"/>
                <w:szCs w:val="16"/>
              </w:rPr>
              <w:t>18.</w:t>
            </w:r>
            <w:r>
              <w:rPr>
                <w:sz w:val="16"/>
                <w:szCs w:val="16"/>
              </w:rPr>
              <w:t>2</w:t>
            </w:r>
            <w:r w:rsidRPr="00AD6DAA">
              <w:rPr>
                <w:sz w:val="16"/>
                <w:szCs w:val="16"/>
              </w:rPr>
              <w:t>.0</w:t>
            </w:r>
          </w:p>
        </w:tc>
      </w:tr>
      <w:tr w:rsidR="009C08D7" w:rsidRPr="00F905BB" w14:paraId="652DBB43" w14:textId="77777777" w:rsidTr="00B3457A">
        <w:tc>
          <w:tcPr>
            <w:tcW w:w="800" w:type="dxa"/>
            <w:shd w:val="solid" w:color="FFFFFF" w:fill="auto"/>
          </w:tcPr>
          <w:p w14:paraId="6F48B1B0" w14:textId="77777777" w:rsidR="009C08D7" w:rsidRPr="00AD6DAA" w:rsidRDefault="009C08D7" w:rsidP="009C08D7">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2D59D08" w14:textId="77777777" w:rsidR="009C08D7" w:rsidRPr="00AD6DAA" w:rsidRDefault="009C08D7" w:rsidP="009C08D7">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7F60B8E" w14:textId="77777777" w:rsidR="009C08D7" w:rsidRDefault="009C08D7" w:rsidP="009C08D7">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52623A5" w14:textId="77777777" w:rsidR="009C08D7" w:rsidRPr="00AD6DAA" w:rsidRDefault="009C08D7" w:rsidP="009C08D7">
            <w:pPr>
              <w:pStyle w:val="TAL"/>
              <w:rPr>
                <w:sz w:val="16"/>
                <w:szCs w:val="16"/>
              </w:rPr>
            </w:pPr>
            <w:r w:rsidRPr="00AD6DAA">
              <w:rPr>
                <w:sz w:val="16"/>
                <w:szCs w:val="16"/>
              </w:rPr>
              <w:t>0</w:t>
            </w:r>
            <w:r>
              <w:rPr>
                <w:sz w:val="16"/>
                <w:szCs w:val="16"/>
              </w:rPr>
              <w:t>238</w:t>
            </w:r>
          </w:p>
        </w:tc>
        <w:tc>
          <w:tcPr>
            <w:tcW w:w="425" w:type="dxa"/>
            <w:shd w:val="solid" w:color="FFFFFF" w:fill="auto"/>
          </w:tcPr>
          <w:p w14:paraId="033261B6" w14:textId="77777777" w:rsidR="009C08D7" w:rsidRDefault="009C08D7" w:rsidP="009C08D7">
            <w:pPr>
              <w:pStyle w:val="TAL"/>
              <w:jc w:val="center"/>
              <w:rPr>
                <w:sz w:val="16"/>
                <w:szCs w:val="16"/>
              </w:rPr>
            </w:pPr>
            <w:r>
              <w:rPr>
                <w:sz w:val="16"/>
                <w:szCs w:val="16"/>
              </w:rPr>
              <w:t>2</w:t>
            </w:r>
          </w:p>
        </w:tc>
        <w:tc>
          <w:tcPr>
            <w:tcW w:w="425" w:type="dxa"/>
            <w:shd w:val="solid" w:color="FFFFFF" w:fill="auto"/>
          </w:tcPr>
          <w:p w14:paraId="3EDB44C1" w14:textId="77777777" w:rsidR="009C08D7" w:rsidRDefault="009C08D7" w:rsidP="009C08D7">
            <w:pPr>
              <w:pStyle w:val="TAL"/>
              <w:jc w:val="center"/>
              <w:rPr>
                <w:sz w:val="16"/>
                <w:szCs w:val="16"/>
              </w:rPr>
            </w:pPr>
            <w:r>
              <w:rPr>
                <w:sz w:val="16"/>
                <w:szCs w:val="16"/>
              </w:rPr>
              <w:t>F</w:t>
            </w:r>
          </w:p>
        </w:tc>
        <w:tc>
          <w:tcPr>
            <w:tcW w:w="4536" w:type="dxa"/>
            <w:shd w:val="solid" w:color="FFFFFF" w:fill="auto"/>
          </w:tcPr>
          <w:p w14:paraId="7CE97E72" w14:textId="77777777" w:rsidR="009C08D7" w:rsidRPr="00DD0F62" w:rsidRDefault="009C08D7" w:rsidP="009C08D7">
            <w:pPr>
              <w:pStyle w:val="TAL"/>
              <w:rPr>
                <w:noProof/>
              </w:rPr>
            </w:pPr>
            <w:r w:rsidRPr="009C08D7">
              <w:rPr>
                <w:noProof/>
              </w:rPr>
              <w:t>Correction of service provisioning overview</w:t>
            </w:r>
          </w:p>
        </w:tc>
        <w:tc>
          <w:tcPr>
            <w:tcW w:w="992" w:type="dxa"/>
            <w:shd w:val="solid" w:color="FFFFFF" w:fill="auto"/>
          </w:tcPr>
          <w:p w14:paraId="24A4E68F" w14:textId="77777777" w:rsidR="009C08D7" w:rsidRPr="00AD6DAA" w:rsidRDefault="009C08D7" w:rsidP="009C08D7">
            <w:pPr>
              <w:pStyle w:val="TAL"/>
              <w:jc w:val="center"/>
              <w:rPr>
                <w:sz w:val="16"/>
                <w:szCs w:val="16"/>
              </w:rPr>
            </w:pPr>
            <w:r w:rsidRPr="00AD6DAA">
              <w:rPr>
                <w:sz w:val="16"/>
                <w:szCs w:val="16"/>
              </w:rPr>
              <w:t>18.</w:t>
            </w:r>
            <w:r>
              <w:rPr>
                <w:sz w:val="16"/>
                <w:szCs w:val="16"/>
              </w:rPr>
              <w:t>2</w:t>
            </w:r>
            <w:r w:rsidRPr="00AD6DAA">
              <w:rPr>
                <w:sz w:val="16"/>
                <w:szCs w:val="16"/>
              </w:rPr>
              <w:t>.0</w:t>
            </w:r>
          </w:p>
        </w:tc>
      </w:tr>
      <w:tr w:rsidR="00E67CF3" w:rsidRPr="00F905BB" w14:paraId="37ACE804" w14:textId="77777777" w:rsidTr="00B3457A">
        <w:tc>
          <w:tcPr>
            <w:tcW w:w="800" w:type="dxa"/>
            <w:shd w:val="solid" w:color="FFFFFF" w:fill="auto"/>
          </w:tcPr>
          <w:p w14:paraId="2675E5D7" w14:textId="77777777" w:rsidR="00E67CF3" w:rsidRPr="00AD6DAA" w:rsidRDefault="00E67CF3" w:rsidP="00E67CF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3FF1D2F" w14:textId="77777777" w:rsidR="00E67CF3" w:rsidRPr="00AD6DAA" w:rsidRDefault="00E67CF3" w:rsidP="00E67CF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3D0F50C4" w14:textId="77777777" w:rsidR="00E67CF3" w:rsidRDefault="00E67CF3" w:rsidP="00E67CF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9A4DFE" w14:textId="77777777" w:rsidR="00E67CF3" w:rsidRPr="00AD6DAA" w:rsidRDefault="00E67CF3" w:rsidP="00E67CF3">
            <w:pPr>
              <w:pStyle w:val="TAL"/>
              <w:rPr>
                <w:sz w:val="16"/>
                <w:szCs w:val="16"/>
              </w:rPr>
            </w:pPr>
            <w:r w:rsidRPr="00AD6DAA">
              <w:rPr>
                <w:sz w:val="16"/>
                <w:szCs w:val="16"/>
              </w:rPr>
              <w:t>0</w:t>
            </w:r>
            <w:r>
              <w:rPr>
                <w:sz w:val="16"/>
                <w:szCs w:val="16"/>
              </w:rPr>
              <w:t>240</w:t>
            </w:r>
          </w:p>
        </w:tc>
        <w:tc>
          <w:tcPr>
            <w:tcW w:w="425" w:type="dxa"/>
            <w:shd w:val="solid" w:color="FFFFFF" w:fill="auto"/>
          </w:tcPr>
          <w:p w14:paraId="2DAEB422" w14:textId="77777777" w:rsidR="00E67CF3" w:rsidRDefault="00E67CF3" w:rsidP="00E67CF3">
            <w:pPr>
              <w:pStyle w:val="TAL"/>
              <w:jc w:val="center"/>
              <w:rPr>
                <w:sz w:val="16"/>
                <w:szCs w:val="16"/>
              </w:rPr>
            </w:pPr>
            <w:r>
              <w:rPr>
                <w:sz w:val="16"/>
                <w:szCs w:val="16"/>
              </w:rPr>
              <w:t>2</w:t>
            </w:r>
          </w:p>
        </w:tc>
        <w:tc>
          <w:tcPr>
            <w:tcW w:w="425" w:type="dxa"/>
            <w:shd w:val="solid" w:color="FFFFFF" w:fill="auto"/>
          </w:tcPr>
          <w:p w14:paraId="2241524C" w14:textId="77777777" w:rsidR="00E67CF3" w:rsidRDefault="00E67CF3" w:rsidP="00E67CF3">
            <w:pPr>
              <w:pStyle w:val="TAL"/>
              <w:jc w:val="center"/>
              <w:rPr>
                <w:sz w:val="16"/>
                <w:szCs w:val="16"/>
              </w:rPr>
            </w:pPr>
            <w:r>
              <w:rPr>
                <w:sz w:val="16"/>
                <w:szCs w:val="16"/>
              </w:rPr>
              <w:t>B</w:t>
            </w:r>
          </w:p>
        </w:tc>
        <w:tc>
          <w:tcPr>
            <w:tcW w:w="4536" w:type="dxa"/>
            <w:shd w:val="solid" w:color="FFFFFF" w:fill="auto"/>
          </w:tcPr>
          <w:p w14:paraId="3EFEEE33" w14:textId="77777777" w:rsidR="00E67CF3" w:rsidRPr="009C08D7" w:rsidRDefault="00E67CF3" w:rsidP="00E67CF3">
            <w:pPr>
              <w:pStyle w:val="TAL"/>
              <w:rPr>
                <w:noProof/>
              </w:rPr>
            </w:pPr>
            <w:r w:rsidRPr="00E67CF3">
              <w:rPr>
                <w:noProof/>
              </w:rPr>
              <w:t>ACR scenario re-selection after a successful ACR</w:t>
            </w:r>
          </w:p>
        </w:tc>
        <w:tc>
          <w:tcPr>
            <w:tcW w:w="992" w:type="dxa"/>
            <w:shd w:val="solid" w:color="FFFFFF" w:fill="auto"/>
          </w:tcPr>
          <w:p w14:paraId="5504E408" w14:textId="77777777" w:rsidR="00E67CF3" w:rsidRPr="00AD6DAA" w:rsidRDefault="00E67CF3" w:rsidP="00E67CF3">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B222319" w14:textId="77777777" w:rsidTr="00B3457A">
        <w:tc>
          <w:tcPr>
            <w:tcW w:w="800" w:type="dxa"/>
            <w:shd w:val="solid" w:color="FFFFFF" w:fill="auto"/>
          </w:tcPr>
          <w:p w14:paraId="7F4DA483"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0AD253B"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D7A3B25"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053BFE2B" w14:textId="77777777" w:rsidR="00BE528A" w:rsidRPr="00AD6DAA" w:rsidRDefault="00BE528A" w:rsidP="00BE528A">
            <w:pPr>
              <w:pStyle w:val="TAL"/>
              <w:rPr>
                <w:sz w:val="16"/>
                <w:szCs w:val="16"/>
              </w:rPr>
            </w:pPr>
            <w:r w:rsidRPr="00AD6DAA">
              <w:rPr>
                <w:sz w:val="16"/>
                <w:szCs w:val="16"/>
              </w:rPr>
              <w:t>0</w:t>
            </w:r>
            <w:r>
              <w:rPr>
                <w:sz w:val="16"/>
                <w:szCs w:val="16"/>
              </w:rPr>
              <w:t>246</w:t>
            </w:r>
          </w:p>
        </w:tc>
        <w:tc>
          <w:tcPr>
            <w:tcW w:w="425" w:type="dxa"/>
            <w:shd w:val="solid" w:color="FFFFFF" w:fill="auto"/>
          </w:tcPr>
          <w:p w14:paraId="699277AF" w14:textId="77777777" w:rsidR="00BE528A" w:rsidRDefault="00BE528A" w:rsidP="00BE528A">
            <w:pPr>
              <w:pStyle w:val="TAL"/>
              <w:jc w:val="center"/>
              <w:rPr>
                <w:sz w:val="16"/>
                <w:szCs w:val="16"/>
              </w:rPr>
            </w:pPr>
          </w:p>
        </w:tc>
        <w:tc>
          <w:tcPr>
            <w:tcW w:w="425" w:type="dxa"/>
            <w:shd w:val="solid" w:color="FFFFFF" w:fill="auto"/>
          </w:tcPr>
          <w:p w14:paraId="33065A07" w14:textId="77777777" w:rsidR="00BE528A" w:rsidRDefault="00BE528A" w:rsidP="00BE528A">
            <w:pPr>
              <w:pStyle w:val="TAL"/>
              <w:jc w:val="center"/>
              <w:rPr>
                <w:sz w:val="16"/>
                <w:szCs w:val="16"/>
              </w:rPr>
            </w:pPr>
            <w:r>
              <w:rPr>
                <w:sz w:val="16"/>
                <w:szCs w:val="16"/>
              </w:rPr>
              <w:t>A</w:t>
            </w:r>
          </w:p>
        </w:tc>
        <w:tc>
          <w:tcPr>
            <w:tcW w:w="4536" w:type="dxa"/>
            <w:shd w:val="solid" w:color="FFFFFF" w:fill="auto"/>
          </w:tcPr>
          <w:p w14:paraId="15B89623" w14:textId="77777777" w:rsidR="00BE528A" w:rsidRPr="00E67CF3" w:rsidRDefault="00BE528A" w:rsidP="00BE528A">
            <w:pPr>
              <w:pStyle w:val="TAL"/>
              <w:rPr>
                <w:noProof/>
              </w:rPr>
            </w:pPr>
            <w:r w:rsidRPr="00BE528A">
              <w:rPr>
                <w:noProof/>
                <w:lang w:eastAsia="zh-CN"/>
              </w:rPr>
              <w:t>Corrections to EES provider information</w:t>
            </w:r>
          </w:p>
        </w:tc>
        <w:tc>
          <w:tcPr>
            <w:tcW w:w="992" w:type="dxa"/>
            <w:shd w:val="solid" w:color="FFFFFF" w:fill="auto"/>
          </w:tcPr>
          <w:p w14:paraId="65647D27"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BE528A" w:rsidRPr="00F905BB" w14:paraId="5FA3263F" w14:textId="77777777" w:rsidTr="00B3457A">
        <w:tc>
          <w:tcPr>
            <w:tcW w:w="800" w:type="dxa"/>
            <w:shd w:val="solid" w:color="FFFFFF" w:fill="auto"/>
          </w:tcPr>
          <w:p w14:paraId="47A95F6E" w14:textId="77777777" w:rsidR="00BE528A" w:rsidRPr="00AD6DAA" w:rsidRDefault="00BE528A" w:rsidP="00BE528A">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7BEE7A3" w14:textId="77777777" w:rsidR="00BE528A" w:rsidRPr="00AD6DAA" w:rsidRDefault="00BE528A" w:rsidP="00BE528A">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01C9288B" w14:textId="77777777" w:rsidR="00BE528A" w:rsidRDefault="00BE528A" w:rsidP="00BE528A">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1D25052F" w14:textId="77777777" w:rsidR="00BE528A" w:rsidRPr="00AD6DAA" w:rsidRDefault="00BE528A" w:rsidP="00BE528A">
            <w:pPr>
              <w:pStyle w:val="TAL"/>
              <w:rPr>
                <w:sz w:val="16"/>
                <w:szCs w:val="16"/>
              </w:rPr>
            </w:pPr>
            <w:r w:rsidRPr="00AD6DAA">
              <w:rPr>
                <w:sz w:val="16"/>
                <w:szCs w:val="16"/>
              </w:rPr>
              <w:t>0</w:t>
            </w:r>
            <w:r>
              <w:rPr>
                <w:sz w:val="16"/>
                <w:szCs w:val="16"/>
              </w:rPr>
              <w:t>247</w:t>
            </w:r>
          </w:p>
        </w:tc>
        <w:tc>
          <w:tcPr>
            <w:tcW w:w="425" w:type="dxa"/>
            <w:shd w:val="solid" w:color="FFFFFF" w:fill="auto"/>
          </w:tcPr>
          <w:p w14:paraId="3044A7C1" w14:textId="77777777" w:rsidR="00BE528A" w:rsidRDefault="00BE528A" w:rsidP="00BE528A">
            <w:pPr>
              <w:pStyle w:val="TAL"/>
              <w:jc w:val="center"/>
              <w:rPr>
                <w:sz w:val="16"/>
                <w:szCs w:val="16"/>
              </w:rPr>
            </w:pPr>
            <w:r>
              <w:rPr>
                <w:sz w:val="16"/>
                <w:szCs w:val="16"/>
              </w:rPr>
              <w:t>2</w:t>
            </w:r>
          </w:p>
        </w:tc>
        <w:tc>
          <w:tcPr>
            <w:tcW w:w="425" w:type="dxa"/>
            <w:shd w:val="solid" w:color="FFFFFF" w:fill="auto"/>
          </w:tcPr>
          <w:p w14:paraId="54E47320" w14:textId="77777777" w:rsidR="00BE528A" w:rsidRDefault="00BE528A" w:rsidP="00BE528A">
            <w:pPr>
              <w:pStyle w:val="TAL"/>
              <w:jc w:val="center"/>
              <w:rPr>
                <w:sz w:val="16"/>
                <w:szCs w:val="16"/>
              </w:rPr>
            </w:pPr>
            <w:r>
              <w:rPr>
                <w:sz w:val="16"/>
                <w:szCs w:val="16"/>
              </w:rPr>
              <w:t>B</w:t>
            </w:r>
          </w:p>
        </w:tc>
        <w:tc>
          <w:tcPr>
            <w:tcW w:w="4536" w:type="dxa"/>
            <w:shd w:val="solid" w:color="FFFFFF" w:fill="auto"/>
          </w:tcPr>
          <w:p w14:paraId="5B216E90" w14:textId="77777777" w:rsidR="00BE528A" w:rsidRPr="00BE528A" w:rsidRDefault="00BE528A" w:rsidP="00BE528A">
            <w:pPr>
              <w:pStyle w:val="TAL"/>
              <w:rPr>
                <w:noProof/>
                <w:lang w:eastAsia="zh-CN"/>
              </w:rPr>
            </w:pPr>
            <w:r w:rsidRPr="00BE528A">
              <w:rPr>
                <w:noProof/>
              </w:rPr>
              <w:t>EAS bundles</w:t>
            </w:r>
          </w:p>
        </w:tc>
        <w:tc>
          <w:tcPr>
            <w:tcW w:w="992" w:type="dxa"/>
            <w:shd w:val="solid" w:color="FFFFFF" w:fill="auto"/>
          </w:tcPr>
          <w:p w14:paraId="2C9B5F48" w14:textId="77777777" w:rsidR="00BE528A" w:rsidRPr="00AD6DAA" w:rsidRDefault="00BE528A" w:rsidP="00BE528A">
            <w:pPr>
              <w:pStyle w:val="TAL"/>
              <w:jc w:val="center"/>
              <w:rPr>
                <w:sz w:val="16"/>
                <w:szCs w:val="16"/>
              </w:rPr>
            </w:pPr>
            <w:r w:rsidRPr="00AD6DAA">
              <w:rPr>
                <w:sz w:val="16"/>
                <w:szCs w:val="16"/>
              </w:rPr>
              <w:t>18.</w:t>
            </w:r>
            <w:r>
              <w:rPr>
                <w:sz w:val="16"/>
                <w:szCs w:val="16"/>
              </w:rPr>
              <w:t>2</w:t>
            </w:r>
            <w:r w:rsidRPr="00AD6DAA">
              <w:rPr>
                <w:sz w:val="16"/>
                <w:szCs w:val="16"/>
              </w:rPr>
              <w:t>.0</w:t>
            </w:r>
          </w:p>
        </w:tc>
      </w:tr>
      <w:tr w:rsidR="00F132AD" w:rsidRPr="00F905BB" w14:paraId="0C8ECA83" w14:textId="77777777" w:rsidTr="00B3457A">
        <w:tc>
          <w:tcPr>
            <w:tcW w:w="800" w:type="dxa"/>
            <w:shd w:val="solid" w:color="FFFFFF" w:fill="auto"/>
          </w:tcPr>
          <w:p w14:paraId="10FF179B" w14:textId="77777777" w:rsidR="00F132AD" w:rsidRPr="00AD6DAA" w:rsidRDefault="00F132AD" w:rsidP="00F132AD">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25394B2F" w14:textId="77777777" w:rsidR="00F132AD" w:rsidRPr="00AD6DAA" w:rsidRDefault="00F132AD" w:rsidP="00F132AD">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2206148E" w14:textId="77777777" w:rsidR="00F132AD" w:rsidRDefault="00F132AD" w:rsidP="00F132AD">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E4F5431" w14:textId="77777777" w:rsidR="00F132AD" w:rsidRPr="00AD6DAA" w:rsidRDefault="00F132AD" w:rsidP="00F132AD">
            <w:pPr>
              <w:pStyle w:val="TAL"/>
              <w:rPr>
                <w:sz w:val="16"/>
                <w:szCs w:val="16"/>
              </w:rPr>
            </w:pPr>
            <w:r w:rsidRPr="00AD6DAA">
              <w:rPr>
                <w:sz w:val="16"/>
                <w:szCs w:val="16"/>
              </w:rPr>
              <w:t>0</w:t>
            </w:r>
            <w:r>
              <w:rPr>
                <w:sz w:val="16"/>
                <w:szCs w:val="16"/>
              </w:rPr>
              <w:t>248</w:t>
            </w:r>
          </w:p>
        </w:tc>
        <w:tc>
          <w:tcPr>
            <w:tcW w:w="425" w:type="dxa"/>
            <w:shd w:val="solid" w:color="FFFFFF" w:fill="auto"/>
          </w:tcPr>
          <w:p w14:paraId="245DB604" w14:textId="77777777" w:rsidR="00F132AD" w:rsidRDefault="00F132AD" w:rsidP="00F132AD">
            <w:pPr>
              <w:pStyle w:val="TAL"/>
              <w:jc w:val="center"/>
              <w:rPr>
                <w:sz w:val="16"/>
                <w:szCs w:val="16"/>
              </w:rPr>
            </w:pPr>
            <w:r>
              <w:rPr>
                <w:sz w:val="16"/>
                <w:szCs w:val="16"/>
              </w:rPr>
              <w:t>1</w:t>
            </w:r>
          </w:p>
        </w:tc>
        <w:tc>
          <w:tcPr>
            <w:tcW w:w="425" w:type="dxa"/>
            <w:shd w:val="solid" w:color="FFFFFF" w:fill="auto"/>
          </w:tcPr>
          <w:p w14:paraId="3A1C859B" w14:textId="77777777" w:rsidR="00F132AD" w:rsidRDefault="00F132AD" w:rsidP="00F132AD">
            <w:pPr>
              <w:pStyle w:val="TAL"/>
              <w:jc w:val="center"/>
              <w:rPr>
                <w:sz w:val="16"/>
                <w:szCs w:val="16"/>
              </w:rPr>
            </w:pPr>
            <w:r>
              <w:rPr>
                <w:sz w:val="16"/>
                <w:szCs w:val="16"/>
              </w:rPr>
              <w:t>B</w:t>
            </w:r>
          </w:p>
        </w:tc>
        <w:tc>
          <w:tcPr>
            <w:tcW w:w="4536" w:type="dxa"/>
            <w:shd w:val="solid" w:color="FFFFFF" w:fill="auto"/>
          </w:tcPr>
          <w:p w14:paraId="733E5017" w14:textId="77777777" w:rsidR="00F132AD" w:rsidRPr="00BE528A" w:rsidRDefault="00F132AD" w:rsidP="00F132AD">
            <w:pPr>
              <w:pStyle w:val="TAL"/>
              <w:rPr>
                <w:noProof/>
              </w:rPr>
            </w:pPr>
            <w:r w:rsidRPr="00F132AD">
              <w:rPr>
                <w:noProof/>
              </w:rPr>
              <w:t>EDGE-5 release scope</w:t>
            </w:r>
          </w:p>
        </w:tc>
        <w:tc>
          <w:tcPr>
            <w:tcW w:w="992" w:type="dxa"/>
            <w:shd w:val="solid" w:color="FFFFFF" w:fill="auto"/>
          </w:tcPr>
          <w:p w14:paraId="389378D1" w14:textId="77777777" w:rsidR="00F132AD" w:rsidRPr="00AD6DAA" w:rsidRDefault="00F132AD" w:rsidP="00F132AD">
            <w:pPr>
              <w:pStyle w:val="TAL"/>
              <w:jc w:val="center"/>
              <w:rPr>
                <w:sz w:val="16"/>
                <w:szCs w:val="16"/>
              </w:rPr>
            </w:pPr>
            <w:r w:rsidRPr="00AD6DAA">
              <w:rPr>
                <w:sz w:val="16"/>
                <w:szCs w:val="16"/>
              </w:rPr>
              <w:t>18.</w:t>
            </w:r>
            <w:r>
              <w:rPr>
                <w:sz w:val="16"/>
                <w:szCs w:val="16"/>
              </w:rPr>
              <w:t>2</w:t>
            </w:r>
            <w:r w:rsidRPr="00AD6DAA">
              <w:rPr>
                <w:sz w:val="16"/>
                <w:szCs w:val="16"/>
              </w:rPr>
              <w:t>.0</w:t>
            </w:r>
          </w:p>
        </w:tc>
      </w:tr>
      <w:tr w:rsidR="00B171C9" w:rsidRPr="00F905BB" w14:paraId="0FC22E2B" w14:textId="77777777" w:rsidTr="00B3457A">
        <w:tc>
          <w:tcPr>
            <w:tcW w:w="800" w:type="dxa"/>
            <w:shd w:val="solid" w:color="FFFFFF" w:fill="auto"/>
          </w:tcPr>
          <w:p w14:paraId="5CFBBC3C" w14:textId="77777777" w:rsidR="00B171C9" w:rsidRPr="00AD6DAA" w:rsidRDefault="00B171C9" w:rsidP="00B171C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0712FED" w14:textId="77777777" w:rsidR="00B171C9" w:rsidRPr="00AD6DAA" w:rsidRDefault="00B171C9" w:rsidP="00B171C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514860AD" w14:textId="77777777" w:rsidR="00B171C9" w:rsidRDefault="00B171C9" w:rsidP="00B171C9">
            <w:pPr>
              <w:pStyle w:val="TAL"/>
              <w:jc w:val="center"/>
              <w:rPr>
                <w:sz w:val="16"/>
                <w:szCs w:val="16"/>
              </w:rPr>
            </w:pPr>
            <w:r>
              <w:rPr>
                <w:sz w:val="16"/>
                <w:szCs w:val="16"/>
              </w:rPr>
              <w:t>S</w:t>
            </w:r>
            <w:r w:rsidRPr="00E8285B">
              <w:rPr>
                <w:sz w:val="16"/>
                <w:szCs w:val="16"/>
              </w:rPr>
              <w:t>P-230</w:t>
            </w:r>
            <w:r>
              <w:rPr>
                <w:sz w:val="16"/>
                <w:szCs w:val="16"/>
              </w:rPr>
              <w:t>278</w:t>
            </w:r>
          </w:p>
        </w:tc>
        <w:tc>
          <w:tcPr>
            <w:tcW w:w="567" w:type="dxa"/>
            <w:shd w:val="solid" w:color="FFFFFF" w:fill="auto"/>
          </w:tcPr>
          <w:p w14:paraId="60B1B4EC" w14:textId="77777777" w:rsidR="00B171C9" w:rsidRPr="00AD6DAA" w:rsidRDefault="00B171C9" w:rsidP="00B171C9">
            <w:pPr>
              <w:pStyle w:val="TAL"/>
              <w:rPr>
                <w:sz w:val="16"/>
                <w:szCs w:val="16"/>
              </w:rPr>
            </w:pPr>
            <w:r w:rsidRPr="00AD6DAA">
              <w:rPr>
                <w:sz w:val="16"/>
                <w:szCs w:val="16"/>
              </w:rPr>
              <w:t>0</w:t>
            </w:r>
            <w:r>
              <w:rPr>
                <w:sz w:val="16"/>
                <w:szCs w:val="16"/>
              </w:rPr>
              <w:t>252</w:t>
            </w:r>
          </w:p>
        </w:tc>
        <w:tc>
          <w:tcPr>
            <w:tcW w:w="425" w:type="dxa"/>
            <w:shd w:val="solid" w:color="FFFFFF" w:fill="auto"/>
          </w:tcPr>
          <w:p w14:paraId="1C76A70A" w14:textId="77777777" w:rsidR="00B171C9" w:rsidRDefault="00B171C9" w:rsidP="00B171C9">
            <w:pPr>
              <w:pStyle w:val="TAL"/>
              <w:jc w:val="center"/>
              <w:rPr>
                <w:sz w:val="16"/>
                <w:szCs w:val="16"/>
              </w:rPr>
            </w:pPr>
            <w:r>
              <w:rPr>
                <w:sz w:val="16"/>
                <w:szCs w:val="16"/>
              </w:rPr>
              <w:t>2</w:t>
            </w:r>
          </w:p>
        </w:tc>
        <w:tc>
          <w:tcPr>
            <w:tcW w:w="425" w:type="dxa"/>
            <w:shd w:val="solid" w:color="FFFFFF" w:fill="auto"/>
          </w:tcPr>
          <w:p w14:paraId="0EF2F44A" w14:textId="77777777" w:rsidR="00B171C9" w:rsidRDefault="00B171C9" w:rsidP="00B171C9">
            <w:pPr>
              <w:pStyle w:val="TAL"/>
              <w:jc w:val="center"/>
              <w:rPr>
                <w:sz w:val="16"/>
                <w:szCs w:val="16"/>
              </w:rPr>
            </w:pPr>
            <w:r>
              <w:rPr>
                <w:sz w:val="16"/>
                <w:szCs w:val="16"/>
              </w:rPr>
              <w:t>A</w:t>
            </w:r>
          </w:p>
        </w:tc>
        <w:tc>
          <w:tcPr>
            <w:tcW w:w="4536" w:type="dxa"/>
            <w:shd w:val="solid" w:color="FFFFFF" w:fill="auto"/>
          </w:tcPr>
          <w:p w14:paraId="19928391" w14:textId="77777777" w:rsidR="00B171C9" w:rsidRPr="00F132AD" w:rsidRDefault="00B171C9" w:rsidP="00B171C9">
            <w:pPr>
              <w:pStyle w:val="TAL"/>
              <w:rPr>
                <w:noProof/>
              </w:rPr>
            </w:pPr>
            <w:r w:rsidRPr="00B171C9">
              <w:rPr>
                <w:noProof/>
              </w:rPr>
              <w:t>Clarification for EES executed ACR scenario</w:t>
            </w:r>
          </w:p>
        </w:tc>
        <w:tc>
          <w:tcPr>
            <w:tcW w:w="992" w:type="dxa"/>
            <w:shd w:val="solid" w:color="FFFFFF" w:fill="auto"/>
          </w:tcPr>
          <w:p w14:paraId="24CE0C7F" w14:textId="77777777" w:rsidR="00B171C9" w:rsidRPr="00AD6DAA" w:rsidRDefault="00B171C9" w:rsidP="00B171C9">
            <w:pPr>
              <w:pStyle w:val="TAL"/>
              <w:jc w:val="center"/>
              <w:rPr>
                <w:sz w:val="16"/>
                <w:szCs w:val="16"/>
              </w:rPr>
            </w:pPr>
            <w:r w:rsidRPr="00AD6DAA">
              <w:rPr>
                <w:sz w:val="16"/>
                <w:szCs w:val="16"/>
              </w:rPr>
              <w:t>18.</w:t>
            </w:r>
            <w:r>
              <w:rPr>
                <w:sz w:val="16"/>
                <w:szCs w:val="16"/>
              </w:rPr>
              <w:t>2</w:t>
            </w:r>
            <w:r w:rsidRPr="00AD6DAA">
              <w:rPr>
                <w:sz w:val="16"/>
                <w:szCs w:val="16"/>
              </w:rPr>
              <w:t>.0</w:t>
            </w:r>
          </w:p>
        </w:tc>
      </w:tr>
      <w:tr w:rsidR="00A877A2" w:rsidRPr="00F905BB" w14:paraId="75D78AE5" w14:textId="77777777" w:rsidTr="00B3457A">
        <w:tc>
          <w:tcPr>
            <w:tcW w:w="800" w:type="dxa"/>
            <w:shd w:val="solid" w:color="FFFFFF" w:fill="auto"/>
          </w:tcPr>
          <w:p w14:paraId="2771ECC8" w14:textId="77777777" w:rsidR="00A877A2" w:rsidRPr="00AD6DAA" w:rsidRDefault="00A877A2" w:rsidP="00A877A2">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5895813B" w14:textId="77777777" w:rsidR="00A877A2" w:rsidRPr="00AD6DAA" w:rsidRDefault="00A877A2" w:rsidP="00A877A2">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A8BA6B2" w14:textId="77777777" w:rsidR="00A877A2" w:rsidRDefault="00A877A2" w:rsidP="00A877A2">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A86FAF1" w14:textId="77777777" w:rsidR="00A877A2" w:rsidRPr="00AD6DAA" w:rsidRDefault="00A877A2" w:rsidP="00A877A2">
            <w:pPr>
              <w:pStyle w:val="TAL"/>
              <w:rPr>
                <w:sz w:val="16"/>
                <w:szCs w:val="16"/>
              </w:rPr>
            </w:pPr>
            <w:r w:rsidRPr="00AD6DAA">
              <w:rPr>
                <w:sz w:val="16"/>
                <w:szCs w:val="16"/>
              </w:rPr>
              <w:t>0</w:t>
            </w:r>
            <w:r>
              <w:rPr>
                <w:sz w:val="16"/>
                <w:szCs w:val="16"/>
              </w:rPr>
              <w:t>2</w:t>
            </w:r>
            <w:r w:rsidR="00E73CE9">
              <w:rPr>
                <w:sz w:val="16"/>
                <w:szCs w:val="16"/>
              </w:rPr>
              <w:t>54</w:t>
            </w:r>
          </w:p>
        </w:tc>
        <w:tc>
          <w:tcPr>
            <w:tcW w:w="425" w:type="dxa"/>
            <w:shd w:val="solid" w:color="FFFFFF" w:fill="auto"/>
          </w:tcPr>
          <w:p w14:paraId="0755C832" w14:textId="77777777" w:rsidR="00A877A2" w:rsidRDefault="00E73CE9" w:rsidP="00A877A2">
            <w:pPr>
              <w:pStyle w:val="TAL"/>
              <w:jc w:val="center"/>
              <w:rPr>
                <w:sz w:val="16"/>
                <w:szCs w:val="16"/>
              </w:rPr>
            </w:pPr>
            <w:r>
              <w:rPr>
                <w:sz w:val="16"/>
                <w:szCs w:val="16"/>
              </w:rPr>
              <w:t>2</w:t>
            </w:r>
          </w:p>
        </w:tc>
        <w:tc>
          <w:tcPr>
            <w:tcW w:w="425" w:type="dxa"/>
            <w:shd w:val="solid" w:color="FFFFFF" w:fill="auto"/>
          </w:tcPr>
          <w:p w14:paraId="00EDD513" w14:textId="77777777" w:rsidR="00A877A2" w:rsidRDefault="00A877A2" w:rsidP="00A877A2">
            <w:pPr>
              <w:pStyle w:val="TAL"/>
              <w:jc w:val="center"/>
              <w:rPr>
                <w:sz w:val="16"/>
                <w:szCs w:val="16"/>
              </w:rPr>
            </w:pPr>
            <w:r>
              <w:rPr>
                <w:sz w:val="16"/>
                <w:szCs w:val="16"/>
              </w:rPr>
              <w:t>B</w:t>
            </w:r>
          </w:p>
        </w:tc>
        <w:tc>
          <w:tcPr>
            <w:tcW w:w="4536" w:type="dxa"/>
            <w:shd w:val="solid" w:color="FFFFFF" w:fill="auto"/>
          </w:tcPr>
          <w:p w14:paraId="3F13E224" w14:textId="77777777" w:rsidR="00A877A2" w:rsidRPr="00B171C9" w:rsidRDefault="00E73CE9" w:rsidP="00A877A2">
            <w:pPr>
              <w:pStyle w:val="TAL"/>
              <w:rPr>
                <w:noProof/>
              </w:rPr>
            </w:pPr>
            <w:r w:rsidRPr="00E73CE9">
              <w:rPr>
                <w:noProof/>
              </w:rPr>
              <w:t>EEC selected ACR scenario for EAS bundles</w:t>
            </w:r>
          </w:p>
        </w:tc>
        <w:tc>
          <w:tcPr>
            <w:tcW w:w="992" w:type="dxa"/>
            <w:shd w:val="solid" w:color="FFFFFF" w:fill="auto"/>
          </w:tcPr>
          <w:p w14:paraId="78D7474F" w14:textId="77777777" w:rsidR="00A877A2" w:rsidRPr="00AD6DAA" w:rsidRDefault="00A877A2" w:rsidP="00A877A2">
            <w:pPr>
              <w:pStyle w:val="TAL"/>
              <w:jc w:val="center"/>
              <w:rPr>
                <w:sz w:val="16"/>
                <w:szCs w:val="16"/>
              </w:rPr>
            </w:pPr>
            <w:r w:rsidRPr="00AD6DAA">
              <w:rPr>
                <w:sz w:val="16"/>
                <w:szCs w:val="16"/>
              </w:rPr>
              <w:t>18.</w:t>
            </w:r>
            <w:r>
              <w:rPr>
                <w:sz w:val="16"/>
                <w:szCs w:val="16"/>
              </w:rPr>
              <w:t>2</w:t>
            </w:r>
            <w:r w:rsidRPr="00AD6DAA">
              <w:rPr>
                <w:sz w:val="16"/>
                <w:szCs w:val="16"/>
              </w:rPr>
              <w:t>.0</w:t>
            </w:r>
          </w:p>
        </w:tc>
      </w:tr>
      <w:tr w:rsidR="003249BE" w:rsidRPr="00F905BB" w14:paraId="5C35C12E" w14:textId="77777777" w:rsidTr="00B3457A">
        <w:tc>
          <w:tcPr>
            <w:tcW w:w="800" w:type="dxa"/>
            <w:shd w:val="solid" w:color="FFFFFF" w:fill="auto"/>
          </w:tcPr>
          <w:p w14:paraId="68F8744A" w14:textId="77777777" w:rsidR="003249BE" w:rsidRPr="00AD6DAA" w:rsidRDefault="003249BE" w:rsidP="003249BE">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1E9239E3" w14:textId="77777777" w:rsidR="003249BE" w:rsidRPr="00AD6DAA" w:rsidRDefault="003249BE" w:rsidP="003249BE">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6AC38EBB" w14:textId="77777777" w:rsidR="003249BE" w:rsidRDefault="003249BE" w:rsidP="003249BE">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6B4790E5" w14:textId="77777777" w:rsidR="003249BE" w:rsidRPr="00AD6DAA" w:rsidRDefault="003249BE" w:rsidP="003249BE">
            <w:pPr>
              <w:pStyle w:val="TAL"/>
              <w:rPr>
                <w:sz w:val="16"/>
                <w:szCs w:val="16"/>
              </w:rPr>
            </w:pPr>
            <w:r w:rsidRPr="00AD6DAA">
              <w:rPr>
                <w:sz w:val="16"/>
                <w:szCs w:val="16"/>
              </w:rPr>
              <w:t>0</w:t>
            </w:r>
            <w:r>
              <w:rPr>
                <w:sz w:val="16"/>
                <w:szCs w:val="16"/>
              </w:rPr>
              <w:t>255</w:t>
            </w:r>
          </w:p>
        </w:tc>
        <w:tc>
          <w:tcPr>
            <w:tcW w:w="425" w:type="dxa"/>
            <w:shd w:val="solid" w:color="FFFFFF" w:fill="auto"/>
          </w:tcPr>
          <w:p w14:paraId="338E8FC9" w14:textId="77777777" w:rsidR="003249BE" w:rsidRDefault="003249BE" w:rsidP="003249BE">
            <w:pPr>
              <w:pStyle w:val="TAL"/>
              <w:jc w:val="center"/>
              <w:rPr>
                <w:sz w:val="16"/>
                <w:szCs w:val="16"/>
              </w:rPr>
            </w:pPr>
            <w:r>
              <w:rPr>
                <w:sz w:val="16"/>
                <w:szCs w:val="16"/>
              </w:rPr>
              <w:t>2</w:t>
            </w:r>
          </w:p>
        </w:tc>
        <w:tc>
          <w:tcPr>
            <w:tcW w:w="425" w:type="dxa"/>
            <w:shd w:val="solid" w:color="FFFFFF" w:fill="auto"/>
          </w:tcPr>
          <w:p w14:paraId="7F2EEFC0" w14:textId="77777777" w:rsidR="003249BE" w:rsidRDefault="003249BE" w:rsidP="003249BE">
            <w:pPr>
              <w:pStyle w:val="TAL"/>
              <w:jc w:val="center"/>
              <w:rPr>
                <w:sz w:val="16"/>
                <w:szCs w:val="16"/>
              </w:rPr>
            </w:pPr>
            <w:r>
              <w:rPr>
                <w:sz w:val="16"/>
                <w:szCs w:val="16"/>
              </w:rPr>
              <w:t>B</w:t>
            </w:r>
          </w:p>
        </w:tc>
        <w:tc>
          <w:tcPr>
            <w:tcW w:w="4536" w:type="dxa"/>
            <w:shd w:val="solid" w:color="FFFFFF" w:fill="auto"/>
          </w:tcPr>
          <w:p w14:paraId="46B0A1DE" w14:textId="77777777" w:rsidR="003249BE" w:rsidRPr="00E73CE9" w:rsidRDefault="003249BE" w:rsidP="003249BE">
            <w:pPr>
              <w:pStyle w:val="TAL"/>
              <w:rPr>
                <w:noProof/>
              </w:rPr>
            </w:pPr>
            <w:r w:rsidRPr="003249BE">
              <w:rPr>
                <w:noProof/>
              </w:rPr>
              <w:t>EES determines ACR scenario for EAS bundles</w:t>
            </w:r>
          </w:p>
        </w:tc>
        <w:tc>
          <w:tcPr>
            <w:tcW w:w="992" w:type="dxa"/>
            <w:shd w:val="solid" w:color="FFFFFF" w:fill="auto"/>
          </w:tcPr>
          <w:p w14:paraId="013EAB14" w14:textId="77777777" w:rsidR="003249BE" w:rsidRPr="00AD6DAA" w:rsidRDefault="003249BE" w:rsidP="003249BE">
            <w:pPr>
              <w:pStyle w:val="TAL"/>
              <w:jc w:val="center"/>
              <w:rPr>
                <w:sz w:val="16"/>
                <w:szCs w:val="16"/>
              </w:rPr>
            </w:pPr>
            <w:r w:rsidRPr="00AD6DAA">
              <w:rPr>
                <w:sz w:val="16"/>
                <w:szCs w:val="16"/>
              </w:rPr>
              <w:t>18.</w:t>
            </w:r>
            <w:r>
              <w:rPr>
                <w:sz w:val="16"/>
                <w:szCs w:val="16"/>
              </w:rPr>
              <w:t>2</w:t>
            </w:r>
            <w:r w:rsidRPr="00AD6DAA">
              <w:rPr>
                <w:sz w:val="16"/>
                <w:szCs w:val="16"/>
              </w:rPr>
              <w:t>.0</w:t>
            </w:r>
          </w:p>
        </w:tc>
      </w:tr>
      <w:tr w:rsidR="007834D3" w:rsidRPr="00F905BB" w14:paraId="3037629F" w14:textId="77777777" w:rsidTr="00B3457A">
        <w:tc>
          <w:tcPr>
            <w:tcW w:w="800" w:type="dxa"/>
            <w:shd w:val="solid" w:color="FFFFFF" w:fill="auto"/>
          </w:tcPr>
          <w:p w14:paraId="1540F448" w14:textId="77777777" w:rsidR="007834D3" w:rsidRPr="00AD6DAA" w:rsidRDefault="007834D3" w:rsidP="007834D3">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77E822AE" w14:textId="77777777" w:rsidR="007834D3" w:rsidRPr="00AD6DAA" w:rsidRDefault="007834D3" w:rsidP="007834D3">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1F8753B7" w14:textId="77777777" w:rsidR="007834D3" w:rsidRDefault="007834D3" w:rsidP="007834D3">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25A3598A" w14:textId="77777777" w:rsidR="007834D3" w:rsidRPr="00AD6DAA" w:rsidRDefault="007834D3" w:rsidP="007834D3">
            <w:pPr>
              <w:pStyle w:val="TAL"/>
              <w:rPr>
                <w:sz w:val="16"/>
                <w:szCs w:val="16"/>
              </w:rPr>
            </w:pPr>
            <w:r w:rsidRPr="00AD6DAA">
              <w:rPr>
                <w:sz w:val="16"/>
                <w:szCs w:val="16"/>
              </w:rPr>
              <w:t>0</w:t>
            </w:r>
            <w:r>
              <w:rPr>
                <w:sz w:val="16"/>
                <w:szCs w:val="16"/>
              </w:rPr>
              <w:t>258</w:t>
            </w:r>
          </w:p>
        </w:tc>
        <w:tc>
          <w:tcPr>
            <w:tcW w:w="425" w:type="dxa"/>
            <w:shd w:val="solid" w:color="FFFFFF" w:fill="auto"/>
          </w:tcPr>
          <w:p w14:paraId="06AED69B" w14:textId="77777777" w:rsidR="007834D3" w:rsidRDefault="007834D3" w:rsidP="007834D3">
            <w:pPr>
              <w:pStyle w:val="TAL"/>
              <w:jc w:val="center"/>
              <w:rPr>
                <w:sz w:val="16"/>
                <w:szCs w:val="16"/>
              </w:rPr>
            </w:pPr>
            <w:r>
              <w:rPr>
                <w:sz w:val="16"/>
                <w:szCs w:val="16"/>
              </w:rPr>
              <w:t>2</w:t>
            </w:r>
          </w:p>
        </w:tc>
        <w:tc>
          <w:tcPr>
            <w:tcW w:w="425" w:type="dxa"/>
            <w:shd w:val="solid" w:color="FFFFFF" w:fill="auto"/>
          </w:tcPr>
          <w:p w14:paraId="7C6BB91E" w14:textId="77777777" w:rsidR="007834D3" w:rsidRDefault="007834D3" w:rsidP="007834D3">
            <w:pPr>
              <w:pStyle w:val="TAL"/>
              <w:jc w:val="center"/>
              <w:rPr>
                <w:sz w:val="16"/>
                <w:szCs w:val="16"/>
              </w:rPr>
            </w:pPr>
            <w:r>
              <w:rPr>
                <w:sz w:val="16"/>
                <w:szCs w:val="16"/>
              </w:rPr>
              <w:t>F</w:t>
            </w:r>
          </w:p>
        </w:tc>
        <w:tc>
          <w:tcPr>
            <w:tcW w:w="4536" w:type="dxa"/>
            <w:shd w:val="solid" w:color="FFFFFF" w:fill="auto"/>
          </w:tcPr>
          <w:p w14:paraId="4BA9B8AC" w14:textId="77777777" w:rsidR="007834D3" w:rsidRPr="003249BE" w:rsidRDefault="007834D3" w:rsidP="007834D3">
            <w:pPr>
              <w:pStyle w:val="TAL"/>
              <w:rPr>
                <w:noProof/>
              </w:rPr>
            </w:pPr>
            <w:r w:rsidRPr="007834D3">
              <w:rPr>
                <w:noProof/>
              </w:rPr>
              <w:t>Fix the inconsistency in EAS discovery</w:t>
            </w:r>
          </w:p>
        </w:tc>
        <w:tc>
          <w:tcPr>
            <w:tcW w:w="992" w:type="dxa"/>
            <w:shd w:val="solid" w:color="FFFFFF" w:fill="auto"/>
          </w:tcPr>
          <w:p w14:paraId="491E733A" w14:textId="77777777" w:rsidR="007834D3" w:rsidRPr="00AD6DAA" w:rsidRDefault="007834D3" w:rsidP="007834D3">
            <w:pPr>
              <w:pStyle w:val="TAL"/>
              <w:jc w:val="center"/>
              <w:rPr>
                <w:sz w:val="16"/>
                <w:szCs w:val="16"/>
              </w:rPr>
            </w:pPr>
            <w:r w:rsidRPr="00AD6DAA">
              <w:rPr>
                <w:sz w:val="16"/>
                <w:szCs w:val="16"/>
              </w:rPr>
              <w:t>18.</w:t>
            </w:r>
            <w:r>
              <w:rPr>
                <w:sz w:val="16"/>
                <w:szCs w:val="16"/>
              </w:rPr>
              <w:t>2</w:t>
            </w:r>
            <w:r w:rsidRPr="00AD6DAA">
              <w:rPr>
                <w:sz w:val="16"/>
                <w:szCs w:val="16"/>
              </w:rPr>
              <w:t>.0</w:t>
            </w:r>
          </w:p>
        </w:tc>
      </w:tr>
      <w:tr w:rsidR="00C15BE9" w:rsidRPr="00F905BB" w14:paraId="22FDC977" w14:textId="77777777" w:rsidTr="00B3457A">
        <w:tc>
          <w:tcPr>
            <w:tcW w:w="800" w:type="dxa"/>
            <w:shd w:val="solid" w:color="FFFFFF" w:fill="auto"/>
          </w:tcPr>
          <w:p w14:paraId="57CF2C7A" w14:textId="77777777" w:rsidR="00C15BE9" w:rsidRPr="00AD6DAA" w:rsidRDefault="00C15BE9" w:rsidP="00C15BE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1EA1F6F" w14:textId="77777777" w:rsidR="00C15BE9" w:rsidRPr="00AD6DAA" w:rsidRDefault="00C15BE9" w:rsidP="00C15BE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DC4BA5E" w14:textId="77777777" w:rsidR="00C15BE9" w:rsidRDefault="00C15BE9" w:rsidP="00C15BE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0F2E8836" w14:textId="77777777" w:rsidR="00C15BE9" w:rsidRPr="00AD6DAA" w:rsidRDefault="00C15BE9" w:rsidP="00C15BE9">
            <w:pPr>
              <w:pStyle w:val="TAL"/>
              <w:rPr>
                <w:sz w:val="16"/>
                <w:szCs w:val="16"/>
              </w:rPr>
            </w:pPr>
            <w:r w:rsidRPr="00AD6DAA">
              <w:rPr>
                <w:sz w:val="16"/>
                <w:szCs w:val="16"/>
              </w:rPr>
              <w:t>0</w:t>
            </w:r>
            <w:r>
              <w:rPr>
                <w:sz w:val="16"/>
                <w:szCs w:val="16"/>
              </w:rPr>
              <w:t>259</w:t>
            </w:r>
          </w:p>
        </w:tc>
        <w:tc>
          <w:tcPr>
            <w:tcW w:w="425" w:type="dxa"/>
            <w:shd w:val="solid" w:color="FFFFFF" w:fill="auto"/>
          </w:tcPr>
          <w:p w14:paraId="072C2DDA" w14:textId="77777777" w:rsidR="00C15BE9" w:rsidRDefault="00C15BE9" w:rsidP="00C15BE9">
            <w:pPr>
              <w:pStyle w:val="TAL"/>
              <w:jc w:val="center"/>
              <w:rPr>
                <w:sz w:val="16"/>
                <w:szCs w:val="16"/>
              </w:rPr>
            </w:pPr>
            <w:r>
              <w:rPr>
                <w:sz w:val="16"/>
                <w:szCs w:val="16"/>
              </w:rPr>
              <w:t>2</w:t>
            </w:r>
          </w:p>
        </w:tc>
        <w:tc>
          <w:tcPr>
            <w:tcW w:w="425" w:type="dxa"/>
            <w:shd w:val="solid" w:color="FFFFFF" w:fill="auto"/>
          </w:tcPr>
          <w:p w14:paraId="44E7BA72" w14:textId="77777777" w:rsidR="00C15BE9" w:rsidRDefault="00C15BE9" w:rsidP="00C15BE9">
            <w:pPr>
              <w:pStyle w:val="TAL"/>
              <w:jc w:val="center"/>
              <w:rPr>
                <w:sz w:val="16"/>
                <w:szCs w:val="16"/>
              </w:rPr>
            </w:pPr>
            <w:r>
              <w:rPr>
                <w:sz w:val="16"/>
                <w:szCs w:val="16"/>
              </w:rPr>
              <w:t>F</w:t>
            </w:r>
          </w:p>
        </w:tc>
        <w:tc>
          <w:tcPr>
            <w:tcW w:w="4536" w:type="dxa"/>
            <w:shd w:val="solid" w:color="FFFFFF" w:fill="auto"/>
          </w:tcPr>
          <w:p w14:paraId="08E86E60" w14:textId="77777777" w:rsidR="00C15BE9" w:rsidRPr="007834D3" w:rsidRDefault="00C15BE9" w:rsidP="00C15BE9">
            <w:pPr>
              <w:pStyle w:val="TAL"/>
              <w:rPr>
                <w:noProof/>
              </w:rPr>
            </w:pPr>
            <w:r w:rsidRPr="00C15BE9">
              <w:rPr>
                <w:noProof/>
              </w:rPr>
              <w:t>Fix the inconsistency in ACR complete message</w:t>
            </w:r>
          </w:p>
        </w:tc>
        <w:tc>
          <w:tcPr>
            <w:tcW w:w="992" w:type="dxa"/>
            <w:shd w:val="solid" w:color="FFFFFF" w:fill="auto"/>
          </w:tcPr>
          <w:p w14:paraId="57DF0CE0" w14:textId="77777777" w:rsidR="00C15BE9" w:rsidRPr="00AD6DAA" w:rsidRDefault="00C15BE9" w:rsidP="00C15BE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6606A7AF" w14:textId="77777777" w:rsidTr="00B3457A">
        <w:tc>
          <w:tcPr>
            <w:tcW w:w="800" w:type="dxa"/>
            <w:shd w:val="solid" w:color="FFFFFF" w:fill="auto"/>
          </w:tcPr>
          <w:p w14:paraId="7D2696C5"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4C72FAC7"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720B7DD4"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3DE7308B" w14:textId="77777777" w:rsidR="00003EF9" w:rsidRPr="00AD6DAA" w:rsidRDefault="00003EF9" w:rsidP="00003EF9">
            <w:pPr>
              <w:pStyle w:val="TAL"/>
              <w:rPr>
                <w:sz w:val="16"/>
                <w:szCs w:val="16"/>
              </w:rPr>
            </w:pPr>
            <w:r w:rsidRPr="00AD6DAA">
              <w:rPr>
                <w:sz w:val="16"/>
                <w:szCs w:val="16"/>
              </w:rPr>
              <w:t>0</w:t>
            </w:r>
            <w:r>
              <w:rPr>
                <w:sz w:val="16"/>
                <w:szCs w:val="16"/>
              </w:rPr>
              <w:t>263</w:t>
            </w:r>
          </w:p>
        </w:tc>
        <w:tc>
          <w:tcPr>
            <w:tcW w:w="425" w:type="dxa"/>
            <w:shd w:val="solid" w:color="FFFFFF" w:fill="auto"/>
          </w:tcPr>
          <w:p w14:paraId="693E0827" w14:textId="77777777" w:rsidR="00003EF9" w:rsidRDefault="00003EF9" w:rsidP="00003EF9">
            <w:pPr>
              <w:pStyle w:val="TAL"/>
              <w:jc w:val="center"/>
              <w:rPr>
                <w:sz w:val="16"/>
                <w:szCs w:val="16"/>
              </w:rPr>
            </w:pPr>
            <w:r>
              <w:rPr>
                <w:sz w:val="16"/>
                <w:szCs w:val="16"/>
              </w:rPr>
              <w:t>2</w:t>
            </w:r>
          </w:p>
        </w:tc>
        <w:tc>
          <w:tcPr>
            <w:tcW w:w="425" w:type="dxa"/>
            <w:shd w:val="solid" w:color="FFFFFF" w:fill="auto"/>
          </w:tcPr>
          <w:p w14:paraId="0BCBC133" w14:textId="77777777" w:rsidR="00003EF9" w:rsidRDefault="00003EF9" w:rsidP="00003EF9">
            <w:pPr>
              <w:pStyle w:val="TAL"/>
              <w:jc w:val="center"/>
              <w:rPr>
                <w:sz w:val="16"/>
                <w:szCs w:val="16"/>
              </w:rPr>
            </w:pPr>
            <w:r>
              <w:rPr>
                <w:sz w:val="16"/>
                <w:szCs w:val="16"/>
              </w:rPr>
              <w:t>F</w:t>
            </w:r>
          </w:p>
        </w:tc>
        <w:tc>
          <w:tcPr>
            <w:tcW w:w="4536" w:type="dxa"/>
            <w:shd w:val="solid" w:color="FFFFFF" w:fill="auto"/>
          </w:tcPr>
          <w:p w14:paraId="22BF6CC3" w14:textId="77777777" w:rsidR="00003EF9" w:rsidRPr="00C15BE9" w:rsidRDefault="00003EF9" w:rsidP="00003EF9">
            <w:pPr>
              <w:pStyle w:val="TAL"/>
              <w:rPr>
                <w:noProof/>
              </w:rPr>
            </w:pPr>
            <w:r w:rsidRPr="00003EF9">
              <w:rPr>
                <w:noProof/>
              </w:rPr>
              <w:t>T-EES selection considering the service continuity support information</w:t>
            </w:r>
          </w:p>
        </w:tc>
        <w:tc>
          <w:tcPr>
            <w:tcW w:w="992" w:type="dxa"/>
            <w:shd w:val="solid" w:color="FFFFFF" w:fill="auto"/>
          </w:tcPr>
          <w:p w14:paraId="24BC474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003EF9" w:rsidRPr="00F905BB" w14:paraId="1D034EAC" w14:textId="77777777" w:rsidTr="00B3457A">
        <w:tc>
          <w:tcPr>
            <w:tcW w:w="800" w:type="dxa"/>
            <w:shd w:val="solid" w:color="FFFFFF" w:fill="auto"/>
          </w:tcPr>
          <w:p w14:paraId="285BD651" w14:textId="77777777" w:rsidR="00003EF9" w:rsidRPr="00AD6DAA" w:rsidRDefault="00003EF9" w:rsidP="00003EF9">
            <w:pPr>
              <w:pStyle w:val="TAL"/>
              <w:jc w:val="center"/>
              <w:rPr>
                <w:sz w:val="16"/>
                <w:szCs w:val="16"/>
              </w:rPr>
            </w:pPr>
            <w:r w:rsidRPr="00AD6DAA">
              <w:rPr>
                <w:sz w:val="16"/>
                <w:szCs w:val="16"/>
              </w:rPr>
              <w:t>202</w:t>
            </w:r>
            <w:r>
              <w:rPr>
                <w:sz w:val="16"/>
                <w:szCs w:val="16"/>
              </w:rPr>
              <w:t>3</w:t>
            </w:r>
            <w:r w:rsidRPr="00AD6DAA">
              <w:rPr>
                <w:sz w:val="16"/>
                <w:szCs w:val="16"/>
              </w:rPr>
              <w:t>-</w:t>
            </w:r>
            <w:r>
              <w:rPr>
                <w:sz w:val="16"/>
                <w:szCs w:val="16"/>
              </w:rPr>
              <w:t>03</w:t>
            </w:r>
          </w:p>
        </w:tc>
        <w:tc>
          <w:tcPr>
            <w:tcW w:w="800" w:type="dxa"/>
            <w:shd w:val="solid" w:color="FFFFFF" w:fill="auto"/>
          </w:tcPr>
          <w:p w14:paraId="6639B0EC" w14:textId="77777777" w:rsidR="00003EF9" w:rsidRPr="00AD6DAA" w:rsidRDefault="00003EF9" w:rsidP="00003EF9">
            <w:pPr>
              <w:pStyle w:val="TAL"/>
              <w:jc w:val="center"/>
              <w:rPr>
                <w:sz w:val="16"/>
                <w:szCs w:val="16"/>
              </w:rPr>
            </w:pPr>
            <w:r w:rsidRPr="00AD6DAA">
              <w:rPr>
                <w:sz w:val="16"/>
                <w:szCs w:val="16"/>
              </w:rPr>
              <w:t>SA#9</w:t>
            </w:r>
            <w:r>
              <w:rPr>
                <w:sz w:val="16"/>
                <w:szCs w:val="16"/>
              </w:rPr>
              <w:t>9</w:t>
            </w:r>
          </w:p>
        </w:tc>
        <w:tc>
          <w:tcPr>
            <w:tcW w:w="1094" w:type="dxa"/>
            <w:shd w:val="solid" w:color="FFFFFF" w:fill="auto"/>
          </w:tcPr>
          <w:p w14:paraId="4E454339" w14:textId="77777777" w:rsidR="00003EF9" w:rsidRDefault="00003EF9" w:rsidP="00003EF9">
            <w:pPr>
              <w:pStyle w:val="TAL"/>
              <w:jc w:val="center"/>
              <w:rPr>
                <w:sz w:val="16"/>
                <w:szCs w:val="16"/>
              </w:rPr>
            </w:pPr>
            <w:r>
              <w:rPr>
                <w:sz w:val="16"/>
                <w:szCs w:val="16"/>
              </w:rPr>
              <w:t>S</w:t>
            </w:r>
            <w:r w:rsidRPr="00E8285B">
              <w:rPr>
                <w:sz w:val="16"/>
                <w:szCs w:val="16"/>
              </w:rPr>
              <w:t>P-230</w:t>
            </w:r>
            <w:r>
              <w:rPr>
                <w:sz w:val="16"/>
                <w:szCs w:val="16"/>
              </w:rPr>
              <w:t>301</w:t>
            </w:r>
          </w:p>
        </w:tc>
        <w:tc>
          <w:tcPr>
            <w:tcW w:w="567" w:type="dxa"/>
            <w:shd w:val="solid" w:color="FFFFFF" w:fill="auto"/>
          </w:tcPr>
          <w:p w14:paraId="5230B45A" w14:textId="77777777" w:rsidR="00003EF9" w:rsidRPr="00AD6DAA" w:rsidRDefault="00003EF9" w:rsidP="00003EF9">
            <w:pPr>
              <w:pStyle w:val="TAL"/>
              <w:rPr>
                <w:sz w:val="16"/>
                <w:szCs w:val="16"/>
              </w:rPr>
            </w:pPr>
            <w:r w:rsidRPr="00AD6DAA">
              <w:rPr>
                <w:sz w:val="16"/>
                <w:szCs w:val="16"/>
              </w:rPr>
              <w:t>0</w:t>
            </w:r>
            <w:r>
              <w:rPr>
                <w:sz w:val="16"/>
                <w:szCs w:val="16"/>
              </w:rPr>
              <w:t>26</w:t>
            </w:r>
            <w:r w:rsidR="00F83983">
              <w:rPr>
                <w:sz w:val="16"/>
                <w:szCs w:val="16"/>
              </w:rPr>
              <w:t>4</w:t>
            </w:r>
          </w:p>
        </w:tc>
        <w:tc>
          <w:tcPr>
            <w:tcW w:w="425" w:type="dxa"/>
            <w:shd w:val="solid" w:color="FFFFFF" w:fill="auto"/>
          </w:tcPr>
          <w:p w14:paraId="3183C7F3" w14:textId="77777777" w:rsidR="00003EF9" w:rsidRDefault="00003EF9" w:rsidP="00003EF9">
            <w:pPr>
              <w:pStyle w:val="TAL"/>
              <w:jc w:val="center"/>
              <w:rPr>
                <w:sz w:val="16"/>
                <w:szCs w:val="16"/>
              </w:rPr>
            </w:pPr>
            <w:r>
              <w:rPr>
                <w:sz w:val="16"/>
                <w:szCs w:val="16"/>
              </w:rPr>
              <w:t>1</w:t>
            </w:r>
          </w:p>
        </w:tc>
        <w:tc>
          <w:tcPr>
            <w:tcW w:w="425" w:type="dxa"/>
            <w:shd w:val="solid" w:color="FFFFFF" w:fill="auto"/>
          </w:tcPr>
          <w:p w14:paraId="279A744B" w14:textId="77777777" w:rsidR="00003EF9" w:rsidRDefault="00003EF9" w:rsidP="00003EF9">
            <w:pPr>
              <w:pStyle w:val="TAL"/>
              <w:jc w:val="center"/>
              <w:rPr>
                <w:sz w:val="16"/>
                <w:szCs w:val="16"/>
              </w:rPr>
            </w:pPr>
            <w:r>
              <w:rPr>
                <w:sz w:val="16"/>
                <w:szCs w:val="16"/>
              </w:rPr>
              <w:t>B</w:t>
            </w:r>
          </w:p>
        </w:tc>
        <w:tc>
          <w:tcPr>
            <w:tcW w:w="4536" w:type="dxa"/>
            <w:shd w:val="solid" w:color="FFFFFF" w:fill="auto"/>
          </w:tcPr>
          <w:p w14:paraId="6B6C31DE" w14:textId="77777777" w:rsidR="00003EF9" w:rsidRPr="00003EF9" w:rsidRDefault="00003EF9" w:rsidP="00003EF9">
            <w:pPr>
              <w:pStyle w:val="TAL"/>
              <w:rPr>
                <w:noProof/>
              </w:rPr>
            </w:pPr>
            <w:r w:rsidRPr="00003EF9">
              <w:rPr>
                <w:noProof/>
              </w:rPr>
              <w:t>Enabling ACR with cloud applications</w:t>
            </w:r>
          </w:p>
        </w:tc>
        <w:tc>
          <w:tcPr>
            <w:tcW w:w="992" w:type="dxa"/>
            <w:shd w:val="solid" w:color="FFFFFF" w:fill="auto"/>
          </w:tcPr>
          <w:p w14:paraId="30C1FC93" w14:textId="77777777" w:rsidR="00003EF9" w:rsidRPr="00AD6DAA" w:rsidRDefault="00003EF9" w:rsidP="00003EF9">
            <w:pPr>
              <w:pStyle w:val="TAL"/>
              <w:jc w:val="center"/>
              <w:rPr>
                <w:sz w:val="16"/>
                <w:szCs w:val="16"/>
              </w:rPr>
            </w:pPr>
            <w:r w:rsidRPr="00AD6DAA">
              <w:rPr>
                <w:sz w:val="16"/>
                <w:szCs w:val="16"/>
              </w:rPr>
              <w:t>18.</w:t>
            </w:r>
            <w:r>
              <w:rPr>
                <w:sz w:val="16"/>
                <w:szCs w:val="16"/>
              </w:rPr>
              <w:t>2</w:t>
            </w:r>
            <w:r w:rsidRPr="00AD6DAA">
              <w:rPr>
                <w:sz w:val="16"/>
                <w:szCs w:val="16"/>
              </w:rPr>
              <w:t>.0</w:t>
            </w:r>
          </w:p>
        </w:tc>
      </w:tr>
      <w:tr w:rsidR="00C31CCA" w:rsidRPr="00F905BB" w14:paraId="298399FC" w14:textId="77777777" w:rsidTr="00B3457A">
        <w:tc>
          <w:tcPr>
            <w:tcW w:w="800" w:type="dxa"/>
            <w:shd w:val="solid" w:color="FFFFFF" w:fill="auto"/>
          </w:tcPr>
          <w:p w14:paraId="22EDE9F6" w14:textId="77777777" w:rsidR="00C31CCA" w:rsidRPr="00C31CCA" w:rsidRDefault="00C31CCA" w:rsidP="00C31CCA">
            <w:pPr>
              <w:pStyle w:val="TAL"/>
              <w:jc w:val="center"/>
              <w:rPr>
                <w:sz w:val="16"/>
                <w:szCs w:val="16"/>
              </w:rPr>
            </w:pPr>
            <w:r w:rsidRPr="006F6575">
              <w:rPr>
                <w:sz w:val="16"/>
                <w:szCs w:val="16"/>
              </w:rPr>
              <w:t>2023-06</w:t>
            </w:r>
          </w:p>
        </w:tc>
        <w:tc>
          <w:tcPr>
            <w:tcW w:w="800" w:type="dxa"/>
            <w:shd w:val="solid" w:color="FFFFFF" w:fill="auto"/>
          </w:tcPr>
          <w:p w14:paraId="1C35552A" w14:textId="77777777" w:rsidR="00C31CCA" w:rsidRPr="00C31CCA" w:rsidRDefault="00C31CCA" w:rsidP="00C31CCA">
            <w:pPr>
              <w:pStyle w:val="TAL"/>
              <w:jc w:val="center"/>
              <w:rPr>
                <w:sz w:val="16"/>
                <w:szCs w:val="16"/>
              </w:rPr>
            </w:pPr>
            <w:r w:rsidRPr="006F6575">
              <w:rPr>
                <w:sz w:val="16"/>
                <w:szCs w:val="16"/>
              </w:rPr>
              <w:t>SA#100</w:t>
            </w:r>
          </w:p>
        </w:tc>
        <w:tc>
          <w:tcPr>
            <w:tcW w:w="1094" w:type="dxa"/>
            <w:shd w:val="solid" w:color="FFFFFF" w:fill="auto"/>
          </w:tcPr>
          <w:p w14:paraId="4510FB15" w14:textId="77777777" w:rsidR="00C31CCA" w:rsidRPr="00C31CCA" w:rsidRDefault="00C31CCA" w:rsidP="00C31CCA">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77D31C4" w14:textId="77777777" w:rsidR="00C31CCA" w:rsidRPr="00C70FF4" w:rsidRDefault="00C31CCA" w:rsidP="00C31CCA">
            <w:pPr>
              <w:pStyle w:val="TAL"/>
              <w:rPr>
                <w:sz w:val="16"/>
                <w:szCs w:val="16"/>
              </w:rPr>
            </w:pPr>
            <w:r w:rsidRPr="00C70FF4">
              <w:rPr>
                <w:sz w:val="16"/>
                <w:szCs w:val="16"/>
              </w:rPr>
              <w:t>0</w:t>
            </w:r>
            <w:r>
              <w:rPr>
                <w:sz w:val="16"/>
                <w:szCs w:val="16"/>
              </w:rPr>
              <w:t>265</w:t>
            </w:r>
          </w:p>
        </w:tc>
        <w:tc>
          <w:tcPr>
            <w:tcW w:w="425" w:type="dxa"/>
            <w:shd w:val="solid" w:color="FFFFFF" w:fill="auto"/>
          </w:tcPr>
          <w:p w14:paraId="58EAFD93" w14:textId="77777777" w:rsidR="00C31CCA" w:rsidRDefault="00C31CCA" w:rsidP="00C31CCA">
            <w:pPr>
              <w:pStyle w:val="TAL"/>
              <w:jc w:val="center"/>
              <w:rPr>
                <w:sz w:val="16"/>
                <w:szCs w:val="16"/>
              </w:rPr>
            </w:pPr>
            <w:r>
              <w:rPr>
                <w:sz w:val="16"/>
                <w:szCs w:val="16"/>
              </w:rPr>
              <w:t>1</w:t>
            </w:r>
          </w:p>
        </w:tc>
        <w:tc>
          <w:tcPr>
            <w:tcW w:w="425" w:type="dxa"/>
            <w:shd w:val="solid" w:color="FFFFFF" w:fill="auto"/>
          </w:tcPr>
          <w:p w14:paraId="4A0ED448" w14:textId="77777777" w:rsidR="00C31CCA" w:rsidRDefault="00C31CCA" w:rsidP="00C31CCA">
            <w:pPr>
              <w:pStyle w:val="TAL"/>
              <w:jc w:val="center"/>
              <w:rPr>
                <w:sz w:val="16"/>
                <w:szCs w:val="16"/>
              </w:rPr>
            </w:pPr>
            <w:r>
              <w:rPr>
                <w:sz w:val="16"/>
                <w:szCs w:val="16"/>
              </w:rPr>
              <w:t>F</w:t>
            </w:r>
          </w:p>
        </w:tc>
        <w:tc>
          <w:tcPr>
            <w:tcW w:w="4536" w:type="dxa"/>
            <w:shd w:val="solid" w:color="FFFFFF" w:fill="auto"/>
          </w:tcPr>
          <w:p w14:paraId="35F2ACDE" w14:textId="77777777" w:rsidR="00C31CCA" w:rsidRPr="00C31CCA" w:rsidRDefault="00C31CCA" w:rsidP="00C31CCA">
            <w:pPr>
              <w:pStyle w:val="TAL"/>
              <w:rPr>
                <w:sz w:val="16"/>
                <w:szCs w:val="16"/>
              </w:rPr>
            </w:pPr>
            <w:r w:rsidRPr="00C31CCA">
              <w:rPr>
                <w:sz w:val="16"/>
                <w:szCs w:val="16"/>
              </w:rPr>
              <w:t>Correcting a NOTE related to UE Identifier API</w:t>
            </w:r>
          </w:p>
        </w:tc>
        <w:tc>
          <w:tcPr>
            <w:tcW w:w="992" w:type="dxa"/>
            <w:shd w:val="solid" w:color="FFFFFF" w:fill="auto"/>
          </w:tcPr>
          <w:p w14:paraId="39DE8AE7" w14:textId="77777777" w:rsidR="00C31CCA" w:rsidRPr="00C70FF4" w:rsidRDefault="00C31CCA" w:rsidP="00C31CCA">
            <w:pPr>
              <w:pStyle w:val="TAL"/>
              <w:jc w:val="center"/>
              <w:rPr>
                <w:sz w:val="16"/>
                <w:szCs w:val="16"/>
              </w:rPr>
            </w:pPr>
            <w:r w:rsidRPr="00C70FF4">
              <w:rPr>
                <w:sz w:val="16"/>
                <w:szCs w:val="16"/>
              </w:rPr>
              <w:t>18.</w:t>
            </w:r>
            <w:r>
              <w:rPr>
                <w:sz w:val="16"/>
                <w:szCs w:val="16"/>
              </w:rPr>
              <w:t>3</w:t>
            </w:r>
            <w:r w:rsidRPr="00C70FF4">
              <w:rPr>
                <w:sz w:val="16"/>
                <w:szCs w:val="16"/>
              </w:rPr>
              <w:t>.0</w:t>
            </w:r>
          </w:p>
        </w:tc>
      </w:tr>
      <w:tr w:rsidR="00150E1B" w:rsidRPr="00F905BB" w14:paraId="2114FDD5" w14:textId="77777777" w:rsidTr="00B3457A">
        <w:tc>
          <w:tcPr>
            <w:tcW w:w="800" w:type="dxa"/>
            <w:shd w:val="solid" w:color="FFFFFF" w:fill="auto"/>
          </w:tcPr>
          <w:p w14:paraId="38B718C3" w14:textId="77777777" w:rsidR="00150E1B" w:rsidRPr="006F6575" w:rsidRDefault="00150E1B" w:rsidP="00150E1B">
            <w:pPr>
              <w:pStyle w:val="TAL"/>
              <w:jc w:val="center"/>
              <w:rPr>
                <w:sz w:val="16"/>
                <w:szCs w:val="16"/>
              </w:rPr>
            </w:pPr>
            <w:r w:rsidRPr="006F6575">
              <w:rPr>
                <w:sz w:val="16"/>
                <w:szCs w:val="16"/>
              </w:rPr>
              <w:t>2023-06</w:t>
            </w:r>
          </w:p>
        </w:tc>
        <w:tc>
          <w:tcPr>
            <w:tcW w:w="800" w:type="dxa"/>
            <w:shd w:val="solid" w:color="FFFFFF" w:fill="auto"/>
          </w:tcPr>
          <w:p w14:paraId="633DBDDD" w14:textId="77777777" w:rsidR="00150E1B" w:rsidRPr="006F6575" w:rsidRDefault="00150E1B" w:rsidP="00150E1B">
            <w:pPr>
              <w:pStyle w:val="TAL"/>
              <w:jc w:val="center"/>
              <w:rPr>
                <w:sz w:val="16"/>
                <w:szCs w:val="16"/>
              </w:rPr>
            </w:pPr>
            <w:r w:rsidRPr="006F6575">
              <w:rPr>
                <w:sz w:val="16"/>
                <w:szCs w:val="16"/>
              </w:rPr>
              <w:t>SA#100</w:t>
            </w:r>
          </w:p>
        </w:tc>
        <w:tc>
          <w:tcPr>
            <w:tcW w:w="1094" w:type="dxa"/>
            <w:shd w:val="solid" w:color="FFFFFF" w:fill="auto"/>
          </w:tcPr>
          <w:p w14:paraId="52A9BCFF" w14:textId="77777777" w:rsidR="00150E1B" w:rsidRPr="006F6575" w:rsidRDefault="00150E1B" w:rsidP="00150E1B">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4C46A30" w14:textId="77777777" w:rsidR="00150E1B" w:rsidRPr="00C70FF4" w:rsidRDefault="00150E1B" w:rsidP="00150E1B">
            <w:pPr>
              <w:pStyle w:val="TAL"/>
              <w:rPr>
                <w:sz w:val="16"/>
                <w:szCs w:val="16"/>
              </w:rPr>
            </w:pPr>
            <w:r w:rsidRPr="00C70FF4">
              <w:rPr>
                <w:sz w:val="16"/>
                <w:szCs w:val="16"/>
              </w:rPr>
              <w:t>0</w:t>
            </w:r>
            <w:r>
              <w:rPr>
                <w:sz w:val="16"/>
                <w:szCs w:val="16"/>
              </w:rPr>
              <w:t>266</w:t>
            </w:r>
          </w:p>
        </w:tc>
        <w:tc>
          <w:tcPr>
            <w:tcW w:w="425" w:type="dxa"/>
            <w:shd w:val="solid" w:color="FFFFFF" w:fill="auto"/>
          </w:tcPr>
          <w:p w14:paraId="0E2A8E54" w14:textId="77777777" w:rsidR="00150E1B" w:rsidRDefault="00150E1B" w:rsidP="00150E1B">
            <w:pPr>
              <w:pStyle w:val="TAL"/>
              <w:jc w:val="center"/>
              <w:rPr>
                <w:sz w:val="16"/>
                <w:szCs w:val="16"/>
              </w:rPr>
            </w:pPr>
            <w:r>
              <w:rPr>
                <w:sz w:val="16"/>
                <w:szCs w:val="16"/>
              </w:rPr>
              <w:t>1</w:t>
            </w:r>
          </w:p>
        </w:tc>
        <w:tc>
          <w:tcPr>
            <w:tcW w:w="425" w:type="dxa"/>
            <w:shd w:val="solid" w:color="FFFFFF" w:fill="auto"/>
          </w:tcPr>
          <w:p w14:paraId="11A2ECA8" w14:textId="77777777" w:rsidR="00150E1B" w:rsidRDefault="00150E1B" w:rsidP="00150E1B">
            <w:pPr>
              <w:pStyle w:val="TAL"/>
              <w:jc w:val="center"/>
              <w:rPr>
                <w:sz w:val="16"/>
                <w:szCs w:val="16"/>
              </w:rPr>
            </w:pPr>
            <w:r>
              <w:rPr>
                <w:sz w:val="16"/>
                <w:szCs w:val="16"/>
              </w:rPr>
              <w:t>B</w:t>
            </w:r>
          </w:p>
        </w:tc>
        <w:tc>
          <w:tcPr>
            <w:tcW w:w="4536" w:type="dxa"/>
            <w:shd w:val="solid" w:color="FFFFFF" w:fill="auto"/>
          </w:tcPr>
          <w:p w14:paraId="325DAF17" w14:textId="77777777" w:rsidR="00150E1B" w:rsidRPr="00C31CCA" w:rsidRDefault="00150E1B" w:rsidP="00150E1B">
            <w:pPr>
              <w:pStyle w:val="TAL"/>
              <w:rPr>
                <w:sz w:val="16"/>
                <w:szCs w:val="16"/>
              </w:rPr>
            </w:pPr>
            <w:r w:rsidRPr="00150E1B">
              <w:rPr>
                <w:sz w:val="16"/>
                <w:szCs w:val="16"/>
              </w:rPr>
              <w:t>Updating clause 4.5 to also indicate EES Capability Exposure to EEC</w:t>
            </w:r>
          </w:p>
        </w:tc>
        <w:tc>
          <w:tcPr>
            <w:tcW w:w="992" w:type="dxa"/>
            <w:shd w:val="solid" w:color="FFFFFF" w:fill="auto"/>
          </w:tcPr>
          <w:p w14:paraId="4F12D8D3" w14:textId="77777777" w:rsidR="00150E1B" w:rsidRPr="00C70FF4" w:rsidRDefault="00150E1B" w:rsidP="00150E1B">
            <w:pPr>
              <w:pStyle w:val="TAL"/>
              <w:jc w:val="center"/>
              <w:rPr>
                <w:sz w:val="16"/>
                <w:szCs w:val="16"/>
              </w:rPr>
            </w:pPr>
            <w:r w:rsidRPr="00C70FF4">
              <w:rPr>
                <w:sz w:val="16"/>
                <w:szCs w:val="16"/>
              </w:rPr>
              <w:t>18.</w:t>
            </w:r>
            <w:r>
              <w:rPr>
                <w:sz w:val="16"/>
                <w:szCs w:val="16"/>
              </w:rPr>
              <w:t>3</w:t>
            </w:r>
            <w:r w:rsidRPr="00C70FF4">
              <w:rPr>
                <w:sz w:val="16"/>
                <w:szCs w:val="16"/>
              </w:rPr>
              <w:t>.0</w:t>
            </w:r>
          </w:p>
        </w:tc>
      </w:tr>
      <w:tr w:rsidR="003E7F33" w:rsidRPr="00F905BB" w14:paraId="74E0BED2" w14:textId="77777777" w:rsidTr="00B3457A">
        <w:tc>
          <w:tcPr>
            <w:tcW w:w="800" w:type="dxa"/>
            <w:shd w:val="solid" w:color="FFFFFF" w:fill="auto"/>
          </w:tcPr>
          <w:p w14:paraId="3D5A8C6D" w14:textId="77777777" w:rsidR="003E7F33" w:rsidRPr="006F6575" w:rsidRDefault="003E7F33" w:rsidP="003E7F33">
            <w:pPr>
              <w:pStyle w:val="TAL"/>
              <w:jc w:val="center"/>
              <w:rPr>
                <w:sz w:val="16"/>
                <w:szCs w:val="16"/>
              </w:rPr>
            </w:pPr>
            <w:r w:rsidRPr="006F6575">
              <w:rPr>
                <w:sz w:val="16"/>
                <w:szCs w:val="16"/>
              </w:rPr>
              <w:t>2023-06</w:t>
            </w:r>
          </w:p>
        </w:tc>
        <w:tc>
          <w:tcPr>
            <w:tcW w:w="800" w:type="dxa"/>
            <w:shd w:val="solid" w:color="FFFFFF" w:fill="auto"/>
          </w:tcPr>
          <w:p w14:paraId="55CA0657" w14:textId="77777777" w:rsidR="003E7F33" w:rsidRPr="006F6575" w:rsidRDefault="003E7F33" w:rsidP="003E7F33">
            <w:pPr>
              <w:pStyle w:val="TAL"/>
              <w:jc w:val="center"/>
              <w:rPr>
                <w:sz w:val="16"/>
                <w:szCs w:val="16"/>
              </w:rPr>
            </w:pPr>
            <w:r w:rsidRPr="006F6575">
              <w:rPr>
                <w:sz w:val="16"/>
                <w:szCs w:val="16"/>
              </w:rPr>
              <w:t>SA#100</w:t>
            </w:r>
          </w:p>
        </w:tc>
        <w:tc>
          <w:tcPr>
            <w:tcW w:w="1094" w:type="dxa"/>
            <w:shd w:val="solid" w:color="FFFFFF" w:fill="auto"/>
          </w:tcPr>
          <w:p w14:paraId="42622227" w14:textId="77777777" w:rsidR="003E7F33" w:rsidRPr="006F6575" w:rsidRDefault="003E7F33" w:rsidP="003E7F33">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9C5173F" w14:textId="77777777" w:rsidR="003E7F33" w:rsidRPr="00C70FF4" w:rsidRDefault="003E7F33" w:rsidP="003E7F33">
            <w:pPr>
              <w:pStyle w:val="TAL"/>
              <w:rPr>
                <w:sz w:val="16"/>
                <w:szCs w:val="16"/>
              </w:rPr>
            </w:pPr>
            <w:r w:rsidRPr="00C70FF4">
              <w:rPr>
                <w:sz w:val="16"/>
                <w:szCs w:val="16"/>
              </w:rPr>
              <w:t>0</w:t>
            </w:r>
            <w:r>
              <w:rPr>
                <w:sz w:val="16"/>
                <w:szCs w:val="16"/>
              </w:rPr>
              <w:t>267</w:t>
            </w:r>
          </w:p>
        </w:tc>
        <w:tc>
          <w:tcPr>
            <w:tcW w:w="425" w:type="dxa"/>
            <w:shd w:val="solid" w:color="FFFFFF" w:fill="auto"/>
          </w:tcPr>
          <w:p w14:paraId="2919A700" w14:textId="77777777" w:rsidR="003E7F33" w:rsidRDefault="003E7F33" w:rsidP="003E7F33">
            <w:pPr>
              <w:pStyle w:val="TAL"/>
              <w:jc w:val="center"/>
              <w:rPr>
                <w:sz w:val="16"/>
                <w:szCs w:val="16"/>
              </w:rPr>
            </w:pPr>
            <w:r>
              <w:rPr>
                <w:sz w:val="16"/>
                <w:szCs w:val="16"/>
              </w:rPr>
              <w:t>1</w:t>
            </w:r>
          </w:p>
        </w:tc>
        <w:tc>
          <w:tcPr>
            <w:tcW w:w="425" w:type="dxa"/>
            <w:shd w:val="solid" w:color="FFFFFF" w:fill="auto"/>
          </w:tcPr>
          <w:p w14:paraId="5828800B" w14:textId="77777777" w:rsidR="003E7F33" w:rsidRDefault="003E7F33" w:rsidP="003E7F33">
            <w:pPr>
              <w:pStyle w:val="TAL"/>
              <w:jc w:val="center"/>
              <w:rPr>
                <w:sz w:val="16"/>
                <w:szCs w:val="16"/>
              </w:rPr>
            </w:pPr>
            <w:r>
              <w:rPr>
                <w:sz w:val="16"/>
                <w:szCs w:val="16"/>
              </w:rPr>
              <w:t>B</w:t>
            </w:r>
          </w:p>
        </w:tc>
        <w:tc>
          <w:tcPr>
            <w:tcW w:w="4536" w:type="dxa"/>
            <w:shd w:val="solid" w:color="FFFFFF" w:fill="auto"/>
          </w:tcPr>
          <w:p w14:paraId="24C5060E" w14:textId="77777777" w:rsidR="003E7F33" w:rsidRPr="00150E1B" w:rsidRDefault="003E7F33" w:rsidP="003E7F33">
            <w:pPr>
              <w:pStyle w:val="TAL"/>
              <w:rPr>
                <w:sz w:val="16"/>
                <w:szCs w:val="16"/>
              </w:rPr>
            </w:pPr>
            <w:r w:rsidRPr="003E7F33">
              <w:rPr>
                <w:sz w:val="16"/>
                <w:szCs w:val="16"/>
              </w:rPr>
              <w:t>Updating missing EEC’s supporting functions</w:t>
            </w:r>
          </w:p>
        </w:tc>
        <w:tc>
          <w:tcPr>
            <w:tcW w:w="992" w:type="dxa"/>
            <w:shd w:val="solid" w:color="FFFFFF" w:fill="auto"/>
          </w:tcPr>
          <w:p w14:paraId="35861BAE" w14:textId="77777777" w:rsidR="003E7F33" w:rsidRPr="00C70FF4" w:rsidRDefault="003E7F33" w:rsidP="003E7F33">
            <w:pPr>
              <w:pStyle w:val="TAL"/>
              <w:jc w:val="center"/>
              <w:rPr>
                <w:sz w:val="16"/>
                <w:szCs w:val="16"/>
              </w:rPr>
            </w:pPr>
            <w:r w:rsidRPr="00C70FF4">
              <w:rPr>
                <w:sz w:val="16"/>
                <w:szCs w:val="16"/>
              </w:rPr>
              <w:t>18.</w:t>
            </w:r>
            <w:r>
              <w:rPr>
                <w:sz w:val="16"/>
                <w:szCs w:val="16"/>
              </w:rPr>
              <w:t>3</w:t>
            </w:r>
            <w:r w:rsidRPr="00C70FF4">
              <w:rPr>
                <w:sz w:val="16"/>
                <w:szCs w:val="16"/>
              </w:rPr>
              <w:t>.0</w:t>
            </w:r>
          </w:p>
        </w:tc>
      </w:tr>
      <w:tr w:rsidR="00C41E30" w:rsidRPr="00F905BB" w14:paraId="27B9D9B1" w14:textId="77777777" w:rsidTr="00B3457A">
        <w:tc>
          <w:tcPr>
            <w:tcW w:w="800" w:type="dxa"/>
            <w:shd w:val="solid" w:color="FFFFFF" w:fill="auto"/>
          </w:tcPr>
          <w:p w14:paraId="6D056B9B" w14:textId="77777777" w:rsidR="00C41E30" w:rsidRPr="006F6575" w:rsidRDefault="00C41E30" w:rsidP="00C41E30">
            <w:pPr>
              <w:pStyle w:val="TAL"/>
              <w:jc w:val="center"/>
              <w:rPr>
                <w:sz w:val="16"/>
                <w:szCs w:val="16"/>
              </w:rPr>
            </w:pPr>
            <w:r w:rsidRPr="006F6575">
              <w:rPr>
                <w:sz w:val="16"/>
                <w:szCs w:val="16"/>
              </w:rPr>
              <w:t>2023-06</w:t>
            </w:r>
          </w:p>
        </w:tc>
        <w:tc>
          <w:tcPr>
            <w:tcW w:w="800" w:type="dxa"/>
            <w:shd w:val="solid" w:color="FFFFFF" w:fill="auto"/>
          </w:tcPr>
          <w:p w14:paraId="03FE1A1D" w14:textId="77777777" w:rsidR="00C41E30" w:rsidRPr="006F6575" w:rsidRDefault="00C41E30" w:rsidP="00C41E30">
            <w:pPr>
              <w:pStyle w:val="TAL"/>
              <w:jc w:val="center"/>
              <w:rPr>
                <w:sz w:val="16"/>
                <w:szCs w:val="16"/>
              </w:rPr>
            </w:pPr>
            <w:r w:rsidRPr="006F6575">
              <w:rPr>
                <w:sz w:val="16"/>
                <w:szCs w:val="16"/>
              </w:rPr>
              <w:t>SA#100</w:t>
            </w:r>
          </w:p>
        </w:tc>
        <w:tc>
          <w:tcPr>
            <w:tcW w:w="1094" w:type="dxa"/>
            <w:shd w:val="solid" w:color="FFFFFF" w:fill="auto"/>
          </w:tcPr>
          <w:p w14:paraId="463C874D" w14:textId="77777777" w:rsidR="00C41E30" w:rsidRPr="006F6575" w:rsidRDefault="00C41E30" w:rsidP="00C41E3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1B1F7ABA" w14:textId="77777777" w:rsidR="00C41E30" w:rsidRPr="00C70FF4" w:rsidRDefault="00C41E30" w:rsidP="00C41E30">
            <w:pPr>
              <w:pStyle w:val="TAL"/>
              <w:rPr>
                <w:sz w:val="16"/>
                <w:szCs w:val="16"/>
              </w:rPr>
            </w:pPr>
            <w:r w:rsidRPr="00C70FF4">
              <w:rPr>
                <w:sz w:val="16"/>
                <w:szCs w:val="16"/>
              </w:rPr>
              <w:t>0</w:t>
            </w:r>
            <w:r>
              <w:rPr>
                <w:sz w:val="16"/>
                <w:szCs w:val="16"/>
              </w:rPr>
              <w:t>268</w:t>
            </w:r>
          </w:p>
        </w:tc>
        <w:tc>
          <w:tcPr>
            <w:tcW w:w="425" w:type="dxa"/>
            <w:shd w:val="solid" w:color="FFFFFF" w:fill="auto"/>
          </w:tcPr>
          <w:p w14:paraId="21B3FEAC" w14:textId="77777777" w:rsidR="00C41E30" w:rsidRDefault="00C41E30" w:rsidP="00C41E30">
            <w:pPr>
              <w:pStyle w:val="TAL"/>
              <w:jc w:val="center"/>
              <w:rPr>
                <w:sz w:val="16"/>
                <w:szCs w:val="16"/>
              </w:rPr>
            </w:pPr>
            <w:r>
              <w:rPr>
                <w:sz w:val="16"/>
                <w:szCs w:val="16"/>
              </w:rPr>
              <w:t>1</w:t>
            </w:r>
          </w:p>
        </w:tc>
        <w:tc>
          <w:tcPr>
            <w:tcW w:w="425" w:type="dxa"/>
            <w:shd w:val="solid" w:color="FFFFFF" w:fill="auto"/>
          </w:tcPr>
          <w:p w14:paraId="113DE2CE" w14:textId="77777777" w:rsidR="00C41E30" w:rsidRDefault="00C41E30" w:rsidP="00C41E30">
            <w:pPr>
              <w:pStyle w:val="TAL"/>
              <w:jc w:val="center"/>
              <w:rPr>
                <w:sz w:val="16"/>
                <w:szCs w:val="16"/>
              </w:rPr>
            </w:pPr>
            <w:r>
              <w:rPr>
                <w:sz w:val="16"/>
                <w:szCs w:val="16"/>
              </w:rPr>
              <w:t>F</w:t>
            </w:r>
          </w:p>
        </w:tc>
        <w:tc>
          <w:tcPr>
            <w:tcW w:w="4536" w:type="dxa"/>
            <w:shd w:val="solid" w:color="FFFFFF" w:fill="auto"/>
          </w:tcPr>
          <w:p w14:paraId="0E32B5E8" w14:textId="77777777" w:rsidR="00C41E30" w:rsidRPr="003E7F33" w:rsidRDefault="00C41E30" w:rsidP="00C41E30">
            <w:pPr>
              <w:pStyle w:val="TAL"/>
              <w:rPr>
                <w:sz w:val="16"/>
                <w:szCs w:val="16"/>
              </w:rPr>
            </w:pPr>
            <w:r w:rsidRPr="00C41E30">
              <w:rPr>
                <w:sz w:val="16"/>
                <w:szCs w:val="16"/>
              </w:rPr>
              <w:t>Update on ECS discovery procedure description regarding DNN and slice information</w:t>
            </w:r>
          </w:p>
        </w:tc>
        <w:tc>
          <w:tcPr>
            <w:tcW w:w="992" w:type="dxa"/>
            <w:shd w:val="solid" w:color="FFFFFF" w:fill="auto"/>
          </w:tcPr>
          <w:p w14:paraId="4A793A2E" w14:textId="77777777" w:rsidR="00C41E30" w:rsidRPr="00C70FF4" w:rsidRDefault="00C41E30" w:rsidP="00C41E30">
            <w:pPr>
              <w:pStyle w:val="TAL"/>
              <w:jc w:val="center"/>
              <w:rPr>
                <w:sz w:val="16"/>
                <w:szCs w:val="16"/>
              </w:rPr>
            </w:pPr>
            <w:r w:rsidRPr="00C70FF4">
              <w:rPr>
                <w:sz w:val="16"/>
                <w:szCs w:val="16"/>
              </w:rPr>
              <w:t>18.</w:t>
            </w:r>
            <w:r>
              <w:rPr>
                <w:sz w:val="16"/>
                <w:szCs w:val="16"/>
              </w:rPr>
              <w:t>3</w:t>
            </w:r>
            <w:r w:rsidRPr="00C70FF4">
              <w:rPr>
                <w:sz w:val="16"/>
                <w:szCs w:val="16"/>
              </w:rPr>
              <w:t>.0</w:t>
            </w:r>
          </w:p>
        </w:tc>
      </w:tr>
      <w:tr w:rsidR="000425A1" w:rsidRPr="00F905BB" w14:paraId="433B5386" w14:textId="77777777" w:rsidTr="00B3457A">
        <w:tc>
          <w:tcPr>
            <w:tcW w:w="800" w:type="dxa"/>
            <w:shd w:val="solid" w:color="FFFFFF" w:fill="auto"/>
          </w:tcPr>
          <w:p w14:paraId="1FE1331E" w14:textId="77777777" w:rsidR="000425A1" w:rsidRPr="006F6575" w:rsidRDefault="000425A1" w:rsidP="000425A1">
            <w:pPr>
              <w:pStyle w:val="TAL"/>
              <w:jc w:val="center"/>
              <w:rPr>
                <w:sz w:val="16"/>
                <w:szCs w:val="16"/>
              </w:rPr>
            </w:pPr>
            <w:r w:rsidRPr="006F6575">
              <w:rPr>
                <w:sz w:val="16"/>
                <w:szCs w:val="16"/>
              </w:rPr>
              <w:t>2023-06</w:t>
            </w:r>
          </w:p>
        </w:tc>
        <w:tc>
          <w:tcPr>
            <w:tcW w:w="800" w:type="dxa"/>
            <w:shd w:val="solid" w:color="FFFFFF" w:fill="auto"/>
          </w:tcPr>
          <w:p w14:paraId="1D72DB3F" w14:textId="77777777" w:rsidR="000425A1" w:rsidRPr="006F6575" w:rsidRDefault="000425A1" w:rsidP="000425A1">
            <w:pPr>
              <w:pStyle w:val="TAL"/>
              <w:jc w:val="center"/>
              <w:rPr>
                <w:sz w:val="16"/>
                <w:szCs w:val="16"/>
              </w:rPr>
            </w:pPr>
            <w:r w:rsidRPr="006F6575">
              <w:rPr>
                <w:sz w:val="16"/>
                <w:szCs w:val="16"/>
              </w:rPr>
              <w:t>SA#100</w:t>
            </w:r>
          </w:p>
        </w:tc>
        <w:tc>
          <w:tcPr>
            <w:tcW w:w="1094" w:type="dxa"/>
            <w:shd w:val="solid" w:color="FFFFFF" w:fill="auto"/>
          </w:tcPr>
          <w:p w14:paraId="5A51AF17" w14:textId="77777777" w:rsidR="000425A1" w:rsidRPr="006F6575" w:rsidRDefault="000425A1" w:rsidP="000425A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AB6EFD5" w14:textId="77777777" w:rsidR="000425A1" w:rsidRPr="00C70FF4" w:rsidRDefault="000425A1" w:rsidP="000425A1">
            <w:pPr>
              <w:pStyle w:val="TAL"/>
              <w:rPr>
                <w:sz w:val="16"/>
                <w:szCs w:val="16"/>
              </w:rPr>
            </w:pPr>
            <w:r w:rsidRPr="00C70FF4">
              <w:rPr>
                <w:sz w:val="16"/>
                <w:szCs w:val="16"/>
              </w:rPr>
              <w:t>0</w:t>
            </w:r>
            <w:r>
              <w:rPr>
                <w:sz w:val="16"/>
                <w:szCs w:val="16"/>
              </w:rPr>
              <w:t>269</w:t>
            </w:r>
          </w:p>
        </w:tc>
        <w:tc>
          <w:tcPr>
            <w:tcW w:w="425" w:type="dxa"/>
            <w:shd w:val="solid" w:color="FFFFFF" w:fill="auto"/>
          </w:tcPr>
          <w:p w14:paraId="271B7621" w14:textId="77777777" w:rsidR="000425A1" w:rsidRDefault="000425A1" w:rsidP="000425A1">
            <w:pPr>
              <w:pStyle w:val="TAL"/>
              <w:jc w:val="center"/>
              <w:rPr>
                <w:sz w:val="16"/>
                <w:szCs w:val="16"/>
              </w:rPr>
            </w:pPr>
            <w:r>
              <w:rPr>
                <w:sz w:val="16"/>
                <w:szCs w:val="16"/>
              </w:rPr>
              <w:t>2</w:t>
            </w:r>
          </w:p>
        </w:tc>
        <w:tc>
          <w:tcPr>
            <w:tcW w:w="425" w:type="dxa"/>
            <w:shd w:val="solid" w:color="FFFFFF" w:fill="auto"/>
          </w:tcPr>
          <w:p w14:paraId="638F88DB" w14:textId="77777777" w:rsidR="000425A1" w:rsidRDefault="000425A1" w:rsidP="000425A1">
            <w:pPr>
              <w:pStyle w:val="TAL"/>
              <w:jc w:val="center"/>
              <w:rPr>
                <w:sz w:val="16"/>
                <w:szCs w:val="16"/>
              </w:rPr>
            </w:pPr>
            <w:r>
              <w:rPr>
                <w:sz w:val="16"/>
                <w:szCs w:val="16"/>
              </w:rPr>
              <w:t>B</w:t>
            </w:r>
          </w:p>
        </w:tc>
        <w:tc>
          <w:tcPr>
            <w:tcW w:w="4536" w:type="dxa"/>
            <w:shd w:val="solid" w:color="FFFFFF" w:fill="auto"/>
          </w:tcPr>
          <w:p w14:paraId="14823498" w14:textId="77777777" w:rsidR="000425A1" w:rsidRPr="00C41E30" w:rsidRDefault="000425A1" w:rsidP="000425A1">
            <w:pPr>
              <w:pStyle w:val="TAL"/>
              <w:rPr>
                <w:sz w:val="16"/>
                <w:szCs w:val="16"/>
              </w:rPr>
            </w:pPr>
            <w:r w:rsidRPr="000425A1">
              <w:rPr>
                <w:sz w:val="16"/>
                <w:szCs w:val="16"/>
              </w:rPr>
              <w:t>Resolve EN on EAS Acknowledgement for service continuity planning</w:t>
            </w:r>
          </w:p>
        </w:tc>
        <w:tc>
          <w:tcPr>
            <w:tcW w:w="992" w:type="dxa"/>
            <w:shd w:val="solid" w:color="FFFFFF" w:fill="auto"/>
          </w:tcPr>
          <w:p w14:paraId="6228686F" w14:textId="77777777" w:rsidR="000425A1" w:rsidRPr="00C70FF4" w:rsidRDefault="000425A1" w:rsidP="000425A1">
            <w:pPr>
              <w:pStyle w:val="TAL"/>
              <w:jc w:val="center"/>
              <w:rPr>
                <w:sz w:val="16"/>
                <w:szCs w:val="16"/>
              </w:rPr>
            </w:pPr>
            <w:r w:rsidRPr="00C70FF4">
              <w:rPr>
                <w:sz w:val="16"/>
                <w:szCs w:val="16"/>
              </w:rPr>
              <w:t>18.</w:t>
            </w:r>
            <w:r>
              <w:rPr>
                <w:sz w:val="16"/>
                <w:szCs w:val="16"/>
              </w:rPr>
              <w:t>3</w:t>
            </w:r>
            <w:r w:rsidRPr="00C70FF4">
              <w:rPr>
                <w:sz w:val="16"/>
                <w:szCs w:val="16"/>
              </w:rPr>
              <w:t>.0</w:t>
            </w:r>
          </w:p>
        </w:tc>
      </w:tr>
      <w:tr w:rsidR="00F61898" w:rsidRPr="00F905BB" w14:paraId="50D84AA4" w14:textId="77777777" w:rsidTr="00B3457A">
        <w:tc>
          <w:tcPr>
            <w:tcW w:w="800" w:type="dxa"/>
            <w:shd w:val="solid" w:color="FFFFFF" w:fill="auto"/>
          </w:tcPr>
          <w:p w14:paraId="5600166B" w14:textId="77777777" w:rsidR="00F61898" w:rsidRPr="006F6575" w:rsidRDefault="00F61898" w:rsidP="00F61898">
            <w:pPr>
              <w:pStyle w:val="TAL"/>
              <w:jc w:val="center"/>
              <w:rPr>
                <w:sz w:val="16"/>
                <w:szCs w:val="16"/>
              </w:rPr>
            </w:pPr>
            <w:r w:rsidRPr="006F6575">
              <w:rPr>
                <w:sz w:val="16"/>
                <w:szCs w:val="16"/>
              </w:rPr>
              <w:t>2023-06</w:t>
            </w:r>
          </w:p>
        </w:tc>
        <w:tc>
          <w:tcPr>
            <w:tcW w:w="800" w:type="dxa"/>
            <w:shd w:val="solid" w:color="FFFFFF" w:fill="auto"/>
          </w:tcPr>
          <w:p w14:paraId="5C68DF6F" w14:textId="77777777" w:rsidR="00F61898" w:rsidRPr="006F6575" w:rsidRDefault="00F61898" w:rsidP="00F61898">
            <w:pPr>
              <w:pStyle w:val="TAL"/>
              <w:jc w:val="center"/>
              <w:rPr>
                <w:sz w:val="16"/>
                <w:szCs w:val="16"/>
              </w:rPr>
            </w:pPr>
            <w:r w:rsidRPr="006F6575">
              <w:rPr>
                <w:sz w:val="16"/>
                <w:szCs w:val="16"/>
              </w:rPr>
              <w:t>SA#100</w:t>
            </w:r>
          </w:p>
        </w:tc>
        <w:tc>
          <w:tcPr>
            <w:tcW w:w="1094" w:type="dxa"/>
            <w:shd w:val="solid" w:color="FFFFFF" w:fill="auto"/>
          </w:tcPr>
          <w:p w14:paraId="3E5099FD" w14:textId="77777777" w:rsidR="00F61898" w:rsidRPr="006F6575" w:rsidRDefault="00F61898" w:rsidP="00F6189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53051A2" w14:textId="77777777" w:rsidR="00F61898" w:rsidRPr="00C70FF4" w:rsidRDefault="00F61898" w:rsidP="00F61898">
            <w:pPr>
              <w:pStyle w:val="TAL"/>
              <w:rPr>
                <w:sz w:val="16"/>
                <w:szCs w:val="16"/>
              </w:rPr>
            </w:pPr>
            <w:r w:rsidRPr="00C70FF4">
              <w:rPr>
                <w:sz w:val="16"/>
                <w:szCs w:val="16"/>
              </w:rPr>
              <w:t>0</w:t>
            </w:r>
            <w:r>
              <w:rPr>
                <w:sz w:val="16"/>
                <w:szCs w:val="16"/>
              </w:rPr>
              <w:t>270</w:t>
            </w:r>
          </w:p>
        </w:tc>
        <w:tc>
          <w:tcPr>
            <w:tcW w:w="425" w:type="dxa"/>
            <w:shd w:val="solid" w:color="FFFFFF" w:fill="auto"/>
          </w:tcPr>
          <w:p w14:paraId="19B87BB6" w14:textId="77777777" w:rsidR="00F61898" w:rsidRDefault="00F61898" w:rsidP="00F61898">
            <w:pPr>
              <w:pStyle w:val="TAL"/>
              <w:jc w:val="center"/>
              <w:rPr>
                <w:sz w:val="16"/>
                <w:szCs w:val="16"/>
              </w:rPr>
            </w:pPr>
            <w:r>
              <w:rPr>
                <w:sz w:val="16"/>
                <w:szCs w:val="16"/>
              </w:rPr>
              <w:t>1</w:t>
            </w:r>
          </w:p>
        </w:tc>
        <w:tc>
          <w:tcPr>
            <w:tcW w:w="425" w:type="dxa"/>
            <w:shd w:val="solid" w:color="FFFFFF" w:fill="auto"/>
          </w:tcPr>
          <w:p w14:paraId="556EB003" w14:textId="77777777" w:rsidR="00F61898" w:rsidRDefault="00F61898" w:rsidP="00F61898">
            <w:pPr>
              <w:pStyle w:val="TAL"/>
              <w:jc w:val="center"/>
              <w:rPr>
                <w:sz w:val="16"/>
                <w:szCs w:val="16"/>
              </w:rPr>
            </w:pPr>
            <w:r>
              <w:rPr>
                <w:sz w:val="16"/>
                <w:szCs w:val="16"/>
              </w:rPr>
              <w:t>B</w:t>
            </w:r>
          </w:p>
        </w:tc>
        <w:tc>
          <w:tcPr>
            <w:tcW w:w="4536" w:type="dxa"/>
            <w:shd w:val="solid" w:color="FFFFFF" w:fill="auto"/>
          </w:tcPr>
          <w:p w14:paraId="12633417" w14:textId="77777777" w:rsidR="00F61898" w:rsidRPr="000425A1" w:rsidRDefault="00F61898" w:rsidP="00F61898">
            <w:pPr>
              <w:pStyle w:val="TAL"/>
              <w:rPr>
                <w:sz w:val="16"/>
                <w:szCs w:val="16"/>
              </w:rPr>
            </w:pPr>
            <w:r w:rsidRPr="00F61898">
              <w:rPr>
                <w:sz w:val="16"/>
                <w:szCs w:val="16"/>
              </w:rPr>
              <w:t>Optionality of Trigger Description for EEC Triggering Service</w:t>
            </w:r>
          </w:p>
        </w:tc>
        <w:tc>
          <w:tcPr>
            <w:tcW w:w="992" w:type="dxa"/>
            <w:shd w:val="solid" w:color="FFFFFF" w:fill="auto"/>
          </w:tcPr>
          <w:p w14:paraId="02D21766" w14:textId="77777777" w:rsidR="00F61898" w:rsidRPr="00C70FF4" w:rsidRDefault="00F61898" w:rsidP="00F61898">
            <w:pPr>
              <w:pStyle w:val="TAL"/>
              <w:jc w:val="center"/>
              <w:rPr>
                <w:sz w:val="16"/>
                <w:szCs w:val="16"/>
              </w:rPr>
            </w:pPr>
            <w:r w:rsidRPr="00C70FF4">
              <w:rPr>
                <w:sz w:val="16"/>
                <w:szCs w:val="16"/>
              </w:rPr>
              <w:t>18.</w:t>
            </w:r>
            <w:r>
              <w:rPr>
                <w:sz w:val="16"/>
                <w:szCs w:val="16"/>
              </w:rPr>
              <w:t>3</w:t>
            </w:r>
            <w:r w:rsidRPr="00C70FF4">
              <w:rPr>
                <w:sz w:val="16"/>
                <w:szCs w:val="16"/>
              </w:rPr>
              <w:t>.0</w:t>
            </w:r>
          </w:p>
        </w:tc>
      </w:tr>
      <w:tr w:rsidR="00372BEF" w:rsidRPr="00F905BB" w14:paraId="2A4669AC" w14:textId="77777777" w:rsidTr="00B3457A">
        <w:tc>
          <w:tcPr>
            <w:tcW w:w="800" w:type="dxa"/>
            <w:shd w:val="solid" w:color="FFFFFF" w:fill="auto"/>
          </w:tcPr>
          <w:p w14:paraId="14B46454" w14:textId="77777777" w:rsidR="00372BEF" w:rsidRPr="006F6575" w:rsidRDefault="00372BEF" w:rsidP="00372BEF">
            <w:pPr>
              <w:pStyle w:val="TAL"/>
              <w:jc w:val="center"/>
              <w:rPr>
                <w:sz w:val="16"/>
                <w:szCs w:val="16"/>
              </w:rPr>
            </w:pPr>
            <w:r w:rsidRPr="006F6575">
              <w:rPr>
                <w:sz w:val="16"/>
                <w:szCs w:val="16"/>
              </w:rPr>
              <w:t>2023-06</w:t>
            </w:r>
          </w:p>
        </w:tc>
        <w:tc>
          <w:tcPr>
            <w:tcW w:w="800" w:type="dxa"/>
            <w:shd w:val="solid" w:color="FFFFFF" w:fill="auto"/>
          </w:tcPr>
          <w:p w14:paraId="6779A076" w14:textId="77777777" w:rsidR="00372BEF" w:rsidRPr="006F6575" w:rsidRDefault="00372BEF" w:rsidP="00372BEF">
            <w:pPr>
              <w:pStyle w:val="TAL"/>
              <w:jc w:val="center"/>
              <w:rPr>
                <w:sz w:val="16"/>
                <w:szCs w:val="16"/>
              </w:rPr>
            </w:pPr>
            <w:r w:rsidRPr="006F6575">
              <w:rPr>
                <w:sz w:val="16"/>
                <w:szCs w:val="16"/>
              </w:rPr>
              <w:t>SA#100</w:t>
            </w:r>
          </w:p>
        </w:tc>
        <w:tc>
          <w:tcPr>
            <w:tcW w:w="1094" w:type="dxa"/>
            <w:shd w:val="solid" w:color="FFFFFF" w:fill="auto"/>
          </w:tcPr>
          <w:p w14:paraId="400DC6AE" w14:textId="77777777" w:rsidR="00372BEF" w:rsidRPr="006F6575" w:rsidRDefault="00372BEF" w:rsidP="00372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8BC5B1" w14:textId="77777777" w:rsidR="00372BEF" w:rsidRPr="00C70FF4" w:rsidRDefault="00372BEF" w:rsidP="00372BEF">
            <w:pPr>
              <w:pStyle w:val="TAL"/>
              <w:rPr>
                <w:sz w:val="16"/>
                <w:szCs w:val="16"/>
              </w:rPr>
            </w:pPr>
            <w:r w:rsidRPr="00C70FF4">
              <w:rPr>
                <w:sz w:val="16"/>
                <w:szCs w:val="16"/>
              </w:rPr>
              <w:t>0</w:t>
            </w:r>
            <w:r>
              <w:rPr>
                <w:sz w:val="16"/>
                <w:szCs w:val="16"/>
              </w:rPr>
              <w:t>271</w:t>
            </w:r>
          </w:p>
        </w:tc>
        <w:tc>
          <w:tcPr>
            <w:tcW w:w="425" w:type="dxa"/>
            <w:shd w:val="solid" w:color="FFFFFF" w:fill="auto"/>
          </w:tcPr>
          <w:p w14:paraId="6C2C1840" w14:textId="77777777" w:rsidR="00372BEF" w:rsidRDefault="00372BEF" w:rsidP="00372BEF">
            <w:pPr>
              <w:pStyle w:val="TAL"/>
              <w:jc w:val="center"/>
              <w:rPr>
                <w:sz w:val="16"/>
                <w:szCs w:val="16"/>
              </w:rPr>
            </w:pPr>
            <w:r>
              <w:rPr>
                <w:sz w:val="16"/>
                <w:szCs w:val="16"/>
              </w:rPr>
              <w:t>3</w:t>
            </w:r>
          </w:p>
        </w:tc>
        <w:tc>
          <w:tcPr>
            <w:tcW w:w="425" w:type="dxa"/>
            <w:shd w:val="solid" w:color="FFFFFF" w:fill="auto"/>
          </w:tcPr>
          <w:p w14:paraId="72AB4050" w14:textId="77777777" w:rsidR="00372BEF" w:rsidRDefault="00372BEF" w:rsidP="00372BEF">
            <w:pPr>
              <w:pStyle w:val="TAL"/>
              <w:jc w:val="center"/>
              <w:rPr>
                <w:sz w:val="16"/>
                <w:szCs w:val="16"/>
              </w:rPr>
            </w:pPr>
            <w:r>
              <w:rPr>
                <w:sz w:val="16"/>
                <w:szCs w:val="16"/>
              </w:rPr>
              <w:t>B</w:t>
            </w:r>
          </w:p>
        </w:tc>
        <w:tc>
          <w:tcPr>
            <w:tcW w:w="4536" w:type="dxa"/>
            <w:shd w:val="solid" w:color="FFFFFF" w:fill="auto"/>
          </w:tcPr>
          <w:p w14:paraId="2ECF4103" w14:textId="77777777" w:rsidR="00372BEF" w:rsidRPr="00F61898" w:rsidRDefault="00372BEF" w:rsidP="00372BEF">
            <w:pPr>
              <w:pStyle w:val="TAL"/>
              <w:rPr>
                <w:sz w:val="16"/>
                <w:szCs w:val="16"/>
              </w:rPr>
            </w:pPr>
            <w:r w:rsidRPr="00372BEF">
              <w:rPr>
                <w:sz w:val="16"/>
                <w:szCs w:val="16"/>
              </w:rPr>
              <w:t>Moving alignment Annex from TS to external TR</w:t>
            </w:r>
          </w:p>
        </w:tc>
        <w:tc>
          <w:tcPr>
            <w:tcW w:w="992" w:type="dxa"/>
            <w:shd w:val="solid" w:color="FFFFFF" w:fill="auto"/>
          </w:tcPr>
          <w:p w14:paraId="5FFDE4FB" w14:textId="77777777" w:rsidR="00372BEF" w:rsidRPr="00C70FF4" w:rsidRDefault="00372BEF" w:rsidP="00372BEF">
            <w:pPr>
              <w:pStyle w:val="TAL"/>
              <w:jc w:val="center"/>
              <w:rPr>
                <w:sz w:val="16"/>
                <w:szCs w:val="16"/>
              </w:rPr>
            </w:pPr>
            <w:r w:rsidRPr="00C70FF4">
              <w:rPr>
                <w:sz w:val="16"/>
                <w:szCs w:val="16"/>
              </w:rPr>
              <w:t>18.</w:t>
            </w:r>
            <w:r>
              <w:rPr>
                <w:sz w:val="16"/>
                <w:szCs w:val="16"/>
              </w:rPr>
              <w:t>3</w:t>
            </w:r>
            <w:r w:rsidRPr="00C70FF4">
              <w:rPr>
                <w:sz w:val="16"/>
                <w:szCs w:val="16"/>
              </w:rPr>
              <w:t>.0</w:t>
            </w:r>
          </w:p>
        </w:tc>
      </w:tr>
      <w:tr w:rsidR="001D1420" w:rsidRPr="00F905BB" w14:paraId="30348541" w14:textId="77777777" w:rsidTr="00B3457A">
        <w:tc>
          <w:tcPr>
            <w:tcW w:w="800" w:type="dxa"/>
            <w:shd w:val="solid" w:color="FFFFFF" w:fill="auto"/>
          </w:tcPr>
          <w:p w14:paraId="6A50A1F4" w14:textId="77777777" w:rsidR="001D1420" w:rsidRPr="006F6575" w:rsidRDefault="001D1420" w:rsidP="001D1420">
            <w:pPr>
              <w:pStyle w:val="TAL"/>
              <w:jc w:val="center"/>
              <w:rPr>
                <w:sz w:val="16"/>
                <w:szCs w:val="16"/>
              </w:rPr>
            </w:pPr>
            <w:r w:rsidRPr="006F6575">
              <w:rPr>
                <w:sz w:val="16"/>
                <w:szCs w:val="16"/>
              </w:rPr>
              <w:t>2023-06</w:t>
            </w:r>
          </w:p>
        </w:tc>
        <w:tc>
          <w:tcPr>
            <w:tcW w:w="800" w:type="dxa"/>
            <w:shd w:val="solid" w:color="FFFFFF" w:fill="auto"/>
          </w:tcPr>
          <w:p w14:paraId="32620FDE" w14:textId="77777777" w:rsidR="001D1420" w:rsidRPr="006F6575" w:rsidRDefault="001D1420" w:rsidP="001D1420">
            <w:pPr>
              <w:pStyle w:val="TAL"/>
              <w:jc w:val="center"/>
              <w:rPr>
                <w:sz w:val="16"/>
                <w:szCs w:val="16"/>
              </w:rPr>
            </w:pPr>
            <w:r w:rsidRPr="006F6575">
              <w:rPr>
                <w:sz w:val="16"/>
                <w:szCs w:val="16"/>
              </w:rPr>
              <w:t>SA#100</w:t>
            </w:r>
          </w:p>
        </w:tc>
        <w:tc>
          <w:tcPr>
            <w:tcW w:w="1094" w:type="dxa"/>
            <w:shd w:val="solid" w:color="FFFFFF" w:fill="auto"/>
          </w:tcPr>
          <w:p w14:paraId="770785A5" w14:textId="77777777" w:rsidR="001D1420" w:rsidRPr="006F6575" w:rsidRDefault="001D1420" w:rsidP="001D1420">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769F0E83" w14:textId="77777777" w:rsidR="001D1420" w:rsidRPr="00C70FF4" w:rsidRDefault="001D1420" w:rsidP="001D1420">
            <w:pPr>
              <w:pStyle w:val="TAL"/>
              <w:rPr>
                <w:sz w:val="16"/>
                <w:szCs w:val="16"/>
              </w:rPr>
            </w:pPr>
            <w:r w:rsidRPr="00C70FF4">
              <w:rPr>
                <w:sz w:val="16"/>
                <w:szCs w:val="16"/>
              </w:rPr>
              <w:t>0</w:t>
            </w:r>
            <w:r>
              <w:rPr>
                <w:sz w:val="16"/>
                <w:szCs w:val="16"/>
              </w:rPr>
              <w:t>272</w:t>
            </w:r>
          </w:p>
        </w:tc>
        <w:tc>
          <w:tcPr>
            <w:tcW w:w="425" w:type="dxa"/>
            <w:shd w:val="solid" w:color="FFFFFF" w:fill="auto"/>
          </w:tcPr>
          <w:p w14:paraId="4EFCB64B" w14:textId="77777777" w:rsidR="001D1420" w:rsidRDefault="001D1420" w:rsidP="001D1420">
            <w:pPr>
              <w:pStyle w:val="TAL"/>
              <w:jc w:val="center"/>
              <w:rPr>
                <w:sz w:val="16"/>
                <w:szCs w:val="16"/>
              </w:rPr>
            </w:pPr>
            <w:r>
              <w:rPr>
                <w:sz w:val="16"/>
                <w:szCs w:val="16"/>
              </w:rPr>
              <w:t>1</w:t>
            </w:r>
          </w:p>
        </w:tc>
        <w:tc>
          <w:tcPr>
            <w:tcW w:w="425" w:type="dxa"/>
            <w:shd w:val="solid" w:color="FFFFFF" w:fill="auto"/>
          </w:tcPr>
          <w:p w14:paraId="4FEA3B14" w14:textId="77777777" w:rsidR="001D1420" w:rsidRDefault="001D1420" w:rsidP="001D1420">
            <w:pPr>
              <w:pStyle w:val="TAL"/>
              <w:jc w:val="center"/>
              <w:rPr>
                <w:sz w:val="16"/>
                <w:szCs w:val="16"/>
              </w:rPr>
            </w:pPr>
            <w:r>
              <w:rPr>
                <w:sz w:val="16"/>
                <w:szCs w:val="16"/>
              </w:rPr>
              <w:t>F</w:t>
            </w:r>
          </w:p>
        </w:tc>
        <w:tc>
          <w:tcPr>
            <w:tcW w:w="4536" w:type="dxa"/>
            <w:shd w:val="solid" w:color="FFFFFF" w:fill="auto"/>
          </w:tcPr>
          <w:p w14:paraId="67E95451" w14:textId="77777777" w:rsidR="001D1420" w:rsidRPr="00372BEF" w:rsidRDefault="001D1420" w:rsidP="001D1420">
            <w:pPr>
              <w:pStyle w:val="TAL"/>
              <w:rPr>
                <w:sz w:val="16"/>
                <w:szCs w:val="16"/>
              </w:rPr>
            </w:pPr>
            <w:r w:rsidRPr="001D1420">
              <w:rPr>
                <w:sz w:val="16"/>
                <w:szCs w:val="16"/>
              </w:rPr>
              <w:t>Correction in description of EESID information element in Retrieve EES request Table 8.8.4.6-1</w:t>
            </w:r>
          </w:p>
        </w:tc>
        <w:tc>
          <w:tcPr>
            <w:tcW w:w="992" w:type="dxa"/>
            <w:shd w:val="solid" w:color="FFFFFF" w:fill="auto"/>
          </w:tcPr>
          <w:p w14:paraId="7D549066" w14:textId="77777777" w:rsidR="001D1420" w:rsidRPr="00C70FF4" w:rsidRDefault="001D1420" w:rsidP="001D1420">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45E6F6EA" w14:textId="77777777" w:rsidTr="00B3457A">
        <w:tc>
          <w:tcPr>
            <w:tcW w:w="800" w:type="dxa"/>
            <w:shd w:val="solid" w:color="FFFFFF" w:fill="auto"/>
          </w:tcPr>
          <w:p w14:paraId="69E8CD2D"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23142AE4"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57BE23C0"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46E5C0F" w14:textId="77777777" w:rsidR="003A6E44" w:rsidRPr="00C70FF4" w:rsidRDefault="003A6E44" w:rsidP="003A6E44">
            <w:pPr>
              <w:pStyle w:val="TAL"/>
              <w:rPr>
                <w:sz w:val="16"/>
                <w:szCs w:val="16"/>
              </w:rPr>
            </w:pPr>
            <w:r w:rsidRPr="00C70FF4">
              <w:rPr>
                <w:sz w:val="16"/>
                <w:szCs w:val="16"/>
              </w:rPr>
              <w:t>0</w:t>
            </w:r>
            <w:r>
              <w:rPr>
                <w:sz w:val="16"/>
                <w:szCs w:val="16"/>
              </w:rPr>
              <w:t>273</w:t>
            </w:r>
          </w:p>
        </w:tc>
        <w:tc>
          <w:tcPr>
            <w:tcW w:w="425" w:type="dxa"/>
            <w:shd w:val="solid" w:color="FFFFFF" w:fill="auto"/>
          </w:tcPr>
          <w:p w14:paraId="08CE8717" w14:textId="77777777" w:rsidR="003A6E44" w:rsidRDefault="003A6E44" w:rsidP="003A6E44">
            <w:pPr>
              <w:pStyle w:val="TAL"/>
              <w:jc w:val="center"/>
              <w:rPr>
                <w:sz w:val="16"/>
                <w:szCs w:val="16"/>
              </w:rPr>
            </w:pPr>
            <w:r>
              <w:rPr>
                <w:sz w:val="16"/>
                <w:szCs w:val="16"/>
              </w:rPr>
              <w:t>1</w:t>
            </w:r>
          </w:p>
        </w:tc>
        <w:tc>
          <w:tcPr>
            <w:tcW w:w="425" w:type="dxa"/>
            <w:shd w:val="solid" w:color="FFFFFF" w:fill="auto"/>
          </w:tcPr>
          <w:p w14:paraId="76213673" w14:textId="77777777" w:rsidR="003A6E44" w:rsidRDefault="003A6E44" w:rsidP="003A6E44">
            <w:pPr>
              <w:pStyle w:val="TAL"/>
              <w:jc w:val="center"/>
              <w:rPr>
                <w:sz w:val="16"/>
                <w:szCs w:val="16"/>
              </w:rPr>
            </w:pPr>
            <w:r>
              <w:rPr>
                <w:sz w:val="16"/>
                <w:szCs w:val="16"/>
              </w:rPr>
              <w:t>B</w:t>
            </w:r>
          </w:p>
        </w:tc>
        <w:tc>
          <w:tcPr>
            <w:tcW w:w="4536" w:type="dxa"/>
            <w:shd w:val="solid" w:color="FFFFFF" w:fill="auto"/>
          </w:tcPr>
          <w:p w14:paraId="7332C359" w14:textId="77777777" w:rsidR="003A6E44" w:rsidRPr="001D1420" w:rsidRDefault="003A6E44" w:rsidP="003A6E44">
            <w:pPr>
              <w:pStyle w:val="TAL"/>
              <w:rPr>
                <w:sz w:val="16"/>
                <w:szCs w:val="16"/>
              </w:rPr>
            </w:pPr>
            <w:r w:rsidRPr="003A6E44">
              <w:rPr>
                <w:sz w:val="16"/>
                <w:szCs w:val="16"/>
              </w:rPr>
              <w:t>Availability of EEC triggering service</w:t>
            </w:r>
          </w:p>
        </w:tc>
        <w:tc>
          <w:tcPr>
            <w:tcW w:w="992" w:type="dxa"/>
            <w:shd w:val="solid" w:color="FFFFFF" w:fill="auto"/>
          </w:tcPr>
          <w:p w14:paraId="7D7D2AFC"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3A6E44" w:rsidRPr="00F905BB" w14:paraId="26F2E33E" w14:textId="77777777" w:rsidTr="00B3457A">
        <w:tc>
          <w:tcPr>
            <w:tcW w:w="800" w:type="dxa"/>
            <w:shd w:val="solid" w:color="FFFFFF" w:fill="auto"/>
          </w:tcPr>
          <w:p w14:paraId="489B421A" w14:textId="77777777" w:rsidR="003A6E44" w:rsidRPr="006F6575" w:rsidRDefault="003A6E44" w:rsidP="003A6E44">
            <w:pPr>
              <w:pStyle w:val="TAL"/>
              <w:jc w:val="center"/>
              <w:rPr>
                <w:sz w:val="16"/>
                <w:szCs w:val="16"/>
              </w:rPr>
            </w:pPr>
            <w:r w:rsidRPr="006F6575">
              <w:rPr>
                <w:sz w:val="16"/>
                <w:szCs w:val="16"/>
              </w:rPr>
              <w:t>2023-06</w:t>
            </w:r>
          </w:p>
        </w:tc>
        <w:tc>
          <w:tcPr>
            <w:tcW w:w="800" w:type="dxa"/>
            <w:shd w:val="solid" w:color="FFFFFF" w:fill="auto"/>
          </w:tcPr>
          <w:p w14:paraId="0743CA26" w14:textId="77777777" w:rsidR="003A6E44" w:rsidRPr="006F6575" w:rsidRDefault="003A6E44" w:rsidP="003A6E44">
            <w:pPr>
              <w:pStyle w:val="TAL"/>
              <w:jc w:val="center"/>
              <w:rPr>
                <w:sz w:val="16"/>
                <w:szCs w:val="16"/>
              </w:rPr>
            </w:pPr>
            <w:r w:rsidRPr="006F6575">
              <w:rPr>
                <w:sz w:val="16"/>
                <w:szCs w:val="16"/>
              </w:rPr>
              <w:t>SA#100</w:t>
            </w:r>
          </w:p>
        </w:tc>
        <w:tc>
          <w:tcPr>
            <w:tcW w:w="1094" w:type="dxa"/>
            <w:shd w:val="solid" w:color="FFFFFF" w:fill="auto"/>
          </w:tcPr>
          <w:p w14:paraId="4EAEBA18" w14:textId="77777777" w:rsidR="003A6E44" w:rsidRPr="006F6575" w:rsidRDefault="003A6E44" w:rsidP="003A6E44">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025FD97" w14:textId="77777777" w:rsidR="003A6E44" w:rsidRPr="00C70FF4" w:rsidRDefault="003A6E44" w:rsidP="003A6E44">
            <w:pPr>
              <w:pStyle w:val="TAL"/>
              <w:rPr>
                <w:sz w:val="16"/>
                <w:szCs w:val="16"/>
              </w:rPr>
            </w:pPr>
            <w:r w:rsidRPr="00C70FF4">
              <w:rPr>
                <w:sz w:val="16"/>
                <w:szCs w:val="16"/>
              </w:rPr>
              <w:t>0</w:t>
            </w:r>
            <w:r>
              <w:rPr>
                <w:sz w:val="16"/>
                <w:szCs w:val="16"/>
              </w:rPr>
              <w:t>276</w:t>
            </w:r>
          </w:p>
        </w:tc>
        <w:tc>
          <w:tcPr>
            <w:tcW w:w="425" w:type="dxa"/>
            <w:shd w:val="solid" w:color="FFFFFF" w:fill="auto"/>
          </w:tcPr>
          <w:p w14:paraId="6C7E5FA5" w14:textId="77777777" w:rsidR="003A6E44" w:rsidRDefault="003A6E44" w:rsidP="003A6E44">
            <w:pPr>
              <w:pStyle w:val="TAL"/>
              <w:jc w:val="center"/>
              <w:rPr>
                <w:sz w:val="16"/>
                <w:szCs w:val="16"/>
              </w:rPr>
            </w:pPr>
            <w:r>
              <w:rPr>
                <w:sz w:val="16"/>
                <w:szCs w:val="16"/>
              </w:rPr>
              <w:t>2</w:t>
            </w:r>
          </w:p>
        </w:tc>
        <w:tc>
          <w:tcPr>
            <w:tcW w:w="425" w:type="dxa"/>
            <w:shd w:val="solid" w:color="FFFFFF" w:fill="auto"/>
          </w:tcPr>
          <w:p w14:paraId="47283C52" w14:textId="77777777" w:rsidR="003A6E44" w:rsidRDefault="003A6E44" w:rsidP="003A6E44">
            <w:pPr>
              <w:pStyle w:val="TAL"/>
              <w:jc w:val="center"/>
              <w:rPr>
                <w:sz w:val="16"/>
                <w:szCs w:val="16"/>
              </w:rPr>
            </w:pPr>
            <w:r>
              <w:rPr>
                <w:sz w:val="16"/>
                <w:szCs w:val="16"/>
              </w:rPr>
              <w:t>F</w:t>
            </w:r>
          </w:p>
        </w:tc>
        <w:tc>
          <w:tcPr>
            <w:tcW w:w="4536" w:type="dxa"/>
            <w:shd w:val="solid" w:color="FFFFFF" w:fill="auto"/>
          </w:tcPr>
          <w:p w14:paraId="6D9EE789" w14:textId="77777777" w:rsidR="003A6E44" w:rsidRPr="003A6E44" w:rsidRDefault="003A6E44" w:rsidP="003A6E44">
            <w:pPr>
              <w:pStyle w:val="TAL"/>
              <w:rPr>
                <w:sz w:val="16"/>
                <w:szCs w:val="16"/>
              </w:rPr>
            </w:pPr>
            <w:r w:rsidRPr="003A6E44">
              <w:rPr>
                <w:sz w:val="16"/>
                <w:szCs w:val="16"/>
              </w:rPr>
              <w:t>CAS requirements and cardinalities</w:t>
            </w:r>
          </w:p>
        </w:tc>
        <w:tc>
          <w:tcPr>
            <w:tcW w:w="992" w:type="dxa"/>
            <w:shd w:val="solid" w:color="FFFFFF" w:fill="auto"/>
          </w:tcPr>
          <w:p w14:paraId="04255322" w14:textId="77777777" w:rsidR="003A6E44" w:rsidRPr="00C70FF4" w:rsidRDefault="003A6E44" w:rsidP="003A6E44">
            <w:pPr>
              <w:pStyle w:val="TAL"/>
              <w:jc w:val="center"/>
              <w:rPr>
                <w:sz w:val="16"/>
                <w:szCs w:val="16"/>
              </w:rPr>
            </w:pPr>
            <w:r w:rsidRPr="00C70FF4">
              <w:rPr>
                <w:sz w:val="16"/>
                <w:szCs w:val="16"/>
              </w:rPr>
              <w:t>18.</w:t>
            </w:r>
            <w:r>
              <w:rPr>
                <w:sz w:val="16"/>
                <w:szCs w:val="16"/>
              </w:rPr>
              <w:t>3</w:t>
            </w:r>
            <w:r w:rsidRPr="00C70FF4">
              <w:rPr>
                <w:sz w:val="16"/>
                <w:szCs w:val="16"/>
              </w:rPr>
              <w:t>.0</w:t>
            </w:r>
          </w:p>
        </w:tc>
      </w:tr>
      <w:tr w:rsidR="00D17FC5" w:rsidRPr="00F905BB" w14:paraId="19110375" w14:textId="77777777" w:rsidTr="00B3457A">
        <w:tc>
          <w:tcPr>
            <w:tcW w:w="800" w:type="dxa"/>
            <w:shd w:val="solid" w:color="FFFFFF" w:fill="auto"/>
          </w:tcPr>
          <w:p w14:paraId="4F049B96" w14:textId="77777777" w:rsidR="00D17FC5" w:rsidRPr="006F6575" w:rsidRDefault="00D17FC5" w:rsidP="00D17FC5">
            <w:pPr>
              <w:pStyle w:val="TAL"/>
              <w:jc w:val="center"/>
              <w:rPr>
                <w:sz w:val="16"/>
                <w:szCs w:val="16"/>
              </w:rPr>
            </w:pPr>
            <w:r w:rsidRPr="006F6575">
              <w:rPr>
                <w:sz w:val="16"/>
                <w:szCs w:val="16"/>
              </w:rPr>
              <w:t>2023-06</w:t>
            </w:r>
          </w:p>
        </w:tc>
        <w:tc>
          <w:tcPr>
            <w:tcW w:w="800" w:type="dxa"/>
            <w:shd w:val="solid" w:color="FFFFFF" w:fill="auto"/>
          </w:tcPr>
          <w:p w14:paraId="7ED1B011" w14:textId="77777777" w:rsidR="00D17FC5" w:rsidRPr="006F6575" w:rsidRDefault="00D17FC5" w:rsidP="00D17FC5">
            <w:pPr>
              <w:pStyle w:val="TAL"/>
              <w:jc w:val="center"/>
              <w:rPr>
                <w:sz w:val="16"/>
                <w:szCs w:val="16"/>
              </w:rPr>
            </w:pPr>
            <w:r w:rsidRPr="006F6575">
              <w:rPr>
                <w:sz w:val="16"/>
                <w:szCs w:val="16"/>
              </w:rPr>
              <w:t>SA#100</w:t>
            </w:r>
          </w:p>
        </w:tc>
        <w:tc>
          <w:tcPr>
            <w:tcW w:w="1094" w:type="dxa"/>
            <w:shd w:val="solid" w:color="FFFFFF" w:fill="auto"/>
          </w:tcPr>
          <w:p w14:paraId="4D5C6F91" w14:textId="77777777" w:rsidR="00D17FC5" w:rsidRPr="006F6575" w:rsidRDefault="00D17FC5" w:rsidP="00D17FC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E30DD06" w14:textId="77777777" w:rsidR="00D17FC5" w:rsidRPr="00C70FF4" w:rsidRDefault="00D17FC5" w:rsidP="00D17FC5">
            <w:pPr>
              <w:pStyle w:val="TAL"/>
              <w:rPr>
                <w:sz w:val="16"/>
                <w:szCs w:val="16"/>
              </w:rPr>
            </w:pPr>
            <w:r w:rsidRPr="00C70FF4">
              <w:rPr>
                <w:sz w:val="16"/>
                <w:szCs w:val="16"/>
              </w:rPr>
              <w:t>0</w:t>
            </w:r>
            <w:r>
              <w:rPr>
                <w:sz w:val="16"/>
                <w:szCs w:val="16"/>
              </w:rPr>
              <w:t>279</w:t>
            </w:r>
          </w:p>
        </w:tc>
        <w:tc>
          <w:tcPr>
            <w:tcW w:w="425" w:type="dxa"/>
            <w:shd w:val="solid" w:color="FFFFFF" w:fill="auto"/>
          </w:tcPr>
          <w:p w14:paraId="639C16BB" w14:textId="77777777" w:rsidR="00D17FC5" w:rsidRDefault="00D17FC5" w:rsidP="00D17FC5">
            <w:pPr>
              <w:pStyle w:val="TAL"/>
              <w:jc w:val="center"/>
              <w:rPr>
                <w:sz w:val="16"/>
                <w:szCs w:val="16"/>
              </w:rPr>
            </w:pPr>
            <w:r>
              <w:rPr>
                <w:sz w:val="16"/>
                <w:szCs w:val="16"/>
              </w:rPr>
              <w:t>2</w:t>
            </w:r>
          </w:p>
        </w:tc>
        <w:tc>
          <w:tcPr>
            <w:tcW w:w="425" w:type="dxa"/>
            <w:shd w:val="solid" w:color="FFFFFF" w:fill="auto"/>
          </w:tcPr>
          <w:p w14:paraId="7620DEF8" w14:textId="77777777" w:rsidR="00D17FC5" w:rsidRDefault="00D17FC5" w:rsidP="00D17FC5">
            <w:pPr>
              <w:pStyle w:val="TAL"/>
              <w:jc w:val="center"/>
              <w:rPr>
                <w:sz w:val="16"/>
                <w:szCs w:val="16"/>
              </w:rPr>
            </w:pPr>
            <w:r>
              <w:rPr>
                <w:sz w:val="16"/>
                <w:szCs w:val="16"/>
              </w:rPr>
              <w:t>B</w:t>
            </w:r>
          </w:p>
        </w:tc>
        <w:tc>
          <w:tcPr>
            <w:tcW w:w="4536" w:type="dxa"/>
            <w:shd w:val="solid" w:color="FFFFFF" w:fill="auto"/>
          </w:tcPr>
          <w:p w14:paraId="6616C488" w14:textId="77777777" w:rsidR="00D17FC5" w:rsidRPr="003A6E44" w:rsidRDefault="00D17FC5" w:rsidP="00D17FC5">
            <w:pPr>
              <w:pStyle w:val="TAL"/>
              <w:rPr>
                <w:sz w:val="16"/>
                <w:szCs w:val="16"/>
              </w:rPr>
            </w:pPr>
            <w:r w:rsidRPr="00D17FC5">
              <w:rPr>
                <w:sz w:val="16"/>
                <w:szCs w:val="16"/>
              </w:rPr>
              <w:t>Clarifications on Instantiable EAS Information</w:t>
            </w:r>
          </w:p>
        </w:tc>
        <w:tc>
          <w:tcPr>
            <w:tcW w:w="992" w:type="dxa"/>
            <w:shd w:val="solid" w:color="FFFFFF" w:fill="auto"/>
          </w:tcPr>
          <w:p w14:paraId="127E79BD" w14:textId="77777777" w:rsidR="00D17FC5" w:rsidRPr="00C70FF4" w:rsidRDefault="00D17FC5" w:rsidP="00D17FC5">
            <w:pPr>
              <w:pStyle w:val="TAL"/>
              <w:jc w:val="center"/>
              <w:rPr>
                <w:sz w:val="16"/>
                <w:szCs w:val="16"/>
              </w:rPr>
            </w:pPr>
            <w:r w:rsidRPr="00C70FF4">
              <w:rPr>
                <w:sz w:val="16"/>
                <w:szCs w:val="16"/>
              </w:rPr>
              <w:t>18.</w:t>
            </w:r>
            <w:r>
              <w:rPr>
                <w:sz w:val="16"/>
                <w:szCs w:val="16"/>
              </w:rPr>
              <w:t>3</w:t>
            </w:r>
            <w:r w:rsidRPr="00C70FF4">
              <w:rPr>
                <w:sz w:val="16"/>
                <w:szCs w:val="16"/>
              </w:rPr>
              <w:t>.0</w:t>
            </w:r>
          </w:p>
        </w:tc>
      </w:tr>
      <w:tr w:rsidR="00543BEF" w:rsidRPr="00F905BB" w14:paraId="44FAA871" w14:textId="77777777" w:rsidTr="00B3457A">
        <w:tc>
          <w:tcPr>
            <w:tcW w:w="800" w:type="dxa"/>
            <w:shd w:val="solid" w:color="FFFFFF" w:fill="auto"/>
          </w:tcPr>
          <w:p w14:paraId="3CBE5108" w14:textId="77777777" w:rsidR="00543BEF" w:rsidRPr="006F6575" w:rsidRDefault="00543BEF" w:rsidP="00543BEF">
            <w:pPr>
              <w:pStyle w:val="TAL"/>
              <w:jc w:val="center"/>
              <w:rPr>
                <w:sz w:val="16"/>
                <w:szCs w:val="16"/>
              </w:rPr>
            </w:pPr>
            <w:r w:rsidRPr="006F6575">
              <w:rPr>
                <w:sz w:val="16"/>
                <w:szCs w:val="16"/>
              </w:rPr>
              <w:t>2023-06</w:t>
            </w:r>
          </w:p>
        </w:tc>
        <w:tc>
          <w:tcPr>
            <w:tcW w:w="800" w:type="dxa"/>
            <w:shd w:val="solid" w:color="FFFFFF" w:fill="auto"/>
          </w:tcPr>
          <w:p w14:paraId="6C377C37" w14:textId="77777777" w:rsidR="00543BEF" w:rsidRPr="006F6575" w:rsidRDefault="00543BEF" w:rsidP="00543BEF">
            <w:pPr>
              <w:pStyle w:val="TAL"/>
              <w:jc w:val="center"/>
              <w:rPr>
                <w:sz w:val="16"/>
                <w:szCs w:val="16"/>
              </w:rPr>
            </w:pPr>
            <w:r w:rsidRPr="006F6575">
              <w:rPr>
                <w:sz w:val="16"/>
                <w:szCs w:val="16"/>
              </w:rPr>
              <w:t>SA#100</w:t>
            </w:r>
          </w:p>
        </w:tc>
        <w:tc>
          <w:tcPr>
            <w:tcW w:w="1094" w:type="dxa"/>
            <w:shd w:val="solid" w:color="FFFFFF" w:fill="auto"/>
          </w:tcPr>
          <w:p w14:paraId="27A541CB" w14:textId="77777777" w:rsidR="00543BEF" w:rsidRPr="006F6575" w:rsidRDefault="00543BEF" w:rsidP="00543BE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9D9CD4F" w14:textId="77777777" w:rsidR="00543BEF" w:rsidRPr="00C70FF4" w:rsidRDefault="00543BEF" w:rsidP="00543BEF">
            <w:pPr>
              <w:pStyle w:val="TAL"/>
              <w:rPr>
                <w:sz w:val="16"/>
                <w:szCs w:val="16"/>
              </w:rPr>
            </w:pPr>
            <w:r w:rsidRPr="00C70FF4">
              <w:rPr>
                <w:sz w:val="16"/>
                <w:szCs w:val="16"/>
              </w:rPr>
              <w:t>0</w:t>
            </w:r>
            <w:r>
              <w:rPr>
                <w:sz w:val="16"/>
                <w:szCs w:val="16"/>
              </w:rPr>
              <w:t>281</w:t>
            </w:r>
          </w:p>
        </w:tc>
        <w:tc>
          <w:tcPr>
            <w:tcW w:w="425" w:type="dxa"/>
            <w:shd w:val="solid" w:color="FFFFFF" w:fill="auto"/>
          </w:tcPr>
          <w:p w14:paraId="03A60AE6" w14:textId="77777777" w:rsidR="00543BEF" w:rsidRDefault="00543BEF" w:rsidP="00543BEF">
            <w:pPr>
              <w:pStyle w:val="TAL"/>
              <w:jc w:val="center"/>
              <w:rPr>
                <w:sz w:val="16"/>
                <w:szCs w:val="16"/>
              </w:rPr>
            </w:pPr>
            <w:r>
              <w:rPr>
                <w:sz w:val="16"/>
                <w:szCs w:val="16"/>
              </w:rPr>
              <w:t>1</w:t>
            </w:r>
          </w:p>
        </w:tc>
        <w:tc>
          <w:tcPr>
            <w:tcW w:w="425" w:type="dxa"/>
            <w:shd w:val="solid" w:color="FFFFFF" w:fill="auto"/>
          </w:tcPr>
          <w:p w14:paraId="13FCB9B4" w14:textId="77777777" w:rsidR="00543BEF" w:rsidRDefault="00543BEF" w:rsidP="00543BEF">
            <w:pPr>
              <w:pStyle w:val="TAL"/>
              <w:jc w:val="center"/>
              <w:rPr>
                <w:sz w:val="16"/>
                <w:szCs w:val="16"/>
              </w:rPr>
            </w:pPr>
            <w:r>
              <w:rPr>
                <w:sz w:val="16"/>
                <w:szCs w:val="16"/>
              </w:rPr>
              <w:t>D</w:t>
            </w:r>
          </w:p>
        </w:tc>
        <w:tc>
          <w:tcPr>
            <w:tcW w:w="4536" w:type="dxa"/>
            <w:shd w:val="solid" w:color="FFFFFF" w:fill="auto"/>
          </w:tcPr>
          <w:p w14:paraId="616CDEF1" w14:textId="77777777" w:rsidR="00543BEF" w:rsidRPr="00D17FC5" w:rsidRDefault="00543BEF" w:rsidP="00543BEF">
            <w:pPr>
              <w:pStyle w:val="TAL"/>
              <w:rPr>
                <w:sz w:val="16"/>
                <w:szCs w:val="16"/>
              </w:rPr>
            </w:pPr>
            <w:r w:rsidRPr="00543BEF">
              <w:rPr>
                <w:sz w:val="16"/>
                <w:szCs w:val="16"/>
              </w:rPr>
              <w:t>Resolving Editor's Note about ECS registration</w:t>
            </w:r>
          </w:p>
        </w:tc>
        <w:tc>
          <w:tcPr>
            <w:tcW w:w="992" w:type="dxa"/>
            <w:shd w:val="solid" w:color="FFFFFF" w:fill="auto"/>
          </w:tcPr>
          <w:p w14:paraId="28B1B85E" w14:textId="77777777" w:rsidR="00543BEF" w:rsidRPr="00C70FF4" w:rsidRDefault="00543BEF" w:rsidP="00543BEF">
            <w:pPr>
              <w:pStyle w:val="TAL"/>
              <w:jc w:val="center"/>
              <w:rPr>
                <w:sz w:val="16"/>
                <w:szCs w:val="16"/>
              </w:rPr>
            </w:pPr>
            <w:r w:rsidRPr="00C70FF4">
              <w:rPr>
                <w:sz w:val="16"/>
                <w:szCs w:val="16"/>
              </w:rPr>
              <w:t>18.</w:t>
            </w:r>
            <w:r>
              <w:rPr>
                <w:sz w:val="16"/>
                <w:szCs w:val="16"/>
              </w:rPr>
              <w:t>3</w:t>
            </w:r>
            <w:r w:rsidRPr="00C70FF4">
              <w:rPr>
                <w:sz w:val="16"/>
                <w:szCs w:val="16"/>
              </w:rPr>
              <w:t>.0</w:t>
            </w:r>
          </w:p>
        </w:tc>
      </w:tr>
      <w:tr w:rsidR="00C66545" w:rsidRPr="00F905BB" w14:paraId="6C249BDC" w14:textId="77777777" w:rsidTr="00B3457A">
        <w:tc>
          <w:tcPr>
            <w:tcW w:w="800" w:type="dxa"/>
            <w:shd w:val="solid" w:color="FFFFFF" w:fill="auto"/>
          </w:tcPr>
          <w:p w14:paraId="5F1CDD07" w14:textId="77777777" w:rsidR="00C66545" w:rsidRPr="006F6575" w:rsidRDefault="00C66545" w:rsidP="00C66545">
            <w:pPr>
              <w:pStyle w:val="TAL"/>
              <w:jc w:val="center"/>
              <w:rPr>
                <w:sz w:val="16"/>
                <w:szCs w:val="16"/>
              </w:rPr>
            </w:pPr>
            <w:r w:rsidRPr="006F6575">
              <w:rPr>
                <w:sz w:val="16"/>
                <w:szCs w:val="16"/>
              </w:rPr>
              <w:t>2023-06</w:t>
            </w:r>
          </w:p>
        </w:tc>
        <w:tc>
          <w:tcPr>
            <w:tcW w:w="800" w:type="dxa"/>
            <w:shd w:val="solid" w:color="FFFFFF" w:fill="auto"/>
          </w:tcPr>
          <w:p w14:paraId="7158378C" w14:textId="77777777" w:rsidR="00C66545" w:rsidRPr="006F6575" w:rsidRDefault="00C66545" w:rsidP="00C66545">
            <w:pPr>
              <w:pStyle w:val="TAL"/>
              <w:jc w:val="center"/>
              <w:rPr>
                <w:sz w:val="16"/>
                <w:szCs w:val="16"/>
              </w:rPr>
            </w:pPr>
            <w:r w:rsidRPr="006F6575">
              <w:rPr>
                <w:sz w:val="16"/>
                <w:szCs w:val="16"/>
              </w:rPr>
              <w:t>SA#100</w:t>
            </w:r>
          </w:p>
        </w:tc>
        <w:tc>
          <w:tcPr>
            <w:tcW w:w="1094" w:type="dxa"/>
            <w:shd w:val="solid" w:color="FFFFFF" w:fill="auto"/>
          </w:tcPr>
          <w:p w14:paraId="6057E62D" w14:textId="77777777" w:rsidR="00C66545" w:rsidRPr="006F6575" w:rsidRDefault="00C66545" w:rsidP="00C66545">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272630FA" w14:textId="77777777" w:rsidR="00C66545" w:rsidRPr="00C70FF4" w:rsidRDefault="00C66545" w:rsidP="00C66545">
            <w:pPr>
              <w:pStyle w:val="TAL"/>
              <w:rPr>
                <w:sz w:val="16"/>
                <w:szCs w:val="16"/>
              </w:rPr>
            </w:pPr>
            <w:r w:rsidRPr="00C70FF4">
              <w:rPr>
                <w:sz w:val="16"/>
                <w:szCs w:val="16"/>
              </w:rPr>
              <w:t>0</w:t>
            </w:r>
            <w:r>
              <w:rPr>
                <w:sz w:val="16"/>
                <w:szCs w:val="16"/>
              </w:rPr>
              <w:t>282</w:t>
            </w:r>
          </w:p>
        </w:tc>
        <w:tc>
          <w:tcPr>
            <w:tcW w:w="425" w:type="dxa"/>
            <w:shd w:val="solid" w:color="FFFFFF" w:fill="auto"/>
          </w:tcPr>
          <w:p w14:paraId="7F31BE7C" w14:textId="77777777" w:rsidR="00C66545" w:rsidRDefault="00C66545" w:rsidP="00C66545">
            <w:pPr>
              <w:pStyle w:val="TAL"/>
              <w:jc w:val="center"/>
              <w:rPr>
                <w:sz w:val="16"/>
                <w:szCs w:val="16"/>
              </w:rPr>
            </w:pPr>
            <w:r>
              <w:rPr>
                <w:sz w:val="16"/>
                <w:szCs w:val="16"/>
              </w:rPr>
              <w:t>1</w:t>
            </w:r>
          </w:p>
        </w:tc>
        <w:tc>
          <w:tcPr>
            <w:tcW w:w="425" w:type="dxa"/>
            <w:shd w:val="solid" w:color="FFFFFF" w:fill="auto"/>
          </w:tcPr>
          <w:p w14:paraId="326588D1" w14:textId="77777777" w:rsidR="00C66545" w:rsidRDefault="00C66545" w:rsidP="00C66545">
            <w:pPr>
              <w:pStyle w:val="TAL"/>
              <w:jc w:val="center"/>
              <w:rPr>
                <w:sz w:val="16"/>
                <w:szCs w:val="16"/>
              </w:rPr>
            </w:pPr>
            <w:r>
              <w:rPr>
                <w:sz w:val="16"/>
                <w:szCs w:val="16"/>
              </w:rPr>
              <w:t>B</w:t>
            </w:r>
          </w:p>
        </w:tc>
        <w:tc>
          <w:tcPr>
            <w:tcW w:w="4536" w:type="dxa"/>
            <w:shd w:val="solid" w:color="FFFFFF" w:fill="auto"/>
          </w:tcPr>
          <w:p w14:paraId="7C3E97CF" w14:textId="77777777" w:rsidR="00C66545" w:rsidRPr="00543BEF" w:rsidRDefault="00C66545" w:rsidP="00C66545">
            <w:pPr>
              <w:pStyle w:val="TAL"/>
              <w:rPr>
                <w:sz w:val="16"/>
                <w:szCs w:val="16"/>
              </w:rPr>
            </w:pPr>
            <w:r w:rsidRPr="00C66545">
              <w:rPr>
                <w:sz w:val="16"/>
                <w:szCs w:val="16"/>
              </w:rPr>
              <w:t>Resolving Editor's Note about CES features</w:t>
            </w:r>
          </w:p>
        </w:tc>
        <w:tc>
          <w:tcPr>
            <w:tcW w:w="992" w:type="dxa"/>
            <w:shd w:val="solid" w:color="FFFFFF" w:fill="auto"/>
          </w:tcPr>
          <w:p w14:paraId="0852D0E5" w14:textId="77777777" w:rsidR="00C66545" w:rsidRPr="00C70FF4" w:rsidRDefault="00C66545" w:rsidP="00C66545">
            <w:pPr>
              <w:pStyle w:val="TAL"/>
              <w:jc w:val="center"/>
              <w:rPr>
                <w:sz w:val="16"/>
                <w:szCs w:val="16"/>
              </w:rPr>
            </w:pPr>
            <w:r w:rsidRPr="00C70FF4">
              <w:rPr>
                <w:sz w:val="16"/>
                <w:szCs w:val="16"/>
              </w:rPr>
              <w:t>18.</w:t>
            </w:r>
            <w:r>
              <w:rPr>
                <w:sz w:val="16"/>
                <w:szCs w:val="16"/>
              </w:rPr>
              <w:t>3</w:t>
            </w:r>
            <w:r w:rsidRPr="00C70FF4">
              <w:rPr>
                <w:sz w:val="16"/>
                <w:szCs w:val="16"/>
              </w:rPr>
              <w:t>.0</w:t>
            </w:r>
          </w:p>
        </w:tc>
      </w:tr>
      <w:tr w:rsidR="00B10E3D" w:rsidRPr="00F905BB" w14:paraId="21ABE5B3" w14:textId="77777777" w:rsidTr="00B3457A">
        <w:tc>
          <w:tcPr>
            <w:tcW w:w="800" w:type="dxa"/>
            <w:shd w:val="solid" w:color="FFFFFF" w:fill="auto"/>
          </w:tcPr>
          <w:p w14:paraId="537C2960" w14:textId="77777777" w:rsidR="00B10E3D" w:rsidRPr="006F6575" w:rsidRDefault="00B10E3D" w:rsidP="00B10E3D">
            <w:pPr>
              <w:pStyle w:val="TAL"/>
              <w:jc w:val="center"/>
              <w:rPr>
                <w:sz w:val="16"/>
                <w:szCs w:val="16"/>
              </w:rPr>
            </w:pPr>
            <w:r w:rsidRPr="006F6575">
              <w:rPr>
                <w:sz w:val="16"/>
                <w:szCs w:val="16"/>
              </w:rPr>
              <w:t>2023-06</w:t>
            </w:r>
          </w:p>
        </w:tc>
        <w:tc>
          <w:tcPr>
            <w:tcW w:w="800" w:type="dxa"/>
            <w:shd w:val="solid" w:color="FFFFFF" w:fill="auto"/>
          </w:tcPr>
          <w:p w14:paraId="5D4C3BCA" w14:textId="77777777" w:rsidR="00B10E3D" w:rsidRPr="006F6575" w:rsidRDefault="00B10E3D" w:rsidP="00B10E3D">
            <w:pPr>
              <w:pStyle w:val="TAL"/>
              <w:jc w:val="center"/>
              <w:rPr>
                <w:sz w:val="16"/>
                <w:szCs w:val="16"/>
              </w:rPr>
            </w:pPr>
            <w:r w:rsidRPr="006F6575">
              <w:rPr>
                <w:sz w:val="16"/>
                <w:szCs w:val="16"/>
              </w:rPr>
              <w:t>SA#100</w:t>
            </w:r>
          </w:p>
        </w:tc>
        <w:tc>
          <w:tcPr>
            <w:tcW w:w="1094" w:type="dxa"/>
            <w:shd w:val="solid" w:color="FFFFFF" w:fill="auto"/>
          </w:tcPr>
          <w:p w14:paraId="509E8E25" w14:textId="77777777" w:rsidR="00B10E3D" w:rsidRPr="006F6575" w:rsidRDefault="00B10E3D" w:rsidP="00B10E3D">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DC01281" w14:textId="77777777" w:rsidR="00B10E3D" w:rsidRPr="00C70FF4" w:rsidRDefault="00B10E3D" w:rsidP="00B10E3D">
            <w:pPr>
              <w:pStyle w:val="TAL"/>
              <w:rPr>
                <w:sz w:val="16"/>
                <w:szCs w:val="16"/>
              </w:rPr>
            </w:pPr>
            <w:r w:rsidRPr="00C70FF4">
              <w:rPr>
                <w:sz w:val="16"/>
                <w:szCs w:val="16"/>
              </w:rPr>
              <w:t>0</w:t>
            </w:r>
            <w:r>
              <w:rPr>
                <w:sz w:val="16"/>
                <w:szCs w:val="16"/>
              </w:rPr>
              <w:t>284</w:t>
            </w:r>
          </w:p>
        </w:tc>
        <w:tc>
          <w:tcPr>
            <w:tcW w:w="425" w:type="dxa"/>
            <w:shd w:val="solid" w:color="FFFFFF" w:fill="auto"/>
          </w:tcPr>
          <w:p w14:paraId="7C92E2BC" w14:textId="77777777" w:rsidR="00B10E3D" w:rsidRDefault="00B10E3D" w:rsidP="00B10E3D">
            <w:pPr>
              <w:pStyle w:val="TAL"/>
              <w:jc w:val="center"/>
              <w:rPr>
                <w:sz w:val="16"/>
                <w:szCs w:val="16"/>
              </w:rPr>
            </w:pPr>
            <w:r>
              <w:rPr>
                <w:sz w:val="16"/>
                <w:szCs w:val="16"/>
              </w:rPr>
              <w:t>1</w:t>
            </w:r>
          </w:p>
        </w:tc>
        <w:tc>
          <w:tcPr>
            <w:tcW w:w="425" w:type="dxa"/>
            <w:shd w:val="solid" w:color="FFFFFF" w:fill="auto"/>
          </w:tcPr>
          <w:p w14:paraId="2A113A83" w14:textId="77777777" w:rsidR="00B10E3D" w:rsidRDefault="00B10E3D" w:rsidP="00B10E3D">
            <w:pPr>
              <w:pStyle w:val="TAL"/>
              <w:jc w:val="center"/>
              <w:rPr>
                <w:sz w:val="16"/>
                <w:szCs w:val="16"/>
              </w:rPr>
            </w:pPr>
            <w:r>
              <w:rPr>
                <w:sz w:val="16"/>
                <w:szCs w:val="16"/>
              </w:rPr>
              <w:t>B</w:t>
            </w:r>
          </w:p>
        </w:tc>
        <w:tc>
          <w:tcPr>
            <w:tcW w:w="4536" w:type="dxa"/>
            <w:shd w:val="solid" w:color="FFFFFF" w:fill="auto"/>
          </w:tcPr>
          <w:p w14:paraId="71FE82F0" w14:textId="77777777" w:rsidR="00B10E3D" w:rsidRPr="00C66545" w:rsidRDefault="00B10E3D" w:rsidP="00B10E3D">
            <w:pPr>
              <w:pStyle w:val="TAL"/>
              <w:rPr>
                <w:sz w:val="16"/>
                <w:szCs w:val="16"/>
              </w:rPr>
            </w:pPr>
            <w:r w:rsidRPr="00B10E3D">
              <w:rPr>
                <w:sz w:val="16"/>
                <w:szCs w:val="16"/>
              </w:rPr>
              <w:t>General clause for roaming and federation</w:t>
            </w:r>
          </w:p>
        </w:tc>
        <w:tc>
          <w:tcPr>
            <w:tcW w:w="992" w:type="dxa"/>
            <w:shd w:val="solid" w:color="FFFFFF" w:fill="auto"/>
          </w:tcPr>
          <w:p w14:paraId="4BF218BD" w14:textId="77777777" w:rsidR="00B10E3D" w:rsidRPr="00C70FF4" w:rsidRDefault="00B10E3D" w:rsidP="00B10E3D">
            <w:pPr>
              <w:pStyle w:val="TAL"/>
              <w:jc w:val="center"/>
              <w:rPr>
                <w:sz w:val="16"/>
                <w:szCs w:val="16"/>
              </w:rPr>
            </w:pPr>
            <w:r w:rsidRPr="00C70FF4">
              <w:rPr>
                <w:sz w:val="16"/>
                <w:szCs w:val="16"/>
              </w:rPr>
              <w:t>18.</w:t>
            </w:r>
            <w:r>
              <w:rPr>
                <w:sz w:val="16"/>
                <w:szCs w:val="16"/>
              </w:rPr>
              <w:t>3</w:t>
            </w:r>
            <w:r w:rsidRPr="00C70FF4">
              <w:rPr>
                <w:sz w:val="16"/>
                <w:szCs w:val="16"/>
              </w:rPr>
              <w:t>.0</w:t>
            </w:r>
          </w:p>
        </w:tc>
      </w:tr>
      <w:tr w:rsidR="00006608" w:rsidRPr="00F905BB" w14:paraId="3D2E2D00" w14:textId="77777777" w:rsidTr="00B3457A">
        <w:tc>
          <w:tcPr>
            <w:tcW w:w="800" w:type="dxa"/>
            <w:shd w:val="solid" w:color="FFFFFF" w:fill="auto"/>
          </w:tcPr>
          <w:p w14:paraId="5A97D21A" w14:textId="77777777" w:rsidR="00006608" w:rsidRPr="006F6575" w:rsidRDefault="00006608" w:rsidP="00006608">
            <w:pPr>
              <w:pStyle w:val="TAL"/>
              <w:jc w:val="center"/>
              <w:rPr>
                <w:sz w:val="16"/>
                <w:szCs w:val="16"/>
              </w:rPr>
            </w:pPr>
            <w:r w:rsidRPr="006F6575">
              <w:rPr>
                <w:sz w:val="16"/>
                <w:szCs w:val="16"/>
              </w:rPr>
              <w:t>2023-06</w:t>
            </w:r>
          </w:p>
        </w:tc>
        <w:tc>
          <w:tcPr>
            <w:tcW w:w="800" w:type="dxa"/>
            <w:shd w:val="solid" w:color="FFFFFF" w:fill="auto"/>
          </w:tcPr>
          <w:p w14:paraId="0D6413A1" w14:textId="77777777" w:rsidR="00006608" w:rsidRPr="006F6575" w:rsidRDefault="00006608" w:rsidP="00006608">
            <w:pPr>
              <w:pStyle w:val="TAL"/>
              <w:jc w:val="center"/>
              <w:rPr>
                <w:sz w:val="16"/>
                <w:szCs w:val="16"/>
              </w:rPr>
            </w:pPr>
            <w:r w:rsidRPr="006F6575">
              <w:rPr>
                <w:sz w:val="16"/>
                <w:szCs w:val="16"/>
              </w:rPr>
              <w:t>SA#100</w:t>
            </w:r>
          </w:p>
        </w:tc>
        <w:tc>
          <w:tcPr>
            <w:tcW w:w="1094" w:type="dxa"/>
            <w:shd w:val="solid" w:color="FFFFFF" w:fill="auto"/>
          </w:tcPr>
          <w:p w14:paraId="5351B558" w14:textId="77777777" w:rsidR="00006608" w:rsidRPr="006F6575" w:rsidRDefault="00006608" w:rsidP="0000660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00A6D11B" w14:textId="77777777" w:rsidR="00006608" w:rsidRPr="00C70FF4" w:rsidRDefault="00006608" w:rsidP="00006608">
            <w:pPr>
              <w:pStyle w:val="TAL"/>
              <w:rPr>
                <w:sz w:val="16"/>
                <w:szCs w:val="16"/>
              </w:rPr>
            </w:pPr>
            <w:r w:rsidRPr="00C70FF4">
              <w:rPr>
                <w:sz w:val="16"/>
                <w:szCs w:val="16"/>
              </w:rPr>
              <w:t>0</w:t>
            </w:r>
            <w:r>
              <w:rPr>
                <w:sz w:val="16"/>
                <w:szCs w:val="16"/>
              </w:rPr>
              <w:t>286</w:t>
            </w:r>
          </w:p>
        </w:tc>
        <w:tc>
          <w:tcPr>
            <w:tcW w:w="425" w:type="dxa"/>
            <w:shd w:val="solid" w:color="FFFFFF" w:fill="auto"/>
          </w:tcPr>
          <w:p w14:paraId="1AB0AE03" w14:textId="77777777" w:rsidR="00006608" w:rsidRDefault="00006608" w:rsidP="00006608">
            <w:pPr>
              <w:pStyle w:val="TAL"/>
              <w:jc w:val="center"/>
              <w:rPr>
                <w:sz w:val="16"/>
                <w:szCs w:val="16"/>
              </w:rPr>
            </w:pPr>
            <w:r>
              <w:rPr>
                <w:sz w:val="16"/>
                <w:szCs w:val="16"/>
              </w:rPr>
              <w:t>2</w:t>
            </w:r>
          </w:p>
        </w:tc>
        <w:tc>
          <w:tcPr>
            <w:tcW w:w="425" w:type="dxa"/>
            <w:shd w:val="solid" w:color="FFFFFF" w:fill="auto"/>
          </w:tcPr>
          <w:p w14:paraId="07105B39" w14:textId="77777777" w:rsidR="00006608" w:rsidRDefault="00006608" w:rsidP="00006608">
            <w:pPr>
              <w:pStyle w:val="TAL"/>
              <w:jc w:val="center"/>
              <w:rPr>
                <w:sz w:val="16"/>
                <w:szCs w:val="16"/>
              </w:rPr>
            </w:pPr>
            <w:r>
              <w:rPr>
                <w:sz w:val="16"/>
                <w:szCs w:val="16"/>
              </w:rPr>
              <w:t>B</w:t>
            </w:r>
          </w:p>
        </w:tc>
        <w:tc>
          <w:tcPr>
            <w:tcW w:w="4536" w:type="dxa"/>
            <w:shd w:val="solid" w:color="FFFFFF" w:fill="auto"/>
          </w:tcPr>
          <w:p w14:paraId="1988462E" w14:textId="77777777" w:rsidR="00006608" w:rsidRPr="00B10E3D" w:rsidRDefault="00006608" w:rsidP="00006608">
            <w:pPr>
              <w:pStyle w:val="TAL"/>
              <w:rPr>
                <w:sz w:val="16"/>
                <w:szCs w:val="16"/>
              </w:rPr>
            </w:pPr>
            <w:r w:rsidRPr="00006608">
              <w:rPr>
                <w:sz w:val="16"/>
                <w:szCs w:val="16"/>
              </w:rPr>
              <w:t>Resolving Editor's Note about T-EAS discovery</w:t>
            </w:r>
          </w:p>
        </w:tc>
        <w:tc>
          <w:tcPr>
            <w:tcW w:w="992" w:type="dxa"/>
            <w:shd w:val="solid" w:color="FFFFFF" w:fill="auto"/>
          </w:tcPr>
          <w:p w14:paraId="1BF911D7" w14:textId="77777777" w:rsidR="00006608" w:rsidRPr="00C70FF4" w:rsidRDefault="00006608" w:rsidP="00006608">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685ECB70" w14:textId="77777777" w:rsidTr="00B3457A">
        <w:tc>
          <w:tcPr>
            <w:tcW w:w="800" w:type="dxa"/>
            <w:shd w:val="solid" w:color="FFFFFF" w:fill="auto"/>
          </w:tcPr>
          <w:p w14:paraId="2F812A90"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094A921C"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0CD3EDB4"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3952C857" w14:textId="77777777" w:rsidR="00E2144F" w:rsidRPr="00C70FF4" w:rsidRDefault="00E2144F" w:rsidP="00E2144F">
            <w:pPr>
              <w:pStyle w:val="TAL"/>
              <w:rPr>
                <w:sz w:val="16"/>
                <w:szCs w:val="16"/>
              </w:rPr>
            </w:pPr>
            <w:r w:rsidRPr="00C70FF4">
              <w:rPr>
                <w:sz w:val="16"/>
                <w:szCs w:val="16"/>
              </w:rPr>
              <w:t>0</w:t>
            </w:r>
            <w:r>
              <w:rPr>
                <w:sz w:val="16"/>
                <w:szCs w:val="16"/>
              </w:rPr>
              <w:t>288</w:t>
            </w:r>
          </w:p>
        </w:tc>
        <w:tc>
          <w:tcPr>
            <w:tcW w:w="425" w:type="dxa"/>
            <w:shd w:val="solid" w:color="FFFFFF" w:fill="auto"/>
          </w:tcPr>
          <w:p w14:paraId="37DC830E" w14:textId="77777777" w:rsidR="00E2144F" w:rsidRDefault="00E2144F" w:rsidP="00E2144F">
            <w:pPr>
              <w:pStyle w:val="TAL"/>
              <w:jc w:val="center"/>
              <w:rPr>
                <w:sz w:val="16"/>
                <w:szCs w:val="16"/>
              </w:rPr>
            </w:pPr>
            <w:r>
              <w:rPr>
                <w:sz w:val="16"/>
                <w:szCs w:val="16"/>
              </w:rPr>
              <w:t>1</w:t>
            </w:r>
          </w:p>
        </w:tc>
        <w:tc>
          <w:tcPr>
            <w:tcW w:w="425" w:type="dxa"/>
            <w:shd w:val="solid" w:color="FFFFFF" w:fill="auto"/>
          </w:tcPr>
          <w:p w14:paraId="219C7493" w14:textId="77777777" w:rsidR="00E2144F" w:rsidRDefault="00E2144F" w:rsidP="00E2144F">
            <w:pPr>
              <w:pStyle w:val="TAL"/>
              <w:jc w:val="center"/>
              <w:rPr>
                <w:sz w:val="16"/>
                <w:szCs w:val="16"/>
              </w:rPr>
            </w:pPr>
            <w:r>
              <w:rPr>
                <w:sz w:val="16"/>
                <w:szCs w:val="16"/>
              </w:rPr>
              <w:t>B</w:t>
            </w:r>
          </w:p>
        </w:tc>
        <w:tc>
          <w:tcPr>
            <w:tcW w:w="4536" w:type="dxa"/>
            <w:shd w:val="solid" w:color="FFFFFF" w:fill="auto"/>
          </w:tcPr>
          <w:p w14:paraId="0A30DFA2" w14:textId="77777777" w:rsidR="00E2144F" w:rsidRPr="00006608" w:rsidRDefault="00E2144F" w:rsidP="00E2144F">
            <w:pPr>
              <w:pStyle w:val="TAL"/>
              <w:rPr>
                <w:sz w:val="16"/>
                <w:szCs w:val="16"/>
              </w:rPr>
            </w:pPr>
            <w:r w:rsidRPr="00E2144F">
              <w:rPr>
                <w:sz w:val="16"/>
                <w:szCs w:val="16"/>
              </w:rPr>
              <w:t>Reference correction for service continuity clauses</w:t>
            </w:r>
          </w:p>
        </w:tc>
        <w:tc>
          <w:tcPr>
            <w:tcW w:w="992" w:type="dxa"/>
            <w:shd w:val="solid" w:color="FFFFFF" w:fill="auto"/>
          </w:tcPr>
          <w:p w14:paraId="0FFFEE1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E2144F" w:rsidRPr="00F905BB" w14:paraId="4A415A0B" w14:textId="77777777" w:rsidTr="00B3457A">
        <w:tc>
          <w:tcPr>
            <w:tcW w:w="800" w:type="dxa"/>
            <w:shd w:val="solid" w:color="FFFFFF" w:fill="auto"/>
          </w:tcPr>
          <w:p w14:paraId="17AF8006" w14:textId="77777777" w:rsidR="00E2144F" w:rsidRPr="006F6575" w:rsidRDefault="00E2144F" w:rsidP="00E2144F">
            <w:pPr>
              <w:pStyle w:val="TAL"/>
              <w:jc w:val="center"/>
              <w:rPr>
                <w:sz w:val="16"/>
                <w:szCs w:val="16"/>
              </w:rPr>
            </w:pPr>
            <w:r w:rsidRPr="006F6575">
              <w:rPr>
                <w:sz w:val="16"/>
                <w:szCs w:val="16"/>
              </w:rPr>
              <w:t>2023-06</w:t>
            </w:r>
          </w:p>
        </w:tc>
        <w:tc>
          <w:tcPr>
            <w:tcW w:w="800" w:type="dxa"/>
            <w:shd w:val="solid" w:color="FFFFFF" w:fill="auto"/>
          </w:tcPr>
          <w:p w14:paraId="42CF3514" w14:textId="77777777" w:rsidR="00E2144F" w:rsidRPr="006F6575" w:rsidRDefault="00E2144F" w:rsidP="00E2144F">
            <w:pPr>
              <w:pStyle w:val="TAL"/>
              <w:jc w:val="center"/>
              <w:rPr>
                <w:sz w:val="16"/>
                <w:szCs w:val="16"/>
              </w:rPr>
            </w:pPr>
            <w:r w:rsidRPr="006F6575">
              <w:rPr>
                <w:sz w:val="16"/>
                <w:szCs w:val="16"/>
              </w:rPr>
              <w:t>SA#100</w:t>
            </w:r>
          </w:p>
        </w:tc>
        <w:tc>
          <w:tcPr>
            <w:tcW w:w="1094" w:type="dxa"/>
            <w:shd w:val="solid" w:color="FFFFFF" w:fill="auto"/>
          </w:tcPr>
          <w:p w14:paraId="2234245F" w14:textId="77777777" w:rsidR="00E2144F" w:rsidRPr="006F6575" w:rsidRDefault="00E2144F" w:rsidP="00E2144F">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45641DC3" w14:textId="77777777" w:rsidR="00E2144F" w:rsidRPr="00C70FF4" w:rsidRDefault="00E2144F" w:rsidP="00E2144F">
            <w:pPr>
              <w:pStyle w:val="TAL"/>
              <w:rPr>
                <w:sz w:val="16"/>
                <w:szCs w:val="16"/>
              </w:rPr>
            </w:pPr>
            <w:r w:rsidRPr="00C70FF4">
              <w:rPr>
                <w:sz w:val="16"/>
                <w:szCs w:val="16"/>
              </w:rPr>
              <w:t>0</w:t>
            </w:r>
            <w:r>
              <w:rPr>
                <w:sz w:val="16"/>
                <w:szCs w:val="16"/>
              </w:rPr>
              <w:t>290</w:t>
            </w:r>
          </w:p>
        </w:tc>
        <w:tc>
          <w:tcPr>
            <w:tcW w:w="425" w:type="dxa"/>
            <w:shd w:val="solid" w:color="FFFFFF" w:fill="auto"/>
          </w:tcPr>
          <w:p w14:paraId="2CD6A618" w14:textId="77777777" w:rsidR="00E2144F" w:rsidRDefault="00E2144F" w:rsidP="00E2144F">
            <w:pPr>
              <w:pStyle w:val="TAL"/>
              <w:jc w:val="center"/>
              <w:rPr>
                <w:sz w:val="16"/>
                <w:szCs w:val="16"/>
              </w:rPr>
            </w:pPr>
            <w:r>
              <w:rPr>
                <w:sz w:val="16"/>
                <w:szCs w:val="16"/>
              </w:rPr>
              <w:t>2</w:t>
            </w:r>
          </w:p>
        </w:tc>
        <w:tc>
          <w:tcPr>
            <w:tcW w:w="425" w:type="dxa"/>
            <w:shd w:val="solid" w:color="FFFFFF" w:fill="auto"/>
          </w:tcPr>
          <w:p w14:paraId="41AEC1E8" w14:textId="77777777" w:rsidR="00E2144F" w:rsidRDefault="00E2144F" w:rsidP="00E2144F">
            <w:pPr>
              <w:pStyle w:val="TAL"/>
              <w:jc w:val="center"/>
              <w:rPr>
                <w:sz w:val="16"/>
                <w:szCs w:val="16"/>
              </w:rPr>
            </w:pPr>
            <w:r>
              <w:rPr>
                <w:sz w:val="16"/>
                <w:szCs w:val="16"/>
              </w:rPr>
              <w:t>F</w:t>
            </w:r>
          </w:p>
        </w:tc>
        <w:tc>
          <w:tcPr>
            <w:tcW w:w="4536" w:type="dxa"/>
            <w:shd w:val="solid" w:color="FFFFFF" w:fill="auto"/>
          </w:tcPr>
          <w:p w14:paraId="6851BD4B" w14:textId="77777777" w:rsidR="00E2144F" w:rsidRPr="00E2144F" w:rsidRDefault="00E2144F" w:rsidP="00E2144F">
            <w:pPr>
              <w:pStyle w:val="TAL"/>
              <w:rPr>
                <w:sz w:val="16"/>
                <w:szCs w:val="16"/>
              </w:rPr>
            </w:pPr>
            <w:r w:rsidRPr="00E2144F">
              <w:rPr>
                <w:sz w:val="16"/>
                <w:szCs w:val="16"/>
              </w:rPr>
              <w:t>Correction in the description of requestor identifier in ACR request table</w:t>
            </w:r>
          </w:p>
        </w:tc>
        <w:tc>
          <w:tcPr>
            <w:tcW w:w="992" w:type="dxa"/>
            <w:shd w:val="solid" w:color="FFFFFF" w:fill="auto"/>
          </w:tcPr>
          <w:p w14:paraId="22D7C22F" w14:textId="77777777" w:rsidR="00E2144F" w:rsidRPr="00C70FF4" w:rsidRDefault="00E2144F" w:rsidP="00E2144F">
            <w:pPr>
              <w:pStyle w:val="TAL"/>
              <w:jc w:val="center"/>
              <w:rPr>
                <w:sz w:val="16"/>
                <w:szCs w:val="16"/>
              </w:rPr>
            </w:pPr>
            <w:r w:rsidRPr="00C70FF4">
              <w:rPr>
                <w:sz w:val="16"/>
                <w:szCs w:val="16"/>
              </w:rPr>
              <w:t>18.</w:t>
            </w:r>
            <w:r>
              <w:rPr>
                <w:sz w:val="16"/>
                <w:szCs w:val="16"/>
              </w:rPr>
              <w:t>3</w:t>
            </w:r>
            <w:r w:rsidRPr="00C70FF4">
              <w:rPr>
                <w:sz w:val="16"/>
                <w:szCs w:val="16"/>
              </w:rPr>
              <w:t>.0</w:t>
            </w:r>
          </w:p>
        </w:tc>
      </w:tr>
      <w:tr w:rsidR="00F13FDA" w:rsidRPr="00F905BB" w14:paraId="0323B230" w14:textId="77777777" w:rsidTr="00B3457A">
        <w:tc>
          <w:tcPr>
            <w:tcW w:w="800" w:type="dxa"/>
            <w:shd w:val="solid" w:color="FFFFFF" w:fill="auto"/>
          </w:tcPr>
          <w:p w14:paraId="48283116" w14:textId="77777777" w:rsidR="00F13FDA" w:rsidRPr="006F6575" w:rsidRDefault="00F13FDA" w:rsidP="00F13FDA">
            <w:pPr>
              <w:pStyle w:val="TAL"/>
              <w:jc w:val="center"/>
              <w:rPr>
                <w:sz w:val="16"/>
                <w:szCs w:val="16"/>
              </w:rPr>
            </w:pPr>
            <w:r w:rsidRPr="006F6575">
              <w:rPr>
                <w:sz w:val="16"/>
                <w:szCs w:val="16"/>
              </w:rPr>
              <w:t>2023-06</w:t>
            </w:r>
          </w:p>
        </w:tc>
        <w:tc>
          <w:tcPr>
            <w:tcW w:w="800" w:type="dxa"/>
            <w:shd w:val="solid" w:color="FFFFFF" w:fill="auto"/>
          </w:tcPr>
          <w:p w14:paraId="48EFF1B5" w14:textId="77777777" w:rsidR="00F13FDA" w:rsidRPr="006F6575" w:rsidRDefault="00F13FDA" w:rsidP="00F13FDA">
            <w:pPr>
              <w:pStyle w:val="TAL"/>
              <w:jc w:val="center"/>
              <w:rPr>
                <w:sz w:val="16"/>
                <w:szCs w:val="16"/>
              </w:rPr>
            </w:pPr>
            <w:r w:rsidRPr="006F6575">
              <w:rPr>
                <w:sz w:val="16"/>
                <w:szCs w:val="16"/>
              </w:rPr>
              <w:t>SA#100</w:t>
            </w:r>
          </w:p>
        </w:tc>
        <w:tc>
          <w:tcPr>
            <w:tcW w:w="1094" w:type="dxa"/>
            <w:shd w:val="solid" w:color="FFFFFF" w:fill="auto"/>
          </w:tcPr>
          <w:p w14:paraId="381888FE" w14:textId="77777777" w:rsidR="00F13FDA" w:rsidRPr="006F6575" w:rsidRDefault="00F13FDA" w:rsidP="00F13FDA">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204C42C1" w14:textId="77777777" w:rsidR="00F13FDA" w:rsidRPr="00C70FF4" w:rsidRDefault="00F13FDA" w:rsidP="00F13FDA">
            <w:pPr>
              <w:pStyle w:val="TAL"/>
              <w:rPr>
                <w:sz w:val="16"/>
                <w:szCs w:val="16"/>
              </w:rPr>
            </w:pPr>
            <w:r w:rsidRPr="00C70FF4">
              <w:rPr>
                <w:sz w:val="16"/>
                <w:szCs w:val="16"/>
              </w:rPr>
              <w:t>0</w:t>
            </w:r>
            <w:r>
              <w:rPr>
                <w:sz w:val="16"/>
                <w:szCs w:val="16"/>
              </w:rPr>
              <w:t>294</w:t>
            </w:r>
          </w:p>
        </w:tc>
        <w:tc>
          <w:tcPr>
            <w:tcW w:w="425" w:type="dxa"/>
            <w:shd w:val="solid" w:color="FFFFFF" w:fill="auto"/>
          </w:tcPr>
          <w:p w14:paraId="28A9AEB8" w14:textId="77777777" w:rsidR="00F13FDA" w:rsidRDefault="00F13FDA" w:rsidP="00F13FDA">
            <w:pPr>
              <w:pStyle w:val="TAL"/>
              <w:jc w:val="center"/>
              <w:rPr>
                <w:sz w:val="16"/>
                <w:szCs w:val="16"/>
              </w:rPr>
            </w:pPr>
            <w:r>
              <w:rPr>
                <w:sz w:val="16"/>
                <w:szCs w:val="16"/>
              </w:rPr>
              <w:t>1</w:t>
            </w:r>
          </w:p>
        </w:tc>
        <w:tc>
          <w:tcPr>
            <w:tcW w:w="425" w:type="dxa"/>
            <w:shd w:val="solid" w:color="FFFFFF" w:fill="auto"/>
          </w:tcPr>
          <w:p w14:paraId="10A0A310" w14:textId="77777777" w:rsidR="00F13FDA" w:rsidRDefault="00F13FDA" w:rsidP="00F13FDA">
            <w:pPr>
              <w:pStyle w:val="TAL"/>
              <w:jc w:val="center"/>
              <w:rPr>
                <w:sz w:val="16"/>
                <w:szCs w:val="16"/>
              </w:rPr>
            </w:pPr>
            <w:r>
              <w:rPr>
                <w:sz w:val="16"/>
                <w:szCs w:val="16"/>
              </w:rPr>
              <w:t>A</w:t>
            </w:r>
          </w:p>
        </w:tc>
        <w:tc>
          <w:tcPr>
            <w:tcW w:w="4536" w:type="dxa"/>
            <w:shd w:val="solid" w:color="FFFFFF" w:fill="auto"/>
          </w:tcPr>
          <w:p w14:paraId="7D9C4499" w14:textId="77777777" w:rsidR="00F13FDA" w:rsidRPr="00E2144F" w:rsidRDefault="00F13FDA" w:rsidP="00F13FDA">
            <w:pPr>
              <w:pStyle w:val="TAL"/>
              <w:rPr>
                <w:sz w:val="16"/>
                <w:szCs w:val="16"/>
              </w:rPr>
            </w:pPr>
            <w:r w:rsidRPr="00F13FDA">
              <w:rPr>
                <w:sz w:val="16"/>
                <w:szCs w:val="16"/>
              </w:rPr>
              <w:t>Correction of ACR management notification</w:t>
            </w:r>
          </w:p>
        </w:tc>
        <w:tc>
          <w:tcPr>
            <w:tcW w:w="992" w:type="dxa"/>
            <w:shd w:val="solid" w:color="FFFFFF" w:fill="auto"/>
          </w:tcPr>
          <w:p w14:paraId="6F008CBA" w14:textId="77777777" w:rsidR="00F13FDA" w:rsidRPr="00C70FF4" w:rsidRDefault="00F13FDA" w:rsidP="00F13FDA">
            <w:pPr>
              <w:pStyle w:val="TAL"/>
              <w:jc w:val="center"/>
              <w:rPr>
                <w:sz w:val="16"/>
                <w:szCs w:val="16"/>
              </w:rPr>
            </w:pPr>
            <w:r w:rsidRPr="00C70FF4">
              <w:rPr>
                <w:sz w:val="16"/>
                <w:szCs w:val="16"/>
              </w:rPr>
              <w:t>18.</w:t>
            </w:r>
            <w:r>
              <w:rPr>
                <w:sz w:val="16"/>
                <w:szCs w:val="16"/>
              </w:rPr>
              <w:t>3</w:t>
            </w:r>
            <w:r w:rsidRPr="00C70FF4">
              <w:rPr>
                <w:sz w:val="16"/>
                <w:szCs w:val="16"/>
              </w:rPr>
              <w:t>.0</w:t>
            </w:r>
          </w:p>
        </w:tc>
      </w:tr>
      <w:tr w:rsidR="008D7592" w:rsidRPr="00F905BB" w14:paraId="2103DFCC" w14:textId="77777777" w:rsidTr="00B3457A">
        <w:tc>
          <w:tcPr>
            <w:tcW w:w="800" w:type="dxa"/>
            <w:shd w:val="solid" w:color="FFFFFF" w:fill="auto"/>
          </w:tcPr>
          <w:p w14:paraId="0B777D3C" w14:textId="77777777" w:rsidR="008D7592" w:rsidRPr="006F6575" w:rsidRDefault="008D7592" w:rsidP="008D7592">
            <w:pPr>
              <w:pStyle w:val="TAL"/>
              <w:jc w:val="center"/>
              <w:rPr>
                <w:sz w:val="16"/>
                <w:szCs w:val="16"/>
              </w:rPr>
            </w:pPr>
            <w:r w:rsidRPr="006F6575">
              <w:rPr>
                <w:sz w:val="16"/>
                <w:szCs w:val="16"/>
              </w:rPr>
              <w:t>2023-06</w:t>
            </w:r>
          </w:p>
        </w:tc>
        <w:tc>
          <w:tcPr>
            <w:tcW w:w="800" w:type="dxa"/>
            <w:shd w:val="solid" w:color="FFFFFF" w:fill="auto"/>
          </w:tcPr>
          <w:p w14:paraId="020C1735" w14:textId="77777777" w:rsidR="008D7592" w:rsidRPr="006F6575" w:rsidRDefault="008D7592" w:rsidP="008D7592">
            <w:pPr>
              <w:pStyle w:val="TAL"/>
              <w:jc w:val="center"/>
              <w:rPr>
                <w:sz w:val="16"/>
                <w:szCs w:val="16"/>
              </w:rPr>
            </w:pPr>
            <w:r w:rsidRPr="006F6575">
              <w:rPr>
                <w:sz w:val="16"/>
                <w:szCs w:val="16"/>
              </w:rPr>
              <w:t>SA#100</w:t>
            </w:r>
          </w:p>
        </w:tc>
        <w:tc>
          <w:tcPr>
            <w:tcW w:w="1094" w:type="dxa"/>
            <w:shd w:val="solid" w:color="FFFFFF" w:fill="auto"/>
          </w:tcPr>
          <w:p w14:paraId="24E2FD66" w14:textId="77777777" w:rsidR="008D7592" w:rsidRPr="006F6575" w:rsidRDefault="008D7592" w:rsidP="008D7592">
            <w:pPr>
              <w:pStyle w:val="TAL"/>
              <w:jc w:val="center"/>
              <w:rPr>
                <w:sz w:val="16"/>
                <w:szCs w:val="16"/>
              </w:rPr>
            </w:pPr>
            <w:r w:rsidRPr="006F6575">
              <w:rPr>
                <w:sz w:val="16"/>
                <w:szCs w:val="16"/>
              </w:rPr>
              <w:t>SP-230</w:t>
            </w:r>
            <w:r>
              <w:rPr>
                <w:sz w:val="16"/>
                <w:szCs w:val="16"/>
              </w:rPr>
              <w:t>698</w:t>
            </w:r>
          </w:p>
        </w:tc>
        <w:tc>
          <w:tcPr>
            <w:tcW w:w="567" w:type="dxa"/>
            <w:shd w:val="solid" w:color="FFFFFF" w:fill="auto"/>
          </w:tcPr>
          <w:p w14:paraId="332002A2" w14:textId="77777777" w:rsidR="008D7592" w:rsidRPr="00C70FF4" w:rsidRDefault="008D7592" w:rsidP="008D7592">
            <w:pPr>
              <w:pStyle w:val="TAL"/>
              <w:rPr>
                <w:sz w:val="16"/>
                <w:szCs w:val="16"/>
              </w:rPr>
            </w:pPr>
            <w:r w:rsidRPr="00C70FF4">
              <w:rPr>
                <w:sz w:val="16"/>
                <w:szCs w:val="16"/>
              </w:rPr>
              <w:t>0</w:t>
            </w:r>
            <w:r>
              <w:rPr>
                <w:sz w:val="16"/>
                <w:szCs w:val="16"/>
              </w:rPr>
              <w:t>296</w:t>
            </w:r>
          </w:p>
        </w:tc>
        <w:tc>
          <w:tcPr>
            <w:tcW w:w="425" w:type="dxa"/>
            <w:shd w:val="solid" w:color="FFFFFF" w:fill="auto"/>
          </w:tcPr>
          <w:p w14:paraId="6E11DCDC" w14:textId="77777777" w:rsidR="008D7592" w:rsidRDefault="008D7592" w:rsidP="008D7592">
            <w:pPr>
              <w:pStyle w:val="TAL"/>
              <w:jc w:val="center"/>
              <w:rPr>
                <w:sz w:val="16"/>
                <w:szCs w:val="16"/>
              </w:rPr>
            </w:pPr>
            <w:r>
              <w:rPr>
                <w:sz w:val="16"/>
                <w:szCs w:val="16"/>
              </w:rPr>
              <w:t>1</w:t>
            </w:r>
          </w:p>
        </w:tc>
        <w:tc>
          <w:tcPr>
            <w:tcW w:w="425" w:type="dxa"/>
            <w:shd w:val="solid" w:color="FFFFFF" w:fill="auto"/>
          </w:tcPr>
          <w:p w14:paraId="3E52E639" w14:textId="77777777" w:rsidR="008D7592" w:rsidRDefault="008D7592" w:rsidP="008D7592">
            <w:pPr>
              <w:pStyle w:val="TAL"/>
              <w:jc w:val="center"/>
              <w:rPr>
                <w:sz w:val="16"/>
                <w:szCs w:val="16"/>
              </w:rPr>
            </w:pPr>
            <w:r>
              <w:rPr>
                <w:sz w:val="16"/>
                <w:szCs w:val="16"/>
              </w:rPr>
              <w:t>A</w:t>
            </w:r>
          </w:p>
        </w:tc>
        <w:tc>
          <w:tcPr>
            <w:tcW w:w="4536" w:type="dxa"/>
            <w:shd w:val="solid" w:color="FFFFFF" w:fill="auto"/>
          </w:tcPr>
          <w:p w14:paraId="0D56EDC1" w14:textId="77777777" w:rsidR="008D7592" w:rsidRPr="00F13FDA" w:rsidRDefault="008D7592" w:rsidP="008D7592">
            <w:pPr>
              <w:pStyle w:val="TAL"/>
              <w:rPr>
                <w:sz w:val="16"/>
                <w:szCs w:val="16"/>
              </w:rPr>
            </w:pPr>
            <w:r w:rsidRPr="008D7592">
              <w:rPr>
                <w:sz w:val="16"/>
                <w:szCs w:val="16"/>
              </w:rPr>
              <w:t>ACR scenario correction to include post-ACR clean-up for service continuity planning</w:t>
            </w:r>
          </w:p>
        </w:tc>
        <w:tc>
          <w:tcPr>
            <w:tcW w:w="992" w:type="dxa"/>
            <w:shd w:val="solid" w:color="FFFFFF" w:fill="auto"/>
          </w:tcPr>
          <w:p w14:paraId="5AEBBECF" w14:textId="77777777" w:rsidR="008D7592" w:rsidRPr="00C70FF4" w:rsidRDefault="008D7592" w:rsidP="008D7592">
            <w:pPr>
              <w:pStyle w:val="TAL"/>
              <w:jc w:val="center"/>
              <w:rPr>
                <w:sz w:val="16"/>
                <w:szCs w:val="16"/>
              </w:rPr>
            </w:pPr>
            <w:r w:rsidRPr="00C70FF4">
              <w:rPr>
                <w:sz w:val="16"/>
                <w:szCs w:val="16"/>
              </w:rPr>
              <w:t>18.</w:t>
            </w:r>
            <w:r>
              <w:rPr>
                <w:sz w:val="16"/>
                <w:szCs w:val="16"/>
              </w:rPr>
              <w:t>3</w:t>
            </w:r>
            <w:r w:rsidRPr="00C70FF4">
              <w:rPr>
                <w:sz w:val="16"/>
                <w:szCs w:val="16"/>
              </w:rPr>
              <w:t>.0</w:t>
            </w:r>
          </w:p>
        </w:tc>
      </w:tr>
      <w:tr w:rsidR="00FB31E8" w:rsidRPr="00F905BB" w14:paraId="27D73148" w14:textId="77777777" w:rsidTr="00B3457A">
        <w:tc>
          <w:tcPr>
            <w:tcW w:w="800" w:type="dxa"/>
            <w:shd w:val="solid" w:color="FFFFFF" w:fill="auto"/>
          </w:tcPr>
          <w:p w14:paraId="2CAD4B5C" w14:textId="77777777" w:rsidR="00FB31E8" w:rsidRPr="006F6575" w:rsidRDefault="00FB31E8" w:rsidP="00FB31E8">
            <w:pPr>
              <w:pStyle w:val="TAL"/>
              <w:jc w:val="center"/>
              <w:rPr>
                <w:sz w:val="16"/>
                <w:szCs w:val="16"/>
              </w:rPr>
            </w:pPr>
            <w:r w:rsidRPr="006F6575">
              <w:rPr>
                <w:sz w:val="16"/>
                <w:szCs w:val="16"/>
              </w:rPr>
              <w:t>2023-06</w:t>
            </w:r>
          </w:p>
        </w:tc>
        <w:tc>
          <w:tcPr>
            <w:tcW w:w="800" w:type="dxa"/>
            <w:shd w:val="solid" w:color="FFFFFF" w:fill="auto"/>
          </w:tcPr>
          <w:p w14:paraId="0F30CF62" w14:textId="77777777" w:rsidR="00FB31E8" w:rsidRPr="006F6575" w:rsidRDefault="00FB31E8" w:rsidP="00FB31E8">
            <w:pPr>
              <w:pStyle w:val="TAL"/>
              <w:jc w:val="center"/>
              <w:rPr>
                <w:sz w:val="16"/>
                <w:szCs w:val="16"/>
              </w:rPr>
            </w:pPr>
            <w:r w:rsidRPr="006F6575">
              <w:rPr>
                <w:sz w:val="16"/>
                <w:szCs w:val="16"/>
              </w:rPr>
              <w:t>SA#100</w:t>
            </w:r>
          </w:p>
        </w:tc>
        <w:tc>
          <w:tcPr>
            <w:tcW w:w="1094" w:type="dxa"/>
            <w:shd w:val="solid" w:color="FFFFFF" w:fill="auto"/>
          </w:tcPr>
          <w:p w14:paraId="5E90969A" w14:textId="77777777" w:rsidR="00FB31E8" w:rsidRPr="006F6575" w:rsidRDefault="00FB31E8" w:rsidP="00FB31E8">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BEE6E08" w14:textId="77777777" w:rsidR="00FB31E8" w:rsidRPr="00C70FF4" w:rsidRDefault="00FB31E8" w:rsidP="00FB31E8">
            <w:pPr>
              <w:pStyle w:val="TAL"/>
              <w:rPr>
                <w:sz w:val="16"/>
                <w:szCs w:val="16"/>
              </w:rPr>
            </w:pPr>
            <w:r w:rsidRPr="00C70FF4">
              <w:rPr>
                <w:sz w:val="16"/>
                <w:szCs w:val="16"/>
              </w:rPr>
              <w:t>0</w:t>
            </w:r>
            <w:r>
              <w:rPr>
                <w:sz w:val="16"/>
                <w:szCs w:val="16"/>
              </w:rPr>
              <w:t>297</w:t>
            </w:r>
          </w:p>
        </w:tc>
        <w:tc>
          <w:tcPr>
            <w:tcW w:w="425" w:type="dxa"/>
            <w:shd w:val="solid" w:color="FFFFFF" w:fill="auto"/>
          </w:tcPr>
          <w:p w14:paraId="35000BD0" w14:textId="77777777" w:rsidR="00FB31E8" w:rsidRDefault="00FB31E8" w:rsidP="00FB31E8">
            <w:pPr>
              <w:pStyle w:val="TAL"/>
              <w:jc w:val="center"/>
              <w:rPr>
                <w:sz w:val="16"/>
                <w:szCs w:val="16"/>
              </w:rPr>
            </w:pPr>
          </w:p>
        </w:tc>
        <w:tc>
          <w:tcPr>
            <w:tcW w:w="425" w:type="dxa"/>
            <w:shd w:val="solid" w:color="FFFFFF" w:fill="auto"/>
          </w:tcPr>
          <w:p w14:paraId="5DD1FB69" w14:textId="77777777" w:rsidR="00FB31E8" w:rsidRDefault="00FB31E8" w:rsidP="00FB31E8">
            <w:pPr>
              <w:pStyle w:val="TAL"/>
              <w:jc w:val="center"/>
              <w:rPr>
                <w:sz w:val="16"/>
                <w:szCs w:val="16"/>
              </w:rPr>
            </w:pPr>
            <w:r>
              <w:rPr>
                <w:sz w:val="16"/>
                <w:szCs w:val="16"/>
              </w:rPr>
              <w:t>B</w:t>
            </w:r>
          </w:p>
        </w:tc>
        <w:tc>
          <w:tcPr>
            <w:tcW w:w="4536" w:type="dxa"/>
            <w:shd w:val="solid" w:color="FFFFFF" w:fill="auto"/>
          </w:tcPr>
          <w:p w14:paraId="5BA6C49C" w14:textId="77777777" w:rsidR="00FB31E8" w:rsidRPr="008D7592" w:rsidRDefault="00FB31E8" w:rsidP="00FB31E8">
            <w:pPr>
              <w:pStyle w:val="TAL"/>
              <w:rPr>
                <w:sz w:val="16"/>
                <w:szCs w:val="16"/>
              </w:rPr>
            </w:pPr>
            <w:r w:rsidRPr="00FB31E8">
              <w:rPr>
                <w:sz w:val="16"/>
                <w:szCs w:val="16"/>
              </w:rPr>
              <w:t>Definition of the API of ACR parameter information</w:t>
            </w:r>
          </w:p>
        </w:tc>
        <w:tc>
          <w:tcPr>
            <w:tcW w:w="992" w:type="dxa"/>
            <w:shd w:val="solid" w:color="FFFFFF" w:fill="auto"/>
          </w:tcPr>
          <w:p w14:paraId="27D169DE" w14:textId="77777777" w:rsidR="00FB31E8" w:rsidRPr="00C70FF4" w:rsidRDefault="00FB31E8" w:rsidP="00FB31E8">
            <w:pPr>
              <w:pStyle w:val="TAL"/>
              <w:jc w:val="center"/>
              <w:rPr>
                <w:sz w:val="16"/>
                <w:szCs w:val="16"/>
              </w:rPr>
            </w:pPr>
            <w:r w:rsidRPr="00C70FF4">
              <w:rPr>
                <w:sz w:val="16"/>
                <w:szCs w:val="16"/>
              </w:rPr>
              <w:t>18.</w:t>
            </w:r>
            <w:r>
              <w:rPr>
                <w:sz w:val="16"/>
                <w:szCs w:val="16"/>
              </w:rPr>
              <w:t>3</w:t>
            </w:r>
            <w:r w:rsidRPr="00C70FF4">
              <w:rPr>
                <w:sz w:val="16"/>
                <w:szCs w:val="16"/>
              </w:rPr>
              <w:t>.0</w:t>
            </w:r>
          </w:p>
        </w:tc>
      </w:tr>
      <w:tr w:rsidR="004B6311" w:rsidRPr="00F905BB" w14:paraId="41C86930" w14:textId="77777777" w:rsidTr="00B3457A">
        <w:tc>
          <w:tcPr>
            <w:tcW w:w="800" w:type="dxa"/>
            <w:shd w:val="solid" w:color="FFFFFF" w:fill="auto"/>
          </w:tcPr>
          <w:p w14:paraId="058A6383" w14:textId="77777777" w:rsidR="004B6311" w:rsidRPr="006F6575" w:rsidRDefault="004B6311" w:rsidP="004B6311">
            <w:pPr>
              <w:pStyle w:val="TAL"/>
              <w:jc w:val="center"/>
              <w:rPr>
                <w:sz w:val="16"/>
                <w:szCs w:val="16"/>
              </w:rPr>
            </w:pPr>
            <w:r w:rsidRPr="006F6575">
              <w:rPr>
                <w:sz w:val="16"/>
                <w:szCs w:val="16"/>
              </w:rPr>
              <w:t>2023-06</w:t>
            </w:r>
          </w:p>
        </w:tc>
        <w:tc>
          <w:tcPr>
            <w:tcW w:w="800" w:type="dxa"/>
            <w:shd w:val="solid" w:color="FFFFFF" w:fill="auto"/>
          </w:tcPr>
          <w:p w14:paraId="29184F97" w14:textId="77777777" w:rsidR="004B6311" w:rsidRPr="006F6575" w:rsidRDefault="004B6311" w:rsidP="004B6311">
            <w:pPr>
              <w:pStyle w:val="TAL"/>
              <w:jc w:val="center"/>
              <w:rPr>
                <w:sz w:val="16"/>
                <w:szCs w:val="16"/>
              </w:rPr>
            </w:pPr>
            <w:r w:rsidRPr="006F6575">
              <w:rPr>
                <w:sz w:val="16"/>
                <w:szCs w:val="16"/>
              </w:rPr>
              <w:t>SA#100</w:t>
            </w:r>
          </w:p>
        </w:tc>
        <w:tc>
          <w:tcPr>
            <w:tcW w:w="1094" w:type="dxa"/>
            <w:shd w:val="solid" w:color="FFFFFF" w:fill="auto"/>
          </w:tcPr>
          <w:p w14:paraId="24B213C5" w14:textId="77777777" w:rsidR="004B6311" w:rsidRPr="006F6575" w:rsidRDefault="004B6311" w:rsidP="004B6311">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EAD4415" w14:textId="77777777" w:rsidR="004B6311" w:rsidRPr="00C70FF4" w:rsidRDefault="004B6311" w:rsidP="004B6311">
            <w:pPr>
              <w:pStyle w:val="TAL"/>
              <w:rPr>
                <w:sz w:val="16"/>
                <w:szCs w:val="16"/>
              </w:rPr>
            </w:pPr>
            <w:r w:rsidRPr="00C70FF4">
              <w:rPr>
                <w:sz w:val="16"/>
                <w:szCs w:val="16"/>
              </w:rPr>
              <w:t>0</w:t>
            </w:r>
            <w:r>
              <w:rPr>
                <w:sz w:val="16"/>
                <w:szCs w:val="16"/>
              </w:rPr>
              <w:t>299</w:t>
            </w:r>
          </w:p>
        </w:tc>
        <w:tc>
          <w:tcPr>
            <w:tcW w:w="425" w:type="dxa"/>
            <w:shd w:val="solid" w:color="FFFFFF" w:fill="auto"/>
          </w:tcPr>
          <w:p w14:paraId="3819B977" w14:textId="77777777" w:rsidR="004B6311" w:rsidRDefault="004B6311" w:rsidP="004B6311">
            <w:pPr>
              <w:pStyle w:val="TAL"/>
              <w:jc w:val="center"/>
              <w:rPr>
                <w:sz w:val="16"/>
                <w:szCs w:val="16"/>
              </w:rPr>
            </w:pPr>
            <w:r>
              <w:rPr>
                <w:sz w:val="16"/>
                <w:szCs w:val="16"/>
              </w:rPr>
              <w:t>1</w:t>
            </w:r>
          </w:p>
        </w:tc>
        <w:tc>
          <w:tcPr>
            <w:tcW w:w="425" w:type="dxa"/>
            <w:shd w:val="solid" w:color="FFFFFF" w:fill="auto"/>
          </w:tcPr>
          <w:p w14:paraId="4DECC9EB" w14:textId="77777777" w:rsidR="004B6311" w:rsidRDefault="004B6311" w:rsidP="004B6311">
            <w:pPr>
              <w:pStyle w:val="TAL"/>
              <w:jc w:val="center"/>
              <w:rPr>
                <w:sz w:val="16"/>
                <w:szCs w:val="16"/>
              </w:rPr>
            </w:pPr>
            <w:r>
              <w:rPr>
                <w:sz w:val="16"/>
                <w:szCs w:val="16"/>
              </w:rPr>
              <w:t>B</w:t>
            </w:r>
          </w:p>
        </w:tc>
        <w:tc>
          <w:tcPr>
            <w:tcW w:w="4536" w:type="dxa"/>
            <w:shd w:val="solid" w:color="FFFFFF" w:fill="auto"/>
          </w:tcPr>
          <w:p w14:paraId="100B2559" w14:textId="77777777" w:rsidR="004B6311" w:rsidRPr="00FB31E8" w:rsidRDefault="004B6311" w:rsidP="004B6311">
            <w:pPr>
              <w:pStyle w:val="TAL"/>
              <w:rPr>
                <w:sz w:val="16"/>
                <w:szCs w:val="16"/>
              </w:rPr>
            </w:pPr>
            <w:r w:rsidRPr="004B6311">
              <w:rPr>
                <w:sz w:val="16"/>
                <w:szCs w:val="16"/>
              </w:rPr>
              <w:t>Usage of ADAES for edge load analytics</w:t>
            </w:r>
          </w:p>
        </w:tc>
        <w:tc>
          <w:tcPr>
            <w:tcW w:w="992" w:type="dxa"/>
            <w:shd w:val="solid" w:color="FFFFFF" w:fill="auto"/>
          </w:tcPr>
          <w:p w14:paraId="16A48D2B" w14:textId="77777777" w:rsidR="004B6311" w:rsidRPr="00C70FF4" w:rsidRDefault="004B6311" w:rsidP="004B6311">
            <w:pPr>
              <w:pStyle w:val="TAL"/>
              <w:jc w:val="center"/>
              <w:rPr>
                <w:sz w:val="16"/>
                <w:szCs w:val="16"/>
              </w:rPr>
            </w:pPr>
            <w:r w:rsidRPr="00C70FF4">
              <w:rPr>
                <w:sz w:val="16"/>
                <w:szCs w:val="16"/>
              </w:rPr>
              <w:t>18.</w:t>
            </w:r>
            <w:r>
              <w:rPr>
                <w:sz w:val="16"/>
                <w:szCs w:val="16"/>
              </w:rPr>
              <w:t>3</w:t>
            </w:r>
            <w:r w:rsidRPr="00C70FF4">
              <w:rPr>
                <w:sz w:val="16"/>
                <w:szCs w:val="16"/>
              </w:rPr>
              <w:t>.0</w:t>
            </w:r>
          </w:p>
        </w:tc>
      </w:tr>
      <w:tr w:rsidR="00D4568E" w:rsidRPr="00F905BB" w14:paraId="3550F5A6" w14:textId="77777777" w:rsidTr="00B3457A">
        <w:tc>
          <w:tcPr>
            <w:tcW w:w="800" w:type="dxa"/>
            <w:shd w:val="solid" w:color="FFFFFF" w:fill="auto"/>
          </w:tcPr>
          <w:p w14:paraId="4078239D" w14:textId="77777777" w:rsidR="00D4568E" w:rsidRPr="006F6575" w:rsidRDefault="00D4568E" w:rsidP="00D4568E">
            <w:pPr>
              <w:pStyle w:val="TAL"/>
              <w:jc w:val="center"/>
              <w:rPr>
                <w:sz w:val="16"/>
                <w:szCs w:val="16"/>
              </w:rPr>
            </w:pPr>
            <w:r w:rsidRPr="006F6575">
              <w:rPr>
                <w:sz w:val="16"/>
                <w:szCs w:val="16"/>
              </w:rPr>
              <w:t>2023-06</w:t>
            </w:r>
          </w:p>
        </w:tc>
        <w:tc>
          <w:tcPr>
            <w:tcW w:w="800" w:type="dxa"/>
            <w:shd w:val="solid" w:color="FFFFFF" w:fill="auto"/>
          </w:tcPr>
          <w:p w14:paraId="5BFB1B52" w14:textId="77777777" w:rsidR="00D4568E" w:rsidRPr="006F6575" w:rsidRDefault="00D4568E" w:rsidP="00D4568E">
            <w:pPr>
              <w:pStyle w:val="TAL"/>
              <w:jc w:val="center"/>
              <w:rPr>
                <w:sz w:val="16"/>
                <w:szCs w:val="16"/>
              </w:rPr>
            </w:pPr>
            <w:r w:rsidRPr="006F6575">
              <w:rPr>
                <w:sz w:val="16"/>
                <w:szCs w:val="16"/>
              </w:rPr>
              <w:t>SA#100</w:t>
            </w:r>
          </w:p>
        </w:tc>
        <w:tc>
          <w:tcPr>
            <w:tcW w:w="1094" w:type="dxa"/>
            <w:shd w:val="solid" w:color="FFFFFF" w:fill="auto"/>
          </w:tcPr>
          <w:p w14:paraId="4B53F819" w14:textId="77777777" w:rsidR="00D4568E" w:rsidRPr="006F6575" w:rsidRDefault="00D4568E" w:rsidP="00D4568E">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6F61B2B7" w14:textId="77777777" w:rsidR="00D4568E" w:rsidRPr="00C70FF4" w:rsidRDefault="00D4568E" w:rsidP="00D4568E">
            <w:pPr>
              <w:pStyle w:val="TAL"/>
              <w:rPr>
                <w:sz w:val="16"/>
                <w:szCs w:val="16"/>
              </w:rPr>
            </w:pPr>
            <w:r w:rsidRPr="00C70FF4">
              <w:rPr>
                <w:sz w:val="16"/>
                <w:szCs w:val="16"/>
              </w:rPr>
              <w:t>0</w:t>
            </w:r>
            <w:r>
              <w:rPr>
                <w:sz w:val="16"/>
                <w:szCs w:val="16"/>
              </w:rPr>
              <w:t>304</w:t>
            </w:r>
          </w:p>
        </w:tc>
        <w:tc>
          <w:tcPr>
            <w:tcW w:w="425" w:type="dxa"/>
            <w:shd w:val="solid" w:color="FFFFFF" w:fill="auto"/>
          </w:tcPr>
          <w:p w14:paraId="12121C4E" w14:textId="77777777" w:rsidR="00D4568E" w:rsidRDefault="00D4568E" w:rsidP="00D4568E">
            <w:pPr>
              <w:pStyle w:val="TAL"/>
              <w:jc w:val="center"/>
              <w:rPr>
                <w:sz w:val="16"/>
                <w:szCs w:val="16"/>
              </w:rPr>
            </w:pPr>
            <w:r>
              <w:rPr>
                <w:sz w:val="16"/>
                <w:szCs w:val="16"/>
              </w:rPr>
              <w:t>2</w:t>
            </w:r>
          </w:p>
        </w:tc>
        <w:tc>
          <w:tcPr>
            <w:tcW w:w="425" w:type="dxa"/>
            <w:shd w:val="solid" w:color="FFFFFF" w:fill="auto"/>
          </w:tcPr>
          <w:p w14:paraId="5BD49FB2" w14:textId="77777777" w:rsidR="00D4568E" w:rsidRDefault="00D4568E" w:rsidP="00D4568E">
            <w:pPr>
              <w:pStyle w:val="TAL"/>
              <w:jc w:val="center"/>
              <w:rPr>
                <w:sz w:val="16"/>
                <w:szCs w:val="16"/>
              </w:rPr>
            </w:pPr>
            <w:r>
              <w:rPr>
                <w:sz w:val="16"/>
                <w:szCs w:val="16"/>
              </w:rPr>
              <w:t>B</w:t>
            </w:r>
          </w:p>
        </w:tc>
        <w:tc>
          <w:tcPr>
            <w:tcW w:w="4536" w:type="dxa"/>
            <w:shd w:val="solid" w:color="FFFFFF" w:fill="auto"/>
          </w:tcPr>
          <w:p w14:paraId="06FF54D2" w14:textId="77777777" w:rsidR="00D4568E" w:rsidRPr="004B6311" w:rsidRDefault="00D4568E" w:rsidP="00D4568E">
            <w:pPr>
              <w:pStyle w:val="TAL"/>
              <w:rPr>
                <w:sz w:val="16"/>
                <w:szCs w:val="16"/>
              </w:rPr>
            </w:pPr>
            <w:r w:rsidRPr="00D4568E">
              <w:rPr>
                <w:sz w:val="16"/>
                <w:szCs w:val="16"/>
              </w:rPr>
              <w:t>Enhancement on EAS instantiation notification</w:t>
            </w:r>
          </w:p>
        </w:tc>
        <w:tc>
          <w:tcPr>
            <w:tcW w:w="992" w:type="dxa"/>
            <w:shd w:val="solid" w:color="FFFFFF" w:fill="auto"/>
          </w:tcPr>
          <w:p w14:paraId="0C65B803" w14:textId="77777777" w:rsidR="00D4568E" w:rsidRPr="00C70FF4" w:rsidRDefault="00D4568E" w:rsidP="00D4568E">
            <w:pPr>
              <w:pStyle w:val="TAL"/>
              <w:jc w:val="center"/>
              <w:rPr>
                <w:sz w:val="16"/>
                <w:szCs w:val="16"/>
              </w:rPr>
            </w:pPr>
            <w:r w:rsidRPr="00C70FF4">
              <w:rPr>
                <w:sz w:val="16"/>
                <w:szCs w:val="16"/>
              </w:rPr>
              <w:t>18.</w:t>
            </w:r>
            <w:r>
              <w:rPr>
                <w:sz w:val="16"/>
                <w:szCs w:val="16"/>
              </w:rPr>
              <w:t>3</w:t>
            </w:r>
            <w:r w:rsidRPr="00C70FF4">
              <w:rPr>
                <w:sz w:val="16"/>
                <w:szCs w:val="16"/>
              </w:rPr>
              <w:t>.0</w:t>
            </w:r>
          </w:p>
        </w:tc>
      </w:tr>
      <w:tr w:rsidR="005952A6" w:rsidRPr="00F905BB" w14:paraId="072F701F" w14:textId="77777777" w:rsidTr="00B3457A">
        <w:tc>
          <w:tcPr>
            <w:tcW w:w="800" w:type="dxa"/>
            <w:shd w:val="solid" w:color="FFFFFF" w:fill="auto"/>
          </w:tcPr>
          <w:p w14:paraId="7DECC1BC" w14:textId="77777777" w:rsidR="005952A6" w:rsidRPr="006F6575" w:rsidRDefault="005952A6" w:rsidP="005952A6">
            <w:pPr>
              <w:pStyle w:val="TAL"/>
              <w:jc w:val="center"/>
              <w:rPr>
                <w:sz w:val="16"/>
                <w:szCs w:val="16"/>
              </w:rPr>
            </w:pPr>
            <w:r w:rsidRPr="006F6575">
              <w:rPr>
                <w:sz w:val="16"/>
                <w:szCs w:val="16"/>
              </w:rPr>
              <w:t>2023-06</w:t>
            </w:r>
          </w:p>
        </w:tc>
        <w:tc>
          <w:tcPr>
            <w:tcW w:w="800" w:type="dxa"/>
            <w:shd w:val="solid" w:color="FFFFFF" w:fill="auto"/>
          </w:tcPr>
          <w:p w14:paraId="7ED140BB" w14:textId="77777777" w:rsidR="005952A6" w:rsidRPr="006F6575" w:rsidRDefault="005952A6" w:rsidP="005952A6">
            <w:pPr>
              <w:pStyle w:val="TAL"/>
              <w:jc w:val="center"/>
              <w:rPr>
                <w:sz w:val="16"/>
                <w:szCs w:val="16"/>
              </w:rPr>
            </w:pPr>
            <w:r w:rsidRPr="006F6575">
              <w:rPr>
                <w:sz w:val="16"/>
                <w:szCs w:val="16"/>
              </w:rPr>
              <w:t>SA#100</w:t>
            </w:r>
          </w:p>
        </w:tc>
        <w:tc>
          <w:tcPr>
            <w:tcW w:w="1094" w:type="dxa"/>
            <w:shd w:val="solid" w:color="FFFFFF" w:fill="auto"/>
          </w:tcPr>
          <w:p w14:paraId="3CAD3474" w14:textId="77777777" w:rsidR="005952A6" w:rsidRPr="006F6575" w:rsidRDefault="005952A6" w:rsidP="005952A6">
            <w:pPr>
              <w:pStyle w:val="TAL"/>
              <w:jc w:val="center"/>
              <w:rPr>
                <w:sz w:val="16"/>
                <w:szCs w:val="16"/>
              </w:rPr>
            </w:pPr>
            <w:r w:rsidRPr="006F6575">
              <w:rPr>
                <w:sz w:val="16"/>
                <w:szCs w:val="16"/>
              </w:rPr>
              <w:t>SP-230</w:t>
            </w:r>
            <w:r>
              <w:rPr>
                <w:sz w:val="16"/>
                <w:szCs w:val="16"/>
              </w:rPr>
              <w:t>699</w:t>
            </w:r>
          </w:p>
        </w:tc>
        <w:tc>
          <w:tcPr>
            <w:tcW w:w="567" w:type="dxa"/>
            <w:shd w:val="solid" w:color="FFFFFF" w:fill="auto"/>
          </w:tcPr>
          <w:p w14:paraId="5BC21CFB" w14:textId="77777777" w:rsidR="005952A6" w:rsidRPr="00C70FF4" w:rsidRDefault="005952A6" w:rsidP="005952A6">
            <w:pPr>
              <w:pStyle w:val="TAL"/>
              <w:rPr>
                <w:sz w:val="16"/>
                <w:szCs w:val="16"/>
              </w:rPr>
            </w:pPr>
            <w:r w:rsidRPr="00C70FF4">
              <w:rPr>
                <w:sz w:val="16"/>
                <w:szCs w:val="16"/>
              </w:rPr>
              <w:t>0</w:t>
            </w:r>
            <w:r>
              <w:rPr>
                <w:sz w:val="16"/>
                <w:szCs w:val="16"/>
              </w:rPr>
              <w:t>306</w:t>
            </w:r>
          </w:p>
        </w:tc>
        <w:tc>
          <w:tcPr>
            <w:tcW w:w="425" w:type="dxa"/>
            <w:shd w:val="solid" w:color="FFFFFF" w:fill="auto"/>
          </w:tcPr>
          <w:p w14:paraId="40DEB707" w14:textId="77777777" w:rsidR="005952A6" w:rsidRDefault="005952A6" w:rsidP="005952A6">
            <w:pPr>
              <w:pStyle w:val="TAL"/>
              <w:jc w:val="center"/>
              <w:rPr>
                <w:sz w:val="16"/>
                <w:szCs w:val="16"/>
              </w:rPr>
            </w:pPr>
            <w:r>
              <w:rPr>
                <w:sz w:val="16"/>
                <w:szCs w:val="16"/>
              </w:rPr>
              <w:t>2</w:t>
            </w:r>
          </w:p>
        </w:tc>
        <w:tc>
          <w:tcPr>
            <w:tcW w:w="425" w:type="dxa"/>
            <w:shd w:val="solid" w:color="FFFFFF" w:fill="auto"/>
          </w:tcPr>
          <w:p w14:paraId="3B206C52" w14:textId="77777777" w:rsidR="005952A6" w:rsidRDefault="005952A6" w:rsidP="005952A6">
            <w:pPr>
              <w:pStyle w:val="TAL"/>
              <w:jc w:val="center"/>
              <w:rPr>
                <w:sz w:val="16"/>
                <w:szCs w:val="16"/>
              </w:rPr>
            </w:pPr>
            <w:r>
              <w:rPr>
                <w:sz w:val="16"/>
                <w:szCs w:val="16"/>
              </w:rPr>
              <w:t>F</w:t>
            </w:r>
          </w:p>
        </w:tc>
        <w:tc>
          <w:tcPr>
            <w:tcW w:w="4536" w:type="dxa"/>
            <w:shd w:val="solid" w:color="FFFFFF" w:fill="auto"/>
          </w:tcPr>
          <w:p w14:paraId="65E86B64" w14:textId="77777777" w:rsidR="005952A6" w:rsidRPr="00D4568E" w:rsidRDefault="005952A6" w:rsidP="005952A6">
            <w:pPr>
              <w:pStyle w:val="TAL"/>
              <w:rPr>
                <w:sz w:val="16"/>
                <w:szCs w:val="16"/>
              </w:rPr>
            </w:pPr>
            <w:r w:rsidRPr="005952A6">
              <w:rPr>
                <w:sz w:val="16"/>
                <w:szCs w:val="16"/>
              </w:rPr>
              <w:t>Resolve the EN in the EEC executed ACR via T-EES</w:t>
            </w:r>
          </w:p>
        </w:tc>
        <w:tc>
          <w:tcPr>
            <w:tcW w:w="992" w:type="dxa"/>
            <w:shd w:val="solid" w:color="FFFFFF" w:fill="auto"/>
          </w:tcPr>
          <w:p w14:paraId="206CC0DC" w14:textId="77777777" w:rsidR="005952A6" w:rsidRPr="00C70FF4" w:rsidRDefault="005952A6" w:rsidP="005952A6">
            <w:pPr>
              <w:pStyle w:val="TAL"/>
              <w:jc w:val="center"/>
              <w:rPr>
                <w:sz w:val="16"/>
                <w:szCs w:val="16"/>
              </w:rPr>
            </w:pPr>
            <w:r w:rsidRPr="00C70FF4">
              <w:rPr>
                <w:sz w:val="16"/>
                <w:szCs w:val="16"/>
              </w:rPr>
              <w:t>18.</w:t>
            </w:r>
            <w:r>
              <w:rPr>
                <w:sz w:val="16"/>
                <w:szCs w:val="16"/>
              </w:rPr>
              <w:t>3</w:t>
            </w:r>
            <w:r w:rsidRPr="00C70FF4">
              <w:rPr>
                <w:sz w:val="16"/>
                <w:szCs w:val="16"/>
              </w:rPr>
              <w:t>.0</w:t>
            </w:r>
          </w:p>
        </w:tc>
      </w:tr>
      <w:tr w:rsidR="00FB485F" w:rsidRPr="00F905BB" w14:paraId="0B03A76F" w14:textId="77777777" w:rsidTr="00B3457A">
        <w:tc>
          <w:tcPr>
            <w:tcW w:w="800" w:type="dxa"/>
            <w:shd w:val="solid" w:color="FFFFFF" w:fill="auto"/>
          </w:tcPr>
          <w:p w14:paraId="41ED1194" w14:textId="77777777" w:rsidR="00FB485F" w:rsidRPr="006F6575" w:rsidRDefault="00FB485F" w:rsidP="00FB485F">
            <w:pPr>
              <w:pStyle w:val="TAL"/>
              <w:jc w:val="center"/>
              <w:rPr>
                <w:sz w:val="16"/>
                <w:szCs w:val="16"/>
              </w:rPr>
            </w:pPr>
            <w:r w:rsidRPr="006F6575">
              <w:rPr>
                <w:sz w:val="16"/>
                <w:szCs w:val="16"/>
              </w:rPr>
              <w:t>2023-06</w:t>
            </w:r>
          </w:p>
        </w:tc>
        <w:tc>
          <w:tcPr>
            <w:tcW w:w="800" w:type="dxa"/>
            <w:shd w:val="solid" w:color="FFFFFF" w:fill="auto"/>
          </w:tcPr>
          <w:p w14:paraId="3EC83D12" w14:textId="77777777" w:rsidR="00FB485F" w:rsidRPr="006F6575" w:rsidRDefault="00FB485F" w:rsidP="00FB485F">
            <w:pPr>
              <w:pStyle w:val="TAL"/>
              <w:jc w:val="center"/>
              <w:rPr>
                <w:sz w:val="16"/>
                <w:szCs w:val="16"/>
              </w:rPr>
            </w:pPr>
            <w:r w:rsidRPr="006F6575">
              <w:rPr>
                <w:sz w:val="16"/>
                <w:szCs w:val="16"/>
              </w:rPr>
              <w:t>SA#100</w:t>
            </w:r>
          </w:p>
        </w:tc>
        <w:tc>
          <w:tcPr>
            <w:tcW w:w="1094" w:type="dxa"/>
            <w:shd w:val="solid" w:color="FFFFFF" w:fill="auto"/>
          </w:tcPr>
          <w:p w14:paraId="22DBC15E" w14:textId="77777777" w:rsidR="00FB485F" w:rsidRPr="006F6575" w:rsidRDefault="00FB485F" w:rsidP="00FB485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3960737" w14:textId="77777777" w:rsidR="00FB485F" w:rsidRPr="00C70FF4" w:rsidRDefault="00FB485F" w:rsidP="00FB485F">
            <w:pPr>
              <w:pStyle w:val="TAL"/>
              <w:rPr>
                <w:sz w:val="16"/>
                <w:szCs w:val="16"/>
              </w:rPr>
            </w:pPr>
            <w:r w:rsidRPr="00C70FF4">
              <w:rPr>
                <w:sz w:val="16"/>
                <w:szCs w:val="16"/>
              </w:rPr>
              <w:t>0</w:t>
            </w:r>
            <w:r>
              <w:rPr>
                <w:sz w:val="16"/>
                <w:szCs w:val="16"/>
              </w:rPr>
              <w:t>308</w:t>
            </w:r>
          </w:p>
        </w:tc>
        <w:tc>
          <w:tcPr>
            <w:tcW w:w="425" w:type="dxa"/>
            <w:shd w:val="solid" w:color="FFFFFF" w:fill="auto"/>
          </w:tcPr>
          <w:p w14:paraId="0D9FC18B" w14:textId="77777777" w:rsidR="00FB485F" w:rsidRDefault="00FB485F" w:rsidP="00FB485F">
            <w:pPr>
              <w:pStyle w:val="TAL"/>
              <w:jc w:val="center"/>
              <w:rPr>
                <w:sz w:val="16"/>
                <w:szCs w:val="16"/>
              </w:rPr>
            </w:pPr>
            <w:r>
              <w:rPr>
                <w:sz w:val="16"/>
                <w:szCs w:val="16"/>
              </w:rPr>
              <w:t>9</w:t>
            </w:r>
          </w:p>
        </w:tc>
        <w:tc>
          <w:tcPr>
            <w:tcW w:w="425" w:type="dxa"/>
            <w:shd w:val="solid" w:color="FFFFFF" w:fill="auto"/>
          </w:tcPr>
          <w:p w14:paraId="44D0AEF0" w14:textId="77777777" w:rsidR="00FB485F" w:rsidRDefault="00FB485F" w:rsidP="00FB485F">
            <w:pPr>
              <w:pStyle w:val="TAL"/>
              <w:jc w:val="center"/>
              <w:rPr>
                <w:sz w:val="16"/>
                <w:szCs w:val="16"/>
              </w:rPr>
            </w:pPr>
            <w:r>
              <w:rPr>
                <w:sz w:val="16"/>
                <w:szCs w:val="16"/>
              </w:rPr>
              <w:t>F</w:t>
            </w:r>
          </w:p>
        </w:tc>
        <w:tc>
          <w:tcPr>
            <w:tcW w:w="4536" w:type="dxa"/>
            <w:shd w:val="solid" w:color="FFFFFF" w:fill="auto"/>
          </w:tcPr>
          <w:p w14:paraId="14D404EE" w14:textId="77777777" w:rsidR="00FB485F" w:rsidRPr="005952A6" w:rsidRDefault="00FB485F" w:rsidP="00FB485F">
            <w:pPr>
              <w:pStyle w:val="TAL"/>
              <w:rPr>
                <w:sz w:val="16"/>
                <w:szCs w:val="16"/>
              </w:rPr>
            </w:pPr>
            <w:r w:rsidRPr="00FB485F">
              <w:rPr>
                <w:sz w:val="16"/>
                <w:szCs w:val="16"/>
              </w:rPr>
              <w:t>Common EAS discovery</w:t>
            </w:r>
          </w:p>
        </w:tc>
        <w:tc>
          <w:tcPr>
            <w:tcW w:w="992" w:type="dxa"/>
            <w:shd w:val="solid" w:color="FFFFFF" w:fill="auto"/>
          </w:tcPr>
          <w:p w14:paraId="24CDECD7" w14:textId="77777777" w:rsidR="00FB485F" w:rsidRPr="00C70FF4" w:rsidRDefault="00FB485F" w:rsidP="00FB485F">
            <w:pPr>
              <w:pStyle w:val="TAL"/>
              <w:jc w:val="center"/>
              <w:rPr>
                <w:sz w:val="16"/>
                <w:szCs w:val="16"/>
              </w:rPr>
            </w:pPr>
            <w:r w:rsidRPr="00C70FF4">
              <w:rPr>
                <w:sz w:val="16"/>
                <w:szCs w:val="16"/>
              </w:rPr>
              <w:t>18.</w:t>
            </w:r>
            <w:r>
              <w:rPr>
                <w:sz w:val="16"/>
                <w:szCs w:val="16"/>
              </w:rPr>
              <w:t>3</w:t>
            </w:r>
            <w:r w:rsidRPr="00C70FF4">
              <w:rPr>
                <w:sz w:val="16"/>
                <w:szCs w:val="16"/>
              </w:rPr>
              <w:t>.0</w:t>
            </w:r>
          </w:p>
        </w:tc>
      </w:tr>
      <w:tr w:rsidR="00AC52BA" w:rsidRPr="00F905BB" w14:paraId="0977DEDA" w14:textId="77777777" w:rsidTr="00B3457A">
        <w:tc>
          <w:tcPr>
            <w:tcW w:w="800" w:type="dxa"/>
            <w:shd w:val="solid" w:color="FFFFFF" w:fill="auto"/>
          </w:tcPr>
          <w:p w14:paraId="263B1110" w14:textId="77777777" w:rsidR="00AC52BA" w:rsidRPr="006F6575" w:rsidRDefault="00AC52BA" w:rsidP="00AC52BA">
            <w:pPr>
              <w:pStyle w:val="TAL"/>
              <w:jc w:val="center"/>
              <w:rPr>
                <w:sz w:val="16"/>
                <w:szCs w:val="16"/>
              </w:rPr>
            </w:pPr>
            <w:r w:rsidRPr="006F6575">
              <w:rPr>
                <w:sz w:val="16"/>
                <w:szCs w:val="16"/>
              </w:rPr>
              <w:t>2023-06</w:t>
            </w:r>
          </w:p>
        </w:tc>
        <w:tc>
          <w:tcPr>
            <w:tcW w:w="800" w:type="dxa"/>
            <w:shd w:val="solid" w:color="FFFFFF" w:fill="auto"/>
          </w:tcPr>
          <w:p w14:paraId="430A4E15" w14:textId="77777777" w:rsidR="00AC52BA" w:rsidRPr="006F6575" w:rsidRDefault="00AC52BA" w:rsidP="00AC52BA">
            <w:pPr>
              <w:pStyle w:val="TAL"/>
              <w:jc w:val="center"/>
              <w:rPr>
                <w:sz w:val="16"/>
                <w:szCs w:val="16"/>
              </w:rPr>
            </w:pPr>
            <w:r w:rsidRPr="006F6575">
              <w:rPr>
                <w:sz w:val="16"/>
                <w:szCs w:val="16"/>
              </w:rPr>
              <w:t>SA#100</w:t>
            </w:r>
          </w:p>
        </w:tc>
        <w:tc>
          <w:tcPr>
            <w:tcW w:w="1094" w:type="dxa"/>
            <w:shd w:val="solid" w:color="FFFFFF" w:fill="auto"/>
          </w:tcPr>
          <w:p w14:paraId="7D62491A" w14:textId="77777777" w:rsidR="00AC52BA" w:rsidRPr="006F6575" w:rsidRDefault="00AC52BA" w:rsidP="00AC52BA">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3E9B639B" w14:textId="77777777" w:rsidR="00AC52BA" w:rsidRPr="00C70FF4" w:rsidRDefault="00AC52BA" w:rsidP="00AC52BA">
            <w:pPr>
              <w:pStyle w:val="TAL"/>
              <w:rPr>
                <w:sz w:val="16"/>
                <w:szCs w:val="16"/>
              </w:rPr>
            </w:pPr>
            <w:r w:rsidRPr="00C70FF4">
              <w:rPr>
                <w:sz w:val="16"/>
                <w:szCs w:val="16"/>
              </w:rPr>
              <w:t>0</w:t>
            </w:r>
            <w:r>
              <w:rPr>
                <w:sz w:val="16"/>
                <w:szCs w:val="16"/>
              </w:rPr>
              <w:t>310</w:t>
            </w:r>
          </w:p>
        </w:tc>
        <w:tc>
          <w:tcPr>
            <w:tcW w:w="425" w:type="dxa"/>
            <w:shd w:val="solid" w:color="FFFFFF" w:fill="auto"/>
          </w:tcPr>
          <w:p w14:paraId="6A490035" w14:textId="77777777" w:rsidR="00AC52BA" w:rsidRDefault="00AC52BA" w:rsidP="00AC52BA">
            <w:pPr>
              <w:pStyle w:val="TAL"/>
              <w:jc w:val="center"/>
              <w:rPr>
                <w:sz w:val="16"/>
                <w:szCs w:val="16"/>
              </w:rPr>
            </w:pPr>
          </w:p>
        </w:tc>
        <w:tc>
          <w:tcPr>
            <w:tcW w:w="425" w:type="dxa"/>
            <w:shd w:val="solid" w:color="FFFFFF" w:fill="auto"/>
          </w:tcPr>
          <w:p w14:paraId="0D99D55D" w14:textId="77777777" w:rsidR="00AC52BA" w:rsidRDefault="00AC52BA" w:rsidP="00AC52BA">
            <w:pPr>
              <w:pStyle w:val="TAL"/>
              <w:jc w:val="center"/>
              <w:rPr>
                <w:sz w:val="16"/>
                <w:szCs w:val="16"/>
              </w:rPr>
            </w:pPr>
            <w:r>
              <w:rPr>
                <w:sz w:val="16"/>
                <w:szCs w:val="16"/>
              </w:rPr>
              <w:t>A</w:t>
            </w:r>
          </w:p>
        </w:tc>
        <w:tc>
          <w:tcPr>
            <w:tcW w:w="4536" w:type="dxa"/>
            <w:shd w:val="solid" w:color="FFFFFF" w:fill="auto"/>
          </w:tcPr>
          <w:p w14:paraId="619AF7AC" w14:textId="77777777" w:rsidR="00AC52BA" w:rsidRPr="00FB485F" w:rsidRDefault="00AC52BA" w:rsidP="00AC52BA">
            <w:pPr>
              <w:pStyle w:val="TAL"/>
              <w:rPr>
                <w:sz w:val="16"/>
                <w:szCs w:val="16"/>
              </w:rPr>
            </w:pPr>
            <w:r w:rsidRPr="00AC52BA">
              <w:rPr>
                <w:sz w:val="16"/>
                <w:szCs w:val="16"/>
              </w:rPr>
              <w:t>Clarification for EAS decided ACR scenario</w:t>
            </w:r>
          </w:p>
        </w:tc>
        <w:tc>
          <w:tcPr>
            <w:tcW w:w="992" w:type="dxa"/>
            <w:shd w:val="solid" w:color="FFFFFF" w:fill="auto"/>
          </w:tcPr>
          <w:p w14:paraId="111C65BE" w14:textId="77777777" w:rsidR="00AC52BA" w:rsidRPr="00C70FF4" w:rsidRDefault="00AC52BA" w:rsidP="00AC52BA">
            <w:pPr>
              <w:pStyle w:val="TAL"/>
              <w:jc w:val="center"/>
              <w:rPr>
                <w:sz w:val="16"/>
                <w:szCs w:val="16"/>
              </w:rPr>
            </w:pPr>
            <w:r w:rsidRPr="00C70FF4">
              <w:rPr>
                <w:sz w:val="16"/>
                <w:szCs w:val="16"/>
              </w:rPr>
              <w:t>18.</w:t>
            </w:r>
            <w:r>
              <w:rPr>
                <w:sz w:val="16"/>
                <w:szCs w:val="16"/>
              </w:rPr>
              <w:t>3</w:t>
            </w:r>
            <w:r w:rsidRPr="00C70FF4">
              <w:rPr>
                <w:sz w:val="16"/>
                <w:szCs w:val="16"/>
              </w:rPr>
              <w:t>.0</w:t>
            </w:r>
          </w:p>
        </w:tc>
      </w:tr>
      <w:tr w:rsidR="00EC0570" w:rsidRPr="00F905BB" w14:paraId="2D0B044E" w14:textId="77777777" w:rsidTr="00B3457A">
        <w:tc>
          <w:tcPr>
            <w:tcW w:w="800" w:type="dxa"/>
            <w:shd w:val="solid" w:color="FFFFFF" w:fill="auto"/>
          </w:tcPr>
          <w:p w14:paraId="56AD06D8" w14:textId="77777777" w:rsidR="00EC0570" w:rsidRPr="006F6575" w:rsidRDefault="00EC0570" w:rsidP="00EC0570">
            <w:pPr>
              <w:pStyle w:val="TAL"/>
              <w:jc w:val="center"/>
              <w:rPr>
                <w:sz w:val="16"/>
                <w:szCs w:val="16"/>
              </w:rPr>
            </w:pPr>
            <w:r w:rsidRPr="006F6575">
              <w:rPr>
                <w:sz w:val="16"/>
                <w:szCs w:val="16"/>
              </w:rPr>
              <w:t>2023-06</w:t>
            </w:r>
          </w:p>
        </w:tc>
        <w:tc>
          <w:tcPr>
            <w:tcW w:w="800" w:type="dxa"/>
            <w:shd w:val="solid" w:color="FFFFFF" w:fill="auto"/>
          </w:tcPr>
          <w:p w14:paraId="46EC6868" w14:textId="77777777" w:rsidR="00EC0570" w:rsidRPr="006F6575" w:rsidRDefault="00EC0570" w:rsidP="00EC0570">
            <w:pPr>
              <w:pStyle w:val="TAL"/>
              <w:jc w:val="center"/>
              <w:rPr>
                <w:sz w:val="16"/>
                <w:szCs w:val="16"/>
              </w:rPr>
            </w:pPr>
            <w:r w:rsidRPr="006F6575">
              <w:rPr>
                <w:sz w:val="16"/>
                <w:szCs w:val="16"/>
              </w:rPr>
              <w:t>SA#100</w:t>
            </w:r>
          </w:p>
        </w:tc>
        <w:tc>
          <w:tcPr>
            <w:tcW w:w="1094" w:type="dxa"/>
            <w:shd w:val="solid" w:color="FFFFFF" w:fill="auto"/>
          </w:tcPr>
          <w:p w14:paraId="766E32BF" w14:textId="77777777" w:rsidR="00EC0570" w:rsidRPr="006F6575" w:rsidRDefault="00EC0570" w:rsidP="00EC057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C9DC8D6" w14:textId="77777777" w:rsidR="00EC0570" w:rsidRPr="00C70FF4" w:rsidRDefault="00EC0570" w:rsidP="00EC0570">
            <w:pPr>
              <w:pStyle w:val="TAL"/>
              <w:rPr>
                <w:sz w:val="16"/>
                <w:szCs w:val="16"/>
              </w:rPr>
            </w:pPr>
            <w:r w:rsidRPr="00C70FF4">
              <w:rPr>
                <w:sz w:val="16"/>
                <w:szCs w:val="16"/>
              </w:rPr>
              <w:t>0</w:t>
            </w:r>
            <w:r>
              <w:rPr>
                <w:sz w:val="16"/>
                <w:szCs w:val="16"/>
              </w:rPr>
              <w:t>312</w:t>
            </w:r>
          </w:p>
        </w:tc>
        <w:tc>
          <w:tcPr>
            <w:tcW w:w="425" w:type="dxa"/>
            <w:shd w:val="solid" w:color="FFFFFF" w:fill="auto"/>
          </w:tcPr>
          <w:p w14:paraId="4C2EB8E5" w14:textId="77777777" w:rsidR="00EC0570" w:rsidRDefault="00EC0570" w:rsidP="00EC0570">
            <w:pPr>
              <w:pStyle w:val="TAL"/>
              <w:jc w:val="center"/>
              <w:rPr>
                <w:sz w:val="16"/>
                <w:szCs w:val="16"/>
              </w:rPr>
            </w:pPr>
            <w:r>
              <w:rPr>
                <w:sz w:val="16"/>
                <w:szCs w:val="16"/>
              </w:rPr>
              <w:t>4</w:t>
            </w:r>
          </w:p>
        </w:tc>
        <w:tc>
          <w:tcPr>
            <w:tcW w:w="425" w:type="dxa"/>
            <w:shd w:val="solid" w:color="FFFFFF" w:fill="auto"/>
          </w:tcPr>
          <w:p w14:paraId="37780C79" w14:textId="77777777" w:rsidR="00EC0570" w:rsidRDefault="00EC0570" w:rsidP="00EC0570">
            <w:pPr>
              <w:pStyle w:val="TAL"/>
              <w:jc w:val="center"/>
              <w:rPr>
                <w:sz w:val="16"/>
                <w:szCs w:val="16"/>
              </w:rPr>
            </w:pPr>
            <w:r>
              <w:rPr>
                <w:sz w:val="16"/>
                <w:szCs w:val="16"/>
              </w:rPr>
              <w:t>B</w:t>
            </w:r>
          </w:p>
        </w:tc>
        <w:tc>
          <w:tcPr>
            <w:tcW w:w="4536" w:type="dxa"/>
            <w:shd w:val="solid" w:color="FFFFFF" w:fill="auto"/>
          </w:tcPr>
          <w:p w14:paraId="13834B49" w14:textId="77777777" w:rsidR="00EC0570" w:rsidRPr="00AC52BA" w:rsidRDefault="00EC0570" w:rsidP="00EC0570">
            <w:pPr>
              <w:pStyle w:val="TAL"/>
              <w:rPr>
                <w:sz w:val="16"/>
                <w:szCs w:val="16"/>
              </w:rPr>
            </w:pPr>
            <w:r w:rsidRPr="00EC0570">
              <w:rPr>
                <w:sz w:val="16"/>
                <w:szCs w:val="16"/>
              </w:rPr>
              <w:t>ENS – IE tables updates</w:t>
            </w:r>
          </w:p>
        </w:tc>
        <w:tc>
          <w:tcPr>
            <w:tcW w:w="992" w:type="dxa"/>
            <w:shd w:val="solid" w:color="FFFFFF" w:fill="auto"/>
          </w:tcPr>
          <w:p w14:paraId="2EEBF461" w14:textId="77777777" w:rsidR="00EC0570" w:rsidRPr="00C70FF4" w:rsidRDefault="00EC0570" w:rsidP="00EC0570">
            <w:pPr>
              <w:pStyle w:val="TAL"/>
              <w:jc w:val="center"/>
              <w:rPr>
                <w:sz w:val="16"/>
                <w:szCs w:val="16"/>
              </w:rPr>
            </w:pPr>
            <w:r w:rsidRPr="00C70FF4">
              <w:rPr>
                <w:sz w:val="16"/>
                <w:szCs w:val="16"/>
              </w:rPr>
              <w:t>18.</w:t>
            </w:r>
            <w:r>
              <w:rPr>
                <w:sz w:val="16"/>
                <w:szCs w:val="16"/>
              </w:rPr>
              <w:t>3</w:t>
            </w:r>
            <w:r w:rsidRPr="00C70FF4">
              <w:rPr>
                <w:sz w:val="16"/>
                <w:szCs w:val="16"/>
              </w:rPr>
              <w:t>.0</w:t>
            </w:r>
          </w:p>
        </w:tc>
      </w:tr>
      <w:tr w:rsidR="00375DB1" w:rsidRPr="00F905BB" w14:paraId="1ACC1BDB" w14:textId="77777777" w:rsidTr="00B3457A">
        <w:tc>
          <w:tcPr>
            <w:tcW w:w="800" w:type="dxa"/>
            <w:shd w:val="solid" w:color="FFFFFF" w:fill="auto"/>
          </w:tcPr>
          <w:p w14:paraId="1AB100BA" w14:textId="77777777" w:rsidR="00375DB1" w:rsidRPr="006F6575" w:rsidRDefault="00375DB1" w:rsidP="00375DB1">
            <w:pPr>
              <w:pStyle w:val="TAL"/>
              <w:jc w:val="center"/>
              <w:rPr>
                <w:sz w:val="16"/>
                <w:szCs w:val="16"/>
              </w:rPr>
            </w:pPr>
            <w:r w:rsidRPr="006F6575">
              <w:rPr>
                <w:sz w:val="16"/>
                <w:szCs w:val="16"/>
              </w:rPr>
              <w:t>2023-06</w:t>
            </w:r>
          </w:p>
        </w:tc>
        <w:tc>
          <w:tcPr>
            <w:tcW w:w="800" w:type="dxa"/>
            <w:shd w:val="solid" w:color="FFFFFF" w:fill="auto"/>
          </w:tcPr>
          <w:p w14:paraId="137591A0" w14:textId="77777777" w:rsidR="00375DB1" w:rsidRPr="006F6575" w:rsidRDefault="00375DB1" w:rsidP="00375DB1">
            <w:pPr>
              <w:pStyle w:val="TAL"/>
              <w:jc w:val="center"/>
              <w:rPr>
                <w:sz w:val="16"/>
                <w:szCs w:val="16"/>
              </w:rPr>
            </w:pPr>
            <w:r w:rsidRPr="006F6575">
              <w:rPr>
                <w:sz w:val="16"/>
                <w:szCs w:val="16"/>
              </w:rPr>
              <w:t>SA#100</w:t>
            </w:r>
          </w:p>
        </w:tc>
        <w:tc>
          <w:tcPr>
            <w:tcW w:w="1094" w:type="dxa"/>
            <w:shd w:val="solid" w:color="FFFFFF" w:fill="auto"/>
          </w:tcPr>
          <w:p w14:paraId="2060677E" w14:textId="77777777" w:rsidR="00375DB1" w:rsidRPr="006F6575" w:rsidRDefault="00375DB1" w:rsidP="00375DB1">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D6F0160" w14:textId="77777777" w:rsidR="00375DB1" w:rsidRPr="00C70FF4" w:rsidRDefault="00375DB1" w:rsidP="00375DB1">
            <w:pPr>
              <w:pStyle w:val="TAL"/>
              <w:rPr>
                <w:sz w:val="16"/>
                <w:szCs w:val="16"/>
              </w:rPr>
            </w:pPr>
            <w:r w:rsidRPr="00C70FF4">
              <w:rPr>
                <w:sz w:val="16"/>
                <w:szCs w:val="16"/>
              </w:rPr>
              <w:t>0</w:t>
            </w:r>
            <w:r>
              <w:rPr>
                <w:sz w:val="16"/>
                <w:szCs w:val="16"/>
              </w:rPr>
              <w:t>315</w:t>
            </w:r>
          </w:p>
        </w:tc>
        <w:tc>
          <w:tcPr>
            <w:tcW w:w="425" w:type="dxa"/>
            <w:shd w:val="solid" w:color="FFFFFF" w:fill="auto"/>
          </w:tcPr>
          <w:p w14:paraId="169486FC" w14:textId="77777777" w:rsidR="00375DB1" w:rsidRDefault="00375DB1" w:rsidP="00375DB1">
            <w:pPr>
              <w:pStyle w:val="TAL"/>
              <w:jc w:val="center"/>
              <w:rPr>
                <w:sz w:val="16"/>
                <w:szCs w:val="16"/>
              </w:rPr>
            </w:pPr>
            <w:r>
              <w:rPr>
                <w:sz w:val="16"/>
                <w:szCs w:val="16"/>
              </w:rPr>
              <w:t>2</w:t>
            </w:r>
          </w:p>
        </w:tc>
        <w:tc>
          <w:tcPr>
            <w:tcW w:w="425" w:type="dxa"/>
            <w:shd w:val="solid" w:color="FFFFFF" w:fill="auto"/>
          </w:tcPr>
          <w:p w14:paraId="5B0B337C" w14:textId="77777777" w:rsidR="00375DB1" w:rsidRDefault="00375DB1" w:rsidP="00375DB1">
            <w:pPr>
              <w:pStyle w:val="TAL"/>
              <w:jc w:val="center"/>
              <w:rPr>
                <w:sz w:val="16"/>
                <w:szCs w:val="16"/>
              </w:rPr>
            </w:pPr>
            <w:r>
              <w:rPr>
                <w:sz w:val="16"/>
                <w:szCs w:val="16"/>
              </w:rPr>
              <w:t>C</w:t>
            </w:r>
          </w:p>
        </w:tc>
        <w:tc>
          <w:tcPr>
            <w:tcW w:w="4536" w:type="dxa"/>
            <w:shd w:val="solid" w:color="FFFFFF" w:fill="auto"/>
          </w:tcPr>
          <w:p w14:paraId="57C2EFE4" w14:textId="77777777" w:rsidR="00375DB1" w:rsidRPr="00EC0570" w:rsidRDefault="00375DB1" w:rsidP="00375DB1">
            <w:pPr>
              <w:pStyle w:val="TAL"/>
              <w:rPr>
                <w:sz w:val="16"/>
                <w:szCs w:val="16"/>
              </w:rPr>
            </w:pPr>
            <w:r w:rsidRPr="00375DB1">
              <w:rPr>
                <w:sz w:val="16"/>
                <w:szCs w:val="16"/>
              </w:rPr>
              <w:t>Removing AC registration</w:t>
            </w:r>
          </w:p>
        </w:tc>
        <w:tc>
          <w:tcPr>
            <w:tcW w:w="992" w:type="dxa"/>
            <w:shd w:val="solid" w:color="FFFFFF" w:fill="auto"/>
          </w:tcPr>
          <w:p w14:paraId="6C79E17B" w14:textId="77777777" w:rsidR="00375DB1" w:rsidRPr="00C70FF4" w:rsidRDefault="00375DB1" w:rsidP="00375DB1">
            <w:pPr>
              <w:pStyle w:val="TAL"/>
              <w:jc w:val="center"/>
              <w:rPr>
                <w:sz w:val="16"/>
                <w:szCs w:val="16"/>
              </w:rPr>
            </w:pPr>
            <w:r w:rsidRPr="00C70FF4">
              <w:rPr>
                <w:sz w:val="16"/>
                <w:szCs w:val="16"/>
              </w:rPr>
              <w:t>18.</w:t>
            </w:r>
            <w:r>
              <w:rPr>
                <w:sz w:val="16"/>
                <w:szCs w:val="16"/>
              </w:rPr>
              <w:t>3</w:t>
            </w:r>
            <w:r w:rsidRPr="00C70FF4">
              <w:rPr>
                <w:sz w:val="16"/>
                <w:szCs w:val="16"/>
              </w:rPr>
              <w:t>.0</w:t>
            </w:r>
          </w:p>
        </w:tc>
      </w:tr>
      <w:tr w:rsidR="008C28A4" w:rsidRPr="00F905BB" w14:paraId="747F8293" w14:textId="77777777" w:rsidTr="00B3457A">
        <w:tc>
          <w:tcPr>
            <w:tcW w:w="800" w:type="dxa"/>
            <w:shd w:val="solid" w:color="FFFFFF" w:fill="auto"/>
          </w:tcPr>
          <w:p w14:paraId="235550E4" w14:textId="77777777" w:rsidR="008C28A4" w:rsidRPr="006F6575" w:rsidRDefault="008C28A4" w:rsidP="008C28A4">
            <w:pPr>
              <w:pStyle w:val="TAL"/>
              <w:jc w:val="center"/>
              <w:rPr>
                <w:sz w:val="16"/>
                <w:szCs w:val="16"/>
              </w:rPr>
            </w:pPr>
            <w:r w:rsidRPr="006F6575">
              <w:rPr>
                <w:sz w:val="16"/>
                <w:szCs w:val="16"/>
              </w:rPr>
              <w:t>2023-06</w:t>
            </w:r>
          </w:p>
        </w:tc>
        <w:tc>
          <w:tcPr>
            <w:tcW w:w="800" w:type="dxa"/>
            <w:shd w:val="solid" w:color="FFFFFF" w:fill="auto"/>
          </w:tcPr>
          <w:p w14:paraId="1B0CF460" w14:textId="77777777" w:rsidR="008C28A4" w:rsidRPr="006F6575" w:rsidRDefault="008C28A4" w:rsidP="008C28A4">
            <w:pPr>
              <w:pStyle w:val="TAL"/>
              <w:jc w:val="center"/>
              <w:rPr>
                <w:sz w:val="16"/>
                <w:szCs w:val="16"/>
              </w:rPr>
            </w:pPr>
            <w:r w:rsidRPr="006F6575">
              <w:rPr>
                <w:sz w:val="16"/>
                <w:szCs w:val="16"/>
              </w:rPr>
              <w:t>SA#100</w:t>
            </w:r>
          </w:p>
        </w:tc>
        <w:tc>
          <w:tcPr>
            <w:tcW w:w="1094" w:type="dxa"/>
            <w:shd w:val="solid" w:color="FFFFFF" w:fill="auto"/>
          </w:tcPr>
          <w:p w14:paraId="5B07CD88" w14:textId="77777777" w:rsidR="008C28A4" w:rsidRPr="006F6575" w:rsidRDefault="008C28A4" w:rsidP="008C28A4">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5564BF42" w14:textId="77777777" w:rsidR="008C28A4" w:rsidRPr="00C70FF4" w:rsidRDefault="008C28A4" w:rsidP="008C28A4">
            <w:pPr>
              <w:pStyle w:val="TAL"/>
              <w:rPr>
                <w:sz w:val="16"/>
                <w:szCs w:val="16"/>
              </w:rPr>
            </w:pPr>
            <w:r w:rsidRPr="00C70FF4">
              <w:rPr>
                <w:sz w:val="16"/>
                <w:szCs w:val="16"/>
              </w:rPr>
              <w:t>0</w:t>
            </w:r>
            <w:r>
              <w:rPr>
                <w:sz w:val="16"/>
                <w:szCs w:val="16"/>
              </w:rPr>
              <w:t>316</w:t>
            </w:r>
          </w:p>
        </w:tc>
        <w:tc>
          <w:tcPr>
            <w:tcW w:w="425" w:type="dxa"/>
            <w:shd w:val="solid" w:color="FFFFFF" w:fill="auto"/>
          </w:tcPr>
          <w:p w14:paraId="150A338D" w14:textId="77777777" w:rsidR="008C28A4" w:rsidRDefault="008C28A4" w:rsidP="008C28A4">
            <w:pPr>
              <w:pStyle w:val="TAL"/>
              <w:jc w:val="center"/>
              <w:rPr>
                <w:sz w:val="16"/>
                <w:szCs w:val="16"/>
              </w:rPr>
            </w:pPr>
            <w:r>
              <w:rPr>
                <w:sz w:val="16"/>
                <w:szCs w:val="16"/>
              </w:rPr>
              <w:t>2</w:t>
            </w:r>
          </w:p>
        </w:tc>
        <w:tc>
          <w:tcPr>
            <w:tcW w:w="425" w:type="dxa"/>
            <w:shd w:val="solid" w:color="FFFFFF" w:fill="auto"/>
          </w:tcPr>
          <w:p w14:paraId="43686344" w14:textId="77777777" w:rsidR="008C28A4" w:rsidRDefault="008C28A4" w:rsidP="008C28A4">
            <w:pPr>
              <w:pStyle w:val="TAL"/>
              <w:jc w:val="center"/>
              <w:rPr>
                <w:sz w:val="16"/>
                <w:szCs w:val="16"/>
              </w:rPr>
            </w:pPr>
            <w:r>
              <w:rPr>
                <w:sz w:val="16"/>
                <w:szCs w:val="16"/>
              </w:rPr>
              <w:t>B</w:t>
            </w:r>
          </w:p>
        </w:tc>
        <w:tc>
          <w:tcPr>
            <w:tcW w:w="4536" w:type="dxa"/>
            <w:shd w:val="solid" w:color="FFFFFF" w:fill="auto"/>
          </w:tcPr>
          <w:p w14:paraId="16B506A4" w14:textId="77777777" w:rsidR="008C28A4" w:rsidRPr="00375DB1" w:rsidRDefault="008C28A4" w:rsidP="008C28A4">
            <w:pPr>
              <w:pStyle w:val="TAL"/>
              <w:rPr>
                <w:sz w:val="16"/>
                <w:szCs w:val="16"/>
              </w:rPr>
            </w:pPr>
            <w:r w:rsidRPr="008C28A4">
              <w:rPr>
                <w:sz w:val="16"/>
                <w:szCs w:val="16"/>
              </w:rPr>
              <w:t>Subscription for service provisioning information retrieval by ECS</w:t>
            </w:r>
          </w:p>
        </w:tc>
        <w:tc>
          <w:tcPr>
            <w:tcW w:w="992" w:type="dxa"/>
            <w:shd w:val="solid" w:color="FFFFFF" w:fill="auto"/>
          </w:tcPr>
          <w:p w14:paraId="39CC7A60" w14:textId="77777777" w:rsidR="008C28A4" w:rsidRPr="00C70FF4" w:rsidRDefault="008C28A4" w:rsidP="008C28A4">
            <w:pPr>
              <w:pStyle w:val="TAL"/>
              <w:jc w:val="center"/>
              <w:rPr>
                <w:sz w:val="16"/>
                <w:szCs w:val="16"/>
              </w:rPr>
            </w:pPr>
            <w:r w:rsidRPr="00C70FF4">
              <w:rPr>
                <w:sz w:val="16"/>
                <w:szCs w:val="16"/>
              </w:rPr>
              <w:t>18.</w:t>
            </w:r>
            <w:r>
              <w:rPr>
                <w:sz w:val="16"/>
                <w:szCs w:val="16"/>
              </w:rPr>
              <w:t>3</w:t>
            </w:r>
            <w:r w:rsidRPr="00C70FF4">
              <w:rPr>
                <w:sz w:val="16"/>
                <w:szCs w:val="16"/>
              </w:rPr>
              <w:t>.0</w:t>
            </w:r>
          </w:p>
        </w:tc>
      </w:tr>
      <w:tr w:rsidR="0052666E" w:rsidRPr="00F905BB" w14:paraId="06294718" w14:textId="77777777" w:rsidTr="00B3457A">
        <w:tc>
          <w:tcPr>
            <w:tcW w:w="800" w:type="dxa"/>
            <w:shd w:val="solid" w:color="FFFFFF" w:fill="auto"/>
          </w:tcPr>
          <w:p w14:paraId="5AC1291A" w14:textId="77777777" w:rsidR="0052666E" w:rsidRPr="006F6575" w:rsidRDefault="0052666E" w:rsidP="0052666E">
            <w:pPr>
              <w:pStyle w:val="TAL"/>
              <w:jc w:val="center"/>
              <w:rPr>
                <w:sz w:val="16"/>
                <w:szCs w:val="16"/>
              </w:rPr>
            </w:pPr>
            <w:r w:rsidRPr="006F6575">
              <w:rPr>
                <w:sz w:val="16"/>
                <w:szCs w:val="16"/>
              </w:rPr>
              <w:t>2023-06</w:t>
            </w:r>
          </w:p>
        </w:tc>
        <w:tc>
          <w:tcPr>
            <w:tcW w:w="800" w:type="dxa"/>
            <w:shd w:val="solid" w:color="FFFFFF" w:fill="auto"/>
          </w:tcPr>
          <w:p w14:paraId="3F52B345" w14:textId="77777777" w:rsidR="0052666E" w:rsidRPr="006F6575" w:rsidRDefault="0052666E" w:rsidP="0052666E">
            <w:pPr>
              <w:pStyle w:val="TAL"/>
              <w:jc w:val="center"/>
              <w:rPr>
                <w:sz w:val="16"/>
                <w:szCs w:val="16"/>
              </w:rPr>
            </w:pPr>
            <w:r w:rsidRPr="006F6575">
              <w:rPr>
                <w:sz w:val="16"/>
                <w:szCs w:val="16"/>
              </w:rPr>
              <w:t>SA#100</w:t>
            </w:r>
          </w:p>
        </w:tc>
        <w:tc>
          <w:tcPr>
            <w:tcW w:w="1094" w:type="dxa"/>
            <w:shd w:val="solid" w:color="FFFFFF" w:fill="auto"/>
          </w:tcPr>
          <w:p w14:paraId="62B43C53" w14:textId="77777777" w:rsidR="0052666E" w:rsidRPr="006F6575" w:rsidRDefault="0052666E" w:rsidP="0052666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77B2953" w14:textId="77777777" w:rsidR="0052666E" w:rsidRPr="00C70FF4" w:rsidRDefault="0052666E" w:rsidP="0052666E">
            <w:pPr>
              <w:pStyle w:val="TAL"/>
              <w:rPr>
                <w:sz w:val="16"/>
                <w:szCs w:val="16"/>
              </w:rPr>
            </w:pPr>
            <w:r w:rsidRPr="00C70FF4">
              <w:rPr>
                <w:sz w:val="16"/>
                <w:szCs w:val="16"/>
              </w:rPr>
              <w:t>0</w:t>
            </w:r>
            <w:r>
              <w:rPr>
                <w:sz w:val="16"/>
                <w:szCs w:val="16"/>
              </w:rPr>
              <w:t>317</w:t>
            </w:r>
          </w:p>
        </w:tc>
        <w:tc>
          <w:tcPr>
            <w:tcW w:w="425" w:type="dxa"/>
            <w:shd w:val="solid" w:color="FFFFFF" w:fill="auto"/>
          </w:tcPr>
          <w:p w14:paraId="0AED2195" w14:textId="77777777" w:rsidR="0052666E" w:rsidRDefault="0052666E" w:rsidP="0052666E">
            <w:pPr>
              <w:pStyle w:val="TAL"/>
              <w:jc w:val="center"/>
              <w:rPr>
                <w:sz w:val="16"/>
                <w:szCs w:val="16"/>
              </w:rPr>
            </w:pPr>
            <w:r>
              <w:rPr>
                <w:sz w:val="16"/>
                <w:szCs w:val="16"/>
              </w:rPr>
              <w:t>5</w:t>
            </w:r>
          </w:p>
        </w:tc>
        <w:tc>
          <w:tcPr>
            <w:tcW w:w="425" w:type="dxa"/>
            <w:shd w:val="solid" w:color="FFFFFF" w:fill="auto"/>
          </w:tcPr>
          <w:p w14:paraId="462E0F18" w14:textId="77777777" w:rsidR="0052666E" w:rsidRDefault="0052666E" w:rsidP="0052666E">
            <w:pPr>
              <w:pStyle w:val="TAL"/>
              <w:jc w:val="center"/>
              <w:rPr>
                <w:sz w:val="16"/>
                <w:szCs w:val="16"/>
              </w:rPr>
            </w:pPr>
            <w:r>
              <w:rPr>
                <w:sz w:val="16"/>
                <w:szCs w:val="16"/>
              </w:rPr>
              <w:t>B</w:t>
            </w:r>
          </w:p>
        </w:tc>
        <w:tc>
          <w:tcPr>
            <w:tcW w:w="4536" w:type="dxa"/>
            <w:shd w:val="solid" w:color="FFFFFF" w:fill="auto"/>
          </w:tcPr>
          <w:p w14:paraId="7005EDDF" w14:textId="77777777" w:rsidR="0052666E" w:rsidRPr="008C28A4" w:rsidRDefault="0052666E" w:rsidP="0052666E">
            <w:pPr>
              <w:pStyle w:val="TAL"/>
              <w:rPr>
                <w:sz w:val="16"/>
                <w:szCs w:val="16"/>
              </w:rPr>
            </w:pPr>
            <w:r w:rsidRPr="0052666E">
              <w:rPr>
                <w:sz w:val="16"/>
                <w:szCs w:val="16"/>
              </w:rPr>
              <w:t>Information flows - Federation and roaming</w:t>
            </w:r>
          </w:p>
        </w:tc>
        <w:tc>
          <w:tcPr>
            <w:tcW w:w="992" w:type="dxa"/>
            <w:shd w:val="solid" w:color="FFFFFF" w:fill="auto"/>
          </w:tcPr>
          <w:p w14:paraId="2E838244" w14:textId="77777777" w:rsidR="0052666E" w:rsidRPr="00C70FF4" w:rsidRDefault="0052666E" w:rsidP="0052666E">
            <w:pPr>
              <w:pStyle w:val="TAL"/>
              <w:jc w:val="center"/>
              <w:rPr>
                <w:sz w:val="16"/>
                <w:szCs w:val="16"/>
              </w:rPr>
            </w:pPr>
            <w:r w:rsidRPr="00C70FF4">
              <w:rPr>
                <w:sz w:val="16"/>
                <w:szCs w:val="16"/>
              </w:rPr>
              <w:t>18.</w:t>
            </w:r>
            <w:r>
              <w:rPr>
                <w:sz w:val="16"/>
                <w:szCs w:val="16"/>
              </w:rPr>
              <w:t>3</w:t>
            </w:r>
            <w:r w:rsidRPr="00C70FF4">
              <w:rPr>
                <w:sz w:val="16"/>
                <w:szCs w:val="16"/>
              </w:rPr>
              <w:t>.0</w:t>
            </w:r>
          </w:p>
        </w:tc>
      </w:tr>
      <w:tr w:rsidR="00B93900" w:rsidRPr="00F905BB" w14:paraId="7AE7394C" w14:textId="77777777" w:rsidTr="00B3457A">
        <w:tc>
          <w:tcPr>
            <w:tcW w:w="800" w:type="dxa"/>
            <w:shd w:val="solid" w:color="FFFFFF" w:fill="auto"/>
          </w:tcPr>
          <w:p w14:paraId="789915C5" w14:textId="77777777" w:rsidR="00B93900" w:rsidRPr="006F6575" w:rsidRDefault="00B93900" w:rsidP="00B93900">
            <w:pPr>
              <w:pStyle w:val="TAL"/>
              <w:jc w:val="center"/>
              <w:rPr>
                <w:sz w:val="16"/>
                <w:szCs w:val="16"/>
              </w:rPr>
            </w:pPr>
            <w:r w:rsidRPr="006F6575">
              <w:rPr>
                <w:sz w:val="16"/>
                <w:szCs w:val="16"/>
              </w:rPr>
              <w:t>2023-06</w:t>
            </w:r>
          </w:p>
        </w:tc>
        <w:tc>
          <w:tcPr>
            <w:tcW w:w="800" w:type="dxa"/>
            <w:shd w:val="solid" w:color="FFFFFF" w:fill="auto"/>
          </w:tcPr>
          <w:p w14:paraId="23E50D4C" w14:textId="77777777" w:rsidR="00B93900" w:rsidRPr="006F6575" w:rsidRDefault="00B93900" w:rsidP="00B93900">
            <w:pPr>
              <w:pStyle w:val="TAL"/>
              <w:jc w:val="center"/>
              <w:rPr>
                <w:sz w:val="16"/>
                <w:szCs w:val="16"/>
              </w:rPr>
            </w:pPr>
            <w:r w:rsidRPr="006F6575">
              <w:rPr>
                <w:sz w:val="16"/>
                <w:szCs w:val="16"/>
              </w:rPr>
              <w:t>SA#100</w:t>
            </w:r>
          </w:p>
        </w:tc>
        <w:tc>
          <w:tcPr>
            <w:tcW w:w="1094" w:type="dxa"/>
            <w:shd w:val="solid" w:color="FFFFFF" w:fill="auto"/>
          </w:tcPr>
          <w:p w14:paraId="253BD149" w14:textId="77777777" w:rsidR="00B93900" w:rsidRPr="006F6575" w:rsidRDefault="00B93900" w:rsidP="00B9390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2D8AB99" w14:textId="77777777" w:rsidR="00B93900" w:rsidRPr="00C70FF4" w:rsidRDefault="00B93900" w:rsidP="00B93900">
            <w:pPr>
              <w:pStyle w:val="TAL"/>
              <w:rPr>
                <w:sz w:val="16"/>
                <w:szCs w:val="16"/>
              </w:rPr>
            </w:pPr>
            <w:r w:rsidRPr="00C70FF4">
              <w:rPr>
                <w:sz w:val="16"/>
                <w:szCs w:val="16"/>
              </w:rPr>
              <w:t>0</w:t>
            </w:r>
            <w:r>
              <w:rPr>
                <w:sz w:val="16"/>
                <w:szCs w:val="16"/>
              </w:rPr>
              <w:t>318</w:t>
            </w:r>
          </w:p>
        </w:tc>
        <w:tc>
          <w:tcPr>
            <w:tcW w:w="425" w:type="dxa"/>
            <w:shd w:val="solid" w:color="FFFFFF" w:fill="auto"/>
          </w:tcPr>
          <w:p w14:paraId="4D3BCA66" w14:textId="77777777" w:rsidR="00B93900" w:rsidRDefault="00B93900" w:rsidP="00B93900">
            <w:pPr>
              <w:pStyle w:val="TAL"/>
              <w:jc w:val="center"/>
              <w:rPr>
                <w:sz w:val="16"/>
                <w:szCs w:val="16"/>
              </w:rPr>
            </w:pPr>
            <w:r>
              <w:rPr>
                <w:sz w:val="16"/>
                <w:szCs w:val="16"/>
              </w:rPr>
              <w:t>2</w:t>
            </w:r>
          </w:p>
        </w:tc>
        <w:tc>
          <w:tcPr>
            <w:tcW w:w="425" w:type="dxa"/>
            <w:shd w:val="solid" w:color="FFFFFF" w:fill="auto"/>
          </w:tcPr>
          <w:p w14:paraId="09D07F48" w14:textId="77777777" w:rsidR="00B93900" w:rsidRDefault="00B93900" w:rsidP="00B93900">
            <w:pPr>
              <w:pStyle w:val="TAL"/>
              <w:jc w:val="center"/>
              <w:rPr>
                <w:sz w:val="16"/>
                <w:szCs w:val="16"/>
              </w:rPr>
            </w:pPr>
            <w:r>
              <w:rPr>
                <w:sz w:val="16"/>
                <w:szCs w:val="16"/>
              </w:rPr>
              <w:t>C</w:t>
            </w:r>
          </w:p>
        </w:tc>
        <w:tc>
          <w:tcPr>
            <w:tcW w:w="4536" w:type="dxa"/>
            <w:shd w:val="solid" w:color="FFFFFF" w:fill="auto"/>
          </w:tcPr>
          <w:p w14:paraId="1EAF9791" w14:textId="77777777" w:rsidR="00B93900" w:rsidRPr="0052666E" w:rsidRDefault="00B93900" w:rsidP="00B93900">
            <w:pPr>
              <w:pStyle w:val="TAL"/>
              <w:rPr>
                <w:sz w:val="16"/>
                <w:szCs w:val="16"/>
              </w:rPr>
            </w:pPr>
            <w:r w:rsidRPr="00B93900">
              <w:rPr>
                <w:sz w:val="16"/>
                <w:szCs w:val="16"/>
              </w:rPr>
              <w:t>Replacing OP terminology and reusing existing procedures for ENS</w:t>
            </w:r>
          </w:p>
        </w:tc>
        <w:tc>
          <w:tcPr>
            <w:tcW w:w="992" w:type="dxa"/>
            <w:shd w:val="solid" w:color="FFFFFF" w:fill="auto"/>
          </w:tcPr>
          <w:p w14:paraId="5156682C" w14:textId="77777777" w:rsidR="00B93900" w:rsidRPr="00C70FF4" w:rsidRDefault="00B93900" w:rsidP="00B93900">
            <w:pPr>
              <w:pStyle w:val="TAL"/>
              <w:jc w:val="center"/>
              <w:rPr>
                <w:sz w:val="16"/>
                <w:szCs w:val="16"/>
              </w:rPr>
            </w:pPr>
            <w:r w:rsidRPr="00C70FF4">
              <w:rPr>
                <w:sz w:val="16"/>
                <w:szCs w:val="16"/>
              </w:rPr>
              <w:t>18.</w:t>
            </w:r>
            <w:r>
              <w:rPr>
                <w:sz w:val="16"/>
                <w:szCs w:val="16"/>
              </w:rPr>
              <w:t>3</w:t>
            </w:r>
            <w:r w:rsidRPr="00C70FF4">
              <w:rPr>
                <w:sz w:val="16"/>
                <w:szCs w:val="16"/>
              </w:rPr>
              <w:t>.0</w:t>
            </w:r>
          </w:p>
        </w:tc>
      </w:tr>
      <w:tr w:rsidR="00080F60" w:rsidRPr="00F905BB" w14:paraId="20B8EE4D" w14:textId="77777777" w:rsidTr="00B3457A">
        <w:tc>
          <w:tcPr>
            <w:tcW w:w="800" w:type="dxa"/>
            <w:shd w:val="solid" w:color="FFFFFF" w:fill="auto"/>
          </w:tcPr>
          <w:p w14:paraId="138E063C" w14:textId="77777777" w:rsidR="00080F60" w:rsidRPr="006F6575" w:rsidRDefault="00080F60" w:rsidP="00080F60">
            <w:pPr>
              <w:pStyle w:val="TAL"/>
              <w:jc w:val="center"/>
              <w:rPr>
                <w:sz w:val="16"/>
                <w:szCs w:val="16"/>
              </w:rPr>
            </w:pPr>
            <w:r w:rsidRPr="006F6575">
              <w:rPr>
                <w:sz w:val="16"/>
                <w:szCs w:val="16"/>
              </w:rPr>
              <w:t>2023-06</w:t>
            </w:r>
          </w:p>
        </w:tc>
        <w:tc>
          <w:tcPr>
            <w:tcW w:w="800" w:type="dxa"/>
            <w:shd w:val="solid" w:color="FFFFFF" w:fill="auto"/>
          </w:tcPr>
          <w:p w14:paraId="4A91D562" w14:textId="77777777" w:rsidR="00080F60" w:rsidRPr="006F6575" w:rsidRDefault="00080F60" w:rsidP="00080F60">
            <w:pPr>
              <w:pStyle w:val="TAL"/>
              <w:jc w:val="center"/>
              <w:rPr>
                <w:sz w:val="16"/>
                <w:szCs w:val="16"/>
              </w:rPr>
            </w:pPr>
            <w:r w:rsidRPr="006F6575">
              <w:rPr>
                <w:sz w:val="16"/>
                <w:szCs w:val="16"/>
              </w:rPr>
              <w:t>SA#100</w:t>
            </w:r>
          </w:p>
        </w:tc>
        <w:tc>
          <w:tcPr>
            <w:tcW w:w="1094" w:type="dxa"/>
            <w:shd w:val="solid" w:color="FFFFFF" w:fill="auto"/>
          </w:tcPr>
          <w:p w14:paraId="57B3E32C" w14:textId="77777777" w:rsidR="00080F60" w:rsidRPr="006F6575" w:rsidRDefault="00080F60" w:rsidP="00080F60">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B1EEF45" w14:textId="77777777" w:rsidR="00080F60" w:rsidRPr="00C70FF4" w:rsidRDefault="00080F60" w:rsidP="00080F60">
            <w:pPr>
              <w:pStyle w:val="TAL"/>
              <w:rPr>
                <w:sz w:val="16"/>
                <w:szCs w:val="16"/>
              </w:rPr>
            </w:pPr>
            <w:r w:rsidRPr="00C70FF4">
              <w:rPr>
                <w:sz w:val="16"/>
                <w:szCs w:val="16"/>
              </w:rPr>
              <w:t>0</w:t>
            </w:r>
            <w:r>
              <w:rPr>
                <w:sz w:val="16"/>
                <w:szCs w:val="16"/>
              </w:rPr>
              <w:t>319</w:t>
            </w:r>
          </w:p>
        </w:tc>
        <w:tc>
          <w:tcPr>
            <w:tcW w:w="425" w:type="dxa"/>
            <w:shd w:val="solid" w:color="FFFFFF" w:fill="auto"/>
          </w:tcPr>
          <w:p w14:paraId="5CCDED33" w14:textId="77777777" w:rsidR="00080F60" w:rsidRDefault="00080F60" w:rsidP="00080F60">
            <w:pPr>
              <w:pStyle w:val="TAL"/>
              <w:jc w:val="center"/>
              <w:rPr>
                <w:sz w:val="16"/>
                <w:szCs w:val="16"/>
              </w:rPr>
            </w:pPr>
            <w:r>
              <w:rPr>
                <w:sz w:val="16"/>
                <w:szCs w:val="16"/>
              </w:rPr>
              <w:t>1</w:t>
            </w:r>
          </w:p>
        </w:tc>
        <w:tc>
          <w:tcPr>
            <w:tcW w:w="425" w:type="dxa"/>
            <w:shd w:val="solid" w:color="FFFFFF" w:fill="auto"/>
          </w:tcPr>
          <w:p w14:paraId="6311B423" w14:textId="77777777" w:rsidR="00080F60" w:rsidRDefault="00080F60" w:rsidP="00080F60">
            <w:pPr>
              <w:pStyle w:val="TAL"/>
              <w:jc w:val="center"/>
              <w:rPr>
                <w:sz w:val="16"/>
                <w:szCs w:val="16"/>
              </w:rPr>
            </w:pPr>
            <w:r>
              <w:rPr>
                <w:sz w:val="16"/>
                <w:szCs w:val="16"/>
              </w:rPr>
              <w:t>C</w:t>
            </w:r>
          </w:p>
        </w:tc>
        <w:tc>
          <w:tcPr>
            <w:tcW w:w="4536" w:type="dxa"/>
            <w:shd w:val="solid" w:color="FFFFFF" w:fill="auto"/>
          </w:tcPr>
          <w:p w14:paraId="39389129" w14:textId="77777777" w:rsidR="00080F60" w:rsidRPr="00B93900" w:rsidRDefault="00080F60" w:rsidP="00080F60">
            <w:pPr>
              <w:pStyle w:val="TAL"/>
              <w:rPr>
                <w:sz w:val="16"/>
                <w:szCs w:val="16"/>
              </w:rPr>
            </w:pPr>
            <w:r w:rsidRPr="00080F60">
              <w:rPr>
                <w:sz w:val="16"/>
                <w:szCs w:val="16"/>
              </w:rPr>
              <w:t>Applicability of service provisioning information retrieval for federation</w:t>
            </w:r>
          </w:p>
        </w:tc>
        <w:tc>
          <w:tcPr>
            <w:tcW w:w="992" w:type="dxa"/>
            <w:shd w:val="solid" w:color="FFFFFF" w:fill="auto"/>
          </w:tcPr>
          <w:p w14:paraId="4A25A1B1" w14:textId="77777777" w:rsidR="00080F60" w:rsidRPr="00C70FF4" w:rsidRDefault="00080F60" w:rsidP="00080F60">
            <w:pPr>
              <w:pStyle w:val="TAL"/>
              <w:jc w:val="center"/>
              <w:rPr>
                <w:sz w:val="16"/>
                <w:szCs w:val="16"/>
              </w:rPr>
            </w:pPr>
            <w:r w:rsidRPr="00C70FF4">
              <w:rPr>
                <w:sz w:val="16"/>
                <w:szCs w:val="16"/>
              </w:rPr>
              <w:t>18.</w:t>
            </w:r>
            <w:r>
              <w:rPr>
                <w:sz w:val="16"/>
                <w:szCs w:val="16"/>
              </w:rPr>
              <w:t>3</w:t>
            </w:r>
            <w:r w:rsidRPr="00C70FF4">
              <w:rPr>
                <w:sz w:val="16"/>
                <w:szCs w:val="16"/>
              </w:rPr>
              <w:t>.0</w:t>
            </w:r>
          </w:p>
        </w:tc>
      </w:tr>
      <w:tr w:rsidR="00B20F42" w:rsidRPr="00F905BB" w14:paraId="5503186E" w14:textId="77777777" w:rsidTr="00B3457A">
        <w:tc>
          <w:tcPr>
            <w:tcW w:w="800" w:type="dxa"/>
            <w:shd w:val="solid" w:color="FFFFFF" w:fill="auto"/>
          </w:tcPr>
          <w:p w14:paraId="719AC222" w14:textId="77777777" w:rsidR="00B20F42" w:rsidRPr="006F6575" w:rsidRDefault="00B20F42" w:rsidP="00B20F42">
            <w:pPr>
              <w:pStyle w:val="TAL"/>
              <w:jc w:val="center"/>
              <w:rPr>
                <w:sz w:val="16"/>
                <w:szCs w:val="16"/>
              </w:rPr>
            </w:pPr>
            <w:r w:rsidRPr="006F6575">
              <w:rPr>
                <w:sz w:val="16"/>
                <w:szCs w:val="16"/>
              </w:rPr>
              <w:t>2023-06</w:t>
            </w:r>
          </w:p>
        </w:tc>
        <w:tc>
          <w:tcPr>
            <w:tcW w:w="800" w:type="dxa"/>
            <w:shd w:val="solid" w:color="FFFFFF" w:fill="auto"/>
          </w:tcPr>
          <w:p w14:paraId="59167B1A" w14:textId="77777777" w:rsidR="00B20F42" w:rsidRPr="006F6575" w:rsidRDefault="00B20F42" w:rsidP="00B20F42">
            <w:pPr>
              <w:pStyle w:val="TAL"/>
              <w:jc w:val="center"/>
              <w:rPr>
                <w:sz w:val="16"/>
                <w:szCs w:val="16"/>
              </w:rPr>
            </w:pPr>
            <w:r w:rsidRPr="006F6575">
              <w:rPr>
                <w:sz w:val="16"/>
                <w:szCs w:val="16"/>
              </w:rPr>
              <w:t>SA#100</w:t>
            </w:r>
          </w:p>
        </w:tc>
        <w:tc>
          <w:tcPr>
            <w:tcW w:w="1094" w:type="dxa"/>
            <w:shd w:val="solid" w:color="FFFFFF" w:fill="auto"/>
          </w:tcPr>
          <w:p w14:paraId="4E7D6BE3" w14:textId="77777777" w:rsidR="00B20F42" w:rsidRPr="006F6575" w:rsidRDefault="00B20F42" w:rsidP="00B20F4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CA0BC55" w14:textId="77777777" w:rsidR="00B20F42" w:rsidRPr="00C70FF4" w:rsidRDefault="00B20F42" w:rsidP="00B20F42">
            <w:pPr>
              <w:pStyle w:val="TAL"/>
              <w:rPr>
                <w:sz w:val="16"/>
                <w:szCs w:val="16"/>
              </w:rPr>
            </w:pPr>
            <w:r w:rsidRPr="00C70FF4">
              <w:rPr>
                <w:sz w:val="16"/>
                <w:szCs w:val="16"/>
              </w:rPr>
              <w:t>0</w:t>
            </w:r>
            <w:r>
              <w:rPr>
                <w:sz w:val="16"/>
                <w:szCs w:val="16"/>
              </w:rPr>
              <w:t>321</w:t>
            </w:r>
          </w:p>
        </w:tc>
        <w:tc>
          <w:tcPr>
            <w:tcW w:w="425" w:type="dxa"/>
            <w:shd w:val="solid" w:color="FFFFFF" w:fill="auto"/>
          </w:tcPr>
          <w:p w14:paraId="7D65CCB0" w14:textId="77777777" w:rsidR="00B20F42" w:rsidRDefault="00B20F42" w:rsidP="00B20F42">
            <w:pPr>
              <w:pStyle w:val="TAL"/>
              <w:jc w:val="center"/>
              <w:rPr>
                <w:sz w:val="16"/>
                <w:szCs w:val="16"/>
              </w:rPr>
            </w:pPr>
            <w:r>
              <w:rPr>
                <w:sz w:val="16"/>
                <w:szCs w:val="16"/>
              </w:rPr>
              <w:t>1</w:t>
            </w:r>
          </w:p>
        </w:tc>
        <w:tc>
          <w:tcPr>
            <w:tcW w:w="425" w:type="dxa"/>
            <w:shd w:val="solid" w:color="FFFFFF" w:fill="auto"/>
          </w:tcPr>
          <w:p w14:paraId="456A648A" w14:textId="77777777" w:rsidR="00B20F42" w:rsidRDefault="00B20F42" w:rsidP="00B20F42">
            <w:pPr>
              <w:pStyle w:val="TAL"/>
              <w:jc w:val="center"/>
              <w:rPr>
                <w:sz w:val="16"/>
                <w:szCs w:val="16"/>
              </w:rPr>
            </w:pPr>
            <w:r>
              <w:rPr>
                <w:sz w:val="16"/>
                <w:szCs w:val="16"/>
              </w:rPr>
              <w:t>C</w:t>
            </w:r>
          </w:p>
        </w:tc>
        <w:tc>
          <w:tcPr>
            <w:tcW w:w="4536" w:type="dxa"/>
            <w:shd w:val="solid" w:color="FFFFFF" w:fill="auto"/>
          </w:tcPr>
          <w:p w14:paraId="1D9FCB7D" w14:textId="77777777" w:rsidR="00B20F42" w:rsidRPr="00080F60" w:rsidRDefault="00B20F42" w:rsidP="00B20F42">
            <w:pPr>
              <w:pStyle w:val="TAL"/>
              <w:rPr>
                <w:sz w:val="16"/>
                <w:szCs w:val="16"/>
              </w:rPr>
            </w:pPr>
            <w:r w:rsidRPr="00B20F42">
              <w:rPr>
                <w:sz w:val="16"/>
                <w:szCs w:val="16"/>
              </w:rPr>
              <w:t>EAS bundle types and bundle requirements</w:t>
            </w:r>
          </w:p>
        </w:tc>
        <w:tc>
          <w:tcPr>
            <w:tcW w:w="992" w:type="dxa"/>
            <w:shd w:val="solid" w:color="FFFFFF" w:fill="auto"/>
          </w:tcPr>
          <w:p w14:paraId="164E4D95" w14:textId="77777777" w:rsidR="00B20F42" w:rsidRPr="00C70FF4" w:rsidRDefault="00B20F42" w:rsidP="00B20F42">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7CF767B1" w14:textId="77777777" w:rsidTr="00B3457A">
        <w:tc>
          <w:tcPr>
            <w:tcW w:w="800" w:type="dxa"/>
            <w:shd w:val="solid" w:color="FFFFFF" w:fill="auto"/>
          </w:tcPr>
          <w:p w14:paraId="72CD22DA" w14:textId="77777777" w:rsidR="00D6728F" w:rsidRPr="006F6575" w:rsidRDefault="00D6728F" w:rsidP="00D6728F">
            <w:pPr>
              <w:pStyle w:val="TAL"/>
              <w:jc w:val="center"/>
              <w:rPr>
                <w:sz w:val="16"/>
                <w:szCs w:val="16"/>
              </w:rPr>
            </w:pPr>
            <w:r w:rsidRPr="006F6575">
              <w:rPr>
                <w:sz w:val="16"/>
                <w:szCs w:val="16"/>
              </w:rPr>
              <w:lastRenderedPageBreak/>
              <w:t>2023-06</w:t>
            </w:r>
          </w:p>
        </w:tc>
        <w:tc>
          <w:tcPr>
            <w:tcW w:w="800" w:type="dxa"/>
            <w:shd w:val="solid" w:color="FFFFFF" w:fill="auto"/>
          </w:tcPr>
          <w:p w14:paraId="42BEFECE"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3441F72F"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61B49173" w14:textId="77777777" w:rsidR="00D6728F" w:rsidRPr="00C70FF4" w:rsidRDefault="00D6728F" w:rsidP="00D6728F">
            <w:pPr>
              <w:pStyle w:val="TAL"/>
              <w:rPr>
                <w:sz w:val="16"/>
                <w:szCs w:val="16"/>
              </w:rPr>
            </w:pPr>
            <w:r w:rsidRPr="00C70FF4">
              <w:rPr>
                <w:sz w:val="16"/>
                <w:szCs w:val="16"/>
              </w:rPr>
              <w:t>0</w:t>
            </w:r>
            <w:r>
              <w:rPr>
                <w:sz w:val="16"/>
                <w:szCs w:val="16"/>
              </w:rPr>
              <w:t>322</w:t>
            </w:r>
          </w:p>
        </w:tc>
        <w:tc>
          <w:tcPr>
            <w:tcW w:w="425" w:type="dxa"/>
            <w:shd w:val="solid" w:color="FFFFFF" w:fill="auto"/>
          </w:tcPr>
          <w:p w14:paraId="673CDEA3" w14:textId="77777777" w:rsidR="00D6728F" w:rsidRDefault="00D6728F" w:rsidP="00D6728F">
            <w:pPr>
              <w:pStyle w:val="TAL"/>
              <w:jc w:val="center"/>
              <w:rPr>
                <w:sz w:val="16"/>
                <w:szCs w:val="16"/>
              </w:rPr>
            </w:pPr>
          </w:p>
        </w:tc>
        <w:tc>
          <w:tcPr>
            <w:tcW w:w="425" w:type="dxa"/>
            <w:shd w:val="solid" w:color="FFFFFF" w:fill="auto"/>
          </w:tcPr>
          <w:p w14:paraId="253608B4"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24F8B40A" w14:textId="77777777" w:rsidR="00D6728F" w:rsidRPr="00B20F42" w:rsidRDefault="00D6728F" w:rsidP="00D6728F">
            <w:pPr>
              <w:pStyle w:val="TAL"/>
              <w:rPr>
                <w:sz w:val="16"/>
                <w:szCs w:val="16"/>
              </w:rPr>
            </w:pPr>
            <w:r w:rsidRPr="00D6728F">
              <w:rPr>
                <w:sz w:val="16"/>
                <w:szCs w:val="16"/>
              </w:rPr>
              <w:t>Cleanup of EES provider IDs</w:t>
            </w:r>
          </w:p>
        </w:tc>
        <w:tc>
          <w:tcPr>
            <w:tcW w:w="992" w:type="dxa"/>
            <w:shd w:val="solid" w:color="FFFFFF" w:fill="auto"/>
          </w:tcPr>
          <w:p w14:paraId="741FA485"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D6728F" w:rsidRPr="00F905BB" w14:paraId="099A084B" w14:textId="77777777" w:rsidTr="00B3457A">
        <w:tc>
          <w:tcPr>
            <w:tcW w:w="800" w:type="dxa"/>
            <w:shd w:val="solid" w:color="FFFFFF" w:fill="auto"/>
          </w:tcPr>
          <w:p w14:paraId="3A51E85D" w14:textId="77777777" w:rsidR="00D6728F" w:rsidRPr="006F6575" w:rsidRDefault="00D6728F" w:rsidP="00D6728F">
            <w:pPr>
              <w:pStyle w:val="TAL"/>
              <w:jc w:val="center"/>
              <w:rPr>
                <w:sz w:val="16"/>
                <w:szCs w:val="16"/>
              </w:rPr>
            </w:pPr>
            <w:r w:rsidRPr="006F6575">
              <w:rPr>
                <w:sz w:val="16"/>
                <w:szCs w:val="16"/>
              </w:rPr>
              <w:t>2023-06</w:t>
            </w:r>
          </w:p>
        </w:tc>
        <w:tc>
          <w:tcPr>
            <w:tcW w:w="800" w:type="dxa"/>
            <w:shd w:val="solid" w:color="FFFFFF" w:fill="auto"/>
          </w:tcPr>
          <w:p w14:paraId="734C0363" w14:textId="77777777" w:rsidR="00D6728F" w:rsidRPr="006F6575" w:rsidRDefault="00D6728F" w:rsidP="00D6728F">
            <w:pPr>
              <w:pStyle w:val="TAL"/>
              <w:jc w:val="center"/>
              <w:rPr>
                <w:sz w:val="16"/>
                <w:szCs w:val="16"/>
              </w:rPr>
            </w:pPr>
            <w:r w:rsidRPr="006F6575">
              <w:rPr>
                <w:sz w:val="16"/>
                <w:szCs w:val="16"/>
              </w:rPr>
              <w:t>SA#100</w:t>
            </w:r>
          </w:p>
        </w:tc>
        <w:tc>
          <w:tcPr>
            <w:tcW w:w="1094" w:type="dxa"/>
            <w:shd w:val="solid" w:color="FFFFFF" w:fill="auto"/>
          </w:tcPr>
          <w:p w14:paraId="462AD15E" w14:textId="77777777" w:rsidR="00D6728F" w:rsidRPr="006F6575" w:rsidRDefault="00D6728F" w:rsidP="00D6728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3AEEC45" w14:textId="77777777" w:rsidR="00D6728F" w:rsidRPr="00C70FF4" w:rsidRDefault="00D6728F" w:rsidP="00D6728F">
            <w:pPr>
              <w:pStyle w:val="TAL"/>
              <w:rPr>
                <w:sz w:val="16"/>
                <w:szCs w:val="16"/>
              </w:rPr>
            </w:pPr>
            <w:r w:rsidRPr="00C70FF4">
              <w:rPr>
                <w:sz w:val="16"/>
                <w:szCs w:val="16"/>
              </w:rPr>
              <w:t>0</w:t>
            </w:r>
            <w:r>
              <w:rPr>
                <w:sz w:val="16"/>
                <w:szCs w:val="16"/>
              </w:rPr>
              <w:t>326</w:t>
            </w:r>
          </w:p>
        </w:tc>
        <w:tc>
          <w:tcPr>
            <w:tcW w:w="425" w:type="dxa"/>
            <w:shd w:val="solid" w:color="FFFFFF" w:fill="auto"/>
          </w:tcPr>
          <w:p w14:paraId="18AB0D34" w14:textId="77777777" w:rsidR="00D6728F" w:rsidRDefault="00D6728F" w:rsidP="00D6728F">
            <w:pPr>
              <w:pStyle w:val="TAL"/>
              <w:jc w:val="center"/>
              <w:rPr>
                <w:sz w:val="16"/>
                <w:szCs w:val="16"/>
              </w:rPr>
            </w:pPr>
            <w:r>
              <w:rPr>
                <w:sz w:val="16"/>
                <w:szCs w:val="16"/>
              </w:rPr>
              <w:t>2</w:t>
            </w:r>
          </w:p>
        </w:tc>
        <w:tc>
          <w:tcPr>
            <w:tcW w:w="425" w:type="dxa"/>
            <w:shd w:val="solid" w:color="FFFFFF" w:fill="auto"/>
          </w:tcPr>
          <w:p w14:paraId="75263A5C" w14:textId="77777777" w:rsidR="00D6728F" w:rsidRDefault="00D6728F" w:rsidP="00D6728F">
            <w:pPr>
              <w:pStyle w:val="TAL"/>
              <w:jc w:val="center"/>
              <w:rPr>
                <w:sz w:val="16"/>
                <w:szCs w:val="16"/>
              </w:rPr>
            </w:pPr>
            <w:r>
              <w:rPr>
                <w:sz w:val="16"/>
                <w:szCs w:val="16"/>
              </w:rPr>
              <w:t>D</w:t>
            </w:r>
          </w:p>
        </w:tc>
        <w:tc>
          <w:tcPr>
            <w:tcW w:w="4536" w:type="dxa"/>
            <w:shd w:val="solid" w:color="FFFFFF" w:fill="auto"/>
          </w:tcPr>
          <w:p w14:paraId="5699DDA5" w14:textId="77777777" w:rsidR="00D6728F" w:rsidRPr="00D6728F" w:rsidRDefault="00D6728F" w:rsidP="00D6728F">
            <w:pPr>
              <w:pStyle w:val="TAL"/>
              <w:rPr>
                <w:sz w:val="16"/>
                <w:szCs w:val="16"/>
              </w:rPr>
            </w:pPr>
            <w:r w:rsidRPr="00D6728F">
              <w:rPr>
                <w:sz w:val="16"/>
                <w:szCs w:val="16"/>
              </w:rPr>
              <w:t>EES specfic UE ID</w:t>
            </w:r>
          </w:p>
        </w:tc>
        <w:tc>
          <w:tcPr>
            <w:tcW w:w="992" w:type="dxa"/>
            <w:shd w:val="solid" w:color="FFFFFF" w:fill="auto"/>
          </w:tcPr>
          <w:p w14:paraId="67D8F774" w14:textId="77777777" w:rsidR="00D6728F" w:rsidRPr="00C70FF4" w:rsidRDefault="00D6728F" w:rsidP="00D6728F">
            <w:pPr>
              <w:pStyle w:val="TAL"/>
              <w:jc w:val="center"/>
              <w:rPr>
                <w:sz w:val="16"/>
                <w:szCs w:val="16"/>
              </w:rPr>
            </w:pPr>
            <w:r w:rsidRPr="00C70FF4">
              <w:rPr>
                <w:sz w:val="16"/>
                <w:szCs w:val="16"/>
              </w:rPr>
              <w:t>18.</w:t>
            </w:r>
            <w:r>
              <w:rPr>
                <w:sz w:val="16"/>
                <w:szCs w:val="16"/>
              </w:rPr>
              <w:t>3</w:t>
            </w:r>
            <w:r w:rsidRPr="00C70FF4">
              <w:rPr>
                <w:sz w:val="16"/>
                <w:szCs w:val="16"/>
              </w:rPr>
              <w:t>.0</w:t>
            </w:r>
          </w:p>
        </w:tc>
      </w:tr>
      <w:tr w:rsidR="00C41A1E" w:rsidRPr="00F905BB" w14:paraId="604F770D" w14:textId="77777777" w:rsidTr="00B3457A">
        <w:tc>
          <w:tcPr>
            <w:tcW w:w="800" w:type="dxa"/>
            <w:shd w:val="solid" w:color="FFFFFF" w:fill="auto"/>
          </w:tcPr>
          <w:p w14:paraId="753CCEFA" w14:textId="77777777" w:rsidR="00C41A1E" w:rsidRPr="006F6575" w:rsidRDefault="00C41A1E" w:rsidP="00C41A1E">
            <w:pPr>
              <w:pStyle w:val="TAL"/>
              <w:jc w:val="center"/>
              <w:rPr>
                <w:sz w:val="16"/>
                <w:szCs w:val="16"/>
              </w:rPr>
            </w:pPr>
            <w:r w:rsidRPr="006F6575">
              <w:rPr>
                <w:sz w:val="16"/>
                <w:szCs w:val="16"/>
              </w:rPr>
              <w:t>2023-06</w:t>
            </w:r>
          </w:p>
        </w:tc>
        <w:tc>
          <w:tcPr>
            <w:tcW w:w="800" w:type="dxa"/>
            <w:shd w:val="solid" w:color="FFFFFF" w:fill="auto"/>
          </w:tcPr>
          <w:p w14:paraId="38DD53B1" w14:textId="77777777" w:rsidR="00C41A1E" w:rsidRPr="006F6575" w:rsidRDefault="00C41A1E" w:rsidP="00C41A1E">
            <w:pPr>
              <w:pStyle w:val="TAL"/>
              <w:jc w:val="center"/>
              <w:rPr>
                <w:sz w:val="16"/>
                <w:szCs w:val="16"/>
              </w:rPr>
            </w:pPr>
            <w:r w:rsidRPr="006F6575">
              <w:rPr>
                <w:sz w:val="16"/>
                <w:szCs w:val="16"/>
              </w:rPr>
              <w:t>SA#100</w:t>
            </w:r>
          </w:p>
        </w:tc>
        <w:tc>
          <w:tcPr>
            <w:tcW w:w="1094" w:type="dxa"/>
            <w:shd w:val="solid" w:color="FFFFFF" w:fill="auto"/>
          </w:tcPr>
          <w:p w14:paraId="1DE08558" w14:textId="77777777" w:rsidR="00C41A1E" w:rsidRPr="006F6575" w:rsidRDefault="00C41A1E" w:rsidP="00C41A1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96844DB" w14:textId="77777777" w:rsidR="00C41A1E" w:rsidRPr="00C70FF4" w:rsidRDefault="00C41A1E" w:rsidP="00C41A1E">
            <w:pPr>
              <w:pStyle w:val="TAL"/>
              <w:rPr>
                <w:sz w:val="16"/>
                <w:szCs w:val="16"/>
              </w:rPr>
            </w:pPr>
            <w:r w:rsidRPr="00C70FF4">
              <w:rPr>
                <w:sz w:val="16"/>
                <w:szCs w:val="16"/>
              </w:rPr>
              <w:t>0</w:t>
            </w:r>
            <w:r>
              <w:rPr>
                <w:sz w:val="16"/>
                <w:szCs w:val="16"/>
              </w:rPr>
              <w:t>327</w:t>
            </w:r>
          </w:p>
        </w:tc>
        <w:tc>
          <w:tcPr>
            <w:tcW w:w="425" w:type="dxa"/>
            <w:shd w:val="solid" w:color="FFFFFF" w:fill="auto"/>
          </w:tcPr>
          <w:p w14:paraId="40264EC4" w14:textId="77777777" w:rsidR="00C41A1E" w:rsidRDefault="00C41A1E" w:rsidP="00C41A1E">
            <w:pPr>
              <w:pStyle w:val="TAL"/>
              <w:jc w:val="center"/>
              <w:rPr>
                <w:sz w:val="16"/>
                <w:szCs w:val="16"/>
              </w:rPr>
            </w:pPr>
          </w:p>
        </w:tc>
        <w:tc>
          <w:tcPr>
            <w:tcW w:w="425" w:type="dxa"/>
            <w:shd w:val="solid" w:color="FFFFFF" w:fill="auto"/>
          </w:tcPr>
          <w:p w14:paraId="18A87A71" w14:textId="77777777" w:rsidR="00C41A1E" w:rsidRDefault="00C41A1E" w:rsidP="00C41A1E">
            <w:pPr>
              <w:pStyle w:val="TAL"/>
              <w:jc w:val="center"/>
              <w:rPr>
                <w:sz w:val="16"/>
                <w:szCs w:val="16"/>
              </w:rPr>
            </w:pPr>
            <w:r>
              <w:rPr>
                <w:sz w:val="16"/>
                <w:szCs w:val="16"/>
              </w:rPr>
              <w:t>F</w:t>
            </w:r>
          </w:p>
        </w:tc>
        <w:tc>
          <w:tcPr>
            <w:tcW w:w="4536" w:type="dxa"/>
            <w:shd w:val="solid" w:color="FFFFFF" w:fill="auto"/>
          </w:tcPr>
          <w:p w14:paraId="126DEE3C" w14:textId="77777777" w:rsidR="00C41A1E" w:rsidRPr="00D6728F" w:rsidRDefault="00C41A1E" w:rsidP="00C41A1E">
            <w:pPr>
              <w:pStyle w:val="TAL"/>
              <w:rPr>
                <w:sz w:val="16"/>
                <w:szCs w:val="16"/>
              </w:rPr>
            </w:pPr>
            <w:r w:rsidRPr="00C41A1E">
              <w:rPr>
                <w:sz w:val="16"/>
                <w:szCs w:val="16"/>
              </w:rPr>
              <w:t>Fix EAS discovery</w:t>
            </w:r>
          </w:p>
        </w:tc>
        <w:tc>
          <w:tcPr>
            <w:tcW w:w="992" w:type="dxa"/>
            <w:shd w:val="solid" w:color="FFFFFF" w:fill="auto"/>
          </w:tcPr>
          <w:p w14:paraId="1E593B95" w14:textId="77777777" w:rsidR="00C41A1E" w:rsidRPr="00C70FF4" w:rsidRDefault="00C41A1E" w:rsidP="00C41A1E">
            <w:pPr>
              <w:pStyle w:val="TAL"/>
              <w:jc w:val="center"/>
              <w:rPr>
                <w:sz w:val="16"/>
                <w:szCs w:val="16"/>
              </w:rPr>
            </w:pPr>
            <w:r w:rsidRPr="00C70FF4">
              <w:rPr>
                <w:sz w:val="16"/>
                <w:szCs w:val="16"/>
              </w:rPr>
              <w:t>18.</w:t>
            </w:r>
            <w:r>
              <w:rPr>
                <w:sz w:val="16"/>
                <w:szCs w:val="16"/>
              </w:rPr>
              <w:t>3</w:t>
            </w:r>
            <w:r w:rsidRPr="00C70FF4">
              <w:rPr>
                <w:sz w:val="16"/>
                <w:szCs w:val="16"/>
              </w:rPr>
              <w:t>.0</w:t>
            </w:r>
          </w:p>
        </w:tc>
      </w:tr>
      <w:tr w:rsidR="00C1792F" w:rsidRPr="00F905BB" w14:paraId="4A671136" w14:textId="77777777" w:rsidTr="00B3457A">
        <w:tc>
          <w:tcPr>
            <w:tcW w:w="800" w:type="dxa"/>
            <w:shd w:val="solid" w:color="FFFFFF" w:fill="auto"/>
          </w:tcPr>
          <w:p w14:paraId="63972934" w14:textId="77777777" w:rsidR="00C1792F" w:rsidRPr="006F6575" w:rsidRDefault="00C1792F" w:rsidP="00C1792F">
            <w:pPr>
              <w:pStyle w:val="TAL"/>
              <w:jc w:val="center"/>
              <w:rPr>
                <w:sz w:val="16"/>
                <w:szCs w:val="16"/>
              </w:rPr>
            </w:pPr>
            <w:r w:rsidRPr="006F6575">
              <w:rPr>
                <w:sz w:val="16"/>
                <w:szCs w:val="16"/>
              </w:rPr>
              <w:t>2023-06</w:t>
            </w:r>
          </w:p>
        </w:tc>
        <w:tc>
          <w:tcPr>
            <w:tcW w:w="800" w:type="dxa"/>
            <w:shd w:val="solid" w:color="FFFFFF" w:fill="auto"/>
          </w:tcPr>
          <w:p w14:paraId="391496EB" w14:textId="77777777" w:rsidR="00C1792F" w:rsidRPr="006F6575" w:rsidRDefault="00C1792F" w:rsidP="00C1792F">
            <w:pPr>
              <w:pStyle w:val="TAL"/>
              <w:jc w:val="center"/>
              <w:rPr>
                <w:sz w:val="16"/>
                <w:szCs w:val="16"/>
              </w:rPr>
            </w:pPr>
            <w:r w:rsidRPr="006F6575">
              <w:rPr>
                <w:sz w:val="16"/>
                <w:szCs w:val="16"/>
              </w:rPr>
              <w:t>SA#100</w:t>
            </w:r>
          </w:p>
        </w:tc>
        <w:tc>
          <w:tcPr>
            <w:tcW w:w="1094" w:type="dxa"/>
            <w:shd w:val="solid" w:color="FFFFFF" w:fill="auto"/>
          </w:tcPr>
          <w:p w14:paraId="65EE85D8" w14:textId="77777777" w:rsidR="00C1792F" w:rsidRPr="006F6575" w:rsidRDefault="00C1792F" w:rsidP="00C1792F">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A918C75" w14:textId="77777777" w:rsidR="00C1792F" w:rsidRPr="00C70FF4" w:rsidRDefault="00C1792F" w:rsidP="00C1792F">
            <w:pPr>
              <w:pStyle w:val="TAL"/>
              <w:rPr>
                <w:sz w:val="16"/>
                <w:szCs w:val="16"/>
              </w:rPr>
            </w:pPr>
            <w:r w:rsidRPr="00C70FF4">
              <w:rPr>
                <w:sz w:val="16"/>
                <w:szCs w:val="16"/>
              </w:rPr>
              <w:t>0</w:t>
            </w:r>
            <w:r>
              <w:rPr>
                <w:sz w:val="16"/>
                <w:szCs w:val="16"/>
              </w:rPr>
              <w:t>328</w:t>
            </w:r>
          </w:p>
        </w:tc>
        <w:tc>
          <w:tcPr>
            <w:tcW w:w="425" w:type="dxa"/>
            <w:shd w:val="solid" w:color="FFFFFF" w:fill="auto"/>
          </w:tcPr>
          <w:p w14:paraId="0CC627F1" w14:textId="77777777" w:rsidR="00C1792F" w:rsidRDefault="00C1792F" w:rsidP="00C1792F">
            <w:pPr>
              <w:pStyle w:val="TAL"/>
              <w:jc w:val="center"/>
              <w:rPr>
                <w:sz w:val="16"/>
                <w:szCs w:val="16"/>
              </w:rPr>
            </w:pPr>
            <w:r>
              <w:rPr>
                <w:sz w:val="16"/>
                <w:szCs w:val="16"/>
              </w:rPr>
              <w:t>5</w:t>
            </w:r>
          </w:p>
        </w:tc>
        <w:tc>
          <w:tcPr>
            <w:tcW w:w="425" w:type="dxa"/>
            <w:shd w:val="solid" w:color="FFFFFF" w:fill="auto"/>
          </w:tcPr>
          <w:p w14:paraId="28F70E50" w14:textId="77777777" w:rsidR="00C1792F" w:rsidRDefault="00C1792F" w:rsidP="00C1792F">
            <w:pPr>
              <w:pStyle w:val="TAL"/>
              <w:jc w:val="center"/>
              <w:rPr>
                <w:sz w:val="16"/>
                <w:szCs w:val="16"/>
              </w:rPr>
            </w:pPr>
            <w:r>
              <w:rPr>
                <w:sz w:val="16"/>
                <w:szCs w:val="16"/>
              </w:rPr>
              <w:t>B</w:t>
            </w:r>
          </w:p>
        </w:tc>
        <w:tc>
          <w:tcPr>
            <w:tcW w:w="4536" w:type="dxa"/>
            <w:shd w:val="solid" w:color="FFFFFF" w:fill="auto"/>
          </w:tcPr>
          <w:p w14:paraId="28ECCAA9" w14:textId="77777777" w:rsidR="00C1792F" w:rsidRPr="00C41A1E" w:rsidRDefault="00C1792F" w:rsidP="00C1792F">
            <w:pPr>
              <w:pStyle w:val="TAL"/>
              <w:rPr>
                <w:sz w:val="16"/>
                <w:szCs w:val="16"/>
              </w:rPr>
            </w:pPr>
            <w:r w:rsidRPr="00C1792F">
              <w:rPr>
                <w:sz w:val="16"/>
                <w:szCs w:val="16"/>
              </w:rPr>
              <w:t>More procedures with CES</w:t>
            </w:r>
          </w:p>
        </w:tc>
        <w:tc>
          <w:tcPr>
            <w:tcW w:w="992" w:type="dxa"/>
            <w:shd w:val="solid" w:color="FFFFFF" w:fill="auto"/>
          </w:tcPr>
          <w:p w14:paraId="1F2786B2" w14:textId="77777777" w:rsidR="00C1792F" w:rsidRPr="00C70FF4" w:rsidRDefault="00C1792F" w:rsidP="00C1792F">
            <w:pPr>
              <w:pStyle w:val="TAL"/>
              <w:jc w:val="center"/>
              <w:rPr>
                <w:sz w:val="16"/>
                <w:szCs w:val="16"/>
              </w:rPr>
            </w:pPr>
            <w:r w:rsidRPr="00C70FF4">
              <w:rPr>
                <w:sz w:val="16"/>
                <w:szCs w:val="16"/>
              </w:rPr>
              <w:t>18.</w:t>
            </w:r>
            <w:r>
              <w:rPr>
                <w:sz w:val="16"/>
                <w:szCs w:val="16"/>
              </w:rPr>
              <w:t>3</w:t>
            </w:r>
            <w:r w:rsidRPr="00C70FF4">
              <w:rPr>
                <w:sz w:val="16"/>
                <w:szCs w:val="16"/>
              </w:rPr>
              <w:t>.0</w:t>
            </w:r>
          </w:p>
        </w:tc>
      </w:tr>
      <w:tr w:rsidR="00C27EB3" w:rsidRPr="00F905BB" w14:paraId="21C1BBED" w14:textId="77777777" w:rsidTr="00B3457A">
        <w:tc>
          <w:tcPr>
            <w:tcW w:w="800" w:type="dxa"/>
            <w:shd w:val="solid" w:color="FFFFFF" w:fill="auto"/>
          </w:tcPr>
          <w:p w14:paraId="6F0C2772" w14:textId="77777777" w:rsidR="00C27EB3" w:rsidRPr="006F6575" w:rsidRDefault="00C27EB3" w:rsidP="00C27EB3">
            <w:pPr>
              <w:pStyle w:val="TAL"/>
              <w:jc w:val="center"/>
              <w:rPr>
                <w:sz w:val="16"/>
                <w:szCs w:val="16"/>
              </w:rPr>
            </w:pPr>
            <w:r w:rsidRPr="006F6575">
              <w:rPr>
                <w:sz w:val="16"/>
                <w:szCs w:val="16"/>
              </w:rPr>
              <w:t>2023-06</w:t>
            </w:r>
          </w:p>
        </w:tc>
        <w:tc>
          <w:tcPr>
            <w:tcW w:w="800" w:type="dxa"/>
            <w:shd w:val="solid" w:color="FFFFFF" w:fill="auto"/>
          </w:tcPr>
          <w:p w14:paraId="405230A8" w14:textId="77777777" w:rsidR="00C27EB3" w:rsidRPr="006F6575" w:rsidRDefault="00C27EB3" w:rsidP="00C27EB3">
            <w:pPr>
              <w:pStyle w:val="TAL"/>
              <w:jc w:val="center"/>
              <w:rPr>
                <w:sz w:val="16"/>
                <w:szCs w:val="16"/>
              </w:rPr>
            </w:pPr>
            <w:r w:rsidRPr="006F6575">
              <w:rPr>
                <w:sz w:val="16"/>
                <w:szCs w:val="16"/>
              </w:rPr>
              <w:t>SA#100</w:t>
            </w:r>
          </w:p>
        </w:tc>
        <w:tc>
          <w:tcPr>
            <w:tcW w:w="1094" w:type="dxa"/>
            <w:shd w:val="solid" w:color="FFFFFF" w:fill="auto"/>
          </w:tcPr>
          <w:p w14:paraId="2C217AC5" w14:textId="77777777" w:rsidR="00C27EB3" w:rsidRPr="006F6575" w:rsidRDefault="00C27EB3" w:rsidP="00C27EB3">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B6F93F6" w14:textId="77777777" w:rsidR="00C27EB3" w:rsidRPr="00C70FF4" w:rsidRDefault="00C27EB3" w:rsidP="00C27EB3">
            <w:pPr>
              <w:pStyle w:val="TAL"/>
              <w:rPr>
                <w:sz w:val="16"/>
                <w:szCs w:val="16"/>
              </w:rPr>
            </w:pPr>
            <w:r w:rsidRPr="00C70FF4">
              <w:rPr>
                <w:sz w:val="16"/>
                <w:szCs w:val="16"/>
              </w:rPr>
              <w:t>0</w:t>
            </w:r>
            <w:r>
              <w:rPr>
                <w:sz w:val="16"/>
                <w:szCs w:val="16"/>
              </w:rPr>
              <w:t>329</w:t>
            </w:r>
          </w:p>
        </w:tc>
        <w:tc>
          <w:tcPr>
            <w:tcW w:w="425" w:type="dxa"/>
            <w:shd w:val="solid" w:color="FFFFFF" w:fill="auto"/>
          </w:tcPr>
          <w:p w14:paraId="228C0748" w14:textId="77777777" w:rsidR="00C27EB3" w:rsidRDefault="00C27EB3" w:rsidP="00C27EB3">
            <w:pPr>
              <w:pStyle w:val="TAL"/>
              <w:jc w:val="center"/>
              <w:rPr>
                <w:sz w:val="16"/>
                <w:szCs w:val="16"/>
              </w:rPr>
            </w:pPr>
            <w:r>
              <w:rPr>
                <w:sz w:val="16"/>
                <w:szCs w:val="16"/>
              </w:rPr>
              <w:t>1</w:t>
            </w:r>
          </w:p>
        </w:tc>
        <w:tc>
          <w:tcPr>
            <w:tcW w:w="425" w:type="dxa"/>
            <w:shd w:val="solid" w:color="FFFFFF" w:fill="auto"/>
          </w:tcPr>
          <w:p w14:paraId="7100107F" w14:textId="77777777" w:rsidR="00C27EB3" w:rsidRDefault="00C27EB3" w:rsidP="00C27EB3">
            <w:pPr>
              <w:pStyle w:val="TAL"/>
              <w:jc w:val="center"/>
              <w:rPr>
                <w:sz w:val="16"/>
                <w:szCs w:val="16"/>
              </w:rPr>
            </w:pPr>
            <w:r>
              <w:rPr>
                <w:sz w:val="16"/>
                <w:szCs w:val="16"/>
              </w:rPr>
              <w:t>F</w:t>
            </w:r>
          </w:p>
        </w:tc>
        <w:tc>
          <w:tcPr>
            <w:tcW w:w="4536" w:type="dxa"/>
            <w:shd w:val="solid" w:color="FFFFFF" w:fill="auto"/>
          </w:tcPr>
          <w:p w14:paraId="2A85D2F2" w14:textId="77777777" w:rsidR="00C27EB3" w:rsidRPr="00C1792F" w:rsidRDefault="00C27EB3" w:rsidP="00C27EB3">
            <w:pPr>
              <w:pStyle w:val="TAL"/>
              <w:rPr>
                <w:sz w:val="16"/>
                <w:szCs w:val="16"/>
              </w:rPr>
            </w:pPr>
            <w:r w:rsidRPr="00C27EB3">
              <w:rPr>
                <w:sz w:val="16"/>
                <w:szCs w:val="16"/>
              </w:rPr>
              <w:t>Reference and editorial corrections</w:t>
            </w:r>
          </w:p>
        </w:tc>
        <w:tc>
          <w:tcPr>
            <w:tcW w:w="992" w:type="dxa"/>
            <w:shd w:val="solid" w:color="FFFFFF" w:fill="auto"/>
          </w:tcPr>
          <w:p w14:paraId="6AFA5CA9" w14:textId="77777777" w:rsidR="00C27EB3" w:rsidRPr="00C70FF4" w:rsidRDefault="00C27EB3" w:rsidP="00C27EB3">
            <w:pPr>
              <w:pStyle w:val="TAL"/>
              <w:jc w:val="center"/>
              <w:rPr>
                <w:sz w:val="16"/>
                <w:szCs w:val="16"/>
              </w:rPr>
            </w:pPr>
            <w:r w:rsidRPr="00C70FF4">
              <w:rPr>
                <w:sz w:val="16"/>
                <w:szCs w:val="16"/>
              </w:rPr>
              <w:t>18.</w:t>
            </w:r>
            <w:r>
              <w:rPr>
                <w:sz w:val="16"/>
                <w:szCs w:val="16"/>
              </w:rPr>
              <w:t>3</w:t>
            </w:r>
            <w:r w:rsidRPr="00C70FF4">
              <w:rPr>
                <w:sz w:val="16"/>
                <w:szCs w:val="16"/>
              </w:rPr>
              <w:t>.0</w:t>
            </w:r>
          </w:p>
        </w:tc>
      </w:tr>
      <w:tr w:rsidR="00FC140B" w:rsidRPr="00F905BB" w14:paraId="09C2B2E4" w14:textId="77777777" w:rsidTr="00B3457A">
        <w:tc>
          <w:tcPr>
            <w:tcW w:w="800" w:type="dxa"/>
            <w:shd w:val="solid" w:color="FFFFFF" w:fill="auto"/>
          </w:tcPr>
          <w:p w14:paraId="205348BE" w14:textId="77777777" w:rsidR="00FC140B" w:rsidRPr="006F6575" w:rsidRDefault="00FC140B" w:rsidP="00FC140B">
            <w:pPr>
              <w:pStyle w:val="TAL"/>
              <w:jc w:val="center"/>
              <w:rPr>
                <w:sz w:val="16"/>
                <w:szCs w:val="16"/>
              </w:rPr>
            </w:pPr>
            <w:r w:rsidRPr="006F6575">
              <w:rPr>
                <w:sz w:val="16"/>
                <w:szCs w:val="16"/>
              </w:rPr>
              <w:t>2023-06</w:t>
            </w:r>
          </w:p>
        </w:tc>
        <w:tc>
          <w:tcPr>
            <w:tcW w:w="800" w:type="dxa"/>
            <w:shd w:val="solid" w:color="FFFFFF" w:fill="auto"/>
          </w:tcPr>
          <w:p w14:paraId="361A6C1A" w14:textId="77777777" w:rsidR="00FC140B" w:rsidRPr="006F6575" w:rsidRDefault="00FC140B" w:rsidP="00FC140B">
            <w:pPr>
              <w:pStyle w:val="TAL"/>
              <w:jc w:val="center"/>
              <w:rPr>
                <w:sz w:val="16"/>
                <w:szCs w:val="16"/>
              </w:rPr>
            </w:pPr>
            <w:r w:rsidRPr="006F6575">
              <w:rPr>
                <w:sz w:val="16"/>
                <w:szCs w:val="16"/>
              </w:rPr>
              <w:t>SA#100</w:t>
            </w:r>
          </w:p>
        </w:tc>
        <w:tc>
          <w:tcPr>
            <w:tcW w:w="1094" w:type="dxa"/>
            <w:shd w:val="solid" w:color="FFFFFF" w:fill="auto"/>
          </w:tcPr>
          <w:p w14:paraId="2EB1FB70" w14:textId="77777777" w:rsidR="00FC140B" w:rsidRPr="006F6575" w:rsidRDefault="00FC140B" w:rsidP="00FC140B">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D07B0EE" w14:textId="77777777" w:rsidR="00FC140B" w:rsidRPr="00C70FF4" w:rsidRDefault="00FC140B" w:rsidP="00FC140B">
            <w:pPr>
              <w:pStyle w:val="TAL"/>
              <w:rPr>
                <w:sz w:val="16"/>
                <w:szCs w:val="16"/>
              </w:rPr>
            </w:pPr>
            <w:r w:rsidRPr="00C70FF4">
              <w:rPr>
                <w:sz w:val="16"/>
                <w:szCs w:val="16"/>
              </w:rPr>
              <w:t>0</w:t>
            </w:r>
            <w:r>
              <w:rPr>
                <w:sz w:val="16"/>
                <w:szCs w:val="16"/>
              </w:rPr>
              <w:t>331</w:t>
            </w:r>
          </w:p>
        </w:tc>
        <w:tc>
          <w:tcPr>
            <w:tcW w:w="425" w:type="dxa"/>
            <w:shd w:val="solid" w:color="FFFFFF" w:fill="auto"/>
          </w:tcPr>
          <w:p w14:paraId="2B1B91F9" w14:textId="77777777" w:rsidR="00FC140B" w:rsidRDefault="00FC140B" w:rsidP="00FC140B">
            <w:pPr>
              <w:pStyle w:val="TAL"/>
              <w:jc w:val="center"/>
              <w:rPr>
                <w:sz w:val="16"/>
                <w:szCs w:val="16"/>
              </w:rPr>
            </w:pPr>
            <w:r>
              <w:rPr>
                <w:sz w:val="16"/>
                <w:szCs w:val="16"/>
              </w:rPr>
              <w:t>1</w:t>
            </w:r>
          </w:p>
        </w:tc>
        <w:tc>
          <w:tcPr>
            <w:tcW w:w="425" w:type="dxa"/>
            <w:shd w:val="solid" w:color="FFFFFF" w:fill="auto"/>
          </w:tcPr>
          <w:p w14:paraId="5BBBCC81" w14:textId="77777777" w:rsidR="00FC140B" w:rsidRDefault="00FC140B" w:rsidP="00FC140B">
            <w:pPr>
              <w:pStyle w:val="TAL"/>
              <w:jc w:val="center"/>
              <w:rPr>
                <w:sz w:val="16"/>
                <w:szCs w:val="16"/>
              </w:rPr>
            </w:pPr>
            <w:r>
              <w:rPr>
                <w:sz w:val="16"/>
                <w:szCs w:val="16"/>
              </w:rPr>
              <w:t>F</w:t>
            </w:r>
          </w:p>
        </w:tc>
        <w:tc>
          <w:tcPr>
            <w:tcW w:w="4536" w:type="dxa"/>
            <w:shd w:val="solid" w:color="FFFFFF" w:fill="auto"/>
          </w:tcPr>
          <w:p w14:paraId="4EA162E7" w14:textId="77777777" w:rsidR="00FC140B" w:rsidRPr="00C27EB3" w:rsidRDefault="00FC140B" w:rsidP="00FC140B">
            <w:pPr>
              <w:pStyle w:val="TAL"/>
              <w:rPr>
                <w:sz w:val="16"/>
                <w:szCs w:val="16"/>
              </w:rPr>
            </w:pPr>
            <w:r w:rsidRPr="00FC140B">
              <w:rPr>
                <w:sz w:val="16"/>
                <w:szCs w:val="16"/>
              </w:rPr>
              <w:t>Profile information sources</w:t>
            </w:r>
          </w:p>
        </w:tc>
        <w:tc>
          <w:tcPr>
            <w:tcW w:w="992" w:type="dxa"/>
            <w:shd w:val="solid" w:color="FFFFFF" w:fill="auto"/>
          </w:tcPr>
          <w:p w14:paraId="205C234B" w14:textId="77777777" w:rsidR="00FC140B" w:rsidRPr="00C70FF4" w:rsidRDefault="00FC140B" w:rsidP="00FC140B">
            <w:pPr>
              <w:pStyle w:val="TAL"/>
              <w:jc w:val="center"/>
              <w:rPr>
                <w:sz w:val="16"/>
                <w:szCs w:val="16"/>
              </w:rPr>
            </w:pPr>
            <w:r w:rsidRPr="00C70FF4">
              <w:rPr>
                <w:sz w:val="16"/>
                <w:szCs w:val="16"/>
              </w:rPr>
              <w:t>18.</w:t>
            </w:r>
            <w:r>
              <w:rPr>
                <w:sz w:val="16"/>
                <w:szCs w:val="16"/>
              </w:rPr>
              <w:t>3</w:t>
            </w:r>
            <w:r w:rsidRPr="00C70FF4">
              <w:rPr>
                <w:sz w:val="16"/>
                <w:szCs w:val="16"/>
              </w:rPr>
              <w:t>.0</w:t>
            </w:r>
          </w:p>
        </w:tc>
      </w:tr>
      <w:tr w:rsidR="00FA490A" w:rsidRPr="00F905BB" w14:paraId="06F6AED0" w14:textId="77777777" w:rsidTr="00B3457A">
        <w:tc>
          <w:tcPr>
            <w:tcW w:w="800" w:type="dxa"/>
            <w:shd w:val="solid" w:color="FFFFFF" w:fill="auto"/>
          </w:tcPr>
          <w:p w14:paraId="0D55829D" w14:textId="77777777" w:rsidR="00FA490A" w:rsidRPr="006F6575" w:rsidRDefault="00FA490A" w:rsidP="00FA490A">
            <w:pPr>
              <w:pStyle w:val="TAL"/>
              <w:jc w:val="center"/>
              <w:rPr>
                <w:sz w:val="16"/>
                <w:szCs w:val="16"/>
              </w:rPr>
            </w:pPr>
            <w:r w:rsidRPr="006F6575">
              <w:rPr>
                <w:sz w:val="16"/>
                <w:szCs w:val="16"/>
              </w:rPr>
              <w:t>2023-06</w:t>
            </w:r>
          </w:p>
        </w:tc>
        <w:tc>
          <w:tcPr>
            <w:tcW w:w="800" w:type="dxa"/>
            <w:shd w:val="solid" w:color="FFFFFF" w:fill="auto"/>
          </w:tcPr>
          <w:p w14:paraId="248073D7" w14:textId="77777777" w:rsidR="00FA490A" w:rsidRPr="006F6575" w:rsidRDefault="00FA490A" w:rsidP="00FA490A">
            <w:pPr>
              <w:pStyle w:val="TAL"/>
              <w:jc w:val="center"/>
              <w:rPr>
                <w:sz w:val="16"/>
                <w:szCs w:val="16"/>
              </w:rPr>
            </w:pPr>
            <w:r w:rsidRPr="006F6575">
              <w:rPr>
                <w:sz w:val="16"/>
                <w:szCs w:val="16"/>
              </w:rPr>
              <w:t>SA#100</w:t>
            </w:r>
          </w:p>
        </w:tc>
        <w:tc>
          <w:tcPr>
            <w:tcW w:w="1094" w:type="dxa"/>
            <w:shd w:val="solid" w:color="FFFFFF" w:fill="auto"/>
          </w:tcPr>
          <w:p w14:paraId="6EE8B86C" w14:textId="77777777" w:rsidR="00FA490A" w:rsidRPr="006F6575" w:rsidRDefault="00FA490A" w:rsidP="00FA490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0F805B6" w14:textId="77777777" w:rsidR="00FA490A" w:rsidRPr="00C70FF4" w:rsidRDefault="00FA490A" w:rsidP="00FA490A">
            <w:pPr>
              <w:pStyle w:val="TAL"/>
              <w:rPr>
                <w:sz w:val="16"/>
                <w:szCs w:val="16"/>
              </w:rPr>
            </w:pPr>
            <w:r w:rsidRPr="00C70FF4">
              <w:rPr>
                <w:sz w:val="16"/>
                <w:szCs w:val="16"/>
              </w:rPr>
              <w:t>0</w:t>
            </w:r>
            <w:r>
              <w:rPr>
                <w:sz w:val="16"/>
                <w:szCs w:val="16"/>
              </w:rPr>
              <w:t>333</w:t>
            </w:r>
          </w:p>
        </w:tc>
        <w:tc>
          <w:tcPr>
            <w:tcW w:w="425" w:type="dxa"/>
            <w:shd w:val="solid" w:color="FFFFFF" w:fill="auto"/>
          </w:tcPr>
          <w:p w14:paraId="76000855" w14:textId="77777777" w:rsidR="00FA490A" w:rsidRDefault="00FA490A" w:rsidP="00FA490A">
            <w:pPr>
              <w:pStyle w:val="TAL"/>
              <w:jc w:val="center"/>
              <w:rPr>
                <w:sz w:val="16"/>
                <w:szCs w:val="16"/>
              </w:rPr>
            </w:pPr>
            <w:r>
              <w:rPr>
                <w:sz w:val="16"/>
                <w:szCs w:val="16"/>
              </w:rPr>
              <w:t>2</w:t>
            </w:r>
          </w:p>
        </w:tc>
        <w:tc>
          <w:tcPr>
            <w:tcW w:w="425" w:type="dxa"/>
            <w:shd w:val="solid" w:color="FFFFFF" w:fill="auto"/>
          </w:tcPr>
          <w:p w14:paraId="7A4C9066" w14:textId="77777777" w:rsidR="00FA490A" w:rsidRDefault="00FA490A" w:rsidP="00FA490A">
            <w:pPr>
              <w:pStyle w:val="TAL"/>
              <w:jc w:val="center"/>
              <w:rPr>
                <w:sz w:val="16"/>
                <w:szCs w:val="16"/>
              </w:rPr>
            </w:pPr>
            <w:r>
              <w:rPr>
                <w:sz w:val="16"/>
                <w:szCs w:val="16"/>
              </w:rPr>
              <w:t>C</w:t>
            </w:r>
          </w:p>
        </w:tc>
        <w:tc>
          <w:tcPr>
            <w:tcW w:w="4536" w:type="dxa"/>
            <w:shd w:val="solid" w:color="FFFFFF" w:fill="auto"/>
          </w:tcPr>
          <w:p w14:paraId="664C8C11" w14:textId="77777777" w:rsidR="00FA490A" w:rsidRPr="00FC140B" w:rsidRDefault="00FA490A" w:rsidP="00FA490A">
            <w:pPr>
              <w:pStyle w:val="TAL"/>
              <w:rPr>
                <w:sz w:val="16"/>
                <w:szCs w:val="16"/>
              </w:rPr>
            </w:pPr>
            <w:r w:rsidRPr="00FA490A">
              <w:rPr>
                <w:sz w:val="16"/>
                <w:szCs w:val="16"/>
              </w:rPr>
              <w:t>Dynamic instantiation at registration</w:t>
            </w:r>
          </w:p>
        </w:tc>
        <w:tc>
          <w:tcPr>
            <w:tcW w:w="992" w:type="dxa"/>
            <w:shd w:val="solid" w:color="FFFFFF" w:fill="auto"/>
          </w:tcPr>
          <w:p w14:paraId="21A6617D" w14:textId="77777777" w:rsidR="00FA490A" w:rsidRPr="00C70FF4" w:rsidRDefault="00FA490A" w:rsidP="00FA490A">
            <w:pPr>
              <w:pStyle w:val="TAL"/>
              <w:jc w:val="center"/>
              <w:rPr>
                <w:sz w:val="16"/>
                <w:szCs w:val="16"/>
              </w:rPr>
            </w:pPr>
            <w:r w:rsidRPr="00C70FF4">
              <w:rPr>
                <w:sz w:val="16"/>
                <w:szCs w:val="16"/>
              </w:rPr>
              <w:t>18.</w:t>
            </w:r>
            <w:r>
              <w:rPr>
                <w:sz w:val="16"/>
                <w:szCs w:val="16"/>
              </w:rPr>
              <w:t>3</w:t>
            </w:r>
            <w:r w:rsidRPr="00C70FF4">
              <w:rPr>
                <w:sz w:val="16"/>
                <w:szCs w:val="16"/>
              </w:rPr>
              <w:t>.0</w:t>
            </w:r>
          </w:p>
        </w:tc>
      </w:tr>
      <w:tr w:rsidR="00A04F07" w:rsidRPr="00F905BB" w14:paraId="29889076" w14:textId="77777777" w:rsidTr="00B3457A">
        <w:tc>
          <w:tcPr>
            <w:tcW w:w="800" w:type="dxa"/>
            <w:shd w:val="solid" w:color="FFFFFF" w:fill="auto"/>
          </w:tcPr>
          <w:p w14:paraId="409D1018" w14:textId="77777777" w:rsidR="00A04F07" w:rsidRPr="006F6575" w:rsidRDefault="00A04F07" w:rsidP="00A04F07">
            <w:pPr>
              <w:pStyle w:val="TAL"/>
              <w:jc w:val="center"/>
              <w:rPr>
                <w:sz w:val="16"/>
                <w:szCs w:val="16"/>
              </w:rPr>
            </w:pPr>
            <w:r w:rsidRPr="006F6575">
              <w:rPr>
                <w:sz w:val="16"/>
                <w:szCs w:val="16"/>
              </w:rPr>
              <w:t>2023-06</w:t>
            </w:r>
          </w:p>
        </w:tc>
        <w:tc>
          <w:tcPr>
            <w:tcW w:w="800" w:type="dxa"/>
            <w:shd w:val="solid" w:color="FFFFFF" w:fill="auto"/>
          </w:tcPr>
          <w:p w14:paraId="647F3AD7" w14:textId="77777777" w:rsidR="00A04F07" w:rsidRPr="006F6575" w:rsidRDefault="00A04F07" w:rsidP="00A04F07">
            <w:pPr>
              <w:pStyle w:val="TAL"/>
              <w:jc w:val="center"/>
              <w:rPr>
                <w:sz w:val="16"/>
                <w:szCs w:val="16"/>
              </w:rPr>
            </w:pPr>
            <w:r w:rsidRPr="006F6575">
              <w:rPr>
                <w:sz w:val="16"/>
                <w:szCs w:val="16"/>
              </w:rPr>
              <w:t>SA#100</w:t>
            </w:r>
          </w:p>
        </w:tc>
        <w:tc>
          <w:tcPr>
            <w:tcW w:w="1094" w:type="dxa"/>
            <w:shd w:val="solid" w:color="FFFFFF" w:fill="auto"/>
          </w:tcPr>
          <w:p w14:paraId="000126F2" w14:textId="77777777" w:rsidR="00A04F07" w:rsidRPr="006F6575" w:rsidRDefault="00A04F07" w:rsidP="00A04F07">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473FC76A" w14:textId="77777777" w:rsidR="00A04F07" w:rsidRPr="00C70FF4" w:rsidRDefault="00A04F07" w:rsidP="00A04F07">
            <w:pPr>
              <w:pStyle w:val="TAL"/>
              <w:rPr>
                <w:sz w:val="16"/>
                <w:szCs w:val="16"/>
              </w:rPr>
            </w:pPr>
            <w:r w:rsidRPr="00C70FF4">
              <w:rPr>
                <w:sz w:val="16"/>
                <w:szCs w:val="16"/>
              </w:rPr>
              <w:t>0</w:t>
            </w:r>
            <w:r>
              <w:rPr>
                <w:sz w:val="16"/>
                <w:szCs w:val="16"/>
              </w:rPr>
              <w:t>33</w:t>
            </w:r>
            <w:r w:rsidR="00CB1F82">
              <w:rPr>
                <w:sz w:val="16"/>
                <w:szCs w:val="16"/>
              </w:rPr>
              <w:t>4</w:t>
            </w:r>
          </w:p>
        </w:tc>
        <w:tc>
          <w:tcPr>
            <w:tcW w:w="425" w:type="dxa"/>
            <w:shd w:val="solid" w:color="FFFFFF" w:fill="auto"/>
          </w:tcPr>
          <w:p w14:paraId="74D1FB82" w14:textId="77777777" w:rsidR="00A04F07" w:rsidRDefault="00A04F07" w:rsidP="00A04F07">
            <w:pPr>
              <w:pStyle w:val="TAL"/>
              <w:jc w:val="center"/>
              <w:rPr>
                <w:sz w:val="16"/>
                <w:szCs w:val="16"/>
              </w:rPr>
            </w:pPr>
            <w:r>
              <w:rPr>
                <w:sz w:val="16"/>
                <w:szCs w:val="16"/>
              </w:rPr>
              <w:t>2</w:t>
            </w:r>
          </w:p>
        </w:tc>
        <w:tc>
          <w:tcPr>
            <w:tcW w:w="425" w:type="dxa"/>
            <w:shd w:val="solid" w:color="FFFFFF" w:fill="auto"/>
          </w:tcPr>
          <w:p w14:paraId="36AA954D" w14:textId="77777777" w:rsidR="00A04F07" w:rsidRDefault="00CB1F82" w:rsidP="00A04F07">
            <w:pPr>
              <w:pStyle w:val="TAL"/>
              <w:jc w:val="center"/>
              <w:rPr>
                <w:sz w:val="16"/>
                <w:szCs w:val="16"/>
              </w:rPr>
            </w:pPr>
            <w:r>
              <w:rPr>
                <w:sz w:val="16"/>
                <w:szCs w:val="16"/>
              </w:rPr>
              <w:t>B</w:t>
            </w:r>
          </w:p>
        </w:tc>
        <w:tc>
          <w:tcPr>
            <w:tcW w:w="4536" w:type="dxa"/>
            <w:shd w:val="solid" w:color="FFFFFF" w:fill="auto"/>
          </w:tcPr>
          <w:p w14:paraId="492E742D" w14:textId="77777777" w:rsidR="00A04F07" w:rsidRPr="00FA490A" w:rsidRDefault="00CB1F82" w:rsidP="00A04F07">
            <w:pPr>
              <w:pStyle w:val="TAL"/>
              <w:rPr>
                <w:sz w:val="16"/>
                <w:szCs w:val="16"/>
              </w:rPr>
            </w:pPr>
            <w:r w:rsidRPr="00CB1F82">
              <w:rPr>
                <w:sz w:val="16"/>
                <w:szCs w:val="16"/>
              </w:rPr>
              <w:t>ACR with CAS - EEC executed ACR via S-EES</w:t>
            </w:r>
          </w:p>
        </w:tc>
        <w:tc>
          <w:tcPr>
            <w:tcW w:w="992" w:type="dxa"/>
            <w:shd w:val="solid" w:color="FFFFFF" w:fill="auto"/>
          </w:tcPr>
          <w:p w14:paraId="162BCDF3" w14:textId="77777777" w:rsidR="00A04F07" w:rsidRPr="00C70FF4" w:rsidRDefault="00A04F07" w:rsidP="00A04F07">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4A561101" w14:textId="77777777" w:rsidTr="00B3457A">
        <w:tc>
          <w:tcPr>
            <w:tcW w:w="800" w:type="dxa"/>
            <w:shd w:val="solid" w:color="FFFFFF" w:fill="auto"/>
          </w:tcPr>
          <w:p w14:paraId="771AC6A5"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5943A8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3A7A46A"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15B3E24" w14:textId="77777777" w:rsidR="00CB1F82" w:rsidRPr="00C70FF4" w:rsidRDefault="00CB1F82" w:rsidP="00CB1F82">
            <w:pPr>
              <w:pStyle w:val="TAL"/>
              <w:rPr>
                <w:sz w:val="16"/>
                <w:szCs w:val="16"/>
              </w:rPr>
            </w:pPr>
            <w:r w:rsidRPr="00C70FF4">
              <w:rPr>
                <w:sz w:val="16"/>
                <w:szCs w:val="16"/>
              </w:rPr>
              <w:t>0</w:t>
            </w:r>
            <w:r>
              <w:rPr>
                <w:sz w:val="16"/>
                <w:szCs w:val="16"/>
              </w:rPr>
              <w:t>337</w:t>
            </w:r>
          </w:p>
        </w:tc>
        <w:tc>
          <w:tcPr>
            <w:tcW w:w="425" w:type="dxa"/>
            <w:shd w:val="solid" w:color="FFFFFF" w:fill="auto"/>
          </w:tcPr>
          <w:p w14:paraId="446BB76E" w14:textId="77777777" w:rsidR="00CB1F82" w:rsidRDefault="00CB1F82" w:rsidP="00CB1F82">
            <w:pPr>
              <w:pStyle w:val="TAL"/>
              <w:jc w:val="center"/>
              <w:rPr>
                <w:sz w:val="16"/>
                <w:szCs w:val="16"/>
              </w:rPr>
            </w:pPr>
            <w:r>
              <w:rPr>
                <w:sz w:val="16"/>
                <w:szCs w:val="16"/>
              </w:rPr>
              <w:t>1</w:t>
            </w:r>
          </w:p>
        </w:tc>
        <w:tc>
          <w:tcPr>
            <w:tcW w:w="425" w:type="dxa"/>
            <w:shd w:val="solid" w:color="FFFFFF" w:fill="auto"/>
          </w:tcPr>
          <w:p w14:paraId="7368D452"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17A63412" w14:textId="77777777" w:rsidR="00CB1F82" w:rsidRPr="00CB1F82" w:rsidRDefault="00CB1F82" w:rsidP="00CB1F82">
            <w:pPr>
              <w:pStyle w:val="TAL"/>
              <w:rPr>
                <w:sz w:val="16"/>
                <w:szCs w:val="16"/>
              </w:rPr>
            </w:pPr>
            <w:r w:rsidRPr="00CB1F82">
              <w:rPr>
                <w:sz w:val="16"/>
                <w:szCs w:val="16"/>
              </w:rPr>
              <w:t>ACR with CAS - S-EAS decided ACR</w:t>
            </w:r>
          </w:p>
        </w:tc>
        <w:tc>
          <w:tcPr>
            <w:tcW w:w="992" w:type="dxa"/>
            <w:shd w:val="solid" w:color="FFFFFF" w:fill="auto"/>
          </w:tcPr>
          <w:p w14:paraId="5E2847C4"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CB1F82" w:rsidRPr="00F905BB" w14:paraId="382D4733" w14:textId="77777777" w:rsidTr="00CB1F82">
        <w:tc>
          <w:tcPr>
            <w:tcW w:w="800" w:type="dxa"/>
            <w:shd w:val="solid" w:color="FFFFFF" w:fill="auto"/>
          </w:tcPr>
          <w:p w14:paraId="62D7354B" w14:textId="77777777" w:rsidR="00CB1F82" w:rsidRPr="006F6575" w:rsidRDefault="00CB1F82" w:rsidP="00CB1F82">
            <w:pPr>
              <w:pStyle w:val="TAL"/>
              <w:jc w:val="center"/>
              <w:rPr>
                <w:sz w:val="16"/>
                <w:szCs w:val="16"/>
              </w:rPr>
            </w:pPr>
            <w:r w:rsidRPr="006F6575">
              <w:rPr>
                <w:sz w:val="16"/>
                <w:szCs w:val="16"/>
              </w:rPr>
              <w:t>2023-06</w:t>
            </w:r>
          </w:p>
        </w:tc>
        <w:tc>
          <w:tcPr>
            <w:tcW w:w="800" w:type="dxa"/>
            <w:shd w:val="solid" w:color="FFFFFF" w:fill="auto"/>
          </w:tcPr>
          <w:p w14:paraId="75246798" w14:textId="77777777" w:rsidR="00CB1F82" w:rsidRPr="006F6575" w:rsidRDefault="00CB1F82" w:rsidP="00CB1F82">
            <w:pPr>
              <w:pStyle w:val="TAL"/>
              <w:jc w:val="center"/>
              <w:rPr>
                <w:sz w:val="16"/>
                <w:szCs w:val="16"/>
              </w:rPr>
            </w:pPr>
            <w:r w:rsidRPr="006F6575">
              <w:rPr>
                <w:sz w:val="16"/>
                <w:szCs w:val="16"/>
              </w:rPr>
              <w:t>SA#100</w:t>
            </w:r>
          </w:p>
        </w:tc>
        <w:tc>
          <w:tcPr>
            <w:tcW w:w="1094" w:type="dxa"/>
            <w:shd w:val="solid" w:color="FFFFFF" w:fill="auto"/>
          </w:tcPr>
          <w:p w14:paraId="10A71AE6" w14:textId="77777777" w:rsidR="00CB1F82" w:rsidRPr="006F6575" w:rsidRDefault="00CB1F82" w:rsidP="00CB1F82">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75BF9396" w14:textId="77777777" w:rsidR="00CB1F82" w:rsidRPr="00C70FF4" w:rsidRDefault="00CB1F82" w:rsidP="00CB1F82">
            <w:pPr>
              <w:pStyle w:val="TAL"/>
              <w:rPr>
                <w:sz w:val="16"/>
                <w:szCs w:val="16"/>
              </w:rPr>
            </w:pPr>
            <w:r w:rsidRPr="00C70FF4">
              <w:rPr>
                <w:sz w:val="16"/>
                <w:szCs w:val="16"/>
              </w:rPr>
              <w:t>0</w:t>
            </w:r>
            <w:r>
              <w:rPr>
                <w:sz w:val="16"/>
                <w:szCs w:val="16"/>
              </w:rPr>
              <w:t>338</w:t>
            </w:r>
          </w:p>
        </w:tc>
        <w:tc>
          <w:tcPr>
            <w:tcW w:w="425" w:type="dxa"/>
            <w:shd w:val="solid" w:color="FFFFFF" w:fill="auto"/>
          </w:tcPr>
          <w:p w14:paraId="518DDDDF" w14:textId="77777777" w:rsidR="00CB1F82" w:rsidRDefault="00CB1F82" w:rsidP="00CB1F82">
            <w:pPr>
              <w:pStyle w:val="TAL"/>
              <w:jc w:val="center"/>
              <w:rPr>
                <w:sz w:val="16"/>
                <w:szCs w:val="16"/>
              </w:rPr>
            </w:pPr>
            <w:r>
              <w:rPr>
                <w:sz w:val="16"/>
                <w:szCs w:val="16"/>
              </w:rPr>
              <w:t>2</w:t>
            </w:r>
          </w:p>
        </w:tc>
        <w:tc>
          <w:tcPr>
            <w:tcW w:w="425" w:type="dxa"/>
            <w:shd w:val="solid" w:color="FFFFFF" w:fill="auto"/>
          </w:tcPr>
          <w:p w14:paraId="4A85A1EE" w14:textId="77777777" w:rsidR="00CB1F82" w:rsidRDefault="00CB1F82" w:rsidP="00CB1F82">
            <w:pPr>
              <w:pStyle w:val="TAL"/>
              <w:jc w:val="center"/>
              <w:rPr>
                <w:sz w:val="16"/>
                <w:szCs w:val="16"/>
              </w:rPr>
            </w:pPr>
            <w:r>
              <w:rPr>
                <w:sz w:val="16"/>
                <w:szCs w:val="16"/>
              </w:rPr>
              <w:t>B</w:t>
            </w:r>
          </w:p>
        </w:tc>
        <w:tc>
          <w:tcPr>
            <w:tcW w:w="4536" w:type="dxa"/>
            <w:shd w:val="solid" w:color="FFFFFF" w:fill="auto"/>
          </w:tcPr>
          <w:p w14:paraId="03A21336" w14:textId="77777777" w:rsidR="00CB1F82" w:rsidRPr="00CB1F82" w:rsidRDefault="00CB1F82" w:rsidP="00CB1F82">
            <w:pPr>
              <w:pStyle w:val="TAL"/>
              <w:rPr>
                <w:sz w:val="16"/>
                <w:szCs w:val="16"/>
              </w:rPr>
            </w:pPr>
            <w:r w:rsidRPr="00CB1F82">
              <w:rPr>
                <w:sz w:val="16"/>
                <w:szCs w:val="16"/>
              </w:rPr>
              <w:t>ACR with CAS - S-EES executed ACR</w:t>
            </w:r>
          </w:p>
        </w:tc>
        <w:tc>
          <w:tcPr>
            <w:tcW w:w="992" w:type="dxa"/>
            <w:shd w:val="solid" w:color="FFFFFF" w:fill="auto"/>
          </w:tcPr>
          <w:p w14:paraId="7BC7B9BB" w14:textId="77777777" w:rsidR="00CB1F82" w:rsidRPr="00C70FF4" w:rsidRDefault="00CB1F82" w:rsidP="00CB1F82">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7CB3D836" w14:textId="77777777" w:rsidTr="00CB1F82">
        <w:tc>
          <w:tcPr>
            <w:tcW w:w="800" w:type="dxa"/>
            <w:shd w:val="solid" w:color="FFFFFF" w:fill="auto"/>
          </w:tcPr>
          <w:p w14:paraId="3C114A91"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7E666ABF"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A1A2BEE"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9141DC2" w14:textId="77777777" w:rsidR="00DA5B18" w:rsidRPr="00C70FF4" w:rsidRDefault="00DA5B18" w:rsidP="00DA5B18">
            <w:pPr>
              <w:pStyle w:val="TAL"/>
              <w:rPr>
                <w:sz w:val="16"/>
                <w:szCs w:val="16"/>
              </w:rPr>
            </w:pPr>
            <w:r w:rsidRPr="00C70FF4">
              <w:rPr>
                <w:sz w:val="16"/>
                <w:szCs w:val="16"/>
              </w:rPr>
              <w:t>0</w:t>
            </w:r>
            <w:r>
              <w:rPr>
                <w:sz w:val="16"/>
                <w:szCs w:val="16"/>
              </w:rPr>
              <w:t>340</w:t>
            </w:r>
          </w:p>
        </w:tc>
        <w:tc>
          <w:tcPr>
            <w:tcW w:w="425" w:type="dxa"/>
            <w:shd w:val="solid" w:color="FFFFFF" w:fill="auto"/>
          </w:tcPr>
          <w:p w14:paraId="33C65C37"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5BCC816C" w14:textId="77777777" w:rsidR="00DA5B18" w:rsidRDefault="00DA5B18" w:rsidP="00DA5B18">
            <w:pPr>
              <w:pStyle w:val="TAL"/>
              <w:jc w:val="center"/>
              <w:rPr>
                <w:sz w:val="16"/>
                <w:szCs w:val="16"/>
              </w:rPr>
            </w:pPr>
            <w:r>
              <w:rPr>
                <w:sz w:val="16"/>
                <w:szCs w:val="16"/>
              </w:rPr>
              <w:t>C</w:t>
            </w:r>
          </w:p>
        </w:tc>
        <w:tc>
          <w:tcPr>
            <w:tcW w:w="4536" w:type="dxa"/>
            <w:shd w:val="solid" w:color="FFFFFF" w:fill="auto"/>
          </w:tcPr>
          <w:p w14:paraId="4F8DE519" w14:textId="77777777" w:rsidR="00DA5B18" w:rsidRPr="00CB1F82" w:rsidRDefault="00DA5B18" w:rsidP="00DA5B18">
            <w:pPr>
              <w:pStyle w:val="TAL"/>
              <w:rPr>
                <w:sz w:val="16"/>
                <w:szCs w:val="16"/>
              </w:rPr>
            </w:pPr>
            <w:r w:rsidRPr="00DA5B18">
              <w:rPr>
                <w:sz w:val="16"/>
                <w:szCs w:val="16"/>
              </w:rPr>
              <w:t>ACR between Edge and Cloud in Overload Situations</w:t>
            </w:r>
          </w:p>
        </w:tc>
        <w:tc>
          <w:tcPr>
            <w:tcW w:w="992" w:type="dxa"/>
            <w:shd w:val="solid" w:color="FFFFFF" w:fill="auto"/>
          </w:tcPr>
          <w:p w14:paraId="119ADA42"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35FB02C9" w14:textId="77777777" w:rsidTr="00B3457A">
        <w:tc>
          <w:tcPr>
            <w:tcW w:w="800" w:type="dxa"/>
            <w:shd w:val="solid" w:color="FFFFFF" w:fill="auto"/>
          </w:tcPr>
          <w:p w14:paraId="1A7A7F57"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6873D97C"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3F6B62AF"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15B597FD" w14:textId="77777777" w:rsidR="00DA5B18" w:rsidRPr="00C70FF4" w:rsidRDefault="00DA5B18" w:rsidP="00DA5B18">
            <w:pPr>
              <w:pStyle w:val="TAL"/>
              <w:rPr>
                <w:sz w:val="16"/>
                <w:szCs w:val="16"/>
              </w:rPr>
            </w:pPr>
            <w:r w:rsidRPr="00C70FF4">
              <w:rPr>
                <w:sz w:val="16"/>
                <w:szCs w:val="16"/>
              </w:rPr>
              <w:t>0</w:t>
            </w:r>
            <w:r>
              <w:rPr>
                <w:sz w:val="16"/>
                <w:szCs w:val="16"/>
              </w:rPr>
              <w:t>341</w:t>
            </w:r>
          </w:p>
        </w:tc>
        <w:tc>
          <w:tcPr>
            <w:tcW w:w="425" w:type="dxa"/>
            <w:shd w:val="solid" w:color="FFFFFF" w:fill="auto"/>
          </w:tcPr>
          <w:p w14:paraId="7294722A"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43ECAA5F" w14:textId="77777777" w:rsidR="00DA5B18" w:rsidRDefault="00DA5B18" w:rsidP="00DA5B18">
            <w:pPr>
              <w:pStyle w:val="TAL"/>
              <w:jc w:val="center"/>
              <w:rPr>
                <w:sz w:val="16"/>
                <w:szCs w:val="16"/>
              </w:rPr>
            </w:pPr>
            <w:r>
              <w:rPr>
                <w:sz w:val="16"/>
                <w:szCs w:val="16"/>
              </w:rPr>
              <w:t>D</w:t>
            </w:r>
          </w:p>
        </w:tc>
        <w:tc>
          <w:tcPr>
            <w:tcW w:w="4536" w:type="dxa"/>
            <w:shd w:val="solid" w:color="FFFFFF" w:fill="auto"/>
          </w:tcPr>
          <w:p w14:paraId="6950D4C1" w14:textId="77777777" w:rsidR="00DA5B18" w:rsidRPr="00FA490A" w:rsidRDefault="00DA5B18" w:rsidP="00DA5B18">
            <w:pPr>
              <w:pStyle w:val="TAL"/>
              <w:rPr>
                <w:sz w:val="16"/>
                <w:szCs w:val="16"/>
              </w:rPr>
            </w:pPr>
            <w:r w:rsidRPr="00A07D89">
              <w:rPr>
                <w:sz w:val="16"/>
                <w:szCs w:val="16"/>
              </w:rPr>
              <w:t>Editorial clean up</w:t>
            </w:r>
          </w:p>
        </w:tc>
        <w:tc>
          <w:tcPr>
            <w:tcW w:w="992" w:type="dxa"/>
            <w:shd w:val="solid" w:color="FFFFFF" w:fill="auto"/>
          </w:tcPr>
          <w:p w14:paraId="5CFECC93"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DA5B18" w:rsidRPr="00F905BB" w14:paraId="06D38729" w14:textId="77777777" w:rsidTr="00CB1F82">
        <w:tc>
          <w:tcPr>
            <w:tcW w:w="800" w:type="dxa"/>
            <w:shd w:val="solid" w:color="FFFFFF" w:fill="auto"/>
          </w:tcPr>
          <w:p w14:paraId="79A6BB9F" w14:textId="77777777" w:rsidR="00DA5B18" w:rsidRPr="006F6575" w:rsidRDefault="00DA5B18" w:rsidP="00DA5B18">
            <w:pPr>
              <w:pStyle w:val="TAL"/>
              <w:jc w:val="center"/>
              <w:rPr>
                <w:sz w:val="16"/>
                <w:szCs w:val="16"/>
              </w:rPr>
            </w:pPr>
            <w:r w:rsidRPr="006F6575">
              <w:rPr>
                <w:sz w:val="16"/>
                <w:szCs w:val="16"/>
              </w:rPr>
              <w:t>2023-06</w:t>
            </w:r>
          </w:p>
        </w:tc>
        <w:tc>
          <w:tcPr>
            <w:tcW w:w="800" w:type="dxa"/>
            <w:shd w:val="solid" w:color="FFFFFF" w:fill="auto"/>
          </w:tcPr>
          <w:p w14:paraId="0C78C477" w14:textId="77777777" w:rsidR="00DA5B18" w:rsidRPr="006F6575" w:rsidRDefault="00DA5B18" w:rsidP="00DA5B18">
            <w:pPr>
              <w:pStyle w:val="TAL"/>
              <w:jc w:val="center"/>
              <w:rPr>
                <w:sz w:val="16"/>
                <w:szCs w:val="16"/>
              </w:rPr>
            </w:pPr>
            <w:r w:rsidRPr="006F6575">
              <w:rPr>
                <w:sz w:val="16"/>
                <w:szCs w:val="16"/>
              </w:rPr>
              <w:t>SA#100</w:t>
            </w:r>
          </w:p>
        </w:tc>
        <w:tc>
          <w:tcPr>
            <w:tcW w:w="1094" w:type="dxa"/>
            <w:shd w:val="solid" w:color="FFFFFF" w:fill="auto"/>
          </w:tcPr>
          <w:p w14:paraId="1015CCE5" w14:textId="77777777" w:rsidR="00DA5B18" w:rsidRPr="006F6575" w:rsidRDefault="00DA5B18" w:rsidP="00DA5B18">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2F62217E" w14:textId="77777777" w:rsidR="00DA5B18" w:rsidRPr="00C70FF4" w:rsidRDefault="00DA5B18" w:rsidP="00DA5B18">
            <w:pPr>
              <w:pStyle w:val="TAL"/>
              <w:rPr>
                <w:sz w:val="16"/>
                <w:szCs w:val="16"/>
              </w:rPr>
            </w:pPr>
            <w:r w:rsidRPr="00C70FF4">
              <w:rPr>
                <w:sz w:val="16"/>
                <w:szCs w:val="16"/>
              </w:rPr>
              <w:t>0</w:t>
            </w:r>
            <w:r>
              <w:rPr>
                <w:sz w:val="16"/>
                <w:szCs w:val="16"/>
              </w:rPr>
              <w:t>342</w:t>
            </w:r>
          </w:p>
        </w:tc>
        <w:tc>
          <w:tcPr>
            <w:tcW w:w="425" w:type="dxa"/>
            <w:shd w:val="solid" w:color="FFFFFF" w:fill="auto"/>
          </w:tcPr>
          <w:p w14:paraId="62ABB05E" w14:textId="77777777" w:rsidR="00DA5B18" w:rsidRDefault="00DA5B18" w:rsidP="00DA5B18">
            <w:pPr>
              <w:pStyle w:val="TAL"/>
              <w:jc w:val="center"/>
              <w:rPr>
                <w:sz w:val="16"/>
                <w:szCs w:val="16"/>
              </w:rPr>
            </w:pPr>
            <w:r>
              <w:rPr>
                <w:sz w:val="16"/>
                <w:szCs w:val="16"/>
              </w:rPr>
              <w:t>1</w:t>
            </w:r>
          </w:p>
        </w:tc>
        <w:tc>
          <w:tcPr>
            <w:tcW w:w="425" w:type="dxa"/>
            <w:shd w:val="solid" w:color="FFFFFF" w:fill="auto"/>
          </w:tcPr>
          <w:p w14:paraId="6F99FEEE" w14:textId="77777777" w:rsidR="00DA5B18" w:rsidRDefault="00DA5B18" w:rsidP="00DA5B18">
            <w:pPr>
              <w:pStyle w:val="TAL"/>
              <w:jc w:val="center"/>
              <w:rPr>
                <w:sz w:val="16"/>
                <w:szCs w:val="16"/>
              </w:rPr>
            </w:pPr>
            <w:r>
              <w:rPr>
                <w:sz w:val="16"/>
                <w:szCs w:val="16"/>
              </w:rPr>
              <w:t>F</w:t>
            </w:r>
          </w:p>
        </w:tc>
        <w:tc>
          <w:tcPr>
            <w:tcW w:w="4536" w:type="dxa"/>
            <w:shd w:val="solid" w:color="FFFFFF" w:fill="auto"/>
          </w:tcPr>
          <w:p w14:paraId="01D5E92D" w14:textId="77777777" w:rsidR="00DA5B18" w:rsidRPr="00A07D89" w:rsidRDefault="00DA5B18" w:rsidP="00DA5B18">
            <w:pPr>
              <w:pStyle w:val="TAL"/>
              <w:rPr>
                <w:sz w:val="16"/>
                <w:szCs w:val="16"/>
              </w:rPr>
            </w:pPr>
            <w:r w:rsidRPr="00DA5B18">
              <w:rPr>
                <w:sz w:val="16"/>
                <w:szCs w:val="16"/>
              </w:rPr>
              <w:t>CES clarifications and editorial fix</w:t>
            </w:r>
          </w:p>
        </w:tc>
        <w:tc>
          <w:tcPr>
            <w:tcW w:w="992" w:type="dxa"/>
            <w:shd w:val="solid" w:color="FFFFFF" w:fill="auto"/>
          </w:tcPr>
          <w:p w14:paraId="065F0871" w14:textId="77777777" w:rsidR="00DA5B18" w:rsidRPr="00C70FF4" w:rsidRDefault="00DA5B18" w:rsidP="00DA5B18">
            <w:pPr>
              <w:pStyle w:val="TAL"/>
              <w:jc w:val="center"/>
              <w:rPr>
                <w:sz w:val="16"/>
                <w:szCs w:val="16"/>
              </w:rPr>
            </w:pPr>
            <w:r w:rsidRPr="00C70FF4">
              <w:rPr>
                <w:sz w:val="16"/>
                <w:szCs w:val="16"/>
              </w:rPr>
              <w:t>18.</w:t>
            </w:r>
            <w:r>
              <w:rPr>
                <w:sz w:val="16"/>
                <w:szCs w:val="16"/>
              </w:rPr>
              <w:t>3</w:t>
            </w:r>
            <w:r w:rsidRPr="00C70FF4">
              <w:rPr>
                <w:sz w:val="16"/>
                <w:szCs w:val="16"/>
              </w:rPr>
              <w:t>.0</w:t>
            </w:r>
          </w:p>
        </w:tc>
      </w:tr>
      <w:tr w:rsidR="00A715CA" w:rsidRPr="00F905BB" w14:paraId="64380155" w14:textId="77777777" w:rsidTr="00CB1F82">
        <w:tc>
          <w:tcPr>
            <w:tcW w:w="800" w:type="dxa"/>
            <w:shd w:val="solid" w:color="FFFFFF" w:fill="auto"/>
          </w:tcPr>
          <w:p w14:paraId="7BF4EB86" w14:textId="77777777" w:rsidR="00A715CA" w:rsidRPr="006F6575" w:rsidRDefault="00A715CA" w:rsidP="00A715CA">
            <w:pPr>
              <w:pStyle w:val="TAL"/>
              <w:jc w:val="center"/>
              <w:rPr>
                <w:sz w:val="16"/>
                <w:szCs w:val="16"/>
              </w:rPr>
            </w:pPr>
            <w:r w:rsidRPr="006F6575">
              <w:rPr>
                <w:sz w:val="16"/>
                <w:szCs w:val="16"/>
              </w:rPr>
              <w:t>2023-06</w:t>
            </w:r>
          </w:p>
        </w:tc>
        <w:tc>
          <w:tcPr>
            <w:tcW w:w="800" w:type="dxa"/>
            <w:shd w:val="solid" w:color="FFFFFF" w:fill="auto"/>
          </w:tcPr>
          <w:p w14:paraId="7DFC7B1A" w14:textId="77777777" w:rsidR="00A715CA" w:rsidRPr="006F6575" w:rsidRDefault="00A715CA" w:rsidP="00A715CA">
            <w:pPr>
              <w:pStyle w:val="TAL"/>
              <w:jc w:val="center"/>
              <w:rPr>
                <w:sz w:val="16"/>
                <w:szCs w:val="16"/>
              </w:rPr>
            </w:pPr>
            <w:r w:rsidRPr="006F6575">
              <w:rPr>
                <w:sz w:val="16"/>
                <w:szCs w:val="16"/>
              </w:rPr>
              <w:t>SA#100</w:t>
            </w:r>
          </w:p>
        </w:tc>
        <w:tc>
          <w:tcPr>
            <w:tcW w:w="1094" w:type="dxa"/>
            <w:shd w:val="solid" w:color="FFFFFF" w:fill="auto"/>
          </w:tcPr>
          <w:p w14:paraId="5A0B7E51" w14:textId="77777777" w:rsidR="00A715CA" w:rsidRPr="006F6575" w:rsidRDefault="00A715CA" w:rsidP="00A715CA">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05F9DC98" w14:textId="77777777" w:rsidR="00A715CA" w:rsidRPr="00C70FF4" w:rsidRDefault="00A715CA" w:rsidP="00A715CA">
            <w:pPr>
              <w:pStyle w:val="TAL"/>
              <w:rPr>
                <w:sz w:val="16"/>
                <w:szCs w:val="16"/>
              </w:rPr>
            </w:pPr>
            <w:r w:rsidRPr="00C70FF4">
              <w:rPr>
                <w:sz w:val="16"/>
                <w:szCs w:val="16"/>
              </w:rPr>
              <w:t>0</w:t>
            </w:r>
            <w:r>
              <w:rPr>
                <w:sz w:val="16"/>
                <w:szCs w:val="16"/>
              </w:rPr>
              <w:t>343</w:t>
            </w:r>
          </w:p>
        </w:tc>
        <w:tc>
          <w:tcPr>
            <w:tcW w:w="425" w:type="dxa"/>
            <w:shd w:val="solid" w:color="FFFFFF" w:fill="auto"/>
          </w:tcPr>
          <w:p w14:paraId="5D906DA9" w14:textId="77777777" w:rsidR="00A715CA" w:rsidRDefault="00A715CA" w:rsidP="00A715CA">
            <w:pPr>
              <w:pStyle w:val="TAL"/>
              <w:jc w:val="center"/>
              <w:rPr>
                <w:sz w:val="16"/>
                <w:szCs w:val="16"/>
              </w:rPr>
            </w:pPr>
            <w:r>
              <w:rPr>
                <w:sz w:val="16"/>
                <w:szCs w:val="16"/>
              </w:rPr>
              <w:t>2</w:t>
            </w:r>
          </w:p>
        </w:tc>
        <w:tc>
          <w:tcPr>
            <w:tcW w:w="425" w:type="dxa"/>
            <w:shd w:val="solid" w:color="FFFFFF" w:fill="auto"/>
          </w:tcPr>
          <w:p w14:paraId="08CBE050" w14:textId="77777777" w:rsidR="00A715CA" w:rsidRDefault="00A715CA" w:rsidP="00A715CA">
            <w:pPr>
              <w:pStyle w:val="TAL"/>
              <w:jc w:val="center"/>
              <w:rPr>
                <w:sz w:val="16"/>
                <w:szCs w:val="16"/>
              </w:rPr>
            </w:pPr>
            <w:r>
              <w:rPr>
                <w:sz w:val="16"/>
                <w:szCs w:val="16"/>
              </w:rPr>
              <w:t>C</w:t>
            </w:r>
          </w:p>
        </w:tc>
        <w:tc>
          <w:tcPr>
            <w:tcW w:w="4536" w:type="dxa"/>
            <w:shd w:val="solid" w:color="FFFFFF" w:fill="auto"/>
          </w:tcPr>
          <w:p w14:paraId="10691077" w14:textId="77777777" w:rsidR="00A715CA" w:rsidRPr="00DA5B18" w:rsidRDefault="00A715CA" w:rsidP="00A715CA">
            <w:pPr>
              <w:pStyle w:val="TAL"/>
              <w:rPr>
                <w:sz w:val="16"/>
                <w:szCs w:val="16"/>
              </w:rPr>
            </w:pPr>
            <w:r w:rsidRPr="00A715CA">
              <w:rPr>
                <w:sz w:val="16"/>
                <w:szCs w:val="16"/>
              </w:rPr>
              <w:t>Retrieve EES List</w:t>
            </w:r>
          </w:p>
        </w:tc>
        <w:tc>
          <w:tcPr>
            <w:tcW w:w="992" w:type="dxa"/>
            <w:shd w:val="solid" w:color="FFFFFF" w:fill="auto"/>
          </w:tcPr>
          <w:p w14:paraId="29A96FF0" w14:textId="77777777" w:rsidR="00A715CA" w:rsidRPr="00C70FF4" w:rsidRDefault="00A715CA" w:rsidP="00A715CA">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8F243FB" w14:textId="77777777" w:rsidTr="00CB1F82">
        <w:tc>
          <w:tcPr>
            <w:tcW w:w="800" w:type="dxa"/>
            <w:shd w:val="solid" w:color="FFFFFF" w:fill="auto"/>
          </w:tcPr>
          <w:p w14:paraId="53980E18"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B617DFF"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362B59DB" w14:textId="77777777" w:rsidR="003B33FE" w:rsidRPr="006F6575" w:rsidRDefault="003B33FE" w:rsidP="003B33FE">
            <w:pPr>
              <w:pStyle w:val="TAL"/>
              <w:jc w:val="center"/>
              <w:rPr>
                <w:sz w:val="16"/>
                <w:szCs w:val="16"/>
              </w:rPr>
            </w:pPr>
            <w:r w:rsidRPr="006F6575">
              <w:rPr>
                <w:sz w:val="16"/>
                <w:szCs w:val="16"/>
              </w:rPr>
              <w:t>SP-23</w:t>
            </w:r>
            <w:r>
              <w:rPr>
                <w:sz w:val="16"/>
                <w:szCs w:val="16"/>
              </w:rPr>
              <w:t>0700</w:t>
            </w:r>
          </w:p>
        </w:tc>
        <w:tc>
          <w:tcPr>
            <w:tcW w:w="567" w:type="dxa"/>
            <w:shd w:val="solid" w:color="FFFFFF" w:fill="auto"/>
          </w:tcPr>
          <w:p w14:paraId="38230592" w14:textId="77777777" w:rsidR="003B33FE" w:rsidRPr="00C70FF4" w:rsidRDefault="003B33FE" w:rsidP="003B33FE">
            <w:pPr>
              <w:pStyle w:val="TAL"/>
              <w:rPr>
                <w:sz w:val="16"/>
                <w:szCs w:val="16"/>
              </w:rPr>
            </w:pPr>
            <w:r w:rsidRPr="00C70FF4">
              <w:rPr>
                <w:sz w:val="16"/>
                <w:szCs w:val="16"/>
              </w:rPr>
              <w:t>0</w:t>
            </w:r>
            <w:r>
              <w:rPr>
                <w:sz w:val="16"/>
                <w:szCs w:val="16"/>
              </w:rPr>
              <w:t>347</w:t>
            </w:r>
          </w:p>
        </w:tc>
        <w:tc>
          <w:tcPr>
            <w:tcW w:w="425" w:type="dxa"/>
            <w:shd w:val="solid" w:color="FFFFFF" w:fill="auto"/>
          </w:tcPr>
          <w:p w14:paraId="329971CE" w14:textId="77777777" w:rsidR="003B33FE" w:rsidRDefault="003B33FE" w:rsidP="003B33FE">
            <w:pPr>
              <w:pStyle w:val="TAL"/>
              <w:jc w:val="center"/>
              <w:rPr>
                <w:sz w:val="16"/>
                <w:szCs w:val="16"/>
              </w:rPr>
            </w:pPr>
            <w:r>
              <w:rPr>
                <w:sz w:val="16"/>
                <w:szCs w:val="16"/>
              </w:rPr>
              <w:t>1</w:t>
            </w:r>
          </w:p>
        </w:tc>
        <w:tc>
          <w:tcPr>
            <w:tcW w:w="425" w:type="dxa"/>
            <w:shd w:val="solid" w:color="FFFFFF" w:fill="auto"/>
          </w:tcPr>
          <w:p w14:paraId="43AFB56A"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6CF8B95" w14:textId="77777777" w:rsidR="003B33FE" w:rsidRPr="00A715CA" w:rsidRDefault="003B33FE" w:rsidP="003B33FE">
            <w:pPr>
              <w:pStyle w:val="TAL"/>
              <w:rPr>
                <w:sz w:val="16"/>
                <w:szCs w:val="16"/>
              </w:rPr>
            </w:pPr>
            <w:r w:rsidRPr="003B33FE">
              <w:rPr>
                <w:sz w:val="16"/>
                <w:szCs w:val="16"/>
              </w:rPr>
              <w:t>Invoke non-roaming UE location</w:t>
            </w:r>
          </w:p>
        </w:tc>
        <w:tc>
          <w:tcPr>
            <w:tcW w:w="992" w:type="dxa"/>
            <w:shd w:val="solid" w:color="FFFFFF" w:fill="auto"/>
          </w:tcPr>
          <w:p w14:paraId="232AB86F"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3B33FE" w:rsidRPr="00F905BB" w14:paraId="3443D67F" w14:textId="77777777" w:rsidTr="00CB1F82">
        <w:tc>
          <w:tcPr>
            <w:tcW w:w="800" w:type="dxa"/>
            <w:shd w:val="solid" w:color="FFFFFF" w:fill="auto"/>
          </w:tcPr>
          <w:p w14:paraId="4126BCDD" w14:textId="77777777" w:rsidR="003B33FE" w:rsidRPr="006F6575" w:rsidRDefault="003B33FE" w:rsidP="003B33FE">
            <w:pPr>
              <w:pStyle w:val="TAL"/>
              <w:jc w:val="center"/>
              <w:rPr>
                <w:sz w:val="16"/>
                <w:szCs w:val="16"/>
              </w:rPr>
            </w:pPr>
            <w:r w:rsidRPr="006F6575">
              <w:rPr>
                <w:sz w:val="16"/>
                <w:szCs w:val="16"/>
              </w:rPr>
              <w:t>2023-06</w:t>
            </w:r>
          </w:p>
        </w:tc>
        <w:tc>
          <w:tcPr>
            <w:tcW w:w="800" w:type="dxa"/>
            <w:shd w:val="solid" w:color="FFFFFF" w:fill="auto"/>
          </w:tcPr>
          <w:p w14:paraId="06284B79" w14:textId="77777777" w:rsidR="003B33FE" w:rsidRPr="006F6575" w:rsidRDefault="003B33FE" w:rsidP="003B33FE">
            <w:pPr>
              <w:pStyle w:val="TAL"/>
              <w:jc w:val="center"/>
              <w:rPr>
                <w:sz w:val="16"/>
                <w:szCs w:val="16"/>
              </w:rPr>
            </w:pPr>
            <w:r w:rsidRPr="006F6575">
              <w:rPr>
                <w:sz w:val="16"/>
                <w:szCs w:val="16"/>
              </w:rPr>
              <w:t>SA#100</w:t>
            </w:r>
          </w:p>
        </w:tc>
        <w:tc>
          <w:tcPr>
            <w:tcW w:w="1094" w:type="dxa"/>
            <w:shd w:val="solid" w:color="FFFFFF" w:fill="auto"/>
          </w:tcPr>
          <w:p w14:paraId="52E4049F" w14:textId="34068EAD" w:rsidR="003B33FE" w:rsidRPr="006F6575" w:rsidRDefault="003B33FE" w:rsidP="003B33FE">
            <w:pPr>
              <w:pStyle w:val="TAL"/>
              <w:jc w:val="center"/>
              <w:rPr>
                <w:sz w:val="16"/>
                <w:szCs w:val="16"/>
              </w:rPr>
            </w:pPr>
            <w:r w:rsidRPr="006F6575">
              <w:rPr>
                <w:sz w:val="16"/>
                <w:szCs w:val="16"/>
              </w:rPr>
              <w:t>SP-23</w:t>
            </w:r>
            <w:r>
              <w:rPr>
                <w:sz w:val="16"/>
                <w:szCs w:val="16"/>
              </w:rPr>
              <w:t>070</w:t>
            </w:r>
            <w:r w:rsidR="002C36D9">
              <w:rPr>
                <w:sz w:val="16"/>
                <w:szCs w:val="16"/>
              </w:rPr>
              <w:t>1</w:t>
            </w:r>
          </w:p>
        </w:tc>
        <w:tc>
          <w:tcPr>
            <w:tcW w:w="567" w:type="dxa"/>
            <w:shd w:val="solid" w:color="FFFFFF" w:fill="auto"/>
          </w:tcPr>
          <w:p w14:paraId="10923349" w14:textId="77777777" w:rsidR="003B33FE" w:rsidRPr="00C70FF4" w:rsidRDefault="003B33FE" w:rsidP="003B33FE">
            <w:pPr>
              <w:pStyle w:val="TAL"/>
              <w:rPr>
                <w:sz w:val="16"/>
                <w:szCs w:val="16"/>
              </w:rPr>
            </w:pPr>
            <w:r w:rsidRPr="00C70FF4">
              <w:rPr>
                <w:sz w:val="16"/>
                <w:szCs w:val="16"/>
              </w:rPr>
              <w:t>0</w:t>
            </w:r>
            <w:r>
              <w:rPr>
                <w:sz w:val="16"/>
                <w:szCs w:val="16"/>
              </w:rPr>
              <w:t>349</w:t>
            </w:r>
          </w:p>
        </w:tc>
        <w:tc>
          <w:tcPr>
            <w:tcW w:w="425" w:type="dxa"/>
            <w:shd w:val="solid" w:color="FFFFFF" w:fill="auto"/>
          </w:tcPr>
          <w:p w14:paraId="53C64418" w14:textId="77777777" w:rsidR="003B33FE" w:rsidRDefault="003B33FE" w:rsidP="003B33FE">
            <w:pPr>
              <w:pStyle w:val="TAL"/>
              <w:jc w:val="center"/>
              <w:rPr>
                <w:sz w:val="16"/>
                <w:szCs w:val="16"/>
              </w:rPr>
            </w:pPr>
            <w:r>
              <w:rPr>
                <w:sz w:val="16"/>
                <w:szCs w:val="16"/>
              </w:rPr>
              <w:t>3</w:t>
            </w:r>
          </w:p>
        </w:tc>
        <w:tc>
          <w:tcPr>
            <w:tcW w:w="425" w:type="dxa"/>
            <w:shd w:val="solid" w:color="FFFFFF" w:fill="auto"/>
          </w:tcPr>
          <w:p w14:paraId="782F3EFB" w14:textId="77777777" w:rsidR="003B33FE" w:rsidRDefault="003B33FE" w:rsidP="003B33FE">
            <w:pPr>
              <w:pStyle w:val="TAL"/>
              <w:jc w:val="center"/>
              <w:rPr>
                <w:sz w:val="16"/>
                <w:szCs w:val="16"/>
              </w:rPr>
            </w:pPr>
            <w:r>
              <w:rPr>
                <w:sz w:val="16"/>
                <w:szCs w:val="16"/>
              </w:rPr>
              <w:t>B</w:t>
            </w:r>
          </w:p>
        </w:tc>
        <w:tc>
          <w:tcPr>
            <w:tcW w:w="4536" w:type="dxa"/>
            <w:shd w:val="solid" w:color="FFFFFF" w:fill="auto"/>
          </w:tcPr>
          <w:p w14:paraId="47902376" w14:textId="77777777" w:rsidR="003B33FE" w:rsidRPr="003B33FE" w:rsidRDefault="003B33FE" w:rsidP="003B33FE">
            <w:pPr>
              <w:pStyle w:val="TAL"/>
              <w:rPr>
                <w:sz w:val="16"/>
                <w:szCs w:val="16"/>
              </w:rPr>
            </w:pPr>
            <w:r w:rsidRPr="003B33FE">
              <w:rPr>
                <w:sz w:val="16"/>
                <w:szCs w:val="16"/>
              </w:rPr>
              <w:t>Application groups entity relationships</w:t>
            </w:r>
          </w:p>
        </w:tc>
        <w:tc>
          <w:tcPr>
            <w:tcW w:w="992" w:type="dxa"/>
            <w:shd w:val="solid" w:color="FFFFFF" w:fill="auto"/>
          </w:tcPr>
          <w:p w14:paraId="7FAD3E81" w14:textId="77777777" w:rsidR="003B33FE" w:rsidRPr="00C70FF4" w:rsidRDefault="003B33FE" w:rsidP="003B33FE">
            <w:pPr>
              <w:pStyle w:val="TAL"/>
              <w:jc w:val="center"/>
              <w:rPr>
                <w:sz w:val="16"/>
                <w:szCs w:val="16"/>
              </w:rPr>
            </w:pPr>
            <w:r w:rsidRPr="00C70FF4">
              <w:rPr>
                <w:sz w:val="16"/>
                <w:szCs w:val="16"/>
              </w:rPr>
              <w:t>18.</w:t>
            </w:r>
            <w:r>
              <w:rPr>
                <w:sz w:val="16"/>
                <w:szCs w:val="16"/>
              </w:rPr>
              <w:t>3</w:t>
            </w:r>
            <w:r w:rsidRPr="00C70FF4">
              <w:rPr>
                <w:sz w:val="16"/>
                <w:szCs w:val="16"/>
              </w:rPr>
              <w:t>.0</w:t>
            </w:r>
          </w:p>
        </w:tc>
      </w:tr>
      <w:tr w:rsidR="002C36D9" w:rsidRPr="00F905BB" w14:paraId="43CA4C11" w14:textId="77777777" w:rsidTr="00CB1F82">
        <w:tc>
          <w:tcPr>
            <w:tcW w:w="800" w:type="dxa"/>
            <w:shd w:val="solid" w:color="FFFFFF" w:fill="auto"/>
          </w:tcPr>
          <w:p w14:paraId="37A7C9DA" w14:textId="4F93AABF" w:rsidR="002C36D9" w:rsidRPr="006F6575" w:rsidRDefault="002C36D9" w:rsidP="002C36D9">
            <w:pPr>
              <w:pStyle w:val="TAL"/>
              <w:jc w:val="center"/>
              <w:rPr>
                <w:sz w:val="16"/>
                <w:szCs w:val="16"/>
              </w:rPr>
            </w:pPr>
            <w:r w:rsidRPr="006F6575">
              <w:rPr>
                <w:sz w:val="16"/>
                <w:szCs w:val="16"/>
              </w:rPr>
              <w:t>2023-06</w:t>
            </w:r>
          </w:p>
        </w:tc>
        <w:tc>
          <w:tcPr>
            <w:tcW w:w="800" w:type="dxa"/>
            <w:shd w:val="solid" w:color="FFFFFF" w:fill="auto"/>
          </w:tcPr>
          <w:p w14:paraId="3AF78D08" w14:textId="6F0A3FB8" w:rsidR="002C36D9" w:rsidRPr="006F6575" w:rsidRDefault="002C36D9" w:rsidP="002C36D9">
            <w:pPr>
              <w:pStyle w:val="TAL"/>
              <w:jc w:val="center"/>
              <w:rPr>
                <w:sz w:val="16"/>
                <w:szCs w:val="16"/>
              </w:rPr>
            </w:pPr>
            <w:r w:rsidRPr="006F6575">
              <w:rPr>
                <w:sz w:val="16"/>
                <w:szCs w:val="16"/>
              </w:rPr>
              <w:t>SA#100</w:t>
            </w:r>
          </w:p>
        </w:tc>
        <w:tc>
          <w:tcPr>
            <w:tcW w:w="1094" w:type="dxa"/>
            <w:shd w:val="solid" w:color="FFFFFF" w:fill="auto"/>
          </w:tcPr>
          <w:p w14:paraId="45EA47C5" w14:textId="23F1E396" w:rsidR="002C36D9" w:rsidRPr="006F6575" w:rsidRDefault="002C36D9" w:rsidP="002C36D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7D01E91" w14:textId="4E2EABFC" w:rsidR="002C36D9" w:rsidRPr="00C70FF4" w:rsidRDefault="002C36D9" w:rsidP="002C36D9">
            <w:pPr>
              <w:pStyle w:val="TAL"/>
              <w:rPr>
                <w:sz w:val="16"/>
                <w:szCs w:val="16"/>
              </w:rPr>
            </w:pPr>
            <w:r w:rsidRPr="00C70FF4">
              <w:rPr>
                <w:sz w:val="16"/>
                <w:szCs w:val="16"/>
              </w:rPr>
              <w:t>0</w:t>
            </w:r>
            <w:r>
              <w:rPr>
                <w:sz w:val="16"/>
                <w:szCs w:val="16"/>
              </w:rPr>
              <w:t>353</w:t>
            </w:r>
          </w:p>
        </w:tc>
        <w:tc>
          <w:tcPr>
            <w:tcW w:w="425" w:type="dxa"/>
            <w:shd w:val="solid" w:color="FFFFFF" w:fill="auto"/>
          </w:tcPr>
          <w:p w14:paraId="16317DE4" w14:textId="3A715266" w:rsidR="002C36D9" w:rsidRDefault="00F63D62" w:rsidP="002C36D9">
            <w:pPr>
              <w:pStyle w:val="TAL"/>
              <w:jc w:val="center"/>
              <w:rPr>
                <w:sz w:val="16"/>
                <w:szCs w:val="16"/>
              </w:rPr>
            </w:pPr>
            <w:r>
              <w:rPr>
                <w:sz w:val="16"/>
                <w:szCs w:val="16"/>
              </w:rPr>
              <w:t>1</w:t>
            </w:r>
          </w:p>
        </w:tc>
        <w:tc>
          <w:tcPr>
            <w:tcW w:w="425" w:type="dxa"/>
            <w:shd w:val="solid" w:color="FFFFFF" w:fill="auto"/>
          </w:tcPr>
          <w:p w14:paraId="03B745CF" w14:textId="40BAF12A" w:rsidR="002C36D9" w:rsidRDefault="002C36D9" w:rsidP="002C36D9">
            <w:pPr>
              <w:pStyle w:val="TAL"/>
              <w:jc w:val="center"/>
              <w:rPr>
                <w:sz w:val="16"/>
                <w:szCs w:val="16"/>
              </w:rPr>
            </w:pPr>
            <w:r>
              <w:rPr>
                <w:sz w:val="16"/>
                <w:szCs w:val="16"/>
              </w:rPr>
              <w:t>C</w:t>
            </w:r>
          </w:p>
        </w:tc>
        <w:tc>
          <w:tcPr>
            <w:tcW w:w="4536" w:type="dxa"/>
            <w:shd w:val="solid" w:color="FFFFFF" w:fill="auto"/>
          </w:tcPr>
          <w:p w14:paraId="28FDCF99" w14:textId="24405A35" w:rsidR="002C36D9" w:rsidRPr="003B33FE" w:rsidRDefault="002C36D9" w:rsidP="002C36D9">
            <w:pPr>
              <w:pStyle w:val="TAL"/>
              <w:rPr>
                <w:sz w:val="16"/>
                <w:szCs w:val="16"/>
              </w:rPr>
            </w:pPr>
            <w:r w:rsidRPr="002C36D9">
              <w:rPr>
                <w:sz w:val="16"/>
                <w:szCs w:val="16"/>
              </w:rPr>
              <w:t>Remove the EN in cl.8.2.2 in TS 23.558</w:t>
            </w:r>
          </w:p>
        </w:tc>
        <w:tc>
          <w:tcPr>
            <w:tcW w:w="992" w:type="dxa"/>
            <w:shd w:val="solid" w:color="FFFFFF" w:fill="auto"/>
          </w:tcPr>
          <w:p w14:paraId="2C11D94E" w14:textId="3A7EF91E" w:rsidR="002C36D9" w:rsidRPr="00C70FF4" w:rsidRDefault="002C36D9" w:rsidP="002C36D9">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24F021E1" w14:textId="77777777" w:rsidTr="00CB1F82">
        <w:tc>
          <w:tcPr>
            <w:tcW w:w="800" w:type="dxa"/>
            <w:shd w:val="solid" w:color="FFFFFF" w:fill="auto"/>
          </w:tcPr>
          <w:p w14:paraId="39978707" w14:textId="109DD513"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0523E579" w14:textId="1203E118"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4D2702D6" w14:textId="39DF091F"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CA4A834" w14:textId="2C15DE2A" w:rsidR="00F63D62" w:rsidRPr="00C70FF4" w:rsidRDefault="00F63D62" w:rsidP="00F63D62">
            <w:pPr>
              <w:pStyle w:val="TAL"/>
              <w:rPr>
                <w:sz w:val="16"/>
                <w:szCs w:val="16"/>
              </w:rPr>
            </w:pPr>
            <w:r w:rsidRPr="00C70FF4">
              <w:rPr>
                <w:sz w:val="16"/>
                <w:szCs w:val="16"/>
              </w:rPr>
              <w:t>0</w:t>
            </w:r>
            <w:r>
              <w:rPr>
                <w:sz w:val="16"/>
                <w:szCs w:val="16"/>
              </w:rPr>
              <w:t>354</w:t>
            </w:r>
          </w:p>
        </w:tc>
        <w:tc>
          <w:tcPr>
            <w:tcW w:w="425" w:type="dxa"/>
            <w:shd w:val="solid" w:color="FFFFFF" w:fill="auto"/>
          </w:tcPr>
          <w:p w14:paraId="03D5B247" w14:textId="396EAB7B" w:rsidR="00F63D62" w:rsidRDefault="00F63D62" w:rsidP="00F63D62">
            <w:pPr>
              <w:pStyle w:val="TAL"/>
              <w:jc w:val="center"/>
              <w:rPr>
                <w:sz w:val="16"/>
                <w:szCs w:val="16"/>
              </w:rPr>
            </w:pPr>
            <w:r>
              <w:rPr>
                <w:sz w:val="16"/>
                <w:szCs w:val="16"/>
              </w:rPr>
              <w:t>1</w:t>
            </w:r>
          </w:p>
        </w:tc>
        <w:tc>
          <w:tcPr>
            <w:tcW w:w="425" w:type="dxa"/>
            <w:shd w:val="solid" w:color="FFFFFF" w:fill="auto"/>
          </w:tcPr>
          <w:p w14:paraId="38250A1C" w14:textId="76BD975D" w:rsidR="00F63D62" w:rsidRDefault="00F63D62" w:rsidP="00F63D62">
            <w:pPr>
              <w:pStyle w:val="TAL"/>
              <w:jc w:val="center"/>
              <w:rPr>
                <w:sz w:val="16"/>
                <w:szCs w:val="16"/>
              </w:rPr>
            </w:pPr>
            <w:r>
              <w:rPr>
                <w:sz w:val="16"/>
                <w:szCs w:val="16"/>
              </w:rPr>
              <w:t>F</w:t>
            </w:r>
          </w:p>
        </w:tc>
        <w:tc>
          <w:tcPr>
            <w:tcW w:w="4536" w:type="dxa"/>
            <w:shd w:val="solid" w:color="FFFFFF" w:fill="auto"/>
          </w:tcPr>
          <w:p w14:paraId="0001B67B" w14:textId="32924B2E" w:rsidR="00F63D62" w:rsidRPr="002C36D9" w:rsidRDefault="00F63D62" w:rsidP="00F63D62">
            <w:pPr>
              <w:pStyle w:val="TAL"/>
              <w:rPr>
                <w:sz w:val="16"/>
                <w:szCs w:val="16"/>
              </w:rPr>
            </w:pPr>
            <w:r w:rsidRPr="00F63D62">
              <w:rPr>
                <w:sz w:val="16"/>
                <w:szCs w:val="16"/>
              </w:rPr>
              <w:t>Clarification on the decision-making entity and execution entity</w:t>
            </w:r>
          </w:p>
        </w:tc>
        <w:tc>
          <w:tcPr>
            <w:tcW w:w="992" w:type="dxa"/>
            <w:shd w:val="solid" w:color="FFFFFF" w:fill="auto"/>
          </w:tcPr>
          <w:p w14:paraId="5CC24C25" w14:textId="652DED6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F63D62" w:rsidRPr="00F905BB" w14:paraId="5A20D24E" w14:textId="77777777" w:rsidTr="00CB1F82">
        <w:tc>
          <w:tcPr>
            <w:tcW w:w="800" w:type="dxa"/>
            <w:shd w:val="solid" w:color="FFFFFF" w:fill="auto"/>
          </w:tcPr>
          <w:p w14:paraId="7BA45C48" w14:textId="71582476" w:rsidR="00F63D62" w:rsidRPr="006F6575" w:rsidRDefault="00F63D62" w:rsidP="00F63D62">
            <w:pPr>
              <w:pStyle w:val="TAL"/>
              <w:jc w:val="center"/>
              <w:rPr>
                <w:sz w:val="16"/>
                <w:szCs w:val="16"/>
              </w:rPr>
            </w:pPr>
            <w:r w:rsidRPr="006F6575">
              <w:rPr>
                <w:sz w:val="16"/>
                <w:szCs w:val="16"/>
              </w:rPr>
              <w:t>2023-06</w:t>
            </w:r>
          </w:p>
        </w:tc>
        <w:tc>
          <w:tcPr>
            <w:tcW w:w="800" w:type="dxa"/>
            <w:shd w:val="solid" w:color="FFFFFF" w:fill="auto"/>
          </w:tcPr>
          <w:p w14:paraId="6B75298B" w14:textId="5D7BC564" w:rsidR="00F63D62" w:rsidRPr="006F6575" w:rsidRDefault="00F63D62" w:rsidP="00F63D62">
            <w:pPr>
              <w:pStyle w:val="TAL"/>
              <w:jc w:val="center"/>
              <w:rPr>
                <w:sz w:val="16"/>
                <w:szCs w:val="16"/>
              </w:rPr>
            </w:pPr>
            <w:r w:rsidRPr="006F6575">
              <w:rPr>
                <w:sz w:val="16"/>
                <w:szCs w:val="16"/>
              </w:rPr>
              <w:t>SA#100</w:t>
            </w:r>
          </w:p>
        </w:tc>
        <w:tc>
          <w:tcPr>
            <w:tcW w:w="1094" w:type="dxa"/>
            <w:shd w:val="solid" w:color="FFFFFF" w:fill="auto"/>
          </w:tcPr>
          <w:p w14:paraId="08C7AF36" w14:textId="70507759" w:rsidR="00F63D62" w:rsidRPr="006F6575" w:rsidRDefault="00F63D62" w:rsidP="00F63D6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F996BE1" w14:textId="0A5012CB" w:rsidR="00F63D62" w:rsidRPr="00C70FF4" w:rsidRDefault="00F63D62" w:rsidP="00F63D62">
            <w:pPr>
              <w:pStyle w:val="TAL"/>
              <w:rPr>
                <w:sz w:val="16"/>
                <w:szCs w:val="16"/>
              </w:rPr>
            </w:pPr>
            <w:r w:rsidRPr="00C70FF4">
              <w:rPr>
                <w:sz w:val="16"/>
                <w:szCs w:val="16"/>
              </w:rPr>
              <w:t>0</w:t>
            </w:r>
            <w:r>
              <w:rPr>
                <w:sz w:val="16"/>
                <w:szCs w:val="16"/>
              </w:rPr>
              <w:t>355</w:t>
            </w:r>
          </w:p>
        </w:tc>
        <w:tc>
          <w:tcPr>
            <w:tcW w:w="425" w:type="dxa"/>
            <w:shd w:val="solid" w:color="FFFFFF" w:fill="auto"/>
          </w:tcPr>
          <w:p w14:paraId="6BCC7898" w14:textId="3C9EA52B" w:rsidR="00F63D62" w:rsidRDefault="00F63D62" w:rsidP="00F63D62">
            <w:pPr>
              <w:pStyle w:val="TAL"/>
              <w:jc w:val="center"/>
              <w:rPr>
                <w:sz w:val="16"/>
                <w:szCs w:val="16"/>
              </w:rPr>
            </w:pPr>
            <w:r>
              <w:rPr>
                <w:sz w:val="16"/>
                <w:szCs w:val="16"/>
              </w:rPr>
              <w:t>1</w:t>
            </w:r>
          </w:p>
        </w:tc>
        <w:tc>
          <w:tcPr>
            <w:tcW w:w="425" w:type="dxa"/>
            <w:shd w:val="solid" w:color="FFFFFF" w:fill="auto"/>
          </w:tcPr>
          <w:p w14:paraId="1E3B41C0" w14:textId="40E54564" w:rsidR="00F63D62" w:rsidRDefault="00F63D62" w:rsidP="00F63D62">
            <w:pPr>
              <w:pStyle w:val="TAL"/>
              <w:jc w:val="center"/>
              <w:rPr>
                <w:sz w:val="16"/>
                <w:szCs w:val="16"/>
              </w:rPr>
            </w:pPr>
            <w:r>
              <w:rPr>
                <w:sz w:val="16"/>
                <w:szCs w:val="16"/>
              </w:rPr>
              <w:t>B</w:t>
            </w:r>
          </w:p>
        </w:tc>
        <w:tc>
          <w:tcPr>
            <w:tcW w:w="4536" w:type="dxa"/>
            <w:shd w:val="solid" w:color="FFFFFF" w:fill="auto"/>
          </w:tcPr>
          <w:p w14:paraId="62563731" w14:textId="1261B6FB" w:rsidR="00F63D62" w:rsidRPr="00F63D62" w:rsidRDefault="00F63D62" w:rsidP="00F63D62">
            <w:pPr>
              <w:pStyle w:val="TAL"/>
              <w:rPr>
                <w:sz w:val="16"/>
                <w:szCs w:val="16"/>
              </w:rPr>
            </w:pPr>
            <w:r w:rsidRPr="00F63D62">
              <w:rPr>
                <w:sz w:val="16"/>
                <w:szCs w:val="16"/>
              </w:rPr>
              <w:t>EEC Triggering execution for Service Provisioning</w:t>
            </w:r>
          </w:p>
        </w:tc>
        <w:tc>
          <w:tcPr>
            <w:tcW w:w="992" w:type="dxa"/>
            <w:shd w:val="solid" w:color="FFFFFF" w:fill="auto"/>
          </w:tcPr>
          <w:p w14:paraId="209047D7" w14:textId="0AAA2003" w:rsidR="00F63D62" w:rsidRPr="00C70FF4" w:rsidRDefault="00F63D62" w:rsidP="00F63D62">
            <w:pPr>
              <w:pStyle w:val="TAL"/>
              <w:jc w:val="center"/>
              <w:rPr>
                <w:sz w:val="16"/>
                <w:szCs w:val="16"/>
              </w:rPr>
            </w:pPr>
            <w:r w:rsidRPr="00C70FF4">
              <w:rPr>
                <w:sz w:val="16"/>
                <w:szCs w:val="16"/>
              </w:rPr>
              <w:t>18.</w:t>
            </w:r>
            <w:r>
              <w:rPr>
                <w:sz w:val="16"/>
                <w:szCs w:val="16"/>
              </w:rPr>
              <w:t>3</w:t>
            </w:r>
            <w:r w:rsidRPr="00C70FF4">
              <w:rPr>
                <w:sz w:val="16"/>
                <w:szCs w:val="16"/>
              </w:rPr>
              <w:t>.0</w:t>
            </w:r>
          </w:p>
        </w:tc>
      </w:tr>
      <w:tr w:rsidR="00235187" w:rsidRPr="00F905BB" w14:paraId="01EED9AB" w14:textId="77777777" w:rsidTr="00CB1F82">
        <w:tc>
          <w:tcPr>
            <w:tcW w:w="800" w:type="dxa"/>
            <w:shd w:val="solid" w:color="FFFFFF" w:fill="auto"/>
          </w:tcPr>
          <w:p w14:paraId="70E35294" w14:textId="0BD6BDFA" w:rsidR="00235187" w:rsidRPr="006F6575" w:rsidRDefault="00235187" w:rsidP="00235187">
            <w:pPr>
              <w:pStyle w:val="TAL"/>
              <w:jc w:val="center"/>
              <w:rPr>
                <w:sz w:val="16"/>
                <w:szCs w:val="16"/>
              </w:rPr>
            </w:pPr>
            <w:r w:rsidRPr="006F6575">
              <w:rPr>
                <w:sz w:val="16"/>
                <w:szCs w:val="16"/>
              </w:rPr>
              <w:t>2023-06</w:t>
            </w:r>
          </w:p>
        </w:tc>
        <w:tc>
          <w:tcPr>
            <w:tcW w:w="800" w:type="dxa"/>
            <w:shd w:val="solid" w:color="FFFFFF" w:fill="auto"/>
          </w:tcPr>
          <w:p w14:paraId="5BE3DCC5" w14:textId="4842DACA" w:rsidR="00235187" w:rsidRPr="006F6575" w:rsidRDefault="00235187" w:rsidP="00235187">
            <w:pPr>
              <w:pStyle w:val="TAL"/>
              <w:jc w:val="center"/>
              <w:rPr>
                <w:sz w:val="16"/>
                <w:szCs w:val="16"/>
              </w:rPr>
            </w:pPr>
            <w:r w:rsidRPr="006F6575">
              <w:rPr>
                <w:sz w:val="16"/>
                <w:szCs w:val="16"/>
              </w:rPr>
              <w:t>SA#100</w:t>
            </w:r>
          </w:p>
        </w:tc>
        <w:tc>
          <w:tcPr>
            <w:tcW w:w="1094" w:type="dxa"/>
            <w:shd w:val="solid" w:color="FFFFFF" w:fill="auto"/>
          </w:tcPr>
          <w:p w14:paraId="4F9945B6" w14:textId="47D04F59" w:rsidR="00235187" w:rsidRPr="006F6575" w:rsidRDefault="00235187" w:rsidP="00235187">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6143048" w14:textId="66AB9910" w:rsidR="00235187" w:rsidRPr="00C70FF4" w:rsidRDefault="00235187" w:rsidP="00235187">
            <w:pPr>
              <w:pStyle w:val="TAL"/>
              <w:rPr>
                <w:sz w:val="16"/>
                <w:szCs w:val="16"/>
              </w:rPr>
            </w:pPr>
            <w:r w:rsidRPr="00C70FF4">
              <w:rPr>
                <w:sz w:val="16"/>
                <w:szCs w:val="16"/>
              </w:rPr>
              <w:t>0</w:t>
            </w:r>
            <w:r>
              <w:rPr>
                <w:sz w:val="16"/>
                <w:szCs w:val="16"/>
              </w:rPr>
              <w:t>356</w:t>
            </w:r>
          </w:p>
        </w:tc>
        <w:tc>
          <w:tcPr>
            <w:tcW w:w="425" w:type="dxa"/>
            <w:shd w:val="solid" w:color="FFFFFF" w:fill="auto"/>
          </w:tcPr>
          <w:p w14:paraId="0F8D19D8" w14:textId="04EC3BFC" w:rsidR="00235187" w:rsidRDefault="00235187" w:rsidP="00235187">
            <w:pPr>
              <w:pStyle w:val="TAL"/>
              <w:jc w:val="center"/>
              <w:rPr>
                <w:sz w:val="16"/>
                <w:szCs w:val="16"/>
              </w:rPr>
            </w:pPr>
            <w:r>
              <w:rPr>
                <w:sz w:val="16"/>
                <w:szCs w:val="16"/>
              </w:rPr>
              <w:t>2</w:t>
            </w:r>
          </w:p>
        </w:tc>
        <w:tc>
          <w:tcPr>
            <w:tcW w:w="425" w:type="dxa"/>
            <w:shd w:val="solid" w:color="FFFFFF" w:fill="auto"/>
          </w:tcPr>
          <w:p w14:paraId="33252539" w14:textId="483A84A5" w:rsidR="00235187" w:rsidRDefault="00235187" w:rsidP="00235187">
            <w:pPr>
              <w:pStyle w:val="TAL"/>
              <w:jc w:val="center"/>
              <w:rPr>
                <w:sz w:val="16"/>
                <w:szCs w:val="16"/>
              </w:rPr>
            </w:pPr>
            <w:r>
              <w:rPr>
                <w:sz w:val="16"/>
                <w:szCs w:val="16"/>
              </w:rPr>
              <w:t>B</w:t>
            </w:r>
          </w:p>
        </w:tc>
        <w:tc>
          <w:tcPr>
            <w:tcW w:w="4536" w:type="dxa"/>
            <w:shd w:val="solid" w:color="FFFFFF" w:fill="auto"/>
          </w:tcPr>
          <w:p w14:paraId="3311C690" w14:textId="31597CAD" w:rsidR="00235187" w:rsidRPr="00F63D62" w:rsidRDefault="00235187" w:rsidP="00235187">
            <w:pPr>
              <w:pStyle w:val="TAL"/>
              <w:rPr>
                <w:sz w:val="16"/>
                <w:szCs w:val="16"/>
              </w:rPr>
            </w:pPr>
            <w:r w:rsidRPr="00235187">
              <w:rPr>
                <w:sz w:val="16"/>
                <w:szCs w:val="16"/>
              </w:rPr>
              <w:t>EEC Triggering execution</w:t>
            </w:r>
          </w:p>
        </w:tc>
        <w:tc>
          <w:tcPr>
            <w:tcW w:w="992" w:type="dxa"/>
            <w:shd w:val="solid" w:color="FFFFFF" w:fill="auto"/>
          </w:tcPr>
          <w:p w14:paraId="4BFB4765" w14:textId="70A159FB" w:rsidR="00235187" w:rsidRPr="00C70FF4" w:rsidRDefault="00235187" w:rsidP="00235187">
            <w:pPr>
              <w:pStyle w:val="TAL"/>
              <w:jc w:val="center"/>
              <w:rPr>
                <w:sz w:val="16"/>
                <w:szCs w:val="16"/>
              </w:rPr>
            </w:pPr>
            <w:r w:rsidRPr="00C70FF4">
              <w:rPr>
                <w:sz w:val="16"/>
                <w:szCs w:val="16"/>
              </w:rPr>
              <w:t>18.</w:t>
            </w:r>
            <w:r>
              <w:rPr>
                <w:sz w:val="16"/>
                <w:szCs w:val="16"/>
              </w:rPr>
              <w:t>3</w:t>
            </w:r>
            <w:r w:rsidRPr="00C70FF4">
              <w:rPr>
                <w:sz w:val="16"/>
                <w:szCs w:val="16"/>
              </w:rPr>
              <w:t>.0</w:t>
            </w:r>
          </w:p>
        </w:tc>
      </w:tr>
      <w:tr w:rsidR="00360769" w:rsidRPr="00F905BB" w14:paraId="67E9125A" w14:textId="77777777" w:rsidTr="00CB1F82">
        <w:tc>
          <w:tcPr>
            <w:tcW w:w="800" w:type="dxa"/>
            <w:shd w:val="solid" w:color="FFFFFF" w:fill="auto"/>
          </w:tcPr>
          <w:p w14:paraId="65206A90" w14:textId="3EA54EB8" w:rsidR="00360769" w:rsidRPr="006F6575" w:rsidRDefault="00360769" w:rsidP="00360769">
            <w:pPr>
              <w:pStyle w:val="TAL"/>
              <w:jc w:val="center"/>
              <w:rPr>
                <w:sz w:val="16"/>
                <w:szCs w:val="16"/>
              </w:rPr>
            </w:pPr>
            <w:r w:rsidRPr="006F6575">
              <w:rPr>
                <w:sz w:val="16"/>
                <w:szCs w:val="16"/>
              </w:rPr>
              <w:t>2023-06</w:t>
            </w:r>
          </w:p>
        </w:tc>
        <w:tc>
          <w:tcPr>
            <w:tcW w:w="800" w:type="dxa"/>
            <w:shd w:val="solid" w:color="FFFFFF" w:fill="auto"/>
          </w:tcPr>
          <w:p w14:paraId="27A4F2DA" w14:textId="66C9B904" w:rsidR="00360769" w:rsidRPr="006F6575" w:rsidRDefault="00360769" w:rsidP="00360769">
            <w:pPr>
              <w:pStyle w:val="TAL"/>
              <w:jc w:val="center"/>
              <w:rPr>
                <w:sz w:val="16"/>
                <w:szCs w:val="16"/>
              </w:rPr>
            </w:pPr>
            <w:r w:rsidRPr="006F6575">
              <w:rPr>
                <w:sz w:val="16"/>
                <w:szCs w:val="16"/>
              </w:rPr>
              <w:t>SA#100</w:t>
            </w:r>
          </w:p>
        </w:tc>
        <w:tc>
          <w:tcPr>
            <w:tcW w:w="1094" w:type="dxa"/>
            <w:shd w:val="solid" w:color="FFFFFF" w:fill="auto"/>
          </w:tcPr>
          <w:p w14:paraId="7E05552E" w14:textId="63CBB5ED" w:rsidR="00360769" w:rsidRPr="006F6575" w:rsidRDefault="00360769" w:rsidP="00360769">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DA1CA8F" w14:textId="15687627" w:rsidR="00360769" w:rsidRPr="00C70FF4" w:rsidRDefault="00360769" w:rsidP="00360769">
            <w:pPr>
              <w:pStyle w:val="TAL"/>
              <w:rPr>
                <w:sz w:val="16"/>
                <w:szCs w:val="16"/>
              </w:rPr>
            </w:pPr>
            <w:r w:rsidRPr="00C70FF4">
              <w:rPr>
                <w:sz w:val="16"/>
                <w:szCs w:val="16"/>
              </w:rPr>
              <w:t>0</w:t>
            </w:r>
            <w:r>
              <w:rPr>
                <w:sz w:val="16"/>
                <w:szCs w:val="16"/>
              </w:rPr>
              <w:t>357</w:t>
            </w:r>
          </w:p>
        </w:tc>
        <w:tc>
          <w:tcPr>
            <w:tcW w:w="425" w:type="dxa"/>
            <w:shd w:val="solid" w:color="FFFFFF" w:fill="auto"/>
          </w:tcPr>
          <w:p w14:paraId="32E4ABBD" w14:textId="421A79EE" w:rsidR="00360769" w:rsidRDefault="00360769" w:rsidP="00360769">
            <w:pPr>
              <w:pStyle w:val="TAL"/>
              <w:jc w:val="center"/>
              <w:rPr>
                <w:sz w:val="16"/>
                <w:szCs w:val="16"/>
              </w:rPr>
            </w:pPr>
            <w:r>
              <w:rPr>
                <w:sz w:val="16"/>
                <w:szCs w:val="16"/>
              </w:rPr>
              <w:t>3</w:t>
            </w:r>
          </w:p>
        </w:tc>
        <w:tc>
          <w:tcPr>
            <w:tcW w:w="425" w:type="dxa"/>
            <w:shd w:val="solid" w:color="FFFFFF" w:fill="auto"/>
          </w:tcPr>
          <w:p w14:paraId="099D38B2" w14:textId="46FDF121" w:rsidR="00360769" w:rsidRDefault="00360769" w:rsidP="00360769">
            <w:pPr>
              <w:pStyle w:val="TAL"/>
              <w:jc w:val="center"/>
              <w:rPr>
                <w:sz w:val="16"/>
                <w:szCs w:val="16"/>
              </w:rPr>
            </w:pPr>
            <w:r>
              <w:rPr>
                <w:sz w:val="16"/>
                <w:szCs w:val="16"/>
              </w:rPr>
              <w:t>C</w:t>
            </w:r>
          </w:p>
        </w:tc>
        <w:tc>
          <w:tcPr>
            <w:tcW w:w="4536" w:type="dxa"/>
            <w:shd w:val="solid" w:color="FFFFFF" w:fill="auto"/>
          </w:tcPr>
          <w:p w14:paraId="6F94BFA1" w14:textId="278CDC6B" w:rsidR="00360769" w:rsidRPr="00235187" w:rsidRDefault="00360769" w:rsidP="00360769">
            <w:pPr>
              <w:pStyle w:val="TAL"/>
              <w:rPr>
                <w:sz w:val="16"/>
                <w:szCs w:val="16"/>
              </w:rPr>
            </w:pPr>
            <w:r w:rsidRPr="00360769">
              <w:rPr>
                <w:sz w:val="16"/>
                <w:szCs w:val="16"/>
              </w:rPr>
              <w:t>Application Group Profile EN resolution proposal</w:t>
            </w:r>
          </w:p>
        </w:tc>
        <w:tc>
          <w:tcPr>
            <w:tcW w:w="992" w:type="dxa"/>
            <w:shd w:val="solid" w:color="FFFFFF" w:fill="auto"/>
          </w:tcPr>
          <w:p w14:paraId="388881D1" w14:textId="3731273A" w:rsidR="00360769" w:rsidRPr="00C70FF4" w:rsidRDefault="00360769" w:rsidP="00360769">
            <w:pPr>
              <w:pStyle w:val="TAL"/>
              <w:jc w:val="center"/>
              <w:rPr>
                <w:sz w:val="16"/>
                <w:szCs w:val="16"/>
              </w:rPr>
            </w:pPr>
            <w:r w:rsidRPr="00C70FF4">
              <w:rPr>
                <w:sz w:val="16"/>
                <w:szCs w:val="16"/>
              </w:rPr>
              <w:t>18.</w:t>
            </w:r>
            <w:r>
              <w:rPr>
                <w:sz w:val="16"/>
                <w:szCs w:val="16"/>
              </w:rPr>
              <w:t>3</w:t>
            </w:r>
            <w:r w:rsidRPr="00C70FF4">
              <w:rPr>
                <w:sz w:val="16"/>
                <w:szCs w:val="16"/>
              </w:rPr>
              <w:t>.0</w:t>
            </w:r>
          </w:p>
        </w:tc>
      </w:tr>
      <w:tr w:rsidR="00E8548A" w:rsidRPr="00F905BB" w14:paraId="0EC7F5DE" w14:textId="77777777" w:rsidTr="00CB1F82">
        <w:tc>
          <w:tcPr>
            <w:tcW w:w="800" w:type="dxa"/>
            <w:shd w:val="solid" w:color="FFFFFF" w:fill="auto"/>
          </w:tcPr>
          <w:p w14:paraId="70F2C831" w14:textId="73E3550F" w:rsidR="00E8548A" w:rsidRPr="006F6575" w:rsidRDefault="00E8548A" w:rsidP="00E8548A">
            <w:pPr>
              <w:pStyle w:val="TAL"/>
              <w:jc w:val="center"/>
              <w:rPr>
                <w:sz w:val="16"/>
                <w:szCs w:val="16"/>
              </w:rPr>
            </w:pPr>
            <w:r w:rsidRPr="006F6575">
              <w:rPr>
                <w:sz w:val="16"/>
                <w:szCs w:val="16"/>
              </w:rPr>
              <w:t>2023-06</w:t>
            </w:r>
          </w:p>
        </w:tc>
        <w:tc>
          <w:tcPr>
            <w:tcW w:w="800" w:type="dxa"/>
            <w:shd w:val="solid" w:color="FFFFFF" w:fill="auto"/>
          </w:tcPr>
          <w:p w14:paraId="2CF6F032" w14:textId="73431662" w:rsidR="00E8548A" w:rsidRPr="006F6575" w:rsidRDefault="00E8548A" w:rsidP="00E8548A">
            <w:pPr>
              <w:pStyle w:val="TAL"/>
              <w:jc w:val="center"/>
              <w:rPr>
                <w:sz w:val="16"/>
                <w:szCs w:val="16"/>
              </w:rPr>
            </w:pPr>
            <w:r w:rsidRPr="006F6575">
              <w:rPr>
                <w:sz w:val="16"/>
                <w:szCs w:val="16"/>
              </w:rPr>
              <w:t>SA#100</w:t>
            </w:r>
          </w:p>
        </w:tc>
        <w:tc>
          <w:tcPr>
            <w:tcW w:w="1094" w:type="dxa"/>
            <w:shd w:val="solid" w:color="FFFFFF" w:fill="auto"/>
          </w:tcPr>
          <w:p w14:paraId="18697353" w14:textId="6FBEAA34" w:rsidR="00E8548A" w:rsidRPr="006F6575" w:rsidRDefault="00E8548A" w:rsidP="00E8548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7A03BB" w14:textId="615E3F5F" w:rsidR="00E8548A" w:rsidRPr="00C70FF4" w:rsidRDefault="00E8548A" w:rsidP="00E8548A">
            <w:pPr>
              <w:pStyle w:val="TAL"/>
              <w:rPr>
                <w:sz w:val="16"/>
                <w:szCs w:val="16"/>
              </w:rPr>
            </w:pPr>
            <w:r w:rsidRPr="00C70FF4">
              <w:rPr>
                <w:sz w:val="16"/>
                <w:szCs w:val="16"/>
              </w:rPr>
              <w:t>0</w:t>
            </w:r>
            <w:r>
              <w:rPr>
                <w:sz w:val="16"/>
                <w:szCs w:val="16"/>
              </w:rPr>
              <w:t>358</w:t>
            </w:r>
          </w:p>
        </w:tc>
        <w:tc>
          <w:tcPr>
            <w:tcW w:w="425" w:type="dxa"/>
            <w:shd w:val="solid" w:color="FFFFFF" w:fill="auto"/>
          </w:tcPr>
          <w:p w14:paraId="03EDE8D7" w14:textId="3855CCAE" w:rsidR="00E8548A" w:rsidRDefault="00E8548A" w:rsidP="00E8548A">
            <w:pPr>
              <w:pStyle w:val="TAL"/>
              <w:jc w:val="center"/>
              <w:rPr>
                <w:sz w:val="16"/>
                <w:szCs w:val="16"/>
              </w:rPr>
            </w:pPr>
            <w:r>
              <w:rPr>
                <w:sz w:val="16"/>
                <w:szCs w:val="16"/>
              </w:rPr>
              <w:t>1</w:t>
            </w:r>
          </w:p>
        </w:tc>
        <w:tc>
          <w:tcPr>
            <w:tcW w:w="425" w:type="dxa"/>
            <w:shd w:val="solid" w:color="FFFFFF" w:fill="auto"/>
          </w:tcPr>
          <w:p w14:paraId="590A33A8" w14:textId="0A214191" w:rsidR="00E8548A" w:rsidRDefault="00E8548A" w:rsidP="00E8548A">
            <w:pPr>
              <w:pStyle w:val="TAL"/>
              <w:jc w:val="center"/>
              <w:rPr>
                <w:sz w:val="16"/>
                <w:szCs w:val="16"/>
              </w:rPr>
            </w:pPr>
            <w:r>
              <w:rPr>
                <w:sz w:val="16"/>
                <w:szCs w:val="16"/>
              </w:rPr>
              <w:t>D</w:t>
            </w:r>
          </w:p>
        </w:tc>
        <w:tc>
          <w:tcPr>
            <w:tcW w:w="4536" w:type="dxa"/>
            <w:shd w:val="solid" w:color="FFFFFF" w:fill="auto"/>
          </w:tcPr>
          <w:p w14:paraId="776C8CAB" w14:textId="1004F643" w:rsidR="00E8548A" w:rsidRPr="00360769" w:rsidRDefault="00E8548A" w:rsidP="00E8548A">
            <w:pPr>
              <w:pStyle w:val="TAL"/>
              <w:rPr>
                <w:sz w:val="16"/>
                <w:szCs w:val="16"/>
              </w:rPr>
            </w:pPr>
            <w:r w:rsidRPr="00E8548A">
              <w:rPr>
                <w:sz w:val="16"/>
                <w:szCs w:val="16"/>
              </w:rPr>
              <w:t>Clarification Application Group ID definition</w:t>
            </w:r>
          </w:p>
        </w:tc>
        <w:tc>
          <w:tcPr>
            <w:tcW w:w="992" w:type="dxa"/>
            <w:shd w:val="solid" w:color="FFFFFF" w:fill="auto"/>
          </w:tcPr>
          <w:p w14:paraId="1A5D77C1" w14:textId="41028CFE" w:rsidR="00E8548A" w:rsidRPr="00C70FF4" w:rsidRDefault="00E8548A" w:rsidP="00E8548A">
            <w:pPr>
              <w:pStyle w:val="TAL"/>
              <w:jc w:val="center"/>
              <w:rPr>
                <w:sz w:val="16"/>
                <w:szCs w:val="16"/>
              </w:rPr>
            </w:pPr>
            <w:r w:rsidRPr="00C70FF4">
              <w:rPr>
                <w:sz w:val="16"/>
                <w:szCs w:val="16"/>
              </w:rPr>
              <w:t>18.</w:t>
            </w:r>
            <w:r>
              <w:rPr>
                <w:sz w:val="16"/>
                <w:szCs w:val="16"/>
              </w:rPr>
              <w:t>3</w:t>
            </w:r>
            <w:r w:rsidRPr="00C70FF4">
              <w:rPr>
                <w:sz w:val="16"/>
                <w:szCs w:val="16"/>
              </w:rPr>
              <w:t>.0</w:t>
            </w:r>
          </w:p>
        </w:tc>
      </w:tr>
      <w:tr w:rsidR="004E28DD" w:rsidRPr="00F905BB" w14:paraId="67765698" w14:textId="77777777" w:rsidTr="00CB1F82">
        <w:tc>
          <w:tcPr>
            <w:tcW w:w="800" w:type="dxa"/>
            <w:shd w:val="solid" w:color="FFFFFF" w:fill="auto"/>
          </w:tcPr>
          <w:p w14:paraId="466F431E" w14:textId="297FBBE3" w:rsidR="004E28DD" w:rsidRPr="006F6575" w:rsidRDefault="004E28DD" w:rsidP="004E28DD">
            <w:pPr>
              <w:pStyle w:val="TAL"/>
              <w:jc w:val="center"/>
              <w:rPr>
                <w:sz w:val="16"/>
                <w:szCs w:val="16"/>
              </w:rPr>
            </w:pPr>
            <w:r w:rsidRPr="006F6575">
              <w:rPr>
                <w:sz w:val="16"/>
                <w:szCs w:val="16"/>
              </w:rPr>
              <w:t>2023-06</w:t>
            </w:r>
          </w:p>
        </w:tc>
        <w:tc>
          <w:tcPr>
            <w:tcW w:w="800" w:type="dxa"/>
            <w:shd w:val="solid" w:color="FFFFFF" w:fill="auto"/>
          </w:tcPr>
          <w:p w14:paraId="356E9F7B" w14:textId="2457B448" w:rsidR="004E28DD" w:rsidRPr="006F6575" w:rsidRDefault="004E28DD" w:rsidP="004E28DD">
            <w:pPr>
              <w:pStyle w:val="TAL"/>
              <w:jc w:val="center"/>
              <w:rPr>
                <w:sz w:val="16"/>
                <w:szCs w:val="16"/>
              </w:rPr>
            </w:pPr>
            <w:r w:rsidRPr="006F6575">
              <w:rPr>
                <w:sz w:val="16"/>
                <w:szCs w:val="16"/>
              </w:rPr>
              <w:t>SA#100</w:t>
            </w:r>
          </w:p>
        </w:tc>
        <w:tc>
          <w:tcPr>
            <w:tcW w:w="1094" w:type="dxa"/>
            <w:shd w:val="solid" w:color="FFFFFF" w:fill="auto"/>
          </w:tcPr>
          <w:p w14:paraId="6FE8F365" w14:textId="53ABE634" w:rsidR="004E28DD" w:rsidRPr="006F6575" w:rsidRDefault="004E28DD" w:rsidP="004E28DD">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6CE4EFE" w14:textId="0F9466F3" w:rsidR="004E28DD" w:rsidRPr="00C70FF4" w:rsidRDefault="004E28DD" w:rsidP="004E28DD">
            <w:pPr>
              <w:pStyle w:val="TAL"/>
              <w:rPr>
                <w:sz w:val="16"/>
                <w:szCs w:val="16"/>
              </w:rPr>
            </w:pPr>
            <w:r w:rsidRPr="00C70FF4">
              <w:rPr>
                <w:sz w:val="16"/>
                <w:szCs w:val="16"/>
              </w:rPr>
              <w:t>0</w:t>
            </w:r>
            <w:r>
              <w:rPr>
                <w:sz w:val="16"/>
                <w:szCs w:val="16"/>
              </w:rPr>
              <w:t>360</w:t>
            </w:r>
          </w:p>
        </w:tc>
        <w:tc>
          <w:tcPr>
            <w:tcW w:w="425" w:type="dxa"/>
            <w:shd w:val="solid" w:color="FFFFFF" w:fill="auto"/>
          </w:tcPr>
          <w:p w14:paraId="43B9564B" w14:textId="36028A67" w:rsidR="004E28DD" w:rsidRDefault="004E28DD" w:rsidP="004E28DD">
            <w:pPr>
              <w:pStyle w:val="TAL"/>
              <w:jc w:val="center"/>
              <w:rPr>
                <w:sz w:val="16"/>
                <w:szCs w:val="16"/>
              </w:rPr>
            </w:pPr>
            <w:r>
              <w:rPr>
                <w:sz w:val="16"/>
                <w:szCs w:val="16"/>
              </w:rPr>
              <w:t>1</w:t>
            </w:r>
          </w:p>
        </w:tc>
        <w:tc>
          <w:tcPr>
            <w:tcW w:w="425" w:type="dxa"/>
            <w:shd w:val="solid" w:color="FFFFFF" w:fill="auto"/>
          </w:tcPr>
          <w:p w14:paraId="383043ED" w14:textId="389F1FD2" w:rsidR="004E28DD" w:rsidRDefault="004E28DD" w:rsidP="004E28DD">
            <w:pPr>
              <w:pStyle w:val="TAL"/>
              <w:jc w:val="center"/>
              <w:rPr>
                <w:sz w:val="16"/>
                <w:szCs w:val="16"/>
              </w:rPr>
            </w:pPr>
            <w:r>
              <w:rPr>
                <w:sz w:val="16"/>
                <w:szCs w:val="16"/>
              </w:rPr>
              <w:t>B</w:t>
            </w:r>
          </w:p>
        </w:tc>
        <w:tc>
          <w:tcPr>
            <w:tcW w:w="4536" w:type="dxa"/>
            <w:shd w:val="solid" w:color="FFFFFF" w:fill="auto"/>
          </w:tcPr>
          <w:p w14:paraId="2EAABC48" w14:textId="4B9DFB88" w:rsidR="004E28DD" w:rsidRPr="00E8548A" w:rsidRDefault="004E28DD" w:rsidP="004E28DD">
            <w:pPr>
              <w:pStyle w:val="TAL"/>
              <w:rPr>
                <w:sz w:val="16"/>
                <w:szCs w:val="16"/>
              </w:rPr>
            </w:pPr>
            <w:r w:rsidRPr="004E28DD">
              <w:rPr>
                <w:sz w:val="16"/>
                <w:szCs w:val="16"/>
              </w:rPr>
              <w:t>Handling instantiation-in-progress status at the EAS discovery subscription procedure</w:t>
            </w:r>
          </w:p>
        </w:tc>
        <w:tc>
          <w:tcPr>
            <w:tcW w:w="992" w:type="dxa"/>
            <w:shd w:val="solid" w:color="FFFFFF" w:fill="auto"/>
          </w:tcPr>
          <w:p w14:paraId="6705E02F" w14:textId="4BA8C146" w:rsidR="004E28DD" w:rsidRPr="00C70FF4" w:rsidRDefault="004E28DD" w:rsidP="004E28DD">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62733277" w14:textId="77777777" w:rsidTr="00CB1F82">
        <w:tc>
          <w:tcPr>
            <w:tcW w:w="800" w:type="dxa"/>
            <w:shd w:val="solid" w:color="FFFFFF" w:fill="auto"/>
          </w:tcPr>
          <w:p w14:paraId="4CE3E327" w14:textId="1814AF4E"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5D8E3C7D" w14:textId="6C95FB4E"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34B361C6" w14:textId="50D6DEFA"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0BAC504" w14:textId="39016FE0" w:rsidR="00FD3E54" w:rsidRPr="00C70FF4" w:rsidRDefault="00FD3E54" w:rsidP="00FD3E54">
            <w:pPr>
              <w:pStyle w:val="TAL"/>
              <w:rPr>
                <w:sz w:val="16"/>
                <w:szCs w:val="16"/>
              </w:rPr>
            </w:pPr>
            <w:r w:rsidRPr="00C70FF4">
              <w:rPr>
                <w:sz w:val="16"/>
                <w:szCs w:val="16"/>
              </w:rPr>
              <w:t>0</w:t>
            </w:r>
            <w:r>
              <w:rPr>
                <w:sz w:val="16"/>
                <w:szCs w:val="16"/>
              </w:rPr>
              <w:t>361</w:t>
            </w:r>
          </w:p>
        </w:tc>
        <w:tc>
          <w:tcPr>
            <w:tcW w:w="425" w:type="dxa"/>
            <w:shd w:val="solid" w:color="FFFFFF" w:fill="auto"/>
          </w:tcPr>
          <w:p w14:paraId="78250D5B" w14:textId="307A47FB" w:rsidR="00FD3E54" w:rsidRDefault="00FD3E54" w:rsidP="00FD3E54">
            <w:pPr>
              <w:pStyle w:val="TAL"/>
              <w:jc w:val="center"/>
              <w:rPr>
                <w:sz w:val="16"/>
                <w:szCs w:val="16"/>
              </w:rPr>
            </w:pPr>
            <w:r>
              <w:rPr>
                <w:sz w:val="16"/>
                <w:szCs w:val="16"/>
              </w:rPr>
              <w:t>1</w:t>
            </w:r>
          </w:p>
        </w:tc>
        <w:tc>
          <w:tcPr>
            <w:tcW w:w="425" w:type="dxa"/>
            <w:shd w:val="solid" w:color="FFFFFF" w:fill="auto"/>
          </w:tcPr>
          <w:p w14:paraId="407E5345" w14:textId="5E2844B8" w:rsidR="00FD3E54" w:rsidRDefault="00FD3E54" w:rsidP="00FD3E54">
            <w:pPr>
              <w:pStyle w:val="TAL"/>
              <w:jc w:val="center"/>
              <w:rPr>
                <w:sz w:val="16"/>
                <w:szCs w:val="16"/>
              </w:rPr>
            </w:pPr>
            <w:r>
              <w:rPr>
                <w:sz w:val="16"/>
                <w:szCs w:val="16"/>
              </w:rPr>
              <w:t>B</w:t>
            </w:r>
          </w:p>
        </w:tc>
        <w:tc>
          <w:tcPr>
            <w:tcW w:w="4536" w:type="dxa"/>
            <w:shd w:val="solid" w:color="FFFFFF" w:fill="auto"/>
          </w:tcPr>
          <w:p w14:paraId="494D579B" w14:textId="5F64F17D" w:rsidR="00FD3E54" w:rsidRPr="004E28DD" w:rsidRDefault="00FD3E54" w:rsidP="00FD3E54">
            <w:pPr>
              <w:pStyle w:val="TAL"/>
              <w:rPr>
                <w:sz w:val="16"/>
                <w:szCs w:val="16"/>
              </w:rPr>
            </w:pPr>
            <w:r w:rsidRPr="00FD3E54">
              <w:rPr>
                <w:sz w:val="16"/>
                <w:szCs w:val="16"/>
              </w:rPr>
              <w:t>Provision ECS configuration information together with PLMN ID to 5GC</w:t>
            </w:r>
          </w:p>
        </w:tc>
        <w:tc>
          <w:tcPr>
            <w:tcW w:w="992" w:type="dxa"/>
            <w:shd w:val="solid" w:color="FFFFFF" w:fill="auto"/>
          </w:tcPr>
          <w:p w14:paraId="3726B179" w14:textId="5E8FB5A6"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D3E54" w:rsidRPr="00F905BB" w14:paraId="525A31F9" w14:textId="77777777" w:rsidTr="00CB1F82">
        <w:tc>
          <w:tcPr>
            <w:tcW w:w="800" w:type="dxa"/>
            <w:shd w:val="solid" w:color="FFFFFF" w:fill="auto"/>
          </w:tcPr>
          <w:p w14:paraId="678BE2B7" w14:textId="201C42D3" w:rsidR="00FD3E54" w:rsidRPr="006F6575" w:rsidRDefault="00FD3E54" w:rsidP="00FD3E54">
            <w:pPr>
              <w:pStyle w:val="TAL"/>
              <w:jc w:val="center"/>
              <w:rPr>
                <w:sz w:val="16"/>
                <w:szCs w:val="16"/>
              </w:rPr>
            </w:pPr>
            <w:r w:rsidRPr="006F6575">
              <w:rPr>
                <w:sz w:val="16"/>
                <w:szCs w:val="16"/>
              </w:rPr>
              <w:t>2023-06</w:t>
            </w:r>
          </w:p>
        </w:tc>
        <w:tc>
          <w:tcPr>
            <w:tcW w:w="800" w:type="dxa"/>
            <w:shd w:val="solid" w:color="FFFFFF" w:fill="auto"/>
          </w:tcPr>
          <w:p w14:paraId="7C857BAA" w14:textId="773C61DB" w:rsidR="00FD3E54" w:rsidRPr="006F6575" w:rsidRDefault="00FD3E54" w:rsidP="00FD3E54">
            <w:pPr>
              <w:pStyle w:val="TAL"/>
              <w:jc w:val="center"/>
              <w:rPr>
                <w:sz w:val="16"/>
                <w:szCs w:val="16"/>
              </w:rPr>
            </w:pPr>
            <w:r w:rsidRPr="006F6575">
              <w:rPr>
                <w:sz w:val="16"/>
                <w:szCs w:val="16"/>
              </w:rPr>
              <w:t>SA#100</w:t>
            </w:r>
          </w:p>
        </w:tc>
        <w:tc>
          <w:tcPr>
            <w:tcW w:w="1094" w:type="dxa"/>
            <w:shd w:val="solid" w:color="FFFFFF" w:fill="auto"/>
          </w:tcPr>
          <w:p w14:paraId="27E62C42" w14:textId="6282FA27" w:rsidR="00FD3E54" w:rsidRPr="006F6575" w:rsidRDefault="00FD3E54" w:rsidP="00FD3E5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43CB16C" w14:textId="304D6199" w:rsidR="00FD3E54" w:rsidRPr="00C70FF4" w:rsidRDefault="00FD3E54" w:rsidP="00FD3E54">
            <w:pPr>
              <w:pStyle w:val="TAL"/>
              <w:rPr>
                <w:sz w:val="16"/>
                <w:szCs w:val="16"/>
              </w:rPr>
            </w:pPr>
            <w:r w:rsidRPr="00C70FF4">
              <w:rPr>
                <w:sz w:val="16"/>
                <w:szCs w:val="16"/>
              </w:rPr>
              <w:t>0</w:t>
            </w:r>
            <w:r>
              <w:rPr>
                <w:sz w:val="16"/>
                <w:szCs w:val="16"/>
              </w:rPr>
              <w:t>362</w:t>
            </w:r>
          </w:p>
        </w:tc>
        <w:tc>
          <w:tcPr>
            <w:tcW w:w="425" w:type="dxa"/>
            <w:shd w:val="solid" w:color="FFFFFF" w:fill="auto"/>
          </w:tcPr>
          <w:p w14:paraId="676F6714" w14:textId="4D7A5B0C" w:rsidR="00FD3E54" w:rsidRDefault="00FD3E54" w:rsidP="00FD3E54">
            <w:pPr>
              <w:pStyle w:val="TAL"/>
              <w:jc w:val="center"/>
              <w:rPr>
                <w:sz w:val="16"/>
                <w:szCs w:val="16"/>
              </w:rPr>
            </w:pPr>
            <w:r>
              <w:rPr>
                <w:sz w:val="16"/>
                <w:szCs w:val="16"/>
              </w:rPr>
              <w:t>1</w:t>
            </w:r>
          </w:p>
        </w:tc>
        <w:tc>
          <w:tcPr>
            <w:tcW w:w="425" w:type="dxa"/>
            <w:shd w:val="solid" w:color="FFFFFF" w:fill="auto"/>
          </w:tcPr>
          <w:p w14:paraId="37D26B38" w14:textId="6A03B5A5" w:rsidR="00FD3E54" w:rsidRDefault="00FD3E54" w:rsidP="00FD3E54">
            <w:pPr>
              <w:pStyle w:val="TAL"/>
              <w:jc w:val="center"/>
              <w:rPr>
                <w:sz w:val="16"/>
                <w:szCs w:val="16"/>
              </w:rPr>
            </w:pPr>
            <w:r>
              <w:rPr>
                <w:sz w:val="16"/>
                <w:szCs w:val="16"/>
              </w:rPr>
              <w:t>B</w:t>
            </w:r>
          </w:p>
        </w:tc>
        <w:tc>
          <w:tcPr>
            <w:tcW w:w="4536" w:type="dxa"/>
            <w:shd w:val="solid" w:color="FFFFFF" w:fill="auto"/>
          </w:tcPr>
          <w:p w14:paraId="1E680DFA" w14:textId="59B5864C" w:rsidR="00FD3E54" w:rsidRPr="00FD3E54" w:rsidRDefault="00FD3E54" w:rsidP="00FD3E54">
            <w:pPr>
              <w:pStyle w:val="TAL"/>
              <w:rPr>
                <w:sz w:val="16"/>
                <w:szCs w:val="16"/>
              </w:rPr>
            </w:pPr>
            <w:r w:rsidRPr="00FD3E54">
              <w:rPr>
                <w:sz w:val="16"/>
                <w:szCs w:val="16"/>
              </w:rPr>
              <w:t>EEC Triggering setup for EAS discovery</w:t>
            </w:r>
          </w:p>
        </w:tc>
        <w:tc>
          <w:tcPr>
            <w:tcW w:w="992" w:type="dxa"/>
            <w:shd w:val="solid" w:color="FFFFFF" w:fill="auto"/>
          </w:tcPr>
          <w:p w14:paraId="18ECE000" w14:textId="1537F444" w:rsidR="00FD3E54" w:rsidRPr="00C70FF4" w:rsidRDefault="00FD3E54" w:rsidP="00FD3E54">
            <w:pPr>
              <w:pStyle w:val="TAL"/>
              <w:jc w:val="center"/>
              <w:rPr>
                <w:sz w:val="16"/>
                <w:szCs w:val="16"/>
              </w:rPr>
            </w:pPr>
            <w:r w:rsidRPr="00C70FF4">
              <w:rPr>
                <w:sz w:val="16"/>
                <w:szCs w:val="16"/>
              </w:rPr>
              <w:t>18.</w:t>
            </w:r>
            <w:r>
              <w:rPr>
                <w:sz w:val="16"/>
                <w:szCs w:val="16"/>
              </w:rPr>
              <w:t>3</w:t>
            </w:r>
            <w:r w:rsidRPr="00C70FF4">
              <w:rPr>
                <w:sz w:val="16"/>
                <w:szCs w:val="16"/>
              </w:rPr>
              <w:t>.0</w:t>
            </w:r>
          </w:p>
        </w:tc>
      </w:tr>
      <w:tr w:rsidR="00F84672" w:rsidRPr="00F905BB" w14:paraId="0B40C4FC" w14:textId="77777777" w:rsidTr="00CB1F82">
        <w:tc>
          <w:tcPr>
            <w:tcW w:w="800" w:type="dxa"/>
            <w:shd w:val="solid" w:color="FFFFFF" w:fill="auto"/>
          </w:tcPr>
          <w:p w14:paraId="5B8E1892" w14:textId="2A1BDB43" w:rsidR="00F84672" w:rsidRPr="006F6575" w:rsidRDefault="00F84672" w:rsidP="00F84672">
            <w:pPr>
              <w:pStyle w:val="TAL"/>
              <w:jc w:val="center"/>
              <w:rPr>
                <w:sz w:val="16"/>
                <w:szCs w:val="16"/>
              </w:rPr>
            </w:pPr>
            <w:r w:rsidRPr="006F6575">
              <w:rPr>
                <w:sz w:val="16"/>
                <w:szCs w:val="16"/>
              </w:rPr>
              <w:t>2023-06</w:t>
            </w:r>
          </w:p>
        </w:tc>
        <w:tc>
          <w:tcPr>
            <w:tcW w:w="800" w:type="dxa"/>
            <w:shd w:val="solid" w:color="FFFFFF" w:fill="auto"/>
          </w:tcPr>
          <w:p w14:paraId="755178CB" w14:textId="09B76180" w:rsidR="00F84672" w:rsidRPr="006F6575" w:rsidRDefault="00F84672" w:rsidP="00F84672">
            <w:pPr>
              <w:pStyle w:val="TAL"/>
              <w:jc w:val="center"/>
              <w:rPr>
                <w:sz w:val="16"/>
                <w:szCs w:val="16"/>
              </w:rPr>
            </w:pPr>
            <w:r w:rsidRPr="006F6575">
              <w:rPr>
                <w:sz w:val="16"/>
                <w:szCs w:val="16"/>
              </w:rPr>
              <w:t>SA#100</w:t>
            </w:r>
          </w:p>
        </w:tc>
        <w:tc>
          <w:tcPr>
            <w:tcW w:w="1094" w:type="dxa"/>
            <w:shd w:val="solid" w:color="FFFFFF" w:fill="auto"/>
          </w:tcPr>
          <w:p w14:paraId="51940931" w14:textId="5B241BE7" w:rsidR="00F84672" w:rsidRPr="006F6575" w:rsidRDefault="00F84672" w:rsidP="00F8467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373189F9" w14:textId="197DAE82" w:rsidR="00F84672" w:rsidRPr="00C70FF4" w:rsidRDefault="00F84672" w:rsidP="00F84672">
            <w:pPr>
              <w:pStyle w:val="TAL"/>
              <w:rPr>
                <w:sz w:val="16"/>
                <w:szCs w:val="16"/>
              </w:rPr>
            </w:pPr>
            <w:r w:rsidRPr="00C70FF4">
              <w:rPr>
                <w:sz w:val="16"/>
                <w:szCs w:val="16"/>
              </w:rPr>
              <w:t>0</w:t>
            </w:r>
            <w:r>
              <w:rPr>
                <w:sz w:val="16"/>
                <w:szCs w:val="16"/>
              </w:rPr>
              <w:t>363</w:t>
            </w:r>
          </w:p>
        </w:tc>
        <w:tc>
          <w:tcPr>
            <w:tcW w:w="425" w:type="dxa"/>
            <w:shd w:val="solid" w:color="FFFFFF" w:fill="auto"/>
          </w:tcPr>
          <w:p w14:paraId="0286E1E3" w14:textId="20CA87D1" w:rsidR="00F84672" w:rsidRDefault="00F84672" w:rsidP="00F84672">
            <w:pPr>
              <w:pStyle w:val="TAL"/>
              <w:jc w:val="center"/>
              <w:rPr>
                <w:sz w:val="16"/>
                <w:szCs w:val="16"/>
              </w:rPr>
            </w:pPr>
          </w:p>
        </w:tc>
        <w:tc>
          <w:tcPr>
            <w:tcW w:w="425" w:type="dxa"/>
            <w:shd w:val="solid" w:color="FFFFFF" w:fill="auto"/>
          </w:tcPr>
          <w:p w14:paraId="0B947F6F" w14:textId="2E17BA6B" w:rsidR="00F84672" w:rsidRDefault="00F84672" w:rsidP="00F84672">
            <w:pPr>
              <w:pStyle w:val="TAL"/>
              <w:jc w:val="center"/>
              <w:rPr>
                <w:sz w:val="16"/>
                <w:szCs w:val="16"/>
              </w:rPr>
            </w:pPr>
            <w:r>
              <w:rPr>
                <w:sz w:val="16"/>
                <w:szCs w:val="16"/>
              </w:rPr>
              <w:t>D</w:t>
            </w:r>
          </w:p>
        </w:tc>
        <w:tc>
          <w:tcPr>
            <w:tcW w:w="4536" w:type="dxa"/>
            <w:shd w:val="solid" w:color="FFFFFF" w:fill="auto"/>
          </w:tcPr>
          <w:p w14:paraId="5AE9811E" w14:textId="5067CA5F" w:rsidR="00F84672" w:rsidRPr="00FD3E54" w:rsidRDefault="00F84672" w:rsidP="00F84672">
            <w:pPr>
              <w:pStyle w:val="TAL"/>
              <w:rPr>
                <w:sz w:val="16"/>
                <w:szCs w:val="16"/>
              </w:rPr>
            </w:pPr>
            <w:r w:rsidRPr="00F84672">
              <w:rPr>
                <w:sz w:val="16"/>
                <w:szCs w:val="16"/>
              </w:rPr>
              <w:t>ACR Parameter Information procedure clarification</w:t>
            </w:r>
          </w:p>
        </w:tc>
        <w:tc>
          <w:tcPr>
            <w:tcW w:w="992" w:type="dxa"/>
            <w:shd w:val="solid" w:color="FFFFFF" w:fill="auto"/>
          </w:tcPr>
          <w:p w14:paraId="4B0B4AC8" w14:textId="34178349" w:rsidR="00F84672" w:rsidRPr="00C70FF4" w:rsidRDefault="00F84672" w:rsidP="00F84672">
            <w:pPr>
              <w:pStyle w:val="TAL"/>
              <w:jc w:val="center"/>
              <w:rPr>
                <w:sz w:val="16"/>
                <w:szCs w:val="16"/>
              </w:rPr>
            </w:pPr>
            <w:r w:rsidRPr="00C70FF4">
              <w:rPr>
                <w:sz w:val="16"/>
                <w:szCs w:val="16"/>
              </w:rPr>
              <w:t>18.</w:t>
            </w:r>
            <w:r>
              <w:rPr>
                <w:sz w:val="16"/>
                <w:szCs w:val="16"/>
              </w:rPr>
              <w:t>3</w:t>
            </w:r>
            <w:r w:rsidRPr="00C70FF4">
              <w:rPr>
                <w:sz w:val="16"/>
                <w:szCs w:val="16"/>
              </w:rPr>
              <w:t>.0</w:t>
            </w:r>
          </w:p>
        </w:tc>
      </w:tr>
      <w:tr w:rsidR="00213CAA" w:rsidRPr="00F905BB" w14:paraId="2B7F6F89" w14:textId="77777777" w:rsidTr="00CB1F82">
        <w:tc>
          <w:tcPr>
            <w:tcW w:w="800" w:type="dxa"/>
            <w:shd w:val="solid" w:color="FFFFFF" w:fill="auto"/>
          </w:tcPr>
          <w:p w14:paraId="18048D77" w14:textId="18D763EE" w:rsidR="00213CAA" w:rsidRPr="006F6575" w:rsidRDefault="00213CAA" w:rsidP="00213CAA">
            <w:pPr>
              <w:pStyle w:val="TAL"/>
              <w:jc w:val="center"/>
              <w:rPr>
                <w:sz w:val="16"/>
                <w:szCs w:val="16"/>
              </w:rPr>
            </w:pPr>
            <w:r w:rsidRPr="006F6575">
              <w:rPr>
                <w:sz w:val="16"/>
                <w:szCs w:val="16"/>
              </w:rPr>
              <w:t>2023-06</w:t>
            </w:r>
          </w:p>
        </w:tc>
        <w:tc>
          <w:tcPr>
            <w:tcW w:w="800" w:type="dxa"/>
            <w:shd w:val="solid" w:color="FFFFFF" w:fill="auto"/>
          </w:tcPr>
          <w:p w14:paraId="01B3C3BC" w14:textId="1A216653" w:rsidR="00213CAA" w:rsidRPr="006F6575" w:rsidRDefault="00213CAA" w:rsidP="00213CAA">
            <w:pPr>
              <w:pStyle w:val="TAL"/>
              <w:jc w:val="center"/>
              <w:rPr>
                <w:sz w:val="16"/>
                <w:szCs w:val="16"/>
              </w:rPr>
            </w:pPr>
            <w:r w:rsidRPr="006F6575">
              <w:rPr>
                <w:sz w:val="16"/>
                <w:szCs w:val="16"/>
              </w:rPr>
              <w:t>SA#100</w:t>
            </w:r>
          </w:p>
        </w:tc>
        <w:tc>
          <w:tcPr>
            <w:tcW w:w="1094" w:type="dxa"/>
            <w:shd w:val="solid" w:color="FFFFFF" w:fill="auto"/>
          </w:tcPr>
          <w:p w14:paraId="6868AAEF" w14:textId="0E5F2EDC" w:rsidR="00213CAA" w:rsidRPr="006F6575" w:rsidRDefault="00213CAA" w:rsidP="00213CA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272700A" w14:textId="11C3B125" w:rsidR="00213CAA" w:rsidRPr="00C70FF4" w:rsidRDefault="00213CAA" w:rsidP="00213CAA">
            <w:pPr>
              <w:pStyle w:val="TAL"/>
              <w:rPr>
                <w:sz w:val="16"/>
                <w:szCs w:val="16"/>
              </w:rPr>
            </w:pPr>
            <w:r w:rsidRPr="00C70FF4">
              <w:rPr>
                <w:sz w:val="16"/>
                <w:szCs w:val="16"/>
              </w:rPr>
              <w:t>0</w:t>
            </w:r>
            <w:r>
              <w:rPr>
                <w:sz w:val="16"/>
                <w:szCs w:val="16"/>
              </w:rPr>
              <w:t>365</w:t>
            </w:r>
          </w:p>
        </w:tc>
        <w:tc>
          <w:tcPr>
            <w:tcW w:w="425" w:type="dxa"/>
            <w:shd w:val="solid" w:color="FFFFFF" w:fill="auto"/>
          </w:tcPr>
          <w:p w14:paraId="4B40F89D" w14:textId="5CB2250B" w:rsidR="00213CAA" w:rsidRDefault="00213CAA" w:rsidP="00213CAA">
            <w:pPr>
              <w:pStyle w:val="TAL"/>
              <w:jc w:val="center"/>
              <w:rPr>
                <w:sz w:val="16"/>
                <w:szCs w:val="16"/>
              </w:rPr>
            </w:pPr>
            <w:r>
              <w:rPr>
                <w:sz w:val="16"/>
                <w:szCs w:val="16"/>
              </w:rPr>
              <w:t>1</w:t>
            </w:r>
          </w:p>
        </w:tc>
        <w:tc>
          <w:tcPr>
            <w:tcW w:w="425" w:type="dxa"/>
            <w:shd w:val="solid" w:color="FFFFFF" w:fill="auto"/>
          </w:tcPr>
          <w:p w14:paraId="168E75BB" w14:textId="44CB2306" w:rsidR="00213CAA" w:rsidRDefault="00213CAA" w:rsidP="00213CAA">
            <w:pPr>
              <w:pStyle w:val="TAL"/>
              <w:jc w:val="center"/>
              <w:rPr>
                <w:sz w:val="16"/>
                <w:szCs w:val="16"/>
              </w:rPr>
            </w:pPr>
            <w:r>
              <w:rPr>
                <w:sz w:val="16"/>
                <w:szCs w:val="16"/>
              </w:rPr>
              <w:t>F</w:t>
            </w:r>
          </w:p>
        </w:tc>
        <w:tc>
          <w:tcPr>
            <w:tcW w:w="4536" w:type="dxa"/>
            <w:shd w:val="solid" w:color="FFFFFF" w:fill="auto"/>
          </w:tcPr>
          <w:p w14:paraId="7247407A" w14:textId="3D35C2F1" w:rsidR="00213CAA" w:rsidRPr="00F84672" w:rsidRDefault="00213CAA" w:rsidP="00213CAA">
            <w:pPr>
              <w:pStyle w:val="TAL"/>
              <w:rPr>
                <w:sz w:val="16"/>
                <w:szCs w:val="16"/>
              </w:rPr>
            </w:pPr>
            <w:r w:rsidRPr="00213CAA">
              <w:rPr>
                <w:sz w:val="16"/>
                <w:szCs w:val="16"/>
              </w:rPr>
              <w:t>Support for ACR between EAS and CAS</w:t>
            </w:r>
          </w:p>
        </w:tc>
        <w:tc>
          <w:tcPr>
            <w:tcW w:w="992" w:type="dxa"/>
            <w:shd w:val="solid" w:color="FFFFFF" w:fill="auto"/>
          </w:tcPr>
          <w:p w14:paraId="32817558" w14:textId="5064797C" w:rsidR="00213CAA" w:rsidRPr="00C70FF4" w:rsidRDefault="00213CAA" w:rsidP="00213CAA">
            <w:pPr>
              <w:pStyle w:val="TAL"/>
              <w:jc w:val="center"/>
              <w:rPr>
                <w:sz w:val="16"/>
                <w:szCs w:val="16"/>
              </w:rPr>
            </w:pPr>
            <w:r w:rsidRPr="00C70FF4">
              <w:rPr>
                <w:sz w:val="16"/>
                <w:szCs w:val="16"/>
              </w:rPr>
              <w:t>18.</w:t>
            </w:r>
            <w:r>
              <w:rPr>
                <w:sz w:val="16"/>
                <w:szCs w:val="16"/>
              </w:rPr>
              <w:t>3</w:t>
            </w:r>
            <w:r w:rsidRPr="00C70FF4">
              <w:rPr>
                <w:sz w:val="16"/>
                <w:szCs w:val="16"/>
              </w:rPr>
              <w:t>.0</w:t>
            </w:r>
          </w:p>
        </w:tc>
      </w:tr>
      <w:tr w:rsidR="00091182" w:rsidRPr="00F905BB" w14:paraId="0432C88D" w14:textId="77777777" w:rsidTr="00CB1F82">
        <w:tc>
          <w:tcPr>
            <w:tcW w:w="800" w:type="dxa"/>
            <w:shd w:val="solid" w:color="FFFFFF" w:fill="auto"/>
          </w:tcPr>
          <w:p w14:paraId="2AAD5C64" w14:textId="77C9A004" w:rsidR="00091182" w:rsidRPr="006F6575" w:rsidRDefault="00091182" w:rsidP="00091182">
            <w:pPr>
              <w:pStyle w:val="TAL"/>
              <w:jc w:val="center"/>
              <w:rPr>
                <w:sz w:val="16"/>
                <w:szCs w:val="16"/>
              </w:rPr>
            </w:pPr>
            <w:r w:rsidRPr="006F6575">
              <w:rPr>
                <w:sz w:val="16"/>
                <w:szCs w:val="16"/>
              </w:rPr>
              <w:t>2023-06</w:t>
            </w:r>
          </w:p>
        </w:tc>
        <w:tc>
          <w:tcPr>
            <w:tcW w:w="800" w:type="dxa"/>
            <w:shd w:val="solid" w:color="FFFFFF" w:fill="auto"/>
          </w:tcPr>
          <w:p w14:paraId="57BE3BB9" w14:textId="0D0CB384" w:rsidR="00091182" w:rsidRPr="006F6575" w:rsidRDefault="00091182" w:rsidP="00091182">
            <w:pPr>
              <w:pStyle w:val="TAL"/>
              <w:jc w:val="center"/>
              <w:rPr>
                <w:sz w:val="16"/>
                <w:szCs w:val="16"/>
              </w:rPr>
            </w:pPr>
            <w:r w:rsidRPr="006F6575">
              <w:rPr>
                <w:sz w:val="16"/>
                <w:szCs w:val="16"/>
              </w:rPr>
              <w:t>SA#100</w:t>
            </w:r>
          </w:p>
        </w:tc>
        <w:tc>
          <w:tcPr>
            <w:tcW w:w="1094" w:type="dxa"/>
            <w:shd w:val="solid" w:color="FFFFFF" w:fill="auto"/>
          </w:tcPr>
          <w:p w14:paraId="3806086A" w14:textId="3B4F7E62" w:rsidR="00091182" w:rsidRPr="006F6575" w:rsidRDefault="00091182" w:rsidP="00091182">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A7DAD0A" w14:textId="4B9B0EC6" w:rsidR="00091182" w:rsidRPr="00C70FF4" w:rsidRDefault="00091182" w:rsidP="00091182">
            <w:pPr>
              <w:pStyle w:val="TAL"/>
              <w:rPr>
                <w:sz w:val="16"/>
                <w:szCs w:val="16"/>
              </w:rPr>
            </w:pPr>
            <w:r w:rsidRPr="00C70FF4">
              <w:rPr>
                <w:sz w:val="16"/>
                <w:szCs w:val="16"/>
              </w:rPr>
              <w:t>0</w:t>
            </w:r>
            <w:r>
              <w:rPr>
                <w:sz w:val="16"/>
                <w:szCs w:val="16"/>
              </w:rPr>
              <w:t>366</w:t>
            </w:r>
          </w:p>
        </w:tc>
        <w:tc>
          <w:tcPr>
            <w:tcW w:w="425" w:type="dxa"/>
            <w:shd w:val="solid" w:color="FFFFFF" w:fill="auto"/>
          </w:tcPr>
          <w:p w14:paraId="22642D01" w14:textId="4DC4D525" w:rsidR="00091182" w:rsidRDefault="00091182" w:rsidP="00091182">
            <w:pPr>
              <w:pStyle w:val="TAL"/>
              <w:jc w:val="center"/>
              <w:rPr>
                <w:sz w:val="16"/>
                <w:szCs w:val="16"/>
              </w:rPr>
            </w:pPr>
            <w:r>
              <w:rPr>
                <w:sz w:val="16"/>
                <w:szCs w:val="16"/>
              </w:rPr>
              <w:t>1</w:t>
            </w:r>
          </w:p>
        </w:tc>
        <w:tc>
          <w:tcPr>
            <w:tcW w:w="425" w:type="dxa"/>
            <w:shd w:val="solid" w:color="FFFFFF" w:fill="auto"/>
          </w:tcPr>
          <w:p w14:paraId="781F4711" w14:textId="1331CCE1" w:rsidR="00091182" w:rsidRDefault="00091182" w:rsidP="00091182">
            <w:pPr>
              <w:pStyle w:val="TAL"/>
              <w:jc w:val="center"/>
              <w:rPr>
                <w:sz w:val="16"/>
                <w:szCs w:val="16"/>
              </w:rPr>
            </w:pPr>
            <w:r>
              <w:rPr>
                <w:sz w:val="16"/>
                <w:szCs w:val="16"/>
              </w:rPr>
              <w:t>F</w:t>
            </w:r>
          </w:p>
        </w:tc>
        <w:tc>
          <w:tcPr>
            <w:tcW w:w="4536" w:type="dxa"/>
            <w:shd w:val="solid" w:color="FFFFFF" w:fill="auto"/>
          </w:tcPr>
          <w:p w14:paraId="62F650DC" w14:textId="632CE0AB" w:rsidR="00091182" w:rsidRPr="00213CAA" w:rsidRDefault="00091182" w:rsidP="00091182">
            <w:pPr>
              <w:pStyle w:val="TAL"/>
              <w:rPr>
                <w:sz w:val="16"/>
                <w:szCs w:val="16"/>
              </w:rPr>
            </w:pPr>
            <w:r w:rsidRPr="00091182">
              <w:rPr>
                <w:sz w:val="16"/>
                <w:szCs w:val="16"/>
              </w:rPr>
              <w:t>Corrections to ACR management event notification</w:t>
            </w:r>
          </w:p>
        </w:tc>
        <w:tc>
          <w:tcPr>
            <w:tcW w:w="992" w:type="dxa"/>
            <w:shd w:val="solid" w:color="FFFFFF" w:fill="auto"/>
          </w:tcPr>
          <w:p w14:paraId="1E88E12A" w14:textId="6738C9C8" w:rsidR="00091182" w:rsidRPr="00C70FF4" w:rsidRDefault="00091182" w:rsidP="00091182">
            <w:pPr>
              <w:pStyle w:val="TAL"/>
              <w:jc w:val="center"/>
              <w:rPr>
                <w:sz w:val="16"/>
                <w:szCs w:val="16"/>
              </w:rPr>
            </w:pPr>
            <w:r w:rsidRPr="00C70FF4">
              <w:rPr>
                <w:sz w:val="16"/>
                <w:szCs w:val="16"/>
              </w:rPr>
              <w:t>18.</w:t>
            </w:r>
            <w:r>
              <w:rPr>
                <w:sz w:val="16"/>
                <w:szCs w:val="16"/>
              </w:rPr>
              <w:t>3</w:t>
            </w:r>
            <w:r w:rsidRPr="00C70FF4">
              <w:rPr>
                <w:sz w:val="16"/>
                <w:szCs w:val="16"/>
              </w:rPr>
              <w:t>.0</w:t>
            </w:r>
          </w:p>
        </w:tc>
      </w:tr>
      <w:tr w:rsidR="008A6773" w:rsidRPr="00F905BB" w14:paraId="2D0E685C" w14:textId="77777777" w:rsidTr="00CB1F82">
        <w:tc>
          <w:tcPr>
            <w:tcW w:w="800" w:type="dxa"/>
            <w:shd w:val="solid" w:color="FFFFFF" w:fill="auto"/>
          </w:tcPr>
          <w:p w14:paraId="3D7BA0E7" w14:textId="223C6B25" w:rsidR="008A6773" w:rsidRPr="006F6575" w:rsidRDefault="008A6773" w:rsidP="008A6773">
            <w:pPr>
              <w:pStyle w:val="TAL"/>
              <w:jc w:val="center"/>
              <w:rPr>
                <w:sz w:val="16"/>
                <w:szCs w:val="16"/>
              </w:rPr>
            </w:pPr>
            <w:r w:rsidRPr="006F6575">
              <w:rPr>
                <w:sz w:val="16"/>
                <w:szCs w:val="16"/>
              </w:rPr>
              <w:t>2023-06</w:t>
            </w:r>
          </w:p>
        </w:tc>
        <w:tc>
          <w:tcPr>
            <w:tcW w:w="800" w:type="dxa"/>
            <w:shd w:val="solid" w:color="FFFFFF" w:fill="auto"/>
          </w:tcPr>
          <w:p w14:paraId="4AD8A10C" w14:textId="02E7221E" w:rsidR="008A6773" w:rsidRPr="006F6575" w:rsidRDefault="008A6773" w:rsidP="008A6773">
            <w:pPr>
              <w:pStyle w:val="TAL"/>
              <w:jc w:val="center"/>
              <w:rPr>
                <w:sz w:val="16"/>
                <w:szCs w:val="16"/>
              </w:rPr>
            </w:pPr>
            <w:r w:rsidRPr="006F6575">
              <w:rPr>
                <w:sz w:val="16"/>
                <w:szCs w:val="16"/>
              </w:rPr>
              <w:t>SA#100</w:t>
            </w:r>
          </w:p>
        </w:tc>
        <w:tc>
          <w:tcPr>
            <w:tcW w:w="1094" w:type="dxa"/>
            <w:shd w:val="solid" w:color="FFFFFF" w:fill="auto"/>
          </w:tcPr>
          <w:p w14:paraId="73A72F1C" w14:textId="15BF97E1" w:rsidR="008A6773" w:rsidRPr="006F6575" w:rsidRDefault="008A6773" w:rsidP="008A6773">
            <w:pPr>
              <w:pStyle w:val="TAL"/>
              <w:jc w:val="center"/>
              <w:rPr>
                <w:sz w:val="16"/>
                <w:szCs w:val="16"/>
              </w:rPr>
            </w:pPr>
            <w:r w:rsidRPr="006F6575">
              <w:rPr>
                <w:sz w:val="16"/>
                <w:szCs w:val="16"/>
              </w:rPr>
              <w:t>SP-23</w:t>
            </w:r>
            <w:r>
              <w:rPr>
                <w:sz w:val="16"/>
                <w:szCs w:val="16"/>
              </w:rPr>
              <w:t>0698</w:t>
            </w:r>
          </w:p>
        </w:tc>
        <w:tc>
          <w:tcPr>
            <w:tcW w:w="567" w:type="dxa"/>
            <w:shd w:val="solid" w:color="FFFFFF" w:fill="auto"/>
          </w:tcPr>
          <w:p w14:paraId="6FC738A2" w14:textId="496EC2CC" w:rsidR="008A6773" w:rsidRPr="00C70FF4" w:rsidRDefault="008A6773" w:rsidP="008A6773">
            <w:pPr>
              <w:pStyle w:val="TAL"/>
              <w:rPr>
                <w:sz w:val="16"/>
                <w:szCs w:val="16"/>
              </w:rPr>
            </w:pPr>
            <w:r w:rsidRPr="00C70FF4">
              <w:rPr>
                <w:sz w:val="16"/>
                <w:szCs w:val="16"/>
              </w:rPr>
              <w:t>0</w:t>
            </w:r>
            <w:r>
              <w:rPr>
                <w:sz w:val="16"/>
                <w:szCs w:val="16"/>
              </w:rPr>
              <w:t>367</w:t>
            </w:r>
          </w:p>
        </w:tc>
        <w:tc>
          <w:tcPr>
            <w:tcW w:w="425" w:type="dxa"/>
            <w:shd w:val="solid" w:color="FFFFFF" w:fill="auto"/>
          </w:tcPr>
          <w:p w14:paraId="48D49B9B" w14:textId="59730B8C" w:rsidR="008A6773" w:rsidRDefault="008A6773" w:rsidP="008A6773">
            <w:pPr>
              <w:pStyle w:val="TAL"/>
              <w:jc w:val="center"/>
              <w:rPr>
                <w:sz w:val="16"/>
                <w:szCs w:val="16"/>
              </w:rPr>
            </w:pPr>
            <w:r>
              <w:rPr>
                <w:sz w:val="16"/>
                <w:szCs w:val="16"/>
              </w:rPr>
              <w:t>1</w:t>
            </w:r>
          </w:p>
        </w:tc>
        <w:tc>
          <w:tcPr>
            <w:tcW w:w="425" w:type="dxa"/>
            <w:shd w:val="solid" w:color="FFFFFF" w:fill="auto"/>
          </w:tcPr>
          <w:p w14:paraId="1F6273C9" w14:textId="56743AB3" w:rsidR="008A6773" w:rsidRDefault="008A6773" w:rsidP="008A6773">
            <w:pPr>
              <w:pStyle w:val="TAL"/>
              <w:jc w:val="center"/>
              <w:rPr>
                <w:sz w:val="16"/>
                <w:szCs w:val="16"/>
              </w:rPr>
            </w:pPr>
            <w:r>
              <w:rPr>
                <w:sz w:val="16"/>
                <w:szCs w:val="16"/>
              </w:rPr>
              <w:t>A</w:t>
            </w:r>
          </w:p>
        </w:tc>
        <w:tc>
          <w:tcPr>
            <w:tcW w:w="4536" w:type="dxa"/>
            <w:shd w:val="solid" w:color="FFFFFF" w:fill="auto"/>
          </w:tcPr>
          <w:p w14:paraId="1F009DC5" w14:textId="69495658" w:rsidR="008A6773" w:rsidRPr="00091182" w:rsidRDefault="008A6773" w:rsidP="008A6773">
            <w:pPr>
              <w:pStyle w:val="TAL"/>
              <w:rPr>
                <w:sz w:val="16"/>
                <w:szCs w:val="16"/>
              </w:rPr>
            </w:pPr>
            <w:r w:rsidRPr="008A6773">
              <w:rPr>
                <w:sz w:val="16"/>
                <w:szCs w:val="16"/>
              </w:rPr>
              <w:t>EASID definition update</w:t>
            </w:r>
          </w:p>
        </w:tc>
        <w:tc>
          <w:tcPr>
            <w:tcW w:w="992" w:type="dxa"/>
            <w:shd w:val="solid" w:color="FFFFFF" w:fill="auto"/>
          </w:tcPr>
          <w:p w14:paraId="75B1476F" w14:textId="6CD91B17" w:rsidR="008A6773" w:rsidRPr="00C70FF4" w:rsidRDefault="008A6773" w:rsidP="008A6773">
            <w:pPr>
              <w:pStyle w:val="TAL"/>
              <w:jc w:val="center"/>
              <w:rPr>
                <w:sz w:val="16"/>
                <w:szCs w:val="16"/>
              </w:rPr>
            </w:pPr>
            <w:r w:rsidRPr="00C70FF4">
              <w:rPr>
                <w:sz w:val="16"/>
                <w:szCs w:val="16"/>
              </w:rPr>
              <w:t>18.</w:t>
            </w:r>
            <w:r>
              <w:rPr>
                <w:sz w:val="16"/>
                <w:szCs w:val="16"/>
              </w:rPr>
              <w:t>3</w:t>
            </w:r>
            <w:r w:rsidRPr="00C70FF4">
              <w:rPr>
                <w:sz w:val="16"/>
                <w:szCs w:val="16"/>
              </w:rPr>
              <w:t>.0</w:t>
            </w:r>
          </w:p>
        </w:tc>
      </w:tr>
      <w:tr w:rsidR="00756A74" w:rsidRPr="00F905BB" w14:paraId="50ACAA38" w14:textId="77777777" w:rsidTr="00CB1F82">
        <w:tc>
          <w:tcPr>
            <w:tcW w:w="800" w:type="dxa"/>
            <w:shd w:val="solid" w:color="FFFFFF" w:fill="auto"/>
          </w:tcPr>
          <w:p w14:paraId="5B39E9DC" w14:textId="04ADBB73" w:rsidR="00756A74" w:rsidRPr="006F6575" w:rsidRDefault="00756A74" w:rsidP="00756A74">
            <w:pPr>
              <w:pStyle w:val="TAL"/>
              <w:jc w:val="center"/>
              <w:rPr>
                <w:sz w:val="16"/>
                <w:szCs w:val="16"/>
              </w:rPr>
            </w:pPr>
            <w:r w:rsidRPr="006F6575">
              <w:rPr>
                <w:sz w:val="16"/>
                <w:szCs w:val="16"/>
              </w:rPr>
              <w:t>2023-06</w:t>
            </w:r>
          </w:p>
        </w:tc>
        <w:tc>
          <w:tcPr>
            <w:tcW w:w="800" w:type="dxa"/>
            <w:shd w:val="solid" w:color="FFFFFF" w:fill="auto"/>
          </w:tcPr>
          <w:p w14:paraId="57CD80CD" w14:textId="17FCDAE2" w:rsidR="00756A74" w:rsidRPr="006F6575" w:rsidRDefault="00756A74" w:rsidP="00756A74">
            <w:pPr>
              <w:pStyle w:val="TAL"/>
              <w:jc w:val="center"/>
              <w:rPr>
                <w:sz w:val="16"/>
                <w:szCs w:val="16"/>
              </w:rPr>
            </w:pPr>
            <w:r w:rsidRPr="006F6575">
              <w:rPr>
                <w:sz w:val="16"/>
                <w:szCs w:val="16"/>
              </w:rPr>
              <w:t>SA#100</w:t>
            </w:r>
          </w:p>
        </w:tc>
        <w:tc>
          <w:tcPr>
            <w:tcW w:w="1094" w:type="dxa"/>
            <w:shd w:val="solid" w:color="FFFFFF" w:fill="auto"/>
          </w:tcPr>
          <w:p w14:paraId="01D31730" w14:textId="6A4641A5" w:rsidR="00756A74" w:rsidRPr="006F6575" w:rsidRDefault="00756A74" w:rsidP="00756A74">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1A2D3055" w14:textId="23C7A6CC" w:rsidR="00756A74" w:rsidRPr="00C70FF4" w:rsidRDefault="00756A74" w:rsidP="00756A74">
            <w:pPr>
              <w:pStyle w:val="TAL"/>
              <w:rPr>
                <w:sz w:val="16"/>
                <w:szCs w:val="16"/>
              </w:rPr>
            </w:pPr>
            <w:r w:rsidRPr="00C70FF4">
              <w:rPr>
                <w:sz w:val="16"/>
                <w:szCs w:val="16"/>
              </w:rPr>
              <w:t>0</w:t>
            </w:r>
            <w:r>
              <w:rPr>
                <w:sz w:val="16"/>
                <w:szCs w:val="16"/>
              </w:rPr>
              <w:t>368</w:t>
            </w:r>
          </w:p>
        </w:tc>
        <w:tc>
          <w:tcPr>
            <w:tcW w:w="425" w:type="dxa"/>
            <w:shd w:val="solid" w:color="FFFFFF" w:fill="auto"/>
          </w:tcPr>
          <w:p w14:paraId="52A3E095" w14:textId="075AE670" w:rsidR="00756A74" w:rsidRDefault="00756A74" w:rsidP="00756A74">
            <w:pPr>
              <w:pStyle w:val="TAL"/>
              <w:jc w:val="center"/>
              <w:rPr>
                <w:sz w:val="16"/>
                <w:szCs w:val="16"/>
              </w:rPr>
            </w:pPr>
          </w:p>
        </w:tc>
        <w:tc>
          <w:tcPr>
            <w:tcW w:w="425" w:type="dxa"/>
            <w:shd w:val="solid" w:color="FFFFFF" w:fill="auto"/>
          </w:tcPr>
          <w:p w14:paraId="73EB8B58" w14:textId="63FF225F" w:rsidR="00756A74" w:rsidRDefault="00756A74" w:rsidP="00756A74">
            <w:pPr>
              <w:pStyle w:val="TAL"/>
              <w:jc w:val="center"/>
              <w:rPr>
                <w:sz w:val="16"/>
                <w:szCs w:val="16"/>
              </w:rPr>
            </w:pPr>
            <w:r>
              <w:rPr>
                <w:sz w:val="16"/>
                <w:szCs w:val="16"/>
              </w:rPr>
              <w:t>B</w:t>
            </w:r>
          </w:p>
        </w:tc>
        <w:tc>
          <w:tcPr>
            <w:tcW w:w="4536" w:type="dxa"/>
            <w:shd w:val="solid" w:color="FFFFFF" w:fill="auto"/>
          </w:tcPr>
          <w:p w14:paraId="2E4D994B" w14:textId="6C93C78F" w:rsidR="00756A74" w:rsidRPr="008A6773" w:rsidRDefault="00756A74" w:rsidP="00756A74">
            <w:pPr>
              <w:pStyle w:val="TAL"/>
              <w:rPr>
                <w:sz w:val="16"/>
                <w:szCs w:val="16"/>
              </w:rPr>
            </w:pPr>
            <w:r w:rsidRPr="00756A74">
              <w:rPr>
                <w:sz w:val="16"/>
                <w:szCs w:val="16"/>
              </w:rPr>
              <w:t>Information element alignment for ECS discovery</w:t>
            </w:r>
          </w:p>
        </w:tc>
        <w:tc>
          <w:tcPr>
            <w:tcW w:w="992" w:type="dxa"/>
            <w:shd w:val="solid" w:color="FFFFFF" w:fill="auto"/>
          </w:tcPr>
          <w:p w14:paraId="71FEA27E" w14:textId="1938DCA6" w:rsidR="00756A74" w:rsidRPr="00C70FF4" w:rsidRDefault="00756A74" w:rsidP="00756A74">
            <w:pPr>
              <w:pStyle w:val="TAL"/>
              <w:jc w:val="center"/>
              <w:rPr>
                <w:sz w:val="16"/>
                <w:szCs w:val="16"/>
              </w:rPr>
            </w:pPr>
            <w:r w:rsidRPr="00C70FF4">
              <w:rPr>
                <w:sz w:val="16"/>
                <w:szCs w:val="16"/>
              </w:rPr>
              <w:t>18.</w:t>
            </w:r>
            <w:r>
              <w:rPr>
                <w:sz w:val="16"/>
                <w:szCs w:val="16"/>
              </w:rPr>
              <w:t>3</w:t>
            </w:r>
            <w:r w:rsidRPr="00C70FF4">
              <w:rPr>
                <w:sz w:val="16"/>
                <w:szCs w:val="16"/>
              </w:rPr>
              <w:t>.0</w:t>
            </w:r>
          </w:p>
        </w:tc>
      </w:tr>
      <w:tr w:rsidR="00DC3ABF" w:rsidRPr="00F905BB" w14:paraId="12DBFE98" w14:textId="77777777" w:rsidTr="00CB1F82">
        <w:tc>
          <w:tcPr>
            <w:tcW w:w="800" w:type="dxa"/>
            <w:shd w:val="solid" w:color="FFFFFF" w:fill="auto"/>
          </w:tcPr>
          <w:p w14:paraId="29F0612C" w14:textId="233A51FD" w:rsidR="00DC3ABF" w:rsidRPr="006F6575" w:rsidRDefault="00DC3ABF" w:rsidP="00DC3ABF">
            <w:pPr>
              <w:pStyle w:val="TAL"/>
              <w:jc w:val="center"/>
              <w:rPr>
                <w:sz w:val="16"/>
                <w:szCs w:val="16"/>
              </w:rPr>
            </w:pPr>
            <w:r w:rsidRPr="006F6575">
              <w:rPr>
                <w:sz w:val="16"/>
                <w:szCs w:val="16"/>
              </w:rPr>
              <w:t>2023-06</w:t>
            </w:r>
          </w:p>
        </w:tc>
        <w:tc>
          <w:tcPr>
            <w:tcW w:w="800" w:type="dxa"/>
            <w:shd w:val="solid" w:color="FFFFFF" w:fill="auto"/>
          </w:tcPr>
          <w:p w14:paraId="05CC9547" w14:textId="0F68212B" w:rsidR="00DC3ABF" w:rsidRPr="006F6575" w:rsidRDefault="00DC3ABF" w:rsidP="00DC3ABF">
            <w:pPr>
              <w:pStyle w:val="TAL"/>
              <w:jc w:val="center"/>
              <w:rPr>
                <w:sz w:val="16"/>
                <w:szCs w:val="16"/>
              </w:rPr>
            </w:pPr>
            <w:r w:rsidRPr="006F6575">
              <w:rPr>
                <w:sz w:val="16"/>
                <w:szCs w:val="16"/>
              </w:rPr>
              <w:t>SA#100</w:t>
            </w:r>
          </w:p>
        </w:tc>
        <w:tc>
          <w:tcPr>
            <w:tcW w:w="1094" w:type="dxa"/>
            <w:shd w:val="solid" w:color="FFFFFF" w:fill="auto"/>
          </w:tcPr>
          <w:p w14:paraId="1487726D" w14:textId="28CD2253" w:rsidR="00DC3ABF" w:rsidRPr="006F6575" w:rsidRDefault="00DC3ABF" w:rsidP="00DC3ABF">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3D8AD4" w14:textId="724B3F83" w:rsidR="00DC3ABF" w:rsidRPr="00C70FF4" w:rsidRDefault="00DC3ABF" w:rsidP="00DC3ABF">
            <w:pPr>
              <w:pStyle w:val="TAL"/>
              <w:rPr>
                <w:sz w:val="16"/>
                <w:szCs w:val="16"/>
              </w:rPr>
            </w:pPr>
            <w:r w:rsidRPr="00C70FF4">
              <w:rPr>
                <w:sz w:val="16"/>
                <w:szCs w:val="16"/>
              </w:rPr>
              <w:t>0</w:t>
            </w:r>
            <w:r>
              <w:rPr>
                <w:sz w:val="16"/>
                <w:szCs w:val="16"/>
              </w:rPr>
              <w:t>370</w:t>
            </w:r>
          </w:p>
        </w:tc>
        <w:tc>
          <w:tcPr>
            <w:tcW w:w="425" w:type="dxa"/>
            <w:shd w:val="solid" w:color="FFFFFF" w:fill="auto"/>
          </w:tcPr>
          <w:p w14:paraId="7303A893" w14:textId="77777777" w:rsidR="00DC3ABF" w:rsidRDefault="00DC3ABF" w:rsidP="00DC3ABF">
            <w:pPr>
              <w:pStyle w:val="TAL"/>
              <w:jc w:val="center"/>
              <w:rPr>
                <w:sz w:val="16"/>
                <w:szCs w:val="16"/>
              </w:rPr>
            </w:pPr>
          </w:p>
        </w:tc>
        <w:tc>
          <w:tcPr>
            <w:tcW w:w="425" w:type="dxa"/>
            <w:shd w:val="solid" w:color="FFFFFF" w:fill="auto"/>
          </w:tcPr>
          <w:p w14:paraId="6E670D21" w14:textId="098B052E" w:rsidR="00DC3ABF" w:rsidRDefault="00DC3ABF" w:rsidP="00DC3ABF">
            <w:pPr>
              <w:pStyle w:val="TAL"/>
              <w:jc w:val="center"/>
              <w:rPr>
                <w:sz w:val="16"/>
                <w:szCs w:val="16"/>
              </w:rPr>
            </w:pPr>
            <w:r>
              <w:rPr>
                <w:sz w:val="16"/>
                <w:szCs w:val="16"/>
              </w:rPr>
              <w:t>B</w:t>
            </w:r>
          </w:p>
        </w:tc>
        <w:tc>
          <w:tcPr>
            <w:tcW w:w="4536" w:type="dxa"/>
            <w:shd w:val="solid" w:color="FFFFFF" w:fill="auto"/>
          </w:tcPr>
          <w:p w14:paraId="026FA367" w14:textId="34C81055" w:rsidR="00DC3ABF" w:rsidRPr="00756A74" w:rsidRDefault="00DC3ABF" w:rsidP="00DC3ABF">
            <w:pPr>
              <w:pStyle w:val="TAL"/>
              <w:rPr>
                <w:sz w:val="16"/>
                <w:szCs w:val="16"/>
              </w:rPr>
            </w:pPr>
            <w:r w:rsidRPr="00DC3ABF">
              <w:rPr>
                <w:sz w:val="16"/>
                <w:szCs w:val="16"/>
              </w:rPr>
              <w:t>Use of ECS profile instead of ECS configuration information</w:t>
            </w:r>
          </w:p>
        </w:tc>
        <w:tc>
          <w:tcPr>
            <w:tcW w:w="992" w:type="dxa"/>
            <w:shd w:val="solid" w:color="FFFFFF" w:fill="auto"/>
          </w:tcPr>
          <w:p w14:paraId="0FDC5600" w14:textId="3407BA37" w:rsidR="00DC3ABF" w:rsidRPr="00C70FF4" w:rsidRDefault="00DC3ABF" w:rsidP="00DC3ABF">
            <w:pPr>
              <w:pStyle w:val="TAL"/>
              <w:jc w:val="center"/>
              <w:rPr>
                <w:sz w:val="16"/>
                <w:szCs w:val="16"/>
              </w:rPr>
            </w:pPr>
            <w:r w:rsidRPr="00C70FF4">
              <w:rPr>
                <w:sz w:val="16"/>
                <w:szCs w:val="16"/>
              </w:rPr>
              <w:t>18.</w:t>
            </w:r>
            <w:r>
              <w:rPr>
                <w:sz w:val="16"/>
                <w:szCs w:val="16"/>
              </w:rPr>
              <w:t>3</w:t>
            </w:r>
            <w:r w:rsidRPr="00C70FF4">
              <w:rPr>
                <w:sz w:val="16"/>
                <w:szCs w:val="16"/>
              </w:rPr>
              <w:t>.0</w:t>
            </w:r>
          </w:p>
        </w:tc>
      </w:tr>
      <w:tr w:rsidR="00581516" w:rsidRPr="00F905BB" w14:paraId="12E6C5FC" w14:textId="77777777" w:rsidTr="00CB1F82">
        <w:tc>
          <w:tcPr>
            <w:tcW w:w="800" w:type="dxa"/>
            <w:shd w:val="solid" w:color="FFFFFF" w:fill="auto"/>
          </w:tcPr>
          <w:p w14:paraId="02722076" w14:textId="383C7E37" w:rsidR="00581516" w:rsidRPr="006F6575" w:rsidRDefault="00581516" w:rsidP="00581516">
            <w:pPr>
              <w:pStyle w:val="TAL"/>
              <w:jc w:val="center"/>
              <w:rPr>
                <w:sz w:val="16"/>
                <w:szCs w:val="16"/>
              </w:rPr>
            </w:pPr>
            <w:r w:rsidRPr="006F6575">
              <w:rPr>
                <w:sz w:val="16"/>
                <w:szCs w:val="16"/>
              </w:rPr>
              <w:t>2023-06</w:t>
            </w:r>
          </w:p>
        </w:tc>
        <w:tc>
          <w:tcPr>
            <w:tcW w:w="800" w:type="dxa"/>
            <w:shd w:val="solid" w:color="FFFFFF" w:fill="auto"/>
          </w:tcPr>
          <w:p w14:paraId="6F54081C" w14:textId="03C2CF83" w:rsidR="00581516" w:rsidRPr="006F6575" w:rsidRDefault="00581516" w:rsidP="00581516">
            <w:pPr>
              <w:pStyle w:val="TAL"/>
              <w:jc w:val="center"/>
              <w:rPr>
                <w:sz w:val="16"/>
                <w:szCs w:val="16"/>
              </w:rPr>
            </w:pPr>
            <w:r w:rsidRPr="006F6575">
              <w:rPr>
                <w:sz w:val="16"/>
                <w:szCs w:val="16"/>
              </w:rPr>
              <w:t>SA#100</w:t>
            </w:r>
          </w:p>
        </w:tc>
        <w:tc>
          <w:tcPr>
            <w:tcW w:w="1094" w:type="dxa"/>
            <w:shd w:val="solid" w:color="FFFFFF" w:fill="auto"/>
          </w:tcPr>
          <w:p w14:paraId="05C811B0" w14:textId="639F8BA9" w:rsidR="00581516" w:rsidRPr="006F6575" w:rsidRDefault="00581516" w:rsidP="00581516">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75B4C8D" w14:textId="10219349" w:rsidR="00581516" w:rsidRPr="00C70FF4" w:rsidRDefault="00581516" w:rsidP="00581516">
            <w:pPr>
              <w:pStyle w:val="TAL"/>
              <w:rPr>
                <w:sz w:val="16"/>
                <w:szCs w:val="16"/>
              </w:rPr>
            </w:pPr>
            <w:r w:rsidRPr="00C70FF4">
              <w:rPr>
                <w:sz w:val="16"/>
                <w:szCs w:val="16"/>
              </w:rPr>
              <w:t>0</w:t>
            </w:r>
            <w:r>
              <w:rPr>
                <w:sz w:val="16"/>
                <w:szCs w:val="16"/>
              </w:rPr>
              <w:t>371</w:t>
            </w:r>
          </w:p>
        </w:tc>
        <w:tc>
          <w:tcPr>
            <w:tcW w:w="425" w:type="dxa"/>
            <w:shd w:val="solid" w:color="FFFFFF" w:fill="auto"/>
          </w:tcPr>
          <w:p w14:paraId="34949F3B" w14:textId="3FE815C5" w:rsidR="00581516" w:rsidRDefault="00581516" w:rsidP="00581516">
            <w:pPr>
              <w:pStyle w:val="TAL"/>
              <w:jc w:val="center"/>
              <w:rPr>
                <w:sz w:val="16"/>
                <w:szCs w:val="16"/>
              </w:rPr>
            </w:pPr>
            <w:r>
              <w:rPr>
                <w:sz w:val="16"/>
                <w:szCs w:val="16"/>
              </w:rPr>
              <w:t>1</w:t>
            </w:r>
          </w:p>
        </w:tc>
        <w:tc>
          <w:tcPr>
            <w:tcW w:w="425" w:type="dxa"/>
            <w:shd w:val="solid" w:color="FFFFFF" w:fill="auto"/>
          </w:tcPr>
          <w:p w14:paraId="44AD6463" w14:textId="5C6DC9F9" w:rsidR="00581516" w:rsidRDefault="00581516" w:rsidP="00581516">
            <w:pPr>
              <w:pStyle w:val="TAL"/>
              <w:jc w:val="center"/>
              <w:rPr>
                <w:sz w:val="16"/>
                <w:szCs w:val="16"/>
              </w:rPr>
            </w:pPr>
            <w:r>
              <w:rPr>
                <w:sz w:val="16"/>
                <w:szCs w:val="16"/>
              </w:rPr>
              <w:t>B</w:t>
            </w:r>
          </w:p>
        </w:tc>
        <w:tc>
          <w:tcPr>
            <w:tcW w:w="4536" w:type="dxa"/>
            <w:shd w:val="solid" w:color="FFFFFF" w:fill="auto"/>
          </w:tcPr>
          <w:p w14:paraId="4AF10E85" w14:textId="657835B9" w:rsidR="00581516" w:rsidRPr="00DC3ABF" w:rsidRDefault="00581516" w:rsidP="00581516">
            <w:pPr>
              <w:pStyle w:val="TAL"/>
              <w:rPr>
                <w:sz w:val="16"/>
                <w:szCs w:val="16"/>
              </w:rPr>
            </w:pPr>
            <w:r w:rsidRPr="00581516">
              <w:rPr>
                <w:sz w:val="16"/>
                <w:szCs w:val="16"/>
              </w:rPr>
              <w:t>Service continuity for EAS composition</w:t>
            </w:r>
          </w:p>
        </w:tc>
        <w:tc>
          <w:tcPr>
            <w:tcW w:w="992" w:type="dxa"/>
            <w:shd w:val="solid" w:color="FFFFFF" w:fill="auto"/>
          </w:tcPr>
          <w:p w14:paraId="1CC6D504" w14:textId="061C7D2A" w:rsidR="00581516" w:rsidRPr="00C70FF4" w:rsidRDefault="00581516" w:rsidP="00581516">
            <w:pPr>
              <w:pStyle w:val="TAL"/>
              <w:jc w:val="center"/>
              <w:rPr>
                <w:sz w:val="16"/>
                <w:szCs w:val="16"/>
              </w:rPr>
            </w:pPr>
            <w:r w:rsidRPr="00C70FF4">
              <w:rPr>
                <w:sz w:val="16"/>
                <w:szCs w:val="16"/>
              </w:rPr>
              <w:t>18.</w:t>
            </w:r>
            <w:r>
              <w:rPr>
                <w:sz w:val="16"/>
                <w:szCs w:val="16"/>
              </w:rPr>
              <w:t>3</w:t>
            </w:r>
            <w:r w:rsidRPr="00C70FF4">
              <w:rPr>
                <w:sz w:val="16"/>
                <w:szCs w:val="16"/>
              </w:rPr>
              <w:t>.0</w:t>
            </w:r>
          </w:p>
        </w:tc>
      </w:tr>
      <w:tr w:rsidR="002B10D8" w:rsidRPr="00F905BB" w14:paraId="1E7C4A07" w14:textId="77777777" w:rsidTr="00CB1F82">
        <w:tc>
          <w:tcPr>
            <w:tcW w:w="800" w:type="dxa"/>
            <w:shd w:val="solid" w:color="FFFFFF" w:fill="auto"/>
          </w:tcPr>
          <w:p w14:paraId="3FEAF493" w14:textId="0BFEA34D" w:rsidR="002B10D8" w:rsidRPr="006F6575" w:rsidRDefault="002B10D8" w:rsidP="002B10D8">
            <w:pPr>
              <w:pStyle w:val="TAL"/>
              <w:jc w:val="center"/>
              <w:rPr>
                <w:sz w:val="16"/>
                <w:szCs w:val="16"/>
              </w:rPr>
            </w:pPr>
            <w:r w:rsidRPr="006F6575">
              <w:rPr>
                <w:sz w:val="16"/>
                <w:szCs w:val="16"/>
              </w:rPr>
              <w:t>2023-06</w:t>
            </w:r>
          </w:p>
        </w:tc>
        <w:tc>
          <w:tcPr>
            <w:tcW w:w="800" w:type="dxa"/>
            <w:shd w:val="solid" w:color="FFFFFF" w:fill="auto"/>
          </w:tcPr>
          <w:p w14:paraId="33B57399" w14:textId="42CB6816" w:rsidR="002B10D8" w:rsidRPr="006F6575" w:rsidRDefault="002B10D8" w:rsidP="002B10D8">
            <w:pPr>
              <w:pStyle w:val="TAL"/>
              <w:jc w:val="center"/>
              <w:rPr>
                <w:sz w:val="16"/>
                <w:szCs w:val="16"/>
              </w:rPr>
            </w:pPr>
            <w:r w:rsidRPr="006F6575">
              <w:rPr>
                <w:sz w:val="16"/>
                <w:szCs w:val="16"/>
              </w:rPr>
              <w:t>SA#100</w:t>
            </w:r>
          </w:p>
        </w:tc>
        <w:tc>
          <w:tcPr>
            <w:tcW w:w="1094" w:type="dxa"/>
            <w:shd w:val="solid" w:color="FFFFFF" w:fill="auto"/>
          </w:tcPr>
          <w:p w14:paraId="53207B9D" w14:textId="1064E6CB" w:rsidR="002B10D8" w:rsidRPr="006F6575" w:rsidRDefault="002B10D8" w:rsidP="002B10D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033175F" w14:textId="470AF920" w:rsidR="002B10D8" w:rsidRPr="00C70FF4" w:rsidRDefault="002B10D8" w:rsidP="002B10D8">
            <w:pPr>
              <w:pStyle w:val="TAL"/>
              <w:rPr>
                <w:sz w:val="16"/>
                <w:szCs w:val="16"/>
              </w:rPr>
            </w:pPr>
            <w:r w:rsidRPr="00C70FF4">
              <w:rPr>
                <w:sz w:val="16"/>
                <w:szCs w:val="16"/>
              </w:rPr>
              <w:t>0</w:t>
            </w:r>
            <w:r>
              <w:rPr>
                <w:sz w:val="16"/>
                <w:szCs w:val="16"/>
              </w:rPr>
              <w:t>373</w:t>
            </w:r>
          </w:p>
        </w:tc>
        <w:tc>
          <w:tcPr>
            <w:tcW w:w="425" w:type="dxa"/>
            <w:shd w:val="solid" w:color="FFFFFF" w:fill="auto"/>
          </w:tcPr>
          <w:p w14:paraId="6314491D" w14:textId="55B9A864" w:rsidR="002B10D8" w:rsidRDefault="002B10D8" w:rsidP="002B10D8">
            <w:pPr>
              <w:pStyle w:val="TAL"/>
              <w:jc w:val="center"/>
              <w:rPr>
                <w:sz w:val="16"/>
                <w:szCs w:val="16"/>
              </w:rPr>
            </w:pPr>
            <w:r>
              <w:rPr>
                <w:sz w:val="16"/>
                <w:szCs w:val="16"/>
              </w:rPr>
              <w:t>1</w:t>
            </w:r>
          </w:p>
        </w:tc>
        <w:tc>
          <w:tcPr>
            <w:tcW w:w="425" w:type="dxa"/>
            <w:shd w:val="solid" w:color="FFFFFF" w:fill="auto"/>
          </w:tcPr>
          <w:p w14:paraId="1C45C0D1" w14:textId="0B0FED01" w:rsidR="002B10D8" w:rsidRDefault="002B10D8" w:rsidP="002B10D8">
            <w:pPr>
              <w:pStyle w:val="TAL"/>
              <w:jc w:val="center"/>
              <w:rPr>
                <w:sz w:val="16"/>
                <w:szCs w:val="16"/>
              </w:rPr>
            </w:pPr>
            <w:r>
              <w:rPr>
                <w:sz w:val="16"/>
                <w:szCs w:val="16"/>
              </w:rPr>
              <w:t>C</w:t>
            </w:r>
          </w:p>
        </w:tc>
        <w:tc>
          <w:tcPr>
            <w:tcW w:w="4536" w:type="dxa"/>
            <w:shd w:val="solid" w:color="FFFFFF" w:fill="auto"/>
          </w:tcPr>
          <w:p w14:paraId="3B02DF41" w14:textId="25B48A64" w:rsidR="002B10D8" w:rsidRPr="00581516" w:rsidRDefault="002B10D8" w:rsidP="002B10D8">
            <w:pPr>
              <w:pStyle w:val="TAL"/>
              <w:rPr>
                <w:sz w:val="16"/>
                <w:szCs w:val="16"/>
              </w:rPr>
            </w:pPr>
            <w:r w:rsidRPr="002B10D8">
              <w:rPr>
                <w:sz w:val="16"/>
                <w:szCs w:val="16"/>
              </w:rPr>
              <w:t>Details of EAS information</w:t>
            </w:r>
          </w:p>
        </w:tc>
        <w:tc>
          <w:tcPr>
            <w:tcW w:w="992" w:type="dxa"/>
            <w:shd w:val="solid" w:color="FFFFFF" w:fill="auto"/>
          </w:tcPr>
          <w:p w14:paraId="783B8578" w14:textId="4FADFDFD" w:rsidR="002B10D8" w:rsidRPr="00C70FF4" w:rsidRDefault="002B10D8" w:rsidP="002B10D8">
            <w:pPr>
              <w:pStyle w:val="TAL"/>
              <w:jc w:val="center"/>
              <w:rPr>
                <w:sz w:val="16"/>
                <w:szCs w:val="16"/>
              </w:rPr>
            </w:pPr>
            <w:r w:rsidRPr="00C70FF4">
              <w:rPr>
                <w:sz w:val="16"/>
                <w:szCs w:val="16"/>
              </w:rPr>
              <w:t>18.</w:t>
            </w:r>
            <w:r>
              <w:rPr>
                <w:sz w:val="16"/>
                <w:szCs w:val="16"/>
              </w:rPr>
              <w:t>3</w:t>
            </w:r>
            <w:r w:rsidRPr="00C70FF4">
              <w:rPr>
                <w:sz w:val="16"/>
                <w:szCs w:val="16"/>
              </w:rPr>
              <w:t>.0</w:t>
            </w:r>
          </w:p>
        </w:tc>
      </w:tr>
      <w:tr w:rsidR="002C499A" w:rsidRPr="00F905BB" w14:paraId="6CAA1C6D" w14:textId="77777777" w:rsidTr="00CB1F82">
        <w:tc>
          <w:tcPr>
            <w:tcW w:w="800" w:type="dxa"/>
            <w:shd w:val="solid" w:color="FFFFFF" w:fill="auto"/>
          </w:tcPr>
          <w:p w14:paraId="5E2ACC44" w14:textId="3DA0E622" w:rsidR="002C499A" w:rsidRPr="006F6575" w:rsidRDefault="002C499A" w:rsidP="002C499A">
            <w:pPr>
              <w:pStyle w:val="TAL"/>
              <w:jc w:val="center"/>
              <w:rPr>
                <w:sz w:val="16"/>
                <w:szCs w:val="16"/>
              </w:rPr>
            </w:pPr>
            <w:r w:rsidRPr="006F6575">
              <w:rPr>
                <w:sz w:val="16"/>
                <w:szCs w:val="16"/>
              </w:rPr>
              <w:t>2023-06</w:t>
            </w:r>
          </w:p>
        </w:tc>
        <w:tc>
          <w:tcPr>
            <w:tcW w:w="800" w:type="dxa"/>
            <w:shd w:val="solid" w:color="FFFFFF" w:fill="auto"/>
          </w:tcPr>
          <w:p w14:paraId="2AEB3681" w14:textId="60A97B52" w:rsidR="002C499A" w:rsidRPr="006F6575" w:rsidRDefault="002C499A" w:rsidP="002C499A">
            <w:pPr>
              <w:pStyle w:val="TAL"/>
              <w:jc w:val="center"/>
              <w:rPr>
                <w:sz w:val="16"/>
                <w:szCs w:val="16"/>
              </w:rPr>
            </w:pPr>
            <w:r w:rsidRPr="006F6575">
              <w:rPr>
                <w:sz w:val="16"/>
                <w:szCs w:val="16"/>
              </w:rPr>
              <w:t>SA#100</w:t>
            </w:r>
          </w:p>
        </w:tc>
        <w:tc>
          <w:tcPr>
            <w:tcW w:w="1094" w:type="dxa"/>
            <w:shd w:val="solid" w:color="FFFFFF" w:fill="auto"/>
          </w:tcPr>
          <w:p w14:paraId="1C96B8A0" w14:textId="60ECD1E1" w:rsidR="002C499A" w:rsidRPr="006F6575" w:rsidRDefault="002C499A" w:rsidP="002C499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5D3589B8" w14:textId="439BA9B4" w:rsidR="002C499A" w:rsidRPr="00C70FF4" w:rsidRDefault="002C499A" w:rsidP="002C499A">
            <w:pPr>
              <w:pStyle w:val="TAL"/>
              <w:rPr>
                <w:sz w:val="16"/>
                <w:szCs w:val="16"/>
              </w:rPr>
            </w:pPr>
            <w:r w:rsidRPr="00C70FF4">
              <w:rPr>
                <w:sz w:val="16"/>
                <w:szCs w:val="16"/>
              </w:rPr>
              <w:t>0</w:t>
            </w:r>
            <w:r>
              <w:rPr>
                <w:sz w:val="16"/>
                <w:szCs w:val="16"/>
              </w:rPr>
              <w:t>376</w:t>
            </w:r>
          </w:p>
        </w:tc>
        <w:tc>
          <w:tcPr>
            <w:tcW w:w="425" w:type="dxa"/>
            <w:shd w:val="solid" w:color="FFFFFF" w:fill="auto"/>
          </w:tcPr>
          <w:p w14:paraId="69F14F81" w14:textId="724B95CA" w:rsidR="002C499A" w:rsidRDefault="002C499A" w:rsidP="002C499A">
            <w:pPr>
              <w:pStyle w:val="TAL"/>
              <w:jc w:val="center"/>
              <w:rPr>
                <w:sz w:val="16"/>
                <w:szCs w:val="16"/>
              </w:rPr>
            </w:pPr>
            <w:r>
              <w:rPr>
                <w:sz w:val="16"/>
                <w:szCs w:val="16"/>
              </w:rPr>
              <w:t>2</w:t>
            </w:r>
          </w:p>
        </w:tc>
        <w:tc>
          <w:tcPr>
            <w:tcW w:w="425" w:type="dxa"/>
            <w:shd w:val="solid" w:color="FFFFFF" w:fill="auto"/>
          </w:tcPr>
          <w:p w14:paraId="6983E4C6" w14:textId="0DB74D6B" w:rsidR="002C499A" w:rsidRDefault="002C499A" w:rsidP="002C499A">
            <w:pPr>
              <w:pStyle w:val="TAL"/>
              <w:jc w:val="center"/>
              <w:rPr>
                <w:sz w:val="16"/>
                <w:szCs w:val="16"/>
              </w:rPr>
            </w:pPr>
            <w:r>
              <w:rPr>
                <w:sz w:val="16"/>
                <w:szCs w:val="16"/>
              </w:rPr>
              <w:t>B</w:t>
            </w:r>
          </w:p>
        </w:tc>
        <w:tc>
          <w:tcPr>
            <w:tcW w:w="4536" w:type="dxa"/>
            <w:shd w:val="solid" w:color="FFFFFF" w:fill="auto"/>
          </w:tcPr>
          <w:p w14:paraId="03EC62C4" w14:textId="02AE4365" w:rsidR="002C499A" w:rsidRPr="002B10D8" w:rsidRDefault="002C499A" w:rsidP="002C499A">
            <w:pPr>
              <w:pStyle w:val="TAL"/>
              <w:rPr>
                <w:sz w:val="16"/>
                <w:szCs w:val="16"/>
              </w:rPr>
            </w:pPr>
            <w:r w:rsidRPr="002C499A">
              <w:rPr>
                <w:sz w:val="16"/>
                <w:szCs w:val="16"/>
              </w:rPr>
              <w:t>Bundle EAS ACR within the same DNAI for S-EES executed ACR</w:t>
            </w:r>
          </w:p>
        </w:tc>
        <w:tc>
          <w:tcPr>
            <w:tcW w:w="992" w:type="dxa"/>
            <w:shd w:val="solid" w:color="FFFFFF" w:fill="auto"/>
          </w:tcPr>
          <w:p w14:paraId="1E959CB9" w14:textId="27FEFCE2" w:rsidR="002C499A" w:rsidRPr="00C70FF4" w:rsidRDefault="002C499A" w:rsidP="002C499A">
            <w:pPr>
              <w:pStyle w:val="TAL"/>
              <w:jc w:val="center"/>
              <w:rPr>
                <w:sz w:val="16"/>
                <w:szCs w:val="16"/>
              </w:rPr>
            </w:pPr>
            <w:r w:rsidRPr="00C70FF4">
              <w:rPr>
                <w:sz w:val="16"/>
                <w:szCs w:val="16"/>
              </w:rPr>
              <w:t>18.</w:t>
            </w:r>
            <w:r>
              <w:rPr>
                <w:sz w:val="16"/>
                <w:szCs w:val="16"/>
              </w:rPr>
              <w:t>3</w:t>
            </w:r>
            <w:r w:rsidRPr="00C70FF4">
              <w:rPr>
                <w:sz w:val="16"/>
                <w:szCs w:val="16"/>
              </w:rPr>
              <w:t>.0</w:t>
            </w:r>
          </w:p>
        </w:tc>
      </w:tr>
      <w:tr w:rsidR="00D35508" w:rsidRPr="00F905BB" w14:paraId="126E6F0F" w14:textId="77777777" w:rsidTr="00CB1F82">
        <w:tc>
          <w:tcPr>
            <w:tcW w:w="800" w:type="dxa"/>
            <w:shd w:val="solid" w:color="FFFFFF" w:fill="auto"/>
          </w:tcPr>
          <w:p w14:paraId="54093E66" w14:textId="59CBADD7" w:rsidR="00D35508" w:rsidRPr="006F6575" w:rsidRDefault="00D35508" w:rsidP="00D35508">
            <w:pPr>
              <w:pStyle w:val="TAL"/>
              <w:jc w:val="center"/>
              <w:rPr>
                <w:sz w:val="16"/>
                <w:szCs w:val="16"/>
              </w:rPr>
            </w:pPr>
            <w:r w:rsidRPr="006F6575">
              <w:rPr>
                <w:sz w:val="16"/>
                <w:szCs w:val="16"/>
              </w:rPr>
              <w:t>2023-06</w:t>
            </w:r>
          </w:p>
        </w:tc>
        <w:tc>
          <w:tcPr>
            <w:tcW w:w="800" w:type="dxa"/>
            <w:shd w:val="solid" w:color="FFFFFF" w:fill="auto"/>
          </w:tcPr>
          <w:p w14:paraId="01ABAC1F" w14:textId="75D90936" w:rsidR="00D35508" w:rsidRPr="006F6575" w:rsidRDefault="00D35508" w:rsidP="00D35508">
            <w:pPr>
              <w:pStyle w:val="TAL"/>
              <w:jc w:val="center"/>
              <w:rPr>
                <w:sz w:val="16"/>
                <w:szCs w:val="16"/>
              </w:rPr>
            </w:pPr>
            <w:r w:rsidRPr="006F6575">
              <w:rPr>
                <w:sz w:val="16"/>
                <w:szCs w:val="16"/>
              </w:rPr>
              <w:t>SA#100</w:t>
            </w:r>
          </w:p>
        </w:tc>
        <w:tc>
          <w:tcPr>
            <w:tcW w:w="1094" w:type="dxa"/>
            <w:shd w:val="solid" w:color="FFFFFF" w:fill="auto"/>
          </w:tcPr>
          <w:p w14:paraId="31F6C54E" w14:textId="22436357" w:rsidR="00D35508" w:rsidRPr="006F6575" w:rsidRDefault="00D35508" w:rsidP="00D35508">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62FC02F9" w14:textId="36101D84" w:rsidR="00D35508" w:rsidRPr="00C70FF4" w:rsidRDefault="00D35508" w:rsidP="00D35508">
            <w:pPr>
              <w:pStyle w:val="TAL"/>
              <w:rPr>
                <w:sz w:val="16"/>
                <w:szCs w:val="16"/>
              </w:rPr>
            </w:pPr>
            <w:r w:rsidRPr="00C70FF4">
              <w:rPr>
                <w:sz w:val="16"/>
                <w:szCs w:val="16"/>
              </w:rPr>
              <w:t>0</w:t>
            </w:r>
            <w:r>
              <w:rPr>
                <w:sz w:val="16"/>
                <w:szCs w:val="16"/>
              </w:rPr>
              <w:t>378</w:t>
            </w:r>
          </w:p>
        </w:tc>
        <w:tc>
          <w:tcPr>
            <w:tcW w:w="425" w:type="dxa"/>
            <w:shd w:val="solid" w:color="FFFFFF" w:fill="auto"/>
          </w:tcPr>
          <w:p w14:paraId="790AFFCB" w14:textId="4CE133FC" w:rsidR="00D35508" w:rsidRDefault="00D35508" w:rsidP="00D35508">
            <w:pPr>
              <w:pStyle w:val="TAL"/>
              <w:jc w:val="center"/>
              <w:rPr>
                <w:sz w:val="16"/>
                <w:szCs w:val="16"/>
              </w:rPr>
            </w:pPr>
            <w:r>
              <w:rPr>
                <w:sz w:val="16"/>
                <w:szCs w:val="16"/>
              </w:rPr>
              <w:t>2</w:t>
            </w:r>
          </w:p>
        </w:tc>
        <w:tc>
          <w:tcPr>
            <w:tcW w:w="425" w:type="dxa"/>
            <w:shd w:val="solid" w:color="FFFFFF" w:fill="auto"/>
          </w:tcPr>
          <w:p w14:paraId="3603F9D2" w14:textId="47F63D5A" w:rsidR="00D35508" w:rsidRDefault="00D35508" w:rsidP="00D35508">
            <w:pPr>
              <w:pStyle w:val="TAL"/>
              <w:jc w:val="center"/>
              <w:rPr>
                <w:sz w:val="16"/>
                <w:szCs w:val="16"/>
              </w:rPr>
            </w:pPr>
            <w:r>
              <w:rPr>
                <w:sz w:val="16"/>
                <w:szCs w:val="16"/>
              </w:rPr>
              <w:t>F</w:t>
            </w:r>
          </w:p>
        </w:tc>
        <w:tc>
          <w:tcPr>
            <w:tcW w:w="4536" w:type="dxa"/>
            <w:shd w:val="solid" w:color="FFFFFF" w:fill="auto"/>
          </w:tcPr>
          <w:p w14:paraId="5193B67E" w14:textId="04E416A4" w:rsidR="00D35508" w:rsidRPr="002C499A" w:rsidRDefault="00D35508" w:rsidP="00D35508">
            <w:pPr>
              <w:pStyle w:val="TAL"/>
              <w:rPr>
                <w:sz w:val="16"/>
                <w:szCs w:val="16"/>
              </w:rPr>
            </w:pPr>
            <w:r w:rsidRPr="00D35508">
              <w:rPr>
                <w:sz w:val="16"/>
                <w:szCs w:val="16"/>
              </w:rPr>
              <w:t>Fix the in-consistency for the service continuity support</w:t>
            </w:r>
          </w:p>
        </w:tc>
        <w:tc>
          <w:tcPr>
            <w:tcW w:w="992" w:type="dxa"/>
            <w:shd w:val="solid" w:color="FFFFFF" w:fill="auto"/>
          </w:tcPr>
          <w:p w14:paraId="2ACCEB5F" w14:textId="1EA18705" w:rsidR="00D35508" w:rsidRPr="00C70FF4" w:rsidRDefault="00D35508" w:rsidP="00D35508">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4BE25DE8" w14:textId="77777777" w:rsidTr="00CB1F82">
        <w:tc>
          <w:tcPr>
            <w:tcW w:w="800" w:type="dxa"/>
            <w:shd w:val="solid" w:color="FFFFFF" w:fill="auto"/>
          </w:tcPr>
          <w:p w14:paraId="6AB12C8A" w14:textId="33448662"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2A069150" w14:textId="66E438A3"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5901621C" w14:textId="5C5DB9A7"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51DA0EB" w14:textId="2AB78FBA" w:rsidR="00916BCA" w:rsidRPr="00C70FF4" w:rsidRDefault="00916BCA" w:rsidP="00916BCA">
            <w:pPr>
              <w:pStyle w:val="TAL"/>
              <w:rPr>
                <w:sz w:val="16"/>
                <w:szCs w:val="16"/>
              </w:rPr>
            </w:pPr>
            <w:r w:rsidRPr="00C70FF4">
              <w:rPr>
                <w:sz w:val="16"/>
                <w:szCs w:val="16"/>
              </w:rPr>
              <w:t>0</w:t>
            </w:r>
            <w:r>
              <w:rPr>
                <w:sz w:val="16"/>
                <w:szCs w:val="16"/>
              </w:rPr>
              <w:t>379</w:t>
            </w:r>
          </w:p>
        </w:tc>
        <w:tc>
          <w:tcPr>
            <w:tcW w:w="425" w:type="dxa"/>
            <w:shd w:val="solid" w:color="FFFFFF" w:fill="auto"/>
          </w:tcPr>
          <w:p w14:paraId="7CB31B8D" w14:textId="5D4BD7B4" w:rsidR="00916BCA" w:rsidRDefault="00916BCA" w:rsidP="00916BCA">
            <w:pPr>
              <w:pStyle w:val="TAL"/>
              <w:jc w:val="center"/>
              <w:rPr>
                <w:sz w:val="16"/>
                <w:szCs w:val="16"/>
              </w:rPr>
            </w:pPr>
            <w:r>
              <w:rPr>
                <w:sz w:val="16"/>
                <w:szCs w:val="16"/>
              </w:rPr>
              <w:t>1</w:t>
            </w:r>
          </w:p>
        </w:tc>
        <w:tc>
          <w:tcPr>
            <w:tcW w:w="425" w:type="dxa"/>
            <w:shd w:val="solid" w:color="FFFFFF" w:fill="auto"/>
          </w:tcPr>
          <w:p w14:paraId="7E34FBA9" w14:textId="1BA17EDC" w:rsidR="00916BCA" w:rsidRDefault="00916BCA" w:rsidP="00916BCA">
            <w:pPr>
              <w:pStyle w:val="TAL"/>
              <w:jc w:val="center"/>
              <w:rPr>
                <w:sz w:val="16"/>
                <w:szCs w:val="16"/>
              </w:rPr>
            </w:pPr>
            <w:r>
              <w:rPr>
                <w:sz w:val="16"/>
                <w:szCs w:val="16"/>
              </w:rPr>
              <w:t>F</w:t>
            </w:r>
          </w:p>
        </w:tc>
        <w:tc>
          <w:tcPr>
            <w:tcW w:w="4536" w:type="dxa"/>
            <w:shd w:val="solid" w:color="FFFFFF" w:fill="auto"/>
          </w:tcPr>
          <w:p w14:paraId="51A783F2" w14:textId="5B752EA0" w:rsidR="00916BCA" w:rsidRPr="00D35508" w:rsidRDefault="00916BCA" w:rsidP="00916BCA">
            <w:pPr>
              <w:pStyle w:val="TAL"/>
              <w:rPr>
                <w:sz w:val="16"/>
                <w:szCs w:val="16"/>
              </w:rPr>
            </w:pPr>
            <w:r w:rsidRPr="00916BCA">
              <w:rPr>
                <w:sz w:val="16"/>
                <w:szCs w:val="16"/>
              </w:rPr>
              <w:t>Fix the misalignment on UE ID API request</w:t>
            </w:r>
          </w:p>
        </w:tc>
        <w:tc>
          <w:tcPr>
            <w:tcW w:w="992" w:type="dxa"/>
            <w:shd w:val="solid" w:color="FFFFFF" w:fill="auto"/>
          </w:tcPr>
          <w:p w14:paraId="227DB701" w14:textId="302944C1"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916BCA" w:rsidRPr="00F905BB" w14:paraId="31EFA6C1" w14:textId="77777777" w:rsidTr="00CB1F82">
        <w:tc>
          <w:tcPr>
            <w:tcW w:w="800" w:type="dxa"/>
            <w:shd w:val="solid" w:color="FFFFFF" w:fill="auto"/>
          </w:tcPr>
          <w:p w14:paraId="321399EB" w14:textId="2E8BD8F6" w:rsidR="00916BCA" w:rsidRPr="006F6575" w:rsidRDefault="00916BCA" w:rsidP="00916BCA">
            <w:pPr>
              <w:pStyle w:val="TAL"/>
              <w:jc w:val="center"/>
              <w:rPr>
                <w:sz w:val="16"/>
                <w:szCs w:val="16"/>
              </w:rPr>
            </w:pPr>
            <w:r w:rsidRPr="006F6575">
              <w:rPr>
                <w:sz w:val="16"/>
                <w:szCs w:val="16"/>
              </w:rPr>
              <w:t>2023-06</w:t>
            </w:r>
          </w:p>
        </w:tc>
        <w:tc>
          <w:tcPr>
            <w:tcW w:w="800" w:type="dxa"/>
            <w:shd w:val="solid" w:color="FFFFFF" w:fill="auto"/>
          </w:tcPr>
          <w:p w14:paraId="350496B3" w14:textId="460F3460" w:rsidR="00916BCA" w:rsidRPr="006F6575" w:rsidRDefault="00916BCA" w:rsidP="00916BCA">
            <w:pPr>
              <w:pStyle w:val="TAL"/>
              <w:jc w:val="center"/>
              <w:rPr>
                <w:sz w:val="16"/>
                <w:szCs w:val="16"/>
              </w:rPr>
            </w:pPr>
            <w:r w:rsidRPr="006F6575">
              <w:rPr>
                <w:sz w:val="16"/>
                <w:szCs w:val="16"/>
              </w:rPr>
              <w:t>SA#100</w:t>
            </w:r>
          </w:p>
        </w:tc>
        <w:tc>
          <w:tcPr>
            <w:tcW w:w="1094" w:type="dxa"/>
            <w:shd w:val="solid" w:color="FFFFFF" w:fill="auto"/>
          </w:tcPr>
          <w:p w14:paraId="0C163210" w14:textId="50592D00" w:rsidR="00916BCA" w:rsidRPr="006F6575" w:rsidRDefault="00916BCA" w:rsidP="00916BCA">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4A8B4BE8" w14:textId="466782DB" w:rsidR="00916BCA" w:rsidRPr="00C70FF4" w:rsidRDefault="00916BCA" w:rsidP="00916BCA">
            <w:pPr>
              <w:pStyle w:val="TAL"/>
              <w:rPr>
                <w:sz w:val="16"/>
                <w:szCs w:val="16"/>
              </w:rPr>
            </w:pPr>
            <w:r w:rsidRPr="00C70FF4">
              <w:rPr>
                <w:sz w:val="16"/>
                <w:szCs w:val="16"/>
              </w:rPr>
              <w:t>0</w:t>
            </w:r>
            <w:r>
              <w:rPr>
                <w:sz w:val="16"/>
                <w:szCs w:val="16"/>
              </w:rPr>
              <w:t>382</w:t>
            </w:r>
          </w:p>
        </w:tc>
        <w:tc>
          <w:tcPr>
            <w:tcW w:w="425" w:type="dxa"/>
            <w:shd w:val="solid" w:color="FFFFFF" w:fill="auto"/>
          </w:tcPr>
          <w:p w14:paraId="5CEBD0AE" w14:textId="054E883E" w:rsidR="00916BCA" w:rsidRDefault="00916BCA" w:rsidP="00916BCA">
            <w:pPr>
              <w:pStyle w:val="TAL"/>
              <w:jc w:val="center"/>
              <w:rPr>
                <w:sz w:val="16"/>
                <w:szCs w:val="16"/>
              </w:rPr>
            </w:pPr>
            <w:r>
              <w:rPr>
                <w:sz w:val="16"/>
                <w:szCs w:val="16"/>
              </w:rPr>
              <w:t>3</w:t>
            </w:r>
          </w:p>
        </w:tc>
        <w:tc>
          <w:tcPr>
            <w:tcW w:w="425" w:type="dxa"/>
            <w:shd w:val="solid" w:color="FFFFFF" w:fill="auto"/>
          </w:tcPr>
          <w:p w14:paraId="5DB19566" w14:textId="19CCC947" w:rsidR="00916BCA" w:rsidRDefault="00916BCA" w:rsidP="00916BCA">
            <w:pPr>
              <w:pStyle w:val="TAL"/>
              <w:jc w:val="center"/>
              <w:rPr>
                <w:sz w:val="16"/>
                <w:szCs w:val="16"/>
              </w:rPr>
            </w:pPr>
            <w:r>
              <w:rPr>
                <w:sz w:val="16"/>
                <w:szCs w:val="16"/>
              </w:rPr>
              <w:t>B</w:t>
            </w:r>
          </w:p>
        </w:tc>
        <w:tc>
          <w:tcPr>
            <w:tcW w:w="4536" w:type="dxa"/>
            <w:shd w:val="solid" w:color="FFFFFF" w:fill="auto"/>
          </w:tcPr>
          <w:p w14:paraId="00BD635E" w14:textId="50E806E9" w:rsidR="00916BCA" w:rsidRPr="00916BCA" w:rsidRDefault="00916BCA" w:rsidP="00916BCA">
            <w:pPr>
              <w:pStyle w:val="TAL"/>
              <w:rPr>
                <w:sz w:val="16"/>
                <w:szCs w:val="16"/>
              </w:rPr>
            </w:pPr>
            <w:r w:rsidRPr="00916BCA">
              <w:rPr>
                <w:sz w:val="16"/>
                <w:szCs w:val="16"/>
              </w:rPr>
              <w:t>T-EES discovery enhancement for composite EAS</w:t>
            </w:r>
          </w:p>
        </w:tc>
        <w:tc>
          <w:tcPr>
            <w:tcW w:w="992" w:type="dxa"/>
            <w:shd w:val="solid" w:color="FFFFFF" w:fill="auto"/>
          </w:tcPr>
          <w:p w14:paraId="7C99C38B" w14:textId="48CA7F14" w:rsidR="00916BCA" w:rsidRPr="00C70FF4" w:rsidRDefault="00916BCA" w:rsidP="00916BCA">
            <w:pPr>
              <w:pStyle w:val="TAL"/>
              <w:jc w:val="center"/>
              <w:rPr>
                <w:sz w:val="16"/>
                <w:szCs w:val="16"/>
              </w:rPr>
            </w:pPr>
            <w:r w:rsidRPr="00C70FF4">
              <w:rPr>
                <w:sz w:val="16"/>
                <w:szCs w:val="16"/>
              </w:rPr>
              <w:t>18.</w:t>
            </w:r>
            <w:r>
              <w:rPr>
                <w:sz w:val="16"/>
                <w:szCs w:val="16"/>
              </w:rPr>
              <w:t>3</w:t>
            </w:r>
            <w:r w:rsidRPr="00C70FF4">
              <w:rPr>
                <w:sz w:val="16"/>
                <w:szCs w:val="16"/>
              </w:rPr>
              <w:t>.0</w:t>
            </w:r>
          </w:p>
        </w:tc>
      </w:tr>
      <w:tr w:rsidR="00D72510" w:rsidRPr="00F905BB" w14:paraId="423951D3" w14:textId="77777777" w:rsidTr="00CB1F82">
        <w:tc>
          <w:tcPr>
            <w:tcW w:w="800" w:type="dxa"/>
            <w:shd w:val="solid" w:color="FFFFFF" w:fill="auto"/>
          </w:tcPr>
          <w:p w14:paraId="01473907" w14:textId="2E07B312" w:rsidR="00D72510" w:rsidRPr="006F6575" w:rsidRDefault="00D72510" w:rsidP="00D72510">
            <w:pPr>
              <w:pStyle w:val="TAL"/>
              <w:jc w:val="center"/>
              <w:rPr>
                <w:sz w:val="16"/>
                <w:szCs w:val="16"/>
              </w:rPr>
            </w:pPr>
            <w:r w:rsidRPr="006F6575">
              <w:rPr>
                <w:sz w:val="16"/>
                <w:szCs w:val="16"/>
              </w:rPr>
              <w:t>2023-06</w:t>
            </w:r>
          </w:p>
        </w:tc>
        <w:tc>
          <w:tcPr>
            <w:tcW w:w="800" w:type="dxa"/>
            <w:shd w:val="solid" w:color="FFFFFF" w:fill="auto"/>
          </w:tcPr>
          <w:p w14:paraId="24637518" w14:textId="786D91A7" w:rsidR="00D72510" w:rsidRPr="006F6575" w:rsidRDefault="00D72510" w:rsidP="00D72510">
            <w:pPr>
              <w:pStyle w:val="TAL"/>
              <w:jc w:val="center"/>
              <w:rPr>
                <w:sz w:val="16"/>
                <w:szCs w:val="16"/>
              </w:rPr>
            </w:pPr>
            <w:r w:rsidRPr="006F6575">
              <w:rPr>
                <w:sz w:val="16"/>
                <w:szCs w:val="16"/>
              </w:rPr>
              <w:t>SA#100</w:t>
            </w:r>
          </w:p>
        </w:tc>
        <w:tc>
          <w:tcPr>
            <w:tcW w:w="1094" w:type="dxa"/>
            <w:shd w:val="solid" w:color="FFFFFF" w:fill="auto"/>
          </w:tcPr>
          <w:p w14:paraId="168FF25D" w14:textId="1E79A4E3" w:rsidR="00D72510" w:rsidRPr="006F6575" w:rsidRDefault="00D72510" w:rsidP="00D72510">
            <w:pPr>
              <w:pStyle w:val="TAL"/>
              <w:jc w:val="center"/>
              <w:rPr>
                <w:sz w:val="16"/>
                <w:szCs w:val="16"/>
              </w:rPr>
            </w:pPr>
            <w:r w:rsidRPr="006F6575">
              <w:rPr>
                <w:sz w:val="16"/>
                <w:szCs w:val="16"/>
              </w:rPr>
              <w:t>SP-23</w:t>
            </w:r>
            <w:r>
              <w:rPr>
                <w:sz w:val="16"/>
                <w:szCs w:val="16"/>
              </w:rPr>
              <w:t>0701</w:t>
            </w:r>
          </w:p>
        </w:tc>
        <w:tc>
          <w:tcPr>
            <w:tcW w:w="567" w:type="dxa"/>
            <w:shd w:val="solid" w:color="FFFFFF" w:fill="auto"/>
          </w:tcPr>
          <w:p w14:paraId="2B519431" w14:textId="651A735D" w:rsidR="00D72510" w:rsidRPr="00C70FF4" w:rsidRDefault="00D72510" w:rsidP="00D72510">
            <w:pPr>
              <w:pStyle w:val="TAL"/>
              <w:rPr>
                <w:sz w:val="16"/>
                <w:szCs w:val="16"/>
              </w:rPr>
            </w:pPr>
            <w:r w:rsidRPr="00C70FF4">
              <w:rPr>
                <w:sz w:val="16"/>
                <w:szCs w:val="16"/>
              </w:rPr>
              <w:t>0</w:t>
            </w:r>
            <w:r>
              <w:rPr>
                <w:sz w:val="16"/>
                <w:szCs w:val="16"/>
              </w:rPr>
              <w:t>383</w:t>
            </w:r>
          </w:p>
        </w:tc>
        <w:tc>
          <w:tcPr>
            <w:tcW w:w="425" w:type="dxa"/>
            <w:shd w:val="solid" w:color="FFFFFF" w:fill="auto"/>
          </w:tcPr>
          <w:p w14:paraId="73AEF90C" w14:textId="0083E917" w:rsidR="00D72510" w:rsidRDefault="00D72510" w:rsidP="00D72510">
            <w:pPr>
              <w:pStyle w:val="TAL"/>
              <w:jc w:val="center"/>
              <w:rPr>
                <w:sz w:val="16"/>
                <w:szCs w:val="16"/>
              </w:rPr>
            </w:pPr>
            <w:r>
              <w:rPr>
                <w:sz w:val="16"/>
                <w:szCs w:val="16"/>
              </w:rPr>
              <w:t>4</w:t>
            </w:r>
          </w:p>
        </w:tc>
        <w:tc>
          <w:tcPr>
            <w:tcW w:w="425" w:type="dxa"/>
            <w:shd w:val="solid" w:color="FFFFFF" w:fill="auto"/>
          </w:tcPr>
          <w:p w14:paraId="1A95305E" w14:textId="1288B84C" w:rsidR="00D72510" w:rsidRDefault="00D72510" w:rsidP="00D72510">
            <w:pPr>
              <w:pStyle w:val="TAL"/>
              <w:jc w:val="center"/>
              <w:rPr>
                <w:sz w:val="16"/>
                <w:szCs w:val="16"/>
              </w:rPr>
            </w:pPr>
            <w:r>
              <w:rPr>
                <w:sz w:val="16"/>
                <w:szCs w:val="16"/>
              </w:rPr>
              <w:t>B</w:t>
            </w:r>
          </w:p>
        </w:tc>
        <w:tc>
          <w:tcPr>
            <w:tcW w:w="4536" w:type="dxa"/>
            <w:shd w:val="solid" w:color="FFFFFF" w:fill="auto"/>
          </w:tcPr>
          <w:p w14:paraId="686D50B3" w14:textId="61D8A68E" w:rsidR="00D72510" w:rsidRPr="00916BCA" w:rsidRDefault="00D72510" w:rsidP="00D72510">
            <w:pPr>
              <w:pStyle w:val="TAL"/>
              <w:rPr>
                <w:sz w:val="16"/>
                <w:szCs w:val="16"/>
              </w:rPr>
            </w:pPr>
            <w:r w:rsidRPr="00D72510">
              <w:rPr>
                <w:sz w:val="16"/>
                <w:szCs w:val="16"/>
              </w:rPr>
              <w:t>ACR for EAS bundle</w:t>
            </w:r>
          </w:p>
        </w:tc>
        <w:tc>
          <w:tcPr>
            <w:tcW w:w="992" w:type="dxa"/>
            <w:shd w:val="solid" w:color="FFFFFF" w:fill="auto"/>
          </w:tcPr>
          <w:p w14:paraId="44BDD8F7" w14:textId="4B6DD089" w:rsidR="00D72510" w:rsidRPr="00C70FF4" w:rsidRDefault="00D72510" w:rsidP="00D72510">
            <w:pPr>
              <w:pStyle w:val="TAL"/>
              <w:jc w:val="center"/>
              <w:rPr>
                <w:sz w:val="16"/>
                <w:szCs w:val="16"/>
              </w:rPr>
            </w:pPr>
            <w:r w:rsidRPr="00C70FF4">
              <w:rPr>
                <w:sz w:val="16"/>
                <w:szCs w:val="16"/>
              </w:rPr>
              <w:t>18.</w:t>
            </w:r>
            <w:r>
              <w:rPr>
                <w:sz w:val="16"/>
                <w:szCs w:val="16"/>
              </w:rPr>
              <w:t>3</w:t>
            </w:r>
            <w:r w:rsidRPr="00C70FF4">
              <w:rPr>
                <w:sz w:val="16"/>
                <w:szCs w:val="16"/>
              </w:rPr>
              <w:t>.0</w:t>
            </w:r>
          </w:p>
        </w:tc>
      </w:tr>
      <w:tr w:rsidR="00B534EC" w:rsidRPr="00F905BB" w14:paraId="2095E826" w14:textId="77777777" w:rsidTr="00CB1F82">
        <w:tc>
          <w:tcPr>
            <w:tcW w:w="800" w:type="dxa"/>
            <w:shd w:val="solid" w:color="FFFFFF" w:fill="auto"/>
          </w:tcPr>
          <w:p w14:paraId="17BF66EE" w14:textId="7F8CA68A" w:rsidR="00B534EC" w:rsidRPr="006F6575" w:rsidRDefault="00B534EC" w:rsidP="00B534EC">
            <w:pPr>
              <w:pStyle w:val="TAL"/>
              <w:jc w:val="center"/>
              <w:rPr>
                <w:sz w:val="16"/>
                <w:szCs w:val="16"/>
              </w:rPr>
            </w:pPr>
            <w:r w:rsidRPr="006F6575">
              <w:rPr>
                <w:sz w:val="16"/>
                <w:szCs w:val="16"/>
              </w:rPr>
              <w:t>2023-06</w:t>
            </w:r>
          </w:p>
        </w:tc>
        <w:tc>
          <w:tcPr>
            <w:tcW w:w="800" w:type="dxa"/>
            <w:shd w:val="solid" w:color="FFFFFF" w:fill="auto"/>
          </w:tcPr>
          <w:p w14:paraId="24DC832B" w14:textId="51DE0374" w:rsidR="00B534EC" w:rsidRPr="006F6575" w:rsidRDefault="00B534EC" w:rsidP="00B534EC">
            <w:pPr>
              <w:pStyle w:val="TAL"/>
              <w:jc w:val="center"/>
              <w:rPr>
                <w:sz w:val="16"/>
                <w:szCs w:val="16"/>
              </w:rPr>
            </w:pPr>
            <w:r w:rsidRPr="006F6575">
              <w:rPr>
                <w:sz w:val="16"/>
                <w:szCs w:val="16"/>
              </w:rPr>
              <w:t>SA#100</w:t>
            </w:r>
          </w:p>
        </w:tc>
        <w:tc>
          <w:tcPr>
            <w:tcW w:w="1094" w:type="dxa"/>
            <w:shd w:val="solid" w:color="FFFFFF" w:fill="auto"/>
          </w:tcPr>
          <w:p w14:paraId="3AA0BFC5" w14:textId="6E79E017" w:rsidR="00B534EC" w:rsidRPr="006F6575" w:rsidRDefault="00B534EC" w:rsidP="00B534EC">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43E9B66B" w14:textId="77296490" w:rsidR="00B534EC" w:rsidRPr="00C70FF4" w:rsidRDefault="00B534EC" w:rsidP="00B534EC">
            <w:pPr>
              <w:pStyle w:val="TAL"/>
              <w:rPr>
                <w:sz w:val="16"/>
                <w:szCs w:val="16"/>
              </w:rPr>
            </w:pPr>
            <w:r w:rsidRPr="00C70FF4">
              <w:rPr>
                <w:sz w:val="16"/>
                <w:szCs w:val="16"/>
              </w:rPr>
              <w:t>0</w:t>
            </w:r>
            <w:r>
              <w:rPr>
                <w:sz w:val="16"/>
                <w:szCs w:val="16"/>
              </w:rPr>
              <w:t>385</w:t>
            </w:r>
          </w:p>
        </w:tc>
        <w:tc>
          <w:tcPr>
            <w:tcW w:w="425" w:type="dxa"/>
            <w:shd w:val="solid" w:color="FFFFFF" w:fill="auto"/>
          </w:tcPr>
          <w:p w14:paraId="7807F624" w14:textId="7566F052" w:rsidR="00B534EC" w:rsidRDefault="00B534EC" w:rsidP="00B534EC">
            <w:pPr>
              <w:pStyle w:val="TAL"/>
              <w:jc w:val="center"/>
              <w:rPr>
                <w:sz w:val="16"/>
                <w:szCs w:val="16"/>
              </w:rPr>
            </w:pPr>
            <w:r>
              <w:rPr>
                <w:sz w:val="16"/>
                <w:szCs w:val="16"/>
              </w:rPr>
              <w:t>4</w:t>
            </w:r>
          </w:p>
        </w:tc>
        <w:tc>
          <w:tcPr>
            <w:tcW w:w="425" w:type="dxa"/>
            <w:shd w:val="solid" w:color="FFFFFF" w:fill="auto"/>
          </w:tcPr>
          <w:p w14:paraId="647ACA06" w14:textId="091E775F" w:rsidR="00B534EC" w:rsidRDefault="00B534EC" w:rsidP="00B534EC">
            <w:pPr>
              <w:pStyle w:val="TAL"/>
              <w:jc w:val="center"/>
              <w:rPr>
                <w:sz w:val="16"/>
                <w:szCs w:val="16"/>
              </w:rPr>
            </w:pPr>
            <w:r>
              <w:rPr>
                <w:sz w:val="16"/>
                <w:szCs w:val="16"/>
              </w:rPr>
              <w:t>B</w:t>
            </w:r>
          </w:p>
        </w:tc>
        <w:tc>
          <w:tcPr>
            <w:tcW w:w="4536" w:type="dxa"/>
            <w:shd w:val="solid" w:color="FFFFFF" w:fill="auto"/>
          </w:tcPr>
          <w:p w14:paraId="55A52743" w14:textId="16E8F4DF" w:rsidR="00B534EC" w:rsidRPr="00D72510" w:rsidRDefault="00B534EC" w:rsidP="00B534EC">
            <w:pPr>
              <w:pStyle w:val="TAL"/>
              <w:rPr>
                <w:sz w:val="16"/>
                <w:szCs w:val="16"/>
              </w:rPr>
            </w:pPr>
            <w:r w:rsidRPr="00B534EC">
              <w:rPr>
                <w:sz w:val="16"/>
                <w:szCs w:val="16"/>
              </w:rPr>
              <w:t>EAS synchronization</w:t>
            </w:r>
          </w:p>
        </w:tc>
        <w:tc>
          <w:tcPr>
            <w:tcW w:w="992" w:type="dxa"/>
            <w:shd w:val="solid" w:color="FFFFFF" w:fill="auto"/>
          </w:tcPr>
          <w:p w14:paraId="3BE02270" w14:textId="65B46121" w:rsidR="00B534EC" w:rsidRPr="00C70FF4" w:rsidRDefault="00B534EC" w:rsidP="00B534EC">
            <w:pPr>
              <w:pStyle w:val="TAL"/>
              <w:jc w:val="center"/>
              <w:rPr>
                <w:sz w:val="16"/>
                <w:szCs w:val="16"/>
              </w:rPr>
            </w:pPr>
            <w:r w:rsidRPr="00C70FF4">
              <w:rPr>
                <w:sz w:val="16"/>
                <w:szCs w:val="16"/>
              </w:rPr>
              <w:t>18.</w:t>
            </w:r>
            <w:r>
              <w:rPr>
                <w:sz w:val="16"/>
                <w:szCs w:val="16"/>
              </w:rPr>
              <w:t>3</w:t>
            </w:r>
            <w:r w:rsidRPr="00C70FF4">
              <w:rPr>
                <w:sz w:val="16"/>
                <w:szCs w:val="16"/>
              </w:rPr>
              <w:t>.0</w:t>
            </w:r>
          </w:p>
        </w:tc>
      </w:tr>
      <w:tr w:rsidR="002153DD" w:rsidRPr="00F905BB" w14:paraId="05099288" w14:textId="77777777" w:rsidTr="00CB1F82">
        <w:tc>
          <w:tcPr>
            <w:tcW w:w="800" w:type="dxa"/>
            <w:shd w:val="solid" w:color="FFFFFF" w:fill="auto"/>
          </w:tcPr>
          <w:p w14:paraId="302CC996" w14:textId="5C15C046" w:rsidR="002153DD" w:rsidRPr="006F6575" w:rsidRDefault="002153DD" w:rsidP="002153DD">
            <w:pPr>
              <w:pStyle w:val="TAL"/>
              <w:jc w:val="center"/>
              <w:rPr>
                <w:sz w:val="16"/>
                <w:szCs w:val="16"/>
              </w:rPr>
            </w:pPr>
            <w:r w:rsidRPr="006F6575">
              <w:rPr>
                <w:sz w:val="16"/>
                <w:szCs w:val="16"/>
              </w:rPr>
              <w:t>2023-06</w:t>
            </w:r>
          </w:p>
        </w:tc>
        <w:tc>
          <w:tcPr>
            <w:tcW w:w="800" w:type="dxa"/>
            <w:shd w:val="solid" w:color="FFFFFF" w:fill="auto"/>
          </w:tcPr>
          <w:p w14:paraId="413E4F71" w14:textId="497E292D" w:rsidR="002153DD" w:rsidRPr="006F6575" w:rsidRDefault="002153DD" w:rsidP="002153DD">
            <w:pPr>
              <w:pStyle w:val="TAL"/>
              <w:jc w:val="center"/>
              <w:rPr>
                <w:sz w:val="16"/>
                <w:szCs w:val="16"/>
              </w:rPr>
            </w:pPr>
            <w:r w:rsidRPr="006F6575">
              <w:rPr>
                <w:sz w:val="16"/>
                <w:szCs w:val="16"/>
              </w:rPr>
              <w:t>SA#100</w:t>
            </w:r>
          </w:p>
        </w:tc>
        <w:tc>
          <w:tcPr>
            <w:tcW w:w="1094" w:type="dxa"/>
            <w:shd w:val="solid" w:color="FFFFFF" w:fill="auto"/>
          </w:tcPr>
          <w:p w14:paraId="0E7A74A0" w14:textId="07FE84D5" w:rsidR="002153DD" w:rsidRPr="006F6575" w:rsidRDefault="002153DD" w:rsidP="002153DD">
            <w:pPr>
              <w:pStyle w:val="TAL"/>
              <w:jc w:val="center"/>
              <w:rPr>
                <w:sz w:val="16"/>
                <w:szCs w:val="16"/>
              </w:rPr>
            </w:pPr>
            <w:r w:rsidRPr="006F6575">
              <w:rPr>
                <w:sz w:val="16"/>
                <w:szCs w:val="16"/>
              </w:rPr>
              <w:t>SP-23</w:t>
            </w:r>
            <w:r>
              <w:rPr>
                <w:sz w:val="16"/>
                <w:szCs w:val="16"/>
              </w:rPr>
              <w:t>0702</w:t>
            </w:r>
          </w:p>
        </w:tc>
        <w:tc>
          <w:tcPr>
            <w:tcW w:w="567" w:type="dxa"/>
            <w:shd w:val="solid" w:color="FFFFFF" w:fill="auto"/>
          </w:tcPr>
          <w:p w14:paraId="0AD8D80C" w14:textId="219EE64B" w:rsidR="002153DD" w:rsidRPr="00C70FF4" w:rsidRDefault="002153DD" w:rsidP="002153DD">
            <w:pPr>
              <w:pStyle w:val="TAL"/>
              <w:rPr>
                <w:sz w:val="16"/>
                <w:szCs w:val="16"/>
              </w:rPr>
            </w:pPr>
            <w:r w:rsidRPr="00C70FF4">
              <w:rPr>
                <w:sz w:val="16"/>
                <w:szCs w:val="16"/>
              </w:rPr>
              <w:t>0</w:t>
            </w:r>
            <w:r>
              <w:rPr>
                <w:sz w:val="16"/>
                <w:szCs w:val="16"/>
              </w:rPr>
              <w:t>386</w:t>
            </w:r>
          </w:p>
        </w:tc>
        <w:tc>
          <w:tcPr>
            <w:tcW w:w="425" w:type="dxa"/>
            <w:shd w:val="solid" w:color="FFFFFF" w:fill="auto"/>
          </w:tcPr>
          <w:p w14:paraId="3BE5077F" w14:textId="45EF7869" w:rsidR="002153DD" w:rsidRDefault="002153DD" w:rsidP="002153DD">
            <w:pPr>
              <w:pStyle w:val="TAL"/>
              <w:jc w:val="center"/>
              <w:rPr>
                <w:sz w:val="16"/>
                <w:szCs w:val="16"/>
              </w:rPr>
            </w:pPr>
            <w:r>
              <w:rPr>
                <w:sz w:val="16"/>
                <w:szCs w:val="16"/>
              </w:rPr>
              <w:t>4</w:t>
            </w:r>
          </w:p>
        </w:tc>
        <w:tc>
          <w:tcPr>
            <w:tcW w:w="425" w:type="dxa"/>
            <w:shd w:val="solid" w:color="FFFFFF" w:fill="auto"/>
          </w:tcPr>
          <w:p w14:paraId="5C5D6362" w14:textId="0EEB2239" w:rsidR="002153DD" w:rsidRDefault="002153DD" w:rsidP="002153DD">
            <w:pPr>
              <w:pStyle w:val="TAL"/>
              <w:jc w:val="center"/>
              <w:rPr>
                <w:sz w:val="16"/>
                <w:szCs w:val="16"/>
              </w:rPr>
            </w:pPr>
            <w:r>
              <w:rPr>
                <w:sz w:val="16"/>
                <w:szCs w:val="16"/>
              </w:rPr>
              <w:t>B</w:t>
            </w:r>
          </w:p>
        </w:tc>
        <w:tc>
          <w:tcPr>
            <w:tcW w:w="4536" w:type="dxa"/>
            <w:shd w:val="solid" w:color="FFFFFF" w:fill="auto"/>
          </w:tcPr>
          <w:p w14:paraId="05BA950D" w14:textId="573E9672" w:rsidR="002153DD" w:rsidRPr="00B534EC" w:rsidRDefault="002153DD" w:rsidP="002153DD">
            <w:pPr>
              <w:pStyle w:val="TAL"/>
              <w:rPr>
                <w:sz w:val="16"/>
                <w:szCs w:val="16"/>
              </w:rPr>
            </w:pPr>
            <w:r w:rsidRPr="002153DD">
              <w:rPr>
                <w:sz w:val="16"/>
                <w:szCs w:val="16"/>
              </w:rPr>
              <w:t>Edge performance prediction</w:t>
            </w:r>
          </w:p>
        </w:tc>
        <w:tc>
          <w:tcPr>
            <w:tcW w:w="992" w:type="dxa"/>
            <w:shd w:val="solid" w:color="FFFFFF" w:fill="auto"/>
          </w:tcPr>
          <w:p w14:paraId="61F4BD28" w14:textId="4743C2E6" w:rsidR="002153DD" w:rsidRPr="00C70FF4" w:rsidRDefault="002153DD" w:rsidP="002153DD">
            <w:pPr>
              <w:pStyle w:val="TAL"/>
              <w:jc w:val="center"/>
              <w:rPr>
                <w:sz w:val="16"/>
                <w:szCs w:val="16"/>
              </w:rPr>
            </w:pPr>
            <w:r w:rsidRPr="00C70FF4">
              <w:rPr>
                <w:sz w:val="16"/>
                <w:szCs w:val="16"/>
              </w:rPr>
              <w:t>18.</w:t>
            </w:r>
            <w:r>
              <w:rPr>
                <w:sz w:val="16"/>
                <w:szCs w:val="16"/>
              </w:rPr>
              <w:t>3</w:t>
            </w:r>
            <w:r w:rsidRPr="00C70FF4">
              <w:rPr>
                <w:sz w:val="16"/>
                <w:szCs w:val="16"/>
              </w:rPr>
              <w:t>.0</w:t>
            </w:r>
          </w:p>
        </w:tc>
      </w:tr>
      <w:tr w:rsidR="001925D4" w:rsidRPr="001925D4" w14:paraId="39BDC289" w14:textId="77777777" w:rsidTr="00CB1F82">
        <w:tc>
          <w:tcPr>
            <w:tcW w:w="800" w:type="dxa"/>
            <w:shd w:val="solid" w:color="FFFFFF" w:fill="auto"/>
          </w:tcPr>
          <w:p w14:paraId="377BFBE6" w14:textId="75198B2C" w:rsidR="001925D4" w:rsidRPr="006F6575" w:rsidRDefault="001925D4" w:rsidP="001925D4">
            <w:pPr>
              <w:pStyle w:val="TAL"/>
              <w:jc w:val="center"/>
              <w:rPr>
                <w:sz w:val="16"/>
                <w:szCs w:val="16"/>
              </w:rPr>
            </w:pPr>
            <w:r w:rsidRPr="00B3457A">
              <w:rPr>
                <w:sz w:val="16"/>
                <w:szCs w:val="16"/>
              </w:rPr>
              <w:t>2023-06</w:t>
            </w:r>
          </w:p>
        </w:tc>
        <w:tc>
          <w:tcPr>
            <w:tcW w:w="800" w:type="dxa"/>
            <w:shd w:val="solid" w:color="FFFFFF" w:fill="auto"/>
          </w:tcPr>
          <w:p w14:paraId="2A7B79BA" w14:textId="6FFD093F" w:rsidR="001925D4" w:rsidRPr="006F6575" w:rsidRDefault="001925D4" w:rsidP="001925D4">
            <w:pPr>
              <w:pStyle w:val="TAL"/>
              <w:jc w:val="center"/>
              <w:rPr>
                <w:sz w:val="16"/>
                <w:szCs w:val="16"/>
              </w:rPr>
            </w:pPr>
            <w:r w:rsidRPr="00B3457A">
              <w:rPr>
                <w:sz w:val="16"/>
                <w:szCs w:val="16"/>
              </w:rPr>
              <w:t>SA#100</w:t>
            </w:r>
          </w:p>
        </w:tc>
        <w:tc>
          <w:tcPr>
            <w:tcW w:w="1094" w:type="dxa"/>
            <w:shd w:val="solid" w:color="FFFFFF" w:fill="auto"/>
          </w:tcPr>
          <w:p w14:paraId="5DF99FDF" w14:textId="5958B63D" w:rsidR="001925D4" w:rsidRPr="006F6575" w:rsidRDefault="001925D4" w:rsidP="001925D4">
            <w:pPr>
              <w:pStyle w:val="TAL"/>
              <w:jc w:val="center"/>
              <w:rPr>
                <w:sz w:val="16"/>
                <w:szCs w:val="16"/>
              </w:rPr>
            </w:pPr>
            <w:r w:rsidRPr="00B3457A">
              <w:rPr>
                <w:sz w:val="16"/>
                <w:szCs w:val="16"/>
              </w:rPr>
              <w:t>SP-230702</w:t>
            </w:r>
          </w:p>
        </w:tc>
        <w:tc>
          <w:tcPr>
            <w:tcW w:w="567" w:type="dxa"/>
            <w:shd w:val="solid" w:color="FFFFFF" w:fill="auto"/>
          </w:tcPr>
          <w:p w14:paraId="4C771CE8" w14:textId="67D3D467" w:rsidR="001925D4" w:rsidRPr="00B3457A" w:rsidRDefault="001925D4" w:rsidP="00206F55">
            <w:pPr>
              <w:pStyle w:val="TAL"/>
              <w:rPr>
                <w:sz w:val="16"/>
                <w:szCs w:val="16"/>
              </w:rPr>
            </w:pPr>
            <w:r w:rsidRPr="00B3457A">
              <w:rPr>
                <w:sz w:val="16"/>
                <w:szCs w:val="16"/>
              </w:rPr>
              <w:t>038</w:t>
            </w:r>
            <w:r w:rsidR="00A26F04">
              <w:rPr>
                <w:sz w:val="16"/>
                <w:szCs w:val="16"/>
              </w:rPr>
              <w:t>7</w:t>
            </w:r>
          </w:p>
        </w:tc>
        <w:tc>
          <w:tcPr>
            <w:tcW w:w="425" w:type="dxa"/>
            <w:shd w:val="solid" w:color="FFFFFF" w:fill="auto"/>
          </w:tcPr>
          <w:p w14:paraId="109CC388" w14:textId="712DD3BA" w:rsidR="001925D4" w:rsidRDefault="001925D4" w:rsidP="001925D4">
            <w:pPr>
              <w:pStyle w:val="TAL"/>
              <w:jc w:val="center"/>
              <w:rPr>
                <w:sz w:val="16"/>
                <w:szCs w:val="16"/>
              </w:rPr>
            </w:pPr>
          </w:p>
        </w:tc>
        <w:tc>
          <w:tcPr>
            <w:tcW w:w="425" w:type="dxa"/>
            <w:shd w:val="solid" w:color="FFFFFF" w:fill="auto"/>
          </w:tcPr>
          <w:p w14:paraId="6905E450" w14:textId="00FECC5A" w:rsidR="001925D4" w:rsidRDefault="001925D4" w:rsidP="001925D4">
            <w:pPr>
              <w:pStyle w:val="TAL"/>
              <w:jc w:val="center"/>
              <w:rPr>
                <w:sz w:val="16"/>
                <w:szCs w:val="16"/>
              </w:rPr>
            </w:pPr>
            <w:r w:rsidRPr="00B3457A">
              <w:rPr>
                <w:sz w:val="16"/>
                <w:szCs w:val="16"/>
              </w:rPr>
              <w:t>B</w:t>
            </w:r>
          </w:p>
        </w:tc>
        <w:tc>
          <w:tcPr>
            <w:tcW w:w="4536" w:type="dxa"/>
            <w:shd w:val="solid" w:color="FFFFFF" w:fill="auto"/>
          </w:tcPr>
          <w:p w14:paraId="2214BBD6" w14:textId="62405F4F" w:rsidR="001925D4" w:rsidRPr="00B3457A" w:rsidRDefault="00206F55" w:rsidP="00206F55">
            <w:pPr>
              <w:pStyle w:val="TAL"/>
              <w:rPr>
                <w:sz w:val="16"/>
                <w:szCs w:val="16"/>
              </w:rPr>
            </w:pPr>
            <w:r w:rsidRPr="00206F55">
              <w:rPr>
                <w:sz w:val="16"/>
                <w:szCs w:val="16"/>
              </w:rPr>
              <w:t>IE table update for ENS</w:t>
            </w:r>
          </w:p>
        </w:tc>
        <w:tc>
          <w:tcPr>
            <w:tcW w:w="992" w:type="dxa"/>
            <w:shd w:val="solid" w:color="FFFFFF" w:fill="auto"/>
          </w:tcPr>
          <w:p w14:paraId="1076D45E" w14:textId="6C44C97A" w:rsidR="001925D4" w:rsidRPr="00C70FF4" w:rsidRDefault="001925D4" w:rsidP="001925D4">
            <w:pPr>
              <w:pStyle w:val="TAL"/>
              <w:jc w:val="center"/>
              <w:rPr>
                <w:sz w:val="16"/>
                <w:szCs w:val="16"/>
              </w:rPr>
            </w:pPr>
            <w:r w:rsidRPr="00B3457A">
              <w:rPr>
                <w:sz w:val="16"/>
                <w:szCs w:val="16"/>
              </w:rPr>
              <w:t>18.3.0</w:t>
            </w:r>
          </w:p>
        </w:tc>
      </w:tr>
      <w:tr w:rsidR="00A26F04" w:rsidRPr="00A26F04" w14:paraId="4F12ADFC" w14:textId="77777777" w:rsidTr="00CB1F82">
        <w:tc>
          <w:tcPr>
            <w:tcW w:w="800" w:type="dxa"/>
            <w:shd w:val="solid" w:color="FFFFFF" w:fill="auto"/>
          </w:tcPr>
          <w:p w14:paraId="346115C9" w14:textId="4AD09D64" w:rsidR="00A26F04" w:rsidRPr="00A26F04" w:rsidRDefault="00A26F04" w:rsidP="00A26F04">
            <w:pPr>
              <w:pStyle w:val="TAL"/>
              <w:jc w:val="center"/>
              <w:rPr>
                <w:sz w:val="16"/>
                <w:szCs w:val="16"/>
              </w:rPr>
            </w:pPr>
            <w:r w:rsidRPr="00B37D43">
              <w:rPr>
                <w:sz w:val="16"/>
                <w:szCs w:val="16"/>
              </w:rPr>
              <w:t>2023-06</w:t>
            </w:r>
          </w:p>
        </w:tc>
        <w:tc>
          <w:tcPr>
            <w:tcW w:w="800" w:type="dxa"/>
            <w:shd w:val="solid" w:color="FFFFFF" w:fill="auto"/>
          </w:tcPr>
          <w:p w14:paraId="0B8D88C7" w14:textId="4032EE27" w:rsidR="00A26F04" w:rsidRPr="00A26F04" w:rsidRDefault="00A26F04" w:rsidP="00A26F04">
            <w:pPr>
              <w:pStyle w:val="TAL"/>
              <w:jc w:val="center"/>
              <w:rPr>
                <w:sz w:val="16"/>
                <w:szCs w:val="16"/>
              </w:rPr>
            </w:pPr>
            <w:r w:rsidRPr="00B37D43">
              <w:rPr>
                <w:sz w:val="16"/>
                <w:szCs w:val="16"/>
              </w:rPr>
              <w:t>SA#100</w:t>
            </w:r>
          </w:p>
        </w:tc>
        <w:tc>
          <w:tcPr>
            <w:tcW w:w="1094" w:type="dxa"/>
            <w:shd w:val="solid" w:color="FFFFFF" w:fill="auto"/>
          </w:tcPr>
          <w:p w14:paraId="4FC4FC14" w14:textId="7CE72C6D" w:rsidR="00A26F04" w:rsidRPr="00A26F04" w:rsidRDefault="00A26F04" w:rsidP="00A26F04">
            <w:pPr>
              <w:pStyle w:val="TAL"/>
              <w:jc w:val="center"/>
              <w:rPr>
                <w:sz w:val="16"/>
                <w:szCs w:val="16"/>
              </w:rPr>
            </w:pPr>
            <w:r w:rsidRPr="00B37D43">
              <w:rPr>
                <w:sz w:val="16"/>
                <w:szCs w:val="16"/>
              </w:rPr>
              <w:t>SP-230702</w:t>
            </w:r>
          </w:p>
        </w:tc>
        <w:tc>
          <w:tcPr>
            <w:tcW w:w="567" w:type="dxa"/>
            <w:shd w:val="solid" w:color="FFFFFF" w:fill="auto"/>
          </w:tcPr>
          <w:p w14:paraId="53077789" w14:textId="7044FD87" w:rsidR="00A26F04" w:rsidRPr="00A26F04" w:rsidRDefault="00A26F04" w:rsidP="00A26F04">
            <w:pPr>
              <w:pStyle w:val="TAL"/>
              <w:rPr>
                <w:sz w:val="16"/>
                <w:szCs w:val="16"/>
              </w:rPr>
            </w:pPr>
            <w:r w:rsidRPr="00B37D43">
              <w:rPr>
                <w:sz w:val="16"/>
                <w:szCs w:val="16"/>
              </w:rPr>
              <w:t>038</w:t>
            </w:r>
            <w:r>
              <w:rPr>
                <w:sz w:val="16"/>
                <w:szCs w:val="16"/>
              </w:rPr>
              <w:t>8</w:t>
            </w:r>
          </w:p>
        </w:tc>
        <w:tc>
          <w:tcPr>
            <w:tcW w:w="425" w:type="dxa"/>
            <w:shd w:val="solid" w:color="FFFFFF" w:fill="auto"/>
          </w:tcPr>
          <w:p w14:paraId="6081AEAA" w14:textId="5C590C8D" w:rsidR="00A26F04" w:rsidRDefault="00A26F04" w:rsidP="00A26F04">
            <w:pPr>
              <w:pStyle w:val="TAL"/>
              <w:jc w:val="center"/>
              <w:rPr>
                <w:sz w:val="16"/>
                <w:szCs w:val="16"/>
              </w:rPr>
            </w:pPr>
            <w:r>
              <w:rPr>
                <w:sz w:val="16"/>
                <w:szCs w:val="16"/>
              </w:rPr>
              <w:t>3</w:t>
            </w:r>
          </w:p>
        </w:tc>
        <w:tc>
          <w:tcPr>
            <w:tcW w:w="425" w:type="dxa"/>
            <w:shd w:val="solid" w:color="FFFFFF" w:fill="auto"/>
          </w:tcPr>
          <w:p w14:paraId="6A169F2D" w14:textId="5D94D811" w:rsidR="00A26F04" w:rsidRPr="00A26F04" w:rsidRDefault="00A26F04" w:rsidP="00A26F04">
            <w:pPr>
              <w:pStyle w:val="TAL"/>
              <w:jc w:val="center"/>
              <w:rPr>
                <w:sz w:val="16"/>
                <w:szCs w:val="16"/>
              </w:rPr>
            </w:pPr>
            <w:r w:rsidRPr="00B37D43">
              <w:rPr>
                <w:sz w:val="16"/>
                <w:szCs w:val="16"/>
              </w:rPr>
              <w:t>B</w:t>
            </w:r>
          </w:p>
        </w:tc>
        <w:tc>
          <w:tcPr>
            <w:tcW w:w="4536" w:type="dxa"/>
            <w:shd w:val="solid" w:color="FFFFFF" w:fill="auto"/>
          </w:tcPr>
          <w:p w14:paraId="00E55F03" w14:textId="30BBB3C1" w:rsidR="00A26F04" w:rsidRPr="00206F55" w:rsidRDefault="00A26F04" w:rsidP="00A26F04">
            <w:pPr>
              <w:pStyle w:val="TAL"/>
              <w:rPr>
                <w:sz w:val="16"/>
                <w:szCs w:val="16"/>
              </w:rPr>
            </w:pPr>
            <w:r w:rsidRPr="00A26F04">
              <w:rPr>
                <w:sz w:val="16"/>
                <w:szCs w:val="16"/>
              </w:rPr>
              <w:t>Interaction with CR in common EAS discovery</w:t>
            </w:r>
          </w:p>
        </w:tc>
        <w:tc>
          <w:tcPr>
            <w:tcW w:w="992" w:type="dxa"/>
            <w:shd w:val="solid" w:color="FFFFFF" w:fill="auto"/>
          </w:tcPr>
          <w:p w14:paraId="7A7AAB83" w14:textId="40BCD2FE" w:rsidR="00A26F04" w:rsidRPr="00A26F04" w:rsidRDefault="00A26F04" w:rsidP="00A26F04">
            <w:pPr>
              <w:pStyle w:val="TAL"/>
              <w:jc w:val="center"/>
              <w:rPr>
                <w:sz w:val="16"/>
                <w:szCs w:val="16"/>
              </w:rPr>
            </w:pPr>
            <w:r w:rsidRPr="00B37D43">
              <w:rPr>
                <w:sz w:val="16"/>
                <w:szCs w:val="16"/>
              </w:rPr>
              <w:t>18.3.0</w:t>
            </w:r>
          </w:p>
        </w:tc>
      </w:tr>
      <w:tr w:rsidR="00A26F04" w:rsidRPr="00A26F04" w14:paraId="193063A9" w14:textId="77777777" w:rsidTr="00CB1F82">
        <w:tc>
          <w:tcPr>
            <w:tcW w:w="800" w:type="dxa"/>
            <w:shd w:val="solid" w:color="FFFFFF" w:fill="auto"/>
          </w:tcPr>
          <w:p w14:paraId="49E12C08" w14:textId="27FF57A7" w:rsidR="00A26F04" w:rsidRPr="00B37D43" w:rsidRDefault="00A26F04" w:rsidP="00A26F04">
            <w:pPr>
              <w:pStyle w:val="TAL"/>
              <w:jc w:val="center"/>
              <w:rPr>
                <w:sz w:val="16"/>
                <w:szCs w:val="16"/>
              </w:rPr>
            </w:pPr>
            <w:r w:rsidRPr="00B37D43">
              <w:rPr>
                <w:sz w:val="16"/>
                <w:szCs w:val="16"/>
              </w:rPr>
              <w:t>2023-06</w:t>
            </w:r>
          </w:p>
        </w:tc>
        <w:tc>
          <w:tcPr>
            <w:tcW w:w="800" w:type="dxa"/>
            <w:shd w:val="solid" w:color="FFFFFF" w:fill="auto"/>
          </w:tcPr>
          <w:p w14:paraId="5E630718" w14:textId="09D27285" w:rsidR="00A26F04" w:rsidRPr="00B37D43" w:rsidRDefault="00A26F04" w:rsidP="00A26F04">
            <w:pPr>
              <w:pStyle w:val="TAL"/>
              <w:jc w:val="center"/>
              <w:rPr>
                <w:sz w:val="16"/>
                <w:szCs w:val="16"/>
              </w:rPr>
            </w:pPr>
            <w:r w:rsidRPr="00B37D43">
              <w:rPr>
                <w:sz w:val="16"/>
                <w:szCs w:val="16"/>
              </w:rPr>
              <w:t>SA#100</w:t>
            </w:r>
          </w:p>
        </w:tc>
        <w:tc>
          <w:tcPr>
            <w:tcW w:w="1094" w:type="dxa"/>
            <w:shd w:val="solid" w:color="FFFFFF" w:fill="auto"/>
          </w:tcPr>
          <w:p w14:paraId="18141BE8" w14:textId="69800B6A" w:rsidR="00A26F04" w:rsidRPr="00B37D43" w:rsidRDefault="00A26F04" w:rsidP="00A26F04">
            <w:pPr>
              <w:pStyle w:val="TAL"/>
              <w:jc w:val="center"/>
              <w:rPr>
                <w:sz w:val="16"/>
                <w:szCs w:val="16"/>
              </w:rPr>
            </w:pPr>
            <w:r w:rsidRPr="00B37D43">
              <w:rPr>
                <w:sz w:val="16"/>
                <w:szCs w:val="16"/>
              </w:rPr>
              <w:t>SP-230702</w:t>
            </w:r>
          </w:p>
        </w:tc>
        <w:tc>
          <w:tcPr>
            <w:tcW w:w="567" w:type="dxa"/>
            <w:shd w:val="solid" w:color="FFFFFF" w:fill="auto"/>
          </w:tcPr>
          <w:p w14:paraId="567F543E" w14:textId="76096314" w:rsidR="00A26F04" w:rsidRPr="00B37D43" w:rsidRDefault="00A26F04" w:rsidP="00A26F04">
            <w:pPr>
              <w:pStyle w:val="TAL"/>
              <w:rPr>
                <w:sz w:val="16"/>
                <w:szCs w:val="16"/>
              </w:rPr>
            </w:pPr>
            <w:r w:rsidRPr="00B37D43">
              <w:rPr>
                <w:sz w:val="16"/>
                <w:szCs w:val="16"/>
              </w:rPr>
              <w:t>038</w:t>
            </w:r>
            <w:r>
              <w:rPr>
                <w:sz w:val="16"/>
                <w:szCs w:val="16"/>
              </w:rPr>
              <w:t>9</w:t>
            </w:r>
          </w:p>
        </w:tc>
        <w:tc>
          <w:tcPr>
            <w:tcW w:w="425" w:type="dxa"/>
            <w:shd w:val="solid" w:color="FFFFFF" w:fill="auto"/>
          </w:tcPr>
          <w:p w14:paraId="6DCFBADE" w14:textId="607C5F79" w:rsidR="00A26F04" w:rsidRDefault="00A26F04" w:rsidP="00A26F04">
            <w:pPr>
              <w:pStyle w:val="TAL"/>
              <w:jc w:val="center"/>
              <w:rPr>
                <w:sz w:val="16"/>
                <w:szCs w:val="16"/>
              </w:rPr>
            </w:pPr>
            <w:r>
              <w:rPr>
                <w:sz w:val="16"/>
                <w:szCs w:val="16"/>
              </w:rPr>
              <w:t>2</w:t>
            </w:r>
          </w:p>
        </w:tc>
        <w:tc>
          <w:tcPr>
            <w:tcW w:w="425" w:type="dxa"/>
            <w:shd w:val="solid" w:color="FFFFFF" w:fill="auto"/>
          </w:tcPr>
          <w:p w14:paraId="5540C983" w14:textId="1AB77D8E" w:rsidR="00A26F04" w:rsidRPr="00B37D43" w:rsidRDefault="00A26F04" w:rsidP="00A26F04">
            <w:pPr>
              <w:pStyle w:val="TAL"/>
              <w:jc w:val="center"/>
              <w:rPr>
                <w:sz w:val="16"/>
                <w:szCs w:val="16"/>
              </w:rPr>
            </w:pPr>
            <w:r w:rsidRPr="00B37D43">
              <w:rPr>
                <w:sz w:val="16"/>
                <w:szCs w:val="16"/>
              </w:rPr>
              <w:t>B</w:t>
            </w:r>
          </w:p>
        </w:tc>
        <w:tc>
          <w:tcPr>
            <w:tcW w:w="4536" w:type="dxa"/>
            <w:shd w:val="solid" w:color="FFFFFF" w:fill="auto"/>
          </w:tcPr>
          <w:p w14:paraId="317F91F7" w14:textId="58DCE863" w:rsidR="00A26F04" w:rsidRPr="00A26F04" w:rsidRDefault="00A26F04" w:rsidP="00A26F04">
            <w:pPr>
              <w:pStyle w:val="TAL"/>
              <w:rPr>
                <w:sz w:val="16"/>
                <w:szCs w:val="16"/>
              </w:rPr>
            </w:pPr>
            <w:r w:rsidRPr="00A26F04">
              <w:rPr>
                <w:sz w:val="16"/>
                <w:szCs w:val="16"/>
              </w:rPr>
              <w:t>Selected EES declaration</w:t>
            </w:r>
          </w:p>
        </w:tc>
        <w:tc>
          <w:tcPr>
            <w:tcW w:w="992" w:type="dxa"/>
            <w:shd w:val="solid" w:color="FFFFFF" w:fill="auto"/>
          </w:tcPr>
          <w:p w14:paraId="060F6F60" w14:textId="368AA568" w:rsidR="00A26F04" w:rsidRPr="00B37D43" w:rsidRDefault="00A26F04" w:rsidP="00A26F04">
            <w:pPr>
              <w:pStyle w:val="TAL"/>
              <w:jc w:val="center"/>
              <w:rPr>
                <w:sz w:val="16"/>
                <w:szCs w:val="16"/>
              </w:rPr>
            </w:pPr>
            <w:r w:rsidRPr="00B37D43">
              <w:rPr>
                <w:sz w:val="16"/>
                <w:szCs w:val="16"/>
              </w:rPr>
              <w:t>18.3.0</w:t>
            </w:r>
          </w:p>
        </w:tc>
      </w:tr>
      <w:tr w:rsidR="001E156F" w:rsidRPr="00A26F04" w14:paraId="2B1C25AF" w14:textId="77777777" w:rsidTr="00CB1F82">
        <w:tc>
          <w:tcPr>
            <w:tcW w:w="800" w:type="dxa"/>
            <w:shd w:val="solid" w:color="FFFFFF" w:fill="auto"/>
          </w:tcPr>
          <w:p w14:paraId="3E109C19" w14:textId="5DF76815" w:rsidR="001E156F" w:rsidRPr="00B37D43" w:rsidRDefault="001E156F" w:rsidP="001E156F">
            <w:pPr>
              <w:pStyle w:val="TAL"/>
              <w:jc w:val="center"/>
              <w:rPr>
                <w:sz w:val="16"/>
                <w:szCs w:val="16"/>
              </w:rPr>
            </w:pPr>
            <w:r w:rsidRPr="00B37D43">
              <w:rPr>
                <w:sz w:val="16"/>
                <w:szCs w:val="16"/>
              </w:rPr>
              <w:t>2023-06</w:t>
            </w:r>
          </w:p>
        </w:tc>
        <w:tc>
          <w:tcPr>
            <w:tcW w:w="800" w:type="dxa"/>
            <w:shd w:val="solid" w:color="FFFFFF" w:fill="auto"/>
          </w:tcPr>
          <w:p w14:paraId="1E412F92" w14:textId="7760D986" w:rsidR="001E156F" w:rsidRPr="00B37D43" w:rsidRDefault="001E156F" w:rsidP="001E156F">
            <w:pPr>
              <w:pStyle w:val="TAL"/>
              <w:jc w:val="center"/>
              <w:rPr>
                <w:sz w:val="16"/>
                <w:szCs w:val="16"/>
              </w:rPr>
            </w:pPr>
            <w:r w:rsidRPr="00B37D43">
              <w:rPr>
                <w:sz w:val="16"/>
                <w:szCs w:val="16"/>
              </w:rPr>
              <w:t>SA#100</w:t>
            </w:r>
          </w:p>
        </w:tc>
        <w:tc>
          <w:tcPr>
            <w:tcW w:w="1094" w:type="dxa"/>
            <w:shd w:val="solid" w:color="FFFFFF" w:fill="auto"/>
          </w:tcPr>
          <w:p w14:paraId="45CAA844" w14:textId="5985D919" w:rsidR="001E156F" w:rsidRPr="00B37D43" w:rsidRDefault="001E156F" w:rsidP="001E156F">
            <w:pPr>
              <w:pStyle w:val="TAL"/>
              <w:jc w:val="center"/>
              <w:rPr>
                <w:sz w:val="16"/>
                <w:szCs w:val="16"/>
              </w:rPr>
            </w:pPr>
            <w:r w:rsidRPr="00B37D43">
              <w:rPr>
                <w:sz w:val="16"/>
                <w:szCs w:val="16"/>
              </w:rPr>
              <w:t>SP-230702</w:t>
            </w:r>
          </w:p>
        </w:tc>
        <w:tc>
          <w:tcPr>
            <w:tcW w:w="567" w:type="dxa"/>
            <w:shd w:val="solid" w:color="FFFFFF" w:fill="auto"/>
          </w:tcPr>
          <w:p w14:paraId="0AA60356" w14:textId="13445A1A" w:rsidR="001E156F" w:rsidRPr="00B37D43" w:rsidRDefault="001E156F" w:rsidP="001E156F">
            <w:pPr>
              <w:pStyle w:val="TAL"/>
              <w:rPr>
                <w:sz w:val="16"/>
                <w:szCs w:val="16"/>
              </w:rPr>
            </w:pPr>
            <w:r w:rsidRPr="00B37D43">
              <w:rPr>
                <w:sz w:val="16"/>
                <w:szCs w:val="16"/>
              </w:rPr>
              <w:t>03</w:t>
            </w:r>
            <w:r>
              <w:rPr>
                <w:sz w:val="16"/>
                <w:szCs w:val="16"/>
              </w:rPr>
              <w:t>90</w:t>
            </w:r>
          </w:p>
        </w:tc>
        <w:tc>
          <w:tcPr>
            <w:tcW w:w="425" w:type="dxa"/>
            <w:shd w:val="solid" w:color="FFFFFF" w:fill="auto"/>
          </w:tcPr>
          <w:p w14:paraId="1DDAAA6C" w14:textId="69A941AE" w:rsidR="001E156F" w:rsidRDefault="001E156F" w:rsidP="001E156F">
            <w:pPr>
              <w:pStyle w:val="TAL"/>
              <w:jc w:val="center"/>
              <w:rPr>
                <w:sz w:val="16"/>
                <w:szCs w:val="16"/>
              </w:rPr>
            </w:pPr>
            <w:r>
              <w:rPr>
                <w:sz w:val="16"/>
                <w:szCs w:val="16"/>
              </w:rPr>
              <w:t>2</w:t>
            </w:r>
          </w:p>
        </w:tc>
        <w:tc>
          <w:tcPr>
            <w:tcW w:w="425" w:type="dxa"/>
            <w:shd w:val="solid" w:color="FFFFFF" w:fill="auto"/>
          </w:tcPr>
          <w:p w14:paraId="68C8C334" w14:textId="1D4999A3" w:rsidR="001E156F" w:rsidRPr="00B37D43" w:rsidRDefault="001E156F" w:rsidP="001E156F">
            <w:pPr>
              <w:pStyle w:val="TAL"/>
              <w:jc w:val="center"/>
              <w:rPr>
                <w:sz w:val="16"/>
                <w:szCs w:val="16"/>
              </w:rPr>
            </w:pPr>
            <w:r w:rsidRPr="00B37D43">
              <w:rPr>
                <w:sz w:val="16"/>
                <w:szCs w:val="16"/>
              </w:rPr>
              <w:t>B</w:t>
            </w:r>
          </w:p>
        </w:tc>
        <w:tc>
          <w:tcPr>
            <w:tcW w:w="4536" w:type="dxa"/>
            <w:shd w:val="solid" w:color="FFFFFF" w:fill="auto"/>
          </w:tcPr>
          <w:p w14:paraId="78F59726" w14:textId="7FD88D7A" w:rsidR="001E156F" w:rsidRPr="00A26F04" w:rsidRDefault="001E156F" w:rsidP="001E156F">
            <w:pPr>
              <w:pStyle w:val="TAL"/>
              <w:rPr>
                <w:sz w:val="16"/>
                <w:szCs w:val="16"/>
              </w:rPr>
            </w:pPr>
            <w:r w:rsidRPr="001E156F">
              <w:rPr>
                <w:sz w:val="16"/>
                <w:szCs w:val="16"/>
              </w:rPr>
              <w:t>Correction and alignment for EAS instantiation status</w:t>
            </w:r>
          </w:p>
        </w:tc>
        <w:tc>
          <w:tcPr>
            <w:tcW w:w="992" w:type="dxa"/>
            <w:shd w:val="solid" w:color="FFFFFF" w:fill="auto"/>
          </w:tcPr>
          <w:p w14:paraId="00B49747" w14:textId="79669356" w:rsidR="001E156F" w:rsidRPr="00B37D43" w:rsidRDefault="001E156F" w:rsidP="001E156F">
            <w:pPr>
              <w:pStyle w:val="TAL"/>
              <w:jc w:val="center"/>
              <w:rPr>
                <w:sz w:val="16"/>
                <w:szCs w:val="16"/>
              </w:rPr>
            </w:pPr>
            <w:r w:rsidRPr="00B37D43">
              <w:rPr>
                <w:sz w:val="16"/>
                <w:szCs w:val="16"/>
              </w:rPr>
              <w:t>18.3.0</w:t>
            </w:r>
          </w:p>
        </w:tc>
      </w:tr>
      <w:tr w:rsidR="00ED6224" w:rsidRPr="00A26F04" w14:paraId="6B47B611" w14:textId="77777777" w:rsidTr="00CB1F82">
        <w:tc>
          <w:tcPr>
            <w:tcW w:w="800" w:type="dxa"/>
            <w:shd w:val="solid" w:color="FFFFFF" w:fill="auto"/>
          </w:tcPr>
          <w:p w14:paraId="4C20F5D1" w14:textId="794EB6C5" w:rsidR="00ED6224" w:rsidRPr="00B37D43" w:rsidRDefault="00ED6224" w:rsidP="00ED6224">
            <w:pPr>
              <w:pStyle w:val="TAL"/>
              <w:jc w:val="center"/>
              <w:rPr>
                <w:sz w:val="16"/>
                <w:szCs w:val="16"/>
              </w:rPr>
            </w:pPr>
            <w:r w:rsidRPr="00B37D43">
              <w:rPr>
                <w:sz w:val="16"/>
                <w:szCs w:val="16"/>
              </w:rPr>
              <w:t>2023-06</w:t>
            </w:r>
          </w:p>
        </w:tc>
        <w:tc>
          <w:tcPr>
            <w:tcW w:w="800" w:type="dxa"/>
            <w:shd w:val="solid" w:color="FFFFFF" w:fill="auto"/>
          </w:tcPr>
          <w:p w14:paraId="27832FD7" w14:textId="5BC6A62A" w:rsidR="00ED6224" w:rsidRPr="00B37D43" w:rsidRDefault="00ED6224" w:rsidP="00ED6224">
            <w:pPr>
              <w:pStyle w:val="TAL"/>
              <w:jc w:val="center"/>
              <w:rPr>
                <w:sz w:val="16"/>
                <w:szCs w:val="16"/>
              </w:rPr>
            </w:pPr>
            <w:r w:rsidRPr="00B37D43">
              <w:rPr>
                <w:sz w:val="16"/>
                <w:szCs w:val="16"/>
              </w:rPr>
              <w:t>SA#100</w:t>
            </w:r>
          </w:p>
        </w:tc>
        <w:tc>
          <w:tcPr>
            <w:tcW w:w="1094" w:type="dxa"/>
            <w:shd w:val="solid" w:color="FFFFFF" w:fill="auto"/>
          </w:tcPr>
          <w:p w14:paraId="6ECF0792" w14:textId="6EE18A2C" w:rsidR="00ED6224" w:rsidRPr="00B37D43" w:rsidRDefault="00ED6224" w:rsidP="00ED6224">
            <w:pPr>
              <w:pStyle w:val="TAL"/>
              <w:jc w:val="center"/>
              <w:rPr>
                <w:sz w:val="16"/>
                <w:szCs w:val="16"/>
              </w:rPr>
            </w:pPr>
            <w:r w:rsidRPr="00B37D43">
              <w:rPr>
                <w:sz w:val="16"/>
                <w:szCs w:val="16"/>
              </w:rPr>
              <w:t>SP-230702</w:t>
            </w:r>
          </w:p>
        </w:tc>
        <w:tc>
          <w:tcPr>
            <w:tcW w:w="567" w:type="dxa"/>
            <w:shd w:val="solid" w:color="FFFFFF" w:fill="auto"/>
          </w:tcPr>
          <w:p w14:paraId="17625C49" w14:textId="6BFFF7E8" w:rsidR="00ED6224" w:rsidRPr="00B37D43" w:rsidRDefault="00ED6224" w:rsidP="00ED6224">
            <w:pPr>
              <w:pStyle w:val="TAL"/>
              <w:rPr>
                <w:sz w:val="16"/>
                <w:szCs w:val="16"/>
              </w:rPr>
            </w:pPr>
            <w:r w:rsidRPr="00B37D43">
              <w:rPr>
                <w:sz w:val="16"/>
                <w:szCs w:val="16"/>
              </w:rPr>
              <w:t>03</w:t>
            </w:r>
            <w:r>
              <w:rPr>
                <w:sz w:val="16"/>
                <w:szCs w:val="16"/>
              </w:rPr>
              <w:t>91</w:t>
            </w:r>
          </w:p>
        </w:tc>
        <w:tc>
          <w:tcPr>
            <w:tcW w:w="425" w:type="dxa"/>
            <w:shd w:val="solid" w:color="FFFFFF" w:fill="auto"/>
          </w:tcPr>
          <w:p w14:paraId="337B13E5" w14:textId="340BF5BF" w:rsidR="00ED6224" w:rsidRDefault="00ED6224" w:rsidP="00ED6224">
            <w:pPr>
              <w:pStyle w:val="TAL"/>
              <w:jc w:val="center"/>
              <w:rPr>
                <w:sz w:val="16"/>
                <w:szCs w:val="16"/>
              </w:rPr>
            </w:pPr>
            <w:r>
              <w:rPr>
                <w:sz w:val="16"/>
                <w:szCs w:val="16"/>
              </w:rPr>
              <w:t>1</w:t>
            </w:r>
          </w:p>
        </w:tc>
        <w:tc>
          <w:tcPr>
            <w:tcW w:w="425" w:type="dxa"/>
            <w:shd w:val="solid" w:color="FFFFFF" w:fill="auto"/>
          </w:tcPr>
          <w:p w14:paraId="13B6F496" w14:textId="23F14149" w:rsidR="00ED6224" w:rsidRPr="00B37D43" w:rsidRDefault="00ED6224" w:rsidP="00ED6224">
            <w:pPr>
              <w:pStyle w:val="TAL"/>
              <w:jc w:val="center"/>
              <w:rPr>
                <w:sz w:val="16"/>
                <w:szCs w:val="16"/>
              </w:rPr>
            </w:pPr>
            <w:r w:rsidRPr="00B37D43">
              <w:rPr>
                <w:sz w:val="16"/>
                <w:szCs w:val="16"/>
              </w:rPr>
              <w:t>B</w:t>
            </w:r>
          </w:p>
        </w:tc>
        <w:tc>
          <w:tcPr>
            <w:tcW w:w="4536" w:type="dxa"/>
            <w:shd w:val="solid" w:color="FFFFFF" w:fill="auto"/>
          </w:tcPr>
          <w:p w14:paraId="6CD1E167" w14:textId="0D34B4C3" w:rsidR="00ED6224" w:rsidRPr="001E156F" w:rsidRDefault="00ED6224" w:rsidP="00ED6224">
            <w:pPr>
              <w:pStyle w:val="TAL"/>
              <w:rPr>
                <w:sz w:val="16"/>
                <w:szCs w:val="16"/>
              </w:rPr>
            </w:pPr>
            <w:r w:rsidRPr="00ED6224">
              <w:rPr>
                <w:sz w:val="16"/>
                <w:szCs w:val="16"/>
              </w:rPr>
              <w:t>Ability details of handling bundled EAS ACR</w:t>
            </w:r>
          </w:p>
        </w:tc>
        <w:tc>
          <w:tcPr>
            <w:tcW w:w="992" w:type="dxa"/>
            <w:shd w:val="solid" w:color="FFFFFF" w:fill="auto"/>
          </w:tcPr>
          <w:p w14:paraId="4AC10E20" w14:textId="4A38FEBD" w:rsidR="00ED6224" w:rsidRPr="00B37D43" w:rsidRDefault="00ED6224" w:rsidP="00ED6224">
            <w:pPr>
              <w:pStyle w:val="TAL"/>
              <w:jc w:val="center"/>
              <w:rPr>
                <w:sz w:val="16"/>
                <w:szCs w:val="16"/>
              </w:rPr>
            </w:pPr>
            <w:r w:rsidRPr="00B37D43">
              <w:rPr>
                <w:sz w:val="16"/>
                <w:szCs w:val="16"/>
              </w:rPr>
              <w:t>18.3.0</w:t>
            </w:r>
          </w:p>
        </w:tc>
      </w:tr>
      <w:tr w:rsidR="00B136C3" w:rsidRPr="00A26F04" w14:paraId="78F50D6F" w14:textId="77777777" w:rsidTr="00CB1F82">
        <w:tc>
          <w:tcPr>
            <w:tcW w:w="800" w:type="dxa"/>
            <w:shd w:val="solid" w:color="FFFFFF" w:fill="auto"/>
          </w:tcPr>
          <w:p w14:paraId="0F8600F8" w14:textId="7907CC62" w:rsidR="00B136C3" w:rsidRPr="00B37D43" w:rsidRDefault="00B136C3" w:rsidP="00B136C3">
            <w:pPr>
              <w:pStyle w:val="TAL"/>
              <w:jc w:val="center"/>
              <w:rPr>
                <w:sz w:val="16"/>
                <w:szCs w:val="16"/>
              </w:rPr>
            </w:pPr>
            <w:r w:rsidRPr="00B37D43">
              <w:rPr>
                <w:sz w:val="16"/>
                <w:szCs w:val="16"/>
              </w:rPr>
              <w:t>2023-06</w:t>
            </w:r>
          </w:p>
        </w:tc>
        <w:tc>
          <w:tcPr>
            <w:tcW w:w="800" w:type="dxa"/>
            <w:shd w:val="solid" w:color="FFFFFF" w:fill="auto"/>
          </w:tcPr>
          <w:p w14:paraId="22DFEE81" w14:textId="3B38D518" w:rsidR="00B136C3" w:rsidRPr="00B37D43" w:rsidRDefault="00B136C3" w:rsidP="00B136C3">
            <w:pPr>
              <w:pStyle w:val="TAL"/>
              <w:jc w:val="center"/>
              <w:rPr>
                <w:sz w:val="16"/>
                <w:szCs w:val="16"/>
              </w:rPr>
            </w:pPr>
            <w:r w:rsidRPr="00B37D43">
              <w:rPr>
                <w:sz w:val="16"/>
                <w:szCs w:val="16"/>
              </w:rPr>
              <w:t>SA#100</w:t>
            </w:r>
          </w:p>
        </w:tc>
        <w:tc>
          <w:tcPr>
            <w:tcW w:w="1094" w:type="dxa"/>
            <w:shd w:val="solid" w:color="FFFFFF" w:fill="auto"/>
          </w:tcPr>
          <w:p w14:paraId="03CD9E7D" w14:textId="0E53DF8D" w:rsidR="00B136C3" w:rsidRPr="00B37D43" w:rsidRDefault="00B136C3" w:rsidP="00B136C3">
            <w:pPr>
              <w:pStyle w:val="TAL"/>
              <w:jc w:val="center"/>
              <w:rPr>
                <w:sz w:val="16"/>
                <w:szCs w:val="16"/>
              </w:rPr>
            </w:pPr>
            <w:r w:rsidRPr="00B37D43">
              <w:rPr>
                <w:sz w:val="16"/>
                <w:szCs w:val="16"/>
              </w:rPr>
              <w:t>SP-230702</w:t>
            </w:r>
          </w:p>
        </w:tc>
        <w:tc>
          <w:tcPr>
            <w:tcW w:w="567" w:type="dxa"/>
            <w:shd w:val="solid" w:color="FFFFFF" w:fill="auto"/>
          </w:tcPr>
          <w:p w14:paraId="0245C9CD" w14:textId="5BCA1493" w:rsidR="00B136C3" w:rsidRPr="00B37D43" w:rsidRDefault="00B136C3" w:rsidP="00B136C3">
            <w:pPr>
              <w:pStyle w:val="TAL"/>
              <w:rPr>
                <w:sz w:val="16"/>
                <w:szCs w:val="16"/>
              </w:rPr>
            </w:pPr>
            <w:r w:rsidRPr="00B37D43">
              <w:rPr>
                <w:sz w:val="16"/>
                <w:szCs w:val="16"/>
              </w:rPr>
              <w:t>03</w:t>
            </w:r>
            <w:r>
              <w:rPr>
                <w:sz w:val="16"/>
                <w:szCs w:val="16"/>
              </w:rPr>
              <w:t>92</w:t>
            </w:r>
          </w:p>
        </w:tc>
        <w:tc>
          <w:tcPr>
            <w:tcW w:w="425" w:type="dxa"/>
            <w:shd w:val="solid" w:color="FFFFFF" w:fill="auto"/>
          </w:tcPr>
          <w:p w14:paraId="4A5B6D47" w14:textId="078969A9" w:rsidR="00B136C3" w:rsidRDefault="00B136C3" w:rsidP="00B136C3">
            <w:pPr>
              <w:pStyle w:val="TAL"/>
              <w:jc w:val="center"/>
              <w:rPr>
                <w:sz w:val="16"/>
                <w:szCs w:val="16"/>
              </w:rPr>
            </w:pPr>
            <w:r>
              <w:rPr>
                <w:sz w:val="16"/>
                <w:szCs w:val="16"/>
              </w:rPr>
              <w:t>1</w:t>
            </w:r>
          </w:p>
        </w:tc>
        <w:tc>
          <w:tcPr>
            <w:tcW w:w="425" w:type="dxa"/>
            <w:shd w:val="solid" w:color="FFFFFF" w:fill="auto"/>
          </w:tcPr>
          <w:p w14:paraId="307C124A" w14:textId="13039845" w:rsidR="00B136C3" w:rsidRPr="00B37D43" w:rsidRDefault="00B136C3" w:rsidP="00B136C3">
            <w:pPr>
              <w:pStyle w:val="TAL"/>
              <w:jc w:val="center"/>
              <w:rPr>
                <w:sz w:val="16"/>
                <w:szCs w:val="16"/>
              </w:rPr>
            </w:pPr>
            <w:r>
              <w:rPr>
                <w:sz w:val="16"/>
                <w:szCs w:val="16"/>
              </w:rPr>
              <w:t>F</w:t>
            </w:r>
          </w:p>
        </w:tc>
        <w:tc>
          <w:tcPr>
            <w:tcW w:w="4536" w:type="dxa"/>
            <w:shd w:val="solid" w:color="FFFFFF" w:fill="auto"/>
          </w:tcPr>
          <w:p w14:paraId="22D67508" w14:textId="18D1D14C" w:rsidR="00B136C3" w:rsidRPr="00ED6224" w:rsidRDefault="00B136C3" w:rsidP="00B136C3">
            <w:pPr>
              <w:pStyle w:val="TAL"/>
              <w:rPr>
                <w:sz w:val="16"/>
                <w:szCs w:val="16"/>
              </w:rPr>
            </w:pPr>
            <w:r w:rsidRPr="00B136C3">
              <w:rPr>
                <w:sz w:val="16"/>
                <w:szCs w:val="16"/>
              </w:rPr>
              <w:t>Resolving SA3 dependent ENs</w:t>
            </w:r>
          </w:p>
        </w:tc>
        <w:tc>
          <w:tcPr>
            <w:tcW w:w="992" w:type="dxa"/>
            <w:shd w:val="solid" w:color="FFFFFF" w:fill="auto"/>
          </w:tcPr>
          <w:p w14:paraId="185466B6" w14:textId="0A6FA56D" w:rsidR="00B136C3" w:rsidRPr="00B37D43" w:rsidRDefault="00B136C3" w:rsidP="00B136C3">
            <w:pPr>
              <w:pStyle w:val="TAL"/>
              <w:jc w:val="center"/>
              <w:rPr>
                <w:sz w:val="16"/>
                <w:szCs w:val="16"/>
              </w:rPr>
            </w:pPr>
            <w:r w:rsidRPr="00B37D43">
              <w:rPr>
                <w:sz w:val="16"/>
                <w:szCs w:val="16"/>
              </w:rPr>
              <w:t>18.3.0</w:t>
            </w:r>
          </w:p>
        </w:tc>
      </w:tr>
      <w:tr w:rsidR="000C2A27" w:rsidRPr="00A26F04" w14:paraId="017C74BF" w14:textId="77777777" w:rsidTr="00CB1F82">
        <w:tc>
          <w:tcPr>
            <w:tcW w:w="800" w:type="dxa"/>
            <w:shd w:val="solid" w:color="FFFFFF" w:fill="auto"/>
          </w:tcPr>
          <w:p w14:paraId="088BB115" w14:textId="18055F09" w:rsidR="000C2A27" w:rsidRPr="00B37D43" w:rsidRDefault="000C2A27" w:rsidP="000C2A27">
            <w:pPr>
              <w:pStyle w:val="TAL"/>
              <w:jc w:val="center"/>
              <w:rPr>
                <w:sz w:val="16"/>
                <w:szCs w:val="16"/>
              </w:rPr>
            </w:pPr>
            <w:r w:rsidRPr="00B37D43">
              <w:rPr>
                <w:sz w:val="16"/>
                <w:szCs w:val="16"/>
              </w:rPr>
              <w:t>2023-06</w:t>
            </w:r>
          </w:p>
        </w:tc>
        <w:tc>
          <w:tcPr>
            <w:tcW w:w="800" w:type="dxa"/>
            <w:shd w:val="solid" w:color="FFFFFF" w:fill="auto"/>
          </w:tcPr>
          <w:p w14:paraId="721525CD" w14:textId="211B9717" w:rsidR="000C2A27" w:rsidRPr="00B37D43" w:rsidRDefault="000C2A27" w:rsidP="000C2A27">
            <w:pPr>
              <w:pStyle w:val="TAL"/>
              <w:jc w:val="center"/>
              <w:rPr>
                <w:sz w:val="16"/>
                <w:szCs w:val="16"/>
              </w:rPr>
            </w:pPr>
            <w:r w:rsidRPr="00B37D43">
              <w:rPr>
                <w:sz w:val="16"/>
                <w:szCs w:val="16"/>
              </w:rPr>
              <w:t>SA#100</w:t>
            </w:r>
          </w:p>
        </w:tc>
        <w:tc>
          <w:tcPr>
            <w:tcW w:w="1094" w:type="dxa"/>
            <w:shd w:val="solid" w:color="FFFFFF" w:fill="auto"/>
          </w:tcPr>
          <w:p w14:paraId="30582C00" w14:textId="3A801763" w:rsidR="000C2A27" w:rsidRPr="00B37D43" w:rsidRDefault="000C2A27" w:rsidP="000C2A27">
            <w:pPr>
              <w:pStyle w:val="TAL"/>
              <w:jc w:val="center"/>
              <w:rPr>
                <w:sz w:val="16"/>
                <w:szCs w:val="16"/>
              </w:rPr>
            </w:pPr>
            <w:r w:rsidRPr="00B37D43">
              <w:rPr>
                <w:sz w:val="16"/>
                <w:szCs w:val="16"/>
              </w:rPr>
              <w:t>SP-230702</w:t>
            </w:r>
          </w:p>
        </w:tc>
        <w:tc>
          <w:tcPr>
            <w:tcW w:w="567" w:type="dxa"/>
            <w:shd w:val="solid" w:color="FFFFFF" w:fill="auto"/>
          </w:tcPr>
          <w:p w14:paraId="419CBFA9" w14:textId="2C8CC691" w:rsidR="000C2A27" w:rsidRPr="00B37D43" w:rsidRDefault="000C2A27" w:rsidP="000C2A27">
            <w:pPr>
              <w:pStyle w:val="TAL"/>
              <w:rPr>
                <w:sz w:val="16"/>
                <w:szCs w:val="16"/>
              </w:rPr>
            </w:pPr>
            <w:r w:rsidRPr="00B37D43">
              <w:rPr>
                <w:sz w:val="16"/>
                <w:szCs w:val="16"/>
              </w:rPr>
              <w:t>03</w:t>
            </w:r>
            <w:r>
              <w:rPr>
                <w:sz w:val="16"/>
                <w:szCs w:val="16"/>
              </w:rPr>
              <w:t>93</w:t>
            </w:r>
          </w:p>
        </w:tc>
        <w:tc>
          <w:tcPr>
            <w:tcW w:w="425" w:type="dxa"/>
            <w:shd w:val="solid" w:color="FFFFFF" w:fill="auto"/>
          </w:tcPr>
          <w:p w14:paraId="3571910F" w14:textId="17EFF085" w:rsidR="000C2A27" w:rsidRDefault="000C2A27" w:rsidP="000C2A27">
            <w:pPr>
              <w:pStyle w:val="TAL"/>
              <w:jc w:val="center"/>
              <w:rPr>
                <w:sz w:val="16"/>
                <w:szCs w:val="16"/>
              </w:rPr>
            </w:pPr>
          </w:p>
        </w:tc>
        <w:tc>
          <w:tcPr>
            <w:tcW w:w="425" w:type="dxa"/>
            <w:shd w:val="solid" w:color="FFFFFF" w:fill="auto"/>
          </w:tcPr>
          <w:p w14:paraId="60D6BE0B" w14:textId="079CF4CC" w:rsidR="000C2A27" w:rsidRDefault="000C2A27" w:rsidP="000C2A27">
            <w:pPr>
              <w:pStyle w:val="TAL"/>
              <w:jc w:val="center"/>
              <w:rPr>
                <w:sz w:val="16"/>
                <w:szCs w:val="16"/>
              </w:rPr>
            </w:pPr>
            <w:r>
              <w:rPr>
                <w:sz w:val="16"/>
                <w:szCs w:val="16"/>
              </w:rPr>
              <w:t>F</w:t>
            </w:r>
          </w:p>
        </w:tc>
        <w:tc>
          <w:tcPr>
            <w:tcW w:w="4536" w:type="dxa"/>
            <w:shd w:val="solid" w:color="FFFFFF" w:fill="auto"/>
          </w:tcPr>
          <w:p w14:paraId="2945A4C8" w14:textId="4F8FD9DD" w:rsidR="000C2A27" w:rsidRPr="00B136C3" w:rsidRDefault="000C2A27" w:rsidP="000C2A27">
            <w:pPr>
              <w:pStyle w:val="TAL"/>
              <w:rPr>
                <w:sz w:val="16"/>
                <w:szCs w:val="16"/>
              </w:rPr>
            </w:pPr>
            <w:r w:rsidRPr="000C2A27">
              <w:rPr>
                <w:sz w:val="16"/>
                <w:szCs w:val="16"/>
              </w:rPr>
              <w:t>Resolving EN related to possible deployment models of the ECS</w:t>
            </w:r>
          </w:p>
        </w:tc>
        <w:tc>
          <w:tcPr>
            <w:tcW w:w="992" w:type="dxa"/>
            <w:shd w:val="solid" w:color="FFFFFF" w:fill="auto"/>
          </w:tcPr>
          <w:p w14:paraId="6FCF5F00" w14:textId="4C7BD109" w:rsidR="000C2A27" w:rsidRPr="00B37D43" w:rsidRDefault="000C2A27" w:rsidP="000C2A27">
            <w:pPr>
              <w:pStyle w:val="TAL"/>
              <w:jc w:val="center"/>
              <w:rPr>
                <w:sz w:val="16"/>
                <w:szCs w:val="16"/>
              </w:rPr>
            </w:pPr>
            <w:r w:rsidRPr="00B37D43">
              <w:rPr>
                <w:sz w:val="16"/>
                <w:szCs w:val="16"/>
              </w:rPr>
              <w:t>18.3.0</w:t>
            </w:r>
          </w:p>
        </w:tc>
      </w:tr>
      <w:tr w:rsidR="00322026" w:rsidRPr="00A26F04" w14:paraId="5198FDC7" w14:textId="77777777" w:rsidTr="00CB1F82">
        <w:tc>
          <w:tcPr>
            <w:tcW w:w="800" w:type="dxa"/>
            <w:shd w:val="solid" w:color="FFFFFF" w:fill="auto"/>
          </w:tcPr>
          <w:p w14:paraId="59F97DFF" w14:textId="40B62EFF" w:rsidR="00322026" w:rsidRPr="00B37D43" w:rsidRDefault="00322026" w:rsidP="00322026">
            <w:pPr>
              <w:pStyle w:val="TAL"/>
              <w:jc w:val="center"/>
              <w:rPr>
                <w:sz w:val="16"/>
                <w:szCs w:val="16"/>
              </w:rPr>
            </w:pPr>
            <w:r w:rsidRPr="00B37D43">
              <w:rPr>
                <w:sz w:val="16"/>
                <w:szCs w:val="16"/>
              </w:rPr>
              <w:t>2023-06</w:t>
            </w:r>
          </w:p>
        </w:tc>
        <w:tc>
          <w:tcPr>
            <w:tcW w:w="800" w:type="dxa"/>
            <w:shd w:val="solid" w:color="FFFFFF" w:fill="auto"/>
          </w:tcPr>
          <w:p w14:paraId="53639067" w14:textId="2835B518" w:rsidR="00322026" w:rsidRPr="00B37D43" w:rsidRDefault="00322026" w:rsidP="00322026">
            <w:pPr>
              <w:pStyle w:val="TAL"/>
              <w:jc w:val="center"/>
              <w:rPr>
                <w:sz w:val="16"/>
                <w:szCs w:val="16"/>
              </w:rPr>
            </w:pPr>
            <w:r w:rsidRPr="00B37D43">
              <w:rPr>
                <w:sz w:val="16"/>
                <w:szCs w:val="16"/>
              </w:rPr>
              <w:t>SA#100</w:t>
            </w:r>
          </w:p>
        </w:tc>
        <w:tc>
          <w:tcPr>
            <w:tcW w:w="1094" w:type="dxa"/>
            <w:shd w:val="solid" w:color="FFFFFF" w:fill="auto"/>
          </w:tcPr>
          <w:p w14:paraId="2DA7A76B" w14:textId="2F7125FF" w:rsidR="00322026" w:rsidRPr="00B37D43" w:rsidRDefault="00322026" w:rsidP="00322026">
            <w:pPr>
              <w:pStyle w:val="TAL"/>
              <w:jc w:val="center"/>
              <w:rPr>
                <w:sz w:val="16"/>
                <w:szCs w:val="16"/>
              </w:rPr>
            </w:pPr>
            <w:r w:rsidRPr="00B37D43">
              <w:rPr>
                <w:sz w:val="16"/>
                <w:szCs w:val="16"/>
              </w:rPr>
              <w:t>SP-230702</w:t>
            </w:r>
          </w:p>
        </w:tc>
        <w:tc>
          <w:tcPr>
            <w:tcW w:w="567" w:type="dxa"/>
            <w:shd w:val="solid" w:color="FFFFFF" w:fill="auto"/>
          </w:tcPr>
          <w:p w14:paraId="13CE9235" w14:textId="6BB7A30E" w:rsidR="00322026" w:rsidRPr="00B37D43" w:rsidRDefault="00322026" w:rsidP="00322026">
            <w:pPr>
              <w:pStyle w:val="TAL"/>
              <w:rPr>
                <w:sz w:val="16"/>
                <w:szCs w:val="16"/>
              </w:rPr>
            </w:pPr>
            <w:r w:rsidRPr="00B37D43">
              <w:rPr>
                <w:sz w:val="16"/>
                <w:szCs w:val="16"/>
              </w:rPr>
              <w:t>03</w:t>
            </w:r>
            <w:r>
              <w:rPr>
                <w:sz w:val="16"/>
                <w:szCs w:val="16"/>
              </w:rPr>
              <w:t>94</w:t>
            </w:r>
          </w:p>
        </w:tc>
        <w:tc>
          <w:tcPr>
            <w:tcW w:w="425" w:type="dxa"/>
            <w:shd w:val="solid" w:color="FFFFFF" w:fill="auto"/>
          </w:tcPr>
          <w:p w14:paraId="76CBC907" w14:textId="77777777" w:rsidR="00322026" w:rsidRDefault="00322026" w:rsidP="00322026">
            <w:pPr>
              <w:pStyle w:val="TAL"/>
              <w:jc w:val="center"/>
              <w:rPr>
                <w:sz w:val="16"/>
                <w:szCs w:val="16"/>
              </w:rPr>
            </w:pPr>
          </w:p>
        </w:tc>
        <w:tc>
          <w:tcPr>
            <w:tcW w:w="425" w:type="dxa"/>
            <w:shd w:val="solid" w:color="FFFFFF" w:fill="auto"/>
          </w:tcPr>
          <w:p w14:paraId="02EC0037" w14:textId="73AEBCF0" w:rsidR="00322026" w:rsidRDefault="00322026" w:rsidP="00322026">
            <w:pPr>
              <w:pStyle w:val="TAL"/>
              <w:jc w:val="center"/>
              <w:rPr>
                <w:sz w:val="16"/>
                <w:szCs w:val="16"/>
              </w:rPr>
            </w:pPr>
            <w:r>
              <w:rPr>
                <w:sz w:val="16"/>
                <w:szCs w:val="16"/>
              </w:rPr>
              <w:t>F</w:t>
            </w:r>
          </w:p>
        </w:tc>
        <w:tc>
          <w:tcPr>
            <w:tcW w:w="4536" w:type="dxa"/>
            <w:shd w:val="solid" w:color="FFFFFF" w:fill="auto"/>
          </w:tcPr>
          <w:p w14:paraId="32D0FC66" w14:textId="2E5B9885" w:rsidR="00322026" w:rsidRPr="000C2A27" w:rsidRDefault="00322026" w:rsidP="00322026">
            <w:pPr>
              <w:pStyle w:val="TAL"/>
              <w:rPr>
                <w:sz w:val="16"/>
                <w:szCs w:val="16"/>
              </w:rPr>
            </w:pPr>
            <w:r w:rsidRPr="00322026">
              <w:rPr>
                <w:sz w:val="16"/>
                <w:szCs w:val="16"/>
              </w:rPr>
              <w:t>Resolving EN about updating EEC Context with EDGE-3 subscriptions</w:t>
            </w:r>
          </w:p>
        </w:tc>
        <w:tc>
          <w:tcPr>
            <w:tcW w:w="992" w:type="dxa"/>
            <w:shd w:val="solid" w:color="FFFFFF" w:fill="auto"/>
          </w:tcPr>
          <w:p w14:paraId="166F944D" w14:textId="5925A9BB" w:rsidR="00322026" w:rsidRPr="00B37D43" w:rsidRDefault="00322026" w:rsidP="00322026">
            <w:pPr>
              <w:pStyle w:val="TAL"/>
              <w:jc w:val="center"/>
              <w:rPr>
                <w:sz w:val="16"/>
                <w:szCs w:val="16"/>
              </w:rPr>
            </w:pPr>
            <w:r w:rsidRPr="00B37D43">
              <w:rPr>
                <w:sz w:val="16"/>
                <w:szCs w:val="16"/>
              </w:rPr>
              <w:t>18.3.0</w:t>
            </w:r>
          </w:p>
        </w:tc>
      </w:tr>
      <w:tr w:rsidR="001B398D" w:rsidRPr="00A26F04" w14:paraId="3ED9DE7B" w14:textId="77777777" w:rsidTr="00CB1F82">
        <w:tc>
          <w:tcPr>
            <w:tcW w:w="800" w:type="dxa"/>
            <w:shd w:val="solid" w:color="FFFFFF" w:fill="auto"/>
          </w:tcPr>
          <w:p w14:paraId="26033D37" w14:textId="3DD1C88C" w:rsidR="001B398D" w:rsidRPr="00B37D43" w:rsidRDefault="001B398D" w:rsidP="001B398D">
            <w:pPr>
              <w:pStyle w:val="TAL"/>
              <w:jc w:val="center"/>
              <w:rPr>
                <w:sz w:val="16"/>
                <w:szCs w:val="16"/>
              </w:rPr>
            </w:pPr>
            <w:r w:rsidRPr="00B37D43">
              <w:rPr>
                <w:sz w:val="16"/>
                <w:szCs w:val="16"/>
              </w:rPr>
              <w:t>2023-06</w:t>
            </w:r>
          </w:p>
        </w:tc>
        <w:tc>
          <w:tcPr>
            <w:tcW w:w="800" w:type="dxa"/>
            <w:shd w:val="solid" w:color="FFFFFF" w:fill="auto"/>
          </w:tcPr>
          <w:p w14:paraId="65503FFE" w14:textId="34078577" w:rsidR="001B398D" w:rsidRPr="00B37D43" w:rsidRDefault="001B398D" w:rsidP="001B398D">
            <w:pPr>
              <w:pStyle w:val="TAL"/>
              <w:jc w:val="center"/>
              <w:rPr>
                <w:sz w:val="16"/>
                <w:szCs w:val="16"/>
              </w:rPr>
            </w:pPr>
            <w:r w:rsidRPr="00B37D43">
              <w:rPr>
                <w:sz w:val="16"/>
                <w:szCs w:val="16"/>
              </w:rPr>
              <w:t>SA#100</w:t>
            </w:r>
          </w:p>
        </w:tc>
        <w:tc>
          <w:tcPr>
            <w:tcW w:w="1094" w:type="dxa"/>
            <w:shd w:val="solid" w:color="FFFFFF" w:fill="auto"/>
          </w:tcPr>
          <w:p w14:paraId="52B3EB62" w14:textId="1F980192" w:rsidR="001B398D" w:rsidRPr="00B37D43" w:rsidRDefault="001B398D" w:rsidP="001B398D">
            <w:pPr>
              <w:pStyle w:val="TAL"/>
              <w:jc w:val="center"/>
              <w:rPr>
                <w:sz w:val="16"/>
                <w:szCs w:val="16"/>
              </w:rPr>
            </w:pPr>
            <w:r w:rsidRPr="00B37D43">
              <w:rPr>
                <w:sz w:val="16"/>
                <w:szCs w:val="16"/>
              </w:rPr>
              <w:t>SP-230702</w:t>
            </w:r>
          </w:p>
        </w:tc>
        <w:tc>
          <w:tcPr>
            <w:tcW w:w="567" w:type="dxa"/>
            <w:shd w:val="solid" w:color="FFFFFF" w:fill="auto"/>
          </w:tcPr>
          <w:p w14:paraId="5B59EEF5" w14:textId="4A625B4C" w:rsidR="001B398D" w:rsidRPr="00B37D43" w:rsidRDefault="001B398D" w:rsidP="001B398D">
            <w:pPr>
              <w:pStyle w:val="TAL"/>
              <w:rPr>
                <w:sz w:val="16"/>
                <w:szCs w:val="16"/>
              </w:rPr>
            </w:pPr>
            <w:r w:rsidRPr="00B37D43">
              <w:rPr>
                <w:sz w:val="16"/>
                <w:szCs w:val="16"/>
              </w:rPr>
              <w:t>03</w:t>
            </w:r>
            <w:r>
              <w:rPr>
                <w:sz w:val="16"/>
                <w:szCs w:val="16"/>
              </w:rPr>
              <w:t>95</w:t>
            </w:r>
          </w:p>
        </w:tc>
        <w:tc>
          <w:tcPr>
            <w:tcW w:w="425" w:type="dxa"/>
            <w:shd w:val="solid" w:color="FFFFFF" w:fill="auto"/>
          </w:tcPr>
          <w:p w14:paraId="24311D79" w14:textId="36339B91" w:rsidR="001B398D" w:rsidRDefault="001B398D" w:rsidP="001B398D">
            <w:pPr>
              <w:pStyle w:val="TAL"/>
              <w:jc w:val="center"/>
              <w:rPr>
                <w:sz w:val="16"/>
                <w:szCs w:val="16"/>
              </w:rPr>
            </w:pPr>
            <w:r>
              <w:rPr>
                <w:sz w:val="16"/>
                <w:szCs w:val="16"/>
              </w:rPr>
              <w:t>1</w:t>
            </w:r>
          </w:p>
        </w:tc>
        <w:tc>
          <w:tcPr>
            <w:tcW w:w="425" w:type="dxa"/>
            <w:shd w:val="solid" w:color="FFFFFF" w:fill="auto"/>
          </w:tcPr>
          <w:p w14:paraId="0B447716" w14:textId="61282AD1" w:rsidR="001B398D" w:rsidRDefault="001B398D" w:rsidP="001B398D">
            <w:pPr>
              <w:pStyle w:val="TAL"/>
              <w:jc w:val="center"/>
              <w:rPr>
                <w:sz w:val="16"/>
                <w:szCs w:val="16"/>
              </w:rPr>
            </w:pPr>
            <w:r>
              <w:rPr>
                <w:sz w:val="16"/>
                <w:szCs w:val="16"/>
              </w:rPr>
              <w:t>F</w:t>
            </w:r>
          </w:p>
        </w:tc>
        <w:tc>
          <w:tcPr>
            <w:tcW w:w="4536" w:type="dxa"/>
            <w:shd w:val="solid" w:color="FFFFFF" w:fill="auto"/>
          </w:tcPr>
          <w:p w14:paraId="5C994F72" w14:textId="45E64C34" w:rsidR="001B398D" w:rsidRPr="00322026" w:rsidRDefault="001B398D" w:rsidP="001B398D">
            <w:pPr>
              <w:pStyle w:val="TAL"/>
              <w:rPr>
                <w:sz w:val="16"/>
                <w:szCs w:val="16"/>
              </w:rPr>
            </w:pPr>
            <w:r w:rsidRPr="001B398D">
              <w:rPr>
                <w:sz w:val="16"/>
                <w:szCs w:val="16"/>
              </w:rPr>
              <w:t>Resolving EN related to redirection</w:t>
            </w:r>
          </w:p>
        </w:tc>
        <w:tc>
          <w:tcPr>
            <w:tcW w:w="992" w:type="dxa"/>
            <w:shd w:val="solid" w:color="FFFFFF" w:fill="auto"/>
          </w:tcPr>
          <w:p w14:paraId="0089BB0F" w14:textId="53446EC6" w:rsidR="001B398D" w:rsidRPr="00B37D43" w:rsidRDefault="001B398D" w:rsidP="001B398D">
            <w:pPr>
              <w:pStyle w:val="TAL"/>
              <w:jc w:val="center"/>
              <w:rPr>
                <w:sz w:val="16"/>
                <w:szCs w:val="16"/>
              </w:rPr>
            </w:pPr>
            <w:r w:rsidRPr="00B37D43">
              <w:rPr>
                <w:sz w:val="16"/>
                <w:szCs w:val="16"/>
              </w:rPr>
              <w:t>18.3.0</w:t>
            </w:r>
          </w:p>
        </w:tc>
      </w:tr>
      <w:tr w:rsidR="00F75836" w:rsidRPr="00A26F04" w14:paraId="6297964A" w14:textId="77777777" w:rsidTr="00CB1F82">
        <w:tc>
          <w:tcPr>
            <w:tcW w:w="800" w:type="dxa"/>
            <w:shd w:val="solid" w:color="FFFFFF" w:fill="auto"/>
          </w:tcPr>
          <w:p w14:paraId="374701C9" w14:textId="0BB0047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3A1C3ABC" w14:textId="7AA8E26F"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8061968" w14:textId="3C03B0EA"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4D09A630" w14:textId="35B641E7" w:rsidR="00F75836" w:rsidRPr="00B37D43" w:rsidRDefault="00F75836" w:rsidP="00F75836">
            <w:pPr>
              <w:pStyle w:val="TAL"/>
              <w:rPr>
                <w:sz w:val="16"/>
                <w:szCs w:val="16"/>
              </w:rPr>
            </w:pPr>
            <w:r w:rsidRPr="00B37D43">
              <w:rPr>
                <w:sz w:val="16"/>
                <w:szCs w:val="16"/>
              </w:rPr>
              <w:t>03</w:t>
            </w:r>
            <w:r>
              <w:rPr>
                <w:sz w:val="16"/>
                <w:szCs w:val="16"/>
              </w:rPr>
              <w:t>96</w:t>
            </w:r>
          </w:p>
        </w:tc>
        <w:tc>
          <w:tcPr>
            <w:tcW w:w="425" w:type="dxa"/>
            <w:shd w:val="solid" w:color="FFFFFF" w:fill="auto"/>
          </w:tcPr>
          <w:p w14:paraId="06395F80" w14:textId="36504EC3" w:rsidR="00F75836" w:rsidRDefault="00F75836" w:rsidP="00F75836">
            <w:pPr>
              <w:pStyle w:val="TAL"/>
              <w:jc w:val="center"/>
              <w:rPr>
                <w:sz w:val="16"/>
                <w:szCs w:val="16"/>
              </w:rPr>
            </w:pPr>
          </w:p>
        </w:tc>
        <w:tc>
          <w:tcPr>
            <w:tcW w:w="425" w:type="dxa"/>
            <w:shd w:val="solid" w:color="FFFFFF" w:fill="auto"/>
          </w:tcPr>
          <w:p w14:paraId="62115FBB" w14:textId="2599D2F6" w:rsidR="00F75836" w:rsidRDefault="00F75836" w:rsidP="00F75836">
            <w:pPr>
              <w:pStyle w:val="TAL"/>
              <w:jc w:val="center"/>
              <w:rPr>
                <w:sz w:val="16"/>
                <w:szCs w:val="16"/>
              </w:rPr>
            </w:pPr>
            <w:r>
              <w:rPr>
                <w:sz w:val="16"/>
                <w:szCs w:val="16"/>
              </w:rPr>
              <w:t>F</w:t>
            </w:r>
          </w:p>
        </w:tc>
        <w:tc>
          <w:tcPr>
            <w:tcW w:w="4536" w:type="dxa"/>
            <w:shd w:val="solid" w:color="FFFFFF" w:fill="auto"/>
          </w:tcPr>
          <w:p w14:paraId="4F92658B" w14:textId="68FC4893" w:rsidR="00F75836" w:rsidRPr="001B398D" w:rsidRDefault="00F75836" w:rsidP="00F75836">
            <w:pPr>
              <w:pStyle w:val="TAL"/>
              <w:rPr>
                <w:sz w:val="16"/>
                <w:szCs w:val="16"/>
              </w:rPr>
            </w:pPr>
            <w:r w:rsidRPr="00F75836">
              <w:rPr>
                <w:sz w:val="16"/>
                <w:szCs w:val="16"/>
              </w:rPr>
              <w:t>Resolving EN on constrained device identification</w:t>
            </w:r>
          </w:p>
        </w:tc>
        <w:tc>
          <w:tcPr>
            <w:tcW w:w="992" w:type="dxa"/>
            <w:shd w:val="solid" w:color="FFFFFF" w:fill="auto"/>
          </w:tcPr>
          <w:p w14:paraId="3E4E72D1" w14:textId="1CA8F345" w:rsidR="00F75836" w:rsidRPr="00B37D43" w:rsidRDefault="00F75836" w:rsidP="00F75836">
            <w:pPr>
              <w:pStyle w:val="TAL"/>
              <w:jc w:val="center"/>
              <w:rPr>
                <w:sz w:val="16"/>
                <w:szCs w:val="16"/>
              </w:rPr>
            </w:pPr>
            <w:r w:rsidRPr="00B37D43">
              <w:rPr>
                <w:sz w:val="16"/>
                <w:szCs w:val="16"/>
              </w:rPr>
              <w:t>18.3.0</w:t>
            </w:r>
          </w:p>
        </w:tc>
      </w:tr>
      <w:tr w:rsidR="00F75836" w:rsidRPr="00A26F04" w14:paraId="63F5C37E" w14:textId="77777777" w:rsidTr="00CB1F82">
        <w:tc>
          <w:tcPr>
            <w:tcW w:w="800" w:type="dxa"/>
            <w:shd w:val="solid" w:color="FFFFFF" w:fill="auto"/>
          </w:tcPr>
          <w:p w14:paraId="4C3277BC" w14:textId="7F479EAD"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7284914" w14:textId="799F4C87"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6F885FAD" w14:textId="6F47D6A5"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5DCB60C3" w14:textId="75FCFB96" w:rsidR="00F75836" w:rsidRPr="00B37D43" w:rsidRDefault="00F75836" w:rsidP="00F75836">
            <w:pPr>
              <w:pStyle w:val="TAL"/>
              <w:rPr>
                <w:sz w:val="16"/>
                <w:szCs w:val="16"/>
              </w:rPr>
            </w:pPr>
            <w:r w:rsidRPr="00B37D43">
              <w:rPr>
                <w:sz w:val="16"/>
                <w:szCs w:val="16"/>
              </w:rPr>
              <w:t>03</w:t>
            </w:r>
            <w:r>
              <w:rPr>
                <w:sz w:val="16"/>
                <w:szCs w:val="16"/>
              </w:rPr>
              <w:t>99</w:t>
            </w:r>
          </w:p>
        </w:tc>
        <w:tc>
          <w:tcPr>
            <w:tcW w:w="425" w:type="dxa"/>
            <w:shd w:val="solid" w:color="FFFFFF" w:fill="auto"/>
          </w:tcPr>
          <w:p w14:paraId="5E4C0EDA" w14:textId="67BB5E37" w:rsidR="00F75836" w:rsidRDefault="00F75836" w:rsidP="00F75836">
            <w:pPr>
              <w:pStyle w:val="TAL"/>
              <w:jc w:val="center"/>
              <w:rPr>
                <w:sz w:val="16"/>
                <w:szCs w:val="16"/>
              </w:rPr>
            </w:pPr>
            <w:r>
              <w:rPr>
                <w:sz w:val="16"/>
                <w:szCs w:val="16"/>
              </w:rPr>
              <w:t>1</w:t>
            </w:r>
          </w:p>
        </w:tc>
        <w:tc>
          <w:tcPr>
            <w:tcW w:w="425" w:type="dxa"/>
            <w:shd w:val="solid" w:color="FFFFFF" w:fill="auto"/>
          </w:tcPr>
          <w:p w14:paraId="26E29E42" w14:textId="1FF6A129" w:rsidR="00F75836" w:rsidRDefault="00F75836" w:rsidP="00F75836">
            <w:pPr>
              <w:pStyle w:val="TAL"/>
              <w:jc w:val="center"/>
              <w:rPr>
                <w:sz w:val="16"/>
                <w:szCs w:val="16"/>
              </w:rPr>
            </w:pPr>
            <w:r>
              <w:rPr>
                <w:sz w:val="16"/>
                <w:szCs w:val="16"/>
              </w:rPr>
              <w:t>F</w:t>
            </w:r>
          </w:p>
        </w:tc>
        <w:tc>
          <w:tcPr>
            <w:tcW w:w="4536" w:type="dxa"/>
            <w:shd w:val="solid" w:color="FFFFFF" w:fill="auto"/>
          </w:tcPr>
          <w:p w14:paraId="5EDE1461" w14:textId="55F49414" w:rsidR="00F75836" w:rsidRPr="00F75836" w:rsidRDefault="00F75836" w:rsidP="00F75836">
            <w:pPr>
              <w:pStyle w:val="TAL"/>
              <w:rPr>
                <w:sz w:val="16"/>
                <w:szCs w:val="16"/>
              </w:rPr>
            </w:pPr>
            <w:r w:rsidRPr="00F75836">
              <w:rPr>
                <w:sz w:val="16"/>
                <w:szCs w:val="16"/>
              </w:rPr>
              <w:t>Resolving EN related to ACR</w:t>
            </w:r>
          </w:p>
        </w:tc>
        <w:tc>
          <w:tcPr>
            <w:tcW w:w="992" w:type="dxa"/>
            <w:shd w:val="solid" w:color="FFFFFF" w:fill="auto"/>
          </w:tcPr>
          <w:p w14:paraId="08C0B53E" w14:textId="0D816147" w:rsidR="00F75836" w:rsidRPr="00B37D43" w:rsidRDefault="00F75836" w:rsidP="00F75836">
            <w:pPr>
              <w:pStyle w:val="TAL"/>
              <w:jc w:val="center"/>
              <w:rPr>
                <w:sz w:val="16"/>
                <w:szCs w:val="16"/>
              </w:rPr>
            </w:pPr>
            <w:r w:rsidRPr="00B37D43">
              <w:rPr>
                <w:sz w:val="16"/>
                <w:szCs w:val="16"/>
              </w:rPr>
              <w:t>18.3.0</w:t>
            </w:r>
          </w:p>
        </w:tc>
      </w:tr>
      <w:tr w:rsidR="00F75836" w:rsidRPr="00A26F04" w14:paraId="4CADD196" w14:textId="77777777" w:rsidTr="00CB1F82">
        <w:tc>
          <w:tcPr>
            <w:tcW w:w="800" w:type="dxa"/>
            <w:shd w:val="solid" w:color="FFFFFF" w:fill="auto"/>
          </w:tcPr>
          <w:p w14:paraId="7B81F2A4" w14:textId="53A88BBF" w:rsidR="00F75836" w:rsidRPr="00B37D43" w:rsidRDefault="00F75836" w:rsidP="00F75836">
            <w:pPr>
              <w:pStyle w:val="TAL"/>
              <w:jc w:val="center"/>
              <w:rPr>
                <w:sz w:val="16"/>
                <w:szCs w:val="16"/>
              </w:rPr>
            </w:pPr>
            <w:r w:rsidRPr="00B37D43">
              <w:rPr>
                <w:sz w:val="16"/>
                <w:szCs w:val="16"/>
              </w:rPr>
              <w:t>2023-06</w:t>
            </w:r>
          </w:p>
        </w:tc>
        <w:tc>
          <w:tcPr>
            <w:tcW w:w="800" w:type="dxa"/>
            <w:shd w:val="solid" w:color="FFFFFF" w:fill="auto"/>
          </w:tcPr>
          <w:p w14:paraId="434689FE" w14:textId="04060771" w:rsidR="00F75836" w:rsidRPr="00B37D43" w:rsidRDefault="00F75836" w:rsidP="00F75836">
            <w:pPr>
              <w:pStyle w:val="TAL"/>
              <w:jc w:val="center"/>
              <w:rPr>
                <w:sz w:val="16"/>
                <w:szCs w:val="16"/>
              </w:rPr>
            </w:pPr>
            <w:r w:rsidRPr="00B37D43">
              <w:rPr>
                <w:sz w:val="16"/>
                <w:szCs w:val="16"/>
              </w:rPr>
              <w:t>SA#100</w:t>
            </w:r>
          </w:p>
        </w:tc>
        <w:tc>
          <w:tcPr>
            <w:tcW w:w="1094" w:type="dxa"/>
            <w:shd w:val="solid" w:color="FFFFFF" w:fill="auto"/>
          </w:tcPr>
          <w:p w14:paraId="0428BE67" w14:textId="7658207C" w:rsidR="00F75836" w:rsidRPr="00B37D43" w:rsidRDefault="00F75836" w:rsidP="00F75836">
            <w:pPr>
              <w:pStyle w:val="TAL"/>
              <w:jc w:val="center"/>
              <w:rPr>
                <w:sz w:val="16"/>
                <w:szCs w:val="16"/>
              </w:rPr>
            </w:pPr>
            <w:r w:rsidRPr="00B37D43">
              <w:rPr>
                <w:sz w:val="16"/>
                <w:szCs w:val="16"/>
              </w:rPr>
              <w:t>SP-230702</w:t>
            </w:r>
          </w:p>
        </w:tc>
        <w:tc>
          <w:tcPr>
            <w:tcW w:w="567" w:type="dxa"/>
            <w:shd w:val="solid" w:color="FFFFFF" w:fill="auto"/>
          </w:tcPr>
          <w:p w14:paraId="2A1D22D4" w14:textId="3C47418B" w:rsidR="00F75836" w:rsidRPr="00B37D43" w:rsidRDefault="00F75836" w:rsidP="00F75836">
            <w:pPr>
              <w:pStyle w:val="TAL"/>
              <w:rPr>
                <w:sz w:val="16"/>
                <w:szCs w:val="16"/>
              </w:rPr>
            </w:pPr>
            <w:r w:rsidRPr="00B37D43">
              <w:rPr>
                <w:sz w:val="16"/>
                <w:szCs w:val="16"/>
              </w:rPr>
              <w:t>0</w:t>
            </w:r>
            <w:r>
              <w:rPr>
                <w:sz w:val="16"/>
                <w:szCs w:val="16"/>
              </w:rPr>
              <w:t>401</w:t>
            </w:r>
          </w:p>
        </w:tc>
        <w:tc>
          <w:tcPr>
            <w:tcW w:w="425" w:type="dxa"/>
            <w:shd w:val="solid" w:color="FFFFFF" w:fill="auto"/>
          </w:tcPr>
          <w:p w14:paraId="3ACDD557" w14:textId="2AE8920A" w:rsidR="00F75836" w:rsidRDefault="00F75836" w:rsidP="00F75836">
            <w:pPr>
              <w:pStyle w:val="TAL"/>
              <w:jc w:val="center"/>
              <w:rPr>
                <w:sz w:val="16"/>
                <w:szCs w:val="16"/>
              </w:rPr>
            </w:pPr>
            <w:r>
              <w:rPr>
                <w:sz w:val="16"/>
                <w:szCs w:val="16"/>
              </w:rPr>
              <w:t>2</w:t>
            </w:r>
          </w:p>
        </w:tc>
        <w:tc>
          <w:tcPr>
            <w:tcW w:w="425" w:type="dxa"/>
            <w:shd w:val="solid" w:color="FFFFFF" w:fill="auto"/>
          </w:tcPr>
          <w:p w14:paraId="057E3889" w14:textId="74B5FFAE" w:rsidR="00F75836" w:rsidRDefault="00F75836" w:rsidP="00F75836">
            <w:pPr>
              <w:pStyle w:val="TAL"/>
              <w:jc w:val="center"/>
              <w:rPr>
                <w:sz w:val="16"/>
                <w:szCs w:val="16"/>
              </w:rPr>
            </w:pPr>
            <w:r>
              <w:rPr>
                <w:sz w:val="16"/>
                <w:szCs w:val="16"/>
              </w:rPr>
              <w:t>B</w:t>
            </w:r>
          </w:p>
        </w:tc>
        <w:tc>
          <w:tcPr>
            <w:tcW w:w="4536" w:type="dxa"/>
            <w:shd w:val="solid" w:color="FFFFFF" w:fill="auto"/>
          </w:tcPr>
          <w:p w14:paraId="564B8FA6" w14:textId="76969CAC" w:rsidR="00F75836" w:rsidRPr="00F75836" w:rsidRDefault="00F75836" w:rsidP="00F75836">
            <w:pPr>
              <w:pStyle w:val="TAL"/>
              <w:rPr>
                <w:sz w:val="16"/>
                <w:szCs w:val="16"/>
              </w:rPr>
            </w:pPr>
            <w:r w:rsidRPr="00F75836">
              <w:rPr>
                <w:sz w:val="16"/>
                <w:szCs w:val="16"/>
              </w:rPr>
              <w:t>CAS decided ACR scenario via old S-EES for CESless architecture</w:t>
            </w:r>
          </w:p>
        </w:tc>
        <w:tc>
          <w:tcPr>
            <w:tcW w:w="992" w:type="dxa"/>
            <w:shd w:val="solid" w:color="FFFFFF" w:fill="auto"/>
          </w:tcPr>
          <w:p w14:paraId="2BD2AFC5" w14:textId="31ADD0C4" w:rsidR="00F75836" w:rsidRPr="00B37D43" w:rsidRDefault="00F75836" w:rsidP="00F75836">
            <w:pPr>
              <w:pStyle w:val="TAL"/>
              <w:jc w:val="center"/>
              <w:rPr>
                <w:sz w:val="16"/>
                <w:szCs w:val="16"/>
              </w:rPr>
            </w:pPr>
            <w:r w:rsidRPr="00B37D43">
              <w:rPr>
                <w:sz w:val="16"/>
                <w:szCs w:val="16"/>
              </w:rPr>
              <w:t>18.3.0</w:t>
            </w:r>
          </w:p>
        </w:tc>
      </w:tr>
      <w:tr w:rsidR="00566C88" w:rsidRPr="00A26F04" w14:paraId="67510B2D" w14:textId="77777777" w:rsidTr="00CB1F82">
        <w:tc>
          <w:tcPr>
            <w:tcW w:w="800" w:type="dxa"/>
            <w:shd w:val="solid" w:color="FFFFFF" w:fill="auto"/>
          </w:tcPr>
          <w:p w14:paraId="48D52598" w14:textId="10F4E2D7" w:rsidR="00566C88" w:rsidRPr="00B37D43" w:rsidRDefault="00566C88" w:rsidP="00566C88">
            <w:pPr>
              <w:pStyle w:val="TAL"/>
              <w:jc w:val="center"/>
              <w:rPr>
                <w:sz w:val="16"/>
                <w:szCs w:val="16"/>
              </w:rPr>
            </w:pPr>
            <w:r w:rsidRPr="00B37D43">
              <w:rPr>
                <w:sz w:val="16"/>
                <w:szCs w:val="16"/>
              </w:rPr>
              <w:t>2023-06</w:t>
            </w:r>
          </w:p>
        </w:tc>
        <w:tc>
          <w:tcPr>
            <w:tcW w:w="800" w:type="dxa"/>
            <w:shd w:val="solid" w:color="FFFFFF" w:fill="auto"/>
          </w:tcPr>
          <w:p w14:paraId="34100F36" w14:textId="1DAEFB18" w:rsidR="00566C88" w:rsidRPr="00B37D43" w:rsidRDefault="00566C88" w:rsidP="00566C88">
            <w:pPr>
              <w:pStyle w:val="TAL"/>
              <w:jc w:val="center"/>
              <w:rPr>
                <w:sz w:val="16"/>
                <w:szCs w:val="16"/>
              </w:rPr>
            </w:pPr>
            <w:r w:rsidRPr="00B37D43">
              <w:rPr>
                <w:sz w:val="16"/>
                <w:szCs w:val="16"/>
              </w:rPr>
              <w:t>SA#100</w:t>
            </w:r>
          </w:p>
        </w:tc>
        <w:tc>
          <w:tcPr>
            <w:tcW w:w="1094" w:type="dxa"/>
            <w:shd w:val="solid" w:color="FFFFFF" w:fill="auto"/>
          </w:tcPr>
          <w:p w14:paraId="67246009" w14:textId="5CE388E8" w:rsidR="00566C88" w:rsidRPr="00B37D43" w:rsidRDefault="00566C88" w:rsidP="00566C88">
            <w:pPr>
              <w:pStyle w:val="TAL"/>
              <w:jc w:val="center"/>
              <w:rPr>
                <w:sz w:val="16"/>
                <w:szCs w:val="16"/>
              </w:rPr>
            </w:pPr>
            <w:r w:rsidRPr="00B37D43">
              <w:rPr>
                <w:sz w:val="16"/>
                <w:szCs w:val="16"/>
              </w:rPr>
              <w:t>SP-230702</w:t>
            </w:r>
          </w:p>
        </w:tc>
        <w:tc>
          <w:tcPr>
            <w:tcW w:w="567" w:type="dxa"/>
            <w:shd w:val="solid" w:color="FFFFFF" w:fill="auto"/>
          </w:tcPr>
          <w:p w14:paraId="798515CE" w14:textId="73DEB894" w:rsidR="00566C88" w:rsidRPr="00B37D43" w:rsidRDefault="00566C88" w:rsidP="00566C88">
            <w:pPr>
              <w:pStyle w:val="TAL"/>
              <w:rPr>
                <w:sz w:val="16"/>
                <w:szCs w:val="16"/>
              </w:rPr>
            </w:pPr>
            <w:r w:rsidRPr="00B37D43">
              <w:rPr>
                <w:sz w:val="16"/>
                <w:szCs w:val="16"/>
              </w:rPr>
              <w:t>0</w:t>
            </w:r>
            <w:r>
              <w:rPr>
                <w:sz w:val="16"/>
                <w:szCs w:val="16"/>
              </w:rPr>
              <w:t>402</w:t>
            </w:r>
          </w:p>
        </w:tc>
        <w:tc>
          <w:tcPr>
            <w:tcW w:w="425" w:type="dxa"/>
            <w:shd w:val="solid" w:color="FFFFFF" w:fill="auto"/>
          </w:tcPr>
          <w:p w14:paraId="01A26631" w14:textId="1BB54A4B" w:rsidR="00566C88" w:rsidRDefault="00566C88" w:rsidP="00566C88">
            <w:pPr>
              <w:pStyle w:val="TAL"/>
              <w:jc w:val="center"/>
              <w:rPr>
                <w:sz w:val="16"/>
                <w:szCs w:val="16"/>
              </w:rPr>
            </w:pPr>
          </w:p>
        </w:tc>
        <w:tc>
          <w:tcPr>
            <w:tcW w:w="425" w:type="dxa"/>
            <w:shd w:val="solid" w:color="FFFFFF" w:fill="auto"/>
          </w:tcPr>
          <w:p w14:paraId="4E371E12" w14:textId="6F66591A" w:rsidR="00566C88" w:rsidRDefault="00566C88" w:rsidP="00566C88">
            <w:pPr>
              <w:pStyle w:val="TAL"/>
              <w:jc w:val="center"/>
              <w:rPr>
                <w:sz w:val="16"/>
                <w:szCs w:val="16"/>
              </w:rPr>
            </w:pPr>
            <w:r>
              <w:rPr>
                <w:sz w:val="16"/>
                <w:szCs w:val="16"/>
              </w:rPr>
              <w:t>C</w:t>
            </w:r>
          </w:p>
        </w:tc>
        <w:tc>
          <w:tcPr>
            <w:tcW w:w="4536" w:type="dxa"/>
            <w:shd w:val="solid" w:color="FFFFFF" w:fill="auto"/>
          </w:tcPr>
          <w:p w14:paraId="33898231" w14:textId="1242907B" w:rsidR="00566C88" w:rsidRPr="00F75836" w:rsidRDefault="00566C88" w:rsidP="00566C88">
            <w:pPr>
              <w:pStyle w:val="TAL"/>
              <w:rPr>
                <w:sz w:val="16"/>
                <w:szCs w:val="16"/>
              </w:rPr>
            </w:pPr>
            <w:r w:rsidRPr="00566C88">
              <w:rPr>
                <w:sz w:val="16"/>
                <w:szCs w:val="16"/>
              </w:rPr>
              <w:t>EEC subscribing to SEAL notification service and requesting UE ID in ACR to CAS</w:t>
            </w:r>
          </w:p>
        </w:tc>
        <w:tc>
          <w:tcPr>
            <w:tcW w:w="992" w:type="dxa"/>
            <w:shd w:val="solid" w:color="FFFFFF" w:fill="auto"/>
          </w:tcPr>
          <w:p w14:paraId="3D545516" w14:textId="19866E0C" w:rsidR="00566C88" w:rsidRPr="00B37D43" w:rsidRDefault="00566C88" w:rsidP="00566C88">
            <w:pPr>
              <w:pStyle w:val="TAL"/>
              <w:jc w:val="center"/>
              <w:rPr>
                <w:sz w:val="16"/>
                <w:szCs w:val="16"/>
              </w:rPr>
            </w:pPr>
            <w:r w:rsidRPr="00B37D43">
              <w:rPr>
                <w:sz w:val="16"/>
                <w:szCs w:val="16"/>
              </w:rPr>
              <w:t>18.3.0</w:t>
            </w:r>
          </w:p>
        </w:tc>
      </w:tr>
      <w:tr w:rsidR="008738B1" w:rsidRPr="00A26F04" w14:paraId="7A8C7303" w14:textId="77777777" w:rsidTr="00CB1F82">
        <w:tc>
          <w:tcPr>
            <w:tcW w:w="800" w:type="dxa"/>
            <w:shd w:val="solid" w:color="FFFFFF" w:fill="auto"/>
          </w:tcPr>
          <w:p w14:paraId="43BC5D75" w14:textId="4D7719B3" w:rsidR="008738B1" w:rsidRPr="00B37D43" w:rsidRDefault="008738B1" w:rsidP="008738B1">
            <w:pPr>
              <w:pStyle w:val="TAL"/>
              <w:jc w:val="center"/>
              <w:rPr>
                <w:sz w:val="16"/>
                <w:szCs w:val="16"/>
              </w:rPr>
            </w:pPr>
            <w:r w:rsidRPr="00B37D43">
              <w:rPr>
                <w:sz w:val="16"/>
                <w:szCs w:val="16"/>
              </w:rPr>
              <w:t>2023-06</w:t>
            </w:r>
          </w:p>
        </w:tc>
        <w:tc>
          <w:tcPr>
            <w:tcW w:w="800" w:type="dxa"/>
            <w:shd w:val="solid" w:color="FFFFFF" w:fill="auto"/>
          </w:tcPr>
          <w:p w14:paraId="2C5A389B" w14:textId="6D21B5E0" w:rsidR="008738B1" w:rsidRPr="00B37D43" w:rsidRDefault="008738B1" w:rsidP="008738B1">
            <w:pPr>
              <w:pStyle w:val="TAL"/>
              <w:jc w:val="center"/>
              <w:rPr>
                <w:sz w:val="16"/>
                <w:szCs w:val="16"/>
              </w:rPr>
            </w:pPr>
            <w:r w:rsidRPr="00B37D43">
              <w:rPr>
                <w:sz w:val="16"/>
                <w:szCs w:val="16"/>
              </w:rPr>
              <w:t>SA#100</w:t>
            </w:r>
          </w:p>
        </w:tc>
        <w:tc>
          <w:tcPr>
            <w:tcW w:w="1094" w:type="dxa"/>
            <w:shd w:val="solid" w:color="FFFFFF" w:fill="auto"/>
          </w:tcPr>
          <w:p w14:paraId="1C3A69C1" w14:textId="414B4803" w:rsidR="008738B1" w:rsidRPr="00B37D43" w:rsidRDefault="008738B1" w:rsidP="008738B1">
            <w:pPr>
              <w:pStyle w:val="TAL"/>
              <w:jc w:val="center"/>
              <w:rPr>
                <w:sz w:val="16"/>
                <w:szCs w:val="16"/>
              </w:rPr>
            </w:pPr>
            <w:r w:rsidRPr="00B37D43">
              <w:rPr>
                <w:sz w:val="16"/>
                <w:szCs w:val="16"/>
              </w:rPr>
              <w:t>SP-230702</w:t>
            </w:r>
          </w:p>
        </w:tc>
        <w:tc>
          <w:tcPr>
            <w:tcW w:w="567" w:type="dxa"/>
            <w:shd w:val="solid" w:color="FFFFFF" w:fill="auto"/>
          </w:tcPr>
          <w:p w14:paraId="07F7C39E" w14:textId="4C46FA7F" w:rsidR="008738B1" w:rsidRPr="00B37D43" w:rsidRDefault="008738B1" w:rsidP="008738B1">
            <w:pPr>
              <w:pStyle w:val="TAL"/>
              <w:rPr>
                <w:sz w:val="16"/>
                <w:szCs w:val="16"/>
              </w:rPr>
            </w:pPr>
            <w:r w:rsidRPr="00B37D43">
              <w:rPr>
                <w:sz w:val="16"/>
                <w:szCs w:val="16"/>
              </w:rPr>
              <w:t>0</w:t>
            </w:r>
            <w:r>
              <w:rPr>
                <w:sz w:val="16"/>
                <w:szCs w:val="16"/>
              </w:rPr>
              <w:t>403</w:t>
            </w:r>
          </w:p>
        </w:tc>
        <w:tc>
          <w:tcPr>
            <w:tcW w:w="425" w:type="dxa"/>
            <w:shd w:val="solid" w:color="FFFFFF" w:fill="auto"/>
          </w:tcPr>
          <w:p w14:paraId="47184835" w14:textId="39AAD22C" w:rsidR="008738B1" w:rsidRDefault="008738B1" w:rsidP="008738B1">
            <w:pPr>
              <w:pStyle w:val="TAL"/>
              <w:jc w:val="center"/>
              <w:rPr>
                <w:sz w:val="16"/>
                <w:szCs w:val="16"/>
              </w:rPr>
            </w:pPr>
            <w:r>
              <w:rPr>
                <w:sz w:val="16"/>
                <w:szCs w:val="16"/>
              </w:rPr>
              <w:t>3</w:t>
            </w:r>
          </w:p>
        </w:tc>
        <w:tc>
          <w:tcPr>
            <w:tcW w:w="425" w:type="dxa"/>
            <w:shd w:val="solid" w:color="FFFFFF" w:fill="auto"/>
          </w:tcPr>
          <w:p w14:paraId="099701DC" w14:textId="780A8719" w:rsidR="008738B1" w:rsidRDefault="008738B1" w:rsidP="008738B1">
            <w:pPr>
              <w:pStyle w:val="TAL"/>
              <w:jc w:val="center"/>
              <w:rPr>
                <w:sz w:val="16"/>
                <w:szCs w:val="16"/>
              </w:rPr>
            </w:pPr>
            <w:r>
              <w:rPr>
                <w:sz w:val="16"/>
                <w:szCs w:val="16"/>
              </w:rPr>
              <w:t>F</w:t>
            </w:r>
          </w:p>
        </w:tc>
        <w:tc>
          <w:tcPr>
            <w:tcW w:w="4536" w:type="dxa"/>
            <w:shd w:val="solid" w:color="FFFFFF" w:fill="auto"/>
          </w:tcPr>
          <w:p w14:paraId="012EF7EB" w14:textId="4D27C7C6" w:rsidR="008738B1" w:rsidRPr="00566C88" w:rsidRDefault="008738B1" w:rsidP="008738B1">
            <w:pPr>
              <w:pStyle w:val="TAL"/>
              <w:rPr>
                <w:sz w:val="16"/>
                <w:szCs w:val="16"/>
              </w:rPr>
            </w:pPr>
            <w:r w:rsidRPr="008738B1">
              <w:rPr>
                <w:sz w:val="16"/>
                <w:szCs w:val="16"/>
              </w:rPr>
              <w:t>AC information exposure update and correction</w:t>
            </w:r>
          </w:p>
        </w:tc>
        <w:tc>
          <w:tcPr>
            <w:tcW w:w="992" w:type="dxa"/>
            <w:shd w:val="solid" w:color="FFFFFF" w:fill="auto"/>
          </w:tcPr>
          <w:p w14:paraId="01E99F2F" w14:textId="198E549E" w:rsidR="008738B1" w:rsidRPr="00B37D43" w:rsidRDefault="008738B1" w:rsidP="008738B1">
            <w:pPr>
              <w:pStyle w:val="TAL"/>
              <w:jc w:val="center"/>
              <w:rPr>
                <w:sz w:val="16"/>
                <w:szCs w:val="16"/>
              </w:rPr>
            </w:pPr>
            <w:r w:rsidRPr="00B37D43">
              <w:rPr>
                <w:sz w:val="16"/>
                <w:szCs w:val="16"/>
              </w:rPr>
              <w:t>18.3.0</w:t>
            </w:r>
          </w:p>
        </w:tc>
      </w:tr>
      <w:tr w:rsidR="009B01A8" w:rsidRPr="00A26F04" w14:paraId="2EA6A65A" w14:textId="77777777" w:rsidTr="00CB1F82">
        <w:tc>
          <w:tcPr>
            <w:tcW w:w="800" w:type="dxa"/>
            <w:shd w:val="solid" w:color="FFFFFF" w:fill="auto"/>
          </w:tcPr>
          <w:p w14:paraId="725BE249" w14:textId="19B82635" w:rsidR="009B01A8" w:rsidRPr="00B37D43" w:rsidRDefault="009B01A8" w:rsidP="009B01A8">
            <w:pPr>
              <w:pStyle w:val="TAL"/>
              <w:jc w:val="center"/>
              <w:rPr>
                <w:sz w:val="16"/>
                <w:szCs w:val="16"/>
              </w:rPr>
            </w:pPr>
            <w:r w:rsidRPr="00B37D43">
              <w:rPr>
                <w:sz w:val="16"/>
                <w:szCs w:val="16"/>
              </w:rPr>
              <w:t>2023-06</w:t>
            </w:r>
          </w:p>
        </w:tc>
        <w:tc>
          <w:tcPr>
            <w:tcW w:w="800" w:type="dxa"/>
            <w:shd w:val="solid" w:color="FFFFFF" w:fill="auto"/>
          </w:tcPr>
          <w:p w14:paraId="4A050EFE" w14:textId="723E978B" w:rsidR="009B01A8" w:rsidRPr="00B37D43" w:rsidRDefault="009B01A8" w:rsidP="009B01A8">
            <w:pPr>
              <w:pStyle w:val="TAL"/>
              <w:jc w:val="center"/>
              <w:rPr>
                <w:sz w:val="16"/>
                <w:szCs w:val="16"/>
              </w:rPr>
            </w:pPr>
            <w:r w:rsidRPr="00B37D43">
              <w:rPr>
                <w:sz w:val="16"/>
                <w:szCs w:val="16"/>
              </w:rPr>
              <w:t>SA#100</w:t>
            </w:r>
          </w:p>
        </w:tc>
        <w:tc>
          <w:tcPr>
            <w:tcW w:w="1094" w:type="dxa"/>
            <w:shd w:val="solid" w:color="FFFFFF" w:fill="auto"/>
          </w:tcPr>
          <w:p w14:paraId="3F1D0582" w14:textId="6648B6AA" w:rsidR="009B01A8" w:rsidRPr="00B37D43" w:rsidRDefault="009B01A8" w:rsidP="009B01A8">
            <w:pPr>
              <w:pStyle w:val="TAL"/>
              <w:jc w:val="center"/>
              <w:rPr>
                <w:sz w:val="16"/>
                <w:szCs w:val="16"/>
              </w:rPr>
            </w:pPr>
            <w:r w:rsidRPr="00B37D43">
              <w:rPr>
                <w:sz w:val="16"/>
                <w:szCs w:val="16"/>
              </w:rPr>
              <w:t>SP-230702</w:t>
            </w:r>
          </w:p>
        </w:tc>
        <w:tc>
          <w:tcPr>
            <w:tcW w:w="567" w:type="dxa"/>
            <w:shd w:val="solid" w:color="FFFFFF" w:fill="auto"/>
          </w:tcPr>
          <w:p w14:paraId="576920E5" w14:textId="04481582" w:rsidR="009B01A8" w:rsidRPr="00B37D43" w:rsidRDefault="009B01A8" w:rsidP="009B01A8">
            <w:pPr>
              <w:pStyle w:val="TAL"/>
              <w:rPr>
                <w:sz w:val="16"/>
                <w:szCs w:val="16"/>
              </w:rPr>
            </w:pPr>
            <w:r w:rsidRPr="00B37D43">
              <w:rPr>
                <w:sz w:val="16"/>
                <w:szCs w:val="16"/>
              </w:rPr>
              <w:t>0</w:t>
            </w:r>
            <w:r>
              <w:rPr>
                <w:sz w:val="16"/>
                <w:szCs w:val="16"/>
              </w:rPr>
              <w:t>404</w:t>
            </w:r>
          </w:p>
        </w:tc>
        <w:tc>
          <w:tcPr>
            <w:tcW w:w="425" w:type="dxa"/>
            <w:shd w:val="solid" w:color="FFFFFF" w:fill="auto"/>
          </w:tcPr>
          <w:p w14:paraId="771FD4C5" w14:textId="1980E7A1" w:rsidR="009B01A8" w:rsidRDefault="009B01A8" w:rsidP="009B01A8">
            <w:pPr>
              <w:pStyle w:val="TAL"/>
              <w:jc w:val="center"/>
              <w:rPr>
                <w:sz w:val="16"/>
                <w:szCs w:val="16"/>
              </w:rPr>
            </w:pPr>
            <w:r>
              <w:rPr>
                <w:sz w:val="16"/>
                <w:szCs w:val="16"/>
              </w:rPr>
              <w:t>1</w:t>
            </w:r>
          </w:p>
        </w:tc>
        <w:tc>
          <w:tcPr>
            <w:tcW w:w="425" w:type="dxa"/>
            <w:shd w:val="solid" w:color="FFFFFF" w:fill="auto"/>
          </w:tcPr>
          <w:p w14:paraId="1B3272C5" w14:textId="2BEAB208" w:rsidR="009B01A8" w:rsidRDefault="009B01A8" w:rsidP="009B01A8">
            <w:pPr>
              <w:pStyle w:val="TAL"/>
              <w:jc w:val="center"/>
              <w:rPr>
                <w:sz w:val="16"/>
                <w:szCs w:val="16"/>
              </w:rPr>
            </w:pPr>
            <w:r>
              <w:rPr>
                <w:sz w:val="16"/>
                <w:szCs w:val="16"/>
              </w:rPr>
              <w:t>C</w:t>
            </w:r>
          </w:p>
        </w:tc>
        <w:tc>
          <w:tcPr>
            <w:tcW w:w="4536" w:type="dxa"/>
            <w:shd w:val="solid" w:color="FFFFFF" w:fill="auto"/>
          </w:tcPr>
          <w:p w14:paraId="7969A3F0" w14:textId="690207DE" w:rsidR="009B01A8" w:rsidRPr="008738B1" w:rsidRDefault="009B01A8" w:rsidP="009B01A8">
            <w:pPr>
              <w:pStyle w:val="TAL"/>
              <w:rPr>
                <w:sz w:val="16"/>
                <w:szCs w:val="16"/>
              </w:rPr>
            </w:pPr>
            <w:r w:rsidRPr="009B01A8">
              <w:rPr>
                <w:sz w:val="16"/>
                <w:szCs w:val="16"/>
              </w:rPr>
              <w:t>Resolving the ENs related to retrieve EES procedure</w:t>
            </w:r>
          </w:p>
        </w:tc>
        <w:tc>
          <w:tcPr>
            <w:tcW w:w="992" w:type="dxa"/>
            <w:shd w:val="solid" w:color="FFFFFF" w:fill="auto"/>
          </w:tcPr>
          <w:p w14:paraId="64C32D1D" w14:textId="1B813FE4" w:rsidR="009B01A8" w:rsidRPr="00B37D43" w:rsidRDefault="009B01A8" w:rsidP="009B01A8">
            <w:pPr>
              <w:pStyle w:val="TAL"/>
              <w:jc w:val="center"/>
              <w:rPr>
                <w:sz w:val="16"/>
                <w:szCs w:val="16"/>
              </w:rPr>
            </w:pPr>
            <w:r w:rsidRPr="00B37D43">
              <w:rPr>
                <w:sz w:val="16"/>
                <w:szCs w:val="16"/>
              </w:rPr>
              <w:t>18.3.0</w:t>
            </w:r>
          </w:p>
        </w:tc>
      </w:tr>
      <w:tr w:rsidR="00FC4028" w:rsidRPr="00A26F04" w14:paraId="5E223A03" w14:textId="77777777" w:rsidTr="00CB1F82">
        <w:tc>
          <w:tcPr>
            <w:tcW w:w="800" w:type="dxa"/>
            <w:shd w:val="solid" w:color="FFFFFF" w:fill="auto"/>
          </w:tcPr>
          <w:p w14:paraId="0316C775" w14:textId="53C613FA" w:rsidR="00FC4028" w:rsidRDefault="00FC4028" w:rsidP="00FC4028">
            <w:pPr>
              <w:pStyle w:val="TAL"/>
              <w:jc w:val="center"/>
              <w:rPr>
                <w:sz w:val="16"/>
                <w:szCs w:val="16"/>
              </w:rPr>
            </w:pPr>
            <w:r w:rsidRPr="00B37D43">
              <w:rPr>
                <w:sz w:val="16"/>
                <w:szCs w:val="16"/>
              </w:rPr>
              <w:t>2023-06</w:t>
            </w:r>
          </w:p>
        </w:tc>
        <w:tc>
          <w:tcPr>
            <w:tcW w:w="800" w:type="dxa"/>
            <w:shd w:val="solid" w:color="FFFFFF" w:fill="auto"/>
          </w:tcPr>
          <w:p w14:paraId="1BEE8BB4" w14:textId="2FDDB6C4" w:rsidR="00FC4028" w:rsidRPr="00B37D43" w:rsidRDefault="00FC4028" w:rsidP="00FC4028">
            <w:pPr>
              <w:pStyle w:val="TAL"/>
              <w:jc w:val="center"/>
              <w:rPr>
                <w:sz w:val="16"/>
                <w:szCs w:val="16"/>
              </w:rPr>
            </w:pPr>
            <w:r w:rsidRPr="00B37D43">
              <w:rPr>
                <w:sz w:val="16"/>
                <w:szCs w:val="16"/>
              </w:rPr>
              <w:t>SA#100</w:t>
            </w:r>
          </w:p>
        </w:tc>
        <w:tc>
          <w:tcPr>
            <w:tcW w:w="1094" w:type="dxa"/>
            <w:shd w:val="solid" w:color="FFFFFF" w:fill="auto"/>
          </w:tcPr>
          <w:p w14:paraId="29724BB5" w14:textId="67B937A5" w:rsidR="00FC4028" w:rsidRPr="00B37D43" w:rsidRDefault="00FC4028" w:rsidP="00FC4028">
            <w:pPr>
              <w:pStyle w:val="TAL"/>
              <w:jc w:val="center"/>
              <w:rPr>
                <w:sz w:val="16"/>
                <w:szCs w:val="16"/>
              </w:rPr>
            </w:pPr>
            <w:r w:rsidRPr="00B37D43">
              <w:rPr>
                <w:sz w:val="16"/>
                <w:szCs w:val="16"/>
              </w:rPr>
              <w:t>SP-230702</w:t>
            </w:r>
          </w:p>
        </w:tc>
        <w:tc>
          <w:tcPr>
            <w:tcW w:w="567" w:type="dxa"/>
            <w:shd w:val="solid" w:color="FFFFFF" w:fill="auto"/>
          </w:tcPr>
          <w:p w14:paraId="20CF305A" w14:textId="5A0ECBB8" w:rsidR="00FC4028" w:rsidRPr="00B37D43" w:rsidRDefault="00FC4028" w:rsidP="00FC4028">
            <w:pPr>
              <w:pStyle w:val="TAL"/>
              <w:rPr>
                <w:sz w:val="16"/>
                <w:szCs w:val="16"/>
              </w:rPr>
            </w:pPr>
            <w:r w:rsidRPr="00B37D43">
              <w:rPr>
                <w:sz w:val="16"/>
                <w:szCs w:val="16"/>
              </w:rPr>
              <w:t>0</w:t>
            </w:r>
            <w:r>
              <w:rPr>
                <w:sz w:val="16"/>
                <w:szCs w:val="16"/>
              </w:rPr>
              <w:t>405</w:t>
            </w:r>
          </w:p>
        </w:tc>
        <w:tc>
          <w:tcPr>
            <w:tcW w:w="425" w:type="dxa"/>
            <w:shd w:val="solid" w:color="FFFFFF" w:fill="auto"/>
          </w:tcPr>
          <w:p w14:paraId="477EBF1E" w14:textId="239AEAA7" w:rsidR="00FC4028" w:rsidRDefault="00FC4028" w:rsidP="00FC4028">
            <w:pPr>
              <w:pStyle w:val="TAL"/>
              <w:jc w:val="center"/>
              <w:rPr>
                <w:sz w:val="16"/>
                <w:szCs w:val="16"/>
              </w:rPr>
            </w:pPr>
            <w:r>
              <w:rPr>
                <w:sz w:val="16"/>
                <w:szCs w:val="16"/>
              </w:rPr>
              <w:t>3</w:t>
            </w:r>
          </w:p>
        </w:tc>
        <w:tc>
          <w:tcPr>
            <w:tcW w:w="425" w:type="dxa"/>
            <w:shd w:val="solid" w:color="FFFFFF" w:fill="auto"/>
          </w:tcPr>
          <w:p w14:paraId="6476B43E" w14:textId="04F641DC" w:rsidR="00FC4028" w:rsidRDefault="00FC4028" w:rsidP="00FC4028">
            <w:pPr>
              <w:pStyle w:val="TAL"/>
              <w:jc w:val="center"/>
              <w:rPr>
                <w:sz w:val="16"/>
                <w:szCs w:val="16"/>
              </w:rPr>
            </w:pPr>
            <w:r>
              <w:rPr>
                <w:sz w:val="16"/>
                <w:szCs w:val="16"/>
              </w:rPr>
              <w:t>C</w:t>
            </w:r>
          </w:p>
        </w:tc>
        <w:tc>
          <w:tcPr>
            <w:tcW w:w="4536" w:type="dxa"/>
            <w:shd w:val="solid" w:color="FFFFFF" w:fill="auto"/>
          </w:tcPr>
          <w:p w14:paraId="38EDA044" w14:textId="432552D5" w:rsidR="00FC4028" w:rsidRPr="009B01A8" w:rsidRDefault="00FC4028" w:rsidP="00FC4028">
            <w:pPr>
              <w:pStyle w:val="TAL"/>
              <w:rPr>
                <w:sz w:val="16"/>
                <w:szCs w:val="16"/>
              </w:rPr>
            </w:pPr>
            <w:r w:rsidRPr="00FC4028">
              <w:rPr>
                <w:sz w:val="16"/>
                <w:szCs w:val="16"/>
              </w:rPr>
              <w:t>Resolving EN in ACR to Cloud</w:t>
            </w:r>
          </w:p>
        </w:tc>
        <w:tc>
          <w:tcPr>
            <w:tcW w:w="992" w:type="dxa"/>
            <w:shd w:val="solid" w:color="FFFFFF" w:fill="auto"/>
          </w:tcPr>
          <w:p w14:paraId="0F2A2035" w14:textId="74F81C63" w:rsidR="00FC4028" w:rsidRPr="00B37D43" w:rsidRDefault="00FC4028" w:rsidP="00FC4028">
            <w:pPr>
              <w:pStyle w:val="TAL"/>
              <w:jc w:val="center"/>
              <w:rPr>
                <w:sz w:val="16"/>
                <w:szCs w:val="16"/>
              </w:rPr>
            </w:pPr>
            <w:r w:rsidRPr="00B37D43">
              <w:rPr>
                <w:sz w:val="16"/>
                <w:szCs w:val="16"/>
              </w:rPr>
              <w:t>18.3.0</w:t>
            </w:r>
          </w:p>
        </w:tc>
      </w:tr>
      <w:tr w:rsidR="00310CDF" w:rsidRPr="00A26F04" w14:paraId="14064287" w14:textId="77777777" w:rsidTr="00CB1F82">
        <w:tc>
          <w:tcPr>
            <w:tcW w:w="800" w:type="dxa"/>
            <w:shd w:val="solid" w:color="FFFFFF" w:fill="auto"/>
          </w:tcPr>
          <w:p w14:paraId="3119E2A7" w14:textId="4440140E" w:rsidR="00310CDF" w:rsidRDefault="00310CDF" w:rsidP="00310CDF">
            <w:pPr>
              <w:pStyle w:val="TAL"/>
              <w:jc w:val="center"/>
              <w:rPr>
                <w:sz w:val="16"/>
                <w:szCs w:val="16"/>
              </w:rPr>
            </w:pPr>
            <w:r w:rsidRPr="00B37D43">
              <w:rPr>
                <w:sz w:val="16"/>
                <w:szCs w:val="16"/>
              </w:rPr>
              <w:t>2023-06</w:t>
            </w:r>
          </w:p>
        </w:tc>
        <w:tc>
          <w:tcPr>
            <w:tcW w:w="800" w:type="dxa"/>
            <w:shd w:val="solid" w:color="FFFFFF" w:fill="auto"/>
          </w:tcPr>
          <w:p w14:paraId="4918E1B5" w14:textId="694E3859" w:rsidR="00310CDF" w:rsidRPr="00B37D43" w:rsidRDefault="00310CDF" w:rsidP="00310CDF">
            <w:pPr>
              <w:pStyle w:val="TAL"/>
              <w:jc w:val="center"/>
              <w:rPr>
                <w:sz w:val="16"/>
                <w:szCs w:val="16"/>
              </w:rPr>
            </w:pPr>
            <w:r w:rsidRPr="00B37D43">
              <w:rPr>
                <w:sz w:val="16"/>
                <w:szCs w:val="16"/>
              </w:rPr>
              <w:t>SA#100</w:t>
            </w:r>
          </w:p>
        </w:tc>
        <w:tc>
          <w:tcPr>
            <w:tcW w:w="1094" w:type="dxa"/>
            <w:shd w:val="solid" w:color="FFFFFF" w:fill="auto"/>
          </w:tcPr>
          <w:p w14:paraId="5A97A9B4" w14:textId="7A74D31D" w:rsidR="00310CDF" w:rsidRPr="00B37D43" w:rsidRDefault="00310CDF" w:rsidP="00310CDF">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07564D23" w14:textId="7EC379BE" w:rsidR="00310CDF" w:rsidRPr="00B37D43" w:rsidRDefault="00310CDF" w:rsidP="00310CDF">
            <w:pPr>
              <w:pStyle w:val="TAL"/>
              <w:rPr>
                <w:sz w:val="16"/>
                <w:szCs w:val="16"/>
              </w:rPr>
            </w:pPr>
            <w:r w:rsidRPr="00B37D43">
              <w:rPr>
                <w:sz w:val="16"/>
                <w:szCs w:val="16"/>
              </w:rPr>
              <w:t>0</w:t>
            </w:r>
            <w:r>
              <w:rPr>
                <w:sz w:val="16"/>
                <w:szCs w:val="16"/>
              </w:rPr>
              <w:t>407</w:t>
            </w:r>
          </w:p>
        </w:tc>
        <w:tc>
          <w:tcPr>
            <w:tcW w:w="425" w:type="dxa"/>
            <w:shd w:val="solid" w:color="FFFFFF" w:fill="auto"/>
          </w:tcPr>
          <w:p w14:paraId="14D9FD07" w14:textId="6887132A" w:rsidR="00310CDF" w:rsidRDefault="00310CDF" w:rsidP="00310CDF">
            <w:pPr>
              <w:pStyle w:val="TAL"/>
              <w:jc w:val="center"/>
              <w:rPr>
                <w:sz w:val="16"/>
                <w:szCs w:val="16"/>
              </w:rPr>
            </w:pPr>
          </w:p>
        </w:tc>
        <w:tc>
          <w:tcPr>
            <w:tcW w:w="425" w:type="dxa"/>
            <w:shd w:val="solid" w:color="FFFFFF" w:fill="auto"/>
          </w:tcPr>
          <w:p w14:paraId="09CCA9B2" w14:textId="48E15B71" w:rsidR="00310CDF" w:rsidRDefault="00310CDF" w:rsidP="00310CDF">
            <w:pPr>
              <w:pStyle w:val="TAL"/>
              <w:jc w:val="center"/>
              <w:rPr>
                <w:sz w:val="16"/>
                <w:szCs w:val="16"/>
              </w:rPr>
            </w:pPr>
            <w:r>
              <w:rPr>
                <w:sz w:val="16"/>
                <w:szCs w:val="16"/>
              </w:rPr>
              <w:t>A</w:t>
            </w:r>
          </w:p>
        </w:tc>
        <w:tc>
          <w:tcPr>
            <w:tcW w:w="4536" w:type="dxa"/>
            <w:shd w:val="solid" w:color="FFFFFF" w:fill="auto"/>
          </w:tcPr>
          <w:p w14:paraId="0B96D554" w14:textId="459BD4BB" w:rsidR="00310CDF" w:rsidRPr="00FC4028" w:rsidRDefault="00310CDF" w:rsidP="00310CDF">
            <w:pPr>
              <w:pStyle w:val="TAL"/>
              <w:rPr>
                <w:sz w:val="16"/>
                <w:szCs w:val="16"/>
              </w:rPr>
            </w:pPr>
            <w:r w:rsidRPr="00310CDF">
              <w:rPr>
                <w:sz w:val="16"/>
                <w:szCs w:val="16"/>
              </w:rPr>
              <w:t>EES is provided by ECSP and is not necessarily in PLMN domain.</w:t>
            </w:r>
          </w:p>
        </w:tc>
        <w:tc>
          <w:tcPr>
            <w:tcW w:w="992" w:type="dxa"/>
            <w:shd w:val="solid" w:color="FFFFFF" w:fill="auto"/>
          </w:tcPr>
          <w:p w14:paraId="3482ABD1" w14:textId="08C23854" w:rsidR="00310CDF" w:rsidRPr="00B37D43" w:rsidRDefault="00310CDF" w:rsidP="00310CDF">
            <w:pPr>
              <w:pStyle w:val="TAL"/>
              <w:jc w:val="center"/>
              <w:rPr>
                <w:sz w:val="16"/>
                <w:szCs w:val="16"/>
              </w:rPr>
            </w:pPr>
            <w:r w:rsidRPr="00B37D43">
              <w:rPr>
                <w:sz w:val="16"/>
                <w:szCs w:val="16"/>
              </w:rPr>
              <w:t>18.3.0</w:t>
            </w:r>
          </w:p>
        </w:tc>
      </w:tr>
      <w:tr w:rsidR="00C81671" w:rsidRPr="00A26F04" w14:paraId="7200F8E4" w14:textId="77777777" w:rsidTr="00CB1F82">
        <w:tc>
          <w:tcPr>
            <w:tcW w:w="800" w:type="dxa"/>
            <w:shd w:val="solid" w:color="FFFFFF" w:fill="auto"/>
          </w:tcPr>
          <w:p w14:paraId="2FADE2E4" w14:textId="31794067" w:rsidR="00C81671" w:rsidRPr="00B37D43" w:rsidRDefault="00C81671" w:rsidP="00C81671">
            <w:pPr>
              <w:pStyle w:val="TAL"/>
              <w:jc w:val="center"/>
              <w:rPr>
                <w:sz w:val="16"/>
                <w:szCs w:val="16"/>
              </w:rPr>
            </w:pPr>
            <w:r w:rsidRPr="00B37D43">
              <w:rPr>
                <w:sz w:val="16"/>
                <w:szCs w:val="16"/>
              </w:rPr>
              <w:t>2023-06</w:t>
            </w:r>
          </w:p>
        </w:tc>
        <w:tc>
          <w:tcPr>
            <w:tcW w:w="800" w:type="dxa"/>
            <w:shd w:val="solid" w:color="FFFFFF" w:fill="auto"/>
          </w:tcPr>
          <w:p w14:paraId="3CE6202B" w14:textId="13A889A2" w:rsidR="00C81671" w:rsidRPr="00B37D43" w:rsidRDefault="00C81671" w:rsidP="00C81671">
            <w:pPr>
              <w:pStyle w:val="TAL"/>
              <w:jc w:val="center"/>
              <w:rPr>
                <w:sz w:val="16"/>
                <w:szCs w:val="16"/>
              </w:rPr>
            </w:pPr>
            <w:r w:rsidRPr="00B37D43">
              <w:rPr>
                <w:sz w:val="16"/>
                <w:szCs w:val="16"/>
              </w:rPr>
              <w:t>SA#100</w:t>
            </w:r>
          </w:p>
        </w:tc>
        <w:tc>
          <w:tcPr>
            <w:tcW w:w="1094" w:type="dxa"/>
            <w:shd w:val="solid" w:color="FFFFFF" w:fill="auto"/>
          </w:tcPr>
          <w:p w14:paraId="636CD534" w14:textId="43B4DA00" w:rsidR="00C81671" w:rsidRPr="00B37D43" w:rsidRDefault="00C81671" w:rsidP="00C81671">
            <w:pPr>
              <w:pStyle w:val="TAL"/>
              <w:jc w:val="center"/>
              <w:rPr>
                <w:sz w:val="16"/>
                <w:szCs w:val="16"/>
              </w:rPr>
            </w:pPr>
            <w:r w:rsidRPr="00B37D43">
              <w:rPr>
                <w:sz w:val="16"/>
                <w:szCs w:val="16"/>
              </w:rPr>
              <w:t>SP-230</w:t>
            </w:r>
            <w:r>
              <w:rPr>
                <w:sz w:val="16"/>
                <w:szCs w:val="16"/>
              </w:rPr>
              <w:t>698</w:t>
            </w:r>
          </w:p>
        </w:tc>
        <w:tc>
          <w:tcPr>
            <w:tcW w:w="567" w:type="dxa"/>
            <w:shd w:val="solid" w:color="FFFFFF" w:fill="auto"/>
          </w:tcPr>
          <w:p w14:paraId="613C25F2" w14:textId="377A1D00" w:rsidR="00C81671" w:rsidRPr="00B37D43" w:rsidRDefault="00C81671" w:rsidP="00C81671">
            <w:pPr>
              <w:pStyle w:val="TAL"/>
              <w:rPr>
                <w:sz w:val="16"/>
                <w:szCs w:val="16"/>
              </w:rPr>
            </w:pPr>
            <w:r w:rsidRPr="00B37D43">
              <w:rPr>
                <w:sz w:val="16"/>
                <w:szCs w:val="16"/>
              </w:rPr>
              <w:t>0</w:t>
            </w:r>
            <w:r>
              <w:rPr>
                <w:sz w:val="16"/>
                <w:szCs w:val="16"/>
              </w:rPr>
              <w:t>408</w:t>
            </w:r>
          </w:p>
        </w:tc>
        <w:tc>
          <w:tcPr>
            <w:tcW w:w="425" w:type="dxa"/>
            <w:shd w:val="solid" w:color="FFFFFF" w:fill="auto"/>
          </w:tcPr>
          <w:p w14:paraId="5B88B0FE" w14:textId="777D98D0" w:rsidR="00C81671" w:rsidRDefault="00C81671" w:rsidP="00C81671">
            <w:pPr>
              <w:pStyle w:val="TAL"/>
              <w:jc w:val="center"/>
              <w:rPr>
                <w:sz w:val="16"/>
                <w:szCs w:val="16"/>
              </w:rPr>
            </w:pPr>
            <w:r>
              <w:rPr>
                <w:sz w:val="16"/>
                <w:szCs w:val="16"/>
              </w:rPr>
              <w:t>1</w:t>
            </w:r>
          </w:p>
        </w:tc>
        <w:tc>
          <w:tcPr>
            <w:tcW w:w="425" w:type="dxa"/>
            <w:shd w:val="solid" w:color="FFFFFF" w:fill="auto"/>
          </w:tcPr>
          <w:p w14:paraId="25FAF8AF" w14:textId="2D970AE8" w:rsidR="00C81671" w:rsidRDefault="00C81671" w:rsidP="00C81671">
            <w:pPr>
              <w:pStyle w:val="TAL"/>
              <w:jc w:val="center"/>
              <w:rPr>
                <w:sz w:val="16"/>
                <w:szCs w:val="16"/>
              </w:rPr>
            </w:pPr>
            <w:r>
              <w:rPr>
                <w:sz w:val="16"/>
                <w:szCs w:val="16"/>
              </w:rPr>
              <w:t>A</w:t>
            </w:r>
          </w:p>
        </w:tc>
        <w:tc>
          <w:tcPr>
            <w:tcW w:w="4536" w:type="dxa"/>
            <w:shd w:val="solid" w:color="FFFFFF" w:fill="auto"/>
          </w:tcPr>
          <w:p w14:paraId="28232772" w14:textId="439AAB65" w:rsidR="00C81671" w:rsidRPr="00310CDF" w:rsidRDefault="00C81671" w:rsidP="00C81671">
            <w:pPr>
              <w:pStyle w:val="TAL"/>
              <w:rPr>
                <w:sz w:val="16"/>
                <w:szCs w:val="16"/>
              </w:rPr>
            </w:pPr>
            <w:r w:rsidRPr="00C81671">
              <w:rPr>
                <w:sz w:val="16"/>
                <w:szCs w:val="16"/>
              </w:rPr>
              <w:t>Alignment of terminologies for the ECSP management system</w:t>
            </w:r>
          </w:p>
        </w:tc>
        <w:tc>
          <w:tcPr>
            <w:tcW w:w="992" w:type="dxa"/>
            <w:shd w:val="solid" w:color="FFFFFF" w:fill="auto"/>
          </w:tcPr>
          <w:p w14:paraId="67ACFA08" w14:textId="4C0ACDA3" w:rsidR="00C81671" w:rsidRPr="00B37D43" w:rsidRDefault="00C81671" w:rsidP="00C81671">
            <w:pPr>
              <w:pStyle w:val="TAL"/>
              <w:jc w:val="center"/>
              <w:rPr>
                <w:sz w:val="16"/>
                <w:szCs w:val="16"/>
              </w:rPr>
            </w:pPr>
            <w:r w:rsidRPr="00B37D43">
              <w:rPr>
                <w:sz w:val="16"/>
                <w:szCs w:val="16"/>
              </w:rPr>
              <w:t>18.3.0</w:t>
            </w:r>
          </w:p>
        </w:tc>
      </w:tr>
      <w:tr w:rsidR="00572692" w:rsidRPr="00A26F04" w14:paraId="05541719" w14:textId="77777777" w:rsidTr="00CB1F82">
        <w:tc>
          <w:tcPr>
            <w:tcW w:w="800" w:type="dxa"/>
            <w:shd w:val="solid" w:color="FFFFFF" w:fill="auto"/>
          </w:tcPr>
          <w:p w14:paraId="6C148627" w14:textId="3363A33A" w:rsidR="00572692" w:rsidRPr="00B37D43" w:rsidRDefault="00572692" w:rsidP="0057269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6B87DE" w14:textId="08D30049" w:rsidR="00572692" w:rsidRPr="00B37D43" w:rsidRDefault="00572692" w:rsidP="0057269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A4839AC" w14:textId="7CC0DAAF" w:rsidR="00572692" w:rsidRPr="00B37D43" w:rsidRDefault="00572692" w:rsidP="00572692">
            <w:pPr>
              <w:pStyle w:val="TAL"/>
              <w:jc w:val="center"/>
              <w:rPr>
                <w:sz w:val="16"/>
                <w:szCs w:val="16"/>
              </w:rPr>
            </w:pPr>
            <w:r w:rsidRPr="00572692">
              <w:rPr>
                <w:sz w:val="16"/>
                <w:szCs w:val="16"/>
              </w:rPr>
              <w:t>SP-230994</w:t>
            </w:r>
          </w:p>
        </w:tc>
        <w:tc>
          <w:tcPr>
            <w:tcW w:w="567" w:type="dxa"/>
            <w:shd w:val="solid" w:color="FFFFFF" w:fill="auto"/>
          </w:tcPr>
          <w:p w14:paraId="7FD95625" w14:textId="151C43B2" w:rsidR="00572692" w:rsidRPr="00B37D43" w:rsidRDefault="00572692" w:rsidP="00572692">
            <w:pPr>
              <w:pStyle w:val="TAL"/>
              <w:rPr>
                <w:sz w:val="16"/>
                <w:szCs w:val="16"/>
              </w:rPr>
            </w:pPr>
            <w:r w:rsidRPr="00572692">
              <w:rPr>
                <w:sz w:val="16"/>
                <w:szCs w:val="16"/>
              </w:rPr>
              <w:t>0413</w:t>
            </w:r>
          </w:p>
        </w:tc>
        <w:tc>
          <w:tcPr>
            <w:tcW w:w="425" w:type="dxa"/>
            <w:shd w:val="solid" w:color="FFFFFF" w:fill="auto"/>
          </w:tcPr>
          <w:p w14:paraId="4FCAC167" w14:textId="04AB93C2" w:rsidR="00572692" w:rsidRDefault="00572692" w:rsidP="00572692">
            <w:pPr>
              <w:pStyle w:val="TAL"/>
              <w:jc w:val="center"/>
              <w:rPr>
                <w:sz w:val="16"/>
                <w:szCs w:val="16"/>
              </w:rPr>
            </w:pPr>
            <w:r>
              <w:rPr>
                <w:sz w:val="16"/>
                <w:szCs w:val="16"/>
              </w:rPr>
              <w:t>1</w:t>
            </w:r>
          </w:p>
        </w:tc>
        <w:tc>
          <w:tcPr>
            <w:tcW w:w="425" w:type="dxa"/>
            <w:shd w:val="solid" w:color="FFFFFF" w:fill="auto"/>
          </w:tcPr>
          <w:p w14:paraId="306A5EEA" w14:textId="7C1A8788" w:rsidR="00572692" w:rsidRDefault="00572692" w:rsidP="00572692">
            <w:pPr>
              <w:pStyle w:val="TAL"/>
              <w:jc w:val="center"/>
              <w:rPr>
                <w:sz w:val="16"/>
                <w:szCs w:val="16"/>
              </w:rPr>
            </w:pPr>
            <w:r>
              <w:rPr>
                <w:sz w:val="16"/>
                <w:szCs w:val="16"/>
              </w:rPr>
              <w:t>F</w:t>
            </w:r>
          </w:p>
        </w:tc>
        <w:tc>
          <w:tcPr>
            <w:tcW w:w="4536" w:type="dxa"/>
            <w:shd w:val="solid" w:color="FFFFFF" w:fill="auto"/>
          </w:tcPr>
          <w:p w14:paraId="7BC81052" w14:textId="1C1B13D1" w:rsidR="00572692" w:rsidRPr="00C81671" w:rsidRDefault="00572692" w:rsidP="00572692">
            <w:pPr>
              <w:pStyle w:val="TAL"/>
              <w:rPr>
                <w:sz w:val="16"/>
                <w:szCs w:val="16"/>
              </w:rPr>
            </w:pPr>
            <w:r w:rsidRPr="00572692">
              <w:rPr>
                <w:sz w:val="16"/>
                <w:szCs w:val="16"/>
              </w:rPr>
              <w:t>Modify term from central repository to ECS-ER</w:t>
            </w:r>
          </w:p>
        </w:tc>
        <w:tc>
          <w:tcPr>
            <w:tcW w:w="992" w:type="dxa"/>
            <w:shd w:val="solid" w:color="FFFFFF" w:fill="auto"/>
          </w:tcPr>
          <w:p w14:paraId="45270769" w14:textId="4F06E3FD" w:rsidR="00572692" w:rsidRPr="00B37D43" w:rsidRDefault="00572692" w:rsidP="00572692">
            <w:pPr>
              <w:pStyle w:val="TAL"/>
              <w:jc w:val="center"/>
              <w:rPr>
                <w:sz w:val="16"/>
                <w:szCs w:val="16"/>
              </w:rPr>
            </w:pPr>
            <w:r w:rsidRPr="00B37D43">
              <w:rPr>
                <w:sz w:val="16"/>
                <w:szCs w:val="16"/>
              </w:rPr>
              <w:t>18.</w:t>
            </w:r>
            <w:r>
              <w:rPr>
                <w:sz w:val="16"/>
                <w:szCs w:val="16"/>
              </w:rPr>
              <w:t>4</w:t>
            </w:r>
            <w:r w:rsidRPr="00B37D43">
              <w:rPr>
                <w:sz w:val="16"/>
                <w:szCs w:val="16"/>
              </w:rPr>
              <w:t>.0</w:t>
            </w:r>
          </w:p>
        </w:tc>
      </w:tr>
      <w:tr w:rsidR="00803D49" w:rsidRPr="00A26F04" w14:paraId="44FA3736" w14:textId="77777777" w:rsidTr="00CB1F82">
        <w:tc>
          <w:tcPr>
            <w:tcW w:w="800" w:type="dxa"/>
            <w:shd w:val="solid" w:color="FFFFFF" w:fill="auto"/>
          </w:tcPr>
          <w:p w14:paraId="2D7FE40E" w14:textId="5D48F6F0" w:rsidR="00803D49" w:rsidRPr="00B37D43" w:rsidRDefault="00803D49" w:rsidP="00803D49">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5CA6B5" w14:textId="53362BE1" w:rsidR="00803D49" w:rsidRPr="00B37D43" w:rsidRDefault="00803D49" w:rsidP="00803D49">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743B61" w14:textId="603E36A5" w:rsidR="00803D49" w:rsidRPr="00572692" w:rsidRDefault="00803D49" w:rsidP="00803D49">
            <w:pPr>
              <w:pStyle w:val="TAL"/>
              <w:jc w:val="center"/>
              <w:rPr>
                <w:sz w:val="16"/>
                <w:szCs w:val="16"/>
              </w:rPr>
            </w:pPr>
            <w:r w:rsidRPr="00572692">
              <w:rPr>
                <w:sz w:val="16"/>
                <w:szCs w:val="16"/>
              </w:rPr>
              <w:t>SP-230994</w:t>
            </w:r>
          </w:p>
        </w:tc>
        <w:tc>
          <w:tcPr>
            <w:tcW w:w="567" w:type="dxa"/>
            <w:shd w:val="solid" w:color="FFFFFF" w:fill="auto"/>
          </w:tcPr>
          <w:p w14:paraId="7D16D8F8" w14:textId="726132F4" w:rsidR="00803D49" w:rsidRPr="00572692" w:rsidRDefault="00803D49" w:rsidP="00803D49">
            <w:pPr>
              <w:pStyle w:val="TAL"/>
              <w:rPr>
                <w:sz w:val="16"/>
                <w:szCs w:val="16"/>
              </w:rPr>
            </w:pPr>
            <w:r w:rsidRPr="00572692">
              <w:rPr>
                <w:sz w:val="16"/>
                <w:szCs w:val="16"/>
              </w:rPr>
              <w:t>041</w:t>
            </w:r>
            <w:r>
              <w:rPr>
                <w:sz w:val="16"/>
                <w:szCs w:val="16"/>
              </w:rPr>
              <w:t>6</w:t>
            </w:r>
          </w:p>
        </w:tc>
        <w:tc>
          <w:tcPr>
            <w:tcW w:w="425" w:type="dxa"/>
            <w:shd w:val="solid" w:color="FFFFFF" w:fill="auto"/>
          </w:tcPr>
          <w:p w14:paraId="708E8F09" w14:textId="57397638" w:rsidR="00803D49" w:rsidRDefault="00803D49" w:rsidP="00803D49">
            <w:pPr>
              <w:pStyle w:val="TAL"/>
              <w:jc w:val="center"/>
              <w:rPr>
                <w:sz w:val="16"/>
                <w:szCs w:val="16"/>
              </w:rPr>
            </w:pPr>
            <w:r>
              <w:rPr>
                <w:sz w:val="16"/>
                <w:szCs w:val="16"/>
              </w:rPr>
              <w:t>1</w:t>
            </w:r>
          </w:p>
        </w:tc>
        <w:tc>
          <w:tcPr>
            <w:tcW w:w="425" w:type="dxa"/>
            <w:shd w:val="solid" w:color="FFFFFF" w:fill="auto"/>
          </w:tcPr>
          <w:p w14:paraId="281250AB" w14:textId="52792EEA" w:rsidR="00803D49" w:rsidRDefault="00803D49" w:rsidP="00803D49">
            <w:pPr>
              <w:pStyle w:val="TAL"/>
              <w:jc w:val="center"/>
              <w:rPr>
                <w:sz w:val="16"/>
                <w:szCs w:val="16"/>
              </w:rPr>
            </w:pPr>
            <w:r>
              <w:rPr>
                <w:sz w:val="16"/>
                <w:szCs w:val="16"/>
              </w:rPr>
              <w:t>F</w:t>
            </w:r>
          </w:p>
        </w:tc>
        <w:tc>
          <w:tcPr>
            <w:tcW w:w="4536" w:type="dxa"/>
            <w:shd w:val="solid" w:color="FFFFFF" w:fill="auto"/>
          </w:tcPr>
          <w:p w14:paraId="61AD8876" w14:textId="6BB719D1" w:rsidR="00803D49" w:rsidRPr="00572692" w:rsidRDefault="00803D49" w:rsidP="00803D49">
            <w:pPr>
              <w:pStyle w:val="TAL"/>
              <w:rPr>
                <w:sz w:val="16"/>
                <w:szCs w:val="16"/>
              </w:rPr>
            </w:pPr>
            <w:r w:rsidRPr="00803D49">
              <w:rPr>
                <w:sz w:val="16"/>
                <w:szCs w:val="16"/>
              </w:rPr>
              <w:t>Status correction for Session with QoS create request IEs</w:t>
            </w:r>
          </w:p>
        </w:tc>
        <w:tc>
          <w:tcPr>
            <w:tcW w:w="992" w:type="dxa"/>
            <w:shd w:val="solid" w:color="FFFFFF" w:fill="auto"/>
          </w:tcPr>
          <w:p w14:paraId="5958F6A0" w14:textId="238EC972" w:rsidR="00803D49" w:rsidRPr="00B37D43" w:rsidRDefault="00803D49" w:rsidP="00803D49">
            <w:pPr>
              <w:pStyle w:val="TAL"/>
              <w:jc w:val="center"/>
              <w:rPr>
                <w:sz w:val="16"/>
                <w:szCs w:val="16"/>
              </w:rPr>
            </w:pPr>
            <w:r w:rsidRPr="00B37D43">
              <w:rPr>
                <w:sz w:val="16"/>
                <w:szCs w:val="16"/>
              </w:rPr>
              <w:t>18.</w:t>
            </w:r>
            <w:r>
              <w:rPr>
                <w:sz w:val="16"/>
                <w:szCs w:val="16"/>
              </w:rPr>
              <w:t>4</w:t>
            </w:r>
            <w:r w:rsidRPr="00B37D43">
              <w:rPr>
                <w:sz w:val="16"/>
                <w:szCs w:val="16"/>
              </w:rPr>
              <w:t>.0</w:t>
            </w:r>
          </w:p>
        </w:tc>
      </w:tr>
      <w:tr w:rsidR="000819BC" w:rsidRPr="00A26F04" w14:paraId="236502A3" w14:textId="77777777" w:rsidTr="00CB1F82">
        <w:tc>
          <w:tcPr>
            <w:tcW w:w="800" w:type="dxa"/>
            <w:shd w:val="solid" w:color="FFFFFF" w:fill="auto"/>
          </w:tcPr>
          <w:p w14:paraId="2BFEF902" w14:textId="2D63D42D" w:rsidR="000819BC" w:rsidRPr="00B37D43" w:rsidRDefault="000819BC" w:rsidP="000819B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FA39592" w14:textId="69CF9D62" w:rsidR="000819BC" w:rsidRPr="00B37D43" w:rsidRDefault="000819BC" w:rsidP="000819B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1ADE5B1" w14:textId="5CD5AD0A" w:rsidR="000819BC" w:rsidRPr="00572692" w:rsidRDefault="000819BC" w:rsidP="000819BC">
            <w:pPr>
              <w:pStyle w:val="TAL"/>
              <w:jc w:val="center"/>
              <w:rPr>
                <w:sz w:val="16"/>
                <w:szCs w:val="16"/>
              </w:rPr>
            </w:pPr>
            <w:r w:rsidRPr="00572692">
              <w:rPr>
                <w:sz w:val="16"/>
                <w:szCs w:val="16"/>
              </w:rPr>
              <w:t>SP-230994</w:t>
            </w:r>
          </w:p>
        </w:tc>
        <w:tc>
          <w:tcPr>
            <w:tcW w:w="567" w:type="dxa"/>
            <w:shd w:val="solid" w:color="FFFFFF" w:fill="auto"/>
          </w:tcPr>
          <w:p w14:paraId="3751A79F" w14:textId="6D3711DC" w:rsidR="000819BC" w:rsidRPr="00572692" w:rsidRDefault="000819BC" w:rsidP="000819BC">
            <w:pPr>
              <w:pStyle w:val="TAL"/>
              <w:rPr>
                <w:sz w:val="16"/>
                <w:szCs w:val="16"/>
              </w:rPr>
            </w:pPr>
            <w:r w:rsidRPr="00572692">
              <w:rPr>
                <w:sz w:val="16"/>
                <w:szCs w:val="16"/>
              </w:rPr>
              <w:t>041</w:t>
            </w:r>
            <w:r>
              <w:rPr>
                <w:sz w:val="16"/>
                <w:szCs w:val="16"/>
              </w:rPr>
              <w:t>7</w:t>
            </w:r>
          </w:p>
        </w:tc>
        <w:tc>
          <w:tcPr>
            <w:tcW w:w="425" w:type="dxa"/>
            <w:shd w:val="solid" w:color="FFFFFF" w:fill="auto"/>
          </w:tcPr>
          <w:p w14:paraId="52983D07" w14:textId="64A1E57F" w:rsidR="000819BC" w:rsidRDefault="000819BC" w:rsidP="000819BC">
            <w:pPr>
              <w:pStyle w:val="TAL"/>
              <w:jc w:val="center"/>
              <w:rPr>
                <w:sz w:val="16"/>
                <w:szCs w:val="16"/>
              </w:rPr>
            </w:pPr>
            <w:r>
              <w:rPr>
                <w:sz w:val="16"/>
                <w:szCs w:val="16"/>
              </w:rPr>
              <w:t>3</w:t>
            </w:r>
          </w:p>
        </w:tc>
        <w:tc>
          <w:tcPr>
            <w:tcW w:w="425" w:type="dxa"/>
            <w:shd w:val="solid" w:color="FFFFFF" w:fill="auto"/>
          </w:tcPr>
          <w:p w14:paraId="356A0D36" w14:textId="12B797CB" w:rsidR="000819BC" w:rsidRDefault="000819BC" w:rsidP="000819BC">
            <w:pPr>
              <w:pStyle w:val="TAL"/>
              <w:jc w:val="center"/>
              <w:rPr>
                <w:sz w:val="16"/>
                <w:szCs w:val="16"/>
              </w:rPr>
            </w:pPr>
            <w:r>
              <w:rPr>
                <w:sz w:val="16"/>
                <w:szCs w:val="16"/>
              </w:rPr>
              <w:t>F</w:t>
            </w:r>
          </w:p>
        </w:tc>
        <w:tc>
          <w:tcPr>
            <w:tcW w:w="4536" w:type="dxa"/>
            <w:shd w:val="solid" w:color="FFFFFF" w:fill="auto"/>
          </w:tcPr>
          <w:p w14:paraId="40899806" w14:textId="55E231E0" w:rsidR="000819BC" w:rsidRPr="00803D49" w:rsidRDefault="000819BC" w:rsidP="000819BC">
            <w:pPr>
              <w:pStyle w:val="TAL"/>
              <w:rPr>
                <w:sz w:val="16"/>
                <w:szCs w:val="16"/>
              </w:rPr>
            </w:pPr>
            <w:r w:rsidRPr="000819BC">
              <w:rPr>
                <w:sz w:val="16"/>
                <w:szCs w:val="16"/>
              </w:rPr>
              <w:t>Complete common EAS serving an EDN</w:t>
            </w:r>
          </w:p>
        </w:tc>
        <w:tc>
          <w:tcPr>
            <w:tcW w:w="992" w:type="dxa"/>
            <w:shd w:val="solid" w:color="FFFFFF" w:fill="auto"/>
          </w:tcPr>
          <w:p w14:paraId="7999FBFD" w14:textId="463C4B68" w:rsidR="000819BC" w:rsidRPr="00B37D43" w:rsidRDefault="000819BC" w:rsidP="000819BC">
            <w:pPr>
              <w:pStyle w:val="TAL"/>
              <w:jc w:val="center"/>
              <w:rPr>
                <w:sz w:val="16"/>
                <w:szCs w:val="16"/>
              </w:rPr>
            </w:pPr>
            <w:r w:rsidRPr="00B37D43">
              <w:rPr>
                <w:sz w:val="16"/>
                <w:szCs w:val="16"/>
              </w:rPr>
              <w:t>18.</w:t>
            </w:r>
            <w:r>
              <w:rPr>
                <w:sz w:val="16"/>
                <w:szCs w:val="16"/>
              </w:rPr>
              <w:t>4</w:t>
            </w:r>
            <w:r w:rsidRPr="00B37D43">
              <w:rPr>
                <w:sz w:val="16"/>
                <w:szCs w:val="16"/>
              </w:rPr>
              <w:t>.0</w:t>
            </w:r>
          </w:p>
        </w:tc>
      </w:tr>
      <w:tr w:rsidR="00104AE8" w:rsidRPr="00A26F04" w14:paraId="3AC933E7" w14:textId="77777777" w:rsidTr="00CB1F82">
        <w:tc>
          <w:tcPr>
            <w:tcW w:w="800" w:type="dxa"/>
            <w:shd w:val="solid" w:color="FFFFFF" w:fill="auto"/>
          </w:tcPr>
          <w:p w14:paraId="43C5D7D9" w14:textId="3D15446C" w:rsidR="00104AE8" w:rsidRPr="00B37D43" w:rsidRDefault="00104AE8" w:rsidP="00104AE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F67C39" w14:textId="73EEC0E4" w:rsidR="00104AE8" w:rsidRPr="00B37D43" w:rsidRDefault="00104AE8" w:rsidP="00104AE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60848C2" w14:textId="296AECFB" w:rsidR="00104AE8" w:rsidRPr="00572692" w:rsidRDefault="00104AE8" w:rsidP="00104AE8">
            <w:pPr>
              <w:pStyle w:val="TAL"/>
              <w:jc w:val="center"/>
              <w:rPr>
                <w:sz w:val="16"/>
                <w:szCs w:val="16"/>
              </w:rPr>
            </w:pPr>
            <w:r w:rsidRPr="00572692">
              <w:rPr>
                <w:sz w:val="16"/>
                <w:szCs w:val="16"/>
              </w:rPr>
              <w:t>SP-230994</w:t>
            </w:r>
          </w:p>
        </w:tc>
        <w:tc>
          <w:tcPr>
            <w:tcW w:w="567" w:type="dxa"/>
            <w:shd w:val="solid" w:color="FFFFFF" w:fill="auto"/>
          </w:tcPr>
          <w:p w14:paraId="66DC2134" w14:textId="41C35FA0" w:rsidR="00104AE8" w:rsidRPr="00572692" w:rsidRDefault="00104AE8" w:rsidP="00104AE8">
            <w:pPr>
              <w:pStyle w:val="TAL"/>
              <w:rPr>
                <w:sz w:val="16"/>
                <w:szCs w:val="16"/>
              </w:rPr>
            </w:pPr>
            <w:r w:rsidRPr="00572692">
              <w:rPr>
                <w:sz w:val="16"/>
                <w:szCs w:val="16"/>
              </w:rPr>
              <w:t>041</w:t>
            </w:r>
            <w:r>
              <w:rPr>
                <w:sz w:val="16"/>
                <w:szCs w:val="16"/>
              </w:rPr>
              <w:t>8</w:t>
            </w:r>
          </w:p>
        </w:tc>
        <w:tc>
          <w:tcPr>
            <w:tcW w:w="425" w:type="dxa"/>
            <w:shd w:val="solid" w:color="FFFFFF" w:fill="auto"/>
          </w:tcPr>
          <w:p w14:paraId="25F2A2DB" w14:textId="5C3639E7" w:rsidR="00104AE8" w:rsidRDefault="00104AE8" w:rsidP="00104AE8">
            <w:pPr>
              <w:pStyle w:val="TAL"/>
              <w:jc w:val="center"/>
              <w:rPr>
                <w:sz w:val="16"/>
                <w:szCs w:val="16"/>
              </w:rPr>
            </w:pPr>
            <w:r>
              <w:rPr>
                <w:sz w:val="16"/>
                <w:szCs w:val="16"/>
              </w:rPr>
              <w:t>1</w:t>
            </w:r>
          </w:p>
        </w:tc>
        <w:tc>
          <w:tcPr>
            <w:tcW w:w="425" w:type="dxa"/>
            <w:shd w:val="solid" w:color="FFFFFF" w:fill="auto"/>
          </w:tcPr>
          <w:p w14:paraId="685E72AA" w14:textId="0880A1EC" w:rsidR="00104AE8" w:rsidRDefault="00104AE8" w:rsidP="00104AE8">
            <w:pPr>
              <w:pStyle w:val="TAL"/>
              <w:jc w:val="center"/>
              <w:rPr>
                <w:sz w:val="16"/>
                <w:szCs w:val="16"/>
              </w:rPr>
            </w:pPr>
            <w:r>
              <w:rPr>
                <w:sz w:val="16"/>
                <w:szCs w:val="16"/>
              </w:rPr>
              <w:t>F</w:t>
            </w:r>
          </w:p>
        </w:tc>
        <w:tc>
          <w:tcPr>
            <w:tcW w:w="4536" w:type="dxa"/>
            <w:shd w:val="solid" w:color="FFFFFF" w:fill="auto"/>
          </w:tcPr>
          <w:p w14:paraId="0A61CC10" w14:textId="61930BBA" w:rsidR="00104AE8" w:rsidRPr="000819BC" w:rsidRDefault="00104AE8" w:rsidP="00104AE8">
            <w:pPr>
              <w:pStyle w:val="TAL"/>
              <w:rPr>
                <w:sz w:val="16"/>
                <w:szCs w:val="16"/>
              </w:rPr>
            </w:pPr>
            <w:r w:rsidRPr="00104AE8">
              <w:rPr>
                <w:sz w:val="16"/>
                <w:szCs w:val="16"/>
              </w:rPr>
              <w:t>Complete ECS-ER API</w:t>
            </w:r>
          </w:p>
        </w:tc>
        <w:tc>
          <w:tcPr>
            <w:tcW w:w="992" w:type="dxa"/>
            <w:shd w:val="solid" w:color="FFFFFF" w:fill="auto"/>
          </w:tcPr>
          <w:p w14:paraId="64DE2F4B" w14:textId="626519D9" w:rsidR="00104AE8" w:rsidRPr="00B37D43" w:rsidRDefault="00104AE8" w:rsidP="00104AE8">
            <w:pPr>
              <w:pStyle w:val="TAL"/>
              <w:jc w:val="center"/>
              <w:rPr>
                <w:sz w:val="16"/>
                <w:szCs w:val="16"/>
              </w:rPr>
            </w:pPr>
            <w:r w:rsidRPr="00B37D43">
              <w:rPr>
                <w:sz w:val="16"/>
                <w:szCs w:val="16"/>
              </w:rPr>
              <w:t>18.</w:t>
            </w:r>
            <w:r>
              <w:rPr>
                <w:sz w:val="16"/>
                <w:szCs w:val="16"/>
              </w:rPr>
              <w:t>4</w:t>
            </w:r>
            <w:r w:rsidRPr="00B37D43">
              <w:rPr>
                <w:sz w:val="16"/>
                <w:szCs w:val="16"/>
              </w:rPr>
              <w:t>.0</w:t>
            </w:r>
          </w:p>
        </w:tc>
      </w:tr>
      <w:tr w:rsidR="00FF1B2C" w:rsidRPr="00A26F04" w14:paraId="14369E1C" w14:textId="77777777" w:rsidTr="00CB1F82">
        <w:tc>
          <w:tcPr>
            <w:tcW w:w="800" w:type="dxa"/>
            <w:shd w:val="solid" w:color="FFFFFF" w:fill="auto"/>
          </w:tcPr>
          <w:p w14:paraId="0C2A6688" w14:textId="158A4C2B" w:rsidR="00FF1B2C" w:rsidRPr="00B37D43" w:rsidRDefault="00FF1B2C" w:rsidP="00FF1B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1AC3829" w14:textId="7598D417" w:rsidR="00FF1B2C" w:rsidRPr="00B37D43" w:rsidRDefault="00FF1B2C" w:rsidP="00FF1B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6F3650B" w14:textId="030D5CF9" w:rsidR="00FF1B2C" w:rsidRPr="00572692" w:rsidRDefault="00FF1B2C" w:rsidP="00FF1B2C">
            <w:pPr>
              <w:pStyle w:val="TAL"/>
              <w:jc w:val="center"/>
              <w:rPr>
                <w:sz w:val="16"/>
                <w:szCs w:val="16"/>
              </w:rPr>
            </w:pPr>
            <w:r w:rsidRPr="00572692">
              <w:rPr>
                <w:sz w:val="16"/>
                <w:szCs w:val="16"/>
              </w:rPr>
              <w:t>SP-230994</w:t>
            </w:r>
          </w:p>
        </w:tc>
        <w:tc>
          <w:tcPr>
            <w:tcW w:w="567" w:type="dxa"/>
            <w:shd w:val="solid" w:color="FFFFFF" w:fill="auto"/>
          </w:tcPr>
          <w:p w14:paraId="52784344" w14:textId="67E14DE1" w:rsidR="00FF1B2C" w:rsidRPr="00572692" w:rsidRDefault="00FF1B2C" w:rsidP="00FF1B2C">
            <w:pPr>
              <w:pStyle w:val="TAL"/>
              <w:rPr>
                <w:sz w:val="16"/>
                <w:szCs w:val="16"/>
              </w:rPr>
            </w:pPr>
            <w:r w:rsidRPr="00572692">
              <w:rPr>
                <w:sz w:val="16"/>
                <w:szCs w:val="16"/>
              </w:rPr>
              <w:t>041</w:t>
            </w:r>
            <w:r>
              <w:rPr>
                <w:sz w:val="16"/>
                <w:szCs w:val="16"/>
              </w:rPr>
              <w:t>9</w:t>
            </w:r>
          </w:p>
        </w:tc>
        <w:tc>
          <w:tcPr>
            <w:tcW w:w="425" w:type="dxa"/>
            <w:shd w:val="solid" w:color="FFFFFF" w:fill="auto"/>
          </w:tcPr>
          <w:p w14:paraId="6AB97399" w14:textId="50B2646D" w:rsidR="00FF1B2C" w:rsidRDefault="00FF1B2C" w:rsidP="00FF1B2C">
            <w:pPr>
              <w:pStyle w:val="TAL"/>
              <w:jc w:val="center"/>
              <w:rPr>
                <w:sz w:val="16"/>
                <w:szCs w:val="16"/>
              </w:rPr>
            </w:pPr>
            <w:r>
              <w:rPr>
                <w:sz w:val="16"/>
                <w:szCs w:val="16"/>
              </w:rPr>
              <w:t>1</w:t>
            </w:r>
          </w:p>
        </w:tc>
        <w:tc>
          <w:tcPr>
            <w:tcW w:w="425" w:type="dxa"/>
            <w:shd w:val="solid" w:color="FFFFFF" w:fill="auto"/>
          </w:tcPr>
          <w:p w14:paraId="6794A400" w14:textId="66C39318" w:rsidR="00FF1B2C" w:rsidRDefault="00FF1B2C" w:rsidP="00FF1B2C">
            <w:pPr>
              <w:pStyle w:val="TAL"/>
              <w:jc w:val="center"/>
              <w:rPr>
                <w:sz w:val="16"/>
                <w:szCs w:val="16"/>
              </w:rPr>
            </w:pPr>
            <w:r>
              <w:rPr>
                <w:sz w:val="16"/>
                <w:szCs w:val="16"/>
              </w:rPr>
              <w:t>F</w:t>
            </w:r>
          </w:p>
        </w:tc>
        <w:tc>
          <w:tcPr>
            <w:tcW w:w="4536" w:type="dxa"/>
            <w:shd w:val="solid" w:color="FFFFFF" w:fill="auto"/>
          </w:tcPr>
          <w:p w14:paraId="4C6471A9" w14:textId="5DDEF865" w:rsidR="00FF1B2C" w:rsidRPr="00104AE8" w:rsidRDefault="00FF1B2C" w:rsidP="00FF1B2C">
            <w:pPr>
              <w:pStyle w:val="TAL"/>
              <w:rPr>
                <w:sz w:val="16"/>
                <w:szCs w:val="16"/>
              </w:rPr>
            </w:pPr>
            <w:r w:rsidRPr="00FF1B2C">
              <w:rPr>
                <w:sz w:val="16"/>
                <w:szCs w:val="16"/>
              </w:rPr>
              <w:t>Complete EES declaration API</w:t>
            </w:r>
          </w:p>
        </w:tc>
        <w:tc>
          <w:tcPr>
            <w:tcW w:w="992" w:type="dxa"/>
            <w:shd w:val="solid" w:color="FFFFFF" w:fill="auto"/>
          </w:tcPr>
          <w:p w14:paraId="44693C2F" w14:textId="256CE2F6" w:rsidR="00FF1B2C" w:rsidRPr="00B37D43" w:rsidRDefault="00FF1B2C" w:rsidP="00FF1B2C">
            <w:pPr>
              <w:pStyle w:val="TAL"/>
              <w:jc w:val="center"/>
              <w:rPr>
                <w:sz w:val="16"/>
                <w:szCs w:val="16"/>
              </w:rPr>
            </w:pPr>
            <w:r w:rsidRPr="00B37D43">
              <w:rPr>
                <w:sz w:val="16"/>
                <w:szCs w:val="16"/>
              </w:rPr>
              <w:t>18.</w:t>
            </w:r>
            <w:r>
              <w:rPr>
                <w:sz w:val="16"/>
                <w:szCs w:val="16"/>
              </w:rPr>
              <w:t>4</w:t>
            </w:r>
            <w:r w:rsidRPr="00B37D43">
              <w:rPr>
                <w:sz w:val="16"/>
                <w:szCs w:val="16"/>
              </w:rPr>
              <w:t>.0</w:t>
            </w:r>
          </w:p>
        </w:tc>
      </w:tr>
      <w:tr w:rsidR="003D28ED" w:rsidRPr="00A26F04" w14:paraId="7BCBEF01" w14:textId="77777777" w:rsidTr="00CB1F82">
        <w:tc>
          <w:tcPr>
            <w:tcW w:w="800" w:type="dxa"/>
            <w:shd w:val="solid" w:color="FFFFFF" w:fill="auto"/>
          </w:tcPr>
          <w:p w14:paraId="68A9CB96" w14:textId="61B7D724" w:rsidR="003D28ED" w:rsidRPr="00B37D43" w:rsidRDefault="003D28ED" w:rsidP="003D28E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4F434D3" w14:textId="64C5787C" w:rsidR="003D28ED" w:rsidRPr="00B37D43" w:rsidRDefault="003D28ED" w:rsidP="003D28E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79B5BBE" w14:textId="06AC2948" w:rsidR="003D28ED" w:rsidRPr="00572692" w:rsidRDefault="003D28ED" w:rsidP="003D28ED">
            <w:pPr>
              <w:pStyle w:val="TAL"/>
              <w:jc w:val="center"/>
              <w:rPr>
                <w:sz w:val="16"/>
                <w:szCs w:val="16"/>
              </w:rPr>
            </w:pPr>
            <w:r w:rsidRPr="00572692">
              <w:rPr>
                <w:sz w:val="16"/>
                <w:szCs w:val="16"/>
              </w:rPr>
              <w:t>SP-230994</w:t>
            </w:r>
          </w:p>
        </w:tc>
        <w:tc>
          <w:tcPr>
            <w:tcW w:w="567" w:type="dxa"/>
            <w:shd w:val="solid" w:color="FFFFFF" w:fill="auto"/>
          </w:tcPr>
          <w:p w14:paraId="5E1B60BD" w14:textId="76579CB2" w:rsidR="003D28ED" w:rsidRPr="00572692" w:rsidRDefault="003D28ED" w:rsidP="003D28ED">
            <w:pPr>
              <w:pStyle w:val="TAL"/>
              <w:rPr>
                <w:sz w:val="16"/>
                <w:szCs w:val="16"/>
              </w:rPr>
            </w:pPr>
            <w:r w:rsidRPr="00572692">
              <w:rPr>
                <w:sz w:val="16"/>
                <w:szCs w:val="16"/>
              </w:rPr>
              <w:t>04</w:t>
            </w:r>
            <w:r>
              <w:rPr>
                <w:sz w:val="16"/>
                <w:szCs w:val="16"/>
              </w:rPr>
              <w:t>20</w:t>
            </w:r>
          </w:p>
        </w:tc>
        <w:tc>
          <w:tcPr>
            <w:tcW w:w="425" w:type="dxa"/>
            <w:shd w:val="solid" w:color="FFFFFF" w:fill="auto"/>
          </w:tcPr>
          <w:p w14:paraId="5B5B0EE5" w14:textId="5E9867EB" w:rsidR="003D28ED" w:rsidRDefault="003D28ED" w:rsidP="003D28ED">
            <w:pPr>
              <w:pStyle w:val="TAL"/>
              <w:jc w:val="center"/>
              <w:rPr>
                <w:sz w:val="16"/>
                <w:szCs w:val="16"/>
              </w:rPr>
            </w:pPr>
            <w:r>
              <w:rPr>
                <w:sz w:val="16"/>
                <w:szCs w:val="16"/>
              </w:rPr>
              <w:t>1</w:t>
            </w:r>
          </w:p>
        </w:tc>
        <w:tc>
          <w:tcPr>
            <w:tcW w:w="425" w:type="dxa"/>
            <w:shd w:val="solid" w:color="FFFFFF" w:fill="auto"/>
          </w:tcPr>
          <w:p w14:paraId="4F575808" w14:textId="17D7831B" w:rsidR="003D28ED" w:rsidRDefault="003D28ED" w:rsidP="003D28ED">
            <w:pPr>
              <w:pStyle w:val="TAL"/>
              <w:jc w:val="center"/>
              <w:rPr>
                <w:sz w:val="16"/>
                <w:szCs w:val="16"/>
              </w:rPr>
            </w:pPr>
            <w:r>
              <w:rPr>
                <w:sz w:val="16"/>
                <w:szCs w:val="16"/>
              </w:rPr>
              <w:t>F</w:t>
            </w:r>
          </w:p>
        </w:tc>
        <w:tc>
          <w:tcPr>
            <w:tcW w:w="4536" w:type="dxa"/>
            <w:shd w:val="solid" w:color="FFFFFF" w:fill="auto"/>
          </w:tcPr>
          <w:p w14:paraId="64D919E0" w14:textId="38BE7211" w:rsidR="003D28ED" w:rsidRPr="00FF1B2C" w:rsidRDefault="003D28ED" w:rsidP="003D28ED">
            <w:pPr>
              <w:pStyle w:val="TAL"/>
              <w:rPr>
                <w:sz w:val="16"/>
                <w:szCs w:val="16"/>
              </w:rPr>
            </w:pPr>
            <w:r w:rsidRPr="003D28ED">
              <w:rPr>
                <w:sz w:val="16"/>
                <w:szCs w:val="16"/>
              </w:rPr>
              <w:t>Correct application group id description</w:t>
            </w:r>
          </w:p>
        </w:tc>
        <w:tc>
          <w:tcPr>
            <w:tcW w:w="992" w:type="dxa"/>
            <w:shd w:val="solid" w:color="FFFFFF" w:fill="auto"/>
          </w:tcPr>
          <w:p w14:paraId="77C28096" w14:textId="0050FF38" w:rsidR="003D28ED" w:rsidRPr="00B37D43" w:rsidRDefault="003D28ED" w:rsidP="003D28ED">
            <w:pPr>
              <w:pStyle w:val="TAL"/>
              <w:jc w:val="center"/>
              <w:rPr>
                <w:sz w:val="16"/>
                <w:szCs w:val="16"/>
              </w:rPr>
            </w:pPr>
            <w:r w:rsidRPr="00B37D43">
              <w:rPr>
                <w:sz w:val="16"/>
                <w:szCs w:val="16"/>
              </w:rPr>
              <w:t>18.</w:t>
            </w:r>
            <w:r>
              <w:rPr>
                <w:sz w:val="16"/>
                <w:szCs w:val="16"/>
              </w:rPr>
              <w:t>4</w:t>
            </w:r>
            <w:r w:rsidRPr="00B37D43">
              <w:rPr>
                <w:sz w:val="16"/>
                <w:szCs w:val="16"/>
              </w:rPr>
              <w:t>.0</w:t>
            </w:r>
          </w:p>
        </w:tc>
      </w:tr>
      <w:tr w:rsidR="004F479E" w:rsidRPr="00A26F04" w14:paraId="445AEC98" w14:textId="77777777" w:rsidTr="00CB1F82">
        <w:tc>
          <w:tcPr>
            <w:tcW w:w="800" w:type="dxa"/>
            <w:shd w:val="solid" w:color="FFFFFF" w:fill="auto"/>
          </w:tcPr>
          <w:p w14:paraId="4DA90178" w14:textId="6B74F793" w:rsidR="004F479E" w:rsidRPr="00B37D43" w:rsidRDefault="004F479E" w:rsidP="004F479E">
            <w:pPr>
              <w:pStyle w:val="TAL"/>
              <w:jc w:val="center"/>
              <w:rPr>
                <w:sz w:val="16"/>
                <w:szCs w:val="16"/>
              </w:rPr>
            </w:pPr>
            <w:r w:rsidRPr="00B37D43">
              <w:rPr>
                <w:sz w:val="16"/>
                <w:szCs w:val="16"/>
              </w:rPr>
              <w:lastRenderedPageBreak/>
              <w:t>2023-0</w:t>
            </w:r>
            <w:r>
              <w:rPr>
                <w:sz w:val="16"/>
                <w:szCs w:val="16"/>
              </w:rPr>
              <w:t>9</w:t>
            </w:r>
          </w:p>
        </w:tc>
        <w:tc>
          <w:tcPr>
            <w:tcW w:w="800" w:type="dxa"/>
            <w:shd w:val="solid" w:color="FFFFFF" w:fill="auto"/>
          </w:tcPr>
          <w:p w14:paraId="67AA49E2" w14:textId="014AA7C9" w:rsidR="004F479E" w:rsidRPr="00B37D43" w:rsidRDefault="004F479E" w:rsidP="004F479E">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AE15585" w14:textId="2813745B" w:rsidR="004F479E" w:rsidRPr="00572692" w:rsidRDefault="004F479E" w:rsidP="004F479E">
            <w:pPr>
              <w:pStyle w:val="TAL"/>
              <w:jc w:val="center"/>
              <w:rPr>
                <w:sz w:val="16"/>
                <w:szCs w:val="16"/>
              </w:rPr>
            </w:pPr>
            <w:r w:rsidRPr="00572692">
              <w:rPr>
                <w:sz w:val="16"/>
                <w:szCs w:val="16"/>
              </w:rPr>
              <w:t>SP-230994</w:t>
            </w:r>
          </w:p>
        </w:tc>
        <w:tc>
          <w:tcPr>
            <w:tcW w:w="567" w:type="dxa"/>
            <w:shd w:val="solid" w:color="FFFFFF" w:fill="auto"/>
          </w:tcPr>
          <w:p w14:paraId="019A90CF" w14:textId="3BD9A3D4" w:rsidR="004F479E" w:rsidRPr="00572692" w:rsidRDefault="004F479E" w:rsidP="004F479E">
            <w:pPr>
              <w:pStyle w:val="TAL"/>
              <w:rPr>
                <w:sz w:val="16"/>
                <w:szCs w:val="16"/>
              </w:rPr>
            </w:pPr>
            <w:r w:rsidRPr="00572692">
              <w:rPr>
                <w:sz w:val="16"/>
                <w:szCs w:val="16"/>
              </w:rPr>
              <w:t>04</w:t>
            </w:r>
            <w:r>
              <w:rPr>
                <w:sz w:val="16"/>
                <w:szCs w:val="16"/>
              </w:rPr>
              <w:t>21</w:t>
            </w:r>
          </w:p>
        </w:tc>
        <w:tc>
          <w:tcPr>
            <w:tcW w:w="425" w:type="dxa"/>
            <w:shd w:val="solid" w:color="FFFFFF" w:fill="auto"/>
          </w:tcPr>
          <w:p w14:paraId="21B1FF3C" w14:textId="5470A413" w:rsidR="004F479E" w:rsidRDefault="004F479E" w:rsidP="004F479E">
            <w:pPr>
              <w:pStyle w:val="TAL"/>
              <w:jc w:val="center"/>
              <w:rPr>
                <w:sz w:val="16"/>
                <w:szCs w:val="16"/>
              </w:rPr>
            </w:pPr>
          </w:p>
        </w:tc>
        <w:tc>
          <w:tcPr>
            <w:tcW w:w="425" w:type="dxa"/>
            <w:shd w:val="solid" w:color="FFFFFF" w:fill="auto"/>
          </w:tcPr>
          <w:p w14:paraId="449976D1" w14:textId="2BA1EA7E" w:rsidR="004F479E" w:rsidRDefault="004F479E" w:rsidP="004F479E">
            <w:pPr>
              <w:pStyle w:val="TAL"/>
              <w:jc w:val="center"/>
              <w:rPr>
                <w:sz w:val="16"/>
                <w:szCs w:val="16"/>
              </w:rPr>
            </w:pPr>
            <w:r>
              <w:rPr>
                <w:sz w:val="16"/>
                <w:szCs w:val="16"/>
              </w:rPr>
              <w:t>F</w:t>
            </w:r>
          </w:p>
        </w:tc>
        <w:tc>
          <w:tcPr>
            <w:tcW w:w="4536" w:type="dxa"/>
            <w:shd w:val="solid" w:color="FFFFFF" w:fill="auto"/>
          </w:tcPr>
          <w:p w14:paraId="4E7002FC" w14:textId="4B11C243" w:rsidR="004F479E" w:rsidRPr="003D28ED" w:rsidRDefault="004F479E" w:rsidP="004F479E">
            <w:pPr>
              <w:pStyle w:val="TAL"/>
              <w:rPr>
                <w:sz w:val="16"/>
                <w:szCs w:val="16"/>
              </w:rPr>
            </w:pPr>
            <w:r w:rsidRPr="004F479E">
              <w:rPr>
                <w:sz w:val="16"/>
                <w:szCs w:val="16"/>
              </w:rPr>
              <w:t>Correct desired ECSP id handling</w:t>
            </w:r>
          </w:p>
        </w:tc>
        <w:tc>
          <w:tcPr>
            <w:tcW w:w="992" w:type="dxa"/>
            <w:shd w:val="solid" w:color="FFFFFF" w:fill="auto"/>
          </w:tcPr>
          <w:p w14:paraId="3A2F519E" w14:textId="0C672C30" w:rsidR="004F479E" w:rsidRPr="00B37D43" w:rsidRDefault="004F479E" w:rsidP="004F479E">
            <w:pPr>
              <w:pStyle w:val="TAL"/>
              <w:jc w:val="center"/>
              <w:rPr>
                <w:sz w:val="16"/>
                <w:szCs w:val="16"/>
              </w:rPr>
            </w:pPr>
            <w:r w:rsidRPr="00B37D43">
              <w:rPr>
                <w:sz w:val="16"/>
                <w:szCs w:val="16"/>
              </w:rPr>
              <w:t>18.</w:t>
            </w:r>
            <w:r>
              <w:rPr>
                <w:sz w:val="16"/>
                <w:szCs w:val="16"/>
              </w:rPr>
              <w:t>4</w:t>
            </w:r>
            <w:r w:rsidRPr="00B37D43">
              <w:rPr>
                <w:sz w:val="16"/>
                <w:szCs w:val="16"/>
              </w:rPr>
              <w:t>.0</w:t>
            </w:r>
          </w:p>
        </w:tc>
      </w:tr>
      <w:tr w:rsidR="006529B7" w:rsidRPr="00A26F04" w14:paraId="0679E52B" w14:textId="77777777" w:rsidTr="00CB1F82">
        <w:tc>
          <w:tcPr>
            <w:tcW w:w="800" w:type="dxa"/>
            <w:shd w:val="solid" w:color="FFFFFF" w:fill="auto"/>
          </w:tcPr>
          <w:p w14:paraId="0F6A37D7" w14:textId="727D17E5" w:rsidR="006529B7" w:rsidRPr="00B37D43" w:rsidRDefault="006529B7" w:rsidP="006529B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8ECE23B" w14:textId="440AA760" w:rsidR="006529B7" w:rsidRPr="00B37D43" w:rsidRDefault="006529B7" w:rsidP="006529B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32AFFB4E" w14:textId="67C3D907" w:rsidR="006529B7" w:rsidRPr="00572692" w:rsidRDefault="006529B7" w:rsidP="006529B7">
            <w:pPr>
              <w:pStyle w:val="TAL"/>
              <w:jc w:val="center"/>
              <w:rPr>
                <w:sz w:val="16"/>
                <w:szCs w:val="16"/>
              </w:rPr>
            </w:pPr>
            <w:r w:rsidRPr="00572692">
              <w:rPr>
                <w:sz w:val="16"/>
                <w:szCs w:val="16"/>
              </w:rPr>
              <w:t>SP-230994</w:t>
            </w:r>
          </w:p>
        </w:tc>
        <w:tc>
          <w:tcPr>
            <w:tcW w:w="567" w:type="dxa"/>
            <w:shd w:val="solid" w:color="FFFFFF" w:fill="auto"/>
          </w:tcPr>
          <w:p w14:paraId="24489B35" w14:textId="59A9D734" w:rsidR="006529B7" w:rsidRPr="00572692" w:rsidRDefault="006529B7" w:rsidP="006529B7">
            <w:pPr>
              <w:pStyle w:val="TAL"/>
              <w:rPr>
                <w:sz w:val="16"/>
                <w:szCs w:val="16"/>
              </w:rPr>
            </w:pPr>
            <w:r w:rsidRPr="00572692">
              <w:rPr>
                <w:sz w:val="16"/>
                <w:szCs w:val="16"/>
              </w:rPr>
              <w:t>04</w:t>
            </w:r>
            <w:r>
              <w:rPr>
                <w:sz w:val="16"/>
                <w:szCs w:val="16"/>
              </w:rPr>
              <w:t>22</w:t>
            </w:r>
          </w:p>
        </w:tc>
        <w:tc>
          <w:tcPr>
            <w:tcW w:w="425" w:type="dxa"/>
            <w:shd w:val="solid" w:color="FFFFFF" w:fill="auto"/>
          </w:tcPr>
          <w:p w14:paraId="1076F8C1" w14:textId="3EBC1151" w:rsidR="006529B7" w:rsidRDefault="006529B7" w:rsidP="006529B7">
            <w:pPr>
              <w:pStyle w:val="TAL"/>
              <w:jc w:val="center"/>
              <w:rPr>
                <w:sz w:val="16"/>
                <w:szCs w:val="16"/>
              </w:rPr>
            </w:pPr>
            <w:r>
              <w:rPr>
                <w:sz w:val="16"/>
                <w:szCs w:val="16"/>
              </w:rPr>
              <w:t>1</w:t>
            </w:r>
          </w:p>
        </w:tc>
        <w:tc>
          <w:tcPr>
            <w:tcW w:w="425" w:type="dxa"/>
            <w:shd w:val="solid" w:color="FFFFFF" w:fill="auto"/>
          </w:tcPr>
          <w:p w14:paraId="3F31B5F1" w14:textId="775783FC" w:rsidR="006529B7" w:rsidRDefault="006529B7" w:rsidP="006529B7">
            <w:pPr>
              <w:pStyle w:val="TAL"/>
              <w:jc w:val="center"/>
              <w:rPr>
                <w:sz w:val="16"/>
                <w:szCs w:val="16"/>
              </w:rPr>
            </w:pPr>
            <w:r>
              <w:rPr>
                <w:sz w:val="16"/>
                <w:szCs w:val="16"/>
              </w:rPr>
              <w:t>F</w:t>
            </w:r>
          </w:p>
        </w:tc>
        <w:tc>
          <w:tcPr>
            <w:tcW w:w="4536" w:type="dxa"/>
            <w:shd w:val="solid" w:color="FFFFFF" w:fill="auto"/>
          </w:tcPr>
          <w:p w14:paraId="711DB05F" w14:textId="4A32ABAC" w:rsidR="006529B7" w:rsidRPr="004F479E" w:rsidRDefault="006529B7" w:rsidP="006529B7">
            <w:pPr>
              <w:pStyle w:val="TAL"/>
              <w:rPr>
                <w:sz w:val="16"/>
                <w:szCs w:val="16"/>
              </w:rPr>
            </w:pPr>
            <w:r w:rsidRPr="006529B7">
              <w:rPr>
                <w:sz w:val="16"/>
                <w:szCs w:val="16"/>
              </w:rPr>
              <w:t>Fix ACR between edge and cloud</w:t>
            </w:r>
          </w:p>
        </w:tc>
        <w:tc>
          <w:tcPr>
            <w:tcW w:w="992" w:type="dxa"/>
            <w:shd w:val="solid" w:color="FFFFFF" w:fill="auto"/>
          </w:tcPr>
          <w:p w14:paraId="1B0413D7" w14:textId="10BA37C8" w:rsidR="006529B7" w:rsidRPr="00B37D43" w:rsidRDefault="006529B7" w:rsidP="006529B7">
            <w:pPr>
              <w:pStyle w:val="TAL"/>
              <w:jc w:val="center"/>
              <w:rPr>
                <w:sz w:val="16"/>
                <w:szCs w:val="16"/>
              </w:rPr>
            </w:pPr>
            <w:r w:rsidRPr="00B37D43">
              <w:rPr>
                <w:sz w:val="16"/>
                <w:szCs w:val="16"/>
              </w:rPr>
              <w:t>18.</w:t>
            </w:r>
            <w:r>
              <w:rPr>
                <w:sz w:val="16"/>
                <w:szCs w:val="16"/>
              </w:rPr>
              <w:t>4</w:t>
            </w:r>
            <w:r w:rsidRPr="00B37D43">
              <w:rPr>
                <w:sz w:val="16"/>
                <w:szCs w:val="16"/>
              </w:rPr>
              <w:t>.0</w:t>
            </w:r>
          </w:p>
        </w:tc>
      </w:tr>
      <w:tr w:rsidR="00B747B0" w:rsidRPr="00A26F04" w14:paraId="7B1DBE6D" w14:textId="77777777" w:rsidTr="00CB1F82">
        <w:tc>
          <w:tcPr>
            <w:tcW w:w="800" w:type="dxa"/>
            <w:shd w:val="solid" w:color="FFFFFF" w:fill="auto"/>
          </w:tcPr>
          <w:p w14:paraId="399380C2" w14:textId="5A7B8776" w:rsidR="00B747B0" w:rsidRPr="00B37D43" w:rsidRDefault="00B747B0" w:rsidP="00B747B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ABF5E4D" w14:textId="5008AC5B" w:rsidR="00B747B0" w:rsidRPr="00B37D43" w:rsidRDefault="00B747B0" w:rsidP="00B747B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A91A948" w14:textId="77C90DE0" w:rsidR="00B747B0" w:rsidRPr="00572692" w:rsidRDefault="00B747B0" w:rsidP="00B747B0">
            <w:pPr>
              <w:pStyle w:val="TAL"/>
              <w:jc w:val="center"/>
              <w:rPr>
                <w:sz w:val="16"/>
                <w:szCs w:val="16"/>
              </w:rPr>
            </w:pPr>
            <w:r w:rsidRPr="00572692">
              <w:rPr>
                <w:sz w:val="16"/>
                <w:szCs w:val="16"/>
              </w:rPr>
              <w:t>SP-230994</w:t>
            </w:r>
          </w:p>
        </w:tc>
        <w:tc>
          <w:tcPr>
            <w:tcW w:w="567" w:type="dxa"/>
            <w:shd w:val="solid" w:color="FFFFFF" w:fill="auto"/>
          </w:tcPr>
          <w:p w14:paraId="51180BEB" w14:textId="4E0A9CCE" w:rsidR="00B747B0" w:rsidRPr="00572692" w:rsidRDefault="00B747B0" w:rsidP="00B747B0">
            <w:pPr>
              <w:pStyle w:val="TAL"/>
              <w:rPr>
                <w:sz w:val="16"/>
                <w:szCs w:val="16"/>
              </w:rPr>
            </w:pPr>
            <w:r w:rsidRPr="00572692">
              <w:rPr>
                <w:sz w:val="16"/>
                <w:szCs w:val="16"/>
              </w:rPr>
              <w:t>04</w:t>
            </w:r>
            <w:r>
              <w:rPr>
                <w:sz w:val="16"/>
                <w:szCs w:val="16"/>
              </w:rPr>
              <w:t>23</w:t>
            </w:r>
          </w:p>
        </w:tc>
        <w:tc>
          <w:tcPr>
            <w:tcW w:w="425" w:type="dxa"/>
            <w:shd w:val="solid" w:color="FFFFFF" w:fill="auto"/>
          </w:tcPr>
          <w:p w14:paraId="228E0B44" w14:textId="49FB5B73" w:rsidR="00B747B0" w:rsidRDefault="00B747B0" w:rsidP="00B747B0">
            <w:pPr>
              <w:pStyle w:val="TAL"/>
              <w:jc w:val="center"/>
              <w:rPr>
                <w:sz w:val="16"/>
                <w:szCs w:val="16"/>
              </w:rPr>
            </w:pPr>
            <w:r>
              <w:rPr>
                <w:sz w:val="16"/>
                <w:szCs w:val="16"/>
              </w:rPr>
              <w:t>2</w:t>
            </w:r>
          </w:p>
        </w:tc>
        <w:tc>
          <w:tcPr>
            <w:tcW w:w="425" w:type="dxa"/>
            <w:shd w:val="solid" w:color="FFFFFF" w:fill="auto"/>
          </w:tcPr>
          <w:p w14:paraId="3E5301D3" w14:textId="389D40AF" w:rsidR="00B747B0" w:rsidRDefault="00B747B0" w:rsidP="00B747B0">
            <w:pPr>
              <w:pStyle w:val="TAL"/>
              <w:jc w:val="center"/>
              <w:rPr>
                <w:sz w:val="16"/>
                <w:szCs w:val="16"/>
              </w:rPr>
            </w:pPr>
            <w:r>
              <w:rPr>
                <w:sz w:val="16"/>
                <w:szCs w:val="16"/>
              </w:rPr>
              <w:t>F</w:t>
            </w:r>
          </w:p>
        </w:tc>
        <w:tc>
          <w:tcPr>
            <w:tcW w:w="4536" w:type="dxa"/>
            <w:shd w:val="solid" w:color="FFFFFF" w:fill="auto"/>
          </w:tcPr>
          <w:p w14:paraId="1179D87E" w14:textId="000C2C1F" w:rsidR="00B747B0" w:rsidRPr="006529B7" w:rsidRDefault="00B747B0" w:rsidP="00B747B0">
            <w:pPr>
              <w:pStyle w:val="TAL"/>
              <w:rPr>
                <w:sz w:val="16"/>
                <w:szCs w:val="16"/>
              </w:rPr>
            </w:pPr>
            <w:r w:rsidRPr="00B747B0">
              <w:rPr>
                <w:sz w:val="16"/>
                <w:szCs w:val="16"/>
              </w:rPr>
              <w:t>Fix ACR management event</w:t>
            </w:r>
          </w:p>
        </w:tc>
        <w:tc>
          <w:tcPr>
            <w:tcW w:w="992" w:type="dxa"/>
            <w:shd w:val="solid" w:color="FFFFFF" w:fill="auto"/>
          </w:tcPr>
          <w:p w14:paraId="0A730F47" w14:textId="103F820A" w:rsidR="00B747B0" w:rsidRPr="00B37D43" w:rsidRDefault="00B747B0" w:rsidP="00B747B0">
            <w:pPr>
              <w:pStyle w:val="TAL"/>
              <w:jc w:val="center"/>
              <w:rPr>
                <w:sz w:val="16"/>
                <w:szCs w:val="16"/>
              </w:rPr>
            </w:pPr>
            <w:r w:rsidRPr="00B37D43">
              <w:rPr>
                <w:sz w:val="16"/>
                <w:szCs w:val="16"/>
              </w:rPr>
              <w:t>18.</w:t>
            </w:r>
            <w:r>
              <w:rPr>
                <w:sz w:val="16"/>
                <w:szCs w:val="16"/>
              </w:rPr>
              <w:t>4</w:t>
            </w:r>
            <w:r w:rsidRPr="00B37D43">
              <w:rPr>
                <w:sz w:val="16"/>
                <w:szCs w:val="16"/>
              </w:rPr>
              <w:t>.0</w:t>
            </w:r>
          </w:p>
        </w:tc>
      </w:tr>
      <w:tr w:rsidR="00152218" w:rsidRPr="00A26F04" w14:paraId="0A0759BE" w14:textId="77777777" w:rsidTr="00CB1F82">
        <w:tc>
          <w:tcPr>
            <w:tcW w:w="800" w:type="dxa"/>
            <w:shd w:val="solid" w:color="FFFFFF" w:fill="auto"/>
          </w:tcPr>
          <w:p w14:paraId="009E41C9" w14:textId="39A3FEA6" w:rsidR="00152218" w:rsidRPr="00B37D43" w:rsidRDefault="00152218" w:rsidP="0015221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24E6B60" w14:textId="636CF3EE" w:rsidR="00152218" w:rsidRPr="00B37D43" w:rsidRDefault="00152218" w:rsidP="0015221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57A13ED" w14:textId="65D6D231" w:rsidR="00152218" w:rsidRPr="00572692" w:rsidRDefault="00152218" w:rsidP="00152218">
            <w:pPr>
              <w:pStyle w:val="TAL"/>
              <w:jc w:val="center"/>
              <w:rPr>
                <w:sz w:val="16"/>
                <w:szCs w:val="16"/>
              </w:rPr>
            </w:pPr>
            <w:r w:rsidRPr="00572692">
              <w:rPr>
                <w:sz w:val="16"/>
                <w:szCs w:val="16"/>
              </w:rPr>
              <w:t>SP-230994</w:t>
            </w:r>
          </w:p>
        </w:tc>
        <w:tc>
          <w:tcPr>
            <w:tcW w:w="567" w:type="dxa"/>
            <w:shd w:val="solid" w:color="FFFFFF" w:fill="auto"/>
          </w:tcPr>
          <w:p w14:paraId="575B2611" w14:textId="3E35DD3B" w:rsidR="00152218" w:rsidRPr="00572692" w:rsidRDefault="00152218" w:rsidP="00152218">
            <w:pPr>
              <w:pStyle w:val="TAL"/>
              <w:rPr>
                <w:sz w:val="16"/>
                <w:szCs w:val="16"/>
              </w:rPr>
            </w:pPr>
            <w:r w:rsidRPr="00572692">
              <w:rPr>
                <w:sz w:val="16"/>
                <w:szCs w:val="16"/>
              </w:rPr>
              <w:t>04</w:t>
            </w:r>
            <w:r>
              <w:rPr>
                <w:sz w:val="16"/>
                <w:szCs w:val="16"/>
              </w:rPr>
              <w:t>24</w:t>
            </w:r>
          </w:p>
        </w:tc>
        <w:tc>
          <w:tcPr>
            <w:tcW w:w="425" w:type="dxa"/>
            <w:shd w:val="solid" w:color="FFFFFF" w:fill="auto"/>
          </w:tcPr>
          <w:p w14:paraId="5ED03224" w14:textId="6F936C28" w:rsidR="00152218" w:rsidRDefault="00152218" w:rsidP="00152218">
            <w:pPr>
              <w:pStyle w:val="TAL"/>
              <w:jc w:val="center"/>
              <w:rPr>
                <w:sz w:val="16"/>
                <w:szCs w:val="16"/>
              </w:rPr>
            </w:pPr>
            <w:r>
              <w:rPr>
                <w:sz w:val="16"/>
                <w:szCs w:val="16"/>
              </w:rPr>
              <w:t>1</w:t>
            </w:r>
          </w:p>
        </w:tc>
        <w:tc>
          <w:tcPr>
            <w:tcW w:w="425" w:type="dxa"/>
            <w:shd w:val="solid" w:color="FFFFFF" w:fill="auto"/>
          </w:tcPr>
          <w:p w14:paraId="7420725B" w14:textId="7E172ED4" w:rsidR="00152218" w:rsidRDefault="00152218" w:rsidP="00152218">
            <w:pPr>
              <w:pStyle w:val="TAL"/>
              <w:jc w:val="center"/>
              <w:rPr>
                <w:sz w:val="16"/>
                <w:szCs w:val="16"/>
              </w:rPr>
            </w:pPr>
            <w:r>
              <w:rPr>
                <w:sz w:val="16"/>
                <w:szCs w:val="16"/>
              </w:rPr>
              <w:t>F</w:t>
            </w:r>
          </w:p>
        </w:tc>
        <w:tc>
          <w:tcPr>
            <w:tcW w:w="4536" w:type="dxa"/>
            <w:shd w:val="solid" w:color="FFFFFF" w:fill="auto"/>
          </w:tcPr>
          <w:p w14:paraId="1BD000C0" w14:textId="6145C402" w:rsidR="00152218" w:rsidRPr="00B747B0" w:rsidRDefault="00152218" w:rsidP="00152218">
            <w:pPr>
              <w:pStyle w:val="TAL"/>
              <w:rPr>
                <w:sz w:val="16"/>
                <w:szCs w:val="16"/>
              </w:rPr>
            </w:pPr>
            <w:r w:rsidRPr="00152218">
              <w:rPr>
                <w:sz w:val="16"/>
                <w:szCs w:val="16"/>
              </w:rPr>
              <w:t>Solve EN for ACR in ENS</w:t>
            </w:r>
          </w:p>
        </w:tc>
        <w:tc>
          <w:tcPr>
            <w:tcW w:w="992" w:type="dxa"/>
            <w:shd w:val="solid" w:color="FFFFFF" w:fill="auto"/>
          </w:tcPr>
          <w:p w14:paraId="15B98A9D" w14:textId="10DF2C94" w:rsidR="00152218" w:rsidRPr="00B37D43" w:rsidRDefault="00152218" w:rsidP="00152218">
            <w:pPr>
              <w:pStyle w:val="TAL"/>
              <w:jc w:val="center"/>
              <w:rPr>
                <w:sz w:val="16"/>
                <w:szCs w:val="16"/>
              </w:rPr>
            </w:pPr>
            <w:r w:rsidRPr="00B37D43">
              <w:rPr>
                <w:sz w:val="16"/>
                <w:szCs w:val="16"/>
              </w:rPr>
              <w:t>18.</w:t>
            </w:r>
            <w:r>
              <w:rPr>
                <w:sz w:val="16"/>
                <w:szCs w:val="16"/>
              </w:rPr>
              <w:t>4</w:t>
            </w:r>
            <w:r w:rsidRPr="00B37D43">
              <w:rPr>
                <w:sz w:val="16"/>
                <w:szCs w:val="16"/>
              </w:rPr>
              <w:t>.0</w:t>
            </w:r>
          </w:p>
        </w:tc>
      </w:tr>
      <w:tr w:rsidR="00395DDA" w:rsidRPr="00A26F04" w14:paraId="461181B0" w14:textId="77777777" w:rsidTr="00CB1F82">
        <w:tc>
          <w:tcPr>
            <w:tcW w:w="800" w:type="dxa"/>
            <w:shd w:val="solid" w:color="FFFFFF" w:fill="auto"/>
          </w:tcPr>
          <w:p w14:paraId="0938AA3C" w14:textId="758A67B4" w:rsidR="00395DDA" w:rsidRPr="00B37D43" w:rsidRDefault="00395DDA" w:rsidP="00395DD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DE772BF" w14:textId="59B966FD" w:rsidR="00395DDA" w:rsidRPr="00B37D43" w:rsidRDefault="00395DDA" w:rsidP="00395DD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329F703" w14:textId="38B0E8D4" w:rsidR="00395DDA" w:rsidRPr="00572692" w:rsidRDefault="00395DDA" w:rsidP="00395DDA">
            <w:pPr>
              <w:pStyle w:val="TAL"/>
              <w:jc w:val="center"/>
              <w:rPr>
                <w:sz w:val="16"/>
                <w:szCs w:val="16"/>
              </w:rPr>
            </w:pPr>
            <w:r w:rsidRPr="00572692">
              <w:rPr>
                <w:sz w:val="16"/>
                <w:szCs w:val="16"/>
              </w:rPr>
              <w:t>SP-230994</w:t>
            </w:r>
          </w:p>
        </w:tc>
        <w:tc>
          <w:tcPr>
            <w:tcW w:w="567" w:type="dxa"/>
            <w:shd w:val="solid" w:color="FFFFFF" w:fill="auto"/>
          </w:tcPr>
          <w:p w14:paraId="4BF5D79A" w14:textId="20A0E1CE" w:rsidR="00395DDA" w:rsidRPr="00572692" w:rsidRDefault="00395DDA" w:rsidP="00395DDA">
            <w:pPr>
              <w:pStyle w:val="TAL"/>
              <w:rPr>
                <w:sz w:val="16"/>
                <w:szCs w:val="16"/>
              </w:rPr>
            </w:pPr>
            <w:r w:rsidRPr="00572692">
              <w:rPr>
                <w:sz w:val="16"/>
                <w:szCs w:val="16"/>
              </w:rPr>
              <w:t>04</w:t>
            </w:r>
            <w:r>
              <w:rPr>
                <w:sz w:val="16"/>
                <w:szCs w:val="16"/>
              </w:rPr>
              <w:t>29</w:t>
            </w:r>
          </w:p>
        </w:tc>
        <w:tc>
          <w:tcPr>
            <w:tcW w:w="425" w:type="dxa"/>
            <w:shd w:val="solid" w:color="FFFFFF" w:fill="auto"/>
          </w:tcPr>
          <w:p w14:paraId="315CFA8D" w14:textId="3808E10B" w:rsidR="00395DDA" w:rsidRDefault="00395DDA" w:rsidP="00395DDA">
            <w:pPr>
              <w:pStyle w:val="TAL"/>
              <w:jc w:val="center"/>
              <w:rPr>
                <w:sz w:val="16"/>
                <w:szCs w:val="16"/>
              </w:rPr>
            </w:pPr>
            <w:r>
              <w:rPr>
                <w:sz w:val="16"/>
                <w:szCs w:val="16"/>
              </w:rPr>
              <w:t>3</w:t>
            </w:r>
          </w:p>
        </w:tc>
        <w:tc>
          <w:tcPr>
            <w:tcW w:w="425" w:type="dxa"/>
            <w:shd w:val="solid" w:color="FFFFFF" w:fill="auto"/>
          </w:tcPr>
          <w:p w14:paraId="5704B143" w14:textId="6E8FD2E0" w:rsidR="00395DDA" w:rsidRDefault="00395DDA" w:rsidP="00395DDA">
            <w:pPr>
              <w:pStyle w:val="TAL"/>
              <w:jc w:val="center"/>
              <w:rPr>
                <w:sz w:val="16"/>
                <w:szCs w:val="16"/>
              </w:rPr>
            </w:pPr>
            <w:r>
              <w:rPr>
                <w:sz w:val="16"/>
                <w:szCs w:val="16"/>
              </w:rPr>
              <w:t>F</w:t>
            </w:r>
          </w:p>
        </w:tc>
        <w:tc>
          <w:tcPr>
            <w:tcW w:w="4536" w:type="dxa"/>
            <w:shd w:val="solid" w:color="FFFFFF" w:fill="auto"/>
          </w:tcPr>
          <w:p w14:paraId="6A114076" w14:textId="607AEA62" w:rsidR="00395DDA" w:rsidRPr="00152218" w:rsidRDefault="00395DDA" w:rsidP="00395DDA">
            <w:pPr>
              <w:pStyle w:val="TAL"/>
              <w:rPr>
                <w:sz w:val="16"/>
                <w:szCs w:val="16"/>
              </w:rPr>
            </w:pPr>
            <w:r w:rsidRPr="00395DDA">
              <w:rPr>
                <w:sz w:val="16"/>
                <w:szCs w:val="16"/>
              </w:rPr>
              <w:t>Authentication methods in ECS configuration</w:t>
            </w:r>
          </w:p>
        </w:tc>
        <w:tc>
          <w:tcPr>
            <w:tcW w:w="992" w:type="dxa"/>
            <w:shd w:val="solid" w:color="FFFFFF" w:fill="auto"/>
          </w:tcPr>
          <w:p w14:paraId="32E2E900" w14:textId="0CE60CD5" w:rsidR="00395DDA" w:rsidRPr="00B37D43" w:rsidRDefault="00395DDA" w:rsidP="00395DDA">
            <w:pPr>
              <w:pStyle w:val="TAL"/>
              <w:jc w:val="center"/>
              <w:rPr>
                <w:sz w:val="16"/>
                <w:szCs w:val="16"/>
              </w:rPr>
            </w:pPr>
            <w:r w:rsidRPr="00B37D43">
              <w:rPr>
                <w:sz w:val="16"/>
                <w:szCs w:val="16"/>
              </w:rPr>
              <w:t>18.</w:t>
            </w:r>
            <w:r>
              <w:rPr>
                <w:sz w:val="16"/>
                <w:szCs w:val="16"/>
              </w:rPr>
              <w:t>4</w:t>
            </w:r>
            <w:r w:rsidRPr="00B37D43">
              <w:rPr>
                <w:sz w:val="16"/>
                <w:szCs w:val="16"/>
              </w:rPr>
              <w:t>.0</w:t>
            </w:r>
          </w:p>
        </w:tc>
      </w:tr>
      <w:tr w:rsidR="00E50E07" w:rsidRPr="00A26F04" w14:paraId="41EA97FD" w14:textId="77777777" w:rsidTr="00CB1F82">
        <w:tc>
          <w:tcPr>
            <w:tcW w:w="800" w:type="dxa"/>
            <w:shd w:val="solid" w:color="FFFFFF" w:fill="auto"/>
          </w:tcPr>
          <w:p w14:paraId="1D6A17CC" w14:textId="62851F4A" w:rsidR="00E50E07" w:rsidRPr="00B37D43" w:rsidRDefault="00E50E07" w:rsidP="00E50E0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A1FA010" w14:textId="280E543E" w:rsidR="00E50E07" w:rsidRPr="00B37D43" w:rsidRDefault="00E50E07" w:rsidP="00E50E0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A4C4D11" w14:textId="48C299C0" w:rsidR="00E50E07" w:rsidRPr="00572692" w:rsidRDefault="00E50E07" w:rsidP="00E50E07">
            <w:pPr>
              <w:pStyle w:val="TAL"/>
              <w:jc w:val="center"/>
              <w:rPr>
                <w:sz w:val="16"/>
                <w:szCs w:val="16"/>
              </w:rPr>
            </w:pPr>
            <w:r w:rsidRPr="00572692">
              <w:rPr>
                <w:sz w:val="16"/>
                <w:szCs w:val="16"/>
              </w:rPr>
              <w:t>SP-230994</w:t>
            </w:r>
          </w:p>
        </w:tc>
        <w:tc>
          <w:tcPr>
            <w:tcW w:w="567" w:type="dxa"/>
            <w:shd w:val="solid" w:color="FFFFFF" w:fill="auto"/>
          </w:tcPr>
          <w:p w14:paraId="5C357B69" w14:textId="22375E8D" w:rsidR="00E50E07" w:rsidRPr="00572692" w:rsidRDefault="00E50E07" w:rsidP="00E50E07">
            <w:pPr>
              <w:pStyle w:val="TAL"/>
              <w:rPr>
                <w:sz w:val="16"/>
                <w:szCs w:val="16"/>
              </w:rPr>
            </w:pPr>
            <w:r w:rsidRPr="00572692">
              <w:rPr>
                <w:sz w:val="16"/>
                <w:szCs w:val="16"/>
              </w:rPr>
              <w:t>04</w:t>
            </w:r>
            <w:r>
              <w:rPr>
                <w:sz w:val="16"/>
                <w:szCs w:val="16"/>
              </w:rPr>
              <w:t>30</w:t>
            </w:r>
          </w:p>
        </w:tc>
        <w:tc>
          <w:tcPr>
            <w:tcW w:w="425" w:type="dxa"/>
            <w:shd w:val="solid" w:color="FFFFFF" w:fill="auto"/>
          </w:tcPr>
          <w:p w14:paraId="0ACC5D44" w14:textId="6DFB0056" w:rsidR="00E50E07" w:rsidRDefault="00E50E07" w:rsidP="00E50E07">
            <w:pPr>
              <w:pStyle w:val="TAL"/>
              <w:jc w:val="center"/>
              <w:rPr>
                <w:sz w:val="16"/>
                <w:szCs w:val="16"/>
              </w:rPr>
            </w:pPr>
          </w:p>
        </w:tc>
        <w:tc>
          <w:tcPr>
            <w:tcW w:w="425" w:type="dxa"/>
            <w:shd w:val="solid" w:color="FFFFFF" w:fill="auto"/>
          </w:tcPr>
          <w:p w14:paraId="5D229F51" w14:textId="73091606" w:rsidR="00E50E07" w:rsidRDefault="00E50E07" w:rsidP="00E50E07">
            <w:pPr>
              <w:pStyle w:val="TAL"/>
              <w:jc w:val="center"/>
              <w:rPr>
                <w:sz w:val="16"/>
                <w:szCs w:val="16"/>
              </w:rPr>
            </w:pPr>
            <w:r>
              <w:rPr>
                <w:sz w:val="16"/>
                <w:szCs w:val="16"/>
              </w:rPr>
              <w:t>F</w:t>
            </w:r>
          </w:p>
        </w:tc>
        <w:tc>
          <w:tcPr>
            <w:tcW w:w="4536" w:type="dxa"/>
            <w:shd w:val="solid" w:color="FFFFFF" w:fill="auto"/>
          </w:tcPr>
          <w:p w14:paraId="1446C750" w14:textId="6DDAB74F" w:rsidR="00E50E07" w:rsidRPr="00395DDA" w:rsidRDefault="00E50E07" w:rsidP="00E50E07">
            <w:pPr>
              <w:pStyle w:val="TAL"/>
              <w:rPr>
                <w:sz w:val="16"/>
                <w:szCs w:val="16"/>
              </w:rPr>
            </w:pPr>
            <w:r w:rsidRPr="00E50E07">
              <w:rPr>
                <w:sz w:val="16"/>
                <w:szCs w:val="16"/>
              </w:rPr>
              <w:t>Correcting analytics info IE</w:t>
            </w:r>
          </w:p>
        </w:tc>
        <w:tc>
          <w:tcPr>
            <w:tcW w:w="992" w:type="dxa"/>
            <w:shd w:val="solid" w:color="FFFFFF" w:fill="auto"/>
          </w:tcPr>
          <w:p w14:paraId="7A58F637" w14:textId="7013FC46" w:rsidR="00E50E07" w:rsidRPr="00B37D43" w:rsidRDefault="00E50E07" w:rsidP="00E50E07">
            <w:pPr>
              <w:pStyle w:val="TAL"/>
              <w:jc w:val="center"/>
              <w:rPr>
                <w:sz w:val="16"/>
                <w:szCs w:val="16"/>
              </w:rPr>
            </w:pPr>
            <w:r w:rsidRPr="00B37D43">
              <w:rPr>
                <w:sz w:val="16"/>
                <w:szCs w:val="16"/>
              </w:rPr>
              <w:t>18.</w:t>
            </w:r>
            <w:r>
              <w:rPr>
                <w:sz w:val="16"/>
                <w:szCs w:val="16"/>
              </w:rPr>
              <w:t>4</w:t>
            </w:r>
            <w:r w:rsidRPr="00B37D43">
              <w:rPr>
                <w:sz w:val="16"/>
                <w:szCs w:val="16"/>
              </w:rPr>
              <w:t>.0</w:t>
            </w:r>
          </w:p>
        </w:tc>
      </w:tr>
      <w:tr w:rsidR="00C65731" w:rsidRPr="00A26F04" w14:paraId="101A504F" w14:textId="77777777" w:rsidTr="00CB1F82">
        <w:tc>
          <w:tcPr>
            <w:tcW w:w="800" w:type="dxa"/>
            <w:shd w:val="solid" w:color="FFFFFF" w:fill="auto"/>
          </w:tcPr>
          <w:p w14:paraId="6E29EAFC" w14:textId="5CC65794" w:rsidR="00C65731" w:rsidRPr="00B37D43" w:rsidRDefault="00C65731" w:rsidP="00C6573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928C7D9" w14:textId="401AAD18" w:rsidR="00C65731" w:rsidRPr="00B37D43" w:rsidRDefault="00C65731" w:rsidP="00C6573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C87A4E1" w14:textId="5A6F53E0" w:rsidR="00C65731" w:rsidRPr="00572692" w:rsidRDefault="00C65731" w:rsidP="00C65731">
            <w:pPr>
              <w:pStyle w:val="TAL"/>
              <w:jc w:val="center"/>
              <w:rPr>
                <w:sz w:val="16"/>
                <w:szCs w:val="16"/>
              </w:rPr>
            </w:pPr>
            <w:r w:rsidRPr="00572692">
              <w:rPr>
                <w:sz w:val="16"/>
                <w:szCs w:val="16"/>
              </w:rPr>
              <w:t>SP-230994</w:t>
            </w:r>
          </w:p>
        </w:tc>
        <w:tc>
          <w:tcPr>
            <w:tcW w:w="567" w:type="dxa"/>
            <w:shd w:val="solid" w:color="FFFFFF" w:fill="auto"/>
          </w:tcPr>
          <w:p w14:paraId="4ACD056F" w14:textId="2EE593CC" w:rsidR="00C65731" w:rsidRPr="00572692" w:rsidRDefault="00C65731" w:rsidP="00C65731">
            <w:pPr>
              <w:pStyle w:val="TAL"/>
              <w:rPr>
                <w:sz w:val="16"/>
                <w:szCs w:val="16"/>
              </w:rPr>
            </w:pPr>
            <w:r w:rsidRPr="00572692">
              <w:rPr>
                <w:sz w:val="16"/>
                <w:szCs w:val="16"/>
              </w:rPr>
              <w:t>04</w:t>
            </w:r>
            <w:r>
              <w:rPr>
                <w:sz w:val="16"/>
                <w:szCs w:val="16"/>
              </w:rPr>
              <w:t>32</w:t>
            </w:r>
          </w:p>
        </w:tc>
        <w:tc>
          <w:tcPr>
            <w:tcW w:w="425" w:type="dxa"/>
            <w:shd w:val="solid" w:color="FFFFFF" w:fill="auto"/>
          </w:tcPr>
          <w:p w14:paraId="365647EB" w14:textId="333324CC" w:rsidR="00C65731" w:rsidRDefault="00C65731" w:rsidP="00C65731">
            <w:pPr>
              <w:pStyle w:val="TAL"/>
              <w:jc w:val="center"/>
              <w:rPr>
                <w:sz w:val="16"/>
                <w:szCs w:val="16"/>
              </w:rPr>
            </w:pPr>
            <w:r>
              <w:rPr>
                <w:sz w:val="16"/>
                <w:szCs w:val="16"/>
              </w:rPr>
              <w:t>1</w:t>
            </w:r>
          </w:p>
        </w:tc>
        <w:tc>
          <w:tcPr>
            <w:tcW w:w="425" w:type="dxa"/>
            <w:shd w:val="solid" w:color="FFFFFF" w:fill="auto"/>
          </w:tcPr>
          <w:p w14:paraId="2711DEFC" w14:textId="7D385D03" w:rsidR="00C65731" w:rsidRDefault="00C65731" w:rsidP="00C65731">
            <w:pPr>
              <w:pStyle w:val="TAL"/>
              <w:jc w:val="center"/>
              <w:rPr>
                <w:sz w:val="16"/>
                <w:szCs w:val="16"/>
              </w:rPr>
            </w:pPr>
            <w:r>
              <w:rPr>
                <w:sz w:val="16"/>
                <w:szCs w:val="16"/>
              </w:rPr>
              <w:t>F</w:t>
            </w:r>
          </w:p>
        </w:tc>
        <w:tc>
          <w:tcPr>
            <w:tcW w:w="4536" w:type="dxa"/>
            <w:shd w:val="solid" w:color="FFFFFF" w:fill="auto"/>
          </w:tcPr>
          <w:p w14:paraId="73A43080" w14:textId="52848ACC" w:rsidR="00C65731" w:rsidRPr="00E50E07" w:rsidRDefault="00C65731" w:rsidP="00C65731">
            <w:pPr>
              <w:pStyle w:val="TAL"/>
              <w:rPr>
                <w:sz w:val="16"/>
                <w:szCs w:val="16"/>
              </w:rPr>
            </w:pPr>
            <w:r w:rsidRPr="00C65731">
              <w:rPr>
                <w:sz w:val="16"/>
                <w:szCs w:val="16"/>
              </w:rPr>
              <w:t>APIs for EDGE-5 interface</w:t>
            </w:r>
          </w:p>
        </w:tc>
        <w:tc>
          <w:tcPr>
            <w:tcW w:w="992" w:type="dxa"/>
            <w:shd w:val="solid" w:color="FFFFFF" w:fill="auto"/>
          </w:tcPr>
          <w:p w14:paraId="7CE59F39" w14:textId="3DB4E97A" w:rsidR="00C65731" w:rsidRPr="00B37D43" w:rsidRDefault="00C65731" w:rsidP="00C65731">
            <w:pPr>
              <w:pStyle w:val="TAL"/>
              <w:jc w:val="center"/>
              <w:rPr>
                <w:sz w:val="16"/>
                <w:szCs w:val="16"/>
              </w:rPr>
            </w:pPr>
            <w:r w:rsidRPr="00B37D43">
              <w:rPr>
                <w:sz w:val="16"/>
                <w:szCs w:val="16"/>
              </w:rPr>
              <w:t>18.</w:t>
            </w:r>
            <w:r>
              <w:rPr>
                <w:sz w:val="16"/>
                <w:szCs w:val="16"/>
              </w:rPr>
              <w:t>4</w:t>
            </w:r>
            <w:r w:rsidRPr="00B37D43">
              <w:rPr>
                <w:sz w:val="16"/>
                <w:szCs w:val="16"/>
              </w:rPr>
              <w:t>.0</w:t>
            </w:r>
          </w:p>
        </w:tc>
      </w:tr>
      <w:tr w:rsidR="00CC310A" w:rsidRPr="00A26F04" w14:paraId="23E6E319" w14:textId="77777777" w:rsidTr="00CB1F82">
        <w:tc>
          <w:tcPr>
            <w:tcW w:w="800" w:type="dxa"/>
            <w:shd w:val="solid" w:color="FFFFFF" w:fill="auto"/>
          </w:tcPr>
          <w:p w14:paraId="64F4D770" w14:textId="3481199A" w:rsidR="00CC310A" w:rsidRPr="00B37D43" w:rsidRDefault="00CC310A" w:rsidP="00CC31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FF9C1CD" w14:textId="57BFF06D" w:rsidR="00CC310A" w:rsidRPr="00B37D43" w:rsidRDefault="00CC310A" w:rsidP="00CC31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B8C8E58" w14:textId="79776A5F" w:rsidR="00CC310A" w:rsidRPr="00572692" w:rsidRDefault="00CC310A" w:rsidP="00CC310A">
            <w:pPr>
              <w:pStyle w:val="TAL"/>
              <w:jc w:val="center"/>
              <w:rPr>
                <w:sz w:val="16"/>
                <w:szCs w:val="16"/>
              </w:rPr>
            </w:pPr>
            <w:r w:rsidRPr="00572692">
              <w:rPr>
                <w:sz w:val="16"/>
                <w:szCs w:val="16"/>
              </w:rPr>
              <w:t>SP-230994</w:t>
            </w:r>
          </w:p>
        </w:tc>
        <w:tc>
          <w:tcPr>
            <w:tcW w:w="567" w:type="dxa"/>
            <w:shd w:val="solid" w:color="FFFFFF" w:fill="auto"/>
          </w:tcPr>
          <w:p w14:paraId="6A3D9AA3" w14:textId="65C33147" w:rsidR="00CC310A" w:rsidRPr="00572692" w:rsidRDefault="00CC310A" w:rsidP="00CC310A">
            <w:pPr>
              <w:pStyle w:val="TAL"/>
              <w:rPr>
                <w:sz w:val="16"/>
                <w:szCs w:val="16"/>
              </w:rPr>
            </w:pPr>
            <w:r w:rsidRPr="00572692">
              <w:rPr>
                <w:sz w:val="16"/>
                <w:szCs w:val="16"/>
              </w:rPr>
              <w:t>04</w:t>
            </w:r>
            <w:r>
              <w:rPr>
                <w:sz w:val="16"/>
                <w:szCs w:val="16"/>
              </w:rPr>
              <w:t>34</w:t>
            </w:r>
          </w:p>
        </w:tc>
        <w:tc>
          <w:tcPr>
            <w:tcW w:w="425" w:type="dxa"/>
            <w:shd w:val="solid" w:color="FFFFFF" w:fill="auto"/>
          </w:tcPr>
          <w:p w14:paraId="586242CB" w14:textId="1EBC8FDA" w:rsidR="00CC310A" w:rsidRDefault="00CC310A" w:rsidP="00CC310A">
            <w:pPr>
              <w:pStyle w:val="TAL"/>
              <w:jc w:val="center"/>
              <w:rPr>
                <w:sz w:val="16"/>
                <w:szCs w:val="16"/>
              </w:rPr>
            </w:pPr>
            <w:r>
              <w:rPr>
                <w:sz w:val="16"/>
                <w:szCs w:val="16"/>
              </w:rPr>
              <w:t>1</w:t>
            </w:r>
          </w:p>
        </w:tc>
        <w:tc>
          <w:tcPr>
            <w:tcW w:w="425" w:type="dxa"/>
            <w:shd w:val="solid" w:color="FFFFFF" w:fill="auto"/>
          </w:tcPr>
          <w:p w14:paraId="4CA94EF2" w14:textId="42E75677" w:rsidR="00CC310A" w:rsidRDefault="00CC310A" w:rsidP="00CC310A">
            <w:pPr>
              <w:pStyle w:val="TAL"/>
              <w:jc w:val="center"/>
              <w:rPr>
                <w:sz w:val="16"/>
                <w:szCs w:val="16"/>
              </w:rPr>
            </w:pPr>
            <w:r>
              <w:rPr>
                <w:sz w:val="16"/>
                <w:szCs w:val="16"/>
              </w:rPr>
              <w:t>F</w:t>
            </w:r>
          </w:p>
        </w:tc>
        <w:tc>
          <w:tcPr>
            <w:tcW w:w="4536" w:type="dxa"/>
            <w:shd w:val="solid" w:color="FFFFFF" w:fill="auto"/>
          </w:tcPr>
          <w:p w14:paraId="164674A8" w14:textId="370E9BAC" w:rsidR="00CC310A" w:rsidRPr="00C65731" w:rsidRDefault="00CC310A" w:rsidP="00CC310A">
            <w:pPr>
              <w:pStyle w:val="TAL"/>
              <w:rPr>
                <w:sz w:val="16"/>
                <w:szCs w:val="16"/>
              </w:rPr>
            </w:pPr>
            <w:r w:rsidRPr="00CC310A">
              <w:rPr>
                <w:sz w:val="16"/>
                <w:szCs w:val="16"/>
              </w:rPr>
              <w:t>Duplicate IE in EAS information provisioning request</w:t>
            </w:r>
          </w:p>
        </w:tc>
        <w:tc>
          <w:tcPr>
            <w:tcW w:w="992" w:type="dxa"/>
            <w:shd w:val="solid" w:color="FFFFFF" w:fill="auto"/>
          </w:tcPr>
          <w:p w14:paraId="27F6033C" w14:textId="01AE21ED" w:rsidR="00CC310A" w:rsidRPr="00B37D43" w:rsidRDefault="00CC310A" w:rsidP="00CC310A">
            <w:pPr>
              <w:pStyle w:val="TAL"/>
              <w:jc w:val="center"/>
              <w:rPr>
                <w:sz w:val="16"/>
                <w:szCs w:val="16"/>
              </w:rPr>
            </w:pPr>
            <w:r w:rsidRPr="00B37D43">
              <w:rPr>
                <w:sz w:val="16"/>
                <w:szCs w:val="16"/>
              </w:rPr>
              <w:t>18.</w:t>
            </w:r>
            <w:r>
              <w:rPr>
                <w:sz w:val="16"/>
                <w:szCs w:val="16"/>
              </w:rPr>
              <w:t>4</w:t>
            </w:r>
            <w:r w:rsidRPr="00B37D43">
              <w:rPr>
                <w:sz w:val="16"/>
                <w:szCs w:val="16"/>
              </w:rPr>
              <w:t>.0</w:t>
            </w:r>
          </w:p>
        </w:tc>
      </w:tr>
      <w:tr w:rsidR="00AF2B4A" w:rsidRPr="00A26F04" w14:paraId="4B5A7528" w14:textId="77777777" w:rsidTr="00CB1F82">
        <w:tc>
          <w:tcPr>
            <w:tcW w:w="800" w:type="dxa"/>
            <w:shd w:val="solid" w:color="FFFFFF" w:fill="auto"/>
          </w:tcPr>
          <w:p w14:paraId="05AB7CE9" w14:textId="32C5ED2D" w:rsidR="00AF2B4A" w:rsidRPr="00B37D43" w:rsidRDefault="00AF2B4A" w:rsidP="00AF2B4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EE3A926" w14:textId="6E28AE56" w:rsidR="00AF2B4A" w:rsidRPr="00B37D43" w:rsidRDefault="00AF2B4A" w:rsidP="00AF2B4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1EDCE61D" w14:textId="29B51507" w:rsidR="00AF2B4A" w:rsidRPr="00572692" w:rsidRDefault="00AF2B4A" w:rsidP="00AF2B4A">
            <w:pPr>
              <w:pStyle w:val="TAL"/>
              <w:jc w:val="center"/>
              <w:rPr>
                <w:sz w:val="16"/>
                <w:szCs w:val="16"/>
              </w:rPr>
            </w:pPr>
            <w:r w:rsidRPr="00572692">
              <w:rPr>
                <w:sz w:val="16"/>
                <w:szCs w:val="16"/>
              </w:rPr>
              <w:t>SP-230994</w:t>
            </w:r>
          </w:p>
        </w:tc>
        <w:tc>
          <w:tcPr>
            <w:tcW w:w="567" w:type="dxa"/>
            <w:shd w:val="solid" w:color="FFFFFF" w:fill="auto"/>
          </w:tcPr>
          <w:p w14:paraId="1B74AFC8" w14:textId="1B316C7C" w:rsidR="00AF2B4A" w:rsidRPr="00572692" w:rsidRDefault="00AF2B4A" w:rsidP="00AF2B4A">
            <w:pPr>
              <w:pStyle w:val="TAL"/>
              <w:rPr>
                <w:sz w:val="16"/>
                <w:szCs w:val="16"/>
              </w:rPr>
            </w:pPr>
            <w:r w:rsidRPr="00572692">
              <w:rPr>
                <w:sz w:val="16"/>
                <w:szCs w:val="16"/>
              </w:rPr>
              <w:t>04</w:t>
            </w:r>
            <w:r>
              <w:rPr>
                <w:sz w:val="16"/>
                <w:szCs w:val="16"/>
              </w:rPr>
              <w:t>36</w:t>
            </w:r>
          </w:p>
        </w:tc>
        <w:tc>
          <w:tcPr>
            <w:tcW w:w="425" w:type="dxa"/>
            <w:shd w:val="solid" w:color="FFFFFF" w:fill="auto"/>
          </w:tcPr>
          <w:p w14:paraId="66884131" w14:textId="14A249D6" w:rsidR="00AF2B4A" w:rsidRDefault="00AF2B4A" w:rsidP="00AF2B4A">
            <w:pPr>
              <w:pStyle w:val="TAL"/>
              <w:jc w:val="center"/>
              <w:rPr>
                <w:sz w:val="16"/>
                <w:szCs w:val="16"/>
              </w:rPr>
            </w:pPr>
            <w:r>
              <w:rPr>
                <w:sz w:val="16"/>
                <w:szCs w:val="16"/>
              </w:rPr>
              <w:t>1</w:t>
            </w:r>
          </w:p>
        </w:tc>
        <w:tc>
          <w:tcPr>
            <w:tcW w:w="425" w:type="dxa"/>
            <w:shd w:val="solid" w:color="FFFFFF" w:fill="auto"/>
          </w:tcPr>
          <w:p w14:paraId="1439D978" w14:textId="30F74EDD" w:rsidR="00AF2B4A" w:rsidRDefault="00AF2B4A" w:rsidP="00AF2B4A">
            <w:pPr>
              <w:pStyle w:val="TAL"/>
              <w:jc w:val="center"/>
              <w:rPr>
                <w:sz w:val="16"/>
                <w:szCs w:val="16"/>
              </w:rPr>
            </w:pPr>
            <w:r>
              <w:rPr>
                <w:sz w:val="16"/>
                <w:szCs w:val="16"/>
              </w:rPr>
              <w:t>F</w:t>
            </w:r>
          </w:p>
        </w:tc>
        <w:tc>
          <w:tcPr>
            <w:tcW w:w="4536" w:type="dxa"/>
            <w:shd w:val="solid" w:color="FFFFFF" w:fill="auto"/>
          </w:tcPr>
          <w:p w14:paraId="0A589887" w14:textId="3B142954" w:rsidR="00AF2B4A" w:rsidRPr="00CC310A" w:rsidRDefault="00AF2B4A" w:rsidP="00AF2B4A">
            <w:pPr>
              <w:pStyle w:val="TAL"/>
              <w:rPr>
                <w:sz w:val="16"/>
                <w:szCs w:val="16"/>
              </w:rPr>
            </w:pPr>
            <w:r w:rsidRPr="00AF2B4A">
              <w:rPr>
                <w:sz w:val="16"/>
                <w:szCs w:val="16"/>
              </w:rPr>
              <w:t>IE Correction on Service Provisioning request</w:t>
            </w:r>
          </w:p>
        </w:tc>
        <w:tc>
          <w:tcPr>
            <w:tcW w:w="992" w:type="dxa"/>
            <w:shd w:val="solid" w:color="FFFFFF" w:fill="auto"/>
          </w:tcPr>
          <w:p w14:paraId="03E034E9" w14:textId="069ED011" w:rsidR="00AF2B4A" w:rsidRPr="00B37D43" w:rsidRDefault="00AF2B4A" w:rsidP="00AF2B4A">
            <w:pPr>
              <w:pStyle w:val="TAL"/>
              <w:jc w:val="center"/>
              <w:rPr>
                <w:sz w:val="16"/>
                <w:szCs w:val="16"/>
              </w:rPr>
            </w:pPr>
            <w:r w:rsidRPr="00B37D43">
              <w:rPr>
                <w:sz w:val="16"/>
                <w:szCs w:val="16"/>
              </w:rPr>
              <w:t>18.</w:t>
            </w:r>
            <w:r>
              <w:rPr>
                <w:sz w:val="16"/>
                <w:szCs w:val="16"/>
              </w:rPr>
              <w:t>4</w:t>
            </w:r>
            <w:r w:rsidRPr="00B37D43">
              <w:rPr>
                <w:sz w:val="16"/>
                <w:szCs w:val="16"/>
              </w:rPr>
              <w:t>.0</w:t>
            </w:r>
          </w:p>
        </w:tc>
      </w:tr>
      <w:tr w:rsidR="00A70ECD" w:rsidRPr="00A26F04" w14:paraId="7C1EB597" w14:textId="77777777" w:rsidTr="00CB1F82">
        <w:tc>
          <w:tcPr>
            <w:tcW w:w="800" w:type="dxa"/>
            <w:shd w:val="solid" w:color="FFFFFF" w:fill="auto"/>
          </w:tcPr>
          <w:p w14:paraId="0ED90EB8" w14:textId="39C1D4C6" w:rsidR="00A70ECD" w:rsidRPr="00B37D43" w:rsidRDefault="00A70ECD" w:rsidP="00A70EC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81664B6" w14:textId="5C0C8E6A" w:rsidR="00A70ECD" w:rsidRPr="00B37D43" w:rsidRDefault="00A70ECD" w:rsidP="00A70EC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278FA" w14:textId="68C05438" w:rsidR="00A70ECD" w:rsidRPr="00572692" w:rsidRDefault="00A70ECD" w:rsidP="00A70ECD">
            <w:pPr>
              <w:pStyle w:val="TAL"/>
              <w:jc w:val="center"/>
              <w:rPr>
                <w:sz w:val="16"/>
                <w:szCs w:val="16"/>
              </w:rPr>
            </w:pPr>
            <w:r w:rsidRPr="00572692">
              <w:rPr>
                <w:sz w:val="16"/>
                <w:szCs w:val="16"/>
              </w:rPr>
              <w:t>SP-230994</w:t>
            </w:r>
          </w:p>
        </w:tc>
        <w:tc>
          <w:tcPr>
            <w:tcW w:w="567" w:type="dxa"/>
            <w:shd w:val="solid" w:color="FFFFFF" w:fill="auto"/>
          </w:tcPr>
          <w:p w14:paraId="1B87E703" w14:textId="25B88976" w:rsidR="00A70ECD" w:rsidRPr="00572692" w:rsidRDefault="00A70ECD" w:rsidP="00A70ECD">
            <w:pPr>
              <w:pStyle w:val="TAL"/>
              <w:rPr>
                <w:sz w:val="16"/>
                <w:szCs w:val="16"/>
              </w:rPr>
            </w:pPr>
            <w:r w:rsidRPr="00572692">
              <w:rPr>
                <w:sz w:val="16"/>
                <w:szCs w:val="16"/>
              </w:rPr>
              <w:t>04</w:t>
            </w:r>
            <w:r>
              <w:rPr>
                <w:sz w:val="16"/>
                <w:szCs w:val="16"/>
              </w:rPr>
              <w:t>38</w:t>
            </w:r>
          </w:p>
        </w:tc>
        <w:tc>
          <w:tcPr>
            <w:tcW w:w="425" w:type="dxa"/>
            <w:shd w:val="solid" w:color="FFFFFF" w:fill="auto"/>
          </w:tcPr>
          <w:p w14:paraId="47B62FE9" w14:textId="7F37A20F" w:rsidR="00A70ECD" w:rsidRDefault="00A70ECD" w:rsidP="00A70ECD">
            <w:pPr>
              <w:pStyle w:val="TAL"/>
              <w:jc w:val="center"/>
              <w:rPr>
                <w:sz w:val="16"/>
                <w:szCs w:val="16"/>
              </w:rPr>
            </w:pPr>
          </w:p>
        </w:tc>
        <w:tc>
          <w:tcPr>
            <w:tcW w:w="425" w:type="dxa"/>
            <w:shd w:val="solid" w:color="FFFFFF" w:fill="auto"/>
          </w:tcPr>
          <w:p w14:paraId="3358E4F9" w14:textId="00133469" w:rsidR="00A70ECD" w:rsidRDefault="00A70ECD" w:rsidP="00A70ECD">
            <w:pPr>
              <w:pStyle w:val="TAL"/>
              <w:jc w:val="center"/>
              <w:rPr>
                <w:sz w:val="16"/>
                <w:szCs w:val="16"/>
              </w:rPr>
            </w:pPr>
            <w:r>
              <w:rPr>
                <w:sz w:val="16"/>
                <w:szCs w:val="16"/>
              </w:rPr>
              <w:t>F</w:t>
            </w:r>
          </w:p>
        </w:tc>
        <w:tc>
          <w:tcPr>
            <w:tcW w:w="4536" w:type="dxa"/>
            <w:shd w:val="solid" w:color="FFFFFF" w:fill="auto"/>
          </w:tcPr>
          <w:p w14:paraId="7454EA70" w14:textId="6B295B71" w:rsidR="00A70ECD" w:rsidRPr="00AF2B4A" w:rsidRDefault="00A70ECD" w:rsidP="00A70ECD">
            <w:pPr>
              <w:pStyle w:val="TAL"/>
              <w:rPr>
                <w:sz w:val="16"/>
                <w:szCs w:val="16"/>
              </w:rPr>
            </w:pPr>
            <w:r w:rsidRPr="00A70ECD">
              <w:rPr>
                <w:sz w:val="16"/>
                <w:szCs w:val="16"/>
              </w:rPr>
              <w:t>API definition of EAS information Provisioning</w:t>
            </w:r>
          </w:p>
        </w:tc>
        <w:tc>
          <w:tcPr>
            <w:tcW w:w="992" w:type="dxa"/>
            <w:shd w:val="solid" w:color="FFFFFF" w:fill="auto"/>
          </w:tcPr>
          <w:p w14:paraId="78B2BD8D" w14:textId="375C1610" w:rsidR="00A70ECD" w:rsidRPr="00B37D43" w:rsidRDefault="00A70ECD" w:rsidP="00A70ECD">
            <w:pPr>
              <w:pStyle w:val="TAL"/>
              <w:jc w:val="center"/>
              <w:rPr>
                <w:sz w:val="16"/>
                <w:szCs w:val="16"/>
              </w:rPr>
            </w:pPr>
            <w:r w:rsidRPr="00B37D43">
              <w:rPr>
                <w:sz w:val="16"/>
                <w:szCs w:val="16"/>
              </w:rPr>
              <w:t>18.</w:t>
            </w:r>
            <w:r>
              <w:rPr>
                <w:sz w:val="16"/>
                <w:szCs w:val="16"/>
              </w:rPr>
              <w:t>4</w:t>
            </w:r>
            <w:r w:rsidRPr="00B37D43">
              <w:rPr>
                <w:sz w:val="16"/>
                <w:szCs w:val="16"/>
              </w:rPr>
              <w:t>.0</w:t>
            </w:r>
          </w:p>
        </w:tc>
      </w:tr>
      <w:tr w:rsidR="00E51712" w:rsidRPr="00A26F04" w14:paraId="46A61A55" w14:textId="77777777" w:rsidTr="00CB1F82">
        <w:tc>
          <w:tcPr>
            <w:tcW w:w="800" w:type="dxa"/>
            <w:shd w:val="solid" w:color="FFFFFF" w:fill="auto"/>
          </w:tcPr>
          <w:p w14:paraId="19B7DBB9" w14:textId="201D2203" w:rsidR="00E51712" w:rsidRPr="00B37D43" w:rsidRDefault="00E51712" w:rsidP="00E51712">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751AB4" w14:textId="18AE8284" w:rsidR="00E51712" w:rsidRPr="00B37D43" w:rsidRDefault="00E51712" w:rsidP="00E51712">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08E44B4" w14:textId="79D1C8FB" w:rsidR="00E51712" w:rsidRPr="00572692" w:rsidRDefault="00E51712" w:rsidP="00E51712">
            <w:pPr>
              <w:pStyle w:val="TAL"/>
              <w:jc w:val="center"/>
              <w:rPr>
                <w:sz w:val="16"/>
                <w:szCs w:val="16"/>
              </w:rPr>
            </w:pPr>
            <w:r w:rsidRPr="00572692">
              <w:rPr>
                <w:sz w:val="16"/>
                <w:szCs w:val="16"/>
              </w:rPr>
              <w:t>SP-230994</w:t>
            </w:r>
          </w:p>
        </w:tc>
        <w:tc>
          <w:tcPr>
            <w:tcW w:w="567" w:type="dxa"/>
            <w:shd w:val="solid" w:color="FFFFFF" w:fill="auto"/>
          </w:tcPr>
          <w:p w14:paraId="7CEE9B02" w14:textId="14DEFB90" w:rsidR="00E51712" w:rsidRPr="00572692" w:rsidRDefault="00E51712" w:rsidP="00E51712">
            <w:pPr>
              <w:pStyle w:val="TAL"/>
              <w:rPr>
                <w:sz w:val="16"/>
                <w:szCs w:val="16"/>
              </w:rPr>
            </w:pPr>
            <w:r w:rsidRPr="00572692">
              <w:rPr>
                <w:sz w:val="16"/>
                <w:szCs w:val="16"/>
              </w:rPr>
              <w:t>04</w:t>
            </w:r>
            <w:r>
              <w:rPr>
                <w:sz w:val="16"/>
                <w:szCs w:val="16"/>
              </w:rPr>
              <w:t>39</w:t>
            </w:r>
          </w:p>
        </w:tc>
        <w:tc>
          <w:tcPr>
            <w:tcW w:w="425" w:type="dxa"/>
            <w:shd w:val="solid" w:color="FFFFFF" w:fill="auto"/>
          </w:tcPr>
          <w:p w14:paraId="68BD91F6" w14:textId="43F3C523" w:rsidR="00E51712" w:rsidRDefault="00E51712" w:rsidP="00E51712">
            <w:pPr>
              <w:pStyle w:val="TAL"/>
              <w:jc w:val="center"/>
              <w:rPr>
                <w:sz w:val="16"/>
                <w:szCs w:val="16"/>
              </w:rPr>
            </w:pPr>
            <w:r>
              <w:rPr>
                <w:sz w:val="16"/>
                <w:szCs w:val="16"/>
              </w:rPr>
              <w:t>1</w:t>
            </w:r>
          </w:p>
        </w:tc>
        <w:tc>
          <w:tcPr>
            <w:tcW w:w="425" w:type="dxa"/>
            <w:shd w:val="solid" w:color="FFFFFF" w:fill="auto"/>
          </w:tcPr>
          <w:p w14:paraId="4B957C7C" w14:textId="3F4A2BC8" w:rsidR="00E51712" w:rsidRDefault="00E51712" w:rsidP="00E51712">
            <w:pPr>
              <w:pStyle w:val="TAL"/>
              <w:jc w:val="center"/>
              <w:rPr>
                <w:sz w:val="16"/>
                <w:szCs w:val="16"/>
              </w:rPr>
            </w:pPr>
            <w:r>
              <w:rPr>
                <w:sz w:val="16"/>
                <w:szCs w:val="16"/>
              </w:rPr>
              <w:t>F</w:t>
            </w:r>
          </w:p>
        </w:tc>
        <w:tc>
          <w:tcPr>
            <w:tcW w:w="4536" w:type="dxa"/>
            <w:shd w:val="solid" w:color="FFFFFF" w:fill="auto"/>
          </w:tcPr>
          <w:p w14:paraId="40D56D06" w14:textId="07A7415E" w:rsidR="00E51712" w:rsidRPr="00A70ECD" w:rsidRDefault="00E51712" w:rsidP="00E51712">
            <w:pPr>
              <w:pStyle w:val="TAL"/>
              <w:rPr>
                <w:sz w:val="16"/>
                <w:szCs w:val="16"/>
              </w:rPr>
            </w:pPr>
            <w:r w:rsidRPr="00E51712">
              <w:rPr>
                <w:sz w:val="16"/>
                <w:szCs w:val="16"/>
              </w:rPr>
              <w:t>API definition of common EAS announcement</w:t>
            </w:r>
          </w:p>
        </w:tc>
        <w:tc>
          <w:tcPr>
            <w:tcW w:w="992" w:type="dxa"/>
            <w:shd w:val="solid" w:color="FFFFFF" w:fill="auto"/>
          </w:tcPr>
          <w:p w14:paraId="56C46010" w14:textId="598ABA56" w:rsidR="00E51712" w:rsidRPr="00B37D43" w:rsidRDefault="00E51712" w:rsidP="00E51712">
            <w:pPr>
              <w:pStyle w:val="TAL"/>
              <w:jc w:val="center"/>
              <w:rPr>
                <w:sz w:val="16"/>
                <w:szCs w:val="16"/>
              </w:rPr>
            </w:pPr>
            <w:r w:rsidRPr="00B37D43">
              <w:rPr>
                <w:sz w:val="16"/>
                <w:szCs w:val="16"/>
              </w:rPr>
              <w:t>18.</w:t>
            </w:r>
            <w:r>
              <w:rPr>
                <w:sz w:val="16"/>
                <w:szCs w:val="16"/>
              </w:rPr>
              <w:t>4</w:t>
            </w:r>
            <w:r w:rsidRPr="00B37D43">
              <w:rPr>
                <w:sz w:val="16"/>
                <w:szCs w:val="16"/>
              </w:rPr>
              <w:t>.0</w:t>
            </w:r>
          </w:p>
        </w:tc>
      </w:tr>
      <w:tr w:rsidR="006C07C3" w:rsidRPr="00A26F04" w14:paraId="3DEC636F" w14:textId="77777777" w:rsidTr="00CB1F82">
        <w:tc>
          <w:tcPr>
            <w:tcW w:w="800" w:type="dxa"/>
            <w:shd w:val="solid" w:color="FFFFFF" w:fill="auto"/>
          </w:tcPr>
          <w:p w14:paraId="3EE868E2" w14:textId="3E6DAB04" w:rsidR="006C07C3" w:rsidRPr="00B37D43" w:rsidRDefault="006C07C3" w:rsidP="006C07C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0C7CF1" w14:textId="10469F7C" w:rsidR="006C07C3" w:rsidRPr="00B37D43" w:rsidRDefault="006C07C3" w:rsidP="006C07C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221764" w14:textId="106C64CA" w:rsidR="006C07C3" w:rsidRPr="00572692" w:rsidRDefault="006C07C3" w:rsidP="006C07C3">
            <w:pPr>
              <w:pStyle w:val="TAL"/>
              <w:jc w:val="center"/>
              <w:rPr>
                <w:sz w:val="16"/>
                <w:szCs w:val="16"/>
              </w:rPr>
            </w:pPr>
            <w:r w:rsidRPr="006C07C3">
              <w:rPr>
                <w:sz w:val="16"/>
                <w:szCs w:val="16"/>
              </w:rPr>
              <w:t>SP-231042</w:t>
            </w:r>
          </w:p>
        </w:tc>
        <w:tc>
          <w:tcPr>
            <w:tcW w:w="567" w:type="dxa"/>
            <w:shd w:val="solid" w:color="FFFFFF" w:fill="auto"/>
          </w:tcPr>
          <w:p w14:paraId="65E8629E" w14:textId="4CC5237D" w:rsidR="006C07C3" w:rsidRPr="00572692" w:rsidRDefault="006C07C3" w:rsidP="006C07C3">
            <w:pPr>
              <w:pStyle w:val="TAL"/>
              <w:rPr>
                <w:sz w:val="16"/>
                <w:szCs w:val="16"/>
              </w:rPr>
            </w:pPr>
            <w:r w:rsidRPr="00572692">
              <w:rPr>
                <w:sz w:val="16"/>
                <w:szCs w:val="16"/>
              </w:rPr>
              <w:t>04</w:t>
            </w:r>
            <w:r>
              <w:rPr>
                <w:sz w:val="16"/>
                <w:szCs w:val="16"/>
              </w:rPr>
              <w:t>40</w:t>
            </w:r>
          </w:p>
        </w:tc>
        <w:tc>
          <w:tcPr>
            <w:tcW w:w="425" w:type="dxa"/>
            <w:shd w:val="solid" w:color="FFFFFF" w:fill="auto"/>
          </w:tcPr>
          <w:p w14:paraId="1F1C3B04" w14:textId="2620D2C1" w:rsidR="006C07C3" w:rsidRDefault="006C07C3" w:rsidP="006C07C3">
            <w:pPr>
              <w:pStyle w:val="TAL"/>
              <w:jc w:val="center"/>
              <w:rPr>
                <w:sz w:val="16"/>
                <w:szCs w:val="16"/>
              </w:rPr>
            </w:pPr>
            <w:r>
              <w:rPr>
                <w:sz w:val="16"/>
                <w:szCs w:val="16"/>
              </w:rPr>
              <w:t>1</w:t>
            </w:r>
          </w:p>
        </w:tc>
        <w:tc>
          <w:tcPr>
            <w:tcW w:w="425" w:type="dxa"/>
            <w:shd w:val="solid" w:color="FFFFFF" w:fill="auto"/>
          </w:tcPr>
          <w:p w14:paraId="1910C659" w14:textId="54420A42" w:rsidR="006C07C3" w:rsidRDefault="006C07C3" w:rsidP="006C07C3">
            <w:pPr>
              <w:pStyle w:val="TAL"/>
              <w:jc w:val="center"/>
              <w:rPr>
                <w:sz w:val="16"/>
                <w:szCs w:val="16"/>
              </w:rPr>
            </w:pPr>
            <w:r>
              <w:rPr>
                <w:sz w:val="16"/>
                <w:szCs w:val="16"/>
              </w:rPr>
              <w:t>F</w:t>
            </w:r>
          </w:p>
        </w:tc>
        <w:tc>
          <w:tcPr>
            <w:tcW w:w="4536" w:type="dxa"/>
            <w:shd w:val="solid" w:color="FFFFFF" w:fill="auto"/>
          </w:tcPr>
          <w:p w14:paraId="3395F928" w14:textId="050F4852" w:rsidR="006C07C3" w:rsidRPr="00E51712" w:rsidRDefault="006C07C3" w:rsidP="006C07C3">
            <w:pPr>
              <w:pStyle w:val="TAL"/>
              <w:rPr>
                <w:sz w:val="16"/>
                <w:szCs w:val="16"/>
              </w:rPr>
            </w:pPr>
            <w:r w:rsidRPr="006C07C3">
              <w:rPr>
                <w:sz w:val="16"/>
                <w:szCs w:val="16"/>
              </w:rPr>
              <w:t>API definition of roaming and federation</w:t>
            </w:r>
          </w:p>
        </w:tc>
        <w:tc>
          <w:tcPr>
            <w:tcW w:w="992" w:type="dxa"/>
            <w:shd w:val="solid" w:color="FFFFFF" w:fill="auto"/>
          </w:tcPr>
          <w:p w14:paraId="1B844F8C" w14:textId="319EC7C3" w:rsidR="006C07C3" w:rsidRPr="00B37D43" w:rsidRDefault="006C07C3" w:rsidP="006C07C3">
            <w:pPr>
              <w:pStyle w:val="TAL"/>
              <w:jc w:val="center"/>
              <w:rPr>
                <w:sz w:val="16"/>
                <w:szCs w:val="16"/>
              </w:rPr>
            </w:pPr>
            <w:r w:rsidRPr="00B37D43">
              <w:rPr>
                <w:sz w:val="16"/>
                <w:szCs w:val="16"/>
              </w:rPr>
              <w:t>18.</w:t>
            </w:r>
            <w:r>
              <w:rPr>
                <w:sz w:val="16"/>
                <w:szCs w:val="16"/>
              </w:rPr>
              <w:t>4</w:t>
            </w:r>
            <w:r w:rsidRPr="00B37D43">
              <w:rPr>
                <w:sz w:val="16"/>
                <w:szCs w:val="16"/>
              </w:rPr>
              <w:t>.0</w:t>
            </w:r>
          </w:p>
        </w:tc>
      </w:tr>
      <w:tr w:rsidR="0071570A" w:rsidRPr="00A26F04" w14:paraId="07DA14A0" w14:textId="77777777" w:rsidTr="00CB1F82">
        <w:tc>
          <w:tcPr>
            <w:tcW w:w="800" w:type="dxa"/>
            <w:shd w:val="solid" w:color="FFFFFF" w:fill="auto"/>
          </w:tcPr>
          <w:p w14:paraId="67D91B13" w14:textId="09AE2BAA" w:rsidR="0071570A" w:rsidRPr="00B37D43" w:rsidRDefault="0071570A" w:rsidP="0071570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EF0A915" w14:textId="79CDC82F" w:rsidR="0071570A" w:rsidRPr="00B37D43" w:rsidRDefault="0071570A" w:rsidP="0071570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19343CD" w14:textId="6685B273" w:rsidR="0071570A" w:rsidRPr="006C07C3" w:rsidRDefault="0071570A" w:rsidP="0071570A">
            <w:pPr>
              <w:pStyle w:val="TAL"/>
              <w:jc w:val="center"/>
              <w:rPr>
                <w:sz w:val="16"/>
                <w:szCs w:val="16"/>
              </w:rPr>
            </w:pPr>
            <w:r w:rsidRPr="006C07C3">
              <w:rPr>
                <w:sz w:val="16"/>
                <w:szCs w:val="16"/>
              </w:rPr>
              <w:t>SP-231042</w:t>
            </w:r>
          </w:p>
        </w:tc>
        <w:tc>
          <w:tcPr>
            <w:tcW w:w="567" w:type="dxa"/>
            <w:shd w:val="solid" w:color="FFFFFF" w:fill="auto"/>
          </w:tcPr>
          <w:p w14:paraId="499CD9A7" w14:textId="362AB6DC" w:rsidR="0071570A" w:rsidRPr="00572692" w:rsidRDefault="0071570A" w:rsidP="0071570A">
            <w:pPr>
              <w:pStyle w:val="TAL"/>
              <w:rPr>
                <w:sz w:val="16"/>
                <w:szCs w:val="16"/>
              </w:rPr>
            </w:pPr>
            <w:r w:rsidRPr="00572692">
              <w:rPr>
                <w:sz w:val="16"/>
                <w:szCs w:val="16"/>
              </w:rPr>
              <w:t>04</w:t>
            </w:r>
            <w:r>
              <w:rPr>
                <w:sz w:val="16"/>
                <w:szCs w:val="16"/>
              </w:rPr>
              <w:t>45</w:t>
            </w:r>
          </w:p>
        </w:tc>
        <w:tc>
          <w:tcPr>
            <w:tcW w:w="425" w:type="dxa"/>
            <w:shd w:val="solid" w:color="FFFFFF" w:fill="auto"/>
          </w:tcPr>
          <w:p w14:paraId="2156AEC4" w14:textId="5668693B" w:rsidR="0071570A" w:rsidRDefault="0071570A" w:rsidP="0071570A">
            <w:pPr>
              <w:pStyle w:val="TAL"/>
              <w:jc w:val="center"/>
              <w:rPr>
                <w:sz w:val="16"/>
                <w:szCs w:val="16"/>
              </w:rPr>
            </w:pPr>
          </w:p>
        </w:tc>
        <w:tc>
          <w:tcPr>
            <w:tcW w:w="425" w:type="dxa"/>
            <w:shd w:val="solid" w:color="FFFFFF" w:fill="auto"/>
          </w:tcPr>
          <w:p w14:paraId="157B598A" w14:textId="3E16C1C2" w:rsidR="0071570A" w:rsidRDefault="0071570A" w:rsidP="0071570A">
            <w:pPr>
              <w:pStyle w:val="TAL"/>
              <w:jc w:val="center"/>
              <w:rPr>
                <w:sz w:val="16"/>
                <w:szCs w:val="16"/>
              </w:rPr>
            </w:pPr>
            <w:r>
              <w:rPr>
                <w:sz w:val="16"/>
                <w:szCs w:val="16"/>
              </w:rPr>
              <w:t>F</w:t>
            </w:r>
          </w:p>
        </w:tc>
        <w:tc>
          <w:tcPr>
            <w:tcW w:w="4536" w:type="dxa"/>
            <w:shd w:val="solid" w:color="FFFFFF" w:fill="auto"/>
          </w:tcPr>
          <w:p w14:paraId="3826CFC9" w14:textId="67CA1780" w:rsidR="0071570A" w:rsidRPr="006C07C3" w:rsidRDefault="0071570A" w:rsidP="0071570A">
            <w:pPr>
              <w:pStyle w:val="TAL"/>
              <w:rPr>
                <w:sz w:val="16"/>
                <w:szCs w:val="16"/>
              </w:rPr>
            </w:pPr>
            <w:r w:rsidRPr="0071570A">
              <w:rPr>
                <w:sz w:val="16"/>
                <w:szCs w:val="16"/>
              </w:rPr>
              <w:t>Missing APIs in the EES-provided API Table</w:t>
            </w:r>
          </w:p>
        </w:tc>
        <w:tc>
          <w:tcPr>
            <w:tcW w:w="992" w:type="dxa"/>
            <w:shd w:val="solid" w:color="FFFFFF" w:fill="auto"/>
          </w:tcPr>
          <w:p w14:paraId="43FE24E4" w14:textId="3BAB11A3" w:rsidR="0071570A" w:rsidRPr="00B37D43" w:rsidRDefault="0071570A" w:rsidP="0071570A">
            <w:pPr>
              <w:pStyle w:val="TAL"/>
              <w:jc w:val="center"/>
              <w:rPr>
                <w:sz w:val="16"/>
                <w:szCs w:val="16"/>
              </w:rPr>
            </w:pPr>
            <w:r w:rsidRPr="00B37D43">
              <w:rPr>
                <w:sz w:val="16"/>
                <w:szCs w:val="16"/>
              </w:rPr>
              <w:t>18.</w:t>
            </w:r>
            <w:r>
              <w:rPr>
                <w:sz w:val="16"/>
                <w:szCs w:val="16"/>
              </w:rPr>
              <w:t>4</w:t>
            </w:r>
            <w:r w:rsidRPr="00B37D43">
              <w:rPr>
                <w:sz w:val="16"/>
                <w:szCs w:val="16"/>
              </w:rPr>
              <w:t>.0</w:t>
            </w:r>
          </w:p>
        </w:tc>
      </w:tr>
      <w:tr w:rsidR="00B81570" w:rsidRPr="00A26F04" w14:paraId="318C9828" w14:textId="77777777" w:rsidTr="00CB1F82">
        <w:tc>
          <w:tcPr>
            <w:tcW w:w="800" w:type="dxa"/>
            <w:shd w:val="solid" w:color="FFFFFF" w:fill="auto"/>
          </w:tcPr>
          <w:p w14:paraId="07DB9E6A" w14:textId="776CBD58" w:rsidR="00B81570" w:rsidRPr="00B37D43" w:rsidRDefault="00B81570" w:rsidP="00B81570">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F58F8FD" w14:textId="21A8D1D5" w:rsidR="00B81570" w:rsidRPr="00B37D43" w:rsidRDefault="00B81570" w:rsidP="00B81570">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354C964" w14:textId="64868B67" w:rsidR="00B81570" w:rsidRPr="006C07C3" w:rsidRDefault="00B81570" w:rsidP="00B81570">
            <w:pPr>
              <w:pStyle w:val="TAL"/>
              <w:jc w:val="center"/>
              <w:rPr>
                <w:sz w:val="16"/>
                <w:szCs w:val="16"/>
              </w:rPr>
            </w:pPr>
            <w:r w:rsidRPr="006C07C3">
              <w:rPr>
                <w:sz w:val="16"/>
                <w:szCs w:val="16"/>
              </w:rPr>
              <w:t>SP-231042</w:t>
            </w:r>
          </w:p>
        </w:tc>
        <w:tc>
          <w:tcPr>
            <w:tcW w:w="567" w:type="dxa"/>
            <w:shd w:val="solid" w:color="FFFFFF" w:fill="auto"/>
          </w:tcPr>
          <w:p w14:paraId="46BEE61B" w14:textId="6BEDAA15" w:rsidR="00B81570" w:rsidRPr="00572692" w:rsidRDefault="00B81570" w:rsidP="00B81570">
            <w:pPr>
              <w:pStyle w:val="TAL"/>
              <w:rPr>
                <w:sz w:val="16"/>
                <w:szCs w:val="16"/>
              </w:rPr>
            </w:pPr>
            <w:r w:rsidRPr="00572692">
              <w:rPr>
                <w:sz w:val="16"/>
                <w:szCs w:val="16"/>
              </w:rPr>
              <w:t>04</w:t>
            </w:r>
            <w:r>
              <w:rPr>
                <w:sz w:val="16"/>
                <w:szCs w:val="16"/>
              </w:rPr>
              <w:t>47</w:t>
            </w:r>
          </w:p>
        </w:tc>
        <w:tc>
          <w:tcPr>
            <w:tcW w:w="425" w:type="dxa"/>
            <w:shd w:val="solid" w:color="FFFFFF" w:fill="auto"/>
          </w:tcPr>
          <w:p w14:paraId="248E7F6A" w14:textId="77777777" w:rsidR="00B81570" w:rsidRDefault="00B81570" w:rsidP="00B81570">
            <w:pPr>
              <w:pStyle w:val="TAL"/>
              <w:jc w:val="center"/>
              <w:rPr>
                <w:sz w:val="16"/>
                <w:szCs w:val="16"/>
              </w:rPr>
            </w:pPr>
          </w:p>
        </w:tc>
        <w:tc>
          <w:tcPr>
            <w:tcW w:w="425" w:type="dxa"/>
            <w:shd w:val="solid" w:color="FFFFFF" w:fill="auto"/>
          </w:tcPr>
          <w:p w14:paraId="09BAC4AD" w14:textId="22778F7B" w:rsidR="00B81570" w:rsidRDefault="00B81570" w:rsidP="00B81570">
            <w:pPr>
              <w:pStyle w:val="TAL"/>
              <w:jc w:val="center"/>
              <w:rPr>
                <w:sz w:val="16"/>
                <w:szCs w:val="16"/>
              </w:rPr>
            </w:pPr>
            <w:r>
              <w:rPr>
                <w:sz w:val="16"/>
                <w:szCs w:val="16"/>
              </w:rPr>
              <w:t>F</w:t>
            </w:r>
          </w:p>
        </w:tc>
        <w:tc>
          <w:tcPr>
            <w:tcW w:w="4536" w:type="dxa"/>
            <w:shd w:val="solid" w:color="FFFFFF" w:fill="auto"/>
          </w:tcPr>
          <w:p w14:paraId="5D17D90B" w14:textId="3913BA26" w:rsidR="00B81570" w:rsidRPr="0071570A" w:rsidRDefault="00B81570" w:rsidP="00B81570">
            <w:pPr>
              <w:pStyle w:val="TAL"/>
              <w:rPr>
                <w:sz w:val="16"/>
                <w:szCs w:val="16"/>
              </w:rPr>
            </w:pPr>
            <w:r w:rsidRPr="00B81570">
              <w:rPr>
                <w:sz w:val="16"/>
                <w:szCs w:val="16"/>
              </w:rPr>
              <w:t>Corrections to the notification procedures for EEC triggering</w:t>
            </w:r>
          </w:p>
        </w:tc>
        <w:tc>
          <w:tcPr>
            <w:tcW w:w="992" w:type="dxa"/>
            <w:shd w:val="solid" w:color="FFFFFF" w:fill="auto"/>
          </w:tcPr>
          <w:p w14:paraId="76EE5DAC" w14:textId="1D8C8D47" w:rsidR="00B81570" w:rsidRPr="00B37D43" w:rsidRDefault="00B81570" w:rsidP="00B81570">
            <w:pPr>
              <w:pStyle w:val="TAL"/>
              <w:jc w:val="center"/>
              <w:rPr>
                <w:sz w:val="16"/>
                <w:szCs w:val="16"/>
              </w:rPr>
            </w:pPr>
            <w:r w:rsidRPr="00B37D43">
              <w:rPr>
                <w:sz w:val="16"/>
                <w:szCs w:val="16"/>
              </w:rPr>
              <w:t>18.</w:t>
            </w:r>
            <w:r>
              <w:rPr>
                <w:sz w:val="16"/>
                <w:szCs w:val="16"/>
              </w:rPr>
              <w:t>4</w:t>
            </w:r>
            <w:r w:rsidRPr="00B37D43">
              <w:rPr>
                <w:sz w:val="16"/>
                <w:szCs w:val="16"/>
              </w:rPr>
              <w:t>.0</w:t>
            </w:r>
          </w:p>
        </w:tc>
      </w:tr>
      <w:tr w:rsidR="00650CFA" w:rsidRPr="00A26F04" w14:paraId="6CEB1419" w14:textId="77777777" w:rsidTr="00CB1F82">
        <w:tc>
          <w:tcPr>
            <w:tcW w:w="800" w:type="dxa"/>
            <w:shd w:val="solid" w:color="FFFFFF" w:fill="auto"/>
          </w:tcPr>
          <w:p w14:paraId="532B65F3" w14:textId="37A379E0" w:rsidR="00650CFA" w:rsidRPr="00B37D43" w:rsidRDefault="00650CFA" w:rsidP="00650CFA">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42F2F6D7" w14:textId="15876204" w:rsidR="00650CFA" w:rsidRPr="00B37D43" w:rsidRDefault="00650CFA" w:rsidP="00650CFA">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DF46E98" w14:textId="05C7EC8D" w:rsidR="00650CFA" w:rsidRPr="006C07C3" w:rsidRDefault="00650CFA" w:rsidP="00650CFA">
            <w:pPr>
              <w:pStyle w:val="TAL"/>
              <w:jc w:val="center"/>
              <w:rPr>
                <w:sz w:val="16"/>
                <w:szCs w:val="16"/>
              </w:rPr>
            </w:pPr>
            <w:r w:rsidRPr="006C07C3">
              <w:rPr>
                <w:sz w:val="16"/>
                <w:szCs w:val="16"/>
              </w:rPr>
              <w:t>SP-231042</w:t>
            </w:r>
          </w:p>
        </w:tc>
        <w:tc>
          <w:tcPr>
            <w:tcW w:w="567" w:type="dxa"/>
            <w:shd w:val="solid" w:color="FFFFFF" w:fill="auto"/>
          </w:tcPr>
          <w:p w14:paraId="2543AAEA" w14:textId="7502E8E3" w:rsidR="00650CFA" w:rsidRPr="00572692" w:rsidRDefault="00650CFA" w:rsidP="00650CFA">
            <w:pPr>
              <w:pStyle w:val="TAL"/>
              <w:rPr>
                <w:sz w:val="16"/>
                <w:szCs w:val="16"/>
              </w:rPr>
            </w:pPr>
            <w:r w:rsidRPr="00572692">
              <w:rPr>
                <w:sz w:val="16"/>
                <w:szCs w:val="16"/>
              </w:rPr>
              <w:t>04</w:t>
            </w:r>
            <w:r>
              <w:rPr>
                <w:sz w:val="16"/>
                <w:szCs w:val="16"/>
              </w:rPr>
              <w:t>48</w:t>
            </w:r>
          </w:p>
        </w:tc>
        <w:tc>
          <w:tcPr>
            <w:tcW w:w="425" w:type="dxa"/>
            <w:shd w:val="solid" w:color="FFFFFF" w:fill="auto"/>
          </w:tcPr>
          <w:p w14:paraId="3000A9DA" w14:textId="324D48ED" w:rsidR="00650CFA" w:rsidRDefault="00650CFA" w:rsidP="00650CFA">
            <w:pPr>
              <w:pStyle w:val="TAL"/>
              <w:jc w:val="center"/>
              <w:rPr>
                <w:sz w:val="16"/>
                <w:szCs w:val="16"/>
              </w:rPr>
            </w:pPr>
            <w:r>
              <w:rPr>
                <w:sz w:val="16"/>
                <w:szCs w:val="16"/>
              </w:rPr>
              <w:t>2</w:t>
            </w:r>
          </w:p>
        </w:tc>
        <w:tc>
          <w:tcPr>
            <w:tcW w:w="425" w:type="dxa"/>
            <w:shd w:val="solid" w:color="FFFFFF" w:fill="auto"/>
          </w:tcPr>
          <w:p w14:paraId="2480D7AE" w14:textId="3579998B" w:rsidR="00650CFA" w:rsidRDefault="00650CFA" w:rsidP="00650CFA">
            <w:pPr>
              <w:pStyle w:val="TAL"/>
              <w:jc w:val="center"/>
              <w:rPr>
                <w:sz w:val="16"/>
                <w:szCs w:val="16"/>
              </w:rPr>
            </w:pPr>
            <w:r>
              <w:rPr>
                <w:sz w:val="16"/>
                <w:szCs w:val="16"/>
              </w:rPr>
              <w:t>F</w:t>
            </w:r>
          </w:p>
        </w:tc>
        <w:tc>
          <w:tcPr>
            <w:tcW w:w="4536" w:type="dxa"/>
            <w:shd w:val="solid" w:color="FFFFFF" w:fill="auto"/>
          </w:tcPr>
          <w:p w14:paraId="7DDEEC9F" w14:textId="2B5A4393" w:rsidR="00650CFA" w:rsidRPr="00B81570" w:rsidRDefault="00650CFA" w:rsidP="00650CFA">
            <w:pPr>
              <w:pStyle w:val="TAL"/>
              <w:rPr>
                <w:sz w:val="16"/>
                <w:szCs w:val="16"/>
              </w:rPr>
            </w:pPr>
            <w:r w:rsidRPr="00650CFA">
              <w:rPr>
                <w:sz w:val="16"/>
                <w:szCs w:val="16"/>
              </w:rPr>
              <w:t>Solve EN in EAS information provisioning procedure</w:t>
            </w:r>
          </w:p>
        </w:tc>
        <w:tc>
          <w:tcPr>
            <w:tcW w:w="992" w:type="dxa"/>
            <w:shd w:val="solid" w:color="FFFFFF" w:fill="auto"/>
          </w:tcPr>
          <w:p w14:paraId="6C289BBA" w14:textId="5C50B1AD" w:rsidR="00650CFA" w:rsidRPr="00B37D43" w:rsidRDefault="00650CFA" w:rsidP="00650CFA">
            <w:pPr>
              <w:pStyle w:val="TAL"/>
              <w:jc w:val="center"/>
              <w:rPr>
                <w:sz w:val="16"/>
                <w:szCs w:val="16"/>
              </w:rPr>
            </w:pPr>
            <w:r w:rsidRPr="00B37D43">
              <w:rPr>
                <w:sz w:val="16"/>
                <w:szCs w:val="16"/>
              </w:rPr>
              <w:t>18.</w:t>
            </w:r>
            <w:r>
              <w:rPr>
                <w:sz w:val="16"/>
                <w:szCs w:val="16"/>
              </w:rPr>
              <w:t>4</w:t>
            </w:r>
            <w:r w:rsidRPr="00B37D43">
              <w:rPr>
                <w:sz w:val="16"/>
                <w:szCs w:val="16"/>
              </w:rPr>
              <w:t>.0</w:t>
            </w:r>
          </w:p>
        </w:tc>
      </w:tr>
      <w:tr w:rsidR="00FD322C" w:rsidRPr="00A26F04" w14:paraId="74667482" w14:textId="77777777" w:rsidTr="00CB1F82">
        <w:tc>
          <w:tcPr>
            <w:tcW w:w="800" w:type="dxa"/>
            <w:shd w:val="solid" w:color="FFFFFF" w:fill="auto"/>
          </w:tcPr>
          <w:p w14:paraId="466A944F" w14:textId="28407E0E" w:rsidR="00FD322C" w:rsidRPr="00B37D43" w:rsidRDefault="00FD322C" w:rsidP="00FD322C">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01C87391" w14:textId="4D30B806" w:rsidR="00FD322C" w:rsidRPr="00B37D43" w:rsidRDefault="00FD322C" w:rsidP="00FD322C">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206457D" w14:textId="6110AF52" w:rsidR="00FD322C" w:rsidRPr="006C07C3" w:rsidRDefault="00FD322C" w:rsidP="00FD322C">
            <w:pPr>
              <w:pStyle w:val="TAL"/>
              <w:jc w:val="center"/>
              <w:rPr>
                <w:sz w:val="16"/>
                <w:szCs w:val="16"/>
              </w:rPr>
            </w:pPr>
            <w:r w:rsidRPr="006C07C3">
              <w:rPr>
                <w:sz w:val="16"/>
                <w:szCs w:val="16"/>
              </w:rPr>
              <w:t>SP-231042</w:t>
            </w:r>
          </w:p>
        </w:tc>
        <w:tc>
          <w:tcPr>
            <w:tcW w:w="567" w:type="dxa"/>
            <w:shd w:val="solid" w:color="FFFFFF" w:fill="auto"/>
          </w:tcPr>
          <w:p w14:paraId="45A48EA6" w14:textId="5822C144" w:rsidR="00FD322C" w:rsidRPr="00572692" w:rsidRDefault="00FD322C" w:rsidP="00FD322C">
            <w:pPr>
              <w:pStyle w:val="TAL"/>
              <w:rPr>
                <w:sz w:val="16"/>
                <w:szCs w:val="16"/>
              </w:rPr>
            </w:pPr>
            <w:r w:rsidRPr="00572692">
              <w:rPr>
                <w:sz w:val="16"/>
                <w:szCs w:val="16"/>
              </w:rPr>
              <w:t>04</w:t>
            </w:r>
            <w:r>
              <w:rPr>
                <w:sz w:val="16"/>
                <w:szCs w:val="16"/>
              </w:rPr>
              <w:t>49</w:t>
            </w:r>
          </w:p>
        </w:tc>
        <w:tc>
          <w:tcPr>
            <w:tcW w:w="425" w:type="dxa"/>
            <w:shd w:val="solid" w:color="FFFFFF" w:fill="auto"/>
          </w:tcPr>
          <w:p w14:paraId="550156A8" w14:textId="485D3DCC" w:rsidR="00FD322C" w:rsidRDefault="00FD322C" w:rsidP="00FD322C">
            <w:pPr>
              <w:pStyle w:val="TAL"/>
              <w:jc w:val="center"/>
              <w:rPr>
                <w:sz w:val="16"/>
                <w:szCs w:val="16"/>
              </w:rPr>
            </w:pPr>
            <w:r>
              <w:rPr>
                <w:sz w:val="16"/>
                <w:szCs w:val="16"/>
              </w:rPr>
              <w:t>1</w:t>
            </w:r>
          </w:p>
        </w:tc>
        <w:tc>
          <w:tcPr>
            <w:tcW w:w="425" w:type="dxa"/>
            <w:shd w:val="solid" w:color="FFFFFF" w:fill="auto"/>
          </w:tcPr>
          <w:p w14:paraId="2F6653DB" w14:textId="3C188AC2" w:rsidR="00FD322C" w:rsidRDefault="00FD322C" w:rsidP="00FD322C">
            <w:pPr>
              <w:pStyle w:val="TAL"/>
              <w:jc w:val="center"/>
              <w:rPr>
                <w:sz w:val="16"/>
                <w:szCs w:val="16"/>
              </w:rPr>
            </w:pPr>
            <w:r>
              <w:rPr>
                <w:sz w:val="16"/>
                <w:szCs w:val="16"/>
              </w:rPr>
              <w:t>F</w:t>
            </w:r>
          </w:p>
        </w:tc>
        <w:tc>
          <w:tcPr>
            <w:tcW w:w="4536" w:type="dxa"/>
            <w:shd w:val="solid" w:color="FFFFFF" w:fill="auto"/>
          </w:tcPr>
          <w:p w14:paraId="03ABD6D3" w14:textId="7BEFA03A" w:rsidR="00FD322C" w:rsidRPr="00650CFA" w:rsidRDefault="00FD322C" w:rsidP="00FD322C">
            <w:pPr>
              <w:pStyle w:val="TAL"/>
              <w:rPr>
                <w:sz w:val="16"/>
                <w:szCs w:val="16"/>
              </w:rPr>
            </w:pPr>
            <w:r w:rsidRPr="00FD322C">
              <w:rPr>
                <w:sz w:val="16"/>
                <w:szCs w:val="16"/>
              </w:rPr>
              <w:t>Editorial corrections</w:t>
            </w:r>
          </w:p>
        </w:tc>
        <w:tc>
          <w:tcPr>
            <w:tcW w:w="992" w:type="dxa"/>
            <w:shd w:val="solid" w:color="FFFFFF" w:fill="auto"/>
          </w:tcPr>
          <w:p w14:paraId="725CFD18" w14:textId="75FDA589" w:rsidR="00FD322C" w:rsidRPr="00B37D43" w:rsidRDefault="00FD322C" w:rsidP="00FD322C">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3E4C422F" w14:textId="77777777" w:rsidTr="00CB1F82">
        <w:tc>
          <w:tcPr>
            <w:tcW w:w="800" w:type="dxa"/>
            <w:shd w:val="solid" w:color="FFFFFF" w:fill="auto"/>
          </w:tcPr>
          <w:p w14:paraId="19172B22" w14:textId="659D8AA6"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8DE8461" w14:textId="67DCFC5C"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B894C96" w14:textId="23CA518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5D4BFE0B" w14:textId="090FD7A8" w:rsidR="00DD4743" w:rsidRPr="00572692" w:rsidRDefault="00DD4743" w:rsidP="00DD4743">
            <w:pPr>
              <w:pStyle w:val="TAL"/>
              <w:rPr>
                <w:sz w:val="16"/>
                <w:szCs w:val="16"/>
              </w:rPr>
            </w:pPr>
            <w:r w:rsidRPr="00572692">
              <w:rPr>
                <w:sz w:val="16"/>
                <w:szCs w:val="16"/>
              </w:rPr>
              <w:t>04</w:t>
            </w:r>
            <w:r>
              <w:rPr>
                <w:sz w:val="16"/>
                <w:szCs w:val="16"/>
              </w:rPr>
              <w:t>50</w:t>
            </w:r>
          </w:p>
        </w:tc>
        <w:tc>
          <w:tcPr>
            <w:tcW w:w="425" w:type="dxa"/>
            <w:shd w:val="solid" w:color="FFFFFF" w:fill="auto"/>
          </w:tcPr>
          <w:p w14:paraId="475DC709" w14:textId="22282784" w:rsidR="00DD4743" w:rsidRDefault="00DD4743" w:rsidP="00DD4743">
            <w:pPr>
              <w:pStyle w:val="TAL"/>
              <w:jc w:val="center"/>
              <w:rPr>
                <w:sz w:val="16"/>
                <w:szCs w:val="16"/>
              </w:rPr>
            </w:pPr>
            <w:r>
              <w:rPr>
                <w:sz w:val="16"/>
                <w:szCs w:val="16"/>
              </w:rPr>
              <w:t>1</w:t>
            </w:r>
          </w:p>
        </w:tc>
        <w:tc>
          <w:tcPr>
            <w:tcW w:w="425" w:type="dxa"/>
            <w:shd w:val="solid" w:color="FFFFFF" w:fill="auto"/>
          </w:tcPr>
          <w:p w14:paraId="73A97258" w14:textId="7980AC92" w:rsidR="00DD4743" w:rsidRDefault="00DD4743" w:rsidP="00DD4743">
            <w:pPr>
              <w:pStyle w:val="TAL"/>
              <w:jc w:val="center"/>
              <w:rPr>
                <w:sz w:val="16"/>
                <w:szCs w:val="16"/>
              </w:rPr>
            </w:pPr>
            <w:r>
              <w:rPr>
                <w:sz w:val="16"/>
                <w:szCs w:val="16"/>
              </w:rPr>
              <w:t>F</w:t>
            </w:r>
          </w:p>
        </w:tc>
        <w:tc>
          <w:tcPr>
            <w:tcW w:w="4536" w:type="dxa"/>
            <w:shd w:val="solid" w:color="FFFFFF" w:fill="auto"/>
          </w:tcPr>
          <w:p w14:paraId="46947E26" w14:textId="0D784349" w:rsidR="00DD4743" w:rsidRPr="00FD322C" w:rsidRDefault="00DD4743" w:rsidP="00DD4743">
            <w:pPr>
              <w:pStyle w:val="TAL"/>
              <w:rPr>
                <w:sz w:val="16"/>
                <w:szCs w:val="16"/>
              </w:rPr>
            </w:pPr>
            <w:r w:rsidRPr="00DD4743">
              <w:rPr>
                <w:sz w:val="16"/>
                <w:szCs w:val="16"/>
              </w:rPr>
              <w:t>Resolve EN in bundle information</w:t>
            </w:r>
          </w:p>
        </w:tc>
        <w:tc>
          <w:tcPr>
            <w:tcW w:w="992" w:type="dxa"/>
            <w:shd w:val="solid" w:color="FFFFFF" w:fill="auto"/>
          </w:tcPr>
          <w:p w14:paraId="49B84C19" w14:textId="5B565A46"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DD4743" w:rsidRPr="00A26F04" w14:paraId="681DC73E" w14:textId="77777777" w:rsidTr="00CB1F82">
        <w:tc>
          <w:tcPr>
            <w:tcW w:w="800" w:type="dxa"/>
            <w:shd w:val="solid" w:color="FFFFFF" w:fill="auto"/>
          </w:tcPr>
          <w:p w14:paraId="4E746746" w14:textId="5CB66CF7" w:rsidR="00DD4743" w:rsidRPr="00B37D43" w:rsidRDefault="00DD4743" w:rsidP="00DD474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62AAD11A" w14:textId="5D7F2D59" w:rsidR="00DD4743" w:rsidRPr="00B37D43" w:rsidRDefault="00DD4743" w:rsidP="00DD474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E24C922" w14:textId="72FBA591" w:rsidR="00DD4743" w:rsidRPr="006C07C3" w:rsidRDefault="00DD4743" w:rsidP="00DD4743">
            <w:pPr>
              <w:pStyle w:val="TAL"/>
              <w:jc w:val="center"/>
              <w:rPr>
                <w:sz w:val="16"/>
                <w:szCs w:val="16"/>
              </w:rPr>
            </w:pPr>
            <w:r w:rsidRPr="006C07C3">
              <w:rPr>
                <w:sz w:val="16"/>
                <w:szCs w:val="16"/>
              </w:rPr>
              <w:t>SP-231042</w:t>
            </w:r>
          </w:p>
        </w:tc>
        <w:tc>
          <w:tcPr>
            <w:tcW w:w="567" w:type="dxa"/>
            <w:shd w:val="solid" w:color="FFFFFF" w:fill="auto"/>
          </w:tcPr>
          <w:p w14:paraId="7444EC66" w14:textId="386FCD99" w:rsidR="00DD4743" w:rsidRPr="00572692" w:rsidRDefault="00DD4743" w:rsidP="00DD4743">
            <w:pPr>
              <w:pStyle w:val="TAL"/>
              <w:rPr>
                <w:sz w:val="16"/>
                <w:szCs w:val="16"/>
              </w:rPr>
            </w:pPr>
            <w:r w:rsidRPr="00572692">
              <w:rPr>
                <w:sz w:val="16"/>
                <w:szCs w:val="16"/>
              </w:rPr>
              <w:t>04</w:t>
            </w:r>
            <w:r>
              <w:rPr>
                <w:sz w:val="16"/>
                <w:szCs w:val="16"/>
              </w:rPr>
              <w:t>51</w:t>
            </w:r>
          </w:p>
        </w:tc>
        <w:tc>
          <w:tcPr>
            <w:tcW w:w="425" w:type="dxa"/>
            <w:shd w:val="solid" w:color="FFFFFF" w:fill="auto"/>
          </w:tcPr>
          <w:p w14:paraId="132DF719" w14:textId="47AB810F" w:rsidR="00DD4743" w:rsidRDefault="00DD4743" w:rsidP="00DD4743">
            <w:pPr>
              <w:pStyle w:val="TAL"/>
              <w:jc w:val="center"/>
              <w:rPr>
                <w:sz w:val="16"/>
                <w:szCs w:val="16"/>
              </w:rPr>
            </w:pPr>
            <w:r>
              <w:rPr>
                <w:sz w:val="16"/>
                <w:szCs w:val="16"/>
              </w:rPr>
              <w:t>1</w:t>
            </w:r>
          </w:p>
        </w:tc>
        <w:tc>
          <w:tcPr>
            <w:tcW w:w="425" w:type="dxa"/>
            <w:shd w:val="solid" w:color="FFFFFF" w:fill="auto"/>
          </w:tcPr>
          <w:p w14:paraId="656D3F3D" w14:textId="1982E62E" w:rsidR="00DD4743" w:rsidRDefault="00DD4743" w:rsidP="00DD4743">
            <w:pPr>
              <w:pStyle w:val="TAL"/>
              <w:jc w:val="center"/>
              <w:rPr>
                <w:sz w:val="16"/>
                <w:szCs w:val="16"/>
              </w:rPr>
            </w:pPr>
            <w:r>
              <w:rPr>
                <w:sz w:val="16"/>
                <w:szCs w:val="16"/>
              </w:rPr>
              <w:t>F</w:t>
            </w:r>
          </w:p>
        </w:tc>
        <w:tc>
          <w:tcPr>
            <w:tcW w:w="4536" w:type="dxa"/>
            <w:shd w:val="solid" w:color="FFFFFF" w:fill="auto"/>
          </w:tcPr>
          <w:p w14:paraId="2B1FFA1A" w14:textId="45D07A61" w:rsidR="00DD4743" w:rsidRPr="00DD4743" w:rsidRDefault="00DD4743" w:rsidP="00DD4743">
            <w:pPr>
              <w:pStyle w:val="TAL"/>
              <w:rPr>
                <w:sz w:val="16"/>
                <w:szCs w:val="16"/>
              </w:rPr>
            </w:pPr>
            <w:r w:rsidRPr="00DD4743">
              <w:rPr>
                <w:sz w:val="16"/>
                <w:szCs w:val="16"/>
              </w:rPr>
              <w:t>Corrections for alignment with CAPIF deployments</w:t>
            </w:r>
          </w:p>
        </w:tc>
        <w:tc>
          <w:tcPr>
            <w:tcW w:w="992" w:type="dxa"/>
            <w:shd w:val="solid" w:color="FFFFFF" w:fill="auto"/>
          </w:tcPr>
          <w:p w14:paraId="04CA835A" w14:textId="238FA07C" w:rsidR="00DD4743" w:rsidRPr="00B37D43" w:rsidRDefault="00DD4743" w:rsidP="00DD4743">
            <w:pPr>
              <w:pStyle w:val="TAL"/>
              <w:jc w:val="center"/>
              <w:rPr>
                <w:sz w:val="16"/>
                <w:szCs w:val="16"/>
              </w:rPr>
            </w:pPr>
            <w:r w:rsidRPr="00B37D43">
              <w:rPr>
                <w:sz w:val="16"/>
                <w:szCs w:val="16"/>
              </w:rPr>
              <w:t>18.</w:t>
            </w:r>
            <w:r>
              <w:rPr>
                <w:sz w:val="16"/>
                <w:szCs w:val="16"/>
              </w:rPr>
              <w:t>4</w:t>
            </w:r>
            <w:r w:rsidRPr="00B37D43">
              <w:rPr>
                <w:sz w:val="16"/>
                <w:szCs w:val="16"/>
              </w:rPr>
              <w:t>.0</w:t>
            </w:r>
          </w:p>
        </w:tc>
      </w:tr>
      <w:tr w:rsidR="004D0016" w:rsidRPr="00A26F04" w14:paraId="5DA7EC5E" w14:textId="77777777" w:rsidTr="00CB1F82">
        <w:tc>
          <w:tcPr>
            <w:tcW w:w="800" w:type="dxa"/>
            <w:shd w:val="solid" w:color="FFFFFF" w:fill="auto"/>
          </w:tcPr>
          <w:p w14:paraId="5C13BE3B" w14:textId="26D9E3C0" w:rsidR="004D0016" w:rsidRPr="00B37D43" w:rsidRDefault="004D0016" w:rsidP="004D0016">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C75D252" w14:textId="100308CE" w:rsidR="004D0016" w:rsidRPr="00B37D43" w:rsidRDefault="004D0016" w:rsidP="004D0016">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127B6A" w14:textId="5F758852" w:rsidR="004D0016" w:rsidRPr="006C07C3" w:rsidRDefault="004D0016" w:rsidP="004D0016">
            <w:pPr>
              <w:pStyle w:val="TAL"/>
              <w:jc w:val="center"/>
              <w:rPr>
                <w:sz w:val="16"/>
                <w:szCs w:val="16"/>
              </w:rPr>
            </w:pPr>
            <w:r w:rsidRPr="006C07C3">
              <w:rPr>
                <w:sz w:val="16"/>
                <w:szCs w:val="16"/>
              </w:rPr>
              <w:t>SP-231042</w:t>
            </w:r>
          </w:p>
        </w:tc>
        <w:tc>
          <w:tcPr>
            <w:tcW w:w="567" w:type="dxa"/>
            <w:shd w:val="solid" w:color="FFFFFF" w:fill="auto"/>
          </w:tcPr>
          <w:p w14:paraId="13157371" w14:textId="5A277CCA" w:rsidR="004D0016" w:rsidRPr="00572692" w:rsidRDefault="004D0016" w:rsidP="004D0016">
            <w:pPr>
              <w:pStyle w:val="TAL"/>
              <w:rPr>
                <w:sz w:val="16"/>
                <w:szCs w:val="16"/>
              </w:rPr>
            </w:pPr>
            <w:r w:rsidRPr="00572692">
              <w:rPr>
                <w:sz w:val="16"/>
                <w:szCs w:val="16"/>
              </w:rPr>
              <w:t>04</w:t>
            </w:r>
            <w:r>
              <w:rPr>
                <w:sz w:val="16"/>
                <w:szCs w:val="16"/>
              </w:rPr>
              <w:t>52</w:t>
            </w:r>
          </w:p>
        </w:tc>
        <w:tc>
          <w:tcPr>
            <w:tcW w:w="425" w:type="dxa"/>
            <w:shd w:val="solid" w:color="FFFFFF" w:fill="auto"/>
          </w:tcPr>
          <w:p w14:paraId="38FA790A" w14:textId="1EA8CABA" w:rsidR="004D0016" w:rsidRDefault="004D0016" w:rsidP="004D0016">
            <w:pPr>
              <w:pStyle w:val="TAL"/>
              <w:jc w:val="center"/>
              <w:rPr>
                <w:sz w:val="16"/>
                <w:szCs w:val="16"/>
              </w:rPr>
            </w:pPr>
            <w:r>
              <w:rPr>
                <w:sz w:val="16"/>
                <w:szCs w:val="16"/>
              </w:rPr>
              <w:t>2</w:t>
            </w:r>
          </w:p>
        </w:tc>
        <w:tc>
          <w:tcPr>
            <w:tcW w:w="425" w:type="dxa"/>
            <w:shd w:val="solid" w:color="FFFFFF" w:fill="auto"/>
          </w:tcPr>
          <w:p w14:paraId="7C0236F1" w14:textId="73B5B514" w:rsidR="004D0016" w:rsidRDefault="004D0016" w:rsidP="004D0016">
            <w:pPr>
              <w:pStyle w:val="TAL"/>
              <w:jc w:val="center"/>
              <w:rPr>
                <w:sz w:val="16"/>
                <w:szCs w:val="16"/>
              </w:rPr>
            </w:pPr>
            <w:r>
              <w:rPr>
                <w:sz w:val="16"/>
                <w:szCs w:val="16"/>
              </w:rPr>
              <w:t>F</w:t>
            </w:r>
          </w:p>
        </w:tc>
        <w:tc>
          <w:tcPr>
            <w:tcW w:w="4536" w:type="dxa"/>
            <w:shd w:val="solid" w:color="FFFFFF" w:fill="auto"/>
          </w:tcPr>
          <w:p w14:paraId="7C02B23C" w14:textId="56A5E5ED" w:rsidR="004D0016" w:rsidRPr="00DD4743" w:rsidRDefault="004D0016" w:rsidP="004D0016">
            <w:pPr>
              <w:pStyle w:val="TAL"/>
              <w:rPr>
                <w:sz w:val="16"/>
                <w:szCs w:val="16"/>
              </w:rPr>
            </w:pPr>
            <w:r w:rsidRPr="004D0016">
              <w:rPr>
                <w:sz w:val="16"/>
                <w:szCs w:val="16"/>
              </w:rPr>
              <w:t>Correction for bundle in EDN configuration information</w:t>
            </w:r>
          </w:p>
        </w:tc>
        <w:tc>
          <w:tcPr>
            <w:tcW w:w="992" w:type="dxa"/>
            <w:shd w:val="solid" w:color="FFFFFF" w:fill="auto"/>
          </w:tcPr>
          <w:p w14:paraId="0E7C9D36" w14:textId="5803D0B8" w:rsidR="004D0016" w:rsidRPr="00B37D43" w:rsidRDefault="004D0016" w:rsidP="004D0016">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3272BF6B" w14:textId="77777777" w:rsidTr="00CB1F82">
        <w:tc>
          <w:tcPr>
            <w:tcW w:w="800" w:type="dxa"/>
            <w:shd w:val="solid" w:color="FFFFFF" w:fill="auto"/>
          </w:tcPr>
          <w:p w14:paraId="4A5C83BE" w14:textId="0441B4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A36F1F4" w14:textId="67B4A992"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8ED06FE" w14:textId="18DA214E"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8320097" w14:textId="100E65FA" w:rsidR="00C97823" w:rsidRPr="00572692" w:rsidRDefault="00C97823" w:rsidP="00C97823">
            <w:pPr>
              <w:pStyle w:val="TAL"/>
              <w:rPr>
                <w:sz w:val="16"/>
                <w:szCs w:val="16"/>
              </w:rPr>
            </w:pPr>
            <w:r w:rsidRPr="00572692">
              <w:rPr>
                <w:sz w:val="16"/>
                <w:szCs w:val="16"/>
              </w:rPr>
              <w:t>04</w:t>
            </w:r>
            <w:r>
              <w:rPr>
                <w:sz w:val="16"/>
                <w:szCs w:val="16"/>
              </w:rPr>
              <w:t>54</w:t>
            </w:r>
          </w:p>
        </w:tc>
        <w:tc>
          <w:tcPr>
            <w:tcW w:w="425" w:type="dxa"/>
            <w:shd w:val="solid" w:color="FFFFFF" w:fill="auto"/>
          </w:tcPr>
          <w:p w14:paraId="014D4AD2" w14:textId="3FB98D75" w:rsidR="00C97823" w:rsidRDefault="00C97823" w:rsidP="00C97823">
            <w:pPr>
              <w:pStyle w:val="TAL"/>
              <w:jc w:val="center"/>
              <w:rPr>
                <w:sz w:val="16"/>
                <w:szCs w:val="16"/>
              </w:rPr>
            </w:pPr>
            <w:r>
              <w:rPr>
                <w:sz w:val="16"/>
                <w:szCs w:val="16"/>
              </w:rPr>
              <w:t>2</w:t>
            </w:r>
          </w:p>
        </w:tc>
        <w:tc>
          <w:tcPr>
            <w:tcW w:w="425" w:type="dxa"/>
            <w:shd w:val="solid" w:color="FFFFFF" w:fill="auto"/>
          </w:tcPr>
          <w:p w14:paraId="0D3C02FB" w14:textId="4C7496D9" w:rsidR="00C97823" w:rsidRDefault="00C97823" w:rsidP="00C97823">
            <w:pPr>
              <w:pStyle w:val="TAL"/>
              <w:jc w:val="center"/>
              <w:rPr>
                <w:sz w:val="16"/>
                <w:szCs w:val="16"/>
              </w:rPr>
            </w:pPr>
            <w:r>
              <w:rPr>
                <w:sz w:val="16"/>
                <w:szCs w:val="16"/>
              </w:rPr>
              <w:t>F</w:t>
            </w:r>
          </w:p>
        </w:tc>
        <w:tc>
          <w:tcPr>
            <w:tcW w:w="4536" w:type="dxa"/>
            <w:shd w:val="solid" w:color="FFFFFF" w:fill="auto"/>
          </w:tcPr>
          <w:p w14:paraId="524AFC80" w14:textId="2FE385A1" w:rsidR="00C97823" w:rsidRPr="004D0016" w:rsidRDefault="00C97823" w:rsidP="00C97823">
            <w:pPr>
              <w:pStyle w:val="TAL"/>
              <w:rPr>
                <w:sz w:val="16"/>
                <w:szCs w:val="16"/>
              </w:rPr>
            </w:pPr>
            <w:r w:rsidRPr="00C97823">
              <w:rPr>
                <w:sz w:val="16"/>
                <w:szCs w:val="16"/>
              </w:rPr>
              <w:t>Resolve the EN on Application group profile</w:t>
            </w:r>
          </w:p>
        </w:tc>
        <w:tc>
          <w:tcPr>
            <w:tcW w:w="992" w:type="dxa"/>
            <w:shd w:val="solid" w:color="FFFFFF" w:fill="auto"/>
          </w:tcPr>
          <w:p w14:paraId="21C58B03" w14:textId="3DAC23D3"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254A7F66" w14:textId="77777777" w:rsidTr="00CB1F82">
        <w:tc>
          <w:tcPr>
            <w:tcW w:w="800" w:type="dxa"/>
            <w:shd w:val="solid" w:color="FFFFFF" w:fill="auto"/>
          </w:tcPr>
          <w:p w14:paraId="3E5A54FC" w14:textId="1E4E08E9"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A7B174D" w14:textId="32B88DD7"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F39C10F" w14:textId="6D26379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75B03F5A" w14:textId="04E4E3A7" w:rsidR="00C97823" w:rsidRPr="00572692" w:rsidRDefault="00C97823" w:rsidP="00C97823">
            <w:pPr>
              <w:pStyle w:val="TAL"/>
              <w:rPr>
                <w:sz w:val="16"/>
                <w:szCs w:val="16"/>
              </w:rPr>
            </w:pPr>
            <w:r w:rsidRPr="00572692">
              <w:rPr>
                <w:sz w:val="16"/>
                <w:szCs w:val="16"/>
              </w:rPr>
              <w:t>04</w:t>
            </w:r>
            <w:r>
              <w:rPr>
                <w:sz w:val="16"/>
                <w:szCs w:val="16"/>
              </w:rPr>
              <w:t>55</w:t>
            </w:r>
          </w:p>
        </w:tc>
        <w:tc>
          <w:tcPr>
            <w:tcW w:w="425" w:type="dxa"/>
            <w:shd w:val="solid" w:color="FFFFFF" w:fill="auto"/>
          </w:tcPr>
          <w:p w14:paraId="057B56E9" w14:textId="316D5A12" w:rsidR="00C97823" w:rsidRDefault="00C97823" w:rsidP="00C97823">
            <w:pPr>
              <w:pStyle w:val="TAL"/>
              <w:jc w:val="center"/>
              <w:rPr>
                <w:sz w:val="16"/>
                <w:szCs w:val="16"/>
              </w:rPr>
            </w:pPr>
            <w:r>
              <w:rPr>
                <w:sz w:val="16"/>
                <w:szCs w:val="16"/>
              </w:rPr>
              <w:t>4</w:t>
            </w:r>
          </w:p>
        </w:tc>
        <w:tc>
          <w:tcPr>
            <w:tcW w:w="425" w:type="dxa"/>
            <w:shd w:val="solid" w:color="FFFFFF" w:fill="auto"/>
          </w:tcPr>
          <w:p w14:paraId="67C1DBD2" w14:textId="2D06EE17" w:rsidR="00C97823" w:rsidRDefault="00C97823" w:rsidP="00C97823">
            <w:pPr>
              <w:pStyle w:val="TAL"/>
              <w:jc w:val="center"/>
              <w:rPr>
                <w:sz w:val="16"/>
                <w:szCs w:val="16"/>
              </w:rPr>
            </w:pPr>
            <w:r>
              <w:rPr>
                <w:sz w:val="16"/>
                <w:szCs w:val="16"/>
              </w:rPr>
              <w:t>F</w:t>
            </w:r>
          </w:p>
        </w:tc>
        <w:tc>
          <w:tcPr>
            <w:tcW w:w="4536" w:type="dxa"/>
            <w:shd w:val="solid" w:color="FFFFFF" w:fill="auto"/>
          </w:tcPr>
          <w:p w14:paraId="131AE374" w14:textId="14468365" w:rsidR="00C97823" w:rsidRPr="004D0016" w:rsidRDefault="00C97823" w:rsidP="00C97823">
            <w:pPr>
              <w:pStyle w:val="TAL"/>
              <w:rPr>
                <w:sz w:val="16"/>
                <w:szCs w:val="16"/>
              </w:rPr>
            </w:pPr>
            <w:r w:rsidRPr="00C97823">
              <w:rPr>
                <w:sz w:val="16"/>
                <w:szCs w:val="16"/>
              </w:rPr>
              <w:t>Clean-up on the bundle EAS</w:t>
            </w:r>
          </w:p>
        </w:tc>
        <w:tc>
          <w:tcPr>
            <w:tcW w:w="992" w:type="dxa"/>
            <w:shd w:val="solid" w:color="FFFFFF" w:fill="auto"/>
          </w:tcPr>
          <w:p w14:paraId="09949CA8" w14:textId="628C0B12"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C97823" w:rsidRPr="00A26F04" w14:paraId="037C295B" w14:textId="77777777" w:rsidTr="00CB1F82">
        <w:tc>
          <w:tcPr>
            <w:tcW w:w="800" w:type="dxa"/>
            <w:shd w:val="solid" w:color="FFFFFF" w:fill="auto"/>
          </w:tcPr>
          <w:p w14:paraId="2E35BE39" w14:textId="4A98CB75" w:rsidR="00C97823" w:rsidRPr="00B37D43" w:rsidRDefault="00C97823" w:rsidP="00C97823">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5ECF6539" w14:textId="62C2332D" w:rsidR="00C97823" w:rsidRPr="00B37D43" w:rsidRDefault="00C97823" w:rsidP="00C97823">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556B37B6" w14:textId="4F321FDC" w:rsidR="00C97823" w:rsidRPr="006C07C3" w:rsidRDefault="00C97823" w:rsidP="00C97823">
            <w:pPr>
              <w:pStyle w:val="TAL"/>
              <w:jc w:val="center"/>
              <w:rPr>
                <w:sz w:val="16"/>
                <w:szCs w:val="16"/>
              </w:rPr>
            </w:pPr>
            <w:r w:rsidRPr="006C07C3">
              <w:rPr>
                <w:sz w:val="16"/>
                <w:szCs w:val="16"/>
              </w:rPr>
              <w:t>SP-231042</w:t>
            </w:r>
          </w:p>
        </w:tc>
        <w:tc>
          <w:tcPr>
            <w:tcW w:w="567" w:type="dxa"/>
            <w:shd w:val="solid" w:color="FFFFFF" w:fill="auto"/>
          </w:tcPr>
          <w:p w14:paraId="0D453290" w14:textId="491987F2" w:rsidR="00C97823" w:rsidRPr="00572692" w:rsidRDefault="00C97823" w:rsidP="00C97823">
            <w:pPr>
              <w:pStyle w:val="TAL"/>
              <w:rPr>
                <w:sz w:val="16"/>
                <w:szCs w:val="16"/>
              </w:rPr>
            </w:pPr>
            <w:r w:rsidRPr="00572692">
              <w:rPr>
                <w:sz w:val="16"/>
                <w:szCs w:val="16"/>
              </w:rPr>
              <w:t>04</w:t>
            </w:r>
            <w:r>
              <w:rPr>
                <w:sz w:val="16"/>
                <w:szCs w:val="16"/>
              </w:rPr>
              <w:t>56</w:t>
            </w:r>
          </w:p>
        </w:tc>
        <w:tc>
          <w:tcPr>
            <w:tcW w:w="425" w:type="dxa"/>
            <w:shd w:val="solid" w:color="FFFFFF" w:fill="auto"/>
          </w:tcPr>
          <w:p w14:paraId="32B171F0" w14:textId="2F7847A6" w:rsidR="00C97823" w:rsidRDefault="00C97823" w:rsidP="00C97823">
            <w:pPr>
              <w:pStyle w:val="TAL"/>
              <w:jc w:val="center"/>
              <w:rPr>
                <w:sz w:val="16"/>
                <w:szCs w:val="16"/>
              </w:rPr>
            </w:pPr>
            <w:r>
              <w:rPr>
                <w:sz w:val="16"/>
                <w:szCs w:val="16"/>
              </w:rPr>
              <w:t>1</w:t>
            </w:r>
          </w:p>
        </w:tc>
        <w:tc>
          <w:tcPr>
            <w:tcW w:w="425" w:type="dxa"/>
            <w:shd w:val="solid" w:color="FFFFFF" w:fill="auto"/>
          </w:tcPr>
          <w:p w14:paraId="5C6CE3CB" w14:textId="1CC4295D" w:rsidR="00C97823" w:rsidRDefault="00C97823" w:rsidP="00C97823">
            <w:pPr>
              <w:pStyle w:val="TAL"/>
              <w:jc w:val="center"/>
              <w:rPr>
                <w:sz w:val="16"/>
                <w:szCs w:val="16"/>
              </w:rPr>
            </w:pPr>
            <w:r>
              <w:rPr>
                <w:sz w:val="16"/>
                <w:szCs w:val="16"/>
              </w:rPr>
              <w:t>F</w:t>
            </w:r>
          </w:p>
        </w:tc>
        <w:tc>
          <w:tcPr>
            <w:tcW w:w="4536" w:type="dxa"/>
            <w:shd w:val="solid" w:color="FFFFFF" w:fill="auto"/>
          </w:tcPr>
          <w:p w14:paraId="586BDA41" w14:textId="012D997E" w:rsidR="00C97823" w:rsidRPr="004D0016" w:rsidRDefault="00C97823" w:rsidP="00C97823">
            <w:pPr>
              <w:pStyle w:val="TAL"/>
              <w:rPr>
                <w:sz w:val="16"/>
                <w:szCs w:val="16"/>
              </w:rPr>
            </w:pPr>
            <w:r w:rsidRPr="002421BD">
              <w:rPr>
                <w:sz w:val="16"/>
                <w:szCs w:val="16"/>
              </w:rPr>
              <w:t>Resolve the EN on ACR management event API</w:t>
            </w:r>
          </w:p>
        </w:tc>
        <w:tc>
          <w:tcPr>
            <w:tcW w:w="992" w:type="dxa"/>
            <w:shd w:val="solid" w:color="FFFFFF" w:fill="auto"/>
          </w:tcPr>
          <w:p w14:paraId="3CA0E4F4" w14:textId="6BE26E99" w:rsidR="00C97823" w:rsidRPr="00B37D43" w:rsidRDefault="00C97823" w:rsidP="00C97823">
            <w:pPr>
              <w:pStyle w:val="TAL"/>
              <w:jc w:val="center"/>
              <w:rPr>
                <w:sz w:val="16"/>
                <w:szCs w:val="16"/>
              </w:rPr>
            </w:pPr>
            <w:r w:rsidRPr="00B37D43">
              <w:rPr>
                <w:sz w:val="16"/>
                <w:szCs w:val="16"/>
              </w:rPr>
              <w:t>18.</w:t>
            </w:r>
            <w:r>
              <w:rPr>
                <w:sz w:val="16"/>
                <w:szCs w:val="16"/>
              </w:rPr>
              <w:t>4</w:t>
            </w:r>
            <w:r w:rsidRPr="00B37D43">
              <w:rPr>
                <w:sz w:val="16"/>
                <w:szCs w:val="16"/>
              </w:rPr>
              <w:t>.0</w:t>
            </w:r>
          </w:p>
        </w:tc>
      </w:tr>
      <w:tr w:rsidR="009C17DB" w:rsidRPr="00A26F04" w14:paraId="32CAF70D" w14:textId="77777777" w:rsidTr="00CB1F82">
        <w:tc>
          <w:tcPr>
            <w:tcW w:w="800" w:type="dxa"/>
            <w:shd w:val="solid" w:color="FFFFFF" w:fill="auto"/>
          </w:tcPr>
          <w:p w14:paraId="3F86C6CD" w14:textId="102A1CDC" w:rsidR="009C17DB" w:rsidRPr="00B37D43" w:rsidRDefault="009C17DB" w:rsidP="009C17DB">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0858808" w14:textId="3AA1D560" w:rsidR="009C17DB" w:rsidRPr="00B37D43" w:rsidRDefault="009C17DB" w:rsidP="009C17DB">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DC0616B" w14:textId="6D839937" w:rsidR="009C17DB" w:rsidRPr="006C07C3" w:rsidRDefault="009C17DB" w:rsidP="009C17DB">
            <w:pPr>
              <w:pStyle w:val="TAL"/>
              <w:jc w:val="center"/>
              <w:rPr>
                <w:sz w:val="16"/>
                <w:szCs w:val="16"/>
              </w:rPr>
            </w:pPr>
            <w:r w:rsidRPr="006C07C3">
              <w:rPr>
                <w:sz w:val="16"/>
                <w:szCs w:val="16"/>
              </w:rPr>
              <w:t>SP-231042</w:t>
            </w:r>
          </w:p>
        </w:tc>
        <w:tc>
          <w:tcPr>
            <w:tcW w:w="567" w:type="dxa"/>
            <w:shd w:val="solid" w:color="FFFFFF" w:fill="auto"/>
          </w:tcPr>
          <w:p w14:paraId="2865F66D" w14:textId="532448C6" w:rsidR="009C17DB" w:rsidRPr="00572692" w:rsidRDefault="009C17DB" w:rsidP="009C17DB">
            <w:pPr>
              <w:pStyle w:val="TAL"/>
              <w:rPr>
                <w:sz w:val="16"/>
                <w:szCs w:val="16"/>
              </w:rPr>
            </w:pPr>
            <w:r w:rsidRPr="00572692">
              <w:rPr>
                <w:sz w:val="16"/>
                <w:szCs w:val="16"/>
              </w:rPr>
              <w:t>04</w:t>
            </w:r>
            <w:r>
              <w:rPr>
                <w:sz w:val="16"/>
                <w:szCs w:val="16"/>
              </w:rPr>
              <w:t>57</w:t>
            </w:r>
          </w:p>
        </w:tc>
        <w:tc>
          <w:tcPr>
            <w:tcW w:w="425" w:type="dxa"/>
            <w:shd w:val="solid" w:color="FFFFFF" w:fill="auto"/>
          </w:tcPr>
          <w:p w14:paraId="6AAB820C" w14:textId="3B282D61" w:rsidR="009C17DB" w:rsidRDefault="009C17DB" w:rsidP="009C17DB">
            <w:pPr>
              <w:pStyle w:val="TAL"/>
              <w:jc w:val="center"/>
              <w:rPr>
                <w:sz w:val="16"/>
                <w:szCs w:val="16"/>
              </w:rPr>
            </w:pPr>
            <w:r>
              <w:rPr>
                <w:sz w:val="16"/>
                <w:szCs w:val="16"/>
              </w:rPr>
              <w:t>2</w:t>
            </w:r>
          </w:p>
        </w:tc>
        <w:tc>
          <w:tcPr>
            <w:tcW w:w="425" w:type="dxa"/>
            <w:shd w:val="solid" w:color="FFFFFF" w:fill="auto"/>
          </w:tcPr>
          <w:p w14:paraId="50A8E704" w14:textId="18EE3BD4" w:rsidR="009C17DB" w:rsidRDefault="009C17DB" w:rsidP="009C17DB">
            <w:pPr>
              <w:pStyle w:val="TAL"/>
              <w:jc w:val="center"/>
              <w:rPr>
                <w:sz w:val="16"/>
                <w:szCs w:val="16"/>
              </w:rPr>
            </w:pPr>
            <w:r>
              <w:rPr>
                <w:sz w:val="16"/>
                <w:szCs w:val="16"/>
              </w:rPr>
              <w:t>F</w:t>
            </w:r>
          </w:p>
        </w:tc>
        <w:tc>
          <w:tcPr>
            <w:tcW w:w="4536" w:type="dxa"/>
            <w:shd w:val="solid" w:color="FFFFFF" w:fill="auto"/>
          </w:tcPr>
          <w:p w14:paraId="7AB36A6D" w14:textId="524CC10B" w:rsidR="009C17DB" w:rsidRPr="002421BD" w:rsidRDefault="009C17DB" w:rsidP="009C17DB">
            <w:pPr>
              <w:pStyle w:val="TAL"/>
              <w:rPr>
                <w:sz w:val="16"/>
                <w:szCs w:val="16"/>
              </w:rPr>
            </w:pPr>
            <w:r w:rsidRPr="009C17DB">
              <w:rPr>
                <w:sz w:val="16"/>
                <w:szCs w:val="16"/>
              </w:rPr>
              <w:t>Resolve the EN on ACR management subscription request</w:t>
            </w:r>
          </w:p>
        </w:tc>
        <w:tc>
          <w:tcPr>
            <w:tcW w:w="992" w:type="dxa"/>
            <w:shd w:val="solid" w:color="FFFFFF" w:fill="auto"/>
          </w:tcPr>
          <w:p w14:paraId="5006DFF7" w14:textId="0E50B756" w:rsidR="009C17DB" w:rsidRPr="00B37D43" w:rsidRDefault="009C17DB" w:rsidP="009C17DB">
            <w:pPr>
              <w:pStyle w:val="TAL"/>
              <w:jc w:val="center"/>
              <w:rPr>
                <w:sz w:val="16"/>
                <w:szCs w:val="16"/>
              </w:rPr>
            </w:pPr>
            <w:r w:rsidRPr="00B37D43">
              <w:rPr>
                <w:sz w:val="16"/>
                <w:szCs w:val="16"/>
              </w:rPr>
              <w:t>18.</w:t>
            </w:r>
            <w:r>
              <w:rPr>
                <w:sz w:val="16"/>
                <w:szCs w:val="16"/>
              </w:rPr>
              <w:t>4</w:t>
            </w:r>
            <w:r w:rsidRPr="00B37D43">
              <w:rPr>
                <w:sz w:val="16"/>
                <w:szCs w:val="16"/>
              </w:rPr>
              <w:t>.0</w:t>
            </w:r>
          </w:p>
        </w:tc>
      </w:tr>
      <w:tr w:rsidR="000742B8" w:rsidRPr="00A26F04" w14:paraId="75318F7A" w14:textId="77777777" w:rsidTr="00CB1F82">
        <w:tc>
          <w:tcPr>
            <w:tcW w:w="800" w:type="dxa"/>
            <w:shd w:val="solid" w:color="FFFFFF" w:fill="auto"/>
          </w:tcPr>
          <w:p w14:paraId="547F91F9" w14:textId="7279E74F" w:rsidR="000742B8" w:rsidRPr="00B37D43" w:rsidRDefault="000742B8" w:rsidP="000742B8">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3D0FF1F9" w14:textId="49ABAE45" w:rsidR="000742B8" w:rsidRPr="00B37D43" w:rsidRDefault="000742B8" w:rsidP="000742B8">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27C2A23E" w14:textId="5A496E8C" w:rsidR="000742B8" w:rsidRPr="006C07C3" w:rsidRDefault="000742B8" w:rsidP="000742B8">
            <w:pPr>
              <w:pStyle w:val="TAL"/>
              <w:jc w:val="center"/>
              <w:rPr>
                <w:sz w:val="16"/>
                <w:szCs w:val="16"/>
              </w:rPr>
            </w:pPr>
            <w:r w:rsidRPr="006C07C3">
              <w:rPr>
                <w:sz w:val="16"/>
                <w:szCs w:val="16"/>
              </w:rPr>
              <w:t>SP-231042</w:t>
            </w:r>
          </w:p>
        </w:tc>
        <w:tc>
          <w:tcPr>
            <w:tcW w:w="567" w:type="dxa"/>
            <w:shd w:val="solid" w:color="FFFFFF" w:fill="auto"/>
          </w:tcPr>
          <w:p w14:paraId="70D6F49E" w14:textId="2508756C" w:rsidR="000742B8" w:rsidRPr="00572692" w:rsidRDefault="000742B8" w:rsidP="000742B8">
            <w:pPr>
              <w:pStyle w:val="TAL"/>
              <w:rPr>
                <w:sz w:val="16"/>
                <w:szCs w:val="16"/>
              </w:rPr>
            </w:pPr>
            <w:r w:rsidRPr="00572692">
              <w:rPr>
                <w:sz w:val="16"/>
                <w:szCs w:val="16"/>
              </w:rPr>
              <w:t>04</w:t>
            </w:r>
            <w:r>
              <w:rPr>
                <w:sz w:val="16"/>
                <w:szCs w:val="16"/>
              </w:rPr>
              <w:t>58</w:t>
            </w:r>
          </w:p>
        </w:tc>
        <w:tc>
          <w:tcPr>
            <w:tcW w:w="425" w:type="dxa"/>
            <w:shd w:val="solid" w:color="FFFFFF" w:fill="auto"/>
          </w:tcPr>
          <w:p w14:paraId="01735846" w14:textId="10E94F08" w:rsidR="000742B8" w:rsidRDefault="000742B8" w:rsidP="000742B8">
            <w:pPr>
              <w:pStyle w:val="TAL"/>
              <w:jc w:val="center"/>
              <w:rPr>
                <w:sz w:val="16"/>
                <w:szCs w:val="16"/>
              </w:rPr>
            </w:pPr>
            <w:r>
              <w:rPr>
                <w:sz w:val="16"/>
                <w:szCs w:val="16"/>
              </w:rPr>
              <w:t>1</w:t>
            </w:r>
          </w:p>
        </w:tc>
        <w:tc>
          <w:tcPr>
            <w:tcW w:w="425" w:type="dxa"/>
            <w:shd w:val="solid" w:color="FFFFFF" w:fill="auto"/>
          </w:tcPr>
          <w:p w14:paraId="410E271B" w14:textId="73A172D0" w:rsidR="000742B8" w:rsidRDefault="000742B8" w:rsidP="000742B8">
            <w:pPr>
              <w:pStyle w:val="TAL"/>
              <w:jc w:val="center"/>
              <w:rPr>
                <w:sz w:val="16"/>
                <w:szCs w:val="16"/>
              </w:rPr>
            </w:pPr>
            <w:r>
              <w:rPr>
                <w:sz w:val="16"/>
                <w:szCs w:val="16"/>
              </w:rPr>
              <w:t>F</w:t>
            </w:r>
          </w:p>
        </w:tc>
        <w:tc>
          <w:tcPr>
            <w:tcW w:w="4536" w:type="dxa"/>
            <w:shd w:val="solid" w:color="FFFFFF" w:fill="auto"/>
          </w:tcPr>
          <w:p w14:paraId="56FF210F" w14:textId="1669B56B" w:rsidR="000742B8" w:rsidRPr="009C17DB" w:rsidRDefault="000742B8" w:rsidP="000742B8">
            <w:pPr>
              <w:pStyle w:val="TAL"/>
              <w:rPr>
                <w:sz w:val="16"/>
                <w:szCs w:val="16"/>
              </w:rPr>
            </w:pPr>
            <w:r w:rsidRPr="000742B8">
              <w:rPr>
                <w:sz w:val="16"/>
                <w:szCs w:val="16"/>
              </w:rPr>
              <w:t>Resolve the EN on discover T-EAS</w:t>
            </w:r>
          </w:p>
        </w:tc>
        <w:tc>
          <w:tcPr>
            <w:tcW w:w="992" w:type="dxa"/>
            <w:shd w:val="solid" w:color="FFFFFF" w:fill="auto"/>
          </w:tcPr>
          <w:p w14:paraId="14A4111F" w14:textId="0D514252" w:rsidR="000742B8" w:rsidRPr="00B37D43" w:rsidRDefault="000742B8" w:rsidP="000742B8">
            <w:pPr>
              <w:pStyle w:val="TAL"/>
              <w:jc w:val="center"/>
              <w:rPr>
                <w:sz w:val="16"/>
                <w:szCs w:val="16"/>
              </w:rPr>
            </w:pPr>
            <w:r w:rsidRPr="00B37D43">
              <w:rPr>
                <w:sz w:val="16"/>
                <w:szCs w:val="16"/>
              </w:rPr>
              <w:t>18.</w:t>
            </w:r>
            <w:r>
              <w:rPr>
                <w:sz w:val="16"/>
                <w:szCs w:val="16"/>
              </w:rPr>
              <w:t>4</w:t>
            </w:r>
            <w:r w:rsidRPr="00B37D43">
              <w:rPr>
                <w:sz w:val="16"/>
                <w:szCs w:val="16"/>
              </w:rPr>
              <w:t>.0</w:t>
            </w:r>
          </w:p>
        </w:tc>
      </w:tr>
      <w:tr w:rsidR="00C57E5D" w:rsidRPr="00A26F04" w14:paraId="27B4F3E0" w14:textId="77777777" w:rsidTr="00CB1F82">
        <w:tc>
          <w:tcPr>
            <w:tcW w:w="800" w:type="dxa"/>
            <w:shd w:val="solid" w:color="FFFFFF" w:fill="auto"/>
          </w:tcPr>
          <w:p w14:paraId="6829C5E2" w14:textId="54151444" w:rsidR="00C57E5D" w:rsidRPr="00B37D43" w:rsidRDefault="00C57E5D" w:rsidP="00C57E5D">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259957DA" w14:textId="47B75CEE" w:rsidR="00C57E5D" w:rsidRPr="00B37D43" w:rsidRDefault="00C57E5D" w:rsidP="00C57E5D">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06CC1D7E" w14:textId="6074E356" w:rsidR="00C57E5D" w:rsidRPr="006C07C3" w:rsidRDefault="00C57E5D" w:rsidP="00C57E5D">
            <w:pPr>
              <w:pStyle w:val="TAL"/>
              <w:jc w:val="center"/>
              <w:rPr>
                <w:sz w:val="16"/>
                <w:szCs w:val="16"/>
              </w:rPr>
            </w:pPr>
            <w:r w:rsidRPr="006C07C3">
              <w:rPr>
                <w:sz w:val="16"/>
                <w:szCs w:val="16"/>
              </w:rPr>
              <w:t>SP-231042</w:t>
            </w:r>
          </w:p>
        </w:tc>
        <w:tc>
          <w:tcPr>
            <w:tcW w:w="567" w:type="dxa"/>
            <w:shd w:val="solid" w:color="FFFFFF" w:fill="auto"/>
          </w:tcPr>
          <w:p w14:paraId="5F940F56" w14:textId="00E088FD" w:rsidR="00C57E5D" w:rsidRPr="00572692" w:rsidRDefault="00C57E5D" w:rsidP="00C57E5D">
            <w:pPr>
              <w:pStyle w:val="TAL"/>
              <w:rPr>
                <w:sz w:val="16"/>
                <w:szCs w:val="16"/>
              </w:rPr>
            </w:pPr>
            <w:r w:rsidRPr="00572692">
              <w:rPr>
                <w:sz w:val="16"/>
                <w:szCs w:val="16"/>
              </w:rPr>
              <w:t>04</w:t>
            </w:r>
            <w:r>
              <w:rPr>
                <w:sz w:val="16"/>
                <w:szCs w:val="16"/>
              </w:rPr>
              <w:t>61</w:t>
            </w:r>
          </w:p>
        </w:tc>
        <w:tc>
          <w:tcPr>
            <w:tcW w:w="425" w:type="dxa"/>
            <w:shd w:val="solid" w:color="FFFFFF" w:fill="auto"/>
          </w:tcPr>
          <w:p w14:paraId="4E1D48A8" w14:textId="2BEB833F" w:rsidR="00C57E5D" w:rsidRDefault="00C57E5D" w:rsidP="00C57E5D">
            <w:pPr>
              <w:pStyle w:val="TAL"/>
              <w:jc w:val="center"/>
              <w:rPr>
                <w:sz w:val="16"/>
                <w:szCs w:val="16"/>
              </w:rPr>
            </w:pPr>
            <w:r>
              <w:rPr>
                <w:sz w:val="16"/>
                <w:szCs w:val="16"/>
              </w:rPr>
              <w:t>1</w:t>
            </w:r>
          </w:p>
        </w:tc>
        <w:tc>
          <w:tcPr>
            <w:tcW w:w="425" w:type="dxa"/>
            <w:shd w:val="solid" w:color="FFFFFF" w:fill="auto"/>
          </w:tcPr>
          <w:p w14:paraId="54793CE2" w14:textId="0516E208" w:rsidR="00C57E5D" w:rsidRDefault="00C57E5D" w:rsidP="00C57E5D">
            <w:pPr>
              <w:pStyle w:val="TAL"/>
              <w:jc w:val="center"/>
              <w:rPr>
                <w:sz w:val="16"/>
                <w:szCs w:val="16"/>
              </w:rPr>
            </w:pPr>
            <w:r>
              <w:rPr>
                <w:sz w:val="16"/>
                <w:szCs w:val="16"/>
              </w:rPr>
              <w:t>F</w:t>
            </w:r>
          </w:p>
        </w:tc>
        <w:tc>
          <w:tcPr>
            <w:tcW w:w="4536" w:type="dxa"/>
            <w:shd w:val="solid" w:color="FFFFFF" w:fill="auto"/>
          </w:tcPr>
          <w:p w14:paraId="4A217A80" w14:textId="6FC8A746" w:rsidR="00C57E5D" w:rsidRPr="000742B8" w:rsidRDefault="00C57E5D" w:rsidP="00C57E5D">
            <w:pPr>
              <w:pStyle w:val="TAL"/>
              <w:rPr>
                <w:sz w:val="16"/>
                <w:szCs w:val="16"/>
              </w:rPr>
            </w:pPr>
            <w:r w:rsidRPr="00C57E5D">
              <w:rPr>
                <w:sz w:val="16"/>
                <w:szCs w:val="16"/>
              </w:rPr>
              <w:t>Resolve the EN on EEC context handling procedure</w:t>
            </w:r>
          </w:p>
        </w:tc>
        <w:tc>
          <w:tcPr>
            <w:tcW w:w="992" w:type="dxa"/>
            <w:shd w:val="solid" w:color="FFFFFF" w:fill="auto"/>
          </w:tcPr>
          <w:p w14:paraId="01655686" w14:textId="7E51C179" w:rsidR="00C57E5D" w:rsidRPr="00B37D43" w:rsidRDefault="00C57E5D" w:rsidP="00C57E5D">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DD80314" w14:textId="77777777" w:rsidTr="00CB1F82">
        <w:tc>
          <w:tcPr>
            <w:tcW w:w="800" w:type="dxa"/>
            <w:shd w:val="solid" w:color="FFFFFF" w:fill="auto"/>
          </w:tcPr>
          <w:p w14:paraId="7AE0A56E" w14:textId="5B0EB73E"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737606E" w14:textId="5E98BB29"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427B0BFD" w14:textId="2450F4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0587D350" w14:textId="63FC67DB" w:rsidR="00A140C7" w:rsidRPr="00572692" w:rsidRDefault="00A140C7" w:rsidP="00A140C7">
            <w:pPr>
              <w:pStyle w:val="TAL"/>
              <w:rPr>
                <w:sz w:val="16"/>
                <w:szCs w:val="16"/>
              </w:rPr>
            </w:pPr>
            <w:r w:rsidRPr="00572692">
              <w:rPr>
                <w:sz w:val="16"/>
                <w:szCs w:val="16"/>
              </w:rPr>
              <w:t>04</w:t>
            </w:r>
            <w:r>
              <w:rPr>
                <w:sz w:val="16"/>
                <w:szCs w:val="16"/>
              </w:rPr>
              <w:t>62</w:t>
            </w:r>
          </w:p>
        </w:tc>
        <w:tc>
          <w:tcPr>
            <w:tcW w:w="425" w:type="dxa"/>
            <w:shd w:val="solid" w:color="FFFFFF" w:fill="auto"/>
          </w:tcPr>
          <w:p w14:paraId="46C254D7" w14:textId="5D6665A6" w:rsidR="00A140C7" w:rsidRDefault="00A140C7" w:rsidP="00A140C7">
            <w:pPr>
              <w:pStyle w:val="TAL"/>
              <w:jc w:val="center"/>
              <w:rPr>
                <w:sz w:val="16"/>
                <w:szCs w:val="16"/>
              </w:rPr>
            </w:pPr>
          </w:p>
        </w:tc>
        <w:tc>
          <w:tcPr>
            <w:tcW w:w="425" w:type="dxa"/>
            <w:shd w:val="solid" w:color="FFFFFF" w:fill="auto"/>
          </w:tcPr>
          <w:p w14:paraId="283D9F76" w14:textId="3044F286" w:rsidR="00A140C7" w:rsidRDefault="00A140C7" w:rsidP="00A140C7">
            <w:pPr>
              <w:pStyle w:val="TAL"/>
              <w:jc w:val="center"/>
              <w:rPr>
                <w:sz w:val="16"/>
                <w:szCs w:val="16"/>
              </w:rPr>
            </w:pPr>
            <w:r>
              <w:rPr>
                <w:sz w:val="16"/>
                <w:szCs w:val="16"/>
              </w:rPr>
              <w:t>F</w:t>
            </w:r>
          </w:p>
        </w:tc>
        <w:tc>
          <w:tcPr>
            <w:tcW w:w="4536" w:type="dxa"/>
            <w:shd w:val="solid" w:color="FFFFFF" w:fill="auto"/>
          </w:tcPr>
          <w:p w14:paraId="5F1B4629" w14:textId="51D8E4BE" w:rsidR="00A140C7" w:rsidRPr="00C57E5D" w:rsidRDefault="00A140C7" w:rsidP="00A140C7">
            <w:pPr>
              <w:pStyle w:val="TAL"/>
              <w:rPr>
                <w:sz w:val="16"/>
                <w:szCs w:val="16"/>
              </w:rPr>
            </w:pPr>
            <w:r w:rsidRPr="00A140C7">
              <w:rPr>
                <w:sz w:val="16"/>
                <w:szCs w:val="16"/>
              </w:rPr>
              <w:t>Resolve the EN on selected ACR scenario list transmission</w:t>
            </w:r>
          </w:p>
        </w:tc>
        <w:tc>
          <w:tcPr>
            <w:tcW w:w="992" w:type="dxa"/>
            <w:shd w:val="solid" w:color="FFFFFF" w:fill="auto"/>
          </w:tcPr>
          <w:p w14:paraId="345F79FF" w14:textId="3099A1A2"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A140C7" w:rsidRPr="00A26F04" w14:paraId="412B4AFD" w14:textId="77777777" w:rsidTr="00CB1F82">
        <w:tc>
          <w:tcPr>
            <w:tcW w:w="800" w:type="dxa"/>
            <w:shd w:val="solid" w:color="FFFFFF" w:fill="auto"/>
          </w:tcPr>
          <w:p w14:paraId="03DEE5FE" w14:textId="1A842E1C" w:rsidR="00A140C7" w:rsidRPr="00B37D43" w:rsidRDefault="00A140C7" w:rsidP="00A140C7">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1929F44D" w14:textId="5BE9974D" w:rsidR="00A140C7" w:rsidRPr="00B37D43" w:rsidRDefault="00A140C7" w:rsidP="00A140C7">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798DFC32" w14:textId="2B5E487B" w:rsidR="00A140C7" w:rsidRPr="006C07C3" w:rsidRDefault="00A140C7" w:rsidP="00A140C7">
            <w:pPr>
              <w:pStyle w:val="TAL"/>
              <w:jc w:val="center"/>
              <w:rPr>
                <w:sz w:val="16"/>
                <w:szCs w:val="16"/>
              </w:rPr>
            </w:pPr>
            <w:r w:rsidRPr="006C07C3">
              <w:rPr>
                <w:sz w:val="16"/>
                <w:szCs w:val="16"/>
              </w:rPr>
              <w:t>SP-231042</w:t>
            </w:r>
          </w:p>
        </w:tc>
        <w:tc>
          <w:tcPr>
            <w:tcW w:w="567" w:type="dxa"/>
            <w:shd w:val="solid" w:color="FFFFFF" w:fill="auto"/>
          </w:tcPr>
          <w:p w14:paraId="5710FC47" w14:textId="5974F0EE" w:rsidR="00A140C7" w:rsidRPr="00572692" w:rsidRDefault="00A140C7" w:rsidP="00A140C7">
            <w:pPr>
              <w:pStyle w:val="TAL"/>
              <w:rPr>
                <w:sz w:val="16"/>
                <w:szCs w:val="16"/>
              </w:rPr>
            </w:pPr>
            <w:r w:rsidRPr="00572692">
              <w:rPr>
                <w:sz w:val="16"/>
                <w:szCs w:val="16"/>
              </w:rPr>
              <w:t>04</w:t>
            </w:r>
            <w:r>
              <w:rPr>
                <w:sz w:val="16"/>
                <w:szCs w:val="16"/>
              </w:rPr>
              <w:t>64</w:t>
            </w:r>
          </w:p>
        </w:tc>
        <w:tc>
          <w:tcPr>
            <w:tcW w:w="425" w:type="dxa"/>
            <w:shd w:val="solid" w:color="FFFFFF" w:fill="auto"/>
          </w:tcPr>
          <w:p w14:paraId="41AB2235" w14:textId="5629A9F2" w:rsidR="00A140C7" w:rsidRDefault="00A140C7" w:rsidP="00A140C7">
            <w:pPr>
              <w:pStyle w:val="TAL"/>
              <w:jc w:val="center"/>
              <w:rPr>
                <w:sz w:val="16"/>
                <w:szCs w:val="16"/>
              </w:rPr>
            </w:pPr>
            <w:r>
              <w:rPr>
                <w:sz w:val="16"/>
                <w:szCs w:val="16"/>
              </w:rPr>
              <w:t>2</w:t>
            </w:r>
          </w:p>
        </w:tc>
        <w:tc>
          <w:tcPr>
            <w:tcW w:w="425" w:type="dxa"/>
            <w:shd w:val="solid" w:color="FFFFFF" w:fill="auto"/>
          </w:tcPr>
          <w:p w14:paraId="5D4C331A" w14:textId="75DECA14" w:rsidR="00A140C7" w:rsidRDefault="00A140C7" w:rsidP="00A140C7">
            <w:pPr>
              <w:pStyle w:val="TAL"/>
              <w:jc w:val="center"/>
              <w:rPr>
                <w:sz w:val="16"/>
                <w:szCs w:val="16"/>
              </w:rPr>
            </w:pPr>
            <w:r>
              <w:rPr>
                <w:sz w:val="16"/>
                <w:szCs w:val="16"/>
              </w:rPr>
              <w:t>F</w:t>
            </w:r>
          </w:p>
        </w:tc>
        <w:tc>
          <w:tcPr>
            <w:tcW w:w="4536" w:type="dxa"/>
            <w:shd w:val="solid" w:color="FFFFFF" w:fill="auto"/>
          </w:tcPr>
          <w:p w14:paraId="4F516335" w14:textId="56F5D17A" w:rsidR="00A140C7" w:rsidRPr="00A140C7" w:rsidRDefault="00A140C7" w:rsidP="00A140C7">
            <w:pPr>
              <w:pStyle w:val="TAL"/>
              <w:rPr>
                <w:sz w:val="16"/>
                <w:szCs w:val="16"/>
              </w:rPr>
            </w:pPr>
            <w:r w:rsidRPr="00A140C7">
              <w:rPr>
                <w:sz w:val="16"/>
                <w:szCs w:val="16"/>
              </w:rPr>
              <w:t>Cleanup on CAS decided ACR scenario via the last S-EES</w:t>
            </w:r>
          </w:p>
        </w:tc>
        <w:tc>
          <w:tcPr>
            <w:tcW w:w="992" w:type="dxa"/>
            <w:shd w:val="solid" w:color="FFFFFF" w:fill="auto"/>
          </w:tcPr>
          <w:p w14:paraId="0057BE47" w14:textId="0C97CD30" w:rsidR="00A140C7" w:rsidRPr="00B37D43" w:rsidRDefault="00A140C7" w:rsidP="00A140C7">
            <w:pPr>
              <w:pStyle w:val="TAL"/>
              <w:jc w:val="center"/>
              <w:rPr>
                <w:sz w:val="16"/>
                <w:szCs w:val="16"/>
              </w:rPr>
            </w:pPr>
            <w:r w:rsidRPr="00B37D43">
              <w:rPr>
                <w:sz w:val="16"/>
                <w:szCs w:val="16"/>
              </w:rPr>
              <w:t>18.</w:t>
            </w:r>
            <w:r>
              <w:rPr>
                <w:sz w:val="16"/>
                <w:szCs w:val="16"/>
              </w:rPr>
              <w:t>4</w:t>
            </w:r>
            <w:r w:rsidRPr="00B37D43">
              <w:rPr>
                <w:sz w:val="16"/>
                <w:szCs w:val="16"/>
              </w:rPr>
              <w:t>.0</w:t>
            </w:r>
          </w:p>
        </w:tc>
      </w:tr>
      <w:tr w:rsidR="00113B91" w:rsidRPr="00A26F04" w14:paraId="70716367" w14:textId="77777777" w:rsidTr="00CB1F82">
        <w:tc>
          <w:tcPr>
            <w:tcW w:w="800" w:type="dxa"/>
            <w:shd w:val="solid" w:color="FFFFFF" w:fill="auto"/>
          </w:tcPr>
          <w:p w14:paraId="6B2E9A05" w14:textId="2CF28EDC" w:rsidR="00113B91" w:rsidRPr="00B37D43" w:rsidRDefault="00113B91" w:rsidP="00113B91">
            <w:pPr>
              <w:pStyle w:val="TAL"/>
              <w:jc w:val="center"/>
              <w:rPr>
                <w:sz w:val="16"/>
                <w:szCs w:val="16"/>
              </w:rPr>
            </w:pPr>
            <w:r w:rsidRPr="00B37D43">
              <w:rPr>
                <w:sz w:val="16"/>
                <w:szCs w:val="16"/>
              </w:rPr>
              <w:t>2023-0</w:t>
            </w:r>
            <w:r>
              <w:rPr>
                <w:sz w:val="16"/>
                <w:szCs w:val="16"/>
              </w:rPr>
              <w:t>9</w:t>
            </w:r>
          </w:p>
        </w:tc>
        <w:tc>
          <w:tcPr>
            <w:tcW w:w="800" w:type="dxa"/>
            <w:shd w:val="solid" w:color="FFFFFF" w:fill="auto"/>
          </w:tcPr>
          <w:p w14:paraId="75D7934C" w14:textId="705F5626" w:rsidR="00113B91" w:rsidRPr="00B37D43" w:rsidRDefault="00113B91" w:rsidP="00113B91">
            <w:pPr>
              <w:pStyle w:val="TAL"/>
              <w:jc w:val="center"/>
              <w:rPr>
                <w:sz w:val="16"/>
                <w:szCs w:val="16"/>
              </w:rPr>
            </w:pPr>
            <w:r w:rsidRPr="00B37D43">
              <w:rPr>
                <w:sz w:val="16"/>
                <w:szCs w:val="16"/>
              </w:rPr>
              <w:t>SA#10</w:t>
            </w:r>
            <w:r>
              <w:rPr>
                <w:sz w:val="16"/>
                <w:szCs w:val="16"/>
              </w:rPr>
              <w:t>1</w:t>
            </w:r>
          </w:p>
        </w:tc>
        <w:tc>
          <w:tcPr>
            <w:tcW w:w="1094" w:type="dxa"/>
            <w:shd w:val="solid" w:color="FFFFFF" w:fill="auto"/>
          </w:tcPr>
          <w:p w14:paraId="6A3AB096" w14:textId="1478F3E8" w:rsidR="00113B91" w:rsidRPr="006C07C3" w:rsidRDefault="00113B91" w:rsidP="00113B91">
            <w:pPr>
              <w:pStyle w:val="TAL"/>
              <w:jc w:val="center"/>
              <w:rPr>
                <w:sz w:val="16"/>
                <w:szCs w:val="16"/>
              </w:rPr>
            </w:pPr>
            <w:r w:rsidRPr="006C07C3">
              <w:rPr>
                <w:sz w:val="16"/>
                <w:szCs w:val="16"/>
              </w:rPr>
              <w:t>SP-231042</w:t>
            </w:r>
          </w:p>
        </w:tc>
        <w:tc>
          <w:tcPr>
            <w:tcW w:w="567" w:type="dxa"/>
            <w:shd w:val="solid" w:color="FFFFFF" w:fill="auto"/>
          </w:tcPr>
          <w:p w14:paraId="68954C92" w14:textId="5FC0DE2C" w:rsidR="00113B91" w:rsidRPr="00572692" w:rsidRDefault="00113B91" w:rsidP="00113B91">
            <w:pPr>
              <w:pStyle w:val="TAL"/>
              <w:rPr>
                <w:sz w:val="16"/>
                <w:szCs w:val="16"/>
              </w:rPr>
            </w:pPr>
            <w:r w:rsidRPr="00572692">
              <w:rPr>
                <w:sz w:val="16"/>
                <w:szCs w:val="16"/>
              </w:rPr>
              <w:t>04</w:t>
            </w:r>
            <w:r>
              <w:rPr>
                <w:sz w:val="16"/>
                <w:szCs w:val="16"/>
              </w:rPr>
              <w:t>66</w:t>
            </w:r>
          </w:p>
        </w:tc>
        <w:tc>
          <w:tcPr>
            <w:tcW w:w="425" w:type="dxa"/>
            <w:shd w:val="solid" w:color="FFFFFF" w:fill="auto"/>
          </w:tcPr>
          <w:p w14:paraId="42A77453" w14:textId="33C8DAA1" w:rsidR="00113B91" w:rsidRDefault="00113B91" w:rsidP="00113B91">
            <w:pPr>
              <w:pStyle w:val="TAL"/>
              <w:jc w:val="center"/>
              <w:rPr>
                <w:sz w:val="16"/>
                <w:szCs w:val="16"/>
              </w:rPr>
            </w:pPr>
            <w:r>
              <w:rPr>
                <w:sz w:val="16"/>
                <w:szCs w:val="16"/>
              </w:rPr>
              <w:t>2</w:t>
            </w:r>
          </w:p>
        </w:tc>
        <w:tc>
          <w:tcPr>
            <w:tcW w:w="425" w:type="dxa"/>
            <w:shd w:val="solid" w:color="FFFFFF" w:fill="auto"/>
          </w:tcPr>
          <w:p w14:paraId="2D267496" w14:textId="3B783039" w:rsidR="00113B91" w:rsidRDefault="00113B91" w:rsidP="00113B91">
            <w:pPr>
              <w:pStyle w:val="TAL"/>
              <w:jc w:val="center"/>
              <w:rPr>
                <w:sz w:val="16"/>
                <w:szCs w:val="16"/>
              </w:rPr>
            </w:pPr>
            <w:r>
              <w:rPr>
                <w:sz w:val="16"/>
                <w:szCs w:val="16"/>
              </w:rPr>
              <w:t>F</w:t>
            </w:r>
          </w:p>
        </w:tc>
        <w:tc>
          <w:tcPr>
            <w:tcW w:w="4536" w:type="dxa"/>
            <w:shd w:val="solid" w:color="FFFFFF" w:fill="auto"/>
          </w:tcPr>
          <w:p w14:paraId="37536F91" w14:textId="1BA05021" w:rsidR="00113B91" w:rsidRPr="00A140C7" w:rsidRDefault="00113B91" w:rsidP="00113B91">
            <w:pPr>
              <w:pStyle w:val="TAL"/>
              <w:rPr>
                <w:sz w:val="16"/>
                <w:szCs w:val="16"/>
              </w:rPr>
            </w:pPr>
            <w:r w:rsidRPr="00113B91">
              <w:rPr>
                <w:sz w:val="16"/>
                <w:szCs w:val="16"/>
              </w:rPr>
              <w:t>Clarifications on proxy bundle type</w:t>
            </w:r>
          </w:p>
        </w:tc>
        <w:tc>
          <w:tcPr>
            <w:tcW w:w="992" w:type="dxa"/>
            <w:shd w:val="solid" w:color="FFFFFF" w:fill="auto"/>
          </w:tcPr>
          <w:p w14:paraId="16EBD5AF" w14:textId="5CE2E124" w:rsidR="00113B91" w:rsidRPr="00B37D43" w:rsidRDefault="00113B91" w:rsidP="00113B91">
            <w:pPr>
              <w:pStyle w:val="TAL"/>
              <w:jc w:val="center"/>
              <w:rPr>
                <w:sz w:val="16"/>
                <w:szCs w:val="16"/>
              </w:rPr>
            </w:pPr>
            <w:r w:rsidRPr="00B37D43">
              <w:rPr>
                <w:sz w:val="16"/>
                <w:szCs w:val="16"/>
              </w:rPr>
              <w:t>18.</w:t>
            </w:r>
            <w:r>
              <w:rPr>
                <w:sz w:val="16"/>
                <w:szCs w:val="16"/>
              </w:rPr>
              <w:t>4</w:t>
            </w:r>
            <w:r w:rsidRPr="00B37D43">
              <w:rPr>
                <w:sz w:val="16"/>
                <w:szCs w:val="16"/>
              </w:rPr>
              <w:t>.0</w:t>
            </w:r>
          </w:p>
        </w:tc>
      </w:tr>
      <w:tr w:rsidR="001E0729" w:rsidRPr="00A26F04" w14:paraId="00C7F58E" w14:textId="77777777" w:rsidTr="00CB1F82">
        <w:tc>
          <w:tcPr>
            <w:tcW w:w="800" w:type="dxa"/>
            <w:shd w:val="solid" w:color="FFFFFF" w:fill="auto"/>
          </w:tcPr>
          <w:p w14:paraId="1898CF70" w14:textId="7DD479FA" w:rsidR="001E0729" w:rsidRPr="00B37D43" w:rsidRDefault="001E0729" w:rsidP="001E07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95AC6D7" w14:textId="66FA7647" w:rsidR="001E0729" w:rsidRPr="00B37D43" w:rsidRDefault="001E0729" w:rsidP="001E07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A8B070F" w14:textId="7D3F58FB" w:rsidR="001E0729" w:rsidRPr="006C07C3" w:rsidRDefault="001E0729" w:rsidP="001E0729">
            <w:pPr>
              <w:pStyle w:val="TAL"/>
              <w:jc w:val="center"/>
              <w:rPr>
                <w:sz w:val="16"/>
                <w:szCs w:val="16"/>
              </w:rPr>
            </w:pPr>
            <w:r w:rsidRPr="001E0729">
              <w:rPr>
                <w:sz w:val="16"/>
                <w:szCs w:val="16"/>
              </w:rPr>
              <w:t>SP-231549</w:t>
            </w:r>
          </w:p>
        </w:tc>
        <w:tc>
          <w:tcPr>
            <w:tcW w:w="567" w:type="dxa"/>
            <w:shd w:val="solid" w:color="FFFFFF" w:fill="auto"/>
          </w:tcPr>
          <w:p w14:paraId="729ACC4C" w14:textId="6B85E41D" w:rsidR="001E0729" w:rsidRPr="00572692" w:rsidRDefault="001E0729" w:rsidP="001E0729">
            <w:pPr>
              <w:pStyle w:val="TAL"/>
              <w:rPr>
                <w:sz w:val="16"/>
                <w:szCs w:val="16"/>
              </w:rPr>
            </w:pPr>
            <w:r w:rsidRPr="00572692">
              <w:rPr>
                <w:sz w:val="16"/>
                <w:szCs w:val="16"/>
              </w:rPr>
              <w:t>04</w:t>
            </w:r>
            <w:r>
              <w:rPr>
                <w:sz w:val="16"/>
                <w:szCs w:val="16"/>
              </w:rPr>
              <w:t>67</w:t>
            </w:r>
          </w:p>
        </w:tc>
        <w:tc>
          <w:tcPr>
            <w:tcW w:w="425" w:type="dxa"/>
            <w:shd w:val="solid" w:color="FFFFFF" w:fill="auto"/>
          </w:tcPr>
          <w:p w14:paraId="379C777F" w14:textId="3299BD34" w:rsidR="001E0729" w:rsidRDefault="001E0729" w:rsidP="001E0729">
            <w:pPr>
              <w:pStyle w:val="TAL"/>
              <w:jc w:val="center"/>
              <w:rPr>
                <w:sz w:val="16"/>
                <w:szCs w:val="16"/>
              </w:rPr>
            </w:pPr>
            <w:r>
              <w:rPr>
                <w:sz w:val="16"/>
                <w:szCs w:val="16"/>
              </w:rPr>
              <w:t>2</w:t>
            </w:r>
          </w:p>
        </w:tc>
        <w:tc>
          <w:tcPr>
            <w:tcW w:w="425" w:type="dxa"/>
            <w:shd w:val="solid" w:color="FFFFFF" w:fill="auto"/>
          </w:tcPr>
          <w:p w14:paraId="08A10E98" w14:textId="4EFC31EE" w:rsidR="001E0729" w:rsidRDefault="001E0729" w:rsidP="001E0729">
            <w:pPr>
              <w:pStyle w:val="TAL"/>
              <w:jc w:val="center"/>
              <w:rPr>
                <w:sz w:val="16"/>
                <w:szCs w:val="16"/>
              </w:rPr>
            </w:pPr>
            <w:r>
              <w:rPr>
                <w:sz w:val="16"/>
                <w:szCs w:val="16"/>
              </w:rPr>
              <w:t>F</w:t>
            </w:r>
          </w:p>
        </w:tc>
        <w:tc>
          <w:tcPr>
            <w:tcW w:w="4536" w:type="dxa"/>
            <w:shd w:val="solid" w:color="FFFFFF" w:fill="auto"/>
          </w:tcPr>
          <w:p w14:paraId="25B98D53" w14:textId="4CF65CF5" w:rsidR="001E0729" w:rsidRPr="00113B91" w:rsidRDefault="001E0729" w:rsidP="001E0729">
            <w:pPr>
              <w:pStyle w:val="TAL"/>
              <w:rPr>
                <w:sz w:val="16"/>
                <w:szCs w:val="16"/>
              </w:rPr>
            </w:pPr>
            <w:r w:rsidRPr="001E0729">
              <w:rPr>
                <w:sz w:val="16"/>
                <w:szCs w:val="16"/>
              </w:rPr>
              <w:t>Correction on EAS bundle discovery</w:t>
            </w:r>
          </w:p>
        </w:tc>
        <w:tc>
          <w:tcPr>
            <w:tcW w:w="992" w:type="dxa"/>
            <w:shd w:val="solid" w:color="FFFFFF" w:fill="auto"/>
          </w:tcPr>
          <w:p w14:paraId="5A6F7427" w14:textId="6F787529" w:rsidR="001E0729" w:rsidRPr="00B37D43" w:rsidRDefault="001E0729" w:rsidP="001E0729">
            <w:pPr>
              <w:pStyle w:val="TAL"/>
              <w:jc w:val="center"/>
              <w:rPr>
                <w:sz w:val="16"/>
                <w:szCs w:val="16"/>
              </w:rPr>
            </w:pPr>
            <w:r w:rsidRPr="00B37D43">
              <w:rPr>
                <w:sz w:val="16"/>
                <w:szCs w:val="16"/>
              </w:rPr>
              <w:t>18.</w:t>
            </w:r>
            <w:r>
              <w:rPr>
                <w:sz w:val="16"/>
                <w:szCs w:val="16"/>
              </w:rPr>
              <w:t>5</w:t>
            </w:r>
            <w:r w:rsidRPr="00B37D43">
              <w:rPr>
                <w:sz w:val="16"/>
                <w:szCs w:val="16"/>
              </w:rPr>
              <w:t>.0</w:t>
            </w:r>
          </w:p>
        </w:tc>
      </w:tr>
      <w:tr w:rsidR="004A11FA" w:rsidRPr="00A26F04" w14:paraId="4EB7F52D" w14:textId="77777777" w:rsidTr="00CB1F82">
        <w:tc>
          <w:tcPr>
            <w:tcW w:w="800" w:type="dxa"/>
            <w:shd w:val="solid" w:color="FFFFFF" w:fill="auto"/>
          </w:tcPr>
          <w:p w14:paraId="7B80C198" w14:textId="421594D2" w:rsidR="004A11FA" w:rsidRPr="00B37D43" w:rsidRDefault="004A11FA" w:rsidP="004A11FA">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58FCB53" w14:textId="50FB0C76" w:rsidR="004A11FA" w:rsidRPr="00B37D43" w:rsidRDefault="004A11FA" w:rsidP="004A11FA">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877E03B" w14:textId="4A19F258" w:rsidR="004A11FA" w:rsidRPr="001E0729" w:rsidRDefault="004A11FA" w:rsidP="004A11FA">
            <w:pPr>
              <w:pStyle w:val="TAL"/>
              <w:jc w:val="center"/>
              <w:rPr>
                <w:sz w:val="16"/>
                <w:szCs w:val="16"/>
              </w:rPr>
            </w:pPr>
            <w:r w:rsidRPr="001E0729">
              <w:rPr>
                <w:sz w:val="16"/>
                <w:szCs w:val="16"/>
              </w:rPr>
              <w:t>SP-231549</w:t>
            </w:r>
          </w:p>
        </w:tc>
        <w:tc>
          <w:tcPr>
            <w:tcW w:w="567" w:type="dxa"/>
            <w:shd w:val="solid" w:color="FFFFFF" w:fill="auto"/>
          </w:tcPr>
          <w:p w14:paraId="39E2104D" w14:textId="55D9AD62" w:rsidR="004A11FA" w:rsidRPr="00572692" w:rsidRDefault="004A11FA" w:rsidP="004A11FA">
            <w:pPr>
              <w:pStyle w:val="TAL"/>
              <w:rPr>
                <w:sz w:val="16"/>
                <w:szCs w:val="16"/>
              </w:rPr>
            </w:pPr>
            <w:r w:rsidRPr="00572692">
              <w:rPr>
                <w:sz w:val="16"/>
                <w:szCs w:val="16"/>
              </w:rPr>
              <w:t>04</w:t>
            </w:r>
            <w:r>
              <w:rPr>
                <w:sz w:val="16"/>
                <w:szCs w:val="16"/>
              </w:rPr>
              <w:t>78</w:t>
            </w:r>
          </w:p>
        </w:tc>
        <w:tc>
          <w:tcPr>
            <w:tcW w:w="425" w:type="dxa"/>
            <w:shd w:val="solid" w:color="FFFFFF" w:fill="auto"/>
          </w:tcPr>
          <w:p w14:paraId="30981DC9" w14:textId="341D0817" w:rsidR="004A11FA" w:rsidRDefault="004A11FA" w:rsidP="004A11FA">
            <w:pPr>
              <w:pStyle w:val="TAL"/>
              <w:jc w:val="center"/>
              <w:rPr>
                <w:sz w:val="16"/>
                <w:szCs w:val="16"/>
              </w:rPr>
            </w:pPr>
            <w:r>
              <w:rPr>
                <w:sz w:val="16"/>
                <w:szCs w:val="16"/>
              </w:rPr>
              <w:t>2</w:t>
            </w:r>
          </w:p>
        </w:tc>
        <w:tc>
          <w:tcPr>
            <w:tcW w:w="425" w:type="dxa"/>
            <w:shd w:val="solid" w:color="FFFFFF" w:fill="auto"/>
          </w:tcPr>
          <w:p w14:paraId="56BB6A41" w14:textId="58CC200A" w:rsidR="004A11FA" w:rsidRDefault="004A11FA" w:rsidP="004A11FA">
            <w:pPr>
              <w:pStyle w:val="TAL"/>
              <w:jc w:val="center"/>
              <w:rPr>
                <w:sz w:val="16"/>
                <w:szCs w:val="16"/>
              </w:rPr>
            </w:pPr>
            <w:r>
              <w:rPr>
                <w:sz w:val="16"/>
                <w:szCs w:val="16"/>
              </w:rPr>
              <w:t>F</w:t>
            </w:r>
          </w:p>
        </w:tc>
        <w:tc>
          <w:tcPr>
            <w:tcW w:w="4536" w:type="dxa"/>
            <w:shd w:val="solid" w:color="FFFFFF" w:fill="auto"/>
          </w:tcPr>
          <w:p w14:paraId="6EE82F54" w14:textId="14B7BA14" w:rsidR="004A11FA" w:rsidRPr="001E0729" w:rsidRDefault="004A11FA" w:rsidP="004A11FA">
            <w:pPr>
              <w:pStyle w:val="TAL"/>
              <w:rPr>
                <w:sz w:val="16"/>
                <w:szCs w:val="16"/>
              </w:rPr>
            </w:pPr>
            <w:r w:rsidRPr="004A11FA">
              <w:rPr>
                <w:sz w:val="16"/>
                <w:szCs w:val="16"/>
              </w:rPr>
              <w:t>EAS bundle information corrections</w:t>
            </w:r>
          </w:p>
        </w:tc>
        <w:tc>
          <w:tcPr>
            <w:tcW w:w="992" w:type="dxa"/>
            <w:shd w:val="solid" w:color="FFFFFF" w:fill="auto"/>
          </w:tcPr>
          <w:p w14:paraId="5C6CA30C" w14:textId="5C032D8B" w:rsidR="004A11FA" w:rsidRPr="00B37D43" w:rsidRDefault="004A11FA" w:rsidP="004A11FA">
            <w:pPr>
              <w:pStyle w:val="TAL"/>
              <w:jc w:val="center"/>
              <w:rPr>
                <w:sz w:val="16"/>
                <w:szCs w:val="16"/>
              </w:rPr>
            </w:pPr>
            <w:r w:rsidRPr="00B37D43">
              <w:rPr>
                <w:sz w:val="16"/>
                <w:szCs w:val="16"/>
              </w:rPr>
              <w:t>18.</w:t>
            </w:r>
            <w:r>
              <w:rPr>
                <w:sz w:val="16"/>
                <w:szCs w:val="16"/>
              </w:rPr>
              <w:t>5</w:t>
            </w:r>
            <w:r w:rsidRPr="00B37D43">
              <w:rPr>
                <w:sz w:val="16"/>
                <w:szCs w:val="16"/>
              </w:rPr>
              <w:t>.0</w:t>
            </w:r>
          </w:p>
        </w:tc>
      </w:tr>
      <w:tr w:rsidR="0072525B" w:rsidRPr="00A26F04" w14:paraId="3229762C" w14:textId="77777777" w:rsidTr="00CB1F82">
        <w:tc>
          <w:tcPr>
            <w:tcW w:w="800" w:type="dxa"/>
            <w:shd w:val="solid" w:color="FFFFFF" w:fill="auto"/>
          </w:tcPr>
          <w:p w14:paraId="6EF639C0" w14:textId="4BA15BB8" w:rsidR="0072525B" w:rsidRPr="00B37D43" w:rsidRDefault="0072525B" w:rsidP="0072525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127182" w14:textId="08488727" w:rsidR="0072525B" w:rsidRPr="00B37D43" w:rsidRDefault="0072525B" w:rsidP="0072525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199984AF" w14:textId="61758675" w:rsidR="0072525B" w:rsidRPr="001E0729" w:rsidRDefault="0072525B" w:rsidP="0072525B">
            <w:pPr>
              <w:pStyle w:val="TAL"/>
              <w:jc w:val="center"/>
              <w:rPr>
                <w:sz w:val="16"/>
                <w:szCs w:val="16"/>
              </w:rPr>
            </w:pPr>
            <w:r w:rsidRPr="001E0729">
              <w:rPr>
                <w:sz w:val="16"/>
                <w:szCs w:val="16"/>
              </w:rPr>
              <w:t>SP-231549</w:t>
            </w:r>
          </w:p>
        </w:tc>
        <w:tc>
          <w:tcPr>
            <w:tcW w:w="567" w:type="dxa"/>
            <w:shd w:val="solid" w:color="FFFFFF" w:fill="auto"/>
          </w:tcPr>
          <w:p w14:paraId="3183FC2D" w14:textId="19E5690A" w:rsidR="0072525B" w:rsidRPr="00572692" w:rsidRDefault="0072525B" w:rsidP="0072525B">
            <w:pPr>
              <w:pStyle w:val="TAL"/>
              <w:rPr>
                <w:sz w:val="16"/>
                <w:szCs w:val="16"/>
              </w:rPr>
            </w:pPr>
            <w:r w:rsidRPr="00572692">
              <w:rPr>
                <w:sz w:val="16"/>
                <w:szCs w:val="16"/>
              </w:rPr>
              <w:t>04</w:t>
            </w:r>
            <w:r>
              <w:rPr>
                <w:sz w:val="16"/>
                <w:szCs w:val="16"/>
              </w:rPr>
              <w:t>80</w:t>
            </w:r>
          </w:p>
        </w:tc>
        <w:tc>
          <w:tcPr>
            <w:tcW w:w="425" w:type="dxa"/>
            <w:shd w:val="solid" w:color="FFFFFF" w:fill="auto"/>
          </w:tcPr>
          <w:p w14:paraId="2F6E1294" w14:textId="3343658D" w:rsidR="0072525B" w:rsidRDefault="0072525B" w:rsidP="0072525B">
            <w:pPr>
              <w:pStyle w:val="TAL"/>
              <w:jc w:val="center"/>
              <w:rPr>
                <w:sz w:val="16"/>
                <w:szCs w:val="16"/>
              </w:rPr>
            </w:pPr>
            <w:r>
              <w:rPr>
                <w:sz w:val="16"/>
                <w:szCs w:val="16"/>
              </w:rPr>
              <w:t>-</w:t>
            </w:r>
          </w:p>
        </w:tc>
        <w:tc>
          <w:tcPr>
            <w:tcW w:w="425" w:type="dxa"/>
            <w:shd w:val="solid" w:color="FFFFFF" w:fill="auto"/>
          </w:tcPr>
          <w:p w14:paraId="2CCB9581" w14:textId="38C5691A" w:rsidR="0072525B" w:rsidRDefault="0072525B" w:rsidP="0072525B">
            <w:pPr>
              <w:pStyle w:val="TAL"/>
              <w:jc w:val="center"/>
              <w:rPr>
                <w:sz w:val="16"/>
                <w:szCs w:val="16"/>
              </w:rPr>
            </w:pPr>
            <w:r>
              <w:rPr>
                <w:sz w:val="16"/>
                <w:szCs w:val="16"/>
              </w:rPr>
              <w:t>F</w:t>
            </w:r>
          </w:p>
        </w:tc>
        <w:tc>
          <w:tcPr>
            <w:tcW w:w="4536" w:type="dxa"/>
            <w:shd w:val="solid" w:color="FFFFFF" w:fill="auto"/>
          </w:tcPr>
          <w:p w14:paraId="19333242" w14:textId="315C1A64" w:rsidR="0072525B" w:rsidRPr="004A11FA" w:rsidRDefault="0072525B" w:rsidP="0072525B">
            <w:pPr>
              <w:pStyle w:val="TAL"/>
              <w:rPr>
                <w:sz w:val="16"/>
                <w:szCs w:val="16"/>
              </w:rPr>
            </w:pPr>
            <w:r w:rsidRPr="0072525B">
              <w:rPr>
                <w:sz w:val="16"/>
                <w:szCs w:val="16"/>
              </w:rPr>
              <w:t>Solving EN to pass on EASID in Nnef_UEId</w:t>
            </w:r>
          </w:p>
        </w:tc>
        <w:tc>
          <w:tcPr>
            <w:tcW w:w="992" w:type="dxa"/>
            <w:shd w:val="solid" w:color="FFFFFF" w:fill="auto"/>
          </w:tcPr>
          <w:p w14:paraId="5C1BD0E3" w14:textId="12FD8DDC" w:rsidR="0072525B" w:rsidRPr="00B37D43" w:rsidRDefault="0072525B" w:rsidP="0072525B">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331E53BF" w14:textId="77777777" w:rsidTr="00CB1F82">
        <w:tc>
          <w:tcPr>
            <w:tcW w:w="800" w:type="dxa"/>
            <w:shd w:val="solid" w:color="FFFFFF" w:fill="auto"/>
          </w:tcPr>
          <w:p w14:paraId="655E39F5" w14:textId="074ABF9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AE2690F" w14:textId="59A3FCE9"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AE5445C" w14:textId="032A4B51"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187C4415" w14:textId="05726ADD" w:rsidR="003F5EEF" w:rsidRPr="00572692" w:rsidRDefault="003F5EEF" w:rsidP="003F5EEF">
            <w:pPr>
              <w:pStyle w:val="TAL"/>
              <w:rPr>
                <w:sz w:val="16"/>
                <w:szCs w:val="16"/>
              </w:rPr>
            </w:pPr>
            <w:r w:rsidRPr="00572692">
              <w:rPr>
                <w:sz w:val="16"/>
                <w:szCs w:val="16"/>
              </w:rPr>
              <w:t>04</w:t>
            </w:r>
            <w:r>
              <w:rPr>
                <w:sz w:val="16"/>
                <w:szCs w:val="16"/>
              </w:rPr>
              <w:t>82</w:t>
            </w:r>
          </w:p>
        </w:tc>
        <w:tc>
          <w:tcPr>
            <w:tcW w:w="425" w:type="dxa"/>
            <w:shd w:val="solid" w:color="FFFFFF" w:fill="auto"/>
          </w:tcPr>
          <w:p w14:paraId="724C981E" w14:textId="4F02BFC7" w:rsidR="003F5EEF" w:rsidRDefault="003F5EEF" w:rsidP="003F5EEF">
            <w:pPr>
              <w:pStyle w:val="TAL"/>
              <w:jc w:val="center"/>
              <w:rPr>
                <w:sz w:val="16"/>
                <w:szCs w:val="16"/>
              </w:rPr>
            </w:pPr>
            <w:r>
              <w:rPr>
                <w:sz w:val="16"/>
                <w:szCs w:val="16"/>
              </w:rPr>
              <w:t>-</w:t>
            </w:r>
          </w:p>
        </w:tc>
        <w:tc>
          <w:tcPr>
            <w:tcW w:w="425" w:type="dxa"/>
            <w:shd w:val="solid" w:color="FFFFFF" w:fill="auto"/>
          </w:tcPr>
          <w:p w14:paraId="7F74A377" w14:textId="37842707" w:rsidR="003F5EEF" w:rsidRDefault="003F5EEF" w:rsidP="003F5EEF">
            <w:pPr>
              <w:pStyle w:val="TAL"/>
              <w:jc w:val="center"/>
              <w:rPr>
                <w:sz w:val="16"/>
                <w:szCs w:val="16"/>
              </w:rPr>
            </w:pPr>
            <w:r>
              <w:rPr>
                <w:sz w:val="16"/>
                <w:szCs w:val="16"/>
              </w:rPr>
              <w:t>F</w:t>
            </w:r>
          </w:p>
        </w:tc>
        <w:tc>
          <w:tcPr>
            <w:tcW w:w="4536" w:type="dxa"/>
            <w:shd w:val="solid" w:color="FFFFFF" w:fill="auto"/>
          </w:tcPr>
          <w:p w14:paraId="38B01414" w14:textId="21F5AE67" w:rsidR="003F5EEF" w:rsidRPr="0072525B" w:rsidRDefault="003F5EEF" w:rsidP="003F5EEF">
            <w:pPr>
              <w:pStyle w:val="TAL"/>
              <w:rPr>
                <w:sz w:val="16"/>
                <w:szCs w:val="16"/>
              </w:rPr>
            </w:pPr>
            <w:r w:rsidRPr="003F5EEF">
              <w:rPr>
                <w:sz w:val="16"/>
                <w:szCs w:val="16"/>
              </w:rPr>
              <w:t>Clarification on ACR from edge to cloud</w:t>
            </w:r>
          </w:p>
        </w:tc>
        <w:tc>
          <w:tcPr>
            <w:tcW w:w="992" w:type="dxa"/>
            <w:shd w:val="solid" w:color="FFFFFF" w:fill="auto"/>
          </w:tcPr>
          <w:p w14:paraId="55FF02E1" w14:textId="3C029A81"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3F5EEF" w:rsidRPr="00A26F04" w14:paraId="27FC881D" w14:textId="77777777" w:rsidTr="00CB1F82">
        <w:tc>
          <w:tcPr>
            <w:tcW w:w="800" w:type="dxa"/>
            <w:shd w:val="solid" w:color="FFFFFF" w:fill="auto"/>
          </w:tcPr>
          <w:p w14:paraId="3AECDAD2" w14:textId="32D1DC02" w:rsidR="003F5EEF" w:rsidRPr="00B37D43" w:rsidRDefault="003F5EEF" w:rsidP="003F5EEF">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B938148" w14:textId="37F20215" w:rsidR="003F5EEF" w:rsidRPr="00B37D43" w:rsidRDefault="003F5EEF" w:rsidP="003F5EEF">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4D37C93" w14:textId="5A46B2CC" w:rsidR="003F5EEF" w:rsidRPr="001E0729" w:rsidRDefault="003F5EEF" w:rsidP="003F5EEF">
            <w:pPr>
              <w:pStyle w:val="TAL"/>
              <w:jc w:val="center"/>
              <w:rPr>
                <w:sz w:val="16"/>
                <w:szCs w:val="16"/>
              </w:rPr>
            </w:pPr>
            <w:r w:rsidRPr="001E0729">
              <w:rPr>
                <w:sz w:val="16"/>
                <w:szCs w:val="16"/>
              </w:rPr>
              <w:t>SP-231549</w:t>
            </w:r>
          </w:p>
        </w:tc>
        <w:tc>
          <w:tcPr>
            <w:tcW w:w="567" w:type="dxa"/>
            <w:shd w:val="solid" w:color="FFFFFF" w:fill="auto"/>
          </w:tcPr>
          <w:p w14:paraId="505EEFF0" w14:textId="64956D71" w:rsidR="003F5EEF" w:rsidRPr="00572692" w:rsidRDefault="003F5EEF" w:rsidP="003F5EEF">
            <w:pPr>
              <w:pStyle w:val="TAL"/>
              <w:rPr>
                <w:sz w:val="16"/>
                <w:szCs w:val="16"/>
              </w:rPr>
            </w:pPr>
            <w:r w:rsidRPr="00572692">
              <w:rPr>
                <w:sz w:val="16"/>
                <w:szCs w:val="16"/>
              </w:rPr>
              <w:t>04</w:t>
            </w:r>
            <w:r>
              <w:rPr>
                <w:sz w:val="16"/>
                <w:szCs w:val="16"/>
              </w:rPr>
              <w:t>84</w:t>
            </w:r>
          </w:p>
        </w:tc>
        <w:tc>
          <w:tcPr>
            <w:tcW w:w="425" w:type="dxa"/>
            <w:shd w:val="solid" w:color="FFFFFF" w:fill="auto"/>
          </w:tcPr>
          <w:p w14:paraId="6527B08A" w14:textId="62A6D63F" w:rsidR="003F5EEF" w:rsidRDefault="003F5EEF" w:rsidP="003F5EEF">
            <w:pPr>
              <w:pStyle w:val="TAL"/>
              <w:jc w:val="center"/>
              <w:rPr>
                <w:sz w:val="16"/>
                <w:szCs w:val="16"/>
              </w:rPr>
            </w:pPr>
            <w:r>
              <w:rPr>
                <w:sz w:val="16"/>
                <w:szCs w:val="16"/>
              </w:rPr>
              <w:t>1</w:t>
            </w:r>
          </w:p>
        </w:tc>
        <w:tc>
          <w:tcPr>
            <w:tcW w:w="425" w:type="dxa"/>
            <w:shd w:val="solid" w:color="FFFFFF" w:fill="auto"/>
          </w:tcPr>
          <w:p w14:paraId="3EAC7C9E" w14:textId="32D4B8E6" w:rsidR="003F5EEF" w:rsidRDefault="003F5EEF" w:rsidP="003F5EEF">
            <w:pPr>
              <w:pStyle w:val="TAL"/>
              <w:jc w:val="center"/>
              <w:rPr>
                <w:sz w:val="16"/>
                <w:szCs w:val="16"/>
              </w:rPr>
            </w:pPr>
            <w:r>
              <w:rPr>
                <w:sz w:val="16"/>
                <w:szCs w:val="16"/>
              </w:rPr>
              <w:t>F</w:t>
            </w:r>
          </w:p>
        </w:tc>
        <w:tc>
          <w:tcPr>
            <w:tcW w:w="4536" w:type="dxa"/>
            <w:shd w:val="solid" w:color="FFFFFF" w:fill="auto"/>
          </w:tcPr>
          <w:p w14:paraId="7A35951C" w14:textId="4345F354" w:rsidR="003F5EEF" w:rsidRPr="003F5EEF" w:rsidRDefault="003F5EEF" w:rsidP="003F5EEF">
            <w:pPr>
              <w:pStyle w:val="TAL"/>
              <w:rPr>
                <w:sz w:val="16"/>
                <w:szCs w:val="16"/>
              </w:rPr>
            </w:pPr>
            <w:r w:rsidRPr="003F5EEF">
              <w:rPr>
                <w:sz w:val="16"/>
                <w:szCs w:val="16"/>
              </w:rPr>
              <w:t>Solving EN on selected ACR scenario transfer</w:t>
            </w:r>
          </w:p>
        </w:tc>
        <w:tc>
          <w:tcPr>
            <w:tcW w:w="992" w:type="dxa"/>
            <w:shd w:val="solid" w:color="FFFFFF" w:fill="auto"/>
          </w:tcPr>
          <w:p w14:paraId="74A63999" w14:textId="3D0C866D" w:rsidR="003F5EEF" w:rsidRPr="00B37D43" w:rsidRDefault="003F5EEF" w:rsidP="003F5EEF">
            <w:pPr>
              <w:pStyle w:val="TAL"/>
              <w:jc w:val="center"/>
              <w:rPr>
                <w:sz w:val="16"/>
                <w:szCs w:val="16"/>
              </w:rPr>
            </w:pPr>
            <w:r w:rsidRPr="00B37D43">
              <w:rPr>
                <w:sz w:val="16"/>
                <w:szCs w:val="16"/>
              </w:rPr>
              <w:t>18.</w:t>
            </w:r>
            <w:r>
              <w:rPr>
                <w:sz w:val="16"/>
                <w:szCs w:val="16"/>
              </w:rPr>
              <w:t>5</w:t>
            </w:r>
            <w:r w:rsidRPr="00B37D43">
              <w:rPr>
                <w:sz w:val="16"/>
                <w:szCs w:val="16"/>
              </w:rPr>
              <w:t>.0</w:t>
            </w:r>
          </w:p>
        </w:tc>
      </w:tr>
      <w:tr w:rsidR="00C73C3E" w:rsidRPr="00A26F04" w14:paraId="318325FB" w14:textId="77777777" w:rsidTr="00CB1F82">
        <w:tc>
          <w:tcPr>
            <w:tcW w:w="800" w:type="dxa"/>
            <w:shd w:val="solid" w:color="FFFFFF" w:fill="auto"/>
          </w:tcPr>
          <w:p w14:paraId="6256BF31" w14:textId="3084FBF4" w:rsidR="00C73C3E" w:rsidRPr="00B37D43" w:rsidRDefault="00C73C3E" w:rsidP="00C73C3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4F19564" w14:textId="78C27A02" w:rsidR="00C73C3E" w:rsidRPr="00B37D43" w:rsidRDefault="00C73C3E" w:rsidP="00C73C3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FCE7F5" w14:textId="57CF8BAC" w:rsidR="00C73C3E" w:rsidRPr="001E0729" w:rsidRDefault="00C73C3E" w:rsidP="00C73C3E">
            <w:pPr>
              <w:pStyle w:val="TAL"/>
              <w:jc w:val="center"/>
              <w:rPr>
                <w:sz w:val="16"/>
                <w:szCs w:val="16"/>
              </w:rPr>
            </w:pPr>
            <w:r w:rsidRPr="001E0729">
              <w:rPr>
                <w:sz w:val="16"/>
                <w:szCs w:val="16"/>
              </w:rPr>
              <w:t>SP-231549</w:t>
            </w:r>
          </w:p>
        </w:tc>
        <w:tc>
          <w:tcPr>
            <w:tcW w:w="567" w:type="dxa"/>
            <w:shd w:val="solid" w:color="FFFFFF" w:fill="auto"/>
          </w:tcPr>
          <w:p w14:paraId="2B5B788C" w14:textId="08A19882" w:rsidR="00C73C3E" w:rsidRPr="00572692" w:rsidRDefault="00C73C3E" w:rsidP="00C73C3E">
            <w:pPr>
              <w:pStyle w:val="TAL"/>
              <w:rPr>
                <w:sz w:val="16"/>
                <w:szCs w:val="16"/>
              </w:rPr>
            </w:pPr>
            <w:r w:rsidRPr="00572692">
              <w:rPr>
                <w:sz w:val="16"/>
                <w:szCs w:val="16"/>
              </w:rPr>
              <w:t>04</w:t>
            </w:r>
            <w:r>
              <w:rPr>
                <w:sz w:val="16"/>
                <w:szCs w:val="16"/>
              </w:rPr>
              <w:t>85</w:t>
            </w:r>
          </w:p>
        </w:tc>
        <w:tc>
          <w:tcPr>
            <w:tcW w:w="425" w:type="dxa"/>
            <w:shd w:val="solid" w:color="FFFFFF" w:fill="auto"/>
          </w:tcPr>
          <w:p w14:paraId="6F2C64D4" w14:textId="04398786" w:rsidR="00C73C3E" w:rsidRDefault="00C73C3E" w:rsidP="00C73C3E">
            <w:pPr>
              <w:pStyle w:val="TAL"/>
              <w:jc w:val="center"/>
              <w:rPr>
                <w:sz w:val="16"/>
                <w:szCs w:val="16"/>
              </w:rPr>
            </w:pPr>
            <w:r>
              <w:rPr>
                <w:sz w:val="16"/>
                <w:szCs w:val="16"/>
              </w:rPr>
              <w:t>2</w:t>
            </w:r>
          </w:p>
        </w:tc>
        <w:tc>
          <w:tcPr>
            <w:tcW w:w="425" w:type="dxa"/>
            <w:shd w:val="solid" w:color="FFFFFF" w:fill="auto"/>
          </w:tcPr>
          <w:p w14:paraId="15250E48" w14:textId="747F95EB" w:rsidR="00C73C3E" w:rsidRDefault="00C73C3E" w:rsidP="00C73C3E">
            <w:pPr>
              <w:pStyle w:val="TAL"/>
              <w:jc w:val="center"/>
              <w:rPr>
                <w:sz w:val="16"/>
                <w:szCs w:val="16"/>
              </w:rPr>
            </w:pPr>
            <w:r>
              <w:rPr>
                <w:sz w:val="16"/>
                <w:szCs w:val="16"/>
              </w:rPr>
              <w:t>F</w:t>
            </w:r>
          </w:p>
        </w:tc>
        <w:tc>
          <w:tcPr>
            <w:tcW w:w="4536" w:type="dxa"/>
            <w:shd w:val="solid" w:color="FFFFFF" w:fill="auto"/>
          </w:tcPr>
          <w:p w14:paraId="49A19DF9" w14:textId="1250363B" w:rsidR="00C73C3E" w:rsidRPr="003F5EEF" w:rsidRDefault="00C73C3E" w:rsidP="00C73C3E">
            <w:pPr>
              <w:pStyle w:val="TAL"/>
              <w:rPr>
                <w:sz w:val="16"/>
                <w:szCs w:val="16"/>
              </w:rPr>
            </w:pPr>
            <w:r w:rsidRPr="00C73C3E">
              <w:rPr>
                <w:sz w:val="16"/>
                <w:szCs w:val="16"/>
              </w:rPr>
              <w:t>Solving EN on CAS - S-EES executed ACR</w:t>
            </w:r>
          </w:p>
        </w:tc>
        <w:tc>
          <w:tcPr>
            <w:tcW w:w="992" w:type="dxa"/>
            <w:shd w:val="solid" w:color="FFFFFF" w:fill="auto"/>
          </w:tcPr>
          <w:p w14:paraId="58362DAD" w14:textId="73A5631F" w:rsidR="00C73C3E" w:rsidRPr="00B37D43" w:rsidRDefault="00C73C3E" w:rsidP="00C73C3E">
            <w:pPr>
              <w:pStyle w:val="TAL"/>
              <w:jc w:val="center"/>
              <w:rPr>
                <w:sz w:val="16"/>
                <w:szCs w:val="16"/>
              </w:rPr>
            </w:pPr>
            <w:r w:rsidRPr="00B37D43">
              <w:rPr>
                <w:sz w:val="16"/>
                <w:szCs w:val="16"/>
              </w:rPr>
              <w:t>18.</w:t>
            </w:r>
            <w:r>
              <w:rPr>
                <w:sz w:val="16"/>
                <w:szCs w:val="16"/>
              </w:rPr>
              <w:t>5</w:t>
            </w:r>
            <w:r w:rsidRPr="00B37D43">
              <w:rPr>
                <w:sz w:val="16"/>
                <w:szCs w:val="16"/>
              </w:rPr>
              <w:t>.0</w:t>
            </w:r>
          </w:p>
        </w:tc>
      </w:tr>
      <w:tr w:rsidR="002D52BB" w:rsidRPr="00A26F04" w14:paraId="0342D3D1" w14:textId="77777777" w:rsidTr="00CB1F82">
        <w:tc>
          <w:tcPr>
            <w:tcW w:w="800" w:type="dxa"/>
            <w:shd w:val="solid" w:color="FFFFFF" w:fill="auto"/>
          </w:tcPr>
          <w:p w14:paraId="23A6F16D" w14:textId="1F4663BC" w:rsidR="002D52BB" w:rsidRPr="00B37D43" w:rsidRDefault="002D52BB" w:rsidP="002D52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6889A1E" w14:textId="6A6CEE13" w:rsidR="002D52BB" w:rsidRPr="00B37D43" w:rsidRDefault="002D52BB" w:rsidP="002D52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18D6197" w14:textId="6FF63361" w:rsidR="002D52BB" w:rsidRPr="001E0729" w:rsidRDefault="002D52BB" w:rsidP="002D52BB">
            <w:pPr>
              <w:pStyle w:val="TAL"/>
              <w:jc w:val="center"/>
              <w:rPr>
                <w:sz w:val="16"/>
                <w:szCs w:val="16"/>
              </w:rPr>
            </w:pPr>
            <w:r w:rsidRPr="001E0729">
              <w:rPr>
                <w:sz w:val="16"/>
                <w:szCs w:val="16"/>
              </w:rPr>
              <w:t>SP-231549</w:t>
            </w:r>
          </w:p>
        </w:tc>
        <w:tc>
          <w:tcPr>
            <w:tcW w:w="567" w:type="dxa"/>
            <w:shd w:val="solid" w:color="FFFFFF" w:fill="auto"/>
          </w:tcPr>
          <w:p w14:paraId="37E5BEE3" w14:textId="4E7EC6DC" w:rsidR="002D52BB" w:rsidRPr="00572692" w:rsidRDefault="002D52BB" w:rsidP="002D52BB">
            <w:pPr>
              <w:pStyle w:val="TAL"/>
              <w:rPr>
                <w:sz w:val="16"/>
                <w:szCs w:val="16"/>
              </w:rPr>
            </w:pPr>
            <w:r w:rsidRPr="00572692">
              <w:rPr>
                <w:sz w:val="16"/>
                <w:szCs w:val="16"/>
              </w:rPr>
              <w:t>04</w:t>
            </w:r>
            <w:r>
              <w:rPr>
                <w:sz w:val="16"/>
                <w:szCs w:val="16"/>
              </w:rPr>
              <w:t>86</w:t>
            </w:r>
          </w:p>
        </w:tc>
        <w:tc>
          <w:tcPr>
            <w:tcW w:w="425" w:type="dxa"/>
            <w:shd w:val="solid" w:color="FFFFFF" w:fill="auto"/>
          </w:tcPr>
          <w:p w14:paraId="03D8ECED" w14:textId="1A7F5C19" w:rsidR="002D52BB" w:rsidRDefault="002D52BB" w:rsidP="002D52BB">
            <w:pPr>
              <w:pStyle w:val="TAL"/>
              <w:jc w:val="center"/>
              <w:rPr>
                <w:sz w:val="16"/>
                <w:szCs w:val="16"/>
              </w:rPr>
            </w:pPr>
            <w:r>
              <w:rPr>
                <w:sz w:val="16"/>
                <w:szCs w:val="16"/>
              </w:rPr>
              <w:t>3</w:t>
            </w:r>
          </w:p>
        </w:tc>
        <w:tc>
          <w:tcPr>
            <w:tcW w:w="425" w:type="dxa"/>
            <w:shd w:val="solid" w:color="FFFFFF" w:fill="auto"/>
          </w:tcPr>
          <w:p w14:paraId="3405E723" w14:textId="26BEF41B" w:rsidR="002D52BB" w:rsidRDefault="002D52BB" w:rsidP="002D52BB">
            <w:pPr>
              <w:pStyle w:val="TAL"/>
              <w:jc w:val="center"/>
              <w:rPr>
                <w:sz w:val="16"/>
                <w:szCs w:val="16"/>
              </w:rPr>
            </w:pPr>
            <w:r>
              <w:rPr>
                <w:sz w:val="16"/>
                <w:szCs w:val="16"/>
              </w:rPr>
              <w:t>F</w:t>
            </w:r>
          </w:p>
        </w:tc>
        <w:tc>
          <w:tcPr>
            <w:tcW w:w="4536" w:type="dxa"/>
            <w:shd w:val="solid" w:color="FFFFFF" w:fill="auto"/>
          </w:tcPr>
          <w:p w14:paraId="6180F58A" w14:textId="3AF0BF87" w:rsidR="002D52BB" w:rsidRPr="00C73C3E" w:rsidRDefault="002D52BB" w:rsidP="002D52BB">
            <w:pPr>
              <w:pStyle w:val="TAL"/>
              <w:rPr>
                <w:sz w:val="16"/>
                <w:szCs w:val="16"/>
              </w:rPr>
            </w:pPr>
            <w:r w:rsidRPr="002D52BB">
              <w:rPr>
                <w:sz w:val="16"/>
                <w:szCs w:val="16"/>
              </w:rPr>
              <w:t>Functionalities of ECI-1</w:t>
            </w:r>
          </w:p>
        </w:tc>
        <w:tc>
          <w:tcPr>
            <w:tcW w:w="992" w:type="dxa"/>
            <w:shd w:val="solid" w:color="FFFFFF" w:fill="auto"/>
          </w:tcPr>
          <w:p w14:paraId="2B58A871" w14:textId="6208519E" w:rsidR="002D52BB" w:rsidRPr="00B37D43" w:rsidRDefault="002D52BB" w:rsidP="002D52BB">
            <w:pPr>
              <w:pStyle w:val="TAL"/>
              <w:jc w:val="center"/>
              <w:rPr>
                <w:sz w:val="16"/>
                <w:szCs w:val="16"/>
              </w:rPr>
            </w:pPr>
            <w:r w:rsidRPr="00B37D43">
              <w:rPr>
                <w:sz w:val="16"/>
                <w:szCs w:val="16"/>
              </w:rPr>
              <w:t>18.</w:t>
            </w:r>
            <w:r>
              <w:rPr>
                <w:sz w:val="16"/>
                <w:szCs w:val="16"/>
              </w:rPr>
              <w:t>5</w:t>
            </w:r>
            <w:r w:rsidRPr="00B37D43">
              <w:rPr>
                <w:sz w:val="16"/>
                <w:szCs w:val="16"/>
              </w:rPr>
              <w:t>.0</w:t>
            </w:r>
          </w:p>
        </w:tc>
      </w:tr>
      <w:tr w:rsidR="00397543" w:rsidRPr="00A26F04" w14:paraId="78F990D4" w14:textId="77777777" w:rsidTr="00CB1F82">
        <w:tc>
          <w:tcPr>
            <w:tcW w:w="800" w:type="dxa"/>
            <w:shd w:val="solid" w:color="FFFFFF" w:fill="auto"/>
          </w:tcPr>
          <w:p w14:paraId="421F42AC" w14:textId="0B47F517" w:rsidR="00397543" w:rsidRPr="00B37D43" w:rsidRDefault="00397543" w:rsidP="0039754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4DA975" w14:textId="62922D59" w:rsidR="00397543" w:rsidRPr="00B37D43" w:rsidRDefault="00397543" w:rsidP="0039754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26AD9B3" w14:textId="1CE29FCD" w:rsidR="00397543" w:rsidRPr="001E0729" w:rsidRDefault="00397543" w:rsidP="00397543">
            <w:pPr>
              <w:pStyle w:val="TAL"/>
              <w:jc w:val="center"/>
              <w:rPr>
                <w:sz w:val="16"/>
                <w:szCs w:val="16"/>
              </w:rPr>
            </w:pPr>
            <w:r w:rsidRPr="001E0729">
              <w:rPr>
                <w:sz w:val="16"/>
                <w:szCs w:val="16"/>
              </w:rPr>
              <w:t>SP-231549</w:t>
            </w:r>
          </w:p>
        </w:tc>
        <w:tc>
          <w:tcPr>
            <w:tcW w:w="567" w:type="dxa"/>
            <w:shd w:val="solid" w:color="FFFFFF" w:fill="auto"/>
          </w:tcPr>
          <w:p w14:paraId="082E8CF6" w14:textId="75B58E55" w:rsidR="00397543" w:rsidRPr="00572692" w:rsidRDefault="00397543" w:rsidP="00397543">
            <w:pPr>
              <w:pStyle w:val="TAL"/>
              <w:rPr>
                <w:sz w:val="16"/>
                <w:szCs w:val="16"/>
              </w:rPr>
            </w:pPr>
            <w:r w:rsidRPr="00572692">
              <w:rPr>
                <w:sz w:val="16"/>
                <w:szCs w:val="16"/>
              </w:rPr>
              <w:t>04</w:t>
            </w:r>
            <w:r>
              <w:rPr>
                <w:sz w:val="16"/>
                <w:szCs w:val="16"/>
              </w:rPr>
              <w:t>87</w:t>
            </w:r>
          </w:p>
        </w:tc>
        <w:tc>
          <w:tcPr>
            <w:tcW w:w="425" w:type="dxa"/>
            <w:shd w:val="solid" w:color="FFFFFF" w:fill="auto"/>
          </w:tcPr>
          <w:p w14:paraId="7CE26040" w14:textId="2914D8B3" w:rsidR="00397543" w:rsidRDefault="00397543" w:rsidP="00397543">
            <w:pPr>
              <w:pStyle w:val="TAL"/>
              <w:jc w:val="center"/>
              <w:rPr>
                <w:sz w:val="16"/>
                <w:szCs w:val="16"/>
              </w:rPr>
            </w:pPr>
            <w:r>
              <w:rPr>
                <w:sz w:val="16"/>
                <w:szCs w:val="16"/>
              </w:rPr>
              <w:t>6</w:t>
            </w:r>
          </w:p>
        </w:tc>
        <w:tc>
          <w:tcPr>
            <w:tcW w:w="425" w:type="dxa"/>
            <w:shd w:val="solid" w:color="FFFFFF" w:fill="auto"/>
          </w:tcPr>
          <w:p w14:paraId="139381DF" w14:textId="650EE6B1" w:rsidR="00397543" w:rsidRDefault="00397543" w:rsidP="00397543">
            <w:pPr>
              <w:pStyle w:val="TAL"/>
              <w:jc w:val="center"/>
              <w:rPr>
                <w:sz w:val="16"/>
                <w:szCs w:val="16"/>
              </w:rPr>
            </w:pPr>
            <w:r>
              <w:rPr>
                <w:sz w:val="16"/>
                <w:szCs w:val="16"/>
              </w:rPr>
              <w:t>F</w:t>
            </w:r>
          </w:p>
        </w:tc>
        <w:tc>
          <w:tcPr>
            <w:tcW w:w="4536" w:type="dxa"/>
            <w:shd w:val="solid" w:color="FFFFFF" w:fill="auto"/>
          </w:tcPr>
          <w:p w14:paraId="1CE9FCFD" w14:textId="5C267C53" w:rsidR="00397543" w:rsidRPr="002D52BB" w:rsidRDefault="00397543" w:rsidP="00397543">
            <w:pPr>
              <w:pStyle w:val="TAL"/>
              <w:rPr>
                <w:sz w:val="16"/>
                <w:szCs w:val="16"/>
              </w:rPr>
            </w:pPr>
            <w:r w:rsidRPr="00397543">
              <w:rPr>
                <w:sz w:val="16"/>
                <w:szCs w:val="16"/>
              </w:rPr>
              <w:t>Remove ENs regarding use of EASID / EESID in place of AF Identifier</w:t>
            </w:r>
          </w:p>
        </w:tc>
        <w:tc>
          <w:tcPr>
            <w:tcW w:w="992" w:type="dxa"/>
            <w:shd w:val="solid" w:color="FFFFFF" w:fill="auto"/>
          </w:tcPr>
          <w:p w14:paraId="579B397F" w14:textId="485C307C" w:rsidR="00397543" w:rsidRPr="00B37D43" w:rsidRDefault="00397543" w:rsidP="00397543">
            <w:pPr>
              <w:pStyle w:val="TAL"/>
              <w:jc w:val="center"/>
              <w:rPr>
                <w:sz w:val="16"/>
                <w:szCs w:val="16"/>
              </w:rPr>
            </w:pPr>
            <w:r w:rsidRPr="00B37D43">
              <w:rPr>
                <w:sz w:val="16"/>
                <w:szCs w:val="16"/>
              </w:rPr>
              <w:t>18.</w:t>
            </w:r>
            <w:r>
              <w:rPr>
                <w:sz w:val="16"/>
                <w:szCs w:val="16"/>
              </w:rPr>
              <w:t>5</w:t>
            </w:r>
            <w:r w:rsidRPr="00B37D43">
              <w:rPr>
                <w:sz w:val="16"/>
                <w:szCs w:val="16"/>
              </w:rPr>
              <w:t>.0</w:t>
            </w:r>
          </w:p>
        </w:tc>
      </w:tr>
      <w:tr w:rsidR="000A7B29" w:rsidRPr="00A26F04" w14:paraId="02467019" w14:textId="77777777" w:rsidTr="00CB1F82">
        <w:tc>
          <w:tcPr>
            <w:tcW w:w="800" w:type="dxa"/>
            <w:shd w:val="solid" w:color="FFFFFF" w:fill="auto"/>
          </w:tcPr>
          <w:p w14:paraId="66EB0691" w14:textId="262C46D0" w:rsidR="000A7B29" w:rsidRPr="00B37D43" w:rsidRDefault="000A7B29" w:rsidP="000A7B29">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167E0DC" w14:textId="0BA56DA3" w:rsidR="000A7B29" w:rsidRPr="00B37D43" w:rsidRDefault="000A7B29" w:rsidP="000A7B29">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92A3F3F" w14:textId="646BB20C" w:rsidR="000A7B29" w:rsidRPr="001E0729" w:rsidRDefault="000A7B29" w:rsidP="000A7B29">
            <w:pPr>
              <w:pStyle w:val="TAL"/>
              <w:jc w:val="center"/>
              <w:rPr>
                <w:sz w:val="16"/>
                <w:szCs w:val="16"/>
              </w:rPr>
            </w:pPr>
            <w:r w:rsidRPr="001E0729">
              <w:rPr>
                <w:sz w:val="16"/>
                <w:szCs w:val="16"/>
              </w:rPr>
              <w:t>SP-231549</w:t>
            </w:r>
          </w:p>
        </w:tc>
        <w:tc>
          <w:tcPr>
            <w:tcW w:w="567" w:type="dxa"/>
            <w:shd w:val="solid" w:color="FFFFFF" w:fill="auto"/>
          </w:tcPr>
          <w:p w14:paraId="14C9403C" w14:textId="4AAA5742" w:rsidR="000A7B29" w:rsidRPr="00572692" w:rsidRDefault="000A7B29" w:rsidP="000A7B29">
            <w:pPr>
              <w:pStyle w:val="TAL"/>
              <w:rPr>
                <w:sz w:val="16"/>
                <w:szCs w:val="16"/>
              </w:rPr>
            </w:pPr>
            <w:r w:rsidRPr="00572692">
              <w:rPr>
                <w:sz w:val="16"/>
                <w:szCs w:val="16"/>
              </w:rPr>
              <w:t>04</w:t>
            </w:r>
            <w:r>
              <w:rPr>
                <w:sz w:val="16"/>
                <w:szCs w:val="16"/>
              </w:rPr>
              <w:t>89</w:t>
            </w:r>
          </w:p>
        </w:tc>
        <w:tc>
          <w:tcPr>
            <w:tcW w:w="425" w:type="dxa"/>
            <w:shd w:val="solid" w:color="FFFFFF" w:fill="auto"/>
          </w:tcPr>
          <w:p w14:paraId="07B20A4D" w14:textId="3C5CA82B" w:rsidR="000A7B29" w:rsidRDefault="000A7B29" w:rsidP="000A7B29">
            <w:pPr>
              <w:pStyle w:val="TAL"/>
              <w:jc w:val="center"/>
              <w:rPr>
                <w:sz w:val="16"/>
                <w:szCs w:val="16"/>
              </w:rPr>
            </w:pPr>
            <w:r>
              <w:rPr>
                <w:sz w:val="16"/>
                <w:szCs w:val="16"/>
              </w:rPr>
              <w:t>1</w:t>
            </w:r>
          </w:p>
        </w:tc>
        <w:tc>
          <w:tcPr>
            <w:tcW w:w="425" w:type="dxa"/>
            <w:shd w:val="solid" w:color="FFFFFF" w:fill="auto"/>
          </w:tcPr>
          <w:p w14:paraId="5441F0E8" w14:textId="7DD52F5F" w:rsidR="000A7B29" w:rsidRDefault="000A7B29" w:rsidP="000A7B29">
            <w:pPr>
              <w:pStyle w:val="TAL"/>
              <w:jc w:val="center"/>
              <w:rPr>
                <w:sz w:val="16"/>
                <w:szCs w:val="16"/>
              </w:rPr>
            </w:pPr>
            <w:r>
              <w:rPr>
                <w:sz w:val="16"/>
                <w:szCs w:val="16"/>
              </w:rPr>
              <w:t>F</w:t>
            </w:r>
          </w:p>
        </w:tc>
        <w:tc>
          <w:tcPr>
            <w:tcW w:w="4536" w:type="dxa"/>
            <w:shd w:val="solid" w:color="FFFFFF" w:fill="auto"/>
          </w:tcPr>
          <w:p w14:paraId="00C3D252" w14:textId="0A970738" w:rsidR="000A7B29" w:rsidRPr="00397543" w:rsidRDefault="000A7B29" w:rsidP="000A7B29">
            <w:pPr>
              <w:pStyle w:val="TAL"/>
              <w:rPr>
                <w:sz w:val="16"/>
                <w:szCs w:val="16"/>
              </w:rPr>
            </w:pPr>
            <w:r w:rsidRPr="000A7B29">
              <w:rPr>
                <w:sz w:val="16"/>
                <w:szCs w:val="16"/>
              </w:rPr>
              <w:t>event ID description in ACR management event subscribe request</w:t>
            </w:r>
          </w:p>
        </w:tc>
        <w:tc>
          <w:tcPr>
            <w:tcW w:w="992" w:type="dxa"/>
            <w:shd w:val="solid" w:color="FFFFFF" w:fill="auto"/>
          </w:tcPr>
          <w:p w14:paraId="736845B0" w14:textId="4004317C" w:rsidR="000A7B29" w:rsidRPr="00B37D43" w:rsidRDefault="000A7B29" w:rsidP="000A7B29">
            <w:pPr>
              <w:pStyle w:val="TAL"/>
              <w:jc w:val="center"/>
              <w:rPr>
                <w:sz w:val="16"/>
                <w:szCs w:val="16"/>
              </w:rPr>
            </w:pPr>
            <w:r w:rsidRPr="00B37D43">
              <w:rPr>
                <w:sz w:val="16"/>
                <w:szCs w:val="16"/>
              </w:rPr>
              <w:t>18.</w:t>
            </w:r>
            <w:r>
              <w:rPr>
                <w:sz w:val="16"/>
                <w:szCs w:val="16"/>
              </w:rPr>
              <w:t>5</w:t>
            </w:r>
            <w:r w:rsidRPr="00B37D43">
              <w:rPr>
                <w:sz w:val="16"/>
                <w:szCs w:val="16"/>
              </w:rPr>
              <w:t>.0</w:t>
            </w:r>
          </w:p>
        </w:tc>
      </w:tr>
      <w:tr w:rsidR="000A346B" w:rsidRPr="00A26F04" w14:paraId="7C3FA278" w14:textId="77777777" w:rsidTr="00CB1F82">
        <w:tc>
          <w:tcPr>
            <w:tcW w:w="800" w:type="dxa"/>
            <w:shd w:val="solid" w:color="FFFFFF" w:fill="auto"/>
          </w:tcPr>
          <w:p w14:paraId="595A3F98" w14:textId="172654BE" w:rsidR="000A346B" w:rsidRPr="00B37D43" w:rsidRDefault="000A346B" w:rsidP="000A346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6468B3F" w14:textId="348DA855" w:rsidR="000A346B" w:rsidRPr="00B37D43" w:rsidRDefault="000A346B" w:rsidP="000A346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B58F8B6" w14:textId="397F9E45" w:rsidR="000A346B" w:rsidRPr="001E0729" w:rsidRDefault="000A346B" w:rsidP="000A346B">
            <w:pPr>
              <w:pStyle w:val="TAL"/>
              <w:jc w:val="center"/>
              <w:rPr>
                <w:sz w:val="16"/>
                <w:szCs w:val="16"/>
              </w:rPr>
            </w:pPr>
            <w:r w:rsidRPr="001E0729">
              <w:rPr>
                <w:sz w:val="16"/>
                <w:szCs w:val="16"/>
              </w:rPr>
              <w:t>SP-231549</w:t>
            </w:r>
          </w:p>
        </w:tc>
        <w:tc>
          <w:tcPr>
            <w:tcW w:w="567" w:type="dxa"/>
            <w:shd w:val="solid" w:color="FFFFFF" w:fill="auto"/>
          </w:tcPr>
          <w:p w14:paraId="6F4A054D" w14:textId="2D87DE8F" w:rsidR="000A346B" w:rsidRPr="00572692" w:rsidRDefault="000A346B" w:rsidP="000A346B">
            <w:pPr>
              <w:pStyle w:val="TAL"/>
              <w:rPr>
                <w:sz w:val="16"/>
                <w:szCs w:val="16"/>
              </w:rPr>
            </w:pPr>
            <w:r w:rsidRPr="00572692">
              <w:rPr>
                <w:sz w:val="16"/>
                <w:szCs w:val="16"/>
              </w:rPr>
              <w:t>04</w:t>
            </w:r>
            <w:r>
              <w:rPr>
                <w:sz w:val="16"/>
                <w:szCs w:val="16"/>
              </w:rPr>
              <w:t>90</w:t>
            </w:r>
          </w:p>
        </w:tc>
        <w:tc>
          <w:tcPr>
            <w:tcW w:w="425" w:type="dxa"/>
            <w:shd w:val="solid" w:color="FFFFFF" w:fill="auto"/>
          </w:tcPr>
          <w:p w14:paraId="05BA5B1B" w14:textId="20D78800" w:rsidR="000A346B" w:rsidRDefault="000A346B" w:rsidP="000A346B">
            <w:pPr>
              <w:pStyle w:val="TAL"/>
              <w:jc w:val="center"/>
              <w:rPr>
                <w:sz w:val="16"/>
                <w:szCs w:val="16"/>
              </w:rPr>
            </w:pPr>
            <w:r>
              <w:rPr>
                <w:sz w:val="16"/>
                <w:szCs w:val="16"/>
              </w:rPr>
              <w:t>1</w:t>
            </w:r>
          </w:p>
        </w:tc>
        <w:tc>
          <w:tcPr>
            <w:tcW w:w="425" w:type="dxa"/>
            <w:shd w:val="solid" w:color="FFFFFF" w:fill="auto"/>
          </w:tcPr>
          <w:p w14:paraId="5945BF4C" w14:textId="0789340E" w:rsidR="000A346B" w:rsidRDefault="000A346B" w:rsidP="000A346B">
            <w:pPr>
              <w:pStyle w:val="TAL"/>
              <w:jc w:val="center"/>
              <w:rPr>
                <w:sz w:val="16"/>
                <w:szCs w:val="16"/>
              </w:rPr>
            </w:pPr>
            <w:r>
              <w:rPr>
                <w:sz w:val="16"/>
                <w:szCs w:val="16"/>
              </w:rPr>
              <w:t>F</w:t>
            </w:r>
          </w:p>
        </w:tc>
        <w:tc>
          <w:tcPr>
            <w:tcW w:w="4536" w:type="dxa"/>
            <w:shd w:val="solid" w:color="FFFFFF" w:fill="auto"/>
          </w:tcPr>
          <w:p w14:paraId="63C8B20E" w14:textId="28E8B577" w:rsidR="000A346B" w:rsidRPr="000A7B29" w:rsidRDefault="000A346B" w:rsidP="000A346B">
            <w:pPr>
              <w:pStyle w:val="TAL"/>
              <w:rPr>
                <w:sz w:val="16"/>
                <w:szCs w:val="16"/>
              </w:rPr>
            </w:pPr>
            <w:r w:rsidRPr="000A346B">
              <w:rPr>
                <w:sz w:val="16"/>
                <w:szCs w:val="16"/>
              </w:rPr>
              <w:t>Service continuity</w:t>
            </w:r>
          </w:p>
        </w:tc>
        <w:tc>
          <w:tcPr>
            <w:tcW w:w="992" w:type="dxa"/>
            <w:shd w:val="solid" w:color="FFFFFF" w:fill="auto"/>
          </w:tcPr>
          <w:p w14:paraId="2563AF0F" w14:textId="2601DDCD" w:rsidR="000A346B" w:rsidRPr="00B37D43" w:rsidRDefault="000A346B" w:rsidP="000A346B">
            <w:pPr>
              <w:pStyle w:val="TAL"/>
              <w:jc w:val="center"/>
              <w:rPr>
                <w:sz w:val="16"/>
                <w:szCs w:val="16"/>
              </w:rPr>
            </w:pPr>
            <w:r w:rsidRPr="00B37D43">
              <w:rPr>
                <w:sz w:val="16"/>
                <w:szCs w:val="16"/>
              </w:rPr>
              <w:t>18.</w:t>
            </w:r>
            <w:r>
              <w:rPr>
                <w:sz w:val="16"/>
                <w:szCs w:val="16"/>
              </w:rPr>
              <w:t>5</w:t>
            </w:r>
            <w:r w:rsidRPr="00B37D43">
              <w:rPr>
                <w:sz w:val="16"/>
                <w:szCs w:val="16"/>
              </w:rPr>
              <w:t>.0</w:t>
            </w:r>
          </w:p>
        </w:tc>
      </w:tr>
      <w:tr w:rsidR="003417FC" w:rsidRPr="00A26F04" w14:paraId="559F3446" w14:textId="77777777" w:rsidTr="00CB1F82">
        <w:tc>
          <w:tcPr>
            <w:tcW w:w="800" w:type="dxa"/>
            <w:shd w:val="solid" w:color="FFFFFF" w:fill="auto"/>
          </w:tcPr>
          <w:p w14:paraId="79C8ED05" w14:textId="517F6128" w:rsidR="003417FC" w:rsidRPr="00B37D43" w:rsidRDefault="003417FC" w:rsidP="003417F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C39D20D" w14:textId="1EBF27F4" w:rsidR="003417FC" w:rsidRPr="00B37D43" w:rsidRDefault="003417FC" w:rsidP="003417F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13C12AA" w14:textId="266C8F1D" w:rsidR="003417FC" w:rsidRPr="001E0729" w:rsidRDefault="003417FC" w:rsidP="003417FC">
            <w:pPr>
              <w:pStyle w:val="TAL"/>
              <w:jc w:val="center"/>
              <w:rPr>
                <w:sz w:val="16"/>
                <w:szCs w:val="16"/>
              </w:rPr>
            </w:pPr>
            <w:r w:rsidRPr="001E0729">
              <w:rPr>
                <w:sz w:val="16"/>
                <w:szCs w:val="16"/>
              </w:rPr>
              <w:t>SP-231549</w:t>
            </w:r>
          </w:p>
        </w:tc>
        <w:tc>
          <w:tcPr>
            <w:tcW w:w="567" w:type="dxa"/>
            <w:shd w:val="solid" w:color="FFFFFF" w:fill="auto"/>
          </w:tcPr>
          <w:p w14:paraId="38A4EAB6" w14:textId="1B4A2B81" w:rsidR="003417FC" w:rsidRPr="00572692" w:rsidRDefault="003417FC" w:rsidP="003417FC">
            <w:pPr>
              <w:pStyle w:val="TAL"/>
              <w:rPr>
                <w:sz w:val="16"/>
                <w:szCs w:val="16"/>
              </w:rPr>
            </w:pPr>
            <w:r w:rsidRPr="00572692">
              <w:rPr>
                <w:sz w:val="16"/>
                <w:szCs w:val="16"/>
              </w:rPr>
              <w:t>04</w:t>
            </w:r>
            <w:r>
              <w:rPr>
                <w:sz w:val="16"/>
                <w:szCs w:val="16"/>
              </w:rPr>
              <w:t>92</w:t>
            </w:r>
          </w:p>
        </w:tc>
        <w:tc>
          <w:tcPr>
            <w:tcW w:w="425" w:type="dxa"/>
            <w:shd w:val="solid" w:color="FFFFFF" w:fill="auto"/>
          </w:tcPr>
          <w:p w14:paraId="29CD11A0" w14:textId="7BD590BD" w:rsidR="003417FC" w:rsidRDefault="003417FC" w:rsidP="003417FC">
            <w:pPr>
              <w:pStyle w:val="TAL"/>
              <w:jc w:val="center"/>
              <w:rPr>
                <w:sz w:val="16"/>
                <w:szCs w:val="16"/>
              </w:rPr>
            </w:pPr>
            <w:r>
              <w:rPr>
                <w:sz w:val="16"/>
                <w:szCs w:val="16"/>
              </w:rPr>
              <w:t>1</w:t>
            </w:r>
          </w:p>
        </w:tc>
        <w:tc>
          <w:tcPr>
            <w:tcW w:w="425" w:type="dxa"/>
            <w:shd w:val="solid" w:color="FFFFFF" w:fill="auto"/>
          </w:tcPr>
          <w:p w14:paraId="3B29E1DF" w14:textId="4B1E9DC4" w:rsidR="003417FC" w:rsidRDefault="003417FC" w:rsidP="003417FC">
            <w:pPr>
              <w:pStyle w:val="TAL"/>
              <w:jc w:val="center"/>
              <w:rPr>
                <w:sz w:val="16"/>
                <w:szCs w:val="16"/>
              </w:rPr>
            </w:pPr>
            <w:r>
              <w:rPr>
                <w:sz w:val="16"/>
                <w:szCs w:val="16"/>
              </w:rPr>
              <w:t>F</w:t>
            </w:r>
          </w:p>
        </w:tc>
        <w:tc>
          <w:tcPr>
            <w:tcW w:w="4536" w:type="dxa"/>
            <w:shd w:val="solid" w:color="FFFFFF" w:fill="auto"/>
          </w:tcPr>
          <w:p w14:paraId="50CAEB12" w14:textId="5F524C8A" w:rsidR="003417FC" w:rsidRPr="000A346B" w:rsidRDefault="003417FC" w:rsidP="003417FC">
            <w:pPr>
              <w:pStyle w:val="TAL"/>
              <w:rPr>
                <w:sz w:val="16"/>
                <w:szCs w:val="16"/>
              </w:rPr>
            </w:pPr>
            <w:r w:rsidRPr="003417FC">
              <w:rPr>
                <w:sz w:val="16"/>
                <w:szCs w:val="16"/>
              </w:rPr>
              <w:t>Resolve the EN on EES interaction with the Central repository</w:t>
            </w:r>
          </w:p>
        </w:tc>
        <w:tc>
          <w:tcPr>
            <w:tcW w:w="992" w:type="dxa"/>
            <w:shd w:val="solid" w:color="FFFFFF" w:fill="auto"/>
          </w:tcPr>
          <w:p w14:paraId="13A9012F" w14:textId="785154B2" w:rsidR="003417FC" w:rsidRPr="00B37D43" w:rsidRDefault="003417FC" w:rsidP="003417FC">
            <w:pPr>
              <w:pStyle w:val="TAL"/>
              <w:jc w:val="center"/>
              <w:rPr>
                <w:sz w:val="16"/>
                <w:szCs w:val="16"/>
              </w:rPr>
            </w:pPr>
            <w:r w:rsidRPr="00B37D43">
              <w:rPr>
                <w:sz w:val="16"/>
                <w:szCs w:val="16"/>
              </w:rPr>
              <w:t>18.</w:t>
            </w:r>
            <w:r>
              <w:rPr>
                <w:sz w:val="16"/>
                <w:szCs w:val="16"/>
              </w:rPr>
              <w:t>5</w:t>
            </w:r>
            <w:r w:rsidRPr="00B37D43">
              <w:rPr>
                <w:sz w:val="16"/>
                <w:szCs w:val="16"/>
              </w:rPr>
              <w:t>.0</w:t>
            </w:r>
          </w:p>
        </w:tc>
      </w:tr>
      <w:tr w:rsidR="00A83782" w:rsidRPr="00A26F04" w14:paraId="76A1E7C8" w14:textId="77777777" w:rsidTr="00CB1F82">
        <w:tc>
          <w:tcPr>
            <w:tcW w:w="800" w:type="dxa"/>
            <w:shd w:val="solid" w:color="FFFFFF" w:fill="auto"/>
          </w:tcPr>
          <w:p w14:paraId="7F1CB9EC" w14:textId="6F64185E" w:rsidR="00A83782" w:rsidRPr="00B37D43" w:rsidRDefault="00A83782" w:rsidP="00A837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C158B09" w14:textId="6E07D2C5" w:rsidR="00A83782" w:rsidRPr="00B37D43" w:rsidRDefault="00A83782" w:rsidP="00A837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183908B" w14:textId="3D2DBCE3" w:rsidR="00A83782" w:rsidRPr="001E0729" w:rsidRDefault="00A83782" w:rsidP="00A83782">
            <w:pPr>
              <w:pStyle w:val="TAL"/>
              <w:jc w:val="center"/>
              <w:rPr>
                <w:sz w:val="16"/>
                <w:szCs w:val="16"/>
              </w:rPr>
            </w:pPr>
            <w:r w:rsidRPr="001E0729">
              <w:rPr>
                <w:sz w:val="16"/>
                <w:szCs w:val="16"/>
              </w:rPr>
              <w:t>SP-231549</w:t>
            </w:r>
          </w:p>
        </w:tc>
        <w:tc>
          <w:tcPr>
            <w:tcW w:w="567" w:type="dxa"/>
            <w:shd w:val="solid" w:color="FFFFFF" w:fill="auto"/>
          </w:tcPr>
          <w:p w14:paraId="1F4CE7C9" w14:textId="0C8C3DFC" w:rsidR="00A83782" w:rsidRPr="00572692" w:rsidRDefault="00A83782" w:rsidP="00A83782">
            <w:pPr>
              <w:pStyle w:val="TAL"/>
              <w:rPr>
                <w:sz w:val="16"/>
                <w:szCs w:val="16"/>
              </w:rPr>
            </w:pPr>
            <w:r w:rsidRPr="00572692">
              <w:rPr>
                <w:sz w:val="16"/>
                <w:szCs w:val="16"/>
              </w:rPr>
              <w:t>04</w:t>
            </w:r>
            <w:r>
              <w:rPr>
                <w:sz w:val="16"/>
                <w:szCs w:val="16"/>
              </w:rPr>
              <w:t>94</w:t>
            </w:r>
          </w:p>
        </w:tc>
        <w:tc>
          <w:tcPr>
            <w:tcW w:w="425" w:type="dxa"/>
            <w:shd w:val="solid" w:color="FFFFFF" w:fill="auto"/>
          </w:tcPr>
          <w:p w14:paraId="6464C1D7" w14:textId="6774261A" w:rsidR="00A83782" w:rsidRDefault="00A83782" w:rsidP="00A83782">
            <w:pPr>
              <w:pStyle w:val="TAL"/>
              <w:jc w:val="center"/>
              <w:rPr>
                <w:sz w:val="16"/>
                <w:szCs w:val="16"/>
              </w:rPr>
            </w:pPr>
          </w:p>
        </w:tc>
        <w:tc>
          <w:tcPr>
            <w:tcW w:w="425" w:type="dxa"/>
            <w:shd w:val="solid" w:color="FFFFFF" w:fill="auto"/>
          </w:tcPr>
          <w:p w14:paraId="086D3B50" w14:textId="7CEAA93D" w:rsidR="00A83782" w:rsidRDefault="00A83782" w:rsidP="00A83782">
            <w:pPr>
              <w:pStyle w:val="TAL"/>
              <w:jc w:val="center"/>
              <w:rPr>
                <w:sz w:val="16"/>
                <w:szCs w:val="16"/>
              </w:rPr>
            </w:pPr>
            <w:r>
              <w:rPr>
                <w:sz w:val="16"/>
                <w:szCs w:val="16"/>
              </w:rPr>
              <w:t>F</w:t>
            </w:r>
          </w:p>
        </w:tc>
        <w:tc>
          <w:tcPr>
            <w:tcW w:w="4536" w:type="dxa"/>
            <w:shd w:val="solid" w:color="FFFFFF" w:fill="auto"/>
          </w:tcPr>
          <w:p w14:paraId="6189163F" w14:textId="74AAA862" w:rsidR="00A83782" w:rsidRPr="003417FC" w:rsidRDefault="00A83782" w:rsidP="00A83782">
            <w:pPr>
              <w:pStyle w:val="TAL"/>
              <w:rPr>
                <w:sz w:val="16"/>
                <w:szCs w:val="16"/>
              </w:rPr>
            </w:pPr>
            <w:r w:rsidRPr="00A83782">
              <w:rPr>
                <w:sz w:val="16"/>
                <w:szCs w:val="16"/>
              </w:rPr>
              <w:t>APIs for ENS</w:t>
            </w:r>
          </w:p>
        </w:tc>
        <w:tc>
          <w:tcPr>
            <w:tcW w:w="992" w:type="dxa"/>
            <w:shd w:val="solid" w:color="FFFFFF" w:fill="auto"/>
          </w:tcPr>
          <w:p w14:paraId="632752D7" w14:textId="243700DF" w:rsidR="00A83782" w:rsidRPr="00B37D43" w:rsidRDefault="00A83782" w:rsidP="00A83782">
            <w:pPr>
              <w:pStyle w:val="TAL"/>
              <w:jc w:val="center"/>
              <w:rPr>
                <w:sz w:val="16"/>
                <w:szCs w:val="16"/>
              </w:rPr>
            </w:pPr>
            <w:r w:rsidRPr="00B37D43">
              <w:rPr>
                <w:sz w:val="16"/>
                <w:szCs w:val="16"/>
              </w:rPr>
              <w:t>18.</w:t>
            </w:r>
            <w:r>
              <w:rPr>
                <w:sz w:val="16"/>
                <w:szCs w:val="16"/>
              </w:rPr>
              <w:t>5</w:t>
            </w:r>
            <w:r w:rsidRPr="00B37D43">
              <w:rPr>
                <w:sz w:val="16"/>
                <w:szCs w:val="16"/>
              </w:rPr>
              <w:t>.0</w:t>
            </w:r>
          </w:p>
        </w:tc>
      </w:tr>
      <w:tr w:rsidR="00C1641E" w:rsidRPr="00A26F04" w14:paraId="4CB327F6" w14:textId="77777777" w:rsidTr="00CB1F82">
        <w:tc>
          <w:tcPr>
            <w:tcW w:w="800" w:type="dxa"/>
            <w:shd w:val="solid" w:color="FFFFFF" w:fill="auto"/>
          </w:tcPr>
          <w:p w14:paraId="32CFC3B0" w14:textId="29F72334" w:rsidR="00C1641E" w:rsidRPr="00B37D43" w:rsidRDefault="00C1641E" w:rsidP="00C1641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930F93" w14:textId="090E385E" w:rsidR="00C1641E" w:rsidRPr="00B37D43" w:rsidRDefault="00C1641E" w:rsidP="00C1641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FC9760A" w14:textId="019523A7" w:rsidR="00C1641E" w:rsidRPr="001E0729" w:rsidRDefault="00C1641E" w:rsidP="00C1641E">
            <w:pPr>
              <w:pStyle w:val="TAL"/>
              <w:jc w:val="center"/>
              <w:rPr>
                <w:sz w:val="16"/>
                <w:szCs w:val="16"/>
              </w:rPr>
            </w:pPr>
            <w:r w:rsidRPr="001E0729">
              <w:rPr>
                <w:sz w:val="16"/>
                <w:szCs w:val="16"/>
              </w:rPr>
              <w:t>SP-231549</w:t>
            </w:r>
          </w:p>
        </w:tc>
        <w:tc>
          <w:tcPr>
            <w:tcW w:w="567" w:type="dxa"/>
            <w:shd w:val="solid" w:color="FFFFFF" w:fill="auto"/>
          </w:tcPr>
          <w:p w14:paraId="3EC205DF" w14:textId="61B3839D" w:rsidR="00C1641E" w:rsidRPr="00572692" w:rsidRDefault="00C1641E" w:rsidP="00C1641E">
            <w:pPr>
              <w:pStyle w:val="TAL"/>
              <w:rPr>
                <w:sz w:val="16"/>
                <w:szCs w:val="16"/>
              </w:rPr>
            </w:pPr>
            <w:r w:rsidRPr="00572692">
              <w:rPr>
                <w:sz w:val="16"/>
                <w:szCs w:val="16"/>
              </w:rPr>
              <w:t>04</w:t>
            </w:r>
            <w:r>
              <w:rPr>
                <w:sz w:val="16"/>
                <w:szCs w:val="16"/>
              </w:rPr>
              <w:t>96</w:t>
            </w:r>
          </w:p>
        </w:tc>
        <w:tc>
          <w:tcPr>
            <w:tcW w:w="425" w:type="dxa"/>
            <w:shd w:val="solid" w:color="FFFFFF" w:fill="auto"/>
          </w:tcPr>
          <w:p w14:paraId="3468043E" w14:textId="1862FFEB" w:rsidR="00C1641E" w:rsidRDefault="00C1641E" w:rsidP="00C1641E">
            <w:pPr>
              <w:pStyle w:val="TAL"/>
              <w:jc w:val="center"/>
              <w:rPr>
                <w:sz w:val="16"/>
                <w:szCs w:val="16"/>
              </w:rPr>
            </w:pPr>
            <w:r>
              <w:rPr>
                <w:sz w:val="16"/>
                <w:szCs w:val="16"/>
              </w:rPr>
              <w:t>1</w:t>
            </w:r>
          </w:p>
        </w:tc>
        <w:tc>
          <w:tcPr>
            <w:tcW w:w="425" w:type="dxa"/>
            <w:shd w:val="solid" w:color="FFFFFF" w:fill="auto"/>
          </w:tcPr>
          <w:p w14:paraId="15779C43" w14:textId="058C3E8D" w:rsidR="00C1641E" w:rsidRDefault="00C1641E" w:rsidP="00C1641E">
            <w:pPr>
              <w:pStyle w:val="TAL"/>
              <w:jc w:val="center"/>
              <w:rPr>
                <w:sz w:val="16"/>
                <w:szCs w:val="16"/>
              </w:rPr>
            </w:pPr>
            <w:r>
              <w:rPr>
                <w:sz w:val="16"/>
                <w:szCs w:val="16"/>
              </w:rPr>
              <w:t>F</w:t>
            </w:r>
          </w:p>
        </w:tc>
        <w:tc>
          <w:tcPr>
            <w:tcW w:w="4536" w:type="dxa"/>
            <w:shd w:val="solid" w:color="FFFFFF" w:fill="auto"/>
          </w:tcPr>
          <w:p w14:paraId="28B272BC" w14:textId="60C6D717" w:rsidR="00C1641E" w:rsidRPr="00A83782" w:rsidRDefault="00C1641E" w:rsidP="00C1641E">
            <w:pPr>
              <w:pStyle w:val="TAL"/>
              <w:rPr>
                <w:sz w:val="16"/>
                <w:szCs w:val="16"/>
              </w:rPr>
            </w:pPr>
            <w:r w:rsidRPr="00C1641E">
              <w:rPr>
                <w:sz w:val="16"/>
                <w:szCs w:val="16"/>
              </w:rPr>
              <w:t>Add missing EES endpoint in ECS-ER interaction</w:t>
            </w:r>
          </w:p>
        </w:tc>
        <w:tc>
          <w:tcPr>
            <w:tcW w:w="992" w:type="dxa"/>
            <w:shd w:val="solid" w:color="FFFFFF" w:fill="auto"/>
          </w:tcPr>
          <w:p w14:paraId="60E85935" w14:textId="244AA580" w:rsidR="00C1641E" w:rsidRPr="00B37D43" w:rsidRDefault="00C1641E" w:rsidP="00C1641E">
            <w:pPr>
              <w:pStyle w:val="TAL"/>
              <w:jc w:val="center"/>
              <w:rPr>
                <w:sz w:val="16"/>
                <w:szCs w:val="16"/>
              </w:rPr>
            </w:pPr>
            <w:r w:rsidRPr="00B37D43">
              <w:rPr>
                <w:sz w:val="16"/>
                <w:szCs w:val="16"/>
              </w:rPr>
              <w:t>18.</w:t>
            </w:r>
            <w:r>
              <w:rPr>
                <w:sz w:val="16"/>
                <w:szCs w:val="16"/>
              </w:rPr>
              <w:t>5</w:t>
            </w:r>
            <w:r w:rsidRPr="00B37D43">
              <w:rPr>
                <w:sz w:val="16"/>
                <w:szCs w:val="16"/>
              </w:rPr>
              <w:t>.0</w:t>
            </w:r>
          </w:p>
        </w:tc>
      </w:tr>
      <w:tr w:rsidR="000D3560" w:rsidRPr="00A26F04" w14:paraId="3AAB9697" w14:textId="77777777" w:rsidTr="00CB1F82">
        <w:tc>
          <w:tcPr>
            <w:tcW w:w="800" w:type="dxa"/>
            <w:shd w:val="solid" w:color="FFFFFF" w:fill="auto"/>
          </w:tcPr>
          <w:p w14:paraId="35E38A74" w14:textId="47B135CF" w:rsidR="000D3560" w:rsidRPr="00B37D43" w:rsidRDefault="000D3560" w:rsidP="000D356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434FAA" w14:textId="746A220F" w:rsidR="000D3560" w:rsidRPr="00B37D43" w:rsidRDefault="000D3560" w:rsidP="000D356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54308F" w14:textId="26A98DD1" w:rsidR="000D3560" w:rsidRPr="001E0729" w:rsidRDefault="000D3560" w:rsidP="000D3560">
            <w:pPr>
              <w:pStyle w:val="TAL"/>
              <w:jc w:val="center"/>
              <w:rPr>
                <w:sz w:val="16"/>
                <w:szCs w:val="16"/>
              </w:rPr>
            </w:pPr>
            <w:r w:rsidRPr="001E0729">
              <w:rPr>
                <w:sz w:val="16"/>
                <w:szCs w:val="16"/>
              </w:rPr>
              <w:t>SP-231549</w:t>
            </w:r>
          </w:p>
        </w:tc>
        <w:tc>
          <w:tcPr>
            <w:tcW w:w="567" w:type="dxa"/>
            <w:shd w:val="solid" w:color="FFFFFF" w:fill="auto"/>
          </w:tcPr>
          <w:p w14:paraId="62D7A4E8" w14:textId="40870A21" w:rsidR="000D3560" w:rsidRPr="00572692" w:rsidRDefault="000D3560" w:rsidP="000D3560">
            <w:pPr>
              <w:pStyle w:val="TAL"/>
              <w:rPr>
                <w:sz w:val="16"/>
                <w:szCs w:val="16"/>
              </w:rPr>
            </w:pPr>
            <w:r w:rsidRPr="00572692">
              <w:rPr>
                <w:sz w:val="16"/>
                <w:szCs w:val="16"/>
              </w:rPr>
              <w:t>04</w:t>
            </w:r>
            <w:r>
              <w:rPr>
                <w:sz w:val="16"/>
                <w:szCs w:val="16"/>
              </w:rPr>
              <w:t>98</w:t>
            </w:r>
          </w:p>
        </w:tc>
        <w:tc>
          <w:tcPr>
            <w:tcW w:w="425" w:type="dxa"/>
            <w:shd w:val="solid" w:color="FFFFFF" w:fill="auto"/>
          </w:tcPr>
          <w:p w14:paraId="05DE32A6" w14:textId="6C7CB494" w:rsidR="000D3560" w:rsidRDefault="000D3560" w:rsidP="000D3560">
            <w:pPr>
              <w:pStyle w:val="TAL"/>
              <w:jc w:val="center"/>
              <w:rPr>
                <w:sz w:val="16"/>
                <w:szCs w:val="16"/>
              </w:rPr>
            </w:pPr>
          </w:p>
        </w:tc>
        <w:tc>
          <w:tcPr>
            <w:tcW w:w="425" w:type="dxa"/>
            <w:shd w:val="solid" w:color="FFFFFF" w:fill="auto"/>
          </w:tcPr>
          <w:p w14:paraId="3849C007" w14:textId="75599DB6" w:rsidR="000D3560" w:rsidRDefault="000D3560" w:rsidP="000D3560">
            <w:pPr>
              <w:pStyle w:val="TAL"/>
              <w:jc w:val="center"/>
              <w:rPr>
                <w:sz w:val="16"/>
                <w:szCs w:val="16"/>
              </w:rPr>
            </w:pPr>
            <w:r>
              <w:rPr>
                <w:sz w:val="16"/>
                <w:szCs w:val="16"/>
              </w:rPr>
              <w:t>F</w:t>
            </w:r>
          </w:p>
        </w:tc>
        <w:tc>
          <w:tcPr>
            <w:tcW w:w="4536" w:type="dxa"/>
            <w:shd w:val="solid" w:color="FFFFFF" w:fill="auto"/>
          </w:tcPr>
          <w:p w14:paraId="0058AF74" w14:textId="57FBCB40" w:rsidR="000D3560" w:rsidRPr="00C1641E" w:rsidRDefault="000D3560" w:rsidP="000D3560">
            <w:pPr>
              <w:pStyle w:val="TAL"/>
              <w:rPr>
                <w:sz w:val="16"/>
                <w:szCs w:val="16"/>
              </w:rPr>
            </w:pPr>
            <w:r w:rsidRPr="000D3560">
              <w:rPr>
                <w:sz w:val="16"/>
                <w:szCs w:val="16"/>
              </w:rPr>
              <w:t>Clarify CAS endpoint in T-EAS declaration</w:t>
            </w:r>
          </w:p>
        </w:tc>
        <w:tc>
          <w:tcPr>
            <w:tcW w:w="992" w:type="dxa"/>
            <w:shd w:val="solid" w:color="FFFFFF" w:fill="auto"/>
          </w:tcPr>
          <w:p w14:paraId="654F9F9F" w14:textId="633B64E9" w:rsidR="000D3560" w:rsidRPr="00B37D43" w:rsidRDefault="000D3560" w:rsidP="000D3560">
            <w:pPr>
              <w:pStyle w:val="TAL"/>
              <w:jc w:val="center"/>
              <w:rPr>
                <w:sz w:val="16"/>
                <w:szCs w:val="16"/>
              </w:rPr>
            </w:pPr>
            <w:r w:rsidRPr="00B37D43">
              <w:rPr>
                <w:sz w:val="16"/>
                <w:szCs w:val="16"/>
              </w:rPr>
              <w:t>18.</w:t>
            </w:r>
            <w:r>
              <w:rPr>
                <w:sz w:val="16"/>
                <w:szCs w:val="16"/>
              </w:rPr>
              <w:t>5</w:t>
            </w:r>
            <w:r w:rsidRPr="00B37D43">
              <w:rPr>
                <w:sz w:val="16"/>
                <w:szCs w:val="16"/>
              </w:rPr>
              <w:t>.0</w:t>
            </w:r>
          </w:p>
        </w:tc>
      </w:tr>
      <w:tr w:rsidR="005D3CEE" w:rsidRPr="00A26F04" w14:paraId="175DAA5B" w14:textId="77777777" w:rsidTr="00CB1F82">
        <w:tc>
          <w:tcPr>
            <w:tcW w:w="800" w:type="dxa"/>
            <w:shd w:val="solid" w:color="FFFFFF" w:fill="auto"/>
          </w:tcPr>
          <w:p w14:paraId="1738E295" w14:textId="3EFEFBE0" w:rsidR="005D3CEE" w:rsidRPr="00B37D43" w:rsidRDefault="005D3CEE" w:rsidP="005D3CE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C59293E" w14:textId="57118A54" w:rsidR="005D3CEE" w:rsidRPr="00B37D43" w:rsidRDefault="005D3CEE" w:rsidP="005D3CE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903BCB" w14:textId="56F49D11" w:rsidR="005D3CEE" w:rsidRPr="001E0729" w:rsidRDefault="005D3CEE" w:rsidP="005D3CEE">
            <w:pPr>
              <w:pStyle w:val="TAL"/>
              <w:jc w:val="center"/>
              <w:rPr>
                <w:sz w:val="16"/>
                <w:szCs w:val="16"/>
              </w:rPr>
            </w:pPr>
            <w:r w:rsidRPr="001E0729">
              <w:rPr>
                <w:sz w:val="16"/>
                <w:szCs w:val="16"/>
              </w:rPr>
              <w:t>SP-231549</w:t>
            </w:r>
          </w:p>
        </w:tc>
        <w:tc>
          <w:tcPr>
            <w:tcW w:w="567" w:type="dxa"/>
            <w:shd w:val="solid" w:color="FFFFFF" w:fill="auto"/>
          </w:tcPr>
          <w:p w14:paraId="4F528F6C" w14:textId="74CB57A5" w:rsidR="005D3CEE" w:rsidRPr="00572692" w:rsidRDefault="005D3CEE" w:rsidP="005D3CEE">
            <w:pPr>
              <w:pStyle w:val="TAL"/>
              <w:rPr>
                <w:sz w:val="16"/>
                <w:szCs w:val="16"/>
              </w:rPr>
            </w:pPr>
            <w:r w:rsidRPr="00572692">
              <w:rPr>
                <w:sz w:val="16"/>
                <w:szCs w:val="16"/>
              </w:rPr>
              <w:t>04</w:t>
            </w:r>
            <w:r>
              <w:rPr>
                <w:sz w:val="16"/>
                <w:szCs w:val="16"/>
              </w:rPr>
              <w:t>99</w:t>
            </w:r>
          </w:p>
        </w:tc>
        <w:tc>
          <w:tcPr>
            <w:tcW w:w="425" w:type="dxa"/>
            <w:shd w:val="solid" w:color="FFFFFF" w:fill="auto"/>
          </w:tcPr>
          <w:p w14:paraId="2D54F050" w14:textId="54D989D5" w:rsidR="005D3CEE" w:rsidRDefault="005D3CEE" w:rsidP="005D3CEE">
            <w:pPr>
              <w:pStyle w:val="TAL"/>
              <w:jc w:val="center"/>
              <w:rPr>
                <w:sz w:val="16"/>
                <w:szCs w:val="16"/>
              </w:rPr>
            </w:pPr>
            <w:r>
              <w:rPr>
                <w:sz w:val="16"/>
                <w:szCs w:val="16"/>
              </w:rPr>
              <w:t>3</w:t>
            </w:r>
          </w:p>
        </w:tc>
        <w:tc>
          <w:tcPr>
            <w:tcW w:w="425" w:type="dxa"/>
            <w:shd w:val="solid" w:color="FFFFFF" w:fill="auto"/>
          </w:tcPr>
          <w:p w14:paraId="2E93EAE1" w14:textId="3E22CBB0" w:rsidR="005D3CEE" w:rsidRDefault="005D3CEE" w:rsidP="005D3CEE">
            <w:pPr>
              <w:pStyle w:val="TAL"/>
              <w:jc w:val="center"/>
              <w:rPr>
                <w:sz w:val="16"/>
                <w:szCs w:val="16"/>
              </w:rPr>
            </w:pPr>
            <w:r>
              <w:rPr>
                <w:sz w:val="16"/>
                <w:szCs w:val="16"/>
              </w:rPr>
              <w:t>F</w:t>
            </w:r>
          </w:p>
        </w:tc>
        <w:tc>
          <w:tcPr>
            <w:tcW w:w="4536" w:type="dxa"/>
            <w:shd w:val="solid" w:color="FFFFFF" w:fill="auto"/>
          </w:tcPr>
          <w:p w14:paraId="7BA68DF4" w14:textId="7FAD765F" w:rsidR="005D3CEE" w:rsidRPr="000D3560" w:rsidRDefault="005D3CEE" w:rsidP="005D3CEE">
            <w:pPr>
              <w:pStyle w:val="TAL"/>
              <w:rPr>
                <w:sz w:val="16"/>
                <w:szCs w:val="16"/>
              </w:rPr>
            </w:pPr>
            <w:r w:rsidRPr="005D3CEE">
              <w:rPr>
                <w:sz w:val="16"/>
                <w:szCs w:val="16"/>
              </w:rPr>
              <w:t>Add missing event IE to EAS</w:t>
            </w:r>
          </w:p>
        </w:tc>
        <w:tc>
          <w:tcPr>
            <w:tcW w:w="992" w:type="dxa"/>
            <w:shd w:val="solid" w:color="FFFFFF" w:fill="auto"/>
          </w:tcPr>
          <w:p w14:paraId="3FA0D023" w14:textId="399AC139" w:rsidR="005D3CEE" w:rsidRPr="00B37D43" w:rsidRDefault="005D3CEE" w:rsidP="005D3CEE">
            <w:pPr>
              <w:pStyle w:val="TAL"/>
              <w:jc w:val="center"/>
              <w:rPr>
                <w:sz w:val="16"/>
                <w:szCs w:val="16"/>
              </w:rPr>
            </w:pPr>
            <w:r w:rsidRPr="00B37D43">
              <w:rPr>
                <w:sz w:val="16"/>
                <w:szCs w:val="16"/>
              </w:rPr>
              <w:t>18.</w:t>
            </w:r>
            <w:r>
              <w:rPr>
                <w:sz w:val="16"/>
                <w:szCs w:val="16"/>
              </w:rPr>
              <w:t>5</w:t>
            </w:r>
            <w:r w:rsidRPr="00B37D43">
              <w:rPr>
                <w:sz w:val="16"/>
                <w:szCs w:val="16"/>
              </w:rPr>
              <w:t>.0</w:t>
            </w:r>
          </w:p>
        </w:tc>
      </w:tr>
      <w:tr w:rsidR="00AC2804" w:rsidRPr="00A26F04" w14:paraId="29C261C0" w14:textId="77777777" w:rsidTr="00CB1F82">
        <w:tc>
          <w:tcPr>
            <w:tcW w:w="800" w:type="dxa"/>
            <w:shd w:val="solid" w:color="FFFFFF" w:fill="auto"/>
          </w:tcPr>
          <w:p w14:paraId="652E20A5" w14:textId="7D423CF1" w:rsidR="00AC2804" w:rsidRPr="00B37D43" w:rsidRDefault="00AC2804" w:rsidP="00AC280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5A754FA" w14:textId="7128D765" w:rsidR="00AC2804" w:rsidRPr="00B37D43" w:rsidRDefault="00AC2804" w:rsidP="00AC280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F73B809" w14:textId="46DC229F" w:rsidR="00AC2804" w:rsidRPr="001E0729" w:rsidRDefault="00AC2804" w:rsidP="00AC2804">
            <w:pPr>
              <w:pStyle w:val="TAL"/>
              <w:jc w:val="center"/>
              <w:rPr>
                <w:sz w:val="16"/>
                <w:szCs w:val="16"/>
              </w:rPr>
            </w:pPr>
            <w:r w:rsidRPr="001E0729">
              <w:rPr>
                <w:sz w:val="16"/>
                <w:szCs w:val="16"/>
              </w:rPr>
              <w:t>SP-231549</w:t>
            </w:r>
          </w:p>
        </w:tc>
        <w:tc>
          <w:tcPr>
            <w:tcW w:w="567" w:type="dxa"/>
            <w:shd w:val="solid" w:color="FFFFFF" w:fill="auto"/>
          </w:tcPr>
          <w:p w14:paraId="45681A78" w14:textId="7B016A9D" w:rsidR="00AC2804" w:rsidRPr="00572692" w:rsidRDefault="00AC2804" w:rsidP="00AC2804">
            <w:pPr>
              <w:pStyle w:val="TAL"/>
              <w:rPr>
                <w:sz w:val="16"/>
                <w:szCs w:val="16"/>
              </w:rPr>
            </w:pPr>
            <w:r w:rsidRPr="00572692">
              <w:rPr>
                <w:sz w:val="16"/>
                <w:szCs w:val="16"/>
              </w:rPr>
              <w:t>0</w:t>
            </w:r>
            <w:r>
              <w:rPr>
                <w:sz w:val="16"/>
                <w:szCs w:val="16"/>
              </w:rPr>
              <w:t>500</w:t>
            </w:r>
          </w:p>
        </w:tc>
        <w:tc>
          <w:tcPr>
            <w:tcW w:w="425" w:type="dxa"/>
            <w:shd w:val="solid" w:color="FFFFFF" w:fill="auto"/>
          </w:tcPr>
          <w:p w14:paraId="45CC4855" w14:textId="44488CEE" w:rsidR="00AC2804" w:rsidRDefault="00AC2804" w:rsidP="00AC2804">
            <w:pPr>
              <w:pStyle w:val="TAL"/>
              <w:jc w:val="center"/>
              <w:rPr>
                <w:sz w:val="16"/>
                <w:szCs w:val="16"/>
              </w:rPr>
            </w:pPr>
            <w:r>
              <w:rPr>
                <w:sz w:val="16"/>
                <w:szCs w:val="16"/>
              </w:rPr>
              <w:t>1</w:t>
            </w:r>
          </w:p>
        </w:tc>
        <w:tc>
          <w:tcPr>
            <w:tcW w:w="425" w:type="dxa"/>
            <w:shd w:val="solid" w:color="FFFFFF" w:fill="auto"/>
          </w:tcPr>
          <w:p w14:paraId="48FFBD72" w14:textId="4658B928" w:rsidR="00AC2804" w:rsidRDefault="00AC2804" w:rsidP="00AC2804">
            <w:pPr>
              <w:pStyle w:val="TAL"/>
              <w:jc w:val="center"/>
              <w:rPr>
                <w:sz w:val="16"/>
                <w:szCs w:val="16"/>
              </w:rPr>
            </w:pPr>
            <w:r>
              <w:rPr>
                <w:sz w:val="16"/>
                <w:szCs w:val="16"/>
              </w:rPr>
              <w:t>F</w:t>
            </w:r>
          </w:p>
        </w:tc>
        <w:tc>
          <w:tcPr>
            <w:tcW w:w="4536" w:type="dxa"/>
            <w:shd w:val="solid" w:color="FFFFFF" w:fill="auto"/>
          </w:tcPr>
          <w:p w14:paraId="16138CB8" w14:textId="1B7514E2" w:rsidR="00AC2804" w:rsidRPr="005D3CEE" w:rsidRDefault="00AC2804" w:rsidP="00AC2804">
            <w:pPr>
              <w:pStyle w:val="TAL"/>
              <w:rPr>
                <w:sz w:val="16"/>
                <w:szCs w:val="16"/>
              </w:rPr>
            </w:pPr>
            <w:r w:rsidRPr="00AC2804">
              <w:rPr>
                <w:sz w:val="16"/>
                <w:szCs w:val="16"/>
              </w:rPr>
              <w:t>Remove duplication</w:t>
            </w:r>
          </w:p>
        </w:tc>
        <w:tc>
          <w:tcPr>
            <w:tcW w:w="992" w:type="dxa"/>
            <w:shd w:val="solid" w:color="FFFFFF" w:fill="auto"/>
          </w:tcPr>
          <w:p w14:paraId="070A1B35" w14:textId="0098034F" w:rsidR="00AC2804" w:rsidRPr="00B37D43" w:rsidRDefault="00AC2804" w:rsidP="00AC2804">
            <w:pPr>
              <w:pStyle w:val="TAL"/>
              <w:jc w:val="center"/>
              <w:rPr>
                <w:sz w:val="16"/>
                <w:szCs w:val="16"/>
              </w:rPr>
            </w:pPr>
            <w:r w:rsidRPr="00B37D43">
              <w:rPr>
                <w:sz w:val="16"/>
                <w:szCs w:val="16"/>
              </w:rPr>
              <w:t>18.</w:t>
            </w:r>
            <w:r>
              <w:rPr>
                <w:sz w:val="16"/>
                <w:szCs w:val="16"/>
              </w:rPr>
              <w:t>5</w:t>
            </w:r>
            <w:r w:rsidRPr="00B37D43">
              <w:rPr>
                <w:sz w:val="16"/>
                <w:szCs w:val="16"/>
              </w:rPr>
              <w:t>.0</w:t>
            </w:r>
          </w:p>
        </w:tc>
      </w:tr>
      <w:tr w:rsidR="004A039E" w:rsidRPr="00A26F04" w14:paraId="42BE8181" w14:textId="77777777" w:rsidTr="00CB1F82">
        <w:tc>
          <w:tcPr>
            <w:tcW w:w="800" w:type="dxa"/>
            <w:shd w:val="solid" w:color="FFFFFF" w:fill="auto"/>
          </w:tcPr>
          <w:p w14:paraId="32796F93" w14:textId="3CA7BAC2" w:rsidR="004A039E" w:rsidRPr="00B37D43" w:rsidRDefault="004A039E" w:rsidP="004A039E">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7BA1A50" w14:textId="09B46FC8" w:rsidR="004A039E" w:rsidRPr="00B37D43" w:rsidRDefault="004A039E" w:rsidP="004A039E">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9906CF1" w14:textId="6A31142F" w:rsidR="004A039E" w:rsidRPr="001E0729" w:rsidRDefault="004A039E" w:rsidP="004A039E">
            <w:pPr>
              <w:pStyle w:val="TAL"/>
              <w:jc w:val="center"/>
              <w:rPr>
                <w:sz w:val="16"/>
                <w:szCs w:val="16"/>
              </w:rPr>
            </w:pPr>
            <w:r w:rsidRPr="001E0729">
              <w:rPr>
                <w:sz w:val="16"/>
                <w:szCs w:val="16"/>
              </w:rPr>
              <w:t>SP-231549</w:t>
            </w:r>
          </w:p>
        </w:tc>
        <w:tc>
          <w:tcPr>
            <w:tcW w:w="567" w:type="dxa"/>
            <w:shd w:val="solid" w:color="FFFFFF" w:fill="auto"/>
          </w:tcPr>
          <w:p w14:paraId="74B03962" w14:textId="0972FABA" w:rsidR="004A039E" w:rsidRPr="00572692" w:rsidRDefault="004A039E" w:rsidP="004A039E">
            <w:pPr>
              <w:pStyle w:val="TAL"/>
              <w:rPr>
                <w:sz w:val="16"/>
                <w:szCs w:val="16"/>
              </w:rPr>
            </w:pPr>
            <w:r w:rsidRPr="00572692">
              <w:rPr>
                <w:sz w:val="16"/>
                <w:szCs w:val="16"/>
              </w:rPr>
              <w:t>0</w:t>
            </w:r>
            <w:r>
              <w:rPr>
                <w:sz w:val="16"/>
                <w:szCs w:val="16"/>
              </w:rPr>
              <w:t>502</w:t>
            </w:r>
          </w:p>
        </w:tc>
        <w:tc>
          <w:tcPr>
            <w:tcW w:w="425" w:type="dxa"/>
            <w:shd w:val="solid" w:color="FFFFFF" w:fill="auto"/>
          </w:tcPr>
          <w:p w14:paraId="27964AA8" w14:textId="6F436846" w:rsidR="004A039E" w:rsidRDefault="004A039E" w:rsidP="004A039E">
            <w:pPr>
              <w:pStyle w:val="TAL"/>
              <w:jc w:val="center"/>
              <w:rPr>
                <w:sz w:val="16"/>
                <w:szCs w:val="16"/>
              </w:rPr>
            </w:pPr>
            <w:r>
              <w:rPr>
                <w:sz w:val="16"/>
                <w:szCs w:val="16"/>
              </w:rPr>
              <w:t>4</w:t>
            </w:r>
          </w:p>
        </w:tc>
        <w:tc>
          <w:tcPr>
            <w:tcW w:w="425" w:type="dxa"/>
            <w:shd w:val="solid" w:color="FFFFFF" w:fill="auto"/>
          </w:tcPr>
          <w:p w14:paraId="4BBAD1CB" w14:textId="303ED065" w:rsidR="004A039E" w:rsidRDefault="004A039E" w:rsidP="004A039E">
            <w:pPr>
              <w:pStyle w:val="TAL"/>
              <w:jc w:val="center"/>
              <w:rPr>
                <w:sz w:val="16"/>
                <w:szCs w:val="16"/>
              </w:rPr>
            </w:pPr>
            <w:r>
              <w:rPr>
                <w:sz w:val="16"/>
                <w:szCs w:val="16"/>
              </w:rPr>
              <w:t>F</w:t>
            </w:r>
          </w:p>
        </w:tc>
        <w:tc>
          <w:tcPr>
            <w:tcW w:w="4536" w:type="dxa"/>
            <w:shd w:val="solid" w:color="FFFFFF" w:fill="auto"/>
          </w:tcPr>
          <w:p w14:paraId="590F2C84" w14:textId="3235C8B4" w:rsidR="004A039E" w:rsidRPr="00AC2804" w:rsidRDefault="004A039E" w:rsidP="004A039E">
            <w:pPr>
              <w:pStyle w:val="TAL"/>
              <w:rPr>
                <w:sz w:val="16"/>
                <w:szCs w:val="16"/>
              </w:rPr>
            </w:pPr>
            <w:r w:rsidRPr="004A039E">
              <w:rPr>
                <w:sz w:val="16"/>
                <w:szCs w:val="16"/>
              </w:rPr>
              <w:t>Clarification on default instantiation behaviour for EAS discovery subscription</w:t>
            </w:r>
          </w:p>
        </w:tc>
        <w:tc>
          <w:tcPr>
            <w:tcW w:w="992" w:type="dxa"/>
            <w:shd w:val="solid" w:color="FFFFFF" w:fill="auto"/>
          </w:tcPr>
          <w:p w14:paraId="362BA0A4" w14:textId="080043D9" w:rsidR="004A039E" w:rsidRPr="00B37D43" w:rsidRDefault="004A039E" w:rsidP="004A039E">
            <w:pPr>
              <w:pStyle w:val="TAL"/>
              <w:jc w:val="center"/>
              <w:rPr>
                <w:sz w:val="16"/>
                <w:szCs w:val="16"/>
              </w:rPr>
            </w:pPr>
            <w:r w:rsidRPr="00B37D43">
              <w:rPr>
                <w:sz w:val="16"/>
                <w:szCs w:val="16"/>
              </w:rPr>
              <w:t>18.</w:t>
            </w:r>
            <w:r>
              <w:rPr>
                <w:sz w:val="16"/>
                <w:szCs w:val="16"/>
              </w:rPr>
              <w:t>5</w:t>
            </w:r>
            <w:r w:rsidRPr="00B37D43">
              <w:rPr>
                <w:sz w:val="16"/>
                <w:szCs w:val="16"/>
              </w:rPr>
              <w:t>.0</w:t>
            </w:r>
          </w:p>
        </w:tc>
      </w:tr>
      <w:tr w:rsidR="001A6B76" w:rsidRPr="00A26F04" w14:paraId="005D42BD" w14:textId="77777777" w:rsidTr="00CB1F82">
        <w:tc>
          <w:tcPr>
            <w:tcW w:w="800" w:type="dxa"/>
            <w:shd w:val="solid" w:color="FFFFFF" w:fill="auto"/>
          </w:tcPr>
          <w:p w14:paraId="10B629F3" w14:textId="5FBEDDED" w:rsidR="001A6B76" w:rsidRPr="00B37D43" w:rsidRDefault="001A6B76" w:rsidP="001A6B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77409A6" w14:textId="3854A6F0" w:rsidR="001A6B76" w:rsidRPr="00B37D43" w:rsidRDefault="001A6B76" w:rsidP="001A6B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9A2EBE2" w14:textId="229516DD" w:rsidR="001A6B76" w:rsidRPr="001E0729" w:rsidRDefault="001A6B76" w:rsidP="001A6B76">
            <w:pPr>
              <w:pStyle w:val="TAL"/>
              <w:jc w:val="center"/>
              <w:rPr>
                <w:sz w:val="16"/>
                <w:szCs w:val="16"/>
              </w:rPr>
            </w:pPr>
            <w:r w:rsidRPr="001E0729">
              <w:rPr>
                <w:sz w:val="16"/>
                <w:szCs w:val="16"/>
              </w:rPr>
              <w:t>SP-231549</w:t>
            </w:r>
          </w:p>
        </w:tc>
        <w:tc>
          <w:tcPr>
            <w:tcW w:w="567" w:type="dxa"/>
            <w:shd w:val="solid" w:color="FFFFFF" w:fill="auto"/>
          </w:tcPr>
          <w:p w14:paraId="7A404159" w14:textId="53C04D4F" w:rsidR="001A6B76" w:rsidRPr="00572692" w:rsidRDefault="001A6B76" w:rsidP="001A6B76">
            <w:pPr>
              <w:pStyle w:val="TAL"/>
              <w:rPr>
                <w:sz w:val="16"/>
                <w:szCs w:val="16"/>
              </w:rPr>
            </w:pPr>
            <w:r w:rsidRPr="00572692">
              <w:rPr>
                <w:sz w:val="16"/>
                <w:szCs w:val="16"/>
              </w:rPr>
              <w:t>0</w:t>
            </w:r>
            <w:r>
              <w:rPr>
                <w:sz w:val="16"/>
                <w:szCs w:val="16"/>
              </w:rPr>
              <w:t>513</w:t>
            </w:r>
          </w:p>
        </w:tc>
        <w:tc>
          <w:tcPr>
            <w:tcW w:w="425" w:type="dxa"/>
            <w:shd w:val="solid" w:color="FFFFFF" w:fill="auto"/>
          </w:tcPr>
          <w:p w14:paraId="0E17E41A" w14:textId="2BFBAAB8" w:rsidR="001A6B76" w:rsidRDefault="001A6B76" w:rsidP="001A6B76">
            <w:pPr>
              <w:pStyle w:val="TAL"/>
              <w:jc w:val="center"/>
              <w:rPr>
                <w:sz w:val="16"/>
                <w:szCs w:val="16"/>
              </w:rPr>
            </w:pPr>
            <w:r>
              <w:rPr>
                <w:sz w:val="16"/>
                <w:szCs w:val="16"/>
              </w:rPr>
              <w:t>2</w:t>
            </w:r>
          </w:p>
        </w:tc>
        <w:tc>
          <w:tcPr>
            <w:tcW w:w="425" w:type="dxa"/>
            <w:shd w:val="solid" w:color="FFFFFF" w:fill="auto"/>
          </w:tcPr>
          <w:p w14:paraId="45967B28" w14:textId="029B28A4" w:rsidR="001A6B76" w:rsidRDefault="001A6B76" w:rsidP="001A6B76">
            <w:pPr>
              <w:pStyle w:val="TAL"/>
              <w:jc w:val="center"/>
              <w:rPr>
                <w:sz w:val="16"/>
                <w:szCs w:val="16"/>
              </w:rPr>
            </w:pPr>
            <w:r>
              <w:rPr>
                <w:sz w:val="16"/>
                <w:szCs w:val="16"/>
              </w:rPr>
              <w:t>F</w:t>
            </w:r>
          </w:p>
        </w:tc>
        <w:tc>
          <w:tcPr>
            <w:tcW w:w="4536" w:type="dxa"/>
            <w:shd w:val="solid" w:color="FFFFFF" w:fill="auto"/>
          </w:tcPr>
          <w:p w14:paraId="38FF92D6" w14:textId="56B7FD41" w:rsidR="001A6B76" w:rsidRPr="004A039E" w:rsidRDefault="001A6B76" w:rsidP="001A6B76">
            <w:pPr>
              <w:pStyle w:val="TAL"/>
              <w:rPr>
                <w:sz w:val="16"/>
                <w:szCs w:val="16"/>
              </w:rPr>
            </w:pPr>
            <w:r w:rsidRPr="001A6B76">
              <w:rPr>
                <w:sz w:val="16"/>
                <w:szCs w:val="16"/>
              </w:rPr>
              <w:t>Registrar EES endpoint missing in common EAS procedures</w:t>
            </w:r>
          </w:p>
        </w:tc>
        <w:tc>
          <w:tcPr>
            <w:tcW w:w="992" w:type="dxa"/>
            <w:shd w:val="solid" w:color="FFFFFF" w:fill="auto"/>
          </w:tcPr>
          <w:p w14:paraId="3FB0E566" w14:textId="6E6A55AF" w:rsidR="001A6B76" w:rsidRPr="00B37D43" w:rsidRDefault="001A6B76" w:rsidP="001A6B76">
            <w:pPr>
              <w:pStyle w:val="TAL"/>
              <w:jc w:val="center"/>
              <w:rPr>
                <w:sz w:val="16"/>
                <w:szCs w:val="16"/>
              </w:rPr>
            </w:pPr>
            <w:r w:rsidRPr="00B37D43">
              <w:rPr>
                <w:sz w:val="16"/>
                <w:szCs w:val="16"/>
              </w:rPr>
              <w:t>18.</w:t>
            </w:r>
            <w:r>
              <w:rPr>
                <w:sz w:val="16"/>
                <w:szCs w:val="16"/>
              </w:rPr>
              <w:t>5</w:t>
            </w:r>
            <w:r w:rsidRPr="00B37D43">
              <w:rPr>
                <w:sz w:val="16"/>
                <w:szCs w:val="16"/>
              </w:rPr>
              <w:t>.0</w:t>
            </w:r>
          </w:p>
        </w:tc>
      </w:tr>
      <w:tr w:rsidR="00700B44" w:rsidRPr="00A26F04" w14:paraId="7996893A" w14:textId="77777777" w:rsidTr="00CB1F82">
        <w:tc>
          <w:tcPr>
            <w:tcW w:w="800" w:type="dxa"/>
            <w:shd w:val="solid" w:color="FFFFFF" w:fill="auto"/>
          </w:tcPr>
          <w:p w14:paraId="2F589D58" w14:textId="0AACF88C" w:rsidR="00700B44" w:rsidRPr="00B37D43" w:rsidRDefault="00700B44" w:rsidP="00700B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98F668" w14:textId="28C7C643" w:rsidR="00700B44" w:rsidRPr="00B37D43" w:rsidRDefault="00700B44" w:rsidP="00700B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831F1E4" w14:textId="130DC30C" w:rsidR="00700B44" w:rsidRPr="001E0729" w:rsidRDefault="00700B44" w:rsidP="00700B44">
            <w:pPr>
              <w:pStyle w:val="TAL"/>
              <w:jc w:val="center"/>
              <w:rPr>
                <w:sz w:val="16"/>
                <w:szCs w:val="16"/>
              </w:rPr>
            </w:pPr>
            <w:r w:rsidRPr="001E0729">
              <w:rPr>
                <w:sz w:val="16"/>
                <w:szCs w:val="16"/>
              </w:rPr>
              <w:t>SP-231549</w:t>
            </w:r>
          </w:p>
        </w:tc>
        <w:tc>
          <w:tcPr>
            <w:tcW w:w="567" w:type="dxa"/>
            <w:shd w:val="solid" w:color="FFFFFF" w:fill="auto"/>
          </w:tcPr>
          <w:p w14:paraId="7F195FE9" w14:textId="30D1E5D7" w:rsidR="00700B44" w:rsidRPr="00572692" w:rsidRDefault="00700B44" w:rsidP="00700B44">
            <w:pPr>
              <w:pStyle w:val="TAL"/>
              <w:rPr>
                <w:sz w:val="16"/>
                <w:szCs w:val="16"/>
              </w:rPr>
            </w:pPr>
            <w:r w:rsidRPr="00572692">
              <w:rPr>
                <w:sz w:val="16"/>
                <w:szCs w:val="16"/>
              </w:rPr>
              <w:t>0</w:t>
            </w:r>
            <w:r>
              <w:rPr>
                <w:sz w:val="16"/>
                <w:szCs w:val="16"/>
              </w:rPr>
              <w:t>516</w:t>
            </w:r>
          </w:p>
        </w:tc>
        <w:tc>
          <w:tcPr>
            <w:tcW w:w="425" w:type="dxa"/>
            <w:shd w:val="solid" w:color="FFFFFF" w:fill="auto"/>
          </w:tcPr>
          <w:p w14:paraId="0B8174AB" w14:textId="2148BAC7" w:rsidR="00700B44" w:rsidRDefault="00700B44" w:rsidP="00700B44">
            <w:pPr>
              <w:pStyle w:val="TAL"/>
              <w:jc w:val="center"/>
              <w:rPr>
                <w:sz w:val="16"/>
                <w:szCs w:val="16"/>
              </w:rPr>
            </w:pPr>
            <w:r>
              <w:rPr>
                <w:sz w:val="16"/>
                <w:szCs w:val="16"/>
              </w:rPr>
              <w:t>1</w:t>
            </w:r>
          </w:p>
        </w:tc>
        <w:tc>
          <w:tcPr>
            <w:tcW w:w="425" w:type="dxa"/>
            <w:shd w:val="solid" w:color="FFFFFF" w:fill="auto"/>
          </w:tcPr>
          <w:p w14:paraId="006583E4" w14:textId="4B58FD8A" w:rsidR="00700B44" w:rsidRDefault="00700B44" w:rsidP="00700B44">
            <w:pPr>
              <w:pStyle w:val="TAL"/>
              <w:jc w:val="center"/>
              <w:rPr>
                <w:sz w:val="16"/>
                <w:szCs w:val="16"/>
              </w:rPr>
            </w:pPr>
            <w:r>
              <w:rPr>
                <w:sz w:val="16"/>
                <w:szCs w:val="16"/>
              </w:rPr>
              <w:t>F</w:t>
            </w:r>
          </w:p>
        </w:tc>
        <w:tc>
          <w:tcPr>
            <w:tcW w:w="4536" w:type="dxa"/>
            <w:shd w:val="solid" w:color="FFFFFF" w:fill="auto"/>
          </w:tcPr>
          <w:p w14:paraId="5181650B" w14:textId="5AECD8C0" w:rsidR="00700B44" w:rsidRPr="001A6B76" w:rsidRDefault="00700B44" w:rsidP="00700B44">
            <w:pPr>
              <w:pStyle w:val="TAL"/>
              <w:rPr>
                <w:sz w:val="16"/>
                <w:szCs w:val="16"/>
              </w:rPr>
            </w:pPr>
            <w:r w:rsidRPr="00700B44">
              <w:rPr>
                <w:sz w:val="16"/>
                <w:szCs w:val="16"/>
              </w:rPr>
              <w:t>Missing definition for Common EES</w:t>
            </w:r>
          </w:p>
        </w:tc>
        <w:tc>
          <w:tcPr>
            <w:tcW w:w="992" w:type="dxa"/>
            <w:shd w:val="solid" w:color="FFFFFF" w:fill="auto"/>
          </w:tcPr>
          <w:p w14:paraId="6C0E3F12" w14:textId="1014867E" w:rsidR="00700B44" w:rsidRPr="00B37D43" w:rsidRDefault="00700B44" w:rsidP="00700B44">
            <w:pPr>
              <w:pStyle w:val="TAL"/>
              <w:jc w:val="center"/>
              <w:rPr>
                <w:sz w:val="16"/>
                <w:szCs w:val="16"/>
              </w:rPr>
            </w:pPr>
            <w:r w:rsidRPr="00B37D43">
              <w:rPr>
                <w:sz w:val="16"/>
                <w:szCs w:val="16"/>
              </w:rPr>
              <w:t>18.</w:t>
            </w:r>
            <w:r>
              <w:rPr>
                <w:sz w:val="16"/>
                <w:szCs w:val="16"/>
              </w:rPr>
              <w:t>5</w:t>
            </w:r>
            <w:r w:rsidRPr="00B37D43">
              <w:rPr>
                <w:sz w:val="16"/>
                <w:szCs w:val="16"/>
              </w:rPr>
              <w:t>.0</w:t>
            </w:r>
          </w:p>
        </w:tc>
      </w:tr>
      <w:tr w:rsidR="00761BDC" w:rsidRPr="00A26F04" w14:paraId="37ADEE74" w14:textId="77777777" w:rsidTr="00CB1F82">
        <w:tc>
          <w:tcPr>
            <w:tcW w:w="800" w:type="dxa"/>
            <w:shd w:val="solid" w:color="FFFFFF" w:fill="auto"/>
          </w:tcPr>
          <w:p w14:paraId="6BE49EFC" w14:textId="086DDA22" w:rsidR="00761BDC" w:rsidRPr="00B37D43" w:rsidRDefault="00761BDC" w:rsidP="00761BDC">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CB40B41" w14:textId="7955F0C9" w:rsidR="00761BDC" w:rsidRPr="00B37D43" w:rsidRDefault="00761BDC" w:rsidP="00761BDC">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220910E" w14:textId="71035630" w:rsidR="00761BDC" w:rsidRPr="001E0729" w:rsidRDefault="00761BDC" w:rsidP="00761BDC">
            <w:pPr>
              <w:pStyle w:val="TAL"/>
              <w:jc w:val="center"/>
              <w:rPr>
                <w:sz w:val="16"/>
                <w:szCs w:val="16"/>
              </w:rPr>
            </w:pPr>
            <w:r w:rsidRPr="001E0729">
              <w:rPr>
                <w:sz w:val="16"/>
                <w:szCs w:val="16"/>
              </w:rPr>
              <w:t>SP-231549</w:t>
            </w:r>
          </w:p>
        </w:tc>
        <w:tc>
          <w:tcPr>
            <w:tcW w:w="567" w:type="dxa"/>
            <w:shd w:val="solid" w:color="FFFFFF" w:fill="auto"/>
          </w:tcPr>
          <w:p w14:paraId="1669BB20" w14:textId="5BA90B0B" w:rsidR="00761BDC" w:rsidRPr="00572692" w:rsidRDefault="00761BDC" w:rsidP="00761BDC">
            <w:pPr>
              <w:pStyle w:val="TAL"/>
              <w:rPr>
                <w:sz w:val="16"/>
                <w:szCs w:val="16"/>
              </w:rPr>
            </w:pPr>
            <w:r w:rsidRPr="00572692">
              <w:rPr>
                <w:sz w:val="16"/>
                <w:szCs w:val="16"/>
              </w:rPr>
              <w:t>0</w:t>
            </w:r>
            <w:r>
              <w:rPr>
                <w:sz w:val="16"/>
                <w:szCs w:val="16"/>
              </w:rPr>
              <w:t>518</w:t>
            </w:r>
          </w:p>
        </w:tc>
        <w:tc>
          <w:tcPr>
            <w:tcW w:w="425" w:type="dxa"/>
            <w:shd w:val="solid" w:color="FFFFFF" w:fill="auto"/>
          </w:tcPr>
          <w:p w14:paraId="713C89D2" w14:textId="349373E5" w:rsidR="00761BDC" w:rsidRDefault="00761BDC" w:rsidP="00761BDC">
            <w:pPr>
              <w:pStyle w:val="TAL"/>
              <w:jc w:val="center"/>
              <w:rPr>
                <w:sz w:val="16"/>
                <w:szCs w:val="16"/>
              </w:rPr>
            </w:pPr>
          </w:p>
        </w:tc>
        <w:tc>
          <w:tcPr>
            <w:tcW w:w="425" w:type="dxa"/>
            <w:shd w:val="solid" w:color="FFFFFF" w:fill="auto"/>
          </w:tcPr>
          <w:p w14:paraId="3A803D44" w14:textId="4BD95271" w:rsidR="00761BDC" w:rsidRDefault="00761BDC" w:rsidP="00761BDC">
            <w:pPr>
              <w:pStyle w:val="TAL"/>
              <w:jc w:val="center"/>
              <w:rPr>
                <w:sz w:val="16"/>
                <w:szCs w:val="16"/>
              </w:rPr>
            </w:pPr>
            <w:r>
              <w:rPr>
                <w:sz w:val="16"/>
                <w:szCs w:val="16"/>
              </w:rPr>
              <w:t>F</w:t>
            </w:r>
          </w:p>
        </w:tc>
        <w:tc>
          <w:tcPr>
            <w:tcW w:w="4536" w:type="dxa"/>
            <w:shd w:val="solid" w:color="FFFFFF" w:fill="auto"/>
          </w:tcPr>
          <w:p w14:paraId="64BB3CD5" w14:textId="438F2F6C" w:rsidR="00761BDC" w:rsidRPr="00700B44" w:rsidRDefault="00761BDC" w:rsidP="00761BDC">
            <w:pPr>
              <w:pStyle w:val="TAL"/>
              <w:rPr>
                <w:sz w:val="16"/>
                <w:szCs w:val="16"/>
              </w:rPr>
            </w:pPr>
            <w:r w:rsidRPr="00761BDC">
              <w:rPr>
                <w:sz w:val="16"/>
                <w:szCs w:val="16"/>
              </w:rPr>
              <w:t>Correction of the term AC group profile to App Group profile in clause 8.3.3.2.2</w:t>
            </w:r>
          </w:p>
        </w:tc>
        <w:tc>
          <w:tcPr>
            <w:tcW w:w="992" w:type="dxa"/>
            <w:shd w:val="solid" w:color="FFFFFF" w:fill="auto"/>
          </w:tcPr>
          <w:p w14:paraId="7E199D21" w14:textId="0DCAC748" w:rsidR="00761BDC" w:rsidRPr="00B37D43" w:rsidRDefault="00761BDC" w:rsidP="00761BDC">
            <w:pPr>
              <w:pStyle w:val="TAL"/>
              <w:jc w:val="center"/>
              <w:rPr>
                <w:sz w:val="16"/>
                <w:szCs w:val="16"/>
              </w:rPr>
            </w:pPr>
            <w:r w:rsidRPr="00B37D43">
              <w:rPr>
                <w:sz w:val="16"/>
                <w:szCs w:val="16"/>
              </w:rPr>
              <w:t>18.</w:t>
            </w:r>
            <w:r>
              <w:rPr>
                <w:sz w:val="16"/>
                <w:szCs w:val="16"/>
              </w:rPr>
              <w:t>5</w:t>
            </w:r>
            <w:r w:rsidRPr="00B37D43">
              <w:rPr>
                <w:sz w:val="16"/>
                <w:szCs w:val="16"/>
              </w:rPr>
              <w:t>.0</w:t>
            </w:r>
          </w:p>
        </w:tc>
      </w:tr>
      <w:tr w:rsidR="00B82E82" w:rsidRPr="00A26F04" w14:paraId="5F06AB13" w14:textId="77777777" w:rsidTr="00CB1F82">
        <w:tc>
          <w:tcPr>
            <w:tcW w:w="800" w:type="dxa"/>
            <w:shd w:val="solid" w:color="FFFFFF" w:fill="auto"/>
          </w:tcPr>
          <w:p w14:paraId="3DBA43E0" w14:textId="3B5D40E1" w:rsidR="00B82E82" w:rsidRPr="00B37D43" w:rsidRDefault="00B82E82" w:rsidP="00B82E82">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DCACFB4" w14:textId="038EDE18" w:rsidR="00B82E82" w:rsidRPr="00B37D43" w:rsidRDefault="00B82E82" w:rsidP="00B82E82">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88EF25F" w14:textId="1AEAF6D8" w:rsidR="00B82E82" w:rsidRPr="001E0729" w:rsidRDefault="00B82E82" w:rsidP="00B82E82">
            <w:pPr>
              <w:pStyle w:val="TAL"/>
              <w:jc w:val="center"/>
              <w:rPr>
                <w:sz w:val="16"/>
                <w:szCs w:val="16"/>
              </w:rPr>
            </w:pPr>
            <w:r w:rsidRPr="001E0729">
              <w:rPr>
                <w:sz w:val="16"/>
                <w:szCs w:val="16"/>
              </w:rPr>
              <w:t>SP-231549</w:t>
            </w:r>
          </w:p>
        </w:tc>
        <w:tc>
          <w:tcPr>
            <w:tcW w:w="567" w:type="dxa"/>
            <w:shd w:val="solid" w:color="FFFFFF" w:fill="auto"/>
          </w:tcPr>
          <w:p w14:paraId="7EF51960" w14:textId="34C06AAB" w:rsidR="00B82E82" w:rsidRPr="00572692" w:rsidRDefault="00B82E82" w:rsidP="00B82E82">
            <w:pPr>
              <w:pStyle w:val="TAL"/>
              <w:rPr>
                <w:sz w:val="16"/>
                <w:szCs w:val="16"/>
              </w:rPr>
            </w:pPr>
            <w:r w:rsidRPr="00572692">
              <w:rPr>
                <w:sz w:val="16"/>
                <w:szCs w:val="16"/>
              </w:rPr>
              <w:t>0</w:t>
            </w:r>
            <w:r>
              <w:rPr>
                <w:sz w:val="16"/>
                <w:szCs w:val="16"/>
              </w:rPr>
              <w:t>519</w:t>
            </w:r>
          </w:p>
        </w:tc>
        <w:tc>
          <w:tcPr>
            <w:tcW w:w="425" w:type="dxa"/>
            <w:shd w:val="solid" w:color="FFFFFF" w:fill="auto"/>
          </w:tcPr>
          <w:p w14:paraId="1BDB632D" w14:textId="49906C3A" w:rsidR="00B82E82" w:rsidRDefault="00B82E82" w:rsidP="00B82E82">
            <w:pPr>
              <w:pStyle w:val="TAL"/>
              <w:jc w:val="center"/>
              <w:rPr>
                <w:sz w:val="16"/>
                <w:szCs w:val="16"/>
              </w:rPr>
            </w:pPr>
            <w:r>
              <w:rPr>
                <w:sz w:val="16"/>
                <w:szCs w:val="16"/>
              </w:rPr>
              <w:t>1</w:t>
            </w:r>
          </w:p>
        </w:tc>
        <w:tc>
          <w:tcPr>
            <w:tcW w:w="425" w:type="dxa"/>
            <w:shd w:val="solid" w:color="FFFFFF" w:fill="auto"/>
          </w:tcPr>
          <w:p w14:paraId="4A786D05" w14:textId="4F77455A" w:rsidR="00B82E82" w:rsidRDefault="00B82E82" w:rsidP="00B82E82">
            <w:pPr>
              <w:pStyle w:val="TAL"/>
              <w:jc w:val="center"/>
              <w:rPr>
                <w:sz w:val="16"/>
                <w:szCs w:val="16"/>
              </w:rPr>
            </w:pPr>
            <w:r>
              <w:rPr>
                <w:sz w:val="16"/>
                <w:szCs w:val="16"/>
              </w:rPr>
              <w:t>F</w:t>
            </w:r>
          </w:p>
        </w:tc>
        <w:tc>
          <w:tcPr>
            <w:tcW w:w="4536" w:type="dxa"/>
            <w:shd w:val="solid" w:color="FFFFFF" w:fill="auto"/>
          </w:tcPr>
          <w:p w14:paraId="08FB3116" w14:textId="6C1FA0E2" w:rsidR="00B82E82" w:rsidRPr="00761BDC" w:rsidRDefault="00B82E82" w:rsidP="00B82E82">
            <w:pPr>
              <w:pStyle w:val="TAL"/>
              <w:rPr>
                <w:sz w:val="16"/>
                <w:szCs w:val="16"/>
              </w:rPr>
            </w:pPr>
            <w:r w:rsidRPr="00B82E82">
              <w:rPr>
                <w:sz w:val="16"/>
                <w:szCs w:val="16"/>
              </w:rPr>
              <w:t>Correction to add App Group ID info associated with EAS profile in EAS discovery response</w:t>
            </w:r>
          </w:p>
        </w:tc>
        <w:tc>
          <w:tcPr>
            <w:tcW w:w="992" w:type="dxa"/>
            <w:shd w:val="solid" w:color="FFFFFF" w:fill="auto"/>
          </w:tcPr>
          <w:p w14:paraId="2796CB6C" w14:textId="4BCA5065" w:rsidR="00B82E82" w:rsidRPr="00B37D43" w:rsidRDefault="00B82E82" w:rsidP="00B82E82">
            <w:pPr>
              <w:pStyle w:val="TAL"/>
              <w:jc w:val="center"/>
              <w:rPr>
                <w:sz w:val="16"/>
                <w:szCs w:val="16"/>
              </w:rPr>
            </w:pPr>
            <w:r w:rsidRPr="00B37D43">
              <w:rPr>
                <w:sz w:val="16"/>
                <w:szCs w:val="16"/>
              </w:rPr>
              <w:t>18.</w:t>
            </w:r>
            <w:r>
              <w:rPr>
                <w:sz w:val="16"/>
                <w:szCs w:val="16"/>
              </w:rPr>
              <w:t>5</w:t>
            </w:r>
            <w:r w:rsidRPr="00B37D43">
              <w:rPr>
                <w:sz w:val="16"/>
                <w:szCs w:val="16"/>
              </w:rPr>
              <w:t>.0</w:t>
            </w:r>
          </w:p>
        </w:tc>
      </w:tr>
      <w:tr w:rsidR="00312000" w:rsidRPr="00A26F04" w14:paraId="3F0283CC" w14:textId="77777777" w:rsidTr="00CB1F82">
        <w:tc>
          <w:tcPr>
            <w:tcW w:w="800" w:type="dxa"/>
            <w:shd w:val="solid" w:color="FFFFFF" w:fill="auto"/>
          </w:tcPr>
          <w:p w14:paraId="31A16EC0" w14:textId="180D9C5A" w:rsidR="00312000" w:rsidRPr="00B37D43" w:rsidRDefault="00312000" w:rsidP="0031200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9229C69" w14:textId="5D33F618" w:rsidR="00312000" w:rsidRPr="00B37D43" w:rsidRDefault="00312000" w:rsidP="0031200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5FD727C2" w14:textId="2D74E8E9" w:rsidR="00312000" w:rsidRPr="001E0729" w:rsidRDefault="00312000" w:rsidP="00312000">
            <w:pPr>
              <w:pStyle w:val="TAL"/>
              <w:jc w:val="center"/>
              <w:rPr>
                <w:sz w:val="16"/>
                <w:szCs w:val="16"/>
              </w:rPr>
            </w:pPr>
            <w:r w:rsidRPr="001E0729">
              <w:rPr>
                <w:sz w:val="16"/>
                <w:szCs w:val="16"/>
              </w:rPr>
              <w:t>SP-231549</w:t>
            </w:r>
          </w:p>
        </w:tc>
        <w:tc>
          <w:tcPr>
            <w:tcW w:w="567" w:type="dxa"/>
            <w:shd w:val="solid" w:color="FFFFFF" w:fill="auto"/>
          </w:tcPr>
          <w:p w14:paraId="5C1D1F7B" w14:textId="0FAA51F8" w:rsidR="00312000" w:rsidRPr="00572692" w:rsidRDefault="00312000" w:rsidP="00312000">
            <w:pPr>
              <w:pStyle w:val="TAL"/>
              <w:rPr>
                <w:sz w:val="16"/>
                <w:szCs w:val="16"/>
              </w:rPr>
            </w:pPr>
            <w:r w:rsidRPr="00572692">
              <w:rPr>
                <w:sz w:val="16"/>
                <w:szCs w:val="16"/>
              </w:rPr>
              <w:t>0</w:t>
            </w:r>
            <w:r>
              <w:rPr>
                <w:sz w:val="16"/>
                <w:szCs w:val="16"/>
              </w:rPr>
              <w:t>520</w:t>
            </w:r>
          </w:p>
        </w:tc>
        <w:tc>
          <w:tcPr>
            <w:tcW w:w="425" w:type="dxa"/>
            <w:shd w:val="solid" w:color="FFFFFF" w:fill="auto"/>
          </w:tcPr>
          <w:p w14:paraId="644DA200" w14:textId="299B4E9E" w:rsidR="00312000" w:rsidRDefault="00312000" w:rsidP="00312000">
            <w:pPr>
              <w:pStyle w:val="TAL"/>
              <w:jc w:val="center"/>
              <w:rPr>
                <w:sz w:val="16"/>
                <w:szCs w:val="16"/>
              </w:rPr>
            </w:pPr>
            <w:r>
              <w:rPr>
                <w:sz w:val="16"/>
                <w:szCs w:val="16"/>
              </w:rPr>
              <w:t>1</w:t>
            </w:r>
          </w:p>
        </w:tc>
        <w:tc>
          <w:tcPr>
            <w:tcW w:w="425" w:type="dxa"/>
            <w:shd w:val="solid" w:color="FFFFFF" w:fill="auto"/>
          </w:tcPr>
          <w:p w14:paraId="114CBE8F" w14:textId="4623D871" w:rsidR="00312000" w:rsidRDefault="00312000" w:rsidP="00312000">
            <w:pPr>
              <w:pStyle w:val="TAL"/>
              <w:jc w:val="center"/>
              <w:rPr>
                <w:sz w:val="16"/>
                <w:szCs w:val="16"/>
              </w:rPr>
            </w:pPr>
            <w:r>
              <w:rPr>
                <w:sz w:val="16"/>
                <w:szCs w:val="16"/>
              </w:rPr>
              <w:t>F</w:t>
            </w:r>
          </w:p>
        </w:tc>
        <w:tc>
          <w:tcPr>
            <w:tcW w:w="4536" w:type="dxa"/>
            <w:shd w:val="solid" w:color="FFFFFF" w:fill="auto"/>
          </w:tcPr>
          <w:p w14:paraId="48371E49" w14:textId="6FCDFFC0" w:rsidR="00312000" w:rsidRPr="00B82E82" w:rsidRDefault="00312000" w:rsidP="00312000">
            <w:pPr>
              <w:pStyle w:val="TAL"/>
              <w:rPr>
                <w:sz w:val="16"/>
                <w:szCs w:val="16"/>
              </w:rPr>
            </w:pPr>
            <w:r w:rsidRPr="00312000">
              <w:rPr>
                <w:sz w:val="16"/>
                <w:szCs w:val="16"/>
              </w:rPr>
              <w:t>Correction to the usage of App Group ID list description in Service provisioning response</w:t>
            </w:r>
          </w:p>
        </w:tc>
        <w:tc>
          <w:tcPr>
            <w:tcW w:w="992" w:type="dxa"/>
            <w:shd w:val="solid" w:color="FFFFFF" w:fill="auto"/>
          </w:tcPr>
          <w:p w14:paraId="0591A20D" w14:textId="123BD1C5" w:rsidR="00312000" w:rsidRPr="00B37D43" w:rsidRDefault="00312000" w:rsidP="00312000">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18E07001" w14:textId="77777777" w:rsidTr="00CB1F82">
        <w:tc>
          <w:tcPr>
            <w:tcW w:w="800" w:type="dxa"/>
            <w:shd w:val="solid" w:color="FFFFFF" w:fill="auto"/>
          </w:tcPr>
          <w:p w14:paraId="6E9E2282" w14:textId="386300FC"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39ED6ED" w14:textId="49298542"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FA82C1F" w14:textId="58EA1A47" w:rsidR="00C85D26" w:rsidRPr="001E0729" w:rsidRDefault="00C85D26" w:rsidP="00C85D26">
            <w:pPr>
              <w:pStyle w:val="TAL"/>
              <w:jc w:val="center"/>
              <w:rPr>
                <w:sz w:val="16"/>
                <w:szCs w:val="16"/>
              </w:rPr>
            </w:pPr>
            <w:r w:rsidRPr="001E0729">
              <w:rPr>
                <w:sz w:val="16"/>
                <w:szCs w:val="16"/>
              </w:rPr>
              <w:t>SP-231549</w:t>
            </w:r>
          </w:p>
        </w:tc>
        <w:tc>
          <w:tcPr>
            <w:tcW w:w="567" w:type="dxa"/>
            <w:shd w:val="solid" w:color="FFFFFF" w:fill="auto"/>
          </w:tcPr>
          <w:p w14:paraId="31B17BED" w14:textId="383DD535" w:rsidR="00C85D26" w:rsidRPr="00572692" w:rsidRDefault="00C85D26" w:rsidP="00C85D26">
            <w:pPr>
              <w:pStyle w:val="TAL"/>
              <w:rPr>
                <w:sz w:val="16"/>
                <w:szCs w:val="16"/>
              </w:rPr>
            </w:pPr>
            <w:r w:rsidRPr="00572692">
              <w:rPr>
                <w:sz w:val="16"/>
                <w:szCs w:val="16"/>
              </w:rPr>
              <w:t>0</w:t>
            </w:r>
            <w:r>
              <w:rPr>
                <w:sz w:val="16"/>
                <w:szCs w:val="16"/>
              </w:rPr>
              <w:t>521</w:t>
            </w:r>
          </w:p>
        </w:tc>
        <w:tc>
          <w:tcPr>
            <w:tcW w:w="425" w:type="dxa"/>
            <w:shd w:val="solid" w:color="FFFFFF" w:fill="auto"/>
          </w:tcPr>
          <w:p w14:paraId="00EC04B3" w14:textId="048D2D2A" w:rsidR="00C85D26" w:rsidRDefault="00C85D26" w:rsidP="00C85D26">
            <w:pPr>
              <w:pStyle w:val="TAL"/>
              <w:jc w:val="center"/>
              <w:rPr>
                <w:sz w:val="16"/>
                <w:szCs w:val="16"/>
              </w:rPr>
            </w:pPr>
          </w:p>
        </w:tc>
        <w:tc>
          <w:tcPr>
            <w:tcW w:w="425" w:type="dxa"/>
            <w:shd w:val="solid" w:color="FFFFFF" w:fill="auto"/>
          </w:tcPr>
          <w:p w14:paraId="797CF315" w14:textId="6931BCB4" w:rsidR="00C85D26" w:rsidRDefault="00C85D26" w:rsidP="00C85D26">
            <w:pPr>
              <w:pStyle w:val="TAL"/>
              <w:jc w:val="center"/>
              <w:rPr>
                <w:sz w:val="16"/>
                <w:szCs w:val="16"/>
              </w:rPr>
            </w:pPr>
            <w:r>
              <w:rPr>
                <w:sz w:val="16"/>
                <w:szCs w:val="16"/>
              </w:rPr>
              <w:t>F</w:t>
            </w:r>
          </w:p>
        </w:tc>
        <w:tc>
          <w:tcPr>
            <w:tcW w:w="4536" w:type="dxa"/>
            <w:shd w:val="solid" w:color="FFFFFF" w:fill="auto"/>
          </w:tcPr>
          <w:p w14:paraId="49866557" w14:textId="607D2920" w:rsidR="00C85D26" w:rsidRPr="00312000" w:rsidRDefault="00C85D26" w:rsidP="00C85D26">
            <w:pPr>
              <w:pStyle w:val="TAL"/>
              <w:rPr>
                <w:sz w:val="16"/>
                <w:szCs w:val="16"/>
              </w:rPr>
            </w:pPr>
            <w:r w:rsidRPr="00C85D26">
              <w:rPr>
                <w:sz w:val="16"/>
                <w:szCs w:val="16"/>
              </w:rPr>
              <w:t>Correction to the pre-conditions of Common EAS announcement</w:t>
            </w:r>
          </w:p>
        </w:tc>
        <w:tc>
          <w:tcPr>
            <w:tcW w:w="992" w:type="dxa"/>
            <w:shd w:val="solid" w:color="FFFFFF" w:fill="auto"/>
          </w:tcPr>
          <w:p w14:paraId="43EA9199" w14:textId="791C050C"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85D26" w:rsidRPr="00A26F04" w14:paraId="5FE5DD79" w14:textId="77777777" w:rsidTr="00CB1F82">
        <w:tc>
          <w:tcPr>
            <w:tcW w:w="800" w:type="dxa"/>
            <w:shd w:val="solid" w:color="FFFFFF" w:fill="auto"/>
          </w:tcPr>
          <w:p w14:paraId="5090887B" w14:textId="724F7E8F" w:rsidR="00C85D26" w:rsidRPr="00B37D43" w:rsidRDefault="00C85D26" w:rsidP="00C85D2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3D0A9A1" w14:textId="6EB7393E" w:rsidR="00C85D26" w:rsidRPr="00B37D43" w:rsidRDefault="00C85D26" w:rsidP="00C85D2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7086241" w14:textId="005F5678" w:rsidR="00C85D26" w:rsidRPr="001E0729" w:rsidRDefault="00C85D26" w:rsidP="00C85D2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67AE0624" w14:textId="2F20D660" w:rsidR="00C85D26" w:rsidRPr="00572692" w:rsidRDefault="00C85D26" w:rsidP="00C85D26">
            <w:pPr>
              <w:pStyle w:val="TAL"/>
              <w:rPr>
                <w:sz w:val="16"/>
                <w:szCs w:val="16"/>
              </w:rPr>
            </w:pPr>
            <w:r w:rsidRPr="00572692">
              <w:rPr>
                <w:sz w:val="16"/>
                <w:szCs w:val="16"/>
              </w:rPr>
              <w:t>0</w:t>
            </w:r>
            <w:r>
              <w:rPr>
                <w:sz w:val="16"/>
                <w:szCs w:val="16"/>
              </w:rPr>
              <w:t>523</w:t>
            </w:r>
          </w:p>
        </w:tc>
        <w:tc>
          <w:tcPr>
            <w:tcW w:w="425" w:type="dxa"/>
            <w:shd w:val="solid" w:color="FFFFFF" w:fill="auto"/>
          </w:tcPr>
          <w:p w14:paraId="1A2E8B91" w14:textId="04C05C38" w:rsidR="00C85D26" w:rsidRDefault="00C85D26" w:rsidP="00C85D26">
            <w:pPr>
              <w:pStyle w:val="TAL"/>
              <w:jc w:val="center"/>
              <w:rPr>
                <w:sz w:val="16"/>
                <w:szCs w:val="16"/>
              </w:rPr>
            </w:pPr>
            <w:r>
              <w:rPr>
                <w:sz w:val="16"/>
                <w:szCs w:val="16"/>
              </w:rPr>
              <w:t>1</w:t>
            </w:r>
          </w:p>
        </w:tc>
        <w:tc>
          <w:tcPr>
            <w:tcW w:w="425" w:type="dxa"/>
            <w:shd w:val="solid" w:color="FFFFFF" w:fill="auto"/>
          </w:tcPr>
          <w:p w14:paraId="06ACF027" w14:textId="4487302F" w:rsidR="00C85D26" w:rsidRDefault="00C7541B" w:rsidP="00C85D26">
            <w:pPr>
              <w:pStyle w:val="TAL"/>
              <w:jc w:val="center"/>
              <w:rPr>
                <w:sz w:val="16"/>
                <w:szCs w:val="16"/>
              </w:rPr>
            </w:pPr>
            <w:r>
              <w:rPr>
                <w:sz w:val="16"/>
                <w:szCs w:val="16"/>
              </w:rPr>
              <w:t>A</w:t>
            </w:r>
          </w:p>
        </w:tc>
        <w:tc>
          <w:tcPr>
            <w:tcW w:w="4536" w:type="dxa"/>
            <w:shd w:val="solid" w:color="FFFFFF" w:fill="auto"/>
          </w:tcPr>
          <w:p w14:paraId="3385BDAB" w14:textId="0F5370BE" w:rsidR="00C85D26" w:rsidRPr="00C85D26" w:rsidRDefault="00C85D26" w:rsidP="00C85D26">
            <w:pPr>
              <w:pStyle w:val="TAL"/>
              <w:rPr>
                <w:sz w:val="16"/>
                <w:szCs w:val="16"/>
              </w:rPr>
            </w:pPr>
            <w:r w:rsidRPr="00C85D26">
              <w:rPr>
                <w:sz w:val="16"/>
                <w:szCs w:val="16"/>
              </w:rPr>
              <w:t>S-EES executed ACR correct reference to missing step</w:t>
            </w:r>
          </w:p>
        </w:tc>
        <w:tc>
          <w:tcPr>
            <w:tcW w:w="992" w:type="dxa"/>
            <w:shd w:val="solid" w:color="FFFFFF" w:fill="auto"/>
          </w:tcPr>
          <w:p w14:paraId="2CCA171F" w14:textId="05E28E11" w:rsidR="00C85D26" w:rsidRPr="00B37D43" w:rsidRDefault="00C85D26" w:rsidP="00C85D26">
            <w:pPr>
              <w:pStyle w:val="TAL"/>
              <w:jc w:val="center"/>
              <w:rPr>
                <w:sz w:val="16"/>
                <w:szCs w:val="16"/>
              </w:rPr>
            </w:pPr>
            <w:r w:rsidRPr="00B37D43">
              <w:rPr>
                <w:sz w:val="16"/>
                <w:szCs w:val="16"/>
              </w:rPr>
              <w:t>18.</w:t>
            </w:r>
            <w:r>
              <w:rPr>
                <w:sz w:val="16"/>
                <w:szCs w:val="16"/>
              </w:rPr>
              <w:t>5</w:t>
            </w:r>
            <w:r w:rsidRPr="00B37D43">
              <w:rPr>
                <w:sz w:val="16"/>
                <w:szCs w:val="16"/>
              </w:rPr>
              <w:t>.0</w:t>
            </w:r>
          </w:p>
        </w:tc>
      </w:tr>
      <w:tr w:rsidR="00C7541B" w:rsidRPr="00A26F04" w14:paraId="2BA18806" w14:textId="77777777" w:rsidTr="00CB1F82">
        <w:tc>
          <w:tcPr>
            <w:tcW w:w="800" w:type="dxa"/>
            <w:shd w:val="solid" w:color="FFFFFF" w:fill="auto"/>
          </w:tcPr>
          <w:p w14:paraId="49581026" w14:textId="69F644A0" w:rsidR="00C7541B" w:rsidRPr="00B37D43" w:rsidRDefault="00C7541B" w:rsidP="00C7541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52706648" w14:textId="27B39FF1" w:rsidR="00C7541B" w:rsidRPr="00B37D43" w:rsidRDefault="00C7541B" w:rsidP="00C7541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D10C840" w14:textId="310BB705" w:rsidR="00C7541B" w:rsidRPr="001E0729" w:rsidRDefault="00C7541B" w:rsidP="00C7541B">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7DF0EE6" w14:textId="053CBB13" w:rsidR="00C7541B" w:rsidRPr="00572692" w:rsidRDefault="00C7541B" w:rsidP="00C7541B">
            <w:pPr>
              <w:pStyle w:val="TAL"/>
              <w:rPr>
                <w:sz w:val="16"/>
                <w:szCs w:val="16"/>
              </w:rPr>
            </w:pPr>
            <w:r w:rsidRPr="00572692">
              <w:rPr>
                <w:sz w:val="16"/>
                <w:szCs w:val="16"/>
              </w:rPr>
              <w:t>0</w:t>
            </w:r>
            <w:r>
              <w:rPr>
                <w:sz w:val="16"/>
                <w:szCs w:val="16"/>
              </w:rPr>
              <w:t>524</w:t>
            </w:r>
          </w:p>
        </w:tc>
        <w:tc>
          <w:tcPr>
            <w:tcW w:w="425" w:type="dxa"/>
            <w:shd w:val="solid" w:color="FFFFFF" w:fill="auto"/>
          </w:tcPr>
          <w:p w14:paraId="534B6A9D" w14:textId="22E11C50" w:rsidR="00C7541B" w:rsidRDefault="00C7541B" w:rsidP="00C7541B">
            <w:pPr>
              <w:pStyle w:val="TAL"/>
              <w:jc w:val="center"/>
              <w:rPr>
                <w:sz w:val="16"/>
                <w:szCs w:val="16"/>
              </w:rPr>
            </w:pPr>
            <w:r>
              <w:rPr>
                <w:sz w:val="16"/>
                <w:szCs w:val="16"/>
              </w:rPr>
              <w:t>1</w:t>
            </w:r>
          </w:p>
        </w:tc>
        <w:tc>
          <w:tcPr>
            <w:tcW w:w="425" w:type="dxa"/>
            <w:shd w:val="solid" w:color="FFFFFF" w:fill="auto"/>
          </w:tcPr>
          <w:p w14:paraId="0F45F9CE" w14:textId="453AD7EC" w:rsidR="00C7541B" w:rsidRDefault="00C7541B" w:rsidP="00C7541B">
            <w:pPr>
              <w:pStyle w:val="TAL"/>
              <w:jc w:val="center"/>
              <w:rPr>
                <w:sz w:val="16"/>
                <w:szCs w:val="16"/>
              </w:rPr>
            </w:pPr>
            <w:r>
              <w:rPr>
                <w:sz w:val="16"/>
                <w:szCs w:val="16"/>
              </w:rPr>
              <w:t>A</w:t>
            </w:r>
          </w:p>
        </w:tc>
        <w:tc>
          <w:tcPr>
            <w:tcW w:w="4536" w:type="dxa"/>
            <w:shd w:val="solid" w:color="FFFFFF" w:fill="auto"/>
          </w:tcPr>
          <w:p w14:paraId="0A8D157A" w14:textId="7947F40A" w:rsidR="00C7541B" w:rsidRPr="00C85D26" w:rsidRDefault="00C7541B" w:rsidP="00C7541B">
            <w:pPr>
              <w:pStyle w:val="TAL"/>
              <w:rPr>
                <w:sz w:val="16"/>
                <w:szCs w:val="16"/>
              </w:rPr>
            </w:pPr>
            <w:r w:rsidRPr="00C7541B">
              <w:rPr>
                <w:sz w:val="16"/>
                <w:szCs w:val="16"/>
              </w:rPr>
              <w:t>UE groups corrections in EES capability exposure to EAS and EEC</w:t>
            </w:r>
          </w:p>
        </w:tc>
        <w:tc>
          <w:tcPr>
            <w:tcW w:w="992" w:type="dxa"/>
            <w:shd w:val="solid" w:color="FFFFFF" w:fill="auto"/>
          </w:tcPr>
          <w:p w14:paraId="617DA14A" w14:textId="3C1730CB" w:rsidR="00C7541B" w:rsidRPr="00B37D43" w:rsidRDefault="00C7541B" w:rsidP="00C7541B">
            <w:pPr>
              <w:pStyle w:val="TAL"/>
              <w:jc w:val="center"/>
              <w:rPr>
                <w:sz w:val="16"/>
                <w:szCs w:val="16"/>
              </w:rPr>
            </w:pPr>
            <w:r w:rsidRPr="00B37D43">
              <w:rPr>
                <w:sz w:val="16"/>
                <w:szCs w:val="16"/>
              </w:rPr>
              <w:t>18.</w:t>
            </w:r>
            <w:r>
              <w:rPr>
                <w:sz w:val="16"/>
                <w:szCs w:val="16"/>
              </w:rPr>
              <w:t>5</w:t>
            </w:r>
            <w:r w:rsidRPr="00B37D43">
              <w:rPr>
                <w:sz w:val="16"/>
                <w:szCs w:val="16"/>
              </w:rPr>
              <w:t>.0</w:t>
            </w:r>
          </w:p>
        </w:tc>
      </w:tr>
      <w:tr w:rsidR="00E94FF7" w:rsidRPr="00A26F04" w14:paraId="317914C1" w14:textId="77777777" w:rsidTr="00CB1F82">
        <w:tc>
          <w:tcPr>
            <w:tcW w:w="800" w:type="dxa"/>
            <w:shd w:val="solid" w:color="FFFFFF" w:fill="auto"/>
          </w:tcPr>
          <w:p w14:paraId="6FB0E3E9" w14:textId="2C45E919" w:rsidR="00E94FF7" w:rsidRPr="00B37D43" w:rsidRDefault="00E94FF7" w:rsidP="00E94FF7">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024490B" w14:textId="110C3322" w:rsidR="00E94FF7" w:rsidRPr="00B37D43" w:rsidRDefault="00E94FF7" w:rsidP="00E94FF7">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B131E50" w14:textId="1794CFED" w:rsidR="00E94FF7" w:rsidRPr="001E0729" w:rsidRDefault="00E94FF7" w:rsidP="00E94FF7">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677EAB84" w14:textId="45BB6A1C" w:rsidR="00E94FF7" w:rsidRPr="00572692" w:rsidRDefault="00E94FF7" w:rsidP="00E94FF7">
            <w:pPr>
              <w:pStyle w:val="TAL"/>
              <w:rPr>
                <w:sz w:val="16"/>
                <w:szCs w:val="16"/>
              </w:rPr>
            </w:pPr>
            <w:r w:rsidRPr="00572692">
              <w:rPr>
                <w:sz w:val="16"/>
                <w:szCs w:val="16"/>
              </w:rPr>
              <w:t>0</w:t>
            </w:r>
            <w:r>
              <w:rPr>
                <w:sz w:val="16"/>
                <w:szCs w:val="16"/>
              </w:rPr>
              <w:t>529</w:t>
            </w:r>
          </w:p>
        </w:tc>
        <w:tc>
          <w:tcPr>
            <w:tcW w:w="425" w:type="dxa"/>
            <w:shd w:val="solid" w:color="FFFFFF" w:fill="auto"/>
          </w:tcPr>
          <w:p w14:paraId="0186D999" w14:textId="2B724BA5" w:rsidR="00E94FF7" w:rsidRDefault="00E94FF7" w:rsidP="00E94FF7">
            <w:pPr>
              <w:pStyle w:val="TAL"/>
              <w:jc w:val="center"/>
              <w:rPr>
                <w:sz w:val="16"/>
                <w:szCs w:val="16"/>
              </w:rPr>
            </w:pPr>
            <w:r>
              <w:rPr>
                <w:sz w:val="16"/>
                <w:szCs w:val="16"/>
              </w:rPr>
              <w:t>2</w:t>
            </w:r>
          </w:p>
        </w:tc>
        <w:tc>
          <w:tcPr>
            <w:tcW w:w="425" w:type="dxa"/>
            <w:shd w:val="solid" w:color="FFFFFF" w:fill="auto"/>
          </w:tcPr>
          <w:p w14:paraId="2D56729D" w14:textId="32730A47" w:rsidR="00E94FF7" w:rsidRDefault="00E94FF7" w:rsidP="00E94FF7">
            <w:pPr>
              <w:pStyle w:val="TAL"/>
              <w:jc w:val="center"/>
              <w:rPr>
                <w:sz w:val="16"/>
                <w:szCs w:val="16"/>
              </w:rPr>
            </w:pPr>
            <w:r>
              <w:rPr>
                <w:sz w:val="16"/>
                <w:szCs w:val="16"/>
              </w:rPr>
              <w:t>F</w:t>
            </w:r>
          </w:p>
        </w:tc>
        <w:tc>
          <w:tcPr>
            <w:tcW w:w="4536" w:type="dxa"/>
            <w:shd w:val="solid" w:color="FFFFFF" w:fill="auto"/>
          </w:tcPr>
          <w:p w14:paraId="6877B512" w14:textId="60AEF21D" w:rsidR="00E94FF7" w:rsidRPr="00C7541B" w:rsidRDefault="00E94FF7" w:rsidP="00E94FF7">
            <w:pPr>
              <w:pStyle w:val="TAL"/>
              <w:rPr>
                <w:sz w:val="16"/>
                <w:szCs w:val="16"/>
              </w:rPr>
            </w:pPr>
            <w:r w:rsidRPr="00E94FF7">
              <w:rPr>
                <w:sz w:val="16"/>
                <w:szCs w:val="16"/>
              </w:rPr>
              <w:t>Clarification on ACR capability and ACR scenario</w:t>
            </w:r>
          </w:p>
        </w:tc>
        <w:tc>
          <w:tcPr>
            <w:tcW w:w="992" w:type="dxa"/>
            <w:shd w:val="solid" w:color="FFFFFF" w:fill="auto"/>
          </w:tcPr>
          <w:p w14:paraId="536A562E" w14:textId="48479DEC" w:rsidR="00E94FF7" w:rsidRPr="00B37D43" w:rsidRDefault="00E94FF7" w:rsidP="00E94FF7">
            <w:pPr>
              <w:pStyle w:val="TAL"/>
              <w:jc w:val="center"/>
              <w:rPr>
                <w:sz w:val="16"/>
                <w:szCs w:val="16"/>
              </w:rPr>
            </w:pPr>
            <w:r w:rsidRPr="00B37D43">
              <w:rPr>
                <w:sz w:val="16"/>
                <w:szCs w:val="16"/>
              </w:rPr>
              <w:t>18.</w:t>
            </w:r>
            <w:r>
              <w:rPr>
                <w:sz w:val="16"/>
                <w:szCs w:val="16"/>
              </w:rPr>
              <w:t>5</w:t>
            </w:r>
            <w:r w:rsidRPr="00B37D43">
              <w:rPr>
                <w:sz w:val="16"/>
                <w:szCs w:val="16"/>
              </w:rPr>
              <w:t>.0</w:t>
            </w:r>
          </w:p>
        </w:tc>
      </w:tr>
      <w:tr w:rsidR="00FD7CFD" w:rsidRPr="00A26F04" w14:paraId="0B06C41C" w14:textId="77777777" w:rsidTr="00CB1F82">
        <w:tc>
          <w:tcPr>
            <w:tcW w:w="800" w:type="dxa"/>
            <w:shd w:val="solid" w:color="FFFFFF" w:fill="auto"/>
          </w:tcPr>
          <w:p w14:paraId="5A2969A5" w14:textId="27A91BF1" w:rsidR="00FD7CFD" w:rsidRPr="00B37D43" w:rsidRDefault="00FD7CFD" w:rsidP="00FD7CFD">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01C6D602" w14:textId="1DA1B456" w:rsidR="00FD7CFD" w:rsidRPr="00B37D43" w:rsidRDefault="00FD7CFD" w:rsidP="00FD7CFD">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40CAFE4" w14:textId="5F8FFB2A" w:rsidR="00FD7CFD" w:rsidRPr="001E0729" w:rsidRDefault="00FD7CFD" w:rsidP="00FD7CFD">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35C49B44" w14:textId="14B5FA9D" w:rsidR="00FD7CFD" w:rsidRPr="00572692" w:rsidRDefault="00FD7CFD" w:rsidP="00FD7CFD">
            <w:pPr>
              <w:pStyle w:val="TAL"/>
              <w:rPr>
                <w:sz w:val="16"/>
                <w:szCs w:val="16"/>
              </w:rPr>
            </w:pPr>
            <w:r w:rsidRPr="00572692">
              <w:rPr>
                <w:sz w:val="16"/>
                <w:szCs w:val="16"/>
              </w:rPr>
              <w:t>0</w:t>
            </w:r>
            <w:r>
              <w:rPr>
                <w:sz w:val="16"/>
                <w:szCs w:val="16"/>
              </w:rPr>
              <w:t>537</w:t>
            </w:r>
          </w:p>
        </w:tc>
        <w:tc>
          <w:tcPr>
            <w:tcW w:w="425" w:type="dxa"/>
            <w:shd w:val="solid" w:color="FFFFFF" w:fill="auto"/>
          </w:tcPr>
          <w:p w14:paraId="52855D96" w14:textId="670C2D58" w:rsidR="00FD7CFD" w:rsidRDefault="00FD7CFD" w:rsidP="00FD7CFD">
            <w:pPr>
              <w:pStyle w:val="TAL"/>
              <w:jc w:val="center"/>
              <w:rPr>
                <w:sz w:val="16"/>
                <w:szCs w:val="16"/>
              </w:rPr>
            </w:pPr>
            <w:r>
              <w:rPr>
                <w:sz w:val="16"/>
                <w:szCs w:val="16"/>
              </w:rPr>
              <w:t>2</w:t>
            </w:r>
          </w:p>
        </w:tc>
        <w:tc>
          <w:tcPr>
            <w:tcW w:w="425" w:type="dxa"/>
            <w:shd w:val="solid" w:color="FFFFFF" w:fill="auto"/>
          </w:tcPr>
          <w:p w14:paraId="6164342F" w14:textId="094EC26A" w:rsidR="00FD7CFD" w:rsidRDefault="00FD7CFD" w:rsidP="00FD7CFD">
            <w:pPr>
              <w:pStyle w:val="TAL"/>
              <w:jc w:val="center"/>
              <w:rPr>
                <w:sz w:val="16"/>
                <w:szCs w:val="16"/>
              </w:rPr>
            </w:pPr>
            <w:r>
              <w:rPr>
                <w:sz w:val="16"/>
                <w:szCs w:val="16"/>
              </w:rPr>
              <w:t>F</w:t>
            </w:r>
          </w:p>
        </w:tc>
        <w:tc>
          <w:tcPr>
            <w:tcW w:w="4536" w:type="dxa"/>
            <w:shd w:val="solid" w:color="FFFFFF" w:fill="auto"/>
          </w:tcPr>
          <w:p w14:paraId="5C32D01B" w14:textId="3D41C5E9" w:rsidR="00FD7CFD" w:rsidRPr="00E94FF7" w:rsidRDefault="00FD7CFD" w:rsidP="00FD7CFD">
            <w:pPr>
              <w:pStyle w:val="TAL"/>
              <w:rPr>
                <w:sz w:val="16"/>
                <w:szCs w:val="16"/>
              </w:rPr>
            </w:pPr>
            <w:r w:rsidRPr="00FD7CFD">
              <w:rPr>
                <w:sz w:val="16"/>
                <w:szCs w:val="16"/>
              </w:rPr>
              <w:t>Incomplete EAS discovery notification</w:t>
            </w:r>
          </w:p>
        </w:tc>
        <w:tc>
          <w:tcPr>
            <w:tcW w:w="992" w:type="dxa"/>
            <w:shd w:val="solid" w:color="FFFFFF" w:fill="auto"/>
          </w:tcPr>
          <w:p w14:paraId="24667E44" w14:textId="653BC2C9" w:rsidR="00FD7CFD" w:rsidRPr="00B37D43" w:rsidRDefault="00FD7CFD" w:rsidP="00FD7CFD">
            <w:pPr>
              <w:pStyle w:val="TAL"/>
              <w:jc w:val="center"/>
              <w:rPr>
                <w:sz w:val="16"/>
                <w:szCs w:val="16"/>
              </w:rPr>
            </w:pPr>
            <w:r w:rsidRPr="00B37D43">
              <w:rPr>
                <w:sz w:val="16"/>
                <w:szCs w:val="16"/>
              </w:rPr>
              <w:t>18.</w:t>
            </w:r>
            <w:r>
              <w:rPr>
                <w:sz w:val="16"/>
                <w:szCs w:val="16"/>
              </w:rPr>
              <w:t>5</w:t>
            </w:r>
            <w:r w:rsidRPr="00B37D43">
              <w:rPr>
                <w:sz w:val="16"/>
                <w:szCs w:val="16"/>
              </w:rPr>
              <w:t>.0</w:t>
            </w:r>
          </w:p>
        </w:tc>
      </w:tr>
      <w:tr w:rsidR="00942481" w:rsidRPr="00A26F04" w14:paraId="335A4B82" w14:textId="77777777" w:rsidTr="00CB1F82">
        <w:tc>
          <w:tcPr>
            <w:tcW w:w="800" w:type="dxa"/>
            <w:shd w:val="solid" w:color="FFFFFF" w:fill="auto"/>
          </w:tcPr>
          <w:p w14:paraId="2EFC5DF6" w14:textId="7EBB7BF8" w:rsidR="00942481" w:rsidRPr="00B37D43" w:rsidRDefault="00942481" w:rsidP="00942481">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22AD80CF" w14:textId="798FC6B6" w:rsidR="00942481" w:rsidRPr="00B37D43" w:rsidRDefault="00942481" w:rsidP="00942481">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53341E3" w14:textId="1BC72A6E" w:rsidR="00942481" w:rsidRPr="001E0729" w:rsidRDefault="00942481" w:rsidP="00942481">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A73A69D" w14:textId="53C52413" w:rsidR="00942481" w:rsidRPr="00572692" w:rsidRDefault="00942481" w:rsidP="00942481">
            <w:pPr>
              <w:pStyle w:val="TAL"/>
              <w:rPr>
                <w:sz w:val="16"/>
                <w:szCs w:val="16"/>
              </w:rPr>
            </w:pPr>
            <w:r w:rsidRPr="00572692">
              <w:rPr>
                <w:sz w:val="16"/>
                <w:szCs w:val="16"/>
              </w:rPr>
              <w:t>0</w:t>
            </w:r>
            <w:r>
              <w:rPr>
                <w:sz w:val="16"/>
                <w:szCs w:val="16"/>
              </w:rPr>
              <w:t>538</w:t>
            </w:r>
          </w:p>
        </w:tc>
        <w:tc>
          <w:tcPr>
            <w:tcW w:w="425" w:type="dxa"/>
            <w:shd w:val="solid" w:color="FFFFFF" w:fill="auto"/>
          </w:tcPr>
          <w:p w14:paraId="51CBA655" w14:textId="7DBF718E" w:rsidR="00942481" w:rsidRDefault="00942481" w:rsidP="00942481">
            <w:pPr>
              <w:pStyle w:val="TAL"/>
              <w:jc w:val="center"/>
              <w:rPr>
                <w:sz w:val="16"/>
                <w:szCs w:val="16"/>
              </w:rPr>
            </w:pPr>
            <w:r>
              <w:rPr>
                <w:sz w:val="16"/>
                <w:szCs w:val="16"/>
              </w:rPr>
              <w:t>2</w:t>
            </w:r>
          </w:p>
        </w:tc>
        <w:tc>
          <w:tcPr>
            <w:tcW w:w="425" w:type="dxa"/>
            <w:shd w:val="solid" w:color="FFFFFF" w:fill="auto"/>
          </w:tcPr>
          <w:p w14:paraId="0CB8E7CB" w14:textId="34746054" w:rsidR="00942481" w:rsidRDefault="00942481" w:rsidP="00942481">
            <w:pPr>
              <w:pStyle w:val="TAL"/>
              <w:jc w:val="center"/>
              <w:rPr>
                <w:sz w:val="16"/>
                <w:szCs w:val="16"/>
              </w:rPr>
            </w:pPr>
            <w:r>
              <w:rPr>
                <w:sz w:val="16"/>
                <w:szCs w:val="16"/>
              </w:rPr>
              <w:t>F</w:t>
            </w:r>
          </w:p>
        </w:tc>
        <w:tc>
          <w:tcPr>
            <w:tcW w:w="4536" w:type="dxa"/>
            <w:shd w:val="solid" w:color="FFFFFF" w:fill="auto"/>
          </w:tcPr>
          <w:p w14:paraId="2CA11337" w14:textId="229D5DC6" w:rsidR="00942481" w:rsidRPr="00FD7CFD" w:rsidRDefault="00942481" w:rsidP="00942481">
            <w:pPr>
              <w:pStyle w:val="TAL"/>
              <w:rPr>
                <w:sz w:val="16"/>
                <w:szCs w:val="16"/>
              </w:rPr>
            </w:pPr>
            <w:r w:rsidRPr="00942481">
              <w:rPr>
                <w:sz w:val="16"/>
                <w:szCs w:val="16"/>
              </w:rPr>
              <w:t>Add common EAS endpoint in EAS selection response</w:t>
            </w:r>
          </w:p>
        </w:tc>
        <w:tc>
          <w:tcPr>
            <w:tcW w:w="992" w:type="dxa"/>
            <w:shd w:val="solid" w:color="FFFFFF" w:fill="auto"/>
          </w:tcPr>
          <w:p w14:paraId="3A6AEEDC" w14:textId="72D8D481" w:rsidR="00942481" w:rsidRPr="00B37D43" w:rsidRDefault="00942481" w:rsidP="00942481">
            <w:pPr>
              <w:pStyle w:val="TAL"/>
              <w:jc w:val="center"/>
              <w:rPr>
                <w:sz w:val="16"/>
                <w:szCs w:val="16"/>
              </w:rPr>
            </w:pPr>
            <w:r w:rsidRPr="00B37D43">
              <w:rPr>
                <w:sz w:val="16"/>
                <w:szCs w:val="16"/>
              </w:rPr>
              <w:t>18.</w:t>
            </w:r>
            <w:r>
              <w:rPr>
                <w:sz w:val="16"/>
                <w:szCs w:val="16"/>
              </w:rPr>
              <w:t>5</w:t>
            </w:r>
            <w:r w:rsidRPr="00B37D43">
              <w:rPr>
                <w:sz w:val="16"/>
                <w:szCs w:val="16"/>
              </w:rPr>
              <w:t>.0</w:t>
            </w:r>
          </w:p>
        </w:tc>
      </w:tr>
      <w:tr w:rsidR="00E02844" w:rsidRPr="00A26F04" w14:paraId="475AD942" w14:textId="77777777" w:rsidTr="00CB1F82">
        <w:tc>
          <w:tcPr>
            <w:tcW w:w="800" w:type="dxa"/>
            <w:shd w:val="solid" w:color="FFFFFF" w:fill="auto"/>
          </w:tcPr>
          <w:p w14:paraId="236DBF7C" w14:textId="21CD2754" w:rsidR="00E02844" w:rsidRPr="00B37D43" w:rsidRDefault="00E02844" w:rsidP="00E02844">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4457B88F" w14:textId="566A7F08" w:rsidR="00E02844" w:rsidRPr="00B37D43" w:rsidRDefault="00E02844" w:rsidP="00E02844">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74502ED9" w14:textId="4E98349D" w:rsidR="00E02844" w:rsidRPr="001E0729" w:rsidRDefault="00E02844" w:rsidP="00E02844">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322200F" w14:textId="4E1AAB26" w:rsidR="00E02844" w:rsidRPr="00572692" w:rsidRDefault="00E02844" w:rsidP="00E02844">
            <w:pPr>
              <w:pStyle w:val="TAL"/>
              <w:rPr>
                <w:sz w:val="16"/>
                <w:szCs w:val="16"/>
              </w:rPr>
            </w:pPr>
            <w:r w:rsidRPr="00572692">
              <w:rPr>
                <w:sz w:val="16"/>
                <w:szCs w:val="16"/>
              </w:rPr>
              <w:t>0</w:t>
            </w:r>
            <w:r>
              <w:rPr>
                <w:sz w:val="16"/>
                <w:szCs w:val="16"/>
              </w:rPr>
              <w:t>539</w:t>
            </w:r>
          </w:p>
        </w:tc>
        <w:tc>
          <w:tcPr>
            <w:tcW w:w="425" w:type="dxa"/>
            <w:shd w:val="solid" w:color="FFFFFF" w:fill="auto"/>
          </w:tcPr>
          <w:p w14:paraId="0F34C894" w14:textId="1404507C" w:rsidR="00E02844" w:rsidRDefault="00E02844" w:rsidP="00E02844">
            <w:pPr>
              <w:pStyle w:val="TAL"/>
              <w:jc w:val="center"/>
              <w:rPr>
                <w:sz w:val="16"/>
                <w:szCs w:val="16"/>
              </w:rPr>
            </w:pPr>
          </w:p>
        </w:tc>
        <w:tc>
          <w:tcPr>
            <w:tcW w:w="425" w:type="dxa"/>
            <w:shd w:val="solid" w:color="FFFFFF" w:fill="auto"/>
          </w:tcPr>
          <w:p w14:paraId="76FF832B" w14:textId="6940BF82" w:rsidR="00E02844" w:rsidRDefault="00E02844" w:rsidP="00E02844">
            <w:pPr>
              <w:pStyle w:val="TAL"/>
              <w:jc w:val="center"/>
              <w:rPr>
                <w:sz w:val="16"/>
                <w:szCs w:val="16"/>
              </w:rPr>
            </w:pPr>
            <w:r>
              <w:rPr>
                <w:sz w:val="16"/>
                <w:szCs w:val="16"/>
              </w:rPr>
              <w:t>F</w:t>
            </w:r>
          </w:p>
        </w:tc>
        <w:tc>
          <w:tcPr>
            <w:tcW w:w="4536" w:type="dxa"/>
            <w:shd w:val="solid" w:color="FFFFFF" w:fill="auto"/>
          </w:tcPr>
          <w:p w14:paraId="43580BAC" w14:textId="57FBB297" w:rsidR="00E02844" w:rsidRPr="00942481" w:rsidRDefault="00E02844" w:rsidP="00E02844">
            <w:pPr>
              <w:pStyle w:val="TAL"/>
              <w:rPr>
                <w:sz w:val="16"/>
                <w:szCs w:val="16"/>
              </w:rPr>
            </w:pPr>
            <w:r w:rsidRPr="00E02844">
              <w:rPr>
                <w:sz w:val="16"/>
                <w:szCs w:val="16"/>
              </w:rPr>
              <w:t>QoS API correction</w:t>
            </w:r>
          </w:p>
        </w:tc>
        <w:tc>
          <w:tcPr>
            <w:tcW w:w="992" w:type="dxa"/>
            <w:shd w:val="solid" w:color="FFFFFF" w:fill="auto"/>
          </w:tcPr>
          <w:p w14:paraId="23C4937D" w14:textId="381969C0" w:rsidR="00E02844" w:rsidRPr="00B37D43" w:rsidRDefault="00E02844" w:rsidP="00E02844">
            <w:pPr>
              <w:pStyle w:val="TAL"/>
              <w:jc w:val="center"/>
              <w:rPr>
                <w:sz w:val="16"/>
                <w:szCs w:val="16"/>
              </w:rPr>
            </w:pPr>
            <w:r w:rsidRPr="00B37D43">
              <w:rPr>
                <w:sz w:val="16"/>
                <w:szCs w:val="16"/>
              </w:rPr>
              <w:t>18.</w:t>
            </w:r>
            <w:r>
              <w:rPr>
                <w:sz w:val="16"/>
                <w:szCs w:val="16"/>
              </w:rPr>
              <w:t>5</w:t>
            </w:r>
            <w:r w:rsidRPr="00B37D43">
              <w:rPr>
                <w:sz w:val="16"/>
                <w:szCs w:val="16"/>
              </w:rPr>
              <w:t>.0</w:t>
            </w:r>
          </w:p>
        </w:tc>
      </w:tr>
      <w:tr w:rsidR="00A44573" w:rsidRPr="00A26F04" w14:paraId="677EDF92" w14:textId="77777777" w:rsidTr="00CB1F82">
        <w:tc>
          <w:tcPr>
            <w:tcW w:w="800" w:type="dxa"/>
            <w:shd w:val="solid" w:color="FFFFFF" w:fill="auto"/>
          </w:tcPr>
          <w:p w14:paraId="1E7C3833" w14:textId="727B1E8E" w:rsidR="00A44573" w:rsidRPr="00B37D43" w:rsidRDefault="00A44573" w:rsidP="00A44573">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E84C369" w14:textId="785023AB" w:rsidR="00A44573" w:rsidRPr="00B37D43" w:rsidRDefault="00A44573" w:rsidP="00A44573">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6649668A" w14:textId="35756184" w:rsidR="00A44573" w:rsidRPr="001E0729" w:rsidRDefault="00A44573" w:rsidP="00A44573">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28EF9C58" w14:textId="07AA80A2" w:rsidR="00A44573" w:rsidRPr="00572692" w:rsidRDefault="00A44573" w:rsidP="00A44573">
            <w:pPr>
              <w:pStyle w:val="TAL"/>
              <w:rPr>
                <w:sz w:val="16"/>
                <w:szCs w:val="16"/>
              </w:rPr>
            </w:pPr>
            <w:r w:rsidRPr="00572692">
              <w:rPr>
                <w:sz w:val="16"/>
                <w:szCs w:val="16"/>
              </w:rPr>
              <w:t>0</w:t>
            </w:r>
            <w:r>
              <w:rPr>
                <w:sz w:val="16"/>
                <w:szCs w:val="16"/>
              </w:rPr>
              <w:t>540</w:t>
            </w:r>
          </w:p>
        </w:tc>
        <w:tc>
          <w:tcPr>
            <w:tcW w:w="425" w:type="dxa"/>
            <w:shd w:val="solid" w:color="FFFFFF" w:fill="auto"/>
          </w:tcPr>
          <w:p w14:paraId="0B4D9824" w14:textId="602BE66A" w:rsidR="00A44573" w:rsidRDefault="00A44573" w:rsidP="00A44573">
            <w:pPr>
              <w:pStyle w:val="TAL"/>
              <w:jc w:val="center"/>
              <w:rPr>
                <w:sz w:val="16"/>
                <w:szCs w:val="16"/>
              </w:rPr>
            </w:pPr>
            <w:r>
              <w:rPr>
                <w:sz w:val="16"/>
                <w:szCs w:val="16"/>
              </w:rPr>
              <w:t>1</w:t>
            </w:r>
          </w:p>
        </w:tc>
        <w:tc>
          <w:tcPr>
            <w:tcW w:w="425" w:type="dxa"/>
            <w:shd w:val="solid" w:color="FFFFFF" w:fill="auto"/>
          </w:tcPr>
          <w:p w14:paraId="3AD24B16" w14:textId="4BC6850B" w:rsidR="00A44573" w:rsidRDefault="00A44573" w:rsidP="00A44573">
            <w:pPr>
              <w:pStyle w:val="TAL"/>
              <w:jc w:val="center"/>
              <w:rPr>
                <w:sz w:val="16"/>
                <w:szCs w:val="16"/>
              </w:rPr>
            </w:pPr>
            <w:r>
              <w:rPr>
                <w:sz w:val="16"/>
                <w:szCs w:val="16"/>
              </w:rPr>
              <w:t>F</w:t>
            </w:r>
          </w:p>
        </w:tc>
        <w:tc>
          <w:tcPr>
            <w:tcW w:w="4536" w:type="dxa"/>
            <w:shd w:val="solid" w:color="FFFFFF" w:fill="auto"/>
          </w:tcPr>
          <w:p w14:paraId="309752B3" w14:textId="0AF74E3E" w:rsidR="00A44573" w:rsidRPr="00E02844" w:rsidRDefault="00A44573" w:rsidP="00A44573">
            <w:pPr>
              <w:pStyle w:val="TAL"/>
              <w:rPr>
                <w:sz w:val="16"/>
                <w:szCs w:val="16"/>
              </w:rPr>
            </w:pPr>
            <w:r w:rsidRPr="00A44573">
              <w:rPr>
                <w:sz w:val="16"/>
                <w:szCs w:val="16"/>
              </w:rPr>
              <w:t>Remove EN in architecture with CAS</w:t>
            </w:r>
          </w:p>
        </w:tc>
        <w:tc>
          <w:tcPr>
            <w:tcW w:w="992" w:type="dxa"/>
            <w:shd w:val="solid" w:color="FFFFFF" w:fill="auto"/>
          </w:tcPr>
          <w:p w14:paraId="384C7059" w14:textId="5FE77896" w:rsidR="00A44573" w:rsidRPr="00B37D43" w:rsidRDefault="00A44573" w:rsidP="00A44573">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58E5227D" w14:textId="77777777" w:rsidTr="00CB1F82">
        <w:tc>
          <w:tcPr>
            <w:tcW w:w="800" w:type="dxa"/>
            <w:shd w:val="solid" w:color="FFFFFF" w:fill="auto"/>
          </w:tcPr>
          <w:p w14:paraId="7FE0D24F" w14:textId="0B5FCAEF"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EF1198E" w14:textId="74F8DECE"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26E5C57" w14:textId="0A887695"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ED943E8" w14:textId="67F52141" w:rsidR="009434BB" w:rsidRPr="00572692" w:rsidRDefault="009434BB" w:rsidP="009434BB">
            <w:pPr>
              <w:pStyle w:val="TAL"/>
              <w:rPr>
                <w:sz w:val="16"/>
                <w:szCs w:val="16"/>
              </w:rPr>
            </w:pPr>
            <w:r w:rsidRPr="00572692">
              <w:rPr>
                <w:sz w:val="16"/>
                <w:szCs w:val="16"/>
              </w:rPr>
              <w:t>0</w:t>
            </w:r>
            <w:r>
              <w:rPr>
                <w:sz w:val="16"/>
                <w:szCs w:val="16"/>
              </w:rPr>
              <w:t>543</w:t>
            </w:r>
          </w:p>
        </w:tc>
        <w:tc>
          <w:tcPr>
            <w:tcW w:w="425" w:type="dxa"/>
            <w:shd w:val="solid" w:color="FFFFFF" w:fill="auto"/>
          </w:tcPr>
          <w:p w14:paraId="000EEE02" w14:textId="36A34E92" w:rsidR="009434BB" w:rsidRDefault="009434BB" w:rsidP="009434BB">
            <w:pPr>
              <w:pStyle w:val="TAL"/>
              <w:jc w:val="center"/>
              <w:rPr>
                <w:sz w:val="16"/>
                <w:szCs w:val="16"/>
              </w:rPr>
            </w:pPr>
            <w:r>
              <w:rPr>
                <w:sz w:val="16"/>
                <w:szCs w:val="16"/>
              </w:rPr>
              <w:t>1</w:t>
            </w:r>
          </w:p>
        </w:tc>
        <w:tc>
          <w:tcPr>
            <w:tcW w:w="425" w:type="dxa"/>
            <w:shd w:val="solid" w:color="FFFFFF" w:fill="auto"/>
          </w:tcPr>
          <w:p w14:paraId="57CD6438" w14:textId="320A0172" w:rsidR="009434BB" w:rsidRDefault="009434BB" w:rsidP="009434BB">
            <w:pPr>
              <w:pStyle w:val="TAL"/>
              <w:jc w:val="center"/>
              <w:rPr>
                <w:sz w:val="16"/>
                <w:szCs w:val="16"/>
              </w:rPr>
            </w:pPr>
            <w:r>
              <w:rPr>
                <w:sz w:val="16"/>
                <w:szCs w:val="16"/>
              </w:rPr>
              <w:t>F</w:t>
            </w:r>
          </w:p>
        </w:tc>
        <w:tc>
          <w:tcPr>
            <w:tcW w:w="4536" w:type="dxa"/>
            <w:shd w:val="solid" w:color="FFFFFF" w:fill="auto"/>
          </w:tcPr>
          <w:p w14:paraId="7D8A9999" w14:textId="563191C7" w:rsidR="009434BB" w:rsidRPr="00A44573" w:rsidRDefault="009434BB" w:rsidP="009434BB">
            <w:pPr>
              <w:pStyle w:val="TAL"/>
              <w:rPr>
                <w:sz w:val="16"/>
                <w:szCs w:val="16"/>
              </w:rPr>
            </w:pPr>
            <w:r w:rsidRPr="009434BB">
              <w:rPr>
                <w:sz w:val="16"/>
                <w:szCs w:val="16"/>
              </w:rPr>
              <w:t>Correction on EAS information provisioning procedure</w:t>
            </w:r>
          </w:p>
        </w:tc>
        <w:tc>
          <w:tcPr>
            <w:tcW w:w="992" w:type="dxa"/>
            <w:shd w:val="solid" w:color="FFFFFF" w:fill="auto"/>
          </w:tcPr>
          <w:p w14:paraId="49338794" w14:textId="4E67B50F"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9434BB" w:rsidRPr="00A26F04" w14:paraId="2F5BDBCC" w14:textId="77777777" w:rsidTr="00CB1F82">
        <w:tc>
          <w:tcPr>
            <w:tcW w:w="800" w:type="dxa"/>
            <w:shd w:val="solid" w:color="FFFFFF" w:fill="auto"/>
          </w:tcPr>
          <w:p w14:paraId="5DA74929" w14:textId="2E379450" w:rsidR="009434BB" w:rsidRPr="00B37D43" w:rsidRDefault="009434BB" w:rsidP="009434BB">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75AE896D" w14:textId="25418B52" w:rsidR="009434BB" w:rsidRPr="00B37D43" w:rsidRDefault="009434BB" w:rsidP="009434BB">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43DB0B24" w14:textId="5E8A7C7D" w:rsidR="009434BB" w:rsidRPr="001E0729" w:rsidRDefault="009434BB" w:rsidP="009434BB">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5473753" w14:textId="5617980A" w:rsidR="009434BB" w:rsidRPr="00572692" w:rsidRDefault="009434BB" w:rsidP="009434BB">
            <w:pPr>
              <w:pStyle w:val="TAL"/>
              <w:rPr>
                <w:sz w:val="16"/>
                <w:szCs w:val="16"/>
              </w:rPr>
            </w:pPr>
            <w:r w:rsidRPr="00572692">
              <w:rPr>
                <w:sz w:val="16"/>
                <w:szCs w:val="16"/>
              </w:rPr>
              <w:t>0</w:t>
            </w:r>
            <w:r>
              <w:rPr>
                <w:sz w:val="16"/>
                <w:szCs w:val="16"/>
              </w:rPr>
              <w:t>544</w:t>
            </w:r>
          </w:p>
        </w:tc>
        <w:tc>
          <w:tcPr>
            <w:tcW w:w="425" w:type="dxa"/>
            <w:shd w:val="solid" w:color="FFFFFF" w:fill="auto"/>
          </w:tcPr>
          <w:p w14:paraId="58223D6C" w14:textId="23DD8FF0" w:rsidR="009434BB" w:rsidRDefault="009434BB" w:rsidP="009434BB">
            <w:pPr>
              <w:pStyle w:val="TAL"/>
              <w:jc w:val="center"/>
              <w:rPr>
                <w:sz w:val="16"/>
                <w:szCs w:val="16"/>
              </w:rPr>
            </w:pPr>
            <w:r>
              <w:rPr>
                <w:sz w:val="16"/>
                <w:szCs w:val="16"/>
              </w:rPr>
              <w:t>1</w:t>
            </w:r>
          </w:p>
        </w:tc>
        <w:tc>
          <w:tcPr>
            <w:tcW w:w="425" w:type="dxa"/>
            <w:shd w:val="solid" w:color="FFFFFF" w:fill="auto"/>
          </w:tcPr>
          <w:p w14:paraId="349B4302" w14:textId="05E7B98B" w:rsidR="009434BB" w:rsidRDefault="009434BB" w:rsidP="009434BB">
            <w:pPr>
              <w:pStyle w:val="TAL"/>
              <w:jc w:val="center"/>
              <w:rPr>
                <w:sz w:val="16"/>
                <w:szCs w:val="16"/>
              </w:rPr>
            </w:pPr>
            <w:r>
              <w:rPr>
                <w:sz w:val="16"/>
                <w:szCs w:val="16"/>
              </w:rPr>
              <w:t>F</w:t>
            </w:r>
          </w:p>
        </w:tc>
        <w:tc>
          <w:tcPr>
            <w:tcW w:w="4536" w:type="dxa"/>
            <w:shd w:val="solid" w:color="FFFFFF" w:fill="auto"/>
          </w:tcPr>
          <w:p w14:paraId="43667759" w14:textId="0D1247E4" w:rsidR="009434BB" w:rsidRPr="009434BB" w:rsidRDefault="009434BB" w:rsidP="009434BB">
            <w:pPr>
              <w:pStyle w:val="TAL"/>
              <w:rPr>
                <w:sz w:val="16"/>
                <w:szCs w:val="16"/>
              </w:rPr>
            </w:pPr>
            <w:r w:rsidRPr="009434BB">
              <w:rPr>
                <w:sz w:val="16"/>
                <w:szCs w:val="16"/>
              </w:rPr>
              <w:t>Update the dynamic EAS instantiation triggering behavior</w:t>
            </w:r>
          </w:p>
        </w:tc>
        <w:tc>
          <w:tcPr>
            <w:tcW w:w="992" w:type="dxa"/>
            <w:shd w:val="solid" w:color="FFFFFF" w:fill="auto"/>
          </w:tcPr>
          <w:p w14:paraId="4CFD6015" w14:textId="2DB030FA" w:rsidR="009434BB" w:rsidRPr="00B37D43" w:rsidRDefault="009434BB" w:rsidP="009434BB">
            <w:pPr>
              <w:pStyle w:val="TAL"/>
              <w:jc w:val="center"/>
              <w:rPr>
                <w:sz w:val="16"/>
                <w:szCs w:val="16"/>
              </w:rPr>
            </w:pPr>
            <w:r w:rsidRPr="00B37D43">
              <w:rPr>
                <w:sz w:val="16"/>
                <w:szCs w:val="16"/>
              </w:rPr>
              <w:t>18.</w:t>
            </w:r>
            <w:r>
              <w:rPr>
                <w:sz w:val="16"/>
                <w:szCs w:val="16"/>
              </w:rPr>
              <w:t>5</w:t>
            </w:r>
            <w:r w:rsidRPr="00B37D43">
              <w:rPr>
                <w:sz w:val="16"/>
                <w:szCs w:val="16"/>
              </w:rPr>
              <w:t>.0</w:t>
            </w:r>
          </w:p>
        </w:tc>
      </w:tr>
      <w:tr w:rsidR="006B0476" w:rsidRPr="00A26F04" w14:paraId="367CB0C6" w14:textId="77777777" w:rsidTr="00CB1F82">
        <w:tc>
          <w:tcPr>
            <w:tcW w:w="800" w:type="dxa"/>
            <w:shd w:val="solid" w:color="FFFFFF" w:fill="auto"/>
          </w:tcPr>
          <w:p w14:paraId="0CB719F8" w14:textId="4F7DE90C" w:rsidR="006B0476" w:rsidRPr="00B37D43" w:rsidRDefault="006B0476" w:rsidP="006B0476">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676BFFD4" w14:textId="2C6263B4" w:rsidR="006B0476" w:rsidRPr="00B37D43" w:rsidRDefault="006B0476" w:rsidP="006B0476">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54265D2" w14:textId="4C86E357" w:rsidR="006B0476" w:rsidRPr="001E0729" w:rsidRDefault="006B0476" w:rsidP="006B0476">
            <w:pPr>
              <w:pStyle w:val="TAL"/>
              <w:jc w:val="center"/>
              <w:rPr>
                <w:sz w:val="16"/>
                <w:szCs w:val="16"/>
              </w:rPr>
            </w:pPr>
            <w:r w:rsidRPr="001E0729">
              <w:rPr>
                <w:sz w:val="16"/>
                <w:szCs w:val="16"/>
              </w:rPr>
              <w:t>SP-23154</w:t>
            </w:r>
            <w:r>
              <w:rPr>
                <w:sz w:val="16"/>
                <w:szCs w:val="16"/>
              </w:rPr>
              <w:t>8</w:t>
            </w:r>
          </w:p>
        </w:tc>
        <w:tc>
          <w:tcPr>
            <w:tcW w:w="567" w:type="dxa"/>
            <w:shd w:val="solid" w:color="FFFFFF" w:fill="auto"/>
          </w:tcPr>
          <w:p w14:paraId="4F490227" w14:textId="0232D093" w:rsidR="006B0476" w:rsidRPr="00572692" w:rsidRDefault="006B0476" w:rsidP="006B0476">
            <w:pPr>
              <w:pStyle w:val="TAL"/>
              <w:rPr>
                <w:sz w:val="16"/>
                <w:szCs w:val="16"/>
              </w:rPr>
            </w:pPr>
            <w:r w:rsidRPr="00572692">
              <w:rPr>
                <w:sz w:val="16"/>
                <w:szCs w:val="16"/>
              </w:rPr>
              <w:t>0</w:t>
            </w:r>
            <w:r>
              <w:rPr>
                <w:sz w:val="16"/>
                <w:szCs w:val="16"/>
              </w:rPr>
              <w:t>546</w:t>
            </w:r>
          </w:p>
        </w:tc>
        <w:tc>
          <w:tcPr>
            <w:tcW w:w="425" w:type="dxa"/>
            <w:shd w:val="solid" w:color="FFFFFF" w:fill="auto"/>
          </w:tcPr>
          <w:p w14:paraId="3EE47C57" w14:textId="13A2F5D0" w:rsidR="006B0476" w:rsidRDefault="006B0476" w:rsidP="006B0476">
            <w:pPr>
              <w:pStyle w:val="TAL"/>
              <w:jc w:val="center"/>
              <w:rPr>
                <w:sz w:val="16"/>
                <w:szCs w:val="16"/>
              </w:rPr>
            </w:pPr>
          </w:p>
        </w:tc>
        <w:tc>
          <w:tcPr>
            <w:tcW w:w="425" w:type="dxa"/>
            <w:shd w:val="solid" w:color="FFFFFF" w:fill="auto"/>
          </w:tcPr>
          <w:p w14:paraId="5E82FE34" w14:textId="53CFFF90" w:rsidR="006B0476" w:rsidRDefault="006B0476" w:rsidP="006B0476">
            <w:pPr>
              <w:pStyle w:val="TAL"/>
              <w:jc w:val="center"/>
              <w:rPr>
                <w:sz w:val="16"/>
                <w:szCs w:val="16"/>
              </w:rPr>
            </w:pPr>
            <w:r>
              <w:rPr>
                <w:sz w:val="16"/>
                <w:szCs w:val="16"/>
              </w:rPr>
              <w:t>A</w:t>
            </w:r>
          </w:p>
        </w:tc>
        <w:tc>
          <w:tcPr>
            <w:tcW w:w="4536" w:type="dxa"/>
            <w:shd w:val="solid" w:color="FFFFFF" w:fill="auto"/>
          </w:tcPr>
          <w:p w14:paraId="625F009B" w14:textId="04B1442B" w:rsidR="006B0476" w:rsidRPr="009434BB" w:rsidRDefault="006B0476" w:rsidP="006B0476">
            <w:pPr>
              <w:pStyle w:val="TAL"/>
              <w:rPr>
                <w:sz w:val="16"/>
                <w:szCs w:val="16"/>
              </w:rPr>
            </w:pPr>
            <w:r w:rsidRPr="006B0476">
              <w:rPr>
                <w:sz w:val="16"/>
                <w:szCs w:val="16"/>
              </w:rPr>
              <w:t>Corrections to Eees_EELManagedACR_Notify operation</w:t>
            </w:r>
          </w:p>
        </w:tc>
        <w:tc>
          <w:tcPr>
            <w:tcW w:w="992" w:type="dxa"/>
            <w:shd w:val="solid" w:color="FFFFFF" w:fill="auto"/>
          </w:tcPr>
          <w:p w14:paraId="71A733D7" w14:textId="4B8642BC" w:rsidR="006B0476" w:rsidRPr="00B37D43" w:rsidRDefault="006B0476" w:rsidP="006B0476">
            <w:pPr>
              <w:pStyle w:val="TAL"/>
              <w:jc w:val="center"/>
              <w:rPr>
                <w:sz w:val="16"/>
                <w:szCs w:val="16"/>
              </w:rPr>
            </w:pPr>
            <w:r w:rsidRPr="00B37D43">
              <w:rPr>
                <w:sz w:val="16"/>
                <w:szCs w:val="16"/>
              </w:rPr>
              <w:t>18.</w:t>
            </w:r>
            <w:r>
              <w:rPr>
                <w:sz w:val="16"/>
                <w:szCs w:val="16"/>
              </w:rPr>
              <w:t>5</w:t>
            </w:r>
            <w:r w:rsidRPr="00B37D43">
              <w:rPr>
                <w:sz w:val="16"/>
                <w:szCs w:val="16"/>
              </w:rPr>
              <w:t>.0</w:t>
            </w:r>
          </w:p>
        </w:tc>
      </w:tr>
      <w:tr w:rsidR="006A2EC0" w:rsidRPr="00A26F04" w14:paraId="0930A6F9" w14:textId="77777777" w:rsidTr="00CB1F82">
        <w:tc>
          <w:tcPr>
            <w:tcW w:w="800" w:type="dxa"/>
            <w:shd w:val="solid" w:color="FFFFFF" w:fill="auto"/>
          </w:tcPr>
          <w:p w14:paraId="1F273061" w14:textId="267328F4" w:rsidR="006A2EC0" w:rsidRPr="00B37D43" w:rsidRDefault="006A2EC0" w:rsidP="006A2EC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3D77CD4F" w14:textId="2AF6E7EB" w:rsidR="006A2EC0" w:rsidRPr="00B37D43" w:rsidRDefault="006A2EC0" w:rsidP="006A2EC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380C21E5" w14:textId="53C8F1AD" w:rsidR="006A2EC0" w:rsidRPr="001E0729" w:rsidRDefault="006A2EC0" w:rsidP="006A2EC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447D31FF" w14:textId="47137C1A" w:rsidR="006A2EC0" w:rsidRPr="00572692" w:rsidRDefault="006A2EC0" w:rsidP="006A2EC0">
            <w:pPr>
              <w:pStyle w:val="TAL"/>
              <w:rPr>
                <w:sz w:val="16"/>
                <w:szCs w:val="16"/>
              </w:rPr>
            </w:pPr>
            <w:r w:rsidRPr="00572692">
              <w:rPr>
                <w:sz w:val="16"/>
                <w:szCs w:val="16"/>
              </w:rPr>
              <w:t>0</w:t>
            </w:r>
            <w:r>
              <w:rPr>
                <w:sz w:val="16"/>
                <w:szCs w:val="16"/>
              </w:rPr>
              <w:t>548</w:t>
            </w:r>
          </w:p>
        </w:tc>
        <w:tc>
          <w:tcPr>
            <w:tcW w:w="425" w:type="dxa"/>
            <w:shd w:val="solid" w:color="FFFFFF" w:fill="auto"/>
          </w:tcPr>
          <w:p w14:paraId="11F3DB62" w14:textId="158884B7" w:rsidR="006A2EC0" w:rsidRDefault="006A2EC0" w:rsidP="006A2EC0">
            <w:pPr>
              <w:pStyle w:val="TAL"/>
              <w:jc w:val="center"/>
              <w:rPr>
                <w:sz w:val="16"/>
                <w:szCs w:val="16"/>
              </w:rPr>
            </w:pPr>
            <w:r>
              <w:rPr>
                <w:sz w:val="16"/>
                <w:szCs w:val="16"/>
              </w:rPr>
              <w:t>1</w:t>
            </w:r>
          </w:p>
        </w:tc>
        <w:tc>
          <w:tcPr>
            <w:tcW w:w="425" w:type="dxa"/>
            <w:shd w:val="solid" w:color="FFFFFF" w:fill="auto"/>
          </w:tcPr>
          <w:p w14:paraId="5333E69D" w14:textId="7019F49A" w:rsidR="006A2EC0" w:rsidRDefault="006A2EC0" w:rsidP="006A2EC0">
            <w:pPr>
              <w:pStyle w:val="TAL"/>
              <w:jc w:val="center"/>
              <w:rPr>
                <w:sz w:val="16"/>
                <w:szCs w:val="16"/>
              </w:rPr>
            </w:pPr>
            <w:r>
              <w:rPr>
                <w:sz w:val="16"/>
                <w:szCs w:val="16"/>
              </w:rPr>
              <w:t>F</w:t>
            </w:r>
          </w:p>
        </w:tc>
        <w:tc>
          <w:tcPr>
            <w:tcW w:w="4536" w:type="dxa"/>
            <w:shd w:val="solid" w:color="FFFFFF" w:fill="auto"/>
          </w:tcPr>
          <w:p w14:paraId="0922EEBA" w14:textId="73C360F2" w:rsidR="006A2EC0" w:rsidRPr="006B0476" w:rsidRDefault="006A2EC0" w:rsidP="006A2EC0">
            <w:pPr>
              <w:pStyle w:val="TAL"/>
              <w:rPr>
                <w:sz w:val="16"/>
                <w:szCs w:val="16"/>
              </w:rPr>
            </w:pPr>
            <w:r w:rsidRPr="006A2EC0">
              <w:rPr>
                <w:sz w:val="16"/>
                <w:szCs w:val="16"/>
              </w:rPr>
              <w:t>CES functionalities</w:t>
            </w:r>
          </w:p>
        </w:tc>
        <w:tc>
          <w:tcPr>
            <w:tcW w:w="992" w:type="dxa"/>
            <w:shd w:val="solid" w:color="FFFFFF" w:fill="auto"/>
          </w:tcPr>
          <w:p w14:paraId="1C2D194F" w14:textId="2856CAF1" w:rsidR="006A2EC0" w:rsidRPr="00B37D43" w:rsidRDefault="006A2EC0" w:rsidP="006A2EC0">
            <w:pPr>
              <w:pStyle w:val="TAL"/>
              <w:jc w:val="center"/>
              <w:rPr>
                <w:sz w:val="16"/>
                <w:szCs w:val="16"/>
              </w:rPr>
            </w:pPr>
            <w:r w:rsidRPr="00B37D43">
              <w:rPr>
                <w:sz w:val="16"/>
                <w:szCs w:val="16"/>
              </w:rPr>
              <w:t>18.</w:t>
            </w:r>
            <w:r>
              <w:rPr>
                <w:sz w:val="16"/>
                <w:szCs w:val="16"/>
              </w:rPr>
              <w:t>5</w:t>
            </w:r>
            <w:r w:rsidRPr="00B37D43">
              <w:rPr>
                <w:sz w:val="16"/>
                <w:szCs w:val="16"/>
              </w:rPr>
              <w:t>.0</w:t>
            </w:r>
          </w:p>
        </w:tc>
      </w:tr>
      <w:tr w:rsidR="003E7A40" w:rsidRPr="00A26F04" w14:paraId="41B894E0" w14:textId="77777777" w:rsidTr="00CB1F82">
        <w:tc>
          <w:tcPr>
            <w:tcW w:w="800" w:type="dxa"/>
            <w:shd w:val="solid" w:color="FFFFFF" w:fill="auto"/>
          </w:tcPr>
          <w:p w14:paraId="0E1D74D7" w14:textId="08D87236" w:rsidR="003E7A40" w:rsidRPr="00B37D43" w:rsidRDefault="003E7A40" w:rsidP="003E7A40">
            <w:pPr>
              <w:pStyle w:val="TAL"/>
              <w:jc w:val="center"/>
              <w:rPr>
                <w:sz w:val="16"/>
                <w:szCs w:val="16"/>
              </w:rPr>
            </w:pPr>
            <w:r w:rsidRPr="00B37D43">
              <w:rPr>
                <w:sz w:val="16"/>
                <w:szCs w:val="16"/>
              </w:rPr>
              <w:t>2023-</w:t>
            </w:r>
            <w:r>
              <w:rPr>
                <w:sz w:val="16"/>
                <w:szCs w:val="16"/>
              </w:rPr>
              <w:t>12</w:t>
            </w:r>
          </w:p>
        </w:tc>
        <w:tc>
          <w:tcPr>
            <w:tcW w:w="800" w:type="dxa"/>
            <w:shd w:val="solid" w:color="FFFFFF" w:fill="auto"/>
          </w:tcPr>
          <w:p w14:paraId="1B1801F2" w14:textId="72A23B62" w:rsidR="003E7A40" w:rsidRPr="00B37D43" w:rsidRDefault="003E7A40" w:rsidP="003E7A40">
            <w:pPr>
              <w:pStyle w:val="TAL"/>
              <w:jc w:val="center"/>
              <w:rPr>
                <w:sz w:val="16"/>
                <w:szCs w:val="16"/>
              </w:rPr>
            </w:pPr>
            <w:r w:rsidRPr="00B37D43">
              <w:rPr>
                <w:sz w:val="16"/>
                <w:szCs w:val="16"/>
              </w:rPr>
              <w:t>SA#10</w:t>
            </w:r>
            <w:r>
              <w:rPr>
                <w:sz w:val="16"/>
                <w:szCs w:val="16"/>
              </w:rPr>
              <w:t>2</w:t>
            </w:r>
          </w:p>
        </w:tc>
        <w:tc>
          <w:tcPr>
            <w:tcW w:w="1094" w:type="dxa"/>
            <w:shd w:val="solid" w:color="FFFFFF" w:fill="auto"/>
          </w:tcPr>
          <w:p w14:paraId="030F7058" w14:textId="54CD2087" w:rsidR="003E7A40" w:rsidRPr="001E0729" w:rsidRDefault="003E7A40" w:rsidP="003E7A40">
            <w:pPr>
              <w:pStyle w:val="TAL"/>
              <w:jc w:val="center"/>
              <w:rPr>
                <w:sz w:val="16"/>
                <w:szCs w:val="16"/>
              </w:rPr>
            </w:pPr>
            <w:r w:rsidRPr="001E0729">
              <w:rPr>
                <w:sz w:val="16"/>
                <w:szCs w:val="16"/>
              </w:rPr>
              <w:t>SP-23154</w:t>
            </w:r>
            <w:r>
              <w:rPr>
                <w:sz w:val="16"/>
                <w:szCs w:val="16"/>
              </w:rPr>
              <w:t>9</w:t>
            </w:r>
          </w:p>
        </w:tc>
        <w:tc>
          <w:tcPr>
            <w:tcW w:w="567" w:type="dxa"/>
            <w:shd w:val="solid" w:color="FFFFFF" w:fill="auto"/>
          </w:tcPr>
          <w:p w14:paraId="025581C4" w14:textId="08EF97EE" w:rsidR="003E7A40" w:rsidRPr="00572692" w:rsidRDefault="003E7A40" w:rsidP="003E7A40">
            <w:pPr>
              <w:pStyle w:val="TAL"/>
              <w:rPr>
                <w:sz w:val="16"/>
                <w:szCs w:val="16"/>
              </w:rPr>
            </w:pPr>
            <w:r w:rsidRPr="00572692">
              <w:rPr>
                <w:sz w:val="16"/>
                <w:szCs w:val="16"/>
              </w:rPr>
              <w:t>0</w:t>
            </w:r>
            <w:r>
              <w:rPr>
                <w:sz w:val="16"/>
                <w:szCs w:val="16"/>
              </w:rPr>
              <w:t>549</w:t>
            </w:r>
          </w:p>
        </w:tc>
        <w:tc>
          <w:tcPr>
            <w:tcW w:w="425" w:type="dxa"/>
            <w:shd w:val="solid" w:color="FFFFFF" w:fill="auto"/>
          </w:tcPr>
          <w:p w14:paraId="255FEC9C" w14:textId="67830B42" w:rsidR="003E7A40" w:rsidRDefault="003E7A40" w:rsidP="003E7A40">
            <w:pPr>
              <w:pStyle w:val="TAL"/>
              <w:jc w:val="center"/>
              <w:rPr>
                <w:sz w:val="16"/>
                <w:szCs w:val="16"/>
              </w:rPr>
            </w:pPr>
            <w:r>
              <w:rPr>
                <w:sz w:val="16"/>
                <w:szCs w:val="16"/>
              </w:rPr>
              <w:t>2</w:t>
            </w:r>
          </w:p>
        </w:tc>
        <w:tc>
          <w:tcPr>
            <w:tcW w:w="425" w:type="dxa"/>
            <w:shd w:val="solid" w:color="FFFFFF" w:fill="auto"/>
          </w:tcPr>
          <w:p w14:paraId="6C04F42E" w14:textId="7271CE11" w:rsidR="003E7A40" w:rsidRDefault="003E7A40" w:rsidP="003E7A40">
            <w:pPr>
              <w:pStyle w:val="TAL"/>
              <w:jc w:val="center"/>
              <w:rPr>
                <w:sz w:val="16"/>
                <w:szCs w:val="16"/>
              </w:rPr>
            </w:pPr>
            <w:r>
              <w:rPr>
                <w:sz w:val="16"/>
                <w:szCs w:val="16"/>
              </w:rPr>
              <w:t>F</w:t>
            </w:r>
          </w:p>
        </w:tc>
        <w:tc>
          <w:tcPr>
            <w:tcW w:w="4536" w:type="dxa"/>
            <w:shd w:val="solid" w:color="FFFFFF" w:fill="auto"/>
          </w:tcPr>
          <w:p w14:paraId="15188745" w14:textId="64A3C573" w:rsidR="003E7A40" w:rsidRPr="006A2EC0" w:rsidRDefault="003E7A40" w:rsidP="003E7A40">
            <w:pPr>
              <w:pStyle w:val="TAL"/>
              <w:rPr>
                <w:sz w:val="16"/>
                <w:szCs w:val="16"/>
              </w:rPr>
            </w:pPr>
            <w:r w:rsidRPr="003E7A40">
              <w:rPr>
                <w:sz w:val="16"/>
                <w:szCs w:val="16"/>
              </w:rPr>
              <w:t>ECI-1 functionalities</w:t>
            </w:r>
          </w:p>
        </w:tc>
        <w:tc>
          <w:tcPr>
            <w:tcW w:w="992" w:type="dxa"/>
            <w:shd w:val="solid" w:color="FFFFFF" w:fill="auto"/>
          </w:tcPr>
          <w:p w14:paraId="690A0D99" w14:textId="4E56734D" w:rsidR="003E7A40" w:rsidRPr="00B37D43" w:rsidRDefault="003E7A40" w:rsidP="003E7A40">
            <w:pPr>
              <w:pStyle w:val="TAL"/>
              <w:jc w:val="center"/>
              <w:rPr>
                <w:sz w:val="16"/>
                <w:szCs w:val="16"/>
              </w:rPr>
            </w:pPr>
            <w:r w:rsidRPr="00B37D43">
              <w:rPr>
                <w:sz w:val="16"/>
                <w:szCs w:val="16"/>
              </w:rPr>
              <w:t>18.</w:t>
            </w:r>
            <w:r>
              <w:rPr>
                <w:sz w:val="16"/>
                <w:szCs w:val="16"/>
              </w:rPr>
              <w:t>5</w:t>
            </w:r>
            <w:r w:rsidRPr="00B37D43">
              <w:rPr>
                <w:sz w:val="16"/>
                <w:szCs w:val="16"/>
              </w:rPr>
              <w:t>.0</w:t>
            </w:r>
          </w:p>
        </w:tc>
      </w:tr>
      <w:tr w:rsidR="007C26F9" w:rsidRPr="00A26F04" w14:paraId="11C683E9" w14:textId="77777777" w:rsidTr="00CB1F82">
        <w:tc>
          <w:tcPr>
            <w:tcW w:w="800" w:type="dxa"/>
            <w:shd w:val="solid" w:color="FFFFFF" w:fill="auto"/>
          </w:tcPr>
          <w:p w14:paraId="66AB93B3" w14:textId="530AEAAD" w:rsidR="007C26F9" w:rsidRPr="00B37D43" w:rsidRDefault="007C26F9" w:rsidP="007C26F9">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5F4E34E8" w14:textId="64D9E1F0" w:rsidR="007C26F9" w:rsidRPr="00B37D43" w:rsidRDefault="007C26F9" w:rsidP="007C26F9">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650A449" w14:textId="15BD8E08" w:rsidR="007C26F9" w:rsidRPr="001E0729" w:rsidRDefault="007C26F9" w:rsidP="007C26F9">
            <w:pPr>
              <w:pStyle w:val="TAL"/>
              <w:jc w:val="center"/>
              <w:rPr>
                <w:sz w:val="16"/>
                <w:szCs w:val="16"/>
              </w:rPr>
            </w:pPr>
            <w:r w:rsidRPr="00EA7D09">
              <w:rPr>
                <w:sz w:val="16"/>
                <w:szCs w:val="16"/>
              </w:rPr>
              <w:t>SP-240302</w:t>
            </w:r>
          </w:p>
        </w:tc>
        <w:tc>
          <w:tcPr>
            <w:tcW w:w="567" w:type="dxa"/>
            <w:shd w:val="solid" w:color="FFFFFF" w:fill="auto"/>
          </w:tcPr>
          <w:p w14:paraId="6EBB75F5" w14:textId="23FE7438" w:rsidR="007C26F9" w:rsidRPr="00572692" w:rsidRDefault="007C26F9" w:rsidP="007C26F9">
            <w:pPr>
              <w:pStyle w:val="TAL"/>
              <w:rPr>
                <w:sz w:val="16"/>
                <w:szCs w:val="16"/>
              </w:rPr>
            </w:pPr>
            <w:r w:rsidRPr="00572692">
              <w:rPr>
                <w:sz w:val="16"/>
                <w:szCs w:val="16"/>
              </w:rPr>
              <w:t>0</w:t>
            </w:r>
            <w:r>
              <w:rPr>
                <w:sz w:val="16"/>
                <w:szCs w:val="16"/>
              </w:rPr>
              <w:t>553</w:t>
            </w:r>
          </w:p>
        </w:tc>
        <w:tc>
          <w:tcPr>
            <w:tcW w:w="425" w:type="dxa"/>
            <w:shd w:val="solid" w:color="FFFFFF" w:fill="auto"/>
          </w:tcPr>
          <w:p w14:paraId="28A9385C" w14:textId="73BD3B5E" w:rsidR="007C26F9" w:rsidRDefault="007C26F9" w:rsidP="007C26F9">
            <w:pPr>
              <w:pStyle w:val="TAL"/>
              <w:jc w:val="center"/>
              <w:rPr>
                <w:sz w:val="16"/>
                <w:szCs w:val="16"/>
              </w:rPr>
            </w:pPr>
            <w:r>
              <w:rPr>
                <w:sz w:val="16"/>
                <w:szCs w:val="16"/>
              </w:rPr>
              <w:t>1</w:t>
            </w:r>
          </w:p>
        </w:tc>
        <w:tc>
          <w:tcPr>
            <w:tcW w:w="425" w:type="dxa"/>
            <w:shd w:val="solid" w:color="FFFFFF" w:fill="auto"/>
          </w:tcPr>
          <w:p w14:paraId="7EE3DABD" w14:textId="3D9B79BD" w:rsidR="007C26F9" w:rsidRDefault="007C26F9" w:rsidP="007C26F9">
            <w:pPr>
              <w:pStyle w:val="TAL"/>
              <w:jc w:val="center"/>
              <w:rPr>
                <w:sz w:val="16"/>
                <w:szCs w:val="16"/>
              </w:rPr>
            </w:pPr>
            <w:r>
              <w:rPr>
                <w:sz w:val="16"/>
                <w:szCs w:val="16"/>
              </w:rPr>
              <w:t>F</w:t>
            </w:r>
          </w:p>
        </w:tc>
        <w:tc>
          <w:tcPr>
            <w:tcW w:w="4536" w:type="dxa"/>
            <w:shd w:val="solid" w:color="FFFFFF" w:fill="auto"/>
          </w:tcPr>
          <w:p w14:paraId="064B8325" w14:textId="109A136A" w:rsidR="007C26F9" w:rsidRPr="003E7A40" w:rsidRDefault="007C26F9" w:rsidP="007C26F9">
            <w:pPr>
              <w:pStyle w:val="TAL"/>
              <w:rPr>
                <w:sz w:val="16"/>
                <w:szCs w:val="16"/>
              </w:rPr>
            </w:pPr>
            <w:r w:rsidRPr="00EA7D09">
              <w:rPr>
                <w:sz w:val="16"/>
                <w:szCs w:val="16"/>
              </w:rPr>
              <w:t>Correction in S-EES executed ACR to CAS</w:t>
            </w:r>
          </w:p>
        </w:tc>
        <w:tc>
          <w:tcPr>
            <w:tcW w:w="992" w:type="dxa"/>
            <w:shd w:val="solid" w:color="FFFFFF" w:fill="auto"/>
          </w:tcPr>
          <w:p w14:paraId="19F2C6EF" w14:textId="01E7957D" w:rsidR="007C26F9" w:rsidRPr="00B37D43" w:rsidRDefault="007C26F9" w:rsidP="007C26F9">
            <w:pPr>
              <w:pStyle w:val="TAL"/>
              <w:jc w:val="center"/>
              <w:rPr>
                <w:sz w:val="16"/>
                <w:szCs w:val="16"/>
              </w:rPr>
            </w:pPr>
            <w:r w:rsidRPr="00B37D43">
              <w:rPr>
                <w:sz w:val="16"/>
                <w:szCs w:val="16"/>
              </w:rPr>
              <w:t>18.</w:t>
            </w:r>
            <w:r>
              <w:rPr>
                <w:sz w:val="16"/>
                <w:szCs w:val="16"/>
              </w:rPr>
              <w:t>6</w:t>
            </w:r>
            <w:r w:rsidRPr="00B37D43">
              <w:rPr>
                <w:sz w:val="16"/>
                <w:szCs w:val="16"/>
              </w:rPr>
              <w:t>.0</w:t>
            </w:r>
          </w:p>
        </w:tc>
      </w:tr>
      <w:tr w:rsidR="00184C76" w:rsidRPr="00A26F04" w14:paraId="4B3AA7E2" w14:textId="77777777" w:rsidTr="00CB1F82">
        <w:tc>
          <w:tcPr>
            <w:tcW w:w="800" w:type="dxa"/>
            <w:shd w:val="solid" w:color="FFFFFF" w:fill="auto"/>
          </w:tcPr>
          <w:p w14:paraId="71ECBBD5" w14:textId="0F48B533" w:rsidR="00184C76" w:rsidRPr="00B37D43" w:rsidRDefault="00184C76" w:rsidP="00184C76">
            <w:pPr>
              <w:pStyle w:val="TAL"/>
              <w:jc w:val="center"/>
              <w:rPr>
                <w:sz w:val="16"/>
                <w:szCs w:val="16"/>
              </w:rPr>
            </w:pPr>
            <w:r w:rsidRPr="00B37D43">
              <w:rPr>
                <w:sz w:val="16"/>
                <w:szCs w:val="16"/>
              </w:rPr>
              <w:lastRenderedPageBreak/>
              <w:t>202</w:t>
            </w:r>
            <w:r>
              <w:rPr>
                <w:sz w:val="16"/>
                <w:szCs w:val="16"/>
              </w:rPr>
              <w:t>4</w:t>
            </w:r>
            <w:r w:rsidRPr="00B37D43">
              <w:rPr>
                <w:sz w:val="16"/>
                <w:szCs w:val="16"/>
              </w:rPr>
              <w:t>-</w:t>
            </w:r>
            <w:r>
              <w:rPr>
                <w:sz w:val="16"/>
                <w:szCs w:val="16"/>
              </w:rPr>
              <w:t>03</w:t>
            </w:r>
          </w:p>
        </w:tc>
        <w:tc>
          <w:tcPr>
            <w:tcW w:w="800" w:type="dxa"/>
            <w:shd w:val="solid" w:color="FFFFFF" w:fill="auto"/>
          </w:tcPr>
          <w:p w14:paraId="21EED198" w14:textId="735C1E65" w:rsidR="00184C76" w:rsidRPr="00B37D43" w:rsidRDefault="00184C76" w:rsidP="00184C7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1EB6765" w14:textId="300703BA" w:rsidR="00184C76" w:rsidRPr="00EA7D09" w:rsidRDefault="00184C76" w:rsidP="00184C76">
            <w:pPr>
              <w:pStyle w:val="TAL"/>
              <w:jc w:val="center"/>
              <w:rPr>
                <w:sz w:val="16"/>
                <w:szCs w:val="16"/>
              </w:rPr>
            </w:pPr>
            <w:r w:rsidRPr="00EA7D09">
              <w:rPr>
                <w:sz w:val="16"/>
                <w:szCs w:val="16"/>
              </w:rPr>
              <w:t>SP-240302</w:t>
            </w:r>
          </w:p>
        </w:tc>
        <w:tc>
          <w:tcPr>
            <w:tcW w:w="567" w:type="dxa"/>
            <w:shd w:val="solid" w:color="FFFFFF" w:fill="auto"/>
          </w:tcPr>
          <w:p w14:paraId="1EEA69DB" w14:textId="36AE0C9D" w:rsidR="00184C76" w:rsidRPr="00572692" w:rsidRDefault="00184C76" w:rsidP="00184C76">
            <w:pPr>
              <w:pStyle w:val="TAL"/>
              <w:rPr>
                <w:sz w:val="16"/>
                <w:szCs w:val="16"/>
              </w:rPr>
            </w:pPr>
            <w:r w:rsidRPr="00572692">
              <w:rPr>
                <w:sz w:val="16"/>
                <w:szCs w:val="16"/>
              </w:rPr>
              <w:t>0</w:t>
            </w:r>
            <w:r>
              <w:rPr>
                <w:sz w:val="16"/>
                <w:szCs w:val="16"/>
              </w:rPr>
              <w:t>55</w:t>
            </w:r>
            <w:r w:rsidR="00090F1D">
              <w:rPr>
                <w:sz w:val="16"/>
                <w:szCs w:val="16"/>
              </w:rPr>
              <w:t>8</w:t>
            </w:r>
          </w:p>
        </w:tc>
        <w:tc>
          <w:tcPr>
            <w:tcW w:w="425" w:type="dxa"/>
            <w:shd w:val="solid" w:color="FFFFFF" w:fill="auto"/>
          </w:tcPr>
          <w:p w14:paraId="21EBBA12" w14:textId="7FC64377" w:rsidR="00184C76" w:rsidRDefault="00184C76" w:rsidP="00184C76">
            <w:pPr>
              <w:pStyle w:val="TAL"/>
              <w:jc w:val="center"/>
              <w:rPr>
                <w:sz w:val="16"/>
                <w:szCs w:val="16"/>
              </w:rPr>
            </w:pPr>
          </w:p>
        </w:tc>
        <w:tc>
          <w:tcPr>
            <w:tcW w:w="425" w:type="dxa"/>
            <w:shd w:val="solid" w:color="FFFFFF" w:fill="auto"/>
          </w:tcPr>
          <w:p w14:paraId="6B4E1143" w14:textId="4EFD85DD" w:rsidR="00184C76" w:rsidRDefault="00184C76" w:rsidP="00184C76">
            <w:pPr>
              <w:pStyle w:val="TAL"/>
              <w:jc w:val="center"/>
              <w:rPr>
                <w:sz w:val="16"/>
                <w:szCs w:val="16"/>
              </w:rPr>
            </w:pPr>
            <w:r>
              <w:rPr>
                <w:sz w:val="16"/>
                <w:szCs w:val="16"/>
              </w:rPr>
              <w:t>F</w:t>
            </w:r>
          </w:p>
        </w:tc>
        <w:tc>
          <w:tcPr>
            <w:tcW w:w="4536" w:type="dxa"/>
            <w:shd w:val="solid" w:color="FFFFFF" w:fill="auto"/>
          </w:tcPr>
          <w:p w14:paraId="2CF9378B" w14:textId="3AE67584" w:rsidR="00184C76" w:rsidRPr="00EA7D09" w:rsidRDefault="00184C76" w:rsidP="00184C76">
            <w:pPr>
              <w:pStyle w:val="TAL"/>
              <w:rPr>
                <w:sz w:val="16"/>
                <w:szCs w:val="16"/>
              </w:rPr>
            </w:pPr>
            <w:r w:rsidRPr="00184C76">
              <w:rPr>
                <w:sz w:val="16"/>
                <w:szCs w:val="16"/>
              </w:rPr>
              <w:t>Remove EN on EAS ID definition</w:t>
            </w:r>
          </w:p>
        </w:tc>
        <w:tc>
          <w:tcPr>
            <w:tcW w:w="992" w:type="dxa"/>
            <w:shd w:val="solid" w:color="FFFFFF" w:fill="auto"/>
          </w:tcPr>
          <w:p w14:paraId="6FD4A13E" w14:textId="38BF0334" w:rsidR="00184C76" w:rsidRPr="00B37D43" w:rsidRDefault="00184C76" w:rsidP="00184C76">
            <w:pPr>
              <w:pStyle w:val="TAL"/>
              <w:jc w:val="center"/>
              <w:rPr>
                <w:sz w:val="16"/>
                <w:szCs w:val="16"/>
              </w:rPr>
            </w:pPr>
            <w:r w:rsidRPr="00B37D43">
              <w:rPr>
                <w:sz w:val="16"/>
                <w:szCs w:val="16"/>
              </w:rPr>
              <w:t>18.</w:t>
            </w:r>
            <w:r>
              <w:rPr>
                <w:sz w:val="16"/>
                <w:szCs w:val="16"/>
              </w:rPr>
              <w:t>6</w:t>
            </w:r>
            <w:r w:rsidRPr="00B37D43">
              <w:rPr>
                <w:sz w:val="16"/>
                <w:szCs w:val="16"/>
              </w:rPr>
              <w:t>.0</w:t>
            </w:r>
          </w:p>
        </w:tc>
      </w:tr>
      <w:tr w:rsidR="00090F1D" w:rsidRPr="00A26F04" w14:paraId="7BD9F802" w14:textId="77777777" w:rsidTr="00CB1F82">
        <w:tc>
          <w:tcPr>
            <w:tcW w:w="800" w:type="dxa"/>
            <w:shd w:val="solid" w:color="FFFFFF" w:fill="auto"/>
          </w:tcPr>
          <w:p w14:paraId="55CB3BFA" w14:textId="536B7684" w:rsidR="00090F1D" w:rsidRPr="00B37D43" w:rsidRDefault="00090F1D" w:rsidP="00090F1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0C8CE58" w14:textId="5CAE8CD4" w:rsidR="00090F1D" w:rsidRPr="00B37D43" w:rsidRDefault="00090F1D" w:rsidP="00090F1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62A0EEB7" w14:textId="2F5D89EB" w:rsidR="00090F1D" w:rsidRPr="00EA7D09" w:rsidRDefault="00090F1D" w:rsidP="00090F1D">
            <w:pPr>
              <w:pStyle w:val="TAL"/>
              <w:jc w:val="center"/>
              <w:rPr>
                <w:sz w:val="16"/>
                <w:szCs w:val="16"/>
              </w:rPr>
            </w:pPr>
            <w:r w:rsidRPr="00EA7D09">
              <w:rPr>
                <w:sz w:val="16"/>
                <w:szCs w:val="16"/>
              </w:rPr>
              <w:t>SP-240302</w:t>
            </w:r>
          </w:p>
        </w:tc>
        <w:tc>
          <w:tcPr>
            <w:tcW w:w="567" w:type="dxa"/>
            <w:shd w:val="solid" w:color="FFFFFF" w:fill="auto"/>
          </w:tcPr>
          <w:p w14:paraId="52F2E049" w14:textId="14E345DA" w:rsidR="00090F1D" w:rsidRPr="00572692" w:rsidRDefault="00090F1D" w:rsidP="00090F1D">
            <w:pPr>
              <w:pStyle w:val="TAL"/>
              <w:rPr>
                <w:sz w:val="16"/>
                <w:szCs w:val="16"/>
              </w:rPr>
            </w:pPr>
            <w:r w:rsidRPr="00572692">
              <w:rPr>
                <w:sz w:val="16"/>
                <w:szCs w:val="16"/>
              </w:rPr>
              <w:t>0</w:t>
            </w:r>
            <w:r>
              <w:rPr>
                <w:sz w:val="16"/>
                <w:szCs w:val="16"/>
              </w:rPr>
              <w:t>560</w:t>
            </w:r>
          </w:p>
        </w:tc>
        <w:tc>
          <w:tcPr>
            <w:tcW w:w="425" w:type="dxa"/>
            <w:shd w:val="solid" w:color="FFFFFF" w:fill="auto"/>
          </w:tcPr>
          <w:p w14:paraId="4A932962" w14:textId="0F9BD5DA" w:rsidR="00090F1D" w:rsidRDefault="00090F1D" w:rsidP="00090F1D">
            <w:pPr>
              <w:pStyle w:val="TAL"/>
              <w:jc w:val="center"/>
              <w:rPr>
                <w:sz w:val="16"/>
                <w:szCs w:val="16"/>
              </w:rPr>
            </w:pPr>
            <w:r>
              <w:rPr>
                <w:sz w:val="16"/>
                <w:szCs w:val="16"/>
              </w:rPr>
              <w:t>1</w:t>
            </w:r>
          </w:p>
        </w:tc>
        <w:tc>
          <w:tcPr>
            <w:tcW w:w="425" w:type="dxa"/>
            <w:shd w:val="solid" w:color="FFFFFF" w:fill="auto"/>
          </w:tcPr>
          <w:p w14:paraId="0AA77EC7" w14:textId="6867B2A2" w:rsidR="00090F1D" w:rsidRDefault="00090F1D" w:rsidP="00090F1D">
            <w:pPr>
              <w:pStyle w:val="TAL"/>
              <w:jc w:val="center"/>
              <w:rPr>
                <w:sz w:val="16"/>
                <w:szCs w:val="16"/>
              </w:rPr>
            </w:pPr>
            <w:r>
              <w:rPr>
                <w:sz w:val="16"/>
                <w:szCs w:val="16"/>
              </w:rPr>
              <w:t>F</w:t>
            </w:r>
          </w:p>
        </w:tc>
        <w:tc>
          <w:tcPr>
            <w:tcW w:w="4536" w:type="dxa"/>
            <w:shd w:val="solid" w:color="FFFFFF" w:fill="auto"/>
          </w:tcPr>
          <w:p w14:paraId="56B75A87" w14:textId="24D1DB44" w:rsidR="00090F1D" w:rsidRPr="00184C76" w:rsidRDefault="00090F1D" w:rsidP="00090F1D">
            <w:pPr>
              <w:pStyle w:val="TAL"/>
              <w:rPr>
                <w:sz w:val="16"/>
                <w:szCs w:val="16"/>
              </w:rPr>
            </w:pPr>
            <w:r w:rsidRPr="00090F1D">
              <w:rPr>
                <w:sz w:val="16"/>
                <w:szCs w:val="16"/>
              </w:rPr>
              <w:t>Remove EN on EEC triggering service parameter</w:t>
            </w:r>
          </w:p>
        </w:tc>
        <w:tc>
          <w:tcPr>
            <w:tcW w:w="992" w:type="dxa"/>
            <w:shd w:val="solid" w:color="FFFFFF" w:fill="auto"/>
          </w:tcPr>
          <w:p w14:paraId="5318DCC3" w14:textId="51440DF2" w:rsidR="00090F1D" w:rsidRPr="00B37D43" w:rsidRDefault="00090F1D" w:rsidP="00090F1D">
            <w:pPr>
              <w:pStyle w:val="TAL"/>
              <w:jc w:val="center"/>
              <w:rPr>
                <w:sz w:val="16"/>
                <w:szCs w:val="16"/>
              </w:rPr>
            </w:pPr>
            <w:r w:rsidRPr="00B37D43">
              <w:rPr>
                <w:sz w:val="16"/>
                <w:szCs w:val="16"/>
              </w:rPr>
              <w:t>18.</w:t>
            </w:r>
            <w:r>
              <w:rPr>
                <w:sz w:val="16"/>
                <w:szCs w:val="16"/>
              </w:rPr>
              <w:t>6</w:t>
            </w:r>
            <w:r w:rsidRPr="00B37D43">
              <w:rPr>
                <w:sz w:val="16"/>
                <w:szCs w:val="16"/>
              </w:rPr>
              <w:t>.0</w:t>
            </w:r>
          </w:p>
        </w:tc>
      </w:tr>
      <w:tr w:rsidR="00F841E7" w:rsidRPr="00A26F04" w14:paraId="6DCE3D2C" w14:textId="77777777" w:rsidTr="00CB1F82">
        <w:tc>
          <w:tcPr>
            <w:tcW w:w="800" w:type="dxa"/>
            <w:shd w:val="solid" w:color="FFFFFF" w:fill="auto"/>
          </w:tcPr>
          <w:p w14:paraId="612BDF63" w14:textId="197552FF" w:rsidR="00F841E7" w:rsidRPr="00B37D43" w:rsidRDefault="00F841E7" w:rsidP="00F841E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B25BA25" w14:textId="44FDB46A" w:rsidR="00F841E7" w:rsidRPr="00B37D43" w:rsidRDefault="00F841E7" w:rsidP="00F841E7">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1630DD6" w14:textId="53FF0DB0" w:rsidR="00F841E7" w:rsidRPr="00EA7D09" w:rsidRDefault="00F841E7" w:rsidP="00F841E7">
            <w:pPr>
              <w:pStyle w:val="TAL"/>
              <w:jc w:val="center"/>
              <w:rPr>
                <w:sz w:val="16"/>
                <w:szCs w:val="16"/>
              </w:rPr>
            </w:pPr>
            <w:r w:rsidRPr="00EA7D09">
              <w:rPr>
                <w:sz w:val="16"/>
                <w:szCs w:val="16"/>
              </w:rPr>
              <w:t>SP-240302</w:t>
            </w:r>
          </w:p>
        </w:tc>
        <w:tc>
          <w:tcPr>
            <w:tcW w:w="567" w:type="dxa"/>
            <w:shd w:val="solid" w:color="FFFFFF" w:fill="auto"/>
          </w:tcPr>
          <w:p w14:paraId="70168FE6" w14:textId="6A5959E9" w:rsidR="00F841E7" w:rsidRPr="00572692" w:rsidRDefault="00F841E7" w:rsidP="00F841E7">
            <w:pPr>
              <w:pStyle w:val="TAL"/>
              <w:rPr>
                <w:sz w:val="16"/>
                <w:szCs w:val="16"/>
              </w:rPr>
            </w:pPr>
            <w:r w:rsidRPr="00572692">
              <w:rPr>
                <w:sz w:val="16"/>
                <w:szCs w:val="16"/>
              </w:rPr>
              <w:t>0</w:t>
            </w:r>
            <w:r>
              <w:rPr>
                <w:sz w:val="16"/>
                <w:szCs w:val="16"/>
              </w:rPr>
              <w:t>562</w:t>
            </w:r>
          </w:p>
        </w:tc>
        <w:tc>
          <w:tcPr>
            <w:tcW w:w="425" w:type="dxa"/>
            <w:shd w:val="solid" w:color="FFFFFF" w:fill="auto"/>
          </w:tcPr>
          <w:p w14:paraId="2C9B5D7F" w14:textId="40F0A8FA" w:rsidR="00F841E7" w:rsidRDefault="00F841E7" w:rsidP="00F841E7">
            <w:pPr>
              <w:pStyle w:val="TAL"/>
              <w:jc w:val="center"/>
              <w:rPr>
                <w:sz w:val="16"/>
                <w:szCs w:val="16"/>
              </w:rPr>
            </w:pPr>
            <w:r>
              <w:rPr>
                <w:sz w:val="16"/>
                <w:szCs w:val="16"/>
              </w:rPr>
              <w:t>1</w:t>
            </w:r>
          </w:p>
        </w:tc>
        <w:tc>
          <w:tcPr>
            <w:tcW w:w="425" w:type="dxa"/>
            <w:shd w:val="solid" w:color="FFFFFF" w:fill="auto"/>
          </w:tcPr>
          <w:p w14:paraId="5F5E9D30" w14:textId="6B8F62D9" w:rsidR="00F841E7" w:rsidRDefault="00F841E7" w:rsidP="00F841E7">
            <w:pPr>
              <w:pStyle w:val="TAL"/>
              <w:jc w:val="center"/>
              <w:rPr>
                <w:sz w:val="16"/>
                <w:szCs w:val="16"/>
              </w:rPr>
            </w:pPr>
            <w:r>
              <w:rPr>
                <w:sz w:val="16"/>
                <w:szCs w:val="16"/>
              </w:rPr>
              <w:t>F</w:t>
            </w:r>
          </w:p>
        </w:tc>
        <w:tc>
          <w:tcPr>
            <w:tcW w:w="4536" w:type="dxa"/>
            <w:shd w:val="solid" w:color="FFFFFF" w:fill="auto"/>
          </w:tcPr>
          <w:p w14:paraId="4BC1224A" w14:textId="62125A4C" w:rsidR="00F841E7" w:rsidRPr="00090F1D" w:rsidRDefault="00F841E7" w:rsidP="00F841E7">
            <w:pPr>
              <w:pStyle w:val="TAL"/>
              <w:rPr>
                <w:sz w:val="16"/>
                <w:szCs w:val="16"/>
              </w:rPr>
            </w:pPr>
            <w:r w:rsidRPr="00F841E7">
              <w:rPr>
                <w:sz w:val="16"/>
                <w:szCs w:val="16"/>
              </w:rPr>
              <w:t>Correction on ECS registration procedure</w:t>
            </w:r>
          </w:p>
        </w:tc>
        <w:tc>
          <w:tcPr>
            <w:tcW w:w="992" w:type="dxa"/>
            <w:shd w:val="solid" w:color="FFFFFF" w:fill="auto"/>
          </w:tcPr>
          <w:p w14:paraId="4B4D4148" w14:textId="26552FD9" w:rsidR="00F841E7" w:rsidRPr="00B37D43" w:rsidRDefault="00F841E7" w:rsidP="00F841E7">
            <w:pPr>
              <w:pStyle w:val="TAL"/>
              <w:jc w:val="center"/>
              <w:rPr>
                <w:sz w:val="16"/>
                <w:szCs w:val="16"/>
              </w:rPr>
            </w:pPr>
            <w:r w:rsidRPr="00B37D43">
              <w:rPr>
                <w:sz w:val="16"/>
                <w:szCs w:val="16"/>
              </w:rPr>
              <w:t>18.</w:t>
            </w:r>
            <w:r>
              <w:rPr>
                <w:sz w:val="16"/>
                <w:szCs w:val="16"/>
              </w:rPr>
              <w:t>6</w:t>
            </w:r>
            <w:r w:rsidRPr="00B37D43">
              <w:rPr>
                <w:sz w:val="16"/>
                <w:szCs w:val="16"/>
              </w:rPr>
              <w:t>.0</w:t>
            </w:r>
          </w:p>
        </w:tc>
      </w:tr>
      <w:tr w:rsidR="008063D3" w:rsidRPr="00A26F04" w14:paraId="1493C564" w14:textId="77777777" w:rsidTr="00CB1F82">
        <w:tc>
          <w:tcPr>
            <w:tcW w:w="800" w:type="dxa"/>
            <w:shd w:val="solid" w:color="FFFFFF" w:fill="auto"/>
          </w:tcPr>
          <w:p w14:paraId="78263192" w14:textId="4EA75B7F" w:rsidR="008063D3" w:rsidRPr="00B37D43" w:rsidRDefault="008063D3" w:rsidP="008063D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6C4893F0" w14:textId="056DFCAB" w:rsidR="008063D3" w:rsidRPr="00B37D43" w:rsidRDefault="008063D3" w:rsidP="008063D3">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7605F97" w14:textId="6782E451" w:rsidR="008063D3" w:rsidRPr="00EA7D09" w:rsidRDefault="008063D3" w:rsidP="008063D3">
            <w:pPr>
              <w:pStyle w:val="TAL"/>
              <w:jc w:val="center"/>
              <w:rPr>
                <w:sz w:val="16"/>
                <w:szCs w:val="16"/>
              </w:rPr>
            </w:pPr>
            <w:r w:rsidRPr="00EA7D09">
              <w:rPr>
                <w:sz w:val="16"/>
                <w:szCs w:val="16"/>
              </w:rPr>
              <w:t>SP-240302</w:t>
            </w:r>
          </w:p>
        </w:tc>
        <w:tc>
          <w:tcPr>
            <w:tcW w:w="567" w:type="dxa"/>
            <w:shd w:val="solid" w:color="FFFFFF" w:fill="auto"/>
          </w:tcPr>
          <w:p w14:paraId="073FF202" w14:textId="59E21822" w:rsidR="008063D3" w:rsidRPr="00572692" w:rsidRDefault="008063D3" w:rsidP="008063D3">
            <w:pPr>
              <w:pStyle w:val="TAL"/>
              <w:rPr>
                <w:sz w:val="16"/>
                <w:szCs w:val="16"/>
              </w:rPr>
            </w:pPr>
            <w:r w:rsidRPr="00572692">
              <w:rPr>
                <w:sz w:val="16"/>
                <w:szCs w:val="16"/>
              </w:rPr>
              <w:t>0</w:t>
            </w:r>
            <w:r>
              <w:rPr>
                <w:sz w:val="16"/>
                <w:szCs w:val="16"/>
              </w:rPr>
              <w:t>567</w:t>
            </w:r>
          </w:p>
        </w:tc>
        <w:tc>
          <w:tcPr>
            <w:tcW w:w="425" w:type="dxa"/>
            <w:shd w:val="solid" w:color="FFFFFF" w:fill="auto"/>
          </w:tcPr>
          <w:p w14:paraId="3B33FB83" w14:textId="089CB5D7" w:rsidR="008063D3" w:rsidRDefault="008063D3" w:rsidP="008063D3">
            <w:pPr>
              <w:pStyle w:val="TAL"/>
              <w:jc w:val="center"/>
              <w:rPr>
                <w:sz w:val="16"/>
                <w:szCs w:val="16"/>
              </w:rPr>
            </w:pPr>
            <w:r>
              <w:rPr>
                <w:sz w:val="16"/>
                <w:szCs w:val="16"/>
              </w:rPr>
              <w:t>3</w:t>
            </w:r>
          </w:p>
        </w:tc>
        <w:tc>
          <w:tcPr>
            <w:tcW w:w="425" w:type="dxa"/>
            <w:shd w:val="solid" w:color="FFFFFF" w:fill="auto"/>
          </w:tcPr>
          <w:p w14:paraId="5444A0B0" w14:textId="614DDE5C" w:rsidR="008063D3" w:rsidRDefault="008063D3" w:rsidP="008063D3">
            <w:pPr>
              <w:pStyle w:val="TAL"/>
              <w:jc w:val="center"/>
              <w:rPr>
                <w:sz w:val="16"/>
                <w:szCs w:val="16"/>
              </w:rPr>
            </w:pPr>
            <w:r>
              <w:rPr>
                <w:sz w:val="16"/>
                <w:szCs w:val="16"/>
              </w:rPr>
              <w:t>F</w:t>
            </w:r>
          </w:p>
        </w:tc>
        <w:tc>
          <w:tcPr>
            <w:tcW w:w="4536" w:type="dxa"/>
            <w:shd w:val="solid" w:color="FFFFFF" w:fill="auto"/>
          </w:tcPr>
          <w:p w14:paraId="67D56071" w14:textId="49B6AA40" w:rsidR="008063D3" w:rsidRPr="00F841E7" w:rsidRDefault="008063D3" w:rsidP="008063D3">
            <w:pPr>
              <w:pStyle w:val="TAL"/>
              <w:rPr>
                <w:sz w:val="16"/>
                <w:szCs w:val="16"/>
              </w:rPr>
            </w:pPr>
            <w:r w:rsidRPr="008063D3">
              <w:rPr>
                <w:sz w:val="16"/>
                <w:szCs w:val="16"/>
              </w:rPr>
              <w:t>Fix for allowed MNO details IE</w:t>
            </w:r>
          </w:p>
        </w:tc>
        <w:tc>
          <w:tcPr>
            <w:tcW w:w="992" w:type="dxa"/>
            <w:shd w:val="solid" w:color="FFFFFF" w:fill="auto"/>
          </w:tcPr>
          <w:p w14:paraId="7FE1CD74" w14:textId="71E1C8C1" w:rsidR="008063D3" w:rsidRPr="00B37D43" w:rsidRDefault="008063D3" w:rsidP="008063D3">
            <w:pPr>
              <w:pStyle w:val="TAL"/>
              <w:jc w:val="center"/>
              <w:rPr>
                <w:sz w:val="16"/>
                <w:szCs w:val="16"/>
              </w:rPr>
            </w:pPr>
            <w:r w:rsidRPr="00B37D43">
              <w:rPr>
                <w:sz w:val="16"/>
                <w:szCs w:val="16"/>
              </w:rPr>
              <w:t>18.</w:t>
            </w:r>
            <w:r>
              <w:rPr>
                <w:sz w:val="16"/>
                <w:szCs w:val="16"/>
              </w:rPr>
              <w:t>6</w:t>
            </w:r>
            <w:r w:rsidRPr="00B37D43">
              <w:rPr>
                <w:sz w:val="16"/>
                <w:szCs w:val="16"/>
              </w:rPr>
              <w:t>.0</w:t>
            </w:r>
          </w:p>
        </w:tc>
      </w:tr>
      <w:tr w:rsidR="008063D3" w:rsidRPr="00A26F04" w14:paraId="27428ED3" w14:textId="77777777" w:rsidTr="00CB1F82">
        <w:tc>
          <w:tcPr>
            <w:tcW w:w="800" w:type="dxa"/>
            <w:shd w:val="solid" w:color="FFFFFF" w:fill="auto"/>
          </w:tcPr>
          <w:p w14:paraId="6C6C8A9A" w14:textId="303EDA97" w:rsidR="008063D3" w:rsidRPr="00B37D43" w:rsidRDefault="008063D3" w:rsidP="008063D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B0E2092" w14:textId="7654A08E" w:rsidR="008063D3" w:rsidRPr="00B37D43" w:rsidRDefault="008063D3" w:rsidP="008063D3">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080446CD" w14:textId="27A04F4A" w:rsidR="008063D3" w:rsidRPr="00EA7D09" w:rsidRDefault="008063D3" w:rsidP="008063D3">
            <w:pPr>
              <w:pStyle w:val="TAL"/>
              <w:jc w:val="center"/>
              <w:rPr>
                <w:sz w:val="16"/>
                <w:szCs w:val="16"/>
              </w:rPr>
            </w:pPr>
            <w:r w:rsidRPr="00EA7D09">
              <w:rPr>
                <w:sz w:val="16"/>
                <w:szCs w:val="16"/>
              </w:rPr>
              <w:t>SP-240302</w:t>
            </w:r>
          </w:p>
        </w:tc>
        <w:tc>
          <w:tcPr>
            <w:tcW w:w="567" w:type="dxa"/>
            <w:shd w:val="solid" w:color="FFFFFF" w:fill="auto"/>
          </w:tcPr>
          <w:p w14:paraId="271CDE12" w14:textId="501C8E86" w:rsidR="008063D3" w:rsidRPr="00572692" w:rsidRDefault="008063D3" w:rsidP="008063D3">
            <w:pPr>
              <w:pStyle w:val="TAL"/>
              <w:rPr>
                <w:sz w:val="16"/>
                <w:szCs w:val="16"/>
              </w:rPr>
            </w:pPr>
            <w:r w:rsidRPr="00572692">
              <w:rPr>
                <w:sz w:val="16"/>
                <w:szCs w:val="16"/>
              </w:rPr>
              <w:t>0</w:t>
            </w:r>
            <w:r>
              <w:rPr>
                <w:sz w:val="16"/>
                <w:szCs w:val="16"/>
              </w:rPr>
              <w:t>578</w:t>
            </w:r>
          </w:p>
        </w:tc>
        <w:tc>
          <w:tcPr>
            <w:tcW w:w="425" w:type="dxa"/>
            <w:shd w:val="solid" w:color="FFFFFF" w:fill="auto"/>
          </w:tcPr>
          <w:p w14:paraId="198029D7" w14:textId="13C97C1E" w:rsidR="008063D3" w:rsidRDefault="008063D3" w:rsidP="008063D3">
            <w:pPr>
              <w:pStyle w:val="TAL"/>
              <w:jc w:val="center"/>
              <w:rPr>
                <w:sz w:val="16"/>
                <w:szCs w:val="16"/>
              </w:rPr>
            </w:pPr>
            <w:r>
              <w:rPr>
                <w:sz w:val="16"/>
                <w:szCs w:val="16"/>
              </w:rPr>
              <w:t>1</w:t>
            </w:r>
          </w:p>
        </w:tc>
        <w:tc>
          <w:tcPr>
            <w:tcW w:w="425" w:type="dxa"/>
            <w:shd w:val="solid" w:color="FFFFFF" w:fill="auto"/>
          </w:tcPr>
          <w:p w14:paraId="64D1D3A7" w14:textId="3A68A03E" w:rsidR="008063D3" w:rsidRDefault="008063D3" w:rsidP="008063D3">
            <w:pPr>
              <w:pStyle w:val="TAL"/>
              <w:jc w:val="center"/>
              <w:rPr>
                <w:sz w:val="16"/>
                <w:szCs w:val="16"/>
              </w:rPr>
            </w:pPr>
            <w:r>
              <w:rPr>
                <w:sz w:val="16"/>
                <w:szCs w:val="16"/>
              </w:rPr>
              <w:t>F</w:t>
            </w:r>
          </w:p>
        </w:tc>
        <w:tc>
          <w:tcPr>
            <w:tcW w:w="4536" w:type="dxa"/>
            <w:shd w:val="solid" w:color="FFFFFF" w:fill="auto"/>
          </w:tcPr>
          <w:p w14:paraId="60B1907F" w14:textId="355D0822" w:rsidR="008063D3" w:rsidRPr="008063D3" w:rsidRDefault="008063D3" w:rsidP="008063D3">
            <w:pPr>
              <w:pStyle w:val="TAL"/>
              <w:rPr>
                <w:sz w:val="16"/>
                <w:szCs w:val="16"/>
              </w:rPr>
            </w:pPr>
            <w:r w:rsidRPr="008063D3">
              <w:rPr>
                <w:sz w:val="16"/>
                <w:szCs w:val="16"/>
              </w:rPr>
              <w:t>Add missing common EAS removal</w:t>
            </w:r>
          </w:p>
        </w:tc>
        <w:tc>
          <w:tcPr>
            <w:tcW w:w="992" w:type="dxa"/>
            <w:shd w:val="solid" w:color="FFFFFF" w:fill="auto"/>
          </w:tcPr>
          <w:p w14:paraId="17014862" w14:textId="33C0EC9B" w:rsidR="008063D3" w:rsidRPr="00B37D43" w:rsidRDefault="008063D3" w:rsidP="008063D3">
            <w:pPr>
              <w:pStyle w:val="TAL"/>
              <w:jc w:val="center"/>
              <w:rPr>
                <w:sz w:val="16"/>
                <w:szCs w:val="16"/>
              </w:rPr>
            </w:pPr>
            <w:r w:rsidRPr="00B37D43">
              <w:rPr>
                <w:sz w:val="16"/>
                <w:szCs w:val="16"/>
              </w:rPr>
              <w:t>18.</w:t>
            </w:r>
            <w:r>
              <w:rPr>
                <w:sz w:val="16"/>
                <w:szCs w:val="16"/>
              </w:rPr>
              <w:t>6</w:t>
            </w:r>
            <w:r w:rsidRPr="00B37D43">
              <w:rPr>
                <w:sz w:val="16"/>
                <w:szCs w:val="16"/>
              </w:rPr>
              <w:t>.0</w:t>
            </w:r>
          </w:p>
        </w:tc>
      </w:tr>
      <w:tr w:rsidR="00355FE4" w:rsidRPr="00A26F04" w14:paraId="1E18EAB0" w14:textId="77777777" w:rsidTr="00CB1F82">
        <w:tc>
          <w:tcPr>
            <w:tcW w:w="800" w:type="dxa"/>
            <w:shd w:val="solid" w:color="FFFFFF" w:fill="auto"/>
          </w:tcPr>
          <w:p w14:paraId="34706B96" w14:textId="793FE06A" w:rsidR="00355FE4" w:rsidRPr="00B37D43" w:rsidRDefault="00355FE4" w:rsidP="00355FE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57DC3308" w14:textId="22913CF1" w:rsidR="00355FE4" w:rsidRPr="00B37D43" w:rsidRDefault="00355FE4" w:rsidP="00355FE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359E9612" w14:textId="38DBBBE6" w:rsidR="00355FE4" w:rsidRPr="00EA7D09" w:rsidRDefault="00355FE4" w:rsidP="00355FE4">
            <w:pPr>
              <w:pStyle w:val="TAL"/>
              <w:jc w:val="center"/>
              <w:rPr>
                <w:sz w:val="16"/>
                <w:szCs w:val="16"/>
              </w:rPr>
            </w:pPr>
            <w:r w:rsidRPr="00EA7D09">
              <w:rPr>
                <w:sz w:val="16"/>
                <w:szCs w:val="16"/>
              </w:rPr>
              <w:t>SP-240302</w:t>
            </w:r>
          </w:p>
        </w:tc>
        <w:tc>
          <w:tcPr>
            <w:tcW w:w="567" w:type="dxa"/>
            <w:shd w:val="solid" w:color="FFFFFF" w:fill="auto"/>
          </w:tcPr>
          <w:p w14:paraId="1FEFF40D" w14:textId="000C31EC" w:rsidR="00355FE4" w:rsidRPr="00572692" w:rsidRDefault="00355FE4" w:rsidP="00355FE4">
            <w:pPr>
              <w:pStyle w:val="TAL"/>
              <w:rPr>
                <w:sz w:val="16"/>
                <w:szCs w:val="16"/>
              </w:rPr>
            </w:pPr>
            <w:r w:rsidRPr="00572692">
              <w:rPr>
                <w:sz w:val="16"/>
                <w:szCs w:val="16"/>
              </w:rPr>
              <w:t>0</w:t>
            </w:r>
            <w:r>
              <w:rPr>
                <w:sz w:val="16"/>
                <w:szCs w:val="16"/>
              </w:rPr>
              <w:t>580</w:t>
            </w:r>
          </w:p>
        </w:tc>
        <w:tc>
          <w:tcPr>
            <w:tcW w:w="425" w:type="dxa"/>
            <w:shd w:val="solid" w:color="FFFFFF" w:fill="auto"/>
          </w:tcPr>
          <w:p w14:paraId="53726373" w14:textId="61BC6D52" w:rsidR="00355FE4" w:rsidRDefault="00355FE4" w:rsidP="00355FE4">
            <w:pPr>
              <w:pStyle w:val="TAL"/>
              <w:jc w:val="center"/>
              <w:rPr>
                <w:sz w:val="16"/>
                <w:szCs w:val="16"/>
              </w:rPr>
            </w:pPr>
            <w:r>
              <w:rPr>
                <w:sz w:val="16"/>
                <w:szCs w:val="16"/>
              </w:rPr>
              <w:t>1</w:t>
            </w:r>
          </w:p>
        </w:tc>
        <w:tc>
          <w:tcPr>
            <w:tcW w:w="425" w:type="dxa"/>
            <w:shd w:val="solid" w:color="FFFFFF" w:fill="auto"/>
          </w:tcPr>
          <w:p w14:paraId="665E0C9D" w14:textId="14BAD848" w:rsidR="00355FE4" w:rsidRDefault="00355FE4" w:rsidP="00355FE4">
            <w:pPr>
              <w:pStyle w:val="TAL"/>
              <w:jc w:val="center"/>
              <w:rPr>
                <w:sz w:val="16"/>
                <w:szCs w:val="16"/>
              </w:rPr>
            </w:pPr>
            <w:r>
              <w:rPr>
                <w:sz w:val="16"/>
                <w:szCs w:val="16"/>
              </w:rPr>
              <w:t>F</w:t>
            </w:r>
          </w:p>
        </w:tc>
        <w:tc>
          <w:tcPr>
            <w:tcW w:w="4536" w:type="dxa"/>
            <w:shd w:val="solid" w:color="FFFFFF" w:fill="auto"/>
          </w:tcPr>
          <w:p w14:paraId="4116DB12" w14:textId="7815C9A1" w:rsidR="00355FE4" w:rsidRPr="008063D3" w:rsidRDefault="00355FE4" w:rsidP="00355FE4">
            <w:pPr>
              <w:pStyle w:val="TAL"/>
              <w:rPr>
                <w:sz w:val="16"/>
                <w:szCs w:val="16"/>
              </w:rPr>
            </w:pPr>
            <w:r w:rsidRPr="00355FE4">
              <w:rPr>
                <w:sz w:val="16"/>
                <w:szCs w:val="16"/>
              </w:rPr>
              <w:t>CAS consumes EES services</w:t>
            </w:r>
          </w:p>
        </w:tc>
        <w:tc>
          <w:tcPr>
            <w:tcW w:w="992" w:type="dxa"/>
            <w:shd w:val="solid" w:color="FFFFFF" w:fill="auto"/>
          </w:tcPr>
          <w:p w14:paraId="24DF1AEE" w14:textId="4E5325F0" w:rsidR="00355FE4" w:rsidRPr="00B37D43" w:rsidRDefault="00355FE4" w:rsidP="00355FE4">
            <w:pPr>
              <w:pStyle w:val="TAL"/>
              <w:jc w:val="center"/>
              <w:rPr>
                <w:sz w:val="16"/>
                <w:szCs w:val="16"/>
              </w:rPr>
            </w:pPr>
            <w:r w:rsidRPr="00B37D43">
              <w:rPr>
                <w:sz w:val="16"/>
                <w:szCs w:val="16"/>
              </w:rPr>
              <w:t>18.</w:t>
            </w:r>
            <w:r>
              <w:rPr>
                <w:sz w:val="16"/>
                <w:szCs w:val="16"/>
              </w:rPr>
              <w:t>6</w:t>
            </w:r>
            <w:r w:rsidRPr="00B37D43">
              <w:rPr>
                <w:sz w:val="16"/>
                <w:szCs w:val="16"/>
              </w:rPr>
              <w:t>.0</w:t>
            </w:r>
          </w:p>
        </w:tc>
      </w:tr>
      <w:tr w:rsidR="002F1EC6" w:rsidRPr="00A26F04" w14:paraId="72A2E97B" w14:textId="77777777" w:rsidTr="00CB1F82">
        <w:tc>
          <w:tcPr>
            <w:tcW w:w="800" w:type="dxa"/>
            <w:shd w:val="solid" w:color="FFFFFF" w:fill="auto"/>
          </w:tcPr>
          <w:p w14:paraId="3D90F38E" w14:textId="7FA254B7" w:rsidR="002F1EC6" w:rsidRPr="00B37D43" w:rsidRDefault="002F1EC6" w:rsidP="002F1EC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7CDC609F" w14:textId="1198FD0D" w:rsidR="002F1EC6" w:rsidRPr="00B37D43" w:rsidRDefault="002F1EC6" w:rsidP="002F1EC6">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D73A0B5" w14:textId="353085E9" w:rsidR="002F1EC6" w:rsidRPr="00EA7D09" w:rsidRDefault="002F1EC6" w:rsidP="002F1EC6">
            <w:pPr>
              <w:pStyle w:val="TAL"/>
              <w:jc w:val="center"/>
              <w:rPr>
                <w:sz w:val="16"/>
                <w:szCs w:val="16"/>
              </w:rPr>
            </w:pPr>
            <w:r w:rsidRPr="00EA7D09">
              <w:rPr>
                <w:sz w:val="16"/>
                <w:szCs w:val="16"/>
              </w:rPr>
              <w:t>SP-240302</w:t>
            </w:r>
          </w:p>
        </w:tc>
        <w:tc>
          <w:tcPr>
            <w:tcW w:w="567" w:type="dxa"/>
            <w:shd w:val="solid" w:color="FFFFFF" w:fill="auto"/>
          </w:tcPr>
          <w:p w14:paraId="47E91DCA" w14:textId="41604DF1" w:rsidR="002F1EC6" w:rsidRPr="00572692" w:rsidRDefault="002F1EC6" w:rsidP="002F1EC6">
            <w:pPr>
              <w:pStyle w:val="TAL"/>
              <w:rPr>
                <w:sz w:val="16"/>
                <w:szCs w:val="16"/>
              </w:rPr>
            </w:pPr>
            <w:r w:rsidRPr="00572692">
              <w:rPr>
                <w:sz w:val="16"/>
                <w:szCs w:val="16"/>
              </w:rPr>
              <w:t>0</w:t>
            </w:r>
            <w:r>
              <w:rPr>
                <w:sz w:val="16"/>
                <w:szCs w:val="16"/>
              </w:rPr>
              <w:t>582</w:t>
            </w:r>
          </w:p>
        </w:tc>
        <w:tc>
          <w:tcPr>
            <w:tcW w:w="425" w:type="dxa"/>
            <w:shd w:val="solid" w:color="FFFFFF" w:fill="auto"/>
          </w:tcPr>
          <w:p w14:paraId="5528A6A6" w14:textId="142C910E" w:rsidR="002F1EC6" w:rsidRDefault="002F1EC6" w:rsidP="002F1EC6">
            <w:pPr>
              <w:pStyle w:val="TAL"/>
              <w:jc w:val="center"/>
              <w:rPr>
                <w:sz w:val="16"/>
                <w:szCs w:val="16"/>
              </w:rPr>
            </w:pPr>
          </w:p>
        </w:tc>
        <w:tc>
          <w:tcPr>
            <w:tcW w:w="425" w:type="dxa"/>
            <w:shd w:val="solid" w:color="FFFFFF" w:fill="auto"/>
          </w:tcPr>
          <w:p w14:paraId="138E0719" w14:textId="22120675" w:rsidR="002F1EC6" w:rsidRDefault="002F1EC6" w:rsidP="002F1EC6">
            <w:pPr>
              <w:pStyle w:val="TAL"/>
              <w:jc w:val="center"/>
              <w:rPr>
                <w:sz w:val="16"/>
                <w:szCs w:val="16"/>
              </w:rPr>
            </w:pPr>
            <w:r>
              <w:rPr>
                <w:sz w:val="16"/>
                <w:szCs w:val="16"/>
              </w:rPr>
              <w:t>F</w:t>
            </w:r>
          </w:p>
        </w:tc>
        <w:tc>
          <w:tcPr>
            <w:tcW w:w="4536" w:type="dxa"/>
            <w:shd w:val="solid" w:color="FFFFFF" w:fill="auto"/>
          </w:tcPr>
          <w:p w14:paraId="4AB306EC" w14:textId="57298EBB" w:rsidR="002F1EC6" w:rsidRPr="00355FE4" w:rsidRDefault="002F1EC6" w:rsidP="002F1EC6">
            <w:pPr>
              <w:pStyle w:val="TAL"/>
              <w:rPr>
                <w:sz w:val="16"/>
                <w:szCs w:val="16"/>
              </w:rPr>
            </w:pPr>
            <w:r w:rsidRPr="002F1EC6">
              <w:rPr>
                <w:sz w:val="16"/>
                <w:szCs w:val="16"/>
              </w:rPr>
              <w:t>CES consumes EEL services</w:t>
            </w:r>
          </w:p>
        </w:tc>
        <w:tc>
          <w:tcPr>
            <w:tcW w:w="992" w:type="dxa"/>
            <w:shd w:val="solid" w:color="FFFFFF" w:fill="auto"/>
          </w:tcPr>
          <w:p w14:paraId="511D7874" w14:textId="7A9B92D1" w:rsidR="002F1EC6" w:rsidRPr="00B37D43" w:rsidRDefault="002F1EC6" w:rsidP="002F1EC6">
            <w:pPr>
              <w:pStyle w:val="TAL"/>
              <w:jc w:val="center"/>
              <w:rPr>
                <w:sz w:val="16"/>
                <w:szCs w:val="16"/>
              </w:rPr>
            </w:pPr>
            <w:r w:rsidRPr="00B37D43">
              <w:rPr>
                <w:sz w:val="16"/>
                <w:szCs w:val="16"/>
              </w:rPr>
              <w:t>18.</w:t>
            </w:r>
            <w:r>
              <w:rPr>
                <w:sz w:val="16"/>
                <w:szCs w:val="16"/>
              </w:rPr>
              <w:t>6</w:t>
            </w:r>
            <w:r w:rsidRPr="00B37D43">
              <w:rPr>
                <w:sz w:val="16"/>
                <w:szCs w:val="16"/>
              </w:rPr>
              <w:t>.0</w:t>
            </w:r>
          </w:p>
        </w:tc>
      </w:tr>
      <w:tr w:rsidR="00F91CAD" w:rsidRPr="00A26F04" w14:paraId="68A927CA" w14:textId="77777777" w:rsidTr="00CB1F82">
        <w:tc>
          <w:tcPr>
            <w:tcW w:w="800" w:type="dxa"/>
            <w:shd w:val="solid" w:color="FFFFFF" w:fill="auto"/>
          </w:tcPr>
          <w:p w14:paraId="5474BE4E" w14:textId="654E7B79" w:rsidR="00F91CAD" w:rsidRPr="00B37D43" w:rsidRDefault="00F91CAD" w:rsidP="00F91CAD">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1DB5926D" w14:textId="0EE3C553" w:rsidR="00F91CAD" w:rsidRPr="00B37D43" w:rsidRDefault="00F91CAD" w:rsidP="00F91CAD">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59BF1C23" w14:textId="5315B800" w:rsidR="00F91CAD" w:rsidRPr="00EA7D09" w:rsidRDefault="00F91CAD" w:rsidP="00F91CAD">
            <w:pPr>
              <w:pStyle w:val="TAL"/>
              <w:jc w:val="center"/>
              <w:rPr>
                <w:sz w:val="16"/>
                <w:szCs w:val="16"/>
              </w:rPr>
            </w:pPr>
            <w:r w:rsidRPr="00EA7D09">
              <w:rPr>
                <w:sz w:val="16"/>
                <w:szCs w:val="16"/>
              </w:rPr>
              <w:t>SP-240302</w:t>
            </w:r>
          </w:p>
        </w:tc>
        <w:tc>
          <w:tcPr>
            <w:tcW w:w="567" w:type="dxa"/>
            <w:shd w:val="solid" w:color="FFFFFF" w:fill="auto"/>
          </w:tcPr>
          <w:p w14:paraId="13A761EE" w14:textId="190E9B53" w:rsidR="00F91CAD" w:rsidRPr="00572692" w:rsidRDefault="00F91CAD" w:rsidP="00F91CAD">
            <w:pPr>
              <w:pStyle w:val="TAL"/>
              <w:rPr>
                <w:sz w:val="16"/>
                <w:szCs w:val="16"/>
              </w:rPr>
            </w:pPr>
            <w:r w:rsidRPr="00572692">
              <w:rPr>
                <w:sz w:val="16"/>
                <w:szCs w:val="16"/>
              </w:rPr>
              <w:t>0</w:t>
            </w:r>
            <w:r>
              <w:rPr>
                <w:sz w:val="16"/>
                <w:szCs w:val="16"/>
              </w:rPr>
              <w:t>584</w:t>
            </w:r>
          </w:p>
        </w:tc>
        <w:tc>
          <w:tcPr>
            <w:tcW w:w="425" w:type="dxa"/>
            <w:shd w:val="solid" w:color="FFFFFF" w:fill="auto"/>
          </w:tcPr>
          <w:p w14:paraId="17649A91" w14:textId="77777777" w:rsidR="00F91CAD" w:rsidRDefault="00F91CAD" w:rsidP="00F91CAD">
            <w:pPr>
              <w:pStyle w:val="TAL"/>
              <w:jc w:val="center"/>
              <w:rPr>
                <w:sz w:val="16"/>
                <w:szCs w:val="16"/>
              </w:rPr>
            </w:pPr>
          </w:p>
        </w:tc>
        <w:tc>
          <w:tcPr>
            <w:tcW w:w="425" w:type="dxa"/>
            <w:shd w:val="solid" w:color="FFFFFF" w:fill="auto"/>
          </w:tcPr>
          <w:p w14:paraId="098A5B82" w14:textId="63B9D95D" w:rsidR="00F91CAD" w:rsidRDefault="00F91CAD" w:rsidP="00F91CAD">
            <w:pPr>
              <w:pStyle w:val="TAL"/>
              <w:jc w:val="center"/>
              <w:rPr>
                <w:sz w:val="16"/>
                <w:szCs w:val="16"/>
              </w:rPr>
            </w:pPr>
            <w:r>
              <w:rPr>
                <w:sz w:val="16"/>
                <w:szCs w:val="16"/>
              </w:rPr>
              <w:t>F</w:t>
            </w:r>
          </w:p>
        </w:tc>
        <w:tc>
          <w:tcPr>
            <w:tcW w:w="4536" w:type="dxa"/>
            <w:shd w:val="solid" w:color="FFFFFF" w:fill="auto"/>
          </w:tcPr>
          <w:p w14:paraId="1BE551DC" w14:textId="31054A02" w:rsidR="00F91CAD" w:rsidRPr="002F1EC6" w:rsidRDefault="00F91CAD" w:rsidP="00F91CAD">
            <w:pPr>
              <w:pStyle w:val="TAL"/>
              <w:rPr>
                <w:sz w:val="16"/>
                <w:szCs w:val="16"/>
              </w:rPr>
            </w:pPr>
            <w:r w:rsidRPr="00F91CAD">
              <w:rPr>
                <w:sz w:val="16"/>
                <w:szCs w:val="16"/>
              </w:rPr>
              <w:t>Clarify CES service</w:t>
            </w:r>
          </w:p>
        </w:tc>
        <w:tc>
          <w:tcPr>
            <w:tcW w:w="992" w:type="dxa"/>
            <w:shd w:val="solid" w:color="FFFFFF" w:fill="auto"/>
          </w:tcPr>
          <w:p w14:paraId="47823146" w14:textId="579F7FBF" w:rsidR="00F91CAD" w:rsidRPr="00B37D43" w:rsidRDefault="00F91CAD" w:rsidP="00F91CAD">
            <w:pPr>
              <w:pStyle w:val="TAL"/>
              <w:jc w:val="center"/>
              <w:rPr>
                <w:sz w:val="16"/>
                <w:szCs w:val="16"/>
              </w:rPr>
            </w:pPr>
            <w:r w:rsidRPr="00B37D43">
              <w:rPr>
                <w:sz w:val="16"/>
                <w:szCs w:val="16"/>
              </w:rPr>
              <w:t>18.</w:t>
            </w:r>
            <w:r>
              <w:rPr>
                <w:sz w:val="16"/>
                <w:szCs w:val="16"/>
              </w:rPr>
              <w:t>6</w:t>
            </w:r>
            <w:r w:rsidRPr="00B37D43">
              <w:rPr>
                <w:sz w:val="16"/>
                <w:szCs w:val="16"/>
              </w:rPr>
              <w:t>.0</w:t>
            </w:r>
          </w:p>
        </w:tc>
      </w:tr>
      <w:tr w:rsidR="006F2464" w:rsidRPr="00A26F04" w14:paraId="77F2327C" w14:textId="77777777" w:rsidTr="00CB1F82">
        <w:tc>
          <w:tcPr>
            <w:tcW w:w="800" w:type="dxa"/>
            <w:shd w:val="solid" w:color="FFFFFF" w:fill="auto"/>
          </w:tcPr>
          <w:p w14:paraId="6857E853" w14:textId="06C693E0" w:rsidR="006F2464" w:rsidRPr="00B37D43" w:rsidRDefault="006F2464" w:rsidP="006F2464">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03</w:t>
            </w:r>
          </w:p>
        </w:tc>
        <w:tc>
          <w:tcPr>
            <w:tcW w:w="800" w:type="dxa"/>
            <w:shd w:val="solid" w:color="FFFFFF" w:fill="auto"/>
          </w:tcPr>
          <w:p w14:paraId="0F78B6C9" w14:textId="0B23A3D6" w:rsidR="006F2464" w:rsidRPr="00B37D43" w:rsidRDefault="006F2464" w:rsidP="006F2464">
            <w:pPr>
              <w:pStyle w:val="TAL"/>
              <w:jc w:val="center"/>
              <w:rPr>
                <w:sz w:val="16"/>
                <w:szCs w:val="16"/>
              </w:rPr>
            </w:pPr>
            <w:r w:rsidRPr="00B37D43">
              <w:rPr>
                <w:sz w:val="16"/>
                <w:szCs w:val="16"/>
              </w:rPr>
              <w:t>SA#10</w:t>
            </w:r>
            <w:r>
              <w:rPr>
                <w:sz w:val="16"/>
                <w:szCs w:val="16"/>
              </w:rPr>
              <w:t>3</w:t>
            </w:r>
          </w:p>
        </w:tc>
        <w:tc>
          <w:tcPr>
            <w:tcW w:w="1094" w:type="dxa"/>
            <w:shd w:val="solid" w:color="FFFFFF" w:fill="auto"/>
          </w:tcPr>
          <w:p w14:paraId="2508EF73" w14:textId="715109B4" w:rsidR="006F2464" w:rsidRPr="00EA7D09" w:rsidRDefault="006F2464" w:rsidP="006F2464">
            <w:pPr>
              <w:pStyle w:val="TAL"/>
              <w:jc w:val="center"/>
              <w:rPr>
                <w:sz w:val="16"/>
                <w:szCs w:val="16"/>
              </w:rPr>
            </w:pPr>
            <w:r w:rsidRPr="00EA7D09">
              <w:rPr>
                <w:sz w:val="16"/>
                <w:szCs w:val="16"/>
              </w:rPr>
              <w:t>SP-240302</w:t>
            </w:r>
          </w:p>
        </w:tc>
        <w:tc>
          <w:tcPr>
            <w:tcW w:w="567" w:type="dxa"/>
            <w:shd w:val="solid" w:color="FFFFFF" w:fill="auto"/>
          </w:tcPr>
          <w:p w14:paraId="62D6CB9E" w14:textId="61FEE37B" w:rsidR="006F2464" w:rsidRPr="00572692" w:rsidRDefault="006F2464" w:rsidP="006F2464">
            <w:pPr>
              <w:pStyle w:val="TAL"/>
              <w:rPr>
                <w:sz w:val="16"/>
                <w:szCs w:val="16"/>
              </w:rPr>
            </w:pPr>
            <w:r w:rsidRPr="00572692">
              <w:rPr>
                <w:sz w:val="16"/>
                <w:szCs w:val="16"/>
              </w:rPr>
              <w:t>0</w:t>
            </w:r>
            <w:r>
              <w:rPr>
                <w:sz w:val="16"/>
                <w:szCs w:val="16"/>
              </w:rPr>
              <w:t>598</w:t>
            </w:r>
          </w:p>
        </w:tc>
        <w:tc>
          <w:tcPr>
            <w:tcW w:w="425" w:type="dxa"/>
            <w:shd w:val="solid" w:color="FFFFFF" w:fill="auto"/>
          </w:tcPr>
          <w:p w14:paraId="654E591E" w14:textId="2014A15B" w:rsidR="006F2464" w:rsidRDefault="006F2464" w:rsidP="006F2464">
            <w:pPr>
              <w:pStyle w:val="TAL"/>
              <w:jc w:val="center"/>
              <w:rPr>
                <w:sz w:val="16"/>
                <w:szCs w:val="16"/>
              </w:rPr>
            </w:pPr>
            <w:r>
              <w:rPr>
                <w:sz w:val="16"/>
                <w:szCs w:val="16"/>
              </w:rPr>
              <w:t>2</w:t>
            </w:r>
          </w:p>
        </w:tc>
        <w:tc>
          <w:tcPr>
            <w:tcW w:w="425" w:type="dxa"/>
            <w:shd w:val="solid" w:color="FFFFFF" w:fill="auto"/>
          </w:tcPr>
          <w:p w14:paraId="09BDC33F" w14:textId="67EA614F" w:rsidR="006F2464" w:rsidRDefault="006F2464" w:rsidP="006F2464">
            <w:pPr>
              <w:pStyle w:val="TAL"/>
              <w:jc w:val="center"/>
              <w:rPr>
                <w:sz w:val="16"/>
                <w:szCs w:val="16"/>
              </w:rPr>
            </w:pPr>
            <w:r>
              <w:rPr>
                <w:sz w:val="16"/>
                <w:szCs w:val="16"/>
              </w:rPr>
              <w:t>F</w:t>
            </w:r>
          </w:p>
        </w:tc>
        <w:tc>
          <w:tcPr>
            <w:tcW w:w="4536" w:type="dxa"/>
            <w:shd w:val="solid" w:color="FFFFFF" w:fill="auto"/>
          </w:tcPr>
          <w:p w14:paraId="4FF7F837" w14:textId="49DF7C63" w:rsidR="006F2464" w:rsidRPr="00F91CAD" w:rsidRDefault="006F2464" w:rsidP="006F2464">
            <w:pPr>
              <w:pStyle w:val="TAL"/>
              <w:rPr>
                <w:sz w:val="16"/>
                <w:szCs w:val="16"/>
              </w:rPr>
            </w:pPr>
            <w:r w:rsidRPr="006F2464">
              <w:rPr>
                <w:sz w:val="16"/>
                <w:szCs w:val="16"/>
              </w:rPr>
              <w:t>Add Update and Cancellation services of Eees_TrafficInfluenceEAS</w:t>
            </w:r>
          </w:p>
        </w:tc>
        <w:tc>
          <w:tcPr>
            <w:tcW w:w="992" w:type="dxa"/>
            <w:shd w:val="solid" w:color="FFFFFF" w:fill="auto"/>
          </w:tcPr>
          <w:p w14:paraId="76FA35E3" w14:textId="2191029F" w:rsidR="006F2464" w:rsidRPr="00B37D43" w:rsidRDefault="006F2464" w:rsidP="006F2464">
            <w:pPr>
              <w:pStyle w:val="TAL"/>
              <w:jc w:val="center"/>
              <w:rPr>
                <w:sz w:val="16"/>
                <w:szCs w:val="16"/>
              </w:rPr>
            </w:pPr>
            <w:r w:rsidRPr="00B37D43">
              <w:rPr>
                <w:sz w:val="16"/>
                <w:szCs w:val="16"/>
              </w:rPr>
              <w:t>18.</w:t>
            </w:r>
            <w:r>
              <w:rPr>
                <w:sz w:val="16"/>
                <w:szCs w:val="16"/>
              </w:rPr>
              <w:t>6</w:t>
            </w:r>
            <w:r w:rsidRPr="00B37D43">
              <w:rPr>
                <w:sz w:val="16"/>
                <w:szCs w:val="16"/>
              </w:rPr>
              <w:t>.0</w:t>
            </w:r>
          </w:p>
        </w:tc>
      </w:tr>
      <w:tr w:rsidR="00F73058" w:rsidRPr="00A26F04" w14:paraId="762C85E1" w14:textId="77777777" w:rsidTr="00CB1F82">
        <w:tc>
          <w:tcPr>
            <w:tcW w:w="800" w:type="dxa"/>
            <w:shd w:val="solid" w:color="FFFFFF" w:fill="auto"/>
          </w:tcPr>
          <w:p w14:paraId="2BE19ED3" w14:textId="31AFB181" w:rsidR="00F73058" w:rsidRPr="00B37D43" w:rsidRDefault="00F73058" w:rsidP="00F73058">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w:t>
            </w:r>
            <w:r w:rsidR="00466936">
              <w:rPr>
                <w:sz w:val="16"/>
                <w:szCs w:val="16"/>
              </w:rPr>
              <w:t>6</w:t>
            </w:r>
          </w:p>
        </w:tc>
        <w:tc>
          <w:tcPr>
            <w:tcW w:w="800" w:type="dxa"/>
            <w:shd w:val="solid" w:color="FFFFFF" w:fill="auto"/>
          </w:tcPr>
          <w:p w14:paraId="0996E1A4" w14:textId="2B9A47B1" w:rsidR="00F73058" w:rsidRPr="00B37D43" w:rsidRDefault="00F73058" w:rsidP="00F73058">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7C5B1403" w14:textId="34BD2608" w:rsidR="00F73058" w:rsidRPr="00EA7D09" w:rsidRDefault="00F73058" w:rsidP="00F73058">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4D1BA336" w14:textId="5833C385" w:rsidR="00F73058" w:rsidRPr="00572692" w:rsidRDefault="00F73058" w:rsidP="00F73058">
            <w:pPr>
              <w:pStyle w:val="TAL"/>
              <w:rPr>
                <w:sz w:val="16"/>
                <w:szCs w:val="16"/>
              </w:rPr>
            </w:pPr>
            <w:r w:rsidRPr="00572692">
              <w:rPr>
                <w:sz w:val="16"/>
                <w:szCs w:val="16"/>
              </w:rPr>
              <w:t>0</w:t>
            </w:r>
            <w:r>
              <w:rPr>
                <w:sz w:val="16"/>
                <w:szCs w:val="16"/>
              </w:rPr>
              <w:t>613</w:t>
            </w:r>
          </w:p>
        </w:tc>
        <w:tc>
          <w:tcPr>
            <w:tcW w:w="425" w:type="dxa"/>
            <w:shd w:val="solid" w:color="FFFFFF" w:fill="auto"/>
          </w:tcPr>
          <w:p w14:paraId="38512CA7" w14:textId="2D51E9DA" w:rsidR="00F73058" w:rsidRDefault="00F73058" w:rsidP="00F73058">
            <w:pPr>
              <w:pStyle w:val="TAL"/>
              <w:jc w:val="center"/>
              <w:rPr>
                <w:sz w:val="16"/>
                <w:szCs w:val="16"/>
              </w:rPr>
            </w:pPr>
            <w:r>
              <w:rPr>
                <w:sz w:val="16"/>
                <w:szCs w:val="16"/>
              </w:rPr>
              <w:t>2</w:t>
            </w:r>
          </w:p>
        </w:tc>
        <w:tc>
          <w:tcPr>
            <w:tcW w:w="425" w:type="dxa"/>
            <w:shd w:val="solid" w:color="FFFFFF" w:fill="auto"/>
          </w:tcPr>
          <w:p w14:paraId="1D2ADAF0" w14:textId="3A852C95" w:rsidR="00F73058" w:rsidRDefault="00F73058" w:rsidP="00F73058">
            <w:pPr>
              <w:pStyle w:val="TAL"/>
              <w:jc w:val="center"/>
              <w:rPr>
                <w:sz w:val="16"/>
                <w:szCs w:val="16"/>
              </w:rPr>
            </w:pPr>
            <w:r>
              <w:rPr>
                <w:sz w:val="16"/>
                <w:szCs w:val="16"/>
              </w:rPr>
              <w:t>F</w:t>
            </w:r>
          </w:p>
        </w:tc>
        <w:tc>
          <w:tcPr>
            <w:tcW w:w="4536" w:type="dxa"/>
            <w:shd w:val="solid" w:color="FFFFFF" w:fill="auto"/>
          </w:tcPr>
          <w:p w14:paraId="101DDB9E" w14:textId="4CE773F2" w:rsidR="00F73058" w:rsidRPr="006F2464" w:rsidRDefault="00F73058" w:rsidP="00F73058">
            <w:pPr>
              <w:pStyle w:val="TAL"/>
              <w:rPr>
                <w:sz w:val="16"/>
                <w:szCs w:val="16"/>
              </w:rPr>
            </w:pPr>
            <w:r w:rsidRPr="00F73058">
              <w:rPr>
                <w:sz w:val="16"/>
                <w:szCs w:val="16"/>
              </w:rPr>
              <w:t>Add Update services of Eees_TrafficInfluenceEAS</w:t>
            </w:r>
          </w:p>
        </w:tc>
        <w:tc>
          <w:tcPr>
            <w:tcW w:w="992" w:type="dxa"/>
            <w:shd w:val="solid" w:color="FFFFFF" w:fill="auto"/>
          </w:tcPr>
          <w:p w14:paraId="647EF93D" w14:textId="41C510A9" w:rsidR="00F73058" w:rsidRPr="00B37D43" w:rsidRDefault="00F73058" w:rsidP="00F73058">
            <w:pPr>
              <w:pStyle w:val="TAL"/>
              <w:jc w:val="center"/>
              <w:rPr>
                <w:sz w:val="16"/>
                <w:szCs w:val="16"/>
              </w:rPr>
            </w:pPr>
            <w:r w:rsidRPr="00B37D43">
              <w:rPr>
                <w:sz w:val="16"/>
                <w:szCs w:val="16"/>
              </w:rPr>
              <w:t>18.</w:t>
            </w:r>
            <w:r>
              <w:rPr>
                <w:sz w:val="16"/>
                <w:szCs w:val="16"/>
              </w:rPr>
              <w:t>7</w:t>
            </w:r>
            <w:r w:rsidRPr="00B37D43">
              <w:rPr>
                <w:sz w:val="16"/>
                <w:szCs w:val="16"/>
              </w:rPr>
              <w:t>.0</w:t>
            </w:r>
          </w:p>
        </w:tc>
      </w:tr>
      <w:tr w:rsidR="00466936" w:rsidRPr="00A26F04" w14:paraId="117D42D6" w14:textId="77777777" w:rsidTr="00CB1F82">
        <w:tc>
          <w:tcPr>
            <w:tcW w:w="800" w:type="dxa"/>
            <w:shd w:val="solid" w:color="FFFFFF" w:fill="auto"/>
          </w:tcPr>
          <w:p w14:paraId="19C50E5A" w14:textId="10DCE0A6" w:rsidR="00466936" w:rsidRPr="00B37D43" w:rsidRDefault="00466936" w:rsidP="0046693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37C4499E" w14:textId="608BE456" w:rsidR="00466936" w:rsidRPr="00B37D43" w:rsidRDefault="00466936" w:rsidP="00466936">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004911B6" w14:textId="71C39413" w:rsidR="00466936" w:rsidRPr="00EA7D09" w:rsidRDefault="00466936" w:rsidP="00466936">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0E392865" w14:textId="77149F20" w:rsidR="00466936" w:rsidRPr="00572692" w:rsidRDefault="00466936" w:rsidP="00466936">
            <w:pPr>
              <w:pStyle w:val="TAL"/>
              <w:rPr>
                <w:sz w:val="16"/>
                <w:szCs w:val="16"/>
              </w:rPr>
            </w:pPr>
            <w:r w:rsidRPr="00572692">
              <w:rPr>
                <w:sz w:val="16"/>
                <w:szCs w:val="16"/>
              </w:rPr>
              <w:t>0</w:t>
            </w:r>
            <w:r>
              <w:rPr>
                <w:sz w:val="16"/>
                <w:szCs w:val="16"/>
              </w:rPr>
              <w:t>620</w:t>
            </w:r>
          </w:p>
        </w:tc>
        <w:tc>
          <w:tcPr>
            <w:tcW w:w="425" w:type="dxa"/>
            <w:shd w:val="solid" w:color="FFFFFF" w:fill="auto"/>
          </w:tcPr>
          <w:p w14:paraId="41CF63CA" w14:textId="77777777" w:rsidR="00466936" w:rsidRDefault="00466936" w:rsidP="00466936">
            <w:pPr>
              <w:pStyle w:val="TAL"/>
              <w:jc w:val="center"/>
              <w:rPr>
                <w:sz w:val="16"/>
                <w:szCs w:val="16"/>
              </w:rPr>
            </w:pPr>
          </w:p>
        </w:tc>
        <w:tc>
          <w:tcPr>
            <w:tcW w:w="425" w:type="dxa"/>
            <w:shd w:val="solid" w:color="FFFFFF" w:fill="auto"/>
          </w:tcPr>
          <w:p w14:paraId="4C340DF6" w14:textId="6D298323" w:rsidR="00466936" w:rsidRDefault="00466936" w:rsidP="00466936">
            <w:pPr>
              <w:pStyle w:val="TAL"/>
              <w:jc w:val="center"/>
              <w:rPr>
                <w:sz w:val="16"/>
                <w:szCs w:val="16"/>
              </w:rPr>
            </w:pPr>
            <w:r>
              <w:rPr>
                <w:sz w:val="16"/>
                <w:szCs w:val="16"/>
              </w:rPr>
              <w:t>F</w:t>
            </w:r>
          </w:p>
        </w:tc>
        <w:tc>
          <w:tcPr>
            <w:tcW w:w="4536" w:type="dxa"/>
            <w:shd w:val="solid" w:color="FFFFFF" w:fill="auto"/>
          </w:tcPr>
          <w:p w14:paraId="040870A9" w14:textId="6C98C0EF" w:rsidR="00466936" w:rsidRPr="00F73058" w:rsidRDefault="00466936" w:rsidP="00466936">
            <w:pPr>
              <w:pStyle w:val="TAL"/>
              <w:rPr>
                <w:sz w:val="16"/>
                <w:szCs w:val="16"/>
              </w:rPr>
            </w:pPr>
            <w:r w:rsidRPr="00C37E3D">
              <w:rPr>
                <w:sz w:val="16"/>
                <w:szCs w:val="16"/>
              </w:rPr>
              <w:t>Correct ACR information subscription</w:t>
            </w:r>
          </w:p>
        </w:tc>
        <w:tc>
          <w:tcPr>
            <w:tcW w:w="992" w:type="dxa"/>
            <w:shd w:val="solid" w:color="FFFFFF" w:fill="auto"/>
          </w:tcPr>
          <w:p w14:paraId="52D6B226" w14:textId="3B2E8E54" w:rsidR="00466936" w:rsidRPr="00B37D43" w:rsidRDefault="00466936" w:rsidP="00466936">
            <w:pPr>
              <w:pStyle w:val="TAL"/>
              <w:jc w:val="center"/>
              <w:rPr>
                <w:sz w:val="16"/>
                <w:szCs w:val="16"/>
              </w:rPr>
            </w:pPr>
            <w:r w:rsidRPr="00B37D43">
              <w:rPr>
                <w:sz w:val="16"/>
                <w:szCs w:val="16"/>
              </w:rPr>
              <w:t>18.</w:t>
            </w:r>
            <w:r>
              <w:rPr>
                <w:sz w:val="16"/>
                <w:szCs w:val="16"/>
              </w:rPr>
              <w:t>7</w:t>
            </w:r>
            <w:r w:rsidRPr="00B37D43">
              <w:rPr>
                <w:sz w:val="16"/>
                <w:szCs w:val="16"/>
              </w:rPr>
              <w:t>.0</w:t>
            </w:r>
          </w:p>
        </w:tc>
      </w:tr>
      <w:tr w:rsidR="00466936" w:rsidRPr="00A26F04" w14:paraId="42C838A7" w14:textId="77777777" w:rsidTr="00CB1F82">
        <w:tc>
          <w:tcPr>
            <w:tcW w:w="800" w:type="dxa"/>
            <w:shd w:val="solid" w:color="FFFFFF" w:fill="auto"/>
          </w:tcPr>
          <w:p w14:paraId="3A769445" w14:textId="675588A2" w:rsidR="00466936" w:rsidRPr="00B37D43" w:rsidRDefault="00466936" w:rsidP="00466936">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7222F893" w14:textId="1CDE7677" w:rsidR="00466936" w:rsidRPr="00B37D43" w:rsidRDefault="00466936" w:rsidP="00466936">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42A7139E" w14:textId="1D737E50" w:rsidR="00466936" w:rsidRPr="00EA7D09" w:rsidRDefault="00466936" w:rsidP="00466936">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1EA863C0" w14:textId="22C9CC3F" w:rsidR="00466936" w:rsidRPr="00572692" w:rsidRDefault="00466936" w:rsidP="00466936">
            <w:pPr>
              <w:pStyle w:val="TAL"/>
              <w:rPr>
                <w:sz w:val="16"/>
                <w:szCs w:val="16"/>
              </w:rPr>
            </w:pPr>
            <w:r w:rsidRPr="00572692">
              <w:rPr>
                <w:sz w:val="16"/>
                <w:szCs w:val="16"/>
              </w:rPr>
              <w:t>0</w:t>
            </w:r>
            <w:r>
              <w:rPr>
                <w:sz w:val="16"/>
                <w:szCs w:val="16"/>
              </w:rPr>
              <w:t>632</w:t>
            </w:r>
          </w:p>
        </w:tc>
        <w:tc>
          <w:tcPr>
            <w:tcW w:w="425" w:type="dxa"/>
            <w:shd w:val="solid" w:color="FFFFFF" w:fill="auto"/>
          </w:tcPr>
          <w:p w14:paraId="3D077DF0" w14:textId="1640BC60" w:rsidR="00466936" w:rsidRDefault="00466936" w:rsidP="00466936">
            <w:pPr>
              <w:pStyle w:val="TAL"/>
              <w:jc w:val="center"/>
              <w:rPr>
                <w:sz w:val="16"/>
                <w:szCs w:val="16"/>
              </w:rPr>
            </w:pPr>
            <w:r>
              <w:rPr>
                <w:sz w:val="16"/>
                <w:szCs w:val="16"/>
              </w:rPr>
              <w:t>2</w:t>
            </w:r>
          </w:p>
        </w:tc>
        <w:tc>
          <w:tcPr>
            <w:tcW w:w="425" w:type="dxa"/>
            <w:shd w:val="solid" w:color="FFFFFF" w:fill="auto"/>
          </w:tcPr>
          <w:p w14:paraId="63773B13" w14:textId="02F31D8D" w:rsidR="00466936" w:rsidRDefault="00466936" w:rsidP="00466936">
            <w:pPr>
              <w:pStyle w:val="TAL"/>
              <w:jc w:val="center"/>
              <w:rPr>
                <w:sz w:val="16"/>
                <w:szCs w:val="16"/>
              </w:rPr>
            </w:pPr>
            <w:r>
              <w:rPr>
                <w:sz w:val="16"/>
                <w:szCs w:val="16"/>
              </w:rPr>
              <w:t>F</w:t>
            </w:r>
          </w:p>
        </w:tc>
        <w:tc>
          <w:tcPr>
            <w:tcW w:w="4536" w:type="dxa"/>
            <w:shd w:val="solid" w:color="FFFFFF" w:fill="auto"/>
          </w:tcPr>
          <w:p w14:paraId="70222E67" w14:textId="635EDBA8" w:rsidR="00466936" w:rsidRPr="00C37E3D" w:rsidRDefault="00466936" w:rsidP="00466936">
            <w:pPr>
              <w:pStyle w:val="TAL"/>
              <w:rPr>
                <w:sz w:val="16"/>
                <w:szCs w:val="16"/>
              </w:rPr>
            </w:pPr>
            <w:r w:rsidRPr="00466936">
              <w:rPr>
                <w:sz w:val="16"/>
                <w:szCs w:val="16"/>
              </w:rPr>
              <w:t>EES as consent enforcing entity</w:t>
            </w:r>
          </w:p>
        </w:tc>
        <w:tc>
          <w:tcPr>
            <w:tcW w:w="992" w:type="dxa"/>
            <w:shd w:val="solid" w:color="FFFFFF" w:fill="auto"/>
          </w:tcPr>
          <w:p w14:paraId="6A5B11D6" w14:textId="6AE6FCB3" w:rsidR="00466936" w:rsidRPr="00B37D43" w:rsidRDefault="00466936" w:rsidP="00466936">
            <w:pPr>
              <w:pStyle w:val="TAL"/>
              <w:jc w:val="center"/>
              <w:rPr>
                <w:sz w:val="16"/>
                <w:szCs w:val="16"/>
              </w:rPr>
            </w:pPr>
            <w:r w:rsidRPr="00B37D43">
              <w:rPr>
                <w:sz w:val="16"/>
                <w:szCs w:val="16"/>
              </w:rPr>
              <w:t>18.</w:t>
            </w:r>
            <w:r>
              <w:rPr>
                <w:sz w:val="16"/>
                <w:szCs w:val="16"/>
              </w:rPr>
              <w:t>7</w:t>
            </w:r>
            <w:r w:rsidRPr="00B37D43">
              <w:rPr>
                <w:sz w:val="16"/>
                <w:szCs w:val="16"/>
              </w:rPr>
              <w:t>.0</w:t>
            </w:r>
          </w:p>
        </w:tc>
      </w:tr>
      <w:tr w:rsidR="00567707" w:rsidRPr="00A26F04" w14:paraId="39D03E3C" w14:textId="77777777" w:rsidTr="00CB1F82">
        <w:tc>
          <w:tcPr>
            <w:tcW w:w="800" w:type="dxa"/>
            <w:shd w:val="solid" w:color="FFFFFF" w:fill="auto"/>
          </w:tcPr>
          <w:p w14:paraId="696B0663" w14:textId="1A35B514" w:rsidR="00567707" w:rsidRPr="00B37D43" w:rsidRDefault="00567707" w:rsidP="00567707">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49E0F15C" w14:textId="19707F6F" w:rsidR="00567707" w:rsidRPr="00B37D43" w:rsidRDefault="00567707" w:rsidP="00567707">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559837C1" w14:textId="0BD58907" w:rsidR="00567707" w:rsidRPr="00EA7D09" w:rsidRDefault="00567707" w:rsidP="00567707">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4B9FBF14" w14:textId="55404203" w:rsidR="00567707" w:rsidRPr="00572692" w:rsidRDefault="00567707" w:rsidP="00567707">
            <w:pPr>
              <w:pStyle w:val="TAL"/>
              <w:rPr>
                <w:sz w:val="16"/>
                <w:szCs w:val="16"/>
              </w:rPr>
            </w:pPr>
            <w:r w:rsidRPr="00572692">
              <w:rPr>
                <w:sz w:val="16"/>
                <w:szCs w:val="16"/>
              </w:rPr>
              <w:t>0</w:t>
            </w:r>
            <w:r>
              <w:rPr>
                <w:sz w:val="16"/>
                <w:szCs w:val="16"/>
              </w:rPr>
              <w:t>634</w:t>
            </w:r>
          </w:p>
        </w:tc>
        <w:tc>
          <w:tcPr>
            <w:tcW w:w="425" w:type="dxa"/>
            <w:shd w:val="solid" w:color="FFFFFF" w:fill="auto"/>
          </w:tcPr>
          <w:p w14:paraId="4A72458C" w14:textId="1F1F4C29" w:rsidR="00567707" w:rsidRDefault="00567707" w:rsidP="00567707">
            <w:pPr>
              <w:pStyle w:val="TAL"/>
              <w:jc w:val="center"/>
              <w:rPr>
                <w:sz w:val="16"/>
                <w:szCs w:val="16"/>
              </w:rPr>
            </w:pPr>
            <w:r>
              <w:rPr>
                <w:sz w:val="16"/>
                <w:szCs w:val="16"/>
              </w:rPr>
              <w:t>2</w:t>
            </w:r>
          </w:p>
        </w:tc>
        <w:tc>
          <w:tcPr>
            <w:tcW w:w="425" w:type="dxa"/>
            <w:shd w:val="solid" w:color="FFFFFF" w:fill="auto"/>
          </w:tcPr>
          <w:p w14:paraId="1CE2D930" w14:textId="0EB99382" w:rsidR="00567707" w:rsidRDefault="00567707" w:rsidP="00567707">
            <w:pPr>
              <w:pStyle w:val="TAL"/>
              <w:jc w:val="center"/>
              <w:rPr>
                <w:sz w:val="16"/>
                <w:szCs w:val="16"/>
              </w:rPr>
            </w:pPr>
            <w:r>
              <w:rPr>
                <w:sz w:val="16"/>
                <w:szCs w:val="16"/>
              </w:rPr>
              <w:t>F</w:t>
            </w:r>
          </w:p>
        </w:tc>
        <w:tc>
          <w:tcPr>
            <w:tcW w:w="4536" w:type="dxa"/>
            <w:shd w:val="solid" w:color="FFFFFF" w:fill="auto"/>
          </w:tcPr>
          <w:p w14:paraId="45B2CB4C" w14:textId="70002562" w:rsidR="00567707" w:rsidRPr="00466936" w:rsidRDefault="00567707" w:rsidP="00567707">
            <w:pPr>
              <w:pStyle w:val="TAL"/>
              <w:rPr>
                <w:sz w:val="16"/>
                <w:szCs w:val="16"/>
              </w:rPr>
            </w:pPr>
            <w:r w:rsidRPr="00567707">
              <w:rPr>
                <w:sz w:val="16"/>
                <w:szCs w:val="16"/>
              </w:rPr>
              <w:t>Remove EN on simultaneous PSA connectivity</w:t>
            </w:r>
          </w:p>
        </w:tc>
        <w:tc>
          <w:tcPr>
            <w:tcW w:w="992" w:type="dxa"/>
            <w:shd w:val="solid" w:color="FFFFFF" w:fill="auto"/>
          </w:tcPr>
          <w:p w14:paraId="772DF9AC" w14:textId="7984EC08" w:rsidR="00567707" w:rsidRPr="00B37D43" w:rsidRDefault="00567707" w:rsidP="00567707">
            <w:pPr>
              <w:pStyle w:val="TAL"/>
              <w:jc w:val="center"/>
              <w:rPr>
                <w:sz w:val="16"/>
                <w:szCs w:val="16"/>
              </w:rPr>
            </w:pPr>
            <w:r w:rsidRPr="00B37D43">
              <w:rPr>
                <w:sz w:val="16"/>
                <w:szCs w:val="16"/>
              </w:rPr>
              <w:t>18.</w:t>
            </w:r>
            <w:r>
              <w:rPr>
                <w:sz w:val="16"/>
                <w:szCs w:val="16"/>
              </w:rPr>
              <w:t>7</w:t>
            </w:r>
            <w:r w:rsidRPr="00B37D43">
              <w:rPr>
                <w:sz w:val="16"/>
                <w:szCs w:val="16"/>
              </w:rPr>
              <w:t>.0</w:t>
            </w:r>
          </w:p>
        </w:tc>
      </w:tr>
      <w:tr w:rsidR="00FE02D8" w:rsidRPr="00A26F04" w14:paraId="0DB90CCB" w14:textId="77777777" w:rsidTr="00CB1F82">
        <w:tc>
          <w:tcPr>
            <w:tcW w:w="800" w:type="dxa"/>
            <w:shd w:val="solid" w:color="FFFFFF" w:fill="auto"/>
          </w:tcPr>
          <w:p w14:paraId="194FE4EC" w14:textId="092F1D4D" w:rsidR="00FE02D8" w:rsidRPr="00B37D43" w:rsidRDefault="00FE02D8" w:rsidP="00FE02D8">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290DFD90" w14:textId="6F83B716" w:rsidR="00FE02D8" w:rsidRPr="00B37D43" w:rsidRDefault="00FE02D8" w:rsidP="00FE02D8">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18C55043" w14:textId="04E1C6DC" w:rsidR="00FE02D8" w:rsidRPr="00EA7D09" w:rsidRDefault="00FE02D8" w:rsidP="00FE02D8">
            <w:pPr>
              <w:pStyle w:val="TAL"/>
              <w:jc w:val="center"/>
              <w:rPr>
                <w:sz w:val="16"/>
                <w:szCs w:val="16"/>
              </w:rPr>
            </w:pPr>
            <w:r w:rsidRPr="00EA7D09">
              <w:rPr>
                <w:sz w:val="16"/>
                <w:szCs w:val="16"/>
              </w:rPr>
              <w:t>SP-240</w:t>
            </w:r>
            <w:r>
              <w:rPr>
                <w:sz w:val="16"/>
                <w:szCs w:val="16"/>
              </w:rPr>
              <w:t>751</w:t>
            </w:r>
          </w:p>
        </w:tc>
        <w:tc>
          <w:tcPr>
            <w:tcW w:w="567" w:type="dxa"/>
            <w:shd w:val="solid" w:color="FFFFFF" w:fill="auto"/>
          </w:tcPr>
          <w:p w14:paraId="64A4D0BC" w14:textId="6C579C05" w:rsidR="00FE02D8" w:rsidRPr="00572692" w:rsidRDefault="00FE02D8" w:rsidP="00FE02D8">
            <w:pPr>
              <w:pStyle w:val="TAL"/>
              <w:rPr>
                <w:sz w:val="16"/>
                <w:szCs w:val="16"/>
              </w:rPr>
            </w:pPr>
            <w:r w:rsidRPr="00572692">
              <w:rPr>
                <w:sz w:val="16"/>
                <w:szCs w:val="16"/>
              </w:rPr>
              <w:t>0</w:t>
            </w:r>
            <w:r>
              <w:rPr>
                <w:sz w:val="16"/>
                <w:szCs w:val="16"/>
              </w:rPr>
              <w:t>636</w:t>
            </w:r>
          </w:p>
        </w:tc>
        <w:tc>
          <w:tcPr>
            <w:tcW w:w="425" w:type="dxa"/>
            <w:shd w:val="solid" w:color="FFFFFF" w:fill="auto"/>
          </w:tcPr>
          <w:p w14:paraId="21E8B78E" w14:textId="47799A26" w:rsidR="00FE02D8" w:rsidRDefault="00FE02D8" w:rsidP="00FE02D8">
            <w:pPr>
              <w:pStyle w:val="TAL"/>
              <w:jc w:val="center"/>
              <w:rPr>
                <w:sz w:val="16"/>
                <w:szCs w:val="16"/>
              </w:rPr>
            </w:pPr>
            <w:r>
              <w:rPr>
                <w:sz w:val="16"/>
                <w:szCs w:val="16"/>
              </w:rPr>
              <w:t>2</w:t>
            </w:r>
          </w:p>
        </w:tc>
        <w:tc>
          <w:tcPr>
            <w:tcW w:w="425" w:type="dxa"/>
            <w:shd w:val="solid" w:color="FFFFFF" w:fill="auto"/>
          </w:tcPr>
          <w:p w14:paraId="77D694B4" w14:textId="4702E6F5" w:rsidR="00FE02D8" w:rsidRDefault="00FE02D8" w:rsidP="00FE02D8">
            <w:pPr>
              <w:pStyle w:val="TAL"/>
              <w:jc w:val="center"/>
              <w:rPr>
                <w:sz w:val="16"/>
                <w:szCs w:val="16"/>
              </w:rPr>
            </w:pPr>
            <w:r>
              <w:rPr>
                <w:sz w:val="16"/>
                <w:szCs w:val="16"/>
              </w:rPr>
              <w:t>A</w:t>
            </w:r>
          </w:p>
        </w:tc>
        <w:tc>
          <w:tcPr>
            <w:tcW w:w="4536" w:type="dxa"/>
            <w:shd w:val="solid" w:color="FFFFFF" w:fill="auto"/>
          </w:tcPr>
          <w:p w14:paraId="7E13C096" w14:textId="47187DE1" w:rsidR="00FE02D8" w:rsidRPr="00567707" w:rsidRDefault="00FE02D8" w:rsidP="00FE02D8">
            <w:pPr>
              <w:pStyle w:val="TAL"/>
              <w:rPr>
                <w:sz w:val="16"/>
                <w:szCs w:val="16"/>
              </w:rPr>
            </w:pPr>
            <w:r w:rsidRPr="00FE02D8">
              <w:rPr>
                <w:sz w:val="16"/>
                <w:szCs w:val="16"/>
              </w:rPr>
              <w:t>EES capability to influence traffic routing</w:t>
            </w:r>
          </w:p>
        </w:tc>
        <w:tc>
          <w:tcPr>
            <w:tcW w:w="992" w:type="dxa"/>
            <w:shd w:val="solid" w:color="FFFFFF" w:fill="auto"/>
          </w:tcPr>
          <w:p w14:paraId="56D03CCB" w14:textId="55B0D12E" w:rsidR="00FE02D8" w:rsidRPr="00B37D43" w:rsidRDefault="00FE02D8" w:rsidP="00FE02D8">
            <w:pPr>
              <w:pStyle w:val="TAL"/>
              <w:jc w:val="center"/>
              <w:rPr>
                <w:sz w:val="16"/>
                <w:szCs w:val="16"/>
              </w:rPr>
            </w:pPr>
            <w:r w:rsidRPr="00B37D43">
              <w:rPr>
                <w:sz w:val="16"/>
                <w:szCs w:val="16"/>
              </w:rPr>
              <w:t>18.</w:t>
            </w:r>
            <w:r>
              <w:rPr>
                <w:sz w:val="16"/>
                <w:szCs w:val="16"/>
              </w:rPr>
              <w:t>7</w:t>
            </w:r>
            <w:r w:rsidRPr="00B37D43">
              <w:rPr>
                <w:sz w:val="16"/>
                <w:szCs w:val="16"/>
              </w:rPr>
              <w:t>.0</w:t>
            </w:r>
          </w:p>
        </w:tc>
      </w:tr>
      <w:tr w:rsidR="00D747F2" w:rsidRPr="00A26F04" w14:paraId="49A9F3BC" w14:textId="77777777" w:rsidTr="00CB1F82">
        <w:tc>
          <w:tcPr>
            <w:tcW w:w="800" w:type="dxa"/>
            <w:shd w:val="solid" w:color="FFFFFF" w:fill="auto"/>
          </w:tcPr>
          <w:p w14:paraId="3C247B2E" w14:textId="73F72EAA" w:rsidR="00D747F2" w:rsidRPr="00B37D43" w:rsidRDefault="00D747F2" w:rsidP="00D747F2">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5E965665" w14:textId="6CC630C8" w:rsidR="00D747F2" w:rsidRPr="00B37D43" w:rsidRDefault="00D747F2" w:rsidP="00D747F2">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487D53DB" w14:textId="0A4A60C5" w:rsidR="00D747F2" w:rsidRPr="00EA7D09" w:rsidRDefault="00D747F2" w:rsidP="00D747F2">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0B06D95F" w14:textId="626F1FA2" w:rsidR="00D747F2" w:rsidRPr="00572692" w:rsidRDefault="00D747F2" w:rsidP="00D747F2">
            <w:pPr>
              <w:pStyle w:val="TAL"/>
              <w:rPr>
                <w:sz w:val="16"/>
                <w:szCs w:val="16"/>
              </w:rPr>
            </w:pPr>
            <w:r w:rsidRPr="00572692">
              <w:rPr>
                <w:sz w:val="16"/>
                <w:szCs w:val="16"/>
              </w:rPr>
              <w:t>0</w:t>
            </w:r>
            <w:r>
              <w:rPr>
                <w:sz w:val="16"/>
                <w:szCs w:val="16"/>
              </w:rPr>
              <w:t>639</w:t>
            </w:r>
          </w:p>
        </w:tc>
        <w:tc>
          <w:tcPr>
            <w:tcW w:w="425" w:type="dxa"/>
            <w:shd w:val="solid" w:color="FFFFFF" w:fill="auto"/>
          </w:tcPr>
          <w:p w14:paraId="20CDB8B4" w14:textId="5C1D8149" w:rsidR="00D747F2" w:rsidRDefault="00D747F2" w:rsidP="00D747F2">
            <w:pPr>
              <w:pStyle w:val="TAL"/>
              <w:jc w:val="center"/>
              <w:rPr>
                <w:sz w:val="16"/>
                <w:szCs w:val="16"/>
              </w:rPr>
            </w:pPr>
            <w:r>
              <w:rPr>
                <w:sz w:val="16"/>
                <w:szCs w:val="16"/>
              </w:rPr>
              <w:t>1</w:t>
            </w:r>
          </w:p>
        </w:tc>
        <w:tc>
          <w:tcPr>
            <w:tcW w:w="425" w:type="dxa"/>
            <w:shd w:val="solid" w:color="FFFFFF" w:fill="auto"/>
          </w:tcPr>
          <w:p w14:paraId="0F3384CB" w14:textId="72F5BBE3" w:rsidR="00D747F2" w:rsidRDefault="00D747F2" w:rsidP="00D747F2">
            <w:pPr>
              <w:pStyle w:val="TAL"/>
              <w:jc w:val="center"/>
              <w:rPr>
                <w:sz w:val="16"/>
                <w:szCs w:val="16"/>
              </w:rPr>
            </w:pPr>
            <w:r>
              <w:rPr>
                <w:sz w:val="16"/>
                <w:szCs w:val="16"/>
              </w:rPr>
              <w:t>F</w:t>
            </w:r>
          </w:p>
        </w:tc>
        <w:tc>
          <w:tcPr>
            <w:tcW w:w="4536" w:type="dxa"/>
            <w:shd w:val="solid" w:color="FFFFFF" w:fill="auto"/>
          </w:tcPr>
          <w:p w14:paraId="467A2A73" w14:textId="5835E2A8" w:rsidR="00D747F2" w:rsidRPr="00FE02D8" w:rsidRDefault="00D747F2" w:rsidP="00D747F2">
            <w:pPr>
              <w:pStyle w:val="TAL"/>
              <w:rPr>
                <w:sz w:val="16"/>
                <w:szCs w:val="16"/>
              </w:rPr>
            </w:pPr>
            <w:r w:rsidRPr="00BB47B4">
              <w:rPr>
                <w:sz w:val="16"/>
                <w:szCs w:val="16"/>
              </w:rPr>
              <w:t>Remove EN on EAS instantiation</w:t>
            </w:r>
          </w:p>
        </w:tc>
        <w:tc>
          <w:tcPr>
            <w:tcW w:w="992" w:type="dxa"/>
            <w:shd w:val="solid" w:color="FFFFFF" w:fill="auto"/>
          </w:tcPr>
          <w:p w14:paraId="57BB5B49" w14:textId="26453627" w:rsidR="00D747F2" w:rsidRPr="00B37D43" w:rsidRDefault="00D747F2" w:rsidP="00D747F2">
            <w:pPr>
              <w:pStyle w:val="TAL"/>
              <w:jc w:val="center"/>
              <w:rPr>
                <w:sz w:val="16"/>
                <w:szCs w:val="16"/>
              </w:rPr>
            </w:pPr>
            <w:r w:rsidRPr="00B37D43">
              <w:rPr>
                <w:sz w:val="16"/>
                <w:szCs w:val="16"/>
              </w:rPr>
              <w:t>18.</w:t>
            </w:r>
            <w:r>
              <w:rPr>
                <w:sz w:val="16"/>
                <w:szCs w:val="16"/>
              </w:rPr>
              <w:t>7</w:t>
            </w:r>
            <w:r w:rsidRPr="00B37D43">
              <w:rPr>
                <w:sz w:val="16"/>
                <w:szCs w:val="16"/>
              </w:rPr>
              <w:t>.0</w:t>
            </w:r>
          </w:p>
        </w:tc>
      </w:tr>
      <w:tr w:rsidR="00D747F2" w:rsidRPr="00A26F04" w14:paraId="04582DC5" w14:textId="77777777" w:rsidTr="00CB1F82">
        <w:tc>
          <w:tcPr>
            <w:tcW w:w="800" w:type="dxa"/>
            <w:shd w:val="solid" w:color="FFFFFF" w:fill="auto"/>
          </w:tcPr>
          <w:p w14:paraId="50AC2A74" w14:textId="0821193B" w:rsidR="00D747F2" w:rsidRPr="00B37D43" w:rsidRDefault="00D747F2" w:rsidP="00D747F2">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77E57955" w14:textId="78D1B0D7" w:rsidR="00D747F2" w:rsidRPr="00B37D43" w:rsidRDefault="00D747F2" w:rsidP="00D747F2">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396C9FE0" w14:textId="1F7A2217" w:rsidR="00D747F2" w:rsidRPr="00EA7D09" w:rsidRDefault="00D747F2" w:rsidP="00D747F2">
            <w:pPr>
              <w:pStyle w:val="TAL"/>
              <w:jc w:val="center"/>
              <w:rPr>
                <w:sz w:val="16"/>
                <w:szCs w:val="16"/>
              </w:rPr>
            </w:pPr>
            <w:r w:rsidRPr="00EA7D09">
              <w:rPr>
                <w:sz w:val="16"/>
                <w:szCs w:val="16"/>
              </w:rPr>
              <w:t>SP-240</w:t>
            </w:r>
            <w:r>
              <w:rPr>
                <w:sz w:val="16"/>
                <w:szCs w:val="16"/>
              </w:rPr>
              <w:t>756</w:t>
            </w:r>
          </w:p>
        </w:tc>
        <w:tc>
          <w:tcPr>
            <w:tcW w:w="567" w:type="dxa"/>
            <w:shd w:val="solid" w:color="FFFFFF" w:fill="auto"/>
          </w:tcPr>
          <w:p w14:paraId="173E20BB" w14:textId="46D03ABC" w:rsidR="00D747F2" w:rsidRPr="00572692" w:rsidRDefault="00D747F2" w:rsidP="00D747F2">
            <w:pPr>
              <w:pStyle w:val="TAL"/>
              <w:rPr>
                <w:sz w:val="16"/>
                <w:szCs w:val="16"/>
              </w:rPr>
            </w:pPr>
            <w:r w:rsidRPr="00572692">
              <w:rPr>
                <w:sz w:val="16"/>
                <w:szCs w:val="16"/>
              </w:rPr>
              <w:t>0</w:t>
            </w:r>
            <w:r>
              <w:rPr>
                <w:sz w:val="16"/>
                <w:szCs w:val="16"/>
              </w:rPr>
              <w:t>650</w:t>
            </w:r>
          </w:p>
        </w:tc>
        <w:tc>
          <w:tcPr>
            <w:tcW w:w="425" w:type="dxa"/>
            <w:shd w:val="solid" w:color="FFFFFF" w:fill="auto"/>
          </w:tcPr>
          <w:p w14:paraId="457A5CEE" w14:textId="24271BD7" w:rsidR="00D747F2" w:rsidRDefault="00D747F2" w:rsidP="00D747F2">
            <w:pPr>
              <w:pStyle w:val="TAL"/>
              <w:jc w:val="center"/>
              <w:rPr>
                <w:sz w:val="16"/>
                <w:szCs w:val="16"/>
              </w:rPr>
            </w:pPr>
          </w:p>
        </w:tc>
        <w:tc>
          <w:tcPr>
            <w:tcW w:w="425" w:type="dxa"/>
            <w:shd w:val="solid" w:color="FFFFFF" w:fill="auto"/>
          </w:tcPr>
          <w:p w14:paraId="024BFCBE" w14:textId="3E6CBC50" w:rsidR="00D747F2" w:rsidRDefault="00D747F2" w:rsidP="00D747F2">
            <w:pPr>
              <w:pStyle w:val="TAL"/>
              <w:jc w:val="center"/>
              <w:rPr>
                <w:sz w:val="16"/>
                <w:szCs w:val="16"/>
              </w:rPr>
            </w:pPr>
            <w:r>
              <w:rPr>
                <w:sz w:val="16"/>
                <w:szCs w:val="16"/>
              </w:rPr>
              <w:t>F</w:t>
            </w:r>
          </w:p>
        </w:tc>
        <w:tc>
          <w:tcPr>
            <w:tcW w:w="4536" w:type="dxa"/>
            <w:shd w:val="solid" w:color="FFFFFF" w:fill="auto"/>
          </w:tcPr>
          <w:p w14:paraId="382BB62D" w14:textId="347298FF" w:rsidR="00D747F2" w:rsidRPr="00BB47B4" w:rsidRDefault="00D747F2" w:rsidP="00D747F2">
            <w:pPr>
              <w:pStyle w:val="TAL"/>
              <w:rPr>
                <w:sz w:val="16"/>
                <w:szCs w:val="16"/>
              </w:rPr>
            </w:pPr>
            <w:r w:rsidRPr="00D747F2">
              <w:rPr>
                <w:sz w:val="16"/>
                <w:szCs w:val="16"/>
              </w:rPr>
              <w:t>Solve EN for CAS</w:t>
            </w:r>
          </w:p>
        </w:tc>
        <w:tc>
          <w:tcPr>
            <w:tcW w:w="992" w:type="dxa"/>
            <w:shd w:val="solid" w:color="FFFFFF" w:fill="auto"/>
          </w:tcPr>
          <w:p w14:paraId="7FF8BC2E" w14:textId="329798E8" w:rsidR="00D747F2" w:rsidRPr="00B37D43" w:rsidRDefault="00D747F2" w:rsidP="00D747F2">
            <w:pPr>
              <w:pStyle w:val="TAL"/>
              <w:jc w:val="center"/>
              <w:rPr>
                <w:sz w:val="16"/>
                <w:szCs w:val="16"/>
              </w:rPr>
            </w:pPr>
            <w:r w:rsidRPr="00B37D43">
              <w:rPr>
                <w:sz w:val="16"/>
                <w:szCs w:val="16"/>
              </w:rPr>
              <w:t>18.</w:t>
            </w:r>
            <w:r>
              <w:rPr>
                <w:sz w:val="16"/>
                <w:szCs w:val="16"/>
              </w:rPr>
              <w:t>7</w:t>
            </w:r>
            <w:r w:rsidRPr="00B37D43">
              <w:rPr>
                <w:sz w:val="16"/>
                <w:szCs w:val="16"/>
              </w:rPr>
              <w:t>.0</w:t>
            </w:r>
          </w:p>
        </w:tc>
      </w:tr>
      <w:tr w:rsidR="00D747F2" w:rsidRPr="00A26F04" w14:paraId="5A471EDD" w14:textId="77777777" w:rsidTr="00CB1F82">
        <w:tc>
          <w:tcPr>
            <w:tcW w:w="800" w:type="dxa"/>
            <w:shd w:val="solid" w:color="FFFFFF" w:fill="auto"/>
          </w:tcPr>
          <w:p w14:paraId="38A61BC6" w14:textId="77C47590" w:rsidR="00D747F2" w:rsidRPr="00B37D43" w:rsidRDefault="00D747F2" w:rsidP="00D747F2">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57844EC6" w14:textId="46DF0C60" w:rsidR="00D747F2" w:rsidRPr="00B37D43" w:rsidRDefault="00D747F2" w:rsidP="00D747F2">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09CEE597" w14:textId="51022EED" w:rsidR="00D747F2" w:rsidRPr="00EA7D09" w:rsidRDefault="00D747F2" w:rsidP="00D747F2">
            <w:pPr>
              <w:pStyle w:val="TAL"/>
              <w:jc w:val="center"/>
              <w:rPr>
                <w:sz w:val="16"/>
                <w:szCs w:val="16"/>
              </w:rPr>
            </w:pPr>
            <w:r w:rsidRPr="00EA7D09">
              <w:rPr>
                <w:sz w:val="16"/>
                <w:szCs w:val="16"/>
              </w:rPr>
              <w:t>SP-240</w:t>
            </w:r>
            <w:r>
              <w:rPr>
                <w:sz w:val="16"/>
                <w:szCs w:val="16"/>
              </w:rPr>
              <w:t>75</w:t>
            </w:r>
            <w:r w:rsidR="00EF07FD">
              <w:rPr>
                <w:sz w:val="16"/>
                <w:szCs w:val="16"/>
              </w:rPr>
              <w:t>1</w:t>
            </w:r>
          </w:p>
        </w:tc>
        <w:tc>
          <w:tcPr>
            <w:tcW w:w="567" w:type="dxa"/>
            <w:shd w:val="solid" w:color="FFFFFF" w:fill="auto"/>
          </w:tcPr>
          <w:p w14:paraId="614A754B" w14:textId="3C5BC8CB" w:rsidR="00D747F2" w:rsidRPr="00572692" w:rsidRDefault="00D747F2" w:rsidP="00D747F2">
            <w:pPr>
              <w:pStyle w:val="TAL"/>
              <w:rPr>
                <w:sz w:val="16"/>
                <w:szCs w:val="16"/>
              </w:rPr>
            </w:pPr>
            <w:r w:rsidRPr="00572692">
              <w:rPr>
                <w:sz w:val="16"/>
                <w:szCs w:val="16"/>
              </w:rPr>
              <w:t>0</w:t>
            </w:r>
            <w:r>
              <w:rPr>
                <w:sz w:val="16"/>
                <w:szCs w:val="16"/>
              </w:rPr>
              <w:t>6</w:t>
            </w:r>
            <w:r w:rsidR="00C8080C">
              <w:rPr>
                <w:sz w:val="16"/>
                <w:szCs w:val="16"/>
              </w:rPr>
              <w:t>61</w:t>
            </w:r>
          </w:p>
        </w:tc>
        <w:tc>
          <w:tcPr>
            <w:tcW w:w="425" w:type="dxa"/>
            <w:shd w:val="solid" w:color="FFFFFF" w:fill="auto"/>
          </w:tcPr>
          <w:p w14:paraId="0082BB3B" w14:textId="77777777" w:rsidR="00D747F2" w:rsidRDefault="00D747F2" w:rsidP="00D747F2">
            <w:pPr>
              <w:pStyle w:val="TAL"/>
              <w:jc w:val="center"/>
              <w:rPr>
                <w:sz w:val="16"/>
                <w:szCs w:val="16"/>
              </w:rPr>
            </w:pPr>
          </w:p>
        </w:tc>
        <w:tc>
          <w:tcPr>
            <w:tcW w:w="425" w:type="dxa"/>
            <w:shd w:val="solid" w:color="FFFFFF" w:fill="auto"/>
          </w:tcPr>
          <w:p w14:paraId="32557903" w14:textId="4F20213C" w:rsidR="00D747F2" w:rsidRDefault="00EF07FD" w:rsidP="00D747F2">
            <w:pPr>
              <w:pStyle w:val="TAL"/>
              <w:jc w:val="center"/>
              <w:rPr>
                <w:sz w:val="16"/>
                <w:szCs w:val="16"/>
              </w:rPr>
            </w:pPr>
            <w:r>
              <w:rPr>
                <w:sz w:val="16"/>
                <w:szCs w:val="16"/>
              </w:rPr>
              <w:t>A</w:t>
            </w:r>
          </w:p>
        </w:tc>
        <w:tc>
          <w:tcPr>
            <w:tcW w:w="4536" w:type="dxa"/>
            <w:shd w:val="solid" w:color="FFFFFF" w:fill="auto"/>
          </w:tcPr>
          <w:p w14:paraId="141032DF" w14:textId="48D6F456" w:rsidR="00D747F2" w:rsidRPr="00D747F2" w:rsidRDefault="00EF07FD" w:rsidP="00D747F2">
            <w:pPr>
              <w:pStyle w:val="TAL"/>
              <w:rPr>
                <w:sz w:val="16"/>
                <w:szCs w:val="16"/>
              </w:rPr>
            </w:pPr>
            <w:r w:rsidRPr="00EF07FD">
              <w:rPr>
                <w:sz w:val="16"/>
                <w:szCs w:val="16"/>
              </w:rPr>
              <w:t>Identity token as a UE identifier</w:t>
            </w:r>
          </w:p>
        </w:tc>
        <w:tc>
          <w:tcPr>
            <w:tcW w:w="992" w:type="dxa"/>
            <w:shd w:val="solid" w:color="FFFFFF" w:fill="auto"/>
          </w:tcPr>
          <w:p w14:paraId="4C7C5EA1" w14:textId="774CC4FD" w:rsidR="00D747F2" w:rsidRPr="00B37D43" w:rsidRDefault="00D747F2" w:rsidP="00D747F2">
            <w:pPr>
              <w:pStyle w:val="TAL"/>
              <w:jc w:val="center"/>
              <w:rPr>
                <w:sz w:val="16"/>
                <w:szCs w:val="16"/>
              </w:rPr>
            </w:pPr>
            <w:r w:rsidRPr="00B37D43">
              <w:rPr>
                <w:sz w:val="16"/>
                <w:szCs w:val="16"/>
              </w:rPr>
              <w:t>18.</w:t>
            </w:r>
            <w:r>
              <w:rPr>
                <w:sz w:val="16"/>
                <w:szCs w:val="16"/>
              </w:rPr>
              <w:t>7</w:t>
            </w:r>
            <w:r w:rsidRPr="00B37D43">
              <w:rPr>
                <w:sz w:val="16"/>
                <w:szCs w:val="16"/>
              </w:rPr>
              <w:t>.0</w:t>
            </w:r>
          </w:p>
        </w:tc>
      </w:tr>
      <w:tr w:rsidR="00F128E3" w:rsidRPr="00A26F04" w14:paraId="70960194" w14:textId="77777777" w:rsidTr="00CB1F82">
        <w:tc>
          <w:tcPr>
            <w:tcW w:w="800" w:type="dxa"/>
            <w:shd w:val="solid" w:color="FFFFFF" w:fill="auto"/>
          </w:tcPr>
          <w:p w14:paraId="652AAF92" w14:textId="756FA378" w:rsidR="00F128E3" w:rsidRPr="00B37D43" w:rsidRDefault="00F128E3" w:rsidP="00F128E3">
            <w:pPr>
              <w:pStyle w:val="TAL"/>
              <w:jc w:val="center"/>
              <w:rPr>
                <w:sz w:val="16"/>
                <w:szCs w:val="16"/>
              </w:rPr>
            </w:pPr>
            <w:r w:rsidRPr="00B37D43">
              <w:rPr>
                <w:sz w:val="16"/>
                <w:szCs w:val="16"/>
              </w:rPr>
              <w:t>202</w:t>
            </w:r>
            <w:r>
              <w:rPr>
                <w:sz w:val="16"/>
                <w:szCs w:val="16"/>
              </w:rPr>
              <w:t>4</w:t>
            </w:r>
            <w:r w:rsidRPr="00B37D43">
              <w:rPr>
                <w:sz w:val="16"/>
                <w:szCs w:val="16"/>
              </w:rPr>
              <w:t>-</w:t>
            </w:r>
            <w:r>
              <w:rPr>
                <w:sz w:val="16"/>
                <w:szCs w:val="16"/>
              </w:rPr>
              <w:t>06</w:t>
            </w:r>
          </w:p>
        </w:tc>
        <w:tc>
          <w:tcPr>
            <w:tcW w:w="800" w:type="dxa"/>
            <w:shd w:val="solid" w:color="FFFFFF" w:fill="auto"/>
          </w:tcPr>
          <w:p w14:paraId="319E621C" w14:textId="56DF38B7" w:rsidR="00F128E3" w:rsidRPr="00B37D43" w:rsidRDefault="00F128E3" w:rsidP="00F128E3">
            <w:pPr>
              <w:pStyle w:val="TAL"/>
              <w:jc w:val="center"/>
              <w:rPr>
                <w:sz w:val="16"/>
                <w:szCs w:val="16"/>
              </w:rPr>
            </w:pPr>
            <w:r w:rsidRPr="00B37D43">
              <w:rPr>
                <w:sz w:val="16"/>
                <w:szCs w:val="16"/>
              </w:rPr>
              <w:t>SA#10</w:t>
            </w:r>
            <w:r>
              <w:rPr>
                <w:sz w:val="16"/>
                <w:szCs w:val="16"/>
              </w:rPr>
              <w:t>4</w:t>
            </w:r>
          </w:p>
        </w:tc>
        <w:tc>
          <w:tcPr>
            <w:tcW w:w="1094" w:type="dxa"/>
            <w:shd w:val="solid" w:color="FFFFFF" w:fill="auto"/>
          </w:tcPr>
          <w:p w14:paraId="24269F7F" w14:textId="5E07BCD0" w:rsidR="00F128E3" w:rsidRPr="00EA7D09" w:rsidRDefault="00F128E3" w:rsidP="00F128E3">
            <w:pPr>
              <w:pStyle w:val="TAL"/>
              <w:jc w:val="center"/>
              <w:rPr>
                <w:sz w:val="16"/>
                <w:szCs w:val="16"/>
              </w:rPr>
            </w:pPr>
            <w:r w:rsidRPr="00EA7D09">
              <w:rPr>
                <w:sz w:val="16"/>
                <w:szCs w:val="16"/>
              </w:rPr>
              <w:t>SP-240</w:t>
            </w:r>
            <w:r>
              <w:rPr>
                <w:sz w:val="16"/>
                <w:szCs w:val="16"/>
              </w:rPr>
              <w:t>75</w:t>
            </w:r>
            <w:r>
              <w:rPr>
                <w:sz w:val="16"/>
                <w:szCs w:val="16"/>
              </w:rPr>
              <w:t>6</w:t>
            </w:r>
          </w:p>
        </w:tc>
        <w:tc>
          <w:tcPr>
            <w:tcW w:w="567" w:type="dxa"/>
            <w:shd w:val="solid" w:color="FFFFFF" w:fill="auto"/>
          </w:tcPr>
          <w:p w14:paraId="78C17E03" w14:textId="006F7683" w:rsidR="00F128E3" w:rsidRPr="00572692" w:rsidRDefault="00F128E3" w:rsidP="00F128E3">
            <w:pPr>
              <w:pStyle w:val="TAL"/>
              <w:rPr>
                <w:sz w:val="16"/>
                <w:szCs w:val="16"/>
              </w:rPr>
            </w:pPr>
            <w:r w:rsidRPr="00572692">
              <w:rPr>
                <w:sz w:val="16"/>
                <w:szCs w:val="16"/>
              </w:rPr>
              <w:t>0</w:t>
            </w:r>
            <w:r>
              <w:rPr>
                <w:sz w:val="16"/>
                <w:szCs w:val="16"/>
              </w:rPr>
              <w:t>66</w:t>
            </w:r>
            <w:r>
              <w:rPr>
                <w:sz w:val="16"/>
                <w:szCs w:val="16"/>
              </w:rPr>
              <w:t>2</w:t>
            </w:r>
          </w:p>
        </w:tc>
        <w:tc>
          <w:tcPr>
            <w:tcW w:w="425" w:type="dxa"/>
            <w:shd w:val="solid" w:color="FFFFFF" w:fill="auto"/>
          </w:tcPr>
          <w:p w14:paraId="320C1FBE" w14:textId="4E1D110C" w:rsidR="00F128E3" w:rsidRDefault="00F128E3" w:rsidP="00F128E3">
            <w:pPr>
              <w:pStyle w:val="TAL"/>
              <w:jc w:val="center"/>
              <w:rPr>
                <w:sz w:val="16"/>
                <w:szCs w:val="16"/>
              </w:rPr>
            </w:pPr>
            <w:r>
              <w:rPr>
                <w:sz w:val="16"/>
                <w:szCs w:val="16"/>
              </w:rPr>
              <w:t>1</w:t>
            </w:r>
          </w:p>
        </w:tc>
        <w:tc>
          <w:tcPr>
            <w:tcW w:w="425" w:type="dxa"/>
            <w:shd w:val="solid" w:color="FFFFFF" w:fill="auto"/>
          </w:tcPr>
          <w:p w14:paraId="162A902C" w14:textId="29EF9C36" w:rsidR="00F128E3" w:rsidRDefault="00F128E3" w:rsidP="00F128E3">
            <w:pPr>
              <w:pStyle w:val="TAL"/>
              <w:jc w:val="center"/>
              <w:rPr>
                <w:sz w:val="16"/>
                <w:szCs w:val="16"/>
              </w:rPr>
            </w:pPr>
            <w:r>
              <w:rPr>
                <w:sz w:val="16"/>
                <w:szCs w:val="16"/>
              </w:rPr>
              <w:t>C</w:t>
            </w:r>
          </w:p>
        </w:tc>
        <w:tc>
          <w:tcPr>
            <w:tcW w:w="4536" w:type="dxa"/>
            <w:shd w:val="solid" w:color="FFFFFF" w:fill="auto"/>
          </w:tcPr>
          <w:p w14:paraId="79E99AC8" w14:textId="38681E08" w:rsidR="00F128E3" w:rsidRPr="00EF07FD" w:rsidRDefault="00F128E3" w:rsidP="00F128E3">
            <w:pPr>
              <w:pStyle w:val="TAL"/>
              <w:rPr>
                <w:sz w:val="16"/>
                <w:szCs w:val="16"/>
              </w:rPr>
            </w:pPr>
            <w:r w:rsidRPr="00F128E3">
              <w:rPr>
                <w:sz w:val="16"/>
                <w:szCs w:val="16"/>
              </w:rPr>
              <w:t>Add missing ACR failure cause</w:t>
            </w:r>
          </w:p>
        </w:tc>
        <w:tc>
          <w:tcPr>
            <w:tcW w:w="992" w:type="dxa"/>
            <w:shd w:val="solid" w:color="FFFFFF" w:fill="auto"/>
          </w:tcPr>
          <w:p w14:paraId="11E3F0B5" w14:textId="6AC42035" w:rsidR="00F128E3" w:rsidRPr="00B37D43" w:rsidRDefault="00F128E3" w:rsidP="00F128E3">
            <w:pPr>
              <w:pStyle w:val="TAL"/>
              <w:jc w:val="center"/>
              <w:rPr>
                <w:sz w:val="16"/>
                <w:szCs w:val="16"/>
              </w:rPr>
            </w:pPr>
            <w:r w:rsidRPr="00B37D43">
              <w:rPr>
                <w:sz w:val="16"/>
                <w:szCs w:val="16"/>
              </w:rPr>
              <w:t>18.</w:t>
            </w:r>
            <w:r>
              <w:rPr>
                <w:sz w:val="16"/>
                <w:szCs w:val="16"/>
              </w:rPr>
              <w:t>7</w:t>
            </w:r>
            <w:r w:rsidRPr="00B37D43">
              <w:rPr>
                <w:sz w:val="16"/>
                <w:szCs w:val="16"/>
              </w:rPr>
              <w:t>.0</w:t>
            </w:r>
          </w:p>
        </w:tc>
      </w:tr>
    </w:tbl>
    <w:p w14:paraId="298894E3" w14:textId="77777777" w:rsidR="004170C3" w:rsidRPr="00B3457A" w:rsidRDefault="004170C3" w:rsidP="008677DE"/>
    <w:sectPr w:rsidR="004170C3" w:rsidRPr="00B3457A">
      <w:headerReference w:type="default" r:id="rId254"/>
      <w:footerReference w:type="default" r:id="rId2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A83B86" w14:textId="77777777" w:rsidR="00475643" w:rsidRDefault="00475643">
      <w:r>
        <w:separator/>
      </w:r>
    </w:p>
  </w:endnote>
  <w:endnote w:type="continuationSeparator" w:id="0">
    <w:p w14:paraId="43DD795B" w14:textId="77777777" w:rsidR="00475643" w:rsidRDefault="004756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0C2671" w14:textId="77777777" w:rsidR="00246F2B" w:rsidRDefault="00246F2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217DC42" w14:textId="77777777" w:rsidR="00475643" w:rsidRDefault="00475643">
      <w:r>
        <w:separator/>
      </w:r>
    </w:p>
  </w:footnote>
  <w:footnote w:type="continuationSeparator" w:id="0">
    <w:p w14:paraId="465D02DA" w14:textId="77777777" w:rsidR="00475643" w:rsidRDefault="004756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FE6768F" w14:textId="4227225C" w:rsidR="00246F2B" w:rsidRDefault="00000000">
    <w:pPr>
      <w:pStyle w:val="Header"/>
      <w:framePr w:wrap="auto" w:vAnchor="text" w:hAnchor="margin" w:xAlign="right" w:y="1"/>
      <w:widowControl/>
    </w:pPr>
    <w:r>
      <w:fldChar w:fldCharType="begin"/>
    </w:r>
    <w:r>
      <w:instrText xml:space="preserve"> STYLEREF ZA </w:instrText>
    </w:r>
    <w:r>
      <w:fldChar w:fldCharType="separate"/>
    </w:r>
    <w:r w:rsidR="00A77A81">
      <w:rPr>
        <w:noProof/>
      </w:rPr>
      <w:t>3GPP TS 23.558 V18.7.0 (2024-06)</w:t>
    </w:r>
    <w:r>
      <w:rPr>
        <w:noProof/>
      </w:rPr>
      <w:fldChar w:fldCharType="end"/>
    </w:r>
  </w:p>
  <w:p w14:paraId="775F4841" w14:textId="77777777" w:rsidR="00246F2B" w:rsidRDefault="00246F2B">
    <w:pPr>
      <w:pStyle w:val="Header"/>
      <w:framePr w:wrap="auto" w:vAnchor="text" w:hAnchor="margin" w:xAlign="center" w:y="1"/>
      <w:widowControl/>
    </w:pPr>
    <w:r>
      <w:fldChar w:fldCharType="begin"/>
    </w:r>
    <w:r>
      <w:instrText xml:space="preserve"> PAGE </w:instrText>
    </w:r>
    <w:r>
      <w:fldChar w:fldCharType="separate"/>
    </w:r>
    <w:r>
      <w:t>119</w:t>
    </w:r>
    <w:r>
      <w:fldChar w:fldCharType="end"/>
    </w:r>
  </w:p>
  <w:p w14:paraId="1D63CCA4" w14:textId="1C2B551B" w:rsidR="00246F2B" w:rsidRDefault="00000000">
    <w:pPr>
      <w:pStyle w:val="Header"/>
      <w:framePr w:wrap="auto" w:vAnchor="text" w:hAnchor="margin" w:y="1"/>
      <w:widowControl/>
    </w:pPr>
    <w:r>
      <w:fldChar w:fldCharType="begin"/>
    </w:r>
    <w:r>
      <w:instrText xml:space="preserve"> STYLEREF ZGSM </w:instrText>
    </w:r>
    <w:r>
      <w:fldChar w:fldCharType="separate"/>
    </w:r>
    <w:r w:rsidR="00A77A81">
      <w:rPr>
        <w:noProof/>
      </w:rPr>
      <w:t>Release 18</w:t>
    </w:r>
    <w:r>
      <w:rPr>
        <w:noProof/>
      </w:rPr>
      <w:fldChar w:fldCharType="end"/>
    </w:r>
  </w:p>
  <w:p w14:paraId="18AE8021" w14:textId="77777777" w:rsidR="00246F2B" w:rsidRDefault="00246F2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3BCAA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718E8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1898D4"/>
    <w:lvl w:ilvl="0">
      <w:start w:val="1"/>
      <w:numFmt w:val="decimal"/>
      <w:pStyle w:val="ListNumber3"/>
      <w:lvlText w:val="%1."/>
      <w:lvlJc w:val="left"/>
      <w:pPr>
        <w:tabs>
          <w:tab w:val="num" w:pos="926"/>
        </w:tabs>
        <w:ind w:left="926" w:hanging="360"/>
      </w:pPr>
    </w:lvl>
  </w:abstractNum>
  <w:abstractNum w:abstractNumId="3" w15:restartNumberingAfterBreak="0">
    <w:nsid w:val="00C23A0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BDB74EF"/>
    <w:multiLevelType w:val="hybridMultilevel"/>
    <w:tmpl w:val="07909414"/>
    <w:lvl w:ilvl="0" w:tplc="C672B224">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066573"/>
    <w:multiLevelType w:val="hybridMultilevel"/>
    <w:tmpl w:val="E58E35E2"/>
    <w:lvl w:ilvl="0" w:tplc="9000EB12">
      <w:start w:val="1"/>
      <w:numFmt w:val="bullet"/>
      <w:lvlText w:val="-"/>
      <w:lvlJc w:val="left"/>
      <w:pPr>
        <w:ind w:left="720" w:hanging="360"/>
      </w:pPr>
      <w:rPr>
        <w:rFonts w:ascii="Calibri" w:hAnsi="Calibri" w:cs="Times New Roman" w:hint="default"/>
      </w:rPr>
    </w:lvl>
    <w:lvl w:ilvl="1" w:tplc="9468EF94">
      <w:start w:val="1"/>
      <w:numFmt w:val="bullet"/>
      <w:lvlText w:val="o"/>
      <w:lvlJc w:val="left"/>
      <w:pPr>
        <w:ind w:left="1440" w:hanging="360"/>
      </w:pPr>
      <w:rPr>
        <w:rFonts w:ascii="Courier New" w:hAnsi="Courier New" w:cs="Times New Roman" w:hint="default"/>
      </w:rPr>
    </w:lvl>
    <w:lvl w:ilvl="2" w:tplc="89C0FCD0">
      <w:start w:val="1"/>
      <w:numFmt w:val="bullet"/>
      <w:lvlText w:val=""/>
      <w:lvlJc w:val="left"/>
      <w:pPr>
        <w:ind w:left="2160" w:hanging="360"/>
      </w:pPr>
      <w:rPr>
        <w:rFonts w:ascii="Wingdings" w:hAnsi="Wingdings" w:hint="default"/>
      </w:rPr>
    </w:lvl>
    <w:lvl w:ilvl="3" w:tplc="64EE5476">
      <w:start w:val="1"/>
      <w:numFmt w:val="bullet"/>
      <w:lvlText w:val=""/>
      <w:lvlJc w:val="left"/>
      <w:pPr>
        <w:ind w:left="2880" w:hanging="360"/>
      </w:pPr>
      <w:rPr>
        <w:rFonts w:ascii="Symbol" w:hAnsi="Symbol" w:hint="default"/>
      </w:rPr>
    </w:lvl>
    <w:lvl w:ilvl="4" w:tplc="B3DCB69C">
      <w:start w:val="1"/>
      <w:numFmt w:val="bullet"/>
      <w:lvlText w:val="o"/>
      <w:lvlJc w:val="left"/>
      <w:pPr>
        <w:ind w:left="3600" w:hanging="360"/>
      </w:pPr>
      <w:rPr>
        <w:rFonts w:ascii="Courier New" w:hAnsi="Courier New" w:cs="Times New Roman" w:hint="default"/>
      </w:rPr>
    </w:lvl>
    <w:lvl w:ilvl="5" w:tplc="FC3C4016">
      <w:start w:val="1"/>
      <w:numFmt w:val="bullet"/>
      <w:lvlText w:val=""/>
      <w:lvlJc w:val="left"/>
      <w:pPr>
        <w:ind w:left="4320" w:hanging="360"/>
      </w:pPr>
      <w:rPr>
        <w:rFonts w:ascii="Wingdings" w:hAnsi="Wingdings" w:hint="default"/>
      </w:rPr>
    </w:lvl>
    <w:lvl w:ilvl="6" w:tplc="E2B25C8C">
      <w:start w:val="1"/>
      <w:numFmt w:val="bullet"/>
      <w:lvlText w:val=""/>
      <w:lvlJc w:val="left"/>
      <w:pPr>
        <w:ind w:left="5040" w:hanging="360"/>
      </w:pPr>
      <w:rPr>
        <w:rFonts w:ascii="Symbol" w:hAnsi="Symbol" w:hint="default"/>
      </w:rPr>
    </w:lvl>
    <w:lvl w:ilvl="7" w:tplc="E072F996">
      <w:start w:val="1"/>
      <w:numFmt w:val="bullet"/>
      <w:lvlText w:val="o"/>
      <w:lvlJc w:val="left"/>
      <w:pPr>
        <w:ind w:left="5760" w:hanging="360"/>
      </w:pPr>
      <w:rPr>
        <w:rFonts w:ascii="Courier New" w:hAnsi="Courier New" w:cs="Times New Roman" w:hint="default"/>
      </w:rPr>
    </w:lvl>
    <w:lvl w:ilvl="8" w:tplc="8258DBF6">
      <w:start w:val="1"/>
      <w:numFmt w:val="bullet"/>
      <w:lvlText w:val=""/>
      <w:lvlJc w:val="left"/>
      <w:pPr>
        <w:ind w:left="6480" w:hanging="360"/>
      </w:pPr>
      <w:rPr>
        <w:rFonts w:ascii="Wingdings" w:hAnsi="Wingdings" w:hint="default"/>
      </w:rPr>
    </w:lvl>
  </w:abstractNum>
  <w:abstractNum w:abstractNumId="6" w15:restartNumberingAfterBreak="0">
    <w:nsid w:val="1C4711C1"/>
    <w:multiLevelType w:val="hybridMultilevel"/>
    <w:tmpl w:val="8F94BC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087751"/>
    <w:multiLevelType w:val="hybridMultilevel"/>
    <w:tmpl w:val="A0CE7300"/>
    <w:lvl w:ilvl="0" w:tplc="C672B22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F7735C2"/>
    <w:multiLevelType w:val="hybridMultilevel"/>
    <w:tmpl w:val="2B0CDC24"/>
    <w:lvl w:ilvl="0" w:tplc="72442C42">
      <w:start w:val="2"/>
      <w:numFmt w:val="bullet"/>
      <w:lvlText w:val="-"/>
      <w:lvlJc w:val="left"/>
      <w:rPr>
        <w:rFonts w:ascii="Times New Roman" w:eastAsia="Times New Roma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9" w15:restartNumberingAfterBreak="0">
    <w:nsid w:val="41DA1D19"/>
    <w:multiLevelType w:val="hybridMultilevel"/>
    <w:tmpl w:val="74067362"/>
    <w:lvl w:ilvl="0" w:tplc="06D2EF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42BF6EBB"/>
    <w:multiLevelType w:val="hybridMultilevel"/>
    <w:tmpl w:val="BC3257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C92FA0"/>
    <w:multiLevelType w:val="hybridMultilevel"/>
    <w:tmpl w:val="8EA0F334"/>
    <w:lvl w:ilvl="0" w:tplc="DABE4A6E">
      <w:numFmt w:val="bullet"/>
      <w:lvlText w:val="-"/>
      <w:lvlJc w:val="left"/>
      <w:pPr>
        <w:ind w:left="1004" w:hanging="360"/>
      </w:pPr>
      <w:rPr>
        <w:rFonts w:ascii="Calibri" w:eastAsia="Times New Roman"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E196BE3"/>
    <w:multiLevelType w:val="hybridMultilevel"/>
    <w:tmpl w:val="B8B6BBE8"/>
    <w:lvl w:ilvl="0" w:tplc="316E9370">
      <w:start w:val="8"/>
      <w:numFmt w:val="bullet"/>
      <w:lvlText w:val="-"/>
      <w:lvlJc w:val="left"/>
      <w:pPr>
        <w:ind w:left="689" w:hanging="360"/>
      </w:pPr>
      <w:rPr>
        <w:rFonts w:ascii="Times New Roman" w:eastAsia="Times New Roman" w:hAnsi="Times New Roman" w:cs="Times New Roman" w:hint="default"/>
      </w:rPr>
    </w:lvl>
    <w:lvl w:ilvl="1" w:tplc="20000003" w:tentative="1">
      <w:start w:val="1"/>
      <w:numFmt w:val="bullet"/>
      <w:lvlText w:val="o"/>
      <w:lvlJc w:val="left"/>
      <w:pPr>
        <w:ind w:left="1409" w:hanging="360"/>
      </w:pPr>
      <w:rPr>
        <w:rFonts w:ascii="Courier New" w:hAnsi="Courier New" w:cs="Courier New" w:hint="default"/>
      </w:rPr>
    </w:lvl>
    <w:lvl w:ilvl="2" w:tplc="20000005" w:tentative="1">
      <w:start w:val="1"/>
      <w:numFmt w:val="bullet"/>
      <w:lvlText w:val=""/>
      <w:lvlJc w:val="left"/>
      <w:pPr>
        <w:ind w:left="2129" w:hanging="360"/>
      </w:pPr>
      <w:rPr>
        <w:rFonts w:ascii="Wingdings" w:hAnsi="Wingdings" w:hint="default"/>
      </w:rPr>
    </w:lvl>
    <w:lvl w:ilvl="3" w:tplc="20000001" w:tentative="1">
      <w:start w:val="1"/>
      <w:numFmt w:val="bullet"/>
      <w:lvlText w:val=""/>
      <w:lvlJc w:val="left"/>
      <w:pPr>
        <w:ind w:left="2849" w:hanging="360"/>
      </w:pPr>
      <w:rPr>
        <w:rFonts w:ascii="Symbol" w:hAnsi="Symbol" w:hint="default"/>
      </w:rPr>
    </w:lvl>
    <w:lvl w:ilvl="4" w:tplc="20000003" w:tentative="1">
      <w:start w:val="1"/>
      <w:numFmt w:val="bullet"/>
      <w:lvlText w:val="o"/>
      <w:lvlJc w:val="left"/>
      <w:pPr>
        <w:ind w:left="3569" w:hanging="360"/>
      </w:pPr>
      <w:rPr>
        <w:rFonts w:ascii="Courier New" w:hAnsi="Courier New" w:cs="Courier New" w:hint="default"/>
      </w:rPr>
    </w:lvl>
    <w:lvl w:ilvl="5" w:tplc="20000005" w:tentative="1">
      <w:start w:val="1"/>
      <w:numFmt w:val="bullet"/>
      <w:lvlText w:val=""/>
      <w:lvlJc w:val="left"/>
      <w:pPr>
        <w:ind w:left="4289" w:hanging="360"/>
      </w:pPr>
      <w:rPr>
        <w:rFonts w:ascii="Wingdings" w:hAnsi="Wingdings" w:hint="default"/>
      </w:rPr>
    </w:lvl>
    <w:lvl w:ilvl="6" w:tplc="20000001" w:tentative="1">
      <w:start w:val="1"/>
      <w:numFmt w:val="bullet"/>
      <w:lvlText w:val=""/>
      <w:lvlJc w:val="left"/>
      <w:pPr>
        <w:ind w:left="5009" w:hanging="360"/>
      </w:pPr>
      <w:rPr>
        <w:rFonts w:ascii="Symbol" w:hAnsi="Symbol" w:hint="default"/>
      </w:rPr>
    </w:lvl>
    <w:lvl w:ilvl="7" w:tplc="20000003" w:tentative="1">
      <w:start w:val="1"/>
      <w:numFmt w:val="bullet"/>
      <w:lvlText w:val="o"/>
      <w:lvlJc w:val="left"/>
      <w:pPr>
        <w:ind w:left="5729" w:hanging="360"/>
      </w:pPr>
      <w:rPr>
        <w:rFonts w:ascii="Courier New" w:hAnsi="Courier New" w:cs="Courier New" w:hint="default"/>
      </w:rPr>
    </w:lvl>
    <w:lvl w:ilvl="8" w:tplc="20000005" w:tentative="1">
      <w:start w:val="1"/>
      <w:numFmt w:val="bullet"/>
      <w:lvlText w:val=""/>
      <w:lvlJc w:val="left"/>
      <w:pPr>
        <w:ind w:left="6449" w:hanging="360"/>
      </w:pPr>
      <w:rPr>
        <w:rFonts w:ascii="Wingdings" w:hAnsi="Wingdings" w:hint="default"/>
      </w:rPr>
    </w:lvl>
  </w:abstractNum>
  <w:abstractNum w:abstractNumId="13" w15:restartNumberingAfterBreak="0">
    <w:nsid w:val="56751066"/>
    <w:multiLevelType w:val="hybridMultilevel"/>
    <w:tmpl w:val="DB4C934E"/>
    <w:lvl w:ilvl="0" w:tplc="9E2EB65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4" w15:restartNumberingAfterBreak="0">
    <w:nsid w:val="5FBF64E8"/>
    <w:multiLevelType w:val="hybridMultilevel"/>
    <w:tmpl w:val="50D217F6"/>
    <w:lvl w:ilvl="0" w:tplc="8D6CDCB2">
      <w:start w:val="8"/>
      <w:numFmt w:val="bullet"/>
      <w:lvlText w:val="-"/>
      <w:lvlJc w:val="left"/>
      <w:pPr>
        <w:ind w:left="720" w:hanging="360"/>
      </w:pPr>
      <w:rPr>
        <w:rFonts w:ascii="Symbol" w:eastAsia="Symbol" w:hAnsi="Symbol" w:cs="Symbol" w:hint="default"/>
      </w:rPr>
    </w:lvl>
    <w:lvl w:ilvl="1" w:tplc="04090003">
      <w:start w:val="1"/>
      <w:numFmt w:val="bullet"/>
      <w:lvlText w:val="o"/>
      <w:lvlJc w:val="left"/>
      <w:pPr>
        <w:ind w:left="1440" w:hanging="360"/>
      </w:pPr>
      <w:rPr>
        <w:rFonts w:ascii="Cambria Math" w:hAnsi="Cambria Math" w:cs="Cambria Math" w:hint="default"/>
      </w:rPr>
    </w:lvl>
    <w:lvl w:ilvl="2" w:tplc="04090005" w:tentative="1">
      <w:start w:val="1"/>
      <w:numFmt w:val="bullet"/>
      <w:lvlText w:val=""/>
      <w:lvlJc w:val="left"/>
      <w:pPr>
        <w:ind w:left="2160" w:hanging="360"/>
      </w:pPr>
      <w:rPr>
        <w:rFonts w:ascii="Tahoma" w:hAnsi="Tahoma" w:hint="default"/>
      </w:rPr>
    </w:lvl>
    <w:lvl w:ilvl="3" w:tplc="04090001" w:tentative="1">
      <w:start w:val="1"/>
      <w:numFmt w:val="bullet"/>
      <w:lvlText w:val=""/>
      <w:lvlJc w:val="left"/>
      <w:pPr>
        <w:ind w:left="2880" w:hanging="360"/>
      </w:pPr>
      <w:rPr>
        <w:rFonts w:ascii="Courier New" w:hAnsi="Courier New" w:hint="default"/>
      </w:rPr>
    </w:lvl>
    <w:lvl w:ilvl="4" w:tplc="04090003" w:tentative="1">
      <w:start w:val="1"/>
      <w:numFmt w:val="bullet"/>
      <w:lvlText w:val="o"/>
      <w:lvlJc w:val="left"/>
      <w:pPr>
        <w:ind w:left="3600" w:hanging="360"/>
      </w:pPr>
      <w:rPr>
        <w:rFonts w:ascii="Cambria Math" w:hAnsi="Cambria Math" w:cs="Cambria Math" w:hint="default"/>
      </w:rPr>
    </w:lvl>
    <w:lvl w:ilvl="5" w:tplc="04090005" w:tentative="1">
      <w:start w:val="1"/>
      <w:numFmt w:val="bullet"/>
      <w:lvlText w:val=""/>
      <w:lvlJc w:val="left"/>
      <w:pPr>
        <w:ind w:left="4320" w:hanging="360"/>
      </w:pPr>
      <w:rPr>
        <w:rFonts w:ascii="Tahoma" w:hAnsi="Tahoma" w:hint="default"/>
      </w:rPr>
    </w:lvl>
    <w:lvl w:ilvl="6" w:tplc="04090001" w:tentative="1">
      <w:start w:val="1"/>
      <w:numFmt w:val="bullet"/>
      <w:lvlText w:val=""/>
      <w:lvlJc w:val="left"/>
      <w:pPr>
        <w:ind w:left="5040" w:hanging="360"/>
      </w:pPr>
      <w:rPr>
        <w:rFonts w:ascii="Courier New" w:hAnsi="Courier New" w:hint="default"/>
      </w:rPr>
    </w:lvl>
    <w:lvl w:ilvl="7" w:tplc="04090003" w:tentative="1">
      <w:start w:val="1"/>
      <w:numFmt w:val="bullet"/>
      <w:lvlText w:val="o"/>
      <w:lvlJc w:val="left"/>
      <w:pPr>
        <w:ind w:left="5760" w:hanging="360"/>
      </w:pPr>
      <w:rPr>
        <w:rFonts w:ascii="Cambria Math" w:hAnsi="Cambria Math" w:cs="Cambria Math" w:hint="default"/>
      </w:rPr>
    </w:lvl>
    <w:lvl w:ilvl="8" w:tplc="04090005" w:tentative="1">
      <w:start w:val="1"/>
      <w:numFmt w:val="bullet"/>
      <w:lvlText w:val=""/>
      <w:lvlJc w:val="left"/>
      <w:pPr>
        <w:ind w:left="6480" w:hanging="360"/>
      </w:pPr>
      <w:rPr>
        <w:rFonts w:ascii="Tahoma" w:hAnsi="Tahoma" w:hint="default"/>
      </w:rPr>
    </w:lvl>
  </w:abstractNum>
  <w:abstractNum w:abstractNumId="15" w15:restartNumberingAfterBreak="0">
    <w:nsid w:val="627536CF"/>
    <w:multiLevelType w:val="singleLevel"/>
    <w:tmpl w:val="627536CF"/>
    <w:lvl w:ilvl="0">
      <w:start w:val="1"/>
      <w:numFmt w:val="decimal"/>
      <w:lvlText w:val="%1."/>
      <w:lvlJc w:val="left"/>
    </w:lvl>
  </w:abstractNum>
  <w:abstractNum w:abstractNumId="16" w15:restartNumberingAfterBreak="0">
    <w:nsid w:val="6B131508"/>
    <w:multiLevelType w:val="hybridMultilevel"/>
    <w:tmpl w:val="8F94BCE2"/>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6C46762C"/>
    <w:multiLevelType w:val="hybridMultilevel"/>
    <w:tmpl w:val="B52016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DDE4F3D"/>
    <w:multiLevelType w:val="singleLevel"/>
    <w:tmpl w:val="7DDE4F3D"/>
    <w:lvl w:ilvl="0">
      <w:start w:val="1"/>
      <w:numFmt w:val="decimal"/>
      <w:lvlText w:val="%1."/>
      <w:lvlJc w:val="left"/>
    </w:lvl>
  </w:abstractNum>
  <w:num w:numId="1" w16cid:durableId="2128616826">
    <w:abstractNumId w:val="13"/>
  </w:num>
  <w:num w:numId="2" w16cid:durableId="97601659">
    <w:abstractNumId w:val="12"/>
  </w:num>
  <w:num w:numId="3" w16cid:durableId="1804032257">
    <w:abstractNumId w:val="11"/>
  </w:num>
  <w:num w:numId="4" w16cid:durableId="1113793034">
    <w:abstractNumId w:val="4"/>
  </w:num>
  <w:num w:numId="5" w16cid:durableId="201407696">
    <w:abstractNumId w:val="3"/>
  </w:num>
  <w:num w:numId="6" w16cid:durableId="800153514">
    <w:abstractNumId w:val="7"/>
  </w:num>
  <w:num w:numId="7" w16cid:durableId="949632437">
    <w:abstractNumId w:val="14"/>
  </w:num>
  <w:num w:numId="8" w16cid:durableId="2106025725">
    <w:abstractNumId w:val="17"/>
  </w:num>
  <w:num w:numId="9" w16cid:durableId="1050955476">
    <w:abstractNumId w:val="10"/>
  </w:num>
  <w:num w:numId="10" w16cid:durableId="1456945152">
    <w:abstractNumId w:val="2"/>
  </w:num>
  <w:num w:numId="11" w16cid:durableId="435635364">
    <w:abstractNumId w:val="1"/>
  </w:num>
  <w:num w:numId="12" w16cid:durableId="465464710">
    <w:abstractNumId w:val="0"/>
  </w:num>
  <w:num w:numId="13" w16cid:durableId="1937858115">
    <w:abstractNumId w:val="9"/>
  </w:num>
  <w:num w:numId="14" w16cid:durableId="207572966">
    <w:abstractNumId w:val="8"/>
  </w:num>
  <w:num w:numId="15" w16cid:durableId="1750695578">
    <w:abstractNumId w:val="6"/>
  </w:num>
  <w:num w:numId="16" w16cid:durableId="1983385898">
    <w:abstractNumId w:val="16"/>
  </w:num>
  <w:num w:numId="17" w16cid:durableId="660474226">
    <w:abstractNumId w:val="5"/>
  </w:num>
  <w:num w:numId="18" w16cid:durableId="304815622">
    <w:abstractNumId w:val="18"/>
  </w:num>
  <w:num w:numId="19" w16cid:durableId="2110273111">
    <w:abstractNumId w:val="1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4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2F3"/>
    <w:rsid w:val="000018B7"/>
    <w:rsid w:val="00001A3E"/>
    <w:rsid w:val="00002B67"/>
    <w:rsid w:val="0000388A"/>
    <w:rsid w:val="00003EF9"/>
    <w:rsid w:val="0000411C"/>
    <w:rsid w:val="00004277"/>
    <w:rsid w:val="000044EB"/>
    <w:rsid w:val="0000453B"/>
    <w:rsid w:val="00006608"/>
    <w:rsid w:val="0000669D"/>
    <w:rsid w:val="000112B0"/>
    <w:rsid w:val="0001154A"/>
    <w:rsid w:val="0001169A"/>
    <w:rsid w:val="00011D10"/>
    <w:rsid w:val="000122DB"/>
    <w:rsid w:val="0001418B"/>
    <w:rsid w:val="00015ED5"/>
    <w:rsid w:val="00016A14"/>
    <w:rsid w:val="00017357"/>
    <w:rsid w:val="0001746B"/>
    <w:rsid w:val="00020453"/>
    <w:rsid w:val="0002191D"/>
    <w:rsid w:val="00021C69"/>
    <w:rsid w:val="00022E95"/>
    <w:rsid w:val="000266A0"/>
    <w:rsid w:val="000270C2"/>
    <w:rsid w:val="00027159"/>
    <w:rsid w:val="000319CC"/>
    <w:rsid w:val="00031BB2"/>
    <w:rsid w:val="00031C1D"/>
    <w:rsid w:val="000328A1"/>
    <w:rsid w:val="00032F00"/>
    <w:rsid w:val="0003314E"/>
    <w:rsid w:val="000340D4"/>
    <w:rsid w:val="000360AE"/>
    <w:rsid w:val="00037A4C"/>
    <w:rsid w:val="00037B51"/>
    <w:rsid w:val="00041A63"/>
    <w:rsid w:val="000425A1"/>
    <w:rsid w:val="00043D3E"/>
    <w:rsid w:val="00043DC4"/>
    <w:rsid w:val="00044B0C"/>
    <w:rsid w:val="00047369"/>
    <w:rsid w:val="00047695"/>
    <w:rsid w:val="00047AE7"/>
    <w:rsid w:val="00047C3F"/>
    <w:rsid w:val="00047F51"/>
    <w:rsid w:val="00050D8A"/>
    <w:rsid w:val="00052475"/>
    <w:rsid w:val="00052FD1"/>
    <w:rsid w:val="00053B68"/>
    <w:rsid w:val="00055CED"/>
    <w:rsid w:val="00061011"/>
    <w:rsid w:val="000618F1"/>
    <w:rsid w:val="000641B8"/>
    <w:rsid w:val="00064278"/>
    <w:rsid w:val="00064FF9"/>
    <w:rsid w:val="000656A8"/>
    <w:rsid w:val="00066ACF"/>
    <w:rsid w:val="00066CB2"/>
    <w:rsid w:val="00066EF8"/>
    <w:rsid w:val="00067283"/>
    <w:rsid w:val="00067387"/>
    <w:rsid w:val="00071964"/>
    <w:rsid w:val="000729BF"/>
    <w:rsid w:val="000742B8"/>
    <w:rsid w:val="00075218"/>
    <w:rsid w:val="00076283"/>
    <w:rsid w:val="000768BD"/>
    <w:rsid w:val="00077775"/>
    <w:rsid w:val="00077918"/>
    <w:rsid w:val="00080E23"/>
    <w:rsid w:val="00080F60"/>
    <w:rsid w:val="00081112"/>
    <w:rsid w:val="000813CC"/>
    <w:rsid w:val="000819AD"/>
    <w:rsid w:val="000819BC"/>
    <w:rsid w:val="00085414"/>
    <w:rsid w:val="00086452"/>
    <w:rsid w:val="00087D81"/>
    <w:rsid w:val="00090224"/>
    <w:rsid w:val="00090F1D"/>
    <w:rsid w:val="00091182"/>
    <w:rsid w:val="00091925"/>
    <w:rsid w:val="00091B9E"/>
    <w:rsid w:val="00093E7E"/>
    <w:rsid w:val="00094F1D"/>
    <w:rsid w:val="00095BC2"/>
    <w:rsid w:val="0009791E"/>
    <w:rsid w:val="000A0CBB"/>
    <w:rsid w:val="000A1B99"/>
    <w:rsid w:val="000A253D"/>
    <w:rsid w:val="000A260A"/>
    <w:rsid w:val="000A2D85"/>
    <w:rsid w:val="000A346B"/>
    <w:rsid w:val="000A451C"/>
    <w:rsid w:val="000A5621"/>
    <w:rsid w:val="000A62F8"/>
    <w:rsid w:val="000A7B29"/>
    <w:rsid w:val="000A7E47"/>
    <w:rsid w:val="000B0C1A"/>
    <w:rsid w:val="000B0DA9"/>
    <w:rsid w:val="000B125E"/>
    <w:rsid w:val="000B2497"/>
    <w:rsid w:val="000B266B"/>
    <w:rsid w:val="000B2DC2"/>
    <w:rsid w:val="000B2E24"/>
    <w:rsid w:val="000B5506"/>
    <w:rsid w:val="000B648A"/>
    <w:rsid w:val="000C053D"/>
    <w:rsid w:val="000C0ADB"/>
    <w:rsid w:val="000C162F"/>
    <w:rsid w:val="000C1E23"/>
    <w:rsid w:val="000C2A27"/>
    <w:rsid w:val="000C65EC"/>
    <w:rsid w:val="000C7632"/>
    <w:rsid w:val="000C780F"/>
    <w:rsid w:val="000C7D98"/>
    <w:rsid w:val="000D3560"/>
    <w:rsid w:val="000D37EB"/>
    <w:rsid w:val="000D3FFE"/>
    <w:rsid w:val="000D519E"/>
    <w:rsid w:val="000D5AB9"/>
    <w:rsid w:val="000D5B69"/>
    <w:rsid w:val="000D5B81"/>
    <w:rsid w:val="000D6CFC"/>
    <w:rsid w:val="000D7A0D"/>
    <w:rsid w:val="000E0B61"/>
    <w:rsid w:val="000E1B9A"/>
    <w:rsid w:val="000E22E3"/>
    <w:rsid w:val="000E4A79"/>
    <w:rsid w:val="000E5822"/>
    <w:rsid w:val="000E60A1"/>
    <w:rsid w:val="000E6B1E"/>
    <w:rsid w:val="000E6D35"/>
    <w:rsid w:val="000E7184"/>
    <w:rsid w:val="000F14D0"/>
    <w:rsid w:val="000F1B02"/>
    <w:rsid w:val="000F2C0F"/>
    <w:rsid w:val="000F3159"/>
    <w:rsid w:val="000F41E3"/>
    <w:rsid w:val="000F4EBA"/>
    <w:rsid w:val="000F746C"/>
    <w:rsid w:val="000F792B"/>
    <w:rsid w:val="00100002"/>
    <w:rsid w:val="001002A3"/>
    <w:rsid w:val="001013C3"/>
    <w:rsid w:val="00102639"/>
    <w:rsid w:val="00104AE8"/>
    <w:rsid w:val="00105CE1"/>
    <w:rsid w:val="0010634F"/>
    <w:rsid w:val="00106BA1"/>
    <w:rsid w:val="00107D91"/>
    <w:rsid w:val="0011025C"/>
    <w:rsid w:val="00110339"/>
    <w:rsid w:val="00113000"/>
    <w:rsid w:val="00113B2A"/>
    <w:rsid w:val="00113B91"/>
    <w:rsid w:val="00114DE1"/>
    <w:rsid w:val="00114FF0"/>
    <w:rsid w:val="001164AD"/>
    <w:rsid w:val="0011651B"/>
    <w:rsid w:val="00117B71"/>
    <w:rsid w:val="00121B85"/>
    <w:rsid w:val="00122C51"/>
    <w:rsid w:val="00122CD1"/>
    <w:rsid w:val="00123316"/>
    <w:rsid w:val="00123894"/>
    <w:rsid w:val="001247F4"/>
    <w:rsid w:val="00130D07"/>
    <w:rsid w:val="0013157C"/>
    <w:rsid w:val="00132001"/>
    <w:rsid w:val="00132ECA"/>
    <w:rsid w:val="00133665"/>
    <w:rsid w:val="001341CB"/>
    <w:rsid w:val="001351DC"/>
    <w:rsid w:val="00137375"/>
    <w:rsid w:val="00137A12"/>
    <w:rsid w:val="00140587"/>
    <w:rsid w:val="00140AB8"/>
    <w:rsid w:val="00143FEA"/>
    <w:rsid w:val="00144AEC"/>
    <w:rsid w:val="0014606C"/>
    <w:rsid w:val="00146471"/>
    <w:rsid w:val="00146C1D"/>
    <w:rsid w:val="00150E1B"/>
    <w:rsid w:val="00151572"/>
    <w:rsid w:val="00152218"/>
    <w:rsid w:val="00152443"/>
    <w:rsid w:val="001528E3"/>
    <w:rsid w:val="00153528"/>
    <w:rsid w:val="00160480"/>
    <w:rsid w:val="0016066C"/>
    <w:rsid w:val="0016116C"/>
    <w:rsid w:val="00161B6A"/>
    <w:rsid w:val="001621F9"/>
    <w:rsid w:val="00163079"/>
    <w:rsid w:val="001647CE"/>
    <w:rsid w:val="00164E6F"/>
    <w:rsid w:val="00165E97"/>
    <w:rsid w:val="00166B90"/>
    <w:rsid w:val="00172212"/>
    <w:rsid w:val="00173AFA"/>
    <w:rsid w:val="001749AF"/>
    <w:rsid w:val="00176301"/>
    <w:rsid w:val="00176413"/>
    <w:rsid w:val="00176C0D"/>
    <w:rsid w:val="00177101"/>
    <w:rsid w:val="00177A0F"/>
    <w:rsid w:val="00181F74"/>
    <w:rsid w:val="00182A5F"/>
    <w:rsid w:val="00182E36"/>
    <w:rsid w:val="00182EB2"/>
    <w:rsid w:val="00183389"/>
    <w:rsid w:val="00183691"/>
    <w:rsid w:val="00184A47"/>
    <w:rsid w:val="00184BF3"/>
    <w:rsid w:val="00184C76"/>
    <w:rsid w:val="00185FFE"/>
    <w:rsid w:val="001864B3"/>
    <w:rsid w:val="00186E32"/>
    <w:rsid w:val="001875E4"/>
    <w:rsid w:val="0019068B"/>
    <w:rsid w:val="00191732"/>
    <w:rsid w:val="001925D4"/>
    <w:rsid w:val="00192F5D"/>
    <w:rsid w:val="001935B3"/>
    <w:rsid w:val="001949F8"/>
    <w:rsid w:val="00194DB3"/>
    <w:rsid w:val="001956B3"/>
    <w:rsid w:val="00196348"/>
    <w:rsid w:val="00197BEE"/>
    <w:rsid w:val="00197D7F"/>
    <w:rsid w:val="001A08AA"/>
    <w:rsid w:val="001A0E7A"/>
    <w:rsid w:val="001A12EC"/>
    <w:rsid w:val="001A191C"/>
    <w:rsid w:val="001A2C51"/>
    <w:rsid w:val="001A3120"/>
    <w:rsid w:val="001A34D8"/>
    <w:rsid w:val="001A3FC8"/>
    <w:rsid w:val="001A60F2"/>
    <w:rsid w:val="001A6B5F"/>
    <w:rsid w:val="001A6B76"/>
    <w:rsid w:val="001A77C5"/>
    <w:rsid w:val="001A7A66"/>
    <w:rsid w:val="001A7F29"/>
    <w:rsid w:val="001B02CB"/>
    <w:rsid w:val="001B2C23"/>
    <w:rsid w:val="001B398D"/>
    <w:rsid w:val="001B3C41"/>
    <w:rsid w:val="001B5346"/>
    <w:rsid w:val="001B614E"/>
    <w:rsid w:val="001B64B3"/>
    <w:rsid w:val="001B6E1B"/>
    <w:rsid w:val="001B7050"/>
    <w:rsid w:val="001C089B"/>
    <w:rsid w:val="001C0B9D"/>
    <w:rsid w:val="001C3A35"/>
    <w:rsid w:val="001C4308"/>
    <w:rsid w:val="001C471D"/>
    <w:rsid w:val="001C69C7"/>
    <w:rsid w:val="001C7242"/>
    <w:rsid w:val="001C7585"/>
    <w:rsid w:val="001C7EE8"/>
    <w:rsid w:val="001D007C"/>
    <w:rsid w:val="001D0B2D"/>
    <w:rsid w:val="001D1420"/>
    <w:rsid w:val="001D1874"/>
    <w:rsid w:val="001D1C55"/>
    <w:rsid w:val="001D3656"/>
    <w:rsid w:val="001D3B4E"/>
    <w:rsid w:val="001D3DAA"/>
    <w:rsid w:val="001D552D"/>
    <w:rsid w:val="001D5E50"/>
    <w:rsid w:val="001D5E57"/>
    <w:rsid w:val="001D605B"/>
    <w:rsid w:val="001D6651"/>
    <w:rsid w:val="001E0729"/>
    <w:rsid w:val="001E0D5B"/>
    <w:rsid w:val="001E1037"/>
    <w:rsid w:val="001E1458"/>
    <w:rsid w:val="001E156F"/>
    <w:rsid w:val="001E2AFE"/>
    <w:rsid w:val="001E4F8B"/>
    <w:rsid w:val="001E5965"/>
    <w:rsid w:val="001E59C2"/>
    <w:rsid w:val="001E59D1"/>
    <w:rsid w:val="001E661E"/>
    <w:rsid w:val="001E67D4"/>
    <w:rsid w:val="001F12C8"/>
    <w:rsid w:val="001F1D38"/>
    <w:rsid w:val="001F2B15"/>
    <w:rsid w:val="001F2B91"/>
    <w:rsid w:val="001F31A0"/>
    <w:rsid w:val="001F4C65"/>
    <w:rsid w:val="001F7B99"/>
    <w:rsid w:val="00200DF4"/>
    <w:rsid w:val="00201F03"/>
    <w:rsid w:val="0020334A"/>
    <w:rsid w:val="0020357C"/>
    <w:rsid w:val="00204022"/>
    <w:rsid w:val="00204E4B"/>
    <w:rsid w:val="00205429"/>
    <w:rsid w:val="002059CE"/>
    <w:rsid w:val="00205FDE"/>
    <w:rsid w:val="002066EE"/>
    <w:rsid w:val="00206F55"/>
    <w:rsid w:val="002078AF"/>
    <w:rsid w:val="0021166F"/>
    <w:rsid w:val="00212373"/>
    <w:rsid w:val="002138EA"/>
    <w:rsid w:val="00213CAA"/>
    <w:rsid w:val="00214FBD"/>
    <w:rsid w:val="002153DD"/>
    <w:rsid w:val="00215644"/>
    <w:rsid w:val="002165DD"/>
    <w:rsid w:val="00216C29"/>
    <w:rsid w:val="00216F17"/>
    <w:rsid w:val="00220319"/>
    <w:rsid w:val="002226D4"/>
    <w:rsid w:val="00222897"/>
    <w:rsid w:val="002237EE"/>
    <w:rsid w:val="00224547"/>
    <w:rsid w:val="00224A3A"/>
    <w:rsid w:val="00225694"/>
    <w:rsid w:val="002258B7"/>
    <w:rsid w:val="00225B05"/>
    <w:rsid w:val="00226B3E"/>
    <w:rsid w:val="00226C4B"/>
    <w:rsid w:val="00227444"/>
    <w:rsid w:val="00227C7C"/>
    <w:rsid w:val="002309A5"/>
    <w:rsid w:val="00230B24"/>
    <w:rsid w:val="002319F1"/>
    <w:rsid w:val="00232BC9"/>
    <w:rsid w:val="002333C1"/>
    <w:rsid w:val="00233782"/>
    <w:rsid w:val="002346A0"/>
    <w:rsid w:val="002347F6"/>
    <w:rsid w:val="00235187"/>
    <w:rsid w:val="00235394"/>
    <w:rsid w:val="00235640"/>
    <w:rsid w:val="00237B6E"/>
    <w:rsid w:val="0024016A"/>
    <w:rsid w:val="0024090D"/>
    <w:rsid w:val="002421BD"/>
    <w:rsid w:val="00242A21"/>
    <w:rsid w:val="00243F95"/>
    <w:rsid w:val="00244C43"/>
    <w:rsid w:val="00245D6F"/>
    <w:rsid w:val="00245E43"/>
    <w:rsid w:val="00245F62"/>
    <w:rsid w:val="00246E65"/>
    <w:rsid w:val="00246F2B"/>
    <w:rsid w:val="0024763E"/>
    <w:rsid w:val="00250708"/>
    <w:rsid w:val="00250C4D"/>
    <w:rsid w:val="002511B6"/>
    <w:rsid w:val="002515CB"/>
    <w:rsid w:val="0025420D"/>
    <w:rsid w:val="00255179"/>
    <w:rsid w:val="00261115"/>
    <w:rsid w:val="0026179F"/>
    <w:rsid w:val="00262E9D"/>
    <w:rsid w:val="00263842"/>
    <w:rsid w:val="00264F70"/>
    <w:rsid w:val="002650DA"/>
    <w:rsid w:val="0026552B"/>
    <w:rsid w:val="0026597C"/>
    <w:rsid w:val="00265B8B"/>
    <w:rsid w:val="00265BFE"/>
    <w:rsid w:val="00266372"/>
    <w:rsid w:val="00266BFA"/>
    <w:rsid w:val="00267A78"/>
    <w:rsid w:val="00267E2F"/>
    <w:rsid w:val="00270872"/>
    <w:rsid w:val="002712E1"/>
    <w:rsid w:val="00271480"/>
    <w:rsid w:val="00271541"/>
    <w:rsid w:val="00272EA4"/>
    <w:rsid w:val="00273855"/>
    <w:rsid w:val="00273C49"/>
    <w:rsid w:val="00274E1A"/>
    <w:rsid w:val="00276B27"/>
    <w:rsid w:val="00276E32"/>
    <w:rsid w:val="002777F3"/>
    <w:rsid w:val="00280E88"/>
    <w:rsid w:val="002818CD"/>
    <w:rsid w:val="00281E86"/>
    <w:rsid w:val="00282213"/>
    <w:rsid w:val="002831B1"/>
    <w:rsid w:val="00285538"/>
    <w:rsid w:val="00285E47"/>
    <w:rsid w:val="00287C83"/>
    <w:rsid w:val="00290C31"/>
    <w:rsid w:val="002922C2"/>
    <w:rsid w:val="002922CC"/>
    <w:rsid w:val="00292980"/>
    <w:rsid w:val="002929A0"/>
    <w:rsid w:val="00293807"/>
    <w:rsid w:val="00293D58"/>
    <w:rsid w:val="0029407C"/>
    <w:rsid w:val="002950F1"/>
    <w:rsid w:val="002961C9"/>
    <w:rsid w:val="002A1C16"/>
    <w:rsid w:val="002A20DB"/>
    <w:rsid w:val="002A39A8"/>
    <w:rsid w:val="002A49E1"/>
    <w:rsid w:val="002A4DF8"/>
    <w:rsid w:val="002A56E2"/>
    <w:rsid w:val="002A7B60"/>
    <w:rsid w:val="002B016D"/>
    <w:rsid w:val="002B10D8"/>
    <w:rsid w:val="002B2A49"/>
    <w:rsid w:val="002B581E"/>
    <w:rsid w:val="002B6751"/>
    <w:rsid w:val="002B6EC6"/>
    <w:rsid w:val="002C0D81"/>
    <w:rsid w:val="002C0E39"/>
    <w:rsid w:val="002C0FBB"/>
    <w:rsid w:val="002C12AA"/>
    <w:rsid w:val="002C2874"/>
    <w:rsid w:val="002C3531"/>
    <w:rsid w:val="002C36D9"/>
    <w:rsid w:val="002C499A"/>
    <w:rsid w:val="002C536F"/>
    <w:rsid w:val="002C62E0"/>
    <w:rsid w:val="002C68B9"/>
    <w:rsid w:val="002C7CD5"/>
    <w:rsid w:val="002D4117"/>
    <w:rsid w:val="002D432F"/>
    <w:rsid w:val="002D52BB"/>
    <w:rsid w:val="002D5C80"/>
    <w:rsid w:val="002D67DA"/>
    <w:rsid w:val="002D6C66"/>
    <w:rsid w:val="002D6DD0"/>
    <w:rsid w:val="002D7B7A"/>
    <w:rsid w:val="002E18B4"/>
    <w:rsid w:val="002E1965"/>
    <w:rsid w:val="002E1FEF"/>
    <w:rsid w:val="002E2130"/>
    <w:rsid w:val="002E41BA"/>
    <w:rsid w:val="002E4DDC"/>
    <w:rsid w:val="002E5CE5"/>
    <w:rsid w:val="002E73C6"/>
    <w:rsid w:val="002F0A4C"/>
    <w:rsid w:val="002F0EE2"/>
    <w:rsid w:val="002F1637"/>
    <w:rsid w:val="002F1EC6"/>
    <w:rsid w:val="002F253A"/>
    <w:rsid w:val="002F343E"/>
    <w:rsid w:val="002F366A"/>
    <w:rsid w:val="002F4093"/>
    <w:rsid w:val="002F6336"/>
    <w:rsid w:val="002F637D"/>
    <w:rsid w:val="002F7465"/>
    <w:rsid w:val="002F7840"/>
    <w:rsid w:val="002F7BE5"/>
    <w:rsid w:val="003013F1"/>
    <w:rsid w:val="00302FDD"/>
    <w:rsid w:val="003043E4"/>
    <w:rsid w:val="00304B91"/>
    <w:rsid w:val="00304C1F"/>
    <w:rsid w:val="00304E2D"/>
    <w:rsid w:val="00305991"/>
    <w:rsid w:val="00306089"/>
    <w:rsid w:val="00306756"/>
    <w:rsid w:val="0031032C"/>
    <w:rsid w:val="00310CDF"/>
    <w:rsid w:val="00311493"/>
    <w:rsid w:val="003119EC"/>
    <w:rsid w:val="00311A94"/>
    <w:rsid w:val="00312000"/>
    <w:rsid w:val="0031328B"/>
    <w:rsid w:val="00313C92"/>
    <w:rsid w:val="003140E2"/>
    <w:rsid w:val="003140F5"/>
    <w:rsid w:val="00314B67"/>
    <w:rsid w:val="00314F56"/>
    <w:rsid w:val="00315165"/>
    <w:rsid w:val="00317891"/>
    <w:rsid w:val="00320527"/>
    <w:rsid w:val="00320911"/>
    <w:rsid w:val="00322026"/>
    <w:rsid w:val="0032230B"/>
    <w:rsid w:val="003223D1"/>
    <w:rsid w:val="00323B91"/>
    <w:rsid w:val="003249BE"/>
    <w:rsid w:val="00324B9C"/>
    <w:rsid w:val="00326379"/>
    <w:rsid w:val="0032650E"/>
    <w:rsid w:val="00327000"/>
    <w:rsid w:val="00330AC7"/>
    <w:rsid w:val="00331D0A"/>
    <w:rsid w:val="00336210"/>
    <w:rsid w:val="0033678C"/>
    <w:rsid w:val="003401B3"/>
    <w:rsid w:val="003417FC"/>
    <w:rsid w:val="00341D9A"/>
    <w:rsid w:val="00343519"/>
    <w:rsid w:val="003448BD"/>
    <w:rsid w:val="00345697"/>
    <w:rsid w:val="0034622D"/>
    <w:rsid w:val="00346D6E"/>
    <w:rsid w:val="003479F7"/>
    <w:rsid w:val="003503F0"/>
    <w:rsid w:val="00350788"/>
    <w:rsid w:val="00351CB6"/>
    <w:rsid w:val="00354463"/>
    <w:rsid w:val="0035495B"/>
    <w:rsid w:val="00355AD8"/>
    <w:rsid w:val="00355FE4"/>
    <w:rsid w:val="00360769"/>
    <w:rsid w:val="00360F28"/>
    <w:rsid w:val="00361065"/>
    <w:rsid w:val="00363395"/>
    <w:rsid w:val="003644F5"/>
    <w:rsid w:val="00364BED"/>
    <w:rsid w:val="00365C44"/>
    <w:rsid w:val="00366E9B"/>
    <w:rsid w:val="00367724"/>
    <w:rsid w:val="00370297"/>
    <w:rsid w:val="003705BA"/>
    <w:rsid w:val="0037076B"/>
    <w:rsid w:val="00370E38"/>
    <w:rsid w:val="0037256E"/>
    <w:rsid w:val="0037265A"/>
    <w:rsid w:val="00372BEF"/>
    <w:rsid w:val="003731AC"/>
    <w:rsid w:val="00374A8D"/>
    <w:rsid w:val="003758DA"/>
    <w:rsid w:val="00375DB1"/>
    <w:rsid w:val="0038004A"/>
    <w:rsid w:val="0038011C"/>
    <w:rsid w:val="00381350"/>
    <w:rsid w:val="00381B74"/>
    <w:rsid w:val="00381CD4"/>
    <w:rsid w:val="00382921"/>
    <w:rsid w:val="00382FCE"/>
    <w:rsid w:val="00382FF8"/>
    <w:rsid w:val="00383034"/>
    <w:rsid w:val="0038492A"/>
    <w:rsid w:val="00384A9E"/>
    <w:rsid w:val="003862C4"/>
    <w:rsid w:val="00386B2A"/>
    <w:rsid w:val="00386E5E"/>
    <w:rsid w:val="00386EAA"/>
    <w:rsid w:val="003877A3"/>
    <w:rsid w:val="00392944"/>
    <w:rsid w:val="00392BDB"/>
    <w:rsid w:val="003936B2"/>
    <w:rsid w:val="00393C48"/>
    <w:rsid w:val="00395AC9"/>
    <w:rsid w:val="00395DDA"/>
    <w:rsid w:val="00395EB0"/>
    <w:rsid w:val="00397543"/>
    <w:rsid w:val="003A120D"/>
    <w:rsid w:val="003A1987"/>
    <w:rsid w:val="003A2617"/>
    <w:rsid w:val="003A28A6"/>
    <w:rsid w:val="003A648C"/>
    <w:rsid w:val="003A6690"/>
    <w:rsid w:val="003A6E44"/>
    <w:rsid w:val="003A74C3"/>
    <w:rsid w:val="003B076F"/>
    <w:rsid w:val="003B117C"/>
    <w:rsid w:val="003B175D"/>
    <w:rsid w:val="003B1CB9"/>
    <w:rsid w:val="003B26FA"/>
    <w:rsid w:val="003B3002"/>
    <w:rsid w:val="003B33FE"/>
    <w:rsid w:val="003B4ABE"/>
    <w:rsid w:val="003B4B83"/>
    <w:rsid w:val="003B4CBB"/>
    <w:rsid w:val="003B6F28"/>
    <w:rsid w:val="003B70FC"/>
    <w:rsid w:val="003B7274"/>
    <w:rsid w:val="003B75F1"/>
    <w:rsid w:val="003C09CE"/>
    <w:rsid w:val="003C151D"/>
    <w:rsid w:val="003C4412"/>
    <w:rsid w:val="003C4E09"/>
    <w:rsid w:val="003C5E51"/>
    <w:rsid w:val="003D1A9E"/>
    <w:rsid w:val="003D24DE"/>
    <w:rsid w:val="003D27DD"/>
    <w:rsid w:val="003D28ED"/>
    <w:rsid w:val="003D6403"/>
    <w:rsid w:val="003D67BA"/>
    <w:rsid w:val="003D759D"/>
    <w:rsid w:val="003E07F8"/>
    <w:rsid w:val="003E2803"/>
    <w:rsid w:val="003E302E"/>
    <w:rsid w:val="003E303B"/>
    <w:rsid w:val="003E3808"/>
    <w:rsid w:val="003E3CD1"/>
    <w:rsid w:val="003E424F"/>
    <w:rsid w:val="003E42CC"/>
    <w:rsid w:val="003E607A"/>
    <w:rsid w:val="003E633A"/>
    <w:rsid w:val="003E6EE3"/>
    <w:rsid w:val="003E72D7"/>
    <w:rsid w:val="003E7A40"/>
    <w:rsid w:val="003E7CB5"/>
    <w:rsid w:val="003E7F33"/>
    <w:rsid w:val="003F0D5C"/>
    <w:rsid w:val="003F2CC9"/>
    <w:rsid w:val="003F32F9"/>
    <w:rsid w:val="003F360C"/>
    <w:rsid w:val="003F5EEF"/>
    <w:rsid w:val="003F6AE9"/>
    <w:rsid w:val="003F6F41"/>
    <w:rsid w:val="003F71BE"/>
    <w:rsid w:val="003F7860"/>
    <w:rsid w:val="0040108C"/>
    <w:rsid w:val="0040175C"/>
    <w:rsid w:val="0040359E"/>
    <w:rsid w:val="00403FB0"/>
    <w:rsid w:val="00405406"/>
    <w:rsid w:val="00405A5A"/>
    <w:rsid w:val="00406CAF"/>
    <w:rsid w:val="00406E1E"/>
    <w:rsid w:val="004077C6"/>
    <w:rsid w:val="00410848"/>
    <w:rsid w:val="00410B79"/>
    <w:rsid w:val="00411AA9"/>
    <w:rsid w:val="00411EA7"/>
    <w:rsid w:val="004123BA"/>
    <w:rsid w:val="00413138"/>
    <w:rsid w:val="004138A2"/>
    <w:rsid w:val="00413D0C"/>
    <w:rsid w:val="00414358"/>
    <w:rsid w:val="0041639D"/>
    <w:rsid w:val="004170C3"/>
    <w:rsid w:val="004201C0"/>
    <w:rsid w:val="00420BB0"/>
    <w:rsid w:val="00421CE4"/>
    <w:rsid w:val="00422DE2"/>
    <w:rsid w:val="00422E9C"/>
    <w:rsid w:val="0042368F"/>
    <w:rsid w:val="00423EFD"/>
    <w:rsid w:val="004245D6"/>
    <w:rsid w:val="004275C7"/>
    <w:rsid w:val="00427DE3"/>
    <w:rsid w:val="00430416"/>
    <w:rsid w:val="0043067D"/>
    <w:rsid w:val="00432BA8"/>
    <w:rsid w:val="00433227"/>
    <w:rsid w:val="00434201"/>
    <w:rsid w:val="004344A0"/>
    <w:rsid w:val="0044065D"/>
    <w:rsid w:val="00440C60"/>
    <w:rsid w:val="004411B8"/>
    <w:rsid w:val="00444225"/>
    <w:rsid w:val="0044572E"/>
    <w:rsid w:val="00446B97"/>
    <w:rsid w:val="00447F38"/>
    <w:rsid w:val="004504FC"/>
    <w:rsid w:val="004510FC"/>
    <w:rsid w:val="00452B8E"/>
    <w:rsid w:val="00452E59"/>
    <w:rsid w:val="004544ED"/>
    <w:rsid w:val="00454683"/>
    <w:rsid w:val="00454D5B"/>
    <w:rsid w:val="00455363"/>
    <w:rsid w:val="00456570"/>
    <w:rsid w:val="00456748"/>
    <w:rsid w:val="00457D59"/>
    <w:rsid w:val="00461E44"/>
    <w:rsid w:val="00462580"/>
    <w:rsid w:val="00462C90"/>
    <w:rsid w:val="00462D30"/>
    <w:rsid w:val="00464368"/>
    <w:rsid w:val="004653CC"/>
    <w:rsid w:val="00466936"/>
    <w:rsid w:val="004715B2"/>
    <w:rsid w:val="004722AB"/>
    <w:rsid w:val="00473F6E"/>
    <w:rsid w:val="00475242"/>
    <w:rsid w:val="00475643"/>
    <w:rsid w:val="004765C2"/>
    <w:rsid w:val="004767FC"/>
    <w:rsid w:val="004823B1"/>
    <w:rsid w:val="00482402"/>
    <w:rsid w:val="00483A9A"/>
    <w:rsid w:val="004840AD"/>
    <w:rsid w:val="0048455D"/>
    <w:rsid w:val="004857B8"/>
    <w:rsid w:val="004861DF"/>
    <w:rsid w:val="00487401"/>
    <w:rsid w:val="00490FB7"/>
    <w:rsid w:val="00495E76"/>
    <w:rsid w:val="00495F8F"/>
    <w:rsid w:val="00496513"/>
    <w:rsid w:val="004A034D"/>
    <w:rsid w:val="004A039E"/>
    <w:rsid w:val="004A0C50"/>
    <w:rsid w:val="004A11FA"/>
    <w:rsid w:val="004A17C7"/>
    <w:rsid w:val="004A3E67"/>
    <w:rsid w:val="004A4617"/>
    <w:rsid w:val="004A4724"/>
    <w:rsid w:val="004A53F3"/>
    <w:rsid w:val="004A57FE"/>
    <w:rsid w:val="004A5A15"/>
    <w:rsid w:val="004A7476"/>
    <w:rsid w:val="004B03FC"/>
    <w:rsid w:val="004B1B2F"/>
    <w:rsid w:val="004B1B62"/>
    <w:rsid w:val="004B2F9C"/>
    <w:rsid w:val="004B3D34"/>
    <w:rsid w:val="004B4586"/>
    <w:rsid w:val="004B4D77"/>
    <w:rsid w:val="004B5A78"/>
    <w:rsid w:val="004B6311"/>
    <w:rsid w:val="004B76A1"/>
    <w:rsid w:val="004B7BF6"/>
    <w:rsid w:val="004C076D"/>
    <w:rsid w:val="004C1E1D"/>
    <w:rsid w:val="004C2E58"/>
    <w:rsid w:val="004C3282"/>
    <w:rsid w:val="004C5BBD"/>
    <w:rsid w:val="004C745E"/>
    <w:rsid w:val="004C7CD8"/>
    <w:rsid w:val="004D0016"/>
    <w:rsid w:val="004D167B"/>
    <w:rsid w:val="004D1A31"/>
    <w:rsid w:val="004D1F3F"/>
    <w:rsid w:val="004D26F2"/>
    <w:rsid w:val="004D30CF"/>
    <w:rsid w:val="004D39FA"/>
    <w:rsid w:val="004D40C9"/>
    <w:rsid w:val="004D4107"/>
    <w:rsid w:val="004D44E6"/>
    <w:rsid w:val="004D489F"/>
    <w:rsid w:val="004D7216"/>
    <w:rsid w:val="004E0E00"/>
    <w:rsid w:val="004E14B2"/>
    <w:rsid w:val="004E1E25"/>
    <w:rsid w:val="004E1F8D"/>
    <w:rsid w:val="004E2847"/>
    <w:rsid w:val="004E28DD"/>
    <w:rsid w:val="004E2B0F"/>
    <w:rsid w:val="004E5667"/>
    <w:rsid w:val="004E577E"/>
    <w:rsid w:val="004E6457"/>
    <w:rsid w:val="004E6E32"/>
    <w:rsid w:val="004E75EE"/>
    <w:rsid w:val="004F479E"/>
    <w:rsid w:val="004F6363"/>
    <w:rsid w:val="004F66A8"/>
    <w:rsid w:val="004F682B"/>
    <w:rsid w:val="004F7A3D"/>
    <w:rsid w:val="005002E6"/>
    <w:rsid w:val="0050064E"/>
    <w:rsid w:val="00501190"/>
    <w:rsid w:val="00502F53"/>
    <w:rsid w:val="00503326"/>
    <w:rsid w:val="00504903"/>
    <w:rsid w:val="00504E53"/>
    <w:rsid w:val="00505BFA"/>
    <w:rsid w:val="00507203"/>
    <w:rsid w:val="00507B72"/>
    <w:rsid w:val="00510603"/>
    <w:rsid w:val="005116CF"/>
    <w:rsid w:val="00511F40"/>
    <w:rsid w:val="00515D20"/>
    <w:rsid w:val="00516869"/>
    <w:rsid w:val="0051694F"/>
    <w:rsid w:val="00517221"/>
    <w:rsid w:val="00520149"/>
    <w:rsid w:val="00520F8F"/>
    <w:rsid w:val="00521D54"/>
    <w:rsid w:val="00522252"/>
    <w:rsid w:val="00522E55"/>
    <w:rsid w:val="005237DA"/>
    <w:rsid w:val="00524B8F"/>
    <w:rsid w:val="0052666E"/>
    <w:rsid w:val="00530CAD"/>
    <w:rsid w:val="005312F0"/>
    <w:rsid w:val="00531B86"/>
    <w:rsid w:val="00532BC1"/>
    <w:rsid w:val="00533CB8"/>
    <w:rsid w:val="0053406A"/>
    <w:rsid w:val="00534350"/>
    <w:rsid w:val="00534353"/>
    <w:rsid w:val="00534B0F"/>
    <w:rsid w:val="00536167"/>
    <w:rsid w:val="00536975"/>
    <w:rsid w:val="00536BE0"/>
    <w:rsid w:val="0053740D"/>
    <w:rsid w:val="00537CB7"/>
    <w:rsid w:val="00537F54"/>
    <w:rsid w:val="005402C7"/>
    <w:rsid w:val="00540588"/>
    <w:rsid w:val="005418D3"/>
    <w:rsid w:val="00543BEF"/>
    <w:rsid w:val="00544DD8"/>
    <w:rsid w:val="00545192"/>
    <w:rsid w:val="00546CDA"/>
    <w:rsid w:val="005470CB"/>
    <w:rsid w:val="00550536"/>
    <w:rsid w:val="005509CA"/>
    <w:rsid w:val="00551EAA"/>
    <w:rsid w:val="00554802"/>
    <w:rsid w:val="00554B89"/>
    <w:rsid w:val="00554F3F"/>
    <w:rsid w:val="0056272A"/>
    <w:rsid w:val="00564A98"/>
    <w:rsid w:val="0056543F"/>
    <w:rsid w:val="005656FB"/>
    <w:rsid w:val="00565D6D"/>
    <w:rsid w:val="00566BCC"/>
    <w:rsid w:val="00566BF5"/>
    <w:rsid w:val="00566C88"/>
    <w:rsid w:val="00567707"/>
    <w:rsid w:val="005703EB"/>
    <w:rsid w:val="005707E5"/>
    <w:rsid w:val="0057173D"/>
    <w:rsid w:val="00572692"/>
    <w:rsid w:val="005757DA"/>
    <w:rsid w:val="005765D5"/>
    <w:rsid w:val="0057755A"/>
    <w:rsid w:val="00577B2E"/>
    <w:rsid w:val="005805EC"/>
    <w:rsid w:val="00580B9F"/>
    <w:rsid w:val="00581516"/>
    <w:rsid w:val="0058171B"/>
    <w:rsid w:val="0058240C"/>
    <w:rsid w:val="00583442"/>
    <w:rsid w:val="00584816"/>
    <w:rsid w:val="005851EA"/>
    <w:rsid w:val="00586629"/>
    <w:rsid w:val="00591272"/>
    <w:rsid w:val="00591EDB"/>
    <w:rsid w:val="005923E3"/>
    <w:rsid w:val="00592B15"/>
    <w:rsid w:val="00592CBB"/>
    <w:rsid w:val="00593323"/>
    <w:rsid w:val="00594DBE"/>
    <w:rsid w:val="00594E23"/>
    <w:rsid w:val="00594E57"/>
    <w:rsid w:val="0059528B"/>
    <w:rsid w:val="005952A6"/>
    <w:rsid w:val="00595D23"/>
    <w:rsid w:val="00596AF6"/>
    <w:rsid w:val="00596BF6"/>
    <w:rsid w:val="005A22C4"/>
    <w:rsid w:val="005A23D0"/>
    <w:rsid w:val="005A35AA"/>
    <w:rsid w:val="005A4A60"/>
    <w:rsid w:val="005A61C3"/>
    <w:rsid w:val="005B1B00"/>
    <w:rsid w:val="005B327B"/>
    <w:rsid w:val="005B7175"/>
    <w:rsid w:val="005B78CF"/>
    <w:rsid w:val="005C0D16"/>
    <w:rsid w:val="005C14E6"/>
    <w:rsid w:val="005C1A56"/>
    <w:rsid w:val="005C1BDB"/>
    <w:rsid w:val="005C298E"/>
    <w:rsid w:val="005C2A53"/>
    <w:rsid w:val="005C2A69"/>
    <w:rsid w:val="005C3ADA"/>
    <w:rsid w:val="005C5177"/>
    <w:rsid w:val="005C5921"/>
    <w:rsid w:val="005C621B"/>
    <w:rsid w:val="005C675D"/>
    <w:rsid w:val="005C6A4E"/>
    <w:rsid w:val="005C7507"/>
    <w:rsid w:val="005C7B35"/>
    <w:rsid w:val="005D3CEE"/>
    <w:rsid w:val="005D4CFA"/>
    <w:rsid w:val="005D4F92"/>
    <w:rsid w:val="005D77B9"/>
    <w:rsid w:val="005E1846"/>
    <w:rsid w:val="005E247A"/>
    <w:rsid w:val="005E67DB"/>
    <w:rsid w:val="005E68F4"/>
    <w:rsid w:val="005F0EC9"/>
    <w:rsid w:val="005F1109"/>
    <w:rsid w:val="005F4657"/>
    <w:rsid w:val="005F5382"/>
    <w:rsid w:val="005F6340"/>
    <w:rsid w:val="005F6583"/>
    <w:rsid w:val="005F658D"/>
    <w:rsid w:val="005F76F1"/>
    <w:rsid w:val="00600CF9"/>
    <w:rsid w:val="006024D3"/>
    <w:rsid w:val="00602665"/>
    <w:rsid w:val="00603E99"/>
    <w:rsid w:val="006077E6"/>
    <w:rsid w:val="0060799F"/>
    <w:rsid w:val="00611807"/>
    <w:rsid w:val="00612C56"/>
    <w:rsid w:val="00613262"/>
    <w:rsid w:val="006144E7"/>
    <w:rsid w:val="006158D3"/>
    <w:rsid w:val="00615BED"/>
    <w:rsid w:val="00616182"/>
    <w:rsid w:val="00616631"/>
    <w:rsid w:val="00617DF8"/>
    <w:rsid w:val="006202E6"/>
    <w:rsid w:val="00623310"/>
    <w:rsid w:val="00627097"/>
    <w:rsid w:val="0062745C"/>
    <w:rsid w:val="006303A9"/>
    <w:rsid w:val="00630A8A"/>
    <w:rsid w:val="00633EA7"/>
    <w:rsid w:val="00637413"/>
    <w:rsid w:val="00637853"/>
    <w:rsid w:val="00640265"/>
    <w:rsid w:val="00640942"/>
    <w:rsid w:val="00642DDE"/>
    <w:rsid w:val="00644B69"/>
    <w:rsid w:val="00645857"/>
    <w:rsid w:val="0064622B"/>
    <w:rsid w:val="00646321"/>
    <w:rsid w:val="006467A1"/>
    <w:rsid w:val="006473E1"/>
    <w:rsid w:val="00650485"/>
    <w:rsid w:val="00650CFA"/>
    <w:rsid w:val="00650D77"/>
    <w:rsid w:val="00651C7B"/>
    <w:rsid w:val="006529B7"/>
    <w:rsid w:val="00653B6B"/>
    <w:rsid w:val="0065458C"/>
    <w:rsid w:val="006570C0"/>
    <w:rsid w:val="00657A06"/>
    <w:rsid w:val="00657D4E"/>
    <w:rsid w:val="00661355"/>
    <w:rsid w:val="00662478"/>
    <w:rsid w:val="00662827"/>
    <w:rsid w:val="006632B6"/>
    <w:rsid w:val="0066337E"/>
    <w:rsid w:val="006635AE"/>
    <w:rsid w:val="006635BA"/>
    <w:rsid w:val="00666D09"/>
    <w:rsid w:val="00667351"/>
    <w:rsid w:val="00667CDA"/>
    <w:rsid w:val="00667EA2"/>
    <w:rsid w:val="006724BB"/>
    <w:rsid w:val="006759FE"/>
    <w:rsid w:val="00675E90"/>
    <w:rsid w:val="00676B8A"/>
    <w:rsid w:val="00677959"/>
    <w:rsid w:val="00680EFA"/>
    <w:rsid w:val="006856E5"/>
    <w:rsid w:val="00685856"/>
    <w:rsid w:val="00690787"/>
    <w:rsid w:val="00691AE4"/>
    <w:rsid w:val="00694439"/>
    <w:rsid w:val="00694D17"/>
    <w:rsid w:val="00695C03"/>
    <w:rsid w:val="006977F5"/>
    <w:rsid w:val="006A020C"/>
    <w:rsid w:val="006A041C"/>
    <w:rsid w:val="006A0D9E"/>
    <w:rsid w:val="006A2845"/>
    <w:rsid w:val="006A2EA5"/>
    <w:rsid w:val="006A2EC0"/>
    <w:rsid w:val="006A2FA4"/>
    <w:rsid w:val="006A39DE"/>
    <w:rsid w:val="006B0476"/>
    <w:rsid w:val="006B0876"/>
    <w:rsid w:val="006B0CBC"/>
    <w:rsid w:val="006B0D02"/>
    <w:rsid w:val="006B0F6E"/>
    <w:rsid w:val="006B25CF"/>
    <w:rsid w:val="006B26F7"/>
    <w:rsid w:val="006B472F"/>
    <w:rsid w:val="006B568B"/>
    <w:rsid w:val="006B5FDC"/>
    <w:rsid w:val="006B6712"/>
    <w:rsid w:val="006B68E0"/>
    <w:rsid w:val="006C0472"/>
    <w:rsid w:val="006C07C3"/>
    <w:rsid w:val="006C1D06"/>
    <w:rsid w:val="006C5093"/>
    <w:rsid w:val="006C6CC7"/>
    <w:rsid w:val="006C73EA"/>
    <w:rsid w:val="006C7B27"/>
    <w:rsid w:val="006C7FD8"/>
    <w:rsid w:val="006D00AC"/>
    <w:rsid w:val="006D0704"/>
    <w:rsid w:val="006D0A82"/>
    <w:rsid w:val="006D19DE"/>
    <w:rsid w:val="006D2BC3"/>
    <w:rsid w:val="006D3EFB"/>
    <w:rsid w:val="006D4A61"/>
    <w:rsid w:val="006D4CAA"/>
    <w:rsid w:val="006D6831"/>
    <w:rsid w:val="006D7736"/>
    <w:rsid w:val="006E0836"/>
    <w:rsid w:val="006E0CC5"/>
    <w:rsid w:val="006E1496"/>
    <w:rsid w:val="006E169B"/>
    <w:rsid w:val="006E3C55"/>
    <w:rsid w:val="006E40A4"/>
    <w:rsid w:val="006E53BA"/>
    <w:rsid w:val="006E56FE"/>
    <w:rsid w:val="006E6B18"/>
    <w:rsid w:val="006E6E2F"/>
    <w:rsid w:val="006F2464"/>
    <w:rsid w:val="006F420B"/>
    <w:rsid w:val="006F66EF"/>
    <w:rsid w:val="006F7BCC"/>
    <w:rsid w:val="00700B44"/>
    <w:rsid w:val="0070295F"/>
    <w:rsid w:val="00703D15"/>
    <w:rsid w:val="00703E97"/>
    <w:rsid w:val="00705AAF"/>
    <w:rsid w:val="00705B67"/>
    <w:rsid w:val="0070646B"/>
    <w:rsid w:val="007066FA"/>
    <w:rsid w:val="00707941"/>
    <w:rsid w:val="007116C7"/>
    <w:rsid w:val="00713706"/>
    <w:rsid w:val="00713DA3"/>
    <w:rsid w:val="0071490C"/>
    <w:rsid w:val="007149D2"/>
    <w:rsid w:val="0071570A"/>
    <w:rsid w:val="00715BA0"/>
    <w:rsid w:val="0071683C"/>
    <w:rsid w:val="0072177D"/>
    <w:rsid w:val="0072310D"/>
    <w:rsid w:val="0072525B"/>
    <w:rsid w:val="00725B10"/>
    <w:rsid w:val="00726B01"/>
    <w:rsid w:val="0072717A"/>
    <w:rsid w:val="00727D20"/>
    <w:rsid w:val="00730404"/>
    <w:rsid w:val="00731572"/>
    <w:rsid w:val="00733735"/>
    <w:rsid w:val="00734771"/>
    <w:rsid w:val="007367B4"/>
    <w:rsid w:val="00740575"/>
    <w:rsid w:val="007422C8"/>
    <w:rsid w:val="0074492E"/>
    <w:rsid w:val="00745073"/>
    <w:rsid w:val="00747CC9"/>
    <w:rsid w:val="0075110F"/>
    <w:rsid w:val="00752AF8"/>
    <w:rsid w:val="00755AB7"/>
    <w:rsid w:val="0075675F"/>
    <w:rsid w:val="00756A74"/>
    <w:rsid w:val="00756DA6"/>
    <w:rsid w:val="0075791F"/>
    <w:rsid w:val="00757B56"/>
    <w:rsid w:val="00761BDC"/>
    <w:rsid w:val="007638E8"/>
    <w:rsid w:val="00764072"/>
    <w:rsid w:val="0076616B"/>
    <w:rsid w:val="0076685C"/>
    <w:rsid w:val="007669D3"/>
    <w:rsid w:val="0077071F"/>
    <w:rsid w:val="00771F10"/>
    <w:rsid w:val="0077298F"/>
    <w:rsid w:val="00772E16"/>
    <w:rsid w:val="00773F7A"/>
    <w:rsid w:val="007742AE"/>
    <w:rsid w:val="0077445C"/>
    <w:rsid w:val="00774F9F"/>
    <w:rsid w:val="0077540D"/>
    <w:rsid w:val="007768D5"/>
    <w:rsid w:val="00777208"/>
    <w:rsid w:val="00777A8E"/>
    <w:rsid w:val="00777EB2"/>
    <w:rsid w:val="007802F3"/>
    <w:rsid w:val="00780E74"/>
    <w:rsid w:val="00781943"/>
    <w:rsid w:val="007819C8"/>
    <w:rsid w:val="00781AF1"/>
    <w:rsid w:val="00781EB9"/>
    <w:rsid w:val="00783035"/>
    <w:rsid w:val="007834D3"/>
    <w:rsid w:val="00783874"/>
    <w:rsid w:val="00784425"/>
    <w:rsid w:val="0078555E"/>
    <w:rsid w:val="00791010"/>
    <w:rsid w:val="00791BBC"/>
    <w:rsid w:val="00792529"/>
    <w:rsid w:val="00795DA9"/>
    <w:rsid w:val="007962C2"/>
    <w:rsid w:val="007A018C"/>
    <w:rsid w:val="007A0C1E"/>
    <w:rsid w:val="007A3FC9"/>
    <w:rsid w:val="007A65AF"/>
    <w:rsid w:val="007A66B2"/>
    <w:rsid w:val="007A674C"/>
    <w:rsid w:val="007B0601"/>
    <w:rsid w:val="007B0E6F"/>
    <w:rsid w:val="007B3091"/>
    <w:rsid w:val="007B3474"/>
    <w:rsid w:val="007B3554"/>
    <w:rsid w:val="007B3814"/>
    <w:rsid w:val="007B4464"/>
    <w:rsid w:val="007B5FE9"/>
    <w:rsid w:val="007B704B"/>
    <w:rsid w:val="007B7357"/>
    <w:rsid w:val="007B7E3A"/>
    <w:rsid w:val="007B7F12"/>
    <w:rsid w:val="007C26F9"/>
    <w:rsid w:val="007C3C38"/>
    <w:rsid w:val="007C41E8"/>
    <w:rsid w:val="007C45F3"/>
    <w:rsid w:val="007C6961"/>
    <w:rsid w:val="007C7DE0"/>
    <w:rsid w:val="007D080C"/>
    <w:rsid w:val="007D081D"/>
    <w:rsid w:val="007D138C"/>
    <w:rsid w:val="007D2591"/>
    <w:rsid w:val="007D2F3E"/>
    <w:rsid w:val="007D2FE3"/>
    <w:rsid w:val="007D43C4"/>
    <w:rsid w:val="007D6048"/>
    <w:rsid w:val="007D6EE1"/>
    <w:rsid w:val="007D781D"/>
    <w:rsid w:val="007E0F16"/>
    <w:rsid w:val="007E60D3"/>
    <w:rsid w:val="007E721F"/>
    <w:rsid w:val="007E7828"/>
    <w:rsid w:val="007F0619"/>
    <w:rsid w:val="007F0E1E"/>
    <w:rsid w:val="007F10E4"/>
    <w:rsid w:val="007F111C"/>
    <w:rsid w:val="007F137A"/>
    <w:rsid w:val="007F2D1F"/>
    <w:rsid w:val="007F31CA"/>
    <w:rsid w:val="007F48F8"/>
    <w:rsid w:val="007F5F45"/>
    <w:rsid w:val="007F62EA"/>
    <w:rsid w:val="007F640A"/>
    <w:rsid w:val="007F767A"/>
    <w:rsid w:val="007F7709"/>
    <w:rsid w:val="008035E9"/>
    <w:rsid w:val="00803D49"/>
    <w:rsid w:val="008047E4"/>
    <w:rsid w:val="00804D3F"/>
    <w:rsid w:val="00805969"/>
    <w:rsid w:val="00805CE5"/>
    <w:rsid w:val="00805ECF"/>
    <w:rsid w:val="008063D3"/>
    <w:rsid w:val="008063FD"/>
    <w:rsid w:val="00807495"/>
    <w:rsid w:val="00807B73"/>
    <w:rsid w:val="008123E7"/>
    <w:rsid w:val="008128FA"/>
    <w:rsid w:val="00813271"/>
    <w:rsid w:val="0081380F"/>
    <w:rsid w:val="00822239"/>
    <w:rsid w:val="0082229C"/>
    <w:rsid w:val="00822E3B"/>
    <w:rsid w:val="00823ADC"/>
    <w:rsid w:val="00823F4E"/>
    <w:rsid w:val="008274D2"/>
    <w:rsid w:val="0083321A"/>
    <w:rsid w:val="00833777"/>
    <w:rsid w:val="00835311"/>
    <w:rsid w:val="00836C44"/>
    <w:rsid w:val="00837D8D"/>
    <w:rsid w:val="0084010D"/>
    <w:rsid w:val="00840E7D"/>
    <w:rsid w:val="00841AB3"/>
    <w:rsid w:val="00843D8D"/>
    <w:rsid w:val="00844B99"/>
    <w:rsid w:val="0084572C"/>
    <w:rsid w:val="008465BC"/>
    <w:rsid w:val="00846E01"/>
    <w:rsid w:val="00850B87"/>
    <w:rsid w:val="00850C79"/>
    <w:rsid w:val="00851A96"/>
    <w:rsid w:val="00852277"/>
    <w:rsid w:val="00852B30"/>
    <w:rsid w:val="008535E2"/>
    <w:rsid w:val="00853A4F"/>
    <w:rsid w:val="0085640B"/>
    <w:rsid w:val="008571F7"/>
    <w:rsid w:val="0086043C"/>
    <w:rsid w:val="008611AE"/>
    <w:rsid w:val="00861558"/>
    <w:rsid w:val="00861D04"/>
    <w:rsid w:val="0086217B"/>
    <w:rsid w:val="00865957"/>
    <w:rsid w:val="00866DFA"/>
    <w:rsid w:val="008677DE"/>
    <w:rsid w:val="00870B78"/>
    <w:rsid w:val="00870CCE"/>
    <w:rsid w:val="00872BD7"/>
    <w:rsid w:val="008737B1"/>
    <w:rsid w:val="008738B1"/>
    <w:rsid w:val="008738FD"/>
    <w:rsid w:val="00874447"/>
    <w:rsid w:val="008752BA"/>
    <w:rsid w:val="0087546C"/>
    <w:rsid w:val="00875B61"/>
    <w:rsid w:val="00876F01"/>
    <w:rsid w:val="0087788F"/>
    <w:rsid w:val="0088028D"/>
    <w:rsid w:val="008805CC"/>
    <w:rsid w:val="00880C5B"/>
    <w:rsid w:val="00881420"/>
    <w:rsid w:val="00881851"/>
    <w:rsid w:val="00882868"/>
    <w:rsid w:val="008829B7"/>
    <w:rsid w:val="00882B3E"/>
    <w:rsid w:val="00883056"/>
    <w:rsid w:val="00883F62"/>
    <w:rsid w:val="008844E2"/>
    <w:rsid w:val="00884B50"/>
    <w:rsid w:val="00885E73"/>
    <w:rsid w:val="0088605F"/>
    <w:rsid w:val="0088641A"/>
    <w:rsid w:val="00887055"/>
    <w:rsid w:val="00887B55"/>
    <w:rsid w:val="00887BEA"/>
    <w:rsid w:val="00890F26"/>
    <w:rsid w:val="008912F4"/>
    <w:rsid w:val="00893228"/>
    <w:rsid w:val="00893454"/>
    <w:rsid w:val="0089384F"/>
    <w:rsid w:val="008948E5"/>
    <w:rsid w:val="00894E84"/>
    <w:rsid w:val="0089627E"/>
    <w:rsid w:val="00897849"/>
    <w:rsid w:val="008A0E76"/>
    <w:rsid w:val="008A10CB"/>
    <w:rsid w:val="008A1D74"/>
    <w:rsid w:val="008A262A"/>
    <w:rsid w:val="008A33E7"/>
    <w:rsid w:val="008A36EF"/>
    <w:rsid w:val="008A4497"/>
    <w:rsid w:val="008A4DAA"/>
    <w:rsid w:val="008A59DD"/>
    <w:rsid w:val="008A6773"/>
    <w:rsid w:val="008A75BB"/>
    <w:rsid w:val="008A7783"/>
    <w:rsid w:val="008B1651"/>
    <w:rsid w:val="008B19B1"/>
    <w:rsid w:val="008B1CC5"/>
    <w:rsid w:val="008B1EF8"/>
    <w:rsid w:val="008B323D"/>
    <w:rsid w:val="008B3EFF"/>
    <w:rsid w:val="008B56F7"/>
    <w:rsid w:val="008B6545"/>
    <w:rsid w:val="008B6772"/>
    <w:rsid w:val="008B694D"/>
    <w:rsid w:val="008B6E1A"/>
    <w:rsid w:val="008B77CC"/>
    <w:rsid w:val="008C28A4"/>
    <w:rsid w:val="008C44CE"/>
    <w:rsid w:val="008C58EB"/>
    <w:rsid w:val="008C60E9"/>
    <w:rsid w:val="008D0156"/>
    <w:rsid w:val="008D0226"/>
    <w:rsid w:val="008D21D9"/>
    <w:rsid w:val="008D2979"/>
    <w:rsid w:val="008D301D"/>
    <w:rsid w:val="008D378D"/>
    <w:rsid w:val="008D3CBB"/>
    <w:rsid w:val="008D3CE3"/>
    <w:rsid w:val="008D5754"/>
    <w:rsid w:val="008D7592"/>
    <w:rsid w:val="008D7A2F"/>
    <w:rsid w:val="008E120F"/>
    <w:rsid w:val="008E1F73"/>
    <w:rsid w:val="008E22D9"/>
    <w:rsid w:val="008E39B5"/>
    <w:rsid w:val="008E46B9"/>
    <w:rsid w:val="008E4B2C"/>
    <w:rsid w:val="008F069D"/>
    <w:rsid w:val="008F2520"/>
    <w:rsid w:val="008F2FD6"/>
    <w:rsid w:val="008F31C4"/>
    <w:rsid w:val="008F359B"/>
    <w:rsid w:val="008F4837"/>
    <w:rsid w:val="008F67B1"/>
    <w:rsid w:val="008F73D8"/>
    <w:rsid w:val="008F7D93"/>
    <w:rsid w:val="0090002D"/>
    <w:rsid w:val="00900902"/>
    <w:rsid w:val="00901566"/>
    <w:rsid w:val="0090263B"/>
    <w:rsid w:val="0090298C"/>
    <w:rsid w:val="009034F6"/>
    <w:rsid w:val="00904604"/>
    <w:rsid w:val="0090487C"/>
    <w:rsid w:val="0090687E"/>
    <w:rsid w:val="00911423"/>
    <w:rsid w:val="00911E84"/>
    <w:rsid w:val="009146DA"/>
    <w:rsid w:val="0091480B"/>
    <w:rsid w:val="00914851"/>
    <w:rsid w:val="00916BCA"/>
    <w:rsid w:val="00916DC9"/>
    <w:rsid w:val="00920DDC"/>
    <w:rsid w:val="00921BB1"/>
    <w:rsid w:val="00922A9B"/>
    <w:rsid w:val="0092378F"/>
    <w:rsid w:val="00923BDA"/>
    <w:rsid w:val="009263CB"/>
    <w:rsid w:val="00926E40"/>
    <w:rsid w:val="009273D4"/>
    <w:rsid w:val="0092755B"/>
    <w:rsid w:val="00927FB1"/>
    <w:rsid w:val="009316C5"/>
    <w:rsid w:val="00931702"/>
    <w:rsid w:val="00931880"/>
    <w:rsid w:val="00933F94"/>
    <w:rsid w:val="00934668"/>
    <w:rsid w:val="00934BCF"/>
    <w:rsid w:val="009357CC"/>
    <w:rsid w:val="00940936"/>
    <w:rsid w:val="00941407"/>
    <w:rsid w:val="00941509"/>
    <w:rsid w:val="00941C24"/>
    <w:rsid w:val="009421EF"/>
    <w:rsid w:val="009422A5"/>
    <w:rsid w:val="009423FE"/>
    <w:rsid w:val="00942481"/>
    <w:rsid w:val="009426CD"/>
    <w:rsid w:val="009434BB"/>
    <w:rsid w:val="00943BBE"/>
    <w:rsid w:val="00946D53"/>
    <w:rsid w:val="00947678"/>
    <w:rsid w:val="009508B4"/>
    <w:rsid w:val="009519FD"/>
    <w:rsid w:val="00952894"/>
    <w:rsid w:val="00952DC5"/>
    <w:rsid w:val="009537F3"/>
    <w:rsid w:val="00954F20"/>
    <w:rsid w:val="00955B80"/>
    <w:rsid w:val="00955F9C"/>
    <w:rsid w:val="00956223"/>
    <w:rsid w:val="00957991"/>
    <w:rsid w:val="00957A59"/>
    <w:rsid w:val="009623E4"/>
    <w:rsid w:val="00962B2B"/>
    <w:rsid w:val="00962C1E"/>
    <w:rsid w:val="00966355"/>
    <w:rsid w:val="009667AF"/>
    <w:rsid w:val="009671BC"/>
    <w:rsid w:val="009713B6"/>
    <w:rsid w:val="00971A9A"/>
    <w:rsid w:val="00972689"/>
    <w:rsid w:val="00972F52"/>
    <w:rsid w:val="0097428A"/>
    <w:rsid w:val="009746FE"/>
    <w:rsid w:val="0097479F"/>
    <w:rsid w:val="009758B6"/>
    <w:rsid w:val="00975D1C"/>
    <w:rsid w:val="00981FD2"/>
    <w:rsid w:val="00982C17"/>
    <w:rsid w:val="00982D42"/>
    <w:rsid w:val="00983910"/>
    <w:rsid w:val="00984A3E"/>
    <w:rsid w:val="00984F2E"/>
    <w:rsid w:val="00985680"/>
    <w:rsid w:val="00986790"/>
    <w:rsid w:val="0098713A"/>
    <w:rsid w:val="00987ADC"/>
    <w:rsid w:val="00987BA2"/>
    <w:rsid w:val="009924CB"/>
    <w:rsid w:val="00992EBD"/>
    <w:rsid w:val="009942B0"/>
    <w:rsid w:val="00994A65"/>
    <w:rsid w:val="00994EF4"/>
    <w:rsid w:val="009958C8"/>
    <w:rsid w:val="0099634F"/>
    <w:rsid w:val="00996C28"/>
    <w:rsid w:val="009A0095"/>
    <w:rsid w:val="009A11B4"/>
    <w:rsid w:val="009A11EF"/>
    <w:rsid w:val="009A15DD"/>
    <w:rsid w:val="009A189A"/>
    <w:rsid w:val="009A18E6"/>
    <w:rsid w:val="009A2642"/>
    <w:rsid w:val="009A3884"/>
    <w:rsid w:val="009A3B7C"/>
    <w:rsid w:val="009A4705"/>
    <w:rsid w:val="009A4B41"/>
    <w:rsid w:val="009A7854"/>
    <w:rsid w:val="009B01A8"/>
    <w:rsid w:val="009B1674"/>
    <w:rsid w:val="009B28D2"/>
    <w:rsid w:val="009B2BCC"/>
    <w:rsid w:val="009B36B6"/>
    <w:rsid w:val="009B522C"/>
    <w:rsid w:val="009B5429"/>
    <w:rsid w:val="009B5A76"/>
    <w:rsid w:val="009B6767"/>
    <w:rsid w:val="009C0727"/>
    <w:rsid w:val="009C08D7"/>
    <w:rsid w:val="009C0EC6"/>
    <w:rsid w:val="009C17DB"/>
    <w:rsid w:val="009C26F0"/>
    <w:rsid w:val="009C33BD"/>
    <w:rsid w:val="009C3F5B"/>
    <w:rsid w:val="009C4CB9"/>
    <w:rsid w:val="009C7272"/>
    <w:rsid w:val="009C7DF5"/>
    <w:rsid w:val="009D0E15"/>
    <w:rsid w:val="009D3C3A"/>
    <w:rsid w:val="009D3F61"/>
    <w:rsid w:val="009D51F9"/>
    <w:rsid w:val="009D5CA0"/>
    <w:rsid w:val="009D63B7"/>
    <w:rsid w:val="009E09EE"/>
    <w:rsid w:val="009E1F74"/>
    <w:rsid w:val="009E1F9F"/>
    <w:rsid w:val="009E213F"/>
    <w:rsid w:val="009E2E81"/>
    <w:rsid w:val="009E310D"/>
    <w:rsid w:val="009E3838"/>
    <w:rsid w:val="009E46C5"/>
    <w:rsid w:val="009E4B29"/>
    <w:rsid w:val="009E72A5"/>
    <w:rsid w:val="009F369D"/>
    <w:rsid w:val="009F4418"/>
    <w:rsid w:val="009F7D44"/>
    <w:rsid w:val="00A0084F"/>
    <w:rsid w:val="00A0127C"/>
    <w:rsid w:val="00A01DA4"/>
    <w:rsid w:val="00A01DDC"/>
    <w:rsid w:val="00A02E4D"/>
    <w:rsid w:val="00A0371D"/>
    <w:rsid w:val="00A04F07"/>
    <w:rsid w:val="00A04F3B"/>
    <w:rsid w:val="00A052E0"/>
    <w:rsid w:val="00A053B8"/>
    <w:rsid w:val="00A05F38"/>
    <w:rsid w:val="00A0708B"/>
    <w:rsid w:val="00A07B20"/>
    <w:rsid w:val="00A07D89"/>
    <w:rsid w:val="00A10D9C"/>
    <w:rsid w:val="00A11BDF"/>
    <w:rsid w:val="00A12CBB"/>
    <w:rsid w:val="00A12F8F"/>
    <w:rsid w:val="00A13EA0"/>
    <w:rsid w:val="00A140C7"/>
    <w:rsid w:val="00A14A1B"/>
    <w:rsid w:val="00A169DA"/>
    <w:rsid w:val="00A17573"/>
    <w:rsid w:val="00A1786B"/>
    <w:rsid w:val="00A179AF"/>
    <w:rsid w:val="00A20B7A"/>
    <w:rsid w:val="00A225B8"/>
    <w:rsid w:val="00A22616"/>
    <w:rsid w:val="00A2267D"/>
    <w:rsid w:val="00A22B9F"/>
    <w:rsid w:val="00A24457"/>
    <w:rsid w:val="00A2616C"/>
    <w:rsid w:val="00A26A07"/>
    <w:rsid w:val="00A26F04"/>
    <w:rsid w:val="00A26F22"/>
    <w:rsid w:val="00A31A7B"/>
    <w:rsid w:val="00A321C1"/>
    <w:rsid w:val="00A34BFD"/>
    <w:rsid w:val="00A34D8C"/>
    <w:rsid w:val="00A34E07"/>
    <w:rsid w:val="00A35AD1"/>
    <w:rsid w:val="00A36392"/>
    <w:rsid w:val="00A3670C"/>
    <w:rsid w:val="00A36992"/>
    <w:rsid w:val="00A37E1B"/>
    <w:rsid w:val="00A40327"/>
    <w:rsid w:val="00A41976"/>
    <w:rsid w:val="00A41CEA"/>
    <w:rsid w:val="00A44573"/>
    <w:rsid w:val="00A454A2"/>
    <w:rsid w:val="00A45D02"/>
    <w:rsid w:val="00A5434C"/>
    <w:rsid w:val="00A54522"/>
    <w:rsid w:val="00A55419"/>
    <w:rsid w:val="00A56DCE"/>
    <w:rsid w:val="00A6033F"/>
    <w:rsid w:val="00A61482"/>
    <w:rsid w:val="00A619DD"/>
    <w:rsid w:val="00A61EA2"/>
    <w:rsid w:val="00A627F9"/>
    <w:rsid w:val="00A62C93"/>
    <w:rsid w:val="00A64492"/>
    <w:rsid w:val="00A645A6"/>
    <w:rsid w:val="00A6469E"/>
    <w:rsid w:val="00A648AF"/>
    <w:rsid w:val="00A64B5F"/>
    <w:rsid w:val="00A64B83"/>
    <w:rsid w:val="00A65439"/>
    <w:rsid w:val="00A658CA"/>
    <w:rsid w:val="00A66A09"/>
    <w:rsid w:val="00A70275"/>
    <w:rsid w:val="00A70ECD"/>
    <w:rsid w:val="00A715CA"/>
    <w:rsid w:val="00A72087"/>
    <w:rsid w:val="00A72864"/>
    <w:rsid w:val="00A7727A"/>
    <w:rsid w:val="00A77A81"/>
    <w:rsid w:val="00A80573"/>
    <w:rsid w:val="00A80945"/>
    <w:rsid w:val="00A80A05"/>
    <w:rsid w:val="00A81B15"/>
    <w:rsid w:val="00A81D8C"/>
    <w:rsid w:val="00A8314C"/>
    <w:rsid w:val="00A83782"/>
    <w:rsid w:val="00A846ED"/>
    <w:rsid w:val="00A84AD5"/>
    <w:rsid w:val="00A8502E"/>
    <w:rsid w:val="00A8566B"/>
    <w:rsid w:val="00A85DBC"/>
    <w:rsid w:val="00A864F0"/>
    <w:rsid w:val="00A86859"/>
    <w:rsid w:val="00A877A2"/>
    <w:rsid w:val="00A87B02"/>
    <w:rsid w:val="00A912A8"/>
    <w:rsid w:val="00A924DC"/>
    <w:rsid w:val="00A9348C"/>
    <w:rsid w:val="00A9364D"/>
    <w:rsid w:val="00A93A12"/>
    <w:rsid w:val="00A96AE0"/>
    <w:rsid w:val="00AA1E85"/>
    <w:rsid w:val="00AA2856"/>
    <w:rsid w:val="00AA4111"/>
    <w:rsid w:val="00AA4998"/>
    <w:rsid w:val="00AA4B8E"/>
    <w:rsid w:val="00AA581F"/>
    <w:rsid w:val="00AA6651"/>
    <w:rsid w:val="00AA6A78"/>
    <w:rsid w:val="00AA6D87"/>
    <w:rsid w:val="00AA7215"/>
    <w:rsid w:val="00AB085B"/>
    <w:rsid w:val="00AB1F44"/>
    <w:rsid w:val="00AB2037"/>
    <w:rsid w:val="00AB256D"/>
    <w:rsid w:val="00AB291F"/>
    <w:rsid w:val="00AB3F85"/>
    <w:rsid w:val="00AB6966"/>
    <w:rsid w:val="00AB6ECF"/>
    <w:rsid w:val="00AB6F3C"/>
    <w:rsid w:val="00AB7162"/>
    <w:rsid w:val="00AB731F"/>
    <w:rsid w:val="00AB7B8D"/>
    <w:rsid w:val="00AB7EA0"/>
    <w:rsid w:val="00AC214B"/>
    <w:rsid w:val="00AC2804"/>
    <w:rsid w:val="00AC42BA"/>
    <w:rsid w:val="00AC52BA"/>
    <w:rsid w:val="00AC5799"/>
    <w:rsid w:val="00AC65E9"/>
    <w:rsid w:val="00AC65EC"/>
    <w:rsid w:val="00AC6C57"/>
    <w:rsid w:val="00AC6EDE"/>
    <w:rsid w:val="00AD18AC"/>
    <w:rsid w:val="00AD423A"/>
    <w:rsid w:val="00AD4A45"/>
    <w:rsid w:val="00AD4B6F"/>
    <w:rsid w:val="00AD4FD4"/>
    <w:rsid w:val="00AD56BD"/>
    <w:rsid w:val="00AD5E41"/>
    <w:rsid w:val="00AD7343"/>
    <w:rsid w:val="00AD761E"/>
    <w:rsid w:val="00AD7B38"/>
    <w:rsid w:val="00AD7C6D"/>
    <w:rsid w:val="00AE0D64"/>
    <w:rsid w:val="00AE1CC8"/>
    <w:rsid w:val="00AE3A35"/>
    <w:rsid w:val="00AE3B1B"/>
    <w:rsid w:val="00AE42DD"/>
    <w:rsid w:val="00AE4406"/>
    <w:rsid w:val="00AE44AC"/>
    <w:rsid w:val="00AE4CD4"/>
    <w:rsid w:val="00AE57CC"/>
    <w:rsid w:val="00AE5998"/>
    <w:rsid w:val="00AF2B4A"/>
    <w:rsid w:val="00AF47A2"/>
    <w:rsid w:val="00AF50F4"/>
    <w:rsid w:val="00AF6441"/>
    <w:rsid w:val="00AF7CAD"/>
    <w:rsid w:val="00B00453"/>
    <w:rsid w:val="00B009A3"/>
    <w:rsid w:val="00B01A71"/>
    <w:rsid w:val="00B0545C"/>
    <w:rsid w:val="00B06647"/>
    <w:rsid w:val="00B06967"/>
    <w:rsid w:val="00B06A7A"/>
    <w:rsid w:val="00B07CAE"/>
    <w:rsid w:val="00B10C04"/>
    <w:rsid w:val="00B10E3D"/>
    <w:rsid w:val="00B11120"/>
    <w:rsid w:val="00B113C8"/>
    <w:rsid w:val="00B113D2"/>
    <w:rsid w:val="00B129BB"/>
    <w:rsid w:val="00B12E70"/>
    <w:rsid w:val="00B136C3"/>
    <w:rsid w:val="00B1407F"/>
    <w:rsid w:val="00B14EE6"/>
    <w:rsid w:val="00B15B10"/>
    <w:rsid w:val="00B15BE7"/>
    <w:rsid w:val="00B16388"/>
    <w:rsid w:val="00B16947"/>
    <w:rsid w:val="00B16954"/>
    <w:rsid w:val="00B17051"/>
    <w:rsid w:val="00B171C9"/>
    <w:rsid w:val="00B203F5"/>
    <w:rsid w:val="00B20732"/>
    <w:rsid w:val="00B20F42"/>
    <w:rsid w:val="00B223BE"/>
    <w:rsid w:val="00B23ECE"/>
    <w:rsid w:val="00B24B48"/>
    <w:rsid w:val="00B26030"/>
    <w:rsid w:val="00B27C41"/>
    <w:rsid w:val="00B30D4C"/>
    <w:rsid w:val="00B33DD0"/>
    <w:rsid w:val="00B3452B"/>
    <w:rsid w:val="00B3457A"/>
    <w:rsid w:val="00B34B18"/>
    <w:rsid w:val="00B41988"/>
    <w:rsid w:val="00B42C09"/>
    <w:rsid w:val="00B43585"/>
    <w:rsid w:val="00B44209"/>
    <w:rsid w:val="00B44D6F"/>
    <w:rsid w:val="00B44DAD"/>
    <w:rsid w:val="00B45E7E"/>
    <w:rsid w:val="00B461AF"/>
    <w:rsid w:val="00B46EE2"/>
    <w:rsid w:val="00B50092"/>
    <w:rsid w:val="00B5029E"/>
    <w:rsid w:val="00B50939"/>
    <w:rsid w:val="00B52B66"/>
    <w:rsid w:val="00B531B5"/>
    <w:rsid w:val="00B53472"/>
    <w:rsid w:val="00B534EC"/>
    <w:rsid w:val="00B55B3B"/>
    <w:rsid w:val="00B60959"/>
    <w:rsid w:val="00B62F6F"/>
    <w:rsid w:val="00B63C41"/>
    <w:rsid w:val="00B64C91"/>
    <w:rsid w:val="00B64EF9"/>
    <w:rsid w:val="00B65112"/>
    <w:rsid w:val="00B6563F"/>
    <w:rsid w:val="00B65E0F"/>
    <w:rsid w:val="00B67F2A"/>
    <w:rsid w:val="00B70E17"/>
    <w:rsid w:val="00B71232"/>
    <w:rsid w:val="00B747B0"/>
    <w:rsid w:val="00B751C1"/>
    <w:rsid w:val="00B76AD2"/>
    <w:rsid w:val="00B777D3"/>
    <w:rsid w:val="00B777D4"/>
    <w:rsid w:val="00B80E0F"/>
    <w:rsid w:val="00B81570"/>
    <w:rsid w:val="00B81AD9"/>
    <w:rsid w:val="00B825E7"/>
    <w:rsid w:val="00B82D3D"/>
    <w:rsid w:val="00B82E82"/>
    <w:rsid w:val="00B8446C"/>
    <w:rsid w:val="00B84BE4"/>
    <w:rsid w:val="00B85B0F"/>
    <w:rsid w:val="00B864AD"/>
    <w:rsid w:val="00B86F45"/>
    <w:rsid w:val="00B874AB"/>
    <w:rsid w:val="00B9098B"/>
    <w:rsid w:val="00B90B60"/>
    <w:rsid w:val="00B91B83"/>
    <w:rsid w:val="00B92679"/>
    <w:rsid w:val="00B934A4"/>
    <w:rsid w:val="00B93900"/>
    <w:rsid w:val="00B94A30"/>
    <w:rsid w:val="00BA07B0"/>
    <w:rsid w:val="00BA2C2E"/>
    <w:rsid w:val="00BA48CD"/>
    <w:rsid w:val="00BA497C"/>
    <w:rsid w:val="00BA589E"/>
    <w:rsid w:val="00BA5A24"/>
    <w:rsid w:val="00BA7366"/>
    <w:rsid w:val="00BA79F9"/>
    <w:rsid w:val="00BB0059"/>
    <w:rsid w:val="00BB267F"/>
    <w:rsid w:val="00BB2D08"/>
    <w:rsid w:val="00BB47B4"/>
    <w:rsid w:val="00BB5651"/>
    <w:rsid w:val="00BB791B"/>
    <w:rsid w:val="00BC24A2"/>
    <w:rsid w:val="00BC3562"/>
    <w:rsid w:val="00BC636D"/>
    <w:rsid w:val="00BC72C6"/>
    <w:rsid w:val="00BD099D"/>
    <w:rsid w:val="00BD109D"/>
    <w:rsid w:val="00BD15F9"/>
    <w:rsid w:val="00BD68B5"/>
    <w:rsid w:val="00BD759E"/>
    <w:rsid w:val="00BD7ED1"/>
    <w:rsid w:val="00BE1A3E"/>
    <w:rsid w:val="00BE2000"/>
    <w:rsid w:val="00BE2567"/>
    <w:rsid w:val="00BE2B0C"/>
    <w:rsid w:val="00BE3BD5"/>
    <w:rsid w:val="00BE4382"/>
    <w:rsid w:val="00BE44D0"/>
    <w:rsid w:val="00BE528A"/>
    <w:rsid w:val="00BE6DD1"/>
    <w:rsid w:val="00BF14E1"/>
    <w:rsid w:val="00BF1D15"/>
    <w:rsid w:val="00BF2657"/>
    <w:rsid w:val="00BF311D"/>
    <w:rsid w:val="00BF52DB"/>
    <w:rsid w:val="00BF54D2"/>
    <w:rsid w:val="00BF56A0"/>
    <w:rsid w:val="00BF77A3"/>
    <w:rsid w:val="00BF7E97"/>
    <w:rsid w:val="00C0115C"/>
    <w:rsid w:val="00C0123A"/>
    <w:rsid w:val="00C017E8"/>
    <w:rsid w:val="00C01DBF"/>
    <w:rsid w:val="00C03478"/>
    <w:rsid w:val="00C0368B"/>
    <w:rsid w:val="00C05A8B"/>
    <w:rsid w:val="00C1034B"/>
    <w:rsid w:val="00C1064E"/>
    <w:rsid w:val="00C1080D"/>
    <w:rsid w:val="00C10AA1"/>
    <w:rsid w:val="00C10D8B"/>
    <w:rsid w:val="00C11D5A"/>
    <w:rsid w:val="00C124ED"/>
    <w:rsid w:val="00C131FD"/>
    <w:rsid w:val="00C1536A"/>
    <w:rsid w:val="00C15BE9"/>
    <w:rsid w:val="00C15C53"/>
    <w:rsid w:val="00C1641E"/>
    <w:rsid w:val="00C1792F"/>
    <w:rsid w:val="00C20205"/>
    <w:rsid w:val="00C21154"/>
    <w:rsid w:val="00C225D7"/>
    <w:rsid w:val="00C235BA"/>
    <w:rsid w:val="00C2752B"/>
    <w:rsid w:val="00C275E1"/>
    <w:rsid w:val="00C27EB3"/>
    <w:rsid w:val="00C301E5"/>
    <w:rsid w:val="00C31160"/>
    <w:rsid w:val="00C31C4C"/>
    <w:rsid w:val="00C31CCA"/>
    <w:rsid w:val="00C31EED"/>
    <w:rsid w:val="00C32B2A"/>
    <w:rsid w:val="00C34272"/>
    <w:rsid w:val="00C346CF"/>
    <w:rsid w:val="00C346D5"/>
    <w:rsid w:val="00C35EAC"/>
    <w:rsid w:val="00C373F6"/>
    <w:rsid w:val="00C37E3D"/>
    <w:rsid w:val="00C37FF5"/>
    <w:rsid w:val="00C409CE"/>
    <w:rsid w:val="00C41085"/>
    <w:rsid w:val="00C41A1E"/>
    <w:rsid w:val="00C41E30"/>
    <w:rsid w:val="00C42A17"/>
    <w:rsid w:val="00C42D44"/>
    <w:rsid w:val="00C431CB"/>
    <w:rsid w:val="00C4337F"/>
    <w:rsid w:val="00C439A1"/>
    <w:rsid w:val="00C43E71"/>
    <w:rsid w:val="00C47B11"/>
    <w:rsid w:val="00C51610"/>
    <w:rsid w:val="00C520DB"/>
    <w:rsid w:val="00C52645"/>
    <w:rsid w:val="00C528B8"/>
    <w:rsid w:val="00C53104"/>
    <w:rsid w:val="00C532EB"/>
    <w:rsid w:val="00C53309"/>
    <w:rsid w:val="00C53518"/>
    <w:rsid w:val="00C540F6"/>
    <w:rsid w:val="00C54999"/>
    <w:rsid w:val="00C54BE9"/>
    <w:rsid w:val="00C553EC"/>
    <w:rsid w:val="00C557F8"/>
    <w:rsid w:val="00C565B1"/>
    <w:rsid w:val="00C566BE"/>
    <w:rsid w:val="00C57A78"/>
    <w:rsid w:val="00C57E5D"/>
    <w:rsid w:val="00C6194F"/>
    <w:rsid w:val="00C61FDB"/>
    <w:rsid w:val="00C628D2"/>
    <w:rsid w:val="00C62AE5"/>
    <w:rsid w:val="00C631AC"/>
    <w:rsid w:val="00C63A84"/>
    <w:rsid w:val="00C65731"/>
    <w:rsid w:val="00C65E24"/>
    <w:rsid w:val="00C660D3"/>
    <w:rsid w:val="00C66545"/>
    <w:rsid w:val="00C66D59"/>
    <w:rsid w:val="00C671F3"/>
    <w:rsid w:val="00C6766E"/>
    <w:rsid w:val="00C67EC7"/>
    <w:rsid w:val="00C70AC0"/>
    <w:rsid w:val="00C70D70"/>
    <w:rsid w:val="00C70FF4"/>
    <w:rsid w:val="00C71B20"/>
    <w:rsid w:val="00C71D3D"/>
    <w:rsid w:val="00C7242B"/>
    <w:rsid w:val="00C72655"/>
    <w:rsid w:val="00C73702"/>
    <w:rsid w:val="00C73C3E"/>
    <w:rsid w:val="00C7541B"/>
    <w:rsid w:val="00C8080C"/>
    <w:rsid w:val="00C81671"/>
    <w:rsid w:val="00C819AA"/>
    <w:rsid w:val="00C81EBB"/>
    <w:rsid w:val="00C830A1"/>
    <w:rsid w:val="00C845CF"/>
    <w:rsid w:val="00C847C6"/>
    <w:rsid w:val="00C85563"/>
    <w:rsid w:val="00C85CEB"/>
    <w:rsid w:val="00C85D26"/>
    <w:rsid w:val="00C85FEE"/>
    <w:rsid w:val="00C86AAA"/>
    <w:rsid w:val="00C87BC1"/>
    <w:rsid w:val="00C9022F"/>
    <w:rsid w:val="00C90EC6"/>
    <w:rsid w:val="00C920E0"/>
    <w:rsid w:val="00C92171"/>
    <w:rsid w:val="00C93833"/>
    <w:rsid w:val="00C959CF"/>
    <w:rsid w:val="00C97823"/>
    <w:rsid w:val="00CA21AD"/>
    <w:rsid w:val="00CA3464"/>
    <w:rsid w:val="00CA4637"/>
    <w:rsid w:val="00CA54A2"/>
    <w:rsid w:val="00CA5F51"/>
    <w:rsid w:val="00CA66FE"/>
    <w:rsid w:val="00CA695C"/>
    <w:rsid w:val="00CA6B88"/>
    <w:rsid w:val="00CA71CC"/>
    <w:rsid w:val="00CA7389"/>
    <w:rsid w:val="00CB01DC"/>
    <w:rsid w:val="00CB053D"/>
    <w:rsid w:val="00CB1667"/>
    <w:rsid w:val="00CB1F82"/>
    <w:rsid w:val="00CB4EE7"/>
    <w:rsid w:val="00CB50FC"/>
    <w:rsid w:val="00CB5359"/>
    <w:rsid w:val="00CB6264"/>
    <w:rsid w:val="00CB75F5"/>
    <w:rsid w:val="00CB7CA0"/>
    <w:rsid w:val="00CB7DF2"/>
    <w:rsid w:val="00CC029B"/>
    <w:rsid w:val="00CC1030"/>
    <w:rsid w:val="00CC12B2"/>
    <w:rsid w:val="00CC15E3"/>
    <w:rsid w:val="00CC1D4D"/>
    <w:rsid w:val="00CC310A"/>
    <w:rsid w:val="00CC41B3"/>
    <w:rsid w:val="00CC5A50"/>
    <w:rsid w:val="00CC623A"/>
    <w:rsid w:val="00CC77E6"/>
    <w:rsid w:val="00CD04E8"/>
    <w:rsid w:val="00CD0970"/>
    <w:rsid w:val="00CD1C2B"/>
    <w:rsid w:val="00CD1D5D"/>
    <w:rsid w:val="00CD28EE"/>
    <w:rsid w:val="00CD418D"/>
    <w:rsid w:val="00CD4BE3"/>
    <w:rsid w:val="00CD5A92"/>
    <w:rsid w:val="00CD5BD6"/>
    <w:rsid w:val="00CD6350"/>
    <w:rsid w:val="00CD78B1"/>
    <w:rsid w:val="00CD7A3A"/>
    <w:rsid w:val="00CE05C4"/>
    <w:rsid w:val="00CE1B5B"/>
    <w:rsid w:val="00CE23D0"/>
    <w:rsid w:val="00CE2CF9"/>
    <w:rsid w:val="00CE3274"/>
    <w:rsid w:val="00CE3D8A"/>
    <w:rsid w:val="00CE40A0"/>
    <w:rsid w:val="00CE482C"/>
    <w:rsid w:val="00CE4E50"/>
    <w:rsid w:val="00CE5097"/>
    <w:rsid w:val="00CE5B22"/>
    <w:rsid w:val="00CE65CE"/>
    <w:rsid w:val="00CE65D6"/>
    <w:rsid w:val="00CF0B49"/>
    <w:rsid w:val="00CF0CC4"/>
    <w:rsid w:val="00CF13D5"/>
    <w:rsid w:val="00CF168C"/>
    <w:rsid w:val="00CF3158"/>
    <w:rsid w:val="00CF4C09"/>
    <w:rsid w:val="00D02B1E"/>
    <w:rsid w:val="00D02EEF"/>
    <w:rsid w:val="00D02F40"/>
    <w:rsid w:val="00D037BD"/>
    <w:rsid w:val="00D05E7B"/>
    <w:rsid w:val="00D06514"/>
    <w:rsid w:val="00D07C40"/>
    <w:rsid w:val="00D10A7F"/>
    <w:rsid w:val="00D1137C"/>
    <w:rsid w:val="00D1386A"/>
    <w:rsid w:val="00D14B61"/>
    <w:rsid w:val="00D15E9E"/>
    <w:rsid w:val="00D17FA2"/>
    <w:rsid w:val="00D17FC5"/>
    <w:rsid w:val="00D216AC"/>
    <w:rsid w:val="00D22507"/>
    <w:rsid w:val="00D227A6"/>
    <w:rsid w:val="00D2329B"/>
    <w:rsid w:val="00D2342A"/>
    <w:rsid w:val="00D25556"/>
    <w:rsid w:val="00D25F37"/>
    <w:rsid w:val="00D27FD1"/>
    <w:rsid w:val="00D31D76"/>
    <w:rsid w:val="00D31DB2"/>
    <w:rsid w:val="00D32E58"/>
    <w:rsid w:val="00D35508"/>
    <w:rsid w:val="00D37087"/>
    <w:rsid w:val="00D37559"/>
    <w:rsid w:val="00D37DF6"/>
    <w:rsid w:val="00D4333F"/>
    <w:rsid w:val="00D44581"/>
    <w:rsid w:val="00D449CF"/>
    <w:rsid w:val="00D4548F"/>
    <w:rsid w:val="00D4568E"/>
    <w:rsid w:val="00D46F66"/>
    <w:rsid w:val="00D4704A"/>
    <w:rsid w:val="00D47B20"/>
    <w:rsid w:val="00D50873"/>
    <w:rsid w:val="00D520E4"/>
    <w:rsid w:val="00D5244D"/>
    <w:rsid w:val="00D52D57"/>
    <w:rsid w:val="00D53A7E"/>
    <w:rsid w:val="00D53CD7"/>
    <w:rsid w:val="00D565B3"/>
    <w:rsid w:val="00D57869"/>
    <w:rsid w:val="00D57DFA"/>
    <w:rsid w:val="00D601EC"/>
    <w:rsid w:val="00D609E6"/>
    <w:rsid w:val="00D60F33"/>
    <w:rsid w:val="00D62D8F"/>
    <w:rsid w:val="00D62ECA"/>
    <w:rsid w:val="00D6484E"/>
    <w:rsid w:val="00D64B0B"/>
    <w:rsid w:val="00D6728F"/>
    <w:rsid w:val="00D673B3"/>
    <w:rsid w:val="00D702D4"/>
    <w:rsid w:val="00D70923"/>
    <w:rsid w:val="00D7147D"/>
    <w:rsid w:val="00D71F36"/>
    <w:rsid w:val="00D72510"/>
    <w:rsid w:val="00D7429A"/>
    <w:rsid w:val="00D74459"/>
    <w:rsid w:val="00D746A9"/>
    <w:rsid w:val="00D74746"/>
    <w:rsid w:val="00D747F2"/>
    <w:rsid w:val="00D763D8"/>
    <w:rsid w:val="00D76D0C"/>
    <w:rsid w:val="00D775DB"/>
    <w:rsid w:val="00D77BAC"/>
    <w:rsid w:val="00D82704"/>
    <w:rsid w:val="00D836DD"/>
    <w:rsid w:val="00D84DE3"/>
    <w:rsid w:val="00D86E90"/>
    <w:rsid w:val="00D91ABB"/>
    <w:rsid w:val="00D923BB"/>
    <w:rsid w:val="00D928F8"/>
    <w:rsid w:val="00D93F8F"/>
    <w:rsid w:val="00D9499C"/>
    <w:rsid w:val="00D94F4A"/>
    <w:rsid w:val="00D9518D"/>
    <w:rsid w:val="00D9534F"/>
    <w:rsid w:val="00D95935"/>
    <w:rsid w:val="00D95BE1"/>
    <w:rsid w:val="00DA06C0"/>
    <w:rsid w:val="00DA144A"/>
    <w:rsid w:val="00DA2FB3"/>
    <w:rsid w:val="00DA4488"/>
    <w:rsid w:val="00DA5B18"/>
    <w:rsid w:val="00DB04DD"/>
    <w:rsid w:val="00DB07A7"/>
    <w:rsid w:val="00DB0D87"/>
    <w:rsid w:val="00DB119B"/>
    <w:rsid w:val="00DB36AD"/>
    <w:rsid w:val="00DB4501"/>
    <w:rsid w:val="00DB51AA"/>
    <w:rsid w:val="00DB51F5"/>
    <w:rsid w:val="00DB6013"/>
    <w:rsid w:val="00DB6DEA"/>
    <w:rsid w:val="00DB7322"/>
    <w:rsid w:val="00DC00C9"/>
    <w:rsid w:val="00DC0E05"/>
    <w:rsid w:val="00DC15D3"/>
    <w:rsid w:val="00DC2148"/>
    <w:rsid w:val="00DC2CDA"/>
    <w:rsid w:val="00DC3ABF"/>
    <w:rsid w:val="00DC4B3D"/>
    <w:rsid w:val="00DC7AF8"/>
    <w:rsid w:val="00DD0C2C"/>
    <w:rsid w:val="00DD0F62"/>
    <w:rsid w:val="00DD119C"/>
    <w:rsid w:val="00DD193F"/>
    <w:rsid w:val="00DD1D52"/>
    <w:rsid w:val="00DD2315"/>
    <w:rsid w:val="00DD3E9A"/>
    <w:rsid w:val="00DD4743"/>
    <w:rsid w:val="00DD5BA9"/>
    <w:rsid w:val="00DD5DD5"/>
    <w:rsid w:val="00DD66BE"/>
    <w:rsid w:val="00DD6ED7"/>
    <w:rsid w:val="00DD717B"/>
    <w:rsid w:val="00DE0171"/>
    <w:rsid w:val="00DE0825"/>
    <w:rsid w:val="00DE1AC8"/>
    <w:rsid w:val="00DE2407"/>
    <w:rsid w:val="00DE25E8"/>
    <w:rsid w:val="00DE2C17"/>
    <w:rsid w:val="00DE5CF1"/>
    <w:rsid w:val="00DE7DF4"/>
    <w:rsid w:val="00DE7E47"/>
    <w:rsid w:val="00DF2BF1"/>
    <w:rsid w:val="00DF2F14"/>
    <w:rsid w:val="00DF3280"/>
    <w:rsid w:val="00DF393B"/>
    <w:rsid w:val="00DF4176"/>
    <w:rsid w:val="00DF41CC"/>
    <w:rsid w:val="00DF4CE1"/>
    <w:rsid w:val="00DF4F64"/>
    <w:rsid w:val="00DF6119"/>
    <w:rsid w:val="00DF7D96"/>
    <w:rsid w:val="00E01F3B"/>
    <w:rsid w:val="00E02844"/>
    <w:rsid w:val="00E02A02"/>
    <w:rsid w:val="00E03B38"/>
    <w:rsid w:val="00E04388"/>
    <w:rsid w:val="00E04FEC"/>
    <w:rsid w:val="00E0554E"/>
    <w:rsid w:val="00E0558A"/>
    <w:rsid w:val="00E063E1"/>
    <w:rsid w:val="00E0684E"/>
    <w:rsid w:val="00E077D4"/>
    <w:rsid w:val="00E111EA"/>
    <w:rsid w:val="00E133D6"/>
    <w:rsid w:val="00E13FD1"/>
    <w:rsid w:val="00E1410A"/>
    <w:rsid w:val="00E20AE2"/>
    <w:rsid w:val="00E20D6B"/>
    <w:rsid w:val="00E2144F"/>
    <w:rsid w:val="00E21BD0"/>
    <w:rsid w:val="00E2315B"/>
    <w:rsid w:val="00E25151"/>
    <w:rsid w:val="00E255D6"/>
    <w:rsid w:val="00E26787"/>
    <w:rsid w:val="00E26C24"/>
    <w:rsid w:val="00E27287"/>
    <w:rsid w:val="00E30CDB"/>
    <w:rsid w:val="00E3255D"/>
    <w:rsid w:val="00E34A0D"/>
    <w:rsid w:val="00E35A7A"/>
    <w:rsid w:val="00E361A4"/>
    <w:rsid w:val="00E41A89"/>
    <w:rsid w:val="00E41F01"/>
    <w:rsid w:val="00E42B77"/>
    <w:rsid w:val="00E438C4"/>
    <w:rsid w:val="00E43EE7"/>
    <w:rsid w:val="00E446AB"/>
    <w:rsid w:val="00E45979"/>
    <w:rsid w:val="00E4614A"/>
    <w:rsid w:val="00E46699"/>
    <w:rsid w:val="00E4742A"/>
    <w:rsid w:val="00E50E07"/>
    <w:rsid w:val="00E51712"/>
    <w:rsid w:val="00E52845"/>
    <w:rsid w:val="00E53A73"/>
    <w:rsid w:val="00E5491F"/>
    <w:rsid w:val="00E55ABC"/>
    <w:rsid w:val="00E55BAE"/>
    <w:rsid w:val="00E5621C"/>
    <w:rsid w:val="00E57304"/>
    <w:rsid w:val="00E57B74"/>
    <w:rsid w:val="00E6013F"/>
    <w:rsid w:val="00E61445"/>
    <w:rsid w:val="00E61A0E"/>
    <w:rsid w:val="00E61F4C"/>
    <w:rsid w:val="00E64C51"/>
    <w:rsid w:val="00E656D1"/>
    <w:rsid w:val="00E65812"/>
    <w:rsid w:val="00E65C1F"/>
    <w:rsid w:val="00E66E84"/>
    <w:rsid w:val="00E67CF3"/>
    <w:rsid w:val="00E716BF"/>
    <w:rsid w:val="00E71825"/>
    <w:rsid w:val="00E71D2F"/>
    <w:rsid w:val="00E7249B"/>
    <w:rsid w:val="00E73624"/>
    <w:rsid w:val="00E73938"/>
    <w:rsid w:val="00E73CE9"/>
    <w:rsid w:val="00E76667"/>
    <w:rsid w:val="00E77656"/>
    <w:rsid w:val="00E80D96"/>
    <w:rsid w:val="00E8133D"/>
    <w:rsid w:val="00E81556"/>
    <w:rsid w:val="00E823CF"/>
    <w:rsid w:val="00E8285B"/>
    <w:rsid w:val="00E82A10"/>
    <w:rsid w:val="00E8548A"/>
    <w:rsid w:val="00E8629F"/>
    <w:rsid w:val="00E8641C"/>
    <w:rsid w:val="00E86FC0"/>
    <w:rsid w:val="00E8743C"/>
    <w:rsid w:val="00E878D7"/>
    <w:rsid w:val="00E90B69"/>
    <w:rsid w:val="00E910E2"/>
    <w:rsid w:val="00E92A17"/>
    <w:rsid w:val="00E92CE5"/>
    <w:rsid w:val="00E93B89"/>
    <w:rsid w:val="00E94385"/>
    <w:rsid w:val="00E94FF7"/>
    <w:rsid w:val="00E95193"/>
    <w:rsid w:val="00E95DDC"/>
    <w:rsid w:val="00E9702E"/>
    <w:rsid w:val="00E976C5"/>
    <w:rsid w:val="00E97981"/>
    <w:rsid w:val="00EA11B0"/>
    <w:rsid w:val="00EA1BC9"/>
    <w:rsid w:val="00EA3176"/>
    <w:rsid w:val="00EA3C24"/>
    <w:rsid w:val="00EA3D34"/>
    <w:rsid w:val="00EA41F9"/>
    <w:rsid w:val="00EA6449"/>
    <w:rsid w:val="00EA7137"/>
    <w:rsid w:val="00EA714B"/>
    <w:rsid w:val="00EA7415"/>
    <w:rsid w:val="00EA7D09"/>
    <w:rsid w:val="00EB07F2"/>
    <w:rsid w:val="00EB1971"/>
    <w:rsid w:val="00EB2719"/>
    <w:rsid w:val="00EB28C3"/>
    <w:rsid w:val="00EB2EBB"/>
    <w:rsid w:val="00EB41BE"/>
    <w:rsid w:val="00EB46FA"/>
    <w:rsid w:val="00EB751E"/>
    <w:rsid w:val="00EB7E33"/>
    <w:rsid w:val="00EB7E42"/>
    <w:rsid w:val="00EB7E6D"/>
    <w:rsid w:val="00EC0570"/>
    <w:rsid w:val="00EC1749"/>
    <w:rsid w:val="00EC195C"/>
    <w:rsid w:val="00EC1A27"/>
    <w:rsid w:val="00EC234A"/>
    <w:rsid w:val="00EC2D84"/>
    <w:rsid w:val="00EC37D3"/>
    <w:rsid w:val="00EC4091"/>
    <w:rsid w:val="00EC4750"/>
    <w:rsid w:val="00EC4EB7"/>
    <w:rsid w:val="00EC5ACB"/>
    <w:rsid w:val="00EC5D60"/>
    <w:rsid w:val="00EC60D1"/>
    <w:rsid w:val="00EC6488"/>
    <w:rsid w:val="00ED0181"/>
    <w:rsid w:val="00ED045A"/>
    <w:rsid w:val="00ED2317"/>
    <w:rsid w:val="00ED2B45"/>
    <w:rsid w:val="00ED2CDD"/>
    <w:rsid w:val="00ED2E1F"/>
    <w:rsid w:val="00ED31AD"/>
    <w:rsid w:val="00ED32D0"/>
    <w:rsid w:val="00ED4EFD"/>
    <w:rsid w:val="00ED6224"/>
    <w:rsid w:val="00ED7DBF"/>
    <w:rsid w:val="00ED7F3A"/>
    <w:rsid w:val="00EE05AE"/>
    <w:rsid w:val="00EE0AFF"/>
    <w:rsid w:val="00EE0FB8"/>
    <w:rsid w:val="00EE16A9"/>
    <w:rsid w:val="00EE2779"/>
    <w:rsid w:val="00EE3907"/>
    <w:rsid w:val="00EE4957"/>
    <w:rsid w:val="00EE6ED9"/>
    <w:rsid w:val="00EE7BA0"/>
    <w:rsid w:val="00EF07FD"/>
    <w:rsid w:val="00EF10B3"/>
    <w:rsid w:val="00EF227A"/>
    <w:rsid w:val="00EF3893"/>
    <w:rsid w:val="00EF4A4F"/>
    <w:rsid w:val="00EF54AC"/>
    <w:rsid w:val="00EF7A9C"/>
    <w:rsid w:val="00F0047B"/>
    <w:rsid w:val="00F00F67"/>
    <w:rsid w:val="00F01900"/>
    <w:rsid w:val="00F0235C"/>
    <w:rsid w:val="00F0279E"/>
    <w:rsid w:val="00F02DB9"/>
    <w:rsid w:val="00F0311E"/>
    <w:rsid w:val="00F03C4B"/>
    <w:rsid w:val="00F05E3E"/>
    <w:rsid w:val="00F06E6C"/>
    <w:rsid w:val="00F072D8"/>
    <w:rsid w:val="00F0786A"/>
    <w:rsid w:val="00F1009C"/>
    <w:rsid w:val="00F11A6C"/>
    <w:rsid w:val="00F128E3"/>
    <w:rsid w:val="00F12D51"/>
    <w:rsid w:val="00F132AD"/>
    <w:rsid w:val="00F137BF"/>
    <w:rsid w:val="00F13FDA"/>
    <w:rsid w:val="00F141A5"/>
    <w:rsid w:val="00F14213"/>
    <w:rsid w:val="00F14B3A"/>
    <w:rsid w:val="00F1530E"/>
    <w:rsid w:val="00F169F7"/>
    <w:rsid w:val="00F17BF7"/>
    <w:rsid w:val="00F17C10"/>
    <w:rsid w:val="00F17D58"/>
    <w:rsid w:val="00F17E27"/>
    <w:rsid w:val="00F206FF"/>
    <w:rsid w:val="00F20DD0"/>
    <w:rsid w:val="00F218DB"/>
    <w:rsid w:val="00F220E1"/>
    <w:rsid w:val="00F23A0E"/>
    <w:rsid w:val="00F23DA2"/>
    <w:rsid w:val="00F2618F"/>
    <w:rsid w:val="00F2672A"/>
    <w:rsid w:val="00F26D7B"/>
    <w:rsid w:val="00F27762"/>
    <w:rsid w:val="00F31C06"/>
    <w:rsid w:val="00F31E2E"/>
    <w:rsid w:val="00F3312E"/>
    <w:rsid w:val="00F35545"/>
    <w:rsid w:val="00F3674C"/>
    <w:rsid w:val="00F372B3"/>
    <w:rsid w:val="00F4189A"/>
    <w:rsid w:val="00F42ACF"/>
    <w:rsid w:val="00F43A3B"/>
    <w:rsid w:val="00F44B6A"/>
    <w:rsid w:val="00F459BE"/>
    <w:rsid w:val="00F45A6A"/>
    <w:rsid w:val="00F46669"/>
    <w:rsid w:val="00F477AF"/>
    <w:rsid w:val="00F517DB"/>
    <w:rsid w:val="00F518ED"/>
    <w:rsid w:val="00F52CA6"/>
    <w:rsid w:val="00F53C0F"/>
    <w:rsid w:val="00F560C0"/>
    <w:rsid w:val="00F56B12"/>
    <w:rsid w:val="00F56BED"/>
    <w:rsid w:val="00F6021D"/>
    <w:rsid w:val="00F60DB9"/>
    <w:rsid w:val="00F60FFE"/>
    <w:rsid w:val="00F61898"/>
    <w:rsid w:val="00F63ADF"/>
    <w:rsid w:val="00F63D62"/>
    <w:rsid w:val="00F63D9E"/>
    <w:rsid w:val="00F65E14"/>
    <w:rsid w:val="00F667A8"/>
    <w:rsid w:val="00F66D02"/>
    <w:rsid w:val="00F66F5A"/>
    <w:rsid w:val="00F67C2F"/>
    <w:rsid w:val="00F73058"/>
    <w:rsid w:val="00F739FE"/>
    <w:rsid w:val="00F73B3C"/>
    <w:rsid w:val="00F74794"/>
    <w:rsid w:val="00F7554B"/>
    <w:rsid w:val="00F75836"/>
    <w:rsid w:val="00F76103"/>
    <w:rsid w:val="00F76F1D"/>
    <w:rsid w:val="00F779D2"/>
    <w:rsid w:val="00F80E23"/>
    <w:rsid w:val="00F8148F"/>
    <w:rsid w:val="00F81643"/>
    <w:rsid w:val="00F8208B"/>
    <w:rsid w:val="00F821D0"/>
    <w:rsid w:val="00F83983"/>
    <w:rsid w:val="00F841E7"/>
    <w:rsid w:val="00F84672"/>
    <w:rsid w:val="00F84824"/>
    <w:rsid w:val="00F84EE9"/>
    <w:rsid w:val="00F853A1"/>
    <w:rsid w:val="00F8569D"/>
    <w:rsid w:val="00F905BB"/>
    <w:rsid w:val="00F907FC"/>
    <w:rsid w:val="00F918C6"/>
    <w:rsid w:val="00F91CAD"/>
    <w:rsid w:val="00F92AD6"/>
    <w:rsid w:val="00F93413"/>
    <w:rsid w:val="00F94CE8"/>
    <w:rsid w:val="00F965FE"/>
    <w:rsid w:val="00F96D4F"/>
    <w:rsid w:val="00F97F1C"/>
    <w:rsid w:val="00FA0C87"/>
    <w:rsid w:val="00FA3736"/>
    <w:rsid w:val="00FA490A"/>
    <w:rsid w:val="00FA5102"/>
    <w:rsid w:val="00FA6650"/>
    <w:rsid w:val="00FA6A5A"/>
    <w:rsid w:val="00FA7519"/>
    <w:rsid w:val="00FB0192"/>
    <w:rsid w:val="00FB035F"/>
    <w:rsid w:val="00FB0F89"/>
    <w:rsid w:val="00FB283E"/>
    <w:rsid w:val="00FB31E8"/>
    <w:rsid w:val="00FB33E7"/>
    <w:rsid w:val="00FB3FD5"/>
    <w:rsid w:val="00FB485F"/>
    <w:rsid w:val="00FB4899"/>
    <w:rsid w:val="00FB53D5"/>
    <w:rsid w:val="00FB580D"/>
    <w:rsid w:val="00FB68EA"/>
    <w:rsid w:val="00FC051F"/>
    <w:rsid w:val="00FC140B"/>
    <w:rsid w:val="00FC193C"/>
    <w:rsid w:val="00FC1B26"/>
    <w:rsid w:val="00FC1E32"/>
    <w:rsid w:val="00FC239C"/>
    <w:rsid w:val="00FC305D"/>
    <w:rsid w:val="00FC4028"/>
    <w:rsid w:val="00FC6097"/>
    <w:rsid w:val="00FD0351"/>
    <w:rsid w:val="00FD065B"/>
    <w:rsid w:val="00FD09CC"/>
    <w:rsid w:val="00FD1975"/>
    <w:rsid w:val="00FD257C"/>
    <w:rsid w:val="00FD322C"/>
    <w:rsid w:val="00FD3E54"/>
    <w:rsid w:val="00FD76DB"/>
    <w:rsid w:val="00FD777F"/>
    <w:rsid w:val="00FD7CFD"/>
    <w:rsid w:val="00FE02D8"/>
    <w:rsid w:val="00FE036B"/>
    <w:rsid w:val="00FE1190"/>
    <w:rsid w:val="00FE1BD6"/>
    <w:rsid w:val="00FE34FD"/>
    <w:rsid w:val="00FE3BD9"/>
    <w:rsid w:val="00FE46BB"/>
    <w:rsid w:val="00FE52CC"/>
    <w:rsid w:val="00FE5CF8"/>
    <w:rsid w:val="00FF0593"/>
    <w:rsid w:val="00FF182A"/>
    <w:rsid w:val="00FF1B2C"/>
    <w:rsid w:val="00FF1F39"/>
    <w:rsid w:val="00FF2702"/>
    <w:rsid w:val="00FF2A64"/>
    <w:rsid w:val="00FF390A"/>
    <w:rsid w:val="00FF4689"/>
    <w:rsid w:val="00FF5AD5"/>
    <w:rsid w:val="00FF5F26"/>
    <w:rsid w:val="00FF7439"/>
    <w:rsid w:val="00FF76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25BA0BE"/>
  <w15:chartTrackingRefBased/>
  <w15:docId w15:val="{4EF9BA7F-7E29-4703-90EA-2EB834DBDE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7E6D"/>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2"/>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495F8F"/>
    <w:rPr>
      <w:rFonts w:ascii="Arial" w:hAnsi="Arial"/>
      <w:sz w:val="32"/>
      <w:lang w:eastAsia="en-US"/>
    </w:rPr>
  </w:style>
  <w:style w:type="character" w:customStyle="1" w:styleId="Heading3Char">
    <w:name w:val="Heading 3 Char"/>
    <w:link w:val="Heading3"/>
    <w:rsid w:val="00495F8F"/>
    <w:rPr>
      <w:rFonts w:ascii="Arial" w:hAnsi="Arial"/>
      <w:sz w:val="28"/>
      <w:lang w:eastAsia="en-US"/>
    </w:rPr>
  </w:style>
  <w:style w:type="character" w:customStyle="1" w:styleId="EditorsNoteChar">
    <w:name w:val="Editor's Note Char"/>
    <w:aliases w:val="EN Char"/>
    <w:link w:val="EditorsNote"/>
    <w:qFormat/>
    <w:locked/>
    <w:rsid w:val="00495F8F"/>
    <w:rPr>
      <w:color w:val="FF0000"/>
      <w:lang w:eastAsia="en-US"/>
    </w:rPr>
  </w:style>
  <w:style w:type="character" w:customStyle="1" w:styleId="TALChar">
    <w:name w:val="TAL Char"/>
    <w:link w:val="TAL"/>
    <w:qFormat/>
    <w:rsid w:val="00591272"/>
    <w:rPr>
      <w:rFonts w:ascii="Arial" w:hAnsi="Arial"/>
      <w:sz w:val="18"/>
      <w:lang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eastAsia="en-US"/>
    </w:rPr>
  </w:style>
  <w:style w:type="character" w:customStyle="1" w:styleId="CommentSubjectChar">
    <w:name w:val="Comment Subject Char"/>
    <w:link w:val="CommentSubject"/>
    <w:rsid w:val="00432BA8"/>
    <w:rPr>
      <w:b/>
      <w:bCs/>
      <w:lang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eastAsia="en-US"/>
    </w:rPr>
  </w:style>
  <w:style w:type="character" w:customStyle="1" w:styleId="EXCar">
    <w:name w:val="EX Car"/>
    <w:link w:val="EX"/>
    <w:qFormat/>
    <w:rsid w:val="003F360C"/>
    <w:rPr>
      <w:lang w:eastAsia="en-US"/>
    </w:rPr>
  </w:style>
  <w:style w:type="character" w:customStyle="1" w:styleId="B1Char">
    <w:name w:val="B1 Char"/>
    <w:link w:val="B1"/>
    <w:qFormat/>
    <w:rsid w:val="00804D3F"/>
    <w:rPr>
      <w:lang w:eastAsia="en-US"/>
    </w:rPr>
  </w:style>
  <w:style w:type="character" w:customStyle="1" w:styleId="THChar">
    <w:name w:val="TH Char"/>
    <w:link w:val="TH"/>
    <w:qFormat/>
    <w:locked/>
    <w:rsid w:val="00804D3F"/>
    <w:rPr>
      <w:rFonts w:ascii="Arial" w:hAnsi="Arial"/>
      <w:b/>
      <w:lang w:eastAsia="en-US"/>
    </w:rPr>
  </w:style>
  <w:style w:type="character" w:customStyle="1" w:styleId="NOChar">
    <w:name w:val="NO Char"/>
    <w:link w:val="NO"/>
    <w:qFormat/>
    <w:locked/>
    <w:rsid w:val="007B3554"/>
    <w:rPr>
      <w:lang w:eastAsia="en-US"/>
    </w:rPr>
  </w:style>
  <w:style w:type="character" w:customStyle="1" w:styleId="TAHCar">
    <w:name w:val="TAH Car"/>
    <w:link w:val="TAH"/>
    <w:qFormat/>
    <w:rsid w:val="007B3554"/>
    <w:rPr>
      <w:rFonts w:ascii="Arial" w:hAnsi="Arial"/>
      <w:b/>
      <w:sz w:val="18"/>
      <w:lang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eastAsia="en-US"/>
    </w:rPr>
  </w:style>
  <w:style w:type="paragraph" w:customStyle="1" w:styleId="CRCoverPage">
    <w:name w:val="CR Cover Page"/>
    <w:rsid w:val="00285E47"/>
    <w:pPr>
      <w:spacing w:after="120"/>
    </w:pPr>
    <w:rPr>
      <w:rFonts w:ascii="Arial" w:eastAsia="Malgun Gothic" w:hAnsi="Arial"/>
      <w:lang w:eastAsia="en-US"/>
    </w:rPr>
  </w:style>
  <w:style w:type="character" w:customStyle="1" w:styleId="Heading4Char">
    <w:name w:val="Heading 4 Char"/>
    <w:link w:val="Heading4"/>
    <w:rsid w:val="005E1846"/>
    <w:rPr>
      <w:rFonts w:ascii="Arial" w:hAnsi="Arial"/>
      <w:sz w:val="24"/>
      <w:lang w:eastAsia="en-US"/>
    </w:rPr>
  </w:style>
  <w:style w:type="character" w:customStyle="1" w:styleId="B1Char1">
    <w:name w:val="B1 Char1"/>
    <w:rsid w:val="002F366A"/>
    <w:rPr>
      <w:rFonts w:ascii="Times New Roman" w:hAnsi="Times New Roman"/>
      <w:lang w:eastAsia="en-US"/>
    </w:rPr>
  </w:style>
  <w:style w:type="paragraph" w:customStyle="1" w:styleId="Default">
    <w:name w:val="Default"/>
    <w:rsid w:val="00143FEA"/>
    <w:pPr>
      <w:autoSpaceDE w:val="0"/>
      <w:autoSpaceDN w:val="0"/>
      <w:adjustRightInd w:val="0"/>
    </w:pPr>
    <w:rPr>
      <w:rFonts w:ascii="Arial" w:eastAsia="Times New Roman" w:hAnsi="Arial" w:cs="Arial"/>
      <w:color w:val="000000"/>
      <w:sz w:val="24"/>
      <w:szCs w:val="24"/>
      <w:lang w:eastAsia="en-US"/>
    </w:rPr>
  </w:style>
  <w:style w:type="paragraph" w:customStyle="1" w:styleId="Style1">
    <w:name w:val="Style1"/>
    <w:basedOn w:val="B1"/>
    <w:qFormat/>
    <w:rsid w:val="00143FEA"/>
    <w:pPr>
      <w:ind w:left="0" w:firstLine="0"/>
    </w:pPr>
    <w:rPr>
      <w:rFonts w:eastAsia="Malgun Gothic"/>
    </w:rPr>
  </w:style>
  <w:style w:type="character" w:customStyle="1" w:styleId="NOZchn">
    <w:name w:val="NO Zchn"/>
    <w:rsid w:val="00E65812"/>
    <w:rPr>
      <w:rFonts w:ascii="Times New Roman" w:hAnsi="Times New Roman"/>
      <w:lang w:val="en-GB" w:eastAsia="en-US"/>
    </w:rPr>
  </w:style>
  <w:style w:type="character" w:customStyle="1" w:styleId="Heading5Char">
    <w:name w:val="Heading 5 Char"/>
    <w:link w:val="Heading5"/>
    <w:rsid w:val="00151572"/>
    <w:rPr>
      <w:rFonts w:ascii="Arial" w:hAnsi="Arial"/>
      <w:sz w:val="22"/>
      <w:lang w:eastAsia="en-US"/>
    </w:rPr>
  </w:style>
  <w:style w:type="paragraph" w:customStyle="1" w:styleId="b10">
    <w:name w:val="b1"/>
    <w:basedOn w:val="Normal"/>
    <w:uiPriority w:val="99"/>
    <w:rsid w:val="00B90B60"/>
    <w:pPr>
      <w:spacing w:after="0"/>
    </w:pPr>
    <w:rPr>
      <w:sz w:val="24"/>
      <w:szCs w:val="24"/>
      <w:lang w:eastAsia="zh-CN"/>
    </w:rPr>
  </w:style>
  <w:style w:type="character" w:customStyle="1" w:styleId="BodyTextChar">
    <w:name w:val="Body Text Char"/>
    <w:link w:val="BodyText"/>
    <w:rsid w:val="00EB7E6D"/>
    <w:rPr>
      <w:lang w:eastAsia="en-US"/>
    </w:rPr>
  </w:style>
  <w:style w:type="character" w:customStyle="1" w:styleId="B2Char">
    <w:name w:val="B2 Char"/>
    <w:link w:val="B2"/>
    <w:rsid w:val="00487401"/>
    <w:rPr>
      <w:lang w:eastAsia="en-US"/>
    </w:rPr>
  </w:style>
  <w:style w:type="character" w:customStyle="1" w:styleId="B3Char2">
    <w:name w:val="B3 Char2"/>
    <w:link w:val="B3"/>
    <w:rsid w:val="00487401"/>
    <w:rPr>
      <w:lang w:eastAsia="en-US"/>
    </w:rPr>
  </w:style>
  <w:style w:type="paragraph" w:styleId="Bibliography">
    <w:name w:val="Bibliography"/>
    <w:basedOn w:val="Normal"/>
    <w:next w:val="Normal"/>
    <w:uiPriority w:val="37"/>
    <w:semiHidden/>
    <w:unhideWhenUsed/>
    <w:rsid w:val="00651C7B"/>
  </w:style>
  <w:style w:type="paragraph" w:styleId="BlockText">
    <w:name w:val="Block Text"/>
    <w:basedOn w:val="Normal"/>
    <w:rsid w:val="00651C7B"/>
    <w:pPr>
      <w:spacing w:after="120"/>
      <w:ind w:left="1440" w:right="1440"/>
    </w:pPr>
  </w:style>
  <w:style w:type="paragraph" w:styleId="BodyText2">
    <w:name w:val="Body Text 2"/>
    <w:basedOn w:val="Normal"/>
    <w:link w:val="BodyText2Char"/>
    <w:rsid w:val="00651C7B"/>
    <w:pPr>
      <w:spacing w:after="120" w:line="480" w:lineRule="auto"/>
    </w:pPr>
  </w:style>
  <w:style w:type="character" w:customStyle="1" w:styleId="BodyText2Char">
    <w:name w:val="Body Text 2 Char"/>
    <w:link w:val="BodyText2"/>
    <w:rsid w:val="00651C7B"/>
    <w:rPr>
      <w:lang w:eastAsia="en-US"/>
    </w:rPr>
  </w:style>
  <w:style w:type="paragraph" w:styleId="BodyText3">
    <w:name w:val="Body Text 3"/>
    <w:basedOn w:val="Normal"/>
    <w:link w:val="BodyText3Char"/>
    <w:rsid w:val="00651C7B"/>
    <w:pPr>
      <w:spacing w:after="120"/>
    </w:pPr>
    <w:rPr>
      <w:sz w:val="16"/>
      <w:szCs w:val="16"/>
    </w:rPr>
  </w:style>
  <w:style w:type="character" w:customStyle="1" w:styleId="BodyText3Char">
    <w:name w:val="Body Text 3 Char"/>
    <w:link w:val="BodyText3"/>
    <w:rsid w:val="00651C7B"/>
    <w:rPr>
      <w:sz w:val="16"/>
      <w:szCs w:val="16"/>
      <w:lang w:eastAsia="en-US"/>
    </w:rPr>
  </w:style>
  <w:style w:type="paragraph" w:styleId="BodyTextFirstIndent">
    <w:name w:val="Body Text First Indent"/>
    <w:basedOn w:val="BodyText"/>
    <w:link w:val="BodyTextFirstIndentChar"/>
    <w:rsid w:val="00651C7B"/>
    <w:pPr>
      <w:spacing w:after="120"/>
      <w:ind w:firstLine="210"/>
    </w:pPr>
  </w:style>
  <w:style w:type="character" w:customStyle="1" w:styleId="BodyTextFirstIndentChar">
    <w:name w:val="Body Text First Indent Char"/>
    <w:basedOn w:val="BodyTextChar"/>
    <w:link w:val="BodyTextFirstIndent"/>
    <w:rsid w:val="00651C7B"/>
    <w:rPr>
      <w:lang w:eastAsia="en-US"/>
    </w:rPr>
  </w:style>
  <w:style w:type="paragraph" w:styleId="BodyTextIndent">
    <w:name w:val="Body Text Indent"/>
    <w:basedOn w:val="Normal"/>
    <w:link w:val="BodyTextIndentChar"/>
    <w:rsid w:val="00651C7B"/>
    <w:pPr>
      <w:spacing w:after="120"/>
      <w:ind w:left="283"/>
    </w:pPr>
  </w:style>
  <w:style w:type="character" w:customStyle="1" w:styleId="BodyTextIndentChar">
    <w:name w:val="Body Text Indent Char"/>
    <w:link w:val="BodyTextIndent"/>
    <w:rsid w:val="00651C7B"/>
    <w:rPr>
      <w:lang w:eastAsia="en-US"/>
    </w:rPr>
  </w:style>
  <w:style w:type="paragraph" w:styleId="BodyTextFirstIndent2">
    <w:name w:val="Body Text First Indent 2"/>
    <w:basedOn w:val="BodyTextIndent"/>
    <w:link w:val="BodyTextFirstIndent2Char"/>
    <w:rsid w:val="00651C7B"/>
    <w:pPr>
      <w:ind w:firstLine="210"/>
    </w:pPr>
  </w:style>
  <w:style w:type="character" w:customStyle="1" w:styleId="BodyTextFirstIndent2Char">
    <w:name w:val="Body Text First Indent 2 Char"/>
    <w:basedOn w:val="BodyTextIndentChar"/>
    <w:link w:val="BodyTextFirstIndent2"/>
    <w:rsid w:val="00651C7B"/>
    <w:rPr>
      <w:lang w:eastAsia="en-US"/>
    </w:rPr>
  </w:style>
  <w:style w:type="paragraph" w:styleId="BodyTextIndent2">
    <w:name w:val="Body Text Indent 2"/>
    <w:basedOn w:val="Normal"/>
    <w:link w:val="BodyTextIndent2Char"/>
    <w:rsid w:val="00651C7B"/>
    <w:pPr>
      <w:spacing w:after="120" w:line="480" w:lineRule="auto"/>
      <w:ind w:left="283"/>
    </w:pPr>
  </w:style>
  <w:style w:type="character" w:customStyle="1" w:styleId="BodyTextIndent2Char">
    <w:name w:val="Body Text Indent 2 Char"/>
    <w:link w:val="BodyTextIndent2"/>
    <w:rsid w:val="00651C7B"/>
    <w:rPr>
      <w:lang w:eastAsia="en-US"/>
    </w:rPr>
  </w:style>
  <w:style w:type="paragraph" w:styleId="BodyTextIndent3">
    <w:name w:val="Body Text Indent 3"/>
    <w:basedOn w:val="Normal"/>
    <w:link w:val="BodyTextIndent3Char"/>
    <w:rsid w:val="00651C7B"/>
    <w:pPr>
      <w:spacing w:after="120"/>
      <w:ind w:left="283"/>
    </w:pPr>
    <w:rPr>
      <w:sz w:val="16"/>
      <w:szCs w:val="16"/>
    </w:rPr>
  </w:style>
  <w:style w:type="character" w:customStyle="1" w:styleId="BodyTextIndent3Char">
    <w:name w:val="Body Text Indent 3 Char"/>
    <w:link w:val="BodyTextIndent3"/>
    <w:rsid w:val="00651C7B"/>
    <w:rPr>
      <w:sz w:val="16"/>
      <w:szCs w:val="16"/>
      <w:lang w:eastAsia="en-US"/>
    </w:rPr>
  </w:style>
  <w:style w:type="paragraph" w:styleId="Closing">
    <w:name w:val="Closing"/>
    <w:basedOn w:val="Normal"/>
    <w:link w:val="ClosingChar"/>
    <w:rsid w:val="00651C7B"/>
    <w:pPr>
      <w:ind w:left="4252"/>
    </w:pPr>
  </w:style>
  <w:style w:type="character" w:customStyle="1" w:styleId="ClosingChar">
    <w:name w:val="Closing Char"/>
    <w:link w:val="Closing"/>
    <w:rsid w:val="00651C7B"/>
    <w:rPr>
      <w:lang w:eastAsia="en-US"/>
    </w:rPr>
  </w:style>
  <w:style w:type="paragraph" w:styleId="Date">
    <w:name w:val="Date"/>
    <w:basedOn w:val="Normal"/>
    <w:next w:val="Normal"/>
    <w:link w:val="DateChar"/>
    <w:rsid w:val="00651C7B"/>
  </w:style>
  <w:style w:type="character" w:customStyle="1" w:styleId="DateChar">
    <w:name w:val="Date Char"/>
    <w:link w:val="Date"/>
    <w:rsid w:val="00651C7B"/>
    <w:rPr>
      <w:lang w:eastAsia="en-US"/>
    </w:rPr>
  </w:style>
  <w:style w:type="paragraph" w:styleId="E-mailSignature">
    <w:name w:val="E-mail Signature"/>
    <w:basedOn w:val="Normal"/>
    <w:link w:val="E-mailSignatureChar"/>
    <w:rsid w:val="00651C7B"/>
  </w:style>
  <w:style w:type="character" w:customStyle="1" w:styleId="E-mailSignatureChar">
    <w:name w:val="E-mail Signature Char"/>
    <w:link w:val="E-mailSignature"/>
    <w:rsid w:val="00651C7B"/>
    <w:rPr>
      <w:lang w:eastAsia="en-US"/>
    </w:rPr>
  </w:style>
  <w:style w:type="paragraph" w:styleId="EndnoteText">
    <w:name w:val="endnote text"/>
    <w:basedOn w:val="Normal"/>
    <w:link w:val="EndnoteTextChar"/>
    <w:rsid w:val="00651C7B"/>
  </w:style>
  <w:style w:type="character" w:customStyle="1" w:styleId="EndnoteTextChar">
    <w:name w:val="Endnote Text Char"/>
    <w:link w:val="EndnoteText"/>
    <w:rsid w:val="00651C7B"/>
    <w:rPr>
      <w:lang w:eastAsia="en-US"/>
    </w:rPr>
  </w:style>
  <w:style w:type="paragraph" w:styleId="EnvelopeAddress">
    <w:name w:val="envelope address"/>
    <w:basedOn w:val="Normal"/>
    <w:rsid w:val="00651C7B"/>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651C7B"/>
    <w:rPr>
      <w:rFonts w:ascii="Calibri Light" w:eastAsia="Times New Roman" w:hAnsi="Calibri Light"/>
    </w:rPr>
  </w:style>
  <w:style w:type="paragraph" w:styleId="HTMLAddress">
    <w:name w:val="HTML Address"/>
    <w:basedOn w:val="Normal"/>
    <w:link w:val="HTMLAddressChar"/>
    <w:rsid w:val="00651C7B"/>
    <w:rPr>
      <w:i/>
      <w:iCs/>
    </w:rPr>
  </w:style>
  <w:style w:type="character" w:customStyle="1" w:styleId="HTMLAddressChar">
    <w:name w:val="HTML Address Char"/>
    <w:link w:val="HTMLAddress"/>
    <w:rsid w:val="00651C7B"/>
    <w:rPr>
      <w:i/>
      <w:iCs/>
      <w:lang w:eastAsia="en-US"/>
    </w:rPr>
  </w:style>
  <w:style w:type="paragraph" w:styleId="HTMLPreformatted">
    <w:name w:val="HTML Preformatted"/>
    <w:basedOn w:val="Normal"/>
    <w:link w:val="HTMLPreformattedChar"/>
    <w:rsid w:val="00651C7B"/>
    <w:rPr>
      <w:rFonts w:ascii="Courier New" w:hAnsi="Courier New" w:cs="Courier New"/>
    </w:rPr>
  </w:style>
  <w:style w:type="character" w:customStyle="1" w:styleId="HTMLPreformattedChar">
    <w:name w:val="HTML Preformatted Char"/>
    <w:link w:val="HTMLPreformatted"/>
    <w:rsid w:val="00651C7B"/>
    <w:rPr>
      <w:rFonts w:ascii="Courier New" w:hAnsi="Courier New" w:cs="Courier New"/>
      <w:lang w:eastAsia="en-US"/>
    </w:rPr>
  </w:style>
  <w:style w:type="paragraph" w:styleId="Index3">
    <w:name w:val="index 3"/>
    <w:basedOn w:val="Normal"/>
    <w:next w:val="Normal"/>
    <w:rsid w:val="00651C7B"/>
    <w:pPr>
      <w:ind w:left="600" w:hanging="200"/>
    </w:pPr>
  </w:style>
  <w:style w:type="paragraph" w:styleId="Index4">
    <w:name w:val="index 4"/>
    <w:basedOn w:val="Normal"/>
    <w:next w:val="Normal"/>
    <w:rsid w:val="00651C7B"/>
    <w:pPr>
      <w:ind w:left="800" w:hanging="200"/>
    </w:pPr>
  </w:style>
  <w:style w:type="paragraph" w:styleId="Index5">
    <w:name w:val="index 5"/>
    <w:basedOn w:val="Normal"/>
    <w:next w:val="Normal"/>
    <w:rsid w:val="00651C7B"/>
    <w:pPr>
      <w:ind w:left="1000" w:hanging="200"/>
    </w:pPr>
  </w:style>
  <w:style w:type="paragraph" w:styleId="Index6">
    <w:name w:val="index 6"/>
    <w:basedOn w:val="Normal"/>
    <w:next w:val="Normal"/>
    <w:rsid w:val="00651C7B"/>
    <w:pPr>
      <w:ind w:left="1200" w:hanging="200"/>
    </w:pPr>
  </w:style>
  <w:style w:type="paragraph" w:styleId="Index7">
    <w:name w:val="index 7"/>
    <w:basedOn w:val="Normal"/>
    <w:next w:val="Normal"/>
    <w:rsid w:val="00651C7B"/>
    <w:pPr>
      <w:ind w:left="1400" w:hanging="200"/>
    </w:pPr>
  </w:style>
  <w:style w:type="paragraph" w:styleId="Index8">
    <w:name w:val="index 8"/>
    <w:basedOn w:val="Normal"/>
    <w:next w:val="Normal"/>
    <w:rsid w:val="00651C7B"/>
    <w:pPr>
      <w:ind w:left="1600" w:hanging="200"/>
    </w:pPr>
  </w:style>
  <w:style w:type="paragraph" w:styleId="Index9">
    <w:name w:val="index 9"/>
    <w:basedOn w:val="Normal"/>
    <w:next w:val="Normal"/>
    <w:rsid w:val="00651C7B"/>
    <w:pPr>
      <w:ind w:left="1800" w:hanging="200"/>
    </w:pPr>
  </w:style>
  <w:style w:type="paragraph" w:styleId="IntenseQuote">
    <w:name w:val="Intense Quote"/>
    <w:basedOn w:val="Normal"/>
    <w:next w:val="Normal"/>
    <w:link w:val="IntenseQuoteChar"/>
    <w:uiPriority w:val="30"/>
    <w:qFormat/>
    <w:rsid w:val="00651C7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51C7B"/>
    <w:rPr>
      <w:i/>
      <w:iCs/>
      <w:color w:val="4472C4"/>
      <w:lang w:eastAsia="en-US"/>
    </w:rPr>
  </w:style>
  <w:style w:type="paragraph" w:styleId="ListContinue">
    <w:name w:val="List Continue"/>
    <w:basedOn w:val="Normal"/>
    <w:rsid w:val="00651C7B"/>
    <w:pPr>
      <w:spacing w:after="120"/>
      <w:ind w:left="283"/>
      <w:contextualSpacing/>
    </w:pPr>
  </w:style>
  <w:style w:type="paragraph" w:styleId="ListContinue2">
    <w:name w:val="List Continue 2"/>
    <w:basedOn w:val="Normal"/>
    <w:rsid w:val="00651C7B"/>
    <w:pPr>
      <w:spacing w:after="120"/>
      <w:ind w:left="566"/>
      <w:contextualSpacing/>
    </w:pPr>
  </w:style>
  <w:style w:type="paragraph" w:styleId="ListContinue3">
    <w:name w:val="List Continue 3"/>
    <w:basedOn w:val="Normal"/>
    <w:rsid w:val="00651C7B"/>
    <w:pPr>
      <w:spacing w:after="120"/>
      <w:ind w:left="849"/>
      <w:contextualSpacing/>
    </w:pPr>
  </w:style>
  <w:style w:type="paragraph" w:styleId="ListContinue4">
    <w:name w:val="List Continue 4"/>
    <w:basedOn w:val="Normal"/>
    <w:rsid w:val="00651C7B"/>
    <w:pPr>
      <w:spacing w:after="120"/>
      <w:ind w:left="1132"/>
      <w:contextualSpacing/>
    </w:pPr>
  </w:style>
  <w:style w:type="paragraph" w:styleId="ListContinue5">
    <w:name w:val="List Continue 5"/>
    <w:basedOn w:val="Normal"/>
    <w:rsid w:val="00651C7B"/>
    <w:pPr>
      <w:spacing w:after="120"/>
      <w:ind w:left="1415"/>
      <w:contextualSpacing/>
    </w:pPr>
  </w:style>
  <w:style w:type="paragraph" w:styleId="ListNumber3">
    <w:name w:val="List Number 3"/>
    <w:basedOn w:val="Normal"/>
    <w:rsid w:val="00651C7B"/>
    <w:pPr>
      <w:numPr>
        <w:numId w:val="10"/>
      </w:numPr>
      <w:contextualSpacing/>
    </w:pPr>
  </w:style>
  <w:style w:type="paragraph" w:styleId="ListNumber4">
    <w:name w:val="List Number 4"/>
    <w:basedOn w:val="Normal"/>
    <w:rsid w:val="00651C7B"/>
    <w:pPr>
      <w:numPr>
        <w:numId w:val="11"/>
      </w:numPr>
      <w:contextualSpacing/>
    </w:pPr>
  </w:style>
  <w:style w:type="paragraph" w:styleId="ListNumber5">
    <w:name w:val="List Number 5"/>
    <w:basedOn w:val="Normal"/>
    <w:rsid w:val="00651C7B"/>
    <w:pPr>
      <w:numPr>
        <w:numId w:val="12"/>
      </w:numPr>
      <w:contextualSpacing/>
    </w:pPr>
  </w:style>
  <w:style w:type="paragraph" w:styleId="MacroText">
    <w:name w:val="macro"/>
    <w:link w:val="MacroTextChar"/>
    <w:rsid w:val="00651C7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651C7B"/>
    <w:rPr>
      <w:rFonts w:ascii="Courier New" w:hAnsi="Courier New" w:cs="Courier New"/>
      <w:lang w:eastAsia="en-US"/>
    </w:rPr>
  </w:style>
  <w:style w:type="paragraph" w:styleId="MessageHeader">
    <w:name w:val="Message Header"/>
    <w:basedOn w:val="Normal"/>
    <w:link w:val="MessageHeaderChar"/>
    <w:rsid w:val="00651C7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651C7B"/>
    <w:rPr>
      <w:rFonts w:ascii="Calibri Light" w:eastAsia="Times New Roman" w:hAnsi="Calibri Light"/>
      <w:sz w:val="24"/>
      <w:szCs w:val="24"/>
      <w:shd w:val="pct20" w:color="auto" w:fill="auto"/>
      <w:lang w:eastAsia="en-US"/>
    </w:rPr>
  </w:style>
  <w:style w:type="paragraph" w:styleId="NoSpacing">
    <w:name w:val="No Spacing"/>
    <w:uiPriority w:val="1"/>
    <w:qFormat/>
    <w:rsid w:val="00651C7B"/>
    <w:rPr>
      <w:lang w:eastAsia="en-US"/>
    </w:rPr>
  </w:style>
  <w:style w:type="paragraph" w:styleId="NormalWeb">
    <w:name w:val="Normal (Web)"/>
    <w:basedOn w:val="Normal"/>
    <w:rsid w:val="00651C7B"/>
    <w:rPr>
      <w:sz w:val="24"/>
      <w:szCs w:val="24"/>
    </w:rPr>
  </w:style>
  <w:style w:type="paragraph" w:styleId="NormalIndent">
    <w:name w:val="Normal Indent"/>
    <w:basedOn w:val="Normal"/>
    <w:rsid w:val="00651C7B"/>
    <w:pPr>
      <w:ind w:left="720"/>
    </w:pPr>
  </w:style>
  <w:style w:type="paragraph" w:styleId="NoteHeading">
    <w:name w:val="Note Heading"/>
    <w:basedOn w:val="Normal"/>
    <w:next w:val="Normal"/>
    <w:link w:val="NoteHeadingChar"/>
    <w:rsid w:val="00651C7B"/>
  </w:style>
  <w:style w:type="character" w:customStyle="1" w:styleId="NoteHeadingChar">
    <w:name w:val="Note Heading Char"/>
    <w:link w:val="NoteHeading"/>
    <w:rsid w:val="00651C7B"/>
    <w:rPr>
      <w:lang w:eastAsia="en-US"/>
    </w:rPr>
  </w:style>
  <w:style w:type="paragraph" w:styleId="Quote">
    <w:name w:val="Quote"/>
    <w:basedOn w:val="Normal"/>
    <w:next w:val="Normal"/>
    <w:link w:val="QuoteChar"/>
    <w:uiPriority w:val="29"/>
    <w:qFormat/>
    <w:rsid w:val="00651C7B"/>
    <w:pPr>
      <w:spacing w:before="200" w:after="160"/>
      <w:ind w:left="864" w:right="864"/>
      <w:jc w:val="center"/>
    </w:pPr>
    <w:rPr>
      <w:i/>
      <w:iCs/>
      <w:color w:val="404040"/>
    </w:rPr>
  </w:style>
  <w:style w:type="character" w:customStyle="1" w:styleId="QuoteChar">
    <w:name w:val="Quote Char"/>
    <w:link w:val="Quote"/>
    <w:uiPriority w:val="29"/>
    <w:rsid w:val="00651C7B"/>
    <w:rPr>
      <w:i/>
      <w:iCs/>
      <w:color w:val="404040"/>
      <w:lang w:eastAsia="en-US"/>
    </w:rPr>
  </w:style>
  <w:style w:type="paragraph" w:styleId="Salutation">
    <w:name w:val="Salutation"/>
    <w:basedOn w:val="Normal"/>
    <w:next w:val="Normal"/>
    <w:link w:val="SalutationChar"/>
    <w:rsid w:val="00651C7B"/>
  </w:style>
  <w:style w:type="character" w:customStyle="1" w:styleId="SalutationChar">
    <w:name w:val="Salutation Char"/>
    <w:link w:val="Salutation"/>
    <w:rsid w:val="00651C7B"/>
    <w:rPr>
      <w:lang w:eastAsia="en-US"/>
    </w:rPr>
  </w:style>
  <w:style w:type="paragraph" w:styleId="Signature">
    <w:name w:val="Signature"/>
    <w:basedOn w:val="Normal"/>
    <w:link w:val="SignatureChar"/>
    <w:rsid w:val="00651C7B"/>
    <w:pPr>
      <w:ind w:left="4252"/>
    </w:pPr>
  </w:style>
  <w:style w:type="character" w:customStyle="1" w:styleId="SignatureChar">
    <w:name w:val="Signature Char"/>
    <w:link w:val="Signature"/>
    <w:rsid w:val="00651C7B"/>
    <w:rPr>
      <w:lang w:eastAsia="en-US"/>
    </w:rPr>
  </w:style>
  <w:style w:type="paragraph" w:styleId="Subtitle">
    <w:name w:val="Subtitle"/>
    <w:basedOn w:val="Normal"/>
    <w:next w:val="Normal"/>
    <w:link w:val="SubtitleChar"/>
    <w:qFormat/>
    <w:rsid w:val="00651C7B"/>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651C7B"/>
    <w:rPr>
      <w:rFonts w:ascii="Calibri Light" w:eastAsia="Times New Roman" w:hAnsi="Calibri Light"/>
      <w:sz w:val="24"/>
      <w:szCs w:val="24"/>
      <w:lang w:eastAsia="en-US"/>
    </w:rPr>
  </w:style>
  <w:style w:type="paragraph" w:styleId="TableofAuthorities">
    <w:name w:val="table of authorities"/>
    <w:basedOn w:val="Normal"/>
    <w:next w:val="Normal"/>
    <w:rsid w:val="00651C7B"/>
    <w:pPr>
      <w:ind w:left="200" w:hanging="200"/>
    </w:pPr>
  </w:style>
  <w:style w:type="paragraph" w:styleId="TableofFigures">
    <w:name w:val="table of figures"/>
    <w:basedOn w:val="Normal"/>
    <w:next w:val="Normal"/>
    <w:rsid w:val="00651C7B"/>
  </w:style>
  <w:style w:type="paragraph" w:styleId="Title">
    <w:name w:val="Title"/>
    <w:basedOn w:val="Normal"/>
    <w:next w:val="Normal"/>
    <w:link w:val="TitleChar"/>
    <w:qFormat/>
    <w:rsid w:val="00651C7B"/>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651C7B"/>
    <w:rPr>
      <w:rFonts w:ascii="Calibri Light" w:eastAsia="Times New Roman" w:hAnsi="Calibri Light"/>
      <w:b/>
      <w:bCs/>
      <w:kern w:val="28"/>
      <w:sz w:val="32"/>
      <w:szCs w:val="32"/>
      <w:lang w:eastAsia="en-US"/>
    </w:rPr>
  </w:style>
  <w:style w:type="paragraph" w:styleId="TOAHeading">
    <w:name w:val="toa heading"/>
    <w:basedOn w:val="Normal"/>
    <w:next w:val="Normal"/>
    <w:rsid w:val="00651C7B"/>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651C7B"/>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msoins0">
    <w:name w:val="msoins"/>
    <w:basedOn w:val="DefaultParagraphFont"/>
    <w:rsid w:val="003E3808"/>
  </w:style>
  <w:style w:type="character" w:customStyle="1" w:styleId="ui-provider">
    <w:name w:val="ui-provider"/>
    <w:basedOn w:val="DefaultParagraphFont"/>
    <w:rsid w:val="008A33E7"/>
  </w:style>
  <w:style w:type="paragraph" w:customStyle="1" w:styleId="StyleTH">
    <w:name w:val="Style TH"/>
    <w:basedOn w:val="TH"/>
    <w:rsid w:val="0092755B"/>
    <w:pPr>
      <w:jc w:val="left"/>
    </w:pPr>
    <w:rPr>
      <w:rFonts w:eastAsia="Times New Roman"/>
      <w:bCs/>
    </w:rPr>
  </w:style>
  <w:style w:type="character" w:customStyle="1" w:styleId="TACChar">
    <w:name w:val="TAC Char"/>
    <w:link w:val="TAC"/>
    <w:qFormat/>
    <w:rsid w:val="00777208"/>
    <w:rPr>
      <w:rFonts w:ascii="Arial" w:hAnsi="Arial"/>
      <w:sz w:val="18"/>
      <w:lang w:eastAsia="en-US"/>
    </w:rPr>
  </w:style>
  <w:style w:type="character" w:customStyle="1" w:styleId="Heading6Char">
    <w:name w:val="Heading 6 Char"/>
    <w:link w:val="Heading6"/>
    <w:rsid w:val="00DB6013"/>
    <w:rPr>
      <w:rFonts w:ascii="Arial" w:hAnsi="Arial"/>
      <w:lang w:eastAsia="en-US"/>
    </w:rPr>
  </w:style>
  <w:style w:type="character" w:customStyle="1" w:styleId="Heading7Char">
    <w:name w:val="Heading 7 Char"/>
    <w:link w:val="Heading7"/>
    <w:rsid w:val="00DB6013"/>
    <w:rPr>
      <w:rFonts w:ascii="Arial" w:hAnsi="Arial"/>
      <w:lang w:eastAsia="en-US"/>
    </w:rPr>
  </w:style>
  <w:style w:type="character" w:customStyle="1" w:styleId="Heading8Char">
    <w:name w:val="Heading 8 Char"/>
    <w:link w:val="Heading8"/>
    <w:rsid w:val="00DB6013"/>
    <w:rPr>
      <w:rFonts w:ascii="Arial" w:hAnsi="Arial"/>
      <w:sz w:val="36"/>
      <w:lang w:eastAsia="en-US"/>
    </w:rPr>
  </w:style>
  <w:style w:type="character" w:customStyle="1" w:styleId="Heading9Char">
    <w:name w:val="Heading 9 Char"/>
    <w:link w:val="Heading9"/>
    <w:rsid w:val="00DB6013"/>
    <w:rPr>
      <w:rFonts w:ascii="Arial" w:hAnsi="Arial"/>
      <w:sz w:val="36"/>
      <w:lang w:eastAsia="en-US"/>
    </w:rPr>
  </w:style>
  <w:style w:type="character" w:customStyle="1" w:styleId="HeaderChar">
    <w:name w:val="Header Char"/>
    <w:link w:val="Header"/>
    <w:rsid w:val="00DB6013"/>
    <w:rPr>
      <w:rFonts w:ascii="Arial" w:hAnsi="Arial"/>
      <w:b/>
      <w:sz w:val="18"/>
      <w:lang w:eastAsia="en-US"/>
    </w:rPr>
  </w:style>
  <w:style w:type="character" w:customStyle="1" w:styleId="FootnoteTextChar">
    <w:name w:val="Footnote Text Char"/>
    <w:link w:val="FootnoteText"/>
    <w:semiHidden/>
    <w:rsid w:val="00DB6013"/>
    <w:rPr>
      <w:sz w:val="16"/>
      <w:lang w:eastAsia="en-US"/>
    </w:rPr>
  </w:style>
  <w:style w:type="character" w:customStyle="1" w:styleId="FooterChar">
    <w:name w:val="Footer Char"/>
    <w:link w:val="Footer"/>
    <w:rsid w:val="00DB6013"/>
    <w:rPr>
      <w:rFonts w:ascii="Arial" w:hAnsi="Arial"/>
      <w:b/>
      <w:i/>
      <w:sz w:val="18"/>
      <w:lang w:eastAsia="en-US"/>
    </w:rPr>
  </w:style>
  <w:style w:type="paragraph" w:customStyle="1" w:styleId="tdoc-header">
    <w:name w:val="tdoc-header"/>
    <w:rsid w:val="00DB6013"/>
    <w:rPr>
      <w:rFonts w:ascii="Arial" w:eastAsia="MS Mincho" w:hAnsi="Arial"/>
      <w:sz w:val="24"/>
      <w:lang w:eastAsia="en-US"/>
    </w:rPr>
  </w:style>
  <w:style w:type="character" w:customStyle="1" w:styleId="DocumentMapChar">
    <w:name w:val="Document Map Char"/>
    <w:link w:val="DocumentMap"/>
    <w:semiHidden/>
    <w:rsid w:val="00DB6013"/>
    <w:rPr>
      <w:rFonts w:ascii="Tahoma" w:hAnsi="Tahoma"/>
      <w:shd w:val="clear" w:color="auto" w:fill="000080"/>
      <w:lang w:eastAsia="en-US"/>
    </w:rPr>
  </w:style>
  <w:style w:type="paragraph" w:customStyle="1" w:styleId="NOTE">
    <w:name w:val="NOTE"/>
    <w:basedOn w:val="Normal"/>
    <w:qFormat/>
    <w:rsid w:val="00F92AD6"/>
    <w:pPr>
      <w:keepLines/>
      <w:ind w:left="1135" w:hanging="85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5925607">
      <w:bodyDiv w:val="1"/>
      <w:marLeft w:val="0"/>
      <w:marRight w:val="0"/>
      <w:marTop w:val="0"/>
      <w:marBottom w:val="0"/>
      <w:divBdr>
        <w:top w:val="none" w:sz="0" w:space="0" w:color="auto"/>
        <w:left w:val="none" w:sz="0" w:space="0" w:color="auto"/>
        <w:bottom w:val="none" w:sz="0" w:space="0" w:color="auto"/>
        <w:right w:val="none" w:sz="0" w:space="0" w:color="auto"/>
      </w:divBdr>
    </w:div>
    <w:div w:id="209878462">
      <w:bodyDiv w:val="1"/>
      <w:marLeft w:val="0"/>
      <w:marRight w:val="0"/>
      <w:marTop w:val="0"/>
      <w:marBottom w:val="0"/>
      <w:divBdr>
        <w:top w:val="none" w:sz="0" w:space="0" w:color="auto"/>
        <w:left w:val="none" w:sz="0" w:space="0" w:color="auto"/>
        <w:bottom w:val="none" w:sz="0" w:space="0" w:color="auto"/>
        <w:right w:val="none" w:sz="0" w:space="0" w:color="auto"/>
      </w:divBdr>
    </w:div>
    <w:div w:id="226645658">
      <w:bodyDiv w:val="1"/>
      <w:marLeft w:val="0"/>
      <w:marRight w:val="0"/>
      <w:marTop w:val="0"/>
      <w:marBottom w:val="0"/>
      <w:divBdr>
        <w:top w:val="none" w:sz="0" w:space="0" w:color="auto"/>
        <w:left w:val="none" w:sz="0" w:space="0" w:color="auto"/>
        <w:bottom w:val="none" w:sz="0" w:space="0" w:color="auto"/>
        <w:right w:val="none" w:sz="0" w:space="0" w:color="auto"/>
      </w:divBdr>
    </w:div>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313333902">
      <w:bodyDiv w:val="1"/>
      <w:marLeft w:val="0"/>
      <w:marRight w:val="0"/>
      <w:marTop w:val="0"/>
      <w:marBottom w:val="0"/>
      <w:divBdr>
        <w:top w:val="none" w:sz="0" w:space="0" w:color="auto"/>
        <w:left w:val="none" w:sz="0" w:space="0" w:color="auto"/>
        <w:bottom w:val="none" w:sz="0" w:space="0" w:color="auto"/>
        <w:right w:val="none" w:sz="0" w:space="0" w:color="auto"/>
      </w:divBdr>
    </w:div>
    <w:div w:id="454300719">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551161019">
      <w:bodyDiv w:val="1"/>
      <w:marLeft w:val="0"/>
      <w:marRight w:val="0"/>
      <w:marTop w:val="0"/>
      <w:marBottom w:val="0"/>
      <w:divBdr>
        <w:top w:val="none" w:sz="0" w:space="0" w:color="auto"/>
        <w:left w:val="none" w:sz="0" w:space="0" w:color="auto"/>
        <w:bottom w:val="none" w:sz="0" w:space="0" w:color="auto"/>
        <w:right w:val="none" w:sz="0" w:space="0" w:color="auto"/>
      </w:divBdr>
    </w:div>
    <w:div w:id="865485047">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085146002">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135222940">
      <w:bodyDiv w:val="1"/>
      <w:marLeft w:val="0"/>
      <w:marRight w:val="0"/>
      <w:marTop w:val="0"/>
      <w:marBottom w:val="0"/>
      <w:divBdr>
        <w:top w:val="none" w:sz="0" w:space="0" w:color="auto"/>
        <w:left w:val="none" w:sz="0" w:space="0" w:color="auto"/>
        <w:bottom w:val="none" w:sz="0" w:space="0" w:color="auto"/>
        <w:right w:val="none" w:sz="0" w:space="0" w:color="auto"/>
      </w:divBdr>
    </w:div>
    <w:div w:id="1369796915">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421752136">
      <w:bodyDiv w:val="1"/>
      <w:marLeft w:val="0"/>
      <w:marRight w:val="0"/>
      <w:marTop w:val="0"/>
      <w:marBottom w:val="0"/>
      <w:divBdr>
        <w:top w:val="none" w:sz="0" w:space="0" w:color="auto"/>
        <w:left w:val="none" w:sz="0" w:space="0" w:color="auto"/>
        <w:bottom w:val="none" w:sz="0" w:space="0" w:color="auto"/>
        <w:right w:val="none" w:sz="0" w:space="0" w:color="auto"/>
      </w:divBdr>
    </w:div>
    <w:div w:id="1479884322">
      <w:bodyDiv w:val="1"/>
      <w:marLeft w:val="0"/>
      <w:marRight w:val="0"/>
      <w:marTop w:val="0"/>
      <w:marBottom w:val="0"/>
      <w:divBdr>
        <w:top w:val="none" w:sz="0" w:space="0" w:color="auto"/>
        <w:left w:val="none" w:sz="0" w:space="0" w:color="auto"/>
        <w:bottom w:val="none" w:sz="0" w:space="0" w:color="auto"/>
        <w:right w:val="none" w:sz="0" w:space="0" w:color="auto"/>
      </w:divBdr>
    </w:div>
    <w:div w:id="1555042926">
      <w:bodyDiv w:val="1"/>
      <w:marLeft w:val="0"/>
      <w:marRight w:val="0"/>
      <w:marTop w:val="0"/>
      <w:marBottom w:val="0"/>
      <w:divBdr>
        <w:top w:val="none" w:sz="0" w:space="0" w:color="auto"/>
        <w:left w:val="none" w:sz="0" w:space="0" w:color="auto"/>
        <w:bottom w:val="none" w:sz="0" w:space="0" w:color="auto"/>
        <w:right w:val="none" w:sz="0" w:space="0" w:color="auto"/>
      </w:divBdr>
    </w:div>
    <w:div w:id="157053238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3186743">
      <w:bodyDiv w:val="1"/>
      <w:marLeft w:val="0"/>
      <w:marRight w:val="0"/>
      <w:marTop w:val="0"/>
      <w:marBottom w:val="0"/>
      <w:divBdr>
        <w:top w:val="none" w:sz="0" w:space="0" w:color="auto"/>
        <w:left w:val="none" w:sz="0" w:space="0" w:color="auto"/>
        <w:bottom w:val="none" w:sz="0" w:space="0" w:color="auto"/>
        <w:right w:val="none" w:sz="0" w:space="0" w:color="auto"/>
      </w:divBdr>
    </w:div>
    <w:div w:id="1788281424">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00494489">
      <w:bodyDiv w:val="1"/>
      <w:marLeft w:val="0"/>
      <w:marRight w:val="0"/>
      <w:marTop w:val="0"/>
      <w:marBottom w:val="0"/>
      <w:divBdr>
        <w:top w:val="none" w:sz="0" w:space="0" w:color="auto"/>
        <w:left w:val="none" w:sz="0" w:space="0" w:color="auto"/>
        <w:bottom w:val="none" w:sz="0" w:space="0" w:color="auto"/>
        <w:right w:val="none" w:sz="0" w:space="0" w:color="auto"/>
      </w:divBdr>
    </w:div>
    <w:div w:id="1822698334">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package" Target="embeddings/Microsoft_Visio_Drawing3.vsdx"/><Relationship Id="rId42" Type="http://schemas.openxmlformats.org/officeDocument/2006/relationships/image" Target="media/image18.emf"/><Relationship Id="rId63" Type="http://schemas.openxmlformats.org/officeDocument/2006/relationships/oleObject" Target="embeddings/Microsoft_Visio_2003-2010_Drawing7.vsd"/><Relationship Id="rId84" Type="http://schemas.openxmlformats.org/officeDocument/2006/relationships/image" Target="media/image39.emf"/><Relationship Id="rId138" Type="http://schemas.openxmlformats.org/officeDocument/2006/relationships/package" Target="embeddings/Microsoft_Visio_Drawing39.vsdx"/><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Microsoft_Visio_2003-2010_Drawing39.vsd"/><Relationship Id="rId205" Type="http://schemas.openxmlformats.org/officeDocument/2006/relationships/package" Target="embeddings/Microsoft_Visio_Drawing51.vsdx"/><Relationship Id="rId226" Type="http://schemas.openxmlformats.org/officeDocument/2006/relationships/image" Target="media/image111.emf"/><Relationship Id="rId247" Type="http://schemas.openxmlformats.org/officeDocument/2006/relationships/package" Target="embeddings/Microsoft_Visio_Drawing66.vsdx"/><Relationship Id="rId107" Type="http://schemas.openxmlformats.org/officeDocument/2006/relationships/package" Target="embeddings/Microsoft_Visio_Drawing26.vsdx"/><Relationship Id="rId11" Type="http://schemas.openxmlformats.org/officeDocument/2006/relationships/image" Target="media/image2.png"/><Relationship Id="rId32" Type="http://schemas.openxmlformats.org/officeDocument/2006/relationships/image" Target="media/image13.emf"/><Relationship Id="rId53" Type="http://schemas.openxmlformats.org/officeDocument/2006/relationships/oleObject" Target="embeddings/Microsoft_Visio_2003-2010_Drawing2.vsd"/><Relationship Id="rId74" Type="http://schemas.openxmlformats.org/officeDocument/2006/relationships/image" Target="media/image34.emf"/><Relationship Id="rId128" Type="http://schemas.openxmlformats.org/officeDocument/2006/relationships/package" Target="embeddings/Microsoft_Visio_Drawing34.vsdx"/><Relationship Id="rId149" Type="http://schemas.openxmlformats.org/officeDocument/2006/relationships/image" Target="media/image72.emf"/><Relationship Id="rId5" Type="http://schemas.openxmlformats.org/officeDocument/2006/relationships/settings" Target="settings.xml"/><Relationship Id="rId95" Type="http://schemas.openxmlformats.org/officeDocument/2006/relationships/package" Target="embeddings/Microsoft_Visio_Drawing24.vsdx"/><Relationship Id="rId160" Type="http://schemas.openxmlformats.org/officeDocument/2006/relationships/package" Target="embeddings/Microsoft_Visio_Drawing44.vsdx"/><Relationship Id="rId181" Type="http://schemas.openxmlformats.org/officeDocument/2006/relationships/oleObject" Target="embeddings/Microsoft_Visio_2003-2010_Drawing34.vsd"/><Relationship Id="rId216" Type="http://schemas.openxmlformats.org/officeDocument/2006/relationships/image" Target="media/image106.emf"/><Relationship Id="rId237" Type="http://schemas.openxmlformats.org/officeDocument/2006/relationships/package" Target="embeddings/Microsoft_Visio_Drawing63.vsdx"/><Relationship Id="rId22" Type="http://schemas.openxmlformats.org/officeDocument/2006/relationships/image" Target="media/image8.emf"/><Relationship Id="rId43" Type="http://schemas.openxmlformats.org/officeDocument/2006/relationships/package" Target="embeddings/Microsoft_Visio_Drawing11.vsdx"/><Relationship Id="rId64" Type="http://schemas.openxmlformats.org/officeDocument/2006/relationships/image" Target="media/image29.emf"/><Relationship Id="rId118" Type="http://schemas.openxmlformats.org/officeDocument/2006/relationships/oleObject" Target="embeddings/Microsoft_Word_97_-_2003_Document19.doc"/><Relationship Id="rId139" Type="http://schemas.openxmlformats.org/officeDocument/2006/relationships/image" Target="media/image67.emf"/><Relationship Id="rId85" Type="http://schemas.openxmlformats.org/officeDocument/2006/relationships/package" Target="embeddings/Microsoft_Visio_Drawing18.vsdx"/><Relationship Id="rId150" Type="http://schemas.openxmlformats.org/officeDocument/2006/relationships/package" Target="embeddings/Microsoft_Word_Document43.docx"/><Relationship Id="rId171" Type="http://schemas.openxmlformats.org/officeDocument/2006/relationships/oleObject" Target="embeddings/Microsoft_Visio_2003-2010_Drawing29.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Microsoft_Visio_2003-2010_Drawing43.vsd"/><Relationship Id="rId248" Type="http://schemas.openxmlformats.org/officeDocument/2006/relationships/image" Target="media/image122.emf"/><Relationship Id="rId12" Type="http://schemas.openxmlformats.org/officeDocument/2006/relationships/image" Target="media/image3.emf"/><Relationship Id="rId33" Type="http://schemas.openxmlformats.org/officeDocument/2006/relationships/package" Target="embeddings/Microsoft_Visio_Drawing7.vsdx"/><Relationship Id="rId108" Type="http://schemas.openxmlformats.org/officeDocument/2006/relationships/image" Target="media/image51.emf"/><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3.vsd"/><Relationship Id="rId91" Type="http://schemas.openxmlformats.org/officeDocument/2006/relationships/package" Target="embeddings/Microsoft_Visio_Drawing21.vsdx"/><Relationship Id="rId96" Type="http://schemas.openxmlformats.org/officeDocument/2006/relationships/image" Target="media/image45.emf"/><Relationship Id="rId140" Type="http://schemas.openxmlformats.org/officeDocument/2006/relationships/package" Target="embeddings/Microsoft_Visio_Drawing40.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image" Target="media/image81.emf"/><Relationship Id="rId182" Type="http://schemas.openxmlformats.org/officeDocument/2006/relationships/image" Target="media/image89.emf"/><Relationship Id="rId187" Type="http://schemas.openxmlformats.org/officeDocument/2006/relationships/oleObject" Target="embeddings/Microsoft_Visio_2003-2010_Drawing37.vsd"/><Relationship Id="rId217" Type="http://schemas.openxmlformats.org/officeDocument/2006/relationships/package" Target="embeddings/Microsoft_Visio_Drawing57.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package" Target="embeddings/Microsoft_Visio_Drawing61.vsdx"/><Relationship Id="rId238" Type="http://schemas.openxmlformats.org/officeDocument/2006/relationships/image" Target="media/image117.emf"/><Relationship Id="rId254" Type="http://schemas.openxmlformats.org/officeDocument/2006/relationships/header" Target="header1.xml"/><Relationship Id="rId23" Type="http://schemas.openxmlformats.org/officeDocument/2006/relationships/package" Target="embeddings/Microsoft_Visio_Drawing23.vsdx"/><Relationship Id="rId28" Type="http://schemas.openxmlformats.org/officeDocument/2006/relationships/image" Target="media/image11.emf"/><Relationship Id="rId49" Type="http://schemas.openxmlformats.org/officeDocument/2006/relationships/package" Target="embeddings/Microsoft_Visio_Drawing14.vsdx"/><Relationship Id="rId114" Type="http://schemas.openxmlformats.org/officeDocument/2006/relationships/image" Target="media/image54.jpeg"/><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8.vsd"/><Relationship Id="rId81" Type="http://schemas.openxmlformats.org/officeDocument/2006/relationships/package" Target="embeddings/Microsoft_Visio_Drawing16.vsdx"/><Relationship Id="rId86" Type="http://schemas.openxmlformats.org/officeDocument/2006/relationships/image" Target="media/image40.emf"/><Relationship Id="rId130" Type="http://schemas.openxmlformats.org/officeDocument/2006/relationships/package" Target="embeddings/Microsoft_Visio_Drawing35.vsdx"/><Relationship Id="rId135" Type="http://schemas.openxmlformats.org/officeDocument/2006/relationships/image" Target="media/image65.emf"/><Relationship Id="rId151" Type="http://schemas.openxmlformats.org/officeDocument/2006/relationships/image" Target="media/image73.emf"/><Relationship Id="rId156" Type="http://schemas.openxmlformats.org/officeDocument/2006/relationships/oleObject" Target="embeddings/Microsoft_Visio_2003-2010_Drawing24.vsd"/><Relationship Id="rId177" Type="http://schemas.openxmlformats.org/officeDocument/2006/relationships/oleObject" Target="embeddings/Microsoft_Visio_2003-2010_Drawing32.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40.vsd"/><Relationship Id="rId202" Type="http://schemas.openxmlformats.org/officeDocument/2006/relationships/image" Target="media/image99.emf"/><Relationship Id="rId207" Type="http://schemas.openxmlformats.org/officeDocument/2006/relationships/package" Target="embeddings/Microsoft_Visio_Drawing52.vsdx"/><Relationship Id="rId223" Type="http://schemas.openxmlformats.org/officeDocument/2006/relationships/package" Target="embeddings/Microsoft_Visio_Drawing59.vsdx"/><Relationship Id="rId228" Type="http://schemas.openxmlformats.org/officeDocument/2006/relationships/image" Target="media/image112.emf"/><Relationship Id="rId244" Type="http://schemas.openxmlformats.org/officeDocument/2006/relationships/image" Target="media/image120.emf"/><Relationship Id="rId249" Type="http://schemas.openxmlformats.org/officeDocument/2006/relationships/package" Target="embeddings/Microsoft_Visio_Drawing67.vsdx"/><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Word_Document.docx"/><Relationship Id="rId109" Type="http://schemas.openxmlformats.org/officeDocument/2006/relationships/package" Target="embeddings/Microsoft_Visio_Drawing27.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3.vsd"/><Relationship Id="rId76" Type="http://schemas.openxmlformats.org/officeDocument/2006/relationships/image" Target="media/image35.emf"/><Relationship Id="rId97" Type="http://schemas.openxmlformats.org/officeDocument/2006/relationships/oleObject" Target="embeddings/Microsoft_Visio_2003-2010_Drawing15.vsd"/><Relationship Id="rId104" Type="http://schemas.openxmlformats.org/officeDocument/2006/relationships/image" Target="media/image49.emf"/><Relationship Id="rId120" Type="http://schemas.openxmlformats.org/officeDocument/2006/relationships/package" Target="embeddings/Microsoft_Visio_Drawing30.vsdx"/><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20.vsd"/><Relationship Id="rId167" Type="http://schemas.openxmlformats.org/officeDocument/2006/relationships/oleObject" Target="embeddings/Microsoft_Visio_2003-2010_Drawing28.vsd"/><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11.vsd"/><Relationship Id="rId92" Type="http://schemas.openxmlformats.org/officeDocument/2006/relationships/image" Target="media/image43.emf"/><Relationship Id="rId162" Type="http://schemas.openxmlformats.org/officeDocument/2006/relationships/oleObject" Target="embeddings/Microsoft_Visio_2003-2010_Drawing26.vsd"/><Relationship Id="rId183" Type="http://schemas.openxmlformats.org/officeDocument/2006/relationships/oleObject" Target="embeddings/Microsoft_Visio_2003-2010_Drawing35.vsd"/><Relationship Id="rId213" Type="http://schemas.openxmlformats.org/officeDocument/2006/relationships/package" Target="embeddings/Microsoft_Visio_Drawing55.vsdx"/><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package" Target="embeddings/Microsoft_Visio_Drawing64.vsdx"/><Relationship Id="rId2" Type="http://schemas.openxmlformats.org/officeDocument/2006/relationships/customXml" Target="../customXml/item1.xml"/><Relationship Id="rId29" Type="http://schemas.openxmlformats.org/officeDocument/2006/relationships/package" Target="embeddings/Microsoft_Visio_Drawing5.vsdx"/><Relationship Id="rId250" Type="http://schemas.openxmlformats.org/officeDocument/2006/relationships/image" Target="media/image123.emf"/><Relationship Id="rId255" Type="http://schemas.openxmlformats.org/officeDocument/2006/relationships/footer" Target="footer1.xml"/><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12.vsdx"/><Relationship Id="rId66" Type="http://schemas.openxmlformats.org/officeDocument/2006/relationships/image" Target="media/image30.emf"/><Relationship Id="rId87" Type="http://schemas.openxmlformats.org/officeDocument/2006/relationships/package" Target="embeddings/Microsoft_Visio_Drawing19.vsdx"/><Relationship Id="rId110" Type="http://schemas.openxmlformats.org/officeDocument/2006/relationships/image" Target="media/image52.wmf"/><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38.vsdx"/><Relationship Id="rId157" Type="http://schemas.openxmlformats.org/officeDocument/2006/relationships/image" Target="media/image76.emf"/><Relationship Id="rId178" Type="http://schemas.openxmlformats.org/officeDocument/2006/relationships/image" Target="media/image87.emf"/><Relationship Id="rId61" Type="http://schemas.openxmlformats.org/officeDocument/2006/relationships/oleObject" Target="embeddings/Microsoft_Visio_2003-2010_Drawing6.vsd"/><Relationship Id="rId82" Type="http://schemas.openxmlformats.org/officeDocument/2006/relationships/image" Target="media/image38.emf"/><Relationship Id="rId152" Type="http://schemas.openxmlformats.org/officeDocument/2006/relationships/oleObject" Target="embeddings/Microsoft_Visio_2003-2010_Drawing22.vsd"/><Relationship Id="rId173" Type="http://schemas.openxmlformats.org/officeDocument/2006/relationships/oleObject" Target="embeddings/Microsoft_Visio_2003-2010_Drawing30.vsd"/><Relationship Id="rId194" Type="http://schemas.openxmlformats.org/officeDocument/2006/relationships/image" Target="media/image95.emf"/><Relationship Id="rId199" Type="http://schemas.openxmlformats.org/officeDocument/2006/relationships/package" Target="embeddings/Microsoft_Visio_Drawing48.vsdx"/><Relationship Id="rId203" Type="http://schemas.openxmlformats.org/officeDocument/2006/relationships/package" Target="embeddings/Microsoft_Visio_Drawing50.vsdx"/><Relationship Id="rId208" Type="http://schemas.openxmlformats.org/officeDocument/2006/relationships/image" Target="media/image102.emf"/><Relationship Id="rId229" Type="http://schemas.openxmlformats.org/officeDocument/2006/relationships/oleObject" Target="embeddings/Microsoft_Visio_2003-2010_Drawing44.vsd"/><Relationship Id="rId19" Type="http://schemas.openxmlformats.org/officeDocument/2006/relationships/package" Target="embeddings/Microsoft_Visio_Drawing2.vsdx"/><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Microsoft_Visio_2003-2010_Drawing47.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8.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18.vsd"/><Relationship Id="rId126" Type="http://schemas.openxmlformats.org/officeDocument/2006/relationships/package" Target="embeddings/Microsoft_Visio_Drawing33.vsdx"/><Relationship Id="rId147" Type="http://schemas.openxmlformats.org/officeDocument/2006/relationships/image" Target="media/image71.emf"/><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3.emf"/><Relationship Id="rId93" Type="http://schemas.openxmlformats.org/officeDocument/2006/relationships/package" Target="embeddings/Microsoft_Visio_Drawing22.vsdx"/><Relationship Id="rId98" Type="http://schemas.openxmlformats.org/officeDocument/2006/relationships/image" Target="media/image46.emf"/><Relationship Id="rId121" Type="http://schemas.openxmlformats.org/officeDocument/2006/relationships/image" Target="media/image58.emf"/><Relationship Id="rId142" Type="http://schemas.openxmlformats.org/officeDocument/2006/relationships/package" Target="embeddings/Microsoft_Visio_Drawing41.vsdx"/><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Microsoft_Visio_2003-2010_Drawing38.vsd"/><Relationship Id="rId219" Type="http://schemas.openxmlformats.org/officeDocument/2006/relationships/oleObject" Target="embeddings/Microsoft_Visio_2003-2010_Drawing42.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package" Target="embeddings/Microsoft_Visio_Drawing62.vsdx"/><Relationship Id="rId251" Type="http://schemas.openxmlformats.org/officeDocument/2006/relationships/package" Target="embeddings/Microsoft_Visio_Drawing2023.vsdx"/><Relationship Id="rId256" Type="http://schemas.openxmlformats.org/officeDocument/2006/relationships/fontTable" Target="fontTable.xml"/><Relationship Id="rId25" Type="http://schemas.openxmlformats.org/officeDocument/2006/relationships/package" Target="embeddings/Microsoft_Visio_Drawing45.vsdx"/><Relationship Id="rId46" Type="http://schemas.openxmlformats.org/officeDocument/2006/relationships/image" Target="media/image20.emf"/><Relationship Id="rId67" Type="http://schemas.openxmlformats.org/officeDocument/2006/relationships/oleObject" Target="embeddings/Microsoft_Visio_2003-2010_Drawing9.vsd"/><Relationship Id="rId116" Type="http://schemas.openxmlformats.org/officeDocument/2006/relationships/oleObject" Target="embeddings/Microsoft_Word_97_-_2003_Document.doc"/><Relationship Id="rId137" Type="http://schemas.openxmlformats.org/officeDocument/2006/relationships/image" Target="media/image66.emf"/><Relationship Id="rId158" Type="http://schemas.openxmlformats.org/officeDocument/2006/relationships/oleObject" Target="embeddings/Microsoft_Visio_2003-2010_Drawing25.vsd"/><Relationship Id="rId20" Type="http://schemas.openxmlformats.org/officeDocument/2006/relationships/image" Target="media/image7.emf"/><Relationship Id="rId41" Type="http://schemas.openxmlformats.org/officeDocument/2006/relationships/package" Target="embeddings/Microsoft_Visio_Drawing10.vsdx"/><Relationship Id="rId62" Type="http://schemas.openxmlformats.org/officeDocument/2006/relationships/image" Target="media/image28.emf"/><Relationship Id="rId83" Type="http://schemas.openxmlformats.org/officeDocument/2006/relationships/package" Target="embeddings/Microsoft_Visio_Drawing17.vsdx"/><Relationship Id="rId88" Type="http://schemas.openxmlformats.org/officeDocument/2006/relationships/image" Target="media/image41.emf"/><Relationship Id="rId111" Type="http://schemas.openxmlformats.org/officeDocument/2006/relationships/package" Target="embeddings/Microsoft_Visio_Drawing28.vsdx"/><Relationship Id="rId132" Type="http://schemas.openxmlformats.org/officeDocument/2006/relationships/package" Target="embeddings/Microsoft_Visio_Drawing36.vsdx"/><Relationship Id="rId153" Type="http://schemas.openxmlformats.org/officeDocument/2006/relationships/image" Target="media/image74.emf"/><Relationship Id="rId174" Type="http://schemas.openxmlformats.org/officeDocument/2006/relationships/image" Target="media/image85.emf"/><Relationship Id="rId179" Type="http://schemas.openxmlformats.org/officeDocument/2006/relationships/oleObject" Target="embeddings/Microsoft_Visio_2003-2010_Drawing33.vsd"/><Relationship Id="rId195" Type="http://schemas.openxmlformats.org/officeDocument/2006/relationships/oleObject" Target="embeddings/Microsoft_Visio_2003-2010_Drawing41.vsd"/><Relationship Id="rId209" Type="http://schemas.openxmlformats.org/officeDocument/2006/relationships/package" Target="embeddings/Microsoft_Visio_Drawing53.vsdx"/><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60.vsdx"/><Relationship Id="rId241" Type="http://schemas.openxmlformats.org/officeDocument/2006/relationships/package" Target="embeddings/Microsoft_Visio_Drawing65.vsdx"/><Relationship Id="rId246" Type="http://schemas.openxmlformats.org/officeDocument/2006/relationships/image" Target="media/image121.emf"/><Relationship Id="rId15" Type="http://schemas.openxmlformats.org/officeDocument/2006/relationships/package" Target="embeddings/Microsoft_Visio_Drawing.vsdx"/><Relationship Id="rId36" Type="http://schemas.openxmlformats.org/officeDocument/2006/relationships/image" Target="media/image15.emf"/><Relationship Id="rId57" Type="http://schemas.openxmlformats.org/officeDocument/2006/relationships/oleObject" Target="embeddings/Microsoft_Visio_2003-2010_Drawing4.vsd"/><Relationship Id="rId106" Type="http://schemas.openxmlformats.org/officeDocument/2006/relationships/image" Target="media/image50.emf"/><Relationship Id="rId127" Type="http://schemas.openxmlformats.org/officeDocument/2006/relationships/image" Target="media/image61.emf"/><Relationship Id="rId10" Type="http://schemas.openxmlformats.org/officeDocument/2006/relationships/oleObject" Target="embeddings/oleObject1.bin"/><Relationship Id="rId31" Type="http://schemas.openxmlformats.org/officeDocument/2006/relationships/package" Target="embeddings/Microsoft_Visio_Drawing6.vsdx"/><Relationship Id="rId52" Type="http://schemas.openxmlformats.org/officeDocument/2006/relationships/image" Target="media/image23.emf"/><Relationship Id="rId73" Type="http://schemas.openxmlformats.org/officeDocument/2006/relationships/oleObject" Target="embeddings/Microsoft_Visio_2003-2010_Drawing12.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5.vsdx"/><Relationship Id="rId101" Type="http://schemas.openxmlformats.org/officeDocument/2006/relationships/oleObject" Target="embeddings/Microsoft_Visio_2003-2010_Drawing16.vsd"/><Relationship Id="rId122" Type="http://schemas.openxmlformats.org/officeDocument/2006/relationships/package" Target="embeddings/Microsoft_Visio_Drawing31.vsdx"/><Relationship Id="rId143" Type="http://schemas.openxmlformats.org/officeDocument/2006/relationships/image" Target="media/image69.emf"/><Relationship Id="rId148" Type="http://schemas.openxmlformats.org/officeDocument/2006/relationships/oleObject" Target="embeddings/Microsoft_Visio_2003-2010_Drawing21.vsd"/><Relationship Id="rId164" Type="http://schemas.openxmlformats.org/officeDocument/2006/relationships/oleObject" Target="embeddings/Microsoft_Visio_2003-2010_Drawing27.vsd"/><Relationship Id="rId169" Type="http://schemas.openxmlformats.org/officeDocument/2006/relationships/package" Target="embeddings/Microsoft_Visio_Drawing46.vsdx"/><Relationship Id="rId185" Type="http://schemas.openxmlformats.org/officeDocument/2006/relationships/oleObject" Target="embeddings/Microsoft_Visio_2003-2010_Drawing36.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package" Target="embeddings/Microsoft_Visio_Drawing56.vsdx"/><Relationship Id="rId236" Type="http://schemas.openxmlformats.org/officeDocument/2006/relationships/image" Target="media/image116.emf"/><Relationship Id="rId257" Type="http://schemas.openxmlformats.org/officeDocument/2006/relationships/theme" Target="theme/theme1.xml"/><Relationship Id="rId26" Type="http://schemas.openxmlformats.org/officeDocument/2006/relationships/image" Target="media/image10.emf"/><Relationship Id="rId231" Type="http://schemas.openxmlformats.org/officeDocument/2006/relationships/oleObject" Target="embeddings/Microsoft_Visio_2003-2010_Drawing45.vsd"/><Relationship Id="rId252" Type="http://schemas.openxmlformats.org/officeDocument/2006/relationships/image" Target="media/image124.emf"/><Relationship Id="rId47" Type="http://schemas.openxmlformats.org/officeDocument/2006/relationships/package" Target="embeddings/Microsoft_Visio_Drawing13.vsdx"/><Relationship Id="rId68" Type="http://schemas.openxmlformats.org/officeDocument/2006/relationships/image" Target="media/image31.emf"/><Relationship Id="rId89" Type="http://schemas.openxmlformats.org/officeDocument/2006/relationships/package" Target="embeddings/Microsoft_Visio_Drawing20.vsdx"/><Relationship Id="rId112" Type="http://schemas.openxmlformats.org/officeDocument/2006/relationships/image" Target="media/image53.emf"/><Relationship Id="rId133" Type="http://schemas.openxmlformats.org/officeDocument/2006/relationships/image" Target="media/image64.emf"/><Relationship Id="rId154" Type="http://schemas.openxmlformats.org/officeDocument/2006/relationships/oleObject" Target="embeddings/Microsoft_Visio_2003-2010_Drawing23.vsd"/><Relationship Id="rId175" Type="http://schemas.openxmlformats.org/officeDocument/2006/relationships/oleObject" Target="embeddings/Microsoft_Visio_2003-2010_Drawing31.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image" Target="media/image5.emf"/><Relationship Id="rId221" Type="http://schemas.openxmlformats.org/officeDocument/2006/relationships/package" Target="embeddings/Microsoft_Visio_Drawing58.vsdx"/><Relationship Id="rId242" Type="http://schemas.openxmlformats.org/officeDocument/2006/relationships/image" Target="media/image119.emf"/><Relationship Id="rId37" Type="http://schemas.openxmlformats.org/officeDocument/2006/relationships/package" Target="embeddings/Microsoft_Visio_Drawing9.vsdx"/><Relationship Id="rId58" Type="http://schemas.openxmlformats.org/officeDocument/2006/relationships/image" Target="media/image26.emf"/><Relationship Id="rId79" Type="http://schemas.openxmlformats.org/officeDocument/2006/relationships/package" Target="embeddings/Microsoft_Visio_Drawing15.vsdx"/><Relationship Id="rId102" Type="http://schemas.openxmlformats.org/officeDocument/2006/relationships/image" Target="media/image48.emf"/><Relationship Id="rId123" Type="http://schemas.openxmlformats.org/officeDocument/2006/relationships/image" Target="media/image59.emf"/><Relationship Id="rId144" Type="http://schemas.openxmlformats.org/officeDocument/2006/relationships/package" Target="embeddings/Microsoft_Visio_Drawing42.vsdx"/><Relationship Id="rId90" Type="http://schemas.openxmlformats.org/officeDocument/2006/relationships/image" Target="media/image42.emf"/><Relationship Id="rId165" Type="http://schemas.openxmlformats.org/officeDocument/2006/relationships/image" Target="media/image80.emf"/><Relationship Id="rId186" Type="http://schemas.openxmlformats.org/officeDocument/2006/relationships/image" Target="media/image91.emf"/><Relationship Id="rId211" Type="http://schemas.openxmlformats.org/officeDocument/2006/relationships/package" Target="embeddings/Microsoft_Visio_Drawing54.vsdx"/><Relationship Id="rId232" Type="http://schemas.openxmlformats.org/officeDocument/2006/relationships/image" Target="media/image114.emf"/><Relationship Id="rId253" Type="http://schemas.openxmlformats.org/officeDocument/2006/relationships/package" Target="embeddings/Microsoft_Word_Document68.docx"/><Relationship Id="rId27" Type="http://schemas.openxmlformats.org/officeDocument/2006/relationships/package" Target="embeddings/Microsoft_Visio_Drawing4.vsdx"/><Relationship Id="rId48" Type="http://schemas.openxmlformats.org/officeDocument/2006/relationships/image" Target="media/image21.emf"/><Relationship Id="rId69" Type="http://schemas.openxmlformats.org/officeDocument/2006/relationships/oleObject" Target="embeddings/Microsoft_Visio_2003-2010_Drawing10.vsd"/><Relationship Id="rId113" Type="http://schemas.openxmlformats.org/officeDocument/2006/relationships/package" Target="embeddings/Microsoft_Visio_Drawing29.vsdx"/><Relationship Id="rId134" Type="http://schemas.openxmlformats.org/officeDocument/2006/relationships/package" Target="embeddings/Microsoft_Visio_Drawing37.vsdx"/><Relationship Id="rId80" Type="http://schemas.openxmlformats.org/officeDocument/2006/relationships/image" Target="media/image37.emf"/><Relationship Id="rId155" Type="http://schemas.openxmlformats.org/officeDocument/2006/relationships/image" Target="media/image75.emf"/><Relationship Id="rId176" Type="http://schemas.openxmlformats.org/officeDocument/2006/relationships/image" Target="media/image86.emf"/><Relationship Id="rId197" Type="http://schemas.openxmlformats.org/officeDocument/2006/relationships/package" Target="embeddings/Microsoft_Visio_Drawing47.vsdx"/><Relationship Id="rId201" Type="http://schemas.openxmlformats.org/officeDocument/2006/relationships/package" Target="embeddings/Microsoft_Visio_Drawing49.vsdx"/><Relationship Id="rId222" Type="http://schemas.openxmlformats.org/officeDocument/2006/relationships/image" Target="media/image109.emf"/><Relationship Id="rId243" Type="http://schemas.openxmlformats.org/officeDocument/2006/relationships/oleObject" Target="embeddings/Microsoft_Visio_2003-2010_Drawing46.vsd"/><Relationship Id="rId17" Type="http://schemas.openxmlformats.org/officeDocument/2006/relationships/package" Target="embeddings/Microsoft_Visio_Drawing1.vsdx"/><Relationship Id="rId38" Type="http://schemas.openxmlformats.org/officeDocument/2006/relationships/image" Target="media/image16.emf"/><Relationship Id="rId59" Type="http://schemas.openxmlformats.org/officeDocument/2006/relationships/oleObject" Target="embeddings/Microsoft_Visio_2003-2010_Drawing5.vsd"/><Relationship Id="rId103" Type="http://schemas.openxmlformats.org/officeDocument/2006/relationships/oleObject" Target="embeddings/Microsoft_Visio_2003-2010_Drawing17.vsd"/><Relationship Id="rId124" Type="http://schemas.openxmlformats.org/officeDocument/2006/relationships/package" Target="embeddings/Microsoft_Visio_Drawing3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7FFA28-32B9-4AF2-8227-C469DC33AF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290</Pages>
  <Words>99343</Words>
  <Characters>566258</Characters>
  <Application>Microsoft Office Word</Application>
  <DocSecurity>0</DocSecurity>
  <Lines>4718</Lines>
  <Paragraphs>1328</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664273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CR0662r1</cp:lastModifiedBy>
  <cp:revision>7</cp:revision>
  <dcterms:created xsi:type="dcterms:W3CDTF">2024-06-20T22:35:00Z</dcterms:created>
  <dcterms:modified xsi:type="dcterms:W3CDTF">2024-06-20T22:54:00Z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