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4B212B" w14:textId="73124E8A"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DF58FF">
        <w:rPr>
          <w:noProof w:val="0"/>
        </w:rPr>
        <w:t>5</w:t>
      </w:r>
      <w:r w:rsidR="00F169AE" w:rsidRPr="007307E1">
        <w:rPr>
          <w:noProof w:val="0"/>
        </w:rPr>
        <w:t>.</w:t>
      </w:r>
      <w:r w:rsidR="001C6E61">
        <w:rPr>
          <w:noProof w:val="0"/>
        </w:rPr>
        <w:t>9</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4075F2">
        <w:rPr>
          <w:noProof w:val="0"/>
          <w:sz w:val="32"/>
        </w:rPr>
        <w:t>1</w:t>
      </w:r>
      <w:r w:rsidR="004A3549" w:rsidRPr="007307E1">
        <w:rPr>
          <w:noProof w:val="0"/>
          <w:sz w:val="32"/>
        </w:rPr>
        <w:t>-</w:t>
      </w:r>
      <w:r w:rsidR="001C6E61">
        <w:rPr>
          <w:noProof w:val="0"/>
          <w:sz w:val="32"/>
        </w:rPr>
        <w:t>12</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bookmarkStart w:id="1" w:name="_Hlk86331002"/>
      <w:r w:rsidR="00486C85" w:rsidRPr="007307E1">
        <w:t>Implementation Conformance S</w:t>
      </w:r>
      <w:r w:rsidRPr="007307E1">
        <w:t>tatement (ICS) specification</w:t>
      </w:r>
      <w:bookmarkEnd w:id="1"/>
    </w:p>
    <w:p w14:paraId="64CCE5EF" w14:textId="77777777"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DF58FF">
        <w:rPr>
          <w:rStyle w:val="ZGSM"/>
        </w:rPr>
        <w:t>5</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B4483A"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8" o:title="5G-logo_175px"/>
          </v:shape>
        </w:pict>
      </w:r>
      <w:r w:rsidR="006E50DD" w:rsidRPr="007307E1">
        <w:rPr>
          <w:noProof w:val="0"/>
          <w:color w:val="0000FF"/>
        </w:rPr>
        <w:tab/>
      </w:r>
      <w:r>
        <w:rPr>
          <w:noProof w:val="0"/>
        </w:rPr>
        <w:pict w14:anchorId="7C96A08A">
          <v:shape id="_x0000_i1026" type="#_x0000_t75" style="width:128.25pt;height:74.2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2"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77777777"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4075F2">
        <w:rPr>
          <w:sz w:val="18"/>
        </w:rPr>
        <w:t>1</w:t>
      </w:r>
      <w:r w:rsidRPr="007307E1">
        <w:rPr>
          <w:sz w:val="18"/>
        </w:rPr>
        <w:t>, 3GPP Organizational Partners (ARIB, ATIS, CCSA, ETSI, TSDSI, TTA, TTC).</w:t>
      </w:r>
      <w:bookmarkStart w:id="3" w:name="copyrightaddon"/>
      <w:bookmarkEnd w:id="3"/>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2"/>
    <w:p w14:paraId="26AD1B58" w14:textId="77777777" w:rsidR="004A3549" w:rsidRPr="007307E1" w:rsidRDefault="004A3549">
      <w:pPr>
        <w:pStyle w:val="TT"/>
      </w:pPr>
      <w:r w:rsidRPr="007307E1">
        <w:br w:type="page"/>
      </w:r>
      <w:r w:rsidRPr="007307E1">
        <w:lastRenderedPageBreak/>
        <w:t>Contents</w:t>
      </w:r>
    </w:p>
    <w:p w14:paraId="4647272C" w14:textId="19D0DAE8" w:rsidR="00554EE6" w:rsidRPr="00694984" w:rsidRDefault="00554EE6">
      <w:pPr>
        <w:pStyle w:val="TOC1"/>
        <w:rPr>
          <w:rFonts w:ascii="Calibri" w:hAnsi="Calibri"/>
          <w:szCs w:val="22"/>
        </w:rPr>
      </w:pPr>
      <w:r w:rsidRPr="00554EE6">
        <w:fldChar w:fldCharType="begin" w:fldLock="1"/>
      </w:r>
      <w:r w:rsidRPr="00554EE6">
        <w:instrText xml:space="preserve"> TOC \o "1-9" </w:instrText>
      </w:r>
      <w:r w:rsidRPr="00554EE6">
        <w:fldChar w:fldCharType="separate"/>
      </w:r>
      <w:r w:rsidRPr="00554EE6">
        <w:t>Foreword</w:t>
      </w:r>
      <w:r w:rsidRPr="00554EE6">
        <w:tab/>
      </w:r>
      <w:r w:rsidRPr="00554EE6">
        <w:fldChar w:fldCharType="begin" w:fldLock="1"/>
      </w:r>
      <w:r w:rsidRPr="00554EE6">
        <w:instrText xml:space="preserve"> PAGEREF _Toc87094521 \h </w:instrText>
      </w:r>
      <w:r w:rsidRPr="00554EE6">
        <w:fldChar w:fldCharType="separate"/>
      </w:r>
      <w:r w:rsidRPr="00554EE6">
        <w:t>4</w:t>
      </w:r>
      <w:r w:rsidRPr="00554EE6">
        <w:fldChar w:fldCharType="end"/>
      </w:r>
    </w:p>
    <w:p w14:paraId="32B695C8" w14:textId="600C22F7" w:rsidR="00554EE6" w:rsidRPr="00694984" w:rsidRDefault="00554EE6">
      <w:pPr>
        <w:pStyle w:val="TOC1"/>
        <w:rPr>
          <w:rFonts w:ascii="Calibri" w:hAnsi="Calibri"/>
          <w:szCs w:val="22"/>
        </w:rPr>
      </w:pPr>
      <w:r w:rsidRPr="00554EE6">
        <w:t>Introduction</w:t>
      </w:r>
      <w:r w:rsidRPr="00554EE6">
        <w:tab/>
      </w:r>
      <w:r w:rsidRPr="00554EE6">
        <w:fldChar w:fldCharType="begin" w:fldLock="1"/>
      </w:r>
      <w:r w:rsidRPr="00554EE6">
        <w:instrText xml:space="preserve"> PAGEREF _Toc87094522 \h </w:instrText>
      </w:r>
      <w:r w:rsidRPr="00554EE6">
        <w:fldChar w:fldCharType="separate"/>
      </w:r>
      <w:r w:rsidRPr="00554EE6">
        <w:t>4</w:t>
      </w:r>
      <w:r w:rsidRPr="00554EE6">
        <w:fldChar w:fldCharType="end"/>
      </w:r>
    </w:p>
    <w:p w14:paraId="219CE87C" w14:textId="41A3F042" w:rsidR="00554EE6" w:rsidRPr="00694984" w:rsidRDefault="00554EE6">
      <w:pPr>
        <w:pStyle w:val="TOC1"/>
        <w:rPr>
          <w:rFonts w:ascii="Calibri" w:hAnsi="Calibri"/>
          <w:szCs w:val="22"/>
        </w:rPr>
      </w:pPr>
      <w:r w:rsidRPr="00554EE6">
        <w:t>1</w:t>
      </w:r>
      <w:r w:rsidRPr="00694984">
        <w:rPr>
          <w:rFonts w:ascii="Calibri" w:hAnsi="Calibri"/>
          <w:szCs w:val="22"/>
        </w:rPr>
        <w:tab/>
      </w:r>
      <w:r w:rsidRPr="00554EE6">
        <w:t>Scope</w:t>
      </w:r>
      <w:r w:rsidRPr="00554EE6">
        <w:tab/>
      </w:r>
      <w:r w:rsidRPr="00554EE6">
        <w:fldChar w:fldCharType="begin" w:fldLock="1"/>
      </w:r>
      <w:r w:rsidRPr="00554EE6">
        <w:instrText xml:space="preserve"> PAGEREF _Toc87094523 \h </w:instrText>
      </w:r>
      <w:r w:rsidRPr="00554EE6">
        <w:fldChar w:fldCharType="separate"/>
      </w:r>
      <w:r w:rsidRPr="00554EE6">
        <w:t>5</w:t>
      </w:r>
      <w:r w:rsidRPr="00554EE6">
        <w:fldChar w:fldCharType="end"/>
      </w:r>
    </w:p>
    <w:p w14:paraId="1B8F93D2" w14:textId="5C412C97" w:rsidR="00554EE6" w:rsidRPr="00694984" w:rsidRDefault="00554EE6">
      <w:pPr>
        <w:pStyle w:val="TOC1"/>
        <w:rPr>
          <w:rFonts w:ascii="Calibri" w:hAnsi="Calibri"/>
          <w:szCs w:val="22"/>
        </w:rPr>
      </w:pPr>
      <w:r w:rsidRPr="00554EE6">
        <w:t>2</w:t>
      </w:r>
      <w:r w:rsidRPr="00694984">
        <w:rPr>
          <w:rFonts w:ascii="Calibri" w:hAnsi="Calibri"/>
          <w:szCs w:val="22"/>
        </w:rPr>
        <w:tab/>
      </w:r>
      <w:r w:rsidRPr="00554EE6">
        <w:t>References</w:t>
      </w:r>
      <w:r w:rsidRPr="00554EE6">
        <w:tab/>
      </w:r>
      <w:r w:rsidRPr="00554EE6">
        <w:fldChar w:fldCharType="begin" w:fldLock="1"/>
      </w:r>
      <w:r w:rsidRPr="00554EE6">
        <w:instrText xml:space="preserve"> PAGEREF _Toc87094524 \h </w:instrText>
      </w:r>
      <w:r w:rsidRPr="00554EE6">
        <w:fldChar w:fldCharType="separate"/>
      </w:r>
      <w:r w:rsidRPr="00554EE6">
        <w:t>5</w:t>
      </w:r>
      <w:r w:rsidRPr="00554EE6">
        <w:fldChar w:fldCharType="end"/>
      </w:r>
    </w:p>
    <w:p w14:paraId="6E26B0A9" w14:textId="10FF059F" w:rsidR="00554EE6" w:rsidRPr="00694984" w:rsidRDefault="00554EE6">
      <w:pPr>
        <w:pStyle w:val="TOC1"/>
        <w:rPr>
          <w:rFonts w:ascii="Calibri" w:hAnsi="Calibri"/>
          <w:szCs w:val="22"/>
        </w:rPr>
      </w:pPr>
      <w:r w:rsidRPr="00554EE6">
        <w:t>3</w:t>
      </w:r>
      <w:r w:rsidRPr="00694984">
        <w:rPr>
          <w:rFonts w:ascii="Calibri" w:hAnsi="Calibri"/>
          <w:szCs w:val="22"/>
        </w:rPr>
        <w:tab/>
      </w:r>
      <w:r w:rsidRPr="00554EE6">
        <w:t>Definitions and abbreviations</w:t>
      </w:r>
      <w:r w:rsidRPr="00554EE6">
        <w:tab/>
      </w:r>
      <w:r w:rsidRPr="00554EE6">
        <w:fldChar w:fldCharType="begin" w:fldLock="1"/>
      </w:r>
      <w:r w:rsidRPr="00554EE6">
        <w:instrText xml:space="preserve"> PAGEREF _Toc87094525 \h </w:instrText>
      </w:r>
      <w:r w:rsidRPr="00554EE6">
        <w:fldChar w:fldCharType="separate"/>
      </w:r>
      <w:r w:rsidRPr="00554EE6">
        <w:t>5</w:t>
      </w:r>
      <w:r w:rsidRPr="00554EE6">
        <w:fldChar w:fldCharType="end"/>
      </w:r>
    </w:p>
    <w:p w14:paraId="5D542746" w14:textId="102CF191" w:rsidR="00554EE6" w:rsidRPr="00694984" w:rsidRDefault="00554EE6">
      <w:pPr>
        <w:pStyle w:val="TOC2"/>
        <w:rPr>
          <w:rFonts w:ascii="Calibri" w:hAnsi="Calibri"/>
          <w:sz w:val="22"/>
          <w:szCs w:val="22"/>
        </w:rPr>
      </w:pPr>
      <w:r w:rsidRPr="00554EE6">
        <w:t>3.1</w:t>
      </w:r>
      <w:r w:rsidRPr="00694984">
        <w:rPr>
          <w:rFonts w:ascii="Calibri" w:hAnsi="Calibri"/>
          <w:sz w:val="22"/>
          <w:szCs w:val="22"/>
        </w:rPr>
        <w:tab/>
      </w:r>
      <w:r w:rsidRPr="00554EE6">
        <w:t>Definitions</w:t>
      </w:r>
      <w:r w:rsidRPr="00554EE6">
        <w:tab/>
      </w:r>
      <w:r w:rsidRPr="00554EE6">
        <w:fldChar w:fldCharType="begin" w:fldLock="1"/>
      </w:r>
      <w:r w:rsidRPr="00554EE6">
        <w:instrText xml:space="preserve"> PAGEREF _Toc87094526 \h </w:instrText>
      </w:r>
      <w:r w:rsidRPr="00554EE6">
        <w:fldChar w:fldCharType="separate"/>
      </w:r>
      <w:r w:rsidRPr="00554EE6">
        <w:t>5</w:t>
      </w:r>
      <w:r w:rsidRPr="00554EE6">
        <w:fldChar w:fldCharType="end"/>
      </w:r>
    </w:p>
    <w:p w14:paraId="00738738" w14:textId="32BF9770" w:rsidR="00554EE6" w:rsidRPr="00694984" w:rsidRDefault="00554EE6">
      <w:pPr>
        <w:pStyle w:val="TOC1"/>
        <w:rPr>
          <w:rFonts w:ascii="Calibri" w:hAnsi="Calibri"/>
          <w:szCs w:val="22"/>
        </w:rPr>
      </w:pPr>
      <w:r w:rsidRPr="00554EE6">
        <w:t>4</w:t>
      </w:r>
      <w:r w:rsidRPr="00694984">
        <w:rPr>
          <w:rFonts w:ascii="Calibri" w:hAnsi="Calibri"/>
          <w:szCs w:val="22"/>
        </w:rPr>
        <w:tab/>
      </w:r>
      <w:r w:rsidRPr="00554EE6">
        <w:t>Recommended test case applicability</w:t>
      </w:r>
      <w:r w:rsidRPr="00554EE6">
        <w:tab/>
      </w:r>
      <w:r w:rsidRPr="00554EE6">
        <w:fldChar w:fldCharType="begin" w:fldLock="1"/>
      </w:r>
      <w:r w:rsidRPr="00554EE6">
        <w:instrText xml:space="preserve"> PAGEREF _Toc87094527 \h </w:instrText>
      </w:r>
      <w:r w:rsidRPr="00554EE6">
        <w:fldChar w:fldCharType="separate"/>
      </w:r>
      <w:r w:rsidRPr="00554EE6">
        <w:t>5</w:t>
      </w:r>
      <w:r w:rsidRPr="00554EE6">
        <w:fldChar w:fldCharType="end"/>
      </w:r>
    </w:p>
    <w:p w14:paraId="6B171A33" w14:textId="341271D4" w:rsidR="00554EE6" w:rsidRPr="00694984" w:rsidRDefault="00554EE6" w:rsidP="00554EE6">
      <w:pPr>
        <w:pStyle w:val="TOC8"/>
        <w:rPr>
          <w:rFonts w:ascii="Calibri" w:hAnsi="Calibri"/>
          <w:b w:val="0"/>
          <w:szCs w:val="22"/>
        </w:rPr>
      </w:pPr>
      <w:r w:rsidRPr="00554EE6">
        <w:t>Annex A: Void</w:t>
      </w:r>
      <w:r w:rsidRPr="00554EE6">
        <w:tab/>
      </w:r>
      <w:r w:rsidRPr="00554EE6">
        <w:tab/>
      </w:r>
      <w:r w:rsidRPr="00554EE6">
        <w:fldChar w:fldCharType="begin" w:fldLock="1"/>
      </w:r>
      <w:r w:rsidRPr="00554EE6">
        <w:instrText xml:space="preserve"> PAGEREF _Toc87094528 \h </w:instrText>
      </w:r>
      <w:r w:rsidRPr="00554EE6">
        <w:fldChar w:fldCharType="separate"/>
      </w:r>
      <w:r w:rsidRPr="00554EE6">
        <w:t>6</w:t>
      </w:r>
      <w:r w:rsidRPr="00554EE6">
        <w:fldChar w:fldCharType="end"/>
      </w:r>
    </w:p>
    <w:p w14:paraId="705512D5" w14:textId="04EA858F" w:rsidR="00554EE6" w:rsidRPr="00694984" w:rsidRDefault="00554EE6" w:rsidP="00554EE6">
      <w:pPr>
        <w:pStyle w:val="TOC8"/>
        <w:rPr>
          <w:rFonts w:ascii="Calibri" w:hAnsi="Calibri"/>
          <w:b w:val="0"/>
          <w:szCs w:val="22"/>
        </w:rPr>
      </w:pPr>
      <w:r w:rsidRPr="00554EE6">
        <w:t>Annex B (informative): Change history</w:t>
      </w:r>
      <w:r w:rsidRPr="00554EE6">
        <w:tab/>
      </w:r>
      <w:r w:rsidRPr="00554EE6">
        <w:fldChar w:fldCharType="begin" w:fldLock="1"/>
      </w:r>
      <w:r w:rsidRPr="00554EE6">
        <w:instrText xml:space="preserve"> PAGEREF _Toc87094529 \h </w:instrText>
      </w:r>
      <w:r w:rsidRPr="00554EE6">
        <w:fldChar w:fldCharType="separate"/>
      </w:r>
      <w:r w:rsidRPr="00554EE6">
        <w:t>6</w:t>
      </w:r>
      <w:r w:rsidRPr="00554EE6">
        <w:fldChar w:fldCharType="end"/>
      </w:r>
    </w:p>
    <w:p w14:paraId="41DA2ABA" w14:textId="0AC067F3" w:rsidR="004A3549" w:rsidRPr="007307E1" w:rsidRDefault="00554EE6">
      <w:r w:rsidRPr="00554EE6">
        <w:rPr>
          <w:noProof/>
          <w:sz w:val="22"/>
        </w:rPr>
        <w:fldChar w:fldCharType="end"/>
      </w:r>
    </w:p>
    <w:p w14:paraId="69A5E96D" w14:textId="77777777" w:rsidR="004A3549" w:rsidRPr="007307E1" w:rsidRDefault="004A3549">
      <w:pPr>
        <w:pStyle w:val="Heading1"/>
      </w:pPr>
      <w:r w:rsidRPr="007307E1">
        <w:br w:type="page"/>
      </w:r>
      <w:bookmarkStart w:id="4" w:name="_Toc500932306"/>
      <w:bookmarkStart w:id="5" w:name="_Toc51774533"/>
      <w:bookmarkStart w:id="6" w:name="_Toc68191977"/>
      <w:bookmarkStart w:id="7" w:name="_Toc75424684"/>
      <w:bookmarkStart w:id="8" w:name="_Toc87094521"/>
      <w:r w:rsidRPr="007307E1">
        <w:lastRenderedPageBreak/>
        <w:t>Foreword</w:t>
      </w:r>
      <w:bookmarkEnd w:id="4"/>
      <w:bookmarkEnd w:id="5"/>
      <w:bookmarkEnd w:id="6"/>
      <w:bookmarkEnd w:id="7"/>
      <w:bookmarkEnd w:id="8"/>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9" w:name="_Toc500932307"/>
      <w:bookmarkStart w:id="10" w:name="_Toc51774534"/>
      <w:bookmarkStart w:id="11" w:name="_Toc68191978"/>
      <w:bookmarkStart w:id="12" w:name="_Toc75424685"/>
      <w:bookmarkStart w:id="13" w:name="_Toc87094522"/>
      <w:r w:rsidRPr="007307E1">
        <w:t>Introduction</w:t>
      </w:r>
      <w:bookmarkEnd w:id="9"/>
      <w:bookmarkEnd w:id="10"/>
      <w:bookmarkEnd w:id="11"/>
      <w:bookmarkEnd w:id="12"/>
      <w:bookmarkEnd w:id="13"/>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4" w:name="_Toc500932308"/>
      <w:bookmarkStart w:id="15" w:name="_Toc51774535"/>
      <w:bookmarkStart w:id="16" w:name="_Toc68191979"/>
      <w:bookmarkStart w:id="17" w:name="_Toc75424686"/>
      <w:bookmarkStart w:id="18" w:name="_Toc87094523"/>
      <w:r w:rsidRPr="007307E1">
        <w:lastRenderedPageBreak/>
        <w:t>1</w:t>
      </w:r>
      <w:r w:rsidRPr="007307E1">
        <w:tab/>
        <w:t>Scope</w:t>
      </w:r>
      <w:bookmarkEnd w:id="14"/>
      <w:bookmarkEnd w:id="15"/>
      <w:bookmarkEnd w:id="16"/>
      <w:bookmarkEnd w:id="17"/>
      <w:bookmarkEnd w:id="18"/>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5604EA2C" w:rsidR="004A3549"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7FB497B2" w14:textId="77777777" w:rsidR="00554EE6" w:rsidRPr="007307E1" w:rsidRDefault="00554EE6" w:rsidP="00554EE6">
      <w:pPr>
        <w:pStyle w:val="Heading1"/>
      </w:pPr>
      <w:bookmarkStart w:id="19" w:name="_Toc51774536"/>
      <w:bookmarkStart w:id="20" w:name="_Toc68191980"/>
      <w:bookmarkStart w:id="21" w:name="_Toc75424687"/>
      <w:bookmarkStart w:id="22" w:name="_Toc87094524"/>
      <w:bookmarkStart w:id="23" w:name="_Hlk86330313"/>
      <w:bookmarkStart w:id="24" w:name="_Toc500932309"/>
      <w:bookmarkStart w:id="25" w:name="_Toc51773937"/>
      <w:bookmarkStart w:id="26" w:name="_Toc51834360"/>
      <w:bookmarkStart w:id="27" w:name="_Toc52219213"/>
      <w:bookmarkStart w:id="28" w:name="_Toc58359307"/>
      <w:bookmarkStart w:id="29" w:name="_Toc68192465"/>
      <w:bookmarkStart w:id="30" w:name="_Toc75421440"/>
      <w:bookmarkStart w:id="31" w:name="_Toc21077101"/>
      <w:bookmarkStart w:id="32" w:name="_Toc35971648"/>
      <w:bookmarkStart w:id="33" w:name="_Toc59042745"/>
      <w:r w:rsidRPr="007307E1">
        <w:t>2</w:t>
      </w:r>
      <w:r w:rsidRPr="007307E1">
        <w:tab/>
        <w:t>References</w:t>
      </w:r>
      <w:bookmarkEnd w:id="19"/>
      <w:bookmarkEnd w:id="20"/>
      <w:bookmarkEnd w:id="21"/>
      <w:bookmarkEnd w:id="22"/>
    </w:p>
    <w:p w14:paraId="4E2C865E" w14:textId="77777777" w:rsidR="00554EE6" w:rsidRPr="007307E1" w:rsidRDefault="00554EE6" w:rsidP="00554EE6">
      <w:r w:rsidRPr="007307E1">
        <w:t>The following documents contain provisions which, through reference in this text, constitute provisions of the present document.</w:t>
      </w:r>
    </w:p>
    <w:p w14:paraId="1D2BA3FC" w14:textId="77777777" w:rsidR="00554EE6" w:rsidRPr="007307E1" w:rsidRDefault="00554EE6" w:rsidP="00554EE6">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E3EBA3D" w14:textId="77777777" w:rsidR="00554EE6" w:rsidRPr="007307E1" w:rsidRDefault="00554EE6" w:rsidP="00554EE6">
      <w:pPr>
        <w:pStyle w:val="ListBullet"/>
        <w:numPr>
          <w:ilvl w:val="0"/>
          <w:numId w:val="1"/>
        </w:numPr>
        <w:ind w:left="568" w:hanging="284"/>
      </w:pPr>
      <w:r w:rsidRPr="007307E1">
        <w:t>For a specific reference, subsequent revisions do not apply.</w:t>
      </w:r>
    </w:p>
    <w:p w14:paraId="377B78C6" w14:textId="77777777" w:rsidR="00554EE6" w:rsidRPr="007307E1" w:rsidRDefault="00554EE6" w:rsidP="00554EE6">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6D509C4" w14:textId="77777777" w:rsidR="00554EE6" w:rsidRDefault="00554EE6" w:rsidP="00554EE6">
      <w:pPr>
        <w:pStyle w:val="EX"/>
      </w:pPr>
      <w:r w:rsidRPr="007235CB">
        <w:t>[1] to [</w:t>
      </w:r>
      <w:r>
        <w:t>98</w:t>
      </w:r>
      <w:r w:rsidRPr="007235CB">
        <w:t>]</w:t>
      </w:r>
      <w:r w:rsidRPr="007235CB">
        <w:tab/>
        <w:t>(void)</w:t>
      </w:r>
    </w:p>
    <w:p w14:paraId="05E462C6" w14:textId="77777777" w:rsidR="00554EE6" w:rsidRPr="007307E1" w:rsidRDefault="00554EE6" w:rsidP="00554EE6">
      <w:pPr>
        <w:pStyle w:val="EX"/>
      </w:pPr>
      <w:r>
        <w:t>[99]</w:t>
      </w:r>
      <w:r w:rsidRPr="00DB4BC7">
        <w:tab/>
        <w:t>3GPP T</w:t>
      </w:r>
      <w:r>
        <w:t>S</w:t>
      </w:r>
      <w:r w:rsidRPr="00DB4BC7">
        <w:t xml:space="preserve"> </w:t>
      </w:r>
      <w:r>
        <w:t>34.229-2 Release 16</w:t>
      </w:r>
      <w:r w:rsidRPr="00DB4BC7">
        <w:t>:</w:t>
      </w:r>
      <w:r>
        <w:t xml:space="preserve"> </w:t>
      </w:r>
      <w:r w:rsidRPr="00DB4BC7">
        <w:t>"</w:t>
      </w:r>
      <w:r>
        <w:t xml:space="preserve">Internet Protocol (IP) multimedia call control protocol based on Session Initiation Protocol (SIP) and Session Description Protocol (SDP); User Equipment (UE) conformance specification; Part 2: </w:t>
      </w:r>
      <w:r w:rsidRPr="007307E1">
        <w:t>Implementation Conformance Statement (ICS) specification</w:t>
      </w:r>
      <w:r>
        <w:t>"</w:t>
      </w:r>
    </w:p>
    <w:p w14:paraId="25ADECBF" w14:textId="77777777" w:rsidR="00554EE6" w:rsidRPr="007307E1" w:rsidRDefault="00554EE6" w:rsidP="00554EE6">
      <w:pPr>
        <w:pStyle w:val="Heading1"/>
      </w:pPr>
      <w:bookmarkStart w:id="34" w:name="_Toc500932310"/>
      <w:bookmarkStart w:id="35" w:name="_Toc51774537"/>
      <w:bookmarkStart w:id="36" w:name="_Toc68191981"/>
      <w:bookmarkStart w:id="37" w:name="_Toc75424688"/>
      <w:bookmarkStart w:id="38" w:name="_Toc87094525"/>
      <w:r w:rsidRPr="007307E1">
        <w:t>3</w:t>
      </w:r>
      <w:r w:rsidRPr="007307E1">
        <w:tab/>
        <w:t>Definitions and abbreviations</w:t>
      </w:r>
      <w:bookmarkEnd w:id="34"/>
      <w:bookmarkEnd w:id="35"/>
      <w:bookmarkEnd w:id="36"/>
      <w:bookmarkEnd w:id="37"/>
      <w:bookmarkEnd w:id="38"/>
    </w:p>
    <w:p w14:paraId="1C601250" w14:textId="77777777" w:rsidR="00554EE6" w:rsidRPr="007307E1" w:rsidRDefault="00554EE6" w:rsidP="00554EE6">
      <w:pPr>
        <w:pStyle w:val="Heading2"/>
      </w:pPr>
      <w:bookmarkStart w:id="39" w:name="_Toc500932311"/>
      <w:bookmarkStart w:id="40" w:name="_Toc51774538"/>
      <w:bookmarkStart w:id="41" w:name="_Toc68191982"/>
      <w:bookmarkStart w:id="42" w:name="_Toc75424689"/>
      <w:bookmarkStart w:id="43" w:name="_Toc87094526"/>
      <w:r w:rsidRPr="007307E1">
        <w:t>3.1</w:t>
      </w:r>
      <w:r w:rsidRPr="007307E1">
        <w:tab/>
        <w:t>Definitions</w:t>
      </w:r>
      <w:bookmarkEnd w:id="39"/>
      <w:bookmarkEnd w:id="40"/>
      <w:bookmarkEnd w:id="41"/>
      <w:bookmarkEnd w:id="42"/>
      <w:bookmarkEnd w:id="43"/>
    </w:p>
    <w:p w14:paraId="2CAB4002" w14:textId="77777777" w:rsidR="00554EE6" w:rsidRPr="007307E1" w:rsidRDefault="00554EE6" w:rsidP="00554EE6">
      <w:r>
        <w:t>Void</w:t>
      </w:r>
    </w:p>
    <w:p w14:paraId="40C3685D" w14:textId="77777777" w:rsidR="00554EE6" w:rsidRPr="007307E1" w:rsidRDefault="00554EE6" w:rsidP="00554EE6">
      <w:pPr>
        <w:pStyle w:val="Heading1"/>
      </w:pPr>
      <w:bookmarkStart w:id="44" w:name="_Toc500932313"/>
      <w:bookmarkStart w:id="45" w:name="_Toc51774540"/>
      <w:bookmarkStart w:id="46" w:name="_Toc68191984"/>
      <w:bookmarkStart w:id="47" w:name="_Toc75424691"/>
      <w:bookmarkStart w:id="48" w:name="_Toc87094527"/>
      <w:r w:rsidRPr="007307E1">
        <w:t>4</w:t>
      </w:r>
      <w:r w:rsidRPr="007307E1">
        <w:tab/>
        <w:t>Recommended test case applicability</w:t>
      </w:r>
      <w:bookmarkEnd w:id="44"/>
      <w:bookmarkEnd w:id="45"/>
      <w:bookmarkEnd w:id="46"/>
      <w:bookmarkEnd w:id="47"/>
      <w:bookmarkEnd w:id="48"/>
    </w:p>
    <w:p w14:paraId="2387973F" w14:textId="77777777" w:rsidR="00554EE6" w:rsidRPr="00EC31C3" w:rsidRDefault="00554EE6" w:rsidP="00554EE6">
      <w:r w:rsidRPr="00E4702A">
        <w:t>The requirements of the present document are provid</w:t>
      </w:r>
      <w:r>
        <w:t xml:space="preserve">ed in 3GPP TS 34.229-2 Release </w:t>
      </w:r>
      <w:r w:rsidRPr="00554EE6">
        <w:t>16</w:t>
      </w:r>
      <w:r>
        <w:t xml:space="preserve"> [99</w:t>
      </w:r>
      <w:r w:rsidRPr="00E4702A">
        <w:t>].</w:t>
      </w:r>
    </w:p>
    <w:p w14:paraId="23C20F19" w14:textId="5147D5BB" w:rsidR="00554EE6" w:rsidRDefault="00554EE6" w:rsidP="00554EE6">
      <w:pPr>
        <w:pStyle w:val="Heading8"/>
      </w:pPr>
      <w:bookmarkStart w:id="49" w:name="_Toc500932314"/>
      <w:bookmarkStart w:id="50" w:name="_Toc51774543"/>
      <w:bookmarkStart w:id="51" w:name="_Toc68191987"/>
      <w:bookmarkStart w:id="52" w:name="_Toc75424694"/>
      <w:bookmarkStart w:id="53" w:name="_Hlk86331113"/>
      <w:bookmarkEnd w:id="23"/>
      <w:r>
        <w:br w:type="page"/>
      </w:r>
      <w:bookmarkStart w:id="54" w:name="_Toc87094528"/>
      <w:r w:rsidRPr="007307E1">
        <w:lastRenderedPageBreak/>
        <w:t>Annex A:</w:t>
      </w:r>
      <w:r>
        <w:t xml:space="preserve"> Void</w:t>
      </w:r>
      <w:bookmarkEnd w:id="54"/>
    </w:p>
    <w:bookmarkEnd w:id="24"/>
    <w:bookmarkEnd w:id="25"/>
    <w:bookmarkEnd w:id="26"/>
    <w:bookmarkEnd w:id="27"/>
    <w:bookmarkEnd w:id="28"/>
    <w:bookmarkEnd w:id="29"/>
    <w:bookmarkEnd w:id="30"/>
    <w:bookmarkEnd w:id="31"/>
    <w:bookmarkEnd w:id="32"/>
    <w:bookmarkEnd w:id="33"/>
    <w:bookmarkEnd w:id="49"/>
    <w:bookmarkEnd w:id="50"/>
    <w:bookmarkEnd w:id="51"/>
    <w:bookmarkEnd w:id="52"/>
    <w:bookmarkEnd w:id="53"/>
    <w:p w14:paraId="66CA094C" w14:textId="77777777" w:rsidR="00554EE6" w:rsidRPr="00B20749" w:rsidRDefault="00554EE6" w:rsidP="00554EE6">
      <w:pPr>
        <w:rPr>
          <w:noProof/>
        </w:rPr>
      </w:pPr>
    </w:p>
    <w:p w14:paraId="4955B590" w14:textId="35FD6B2A" w:rsidR="007C08D7" w:rsidRPr="007C08D7" w:rsidRDefault="004A3549" w:rsidP="007C08D7">
      <w:pPr>
        <w:pStyle w:val="Heading8"/>
      </w:pPr>
      <w:bookmarkStart w:id="55" w:name="_Toc500932344"/>
      <w:bookmarkStart w:id="56" w:name="_Toc51774573"/>
      <w:bookmarkStart w:id="57" w:name="_Toc68192019"/>
      <w:bookmarkStart w:id="58" w:name="_Toc75424726"/>
      <w:bookmarkStart w:id="59" w:name="_Toc87094529"/>
      <w:bookmarkStart w:id="60" w:name="historyclause"/>
      <w:r w:rsidRPr="007307E1">
        <w:t xml:space="preserve">Annex </w:t>
      </w:r>
      <w:r w:rsidR="007F4F9F" w:rsidRPr="007307E1">
        <w:t>B</w:t>
      </w:r>
      <w:r w:rsidRPr="007307E1">
        <w:t xml:space="preserve"> (informative):</w:t>
      </w:r>
      <w:r w:rsidRPr="007307E1">
        <w:br/>
        <w:t>Change history</w:t>
      </w:r>
      <w:bookmarkEnd w:id="55"/>
      <w:bookmarkEnd w:id="56"/>
      <w:bookmarkEnd w:id="57"/>
      <w:bookmarkEnd w:id="58"/>
      <w:bookmarkEnd w:id="59"/>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60"/>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lastRenderedPageBreak/>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726A08"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726A08"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726A08"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726A08"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726A08"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726A08"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726A08"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726A08"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 xml:space="preserve">Update of applicability of MTSI test cases for </w:t>
            </w:r>
            <w:r w:rsidRPr="007307E1">
              <w:rPr>
                <w:sz w:val="16"/>
                <w:szCs w:val="16"/>
              </w:rPr>
              <w:lastRenderedPageBreak/>
              <w:t>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lastRenderedPageBreak/>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lastRenderedPageBreak/>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lastRenderedPageBreak/>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lastRenderedPageBreak/>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lastRenderedPageBreak/>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lastRenderedPageBreak/>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lastRenderedPageBreak/>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lastRenderedPageBreak/>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C0B96">
              <w:rPr>
                <w:rFonts w:ascii="Arial" w:hAnsi="Arial" w:cs="Arial"/>
                <w:color w:val="000000"/>
                <w:sz w:val="16"/>
                <w:szCs w:val="16"/>
              </w:rPr>
              <w:t>R5-215119</w:t>
            </w:r>
          </w:p>
        </w:tc>
      </w:tr>
      <w:tr w:rsidR="00EC7689" w:rsidRPr="00EC7689" w14:paraId="44CD9E46"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R5-215719</w:t>
            </w:r>
          </w:p>
        </w:tc>
      </w:tr>
      <w:tr w:rsidR="00EC7689" w:rsidRPr="00EC7689" w14:paraId="1D0BB078"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R5-215720</w:t>
            </w:r>
          </w:p>
        </w:tc>
      </w:tr>
      <w:tr w:rsidR="00EC7689" w:rsidRPr="00EC7689" w14:paraId="082A0332"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R5-216206</w:t>
            </w:r>
          </w:p>
        </w:tc>
      </w:tr>
      <w:tr w:rsidR="00EC7689" w:rsidRPr="00EC7689" w14:paraId="47D619A4" w14:textId="77777777" w:rsidTr="002C0B96">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C0B96">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pPr>
              <w:tabs>
                <w:tab w:val="left" w:pos="525"/>
              </w:tabs>
              <w:rPr>
                <w:rFonts w:ascii="Arial" w:hAnsi="Arial" w:cs="Arial"/>
                <w:color w:val="000000"/>
                <w:sz w:val="16"/>
                <w:szCs w:val="16"/>
              </w:rPr>
            </w:pPr>
            <w:r w:rsidRPr="002C0B96">
              <w:rPr>
                <w:rFonts w:ascii="Arial" w:hAnsi="Arial" w:cs="Arial"/>
                <w:color w:val="000000"/>
                <w:sz w:val="16"/>
                <w:szCs w:val="16"/>
              </w:rPr>
              <w:t>R5-216209</w:t>
            </w:r>
          </w:p>
        </w:tc>
      </w:tr>
      <w:tr w:rsidR="00554EE6" w:rsidRPr="009077A7" w14:paraId="22890DF9" w14:textId="77777777" w:rsidTr="00554EE6">
        <w:tc>
          <w:tcPr>
            <w:tcW w:w="697" w:type="dxa"/>
            <w:tcBorders>
              <w:top w:val="single" w:sz="4" w:space="0" w:color="auto"/>
              <w:left w:val="single" w:sz="4" w:space="0" w:color="auto"/>
              <w:bottom w:val="single" w:sz="4" w:space="0" w:color="auto"/>
              <w:right w:val="single" w:sz="4" w:space="0" w:color="auto"/>
            </w:tcBorders>
            <w:shd w:val="solid" w:color="FFFFFF" w:fill="auto"/>
          </w:tcPr>
          <w:p w14:paraId="43399BD9" w14:textId="66B61642" w:rsidR="00554EE6" w:rsidRPr="009077A7" w:rsidRDefault="00554EE6" w:rsidP="00E6617F">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1CBC5C" w14:textId="6123F9D2" w:rsidR="00554EE6" w:rsidRPr="00554EE6" w:rsidRDefault="00B4483A" w:rsidP="00E6617F">
            <w:pPr>
              <w:rPr>
                <w:rFonts w:ascii="Arial" w:hAnsi="Arial" w:cs="Arial"/>
                <w:color w:val="000000"/>
                <w:sz w:val="16"/>
                <w:szCs w:val="16"/>
                <w:highlight w:val="yellow"/>
              </w:rPr>
            </w:pPr>
            <w:r w:rsidRPr="00B4483A">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72D7CF" w14:textId="0469D4B7" w:rsidR="00554EE6" w:rsidRPr="009077A7" w:rsidRDefault="00554EE6" w:rsidP="00E6617F">
            <w:pPr>
              <w:rPr>
                <w:rFonts w:ascii="Arial" w:hAnsi="Arial" w:cs="Arial"/>
                <w:color w:val="000000"/>
                <w:sz w:val="16"/>
                <w:szCs w:val="16"/>
              </w:rPr>
            </w:pPr>
            <w:r w:rsidRPr="002C0B96">
              <w:rPr>
                <w:rFonts w:ascii="Arial" w:hAnsi="Arial" w:cs="Arial"/>
                <w:color w:val="000000"/>
                <w:sz w:val="16"/>
                <w:szCs w:val="16"/>
              </w:rPr>
              <w:t>029</w:t>
            </w:r>
            <w:r>
              <w:rPr>
                <w:rFonts w:ascii="Arial" w:hAnsi="Arial" w:cs="Arial"/>
                <w:color w:val="000000"/>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CDF77E" w14:textId="3091C7AA" w:rsidR="00554EE6" w:rsidRPr="009077A7" w:rsidRDefault="00554EE6" w:rsidP="00E6617F">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C67B3" w14:textId="06A2B2E9" w:rsidR="00554EE6" w:rsidRPr="009077A7" w:rsidRDefault="00554EE6" w:rsidP="00E6617F">
            <w:pPr>
              <w:rPr>
                <w:rFonts w:ascii="Arial" w:hAnsi="Arial" w:cs="Arial"/>
                <w:color w:val="000000"/>
                <w:sz w:val="16"/>
                <w:szCs w:val="16"/>
              </w:rPr>
            </w:pPr>
            <w:r w:rsidRPr="00554EE6">
              <w:rPr>
                <w:rFonts w:ascii="Arial" w:hAnsi="Arial" w:cs="Arial"/>
                <w:color w:val="000000"/>
                <w:sz w:val="16"/>
                <w:szCs w:val="16"/>
              </w:rPr>
              <w:t>Removal of technical content in 34.229-2 v15.8.0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33071" w14:textId="77777777" w:rsidR="00554EE6" w:rsidRPr="009077A7" w:rsidRDefault="00554EE6" w:rsidP="00E6617F">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A646E7" w14:textId="2C33735E" w:rsidR="00554EE6" w:rsidRPr="009077A7" w:rsidRDefault="00554EE6" w:rsidP="00E6617F">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ADC50" w14:textId="70885C2A" w:rsidR="00554EE6" w:rsidRPr="009077A7" w:rsidRDefault="00554EE6" w:rsidP="00E6617F">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9</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E2E572" w14:textId="15A5A851" w:rsidR="00554EE6" w:rsidRPr="009077A7" w:rsidRDefault="00554EE6" w:rsidP="00E6617F">
            <w:pPr>
              <w:tabs>
                <w:tab w:val="left" w:pos="525"/>
              </w:tabs>
              <w:rPr>
                <w:rFonts w:ascii="Arial" w:hAnsi="Arial" w:cs="Arial"/>
                <w:color w:val="000000"/>
                <w:sz w:val="16"/>
                <w:szCs w:val="16"/>
              </w:rPr>
            </w:pPr>
            <w:r w:rsidRPr="002C0B96">
              <w:rPr>
                <w:rFonts w:ascii="Arial" w:hAnsi="Arial" w:cs="Arial"/>
                <w:color w:val="000000"/>
                <w:sz w:val="16"/>
                <w:szCs w:val="16"/>
              </w:rPr>
              <w:t>R5-21</w:t>
            </w:r>
            <w:r>
              <w:rPr>
                <w:rFonts w:ascii="Arial" w:hAnsi="Arial" w:cs="Arial"/>
                <w:color w:val="000000"/>
                <w:sz w:val="16"/>
                <w:szCs w:val="16"/>
              </w:rPr>
              <w:t>7150</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91906" w14:textId="77777777" w:rsidR="00726A08" w:rsidRDefault="00726A08">
      <w:r>
        <w:separator/>
      </w:r>
    </w:p>
  </w:endnote>
  <w:endnote w:type="continuationSeparator" w:id="0">
    <w:p w14:paraId="11FB1AE6" w14:textId="77777777" w:rsidR="00726A08" w:rsidRDefault="0072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860FBC" w:rsidRDefault="00860F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4C3EB" w14:textId="77777777" w:rsidR="00726A08" w:rsidRDefault="00726A08">
      <w:r>
        <w:separator/>
      </w:r>
    </w:p>
  </w:footnote>
  <w:footnote w:type="continuationSeparator" w:id="0">
    <w:p w14:paraId="2B750187" w14:textId="77777777" w:rsidR="00726A08" w:rsidRDefault="00726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09478" w14:textId="40FDAD2D" w:rsidR="00860FBC" w:rsidRDefault="00860FBC">
    <w:pPr>
      <w:pStyle w:val="Header"/>
      <w:framePr w:wrap="auto" w:vAnchor="text" w:hAnchor="margin" w:xAlign="right" w:y="1"/>
      <w:widowControl/>
    </w:pPr>
    <w:r>
      <w:fldChar w:fldCharType="begin"/>
    </w:r>
    <w:r>
      <w:instrText xml:space="preserve"> STYLEREF ZA </w:instrText>
    </w:r>
    <w:r>
      <w:fldChar w:fldCharType="separate"/>
    </w:r>
    <w:r w:rsidR="00B4483A">
      <w:t>3GPP TS 34.229-2 V15.9.0 (2021-12)</w:t>
    </w:r>
    <w:r>
      <w:fldChar w:fldCharType="end"/>
    </w:r>
  </w:p>
  <w:p w14:paraId="7B8CAA37" w14:textId="77777777" w:rsidR="00860FBC" w:rsidRDefault="00860FB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3A71C996" w:rsidR="00860FBC" w:rsidRDefault="00860FBC">
    <w:pPr>
      <w:pStyle w:val="Header"/>
      <w:framePr w:wrap="auto" w:vAnchor="text" w:hAnchor="margin" w:y="1"/>
      <w:widowControl/>
    </w:pPr>
    <w:r>
      <w:fldChar w:fldCharType="begin"/>
    </w:r>
    <w:r>
      <w:instrText xml:space="preserve"> STYLEREF ZGSM </w:instrText>
    </w:r>
    <w:r>
      <w:fldChar w:fldCharType="separate"/>
    </w:r>
    <w:r w:rsidR="00B4483A">
      <w:t>Release 15</w:t>
    </w:r>
    <w:r>
      <w:fldChar w:fldCharType="end"/>
    </w:r>
  </w:p>
  <w:p w14:paraId="46ED9FAF" w14:textId="77777777" w:rsidR="00860FBC" w:rsidRDefault="00860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6E61"/>
    <w:rsid w:val="001C7155"/>
    <w:rsid w:val="001D173B"/>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0B96"/>
    <w:rsid w:val="002C1257"/>
    <w:rsid w:val="002C1A07"/>
    <w:rsid w:val="002C2CB7"/>
    <w:rsid w:val="002C394A"/>
    <w:rsid w:val="002C60B7"/>
    <w:rsid w:val="002D3126"/>
    <w:rsid w:val="002D6460"/>
    <w:rsid w:val="002D64B1"/>
    <w:rsid w:val="002E01DE"/>
    <w:rsid w:val="002E0A55"/>
    <w:rsid w:val="002E29F4"/>
    <w:rsid w:val="002E2B33"/>
    <w:rsid w:val="002E2C27"/>
    <w:rsid w:val="002E2E26"/>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4EC5"/>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4EE6"/>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984"/>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7AAB"/>
    <w:rsid w:val="006D4B8E"/>
    <w:rsid w:val="006D4DF6"/>
    <w:rsid w:val="006D5B8E"/>
    <w:rsid w:val="006D65D0"/>
    <w:rsid w:val="006E1559"/>
    <w:rsid w:val="006E2D1B"/>
    <w:rsid w:val="006E3868"/>
    <w:rsid w:val="006E50DD"/>
    <w:rsid w:val="006F2E71"/>
    <w:rsid w:val="006F5E76"/>
    <w:rsid w:val="006F6EE6"/>
    <w:rsid w:val="00701E51"/>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26A08"/>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D03BF"/>
    <w:rsid w:val="007D0CA0"/>
    <w:rsid w:val="007D3170"/>
    <w:rsid w:val="007D3446"/>
    <w:rsid w:val="007D36AC"/>
    <w:rsid w:val="007D474F"/>
    <w:rsid w:val="007D693B"/>
    <w:rsid w:val="007D7EDF"/>
    <w:rsid w:val="007E204C"/>
    <w:rsid w:val="007E2FC2"/>
    <w:rsid w:val="007E64D9"/>
    <w:rsid w:val="007E68BF"/>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7624E"/>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1884"/>
    <w:rsid w:val="00B324E0"/>
    <w:rsid w:val="00B3450D"/>
    <w:rsid w:val="00B3590B"/>
    <w:rsid w:val="00B3605D"/>
    <w:rsid w:val="00B369B4"/>
    <w:rsid w:val="00B36DF3"/>
    <w:rsid w:val="00B37B34"/>
    <w:rsid w:val="00B40B6F"/>
    <w:rsid w:val="00B4483A"/>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4673"/>
    <w:rsid w:val="00B95B51"/>
    <w:rsid w:val="00B9739D"/>
    <w:rsid w:val="00BA0AFE"/>
    <w:rsid w:val="00BA44B2"/>
    <w:rsid w:val="00BB102B"/>
    <w:rsid w:val="00BB21A6"/>
    <w:rsid w:val="00BB2EE3"/>
    <w:rsid w:val="00BB62DD"/>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483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B448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4483A"/>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B4483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B4483A"/>
    <w:pPr>
      <w:ind w:left="1418" w:hanging="1418"/>
      <w:outlineLvl w:val="3"/>
    </w:pPr>
    <w:rPr>
      <w:sz w:val="24"/>
    </w:rPr>
  </w:style>
  <w:style w:type="paragraph" w:styleId="Heading5">
    <w:name w:val="heading 5"/>
    <w:basedOn w:val="Heading4"/>
    <w:next w:val="Normal"/>
    <w:qFormat/>
    <w:rsid w:val="00B4483A"/>
    <w:pPr>
      <w:ind w:left="1701" w:hanging="1701"/>
      <w:outlineLvl w:val="4"/>
    </w:pPr>
    <w:rPr>
      <w:sz w:val="22"/>
    </w:rPr>
  </w:style>
  <w:style w:type="paragraph" w:styleId="Heading6">
    <w:name w:val="heading 6"/>
    <w:basedOn w:val="H6"/>
    <w:next w:val="Normal"/>
    <w:qFormat/>
    <w:rsid w:val="00B4483A"/>
    <w:pPr>
      <w:outlineLvl w:val="5"/>
    </w:pPr>
  </w:style>
  <w:style w:type="paragraph" w:styleId="Heading7">
    <w:name w:val="heading 7"/>
    <w:basedOn w:val="H6"/>
    <w:next w:val="Normal"/>
    <w:qFormat/>
    <w:rsid w:val="00B4483A"/>
    <w:pPr>
      <w:outlineLvl w:val="6"/>
    </w:pPr>
  </w:style>
  <w:style w:type="paragraph" w:styleId="Heading8">
    <w:name w:val="heading 8"/>
    <w:basedOn w:val="Heading1"/>
    <w:next w:val="Normal"/>
    <w:qFormat/>
    <w:rsid w:val="00B4483A"/>
    <w:pPr>
      <w:ind w:left="0" w:firstLine="0"/>
      <w:outlineLvl w:val="7"/>
    </w:pPr>
  </w:style>
  <w:style w:type="paragraph" w:styleId="Heading9">
    <w:name w:val="heading 9"/>
    <w:basedOn w:val="Heading8"/>
    <w:next w:val="Normal"/>
    <w:qFormat/>
    <w:rsid w:val="00B4483A"/>
    <w:pPr>
      <w:outlineLvl w:val="8"/>
    </w:pPr>
  </w:style>
  <w:style w:type="character" w:default="1" w:styleId="DefaultParagraphFont">
    <w:name w:val="Default Paragraph Font"/>
    <w:semiHidden/>
    <w:rsid w:val="00B448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483A"/>
  </w:style>
  <w:style w:type="paragraph" w:customStyle="1" w:styleId="H6">
    <w:name w:val="H6"/>
    <w:basedOn w:val="Heading5"/>
    <w:next w:val="Normal"/>
    <w:link w:val="H6Char"/>
    <w:rsid w:val="00B4483A"/>
    <w:pPr>
      <w:ind w:left="1985" w:hanging="1985"/>
      <w:outlineLvl w:val="9"/>
    </w:pPr>
    <w:rPr>
      <w:sz w:val="20"/>
    </w:rPr>
  </w:style>
  <w:style w:type="paragraph" w:styleId="TOC9">
    <w:name w:val="toc 9"/>
    <w:basedOn w:val="TOC8"/>
    <w:rsid w:val="00B4483A"/>
    <w:pPr>
      <w:ind w:left="1418" w:hanging="1418"/>
    </w:pPr>
  </w:style>
  <w:style w:type="paragraph" w:styleId="TOC8">
    <w:name w:val="toc 8"/>
    <w:basedOn w:val="TOC1"/>
    <w:rsid w:val="00B4483A"/>
    <w:pPr>
      <w:spacing w:before="180"/>
      <w:ind w:left="2693" w:hanging="2693"/>
    </w:pPr>
    <w:rPr>
      <w:b/>
    </w:rPr>
  </w:style>
  <w:style w:type="paragraph" w:styleId="TOC1">
    <w:name w:val="toc 1"/>
    <w:rsid w:val="00B448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4483A"/>
    <w:pPr>
      <w:keepLines/>
      <w:tabs>
        <w:tab w:val="center" w:pos="4536"/>
        <w:tab w:val="right" w:pos="9072"/>
      </w:tabs>
    </w:pPr>
    <w:rPr>
      <w:noProof/>
    </w:rPr>
  </w:style>
  <w:style w:type="character" w:customStyle="1" w:styleId="ZGSM">
    <w:name w:val="ZGSM"/>
    <w:rsid w:val="00B4483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B4483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448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4483A"/>
    <w:pPr>
      <w:ind w:left="1701" w:hanging="1701"/>
    </w:pPr>
  </w:style>
  <w:style w:type="paragraph" w:styleId="TOC4">
    <w:name w:val="toc 4"/>
    <w:basedOn w:val="TOC3"/>
    <w:rsid w:val="00B4483A"/>
    <w:pPr>
      <w:ind w:left="1418" w:hanging="1418"/>
    </w:pPr>
  </w:style>
  <w:style w:type="paragraph" w:styleId="TOC3">
    <w:name w:val="toc 3"/>
    <w:basedOn w:val="TOC2"/>
    <w:rsid w:val="00B4483A"/>
    <w:pPr>
      <w:ind w:left="1134" w:hanging="1134"/>
    </w:pPr>
  </w:style>
  <w:style w:type="paragraph" w:styleId="TOC2">
    <w:name w:val="toc 2"/>
    <w:basedOn w:val="TOC1"/>
    <w:rsid w:val="00B4483A"/>
    <w:pPr>
      <w:keepNext w:val="0"/>
      <w:spacing w:before="0"/>
      <w:ind w:left="851" w:hanging="851"/>
    </w:pPr>
    <w:rPr>
      <w:sz w:val="20"/>
    </w:rPr>
  </w:style>
  <w:style w:type="paragraph" w:styleId="Index1">
    <w:name w:val="index 1"/>
    <w:basedOn w:val="Normal"/>
    <w:semiHidden/>
    <w:rsid w:val="00B4483A"/>
    <w:pPr>
      <w:keepLines/>
      <w:spacing w:after="0"/>
    </w:pPr>
  </w:style>
  <w:style w:type="paragraph" w:styleId="Index2">
    <w:name w:val="index 2"/>
    <w:basedOn w:val="Index1"/>
    <w:semiHidden/>
    <w:rsid w:val="00B4483A"/>
    <w:pPr>
      <w:ind w:left="284"/>
    </w:pPr>
  </w:style>
  <w:style w:type="paragraph" w:customStyle="1" w:styleId="TT">
    <w:name w:val="TT"/>
    <w:basedOn w:val="Heading1"/>
    <w:next w:val="Normal"/>
    <w:rsid w:val="00B4483A"/>
    <w:pPr>
      <w:outlineLvl w:val="9"/>
    </w:pPr>
  </w:style>
  <w:style w:type="paragraph" w:styleId="Footer">
    <w:name w:val="footer"/>
    <w:basedOn w:val="Header"/>
    <w:rsid w:val="00B4483A"/>
    <w:pPr>
      <w:jc w:val="center"/>
    </w:pPr>
    <w:rPr>
      <w:i/>
    </w:rPr>
  </w:style>
  <w:style w:type="character" w:styleId="FootnoteReference">
    <w:name w:val="footnote reference"/>
    <w:semiHidden/>
    <w:rsid w:val="00B4483A"/>
    <w:rPr>
      <w:b/>
      <w:position w:val="6"/>
      <w:sz w:val="16"/>
    </w:rPr>
  </w:style>
  <w:style w:type="paragraph" w:styleId="FootnoteText">
    <w:name w:val="footnote text"/>
    <w:basedOn w:val="Normal"/>
    <w:semiHidden/>
    <w:rsid w:val="00B4483A"/>
    <w:pPr>
      <w:keepLines/>
      <w:spacing w:after="0"/>
      <w:ind w:left="454" w:hanging="454"/>
    </w:pPr>
    <w:rPr>
      <w:sz w:val="16"/>
    </w:rPr>
  </w:style>
  <w:style w:type="paragraph" w:customStyle="1" w:styleId="NF">
    <w:name w:val="NF"/>
    <w:basedOn w:val="NO"/>
    <w:rsid w:val="00B4483A"/>
    <w:pPr>
      <w:keepNext/>
      <w:spacing w:after="0"/>
    </w:pPr>
    <w:rPr>
      <w:rFonts w:ascii="Arial" w:hAnsi="Arial"/>
      <w:sz w:val="18"/>
    </w:rPr>
  </w:style>
  <w:style w:type="paragraph" w:customStyle="1" w:styleId="NO">
    <w:name w:val="NO"/>
    <w:basedOn w:val="Normal"/>
    <w:link w:val="NOZchn"/>
    <w:rsid w:val="00B4483A"/>
    <w:pPr>
      <w:keepLines/>
      <w:ind w:left="1135" w:hanging="851"/>
    </w:pPr>
  </w:style>
  <w:style w:type="paragraph" w:customStyle="1" w:styleId="PL">
    <w:name w:val="PL"/>
    <w:rsid w:val="00B44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4483A"/>
    <w:pPr>
      <w:jc w:val="right"/>
    </w:pPr>
  </w:style>
  <w:style w:type="paragraph" w:customStyle="1" w:styleId="TAL">
    <w:name w:val="TAL"/>
    <w:basedOn w:val="Normal"/>
    <w:link w:val="TALChar"/>
    <w:rsid w:val="00B4483A"/>
    <w:pPr>
      <w:keepNext/>
      <w:keepLines/>
      <w:spacing w:after="0"/>
    </w:pPr>
    <w:rPr>
      <w:rFonts w:ascii="Arial" w:hAnsi="Arial"/>
      <w:sz w:val="18"/>
    </w:rPr>
  </w:style>
  <w:style w:type="paragraph" w:styleId="ListNumber2">
    <w:name w:val="List Number 2"/>
    <w:basedOn w:val="ListNumber"/>
    <w:rsid w:val="00B4483A"/>
    <w:pPr>
      <w:ind w:left="851"/>
    </w:pPr>
  </w:style>
  <w:style w:type="paragraph" w:styleId="ListNumber">
    <w:name w:val="List Number"/>
    <w:basedOn w:val="List"/>
    <w:rsid w:val="00B4483A"/>
  </w:style>
  <w:style w:type="paragraph" w:styleId="List">
    <w:name w:val="List"/>
    <w:basedOn w:val="Normal"/>
    <w:rsid w:val="00B4483A"/>
    <w:pPr>
      <w:ind w:left="568" w:hanging="284"/>
    </w:pPr>
  </w:style>
  <w:style w:type="paragraph" w:customStyle="1" w:styleId="TAH">
    <w:name w:val="TAH"/>
    <w:basedOn w:val="TAC"/>
    <w:link w:val="TAHCar"/>
    <w:rsid w:val="00B4483A"/>
    <w:rPr>
      <w:b/>
    </w:rPr>
  </w:style>
  <w:style w:type="paragraph" w:customStyle="1" w:styleId="TAC">
    <w:name w:val="TAC"/>
    <w:basedOn w:val="TAL"/>
    <w:link w:val="TACCar"/>
    <w:rsid w:val="00B4483A"/>
    <w:pPr>
      <w:jc w:val="center"/>
    </w:pPr>
  </w:style>
  <w:style w:type="paragraph" w:customStyle="1" w:styleId="LD">
    <w:name w:val="LD"/>
    <w:rsid w:val="00B448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4483A"/>
    <w:pPr>
      <w:keepLines/>
      <w:ind w:left="1702" w:hanging="1418"/>
    </w:pPr>
  </w:style>
  <w:style w:type="paragraph" w:customStyle="1" w:styleId="FP">
    <w:name w:val="FP"/>
    <w:basedOn w:val="Normal"/>
    <w:rsid w:val="00B4483A"/>
    <w:pPr>
      <w:spacing w:after="0"/>
    </w:pPr>
  </w:style>
  <w:style w:type="paragraph" w:customStyle="1" w:styleId="NW">
    <w:name w:val="NW"/>
    <w:basedOn w:val="NO"/>
    <w:rsid w:val="00B4483A"/>
    <w:pPr>
      <w:spacing w:after="0"/>
    </w:pPr>
  </w:style>
  <w:style w:type="paragraph" w:customStyle="1" w:styleId="EW">
    <w:name w:val="EW"/>
    <w:basedOn w:val="EX"/>
    <w:rsid w:val="00B4483A"/>
    <w:pPr>
      <w:spacing w:after="0"/>
    </w:pPr>
  </w:style>
  <w:style w:type="paragraph" w:customStyle="1" w:styleId="B1">
    <w:name w:val="B1"/>
    <w:basedOn w:val="List"/>
    <w:link w:val="B1Char"/>
    <w:rsid w:val="00B4483A"/>
  </w:style>
  <w:style w:type="paragraph" w:styleId="TOC6">
    <w:name w:val="toc 6"/>
    <w:basedOn w:val="TOC5"/>
    <w:next w:val="Normal"/>
    <w:semiHidden/>
    <w:rsid w:val="00B4483A"/>
    <w:pPr>
      <w:ind w:left="1985" w:hanging="1985"/>
    </w:pPr>
  </w:style>
  <w:style w:type="paragraph" w:styleId="TOC7">
    <w:name w:val="toc 7"/>
    <w:basedOn w:val="TOC6"/>
    <w:next w:val="Normal"/>
    <w:semiHidden/>
    <w:rsid w:val="00B4483A"/>
    <w:pPr>
      <w:ind w:left="2268" w:hanging="2268"/>
    </w:pPr>
  </w:style>
  <w:style w:type="paragraph" w:styleId="ListBullet2">
    <w:name w:val="List Bullet 2"/>
    <w:basedOn w:val="ListBullet"/>
    <w:rsid w:val="00B4483A"/>
    <w:pPr>
      <w:ind w:left="851"/>
    </w:pPr>
  </w:style>
  <w:style w:type="paragraph" w:styleId="ListBullet">
    <w:name w:val="List Bullet"/>
    <w:basedOn w:val="List"/>
    <w:rsid w:val="00B4483A"/>
  </w:style>
  <w:style w:type="paragraph" w:customStyle="1" w:styleId="EditorsNote">
    <w:name w:val="Editor's Note"/>
    <w:aliases w:val="EN"/>
    <w:basedOn w:val="NO"/>
    <w:link w:val="EditorsNoteChar"/>
    <w:rsid w:val="00B4483A"/>
    <w:rPr>
      <w:color w:val="FF0000"/>
    </w:rPr>
  </w:style>
  <w:style w:type="paragraph" w:customStyle="1" w:styleId="TH">
    <w:name w:val="TH"/>
    <w:basedOn w:val="Normal"/>
    <w:link w:val="THChar"/>
    <w:rsid w:val="00B4483A"/>
    <w:pPr>
      <w:keepNext/>
      <w:keepLines/>
      <w:spacing w:before="60"/>
      <w:jc w:val="center"/>
    </w:pPr>
    <w:rPr>
      <w:rFonts w:ascii="Arial" w:hAnsi="Arial"/>
      <w:b/>
    </w:rPr>
  </w:style>
  <w:style w:type="paragraph" w:customStyle="1" w:styleId="ZA">
    <w:name w:val="ZA"/>
    <w:rsid w:val="00B448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448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448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448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4483A"/>
    <w:pPr>
      <w:ind w:left="851" w:hanging="851"/>
    </w:pPr>
  </w:style>
  <w:style w:type="paragraph" w:customStyle="1" w:styleId="ZH">
    <w:name w:val="ZH"/>
    <w:rsid w:val="00B448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4483A"/>
    <w:pPr>
      <w:keepNext w:val="0"/>
      <w:spacing w:before="0" w:after="240"/>
    </w:pPr>
  </w:style>
  <w:style w:type="paragraph" w:customStyle="1" w:styleId="ZG">
    <w:name w:val="ZG"/>
    <w:rsid w:val="00B448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4483A"/>
    <w:pPr>
      <w:ind w:left="1135"/>
    </w:pPr>
  </w:style>
  <w:style w:type="paragraph" w:styleId="List2">
    <w:name w:val="List 2"/>
    <w:basedOn w:val="List"/>
    <w:rsid w:val="00B4483A"/>
    <w:pPr>
      <w:ind w:left="851"/>
    </w:pPr>
  </w:style>
  <w:style w:type="paragraph" w:styleId="List3">
    <w:name w:val="List 3"/>
    <w:basedOn w:val="List2"/>
    <w:rsid w:val="00B4483A"/>
    <w:pPr>
      <w:ind w:left="1135"/>
    </w:pPr>
  </w:style>
  <w:style w:type="paragraph" w:styleId="List4">
    <w:name w:val="List 4"/>
    <w:basedOn w:val="List3"/>
    <w:rsid w:val="00B4483A"/>
    <w:pPr>
      <w:ind w:left="1418"/>
    </w:pPr>
  </w:style>
  <w:style w:type="paragraph" w:styleId="List5">
    <w:name w:val="List 5"/>
    <w:basedOn w:val="List4"/>
    <w:rsid w:val="00B4483A"/>
    <w:pPr>
      <w:ind w:left="1702"/>
    </w:pPr>
  </w:style>
  <w:style w:type="paragraph" w:styleId="ListBullet4">
    <w:name w:val="List Bullet 4"/>
    <w:basedOn w:val="ListBullet3"/>
    <w:rsid w:val="00B4483A"/>
    <w:pPr>
      <w:ind w:left="1418"/>
    </w:pPr>
  </w:style>
  <w:style w:type="paragraph" w:styleId="ListBullet5">
    <w:name w:val="List Bullet 5"/>
    <w:basedOn w:val="ListBullet4"/>
    <w:rsid w:val="00B4483A"/>
    <w:pPr>
      <w:ind w:left="1702"/>
    </w:pPr>
  </w:style>
  <w:style w:type="paragraph" w:customStyle="1" w:styleId="B2">
    <w:name w:val="B2"/>
    <w:basedOn w:val="List2"/>
    <w:link w:val="B2Char"/>
    <w:rsid w:val="00B4483A"/>
  </w:style>
  <w:style w:type="paragraph" w:customStyle="1" w:styleId="B3">
    <w:name w:val="B3"/>
    <w:basedOn w:val="List3"/>
    <w:rsid w:val="00B4483A"/>
  </w:style>
  <w:style w:type="paragraph" w:customStyle="1" w:styleId="B4">
    <w:name w:val="B4"/>
    <w:basedOn w:val="List4"/>
    <w:rsid w:val="00B4483A"/>
  </w:style>
  <w:style w:type="paragraph" w:customStyle="1" w:styleId="B5">
    <w:name w:val="B5"/>
    <w:basedOn w:val="List5"/>
    <w:rsid w:val="00B4483A"/>
  </w:style>
  <w:style w:type="paragraph" w:customStyle="1" w:styleId="ZTD">
    <w:name w:val="ZTD"/>
    <w:basedOn w:val="ZB"/>
    <w:rsid w:val="00B4483A"/>
    <w:pPr>
      <w:framePr w:hRule="auto" w:wrap="notBeside" w:y="852"/>
    </w:pPr>
    <w:rPr>
      <w:i w:val="0"/>
      <w:sz w:val="40"/>
    </w:rPr>
  </w:style>
  <w:style w:type="paragraph" w:customStyle="1" w:styleId="ZV">
    <w:name w:val="ZV"/>
    <w:basedOn w:val="ZU"/>
    <w:rsid w:val="00B4483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0827913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15</Pages>
  <Words>5197</Words>
  <Characters>29624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34752</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7120</cp:lastModifiedBy>
  <cp:revision>42</cp:revision>
  <dcterms:created xsi:type="dcterms:W3CDTF">2020-12-29T14:00:00Z</dcterms:created>
  <dcterms:modified xsi:type="dcterms:W3CDTF">2021-12-23T18:19:00Z</dcterms:modified>
  <cp:category>TS</cp:category>
</cp:coreProperties>
</file>