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69828" w14:textId="284FD114"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B92A30">
        <w:t>2</w:t>
      </w:r>
      <w:r w:rsidR="003406A5">
        <w:t>.0</w:t>
      </w:r>
      <w:r w:rsidR="00080512" w:rsidRPr="00A014C5">
        <w:t xml:space="preserve"> </w:t>
      </w:r>
      <w:r w:rsidR="00080512" w:rsidRPr="00A014C5">
        <w:rPr>
          <w:sz w:val="32"/>
        </w:rPr>
        <w:t>(</w:t>
      </w:r>
      <w:r w:rsidR="00B92A30">
        <w:rPr>
          <w:sz w:val="32"/>
        </w:rPr>
        <w:t>2023</w:t>
      </w:r>
      <w:r w:rsidR="003406A5">
        <w:rPr>
          <w:sz w:val="32"/>
        </w:rPr>
        <w:t>-</w:t>
      </w:r>
      <w:r w:rsidR="00B92A30">
        <w:rPr>
          <w:sz w:val="32"/>
        </w:rPr>
        <w:t>06</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FF5019"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A014C5">
        <w:tab/>
      </w:r>
      <w:r>
        <w:pict w14:anchorId="788DB3D0">
          <v:shape id="_x0000_i1026" type="#_x0000_t75" style="width:128.25pt;height:7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6DDE5CD2"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B92A30">
        <w:rPr>
          <w:noProof/>
          <w:sz w:val="18"/>
        </w:rPr>
        <w:t>2023</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62167E1B" w14:textId="771F33CB" w:rsidR="00FF5019" w:rsidRDefault="00A25842">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FF5019">
        <w:t>Foreword</w:t>
      </w:r>
      <w:r w:rsidR="00FF5019">
        <w:tab/>
      </w:r>
      <w:r w:rsidR="00FF5019">
        <w:fldChar w:fldCharType="begin" w:fldLock="1"/>
      </w:r>
      <w:r w:rsidR="00FF5019">
        <w:instrText xml:space="preserve"> PAGEREF _Toc138760625 \h </w:instrText>
      </w:r>
      <w:r w:rsidR="00FF5019">
        <w:fldChar w:fldCharType="separate"/>
      </w:r>
      <w:r w:rsidR="00FF5019">
        <w:t>4</w:t>
      </w:r>
      <w:r w:rsidR="00FF5019">
        <w:fldChar w:fldCharType="end"/>
      </w:r>
    </w:p>
    <w:p w14:paraId="13F0C7F9" w14:textId="29BC1933" w:rsidR="00FF5019" w:rsidRDefault="00FF5019">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_Toc138760626 \h </w:instrText>
      </w:r>
      <w:r>
        <w:fldChar w:fldCharType="separate"/>
      </w:r>
      <w:r>
        <w:t>5</w:t>
      </w:r>
      <w:r>
        <w:fldChar w:fldCharType="end"/>
      </w:r>
    </w:p>
    <w:p w14:paraId="17346018" w14:textId="795F2514" w:rsidR="00FF5019" w:rsidRDefault="00FF5019">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_Toc138760627 \h </w:instrText>
      </w:r>
      <w:r>
        <w:fldChar w:fldCharType="separate"/>
      </w:r>
      <w:r>
        <w:t>5</w:t>
      </w:r>
      <w:r>
        <w:fldChar w:fldCharType="end"/>
      </w:r>
    </w:p>
    <w:p w14:paraId="4F573AE1" w14:textId="37DCA52A" w:rsidR="00FF5019" w:rsidRDefault="00FF5019">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_Toc138760628 \h </w:instrText>
      </w:r>
      <w:r>
        <w:fldChar w:fldCharType="separate"/>
      </w:r>
      <w:r>
        <w:t>5</w:t>
      </w:r>
      <w:r>
        <w:fldChar w:fldCharType="end"/>
      </w:r>
    </w:p>
    <w:p w14:paraId="607AB27D" w14:textId="71869CA1" w:rsidR="00FF5019" w:rsidRDefault="00FF5019">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_Toc138760629 \h </w:instrText>
      </w:r>
      <w:r>
        <w:fldChar w:fldCharType="separate"/>
      </w:r>
      <w:r>
        <w:t>5</w:t>
      </w:r>
      <w:r>
        <w:fldChar w:fldCharType="end"/>
      </w:r>
    </w:p>
    <w:p w14:paraId="5E1E3CB3" w14:textId="7741516C" w:rsidR="00FF5019" w:rsidRDefault="00FF5019">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_Toc138760630 \h </w:instrText>
      </w:r>
      <w:r>
        <w:fldChar w:fldCharType="separate"/>
      </w:r>
      <w:r>
        <w:t>6</w:t>
      </w:r>
      <w:r>
        <w:fldChar w:fldCharType="end"/>
      </w:r>
    </w:p>
    <w:p w14:paraId="490B9052" w14:textId="1A24B686" w:rsidR="00FF5019" w:rsidRDefault="00FF5019">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_Toc138760631 \h </w:instrText>
      </w:r>
      <w:r>
        <w:fldChar w:fldCharType="separate"/>
      </w:r>
      <w:r>
        <w:t>6</w:t>
      </w:r>
      <w:r>
        <w:fldChar w:fldCharType="end"/>
      </w:r>
    </w:p>
    <w:p w14:paraId="5BAC65D7" w14:textId="73355A7B" w:rsidR="00FF5019" w:rsidRDefault="00FF5019">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_Toc138760632 \h </w:instrText>
      </w:r>
      <w:r>
        <w:fldChar w:fldCharType="separate"/>
      </w:r>
      <w:r>
        <w:t>6</w:t>
      </w:r>
      <w:r>
        <w:fldChar w:fldCharType="end"/>
      </w:r>
    </w:p>
    <w:p w14:paraId="7FCBD0F4" w14:textId="21BF89FC" w:rsidR="00FF5019" w:rsidRDefault="00FF5019">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_Toc138760633 \h </w:instrText>
      </w:r>
      <w:r>
        <w:fldChar w:fldCharType="separate"/>
      </w:r>
      <w:r>
        <w:t>7</w:t>
      </w:r>
      <w:r>
        <w:fldChar w:fldCharType="end"/>
      </w:r>
    </w:p>
    <w:p w14:paraId="491C1767" w14:textId="1A8601FE" w:rsidR="00FF5019" w:rsidRDefault="00FF5019">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_Toc138760634 \h </w:instrText>
      </w:r>
      <w:r>
        <w:fldChar w:fldCharType="separate"/>
      </w:r>
      <w:r>
        <w:t>7</w:t>
      </w:r>
      <w:r>
        <w:fldChar w:fldCharType="end"/>
      </w:r>
    </w:p>
    <w:p w14:paraId="55BAA082" w14:textId="65CB2E9E" w:rsidR="00FF5019" w:rsidRDefault="00FF5019">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_Toc138760635 \h </w:instrText>
      </w:r>
      <w:r>
        <w:fldChar w:fldCharType="separate"/>
      </w:r>
      <w:r>
        <w:t>7</w:t>
      </w:r>
      <w:r>
        <w:fldChar w:fldCharType="end"/>
      </w:r>
    </w:p>
    <w:p w14:paraId="73AC901D" w14:textId="772CD4A4" w:rsidR="00FF5019" w:rsidRDefault="00FF5019" w:rsidP="00FF5019">
      <w:pPr>
        <w:pStyle w:val="TOC8"/>
        <w:rPr>
          <w:rFonts w:ascii="Calibri" w:eastAsia="Malgun Gothic" w:hAnsi="Calibri"/>
          <w:b w:val="0"/>
          <w:kern w:val="2"/>
          <w:szCs w:val="22"/>
          <w:lang w:eastAsia="ko-KR"/>
        </w:rPr>
      </w:pPr>
      <w:r>
        <w:t>Annex A (informative): Change history</w:t>
      </w:r>
      <w:r>
        <w:tab/>
      </w:r>
      <w:r>
        <w:fldChar w:fldCharType="begin" w:fldLock="1"/>
      </w:r>
      <w:r>
        <w:instrText xml:space="preserve"> PAGEREF _Toc138760636 \h </w:instrText>
      </w:r>
      <w:r>
        <w:fldChar w:fldCharType="separate"/>
      </w:r>
      <w:r>
        <w:t>9</w:t>
      </w:r>
      <w:r>
        <w:fldChar w:fldCharType="end"/>
      </w:r>
    </w:p>
    <w:p w14:paraId="570390AF" w14:textId="3E219029"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138760625"/>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 xml:space="preserve">Version </w:t>
      </w:r>
      <w:proofErr w:type="spellStart"/>
      <w:r w:rsidRPr="00A014C5">
        <w:t>x.y.z</w:t>
      </w:r>
      <w:proofErr w:type="spellEnd"/>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138760626"/>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 xml:space="preserve">The E1 interface provides means for the interconnection of </w:t>
      </w:r>
      <w:proofErr w:type="spellStart"/>
      <w:r w:rsidRPr="00A014C5">
        <w:t>gNB</w:t>
      </w:r>
      <w:proofErr w:type="spellEnd"/>
      <w:r w:rsidRPr="00A014C5">
        <w:t xml:space="preserve">-CU-CP and </w:t>
      </w:r>
      <w:proofErr w:type="spellStart"/>
      <w:r w:rsidRPr="00A014C5">
        <w:t>gNB</w:t>
      </w:r>
      <w:proofErr w:type="spellEnd"/>
      <w:r w:rsidRPr="00A014C5">
        <w:t>-CU-UP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138760627"/>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Pr="00A014C5"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4B91DD26" w14:textId="77777777" w:rsidR="00080512" w:rsidRPr="00A014C5" w:rsidRDefault="00A71AF4">
      <w:pPr>
        <w:pStyle w:val="Heading1"/>
      </w:pPr>
      <w:bookmarkStart w:id="16" w:name="_Toc20955427"/>
      <w:bookmarkStart w:id="17" w:name="_Toc36556110"/>
      <w:bookmarkStart w:id="18" w:name="_Toc138760628"/>
      <w:r w:rsidRPr="00A014C5">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138760629"/>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t xml:space="preserve">E1: </w:t>
      </w:r>
      <w:r w:rsidRPr="00A014C5">
        <w:t xml:space="preserve">interface between a </w:t>
      </w:r>
      <w:proofErr w:type="spellStart"/>
      <w:r w:rsidRPr="00A014C5">
        <w:t>gNB</w:t>
      </w:r>
      <w:proofErr w:type="spellEnd"/>
      <w:r w:rsidRPr="00A014C5">
        <w:t xml:space="preserve">-CU-CP and a </w:t>
      </w:r>
      <w:proofErr w:type="spellStart"/>
      <w:r w:rsidRPr="00A014C5">
        <w:t>gNB</w:t>
      </w:r>
      <w:proofErr w:type="spellEnd"/>
      <w:r w:rsidRPr="00A014C5">
        <w:t xml:space="preserve">-CU-UP, providing an interconnection point between the </w:t>
      </w:r>
      <w:proofErr w:type="spellStart"/>
      <w:r w:rsidRPr="00A014C5">
        <w:t>gNB</w:t>
      </w:r>
      <w:proofErr w:type="spellEnd"/>
      <w:r w:rsidRPr="00A014C5">
        <w:t xml:space="preserve">-CU-CP and the </w:t>
      </w:r>
      <w:proofErr w:type="spellStart"/>
      <w:r w:rsidRPr="00A014C5">
        <w:t>gNB</w:t>
      </w:r>
      <w:proofErr w:type="spellEnd"/>
      <w:r w:rsidRPr="00A014C5">
        <w:t>-CU-UP.</w:t>
      </w:r>
    </w:p>
    <w:p w14:paraId="433512FD" w14:textId="77777777" w:rsidR="00EA2FFD" w:rsidRPr="00A014C5" w:rsidRDefault="00EA2FFD" w:rsidP="00EA2FFD">
      <w:pPr>
        <w:rPr>
          <w:b/>
          <w:bCs/>
        </w:rPr>
      </w:pPr>
      <w:proofErr w:type="spellStart"/>
      <w:r w:rsidRPr="00A014C5">
        <w:rPr>
          <w:b/>
        </w:rPr>
        <w:t>gNB</w:t>
      </w:r>
      <w:proofErr w:type="spellEnd"/>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proofErr w:type="spellStart"/>
      <w:r w:rsidRPr="00A014C5">
        <w:rPr>
          <w:b/>
          <w:bCs/>
        </w:rPr>
        <w:lastRenderedPageBreak/>
        <w:t>gNB</w:t>
      </w:r>
      <w:proofErr w:type="spellEnd"/>
      <w:r w:rsidRPr="00A014C5">
        <w:rPr>
          <w:b/>
          <w:bCs/>
        </w:rPr>
        <w:t>-CU:</w:t>
      </w:r>
      <w:r w:rsidRPr="00A014C5">
        <w:rPr>
          <w:bCs/>
        </w:rPr>
        <w:t xml:space="preserve"> as defined in TS 38.401 [2].</w:t>
      </w:r>
    </w:p>
    <w:p w14:paraId="67AF62D7" w14:textId="77777777" w:rsidR="00AE2849" w:rsidRPr="00A014C5" w:rsidRDefault="00AE2849" w:rsidP="00AE2849">
      <w:pPr>
        <w:rPr>
          <w:bCs/>
        </w:rPr>
      </w:pPr>
      <w:proofErr w:type="spellStart"/>
      <w:r w:rsidRPr="00A014C5">
        <w:rPr>
          <w:b/>
          <w:bCs/>
        </w:rPr>
        <w:t>gNB</w:t>
      </w:r>
      <w:proofErr w:type="spellEnd"/>
      <w:r w:rsidRPr="00A014C5">
        <w:rPr>
          <w:b/>
          <w:bCs/>
        </w:rPr>
        <w:t>-CU-CP:</w:t>
      </w:r>
      <w:r w:rsidRPr="00A014C5">
        <w:rPr>
          <w:bCs/>
        </w:rPr>
        <w:t xml:space="preserve"> as defined in TS 38.401 [2].</w:t>
      </w:r>
    </w:p>
    <w:p w14:paraId="4E6FC725" w14:textId="77777777" w:rsidR="00AE2849" w:rsidRPr="00A014C5" w:rsidRDefault="00AE2849" w:rsidP="00A71AF4">
      <w:pPr>
        <w:rPr>
          <w:bCs/>
        </w:rPr>
      </w:pPr>
      <w:proofErr w:type="spellStart"/>
      <w:r w:rsidRPr="00A014C5">
        <w:rPr>
          <w:b/>
          <w:bCs/>
        </w:rPr>
        <w:t>gNB</w:t>
      </w:r>
      <w:proofErr w:type="spellEnd"/>
      <w:r w:rsidRPr="00A014C5">
        <w:rPr>
          <w:b/>
          <w:bCs/>
        </w:rPr>
        <w:t>-CU-UP: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138760630"/>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proofErr w:type="spellStart"/>
      <w:r w:rsidRPr="00A014C5">
        <w:rPr>
          <w:rFonts w:hint="eastAsia"/>
          <w:lang w:eastAsia="ja-JP"/>
        </w:rPr>
        <w:t>DiffServ</w:t>
      </w:r>
      <w:proofErr w:type="spellEnd"/>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138760631"/>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historyclause"/>
      <w:bookmarkStart w:id="34" w:name="_Toc138760632"/>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4"/>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52426043"/>
    <w:bookmarkStart w:id="36" w:name="_MON_1239036830"/>
    <w:bookmarkEnd w:id="35"/>
    <w:bookmarkEnd w:id="36"/>
    <w:bookmarkStart w:id="37" w:name="_MON_1239489410"/>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9.25pt;height:170.25pt" o:ole="">
            <v:imagedata r:id="rId11" o:title=""/>
          </v:shape>
          <o:OLEObject Type="Embed" ProgID="Word.Picture.8" ShapeID="_x0000_i1027" DrawAspect="Content" ObjectID="_1749373380" r:id="rId12"/>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138760633"/>
      <w:r w:rsidRPr="00A014C5">
        <w:rPr>
          <w:lang w:eastAsia="ja-JP"/>
        </w:rPr>
        <w:lastRenderedPageBreak/>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138760634"/>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proofErr w:type="spellStart"/>
      <w:r w:rsidRPr="00A014C5">
        <w:rPr>
          <w:lang w:eastAsia="ja-JP"/>
        </w:rPr>
        <w:t>gNB</w:t>
      </w:r>
      <w:proofErr w:type="spellEnd"/>
      <w:r w:rsidRPr="00A014C5">
        <w:rPr>
          <w:lang w:eastAsia="ja-JP"/>
        </w:rPr>
        <w:t xml:space="preserve">-CU-CP and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proofErr w:type="spellStart"/>
      <w:r w:rsidRPr="00A014C5">
        <w:rPr>
          <w:lang w:eastAsia="ja-JP"/>
        </w:rPr>
        <w:t>gNB</w:t>
      </w:r>
      <w:proofErr w:type="spellEnd"/>
      <w:r w:rsidRPr="00A014C5">
        <w:rPr>
          <w:lang w:eastAsia="ja-JP"/>
        </w:rPr>
        <w:t xml:space="preserve">-CU-CP and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support the </w:t>
      </w:r>
      <w:proofErr w:type="spellStart"/>
      <w:r w:rsidRPr="00A014C5">
        <w:rPr>
          <w:rFonts w:hint="eastAsia"/>
          <w:lang w:eastAsia="ja-JP"/>
        </w:rPr>
        <w:t>Diffserv</w:t>
      </w:r>
      <w:proofErr w:type="spellEnd"/>
      <w:r w:rsidRPr="00A014C5">
        <w:rPr>
          <w:rFonts w:hint="eastAsia"/>
          <w:lang w:eastAsia="ja-JP"/>
        </w:rPr>
        <w:t xml:space="preserve">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138760635"/>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7777777" w:rsidR="002E0B34" w:rsidRPr="00A014C5" w:rsidRDefault="00AE2849" w:rsidP="002E0B34">
      <w:pPr>
        <w:rPr>
          <w:rFonts w:eastAsia="MS Mincho"/>
        </w:rPr>
      </w:pPr>
      <w:r w:rsidRPr="00A014C5">
        <w:rPr>
          <w:lang w:eastAsia="ja-JP"/>
        </w:rPr>
        <w:t>SCTP (IETF RFC 4960 [6]) shall be supported as the transport layer of E1 signalling bearer.</w:t>
      </w:r>
      <w:r w:rsidRPr="00A014C5">
        <w:rPr>
          <w:rFonts w:eastAsia="MS Mincho"/>
        </w:rPr>
        <w:t xml:space="preserve"> The Payload Protocol Identifier assigned by IANA to be used by SCTP for the application layer protocol E1AP is </w:t>
      </w:r>
      <w:r w:rsidR="00EA2FFD" w:rsidRPr="00A014C5">
        <w:rPr>
          <w:rFonts w:eastAsia="MS Mincho"/>
        </w:rPr>
        <w:t>64</w:t>
      </w:r>
      <w:r w:rsidR="00180A2D" w:rsidRPr="00A014C5">
        <w:rPr>
          <w:rFonts w:eastAsia="MS Mincho"/>
        </w:rPr>
        <w:t xml:space="preserve"> and 67 for DTLS over SCTP </w:t>
      </w:r>
      <w:r w:rsidR="00180A2D" w:rsidRPr="00A014C5">
        <w:t>(IETF RFC 6083 [11])</w:t>
      </w:r>
      <w:r w:rsidRPr="00A014C5">
        <w:rPr>
          <w:rFonts w:eastAsia="MS Mincho"/>
        </w:rPr>
        <w:t>.</w:t>
      </w:r>
      <w:r w:rsidR="005A2F63">
        <w:rPr>
          <w:rFonts w:eastAsia="MS Mincho"/>
        </w:rPr>
        <w:t xml:space="preserve"> </w:t>
      </w:r>
      <w:r w:rsidR="005A2F63" w:rsidRPr="00FC35ED">
        <w:t xml:space="preserve">The </w:t>
      </w:r>
      <w:r w:rsidR="005A2F63">
        <w:t xml:space="preserve">byte order of the </w:t>
      </w:r>
      <w:proofErr w:type="spellStart"/>
      <w:r w:rsidR="005A2F63">
        <w:t>ppid</w:t>
      </w:r>
      <w:proofErr w:type="spellEnd"/>
      <w:r w:rsidR="005A2F63" w:rsidRPr="00FC35ED">
        <w:t xml:space="preserve"> shall be big</w:t>
      </w:r>
      <w:r w:rsidR="005A2F63">
        <w:t>-</w:t>
      </w:r>
      <w:r w:rsidR="005A2F63" w:rsidRPr="00FC35ED">
        <w:t>endian</w:t>
      </w:r>
      <w:r w:rsidR="005A2F63">
        <w:t>.</w:t>
      </w:r>
    </w:p>
    <w:p w14:paraId="65C82A8D" w14:textId="77777777" w:rsidR="000850A8" w:rsidRPr="00A014C5" w:rsidRDefault="000850A8" w:rsidP="000850A8">
      <w:pPr>
        <w:rPr>
          <w:rFonts w:eastAsia="MS Mincho"/>
          <w:lang w:eastAsia="ja-JP"/>
        </w:rPr>
      </w:pPr>
      <w:r w:rsidRPr="00A014C5">
        <w:rPr>
          <w:lang w:eastAsia="ja-JP"/>
        </w:rPr>
        <w:t xml:space="preserve">SCTP refers to the Stream Control Transmission Protocol developed by the </w:t>
      </w:r>
      <w:proofErr w:type="spellStart"/>
      <w:r w:rsidRPr="00A014C5">
        <w:rPr>
          <w:lang w:eastAsia="ja-JP"/>
        </w:rPr>
        <w:t>Sigtran</w:t>
      </w:r>
      <w:proofErr w:type="spellEnd"/>
      <w:r w:rsidRPr="00A014C5">
        <w:rPr>
          <w:lang w:eastAsia="ja-JP"/>
        </w:rPr>
        <w:t xml:space="preserve">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proofErr w:type="spellStart"/>
      <w:r w:rsidR="00771D50" w:rsidRPr="00A014C5">
        <w:rPr>
          <w:lang w:eastAsia="ja-JP"/>
        </w:rPr>
        <w:t>gNB</w:t>
      </w:r>
      <w:proofErr w:type="spellEnd"/>
      <w:r w:rsidR="00771D50" w:rsidRPr="00A014C5">
        <w:rPr>
          <w:lang w:eastAsia="ja-JP"/>
        </w:rPr>
        <w:t xml:space="preserve">-CU-CP and </w:t>
      </w:r>
      <w:proofErr w:type="spellStart"/>
      <w:r w:rsidR="00771D50" w:rsidRPr="00A014C5">
        <w:rPr>
          <w:lang w:eastAsia="ja-JP"/>
        </w:rPr>
        <w:t>gNB</w:t>
      </w:r>
      <w:proofErr w:type="spellEnd"/>
      <w:r w:rsidR="00771D50" w:rsidRPr="00A014C5">
        <w:rPr>
          <w:lang w:eastAsia="ja-JP"/>
        </w:rPr>
        <w:t xml:space="preserve">-CU-UP shall support a configuration with a single SCTP association per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Configurations with multiple SCTP endpoints per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should be supported. When configurations with multiple SCTP associations are supported, the </w:t>
      </w:r>
      <w:proofErr w:type="spellStart"/>
      <w:r w:rsidR="00771D50" w:rsidRPr="00A014C5">
        <w:rPr>
          <w:lang w:eastAsia="ja-JP"/>
        </w:rPr>
        <w:t>gNB</w:t>
      </w:r>
      <w:proofErr w:type="spellEnd"/>
      <w:r w:rsidR="00771D50" w:rsidRPr="00A014C5">
        <w:rPr>
          <w:lang w:eastAsia="ja-JP"/>
        </w:rPr>
        <w:t xml:space="preserve">-CU-CP </w:t>
      </w:r>
      <w:r w:rsidR="001C3F7B" w:rsidRPr="00A014C5">
        <w:rPr>
          <w:lang w:eastAsia="ja-JP"/>
        </w:rPr>
        <w:t xml:space="preserve">or the </w:t>
      </w:r>
      <w:proofErr w:type="spellStart"/>
      <w:r w:rsidR="001C3F7B" w:rsidRPr="00A014C5">
        <w:rPr>
          <w:lang w:eastAsia="ja-JP"/>
        </w:rPr>
        <w:t>gNB</w:t>
      </w:r>
      <w:proofErr w:type="spellEnd"/>
      <w:r w:rsidR="001C3F7B" w:rsidRPr="00A014C5">
        <w:rPr>
          <w:lang w:eastAsia="ja-JP"/>
        </w:rPr>
        <w:t xml:space="preserve">-CU-UP </w:t>
      </w:r>
      <w:r w:rsidR="00771D50" w:rsidRPr="00A014C5">
        <w:rPr>
          <w:lang w:eastAsia="ja-JP"/>
        </w:rPr>
        <w:t xml:space="preserve">may request to dynamically add/remove SCTP associations between the </w:t>
      </w:r>
      <w:proofErr w:type="spellStart"/>
      <w:r w:rsidR="00771D50" w:rsidRPr="00A014C5">
        <w:rPr>
          <w:lang w:eastAsia="ja-JP"/>
        </w:rPr>
        <w:t>gNB</w:t>
      </w:r>
      <w:proofErr w:type="spellEnd"/>
      <w:r w:rsidR="00771D50" w:rsidRPr="00A014C5">
        <w:rPr>
          <w:lang w:eastAsia="ja-JP"/>
        </w:rPr>
        <w:t>-CU-CP/</w:t>
      </w:r>
      <w:proofErr w:type="spellStart"/>
      <w:r w:rsidR="00771D50" w:rsidRPr="00A014C5">
        <w:rPr>
          <w:lang w:eastAsia="ja-JP"/>
        </w:rPr>
        <w:t>gNB</w:t>
      </w:r>
      <w:proofErr w:type="spellEnd"/>
      <w:r w:rsidR="00771D50" w:rsidRPr="00A014C5">
        <w:rPr>
          <w:lang w:eastAsia="ja-JP"/>
        </w:rPr>
        <w:t xml:space="preserve">-CU-UP pair. Within the set of SCTP associations established between one </w:t>
      </w:r>
      <w:proofErr w:type="spellStart"/>
      <w:r w:rsidR="00771D50" w:rsidRPr="00A014C5">
        <w:rPr>
          <w:lang w:eastAsia="ja-JP"/>
        </w:rPr>
        <w:t>gNB</w:t>
      </w:r>
      <w:proofErr w:type="spellEnd"/>
      <w:r w:rsidR="00771D50" w:rsidRPr="00A014C5">
        <w:rPr>
          <w:lang w:eastAsia="ja-JP"/>
        </w:rPr>
        <w:t xml:space="preserve">-CU-CP and </w:t>
      </w:r>
      <w:proofErr w:type="spellStart"/>
      <w:r w:rsidR="00771D50" w:rsidRPr="00A014C5">
        <w:rPr>
          <w:lang w:eastAsia="ja-JP"/>
        </w:rPr>
        <w:t>gNB</w:t>
      </w:r>
      <w:proofErr w:type="spellEnd"/>
      <w:r w:rsidR="00771D50" w:rsidRPr="00A014C5">
        <w:rPr>
          <w:lang w:eastAsia="ja-JP"/>
        </w:rPr>
        <w:t>-CU-UP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 xml:space="preserve">When the configuration with multiple SCTP endpoints per </w:t>
      </w:r>
      <w:proofErr w:type="spellStart"/>
      <w:r w:rsidRPr="00A014C5">
        <w:t>gNB</w:t>
      </w:r>
      <w:proofErr w:type="spellEnd"/>
      <w:r w:rsidRPr="00A014C5">
        <w:t xml:space="preserve">-CU-UP is supported and </w:t>
      </w:r>
      <w:proofErr w:type="spellStart"/>
      <w:r w:rsidRPr="00A014C5">
        <w:t>gNB</w:t>
      </w:r>
      <w:proofErr w:type="spellEnd"/>
      <w:r w:rsidRPr="00A014C5">
        <w:t xml:space="preserve">-CU-UP wants to add additional SCTP endpoints, the </w:t>
      </w:r>
      <w:proofErr w:type="spellStart"/>
      <w:r w:rsidRPr="00A014C5">
        <w:t>gNB</w:t>
      </w:r>
      <w:proofErr w:type="spellEnd"/>
      <w:r w:rsidRPr="00A014C5">
        <w:t xml:space="preserve">-CU-UP Configuration Update procedure shall be the first E1AP procedure triggered on an additional TNLA of an already setup E1 interface instance after the TNL association has become operational, and the </w:t>
      </w:r>
      <w:proofErr w:type="spellStart"/>
      <w:r w:rsidRPr="00A014C5">
        <w:t>gNB</w:t>
      </w:r>
      <w:proofErr w:type="spellEnd"/>
      <w:r w:rsidRPr="00A014C5">
        <w:t>-CU-CP shall</w:t>
      </w:r>
      <w:r w:rsidRPr="00A014C5">
        <w:rPr>
          <w:noProof/>
        </w:rPr>
        <w:t xml:space="preserve"> associate the TNLA to the E1 interface instance using the included gNB-CU-UP ID.</w:t>
      </w:r>
    </w:p>
    <w:p w14:paraId="77962229" w14:textId="77777777" w:rsidR="00246FCD" w:rsidRPr="00A014C5" w:rsidRDefault="00246FCD" w:rsidP="00180A2D">
      <w:pPr>
        <w:rPr>
          <w:rFonts w:eastAsia="MS Mincho"/>
        </w:rPr>
      </w:pPr>
      <w:r w:rsidRPr="00A014C5">
        <w:rPr>
          <w:lang w:eastAsia="ja-JP"/>
        </w:rPr>
        <w:t xml:space="preserve">Either the </w:t>
      </w:r>
      <w:proofErr w:type="spellStart"/>
      <w:r w:rsidRPr="00A014C5">
        <w:rPr>
          <w:lang w:eastAsia="ja-JP"/>
        </w:rPr>
        <w:t>gNB</w:t>
      </w:r>
      <w:proofErr w:type="spellEnd"/>
      <w:r w:rsidRPr="00A014C5">
        <w:rPr>
          <w:lang w:eastAsia="ja-JP"/>
        </w:rPr>
        <w:t xml:space="preserve">-CU-CP or </w:t>
      </w:r>
      <w:proofErr w:type="spellStart"/>
      <w:r w:rsidRPr="00A014C5">
        <w:rPr>
          <w:lang w:eastAsia="ja-JP"/>
        </w:rPr>
        <w:t>gNB</w:t>
      </w:r>
      <w:proofErr w:type="spellEnd"/>
      <w:r w:rsidRPr="00A014C5">
        <w:rPr>
          <w:lang w:eastAsia="ja-JP"/>
        </w:rPr>
        <w:t xml:space="preserve">-CU-UP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w:t>
      </w:r>
      <w:proofErr w:type="spellStart"/>
      <w:r w:rsidR="00771D50" w:rsidRPr="00A014C5">
        <w:t>gNB</w:t>
      </w:r>
      <w:proofErr w:type="spellEnd"/>
      <w:r w:rsidR="00771D50" w:rsidRPr="00A014C5">
        <w:t>-CU-UP.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 xml:space="preserve">the </w:t>
      </w:r>
      <w:proofErr w:type="spellStart"/>
      <w:r w:rsidR="00180A2D" w:rsidRPr="00A014C5">
        <w:rPr>
          <w:lang w:eastAsia="ja-JP"/>
        </w:rPr>
        <w:t>gNB</w:t>
      </w:r>
      <w:proofErr w:type="spellEnd"/>
      <w:r w:rsidR="00180A2D" w:rsidRPr="00A014C5">
        <w:rPr>
          <w:lang w:eastAsia="ja-JP"/>
        </w:rPr>
        <w:t xml:space="preserve">-CU-CP requests to dynamically add additional SCTP associations between the </w:t>
      </w:r>
      <w:proofErr w:type="spellStart"/>
      <w:r w:rsidR="00180A2D" w:rsidRPr="00A014C5">
        <w:rPr>
          <w:lang w:eastAsia="ja-JP"/>
        </w:rPr>
        <w:t>gNB</w:t>
      </w:r>
      <w:proofErr w:type="spellEnd"/>
      <w:r w:rsidR="00180A2D" w:rsidRPr="00A014C5">
        <w:rPr>
          <w:lang w:eastAsia="ja-JP"/>
        </w:rPr>
        <w:t>-CU-CP/</w:t>
      </w:r>
      <w:proofErr w:type="spellStart"/>
      <w:r w:rsidR="00180A2D" w:rsidRPr="00A014C5">
        <w:rPr>
          <w:lang w:eastAsia="ja-JP"/>
        </w:rPr>
        <w:t>gNB</w:t>
      </w:r>
      <w:proofErr w:type="spellEnd"/>
      <w:r w:rsidR="00180A2D" w:rsidRPr="00A014C5">
        <w:rPr>
          <w:lang w:eastAsia="ja-JP"/>
        </w:rPr>
        <w:t>-CU-UP pair</w:t>
      </w:r>
      <w:r w:rsidR="00180A2D" w:rsidRPr="00A014C5">
        <w:t xml:space="preserve">, the </w:t>
      </w:r>
      <w:proofErr w:type="spellStart"/>
      <w:r w:rsidR="00180A2D" w:rsidRPr="00A014C5">
        <w:t>gNB</w:t>
      </w:r>
      <w:proofErr w:type="spellEnd"/>
      <w:r w:rsidR="00180A2D" w:rsidRPr="00A014C5">
        <w:t xml:space="preserve">-CU-CP port is selected and signalled by the </w:t>
      </w:r>
      <w:proofErr w:type="spellStart"/>
      <w:r w:rsidR="00180A2D" w:rsidRPr="00A014C5">
        <w:t>gNB</w:t>
      </w:r>
      <w:proofErr w:type="spellEnd"/>
      <w:r w:rsidR="00180A2D" w:rsidRPr="00A014C5">
        <w:t xml:space="preserve">-CU-CP to the </w:t>
      </w:r>
      <w:proofErr w:type="spellStart"/>
      <w:r w:rsidR="00180A2D" w:rsidRPr="00A014C5">
        <w:t>gNB</w:t>
      </w:r>
      <w:proofErr w:type="spellEnd"/>
      <w:r w:rsidR="00180A2D" w:rsidRPr="00A014C5">
        <w:t xml:space="preserve">-CU-UP, and it can be port number value 38462 or any dynamic port </w:t>
      </w:r>
      <w:r w:rsidR="005A2F63">
        <w:t xml:space="preserve">value </w:t>
      </w:r>
      <w:r w:rsidR="00180A2D"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 xml:space="preserve">etween one </w:t>
      </w:r>
      <w:proofErr w:type="spellStart"/>
      <w:r w:rsidR="000850A8" w:rsidRPr="00A014C5">
        <w:rPr>
          <w:lang w:eastAsia="ja-JP"/>
        </w:rPr>
        <w:t>gNB</w:t>
      </w:r>
      <w:proofErr w:type="spellEnd"/>
      <w:r w:rsidR="000850A8" w:rsidRPr="00A014C5">
        <w:rPr>
          <w:lang w:eastAsia="ja-JP"/>
        </w:rPr>
        <w:t>-CU-CP</w:t>
      </w:r>
      <w:r w:rsidRPr="00A014C5">
        <w:rPr>
          <w:lang w:eastAsia="ja-JP"/>
        </w:rPr>
        <w:t xml:space="preserve"> and</w:t>
      </w:r>
      <w:r w:rsidR="000850A8" w:rsidRPr="00A014C5">
        <w:rPr>
          <w:lang w:eastAsia="ja-JP"/>
        </w:rPr>
        <w:t xml:space="preserve"> </w:t>
      </w:r>
      <w:proofErr w:type="spellStart"/>
      <w:r w:rsidR="000850A8" w:rsidRPr="00A014C5">
        <w:rPr>
          <w:lang w:eastAsia="ja-JP"/>
        </w:rPr>
        <w:t>gNB</w:t>
      </w:r>
      <w:proofErr w:type="spellEnd"/>
      <w:r w:rsidR="000850A8" w:rsidRPr="00A014C5">
        <w:rPr>
          <w:lang w:eastAsia="ja-JP"/>
        </w:rPr>
        <w:t>-CU-UP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w:t>
      </w:r>
      <w:proofErr w:type="spellStart"/>
      <w:r w:rsidRPr="00A014C5">
        <w:rPr>
          <w:lang w:eastAsia="ja-JP"/>
        </w:rPr>
        <w:t>gNB</w:t>
      </w:r>
      <w:proofErr w:type="spellEnd"/>
      <w:r w:rsidRPr="00A014C5">
        <w:rPr>
          <w:lang w:eastAsia="ja-JP"/>
        </w:rPr>
        <w:t xml:space="preserve">-CU-CP and the </w:t>
      </w:r>
      <w:proofErr w:type="spellStart"/>
      <w:r w:rsidRPr="00A014C5">
        <w:rPr>
          <w:lang w:eastAsia="ja-JP"/>
        </w:rPr>
        <w:t>gNB</w:t>
      </w:r>
      <w:proofErr w:type="spellEnd"/>
      <w:r w:rsidRPr="00A014C5">
        <w:rPr>
          <w:lang w:eastAsia="ja-JP"/>
        </w:rPr>
        <w:t>-CU-UP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SCTP endpoint redundancy an INIT may be sent from </w:t>
      </w:r>
      <w:r w:rsidR="005A2F63">
        <w:rPr>
          <w:rFonts w:eastAsia="Batang"/>
          <w:bCs/>
          <w:lang w:eastAsia="ko-KR"/>
        </w:rPr>
        <w:t xml:space="preserve">a </w:t>
      </w:r>
      <w:proofErr w:type="spellStart"/>
      <w:r w:rsidRPr="00A014C5">
        <w:rPr>
          <w:rFonts w:eastAsia="Batang"/>
          <w:bCs/>
          <w:lang w:eastAsia="ko-KR"/>
        </w:rPr>
        <w:t>gNB</w:t>
      </w:r>
      <w:proofErr w:type="spellEnd"/>
      <w:r w:rsidRPr="00A014C5">
        <w:rPr>
          <w:rFonts w:eastAsia="Batang"/>
          <w:bCs/>
          <w:lang w:eastAsia="ko-KR"/>
        </w:rPr>
        <w:t xml:space="preserve">-CU-CP or </w:t>
      </w:r>
      <w:r w:rsidR="005A2F63">
        <w:rPr>
          <w:rFonts w:eastAsia="Batang"/>
          <w:bCs/>
          <w:lang w:eastAsia="ko-KR"/>
        </w:rPr>
        <w:t xml:space="preserve">a </w:t>
      </w:r>
      <w:proofErr w:type="spellStart"/>
      <w:r w:rsidRPr="00A014C5">
        <w:rPr>
          <w:rFonts w:eastAsia="Batang"/>
          <w:bCs/>
          <w:lang w:eastAsia="ko-KR"/>
        </w:rPr>
        <w:t>gNB</w:t>
      </w:r>
      <w:proofErr w:type="spellEnd"/>
      <w:r w:rsidRPr="00A014C5">
        <w:rPr>
          <w:rFonts w:eastAsia="Batang"/>
          <w:bCs/>
          <w:lang w:eastAsia="ko-KR"/>
        </w:rPr>
        <w:t xml:space="preserve">-CU-UP,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lastRenderedPageBreak/>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138760636"/>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33"/>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proofErr w:type="spellStart"/>
            <w:r w:rsidRPr="00A014C5">
              <w:rPr>
                <w:sz w:val="16"/>
              </w:rPr>
              <w:t>TDoc</w:t>
            </w:r>
            <w:proofErr w:type="spellEnd"/>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FF5019">
        <w:tc>
          <w:tcPr>
            <w:tcW w:w="408" w:type="pct"/>
            <w:tcBorders>
              <w:top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bl>
    <w:p w14:paraId="48710A25" w14:textId="77777777" w:rsidR="003C3971" w:rsidRPr="00A014C5" w:rsidRDefault="003C3971"/>
    <w:sectPr w:rsidR="003C3971" w:rsidRPr="00A014C5">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3BB0B" w14:textId="77777777" w:rsidR="00276E87" w:rsidRDefault="00276E87">
      <w:r>
        <w:separator/>
      </w:r>
    </w:p>
  </w:endnote>
  <w:endnote w:type="continuationSeparator" w:id="0">
    <w:p w14:paraId="3084DE97" w14:textId="77777777" w:rsidR="00276E87" w:rsidRDefault="00276E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F86F0" w14:textId="77777777" w:rsidR="00276E87" w:rsidRDefault="00276E87">
      <w:r>
        <w:separator/>
      </w:r>
    </w:p>
  </w:footnote>
  <w:footnote w:type="continuationSeparator" w:id="0">
    <w:p w14:paraId="53A30270" w14:textId="77777777" w:rsidR="00276E87" w:rsidRDefault="00276E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13C97" w14:textId="0C55E3AC"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019">
      <w:rPr>
        <w:rFonts w:ascii="Arial" w:hAnsi="Arial" w:cs="Arial"/>
        <w:b/>
        <w:noProof/>
        <w:sz w:val="18"/>
        <w:szCs w:val="18"/>
      </w:rPr>
      <w:t>3GPP TS 38.462 V16.2.0 (2023-06)</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258663C1"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5019">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31C38"/>
    <w:rsid w:val="00033397"/>
    <w:rsid w:val="00040095"/>
    <w:rsid w:val="00051834"/>
    <w:rsid w:val="00054A22"/>
    <w:rsid w:val="00054EC3"/>
    <w:rsid w:val="000655A6"/>
    <w:rsid w:val="00080512"/>
    <w:rsid w:val="0008434F"/>
    <w:rsid w:val="000850A8"/>
    <w:rsid w:val="0008751E"/>
    <w:rsid w:val="000A7959"/>
    <w:rsid w:val="000B0FFA"/>
    <w:rsid w:val="000D38E9"/>
    <w:rsid w:val="000D58AB"/>
    <w:rsid w:val="001176F2"/>
    <w:rsid w:val="00120100"/>
    <w:rsid w:val="00156185"/>
    <w:rsid w:val="00167893"/>
    <w:rsid w:val="001800A0"/>
    <w:rsid w:val="00180A2D"/>
    <w:rsid w:val="00185081"/>
    <w:rsid w:val="00190AF8"/>
    <w:rsid w:val="00192953"/>
    <w:rsid w:val="001A0274"/>
    <w:rsid w:val="001C3F7B"/>
    <w:rsid w:val="001D02C2"/>
    <w:rsid w:val="001E495F"/>
    <w:rsid w:val="001F168B"/>
    <w:rsid w:val="00202DD7"/>
    <w:rsid w:val="002135D0"/>
    <w:rsid w:val="002347A2"/>
    <w:rsid w:val="00246FCD"/>
    <w:rsid w:val="00276E87"/>
    <w:rsid w:val="002C4BCE"/>
    <w:rsid w:val="002C771A"/>
    <w:rsid w:val="002D2BE5"/>
    <w:rsid w:val="002E0B34"/>
    <w:rsid w:val="0031513C"/>
    <w:rsid w:val="003164F7"/>
    <w:rsid w:val="003172DC"/>
    <w:rsid w:val="003406A5"/>
    <w:rsid w:val="00346566"/>
    <w:rsid w:val="0035462D"/>
    <w:rsid w:val="0036602F"/>
    <w:rsid w:val="00367C00"/>
    <w:rsid w:val="00385964"/>
    <w:rsid w:val="003C3971"/>
    <w:rsid w:val="003F3A36"/>
    <w:rsid w:val="00416DAB"/>
    <w:rsid w:val="00417374"/>
    <w:rsid w:val="004B759B"/>
    <w:rsid w:val="004C4631"/>
    <w:rsid w:val="004D3578"/>
    <w:rsid w:val="004E213A"/>
    <w:rsid w:val="004E4C46"/>
    <w:rsid w:val="004F049F"/>
    <w:rsid w:val="005314BE"/>
    <w:rsid w:val="00533242"/>
    <w:rsid w:val="00543E6C"/>
    <w:rsid w:val="00554C2D"/>
    <w:rsid w:val="00565087"/>
    <w:rsid w:val="0057162F"/>
    <w:rsid w:val="0059332A"/>
    <w:rsid w:val="005A2F63"/>
    <w:rsid w:val="005C093E"/>
    <w:rsid w:val="005D2E01"/>
    <w:rsid w:val="00614FDF"/>
    <w:rsid w:val="00625FC4"/>
    <w:rsid w:val="00656FF1"/>
    <w:rsid w:val="00672A85"/>
    <w:rsid w:val="00681B68"/>
    <w:rsid w:val="006B1895"/>
    <w:rsid w:val="006C6F33"/>
    <w:rsid w:val="006E2C5B"/>
    <w:rsid w:val="006F450F"/>
    <w:rsid w:val="007257D9"/>
    <w:rsid w:val="00726DB6"/>
    <w:rsid w:val="00734A5B"/>
    <w:rsid w:val="00744E76"/>
    <w:rsid w:val="00746B1F"/>
    <w:rsid w:val="00756A51"/>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2A2E"/>
    <w:rsid w:val="009F37B7"/>
    <w:rsid w:val="009F469E"/>
    <w:rsid w:val="00A014C5"/>
    <w:rsid w:val="00A10F02"/>
    <w:rsid w:val="00A164B4"/>
    <w:rsid w:val="00A25842"/>
    <w:rsid w:val="00A402F7"/>
    <w:rsid w:val="00A47591"/>
    <w:rsid w:val="00A53724"/>
    <w:rsid w:val="00A71AF4"/>
    <w:rsid w:val="00A82346"/>
    <w:rsid w:val="00AA2483"/>
    <w:rsid w:val="00AB0573"/>
    <w:rsid w:val="00AB7611"/>
    <w:rsid w:val="00AE2849"/>
    <w:rsid w:val="00AE4F10"/>
    <w:rsid w:val="00AF73B3"/>
    <w:rsid w:val="00B15449"/>
    <w:rsid w:val="00B35126"/>
    <w:rsid w:val="00B37A26"/>
    <w:rsid w:val="00B41787"/>
    <w:rsid w:val="00B420E1"/>
    <w:rsid w:val="00B47DDF"/>
    <w:rsid w:val="00B92A30"/>
    <w:rsid w:val="00B95C5F"/>
    <w:rsid w:val="00BB5CB9"/>
    <w:rsid w:val="00BC06C0"/>
    <w:rsid w:val="00BC0F7D"/>
    <w:rsid w:val="00BD737A"/>
    <w:rsid w:val="00BE08C8"/>
    <w:rsid w:val="00C33079"/>
    <w:rsid w:val="00C45231"/>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6711A"/>
    <w:rsid w:val="00D738D6"/>
    <w:rsid w:val="00D755EB"/>
    <w:rsid w:val="00D87E00"/>
    <w:rsid w:val="00D9134D"/>
    <w:rsid w:val="00DA50FA"/>
    <w:rsid w:val="00DA7A03"/>
    <w:rsid w:val="00DB0967"/>
    <w:rsid w:val="00DB1818"/>
    <w:rsid w:val="00DC309B"/>
    <w:rsid w:val="00DC4DA2"/>
    <w:rsid w:val="00DE039C"/>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Pages>
  <Words>1808</Words>
  <Characters>10308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12092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MCC</cp:lastModifiedBy>
  <cp:revision>7</cp:revision>
  <dcterms:created xsi:type="dcterms:W3CDTF">2023-05-16T11:54:00Z</dcterms:created>
  <dcterms:modified xsi:type="dcterms:W3CDTF">2023-06-27T10:16:00Z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