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084D46" w14:textId="0E6332D6" w:rsidR="001E41F3" w:rsidRDefault="001E41F3">
      <w:pPr>
        <w:pStyle w:val="CRCoverPage"/>
        <w:tabs>
          <w:tab w:val="right" w:pos="9639"/>
        </w:tabs>
        <w:spacing w:after="0"/>
        <w:rPr>
          <w:b/>
          <w:i/>
          <w:noProof/>
          <w:sz w:val="28"/>
        </w:rPr>
      </w:pPr>
      <w:r>
        <w:rPr>
          <w:b/>
          <w:noProof/>
          <w:sz w:val="24"/>
        </w:rPr>
        <w:t>3GPP TSG-</w:t>
      </w:r>
      <w:fldSimple w:instr=" DOCPROPERTY  TSG/WGRef  \* MERGEFORMAT ">
        <w:r w:rsidR="00AD7285" w:rsidRPr="00AD7285">
          <w:rPr>
            <w:b/>
            <w:noProof/>
            <w:sz w:val="24"/>
          </w:rPr>
          <w:t>RAN4</w:t>
        </w:r>
      </w:fldSimple>
      <w:r w:rsidR="00C66BA2">
        <w:rPr>
          <w:b/>
          <w:noProof/>
          <w:sz w:val="24"/>
        </w:rPr>
        <w:t xml:space="preserve"> </w:t>
      </w:r>
      <w:r>
        <w:rPr>
          <w:b/>
          <w:noProof/>
          <w:sz w:val="24"/>
        </w:rPr>
        <w:t>Meeting #</w:t>
      </w:r>
      <w:fldSimple w:instr=" DOCPROPERTY  MtgSeq  \* MERGEFORMAT ">
        <w:r w:rsidR="00AD7285" w:rsidRPr="00AD7285">
          <w:rPr>
            <w:b/>
            <w:noProof/>
            <w:sz w:val="24"/>
          </w:rPr>
          <w:t>113</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r w:rsidR="000A6C09">
        <w:fldChar w:fldCharType="begin"/>
      </w:r>
      <w:r w:rsidR="000A6C09">
        <w:instrText xml:space="preserve"> DOCPROPERTY  Tdoc#  \* MERGEFORMAT </w:instrText>
      </w:r>
      <w:r w:rsidR="000A6C09">
        <w:fldChar w:fldCharType="separate"/>
      </w:r>
      <w:r w:rsidR="00AD7285" w:rsidRPr="00A62312">
        <w:rPr>
          <w:b/>
          <w:i/>
          <w:noProof/>
          <w:sz w:val="28"/>
        </w:rPr>
        <w:t>R4-24</w:t>
      </w:r>
      <w:r w:rsidR="00A62312" w:rsidRPr="00A62312">
        <w:rPr>
          <w:b/>
          <w:i/>
          <w:noProof/>
          <w:sz w:val="28"/>
        </w:rPr>
        <w:t>19667</w:t>
      </w:r>
      <w:r w:rsidR="000A6C09">
        <w:rPr>
          <w:b/>
          <w:i/>
          <w:noProof/>
          <w:sz w:val="28"/>
        </w:rPr>
        <w:fldChar w:fldCharType="end"/>
      </w:r>
    </w:p>
    <w:p w14:paraId="4F8969BE" w14:textId="500CEB31" w:rsidR="001E41F3" w:rsidRDefault="00E256D5" w:rsidP="005E2C44">
      <w:pPr>
        <w:pStyle w:val="CRCoverPage"/>
        <w:outlineLvl w:val="0"/>
        <w:rPr>
          <w:b/>
          <w:noProof/>
          <w:sz w:val="24"/>
        </w:rPr>
      </w:pPr>
      <w:fldSimple w:instr=" DOCPROPERTY  Location  \* MERGEFORMAT ">
        <w:r w:rsidR="00AD7285" w:rsidRPr="00AD7285">
          <w:rPr>
            <w:b/>
            <w:noProof/>
            <w:sz w:val="24"/>
          </w:rPr>
          <w:t>Orlando</w:t>
        </w:r>
      </w:fldSimple>
      <w:r w:rsidR="007F3ED5">
        <w:rPr>
          <w:b/>
          <w:noProof/>
          <w:sz w:val="24"/>
        </w:rPr>
        <w:t>, FL, USA</w:t>
      </w:r>
      <w:r w:rsidR="001E41F3">
        <w:rPr>
          <w:b/>
          <w:noProof/>
          <w:sz w:val="24"/>
        </w:rPr>
        <w:t xml:space="preserve">, </w:t>
      </w:r>
      <w:fldSimple w:instr=" DOCPROPERTY  StartDate  \* MERGEFORMAT ">
        <w:r w:rsidR="00AD7285" w:rsidRPr="00AD7285">
          <w:rPr>
            <w:b/>
            <w:noProof/>
            <w:sz w:val="24"/>
          </w:rPr>
          <w:t>18th Nov 2024</w:t>
        </w:r>
      </w:fldSimple>
      <w:r w:rsidR="00547111">
        <w:rPr>
          <w:b/>
          <w:noProof/>
          <w:sz w:val="24"/>
        </w:rPr>
        <w:t xml:space="preserve"> - </w:t>
      </w:r>
      <w:fldSimple w:instr=" DOCPROPERTY  EndDate  \* MERGEFORMAT ">
        <w:r w:rsidR="00AD7285" w:rsidRPr="00AD7285">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EA06BF" w14:textId="77777777" w:rsidTr="00547111">
        <w:tc>
          <w:tcPr>
            <w:tcW w:w="9641" w:type="dxa"/>
            <w:gridSpan w:val="9"/>
            <w:tcBorders>
              <w:top w:val="single" w:sz="4" w:space="0" w:color="auto"/>
              <w:left w:val="single" w:sz="4" w:space="0" w:color="auto"/>
              <w:right w:val="single" w:sz="4" w:space="0" w:color="auto"/>
            </w:tcBorders>
          </w:tcPr>
          <w:p w14:paraId="65AA8CD7"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42C4F3B1" w14:textId="77777777" w:rsidTr="00547111">
        <w:tc>
          <w:tcPr>
            <w:tcW w:w="9641" w:type="dxa"/>
            <w:gridSpan w:val="9"/>
            <w:tcBorders>
              <w:left w:val="single" w:sz="4" w:space="0" w:color="auto"/>
              <w:right w:val="single" w:sz="4" w:space="0" w:color="auto"/>
            </w:tcBorders>
          </w:tcPr>
          <w:p w14:paraId="5F11A3C7" w14:textId="77777777" w:rsidR="001E41F3" w:rsidRDefault="001E41F3">
            <w:pPr>
              <w:pStyle w:val="CRCoverPage"/>
              <w:spacing w:after="0"/>
              <w:jc w:val="center"/>
              <w:rPr>
                <w:noProof/>
              </w:rPr>
            </w:pPr>
            <w:r>
              <w:rPr>
                <w:b/>
                <w:noProof/>
                <w:sz w:val="32"/>
              </w:rPr>
              <w:t>CHANGE REQUEST</w:t>
            </w:r>
          </w:p>
        </w:tc>
      </w:tr>
      <w:tr w:rsidR="001E41F3" w14:paraId="71426667" w14:textId="77777777" w:rsidTr="00547111">
        <w:tc>
          <w:tcPr>
            <w:tcW w:w="9641" w:type="dxa"/>
            <w:gridSpan w:val="9"/>
            <w:tcBorders>
              <w:left w:val="single" w:sz="4" w:space="0" w:color="auto"/>
              <w:right w:val="single" w:sz="4" w:space="0" w:color="auto"/>
            </w:tcBorders>
          </w:tcPr>
          <w:p w14:paraId="18C5A472" w14:textId="77777777" w:rsidR="001E41F3" w:rsidRDefault="001E41F3">
            <w:pPr>
              <w:pStyle w:val="CRCoverPage"/>
              <w:spacing w:after="0"/>
              <w:rPr>
                <w:noProof/>
                <w:sz w:val="8"/>
                <w:szCs w:val="8"/>
              </w:rPr>
            </w:pPr>
          </w:p>
        </w:tc>
      </w:tr>
      <w:tr w:rsidR="001E41F3" w14:paraId="0A7F8CAC" w14:textId="77777777" w:rsidTr="00547111">
        <w:tc>
          <w:tcPr>
            <w:tcW w:w="142" w:type="dxa"/>
            <w:tcBorders>
              <w:left w:val="single" w:sz="4" w:space="0" w:color="auto"/>
            </w:tcBorders>
          </w:tcPr>
          <w:p w14:paraId="1B5F7814" w14:textId="77777777" w:rsidR="001E41F3" w:rsidRDefault="001E41F3">
            <w:pPr>
              <w:pStyle w:val="CRCoverPage"/>
              <w:spacing w:after="0"/>
              <w:jc w:val="right"/>
              <w:rPr>
                <w:noProof/>
              </w:rPr>
            </w:pPr>
          </w:p>
        </w:tc>
        <w:tc>
          <w:tcPr>
            <w:tcW w:w="1559" w:type="dxa"/>
            <w:shd w:val="pct30" w:color="FFFF00" w:fill="auto"/>
          </w:tcPr>
          <w:p w14:paraId="388E5814" w14:textId="77777777" w:rsidR="001E41F3" w:rsidRPr="00410371" w:rsidRDefault="00E256D5" w:rsidP="00E13F3D">
            <w:pPr>
              <w:pStyle w:val="CRCoverPage"/>
              <w:spacing w:after="0"/>
              <w:jc w:val="right"/>
              <w:rPr>
                <w:b/>
                <w:noProof/>
                <w:sz w:val="28"/>
              </w:rPr>
            </w:pPr>
            <w:fldSimple w:instr=" DOCPROPERTY  Spec#  \* MERGEFORMAT ">
              <w:r w:rsidR="00AD7285" w:rsidRPr="00AD7285">
                <w:rPr>
                  <w:b/>
                  <w:noProof/>
                  <w:sz w:val="28"/>
                </w:rPr>
                <w:t>38.133</w:t>
              </w:r>
            </w:fldSimple>
          </w:p>
        </w:tc>
        <w:tc>
          <w:tcPr>
            <w:tcW w:w="709" w:type="dxa"/>
          </w:tcPr>
          <w:p w14:paraId="47D5D5A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732297" w14:textId="5382227F" w:rsidR="001E41F3" w:rsidRPr="00410371" w:rsidRDefault="00DB4D3E" w:rsidP="00153667">
            <w:pPr>
              <w:pStyle w:val="CRCoverPage"/>
              <w:spacing w:after="0"/>
              <w:rPr>
                <w:noProof/>
              </w:rPr>
            </w:pPr>
            <w:r>
              <w:rPr>
                <w:b/>
                <w:noProof/>
                <w:sz w:val="28"/>
              </w:rPr>
              <w:t>5217</w:t>
            </w:r>
          </w:p>
        </w:tc>
        <w:tc>
          <w:tcPr>
            <w:tcW w:w="709" w:type="dxa"/>
          </w:tcPr>
          <w:p w14:paraId="6902E5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2785A6" w14:textId="77777777" w:rsidR="001E41F3" w:rsidRPr="00410371" w:rsidRDefault="00E256D5" w:rsidP="00E13F3D">
            <w:pPr>
              <w:pStyle w:val="CRCoverPage"/>
              <w:spacing w:after="0"/>
              <w:jc w:val="center"/>
              <w:rPr>
                <w:b/>
                <w:noProof/>
              </w:rPr>
            </w:pPr>
            <w:fldSimple w:instr=" DOCPROPERTY  Revision  \* MERGEFORMAT ">
              <w:r w:rsidR="00AD7285" w:rsidRPr="00AD7285">
                <w:rPr>
                  <w:b/>
                  <w:noProof/>
                  <w:sz w:val="28"/>
                </w:rPr>
                <w:t>-</w:t>
              </w:r>
            </w:fldSimple>
          </w:p>
        </w:tc>
        <w:tc>
          <w:tcPr>
            <w:tcW w:w="2410" w:type="dxa"/>
          </w:tcPr>
          <w:p w14:paraId="1A3EF3F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232412" w14:textId="77777777" w:rsidR="001E41F3" w:rsidRPr="00410371" w:rsidRDefault="00E256D5">
            <w:pPr>
              <w:pStyle w:val="CRCoverPage"/>
              <w:spacing w:after="0"/>
              <w:jc w:val="center"/>
              <w:rPr>
                <w:noProof/>
                <w:sz w:val="28"/>
              </w:rPr>
            </w:pPr>
            <w:fldSimple w:instr=" DOCPROPERTY  Version  \* MERGEFORMAT ">
              <w:r w:rsidR="00AD7285" w:rsidRPr="00AD7285">
                <w:rPr>
                  <w:b/>
                  <w:noProof/>
                  <w:sz w:val="28"/>
                </w:rPr>
                <w:t>18.7.0</w:t>
              </w:r>
            </w:fldSimple>
          </w:p>
        </w:tc>
        <w:tc>
          <w:tcPr>
            <w:tcW w:w="143" w:type="dxa"/>
            <w:tcBorders>
              <w:right w:val="single" w:sz="4" w:space="0" w:color="auto"/>
            </w:tcBorders>
          </w:tcPr>
          <w:p w14:paraId="6B2BCDB5" w14:textId="77777777" w:rsidR="001E41F3" w:rsidRDefault="001E41F3">
            <w:pPr>
              <w:pStyle w:val="CRCoverPage"/>
              <w:spacing w:after="0"/>
              <w:rPr>
                <w:noProof/>
              </w:rPr>
            </w:pPr>
          </w:p>
        </w:tc>
      </w:tr>
      <w:tr w:rsidR="001E41F3" w14:paraId="0AA2900B" w14:textId="77777777" w:rsidTr="00547111">
        <w:tc>
          <w:tcPr>
            <w:tcW w:w="9641" w:type="dxa"/>
            <w:gridSpan w:val="9"/>
            <w:tcBorders>
              <w:left w:val="single" w:sz="4" w:space="0" w:color="auto"/>
              <w:right w:val="single" w:sz="4" w:space="0" w:color="auto"/>
            </w:tcBorders>
          </w:tcPr>
          <w:p w14:paraId="5A4455F5" w14:textId="77777777" w:rsidR="001E41F3" w:rsidRDefault="001E41F3">
            <w:pPr>
              <w:pStyle w:val="CRCoverPage"/>
              <w:spacing w:after="0"/>
              <w:rPr>
                <w:noProof/>
              </w:rPr>
            </w:pPr>
          </w:p>
        </w:tc>
      </w:tr>
      <w:tr w:rsidR="001E41F3" w14:paraId="5E6D1967" w14:textId="77777777" w:rsidTr="00547111">
        <w:tc>
          <w:tcPr>
            <w:tcW w:w="9641" w:type="dxa"/>
            <w:gridSpan w:val="9"/>
            <w:tcBorders>
              <w:top w:val="single" w:sz="4" w:space="0" w:color="auto"/>
            </w:tcBorders>
          </w:tcPr>
          <w:p w14:paraId="197CA90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00F431C0" w14:textId="77777777" w:rsidTr="00547111">
        <w:tc>
          <w:tcPr>
            <w:tcW w:w="9641" w:type="dxa"/>
            <w:gridSpan w:val="9"/>
          </w:tcPr>
          <w:p w14:paraId="1A747689" w14:textId="77777777" w:rsidR="001E41F3" w:rsidRDefault="001E41F3">
            <w:pPr>
              <w:pStyle w:val="CRCoverPage"/>
              <w:spacing w:after="0"/>
              <w:rPr>
                <w:noProof/>
                <w:sz w:val="8"/>
                <w:szCs w:val="8"/>
              </w:rPr>
            </w:pPr>
          </w:p>
        </w:tc>
      </w:tr>
    </w:tbl>
    <w:p w14:paraId="33254D4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1F5580" w14:textId="77777777" w:rsidTr="00A7671C">
        <w:tc>
          <w:tcPr>
            <w:tcW w:w="2835" w:type="dxa"/>
          </w:tcPr>
          <w:p w14:paraId="391224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126FA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5199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8CFC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E6DFA" w14:textId="7E287A4F" w:rsidR="00F25D98" w:rsidRDefault="007F3ED5" w:rsidP="001E41F3">
            <w:pPr>
              <w:pStyle w:val="CRCoverPage"/>
              <w:spacing w:after="0"/>
              <w:jc w:val="center"/>
              <w:rPr>
                <w:b/>
                <w:caps/>
                <w:noProof/>
              </w:rPr>
            </w:pPr>
            <w:r>
              <w:rPr>
                <w:b/>
                <w:caps/>
                <w:noProof/>
              </w:rPr>
              <w:t>X</w:t>
            </w:r>
          </w:p>
        </w:tc>
        <w:tc>
          <w:tcPr>
            <w:tcW w:w="2126" w:type="dxa"/>
          </w:tcPr>
          <w:p w14:paraId="145DDDA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DDEC2" w14:textId="77777777" w:rsidR="00F25D98" w:rsidRDefault="00F25D98" w:rsidP="001E41F3">
            <w:pPr>
              <w:pStyle w:val="CRCoverPage"/>
              <w:spacing w:after="0"/>
              <w:jc w:val="center"/>
              <w:rPr>
                <w:b/>
                <w:caps/>
                <w:noProof/>
              </w:rPr>
            </w:pPr>
          </w:p>
        </w:tc>
        <w:tc>
          <w:tcPr>
            <w:tcW w:w="1418" w:type="dxa"/>
            <w:tcBorders>
              <w:left w:val="nil"/>
            </w:tcBorders>
          </w:tcPr>
          <w:p w14:paraId="5F2799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27B389" w14:textId="77777777" w:rsidR="00F25D98" w:rsidRDefault="00F25D98" w:rsidP="001E41F3">
            <w:pPr>
              <w:pStyle w:val="CRCoverPage"/>
              <w:spacing w:after="0"/>
              <w:jc w:val="center"/>
              <w:rPr>
                <w:b/>
                <w:bCs/>
                <w:caps/>
                <w:noProof/>
              </w:rPr>
            </w:pPr>
          </w:p>
        </w:tc>
      </w:tr>
    </w:tbl>
    <w:p w14:paraId="181FFB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1442F2" w14:textId="77777777" w:rsidTr="00547111">
        <w:tc>
          <w:tcPr>
            <w:tcW w:w="9640" w:type="dxa"/>
            <w:gridSpan w:val="11"/>
          </w:tcPr>
          <w:p w14:paraId="1DF9613E" w14:textId="77777777" w:rsidR="001E41F3" w:rsidRDefault="001E41F3">
            <w:pPr>
              <w:pStyle w:val="CRCoverPage"/>
              <w:spacing w:after="0"/>
              <w:rPr>
                <w:noProof/>
                <w:sz w:val="8"/>
                <w:szCs w:val="8"/>
              </w:rPr>
            </w:pPr>
          </w:p>
        </w:tc>
      </w:tr>
      <w:tr w:rsidR="001E41F3" w14:paraId="3243AF19" w14:textId="77777777" w:rsidTr="00547111">
        <w:tc>
          <w:tcPr>
            <w:tcW w:w="1843" w:type="dxa"/>
            <w:tcBorders>
              <w:top w:val="single" w:sz="4" w:space="0" w:color="auto"/>
              <w:left w:val="single" w:sz="4" w:space="0" w:color="auto"/>
            </w:tcBorders>
          </w:tcPr>
          <w:p w14:paraId="3B58F2F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6DB849" w14:textId="2BDABCA0" w:rsidR="001E41F3" w:rsidRDefault="00AD7285">
            <w:pPr>
              <w:pStyle w:val="CRCoverPage"/>
              <w:spacing w:after="0"/>
              <w:ind w:left="100"/>
              <w:rPr>
                <w:noProof/>
              </w:rPr>
            </w:pPr>
            <w:r>
              <w:fldChar w:fldCharType="begin"/>
            </w:r>
            <w:r>
              <w:instrText xml:space="preserve"> DOCPROPERTY  CrTitle  \* MERGEFORMAT </w:instrText>
            </w:r>
            <w:r>
              <w:fldChar w:fldCharType="separate"/>
            </w:r>
            <w:r>
              <w:t xml:space="preserve">CR </w:t>
            </w:r>
            <w:r w:rsidR="00712BAD">
              <w:t xml:space="preserve">to </w:t>
            </w:r>
            <w:r>
              <w:t>38.133 on</w:t>
            </w:r>
            <w:r w:rsidR="007F3ED5">
              <w:t xml:space="preserve"> known condition for fast </w:t>
            </w:r>
            <w:proofErr w:type="spellStart"/>
            <w:r w:rsidR="007F3ED5">
              <w:t>SCell</w:t>
            </w:r>
            <w:proofErr w:type="spellEnd"/>
            <w:r w:rsidR="007F3ED5">
              <w:t xml:space="preserve"> activation </w:t>
            </w:r>
            <w:r w:rsidR="00DD5481">
              <w:t>with</w:t>
            </w:r>
            <w:r w:rsidR="007F3ED5">
              <w:t xml:space="preserve"> EMR</w:t>
            </w:r>
            <w:r>
              <w:fldChar w:fldCharType="end"/>
            </w:r>
          </w:p>
        </w:tc>
      </w:tr>
      <w:tr w:rsidR="001E41F3" w14:paraId="7AD889DD" w14:textId="77777777" w:rsidTr="00547111">
        <w:tc>
          <w:tcPr>
            <w:tcW w:w="1843" w:type="dxa"/>
            <w:tcBorders>
              <w:left w:val="single" w:sz="4" w:space="0" w:color="auto"/>
            </w:tcBorders>
          </w:tcPr>
          <w:p w14:paraId="69A11F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34485" w14:textId="77777777" w:rsidR="001E41F3" w:rsidRDefault="001E41F3">
            <w:pPr>
              <w:pStyle w:val="CRCoverPage"/>
              <w:spacing w:after="0"/>
              <w:rPr>
                <w:noProof/>
                <w:sz w:val="8"/>
                <w:szCs w:val="8"/>
              </w:rPr>
            </w:pPr>
          </w:p>
        </w:tc>
      </w:tr>
      <w:tr w:rsidR="001E41F3" w14:paraId="6DEF1D5B" w14:textId="77777777" w:rsidTr="00547111">
        <w:tc>
          <w:tcPr>
            <w:tcW w:w="1843" w:type="dxa"/>
            <w:tcBorders>
              <w:left w:val="single" w:sz="4" w:space="0" w:color="auto"/>
            </w:tcBorders>
          </w:tcPr>
          <w:p w14:paraId="602DE4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A54258" w14:textId="77777777" w:rsidR="001E41F3" w:rsidRDefault="00E256D5">
            <w:pPr>
              <w:pStyle w:val="CRCoverPage"/>
              <w:spacing w:after="0"/>
              <w:ind w:left="100"/>
              <w:rPr>
                <w:noProof/>
              </w:rPr>
            </w:pPr>
            <w:fldSimple w:instr=" DOCPROPERTY  SourceIfWg  \* MERGEFORMAT ">
              <w:r w:rsidR="00AD7285">
                <w:rPr>
                  <w:noProof/>
                </w:rPr>
                <w:t>Nokia</w:t>
              </w:r>
            </w:fldSimple>
          </w:p>
        </w:tc>
      </w:tr>
      <w:tr w:rsidR="001E41F3" w14:paraId="7318BBA8" w14:textId="77777777" w:rsidTr="00547111">
        <w:tc>
          <w:tcPr>
            <w:tcW w:w="1843" w:type="dxa"/>
            <w:tcBorders>
              <w:left w:val="single" w:sz="4" w:space="0" w:color="auto"/>
            </w:tcBorders>
          </w:tcPr>
          <w:p w14:paraId="094621C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8A6A31" w14:textId="77777777" w:rsidR="001E41F3" w:rsidRDefault="006B2211" w:rsidP="00547111">
            <w:pPr>
              <w:pStyle w:val="CRCoverPage"/>
              <w:spacing w:after="0"/>
              <w:ind w:left="100"/>
              <w:rPr>
                <w:noProof/>
              </w:rPr>
            </w:pPr>
            <w:r>
              <w:t>R4</w:t>
            </w:r>
            <w:r w:rsidR="001A2CA0">
              <w:fldChar w:fldCharType="begin"/>
            </w:r>
            <w:r w:rsidR="001A2CA0">
              <w:instrText xml:space="preserve"> DOCPROPERTY  SourceIfTsg  \* MERGEFORMAT </w:instrText>
            </w:r>
            <w:r w:rsidR="001A2CA0">
              <w:rPr>
                <w:noProof/>
              </w:rPr>
              <w:fldChar w:fldCharType="end"/>
            </w:r>
          </w:p>
        </w:tc>
      </w:tr>
      <w:tr w:rsidR="001E41F3" w14:paraId="03154360" w14:textId="77777777" w:rsidTr="00547111">
        <w:tc>
          <w:tcPr>
            <w:tcW w:w="1843" w:type="dxa"/>
            <w:tcBorders>
              <w:left w:val="single" w:sz="4" w:space="0" w:color="auto"/>
            </w:tcBorders>
          </w:tcPr>
          <w:p w14:paraId="16E3FE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A3EF04" w14:textId="77777777" w:rsidR="001E41F3" w:rsidRDefault="001E41F3">
            <w:pPr>
              <w:pStyle w:val="CRCoverPage"/>
              <w:spacing w:after="0"/>
              <w:rPr>
                <w:noProof/>
                <w:sz w:val="8"/>
                <w:szCs w:val="8"/>
              </w:rPr>
            </w:pPr>
          </w:p>
        </w:tc>
      </w:tr>
      <w:tr w:rsidR="001E41F3" w14:paraId="3F589DAB" w14:textId="77777777" w:rsidTr="00547111">
        <w:tc>
          <w:tcPr>
            <w:tcW w:w="1843" w:type="dxa"/>
            <w:tcBorders>
              <w:left w:val="single" w:sz="4" w:space="0" w:color="auto"/>
            </w:tcBorders>
          </w:tcPr>
          <w:p w14:paraId="61C661F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A8FB08" w14:textId="3B6E4BB6" w:rsidR="001E41F3" w:rsidRPr="00B25499" w:rsidRDefault="00AD7285">
            <w:pPr>
              <w:pStyle w:val="CRCoverPage"/>
              <w:spacing w:after="0"/>
              <w:ind w:left="100"/>
              <w:rPr>
                <w:noProof/>
                <w:highlight w:val="yellow"/>
              </w:rPr>
            </w:pPr>
            <w:r w:rsidRPr="0010581E">
              <w:rPr>
                <w:noProof/>
              </w:rPr>
              <w:fldChar w:fldCharType="begin"/>
            </w:r>
            <w:r w:rsidRPr="0010581E">
              <w:rPr>
                <w:noProof/>
              </w:rPr>
              <w:instrText xml:space="preserve"> DOCPROPERTY  RelatedWis  \* MERGEFORMAT </w:instrText>
            </w:r>
            <w:r w:rsidRPr="0010581E">
              <w:rPr>
                <w:noProof/>
              </w:rPr>
              <w:fldChar w:fldCharType="separate"/>
            </w:r>
            <w:r w:rsidR="00AD2D52" w:rsidRPr="0010581E">
              <w:rPr>
                <w:noProof/>
              </w:rPr>
              <w:t>NR_RRM_Ph5-Core</w:t>
            </w:r>
            <w:r w:rsidRPr="0010581E">
              <w:rPr>
                <w:noProof/>
              </w:rPr>
              <w:fldChar w:fldCharType="end"/>
            </w:r>
          </w:p>
        </w:tc>
        <w:tc>
          <w:tcPr>
            <w:tcW w:w="567" w:type="dxa"/>
            <w:tcBorders>
              <w:left w:val="nil"/>
            </w:tcBorders>
          </w:tcPr>
          <w:p w14:paraId="77B31228" w14:textId="77777777" w:rsidR="001E41F3" w:rsidRDefault="001E41F3">
            <w:pPr>
              <w:pStyle w:val="CRCoverPage"/>
              <w:spacing w:after="0"/>
              <w:ind w:right="100"/>
              <w:rPr>
                <w:noProof/>
              </w:rPr>
            </w:pPr>
          </w:p>
        </w:tc>
        <w:tc>
          <w:tcPr>
            <w:tcW w:w="1417" w:type="dxa"/>
            <w:gridSpan w:val="3"/>
            <w:tcBorders>
              <w:left w:val="nil"/>
            </w:tcBorders>
          </w:tcPr>
          <w:p w14:paraId="2BCC87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3E798" w14:textId="77777777" w:rsidR="001E41F3" w:rsidRDefault="00E256D5">
            <w:pPr>
              <w:pStyle w:val="CRCoverPage"/>
              <w:spacing w:after="0"/>
              <w:ind w:left="100"/>
              <w:rPr>
                <w:noProof/>
              </w:rPr>
            </w:pPr>
            <w:fldSimple w:instr=" DOCPROPERTY  ResDate  \* MERGEFORMAT ">
              <w:r w:rsidR="00AD7285">
                <w:rPr>
                  <w:noProof/>
                </w:rPr>
                <w:t>2024-11-08</w:t>
              </w:r>
            </w:fldSimple>
          </w:p>
        </w:tc>
      </w:tr>
      <w:tr w:rsidR="001E41F3" w14:paraId="6F6593D7" w14:textId="77777777" w:rsidTr="00547111">
        <w:tc>
          <w:tcPr>
            <w:tcW w:w="1843" w:type="dxa"/>
            <w:tcBorders>
              <w:left w:val="single" w:sz="4" w:space="0" w:color="auto"/>
            </w:tcBorders>
          </w:tcPr>
          <w:p w14:paraId="45A56EBB" w14:textId="77777777" w:rsidR="001E41F3" w:rsidRDefault="001E41F3">
            <w:pPr>
              <w:pStyle w:val="CRCoverPage"/>
              <w:spacing w:after="0"/>
              <w:rPr>
                <w:b/>
                <w:i/>
                <w:noProof/>
                <w:sz w:val="8"/>
                <w:szCs w:val="8"/>
              </w:rPr>
            </w:pPr>
          </w:p>
        </w:tc>
        <w:tc>
          <w:tcPr>
            <w:tcW w:w="1986" w:type="dxa"/>
            <w:gridSpan w:val="4"/>
          </w:tcPr>
          <w:p w14:paraId="7695CBF4" w14:textId="77777777" w:rsidR="001E41F3" w:rsidRDefault="001E41F3">
            <w:pPr>
              <w:pStyle w:val="CRCoverPage"/>
              <w:spacing w:after="0"/>
              <w:rPr>
                <w:noProof/>
                <w:sz w:val="8"/>
                <w:szCs w:val="8"/>
              </w:rPr>
            </w:pPr>
          </w:p>
        </w:tc>
        <w:tc>
          <w:tcPr>
            <w:tcW w:w="2267" w:type="dxa"/>
            <w:gridSpan w:val="2"/>
          </w:tcPr>
          <w:p w14:paraId="6BBE4F8A" w14:textId="77777777" w:rsidR="001E41F3" w:rsidRDefault="001E41F3">
            <w:pPr>
              <w:pStyle w:val="CRCoverPage"/>
              <w:spacing w:after="0"/>
              <w:rPr>
                <w:noProof/>
                <w:sz w:val="8"/>
                <w:szCs w:val="8"/>
              </w:rPr>
            </w:pPr>
          </w:p>
        </w:tc>
        <w:tc>
          <w:tcPr>
            <w:tcW w:w="1417" w:type="dxa"/>
            <w:gridSpan w:val="3"/>
          </w:tcPr>
          <w:p w14:paraId="7EFE63BB" w14:textId="77777777" w:rsidR="001E41F3" w:rsidRDefault="001E41F3">
            <w:pPr>
              <w:pStyle w:val="CRCoverPage"/>
              <w:spacing w:after="0"/>
              <w:rPr>
                <w:noProof/>
                <w:sz w:val="8"/>
                <w:szCs w:val="8"/>
              </w:rPr>
            </w:pPr>
          </w:p>
        </w:tc>
        <w:tc>
          <w:tcPr>
            <w:tcW w:w="2127" w:type="dxa"/>
            <w:tcBorders>
              <w:right w:val="single" w:sz="4" w:space="0" w:color="auto"/>
            </w:tcBorders>
          </w:tcPr>
          <w:p w14:paraId="0044EDDB" w14:textId="77777777" w:rsidR="001E41F3" w:rsidRDefault="001E41F3">
            <w:pPr>
              <w:pStyle w:val="CRCoverPage"/>
              <w:spacing w:after="0"/>
              <w:rPr>
                <w:noProof/>
                <w:sz w:val="8"/>
                <w:szCs w:val="8"/>
              </w:rPr>
            </w:pPr>
          </w:p>
        </w:tc>
      </w:tr>
      <w:tr w:rsidR="001E41F3" w14:paraId="796F38F6" w14:textId="77777777" w:rsidTr="00547111">
        <w:trPr>
          <w:cantSplit/>
        </w:trPr>
        <w:tc>
          <w:tcPr>
            <w:tcW w:w="1843" w:type="dxa"/>
            <w:tcBorders>
              <w:left w:val="single" w:sz="4" w:space="0" w:color="auto"/>
            </w:tcBorders>
          </w:tcPr>
          <w:p w14:paraId="26E5A2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991432" w14:textId="6AADB5F1" w:rsidR="001E41F3" w:rsidRDefault="007F3ED5" w:rsidP="00D24991">
            <w:pPr>
              <w:pStyle w:val="CRCoverPage"/>
              <w:spacing w:after="0"/>
              <w:ind w:left="100" w:right="-609"/>
              <w:rPr>
                <w:b/>
                <w:noProof/>
              </w:rPr>
            </w:pPr>
            <w:r>
              <w:rPr>
                <w:b/>
                <w:noProof/>
              </w:rPr>
              <w:t>B</w:t>
            </w:r>
          </w:p>
        </w:tc>
        <w:tc>
          <w:tcPr>
            <w:tcW w:w="3402" w:type="dxa"/>
            <w:gridSpan w:val="5"/>
            <w:tcBorders>
              <w:left w:val="nil"/>
            </w:tcBorders>
          </w:tcPr>
          <w:p w14:paraId="55A8A55E" w14:textId="77777777" w:rsidR="001E41F3" w:rsidRDefault="001E41F3">
            <w:pPr>
              <w:pStyle w:val="CRCoverPage"/>
              <w:spacing w:after="0"/>
              <w:rPr>
                <w:noProof/>
              </w:rPr>
            </w:pPr>
          </w:p>
        </w:tc>
        <w:tc>
          <w:tcPr>
            <w:tcW w:w="1417" w:type="dxa"/>
            <w:gridSpan w:val="3"/>
            <w:tcBorders>
              <w:left w:val="nil"/>
            </w:tcBorders>
          </w:tcPr>
          <w:p w14:paraId="41DCF3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847AFE" w14:textId="3D14C08C" w:rsidR="001E41F3" w:rsidRDefault="00E256D5">
            <w:pPr>
              <w:pStyle w:val="CRCoverPage"/>
              <w:spacing w:after="0"/>
              <w:ind w:left="100"/>
              <w:rPr>
                <w:noProof/>
              </w:rPr>
            </w:pPr>
            <w:fldSimple w:instr=" DOCPROPERTY  Release  \* MERGEFORMAT ">
              <w:r w:rsidR="00AD7285">
                <w:rPr>
                  <w:noProof/>
                </w:rPr>
                <w:t>Rel-1</w:t>
              </w:r>
              <w:r w:rsidR="007F3ED5">
                <w:rPr>
                  <w:noProof/>
                </w:rPr>
                <w:t>9</w:t>
              </w:r>
            </w:fldSimple>
          </w:p>
        </w:tc>
      </w:tr>
      <w:tr w:rsidR="001E41F3" w14:paraId="516AEDDB" w14:textId="77777777" w:rsidTr="00547111">
        <w:tc>
          <w:tcPr>
            <w:tcW w:w="1843" w:type="dxa"/>
            <w:tcBorders>
              <w:left w:val="single" w:sz="4" w:space="0" w:color="auto"/>
              <w:bottom w:val="single" w:sz="4" w:space="0" w:color="auto"/>
            </w:tcBorders>
          </w:tcPr>
          <w:p w14:paraId="3AE93BA4" w14:textId="77777777" w:rsidR="001E41F3" w:rsidRDefault="001E41F3">
            <w:pPr>
              <w:pStyle w:val="CRCoverPage"/>
              <w:spacing w:after="0"/>
              <w:rPr>
                <w:b/>
                <w:i/>
                <w:noProof/>
              </w:rPr>
            </w:pPr>
          </w:p>
        </w:tc>
        <w:tc>
          <w:tcPr>
            <w:tcW w:w="4677" w:type="dxa"/>
            <w:gridSpan w:val="8"/>
            <w:tcBorders>
              <w:bottom w:val="single" w:sz="4" w:space="0" w:color="auto"/>
            </w:tcBorders>
          </w:tcPr>
          <w:p w14:paraId="20A1C93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B1E7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10B7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14DBA75C" w14:textId="77777777" w:rsidTr="00547111">
        <w:tc>
          <w:tcPr>
            <w:tcW w:w="1843" w:type="dxa"/>
          </w:tcPr>
          <w:p w14:paraId="0E33D077" w14:textId="77777777" w:rsidR="001E41F3" w:rsidRDefault="001E41F3">
            <w:pPr>
              <w:pStyle w:val="CRCoverPage"/>
              <w:spacing w:after="0"/>
              <w:rPr>
                <w:b/>
                <w:i/>
                <w:noProof/>
                <w:sz w:val="8"/>
                <w:szCs w:val="8"/>
              </w:rPr>
            </w:pPr>
          </w:p>
        </w:tc>
        <w:tc>
          <w:tcPr>
            <w:tcW w:w="7797" w:type="dxa"/>
            <w:gridSpan w:val="10"/>
          </w:tcPr>
          <w:p w14:paraId="74D119E7" w14:textId="77777777" w:rsidR="001E41F3" w:rsidRDefault="001E41F3">
            <w:pPr>
              <w:pStyle w:val="CRCoverPage"/>
              <w:spacing w:after="0"/>
              <w:rPr>
                <w:noProof/>
                <w:sz w:val="8"/>
                <w:szCs w:val="8"/>
              </w:rPr>
            </w:pPr>
          </w:p>
        </w:tc>
      </w:tr>
      <w:tr w:rsidR="001E41F3" w14:paraId="3668328A" w14:textId="77777777" w:rsidTr="00547111">
        <w:tc>
          <w:tcPr>
            <w:tcW w:w="2694" w:type="dxa"/>
            <w:gridSpan w:val="2"/>
            <w:tcBorders>
              <w:top w:val="single" w:sz="4" w:space="0" w:color="auto"/>
              <w:left w:val="single" w:sz="4" w:space="0" w:color="auto"/>
            </w:tcBorders>
          </w:tcPr>
          <w:p w14:paraId="49B0326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197C4" w14:textId="2ABE62D9" w:rsidR="00E92541" w:rsidRDefault="00480327" w:rsidP="007F3ED5">
            <w:pPr>
              <w:pStyle w:val="CRCoverPage"/>
              <w:rPr>
                <w:noProof/>
              </w:rPr>
            </w:pPr>
            <w:r>
              <w:rPr>
                <w:noProof/>
              </w:rPr>
              <w:t>This</w:t>
            </w:r>
            <w:r w:rsidR="00B25499">
              <w:rPr>
                <w:noProof/>
              </w:rPr>
              <w:t xml:space="preserve"> CR provides a</w:t>
            </w:r>
            <w:r w:rsidR="004D328D">
              <w:rPr>
                <w:noProof/>
              </w:rPr>
              <w:t>n added</w:t>
            </w:r>
            <w:r w:rsidR="00B25499">
              <w:rPr>
                <w:noProof/>
              </w:rPr>
              <w:t xml:space="preserve"> </w:t>
            </w:r>
            <w:r w:rsidR="004D328D">
              <w:rPr>
                <w:noProof/>
              </w:rPr>
              <w:t>feature</w:t>
            </w:r>
            <w:r w:rsidR="00B25499">
              <w:rPr>
                <w:noProof/>
              </w:rPr>
              <w:t xml:space="preserve"> to</w:t>
            </w:r>
            <w:r w:rsidR="007F3ED5">
              <w:rPr>
                <w:noProof/>
              </w:rPr>
              <w:t xml:space="preserve"> </w:t>
            </w:r>
            <w:r w:rsidR="004D328D">
              <w:rPr>
                <w:noProof/>
              </w:rPr>
              <w:t>the</w:t>
            </w:r>
            <w:r w:rsidR="007F3ED5">
              <w:rPr>
                <w:noProof/>
              </w:rPr>
              <w:t xml:space="preserve"> known condition</w:t>
            </w:r>
            <w:r w:rsidR="004D328D">
              <w:rPr>
                <w:noProof/>
              </w:rPr>
              <w:t>s</w:t>
            </w:r>
            <w:r w:rsidR="007F3ED5">
              <w:rPr>
                <w:noProof/>
              </w:rPr>
              <w:t xml:space="preserve"> used for fast SCell activation </w:t>
            </w:r>
            <w:r w:rsidR="00725039">
              <w:rPr>
                <w:noProof/>
              </w:rPr>
              <w:t xml:space="preserve">for UE </w:t>
            </w:r>
            <w:r w:rsidR="007F3ED5">
              <w:rPr>
                <w:noProof/>
              </w:rPr>
              <w:t>supporting Rel-18 EMR.</w:t>
            </w:r>
            <w:r w:rsidR="004D328D">
              <w:rPr>
                <w:noProof/>
              </w:rPr>
              <w:t xml:space="preserve"> </w:t>
            </w:r>
          </w:p>
        </w:tc>
      </w:tr>
      <w:tr w:rsidR="001E41F3" w14:paraId="59CF8E1F" w14:textId="77777777" w:rsidTr="00547111">
        <w:tc>
          <w:tcPr>
            <w:tcW w:w="2694" w:type="dxa"/>
            <w:gridSpan w:val="2"/>
            <w:tcBorders>
              <w:left w:val="single" w:sz="4" w:space="0" w:color="auto"/>
            </w:tcBorders>
          </w:tcPr>
          <w:p w14:paraId="5667A7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8581C0" w14:textId="77777777" w:rsidR="001E41F3" w:rsidRDefault="001E41F3">
            <w:pPr>
              <w:pStyle w:val="CRCoverPage"/>
              <w:spacing w:after="0"/>
              <w:rPr>
                <w:noProof/>
                <w:sz w:val="8"/>
                <w:szCs w:val="8"/>
              </w:rPr>
            </w:pPr>
          </w:p>
        </w:tc>
      </w:tr>
      <w:tr w:rsidR="001E41F3" w14:paraId="150C58FC" w14:textId="77777777" w:rsidTr="00547111">
        <w:tc>
          <w:tcPr>
            <w:tcW w:w="2694" w:type="dxa"/>
            <w:gridSpan w:val="2"/>
            <w:tcBorders>
              <w:left w:val="single" w:sz="4" w:space="0" w:color="auto"/>
            </w:tcBorders>
          </w:tcPr>
          <w:p w14:paraId="0A8C20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64C475" w14:textId="77777777" w:rsidR="000A6C09" w:rsidRDefault="009E09C9" w:rsidP="00AD2D52">
            <w:pPr>
              <w:pStyle w:val="CRCoverPage"/>
              <w:numPr>
                <w:ilvl w:val="0"/>
                <w:numId w:val="1"/>
              </w:numPr>
              <w:spacing w:after="0"/>
              <w:rPr>
                <w:noProof/>
              </w:rPr>
            </w:pPr>
            <w:r>
              <w:rPr>
                <w:noProof/>
              </w:rPr>
              <w:t xml:space="preserve">Provided a unified definition of known condition for FR1 and FR2. </w:t>
            </w:r>
          </w:p>
          <w:p w14:paraId="033EA353" w14:textId="58B8A37C" w:rsidR="00480327" w:rsidRDefault="007F3ED5" w:rsidP="00AD2D52">
            <w:pPr>
              <w:pStyle w:val="CRCoverPage"/>
              <w:numPr>
                <w:ilvl w:val="0"/>
                <w:numId w:val="1"/>
              </w:numPr>
              <w:spacing w:after="0"/>
              <w:rPr>
                <w:noProof/>
              </w:rPr>
            </w:pPr>
            <w:r>
              <w:rPr>
                <w:noProof/>
              </w:rPr>
              <w:t>Added a condition to determine the known condition used for fast SCell activation</w:t>
            </w:r>
            <w:r w:rsidR="004D328D">
              <w:rPr>
                <w:noProof/>
              </w:rPr>
              <w:t xml:space="preserve">. </w:t>
            </w:r>
            <w:r w:rsidR="00FA7CB0">
              <w:rPr>
                <w:noProof/>
              </w:rPr>
              <w:t>The known condition additionally includes</w:t>
            </w:r>
            <w:r w:rsidR="004D328D">
              <w:rPr>
                <w:noProof/>
              </w:rPr>
              <w:t xml:space="preserve">, </w:t>
            </w:r>
            <w:r w:rsidR="00AD2D52">
              <w:rPr>
                <w:noProof/>
              </w:rPr>
              <w:t>when</w:t>
            </w:r>
            <w:r w:rsidR="004D328D" w:rsidRPr="004D328D">
              <w:rPr>
                <w:noProof/>
              </w:rPr>
              <w:t xml:space="preserve"> measIdleValidityDuration-r18 or measReselectionValidityDuration-r18 is not configured,</w:t>
            </w:r>
            <w:r w:rsidR="004D328D">
              <w:rPr>
                <w:noProof/>
              </w:rPr>
              <w:t xml:space="preserve"> </w:t>
            </w:r>
            <w:r w:rsidR="00AD2D52">
              <w:rPr>
                <w:noProof/>
              </w:rPr>
              <w:t xml:space="preserve">the SCell can be deemed as a ‘known cell’ if </w:t>
            </w:r>
            <w:r w:rsidR="004D328D" w:rsidRPr="004D328D">
              <w:rPr>
                <w:noProof/>
              </w:rPr>
              <w:t>UE satisfies one of the conditions including ‘lowMobilityEvaluation is fulfilled,’ ‘UE stationaryMobilityEvaluation is fulfilled,’ ‘UE cellEdgeEvaluationWhileStationary is fulfilled,’ and ‘UE cellEdgeEvaluation is not fulfilled.’</w:t>
            </w:r>
          </w:p>
        </w:tc>
      </w:tr>
      <w:tr w:rsidR="001E41F3" w14:paraId="5FCF5C94" w14:textId="77777777" w:rsidTr="00547111">
        <w:tc>
          <w:tcPr>
            <w:tcW w:w="2694" w:type="dxa"/>
            <w:gridSpan w:val="2"/>
            <w:tcBorders>
              <w:left w:val="single" w:sz="4" w:space="0" w:color="auto"/>
            </w:tcBorders>
          </w:tcPr>
          <w:p w14:paraId="15BE67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828FB1" w14:textId="77777777" w:rsidR="001E41F3" w:rsidRDefault="001E41F3">
            <w:pPr>
              <w:pStyle w:val="CRCoverPage"/>
              <w:spacing w:after="0"/>
              <w:rPr>
                <w:noProof/>
                <w:sz w:val="8"/>
                <w:szCs w:val="8"/>
              </w:rPr>
            </w:pPr>
          </w:p>
        </w:tc>
      </w:tr>
      <w:tr w:rsidR="000C46F5" w14:paraId="046974DB" w14:textId="77777777" w:rsidTr="00547111">
        <w:tc>
          <w:tcPr>
            <w:tcW w:w="2694" w:type="dxa"/>
            <w:gridSpan w:val="2"/>
            <w:tcBorders>
              <w:left w:val="single" w:sz="4" w:space="0" w:color="auto"/>
              <w:bottom w:val="single" w:sz="4" w:space="0" w:color="auto"/>
            </w:tcBorders>
          </w:tcPr>
          <w:p w14:paraId="311F8D75" w14:textId="77777777" w:rsidR="000C46F5" w:rsidRDefault="000C46F5" w:rsidP="000C4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2865D" w14:textId="26FBBA0C" w:rsidR="000C46F5" w:rsidRDefault="007F3ED5" w:rsidP="00480327">
            <w:pPr>
              <w:pStyle w:val="CRCoverPage"/>
              <w:spacing w:after="0"/>
              <w:rPr>
                <w:noProof/>
              </w:rPr>
            </w:pPr>
            <w:r>
              <w:t>The requirements in the s</w:t>
            </w:r>
            <w:r w:rsidR="00480327">
              <w:t>pecification</w:t>
            </w:r>
            <w:r w:rsidR="00AD2D52">
              <w:t xml:space="preserve"> cannot support Rel-19 fast </w:t>
            </w:r>
            <w:proofErr w:type="spellStart"/>
            <w:r w:rsidR="00AD2D52">
              <w:t>SCell</w:t>
            </w:r>
            <w:proofErr w:type="spellEnd"/>
            <w:r w:rsidR="00AD2D52">
              <w:t xml:space="preserve"> activation</w:t>
            </w:r>
            <w:r w:rsidR="00E256D5">
              <w:t xml:space="preserve"> for UE</w:t>
            </w:r>
            <w:r w:rsidR="00AD2D52">
              <w:t xml:space="preserve"> supporting Rel-18 EMR</w:t>
            </w:r>
            <w:r>
              <w:t xml:space="preserve">. </w:t>
            </w:r>
          </w:p>
        </w:tc>
      </w:tr>
      <w:tr w:rsidR="000C46F5" w14:paraId="7089FA38" w14:textId="77777777" w:rsidTr="00547111">
        <w:tc>
          <w:tcPr>
            <w:tcW w:w="2694" w:type="dxa"/>
            <w:gridSpan w:val="2"/>
          </w:tcPr>
          <w:p w14:paraId="5CB4AB95" w14:textId="77777777" w:rsidR="000C46F5" w:rsidRDefault="000C46F5" w:rsidP="000C46F5">
            <w:pPr>
              <w:pStyle w:val="CRCoverPage"/>
              <w:spacing w:after="0"/>
              <w:rPr>
                <w:b/>
                <w:i/>
                <w:noProof/>
                <w:sz w:val="8"/>
                <w:szCs w:val="8"/>
              </w:rPr>
            </w:pPr>
          </w:p>
        </w:tc>
        <w:tc>
          <w:tcPr>
            <w:tcW w:w="6946" w:type="dxa"/>
            <w:gridSpan w:val="9"/>
          </w:tcPr>
          <w:p w14:paraId="1A274B8C" w14:textId="77777777" w:rsidR="000C46F5" w:rsidRDefault="000C46F5" w:rsidP="000C46F5">
            <w:pPr>
              <w:pStyle w:val="CRCoverPage"/>
              <w:spacing w:after="0"/>
              <w:rPr>
                <w:noProof/>
                <w:sz w:val="8"/>
                <w:szCs w:val="8"/>
              </w:rPr>
            </w:pPr>
          </w:p>
        </w:tc>
      </w:tr>
      <w:tr w:rsidR="000C46F5" w14:paraId="2777B0F9" w14:textId="77777777" w:rsidTr="00547111">
        <w:tc>
          <w:tcPr>
            <w:tcW w:w="2694" w:type="dxa"/>
            <w:gridSpan w:val="2"/>
            <w:tcBorders>
              <w:top w:val="single" w:sz="4" w:space="0" w:color="auto"/>
              <w:left w:val="single" w:sz="4" w:space="0" w:color="auto"/>
            </w:tcBorders>
          </w:tcPr>
          <w:p w14:paraId="785137AB" w14:textId="77777777" w:rsidR="000C46F5" w:rsidRDefault="000C46F5" w:rsidP="000C4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D188BD" w14:textId="3970CC4A" w:rsidR="000C46F5" w:rsidRDefault="00AD2D52" w:rsidP="000C46F5">
            <w:pPr>
              <w:pStyle w:val="CRCoverPage"/>
              <w:spacing w:after="0"/>
              <w:ind w:left="100"/>
              <w:rPr>
                <w:noProof/>
              </w:rPr>
            </w:pPr>
            <w:r>
              <w:rPr>
                <w:noProof/>
              </w:rPr>
              <w:t>8.3.2</w:t>
            </w:r>
          </w:p>
        </w:tc>
      </w:tr>
      <w:tr w:rsidR="000C46F5" w14:paraId="524E2F27" w14:textId="77777777" w:rsidTr="00547111">
        <w:tc>
          <w:tcPr>
            <w:tcW w:w="2694" w:type="dxa"/>
            <w:gridSpan w:val="2"/>
            <w:tcBorders>
              <w:left w:val="single" w:sz="4" w:space="0" w:color="auto"/>
            </w:tcBorders>
          </w:tcPr>
          <w:p w14:paraId="35CD1307" w14:textId="77777777" w:rsidR="000C46F5" w:rsidRDefault="000C46F5" w:rsidP="000C46F5">
            <w:pPr>
              <w:pStyle w:val="CRCoverPage"/>
              <w:spacing w:after="0"/>
              <w:rPr>
                <w:b/>
                <w:i/>
                <w:noProof/>
                <w:sz w:val="8"/>
                <w:szCs w:val="8"/>
              </w:rPr>
            </w:pPr>
          </w:p>
        </w:tc>
        <w:tc>
          <w:tcPr>
            <w:tcW w:w="6946" w:type="dxa"/>
            <w:gridSpan w:val="9"/>
            <w:tcBorders>
              <w:right w:val="single" w:sz="4" w:space="0" w:color="auto"/>
            </w:tcBorders>
          </w:tcPr>
          <w:p w14:paraId="175FD3D4" w14:textId="77777777" w:rsidR="000C46F5" w:rsidRDefault="000C46F5" w:rsidP="000C46F5">
            <w:pPr>
              <w:pStyle w:val="CRCoverPage"/>
              <w:spacing w:after="0"/>
              <w:rPr>
                <w:noProof/>
                <w:sz w:val="8"/>
                <w:szCs w:val="8"/>
              </w:rPr>
            </w:pPr>
          </w:p>
        </w:tc>
      </w:tr>
      <w:tr w:rsidR="000C46F5" w14:paraId="6F715BD4" w14:textId="77777777" w:rsidTr="00547111">
        <w:tc>
          <w:tcPr>
            <w:tcW w:w="2694" w:type="dxa"/>
            <w:gridSpan w:val="2"/>
            <w:tcBorders>
              <w:left w:val="single" w:sz="4" w:space="0" w:color="auto"/>
            </w:tcBorders>
          </w:tcPr>
          <w:p w14:paraId="1C73BB6B" w14:textId="77777777" w:rsidR="000C46F5" w:rsidRDefault="000C46F5" w:rsidP="000C4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BFF4" w14:textId="77777777" w:rsidR="000C46F5" w:rsidRDefault="000C46F5" w:rsidP="000C4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5C371" w14:textId="77777777" w:rsidR="000C46F5" w:rsidRDefault="000C46F5" w:rsidP="000C46F5">
            <w:pPr>
              <w:pStyle w:val="CRCoverPage"/>
              <w:spacing w:after="0"/>
              <w:jc w:val="center"/>
              <w:rPr>
                <w:b/>
                <w:caps/>
                <w:noProof/>
              </w:rPr>
            </w:pPr>
            <w:r>
              <w:rPr>
                <w:b/>
                <w:caps/>
                <w:noProof/>
              </w:rPr>
              <w:t>N</w:t>
            </w:r>
          </w:p>
        </w:tc>
        <w:tc>
          <w:tcPr>
            <w:tcW w:w="2977" w:type="dxa"/>
            <w:gridSpan w:val="4"/>
          </w:tcPr>
          <w:p w14:paraId="28D78AB0" w14:textId="77777777" w:rsidR="000C46F5" w:rsidRDefault="000C46F5" w:rsidP="000C4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F04419" w14:textId="77777777" w:rsidR="000C46F5" w:rsidRDefault="000C46F5" w:rsidP="000C46F5">
            <w:pPr>
              <w:pStyle w:val="CRCoverPage"/>
              <w:spacing w:after="0"/>
              <w:ind w:left="99"/>
              <w:rPr>
                <w:noProof/>
              </w:rPr>
            </w:pPr>
          </w:p>
        </w:tc>
      </w:tr>
      <w:tr w:rsidR="000C46F5" w14:paraId="6AE01727" w14:textId="77777777" w:rsidTr="00547111">
        <w:tc>
          <w:tcPr>
            <w:tcW w:w="2694" w:type="dxa"/>
            <w:gridSpan w:val="2"/>
            <w:tcBorders>
              <w:left w:val="single" w:sz="4" w:space="0" w:color="auto"/>
            </w:tcBorders>
          </w:tcPr>
          <w:p w14:paraId="6ADCD1D1" w14:textId="77777777" w:rsidR="000C46F5" w:rsidRDefault="000C46F5" w:rsidP="000C4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6A3E3B"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22849" w14:textId="77777777" w:rsidR="000C46F5" w:rsidRDefault="000C46F5" w:rsidP="000C46F5">
            <w:pPr>
              <w:pStyle w:val="CRCoverPage"/>
              <w:spacing w:after="0"/>
              <w:jc w:val="center"/>
              <w:rPr>
                <w:b/>
                <w:caps/>
                <w:noProof/>
              </w:rPr>
            </w:pPr>
            <w:r>
              <w:rPr>
                <w:b/>
                <w:caps/>
                <w:noProof/>
              </w:rPr>
              <w:t>x</w:t>
            </w:r>
          </w:p>
        </w:tc>
        <w:tc>
          <w:tcPr>
            <w:tcW w:w="2977" w:type="dxa"/>
            <w:gridSpan w:val="4"/>
          </w:tcPr>
          <w:p w14:paraId="013063F9" w14:textId="77777777" w:rsidR="000C46F5" w:rsidRDefault="000C46F5" w:rsidP="000C4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77E6DA" w14:textId="77777777" w:rsidR="000C46F5" w:rsidRDefault="000C46F5" w:rsidP="000C46F5">
            <w:pPr>
              <w:pStyle w:val="CRCoverPage"/>
              <w:spacing w:after="0"/>
              <w:ind w:left="99"/>
              <w:rPr>
                <w:noProof/>
              </w:rPr>
            </w:pPr>
            <w:r>
              <w:rPr>
                <w:noProof/>
              </w:rPr>
              <w:t xml:space="preserve">TS/TR ... CR ... </w:t>
            </w:r>
          </w:p>
        </w:tc>
      </w:tr>
      <w:tr w:rsidR="000C46F5" w14:paraId="7EAE280A" w14:textId="77777777" w:rsidTr="00547111">
        <w:tc>
          <w:tcPr>
            <w:tcW w:w="2694" w:type="dxa"/>
            <w:gridSpan w:val="2"/>
            <w:tcBorders>
              <w:left w:val="single" w:sz="4" w:space="0" w:color="auto"/>
            </w:tcBorders>
          </w:tcPr>
          <w:p w14:paraId="31E5364B" w14:textId="77777777" w:rsidR="000C46F5" w:rsidRDefault="000C46F5" w:rsidP="000C4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60B04A" w14:textId="18D4A0A3"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7E6F1" w14:textId="77777777" w:rsidR="000C46F5" w:rsidRDefault="000C46F5" w:rsidP="000C46F5">
            <w:pPr>
              <w:pStyle w:val="CRCoverPage"/>
              <w:spacing w:after="0"/>
              <w:jc w:val="center"/>
              <w:rPr>
                <w:b/>
                <w:caps/>
                <w:noProof/>
              </w:rPr>
            </w:pPr>
            <w:r>
              <w:rPr>
                <w:b/>
                <w:caps/>
                <w:noProof/>
              </w:rPr>
              <w:t>x</w:t>
            </w:r>
          </w:p>
        </w:tc>
        <w:tc>
          <w:tcPr>
            <w:tcW w:w="2977" w:type="dxa"/>
            <w:gridSpan w:val="4"/>
          </w:tcPr>
          <w:p w14:paraId="08438026" w14:textId="77777777" w:rsidR="000C46F5" w:rsidRDefault="000C46F5" w:rsidP="000C4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97E80E" w14:textId="77777777" w:rsidR="000C46F5" w:rsidRDefault="000C46F5" w:rsidP="000C46F5">
            <w:pPr>
              <w:pStyle w:val="CRCoverPage"/>
              <w:spacing w:after="0"/>
              <w:ind w:left="99"/>
              <w:rPr>
                <w:noProof/>
              </w:rPr>
            </w:pPr>
            <w:r>
              <w:rPr>
                <w:noProof/>
              </w:rPr>
              <w:t xml:space="preserve">TS/TR ... CR ... </w:t>
            </w:r>
          </w:p>
        </w:tc>
      </w:tr>
      <w:tr w:rsidR="000C46F5" w14:paraId="6A3F9B4C" w14:textId="77777777" w:rsidTr="00547111">
        <w:tc>
          <w:tcPr>
            <w:tcW w:w="2694" w:type="dxa"/>
            <w:gridSpan w:val="2"/>
            <w:tcBorders>
              <w:left w:val="single" w:sz="4" w:space="0" w:color="auto"/>
            </w:tcBorders>
          </w:tcPr>
          <w:p w14:paraId="7A43085B" w14:textId="77777777" w:rsidR="000C46F5" w:rsidRDefault="000C46F5" w:rsidP="000C4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A48DA8"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B56F2" w14:textId="77777777" w:rsidR="000C46F5" w:rsidRDefault="000C46F5" w:rsidP="000C46F5">
            <w:pPr>
              <w:pStyle w:val="CRCoverPage"/>
              <w:spacing w:after="0"/>
              <w:jc w:val="center"/>
              <w:rPr>
                <w:b/>
                <w:caps/>
                <w:noProof/>
              </w:rPr>
            </w:pPr>
            <w:r>
              <w:rPr>
                <w:b/>
                <w:caps/>
                <w:noProof/>
              </w:rPr>
              <w:t>x</w:t>
            </w:r>
          </w:p>
        </w:tc>
        <w:tc>
          <w:tcPr>
            <w:tcW w:w="2977" w:type="dxa"/>
            <w:gridSpan w:val="4"/>
          </w:tcPr>
          <w:p w14:paraId="08A377EE" w14:textId="77777777" w:rsidR="000C46F5" w:rsidRDefault="000C46F5" w:rsidP="000C4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3C9C2A" w14:textId="77777777" w:rsidR="000C46F5" w:rsidRDefault="000C46F5" w:rsidP="000C46F5">
            <w:pPr>
              <w:pStyle w:val="CRCoverPage"/>
              <w:spacing w:after="0"/>
              <w:ind w:left="99"/>
              <w:rPr>
                <w:noProof/>
              </w:rPr>
            </w:pPr>
            <w:r>
              <w:rPr>
                <w:noProof/>
              </w:rPr>
              <w:t xml:space="preserve">TS/TR ... CR ... </w:t>
            </w:r>
          </w:p>
        </w:tc>
      </w:tr>
      <w:tr w:rsidR="000C46F5" w14:paraId="0BCC5FCD" w14:textId="77777777" w:rsidTr="008863B9">
        <w:tc>
          <w:tcPr>
            <w:tcW w:w="2694" w:type="dxa"/>
            <w:gridSpan w:val="2"/>
            <w:tcBorders>
              <w:left w:val="single" w:sz="4" w:space="0" w:color="auto"/>
            </w:tcBorders>
          </w:tcPr>
          <w:p w14:paraId="25359A9D" w14:textId="77777777" w:rsidR="000C46F5" w:rsidRDefault="000C46F5" w:rsidP="000C46F5">
            <w:pPr>
              <w:pStyle w:val="CRCoverPage"/>
              <w:spacing w:after="0"/>
              <w:rPr>
                <w:b/>
                <w:i/>
                <w:noProof/>
              </w:rPr>
            </w:pPr>
          </w:p>
        </w:tc>
        <w:tc>
          <w:tcPr>
            <w:tcW w:w="6946" w:type="dxa"/>
            <w:gridSpan w:val="9"/>
            <w:tcBorders>
              <w:right w:val="single" w:sz="4" w:space="0" w:color="auto"/>
            </w:tcBorders>
          </w:tcPr>
          <w:p w14:paraId="14794803" w14:textId="77777777" w:rsidR="000C46F5" w:rsidRDefault="000C46F5" w:rsidP="000C46F5">
            <w:pPr>
              <w:pStyle w:val="CRCoverPage"/>
              <w:spacing w:after="0"/>
              <w:rPr>
                <w:noProof/>
              </w:rPr>
            </w:pPr>
          </w:p>
        </w:tc>
      </w:tr>
      <w:tr w:rsidR="000C46F5" w14:paraId="329F1B12" w14:textId="77777777" w:rsidTr="008863B9">
        <w:tc>
          <w:tcPr>
            <w:tcW w:w="2694" w:type="dxa"/>
            <w:gridSpan w:val="2"/>
            <w:tcBorders>
              <w:left w:val="single" w:sz="4" w:space="0" w:color="auto"/>
              <w:bottom w:val="single" w:sz="4" w:space="0" w:color="auto"/>
            </w:tcBorders>
          </w:tcPr>
          <w:p w14:paraId="3A84049A" w14:textId="77777777" w:rsidR="000C46F5" w:rsidRDefault="000C46F5" w:rsidP="000C4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B16C92" w14:textId="387BAFC0" w:rsidR="000C46F5" w:rsidRDefault="007F3ED5" w:rsidP="000C46F5">
            <w:pPr>
              <w:pStyle w:val="CRCoverPage"/>
              <w:spacing w:after="0"/>
              <w:ind w:left="100"/>
              <w:rPr>
                <w:noProof/>
              </w:rPr>
            </w:pPr>
            <w:r>
              <w:rPr>
                <w:noProof/>
              </w:rPr>
              <w:t>N/A</w:t>
            </w:r>
          </w:p>
        </w:tc>
      </w:tr>
      <w:tr w:rsidR="000C46F5" w:rsidRPr="008863B9" w14:paraId="2122FBB7" w14:textId="77777777" w:rsidTr="008863B9">
        <w:tc>
          <w:tcPr>
            <w:tcW w:w="2694" w:type="dxa"/>
            <w:gridSpan w:val="2"/>
            <w:tcBorders>
              <w:top w:val="single" w:sz="4" w:space="0" w:color="auto"/>
              <w:bottom w:val="single" w:sz="4" w:space="0" w:color="auto"/>
            </w:tcBorders>
          </w:tcPr>
          <w:p w14:paraId="1CDE4919" w14:textId="77777777" w:rsidR="000C46F5" w:rsidRPr="008863B9" w:rsidRDefault="000C46F5" w:rsidP="000C4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A70978" w14:textId="77777777" w:rsidR="000C46F5" w:rsidRPr="008863B9" w:rsidRDefault="000C46F5" w:rsidP="000C46F5">
            <w:pPr>
              <w:pStyle w:val="CRCoverPage"/>
              <w:spacing w:after="0"/>
              <w:ind w:left="100"/>
              <w:rPr>
                <w:noProof/>
                <w:sz w:val="8"/>
                <w:szCs w:val="8"/>
              </w:rPr>
            </w:pPr>
          </w:p>
        </w:tc>
      </w:tr>
      <w:tr w:rsidR="000C46F5" w14:paraId="1DC804A3" w14:textId="77777777" w:rsidTr="008863B9">
        <w:tc>
          <w:tcPr>
            <w:tcW w:w="2694" w:type="dxa"/>
            <w:gridSpan w:val="2"/>
            <w:tcBorders>
              <w:top w:val="single" w:sz="4" w:space="0" w:color="auto"/>
              <w:left w:val="single" w:sz="4" w:space="0" w:color="auto"/>
              <w:bottom w:val="single" w:sz="4" w:space="0" w:color="auto"/>
            </w:tcBorders>
          </w:tcPr>
          <w:p w14:paraId="561F5B05" w14:textId="77777777" w:rsidR="000C46F5" w:rsidRDefault="000C46F5" w:rsidP="000C4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F3A9DC" w14:textId="1E281C6B" w:rsidR="000C46F5" w:rsidRDefault="007F3ED5" w:rsidP="000C46F5">
            <w:pPr>
              <w:pStyle w:val="CRCoverPage"/>
              <w:spacing w:after="0"/>
              <w:ind w:left="100"/>
              <w:rPr>
                <w:noProof/>
              </w:rPr>
            </w:pPr>
            <w:r>
              <w:rPr>
                <w:noProof/>
              </w:rPr>
              <w:t>N/A</w:t>
            </w:r>
          </w:p>
        </w:tc>
      </w:tr>
    </w:tbl>
    <w:p w14:paraId="1D669F08" w14:textId="77777777" w:rsidR="001E41F3" w:rsidRDefault="001E41F3">
      <w:pPr>
        <w:pStyle w:val="CRCoverPage"/>
        <w:spacing w:after="0"/>
        <w:rPr>
          <w:noProof/>
          <w:sz w:val="8"/>
          <w:szCs w:val="8"/>
        </w:rPr>
      </w:pPr>
    </w:p>
    <w:p w14:paraId="04EFCA21" w14:textId="77777777" w:rsidR="001E41F3" w:rsidRDefault="001E41F3">
      <w:pPr>
        <w:rPr>
          <w:noProof/>
        </w:rPr>
        <w:sectPr w:rsidR="001E41F3" w:rsidSect="00F95869">
          <w:footnotePr>
            <w:numRestart w:val="eachSect"/>
          </w:footnotePr>
          <w:pgSz w:w="11907" w:h="16840" w:code="9"/>
          <w:pgMar w:top="1418" w:right="1134" w:bottom="1134" w:left="1134" w:header="680" w:footer="567" w:gutter="0"/>
          <w:cols w:space="720"/>
        </w:sectPr>
      </w:pPr>
    </w:p>
    <w:p w14:paraId="2BE0C832" w14:textId="77777777" w:rsidR="00A44782" w:rsidRDefault="00A44782" w:rsidP="00B040B4">
      <w:pPr>
        <w:jc w:val="center"/>
        <w:outlineLvl w:val="0"/>
        <w:rPr>
          <w:b/>
          <w:i/>
          <w:noProof/>
          <w:color w:val="FF0000"/>
          <w:lang w:val="en-US" w:eastAsia="zh-CN"/>
        </w:rPr>
      </w:pPr>
    </w:p>
    <w:p w14:paraId="7E2A0DC1" w14:textId="532866DC" w:rsidR="00B040B4" w:rsidRDefault="00B040B4" w:rsidP="00B040B4">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1</w:t>
      </w:r>
      <w:r w:rsidRPr="0092498C">
        <w:rPr>
          <w:b/>
          <w:i/>
          <w:noProof/>
          <w:color w:val="FF0000"/>
          <w:lang w:val="en-US" w:eastAsia="zh-CN"/>
        </w:rPr>
        <w:t>&gt;</w:t>
      </w:r>
    </w:p>
    <w:p w14:paraId="1F0E57B6" w14:textId="77777777" w:rsidR="004D328D" w:rsidRPr="009C5807" w:rsidRDefault="004D328D" w:rsidP="004D328D">
      <w:pPr>
        <w:pStyle w:val="Heading3"/>
        <w:rPr>
          <w:lang w:val="en-US"/>
        </w:rPr>
      </w:pPr>
      <w:bookmarkStart w:id="1"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1"/>
      <w:proofErr w:type="spellEnd"/>
    </w:p>
    <w:p w14:paraId="044798CB" w14:textId="77777777" w:rsidR="004D328D" w:rsidRPr="009C5807" w:rsidRDefault="004D328D" w:rsidP="004D328D">
      <w:r>
        <w:t xml:space="preserve">The requirements in this clause shall apply for the UE configured with </w:t>
      </w:r>
      <w:r>
        <w:rPr>
          <w:rFonts w:hint="eastAsia"/>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49BD55A6" w14:textId="77777777" w:rsidR="004D328D" w:rsidRPr="009C5807" w:rsidRDefault="004D328D" w:rsidP="004D328D">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7F8B9A17" w14:textId="77777777" w:rsidR="004D328D" w:rsidRPr="009C5807" w:rsidRDefault="004D328D" w:rsidP="004D328D">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29A36DED" w14:textId="77777777" w:rsidR="004D328D" w:rsidRPr="009C5807" w:rsidRDefault="004D328D" w:rsidP="004D328D">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7DBCE374" w14:textId="77777777" w:rsidR="004D328D" w:rsidRPr="009C5807" w:rsidRDefault="004D328D" w:rsidP="004D328D">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526EC87C" w14:textId="77777777" w:rsidR="004D328D" w:rsidRPr="009C5807" w:rsidRDefault="004D328D" w:rsidP="004D328D">
      <w:pPr>
        <w:pStyle w:val="B20"/>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7F0E13E3" w14:textId="77777777" w:rsidR="004D328D" w:rsidRPr="009C5807" w:rsidRDefault="004D328D" w:rsidP="004D328D">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5A1DD94F" w14:textId="77777777" w:rsidR="004D328D" w:rsidRPr="009C5807" w:rsidRDefault="004D328D" w:rsidP="004D328D">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462690A1" w14:textId="77777777" w:rsidR="004D328D" w:rsidRPr="003D39C9" w:rsidRDefault="004D328D" w:rsidP="004D328D">
      <w:pPr>
        <w:pStyle w:val="B10"/>
        <w:rPr>
          <w:rFonts w:eastAsiaTheme="minorEastAsia"/>
          <w:noProof/>
          <w:lang w:eastAsia="zh-CN"/>
        </w:rPr>
      </w:pPr>
      <w:r w:rsidRPr="003D39C9">
        <w:rPr>
          <w:rFonts w:eastAsiaTheme="minorEastAsia"/>
        </w:rPr>
        <w:tab/>
        <w:t xml:space="preserve">If the </w:t>
      </w:r>
      <w:proofErr w:type="spellStart"/>
      <w:r w:rsidRPr="003D39C9">
        <w:rPr>
          <w:rFonts w:eastAsiaTheme="minorEastAsia"/>
        </w:rPr>
        <w:t>SCell</w:t>
      </w:r>
      <w:proofErr w:type="spellEnd"/>
      <w:r w:rsidRPr="003D39C9">
        <w:rPr>
          <w:rFonts w:eastAsiaTheme="minorEastAsia"/>
        </w:rPr>
        <w:t xml:space="preserve"> is unknown and belongs to FR1,</w:t>
      </w:r>
      <w:r w:rsidRPr="003D39C9">
        <w:rPr>
          <w:rFonts w:eastAsia="Calibri"/>
        </w:rPr>
        <w:t xml:space="preserve"> </w:t>
      </w:r>
      <w:r w:rsidRPr="003D39C9">
        <w:rPr>
          <w:rFonts w:eastAsiaTheme="minorEastAsia"/>
          <w:noProof/>
          <w:lang w:eastAsia="zh-CN"/>
        </w:rPr>
        <w:t>and if one of the following conditions is met</w:t>
      </w:r>
    </w:p>
    <w:p w14:paraId="50873DAA" w14:textId="77777777" w:rsidR="004D328D" w:rsidRPr="003D39C9" w:rsidRDefault="004D328D" w:rsidP="004D328D">
      <w:pPr>
        <w:pStyle w:val="B20"/>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6F55800A" w14:textId="77777777" w:rsidR="004D328D" w:rsidRPr="003D39C9" w:rsidRDefault="004D328D" w:rsidP="004D328D">
      <w:pPr>
        <w:pStyle w:val="B20"/>
      </w:pPr>
      <w:r w:rsidRPr="003D39C9">
        <w:t>-</w:t>
      </w:r>
      <w:r w:rsidRPr="003D39C9">
        <w:tab/>
        <w:t xml:space="preserve"> ‘</w:t>
      </w:r>
      <w:proofErr w:type="spellStart"/>
      <w:r w:rsidRPr="003D39C9">
        <w:t>ssb-PositionInBurst</w:t>
      </w:r>
      <w:proofErr w:type="spellEnd"/>
      <w:r w:rsidRPr="003D39C9">
        <w:t xml:space="preserve">’ indicates multiple </w:t>
      </w:r>
      <w:proofErr w:type="gramStart"/>
      <w:r w:rsidRPr="003D39C9">
        <w:t>SSBs</w:t>
      </w:r>
      <w:proofErr w:type="gramEnd"/>
      <w:r w:rsidRPr="003D39C9">
        <w:t xml:space="preserve"> and TCI indication is provided in same MAC PDU with </w:t>
      </w:r>
      <w:proofErr w:type="spellStart"/>
      <w:r w:rsidRPr="003D39C9">
        <w:t>SCell</w:t>
      </w:r>
      <w:proofErr w:type="spellEnd"/>
      <w:r w:rsidRPr="003D39C9">
        <w:t xml:space="preserve"> activation,</w:t>
      </w:r>
    </w:p>
    <w:p w14:paraId="3E1E054E" w14:textId="77777777" w:rsidR="004D328D" w:rsidRDefault="004D328D" w:rsidP="004D328D">
      <w:pPr>
        <w:pStyle w:val="B20"/>
      </w:pPr>
      <w:r w:rsidRPr="003D39C9">
        <w:rPr>
          <w:rFonts w:eastAsiaTheme="minorEastAsia"/>
        </w:rPr>
        <w:tab/>
      </w:r>
      <w:r w:rsidRPr="003D39C9">
        <w:rPr>
          <w:rFonts w:eastAsia="Calibri"/>
        </w:rPr>
        <w:t xml:space="preserve">provided that the side condition </w:t>
      </w:r>
      <w:proofErr w:type="spellStart"/>
      <w:r w:rsidRPr="003D39C9">
        <w:rPr>
          <w:rFonts w:eastAsiaTheme="minorEastAsia" w:cs="v4.2.0"/>
        </w:rPr>
        <w:t>Ês</w:t>
      </w:r>
      <w:proofErr w:type="spellEnd"/>
      <w:r w:rsidRPr="003D39C9">
        <w:rPr>
          <w:rFonts w:eastAsiaTheme="minorEastAsia" w:cs="v4.2.0"/>
        </w:rPr>
        <w:t>/</w:t>
      </w:r>
      <w:proofErr w:type="spellStart"/>
      <w:r w:rsidRPr="003D39C9">
        <w:rPr>
          <w:rFonts w:eastAsiaTheme="minorEastAsia" w:cs="v4.2.0"/>
        </w:rPr>
        <w:t>Iot</w:t>
      </w:r>
      <w:proofErr w:type="spellEnd"/>
      <w:r w:rsidRPr="003D39C9">
        <w:rPr>
          <w:rFonts w:eastAsiaTheme="minorEastAsia" w:cs="v4.2.0"/>
        </w:rPr>
        <w:t xml:space="preserve">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xml:space="preserve">, </w:t>
      </w:r>
      <w:proofErr w:type="spellStart"/>
      <w:r w:rsidRPr="003D39C9">
        <w:rPr>
          <w:rFonts w:eastAsiaTheme="minorEastAsia"/>
        </w:rPr>
        <w:t>T</w:t>
      </w:r>
      <w:r w:rsidRPr="003D39C9">
        <w:rPr>
          <w:rFonts w:eastAsiaTheme="minorEastAsia"/>
          <w:vertAlign w:val="subscript"/>
        </w:rPr>
        <w:t>activation_time</w:t>
      </w:r>
      <w:proofErr w:type="spellEnd"/>
      <w:r w:rsidRPr="003D39C9">
        <w:rPr>
          <w:rFonts w:eastAsiaTheme="minorEastAsia"/>
        </w:rPr>
        <w:t xml:space="preserve"> is</w:t>
      </w:r>
      <w:r w:rsidRPr="009C5807">
        <w:t>:</w:t>
      </w:r>
    </w:p>
    <w:p w14:paraId="20BE5CFA" w14:textId="77777777" w:rsidR="004D328D" w:rsidRDefault="004D328D" w:rsidP="004D328D">
      <w:pPr>
        <w:pStyle w:val="B30"/>
      </w:pPr>
      <w:r>
        <w:t>-</w:t>
      </w:r>
      <w:r>
        <w:tab/>
        <w:t>I</w:t>
      </w:r>
      <w:r>
        <w:rPr>
          <w:rFonts w:hint="eastAsia"/>
          <w:lang w:eastAsia="zh-CN"/>
        </w:rPr>
        <w:t>f</w:t>
      </w:r>
      <w:r>
        <w:rPr>
          <w:lang w:eastAsia="zh-CN"/>
        </w:rPr>
        <w:t xml:space="preserve"> UE supports </w:t>
      </w:r>
      <w:r>
        <w:rPr>
          <w:i/>
          <w:lang w:eastAsia="zh-CN"/>
        </w:rPr>
        <w:t>shortMeasInterval-r18</w:t>
      </w:r>
      <w:r>
        <w:rPr>
          <w:lang w:eastAsia="zh-CN"/>
        </w:rPr>
        <w:t>, then</w:t>
      </w:r>
    </w:p>
    <w:p w14:paraId="42019BEA" w14:textId="77777777" w:rsidR="004D328D" w:rsidRDefault="004D328D" w:rsidP="004D328D">
      <w:pPr>
        <w:pStyle w:val="B4"/>
      </w:pPr>
      <w:r>
        <w:t>-</w:t>
      </w:r>
      <w:r>
        <w:tab/>
      </w:r>
      <w:proofErr w:type="spellStart"/>
      <w:r>
        <w:t>T</w:t>
      </w:r>
      <w:r>
        <w:rPr>
          <w:vertAlign w:val="subscript"/>
        </w:rPr>
        <w:t>FirstSSB_MAX</w:t>
      </w:r>
      <w:proofErr w:type="spellEnd"/>
      <w:r>
        <w:rPr>
          <w:vertAlign w:val="subscript"/>
        </w:rPr>
        <w:t>, enhanced</w:t>
      </w:r>
      <w:r>
        <w:t xml:space="preserve"> + </w:t>
      </w:r>
      <w:r>
        <w:rPr>
          <w:lang w:eastAsia="zh-CN"/>
        </w:rPr>
        <w:t>T</w:t>
      </w:r>
      <w:r>
        <w:rPr>
          <w:vertAlign w:val="subscript"/>
          <w:lang w:eastAsia="zh-CN"/>
        </w:rPr>
        <w:t xml:space="preserve">SMTC_MAX, enhanced </w:t>
      </w:r>
      <w:r>
        <w:rPr>
          <w:lang w:eastAsia="zh-CN"/>
        </w:rPr>
        <w:t xml:space="preserv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+ 5ms</w:t>
      </w:r>
      <w:r>
        <w:t xml:space="preserve">, if the following conditions are met, </w:t>
      </w:r>
    </w:p>
    <w:p w14:paraId="52C74995" w14:textId="77777777" w:rsidR="004D328D" w:rsidRPr="003D39C9" w:rsidRDefault="004D328D" w:rsidP="004D328D">
      <w:pPr>
        <w:pStyle w:val="B5"/>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425EB058" w14:textId="77777777" w:rsidR="004D328D" w:rsidRDefault="004D328D" w:rsidP="004D328D">
      <w:pPr>
        <w:pStyle w:val="B5"/>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45A00A4B" w14:textId="77777777" w:rsidR="004D328D" w:rsidRDefault="004D328D" w:rsidP="004D328D">
      <w:pPr>
        <w:pStyle w:val="B5"/>
        <w:rPr>
          <w:lang w:val="en-US" w:eastAsia="zh-CN"/>
        </w:rPr>
      </w:pPr>
      <w:r>
        <w:rPr>
          <w:lang w:val="en-US" w:eastAsia="zh-CN"/>
        </w:rPr>
        <w:t>-</w:t>
      </w:r>
      <w:r>
        <w:rPr>
          <w:lang w:val="en-US" w:eastAsia="zh-CN"/>
        </w:rPr>
        <w:tab/>
        <w:t xml:space="preserve">its SMTC offset is same as the one of contiguous FR1 active serving cell, and </w:t>
      </w:r>
    </w:p>
    <w:p w14:paraId="27B7AF6C" w14:textId="77777777" w:rsidR="004D328D" w:rsidRPr="007C55F6" w:rsidRDefault="004D328D" w:rsidP="004D328D">
      <w:pPr>
        <w:pStyle w:val="B5"/>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proofErr w:type="gramStart"/>
      <w:r w:rsidRPr="00F44260">
        <w:rPr>
          <w:lang w:val="en-US" w:eastAsia="zh-CN"/>
        </w:rPr>
        <w:t>6</w:t>
      </w:r>
      <w:r w:rsidRPr="00E86344">
        <w:rPr>
          <w:lang w:val="en-US" w:eastAsia="zh-CN"/>
        </w:rPr>
        <w:t>dB</w:t>
      </w:r>
      <w:r w:rsidRPr="007C55F6">
        <w:rPr>
          <w:lang w:val="en-US" w:eastAsia="zh-CN"/>
        </w:rPr>
        <w:t>;</w:t>
      </w:r>
      <w:proofErr w:type="gramEnd"/>
    </w:p>
    <w:p w14:paraId="4CD18359" w14:textId="77777777" w:rsidR="004D328D" w:rsidRDefault="004D328D" w:rsidP="004D328D">
      <w:pPr>
        <w:pStyle w:val="B4"/>
      </w:pPr>
      <w:r w:rsidRPr="009C5807">
        <w:t>-</w:t>
      </w:r>
      <w:r w:rsidRPr="009C5807">
        <w:tab/>
      </w:r>
      <w:proofErr w:type="spellStart"/>
      <w:r w:rsidRPr="009C5807">
        <w:t>T</w:t>
      </w:r>
      <w:r w:rsidRPr="009C5807">
        <w:rPr>
          <w:vertAlign w:val="subscript"/>
        </w:rPr>
        <w:t>FirstSSB_MAX</w:t>
      </w:r>
      <w:proofErr w:type="spellEnd"/>
      <w:r>
        <w:rPr>
          <w:vertAlign w:val="subscript"/>
        </w:rPr>
        <w:t>, enhanced</w:t>
      </w:r>
      <w:r w:rsidRPr="009C5807">
        <w:t xml:space="preserve"> + </w:t>
      </w:r>
      <w:r w:rsidRPr="009C5807">
        <w:rPr>
          <w:lang w:eastAsia="zh-CN"/>
        </w:rPr>
        <w:t>T</w:t>
      </w:r>
      <w:r w:rsidRPr="009C5807">
        <w:rPr>
          <w:vertAlign w:val="subscript"/>
          <w:lang w:eastAsia="zh-CN"/>
        </w:rPr>
        <w:t>SMTC_MAX</w:t>
      </w:r>
      <w:r>
        <w:rPr>
          <w:vertAlign w:val="subscript"/>
          <w:lang w:eastAsia="zh-CN"/>
        </w:rPr>
        <w:t>, enhanced</w:t>
      </w:r>
      <w:r w:rsidRPr="009C5807">
        <w:rPr>
          <w:vertAlign w:val="subscript"/>
          <w:lang w:eastAsia="zh-CN"/>
        </w:rPr>
        <w:t xml:space="preserve"> </w:t>
      </w:r>
      <w:r w:rsidRPr="009C5807">
        <w:rPr>
          <w:lang w:eastAsia="zh-CN"/>
        </w:rPr>
        <w:t>+ 2*</w:t>
      </w:r>
      <w:proofErr w:type="spellStart"/>
      <w:r w:rsidRPr="009C5807">
        <w:rPr>
          <w:lang w:eastAsia="zh-CN"/>
        </w:rPr>
        <w:t>T</w:t>
      </w:r>
      <w:r w:rsidRPr="009C5807">
        <w:rPr>
          <w:vertAlign w:val="subscript"/>
          <w:lang w:eastAsia="zh-CN"/>
        </w:rPr>
        <w:t>rs</w:t>
      </w:r>
      <w:proofErr w:type="spellEnd"/>
      <w:r>
        <w:rPr>
          <w:vertAlign w:val="subscript"/>
          <w:lang w:eastAsia="zh-CN"/>
        </w:rPr>
        <w:t>, enhanced</w:t>
      </w:r>
      <w:r w:rsidRPr="009C5807" w:rsidDel="000B0D6A">
        <w:rPr>
          <w:lang w:eastAsia="zh-CN"/>
        </w:rPr>
        <w:t xml:space="preserve"> </w:t>
      </w:r>
      <w:r w:rsidRPr="009C5807">
        <w:rPr>
          <w:lang w:eastAsia="zh-CN"/>
        </w:rPr>
        <w:t>+ 5ms</w:t>
      </w:r>
      <w:r>
        <w:rPr>
          <w:lang w:eastAsia="zh-CN"/>
        </w:rPr>
        <w:t>, otherwise</w:t>
      </w:r>
      <w:r w:rsidRPr="009C5807">
        <w:t>.</w:t>
      </w:r>
    </w:p>
    <w:p w14:paraId="1CA8C141" w14:textId="77777777" w:rsidR="004D328D" w:rsidRDefault="004D328D" w:rsidP="004D328D">
      <w:pPr>
        <w:pStyle w:val="B30"/>
      </w:pPr>
      <w:r>
        <w:rPr>
          <w:rFonts w:hint="eastAsia"/>
          <w:lang w:eastAsia="zh-CN"/>
        </w:rPr>
        <w:t>-</w:t>
      </w:r>
      <w:r w:rsidRPr="009C5807">
        <w:tab/>
      </w:r>
      <w:r>
        <w:t>Otherwise</w:t>
      </w:r>
    </w:p>
    <w:p w14:paraId="110A9EE0" w14:textId="77777777" w:rsidR="004D328D" w:rsidRDefault="004D328D" w:rsidP="004D328D">
      <w:pPr>
        <w:pStyle w:val="B4"/>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5F7DBD0F" w14:textId="77777777" w:rsidR="004D328D" w:rsidRPr="003D39C9" w:rsidRDefault="004D328D" w:rsidP="004D328D">
      <w:pPr>
        <w:pStyle w:val="B5"/>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75CABF70" w14:textId="77777777" w:rsidR="004D328D" w:rsidRDefault="004D328D" w:rsidP="004D328D">
      <w:pPr>
        <w:pStyle w:val="B5"/>
        <w:rPr>
          <w:lang w:val="en-US" w:eastAsia="zh-CN"/>
        </w:rPr>
      </w:pPr>
      <w:r w:rsidRPr="003D39C9">
        <w:rPr>
          <w:rFonts w:eastAsiaTheme="minorEastAsia"/>
          <w:lang w:val="en-US" w:eastAsia="zh-CN"/>
        </w:rPr>
        <w:t>-</w:t>
      </w:r>
      <w:r w:rsidRPr="003D39C9">
        <w:rPr>
          <w:rFonts w:eastAsiaTheme="minorEastAsia"/>
          <w:lang w:val="en-US" w:eastAsia="zh-CN"/>
        </w:rPr>
        <w:tab/>
        <w:t xml:space="preserve">its </w:t>
      </w:r>
      <w:proofErr w:type="spellStart"/>
      <w:r w:rsidRPr="003D39C9">
        <w:rPr>
          <w:rFonts w:eastAsiaTheme="minorEastAsia"/>
          <w:i/>
          <w:iCs/>
          <w:lang w:val="en-US" w:eastAsia="zh-CN"/>
        </w:rPr>
        <w:t>ssb-PositionInBurst</w:t>
      </w:r>
      <w:proofErr w:type="spellEnd"/>
      <w:r w:rsidRPr="003D39C9">
        <w:rPr>
          <w:rFonts w:eastAsiaTheme="minorEastAsia"/>
          <w:lang w:val="en-US" w:eastAsia="zh-CN"/>
        </w:rPr>
        <w:t xml:space="preserve"> is same as the one of contiguous FR1 active serving cell, an</w:t>
      </w:r>
      <w:r>
        <w:rPr>
          <w:lang w:val="en-US" w:eastAsia="zh-CN"/>
        </w:rPr>
        <w:t>d</w:t>
      </w:r>
    </w:p>
    <w:p w14:paraId="7E1F2777" w14:textId="77777777" w:rsidR="004D328D" w:rsidRDefault="004D328D" w:rsidP="004D328D">
      <w:pPr>
        <w:pStyle w:val="B5"/>
        <w:rPr>
          <w:lang w:val="en-US" w:eastAsia="zh-CN"/>
        </w:rPr>
      </w:pPr>
      <w:r>
        <w:rPr>
          <w:lang w:val="en-US" w:eastAsia="zh-CN"/>
        </w:rPr>
        <w:t>-</w:t>
      </w:r>
      <w:r>
        <w:rPr>
          <w:lang w:val="en-US" w:eastAsia="zh-CN"/>
        </w:rPr>
        <w:tab/>
        <w:t xml:space="preserve">its SMTC offset is same as the one of contiguous FR1 active serving cell, and </w:t>
      </w:r>
    </w:p>
    <w:p w14:paraId="0C3A0322" w14:textId="77777777" w:rsidR="004D328D" w:rsidRPr="007C55F6" w:rsidRDefault="004D328D" w:rsidP="004D328D">
      <w:pPr>
        <w:pStyle w:val="B5"/>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and its reception power difference with contiguous FR1 active serving cell is smaller than or equal to </w:t>
      </w:r>
      <w:proofErr w:type="gramStart"/>
      <w:r w:rsidRPr="00F44260">
        <w:rPr>
          <w:lang w:val="en-US" w:eastAsia="zh-CN"/>
        </w:rPr>
        <w:t>6</w:t>
      </w:r>
      <w:r w:rsidRPr="00E86344">
        <w:rPr>
          <w:lang w:val="en-US" w:eastAsia="zh-CN"/>
        </w:rPr>
        <w:t>dB</w:t>
      </w:r>
      <w:r w:rsidRPr="007C55F6">
        <w:rPr>
          <w:lang w:val="en-US" w:eastAsia="zh-CN"/>
        </w:rPr>
        <w:t>;</w:t>
      </w:r>
      <w:proofErr w:type="gramEnd"/>
    </w:p>
    <w:p w14:paraId="2896EF6B" w14:textId="77777777" w:rsidR="004D328D" w:rsidRDefault="004D328D" w:rsidP="004D328D">
      <w:pPr>
        <w:pStyle w:val="B4"/>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416B9AF6" w14:textId="77777777" w:rsidR="004D328D" w:rsidRDefault="004D328D" w:rsidP="004D328D">
      <w:pPr>
        <w:pStyle w:val="B30"/>
      </w:pPr>
      <w:r w:rsidRPr="003D39C9">
        <w:lastRenderedPageBreak/>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5824A6F5" w14:textId="77777777" w:rsidR="004D328D" w:rsidRDefault="004D328D" w:rsidP="004D328D">
      <w:pPr>
        <w:pStyle w:val="B30"/>
      </w:pPr>
      <w:r>
        <w:rPr>
          <w:rFonts w:hint="eastAsia"/>
          <w:lang w:eastAsia="zh-CN"/>
        </w:rPr>
        <w:t>-</w:t>
      </w:r>
      <w:r w:rsidRPr="009C5807">
        <w:tab/>
      </w:r>
      <w:r>
        <w:t>I</w:t>
      </w:r>
      <w:r>
        <w:rPr>
          <w:rFonts w:hint="eastAsia"/>
          <w:lang w:eastAsia="zh-CN"/>
        </w:rPr>
        <w:t>f</w:t>
      </w:r>
      <w:r>
        <w:rPr>
          <w:lang w:eastAsia="zh-CN"/>
        </w:rPr>
        <w:t xml:space="preserve"> UE supports </w:t>
      </w:r>
      <w:r w:rsidRPr="00C313F6">
        <w:rPr>
          <w:i/>
          <w:iCs/>
          <w:lang w:eastAsia="zh-CN"/>
        </w:rPr>
        <w:t>shortMeasInterval-r18</w:t>
      </w:r>
      <w:r>
        <w:rPr>
          <w:lang w:eastAsia="zh-CN"/>
        </w:rPr>
        <w:t>, then</w:t>
      </w:r>
    </w:p>
    <w:p w14:paraId="1125EBCF" w14:textId="77777777" w:rsidR="004D328D" w:rsidRPr="003D39C9" w:rsidRDefault="004D328D" w:rsidP="004D328D">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Pr>
          <w:vertAlign w:val="subscript"/>
          <w:lang w:val="en-US" w:eastAsia="zh-CN"/>
        </w:rPr>
        <w:t>, enhanced</w:t>
      </w:r>
      <w:r w:rsidRPr="003D39C9">
        <w:rPr>
          <w:lang w:val="en-US" w:eastAsia="zh-CN"/>
        </w:rPr>
        <w:t xml:space="preserve"> + T</w:t>
      </w:r>
      <w:r w:rsidRPr="003D39C9">
        <w:rPr>
          <w:vertAlign w:val="subscript"/>
          <w:lang w:val="en-US" w:eastAsia="zh-CN"/>
        </w:rPr>
        <w:t>SMTC_MAX</w:t>
      </w:r>
      <w:r>
        <w:rPr>
          <w:vertAlign w:val="subscript"/>
          <w:lang w:val="en-US" w:eastAsia="zh-CN"/>
        </w:rPr>
        <w:t>, enhanced</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Pr>
          <w:vertAlign w:val="subscript"/>
          <w:lang w:val="en-US" w:eastAsia="zh-CN"/>
        </w:rPr>
        <w:t>, enhanced</w:t>
      </w:r>
      <w:r w:rsidRPr="003D39C9">
        <w:rPr>
          <w:lang w:val="en-US" w:eastAsia="zh-CN"/>
        </w:rPr>
        <w:t xml:space="preserve"> + </w:t>
      </w:r>
      <w:r>
        <w:t>T</w:t>
      </w:r>
      <w:r>
        <w:rPr>
          <w:vertAlign w:val="subscript"/>
        </w:rPr>
        <w:t xml:space="preserve">L1-RSRP, </w:t>
      </w:r>
      <w:proofErr w:type="spellStart"/>
      <w:r>
        <w:rPr>
          <w:vertAlign w:val="subscript"/>
        </w:rPr>
        <w:t>enhanced_measure</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report</w:t>
      </w:r>
      <w:r w:rsidRPr="003D39C9">
        <w:rPr>
          <w:lang w:val="en-US" w:eastAsia="zh-CN"/>
        </w:rPr>
        <w:t xml:space="preserve"> + T</w:t>
      </w:r>
      <w:r w:rsidRPr="003D39C9">
        <w:rPr>
          <w:vertAlign w:val="subscript"/>
          <w:lang w:val="en-US" w:eastAsia="zh-CN"/>
        </w:rPr>
        <w:t>HARQ</w:t>
      </w:r>
      <w:r w:rsidRPr="003D39C9">
        <w:rPr>
          <w:lang w:val="en-US" w:eastAsia="zh-CN"/>
        </w:rPr>
        <w:t xml:space="preserve"> + </w:t>
      </w:r>
      <w:proofErr w:type="gramStart"/>
      <w:r w:rsidRPr="003D39C9">
        <w:rPr>
          <w:lang w:val="en-US" w:eastAsia="zh-CN"/>
        </w:rPr>
        <w:t>max(</w:t>
      </w:r>
      <w:proofErr w:type="spellStart"/>
      <w:proofErr w:type="gramEnd"/>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76D41FC4" w14:textId="77777777" w:rsidR="004D328D" w:rsidRDefault="004D328D" w:rsidP="004D328D">
      <w:pPr>
        <w:pStyle w:val="B4"/>
      </w:pPr>
      <w:r>
        <w:t>-</w:t>
      </w:r>
      <w:r>
        <w:tab/>
      </w:r>
      <w:r w:rsidRPr="003D39C9">
        <w:t xml:space="preserve">3ms + </w:t>
      </w:r>
      <w:proofErr w:type="spellStart"/>
      <w:r w:rsidRPr="003D39C9">
        <w:t>T</w:t>
      </w:r>
      <w:r w:rsidRPr="003D39C9">
        <w:rPr>
          <w:vertAlign w:val="subscript"/>
        </w:rPr>
        <w:t>FirstSSB_MAX</w:t>
      </w:r>
      <w:proofErr w:type="spellEnd"/>
      <w:r>
        <w:rPr>
          <w:vertAlign w:val="subscript"/>
        </w:rPr>
        <w:t>, enhanced</w:t>
      </w:r>
      <w:r w:rsidRPr="003D39C9">
        <w:t xml:space="preserve"> + T</w:t>
      </w:r>
      <w:r w:rsidRPr="003D39C9">
        <w:rPr>
          <w:vertAlign w:val="subscript"/>
        </w:rPr>
        <w:t>SMTC_MAX</w:t>
      </w:r>
      <w:r>
        <w:rPr>
          <w:vertAlign w:val="subscript"/>
        </w:rPr>
        <w:t>, enhanced</w:t>
      </w:r>
      <w:r w:rsidRPr="003D39C9">
        <w:t xml:space="preserve"> + </w:t>
      </w:r>
      <w:proofErr w:type="spellStart"/>
      <w:r w:rsidRPr="003D39C9">
        <w:t>T</w:t>
      </w:r>
      <w:r w:rsidRPr="003D39C9">
        <w:rPr>
          <w:vertAlign w:val="subscript"/>
        </w:rPr>
        <w:t>rs</w:t>
      </w:r>
      <w:proofErr w:type="spellEnd"/>
      <w:r>
        <w:rPr>
          <w:vertAlign w:val="subscript"/>
        </w:rPr>
        <w:t>, enhanced</w:t>
      </w:r>
      <w:r w:rsidRPr="003D39C9">
        <w:t xml:space="preserve"> + </w:t>
      </w:r>
      <w:r>
        <w:t>T</w:t>
      </w:r>
      <w:r>
        <w:rPr>
          <w:vertAlign w:val="subscript"/>
        </w:rPr>
        <w:t xml:space="preserve">L1-RSRP, </w:t>
      </w:r>
      <w:proofErr w:type="spellStart"/>
      <w:r>
        <w:rPr>
          <w:vertAlign w:val="subscript"/>
        </w:rPr>
        <w:t>enhanced_measure</w:t>
      </w:r>
      <w:proofErr w:type="spellEnd"/>
      <w:r w:rsidRPr="003D39C9">
        <w:t xml:space="preserve"> + T</w:t>
      </w:r>
      <w:r w:rsidRPr="003D39C9">
        <w:rPr>
          <w:vertAlign w:val="subscript"/>
        </w:rPr>
        <w:t>L1-</w:t>
      </w:r>
      <w:proofErr w:type="gramStart"/>
      <w:r w:rsidRPr="003D39C9">
        <w:rPr>
          <w:vertAlign w:val="subscript"/>
        </w:rPr>
        <w:t>RSRP</w:t>
      </w:r>
      <w:r>
        <w:rPr>
          <w:vertAlign w:val="subscript"/>
        </w:rPr>
        <w:t xml:space="preserve"> </w:t>
      </w:r>
      <w:r w:rsidRPr="003D39C9">
        <w:rPr>
          <w:vertAlign w:val="subscript"/>
        </w:rPr>
        <w:t>,report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42D38B8D" w14:textId="77777777" w:rsidR="004D328D" w:rsidRPr="003D39C9" w:rsidRDefault="004D328D" w:rsidP="004D328D">
      <w:pPr>
        <w:pStyle w:val="B30"/>
      </w:pPr>
      <w:r>
        <w:rPr>
          <w:rFonts w:hint="eastAsia"/>
          <w:lang w:eastAsia="zh-CN"/>
        </w:rPr>
        <w:t>-</w:t>
      </w:r>
      <w:r w:rsidRPr="009C5807">
        <w:tab/>
      </w:r>
      <w:r>
        <w:t>Otherwise</w:t>
      </w:r>
    </w:p>
    <w:p w14:paraId="489D890C" w14:textId="77777777" w:rsidR="004D328D" w:rsidRPr="003D39C9" w:rsidRDefault="004D328D" w:rsidP="004D328D">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measure</w:t>
      </w:r>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RSRP,report</w:t>
      </w:r>
      <w:proofErr w:type="gramEnd"/>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5E9F6F9E" w14:textId="77777777" w:rsidR="004D328D" w:rsidRDefault="004D328D" w:rsidP="004D328D">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L1-RSRP,</w:t>
      </w:r>
      <w:r>
        <w:rPr>
          <w:vertAlign w:val="subscript"/>
        </w:rPr>
        <w:t xml:space="preserve"> </w:t>
      </w:r>
      <w:r w:rsidRPr="003D39C9">
        <w:rPr>
          <w:vertAlign w:val="subscript"/>
        </w:rPr>
        <w:t>measure</w:t>
      </w:r>
      <w:r w:rsidRPr="003D39C9">
        <w:t xml:space="preserve"> + T</w:t>
      </w:r>
      <w:r w:rsidRPr="003D39C9">
        <w:rPr>
          <w:vertAlign w:val="subscript"/>
        </w:rPr>
        <w:t>L1-</w:t>
      </w:r>
      <w:proofErr w:type="gramStart"/>
      <w:r w:rsidRPr="003D39C9">
        <w:rPr>
          <w:vertAlign w:val="subscript"/>
        </w:rPr>
        <w:t>RSRP,report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2589ED92" w14:textId="77777777" w:rsidR="004D328D" w:rsidRPr="00412FE3" w:rsidRDefault="004D328D" w:rsidP="004D328D">
      <w:pPr>
        <w:pStyle w:val="B30"/>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376BC677" w14:textId="77777777" w:rsidR="004D328D" w:rsidRDefault="004D328D" w:rsidP="004D328D">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3CA9A78F" w14:textId="77777777" w:rsidR="004D328D" w:rsidRDefault="004D328D" w:rsidP="004D328D">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538DFB1B" w14:textId="77777777" w:rsidR="004D328D" w:rsidRDefault="004D328D" w:rsidP="004D328D">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08E712B4" w14:textId="77777777" w:rsidR="004D328D" w:rsidRDefault="004D328D" w:rsidP="004D328D">
      <w:pPr>
        <w:pStyle w:val="B20"/>
        <w:ind w:left="1418"/>
        <w:rPr>
          <w:lang w:val="en-US" w:eastAsia="zh-CN"/>
        </w:rPr>
      </w:pPr>
      <w:r>
        <w:rPr>
          <w:lang w:val="en-US" w:eastAsia="zh-CN"/>
        </w:rPr>
        <w:t>-</w:t>
      </w:r>
      <w:r>
        <w:rPr>
          <w:lang w:val="en-US" w:eastAsia="zh-CN"/>
        </w:rPr>
        <w:tab/>
        <w:t>its SMTC offset is same as the one of contiguous FR1 active serving cell</w:t>
      </w:r>
    </w:p>
    <w:p w14:paraId="23C53957" w14:textId="77777777" w:rsidR="004D328D" w:rsidRPr="009C5807" w:rsidRDefault="004D328D" w:rsidP="004D328D">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proofErr w:type="gramStart"/>
      <w:r>
        <w:rPr>
          <w:iCs/>
          <w:lang w:val="en-US" w:eastAsia="zh-CN"/>
        </w:rPr>
        <w:t>6</w:t>
      </w:r>
      <w:r w:rsidRPr="00E86344">
        <w:rPr>
          <w:lang w:val="en-US" w:eastAsia="zh-CN"/>
        </w:rPr>
        <w:t>dB</w:t>
      </w:r>
      <w:r>
        <w:t>;</w:t>
      </w:r>
      <w:proofErr w:type="gramEnd"/>
    </w:p>
    <w:p w14:paraId="6035900D" w14:textId="77777777" w:rsidR="004D328D" w:rsidRDefault="004D328D" w:rsidP="004D328D">
      <w:pPr>
        <w:pStyle w:val="B20"/>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01E42D93" w14:textId="77777777" w:rsidR="004D328D" w:rsidRDefault="004D328D" w:rsidP="004D328D">
      <w:pPr>
        <w:pStyle w:val="B30"/>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29B514A1" w14:textId="77777777" w:rsidR="004D328D" w:rsidRDefault="004D328D" w:rsidP="004D328D">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22E52F1F" w14:textId="77777777" w:rsidR="004D328D" w:rsidRDefault="004D328D" w:rsidP="004D328D">
      <w:pPr>
        <w:pStyle w:val="B30"/>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4D4D7F71" w14:textId="77777777" w:rsidR="004D328D" w:rsidRDefault="004D328D" w:rsidP="004D328D">
      <w:pPr>
        <w:pStyle w:val="B20"/>
        <w:ind w:firstLine="0"/>
        <w:rPr>
          <w:lang w:val="en-US" w:eastAsia="zh-CN"/>
        </w:rPr>
      </w:pPr>
      <w:r>
        <w:rPr>
          <w:lang w:eastAsia="zh-CN"/>
        </w:rPr>
        <w:t>F</w:t>
      </w:r>
      <w:r>
        <w:rPr>
          <w:lang w:val="en-US" w:eastAsia="zh-CN"/>
        </w:rPr>
        <w:t xml:space="preserve">or a UE supporting </w:t>
      </w:r>
      <w:r>
        <w:rPr>
          <w:rFonts w:hint="eastAsia"/>
          <w:i/>
          <w:iCs/>
          <w:lang w:val="en-US" w:eastAsia="zh-CN"/>
        </w:rPr>
        <w:t>scellWithoutSSB-InterBandCA-r18</w:t>
      </w:r>
      <w:r>
        <w:rPr>
          <w:i/>
          <w:iCs/>
          <w:lang w:val="en-US" w:eastAsia="zh-CN"/>
        </w:rPr>
        <w:t xml:space="preserve"> </w:t>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 UE is not provided with </w:t>
      </w:r>
      <w:r>
        <w:t>SSB configuration (</w:t>
      </w:r>
      <w:proofErr w:type="spellStart"/>
      <w:r>
        <w:rPr>
          <w:i/>
        </w:rPr>
        <w:t>absoluteFrequencySSB</w:t>
      </w:r>
      <w:proofErr w:type="spellEnd"/>
      <w:r>
        <w:t xml:space="preserve">) in the target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and if there is one collocated active reference serving cell on different FR1 band,</w:t>
      </w:r>
      <w:r>
        <w:rPr>
          <w:rFonts w:hint="eastAsia"/>
          <w:lang w:val="en-US" w:eastAsia="zh-CN"/>
        </w:rPr>
        <w:t xml:space="preserve"> </w:t>
      </w:r>
      <w:r>
        <w:rPr>
          <w:lang w:val="en-US" w:eastAsia="zh-CN"/>
        </w:rPr>
        <w:t>when the following conditions are fulfilled,</w:t>
      </w:r>
    </w:p>
    <w:p w14:paraId="311F0152" w14:textId="77777777" w:rsidR="004D328D" w:rsidRDefault="004D328D" w:rsidP="004D328D">
      <w:pPr>
        <w:pStyle w:val="B30"/>
      </w:pPr>
      <w:r>
        <w:rPr>
          <w:lang w:eastAsia="zh-CN"/>
        </w:rPr>
        <w:t>-</w:t>
      </w:r>
      <w:r>
        <w:rPr>
          <w:lang w:eastAsia="zh-CN"/>
        </w:rPr>
        <w:tab/>
      </w:r>
      <w:r>
        <w:t xml:space="preserve">The RTD between the target </w:t>
      </w:r>
      <w:proofErr w:type="spellStart"/>
      <w:r>
        <w:t>SCell</w:t>
      </w:r>
      <w:proofErr w:type="spellEnd"/>
      <w:r>
        <w:t xml:space="preserve"> and the collocated reference serving cell is within CP where CP is corresponding to the SCS of SSB-less </w:t>
      </w:r>
      <w:proofErr w:type="spellStart"/>
      <w:r>
        <w:t>SCell</w:t>
      </w:r>
      <w:proofErr w:type="spellEnd"/>
      <w:r>
        <w:t xml:space="preserve">, and </w:t>
      </w:r>
    </w:p>
    <w:p w14:paraId="0D827684" w14:textId="77777777" w:rsidR="004D328D" w:rsidRPr="00FD4174" w:rsidRDefault="004D328D" w:rsidP="004D328D">
      <w:pPr>
        <w:pStyle w:val="B30"/>
      </w:pPr>
      <w:r w:rsidRPr="00FD4174">
        <w:t>-</w:t>
      </w:r>
      <w:r w:rsidRPr="00FD4174">
        <w:tab/>
        <w:t xml:space="preserve">The EPRE difference at </w:t>
      </w:r>
      <w:r>
        <w:t xml:space="preserve">the </w:t>
      </w:r>
      <w:r w:rsidRPr="00FD4174">
        <w:t xml:space="preserve">UE is </w:t>
      </w:r>
      <w:r w:rsidRPr="00FD4174">
        <w:rPr>
          <w:lang w:val="en-US" w:eastAsia="zh-CN"/>
        </w:rPr>
        <w:t>smaller than or equal to</w:t>
      </w:r>
      <w:r w:rsidRPr="00FD4174">
        <w:t xml:space="preserve"> </w:t>
      </w:r>
      <w:r>
        <w:t>[30]</w:t>
      </w:r>
      <w:r w:rsidRPr="00FD4174">
        <w:t xml:space="preserve"> dB, where EPRE difference is the power difference between TRS/A-TRS symbol on the SSB-less </w:t>
      </w:r>
      <w:proofErr w:type="spellStart"/>
      <w:r w:rsidRPr="00FD4174">
        <w:t>SCell</w:t>
      </w:r>
      <w:proofErr w:type="spellEnd"/>
      <w:r w:rsidRPr="00FD4174">
        <w:t xml:space="preserve"> and SSB symbol on the reference serving cell</w:t>
      </w:r>
      <w:r>
        <w:t xml:space="preserve"> </w:t>
      </w:r>
      <w:r>
        <w:rPr>
          <w:lang w:eastAsia="ko-KR"/>
        </w:rPr>
        <w:t>normalized by SCSs of SSB of reference Cell and A-TRS/P-TRS of SSB-less Cell.</w:t>
      </w:r>
      <w:r w:rsidRPr="00FD4174">
        <w:t>, and</w:t>
      </w:r>
    </w:p>
    <w:p w14:paraId="6109639E" w14:textId="77777777" w:rsidR="004D328D" w:rsidRPr="00FD4174" w:rsidRDefault="004D328D" w:rsidP="004D328D">
      <w:pPr>
        <w:pStyle w:val="B30"/>
      </w:pPr>
      <w:r w:rsidRPr="00FD4174">
        <w:rPr>
          <w:lang w:eastAsia="zh-CN"/>
        </w:rPr>
        <w:t>-</w:t>
      </w:r>
      <w:r w:rsidRPr="00FD4174">
        <w:rPr>
          <w:lang w:eastAsia="zh-CN"/>
        </w:rPr>
        <w:tab/>
      </w:r>
      <w:r w:rsidRPr="00FD4174">
        <w:t xml:space="preserve">The RS(s) of the SSB-less </w:t>
      </w:r>
      <w:proofErr w:type="spellStart"/>
      <w:r w:rsidRPr="00FD4174">
        <w:t>SCell</w:t>
      </w:r>
      <w:proofErr w:type="spellEnd"/>
      <w:r w:rsidRPr="00FD4174">
        <w:t xml:space="preserve"> being activated is (are) QCL-</w:t>
      </w:r>
      <w:proofErr w:type="spellStart"/>
      <w:r w:rsidRPr="00FD4174">
        <w:t>TypeA</w:t>
      </w:r>
      <w:proofErr w:type="spellEnd"/>
      <w:r w:rsidRPr="00FD4174">
        <w:t xml:space="preserve"> with TRS(s) of the SSB-less </w:t>
      </w:r>
      <w:proofErr w:type="spellStart"/>
      <w:r w:rsidRPr="00FD4174">
        <w:t>SCell</w:t>
      </w:r>
      <w:proofErr w:type="spellEnd"/>
      <w:r w:rsidRPr="00FD4174">
        <w:t xml:space="preserve"> being activated, and the TRS(s) of the SSB-less </w:t>
      </w:r>
      <w:proofErr w:type="spellStart"/>
      <w:r w:rsidRPr="00FD4174">
        <w:t>SCell</w:t>
      </w:r>
      <w:proofErr w:type="spellEnd"/>
      <w:r w:rsidRPr="00FD4174">
        <w:t xml:space="preserve"> being activated is (are) further QCL-</w:t>
      </w:r>
      <w:proofErr w:type="spellStart"/>
      <w:r w:rsidRPr="00FD4174">
        <w:t>TypeC</w:t>
      </w:r>
      <w:proofErr w:type="spellEnd"/>
      <w:r w:rsidRPr="00FD4174">
        <w:t xml:space="preserve"> with SSB(s) of an inter-band active serving cell, and the inter-band active serving cell shall be same as the reference serving cell.</w:t>
      </w:r>
    </w:p>
    <w:p w14:paraId="403F910B" w14:textId="77777777" w:rsidR="004D328D" w:rsidRPr="00FD4174" w:rsidRDefault="004D328D" w:rsidP="004D328D">
      <w:pPr>
        <w:pStyle w:val="B20"/>
        <w:ind w:firstLine="0"/>
        <w:rPr>
          <w:lang w:val="en-US" w:eastAsia="zh-CN"/>
        </w:rPr>
      </w:pPr>
      <w:r>
        <w:rPr>
          <w:lang w:val="en-US" w:eastAsia="zh-CN"/>
        </w:rPr>
        <w:t xml:space="preserve">where the reference serving cell can be indicated by </w:t>
      </w:r>
      <w:proofErr w:type="spellStart"/>
      <w:r>
        <w:rPr>
          <w:lang w:val="en-US" w:eastAsia="zh-CN"/>
        </w:rPr>
        <w:t>higherlayer</w:t>
      </w:r>
      <w:proofErr w:type="spellEnd"/>
      <w:r>
        <w:rPr>
          <w:lang w:val="en-US" w:eastAsia="zh-CN"/>
        </w:rPr>
        <w:t xml:space="preserve"> parameter </w:t>
      </w:r>
      <w:r>
        <w:rPr>
          <w:rFonts w:hint="eastAsia"/>
          <w:i/>
          <w:iCs/>
          <w:lang w:val="en-US" w:eastAsia="zh-CN"/>
        </w:rPr>
        <w:t>referenceCell-r18</w:t>
      </w:r>
      <w:r>
        <w:rPr>
          <w:lang w:val="en-US" w:eastAsia="zh-CN"/>
        </w:rPr>
        <w:t xml:space="preserve">. If UE is not indicated with </w:t>
      </w:r>
      <w:r>
        <w:rPr>
          <w:rFonts w:hint="eastAsia"/>
          <w:i/>
          <w:iCs/>
          <w:lang w:val="en-US" w:eastAsia="zh-CN"/>
        </w:rPr>
        <w:t>referenceCell-r18</w:t>
      </w:r>
      <w:r>
        <w:rPr>
          <w:lang w:val="en-US" w:eastAsia="zh-CN"/>
        </w:rPr>
        <w:t>,</w:t>
      </w:r>
      <w:r>
        <w:rPr>
          <w:rFonts w:hint="eastAsia"/>
          <w:lang w:eastAsia="zh-CN"/>
        </w:rPr>
        <w:t xml:space="preserve"> </w:t>
      </w:r>
      <w:r>
        <w:rPr>
          <w:lang w:val="en-US" w:eastAsia="zh-CN"/>
        </w:rPr>
        <w:t>the reference serving cell is assumed to be the QCL-</w:t>
      </w:r>
      <w:proofErr w:type="spellStart"/>
      <w:r>
        <w:rPr>
          <w:lang w:val="en-US" w:eastAsia="zh-CN"/>
        </w:rPr>
        <w:t>typeC</w:t>
      </w:r>
      <w:proofErr w:type="spellEnd"/>
      <w:r>
        <w:rPr>
          <w:lang w:val="en-US" w:eastAsia="zh-CN"/>
        </w:rPr>
        <w:t xml:space="preserve"> source cell </w:t>
      </w:r>
      <w:proofErr w:type="spellStart"/>
      <w:r>
        <w:t>i</w:t>
      </w:r>
      <w:r>
        <w:rPr>
          <w:lang w:val="en-US" w:eastAsia="zh-CN"/>
        </w:rPr>
        <w:t>f</w:t>
      </w:r>
      <w:proofErr w:type="spellEnd"/>
      <w:r>
        <w:rPr>
          <w:lang w:val="en-US" w:eastAsia="zh-CN"/>
        </w:rPr>
        <w:t xml:space="preserve"> there is only one active QCL-</w:t>
      </w:r>
      <w:proofErr w:type="spellStart"/>
      <w:r>
        <w:rPr>
          <w:lang w:val="en-US" w:eastAsia="zh-CN"/>
        </w:rPr>
        <w:t>typeC</w:t>
      </w:r>
      <w:proofErr w:type="spellEnd"/>
      <w:r>
        <w:rPr>
          <w:lang w:val="en-US" w:eastAsia="zh-CN"/>
        </w:rPr>
        <w:t xml:space="preserve"> source cell configured.</w:t>
      </w:r>
    </w:p>
    <w:p w14:paraId="61AC3B5F" w14:textId="77777777" w:rsidR="004D328D" w:rsidRPr="00FD4174" w:rsidRDefault="004D328D" w:rsidP="004D328D">
      <w:pPr>
        <w:pStyle w:val="B20"/>
        <w:ind w:firstLine="0"/>
        <w:rPr>
          <w:lang w:val="en-US" w:eastAsia="zh-CN"/>
        </w:rPr>
      </w:pPr>
      <w:proofErr w:type="spellStart"/>
      <w:r w:rsidRPr="00FD4174">
        <w:rPr>
          <w:lang w:val="en-US" w:eastAsia="zh-CN"/>
        </w:rPr>
        <w:t>T</w:t>
      </w:r>
      <w:r w:rsidRPr="00FD4174">
        <w:rPr>
          <w:vertAlign w:val="subscript"/>
          <w:lang w:val="en-US" w:eastAsia="zh-CN"/>
        </w:rPr>
        <w:t>activation_time</w:t>
      </w:r>
      <w:proofErr w:type="spellEnd"/>
      <w:r w:rsidRPr="00FD4174">
        <w:rPr>
          <w:lang w:val="en-US" w:eastAsia="zh-CN"/>
        </w:rPr>
        <w:t xml:space="preserve"> is</w:t>
      </w:r>
    </w:p>
    <w:p w14:paraId="276E8654" w14:textId="77777777" w:rsidR="004D328D" w:rsidRPr="0038520A" w:rsidRDefault="004D328D" w:rsidP="004D328D">
      <w:pPr>
        <w:pStyle w:val="B20"/>
        <w:rPr>
          <w:lang w:val="en-US" w:eastAsia="zh-CN"/>
        </w:rPr>
      </w:pPr>
      <w:r>
        <w:rPr>
          <w:lang w:eastAsia="zh-CN"/>
        </w:rPr>
        <w:t>-</w:t>
      </w:r>
      <w:r>
        <w:rPr>
          <w:lang w:eastAsia="zh-CN"/>
        </w:rPr>
        <w:tab/>
      </w:r>
      <w:proofErr w:type="spellStart"/>
      <w:r>
        <w:rPr>
          <w:lang w:val="en-US" w:eastAsia="zh-CN"/>
        </w:rPr>
        <w:t>T</w:t>
      </w:r>
      <w:r>
        <w:rPr>
          <w:vertAlign w:val="subscript"/>
          <w:lang w:val="en-US" w:eastAsia="zh-CN"/>
        </w:rPr>
        <w:t>first_TRS</w:t>
      </w:r>
      <w:proofErr w:type="spellEnd"/>
      <w:r>
        <w:t xml:space="preserve"> + T</w:t>
      </w:r>
      <w:r>
        <w:rPr>
          <w:vertAlign w:val="subscript"/>
        </w:rPr>
        <w:t>TRS</w:t>
      </w:r>
      <w:r>
        <w:rPr>
          <w:lang w:val="en-US" w:eastAsia="zh-CN"/>
        </w:rPr>
        <w:t xml:space="preserve"> +5 </w:t>
      </w:r>
      <w:proofErr w:type="spellStart"/>
      <w:r>
        <w:rPr>
          <w:lang w:val="en-US" w:eastAsia="zh-CN"/>
        </w:rPr>
        <w:t>ms</w:t>
      </w:r>
      <w:proofErr w:type="spellEnd"/>
      <w:r>
        <w:rPr>
          <w:lang w:val="en-US" w:eastAsia="zh-CN"/>
        </w:rPr>
        <w:t xml:space="preserve">, if aperiodic CSI-RS resources are not configured for </w:t>
      </w:r>
      <w:proofErr w:type="spellStart"/>
      <w:r>
        <w:rPr>
          <w:lang w:val="en-US" w:eastAsia="zh-CN"/>
        </w:rPr>
        <w:t>SCell</w:t>
      </w:r>
      <w:proofErr w:type="spellEnd"/>
      <w:r>
        <w:rPr>
          <w:lang w:val="en-US" w:eastAsia="zh-CN"/>
        </w:rPr>
        <w:t xml:space="preserve"> activation or UE do not support </w:t>
      </w:r>
      <w:r>
        <w:rPr>
          <w:i/>
          <w:iCs/>
          <w:lang w:val="en-US" w:eastAsia="zh-CN"/>
        </w:rPr>
        <w:t>aperiodicCSI-RS-FastScellActivation-r1</w:t>
      </w:r>
      <w:r>
        <w:rPr>
          <w:rFonts w:hint="eastAsia"/>
          <w:i/>
          <w:iCs/>
          <w:lang w:val="en-US" w:eastAsia="zh-CN"/>
        </w:rPr>
        <w:t>7</w:t>
      </w:r>
      <w:r>
        <w:rPr>
          <w:iCs/>
          <w:lang w:val="en-US" w:eastAsia="zh-CN"/>
        </w:rPr>
        <w:t xml:space="preserve">, when the </w:t>
      </w:r>
      <w:r>
        <w:t>t</w:t>
      </w:r>
      <w:r w:rsidRPr="00FD4174">
        <w:t>he EPRE difference</w:t>
      </w:r>
      <w:r>
        <w:t xml:space="preserve"> is </w:t>
      </w:r>
      <w:r w:rsidRPr="00FD4174">
        <w:rPr>
          <w:lang w:val="en-US" w:eastAsia="zh-CN"/>
        </w:rPr>
        <w:t>smaller than or equal to</w:t>
      </w:r>
      <w:r>
        <w:rPr>
          <w:lang w:val="en-US" w:eastAsia="zh-CN"/>
        </w:rPr>
        <w:t xml:space="preserve"> 12 dB</w:t>
      </w:r>
    </w:p>
    <w:p w14:paraId="5623FDAF" w14:textId="77777777" w:rsidR="004D328D" w:rsidRDefault="004D328D" w:rsidP="004D328D">
      <w:pPr>
        <w:pStyle w:val="B20"/>
        <w:rPr>
          <w:lang w:val="en-US" w:eastAsia="zh-CN"/>
        </w:rPr>
      </w:pPr>
      <w:r>
        <w:rPr>
          <w:lang w:eastAsia="zh-CN"/>
        </w:rPr>
        <w:t>-</w:t>
      </w:r>
      <w:r>
        <w:rPr>
          <w:lang w:eastAsia="zh-CN"/>
        </w:rPr>
        <w:tab/>
      </w:r>
      <w:proofErr w:type="spellStart"/>
      <w:r>
        <w:rPr>
          <w:lang w:val="en-US" w:eastAsia="zh-CN"/>
        </w:rPr>
        <w:t>T</w:t>
      </w:r>
      <w:r>
        <w:rPr>
          <w:vertAlign w:val="subscript"/>
          <w:lang w:val="en-US" w:eastAsia="zh-CN"/>
        </w:rPr>
        <w:t>first_ATRS</w:t>
      </w:r>
      <w:proofErr w:type="spellEnd"/>
      <w:r>
        <w:rPr>
          <w:vertAlign w:val="subscript"/>
          <w:lang w:val="en-US" w:eastAsia="zh-CN"/>
        </w:rPr>
        <w:t xml:space="preserve"> </w:t>
      </w:r>
      <w:r>
        <w:t xml:space="preserve">+ </w:t>
      </w:r>
      <w:proofErr w:type="spellStart"/>
      <w:r>
        <w:t>T</w:t>
      </w:r>
      <w:r>
        <w:rPr>
          <w:vertAlign w:val="subscript"/>
        </w:rPr>
        <w:t>gap</w:t>
      </w:r>
      <w:proofErr w:type="spellEnd"/>
      <w:r>
        <w:t xml:space="preserve"> + T</w:t>
      </w:r>
      <w:r>
        <w:rPr>
          <w:vertAlign w:val="subscript"/>
        </w:rPr>
        <w:t>ATRS</w:t>
      </w:r>
      <w:r>
        <w:rPr>
          <w:lang w:val="en-US" w:eastAsia="zh-CN"/>
        </w:rPr>
        <w:t xml:space="preserve"> + 5 </w:t>
      </w:r>
      <w:proofErr w:type="spellStart"/>
      <w:r>
        <w:rPr>
          <w:lang w:val="en-US" w:eastAsia="zh-CN"/>
        </w:rPr>
        <w:t>ms</w:t>
      </w:r>
      <w:proofErr w:type="spellEnd"/>
      <w:r>
        <w:rPr>
          <w:lang w:val="en-US" w:eastAsia="zh-CN"/>
        </w:rPr>
        <w:t xml:space="preserve"> if aperiodic CSI-RS resources are configured for </w:t>
      </w:r>
      <w:proofErr w:type="spellStart"/>
      <w:r>
        <w:rPr>
          <w:lang w:val="en-US" w:eastAsia="zh-CN"/>
        </w:rPr>
        <w:t>SCell</w:t>
      </w:r>
      <w:proofErr w:type="spellEnd"/>
      <w:r>
        <w:rPr>
          <w:lang w:val="en-US" w:eastAsia="zh-CN"/>
        </w:rPr>
        <w:t xml:space="preserve"> activation for UE supporting </w:t>
      </w:r>
      <w:r>
        <w:rPr>
          <w:i/>
          <w:iCs/>
          <w:lang w:val="en-US" w:eastAsia="zh-CN"/>
        </w:rPr>
        <w:t>aperiodicCSI-RS-FastScellActivation-r1</w:t>
      </w:r>
      <w:r>
        <w:rPr>
          <w:rFonts w:hint="eastAsia"/>
          <w:i/>
          <w:iCs/>
          <w:lang w:val="en-US" w:eastAsia="zh-CN"/>
        </w:rPr>
        <w:t>7</w:t>
      </w:r>
      <w:r>
        <w:rPr>
          <w:iCs/>
          <w:lang w:val="en-US" w:eastAsia="zh-CN"/>
        </w:rPr>
        <w:t xml:space="preserve">, when the </w:t>
      </w:r>
      <w:r>
        <w:t>t</w:t>
      </w:r>
      <w:r w:rsidRPr="00FD4174">
        <w:t>he EPRE difference</w:t>
      </w:r>
      <w:r>
        <w:t xml:space="preserve"> is </w:t>
      </w:r>
      <w:r w:rsidRPr="00FD4174">
        <w:rPr>
          <w:lang w:val="en-US" w:eastAsia="zh-CN"/>
        </w:rPr>
        <w:t>smaller than or equal to</w:t>
      </w:r>
      <w:r>
        <w:rPr>
          <w:lang w:val="en-US" w:eastAsia="zh-CN"/>
        </w:rPr>
        <w:t xml:space="preserve"> 12 dB</w:t>
      </w:r>
    </w:p>
    <w:p w14:paraId="3DC8131E" w14:textId="77777777" w:rsidR="004D328D" w:rsidRPr="00D07442" w:rsidRDefault="004D328D" w:rsidP="004D328D">
      <w:pPr>
        <w:pStyle w:val="B20"/>
        <w:rPr>
          <w:lang w:eastAsia="zh-CN"/>
        </w:rPr>
      </w:pPr>
      <w:r>
        <w:rPr>
          <w:lang w:val="en-US" w:eastAsia="zh-CN"/>
        </w:rPr>
        <w:t>-</w:t>
      </w:r>
      <w:r>
        <w:rPr>
          <w:lang w:val="en-US" w:eastAsia="zh-CN"/>
        </w:rPr>
        <w:tab/>
      </w:r>
      <w:proofErr w:type="spellStart"/>
      <w:r>
        <w:rPr>
          <w:lang w:val="en-US" w:eastAsia="zh-CN"/>
        </w:rPr>
        <w:t>T</w:t>
      </w:r>
      <w:r>
        <w:rPr>
          <w:vertAlign w:val="subscript"/>
          <w:lang w:val="en-US" w:eastAsia="zh-CN"/>
        </w:rPr>
        <w:t>first_TRS</w:t>
      </w:r>
      <w:proofErr w:type="spellEnd"/>
      <w:r>
        <w:t xml:space="preserve"> + 2*T</w:t>
      </w:r>
      <w:r>
        <w:rPr>
          <w:vertAlign w:val="subscript"/>
        </w:rPr>
        <w:t>TRS</w:t>
      </w:r>
      <w:r>
        <w:rPr>
          <w:lang w:val="en-US" w:eastAsia="zh-CN"/>
        </w:rPr>
        <w:t xml:space="preserve"> +5 </w:t>
      </w:r>
      <w:proofErr w:type="spellStart"/>
      <w:r>
        <w:rPr>
          <w:lang w:val="en-US" w:eastAsia="zh-CN"/>
        </w:rPr>
        <w:t>ms</w:t>
      </w:r>
      <w:proofErr w:type="spellEnd"/>
      <w:r>
        <w:rPr>
          <w:lang w:val="en-US" w:eastAsia="zh-CN"/>
        </w:rPr>
        <w:t xml:space="preserve">, </w:t>
      </w:r>
      <w:r>
        <w:rPr>
          <w:iCs/>
          <w:lang w:val="en-US" w:eastAsia="zh-CN"/>
        </w:rPr>
        <w:t xml:space="preserve">when </w:t>
      </w:r>
      <w:r>
        <w:t>t</w:t>
      </w:r>
      <w:r w:rsidRPr="00FD4174">
        <w:t>he EPRE difference</w:t>
      </w:r>
      <w:r>
        <w:t xml:space="preserve"> is </w:t>
      </w:r>
      <w:r>
        <w:rPr>
          <w:lang w:val="en-US" w:eastAsia="zh-CN"/>
        </w:rPr>
        <w:t xml:space="preserve">larger than 12 dB but </w:t>
      </w:r>
      <w:r w:rsidRPr="00FD4174">
        <w:rPr>
          <w:lang w:val="en-US" w:eastAsia="zh-CN"/>
        </w:rPr>
        <w:t>smaller than or equal to</w:t>
      </w:r>
      <w:r>
        <w:rPr>
          <w:lang w:val="en-US" w:eastAsia="zh-CN"/>
        </w:rPr>
        <w:t xml:space="preserve"> [30] dB</w:t>
      </w:r>
    </w:p>
    <w:p w14:paraId="3F9238FF" w14:textId="77777777" w:rsidR="004D328D" w:rsidRDefault="004D328D" w:rsidP="004D328D">
      <w:pPr>
        <w:pStyle w:val="B30"/>
        <w:rPr>
          <w:lang w:val="en-US" w:eastAsia="zh-CN"/>
        </w:rPr>
      </w:pPr>
      <w:r>
        <w:t>For a UE</w:t>
      </w:r>
      <w:r w:rsidRPr="00255A73">
        <w:rPr>
          <w:lang w:val="en-US" w:eastAsia="zh-CN"/>
        </w:rPr>
        <w:t xml:space="preserve"> </w:t>
      </w:r>
      <w:r w:rsidRPr="003C1ADE">
        <w:rPr>
          <w:lang w:val="en-US" w:eastAsia="zh-CN"/>
        </w:rPr>
        <w:t xml:space="preserve">supporting </w:t>
      </w:r>
      <w:r>
        <w:rPr>
          <w:rFonts w:hint="eastAsia"/>
          <w:i/>
          <w:iCs/>
          <w:lang w:val="en-US" w:eastAsia="zh-CN"/>
        </w:rPr>
        <w:t>scellWithoutSSB-InterBandCA-r18</w:t>
      </w:r>
      <w:r>
        <w:t xml:space="preserve">, when UE receive </w:t>
      </w:r>
      <w:proofErr w:type="spellStart"/>
      <w:r>
        <w:t>SCell</w:t>
      </w:r>
      <w:proofErr w:type="spellEnd"/>
      <w:r>
        <w:t xml:space="preserve"> activation command for more than one SSB-less </w:t>
      </w:r>
      <w:proofErr w:type="spellStart"/>
      <w:r>
        <w:t>SCell</w:t>
      </w:r>
      <w:proofErr w:type="spellEnd"/>
      <w:r>
        <w:t xml:space="preserve">, the </w:t>
      </w:r>
      <w:proofErr w:type="spellStart"/>
      <w:r>
        <w:t>SCell</w:t>
      </w:r>
      <w:proofErr w:type="spellEnd"/>
      <w:r>
        <w:t xml:space="preserve"> activation delay for each of the to-be-activated </w:t>
      </w:r>
      <w:proofErr w:type="spellStart"/>
      <w:r>
        <w:t>SCell</w:t>
      </w:r>
      <w:proofErr w:type="spellEnd"/>
      <w:r>
        <w:t xml:space="preserve"> is the same as the single </w:t>
      </w:r>
      <w:proofErr w:type="spellStart"/>
      <w:r>
        <w:t>SCell</w:t>
      </w:r>
      <w:proofErr w:type="spellEnd"/>
      <w:r>
        <w:t xml:space="preserve"> activation delay</w:t>
      </w:r>
      <w:r>
        <w:rPr>
          <w:lang w:val="en-US" w:eastAsia="zh-CN"/>
        </w:rPr>
        <w:t>, when</w:t>
      </w:r>
    </w:p>
    <w:p w14:paraId="67A152F8" w14:textId="77777777" w:rsidR="004D328D" w:rsidRDefault="004D328D" w:rsidP="004D328D">
      <w:pPr>
        <w:pStyle w:val="B30"/>
      </w:pPr>
      <w:r w:rsidRPr="00FD4174">
        <w:rPr>
          <w:lang w:eastAsia="zh-CN"/>
        </w:rPr>
        <w:t>-</w:t>
      </w:r>
      <w:r w:rsidRPr="00FD4174">
        <w:rPr>
          <w:lang w:eastAsia="zh-CN"/>
        </w:rPr>
        <w:tab/>
      </w:r>
      <w:r w:rsidRPr="00D01676">
        <w:t xml:space="preserve">SSB-less </w:t>
      </w:r>
      <w:proofErr w:type="spellStart"/>
      <w:r w:rsidRPr="00D01676">
        <w:t>SCells</w:t>
      </w:r>
      <w:proofErr w:type="spellEnd"/>
      <w:r w:rsidRPr="00D01676">
        <w:t xml:space="preserve"> </w:t>
      </w:r>
      <w:r w:rsidRPr="00FD4174">
        <w:t>being activated</w:t>
      </w:r>
      <w:r w:rsidRPr="00D01676">
        <w:t xml:space="preserve"> are </w:t>
      </w:r>
      <w:r>
        <w:t>o</w:t>
      </w:r>
      <w:r w:rsidRPr="00D01676">
        <w:t>n different bands</w:t>
      </w:r>
      <w:r>
        <w:t>, or</w:t>
      </w:r>
    </w:p>
    <w:p w14:paraId="32F8E71C" w14:textId="77777777" w:rsidR="004D328D" w:rsidRPr="009C5807" w:rsidRDefault="004D328D" w:rsidP="004D328D">
      <w:pPr>
        <w:pStyle w:val="B30"/>
      </w:pPr>
      <w:r w:rsidRPr="00FD4174">
        <w:rPr>
          <w:lang w:eastAsia="zh-CN"/>
        </w:rPr>
        <w:t>-</w:t>
      </w:r>
      <w:r w:rsidRPr="00FD4174">
        <w:rPr>
          <w:lang w:eastAsia="zh-CN"/>
        </w:rPr>
        <w:tab/>
      </w:r>
      <w:r>
        <w:rPr>
          <w:lang w:eastAsia="zh-CN"/>
        </w:rPr>
        <w:t xml:space="preserve">all </w:t>
      </w:r>
      <w:proofErr w:type="spellStart"/>
      <w:r w:rsidRPr="00D01676">
        <w:t>SCells</w:t>
      </w:r>
      <w:proofErr w:type="spellEnd"/>
      <w:r w:rsidRPr="00D01676">
        <w:t xml:space="preserve"> </w:t>
      </w:r>
      <w:r w:rsidRPr="00FD4174">
        <w:t>being activated</w:t>
      </w:r>
      <w:r w:rsidRPr="00D01676">
        <w:t xml:space="preserve"> are</w:t>
      </w:r>
      <w:r>
        <w:t xml:space="preserve"> </w:t>
      </w:r>
      <w:r w:rsidRPr="00D01676">
        <w:t>SSB-less</w:t>
      </w:r>
      <w:r>
        <w:t xml:space="preserve"> </w:t>
      </w:r>
      <w:proofErr w:type="spellStart"/>
      <w:r>
        <w:t>SCells</w:t>
      </w:r>
      <w:proofErr w:type="spellEnd"/>
      <w:r>
        <w:t xml:space="preserve">, the </w:t>
      </w:r>
      <w:proofErr w:type="spellStart"/>
      <w:r>
        <w:t>SCells</w:t>
      </w:r>
      <w:proofErr w:type="spellEnd"/>
      <w:r>
        <w:t xml:space="preserve"> are contiguous o</w:t>
      </w:r>
      <w:r w:rsidRPr="00D01676">
        <w:t xml:space="preserve">n </w:t>
      </w:r>
      <w:r>
        <w:t>the same</w:t>
      </w:r>
      <w:r w:rsidRPr="00D01676">
        <w:t xml:space="preserve"> band</w:t>
      </w:r>
      <w:r>
        <w:t xml:space="preserve">, and all to-be-activated </w:t>
      </w:r>
      <w:proofErr w:type="spellStart"/>
      <w:r>
        <w:t>SCells</w:t>
      </w:r>
      <w:proofErr w:type="spellEnd"/>
      <w:r>
        <w:t xml:space="preserve"> have the same QCL-</w:t>
      </w:r>
      <w:proofErr w:type="spellStart"/>
      <w:r>
        <w:t>typeC</w:t>
      </w:r>
      <w:proofErr w:type="spellEnd"/>
      <w:r>
        <w:t xml:space="preserve"> QCL source cell. </w:t>
      </w:r>
    </w:p>
    <w:p w14:paraId="11C6F00C" w14:textId="77777777" w:rsidR="004D328D" w:rsidRPr="009C5807" w:rsidRDefault="004D328D" w:rsidP="004D328D">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17F3ABCB" w14:textId="77777777" w:rsidR="004D328D" w:rsidRDefault="004D328D" w:rsidP="004D328D">
      <w:pPr>
        <w:pStyle w:val="B30"/>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7A123D65" w14:textId="77777777" w:rsidR="004D328D" w:rsidRPr="005A7856" w:rsidRDefault="004D328D" w:rsidP="004D328D">
      <w:pPr>
        <w:pStyle w:val="B20"/>
        <w:rPr>
          <w:lang w:eastAsia="zh-CN"/>
        </w:rPr>
      </w:pPr>
      <w:bookmarkStart w:id="2" w:name="_Hlk146567424"/>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proofErr w:type="spellStart"/>
      <w:r w:rsidRPr="00CF567E">
        <w:rPr>
          <w:i/>
          <w:iCs/>
        </w:rPr>
        <w:t>scellWithoutSSB</w:t>
      </w:r>
      <w:proofErr w:type="spellEnd"/>
      <w:r>
        <w:rPr>
          <w:i/>
          <w:iCs/>
        </w:rPr>
        <w:t xml:space="preserve"> </w:t>
      </w:r>
      <w:r w:rsidRPr="00582423">
        <w:t>and</w:t>
      </w:r>
      <w:r w:rsidRPr="008F0E22">
        <w:rPr>
          <w:lang w:eastAsia="ja-JP"/>
        </w:rPr>
        <w:t xml:space="preserve">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p>
    <w:p w14:paraId="28CA43CE" w14:textId="77777777" w:rsidR="004D328D" w:rsidRDefault="004D328D" w:rsidP="004D328D">
      <w:pPr>
        <w:pStyle w:val="B30"/>
        <w:rPr>
          <w:lang w:eastAsia="zh-CN"/>
        </w:rPr>
      </w:pPr>
      <w:r w:rsidRPr="005A7856">
        <w:rPr>
          <w:lang w:eastAsia="zh-CN"/>
        </w:rPr>
        <w:t>-</w:t>
      </w:r>
      <w:r w:rsidRPr="005A7856">
        <w:rPr>
          <w:lang w:eastAsia="zh-CN"/>
        </w:rPr>
        <w:tab/>
        <w:t xml:space="preserve">the RS (s) of </w:t>
      </w:r>
      <w:proofErr w:type="spellStart"/>
      <w:r w:rsidRPr="005A7856">
        <w:rPr>
          <w:lang w:eastAsia="zh-CN"/>
        </w:rPr>
        <w:t>SCell</w:t>
      </w:r>
      <w:proofErr w:type="spellEnd"/>
      <w:r w:rsidRPr="005A7856">
        <w:rPr>
          <w:lang w:eastAsia="zh-CN"/>
        </w:rPr>
        <w:t xml:space="preserve">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p>
    <w:bookmarkEnd w:id="2"/>
    <w:p w14:paraId="7297EFE7" w14:textId="77777777" w:rsidR="004D328D" w:rsidRPr="009C5807" w:rsidRDefault="004D328D" w:rsidP="004D328D">
      <w:pPr>
        <w:pStyle w:val="B20"/>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49DB685A" w14:textId="77777777" w:rsidR="004D328D" w:rsidRPr="009C5807" w:rsidRDefault="004D328D" w:rsidP="004D328D">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013F3338" w14:textId="77777777" w:rsidR="004D328D" w:rsidRPr="00885F53" w:rsidRDefault="004D328D" w:rsidP="004D328D">
      <w:pPr>
        <w:pStyle w:val="B30"/>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709C9BBF" w14:textId="77777777" w:rsidR="004D328D" w:rsidRPr="009C5807" w:rsidRDefault="004D328D" w:rsidP="004D328D">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430FD544" w14:textId="77777777" w:rsidR="004D328D" w:rsidRPr="009C5807" w:rsidRDefault="004D328D" w:rsidP="004D328D">
      <w:pPr>
        <w:pStyle w:val="B30"/>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51755FDA" w14:textId="77777777" w:rsidR="004D328D" w:rsidRPr="0058243C" w:rsidRDefault="004D328D" w:rsidP="004D328D">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1EEB1958" w14:textId="77777777" w:rsidR="004D328D" w:rsidRDefault="004D328D" w:rsidP="004D328D">
      <w:pPr>
        <w:pStyle w:val="B30"/>
      </w:pPr>
      <w:bookmarkStart w:id="3" w:name="_Hlk156413965"/>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bookmarkEnd w:id="3"/>
    <w:p w14:paraId="3C381511" w14:textId="77777777" w:rsidR="004D328D" w:rsidRDefault="004D328D" w:rsidP="004D328D">
      <w:pPr>
        <w:pStyle w:val="B30"/>
      </w:pPr>
      <w:r>
        <w:t>-</w:t>
      </w:r>
      <w:r>
        <w:tab/>
        <w:t xml:space="preserve">6ms + </w:t>
      </w:r>
      <w:proofErr w:type="spellStart"/>
      <w:r>
        <w:t>T</w:t>
      </w:r>
      <w:r>
        <w:rPr>
          <w:vertAlign w:val="subscript"/>
        </w:rPr>
        <w:t>FirstSSB_MAX,enhanced</w:t>
      </w:r>
      <w:proofErr w:type="spellEnd"/>
      <w:r>
        <w:t xml:space="preserve"> + 15*T</w:t>
      </w:r>
      <w:r>
        <w:rPr>
          <w:vertAlign w:val="subscript"/>
        </w:rPr>
        <w:t>SMTC_MAX, enhanced</w:t>
      </w:r>
      <w:r>
        <w:t xml:space="preserve"> + X1*</w:t>
      </w:r>
      <w:proofErr w:type="spellStart"/>
      <w:r>
        <w:t>T</w:t>
      </w:r>
      <w:r>
        <w:rPr>
          <w:vertAlign w:val="subscript"/>
        </w:rPr>
        <w:t>rs</w:t>
      </w:r>
      <w:proofErr w:type="spellEnd"/>
      <w:r>
        <w:rPr>
          <w:vertAlign w:val="subscript"/>
        </w:rPr>
        <w:t xml:space="preserve">, enhanced  </w:t>
      </w:r>
      <w:r>
        <w:t>+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xml:space="preserve">) if UE supports </w:t>
      </w:r>
      <w:proofErr w:type="spellStart"/>
      <w:r>
        <w:rPr>
          <w:i/>
          <w:iCs/>
        </w:rPr>
        <w:t>reduceForCellDetection</w:t>
      </w:r>
      <w:proofErr w:type="spellEnd"/>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w:t>
      </w:r>
      <w:proofErr w:type="spellStart"/>
      <w:r>
        <w:t>SCell</w:t>
      </w:r>
      <w:proofErr w:type="spellEnd"/>
      <w:r>
        <w:t xml:space="preserve"> activation triggered L3 report is not configured or </w:t>
      </w:r>
      <w:proofErr w:type="spellStart"/>
      <w:r>
        <w:t>SCell</w:t>
      </w:r>
      <w:proofErr w:type="spellEnd"/>
      <w:r>
        <w:t xml:space="preserve"> activation triggered L3 report is configured but not </w:t>
      </w:r>
      <w:r>
        <w:rPr>
          <w:rFonts w:hint="eastAsia"/>
          <w:lang w:val="en-US" w:eastAsia="zh-CN"/>
        </w:rPr>
        <w:t>reported</w:t>
      </w:r>
      <w:r>
        <w:t>.</w:t>
      </w:r>
    </w:p>
    <w:p w14:paraId="4E8D0DAF" w14:textId="77777777" w:rsidR="004D328D" w:rsidRPr="0058243C" w:rsidRDefault="004D328D" w:rsidP="004D328D">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1452CA9E" w14:textId="77777777" w:rsidR="004D328D" w:rsidRPr="0058243C" w:rsidRDefault="004D328D" w:rsidP="004D328D">
      <w:pPr>
        <w:pStyle w:val="B30"/>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4733D349" w14:textId="77777777" w:rsidR="004D328D" w:rsidRPr="0058243C" w:rsidRDefault="004D328D" w:rsidP="004D328D">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2A3D60BA" w14:textId="77777777" w:rsidR="004D328D" w:rsidRDefault="004D328D" w:rsidP="004D328D">
      <w:pPr>
        <w:pStyle w:val="B30"/>
        <w:rPr>
          <w:lang w:val="it-IT"/>
        </w:rPr>
      </w:pPr>
      <w:bookmarkStart w:id="4" w:name="_Hlk156413998"/>
      <w:r>
        <w:rPr>
          <w:lang w:val="it-IT"/>
        </w:rPr>
        <w:t>-</w:t>
      </w:r>
      <w:r>
        <w:rPr>
          <w:lang w:val="it-IT"/>
        </w:rPr>
        <w:tab/>
        <w:t xml:space="preserve">3ms + </w:t>
      </w:r>
      <w:proofErr w:type="spellStart"/>
      <w:r>
        <w:rPr>
          <w:lang w:val="it-IT"/>
        </w:rPr>
        <w:t>T</w:t>
      </w:r>
      <w:r>
        <w:rPr>
          <w:vertAlign w:val="subscript"/>
          <w:lang w:val="it-IT"/>
        </w:rPr>
        <w:t>FirstSSB_MAX</w:t>
      </w:r>
      <w:proofErr w:type="spellEnd"/>
      <w:r>
        <w:rPr>
          <w:vertAlign w:val="subscript"/>
          <w:lang w:val="it-IT"/>
        </w:rPr>
        <w:t xml:space="preserve"> </w:t>
      </w:r>
      <w:r>
        <w:rPr>
          <w:lang w:val="it-IT"/>
        </w:rPr>
        <w:t>+ 15*T</w:t>
      </w:r>
      <w:r>
        <w:rPr>
          <w:vertAlign w:val="subscript"/>
          <w:lang w:val="it-IT"/>
        </w:rPr>
        <w:t xml:space="preserve">SMTC_MAX </w:t>
      </w:r>
      <w:r>
        <w:rPr>
          <w:lang w:val="it-IT"/>
        </w:rPr>
        <w:t xml:space="preserve">+ </w:t>
      </w:r>
      <w:r>
        <w:rPr>
          <w:lang w:val="it-IT" w:eastAsia="zh-CN"/>
        </w:rPr>
        <w:t>8*</w:t>
      </w:r>
      <w:proofErr w:type="spellStart"/>
      <w:r>
        <w:rPr>
          <w:lang w:val="it-IT" w:eastAsia="zh-CN"/>
        </w:rPr>
        <w:t>T</w:t>
      </w:r>
      <w:r>
        <w:rPr>
          <w:vertAlign w:val="subscript"/>
          <w:lang w:val="it-IT" w:eastAsia="zh-CN"/>
        </w:rPr>
        <w:t>rs</w:t>
      </w:r>
      <w:proofErr w:type="spellEnd"/>
      <w:r>
        <w:rPr>
          <w:rFonts w:eastAsia="Malgun Gothic"/>
          <w:lang w:val="it-IT" w:eastAsia="zh-CN"/>
        </w:rPr>
        <w:t xml:space="preserve"> +</w:t>
      </w:r>
      <w:r>
        <w:rPr>
          <w:lang w:val="it-IT"/>
        </w:rPr>
        <w:t xml:space="preserve"> T</w:t>
      </w:r>
      <w:r>
        <w:rPr>
          <w:vertAlign w:val="subscript"/>
          <w:lang w:val="it-IT"/>
        </w:rPr>
        <w:t xml:space="preserve">L1-RSRP, </w:t>
      </w:r>
      <w:proofErr w:type="spellStart"/>
      <w:r>
        <w:rPr>
          <w:vertAlign w:val="subscript"/>
          <w:lang w:val="it-IT"/>
        </w:rPr>
        <w:t>measure</w:t>
      </w:r>
      <w:proofErr w:type="spellEnd"/>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xml:space="preserve">+ </w:t>
      </w:r>
      <w:proofErr w:type="spellStart"/>
      <w:r>
        <w:rPr>
          <w:lang w:val="it-IT" w:eastAsia="zh-CN"/>
        </w:rPr>
        <w:t>max</w:t>
      </w:r>
      <w:proofErr w:type="spellEnd"/>
      <w:r>
        <w:rPr>
          <w:lang w:val="it-IT"/>
        </w:rPr>
        <w:t xml:space="preserve"> {(T</w:t>
      </w:r>
      <w:r>
        <w:rPr>
          <w:vertAlign w:val="subscript"/>
          <w:lang w:val="it-IT"/>
        </w:rPr>
        <w:t>HARQ</w:t>
      </w:r>
      <w:r>
        <w:rPr>
          <w:lang w:val="it-IT"/>
        </w:rPr>
        <w:t xml:space="preserve"> + </w:t>
      </w:r>
      <w:proofErr w:type="spellStart"/>
      <w:r>
        <w:rPr>
          <w:lang w:val="it-IT"/>
        </w:rPr>
        <w:t>T</w:t>
      </w:r>
      <w:r>
        <w:rPr>
          <w:vertAlign w:val="subscript"/>
          <w:lang w:val="it-IT" w:eastAsia="zh-CN"/>
        </w:rPr>
        <w:t>uncertainty_MAC</w:t>
      </w:r>
      <w:proofErr w:type="spellEnd"/>
      <w:r>
        <w:rPr>
          <w:lang w:val="it-IT"/>
        </w:rPr>
        <w:t xml:space="preserve"> + 5ms +</w:t>
      </w:r>
      <w:r>
        <w:rPr>
          <w:lang w:val="it-IT" w:eastAsia="zh-CN"/>
        </w:rPr>
        <w:t xml:space="preserve"> </w:t>
      </w:r>
      <w:proofErr w:type="spellStart"/>
      <w:r>
        <w:rPr>
          <w:lang w:val="it-IT"/>
        </w:rPr>
        <w:t>T</w:t>
      </w:r>
      <w:r>
        <w:rPr>
          <w:vertAlign w:val="subscript"/>
          <w:lang w:val="it-IT"/>
        </w:rPr>
        <w:t>FineTiming</w:t>
      </w:r>
      <w:proofErr w:type="spellEnd"/>
      <w:r>
        <w:rPr>
          <w:lang w:val="it-IT"/>
        </w:rPr>
        <w:t>), (</w:t>
      </w:r>
      <w:proofErr w:type="spellStart"/>
      <w:r>
        <w:rPr>
          <w:lang w:val="it-IT"/>
        </w:rPr>
        <w:t>T</w:t>
      </w:r>
      <w:r>
        <w:rPr>
          <w:vertAlign w:val="subscript"/>
          <w:lang w:val="it-IT" w:eastAsia="zh-CN"/>
        </w:rPr>
        <w:t>uncertainty_RRC</w:t>
      </w:r>
      <w:proofErr w:type="spellEnd"/>
      <w:r>
        <w:rPr>
          <w:lang w:val="it-IT"/>
        </w:rPr>
        <w:t xml:space="preserve"> + </w:t>
      </w:r>
      <w:proofErr w:type="spellStart"/>
      <w:r>
        <w:rPr>
          <w:lang w:val="it-IT"/>
        </w:rPr>
        <w:t>T</w:t>
      </w:r>
      <w:r>
        <w:rPr>
          <w:vertAlign w:val="subscript"/>
          <w:lang w:val="it-IT"/>
        </w:rPr>
        <w:t>RRC_delay</w:t>
      </w:r>
      <w:proofErr w:type="spellEnd"/>
      <w:r>
        <w:rPr>
          <w:lang w:val="it-IT"/>
        </w:rPr>
        <w:t>)}, or</w:t>
      </w:r>
    </w:p>
    <w:bookmarkEnd w:id="4"/>
    <w:p w14:paraId="0FB484CF" w14:textId="77777777" w:rsidR="004D328D" w:rsidRPr="0058243C" w:rsidRDefault="004D328D" w:rsidP="004D328D">
      <w:pPr>
        <w:pStyle w:val="B30"/>
        <w:rPr>
          <w:lang w:val="it-IT" w:eastAsia="zh-CN"/>
        </w:rPr>
      </w:pPr>
      <w:r>
        <w:t>-</w:t>
      </w:r>
      <w:r>
        <w:tab/>
      </w:r>
      <w:r>
        <w:rPr>
          <w:lang w:val="it-IT"/>
        </w:rPr>
        <w:t xml:space="preserve">3ms + </w:t>
      </w:r>
      <w:proofErr w:type="spellStart"/>
      <w:r>
        <w:rPr>
          <w:lang w:val="it-IT"/>
        </w:rPr>
        <w:t>T</w:t>
      </w:r>
      <w:r>
        <w:rPr>
          <w:vertAlign w:val="subscript"/>
          <w:lang w:val="it-IT"/>
        </w:rPr>
        <w:t>FirstSSB_MAX</w:t>
      </w:r>
      <w:proofErr w:type="spellEnd"/>
      <w:r>
        <w:rPr>
          <w:vertAlign w:val="subscript"/>
          <w:lang w:val="it-IT"/>
        </w:rPr>
        <w:t xml:space="preserve">, </w:t>
      </w:r>
      <w:proofErr w:type="spellStart"/>
      <w:r>
        <w:rPr>
          <w:vertAlign w:val="subscript"/>
          <w:lang w:val="it-IT"/>
        </w:rPr>
        <w:t>enhanced</w:t>
      </w:r>
      <w:proofErr w:type="spellEnd"/>
      <w:r>
        <w:rPr>
          <w:vertAlign w:val="subscript"/>
          <w:lang w:val="it-IT"/>
        </w:rPr>
        <w:t xml:space="preserve"> </w:t>
      </w:r>
      <w:r>
        <w:rPr>
          <w:lang w:val="it-IT"/>
        </w:rPr>
        <w:t>+ 15*T</w:t>
      </w:r>
      <w:r>
        <w:rPr>
          <w:vertAlign w:val="subscript"/>
          <w:lang w:val="it-IT"/>
        </w:rPr>
        <w:t xml:space="preserve">SMTC_MAX, </w:t>
      </w:r>
      <w:proofErr w:type="spellStart"/>
      <w:r>
        <w:rPr>
          <w:vertAlign w:val="subscript"/>
          <w:lang w:val="it-IT"/>
        </w:rPr>
        <w:t>enhanced</w:t>
      </w:r>
      <w:proofErr w:type="spellEnd"/>
      <w:r>
        <w:rPr>
          <w:vertAlign w:val="subscript"/>
          <w:lang w:val="it-IT"/>
        </w:rPr>
        <w:t xml:space="preserve"> </w:t>
      </w:r>
      <w:r>
        <w:rPr>
          <w:lang w:val="it-IT"/>
        </w:rPr>
        <w:t xml:space="preserve">+ </w:t>
      </w:r>
      <w:r>
        <w:rPr>
          <w:lang w:val="it-IT" w:eastAsia="zh-CN"/>
        </w:rPr>
        <w:t>X1*</w:t>
      </w:r>
      <w:proofErr w:type="spellStart"/>
      <w:r>
        <w:rPr>
          <w:lang w:val="it-IT" w:eastAsia="zh-CN"/>
        </w:rPr>
        <w:t>T</w:t>
      </w:r>
      <w:r>
        <w:rPr>
          <w:vertAlign w:val="subscript"/>
          <w:lang w:val="it-IT" w:eastAsia="zh-CN"/>
        </w:rPr>
        <w:t>rs</w:t>
      </w:r>
      <w:proofErr w:type="spellEnd"/>
      <w:r>
        <w:rPr>
          <w:vertAlign w:val="subscript"/>
          <w:lang w:val="it-IT" w:eastAsia="zh-CN"/>
        </w:rPr>
        <w:t xml:space="preserve">, </w:t>
      </w:r>
      <w:proofErr w:type="spellStart"/>
      <w:r>
        <w:rPr>
          <w:vertAlign w:val="subscript"/>
          <w:lang w:val="it-IT" w:eastAsia="zh-CN"/>
        </w:rPr>
        <w:t>enhanced</w:t>
      </w:r>
      <w:proofErr w:type="spellEnd"/>
      <w:r>
        <w:rPr>
          <w:rFonts w:eastAsia="Malgun Gothic"/>
          <w:lang w:val="it-IT" w:eastAsia="zh-CN"/>
        </w:rPr>
        <w:t xml:space="preserve"> +</w:t>
      </w:r>
      <w:r>
        <w:rPr>
          <w:lang w:val="it-IT"/>
        </w:rPr>
        <w:t xml:space="preserve"> T</w:t>
      </w:r>
      <w:r>
        <w:rPr>
          <w:vertAlign w:val="subscript"/>
          <w:lang w:val="it-IT"/>
        </w:rPr>
        <w:t xml:space="preserve">L1-RSRP, </w:t>
      </w:r>
      <w:proofErr w:type="spellStart"/>
      <w:r>
        <w:rPr>
          <w:vertAlign w:val="subscript"/>
          <w:lang w:val="it-IT"/>
        </w:rPr>
        <w:t>enhanced_measure</w:t>
      </w:r>
      <w:proofErr w:type="spellEnd"/>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xml:space="preserve">+ </w:t>
      </w:r>
      <w:proofErr w:type="spellStart"/>
      <w:r>
        <w:rPr>
          <w:lang w:val="it-IT" w:eastAsia="zh-CN"/>
        </w:rPr>
        <w:t>max</w:t>
      </w:r>
      <w:proofErr w:type="spellEnd"/>
      <w:r>
        <w:rPr>
          <w:lang w:val="it-IT"/>
        </w:rPr>
        <w:t xml:space="preserve"> {(T</w:t>
      </w:r>
      <w:r>
        <w:rPr>
          <w:vertAlign w:val="subscript"/>
          <w:lang w:val="it-IT"/>
        </w:rPr>
        <w:t>HARQ</w:t>
      </w:r>
      <w:r>
        <w:rPr>
          <w:lang w:val="it-IT"/>
        </w:rPr>
        <w:t xml:space="preserve"> + </w:t>
      </w:r>
      <w:proofErr w:type="spellStart"/>
      <w:r>
        <w:rPr>
          <w:lang w:val="it-IT"/>
        </w:rPr>
        <w:t>T</w:t>
      </w:r>
      <w:r>
        <w:rPr>
          <w:vertAlign w:val="subscript"/>
          <w:lang w:val="it-IT" w:eastAsia="zh-CN"/>
        </w:rPr>
        <w:t>uncertainty_MAC</w:t>
      </w:r>
      <w:proofErr w:type="spellEnd"/>
      <w:r>
        <w:rPr>
          <w:lang w:val="it-IT"/>
        </w:rPr>
        <w:t xml:space="preserve"> + 5ms +</w:t>
      </w:r>
      <w:r>
        <w:rPr>
          <w:lang w:val="it-IT" w:eastAsia="zh-CN"/>
        </w:rPr>
        <w:t xml:space="preserve"> </w:t>
      </w:r>
      <w:proofErr w:type="spellStart"/>
      <w:r>
        <w:rPr>
          <w:lang w:val="it-IT"/>
        </w:rPr>
        <w:t>T</w:t>
      </w:r>
      <w:r>
        <w:rPr>
          <w:vertAlign w:val="subscript"/>
          <w:lang w:val="it-IT"/>
        </w:rPr>
        <w:t>FineTiming</w:t>
      </w:r>
      <w:proofErr w:type="spellEnd"/>
      <w:r>
        <w:rPr>
          <w:lang w:val="it-IT"/>
        </w:rPr>
        <w:t>), (</w:t>
      </w:r>
      <w:proofErr w:type="spellStart"/>
      <w:r>
        <w:rPr>
          <w:lang w:val="it-IT"/>
        </w:rPr>
        <w:t>T</w:t>
      </w:r>
      <w:r>
        <w:rPr>
          <w:vertAlign w:val="subscript"/>
          <w:lang w:val="it-IT" w:eastAsia="zh-CN"/>
        </w:rPr>
        <w:t>uncertainty_RRC</w:t>
      </w:r>
      <w:proofErr w:type="spellEnd"/>
      <w:r>
        <w:rPr>
          <w:lang w:val="it-IT"/>
        </w:rPr>
        <w:t xml:space="preserve"> + </w:t>
      </w:r>
      <w:proofErr w:type="spellStart"/>
      <w:r>
        <w:rPr>
          <w:lang w:val="it-IT"/>
        </w:rPr>
        <w:t>T</w:t>
      </w:r>
      <w:r>
        <w:rPr>
          <w:vertAlign w:val="subscript"/>
          <w:lang w:val="it-IT"/>
        </w:rPr>
        <w:t>RRC_delay</w:t>
      </w:r>
      <w:proofErr w:type="spellEnd"/>
      <w:r>
        <w:rPr>
          <w:lang w:val="it-IT"/>
        </w:rPr>
        <w:t xml:space="preserve">)} </w:t>
      </w:r>
      <w:r>
        <w:t xml:space="preserve">if UE supports </w:t>
      </w:r>
      <w:proofErr w:type="spellStart"/>
      <w:r>
        <w:rPr>
          <w:i/>
          <w:iCs/>
        </w:rPr>
        <w:t>reduceForCellDetection</w:t>
      </w:r>
      <w:proofErr w:type="spellEnd"/>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w:t>
      </w:r>
      <w:proofErr w:type="spellStart"/>
      <w:r>
        <w:t>SCell</w:t>
      </w:r>
      <w:proofErr w:type="spellEnd"/>
      <w:r>
        <w:t xml:space="preserve"> activation triggered L3 report is not configured or </w:t>
      </w:r>
      <w:proofErr w:type="spellStart"/>
      <w:r>
        <w:t>SCell</w:t>
      </w:r>
      <w:proofErr w:type="spellEnd"/>
      <w:r>
        <w:t xml:space="preserve"> activation triggered L3 report is configured but not </w:t>
      </w:r>
      <w:r>
        <w:rPr>
          <w:rFonts w:hint="eastAsia"/>
          <w:lang w:val="en-US" w:eastAsia="zh-CN"/>
        </w:rPr>
        <w:t>reported</w:t>
      </w:r>
      <w:r>
        <w:t>.</w:t>
      </w:r>
    </w:p>
    <w:p w14:paraId="1B57A662" w14:textId="77777777" w:rsidR="004D328D" w:rsidRPr="0058243C" w:rsidRDefault="004D328D" w:rsidP="004D328D">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C96C563" w14:textId="77777777" w:rsidR="004D328D" w:rsidRPr="00082331" w:rsidRDefault="004D328D" w:rsidP="004D328D">
      <w:pPr>
        <w:pStyle w:val="B30"/>
        <w:rPr>
          <w:lang w:val="it-IT" w:eastAsia="zh-CN"/>
        </w:rPr>
      </w:pPr>
      <w:r w:rsidRPr="0058243C">
        <w:rPr>
          <w:lang w:val="it-IT"/>
        </w:rPr>
        <w:t>-</w:t>
      </w:r>
      <w:r w:rsidRPr="0058243C">
        <w:rPr>
          <w:lang w:val="it-IT"/>
        </w:rPr>
        <w:tab/>
        <w:t xml:space="preserve">3ms + </w:t>
      </w:r>
      <w:proofErr w:type="spellStart"/>
      <w:r w:rsidRPr="0058243C">
        <w:rPr>
          <w:lang w:val="it-IT"/>
        </w:rPr>
        <w:t>T</w:t>
      </w:r>
      <w:r w:rsidRPr="0058243C">
        <w:rPr>
          <w:vertAlign w:val="subscript"/>
          <w:lang w:val="it-IT"/>
        </w:rPr>
        <w:t>FirstSSB_MAX</w:t>
      </w:r>
      <w:proofErr w:type="spellEnd"/>
      <w:r w:rsidRPr="0058243C">
        <w:rPr>
          <w:vertAlign w:val="subscript"/>
          <w:lang w:val="it-IT"/>
        </w:rPr>
        <w:t xml:space="preserve">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w:t>
      </w:r>
      <w:proofErr w:type="spellStart"/>
      <w:r w:rsidRPr="0058243C">
        <w:rPr>
          <w:lang w:val="it-IT" w:eastAsia="zh-CN"/>
        </w:rPr>
        <w:t>T</w:t>
      </w:r>
      <w:r w:rsidRPr="0058243C">
        <w:rPr>
          <w:vertAlign w:val="subscript"/>
          <w:lang w:val="it-IT" w:eastAsia="zh-CN"/>
        </w:rPr>
        <w:t>rs</w:t>
      </w:r>
      <w:proofErr w:type="spellEnd"/>
      <w:r w:rsidRPr="0058243C">
        <w:rPr>
          <w:rFonts w:eastAsia="Malgun Gothic"/>
          <w:lang w:val="it-IT" w:eastAsia="zh-CN"/>
        </w:rPr>
        <w:t xml:space="preserve"> +</w:t>
      </w:r>
      <w:r w:rsidRPr="0058243C">
        <w:rPr>
          <w:lang w:val="it-IT"/>
        </w:rPr>
        <w:t xml:space="preserve"> T</w:t>
      </w:r>
      <w:r w:rsidRPr="0058243C">
        <w:rPr>
          <w:vertAlign w:val="subscript"/>
          <w:lang w:val="it-IT"/>
        </w:rPr>
        <w:t xml:space="preserve">L1-RSRP, </w:t>
      </w:r>
      <w:proofErr w:type="spellStart"/>
      <w:r w:rsidRPr="0058243C">
        <w:rPr>
          <w:vertAlign w:val="subscript"/>
          <w:lang w:val="it-IT"/>
        </w:rPr>
        <w:t>measure</w:t>
      </w:r>
      <w:proofErr w:type="spellEnd"/>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proofErr w:type="spellStart"/>
      <w:r w:rsidRPr="0058243C">
        <w:rPr>
          <w:rFonts w:hint="eastAsia"/>
          <w:lang w:val="it-IT" w:eastAsia="zh-CN"/>
        </w:rPr>
        <w:t>max</w:t>
      </w:r>
      <w:proofErr w:type="spellEnd"/>
      <w:r w:rsidRPr="0058243C">
        <w:rPr>
          <w:lang w:val="it-IT"/>
        </w:rPr>
        <w:t xml:space="preserve"> {(T</w:t>
      </w:r>
      <w:r w:rsidRPr="0058243C">
        <w:rPr>
          <w:vertAlign w:val="subscript"/>
          <w:lang w:val="it-IT"/>
        </w:rPr>
        <w:t>HARQ</w:t>
      </w:r>
      <w:r w:rsidRPr="0058243C">
        <w:rPr>
          <w:lang w:val="it-IT"/>
        </w:rPr>
        <w:t xml:space="preserve"> + </w:t>
      </w:r>
      <w:proofErr w:type="spellStart"/>
      <w:r w:rsidRPr="0058243C">
        <w:rPr>
          <w:lang w:val="it-IT"/>
        </w:rPr>
        <w:t>T</w:t>
      </w:r>
      <w:r w:rsidRPr="0058243C">
        <w:rPr>
          <w:vertAlign w:val="subscript"/>
          <w:lang w:val="it-IT" w:eastAsia="zh-CN"/>
        </w:rPr>
        <w:t>uncertainty_MAC</w:t>
      </w:r>
      <w:proofErr w:type="spellEnd"/>
      <w:r w:rsidRPr="0058243C">
        <w:rPr>
          <w:lang w:val="it-IT"/>
        </w:rPr>
        <w:t xml:space="preserve"> + 5ms +</w:t>
      </w:r>
      <w:r w:rsidRPr="0058243C">
        <w:rPr>
          <w:lang w:val="it-IT" w:eastAsia="zh-CN"/>
        </w:rPr>
        <w:t xml:space="preserve"> </w:t>
      </w:r>
      <w:proofErr w:type="spellStart"/>
      <w:r w:rsidRPr="0058243C">
        <w:rPr>
          <w:lang w:val="it-IT"/>
        </w:rPr>
        <w:t>T</w:t>
      </w:r>
      <w:r w:rsidRPr="0058243C">
        <w:rPr>
          <w:vertAlign w:val="subscript"/>
          <w:lang w:val="it-IT"/>
        </w:rPr>
        <w:t>FineTiming</w:t>
      </w:r>
      <w:proofErr w:type="spellEnd"/>
      <w:r w:rsidRPr="0058243C">
        <w:rPr>
          <w:lang w:val="it-IT"/>
        </w:rPr>
        <w:t>), (</w:t>
      </w:r>
      <w:proofErr w:type="spellStart"/>
      <w:r w:rsidRPr="0058243C">
        <w:rPr>
          <w:lang w:val="it-IT"/>
        </w:rPr>
        <w:t>T</w:t>
      </w:r>
      <w:r w:rsidRPr="0058243C">
        <w:rPr>
          <w:vertAlign w:val="subscript"/>
          <w:lang w:val="it-IT" w:eastAsia="zh-CN"/>
        </w:rPr>
        <w:t>uncertainty_RRC</w:t>
      </w:r>
      <w:proofErr w:type="spellEnd"/>
      <w:r w:rsidRPr="0058243C">
        <w:rPr>
          <w:lang w:val="it-IT"/>
        </w:rPr>
        <w:t xml:space="preserve"> + </w:t>
      </w:r>
      <w:proofErr w:type="spellStart"/>
      <w:r w:rsidRPr="0058243C">
        <w:rPr>
          <w:lang w:val="it-IT"/>
        </w:rPr>
        <w:t>T</w:t>
      </w:r>
      <w:r w:rsidRPr="0058243C">
        <w:rPr>
          <w:vertAlign w:val="subscript"/>
          <w:lang w:val="it-IT"/>
        </w:rPr>
        <w:t>RRC_delay</w:t>
      </w:r>
      <w:proofErr w:type="spellEnd"/>
      <w:r w:rsidRPr="0058243C">
        <w:rPr>
          <w:lang w:val="it-IT"/>
        </w:rPr>
        <w:t>)}.</w:t>
      </w:r>
      <w:r w:rsidRPr="0058243C">
        <w:rPr>
          <w:lang w:eastAsia="zh-CN"/>
        </w:rPr>
        <w:tab/>
      </w:r>
    </w:p>
    <w:p w14:paraId="0F1F1AE5" w14:textId="77777777" w:rsidR="004D328D" w:rsidRPr="0058243C" w:rsidRDefault="004D328D" w:rsidP="004D328D">
      <w:pPr>
        <w:ind w:left="851" w:hanging="284"/>
        <w:rPr>
          <w:lang w:eastAsia="zh-CN"/>
        </w:rPr>
      </w:pPr>
      <w:proofErr w:type="gramStart"/>
      <w:r w:rsidRPr="0058243C">
        <w:rPr>
          <w:lang w:eastAsia="zh-CN"/>
        </w:rPr>
        <w:t>where</w:t>
      </w:r>
      <w:proofErr w:type="gramEnd"/>
      <w:r w:rsidRPr="0058243C">
        <w:rPr>
          <w:lang w:eastAsia="zh-CN"/>
        </w:rPr>
        <w:t>,</w:t>
      </w:r>
    </w:p>
    <w:p w14:paraId="375771F3" w14:textId="77777777" w:rsidR="004D328D" w:rsidRPr="009C5807" w:rsidRDefault="004D328D" w:rsidP="004D328D">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30BB37F1" w14:textId="77777777" w:rsidR="004D328D" w:rsidRPr="009C5807" w:rsidRDefault="004D328D" w:rsidP="004D328D">
      <w:pPr>
        <w:pStyle w:val="B30"/>
        <w:rPr>
          <w:lang w:eastAsia="zh-CN"/>
        </w:rPr>
      </w:pPr>
      <w:r w:rsidRPr="009C5807">
        <w:rPr>
          <w:lang w:eastAsia="zh-CN"/>
        </w:rPr>
        <w:t>-</w:t>
      </w:r>
      <w:r w:rsidRPr="009C5807">
        <w:rPr>
          <w:lang w:eastAsia="zh-CN"/>
        </w:rPr>
        <w:tab/>
      </w:r>
      <w:r>
        <w:rPr>
          <w:lang w:eastAsia="zh-CN"/>
        </w:rPr>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 xml:space="preserve">UE capable of </w:t>
      </w:r>
      <w:r>
        <w:rPr>
          <w:i/>
          <w:iCs/>
        </w:rPr>
        <w:t>intraBandNR-CA-non-collocated-r18</w:t>
      </w:r>
      <w:r>
        <w:rPr>
          <w:lang w:eastAsia="zh-CN"/>
        </w:rPr>
        <w:t xml:space="preserve"> and</w:t>
      </w:r>
      <w:r>
        <w:t xml:space="preserve"> </w:t>
      </w:r>
      <w:r w:rsidRPr="005E22F9">
        <w:rPr>
          <w:rFonts w:eastAsia="Calibri"/>
          <w:bCs/>
          <w:i/>
          <w:color w:val="000000" w:themeColor="text1"/>
          <w:lang w:eastAsia="sv-SE"/>
        </w:rPr>
        <w:t>nonCollocatedTypeNR-CA-r18</w:t>
      </w:r>
      <w:r w:rsidRPr="005E22F9">
        <w:rPr>
          <w:color w:val="000000" w:themeColor="text1"/>
        </w:rPr>
        <w:t xml:space="preserve">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r w:rsidRPr="009C5807">
        <w:rPr>
          <w:lang w:eastAsia="zh-CN"/>
        </w:rPr>
        <w:t xml:space="preserve">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195DE907" w14:textId="77777777" w:rsidR="004D328D" w:rsidRPr="009C5807" w:rsidRDefault="004D328D" w:rsidP="004D328D">
      <w:pPr>
        <w:pStyle w:val="B30"/>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r w:rsidRPr="00A4259A">
        <w:rPr>
          <w:lang w:eastAsia="zh-CN"/>
        </w:rPr>
        <w:t xml:space="preserve"> </w:t>
      </w:r>
    </w:p>
    <w:p w14:paraId="42C1682A" w14:textId="77777777" w:rsidR="004D328D" w:rsidRDefault="004D328D" w:rsidP="004D328D">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10C5FD0F" w14:textId="77777777" w:rsidR="004D328D" w:rsidRPr="00F762AE" w:rsidRDefault="004D328D" w:rsidP="004D328D">
      <w:pPr>
        <w:pStyle w:val="B20"/>
        <w:rPr>
          <w:lang w:eastAsia="zh-CN"/>
        </w:rPr>
      </w:pPr>
      <w:r>
        <w:rPr>
          <w:lang w:eastAsia="zh-CN"/>
        </w:rPr>
        <w:tab/>
      </w:r>
      <w:r w:rsidRPr="009C5807">
        <w:rPr>
          <w:lang w:eastAsia="zh-CN"/>
        </w:rPr>
        <w:t>T</w:t>
      </w:r>
      <w:r w:rsidRPr="009C5807">
        <w:rPr>
          <w:vertAlign w:val="subscript"/>
          <w:lang w:eastAsia="zh-CN"/>
        </w:rPr>
        <w:t>SMTC_MA</w:t>
      </w:r>
      <w:r>
        <w:rPr>
          <w:vertAlign w:val="subscript"/>
          <w:lang w:eastAsia="zh-CN"/>
        </w:rPr>
        <w:t>X, enhanced</w:t>
      </w:r>
      <w:r>
        <w:rPr>
          <w:lang w:eastAsia="zh-CN"/>
        </w:rPr>
        <w:t>:</w:t>
      </w:r>
    </w:p>
    <w:p w14:paraId="1689EE36" w14:textId="77777777" w:rsidR="004D328D" w:rsidRPr="009C5807" w:rsidRDefault="004D328D" w:rsidP="004D328D">
      <w:pPr>
        <w:pStyle w:val="B30"/>
        <w:rPr>
          <w:lang w:eastAsia="zh-CN"/>
        </w:rPr>
      </w:pPr>
      <w:r w:rsidRPr="009C5807">
        <w:rPr>
          <w:lang w:eastAsia="zh-CN"/>
        </w:rPr>
        <w:t>-</w:t>
      </w:r>
      <w:r w:rsidRPr="009C5807">
        <w:rPr>
          <w:lang w:eastAsia="zh-CN"/>
        </w:rPr>
        <w:tab/>
      </w:r>
      <w:r>
        <w:rPr>
          <w:lang w:eastAsia="zh-CN"/>
        </w:rPr>
        <w:t xml:space="preserve">In FR1 or FR2-1, a UE supporting </w:t>
      </w:r>
      <w:r w:rsidRPr="0028212A">
        <w:rPr>
          <w:i/>
          <w:iCs/>
          <w:lang w:eastAsia="zh-CN"/>
        </w:rPr>
        <w:t>shortMeasInterval-r18</w:t>
      </w:r>
      <w:r>
        <w:rPr>
          <w:lang w:eastAsia="zh-CN"/>
        </w:rPr>
        <w:t xml:space="preserve"> if the SMTC for </w:t>
      </w:r>
      <w:proofErr w:type="spellStart"/>
      <w:r>
        <w:rPr>
          <w:lang w:eastAsia="zh-CN"/>
        </w:rPr>
        <w:t>SCell</w:t>
      </w:r>
      <w:proofErr w:type="spellEnd"/>
      <w:r>
        <w:rPr>
          <w:lang w:eastAsia="zh-CN"/>
        </w:rPr>
        <w:t xml:space="preserve"> being activated is only configured in </w:t>
      </w:r>
      <w:proofErr w:type="spellStart"/>
      <w:r>
        <w:rPr>
          <w:lang w:eastAsia="zh-CN"/>
        </w:rPr>
        <w:t>measObjectNR</w:t>
      </w:r>
      <w:proofErr w:type="spellEnd"/>
      <w:r>
        <w:rPr>
          <w:lang w:eastAsia="zh-CN"/>
        </w:rPr>
        <w:t xml:space="preserve">, </w:t>
      </w:r>
      <w:r w:rsidRPr="009C5807">
        <w:rPr>
          <w:lang w:eastAsia="zh-CN"/>
        </w:rPr>
        <w:t>T</w:t>
      </w:r>
      <w:r w:rsidRPr="009C5807">
        <w:rPr>
          <w:vertAlign w:val="subscript"/>
          <w:lang w:eastAsia="zh-CN"/>
        </w:rPr>
        <w:t>SMTC_MA</w:t>
      </w:r>
      <w:r>
        <w:rPr>
          <w:vertAlign w:val="subscript"/>
          <w:lang w:eastAsia="zh-CN"/>
        </w:rPr>
        <w:t>X, enhanced</w:t>
      </w:r>
      <w:r w:rsidRPr="009C5807">
        <w:rPr>
          <w:lang w:eastAsia="zh-CN"/>
        </w:rPr>
        <w:t xml:space="preserve"> </w:t>
      </w:r>
      <w:r>
        <w:rPr>
          <w:lang w:eastAsia="zh-CN"/>
        </w:rPr>
        <w:t xml:space="preserve">is the SSB </w:t>
      </w:r>
      <w:r w:rsidRPr="009C5807">
        <w:rPr>
          <w:lang w:eastAsia="zh-CN"/>
        </w:rPr>
        <w:t xml:space="preserve">periodicity of </w:t>
      </w:r>
      <w:proofErr w:type="spellStart"/>
      <w:r w:rsidRPr="009C5807">
        <w:rPr>
          <w:lang w:eastAsia="zh-CN"/>
        </w:rPr>
        <w:t>SCell</w:t>
      </w:r>
      <w:proofErr w:type="spellEnd"/>
      <w:r w:rsidRPr="009C5807">
        <w:rPr>
          <w:lang w:eastAsia="zh-CN"/>
        </w:rPr>
        <w:t xml:space="preserve"> being activated.</w:t>
      </w:r>
      <w:r>
        <w:rPr>
          <w:lang w:eastAsia="zh-CN"/>
        </w:rPr>
        <w:t xml:space="preserve"> Otherwise, </w:t>
      </w:r>
      <w:r w:rsidRPr="009C5807">
        <w:rPr>
          <w:lang w:eastAsia="zh-CN"/>
        </w:rPr>
        <w:t>T</w:t>
      </w:r>
      <w:r w:rsidRPr="009C5807">
        <w:rPr>
          <w:vertAlign w:val="subscript"/>
          <w:lang w:eastAsia="zh-CN"/>
        </w:rPr>
        <w:t>SMTC_MA</w:t>
      </w:r>
      <w:r>
        <w:rPr>
          <w:vertAlign w:val="subscript"/>
          <w:lang w:eastAsia="zh-CN"/>
        </w:rPr>
        <w:t>X, enhanced</w:t>
      </w:r>
      <w:r>
        <w:rPr>
          <w:lang w:eastAsia="zh-CN"/>
        </w:rPr>
        <w:t xml:space="preserve"> = </w:t>
      </w:r>
      <w:r w:rsidRPr="009C5807">
        <w:rPr>
          <w:lang w:eastAsia="zh-CN"/>
        </w:rPr>
        <w:t>T</w:t>
      </w:r>
      <w:r w:rsidRPr="009C5807">
        <w:rPr>
          <w:vertAlign w:val="subscript"/>
          <w:lang w:eastAsia="zh-CN"/>
        </w:rPr>
        <w:t>SMTC_MAX</w:t>
      </w:r>
      <w:r>
        <w:rPr>
          <w:lang w:eastAsia="zh-CN"/>
        </w:rPr>
        <w:t>.</w:t>
      </w:r>
    </w:p>
    <w:p w14:paraId="44844537" w14:textId="77777777" w:rsidR="004D328D" w:rsidRDefault="004D328D" w:rsidP="004D328D">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r>
        <w:rPr>
          <w:lang w:eastAsia="zh-CN"/>
        </w:rPr>
        <w:t>.</w:t>
      </w:r>
      <w:bookmarkStart w:id="5" w:name="_Hlk156414105"/>
      <w:r>
        <w:rPr>
          <w:lang w:eastAsia="zh-CN"/>
        </w:rPr>
        <w:t xml:space="preserve"> </w:t>
      </w:r>
    </w:p>
    <w:bookmarkEnd w:id="5"/>
    <w:p w14:paraId="21602048" w14:textId="77777777" w:rsidR="004D328D" w:rsidRPr="009C5807" w:rsidRDefault="004D328D" w:rsidP="004D328D">
      <w:pPr>
        <w:pStyle w:val="B20"/>
        <w:ind w:firstLine="0"/>
        <w:rPr>
          <w:lang w:eastAsia="zh-CN"/>
        </w:rPr>
      </w:pPr>
      <w:proofErr w:type="spellStart"/>
      <w:r>
        <w:rPr>
          <w:lang w:eastAsia="zh-CN"/>
        </w:rPr>
        <w:t>T</w:t>
      </w:r>
      <w:r>
        <w:rPr>
          <w:vertAlign w:val="subscript"/>
          <w:lang w:eastAsia="zh-CN"/>
        </w:rPr>
        <w:t>rs</w:t>
      </w:r>
      <w:proofErr w:type="spellEnd"/>
      <w:r>
        <w:rPr>
          <w:vertAlign w:val="subscript"/>
          <w:lang w:eastAsia="zh-CN"/>
        </w:rPr>
        <w:t xml:space="preserve">, enhanced </w:t>
      </w:r>
      <w:r>
        <w:rPr>
          <w:lang w:eastAsia="zh-CN"/>
        </w:rPr>
        <w:t xml:space="preserve">is the SSB periodicity of the </w:t>
      </w:r>
      <w:proofErr w:type="spellStart"/>
      <w:r>
        <w:rPr>
          <w:lang w:eastAsia="zh-CN"/>
        </w:rPr>
        <w:t>SCell</w:t>
      </w:r>
      <w:proofErr w:type="spellEnd"/>
      <w:r>
        <w:rPr>
          <w:lang w:eastAsia="zh-CN"/>
        </w:rPr>
        <w:t xml:space="preserve"> being activated for a UE supporting </w:t>
      </w:r>
      <w:r w:rsidRPr="00934919">
        <w:rPr>
          <w:i/>
          <w:iCs/>
          <w:lang w:eastAsia="zh-CN"/>
        </w:rPr>
        <w:t>shortMeasInterval-r18</w:t>
      </w:r>
      <w:r>
        <w:rPr>
          <w:lang w:eastAsia="zh-CN"/>
        </w:rPr>
        <w:t xml:space="preserve"> in FR1 or FR2-1, if </w:t>
      </w:r>
      <w:r w:rsidRPr="009633CC">
        <w:rPr>
          <w:lang w:eastAsia="zh-CN"/>
        </w:rPr>
        <w:t xml:space="preserve">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 xml:space="preserve">. Otherwise,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w:t>
      </w:r>
      <w:proofErr w:type="spellStart"/>
      <w:r w:rsidRPr="009C5807">
        <w:rPr>
          <w:lang w:eastAsia="zh-CN"/>
        </w:rPr>
        <w:t>T</w:t>
      </w:r>
      <w:r w:rsidRPr="009C5807">
        <w:rPr>
          <w:vertAlign w:val="subscript"/>
          <w:lang w:eastAsia="zh-CN"/>
        </w:rPr>
        <w:t>rs</w:t>
      </w:r>
      <w:proofErr w:type="spellEnd"/>
    </w:p>
    <w:p w14:paraId="7FC320B3" w14:textId="77777777" w:rsidR="004D328D" w:rsidRPr="008C6DE4" w:rsidRDefault="004D328D" w:rsidP="004D328D">
      <w:pPr>
        <w:pStyle w:val="B20"/>
        <w:ind w:firstLine="0"/>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7BCA7C38" w14:textId="77777777" w:rsidR="004D328D" w:rsidRPr="008C6DE4" w:rsidRDefault="004D328D" w:rsidP="004D328D">
      <w:pPr>
        <w:pStyle w:val="B30"/>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220C60AA" w14:textId="77777777" w:rsidR="004D328D" w:rsidRPr="009C5807" w:rsidRDefault="004D328D" w:rsidP="004D328D">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4FE51806" w14:textId="77777777" w:rsidR="004D328D" w:rsidRDefault="004D328D" w:rsidP="004D328D">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w:t>
      </w:r>
    </w:p>
    <w:p w14:paraId="22D775D9" w14:textId="77777777" w:rsidR="004D328D" w:rsidRPr="00277923" w:rsidRDefault="004D328D" w:rsidP="004D328D">
      <w:pPr>
        <w:pStyle w:val="B20"/>
        <w:rPr>
          <w:lang w:eastAsia="zh-CN"/>
        </w:rPr>
      </w:pPr>
      <w:r>
        <w:tab/>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B63618">
        <w:rPr>
          <w:vertAlign w:val="subscript"/>
          <w:lang w:eastAsia="zh-CN"/>
        </w:rPr>
        <w:t>enhanced</w:t>
      </w:r>
      <w:r w:rsidRPr="008C6DE4">
        <w:rPr>
          <w:lang w:eastAsia="zh-CN"/>
        </w:rPr>
        <w:t xml:space="preserve">: </w:t>
      </w:r>
      <w:r>
        <w:rPr>
          <w:lang w:eastAsia="zh-CN"/>
        </w:rPr>
        <w:t>For a</w:t>
      </w:r>
      <w:r w:rsidRPr="00BD0E61">
        <w:rPr>
          <w:lang w:eastAsia="zh-CN"/>
        </w:rPr>
        <w:t xml:space="preserve"> UE support</w:t>
      </w:r>
      <w:r>
        <w:rPr>
          <w:lang w:eastAsia="zh-CN"/>
        </w:rPr>
        <w:t>ing</w:t>
      </w:r>
      <w:r w:rsidRPr="00BD0E61">
        <w:rPr>
          <w:lang w:eastAsia="zh-CN"/>
        </w:rPr>
        <w:t xml:space="preserve"> </w:t>
      </w:r>
      <w:r w:rsidRPr="004A77D6">
        <w:rPr>
          <w:i/>
          <w:lang w:eastAsia="zh-CN"/>
        </w:rPr>
        <w:t>shortMeasInterval-r18</w:t>
      </w:r>
      <w:r w:rsidRPr="00BD0E61">
        <w:rPr>
          <w:lang w:eastAsia="zh-CN"/>
        </w:rPr>
        <w:t xml:space="preserve"> in FR1 or FR2-1, </w:t>
      </w:r>
      <w:r>
        <w:rPr>
          <w:lang w:eastAsia="zh-CN"/>
        </w:rPr>
        <w:t>if</w:t>
      </w:r>
      <w:r w:rsidRPr="00BD0E61">
        <w:rPr>
          <w:lang w:eastAsia="zh-CN"/>
        </w:rPr>
        <w:t xml:space="preserve"> the SMTC for </w:t>
      </w:r>
      <w:proofErr w:type="spellStart"/>
      <w:r w:rsidRPr="00BD0E61">
        <w:rPr>
          <w:lang w:eastAsia="zh-CN"/>
        </w:rPr>
        <w:t>SCell</w:t>
      </w:r>
      <w:proofErr w:type="spellEnd"/>
      <w:r w:rsidRPr="00BD0E61">
        <w:rPr>
          <w:lang w:eastAsia="zh-CN"/>
        </w:rPr>
        <w:t xml:space="preserve"> being activated is only configured in the </w:t>
      </w:r>
      <w:proofErr w:type="spellStart"/>
      <w:r w:rsidRPr="00BD0E61">
        <w:rPr>
          <w:lang w:eastAsia="zh-CN"/>
        </w:rPr>
        <w:t>measObjectNR</w:t>
      </w:r>
      <w:proofErr w:type="spellEnd"/>
      <w:r>
        <w:rPr>
          <w:lang w:eastAsia="zh-CN"/>
        </w:rPr>
        <w:t xml:space="preserv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sidRPr="008C6DE4">
        <w:rPr>
          <w:lang w:eastAsia="zh-CN"/>
        </w:rPr>
        <w:t xml:space="preserve"> </w:t>
      </w:r>
      <w:r>
        <w:rPr>
          <w:lang w:eastAsia="zh-CN"/>
        </w:rPr>
        <w:t>i</w:t>
      </w:r>
      <w:r w:rsidRPr="008C6DE4">
        <w:rPr>
          <w:lang w:eastAsia="zh-CN"/>
        </w:rPr>
        <w:t xml:space="preserve">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w:t>
      </w:r>
      <w:r>
        <w:rPr>
          <w:lang w:eastAsia="zh-CN"/>
        </w:rPr>
        <w:t>SSB periodicity</w:t>
      </w:r>
      <w:r w:rsidRPr="00BD0E61">
        <w:t xml:space="preserve"> </w:t>
      </w:r>
      <w:r w:rsidRPr="00BD0E61">
        <w:rPr>
          <w:lang w:eastAsia="zh-CN"/>
        </w:rPr>
        <w:t xml:space="preserve">of the </w:t>
      </w:r>
      <w:proofErr w:type="spellStart"/>
      <w:r w:rsidRPr="00BD0E61">
        <w:rPr>
          <w:lang w:eastAsia="zh-CN"/>
        </w:rPr>
        <w:t>SCell</w:t>
      </w:r>
      <w:proofErr w:type="spellEnd"/>
      <w:r w:rsidRPr="00BD0E61">
        <w:rPr>
          <w:lang w:eastAsia="zh-CN"/>
        </w:rPr>
        <w:t xml:space="preserve"> being activated</w:t>
      </w:r>
      <w:r w:rsidRPr="00113193">
        <w:rPr>
          <w:lang w:eastAsia="zh-CN"/>
        </w:rPr>
        <w:t>,</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D0E61">
        <w:rPr>
          <w:lang w:eastAsia="zh-CN"/>
        </w:rPr>
        <w:t>.</w:t>
      </w:r>
      <w:r>
        <w:rPr>
          <w:lang w:eastAsia="zh-CN"/>
        </w:rPr>
        <w:t xml:space="preserve"> Otherwise,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Pr>
          <w:lang w:eastAsia="zh-CN"/>
        </w:rPr>
        <w:t xml:space="preserve"> = </w:t>
      </w:r>
      <w:proofErr w:type="spellStart"/>
      <w:r w:rsidRPr="008C6DE4">
        <w:rPr>
          <w:lang w:eastAsia="zh-CN"/>
        </w:rPr>
        <w:t>T</w:t>
      </w:r>
      <w:r w:rsidRPr="008C6DE4">
        <w:rPr>
          <w:vertAlign w:val="subscript"/>
          <w:lang w:eastAsia="zh-CN"/>
        </w:rPr>
        <w:t>FirstSSB_MAX</w:t>
      </w:r>
      <w:proofErr w:type="spellEnd"/>
    </w:p>
    <w:p w14:paraId="3ED0CD3D" w14:textId="77777777" w:rsidR="004D328D" w:rsidRPr="009C5807" w:rsidRDefault="004D328D" w:rsidP="004D328D">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6B5E7AF8" w14:textId="77777777" w:rsidR="004D328D" w:rsidRDefault="004D328D" w:rsidP="004D328D">
      <w:pPr>
        <w:pStyle w:val="B20"/>
      </w:pPr>
      <w:bookmarkStart w:id="6" w:name="_Hlk156413558"/>
      <w:r>
        <w:rPr>
          <w:lang w:eastAsia="zh-CN"/>
        </w:rPr>
        <w:tab/>
        <w:t xml:space="preserve">X1 </w:t>
      </w:r>
      <w:r>
        <w:t xml:space="preserve">is equal to the reported value in </w:t>
      </w:r>
      <w:proofErr w:type="spellStart"/>
      <w:r>
        <w:rPr>
          <w:i/>
          <w:iCs/>
        </w:rPr>
        <w:t>reduceForCellDetection</w:t>
      </w:r>
      <w:proofErr w:type="spellEnd"/>
      <w:r>
        <w:t xml:space="preserve"> in FR2</w:t>
      </w:r>
      <w:r>
        <w:rPr>
          <w:rFonts w:hint="eastAsia"/>
          <w:lang w:val="en-US" w:eastAsia="zh-CN"/>
        </w:rPr>
        <w:t>-1</w:t>
      </w:r>
      <w:r>
        <w:t xml:space="preserve">. Otherwise, if </w:t>
      </w:r>
      <w:proofErr w:type="spellStart"/>
      <w:r>
        <w:rPr>
          <w:i/>
          <w:iCs/>
        </w:rPr>
        <w:t>reduceForCellDetection</w:t>
      </w:r>
      <w:proofErr w:type="spellEnd"/>
      <w:r>
        <w:t xml:space="preserve"> is absent, X1 is 8.</w:t>
      </w:r>
      <w:bookmarkEnd w:id="6"/>
    </w:p>
    <w:p w14:paraId="22A065D2" w14:textId="77777777" w:rsidR="004D328D" w:rsidRDefault="004D328D" w:rsidP="004D328D">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7E6EE827" w14:textId="77777777" w:rsidR="004D328D" w:rsidRDefault="004D328D" w:rsidP="004D328D">
      <w:pPr>
        <w:pStyle w:val="B20"/>
        <w:rPr>
          <w:lang w:eastAsia="zh-CN"/>
        </w:rPr>
      </w:pPr>
      <w:bookmarkStart w:id="7" w:name="_Hlk156413589"/>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p>
    <w:bookmarkEnd w:id="7"/>
    <w:p w14:paraId="7FCD0937" w14:textId="77777777" w:rsidR="004D328D" w:rsidRDefault="004D328D" w:rsidP="004D328D">
      <w:pPr>
        <w:pStyle w:val="B3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 xml:space="preserve">is equal to the value reported by the UE </w:t>
      </w:r>
      <w:proofErr w:type="gramStart"/>
      <w:r>
        <w:t xml:space="preserve">in  </w:t>
      </w:r>
      <w:r>
        <w:rPr>
          <w:i/>
          <w:iCs/>
        </w:rPr>
        <w:t>reduceForSSB</w:t>
      </w:r>
      <w:proofErr w:type="gramEnd"/>
      <w:r>
        <w:rPr>
          <w:i/>
          <w:iCs/>
        </w:rPr>
        <w:t>-L1-RSRP-Meas</w:t>
      </w:r>
      <w:r>
        <w:rPr>
          <w:lang w:eastAsia="zh-CN"/>
        </w:rPr>
        <w:t xml:space="preserve">. </w:t>
      </w:r>
      <w:r>
        <w:t xml:space="preserve">Otherwise, if  </w:t>
      </w:r>
      <w:r>
        <w:rPr>
          <w:i/>
          <w:iCs/>
        </w:rPr>
        <w:t>reduceForSSB-L1-RSRP-Meas</w:t>
      </w:r>
      <w:r>
        <w:t xml:space="preserve"> is absent, N= 8. Or, </w:t>
      </w:r>
    </w:p>
    <w:p w14:paraId="77E7764B" w14:textId="77777777" w:rsidR="004D328D" w:rsidRDefault="004D328D" w:rsidP="004D328D">
      <w:pPr>
        <w:pStyle w:val="B3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05B20A12" w14:textId="77777777" w:rsidR="004D328D" w:rsidRDefault="004D328D" w:rsidP="004D328D">
      <w:pPr>
        <w:pStyle w:val="B30"/>
        <w:rPr>
          <w:lang w:eastAsia="zh-CN"/>
        </w:rPr>
      </w:pPr>
      <w:r>
        <w:rPr>
          <w:lang w:eastAsia="zh-CN"/>
        </w:rPr>
        <w:t>-</w:t>
      </w:r>
      <w:r>
        <w:rPr>
          <w:lang w:eastAsia="zh-CN"/>
        </w:rPr>
        <w:tab/>
        <w:t xml:space="preserve">If UE supports </w:t>
      </w:r>
      <w:r>
        <w:rPr>
          <w:i/>
          <w:iCs/>
          <w:lang w:eastAsia="zh-CN"/>
        </w:rPr>
        <w:t>shortMeasInterval-r18</w:t>
      </w:r>
      <w:r>
        <w:rPr>
          <w:lang w:eastAsia="zh-CN"/>
        </w:rPr>
        <w:t xml:space="preserve"> capability</w:t>
      </w:r>
      <w:r>
        <w:t>, L1-RSRP measurement for T</w:t>
      </w:r>
      <w:r>
        <w:rPr>
          <w:vertAlign w:val="subscript"/>
        </w:rPr>
        <w:t xml:space="preserve">L1-RSRP, </w:t>
      </w:r>
      <w:proofErr w:type="spellStart"/>
      <w:r>
        <w:rPr>
          <w:vertAlign w:val="subscript"/>
        </w:rPr>
        <w:t>enhanced_measure</w:t>
      </w:r>
      <w:proofErr w:type="spellEnd"/>
      <w:r>
        <w:t xml:space="preserve"> can be performed based on non-DRX mode even if DRX is configured.</w:t>
      </w:r>
    </w:p>
    <w:p w14:paraId="1A38FA88" w14:textId="77777777" w:rsidR="004D328D" w:rsidRPr="009C5807" w:rsidRDefault="004D328D" w:rsidP="004D328D">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16EFEA68" w14:textId="77777777" w:rsidR="004D328D" w:rsidRPr="009C5807" w:rsidRDefault="004D328D" w:rsidP="004D328D">
      <w:pPr>
        <w:pStyle w:val="B20"/>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0D0057B3" w14:textId="77777777" w:rsidR="004D328D" w:rsidRPr="009C5807" w:rsidRDefault="004D328D" w:rsidP="004D328D">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w:t>
      </w:r>
      <w:proofErr w:type="gramStart"/>
      <w:r w:rsidRPr="009C5807">
        <w:rPr>
          <w:lang w:eastAsia="zh-CN"/>
        </w:rPr>
        <w:t>case;</w:t>
      </w:r>
      <w:proofErr w:type="gramEnd"/>
    </w:p>
    <w:p w14:paraId="61311F2E" w14:textId="77777777" w:rsidR="004D328D" w:rsidRPr="009C5807" w:rsidRDefault="004D328D" w:rsidP="004D328D">
      <w:pPr>
        <w:pStyle w:val="B30"/>
        <w:rPr>
          <w:lang w:eastAsia="zh-CN"/>
        </w:rPr>
      </w:pPr>
      <w:r w:rsidRPr="009C5807">
        <w:rPr>
          <w:lang w:eastAsia="zh-CN"/>
        </w:rPr>
        <w:t>-</w:t>
      </w:r>
      <w:r w:rsidRPr="009C5807">
        <w:rPr>
          <w:lang w:eastAsia="zh-CN"/>
        </w:rPr>
        <w:tab/>
        <w:t>First valid L1-RSRP reporting for unknown case.</w:t>
      </w:r>
    </w:p>
    <w:p w14:paraId="3486078C" w14:textId="77777777" w:rsidR="004D328D" w:rsidRPr="009C5807" w:rsidRDefault="004D328D" w:rsidP="004D328D">
      <w:pPr>
        <w:pStyle w:val="B20"/>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14DC458D" w14:textId="77777777" w:rsidR="004D328D" w:rsidRPr="009C5807" w:rsidRDefault="004D328D" w:rsidP="004D328D">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w:t>
      </w:r>
      <w:proofErr w:type="gramStart"/>
      <w:r w:rsidRPr="009C5807">
        <w:rPr>
          <w:lang w:eastAsia="zh-CN"/>
        </w:rPr>
        <w:t>case;</w:t>
      </w:r>
      <w:proofErr w:type="gramEnd"/>
    </w:p>
    <w:p w14:paraId="6164F4D5" w14:textId="77777777" w:rsidR="004D328D" w:rsidRDefault="004D328D" w:rsidP="004D328D">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79117B92" w14:textId="77777777" w:rsidR="004D328D" w:rsidRDefault="004D328D" w:rsidP="004D328D">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2EBE9B55" w14:textId="77777777" w:rsidR="004D328D" w:rsidRDefault="004D328D" w:rsidP="004D328D">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w:t>
      </w:r>
      <w:proofErr w:type="gramStart"/>
      <w:r>
        <w:rPr>
          <w:lang w:eastAsia="zh-CN"/>
        </w:rPr>
        <w:t>case;</w:t>
      </w:r>
      <w:proofErr w:type="gramEnd"/>
    </w:p>
    <w:p w14:paraId="6159D921" w14:textId="77777777" w:rsidR="004D328D" w:rsidRPr="009C5807" w:rsidRDefault="004D328D" w:rsidP="004D328D">
      <w:pPr>
        <w:pStyle w:val="B30"/>
        <w:rPr>
          <w:lang w:eastAsia="zh-CN"/>
        </w:rPr>
      </w:pPr>
      <w:r>
        <w:rPr>
          <w:lang w:eastAsia="zh-CN"/>
        </w:rPr>
        <w:t>-</w:t>
      </w:r>
      <w:r>
        <w:rPr>
          <w:lang w:eastAsia="zh-CN"/>
        </w:rPr>
        <w:tab/>
        <w:t>First valid L1-RSRP reporting for unknown case.</w:t>
      </w:r>
    </w:p>
    <w:p w14:paraId="4EEBAB3E" w14:textId="77777777" w:rsidR="004D328D" w:rsidRDefault="004D328D" w:rsidP="004D328D">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421544B6" w14:textId="77777777" w:rsidR="004D328D" w:rsidRPr="009C5807" w:rsidRDefault="004D328D" w:rsidP="004D328D">
      <w:pPr>
        <w:pStyle w:val="B20"/>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44F9D621" w14:textId="77777777" w:rsidR="004D328D" w:rsidRDefault="004D328D" w:rsidP="004D328D">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3F988BED" w14:textId="77777777" w:rsidR="004D328D" w:rsidRDefault="004D328D" w:rsidP="004D328D">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5A3CD811" w14:textId="77777777" w:rsidR="004D328D" w:rsidRDefault="004D328D" w:rsidP="004D328D">
      <w:pPr>
        <w:pStyle w:val="B20"/>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6B39DD43" w14:textId="77777777" w:rsidR="004D328D" w:rsidRDefault="004D328D" w:rsidP="004D328D">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p>
    <w:p w14:paraId="25EA526C" w14:textId="77777777" w:rsidR="004D328D" w:rsidRDefault="004D328D" w:rsidP="004D328D">
      <w:pPr>
        <w:pStyle w:val="B20"/>
        <w:rPr>
          <w:lang w:eastAsia="zh-CN"/>
        </w:rPr>
      </w:pPr>
      <w:r>
        <w:rPr>
          <w:lang w:eastAsia="zh-CN"/>
        </w:rPr>
        <w:t>T</w:t>
      </w:r>
      <w:r>
        <w:rPr>
          <w:vertAlign w:val="subscript"/>
          <w:lang w:eastAsia="zh-CN"/>
        </w:rPr>
        <w:t>FirstATRS</w:t>
      </w:r>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2968AF1C" w14:textId="77777777" w:rsidR="004D328D" w:rsidRDefault="004D328D" w:rsidP="004D328D">
      <w:pPr>
        <w:pStyle w:val="B20"/>
        <w:rPr>
          <w:lang w:eastAsia="zh-CN"/>
        </w:rPr>
      </w:pPr>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30128FA7" w14:textId="77777777" w:rsidR="004D328D" w:rsidRDefault="004D328D" w:rsidP="004D328D">
      <w:pPr>
        <w:pStyle w:val="B20"/>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531DC246" w14:textId="77777777" w:rsidR="004D328D" w:rsidRDefault="004D328D" w:rsidP="004D328D">
      <w:pPr>
        <w:pStyle w:val="B30"/>
        <w:rPr>
          <w:lang w:val="en-US"/>
        </w:rPr>
      </w:pPr>
      <w:r>
        <w:rPr>
          <w:lang w:val="en-US"/>
        </w:rPr>
        <w:t>-</w:t>
      </w:r>
      <w:r>
        <w:rPr>
          <w:lang w:val="en-US"/>
        </w:rPr>
        <w:tab/>
        <w:t>at least 2 slots for 15kHz and 30kHz</w:t>
      </w:r>
    </w:p>
    <w:p w14:paraId="37B2D1A5" w14:textId="77777777" w:rsidR="004D328D" w:rsidRDefault="004D328D" w:rsidP="004D328D">
      <w:pPr>
        <w:pStyle w:val="B30"/>
        <w:rPr>
          <w:lang w:val="en-US"/>
        </w:rPr>
      </w:pPr>
      <w:r>
        <w:rPr>
          <w:lang w:val="en-US"/>
        </w:rPr>
        <w:t>-</w:t>
      </w:r>
      <w:r>
        <w:rPr>
          <w:lang w:val="en-US"/>
        </w:rPr>
        <w:tab/>
        <w:t>at least 3 slots for 60kHz</w:t>
      </w:r>
    </w:p>
    <w:p w14:paraId="7423444B" w14:textId="77777777" w:rsidR="0026184F" w:rsidRPr="0026184F" w:rsidRDefault="0026184F" w:rsidP="0026184F">
      <w:pPr>
        <w:rPr>
          <w:ins w:id="8" w:author="Author"/>
          <w:lang w:eastAsia="zh-CN"/>
        </w:rPr>
      </w:pPr>
      <w:proofErr w:type="spellStart"/>
      <w:ins w:id="9" w:author="Author">
        <w:r w:rsidRPr="0026184F">
          <w:rPr>
            <w:lang w:eastAsia="zh-CN"/>
          </w:rPr>
          <w:t>SCell</w:t>
        </w:r>
        <w:proofErr w:type="spellEnd"/>
        <w:r w:rsidRPr="0026184F">
          <w:rPr>
            <w:lang w:eastAsia="zh-CN"/>
          </w:rPr>
          <w:t xml:space="preserve"> in FR1 or FR2 is known if it has been meeting the following conditions:</w:t>
        </w:r>
      </w:ins>
    </w:p>
    <w:p w14:paraId="07FFE743" w14:textId="50690D8B" w:rsidR="0026184F" w:rsidRPr="0026184F" w:rsidRDefault="0026184F" w:rsidP="0026184F">
      <w:pPr>
        <w:numPr>
          <w:ilvl w:val="0"/>
          <w:numId w:val="19"/>
        </w:numPr>
        <w:rPr>
          <w:ins w:id="10" w:author="Author"/>
          <w:lang w:eastAsia="zh-CN"/>
        </w:rPr>
      </w:pPr>
      <w:ins w:id="11" w:author="Author">
        <w:r w:rsidRPr="0026184F">
          <w:rPr>
            <w:lang w:eastAsia="zh-CN"/>
          </w:rPr>
          <w:t xml:space="preserve">The UE has sent a measurement report for the </w:t>
        </w:r>
        <w:proofErr w:type="spellStart"/>
        <w:r w:rsidRPr="0026184F">
          <w:rPr>
            <w:lang w:eastAsia="zh-CN"/>
          </w:rPr>
          <w:t>SCell</w:t>
        </w:r>
        <w:proofErr w:type="spellEnd"/>
        <w:r w:rsidRPr="0026184F">
          <w:rPr>
            <w:lang w:eastAsia="zh-CN"/>
          </w:rPr>
          <w:t xml:space="preserve"> being activated according to reporting requirements in </w:t>
        </w:r>
        <w:r w:rsidR="00711550">
          <w:rPr>
            <w:lang w:eastAsia="zh-CN"/>
          </w:rPr>
          <w:t xml:space="preserve">clause </w:t>
        </w:r>
        <w:r w:rsidRPr="0026184F">
          <w:rPr>
            <w:lang w:eastAsia="zh-CN"/>
          </w:rPr>
          <w:t>4.7 or</w:t>
        </w:r>
        <w:r w:rsidR="00711550">
          <w:rPr>
            <w:lang w:eastAsia="zh-CN"/>
          </w:rPr>
          <w:t xml:space="preserve"> </w:t>
        </w:r>
        <w:r w:rsidRPr="0026184F">
          <w:rPr>
            <w:lang w:eastAsia="zh-CN"/>
          </w:rPr>
          <w:t>5.8</w:t>
        </w:r>
        <w:r w:rsidR="00434A97">
          <w:rPr>
            <w:lang w:eastAsia="zh-CN"/>
          </w:rPr>
          <w:t>,</w:t>
        </w:r>
      </w:ins>
    </w:p>
    <w:p w14:paraId="7F57AC1C" w14:textId="6A2159E4" w:rsidR="0026184F" w:rsidRPr="0026184F" w:rsidRDefault="0026184F" w:rsidP="0026184F">
      <w:pPr>
        <w:numPr>
          <w:ilvl w:val="0"/>
          <w:numId w:val="19"/>
        </w:numPr>
        <w:rPr>
          <w:ins w:id="12" w:author="Author"/>
          <w:lang w:eastAsia="zh-CN"/>
        </w:rPr>
      </w:pPr>
      <w:ins w:id="13" w:author="Author">
        <w:r w:rsidRPr="0026184F">
          <w:rPr>
            <w:lang w:eastAsia="zh-CN"/>
          </w:rPr>
          <w:t>the SSB measured remains detectable according to the IDLE/</w:t>
        </w:r>
        <w:r w:rsidR="00650323">
          <w:rPr>
            <w:lang w:eastAsia="zh-CN"/>
          </w:rPr>
          <w:t>INACTIVE</w:t>
        </w:r>
        <w:r w:rsidRPr="0026184F">
          <w:rPr>
            <w:lang w:eastAsia="zh-CN"/>
          </w:rPr>
          <w:t xml:space="preserve"> mode measurement conditions specified in </w:t>
        </w:r>
        <w:r w:rsidR="00650323">
          <w:rPr>
            <w:lang w:eastAsia="zh-CN"/>
          </w:rPr>
          <w:t xml:space="preserve">clause </w:t>
        </w:r>
        <w:r w:rsidRPr="0026184F">
          <w:rPr>
            <w:lang w:eastAsia="zh-CN"/>
          </w:rPr>
          <w:t>4.2 or the CA/DC measurement conditions specified in</w:t>
        </w:r>
        <w:r w:rsidR="00650323">
          <w:rPr>
            <w:lang w:eastAsia="zh-CN"/>
          </w:rPr>
          <w:t xml:space="preserve"> clause</w:t>
        </w:r>
        <w:r w:rsidRPr="0026184F">
          <w:rPr>
            <w:lang w:eastAsia="zh-CN"/>
          </w:rPr>
          <w:t xml:space="preserve"> 4.4 when </w:t>
        </w:r>
        <w:r w:rsidR="00650323">
          <w:rPr>
            <w:lang w:eastAsia="zh-CN"/>
          </w:rPr>
          <w:t xml:space="preserve">the </w:t>
        </w:r>
        <w:r w:rsidRPr="0026184F">
          <w:rPr>
            <w:lang w:eastAsia="zh-CN"/>
          </w:rPr>
          <w:t>UE is in IDLE/INACTIVE state</w:t>
        </w:r>
        <w:r w:rsidR="00434A97">
          <w:rPr>
            <w:lang w:eastAsia="zh-CN"/>
          </w:rPr>
          <w:t>,</w:t>
        </w:r>
        <w:r w:rsidRPr="0026184F">
          <w:rPr>
            <w:lang w:eastAsia="zh-CN"/>
          </w:rPr>
          <w:t xml:space="preserve"> and </w:t>
        </w:r>
      </w:ins>
    </w:p>
    <w:p w14:paraId="5C2EF50C" w14:textId="22AD57A0" w:rsidR="00FD25EF" w:rsidRDefault="0026184F" w:rsidP="00434A97">
      <w:pPr>
        <w:numPr>
          <w:ilvl w:val="0"/>
          <w:numId w:val="19"/>
        </w:numPr>
        <w:rPr>
          <w:ins w:id="14" w:author="Author"/>
          <w:lang w:eastAsia="zh-CN"/>
        </w:rPr>
      </w:pPr>
      <w:ins w:id="15" w:author="Author">
        <w:r w:rsidRPr="0026184F">
          <w:rPr>
            <w:lang w:eastAsia="zh-CN"/>
          </w:rPr>
          <w:t xml:space="preserve">the SSB measured remains detectable according to the cell identification conditions specified in clause 9.2 and 9.3 when </w:t>
        </w:r>
        <w:r w:rsidR="0078153F">
          <w:rPr>
            <w:lang w:eastAsia="zh-CN"/>
          </w:rPr>
          <w:t xml:space="preserve">the </w:t>
        </w:r>
        <w:r w:rsidRPr="0026184F">
          <w:rPr>
            <w:lang w:eastAsia="zh-CN"/>
          </w:rPr>
          <w:t>UE is in CONNECTED mode</w:t>
        </w:r>
        <w:r w:rsidR="00434A97">
          <w:rPr>
            <w:lang w:eastAsia="zh-CN"/>
          </w:rPr>
          <w:t>; or</w:t>
        </w:r>
      </w:ins>
    </w:p>
    <w:p w14:paraId="5A36A971" w14:textId="011E8A13" w:rsidR="00750862" w:rsidRPr="0026184F" w:rsidRDefault="00750862" w:rsidP="00750862">
      <w:pPr>
        <w:pStyle w:val="B10"/>
        <w:numPr>
          <w:ilvl w:val="0"/>
          <w:numId w:val="19"/>
        </w:numPr>
        <w:rPr>
          <w:ins w:id="16" w:author="Author"/>
          <w:lang w:eastAsia="zh-CN"/>
        </w:rPr>
      </w:pPr>
      <w:ins w:id="17" w:author="Author">
        <w:r>
          <w:t xml:space="preserve">[if </w:t>
        </w:r>
        <w:r w:rsidRPr="00750862">
          <w:rPr>
            <w:i/>
            <w:iCs/>
          </w:rPr>
          <w:t>measIdleValidityDuration-r18</w:t>
        </w:r>
        <w:r w:rsidRPr="004D328D">
          <w:t xml:space="preserve"> or </w:t>
        </w:r>
        <w:r w:rsidRPr="00750862">
          <w:rPr>
            <w:i/>
            <w:iCs/>
          </w:rPr>
          <w:t>measReselectionValidityDuration-r18</w:t>
        </w:r>
        <w:r w:rsidRPr="004D328D">
          <w:t xml:space="preserve"> </w:t>
        </w:r>
        <w:r>
          <w:t xml:space="preserve">is not configured, </w:t>
        </w:r>
        <w:r w:rsidR="009662B0">
          <w:t xml:space="preserve">the </w:t>
        </w:r>
        <w:r>
          <w:t>UE satisfies one of the conditions including ‘</w:t>
        </w:r>
        <w:proofErr w:type="spellStart"/>
        <w:r>
          <w:t>lowMobilityEvaluation</w:t>
        </w:r>
        <w:proofErr w:type="spellEnd"/>
        <w:r>
          <w:t xml:space="preserve"> is fulfilled,’ ‘UE </w:t>
        </w:r>
        <w:proofErr w:type="spellStart"/>
        <w:r>
          <w:t>stationaryMobilityEvaluation</w:t>
        </w:r>
        <w:proofErr w:type="spellEnd"/>
        <w:r>
          <w:t xml:space="preserve"> is fulfilled,’ ‘UE </w:t>
        </w:r>
        <w:proofErr w:type="spellStart"/>
        <w:r>
          <w:t>cellEdgeEvaluationWhileStationary</w:t>
        </w:r>
        <w:proofErr w:type="spellEnd"/>
        <w:r>
          <w:t xml:space="preserve"> is fulfilled,’ and ‘UE </w:t>
        </w:r>
        <w:proofErr w:type="spellStart"/>
        <w:r>
          <w:t>cellEdgeEvaluation</w:t>
        </w:r>
        <w:proofErr w:type="spellEnd"/>
        <w:r>
          <w:t xml:space="preserve"> is not fulfilled.</w:t>
        </w:r>
        <w:proofErr w:type="gramStart"/>
        <w:r>
          <w:t>’ ]</w:t>
        </w:r>
        <w:proofErr w:type="gramEnd"/>
      </w:ins>
    </w:p>
    <w:p w14:paraId="4464B319" w14:textId="4399D985" w:rsidR="0026184F" w:rsidRDefault="0026184F" w:rsidP="004D328D">
      <w:pPr>
        <w:rPr>
          <w:lang w:eastAsia="zh-CN"/>
        </w:rPr>
      </w:pPr>
      <w:ins w:id="18" w:author="Author">
        <w:r w:rsidRPr="0026184F">
          <w:rPr>
            <w:lang w:eastAsia="zh-CN"/>
          </w:rPr>
          <w:t xml:space="preserve">Otherwise </w:t>
        </w:r>
        <w:proofErr w:type="spellStart"/>
        <w:r w:rsidRPr="0026184F">
          <w:rPr>
            <w:lang w:eastAsia="zh-CN"/>
          </w:rPr>
          <w:t>SCell</w:t>
        </w:r>
        <w:proofErr w:type="spellEnd"/>
        <w:r w:rsidRPr="0026184F">
          <w:rPr>
            <w:lang w:eastAsia="zh-CN"/>
          </w:rPr>
          <w:t xml:space="preserve"> in FR1</w:t>
        </w:r>
        <w:r w:rsidR="00750862">
          <w:rPr>
            <w:lang w:eastAsia="zh-CN"/>
          </w:rPr>
          <w:t xml:space="preserve"> or FR2</w:t>
        </w:r>
        <w:r w:rsidRPr="0026184F">
          <w:rPr>
            <w:lang w:eastAsia="zh-CN"/>
          </w:rPr>
          <w:t xml:space="preserve"> is unknown.</w:t>
        </w:r>
      </w:ins>
    </w:p>
    <w:p w14:paraId="62217517" w14:textId="3AEFFFDA" w:rsidR="004D328D" w:rsidRPr="00CA307C" w:rsidDel="00AC2592" w:rsidRDefault="004D328D" w:rsidP="004D328D">
      <w:pPr>
        <w:rPr>
          <w:del w:id="19" w:author="Author"/>
        </w:rPr>
      </w:pPr>
      <w:del w:id="20" w:author="Author">
        <w:r w:rsidRPr="00CA307C" w:rsidDel="00AC2592">
          <w:rPr>
            <w:lang w:eastAsia="zh-CN"/>
          </w:rPr>
          <w:delText>SC</w:delText>
        </w:r>
        <w:r w:rsidRPr="00CA307C" w:rsidDel="00AC2592">
          <w:delText>ell</w:delText>
        </w:r>
        <w:r w:rsidRPr="00CA307C" w:rsidDel="00AC2592">
          <w:rPr>
            <w:lang w:eastAsia="zh-CN"/>
          </w:rPr>
          <w:delText xml:space="preserve"> in FR1</w:delText>
        </w:r>
        <w:r w:rsidRPr="00CA307C" w:rsidDel="00AC2592">
          <w:delText xml:space="preserve"> is known if it has been meeting the following conditions:</w:delText>
        </w:r>
      </w:del>
    </w:p>
    <w:p w14:paraId="3895DE81" w14:textId="24371142" w:rsidR="004D328D" w:rsidRPr="00CA307C" w:rsidDel="00AC2592" w:rsidRDefault="004D328D" w:rsidP="004D328D">
      <w:pPr>
        <w:pStyle w:val="B10"/>
        <w:rPr>
          <w:del w:id="21" w:author="Author"/>
        </w:rPr>
      </w:pPr>
      <w:del w:id="22" w:author="Author">
        <w:r w:rsidRPr="00CA307C" w:rsidDel="00AC2592">
          <w:delText>-</w:delText>
        </w:r>
        <w:r w:rsidRPr="00CA307C" w:rsidDel="00AC2592">
          <w:tab/>
          <w:delText>During the period equal to max(5*measCycleSCell,  5*DRX cycles) for FR1 before the reception of the SCell activation command:</w:delText>
        </w:r>
      </w:del>
    </w:p>
    <w:p w14:paraId="6885CAF6" w14:textId="15CAE22E" w:rsidR="004D328D" w:rsidRPr="00CA307C" w:rsidDel="00AC2592" w:rsidRDefault="004D328D" w:rsidP="004D328D">
      <w:pPr>
        <w:pStyle w:val="B20"/>
        <w:rPr>
          <w:del w:id="23" w:author="Author"/>
          <w:lang w:eastAsia="zh-CN"/>
        </w:rPr>
      </w:pPr>
      <w:del w:id="24" w:author="Author">
        <w:r w:rsidRPr="00CA307C" w:rsidDel="00AC2592">
          <w:delText>-</w:delText>
        </w:r>
        <w:r w:rsidRPr="00CA307C" w:rsidDel="00AC2592">
          <w:tab/>
          <w:delText>the UE has sent a valid measurement report for the SCell being activated and</w:delText>
        </w:r>
      </w:del>
    </w:p>
    <w:p w14:paraId="6FC81FDF" w14:textId="5912625F" w:rsidR="004D328D" w:rsidRPr="00CA307C" w:rsidDel="00AC2592" w:rsidRDefault="004D328D" w:rsidP="004D328D">
      <w:pPr>
        <w:pStyle w:val="B20"/>
        <w:rPr>
          <w:del w:id="25" w:author="Author"/>
          <w:lang w:eastAsia="zh-CN"/>
        </w:rPr>
      </w:pPr>
      <w:del w:id="26" w:author="Author">
        <w:r w:rsidRPr="00CA307C" w:rsidDel="00AC2592">
          <w:delText>-</w:delText>
        </w:r>
        <w:r w:rsidRPr="00CA307C" w:rsidDel="00AC2592">
          <w:tab/>
        </w:r>
        <w:r w:rsidRPr="00CA307C" w:rsidDel="00AC2592">
          <w:rPr>
            <w:lang w:eastAsia="zh-CN"/>
          </w:rPr>
          <w:delText xml:space="preserve">the SSB measured </w:delText>
        </w:r>
        <w:r w:rsidRPr="00CA307C" w:rsidDel="00AC2592">
          <w:delText>remains detectable according to the cell identification conditions specified in clause</w:delText>
        </w:r>
        <w:r w:rsidRPr="00CA307C" w:rsidDel="00AC2592">
          <w:rPr>
            <w:lang w:eastAsia="zh-CN"/>
          </w:rPr>
          <w:delText xml:space="preserve"> 9.2 and 9.3.</w:delText>
        </w:r>
      </w:del>
    </w:p>
    <w:p w14:paraId="38628D04" w14:textId="42AF794D" w:rsidR="004D328D" w:rsidRPr="00CA307C" w:rsidDel="00AC2592" w:rsidRDefault="004D328D" w:rsidP="004D328D">
      <w:pPr>
        <w:pStyle w:val="B10"/>
        <w:rPr>
          <w:del w:id="27" w:author="Author"/>
        </w:rPr>
      </w:pPr>
      <w:del w:id="28" w:author="Author">
        <w:r w:rsidRPr="00CA307C" w:rsidDel="00AC2592">
          <w:delText>-</w:delText>
        </w:r>
        <w:r w:rsidRPr="00CA307C" w:rsidDel="00AC2592">
          <w:tab/>
        </w:r>
        <w:r w:rsidRPr="00CA307C" w:rsidDel="00AC2592">
          <w:rPr>
            <w:lang w:eastAsia="zh-CN"/>
          </w:rPr>
          <w:delText xml:space="preserve">the SSB measured during the period equal to max(5*measCycleSCell, 5*DRX cycles) </w:delText>
        </w:r>
        <w:r w:rsidRPr="00CA307C" w:rsidDel="00AC2592">
          <w:delText>also remains detectable during the SCell activation delay according to the cell identification conditions specified in clause</w:delText>
        </w:r>
        <w:r w:rsidRPr="00CA307C" w:rsidDel="00AC2592">
          <w:rPr>
            <w:lang w:eastAsia="zh-CN"/>
          </w:rPr>
          <w:delText xml:space="preserve"> 9.2 and 9.3</w:delText>
        </w:r>
        <w:r w:rsidRPr="00CA307C" w:rsidDel="00AC2592">
          <w:delText>.</w:delText>
        </w:r>
      </w:del>
    </w:p>
    <w:p w14:paraId="029248D6" w14:textId="60CD6579" w:rsidR="004D328D" w:rsidRPr="00CA307C" w:rsidDel="00AC2592" w:rsidRDefault="004D328D" w:rsidP="004D328D">
      <w:pPr>
        <w:rPr>
          <w:del w:id="29" w:author="Author"/>
          <w:rFonts w:eastAsiaTheme="minorEastAsia"/>
          <w:lang w:eastAsia="zh-CN"/>
        </w:rPr>
      </w:pPr>
      <w:del w:id="30" w:author="Author">
        <w:r w:rsidRPr="00CA307C" w:rsidDel="00AC2592">
          <w:rPr>
            <w:rFonts w:eastAsiaTheme="minorEastAsia"/>
            <w:lang w:eastAsia="zh-CN"/>
          </w:rPr>
          <w:delText>Otherwise SCell in FR1 is unknown.</w:delText>
        </w:r>
      </w:del>
    </w:p>
    <w:p w14:paraId="4100E3A1" w14:textId="42BABF61" w:rsidR="004D328D" w:rsidRPr="00CA307C" w:rsidDel="00AC2592" w:rsidRDefault="004D328D" w:rsidP="004D328D">
      <w:pPr>
        <w:tabs>
          <w:tab w:val="left" w:pos="0"/>
        </w:tabs>
        <w:rPr>
          <w:del w:id="31" w:author="Author"/>
          <w:lang w:eastAsia="zh-CN"/>
        </w:rPr>
      </w:pPr>
      <w:del w:id="32" w:author="Author">
        <w:r w:rsidRPr="00CA307C" w:rsidDel="00AC2592">
          <w:rPr>
            <w:lang w:eastAsia="zh-CN"/>
          </w:rPr>
          <w:delText>For the first SCell activation in FR2 bands, the SCell is known if it has been meeting the following conditions:</w:delText>
        </w:r>
      </w:del>
    </w:p>
    <w:p w14:paraId="5A295F92" w14:textId="28E3ADDF" w:rsidR="004D328D" w:rsidRPr="00CA307C" w:rsidDel="00AC2592" w:rsidRDefault="004D328D" w:rsidP="004D328D">
      <w:pPr>
        <w:pStyle w:val="B10"/>
        <w:rPr>
          <w:del w:id="33" w:author="Author"/>
        </w:rPr>
      </w:pPr>
      <w:del w:id="34" w:author="Author">
        <w:r w:rsidRPr="00CA307C" w:rsidDel="00AC2592">
          <w:delText>-</w:delText>
        </w:r>
        <w:r w:rsidRPr="00CA307C" w:rsidDel="00AC2592">
          <w:tab/>
          <w:delText xml:space="preserve">During the period equal to </w:delText>
        </w:r>
        <w:r w:rsidRPr="00CA307C" w:rsidDel="00AC2592">
          <w:rPr>
            <w:lang w:eastAsia="zh-CN"/>
          </w:rPr>
          <w:delText>4s for UE supporting power class 1/5 and 3s for UE supporting power class 2/3/4 before UE receives the last activation command for PDCCH TCI, PDSCH TCI (when applicable) and semi-persistent CSI-RS for CQI reporting (when applicable)</w:delText>
        </w:r>
        <w:r w:rsidRPr="00CA307C" w:rsidDel="00AC2592">
          <w:delText>:</w:delText>
        </w:r>
      </w:del>
    </w:p>
    <w:p w14:paraId="00444AD8" w14:textId="48282E95" w:rsidR="004D328D" w:rsidRPr="00CA307C" w:rsidDel="00AC2592" w:rsidRDefault="004D328D" w:rsidP="004D328D">
      <w:pPr>
        <w:pStyle w:val="B20"/>
        <w:rPr>
          <w:del w:id="35" w:author="Author"/>
        </w:rPr>
      </w:pPr>
      <w:del w:id="36" w:author="Author">
        <w:r w:rsidRPr="00CA307C" w:rsidDel="00AC2592">
          <w:delText>-</w:delText>
        </w:r>
        <w:r w:rsidRPr="00CA307C" w:rsidDel="00AC2592">
          <w:tab/>
          <w:delText>the UE has sent a valid</w:delText>
        </w:r>
        <w:r w:rsidRPr="00CA307C" w:rsidDel="00AC2592">
          <w:rPr>
            <w:lang w:eastAsia="zh-CN"/>
          </w:rPr>
          <w:delText xml:space="preserve"> L3-RSRP</w:delText>
        </w:r>
        <w:r w:rsidRPr="00CA307C" w:rsidDel="00AC2592">
          <w:delText xml:space="preserve"> measurement report</w:delText>
        </w:r>
        <w:r w:rsidRPr="00CA307C" w:rsidDel="00AC2592">
          <w:rPr>
            <w:lang w:eastAsia="zh-CN"/>
          </w:rPr>
          <w:delText xml:space="preserve"> with SSB index, and</w:delText>
        </w:r>
        <w:r w:rsidRPr="00CA307C" w:rsidDel="00AC2592">
          <w:delText xml:space="preserve"> </w:delText>
        </w:r>
      </w:del>
    </w:p>
    <w:p w14:paraId="56F7FC09" w14:textId="54180808" w:rsidR="004D328D" w:rsidRPr="00CA307C" w:rsidDel="00AC2592" w:rsidRDefault="004D328D" w:rsidP="004D328D">
      <w:pPr>
        <w:pStyle w:val="B20"/>
        <w:rPr>
          <w:del w:id="37" w:author="Author"/>
          <w:lang w:eastAsia="zh-CN"/>
        </w:rPr>
      </w:pPr>
      <w:del w:id="38" w:author="Author">
        <w:r w:rsidRPr="00CA307C" w:rsidDel="00AC2592">
          <w:delText>-</w:delText>
        </w:r>
        <w:r w:rsidRPr="00CA307C" w:rsidDel="00AC2592">
          <w:tab/>
          <w:delText>SCell activation command is received after L3-RSRP reporting and no later than the time when UE receives MAC-CE command for TCI activation</w:delText>
        </w:r>
      </w:del>
    </w:p>
    <w:p w14:paraId="52080CA2" w14:textId="7A1D6563" w:rsidR="004D328D" w:rsidRPr="00CA307C" w:rsidDel="004D328D" w:rsidRDefault="004D328D" w:rsidP="004D328D">
      <w:pPr>
        <w:pStyle w:val="B10"/>
        <w:rPr>
          <w:del w:id="39" w:author="Author"/>
        </w:rPr>
      </w:pPr>
      <w:del w:id="40" w:author="Author">
        <w:r w:rsidRPr="00CA307C" w:rsidDel="00AC2592">
          <w:rPr>
            <w:lang w:eastAsia="zh-CN"/>
          </w:rPr>
          <w:delText>-</w:delText>
        </w:r>
        <w:r w:rsidRPr="00CA307C" w:rsidDel="00AC2592">
          <w:rPr>
            <w:lang w:eastAsia="zh-CN"/>
          </w:rPr>
          <w:tab/>
          <w:delText>During the period from L3-RSRP reporting to the valid CQI reporting, the</w:delText>
        </w:r>
        <w:r w:rsidRPr="00CA307C" w:rsidDel="00AC2592">
          <w:delText xml:space="preserve"> </w:delText>
        </w:r>
        <w:r w:rsidRPr="00CA307C" w:rsidDel="00AC2592">
          <w:rPr>
            <w:lang w:eastAsia="zh-CN"/>
          </w:rPr>
          <w:delText xml:space="preserve">reported </w:delText>
        </w:r>
        <w:r w:rsidRPr="00CA307C" w:rsidDel="00AC2592">
          <w:delText>SSB</w:delText>
        </w:r>
        <w:r w:rsidRPr="00CA307C" w:rsidDel="00AC2592">
          <w:rPr>
            <w:lang w:eastAsia="zh-CN"/>
          </w:rPr>
          <w:delText>s</w:delText>
        </w:r>
        <w:r w:rsidRPr="00CA307C" w:rsidDel="00AC2592">
          <w:delText xml:space="preserve"> </w:delText>
        </w:r>
        <w:r w:rsidRPr="00CA307C" w:rsidDel="00AC2592">
          <w:rPr>
            <w:lang w:eastAsia="zh-CN"/>
          </w:rPr>
          <w:delText xml:space="preserve">with indexes </w:delText>
        </w:r>
        <w:r w:rsidRPr="00CA307C" w:rsidDel="00AC2592">
          <w:delText xml:space="preserve">remain detectable according to the cell identification conditions specified in </w:delText>
        </w:r>
        <w:r w:rsidRPr="00CA307C" w:rsidDel="00AC2592">
          <w:rPr>
            <w:lang w:val="en-US"/>
          </w:rPr>
          <w:delText>clauses</w:delText>
        </w:r>
        <w:r w:rsidRPr="00CA307C" w:rsidDel="00AC2592">
          <w:delText xml:space="preserve"> 9.2 and 9.3</w:delText>
        </w:r>
        <w:r w:rsidRPr="00CA307C" w:rsidDel="00AC2592">
          <w:rPr>
            <w:lang w:eastAsia="zh-CN"/>
          </w:rPr>
          <w:delText>, and the TCI state is selected based on one of the latest reported SSB indexes</w:delText>
        </w:r>
        <w:r w:rsidRPr="00CA307C" w:rsidDel="00AC2592">
          <w:delText>.</w:delText>
        </w:r>
      </w:del>
    </w:p>
    <w:p w14:paraId="6EDF7A75" w14:textId="5B8360BC" w:rsidR="004D328D" w:rsidRPr="009C5807" w:rsidRDefault="004D328D" w:rsidP="004D328D">
      <w:pPr>
        <w:rPr>
          <w:lang w:eastAsia="zh-CN"/>
        </w:rPr>
      </w:pPr>
      <w:del w:id="41" w:author="Author">
        <w:r w:rsidRPr="00CA307C" w:rsidDel="00AC2592">
          <w:rPr>
            <w:lang w:eastAsia="zh-CN"/>
          </w:rPr>
          <w:delText>Otherwise, the first SCell in FR2 band is unknown.</w:delText>
        </w:r>
        <w:r w:rsidRPr="009C5807" w:rsidDel="00AC2592">
          <w:rPr>
            <w:lang w:eastAsia="zh-CN"/>
          </w:rPr>
          <w:delText xml:space="preserve"> </w:delText>
        </w:r>
      </w:del>
      <w:r w:rsidRPr="009C5807">
        <w:rPr>
          <w:lang w:eastAsia="zh-CN"/>
        </w:rPr>
        <w:t xml:space="preserve">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E69CC67" w14:textId="77777777" w:rsidR="004D328D" w:rsidRPr="009C5807" w:rsidRDefault="004D328D" w:rsidP="004D328D">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BD33335" w14:textId="77777777" w:rsidR="004D328D" w:rsidRPr="009C5807" w:rsidRDefault="004D328D" w:rsidP="004D328D">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40603D0A" w14:textId="77777777" w:rsidR="004D328D" w:rsidRDefault="004D328D" w:rsidP="004D328D">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471278BB" w14:textId="77777777" w:rsidR="004D328D" w:rsidRDefault="004D328D" w:rsidP="004D328D">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w:t>
      </w:r>
      <w:proofErr w:type="gramStart"/>
      <w:r>
        <w:rPr>
          <w:lang w:eastAsia="zh-CN"/>
        </w:rPr>
        <w:t>3ms;</w:t>
      </w:r>
      <w:proofErr w:type="gramEnd"/>
      <w:r>
        <w:rPr>
          <w:lang w:eastAsia="zh-CN"/>
        </w:rPr>
        <w:t xml:space="preserve"> </w:t>
      </w:r>
    </w:p>
    <w:p w14:paraId="2AAE7E71" w14:textId="77777777" w:rsidR="004D328D" w:rsidRDefault="004D328D" w:rsidP="004D328D">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03358D18" w14:textId="77777777" w:rsidR="004D328D" w:rsidRDefault="004D328D" w:rsidP="004D328D">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3872959B" w14:textId="77777777" w:rsidR="004D328D" w:rsidRDefault="004D328D" w:rsidP="004D328D">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1EE22485" w14:textId="77777777" w:rsidR="004D328D" w:rsidRDefault="004D328D" w:rsidP="004D328D">
      <w:pPr>
        <w:pStyle w:val="B10"/>
      </w:pPr>
      <w:r>
        <w:t>-</w:t>
      </w:r>
      <w:r>
        <w:tab/>
      </w:r>
      <w:proofErr w:type="spellStart"/>
      <w:r>
        <w:t>T</w:t>
      </w:r>
      <w:r>
        <w:rPr>
          <w:vertAlign w:val="subscript"/>
        </w:rPr>
        <w:t>first_TRS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w:t>
      </w:r>
      <w:proofErr w:type="gramStart"/>
      <w:r>
        <w:rPr>
          <w:vertAlign w:val="subscript"/>
        </w:rPr>
        <w:t>TRS</w:t>
      </w:r>
      <w:proofErr w:type="spellEnd"/>
      <w:r>
        <w:t>;</w:t>
      </w:r>
      <w:proofErr w:type="gramEnd"/>
    </w:p>
    <w:p w14:paraId="649FB830" w14:textId="77777777" w:rsidR="004D328D" w:rsidRPr="008620A6" w:rsidRDefault="004D328D" w:rsidP="004D328D">
      <w:pPr>
        <w:pStyle w:val="B10"/>
        <w:rPr>
          <w:vertAlign w:val="subscript"/>
        </w:rPr>
      </w:pPr>
      <w:r>
        <w:t>-</w:t>
      </w:r>
      <w:r>
        <w:tab/>
      </w:r>
      <w:proofErr w:type="spellStart"/>
      <w:r>
        <w:t>T</w:t>
      </w:r>
      <w:r>
        <w:rPr>
          <w:vertAlign w:val="subscript"/>
        </w:rPr>
        <w:t>first_ATRS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first_ATRS</w:t>
      </w:r>
      <w:proofErr w:type="spellEnd"/>
      <w:r>
        <w:t>.</w:t>
      </w:r>
    </w:p>
    <w:p w14:paraId="5E69FA47" w14:textId="77777777" w:rsidR="004D328D" w:rsidRPr="009C5807" w:rsidRDefault="004D328D" w:rsidP="004D328D">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p>
    <w:p w14:paraId="22B364C4" w14:textId="77777777" w:rsidR="004D328D" w:rsidRDefault="004D328D" w:rsidP="004D328D">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72D670D" w14:textId="77777777" w:rsidR="004D328D" w:rsidRPr="009C5807" w:rsidRDefault="004D328D" w:rsidP="004D328D">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03D7523D" w14:textId="77777777" w:rsidR="004D328D" w:rsidRPr="009C5807" w:rsidRDefault="004D328D" w:rsidP="004D328D">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2E5EA70A" w14:textId="77777777" w:rsidR="004E1F57" w:rsidRPr="004D328D" w:rsidRDefault="004E1F57" w:rsidP="004E1F57">
      <w:pPr>
        <w:pStyle w:val="3GPPNormalText"/>
        <w:rPr>
          <w:noProof/>
          <w:lang w:val="en-GB"/>
        </w:rPr>
      </w:pPr>
    </w:p>
    <w:p w14:paraId="5DC784EC" w14:textId="7366E497" w:rsidR="0061407B" w:rsidRDefault="00B040B4" w:rsidP="00B040B4">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sectPr w:rsidR="0061407B" w:rsidSect="00F95869">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7B130B" w14:textId="77777777" w:rsidR="001A0C2A" w:rsidRDefault="001A0C2A">
      <w:r>
        <w:separator/>
      </w:r>
    </w:p>
  </w:endnote>
  <w:endnote w:type="continuationSeparator" w:id="0">
    <w:p w14:paraId="08156AE1" w14:textId="77777777" w:rsidR="001A0C2A" w:rsidRDefault="001A0C2A">
      <w:r>
        <w:continuationSeparator/>
      </w:r>
    </w:p>
  </w:endnote>
  <w:endnote w:type="continuationNotice" w:id="1">
    <w:p w14:paraId="1FDFF1E2" w14:textId="77777777" w:rsidR="00EF0D88" w:rsidRDefault="00EF0D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46434D" w14:textId="77777777" w:rsidR="001A0C2A" w:rsidRDefault="001A0C2A">
      <w:r>
        <w:separator/>
      </w:r>
    </w:p>
  </w:footnote>
  <w:footnote w:type="continuationSeparator" w:id="0">
    <w:p w14:paraId="6005279A" w14:textId="77777777" w:rsidR="001A0C2A" w:rsidRDefault="001A0C2A">
      <w:r>
        <w:continuationSeparator/>
      </w:r>
    </w:p>
  </w:footnote>
  <w:footnote w:type="continuationNotice" w:id="1">
    <w:p w14:paraId="1AF9DDA1" w14:textId="77777777" w:rsidR="00EF0D88" w:rsidRDefault="00EF0D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55D35"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E378FE" w14:textId="0E3C7741" w:rsidR="00695808" w:rsidRPr="00E63C9C" w:rsidRDefault="00695808" w:rsidP="00E63C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22F7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8A10C0"/>
    <w:multiLevelType w:val="multilevel"/>
    <w:tmpl w:val="A55EA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9982D9F"/>
    <w:multiLevelType w:val="multilevel"/>
    <w:tmpl w:val="678CDF10"/>
    <w:lvl w:ilvl="0">
      <w:start w:val="8"/>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995437D"/>
    <w:multiLevelType w:val="hybridMultilevel"/>
    <w:tmpl w:val="11AAE3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62922604">
    <w:abstractNumId w:val="11"/>
  </w:num>
  <w:num w:numId="2" w16cid:durableId="607929190">
    <w:abstractNumId w:val="12"/>
  </w:num>
  <w:num w:numId="3" w16cid:durableId="1917935510">
    <w:abstractNumId w:val="17"/>
  </w:num>
  <w:num w:numId="4" w16cid:durableId="1503396058">
    <w:abstractNumId w:val="3"/>
  </w:num>
  <w:num w:numId="5" w16cid:durableId="210846930">
    <w:abstractNumId w:val="5"/>
  </w:num>
  <w:num w:numId="6" w16cid:durableId="646712585">
    <w:abstractNumId w:val="0"/>
  </w:num>
  <w:num w:numId="7" w16cid:durableId="1241255594">
    <w:abstractNumId w:val="6"/>
  </w:num>
  <w:num w:numId="8" w16cid:durableId="154761270">
    <w:abstractNumId w:val="2"/>
  </w:num>
  <w:num w:numId="9"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15"/>
  </w:num>
  <w:num w:numId="11" w16cid:durableId="1515916472">
    <w:abstractNumId w:val="1"/>
  </w:num>
  <w:num w:numId="12"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14"/>
  </w:num>
  <w:num w:numId="14" w16cid:durableId="178352294">
    <w:abstractNumId w:val="16"/>
  </w:num>
  <w:num w:numId="15" w16cid:durableId="1748920085">
    <w:abstractNumId w:val="13"/>
  </w:num>
  <w:num w:numId="16" w16cid:durableId="1591500207">
    <w:abstractNumId w:val="9"/>
  </w:num>
  <w:num w:numId="17" w16cid:durableId="1678463970">
    <w:abstractNumId w:val="4"/>
  </w:num>
  <w:num w:numId="18" w16cid:durableId="1849755637">
    <w:abstractNumId w:val="7"/>
  </w:num>
  <w:num w:numId="19" w16cid:durableId="1587038513">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285"/>
    <w:rsid w:val="00022E4A"/>
    <w:rsid w:val="00054B08"/>
    <w:rsid w:val="00081544"/>
    <w:rsid w:val="000A6394"/>
    <w:rsid w:val="000A6C09"/>
    <w:rsid w:val="000B7FED"/>
    <w:rsid w:val="000C038A"/>
    <w:rsid w:val="000C46F5"/>
    <w:rsid w:val="000C6598"/>
    <w:rsid w:val="000D44B3"/>
    <w:rsid w:val="0010581E"/>
    <w:rsid w:val="00145D43"/>
    <w:rsid w:val="00150341"/>
    <w:rsid w:val="00153667"/>
    <w:rsid w:val="00173E17"/>
    <w:rsid w:val="001800BF"/>
    <w:rsid w:val="001861A6"/>
    <w:rsid w:val="00192C46"/>
    <w:rsid w:val="001A08B3"/>
    <w:rsid w:val="001A0C2A"/>
    <w:rsid w:val="001A2CA0"/>
    <w:rsid w:val="001A3151"/>
    <w:rsid w:val="001A7B60"/>
    <w:rsid w:val="001B3AE7"/>
    <w:rsid w:val="001B52F0"/>
    <w:rsid w:val="001B7A65"/>
    <w:rsid w:val="001E41F3"/>
    <w:rsid w:val="001F31CF"/>
    <w:rsid w:val="0021429E"/>
    <w:rsid w:val="002413D9"/>
    <w:rsid w:val="0026004D"/>
    <w:rsid w:val="0026184F"/>
    <w:rsid w:val="002640DD"/>
    <w:rsid w:val="00275D12"/>
    <w:rsid w:val="00284FEB"/>
    <w:rsid w:val="002860C4"/>
    <w:rsid w:val="00293B25"/>
    <w:rsid w:val="00295FCA"/>
    <w:rsid w:val="002B5741"/>
    <w:rsid w:val="002D1AE2"/>
    <w:rsid w:val="002E472E"/>
    <w:rsid w:val="00305409"/>
    <w:rsid w:val="00356077"/>
    <w:rsid w:val="00356838"/>
    <w:rsid w:val="003609EF"/>
    <w:rsid w:val="0036231A"/>
    <w:rsid w:val="00374DD4"/>
    <w:rsid w:val="003B2E65"/>
    <w:rsid w:val="003E1A36"/>
    <w:rsid w:val="00410371"/>
    <w:rsid w:val="004242F1"/>
    <w:rsid w:val="004320B9"/>
    <w:rsid w:val="00434A97"/>
    <w:rsid w:val="00480327"/>
    <w:rsid w:val="004B75B7"/>
    <w:rsid w:val="004C7BD1"/>
    <w:rsid w:val="004D328D"/>
    <w:rsid w:val="004E1F57"/>
    <w:rsid w:val="0051266F"/>
    <w:rsid w:val="0051580D"/>
    <w:rsid w:val="00541028"/>
    <w:rsid w:val="00541691"/>
    <w:rsid w:val="00547111"/>
    <w:rsid w:val="00592D74"/>
    <w:rsid w:val="005D0194"/>
    <w:rsid w:val="005E2C44"/>
    <w:rsid w:val="0061407B"/>
    <w:rsid w:val="00621188"/>
    <w:rsid w:val="006257ED"/>
    <w:rsid w:val="00640435"/>
    <w:rsid w:val="00650323"/>
    <w:rsid w:val="00665C47"/>
    <w:rsid w:val="00695808"/>
    <w:rsid w:val="006B214D"/>
    <w:rsid w:val="006B2211"/>
    <w:rsid w:val="006B46FB"/>
    <w:rsid w:val="006E0146"/>
    <w:rsid w:val="006E21FB"/>
    <w:rsid w:val="006F1119"/>
    <w:rsid w:val="00711550"/>
    <w:rsid w:val="00712BAD"/>
    <w:rsid w:val="007176FF"/>
    <w:rsid w:val="0072433F"/>
    <w:rsid w:val="00725039"/>
    <w:rsid w:val="00731939"/>
    <w:rsid w:val="00750862"/>
    <w:rsid w:val="0078153F"/>
    <w:rsid w:val="00792342"/>
    <w:rsid w:val="007977A8"/>
    <w:rsid w:val="007B512A"/>
    <w:rsid w:val="007C2097"/>
    <w:rsid w:val="007D6A07"/>
    <w:rsid w:val="007F3ED5"/>
    <w:rsid w:val="007F7259"/>
    <w:rsid w:val="008040A8"/>
    <w:rsid w:val="0081368B"/>
    <w:rsid w:val="0082435E"/>
    <w:rsid w:val="008279FA"/>
    <w:rsid w:val="008477BB"/>
    <w:rsid w:val="008626E7"/>
    <w:rsid w:val="00870EE7"/>
    <w:rsid w:val="008863B9"/>
    <w:rsid w:val="008922C7"/>
    <w:rsid w:val="00896B42"/>
    <w:rsid w:val="008A45A6"/>
    <w:rsid w:val="008B5C78"/>
    <w:rsid w:val="008D5B68"/>
    <w:rsid w:val="008F3789"/>
    <w:rsid w:val="008F686C"/>
    <w:rsid w:val="008F7E84"/>
    <w:rsid w:val="009148DE"/>
    <w:rsid w:val="00941E30"/>
    <w:rsid w:val="00943413"/>
    <w:rsid w:val="00945764"/>
    <w:rsid w:val="009662B0"/>
    <w:rsid w:val="009777D9"/>
    <w:rsid w:val="00991B88"/>
    <w:rsid w:val="00996AEF"/>
    <w:rsid w:val="00997D0E"/>
    <w:rsid w:val="009A5753"/>
    <w:rsid w:val="009A579D"/>
    <w:rsid w:val="009E09C9"/>
    <w:rsid w:val="009E3297"/>
    <w:rsid w:val="009E340E"/>
    <w:rsid w:val="009F53A4"/>
    <w:rsid w:val="009F734F"/>
    <w:rsid w:val="00A246B6"/>
    <w:rsid w:val="00A317B4"/>
    <w:rsid w:val="00A350A7"/>
    <w:rsid w:val="00A44246"/>
    <w:rsid w:val="00A44782"/>
    <w:rsid w:val="00A47E70"/>
    <w:rsid w:val="00A502A7"/>
    <w:rsid w:val="00A50CF0"/>
    <w:rsid w:val="00A62312"/>
    <w:rsid w:val="00A63B59"/>
    <w:rsid w:val="00A67561"/>
    <w:rsid w:val="00A7671C"/>
    <w:rsid w:val="00A80B52"/>
    <w:rsid w:val="00AA2CBC"/>
    <w:rsid w:val="00AA38BE"/>
    <w:rsid w:val="00AC2592"/>
    <w:rsid w:val="00AC5820"/>
    <w:rsid w:val="00AD1CD8"/>
    <w:rsid w:val="00AD2D52"/>
    <w:rsid w:val="00AD575C"/>
    <w:rsid w:val="00AD7285"/>
    <w:rsid w:val="00B040B4"/>
    <w:rsid w:val="00B25499"/>
    <w:rsid w:val="00B258BB"/>
    <w:rsid w:val="00B631DD"/>
    <w:rsid w:val="00B675DF"/>
    <w:rsid w:val="00B67B97"/>
    <w:rsid w:val="00B7004E"/>
    <w:rsid w:val="00B94DB1"/>
    <w:rsid w:val="00B968C8"/>
    <w:rsid w:val="00BA3EC5"/>
    <w:rsid w:val="00BA51D9"/>
    <w:rsid w:val="00BB5DFC"/>
    <w:rsid w:val="00BD279D"/>
    <w:rsid w:val="00BD6BB8"/>
    <w:rsid w:val="00BE0C43"/>
    <w:rsid w:val="00BE5C67"/>
    <w:rsid w:val="00BF7321"/>
    <w:rsid w:val="00C1577E"/>
    <w:rsid w:val="00C17710"/>
    <w:rsid w:val="00C2517D"/>
    <w:rsid w:val="00C26AD4"/>
    <w:rsid w:val="00C45E08"/>
    <w:rsid w:val="00C57F8B"/>
    <w:rsid w:val="00C66BA2"/>
    <w:rsid w:val="00C73704"/>
    <w:rsid w:val="00C75094"/>
    <w:rsid w:val="00C80D32"/>
    <w:rsid w:val="00C95985"/>
    <w:rsid w:val="00CA307C"/>
    <w:rsid w:val="00CC5026"/>
    <w:rsid w:val="00CC68D0"/>
    <w:rsid w:val="00D00B65"/>
    <w:rsid w:val="00D03F9A"/>
    <w:rsid w:val="00D06ABC"/>
    <w:rsid w:val="00D06D51"/>
    <w:rsid w:val="00D24991"/>
    <w:rsid w:val="00D50255"/>
    <w:rsid w:val="00D66520"/>
    <w:rsid w:val="00D77D07"/>
    <w:rsid w:val="00DB4D3E"/>
    <w:rsid w:val="00DC53EE"/>
    <w:rsid w:val="00DD5481"/>
    <w:rsid w:val="00DE2FA4"/>
    <w:rsid w:val="00DE34CF"/>
    <w:rsid w:val="00E13F3D"/>
    <w:rsid w:val="00E256D5"/>
    <w:rsid w:val="00E332B7"/>
    <w:rsid w:val="00E34898"/>
    <w:rsid w:val="00E37B1B"/>
    <w:rsid w:val="00E506A0"/>
    <w:rsid w:val="00E63C9C"/>
    <w:rsid w:val="00E90EF4"/>
    <w:rsid w:val="00E92541"/>
    <w:rsid w:val="00EB09B7"/>
    <w:rsid w:val="00EE7D7C"/>
    <w:rsid w:val="00EF0D88"/>
    <w:rsid w:val="00F04A5C"/>
    <w:rsid w:val="00F25D98"/>
    <w:rsid w:val="00F300FB"/>
    <w:rsid w:val="00F33E39"/>
    <w:rsid w:val="00F460B9"/>
    <w:rsid w:val="00F6306A"/>
    <w:rsid w:val="00F94CEB"/>
    <w:rsid w:val="00F95869"/>
    <w:rsid w:val="00F9623F"/>
    <w:rsid w:val="00FA7CB0"/>
    <w:rsid w:val="00FB6386"/>
    <w:rsid w:val="00FD25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D35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407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B040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96B42"/>
    <w:rPr>
      <w:rFonts w:ascii="Arial" w:hAnsi="Arial"/>
      <w:sz w:val="24"/>
      <w:lang w:val="en-GB" w:eastAsia="en-US"/>
    </w:rPr>
  </w:style>
  <w:style w:type="paragraph" w:customStyle="1" w:styleId="3GPPNormalText">
    <w:name w:val="3GPP Normal Text"/>
    <w:basedOn w:val="BodyText"/>
    <w:link w:val="3GPPNormalTextChar"/>
    <w:qFormat/>
    <w:rsid w:val="00896B42"/>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896B42"/>
    <w:rPr>
      <w:rFonts w:ascii="Arial" w:eastAsia="MS Mincho" w:hAnsi="Arial" w:cs="Arial"/>
      <w:sz w:val="24"/>
      <w:szCs w:val="24"/>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896B42"/>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96B42"/>
    <w:rPr>
      <w:rFonts w:ascii="Times New Roman" w:hAnsi="Times New Roman"/>
      <w:lang w:val="en-GB" w:eastAsia="en-US"/>
    </w:rPr>
  </w:style>
  <w:style w:type="character" w:customStyle="1" w:styleId="THChar">
    <w:name w:val="TH Char"/>
    <w:link w:val="TH"/>
    <w:qFormat/>
    <w:rsid w:val="0082435E"/>
    <w:rPr>
      <w:rFonts w:ascii="Arial" w:hAnsi="Arial"/>
      <w:b/>
      <w:lang w:val="en-GB" w:eastAsia="en-US"/>
    </w:rPr>
  </w:style>
  <w:style w:type="character" w:customStyle="1" w:styleId="TACChar">
    <w:name w:val="TAC Char"/>
    <w:link w:val="TAC"/>
    <w:qFormat/>
    <w:rsid w:val="0082435E"/>
    <w:rPr>
      <w:rFonts w:ascii="Arial" w:hAnsi="Arial"/>
      <w:sz w:val="18"/>
      <w:lang w:val="en-GB" w:eastAsia="en-US"/>
    </w:rPr>
  </w:style>
  <w:style w:type="character" w:customStyle="1" w:styleId="TAHCar">
    <w:name w:val="TAH Car"/>
    <w:link w:val="TAH"/>
    <w:qFormat/>
    <w:rsid w:val="0082435E"/>
    <w:rPr>
      <w:rFonts w:ascii="Arial" w:hAnsi="Arial"/>
      <w:b/>
      <w:sz w:val="18"/>
      <w:lang w:val="en-GB" w:eastAsia="en-US"/>
    </w:rPr>
  </w:style>
  <w:style w:type="character" w:customStyle="1" w:styleId="TALChar">
    <w:name w:val="TAL Char"/>
    <w:link w:val="TAL"/>
    <w:qFormat/>
    <w:rsid w:val="0082435E"/>
    <w:rPr>
      <w:rFonts w:ascii="Arial" w:hAnsi="Arial"/>
      <w:sz w:val="18"/>
      <w:lang w:val="en-GB" w:eastAsia="en-US"/>
    </w:rPr>
  </w:style>
  <w:style w:type="character" w:customStyle="1" w:styleId="TANChar">
    <w:name w:val="TAN Char"/>
    <w:link w:val="TAN"/>
    <w:qFormat/>
    <w:rsid w:val="00C57F8B"/>
    <w:rPr>
      <w:rFonts w:ascii="Arial" w:hAnsi="Arial"/>
      <w:sz w:val="18"/>
      <w:lang w:val="en-GB" w:eastAsia="en-US"/>
    </w:rPr>
  </w:style>
  <w:style w:type="table" w:styleId="TableGrid">
    <w:name w:val="Table Grid"/>
    <w:aliases w:val="SGS Table Basic 1"/>
    <w:basedOn w:val="TableNormal"/>
    <w:qFormat/>
    <w:rsid w:val="00B254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D328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D328D"/>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D328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D328D"/>
    <w:rPr>
      <w:rFonts w:ascii="Arial" w:hAnsi="Arial"/>
      <w:lang w:val="en-GB" w:eastAsia="en-US"/>
    </w:rPr>
  </w:style>
  <w:style w:type="character" w:customStyle="1" w:styleId="Heading7Char">
    <w:name w:val="Heading 7 Char"/>
    <w:aliases w:val="L7 Char,Header 7 Char"/>
    <w:basedOn w:val="DefaultParagraphFont"/>
    <w:link w:val="Heading7"/>
    <w:qFormat/>
    <w:rsid w:val="004D328D"/>
    <w:rPr>
      <w:rFonts w:ascii="Arial" w:hAnsi="Arial"/>
      <w:lang w:val="en-GB" w:eastAsia="en-US"/>
    </w:rPr>
  </w:style>
  <w:style w:type="character" w:customStyle="1" w:styleId="Heading8Char">
    <w:name w:val="Heading 8 Char"/>
    <w:basedOn w:val="DefaultParagraphFont"/>
    <w:link w:val="Heading8"/>
    <w:qFormat/>
    <w:rsid w:val="004D328D"/>
    <w:rPr>
      <w:rFonts w:ascii="Arial" w:hAnsi="Arial"/>
      <w:sz w:val="36"/>
      <w:lang w:val="en-GB" w:eastAsia="en-US"/>
    </w:rPr>
  </w:style>
  <w:style w:type="character" w:customStyle="1" w:styleId="Heading9Char">
    <w:name w:val="Heading 9 Char"/>
    <w:aliases w:val="Figure Heading Char,FH Char"/>
    <w:basedOn w:val="DefaultParagraphFont"/>
    <w:link w:val="Heading9"/>
    <w:rsid w:val="004D328D"/>
    <w:rPr>
      <w:rFonts w:ascii="Arial" w:hAnsi="Arial"/>
      <w:sz w:val="36"/>
      <w:lang w:val="en-GB" w:eastAsia="en-US"/>
    </w:rPr>
  </w:style>
  <w:style w:type="character" w:customStyle="1" w:styleId="H6Char">
    <w:name w:val="H6 Char"/>
    <w:link w:val="H6"/>
    <w:qFormat/>
    <w:rsid w:val="004D328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D328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4D328D"/>
    <w:rPr>
      <w:rFonts w:ascii="Arial" w:hAnsi="Arial"/>
      <w:b/>
      <w:i/>
      <w:noProof/>
      <w:sz w:val="18"/>
      <w:lang w:val="en-GB" w:eastAsia="en-US"/>
    </w:rPr>
  </w:style>
  <w:style w:type="character" w:customStyle="1" w:styleId="NOChar">
    <w:name w:val="NO Char"/>
    <w:link w:val="NO"/>
    <w:qFormat/>
    <w:rsid w:val="004D328D"/>
    <w:rPr>
      <w:rFonts w:ascii="Times New Roman" w:hAnsi="Times New Roman"/>
      <w:lang w:val="en-GB" w:eastAsia="en-US"/>
    </w:rPr>
  </w:style>
  <w:style w:type="character" w:customStyle="1" w:styleId="TALCar">
    <w:name w:val="TAL Car"/>
    <w:qFormat/>
    <w:rsid w:val="004D328D"/>
    <w:rPr>
      <w:rFonts w:ascii="Arial" w:eastAsia="Times New Roman" w:hAnsi="Arial"/>
      <w:sz w:val="18"/>
      <w:lang w:eastAsia="en-GB"/>
    </w:rPr>
  </w:style>
  <w:style w:type="character" w:customStyle="1" w:styleId="EXChar">
    <w:name w:val="EX Char"/>
    <w:link w:val="EX"/>
    <w:qFormat/>
    <w:rsid w:val="004D328D"/>
    <w:rPr>
      <w:rFonts w:ascii="Times New Roman" w:hAnsi="Times New Roman"/>
      <w:lang w:val="en-GB" w:eastAsia="en-US"/>
    </w:rPr>
  </w:style>
  <w:style w:type="character" w:customStyle="1" w:styleId="B1Char">
    <w:name w:val="B1 Char"/>
    <w:link w:val="B10"/>
    <w:qFormat/>
    <w:rsid w:val="004D328D"/>
    <w:rPr>
      <w:rFonts w:ascii="Times New Roman" w:hAnsi="Times New Roman"/>
      <w:lang w:val="en-GB" w:eastAsia="en-US"/>
    </w:rPr>
  </w:style>
  <w:style w:type="character" w:customStyle="1" w:styleId="TFChar">
    <w:name w:val="TF Char"/>
    <w:link w:val="TF"/>
    <w:qFormat/>
    <w:rsid w:val="004D328D"/>
    <w:rPr>
      <w:rFonts w:ascii="Arial" w:hAnsi="Arial"/>
      <w:b/>
      <w:lang w:val="en-GB" w:eastAsia="en-US"/>
    </w:rPr>
  </w:style>
  <w:style w:type="character" w:customStyle="1" w:styleId="B2Char">
    <w:name w:val="B2 Char"/>
    <w:link w:val="B20"/>
    <w:qFormat/>
    <w:rsid w:val="004D328D"/>
    <w:rPr>
      <w:rFonts w:ascii="Times New Roman" w:hAnsi="Times New Roman"/>
      <w:lang w:val="en-GB" w:eastAsia="en-US"/>
    </w:rPr>
  </w:style>
  <w:style w:type="character" w:customStyle="1" w:styleId="B4Char">
    <w:name w:val="B4 Char"/>
    <w:link w:val="B4"/>
    <w:qFormat/>
    <w:rsid w:val="004D328D"/>
    <w:rPr>
      <w:rFonts w:ascii="Times New Roman" w:hAnsi="Times New Roman"/>
      <w:lang w:val="en-GB" w:eastAsia="en-US"/>
    </w:rPr>
  </w:style>
  <w:style w:type="paragraph" w:customStyle="1" w:styleId="TAJ">
    <w:name w:val="TAJ"/>
    <w:basedOn w:val="TH"/>
    <w:uiPriority w:val="99"/>
    <w:qFormat/>
    <w:rsid w:val="004D328D"/>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4D328D"/>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4D328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328D"/>
    <w:rPr>
      <w:rFonts w:ascii="Times New Roman" w:hAnsi="Times New Roman"/>
      <w:sz w:val="16"/>
      <w:lang w:val="en-GB" w:eastAsia="en-US"/>
    </w:rPr>
  </w:style>
  <w:style w:type="character" w:customStyle="1" w:styleId="ListChar">
    <w:name w:val="List Char"/>
    <w:link w:val="List"/>
    <w:qFormat/>
    <w:rsid w:val="004D328D"/>
    <w:rPr>
      <w:rFonts w:ascii="Times New Roman" w:hAnsi="Times New Roman"/>
      <w:lang w:val="en-GB" w:eastAsia="en-US"/>
    </w:rPr>
  </w:style>
  <w:style w:type="character" w:customStyle="1" w:styleId="ListBulletChar">
    <w:name w:val="List Bullet Char"/>
    <w:aliases w:val="UL Char"/>
    <w:link w:val="ListBullet"/>
    <w:rsid w:val="004D328D"/>
    <w:rPr>
      <w:rFonts w:ascii="Times New Roman" w:hAnsi="Times New Roman"/>
      <w:lang w:val="en-GB" w:eastAsia="en-US"/>
    </w:rPr>
  </w:style>
  <w:style w:type="character" w:customStyle="1" w:styleId="ListBullet2Char">
    <w:name w:val="List Bullet 2 Char"/>
    <w:aliases w:val="lb2 Char"/>
    <w:link w:val="ListBullet2"/>
    <w:qFormat/>
    <w:rsid w:val="004D328D"/>
    <w:rPr>
      <w:rFonts w:ascii="Times New Roman" w:hAnsi="Times New Roman"/>
      <w:lang w:val="en-GB" w:eastAsia="en-US"/>
    </w:rPr>
  </w:style>
  <w:style w:type="character" w:customStyle="1" w:styleId="ListBullet3Char">
    <w:name w:val="List Bullet 3 Char"/>
    <w:link w:val="ListBullet3"/>
    <w:qFormat/>
    <w:rsid w:val="004D328D"/>
    <w:rPr>
      <w:rFonts w:ascii="Times New Roman" w:hAnsi="Times New Roman"/>
      <w:lang w:val="en-GB" w:eastAsia="en-US"/>
    </w:rPr>
  </w:style>
  <w:style w:type="character" w:customStyle="1" w:styleId="List2Char">
    <w:name w:val="List 2 Char"/>
    <w:link w:val="List2"/>
    <w:qFormat/>
    <w:rsid w:val="004D328D"/>
    <w:rPr>
      <w:rFonts w:ascii="Times New Roman" w:hAnsi="Times New Roman"/>
      <w:lang w:val="en-GB" w:eastAsia="en-US"/>
    </w:rPr>
  </w:style>
  <w:style w:type="paragraph" w:styleId="IndexHeading">
    <w:name w:val="index heading"/>
    <w:basedOn w:val="Normal"/>
    <w:next w:val="Normal"/>
    <w:uiPriority w:val="99"/>
    <w:qFormat/>
    <w:rsid w:val="004D328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D328D"/>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4D328D"/>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D328D"/>
    <w:rPr>
      <w:rFonts w:ascii="Times New Roman" w:eastAsia="MS Mincho" w:hAnsi="Times New Roman"/>
      <w:b/>
      <w:lang w:val="en-GB" w:eastAsia="en-GB"/>
    </w:rPr>
  </w:style>
  <w:style w:type="paragraph" w:customStyle="1" w:styleId="tabletext">
    <w:name w:val="table text"/>
    <w:basedOn w:val="Normal"/>
    <w:next w:val="table"/>
    <w:uiPriority w:val="99"/>
    <w:qFormat/>
    <w:rsid w:val="004D328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4D328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rsid w:val="004D328D"/>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4D328D"/>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4D328D"/>
    <w:rPr>
      <w:rFonts w:ascii="Courier New" w:eastAsia="MS Mincho" w:hAnsi="Courier New"/>
      <w:lang w:val="en-GB" w:eastAsia="en-GB"/>
    </w:rPr>
  </w:style>
  <w:style w:type="paragraph" w:customStyle="1" w:styleId="text">
    <w:name w:val="text"/>
    <w:basedOn w:val="Normal"/>
    <w:uiPriority w:val="99"/>
    <w:qFormat/>
    <w:rsid w:val="004D328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4D328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4D32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D328D"/>
    <w:rPr>
      <w:rFonts w:ascii="Arial" w:eastAsia="MS Mincho" w:hAnsi="Arial"/>
      <w:lang w:val="en-GB" w:eastAsia="en-US"/>
    </w:rPr>
  </w:style>
  <w:style w:type="paragraph" w:customStyle="1" w:styleId="textintend1">
    <w:name w:val="text intend 1"/>
    <w:basedOn w:val="text"/>
    <w:uiPriority w:val="99"/>
    <w:qFormat/>
    <w:rsid w:val="004D328D"/>
    <w:pPr>
      <w:widowControl/>
      <w:tabs>
        <w:tab w:val="num" w:pos="992"/>
      </w:tabs>
      <w:spacing w:after="120"/>
      <w:ind w:left="992" w:hanging="425"/>
    </w:pPr>
    <w:rPr>
      <w:lang w:val="en-US"/>
    </w:rPr>
  </w:style>
  <w:style w:type="paragraph" w:customStyle="1" w:styleId="textintend2">
    <w:name w:val="text intend 2"/>
    <w:basedOn w:val="text"/>
    <w:uiPriority w:val="99"/>
    <w:rsid w:val="004D328D"/>
    <w:pPr>
      <w:widowControl/>
      <w:tabs>
        <w:tab w:val="num" w:pos="1418"/>
      </w:tabs>
      <w:spacing w:after="120"/>
      <w:ind w:left="1418" w:hanging="426"/>
    </w:pPr>
    <w:rPr>
      <w:lang w:val="en-US"/>
    </w:rPr>
  </w:style>
  <w:style w:type="paragraph" w:customStyle="1" w:styleId="textintend3">
    <w:name w:val="text intend 3"/>
    <w:basedOn w:val="text"/>
    <w:uiPriority w:val="99"/>
    <w:qFormat/>
    <w:rsid w:val="004D328D"/>
    <w:pPr>
      <w:widowControl/>
      <w:tabs>
        <w:tab w:val="num" w:pos="1843"/>
      </w:tabs>
      <w:spacing w:after="120"/>
      <w:ind w:left="1843" w:hanging="425"/>
    </w:pPr>
    <w:rPr>
      <w:lang w:val="en-US"/>
    </w:rPr>
  </w:style>
  <w:style w:type="paragraph" w:customStyle="1" w:styleId="normalpuce">
    <w:name w:val="normal puce"/>
    <w:basedOn w:val="Normal"/>
    <w:uiPriority w:val="99"/>
    <w:qFormat/>
    <w:rsid w:val="004D32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4D328D"/>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D328D"/>
    <w:rPr>
      <w:rFonts w:ascii="Times New Roman" w:eastAsia="MS Mincho" w:hAnsi="Times New Roman"/>
      <w:i/>
      <w:sz w:val="22"/>
      <w:lang w:val="en-GB" w:eastAsia="en-GB"/>
    </w:rPr>
  </w:style>
  <w:style w:type="character" w:styleId="PageNumber">
    <w:name w:val="page number"/>
    <w:basedOn w:val="DefaultParagraphFont"/>
    <w:qFormat/>
    <w:rsid w:val="004D328D"/>
  </w:style>
  <w:style w:type="character" w:customStyle="1" w:styleId="CommentTextChar">
    <w:name w:val="Comment Text Char"/>
    <w:basedOn w:val="DefaultParagraphFont"/>
    <w:link w:val="CommentText"/>
    <w:qFormat/>
    <w:rsid w:val="004D328D"/>
    <w:rPr>
      <w:rFonts w:ascii="Times New Roman" w:hAnsi="Times New Roman"/>
      <w:lang w:val="en-GB" w:eastAsia="en-US"/>
    </w:rPr>
  </w:style>
  <w:style w:type="paragraph" w:styleId="BodyText2">
    <w:name w:val="Body Text 2"/>
    <w:basedOn w:val="Normal"/>
    <w:link w:val="BodyText2Char"/>
    <w:uiPriority w:val="99"/>
    <w:rsid w:val="004D328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4D328D"/>
    <w:rPr>
      <w:rFonts w:ascii="Times New Roman" w:eastAsia="MS Mincho" w:hAnsi="Times New Roman"/>
      <w:sz w:val="24"/>
      <w:lang w:val="en-GB" w:eastAsia="en-GB"/>
    </w:rPr>
  </w:style>
  <w:style w:type="paragraph" w:customStyle="1" w:styleId="para">
    <w:name w:val="para"/>
    <w:basedOn w:val="Normal"/>
    <w:uiPriority w:val="99"/>
    <w:qFormat/>
    <w:rsid w:val="004D328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4D328D"/>
    <w:rPr>
      <w:noProof w:val="0"/>
      <w:vanish w:val="0"/>
      <w:color w:val="FF0000"/>
      <w:lang w:eastAsia="en-US"/>
    </w:rPr>
  </w:style>
  <w:style w:type="paragraph" w:customStyle="1" w:styleId="MTDisplayEquation">
    <w:name w:val="MTDisplayEquation"/>
    <w:basedOn w:val="Normal"/>
    <w:uiPriority w:val="99"/>
    <w:qFormat/>
    <w:rsid w:val="004D328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4D328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D328D"/>
    <w:rPr>
      <w:rFonts w:ascii="Times New Roman" w:eastAsia="MS Mincho" w:hAnsi="Times New Roman"/>
      <w:lang w:val="en-GB" w:eastAsia="en-GB"/>
    </w:rPr>
  </w:style>
  <w:style w:type="paragraph" w:customStyle="1" w:styleId="List1">
    <w:name w:val="List1"/>
    <w:basedOn w:val="Normal"/>
    <w:uiPriority w:val="99"/>
    <w:rsid w:val="004D328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4D328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4D328D"/>
    <w:rPr>
      <w:rFonts w:ascii="Times New Roman" w:eastAsia="MS Mincho" w:hAnsi="Times New Roman"/>
      <w:b/>
      <w:i/>
      <w:lang w:val="en-GB" w:eastAsia="en-GB"/>
    </w:rPr>
  </w:style>
  <w:style w:type="character" w:customStyle="1" w:styleId="CRCoverPageChar">
    <w:name w:val="CR Cover Page Char"/>
    <w:link w:val="CRCoverPage"/>
    <w:qFormat/>
    <w:rsid w:val="004D328D"/>
    <w:rPr>
      <w:rFonts w:ascii="Arial" w:hAnsi="Arial"/>
      <w:lang w:val="en-GB" w:eastAsia="en-US"/>
    </w:rPr>
  </w:style>
  <w:style w:type="paragraph" w:customStyle="1" w:styleId="TdocText">
    <w:name w:val="Tdoc_Text"/>
    <w:basedOn w:val="Normal"/>
    <w:uiPriority w:val="99"/>
    <w:qFormat/>
    <w:rsid w:val="004D328D"/>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4D328D"/>
    <w:rPr>
      <w:rFonts w:ascii="Tahoma" w:hAnsi="Tahoma" w:cs="Tahoma"/>
      <w:sz w:val="16"/>
      <w:szCs w:val="16"/>
      <w:lang w:val="en-GB" w:eastAsia="en-US"/>
    </w:rPr>
  </w:style>
  <w:style w:type="paragraph" w:customStyle="1" w:styleId="centered">
    <w:name w:val="centered"/>
    <w:basedOn w:val="Normal"/>
    <w:uiPriority w:val="99"/>
    <w:qFormat/>
    <w:rsid w:val="004D328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4D328D"/>
    <w:rPr>
      <w:rFonts w:ascii="Bookman" w:hAnsi="Bookman"/>
      <w:position w:val="6"/>
      <w:sz w:val="18"/>
    </w:rPr>
  </w:style>
  <w:style w:type="paragraph" w:customStyle="1" w:styleId="References">
    <w:name w:val="References"/>
    <w:basedOn w:val="Normal"/>
    <w:uiPriority w:val="99"/>
    <w:rsid w:val="004D328D"/>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4D328D"/>
    <w:rPr>
      <w:rFonts w:ascii="Times New Roman" w:hAnsi="Times New Roman"/>
      <w:b/>
      <w:bCs/>
      <w:lang w:val="en-GB" w:eastAsia="en-US"/>
    </w:rPr>
  </w:style>
  <w:style w:type="paragraph" w:customStyle="1" w:styleId="ZchnZchn">
    <w:name w:val="Zchn Zchn"/>
    <w:uiPriority w:val="99"/>
    <w:semiHidden/>
    <w:qFormat/>
    <w:rsid w:val="004D328D"/>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4D328D"/>
    <w:rPr>
      <w:rFonts w:eastAsia="MS Mincho"/>
      <w:lang w:val="en-GB" w:eastAsia="en-US" w:bidi="ar-SA"/>
    </w:rPr>
  </w:style>
  <w:style w:type="character" w:customStyle="1" w:styleId="B1Char1">
    <w:name w:val="B1 Char1"/>
    <w:qFormat/>
    <w:rsid w:val="004D328D"/>
    <w:rPr>
      <w:rFonts w:eastAsia="MS Mincho"/>
      <w:lang w:val="en-GB" w:eastAsia="en-US" w:bidi="ar-SA"/>
    </w:rPr>
  </w:style>
  <w:style w:type="paragraph" w:customStyle="1" w:styleId="TableText0">
    <w:name w:val="TableText"/>
    <w:basedOn w:val="BodyTextIndent"/>
    <w:uiPriority w:val="99"/>
    <w:qFormat/>
    <w:rsid w:val="004D328D"/>
    <w:pPr>
      <w:keepNext/>
      <w:keepLines/>
      <w:spacing w:before="0" w:after="180"/>
      <w:ind w:left="0"/>
      <w:jc w:val="center"/>
    </w:pPr>
    <w:rPr>
      <w:i w:val="0"/>
      <w:snapToGrid w:val="0"/>
      <w:kern w:val="2"/>
      <w:sz w:val="20"/>
    </w:rPr>
  </w:style>
  <w:style w:type="character" w:customStyle="1" w:styleId="msoins0">
    <w:name w:val="msoins"/>
    <w:basedOn w:val="DefaultParagraphFont"/>
    <w:qFormat/>
    <w:rsid w:val="004D328D"/>
  </w:style>
  <w:style w:type="paragraph" w:customStyle="1" w:styleId="B1">
    <w:name w:val="B1+"/>
    <w:basedOn w:val="B10"/>
    <w:uiPriority w:val="99"/>
    <w:qFormat/>
    <w:rsid w:val="004D328D"/>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D328D"/>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D328D"/>
    <w:rPr>
      <w:rFonts w:ascii="Times New Roman" w:hAnsi="Times New Roman"/>
      <w:sz w:val="24"/>
      <w:szCs w:val="24"/>
      <w:lang w:val="en-GB" w:eastAsia="en-GB"/>
    </w:rPr>
  </w:style>
  <w:style w:type="paragraph" w:styleId="NormalWeb">
    <w:name w:val="Normal (Web)"/>
    <w:basedOn w:val="Normal"/>
    <w:uiPriority w:val="99"/>
    <w:unhideWhenUsed/>
    <w:qFormat/>
    <w:rsid w:val="004D32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4D32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D328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4D328D"/>
    <w:rPr>
      <w:rFonts w:eastAsia="SimSun"/>
      <w:i/>
      <w:color w:val="0000FF"/>
      <w:lang w:val="en-GB" w:eastAsia="en-US"/>
    </w:rPr>
  </w:style>
  <w:style w:type="paragraph" w:customStyle="1" w:styleId="Bulletedo1">
    <w:name w:val="Bulleted o 1"/>
    <w:basedOn w:val="Normal"/>
    <w:uiPriority w:val="99"/>
    <w:qFormat/>
    <w:rsid w:val="004D328D"/>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4D32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paragraph" w:styleId="Revision">
    <w:name w:val="Revision"/>
    <w:hidden/>
    <w:uiPriority w:val="99"/>
    <w:rsid w:val="004D328D"/>
    <w:rPr>
      <w:rFonts w:ascii="Times New Roman" w:eastAsia="SimSun" w:hAnsi="Times New Roman"/>
      <w:lang w:val="en-GB" w:eastAsia="en-US"/>
    </w:rPr>
  </w:style>
  <w:style w:type="character" w:customStyle="1" w:styleId="EQChar">
    <w:name w:val="EQ Char"/>
    <w:link w:val="EQ"/>
    <w:qFormat/>
    <w:locked/>
    <w:rsid w:val="004D328D"/>
    <w:rPr>
      <w:rFonts w:ascii="Times New Roman" w:hAnsi="Times New Roman"/>
      <w:noProof/>
      <w:lang w:val="en-GB" w:eastAsia="en-US"/>
    </w:rPr>
  </w:style>
  <w:style w:type="character" w:styleId="Strong">
    <w:name w:val="Strong"/>
    <w:aliases w:val="Level 2"/>
    <w:qFormat/>
    <w:rsid w:val="004D328D"/>
    <w:rPr>
      <w:b/>
      <w:bCs/>
    </w:rPr>
  </w:style>
  <w:style w:type="character" w:customStyle="1" w:styleId="TAL0">
    <w:name w:val="TAL (文字)"/>
    <w:qFormat/>
    <w:rsid w:val="004D328D"/>
    <w:rPr>
      <w:rFonts w:ascii="Arial" w:hAnsi="Arial"/>
      <w:sz w:val="18"/>
      <w:lang w:val="en-GB" w:eastAsia="ko-KR" w:bidi="ar-SA"/>
    </w:rPr>
  </w:style>
  <w:style w:type="character" w:customStyle="1" w:styleId="CharChar3">
    <w:name w:val="Char Char3"/>
    <w:qFormat/>
    <w:rsid w:val="004D328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D328D"/>
    <w:rPr>
      <w:lang w:val="en-GB" w:eastAsia="en-US" w:bidi="ar-SA"/>
    </w:rPr>
  </w:style>
  <w:style w:type="character" w:customStyle="1" w:styleId="msoins00">
    <w:name w:val="msoins0"/>
    <w:qFormat/>
    <w:rsid w:val="004D32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328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328D"/>
    <w:rPr>
      <w:rFonts w:ascii="Arial" w:hAnsi="Arial"/>
      <w:sz w:val="24"/>
      <w:lang w:val="en-GB" w:eastAsia="en-US" w:bidi="ar-SA"/>
    </w:rPr>
  </w:style>
  <w:style w:type="paragraph" w:customStyle="1" w:styleId="no0">
    <w:name w:val="no"/>
    <w:basedOn w:val="Normal"/>
    <w:uiPriority w:val="99"/>
    <w:rsid w:val="004D328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D328D"/>
    <w:rPr>
      <w:sz w:val="24"/>
      <w:lang w:val="en-US" w:eastAsia="en-US"/>
    </w:rPr>
  </w:style>
  <w:style w:type="character" w:customStyle="1" w:styleId="EditorsNoteChar">
    <w:name w:val="Editor's Note Char"/>
    <w:aliases w:val="EN Char"/>
    <w:link w:val="EditorsNote"/>
    <w:qFormat/>
    <w:rsid w:val="004D328D"/>
    <w:rPr>
      <w:rFonts w:ascii="Times New Roman" w:hAnsi="Times New Roman"/>
      <w:color w:val="FF0000"/>
      <w:lang w:val="en-GB" w:eastAsia="en-US"/>
    </w:rPr>
  </w:style>
  <w:style w:type="paragraph" w:customStyle="1" w:styleId="IvDbodytext">
    <w:name w:val="IvD bodytext"/>
    <w:basedOn w:val="BodyText"/>
    <w:link w:val="IvDbodytextChar"/>
    <w:qFormat/>
    <w:rsid w:val="004D328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4D328D"/>
    <w:rPr>
      <w:rFonts w:ascii="Arial" w:eastAsia="Malgun Gothic" w:hAnsi="Arial"/>
      <w:spacing w:val="2"/>
      <w:lang w:val="en-GB" w:eastAsia="en-GB"/>
    </w:rPr>
  </w:style>
  <w:style w:type="paragraph" w:customStyle="1" w:styleId="BL">
    <w:name w:val="BL"/>
    <w:basedOn w:val="Normal"/>
    <w:uiPriority w:val="99"/>
    <w:qFormat/>
    <w:rsid w:val="004D328D"/>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4D328D"/>
    <w:rPr>
      <w:color w:val="808080"/>
    </w:rPr>
  </w:style>
  <w:style w:type="character" w:customStyle="1" w:styleId="PLChar">
    <w:name w:val="PL Char"/>
    <w:link w:val="PL"/>
    <w:qFormat/>
    <w:rsid w:val="004D328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D328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D328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D328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D328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D328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D328D"/>
    <w:rPr>
      <w:rFonts w:ascii="Times New Roman" w:eastAsia="SimSun" w:hAnsi="Times New Roman"/>
      <w:lang w:eastAsia="en-US"/>
    </w:rPr>
  </w:style>
  <w:style w:type="character" w:customStyle="1" w:styleId="CharChar31">
    <w:name w:val="Char Char31"/>
    <w:qFormat/>
    <w:rsid w:val="004D32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D328D"/>
    <w:rPr>
      <w:rFonts w:ascii="Arial" w:hAnsi="Arial" w:cs="Times New Roman"/>
      <w:sz w:val="28"/>
      <w:szCs w:val="20"/>
      <w:lang w:val="en-GB" w:eastAsia="en-US"/>
    </w:rPr>
  </w:style>
  <w:style w:type="paragraph" w:customStyle="1" w:styleId="CharCharCharCharChar">
    <w:name w:val="Char Char Char Char Char"/>
    <w:uiPriority w:val="99"/>
    <w:semiHidden/>
    <w:qFormat/>
    <w:rsid w:val="004D32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D32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D32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D32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328D"/>
    <w:rPr>
      <w:lang w:val="en-GB" w:eastAsia="ja-JP" w:bidi="ar-SA"/>
    </w:rPr>
  </w:style>
  <w:style w:type="paragraph" w:customStyle="1" w:styleId="1Char">
    <w:name w:val="(文字) (文字)1 Char (文字) (文字)"/>
    <w:uiPriority w:val="99"/>
    <w:semiHidden/>
    <w:qFormat/>
    <w:rsid w:val="004D32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D32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D32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D32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D32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D3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4D328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328D"/>
    <w:rPr>
      <w:rFonts w:ascii="Arial" w:hAnsi="Arial"/>
      <w:sz w:val="32"/>
      <w:lang w:val="en-GB" w:eastAsia="ja-JP" w:bidi="ar-SA"/>
    </w:rPr>
  </w:style>
  <w:style w:type="character" w:customStyle="1" w:styleId="CharChar4">
    <w:name w:val="Char Char4"/>
    <w:qFormat/>
    <w:rsid w:val="004D328D"/>
    <w:rPr>
      <w:rFonts w:ascii="Courier New" w:hAnsi="Courier New"/>
      <w:lang w:val="nb-NO" w:eastAsia="ja-JP" w:bidi="ar-SA"/>
    </w:rPr>
  </w:style>
  <w:style w:type="character" w:customStyle="1" w:styleId="AndreaLeonardi">
    <w:name w:val="Andrea Leonardi"/>
    <w:semiHidden/>
    <w:qFormat/>
    <w:rsid w:val="004D328D"/>
    <w:rPr>
      <w:rFonts w:ascii="Arial" w:hAnsi="Arial" w:cs="Arial"/>
      <w:color w:val="auto"/>
      <w:sz w:val="20"/>
      <w:szCs w:val="20"/>
    </w:rPr>
  </w:style>
  <w:style w:type="character" w:customStyle="1" w:styleId="NOCharChar">
    <w:name w:val="NO Char Char"/>
    <w:qFormat/>
    <w:rsid w:val="004D328D"/>
    <w:rPr>
      <w:lang w:val="en-GB" w:eastAsia="en-US" w:bidi="ar-SA"/>
    </w:rPr>
  </w:style>
  <w:style w:type="character" w:customStyle="1" w:styleId="NOZchn">
    <w:name w:val="NO Zchn"/>
    <w:qFormat/>
    <w:rsid w:val="004D328D"/>
    <w:rPr>
      <w:lang w:val="en-GB" w:eastAsia="en-US" w:bidi="ar-SA"/>
    </w:rPr>
  </w:style>
  <w:style w:type="character" w:customStyle="1" w:styleId="TACCar">
    <w:name w:val="TAC Car"/>
    <w:qFormat/>
    <w:rsid w:val="004D328D"/>
    <w:rPr>
      <w:rFonts w:ascii="Arial" w:hAnsi="Arial"/>
      <w:sz w:val="18"/>
      <w:lang w:val="en-GB" w:eastAsia="ja-JP" w:bidi="ar-SA"/>
    </w:rPr>
  </w:style>
  <w:style w:type="paragraph" w:customStyle="1" w:styleId="CharCharCharCharCharChar">
    <w:name w:val="Char Char Char Char Char Char"/>
    <w:uiPriority w:val="99"/>
    <w:semiHidden/>
    <w:qFormat/>
    <w:rsid w:val="004D32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D32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328D"/>
    <w:rPr>
      <w:rFonts w:ascii="Arial" w:hAnsi="Arial" w:cs="Times New Roman"/>
      <w:sz w:val="20"/>
      <w:szCs w:val="20"/>
      <w:lang w:val="en-GB" w:eastAsia="en-US"/>
    </w:rPr>
  </w:style>
  <w:style w:type="character" w:customStyle="1" w:styleId="T1Char1">
    <w:name w:val="T1 Char1"/>
    <w:aliases w:val="Header 6 Char Char1,Heading 6 Char1"/>
    <w:rsid w:val="004D328D"/>
    <w:rPr>
      <w:rFonts w:ascii="Arial" w:hAnsi="Arial" w:cs="Times New Roman"/>
      <w:sz w:val="20"/>
      <w:szCs w:val="20"/>
      <w:lang w:val="en-GB" w:eastAsia="en-US"/>
    </w:rPr>
  </w:style>
  <w:style w:type="paragraph" w:customStyle="1" w:styleId="CarCar">
    <w:name w:val="Car Car"/>
    <w:uiPriority w:val="99"/>
    <w:semiHidden/>
    <w:qFormat/>
    <w:rsid w:val="004D32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328D"/>
    <w:rPr>
      <w:rFonts w:ascii="Arial" w:hAnsi="Arial"/>
      <w:sz w:val="32"/>
      <w:lang w:val="en-GB" w:eastAsia="en-US" w:bidi="ar-SA"/>
    </w:rPr>
  </w:style>
  <w:style w:type="paragraph" w:customStyle="1" w:styleId="ZchnZchn1">
    <w:name w:val="Zchn Zchn1"/>
    <w:uiPriority w:val="99"/>
    <w:semiHidden/>
    <w:rsid w:val="004D32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328D"/>
    <w:rPr>
      <w:rFonts w:ascii="Arial" w:hAnsi="Arial"/>
      <w:sz w:val="32"/>
      <w:lang w:val="en-GB" w:eastAsia="en-US" w:bidi="ar-SA"/>
    </w:rPr>
  </w:style>
  <w:style w:type="paragraph" w:customStyle="1" w:styleId="2">
    <w:name w:val="(文字) (文字)2"/>
    <w:uiPriority w:val="99"/>
    <w:semiHidden/>
    <w:qFormat/>
    <w:rsid w:val="004D32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328D"/>
    <w:rPr>
      <w:rFonts w:ascii="Arial" w:hAnsi="Arial"/>
      <w:sz w:val="32"/>
      <w:lang w:val="en-GB" w:eastAsia="en-US" w:bidi="ar-SA"/>
    </w:rPr>
  </w:style>
  <w:style w:type="paragraph" w:customStyle="1" w:styleId="3">
    <w:name w:val="(文字) (文字)3"/>
    <w:uiPriority w:val="99"/>
    <w:semiHidden/>
    <w:qFormat/>
    <w:rsid w:val="004D32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D32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D32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328D"/>
    <w:rPr>
      <w:rFonts w:ascii="Arial" w:hAnsi="Arial" w:cs="Times New Roman"/>
      <w:sz w:val="20"/>
      <w:szCs w:val="20"/>
      <w:lang w:val="en-GB" w:eastAsia="en-US"/>
    </w:rPr>
  </w:style>
  <w:style w:type="paragraph" w:customStyle="1" w:styleId="1">
    <w:name w:val="(文字) (文字)1"/>
    <w:uiPriority w:val="99"/>
    <w:semiHidden/>
    <w:qFormat/>
    <w:rsid w:val="004D32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D328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D32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D328D"/>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4D328D"/>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4D328D"/>
    <w:rPr>
      <w:rFonts w:ascii="Tahoma" w:hAnsi="Tahoma" w:cs="Tahoma"/>
      <w:shd w:val="clear" w:color="auto" w:fill="000080"/>
      <w:lang w:val="en-GB" w:eastAsia="en-US"/>
    </w:rPr>
  </w:style>
  <w:style w:type="character" w:customStyle="1" w:styleId="ZchnZchn5">
    <w:name w:val="Zchn Zchn5"/>
    <w:qFormat/>
    <w:rsid w:val="004D328D"/>
    <w:rPr>
      <w:rFonts w:ascii="Courier New" w:eastAsia="Batang" w:hAnsi="Courier New"/>
      <w:lang w:val="nb-NO" w:eastAsia="en-US" w:bidi="ar-SA"/>
    </w:rPr>
  </w:style>
  <w:style w:type="character" w:customStyle="1" w:styleId="CharChar10">
    <w:name w:val="Char Char10"/>
    <w:rsid w:val="004D328D"/>
    <w:rPr>
      <w:rFonts w:ascii="Times New Roman" w:hAnsi="Times New Roman"/>
      <w:lang w:val="en-GB" w:eastAsia="en-US"/>
    </w:rPr>
  </w:style>
  <w:style w:type="character" w:customStyle="1" w:styleId="CharChar9">
    <w:name w:val="Char Char9"/>
    <w:qFormat/>
    <w:rsid w:val="004D328D"/>
    <w:rPr>
      <w:rFonts w:ascii="Tahoma" w:hAnsi="Tahoma" w:cs="Tahoma"/>
      <w:sz w:val="16"/>
      <w:szCs w:val="16"/>
      <w:lang w:val="en-GB" w:eastAsia="en-US"/>
    </w:rPr>
  </w:style>
  <w:style w:type="character" w:customStyle="1" w:styleId="CharChar8">
    <w:name w:val="Char Char8"/>
    <w:qFormat/>
    <w:rsid w:val="004D328D"/>
    <w:rPr>
      <w:rFonts w:ascii="Times New Roman" w:hAnsi="Times New Roman"/>
      <w:b/>
      <w:bCs/>
      <w:lang w:val="en-GB" w:eastAsia="en-US"/>
    </w:rPr>
  </w:style>
  <w:style w:type="paragraph" w:customStyle="1" w:styleId="10">
    <w:name w:val="修订1"/>
    <w:hidden/>
    <w:uiPriority w:val="99"/>
    <w:semiHidden/>
    <w:qFormat/>
    <w:rsid w:val="004D328D"/>
    <w:rPr>
      <w:rFonts w:ascii="Times New Roman" w:eastAsia="Batang" w:hAnsi="Times New Roman"/>
      <w:lang w:val="en-GB" w:eastAsia="en-US"/>
    </w:rPr>
  </w:style>
  <w:style w:type="paragraph" w:styleId="EndnoteText">
    <w:name w:val="endnote text"/>
    <w:basedOn w:val="Normal"/>
    <w:link w:val="EndnoteTextChar"/>
    <w:uiPriority w:val="99"/>
    <w:qFormat/>
    <w:rsid w:val="004D328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4D328D"/>
    <w:rPr>
      <w:rFonts w:ascii="Times New Roman" w:hAnsi="Times New Roman"/>
      <w:lang w:val="en-GB" w:eastAsia="en-GB"/>
    </w:rPr>
  </w:style>
  <w:style w:type="character" w:styleId="EndnoteReference">
    <w:name w:val="endnote reference"/>
    <w:qFormat/>
    <w:rsid w:val="004D328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D328D"/>
    <w:rPr>
      <w:lang w:val="en-GB" w:eastAsia="ja-JP" w:bidi="ar-SA"/>
    </w:rPr>
  </w:style>
  <w:style w:type="paragraph" w:styleId="Title">
    <w:name w:val="Title"/>
    <w:aliases w:val="Section Header"/>
    <w:basedOn w:val="Normal"/>
    <w:next w:val="Normal"/>
    <w:link w:val="TitleChar"/>
    <w:qFormat/>
    <w:rsid w:val="004D328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4D328D"/>
    <w:rPr>
      <w:rFonts w:ascii="Courier New" w:eastAsia="Malgun Gothic" w:hAnsi="Courier New"/>
      <w:lang w:val="nb-NO" w:eastAsia="en-GB"/>
    </w:rPr>
  </w:style>
  <w:style w:type="paragraph" w:customStyle="1" w:styleId="FL">
    <w:name w:val="FL"/>
    <w:basedOn w:val="Normal"/>
    <w:uiPriority w:val="99"/>
    <w:rsid w:val="004D328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D328D"/>
    <w:rPr>
      <w:rFonts w:ascii="Arial" w:hAnsi="Arial"/>
      <w:sz w:val="22"/>
      <w:lang w:val="en-GB" w:eastAsia="ja-JP" w:bidi="ar-SA"/>
    </w:rPr>
  </w:style>
  <w:style w:type="paragraph" w:styleId="Date">
    <w:name w:val="Date"/>
    <w:basedOn w:val="Normal"/>
    <w:next w:val="Normal"/>
    <w:link w:val="DateChar"/>
    <w:uiPriority w:val="99"/>
    <w:qFormat/>
    <w:rsid w:val="004D328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D328D"/>
    <w:rPr>
      <w:rFonts w:ascii="Times New Roman" w:eastAsia="Malgun Gothic" w:hAnsi="Times New Roman"/>
      <w:lang w:val="en-GB" w:eastAsia="en-GB"/>
    </w:rPr>
  </w:style>
  <w:style w:type="paragraph" w:customStyle="1" w:styleId="AutoCorrect">
    <w:name w:val="AutoCorrect"/>
    <w:uiPriority w:val="99"/>
    <w:qFormat/>
    <w:rsid w:val="004D328D"/>
    <w:rPr>
      <w:rFonts w:ascii="Times New Roman" w:eastAsia="Malgun Gothic" w:hAnsi="Times New Roman"/>
      <w:sz w:val="24"/>
      <w:szCs w:val="24"/>
      <w:lang w:val="en-GB" w:eastAsia="ko-KR"/>
    </w:rPr>
  </w:style>
  <w:style w:type="paragraph" w:customStyle="1" w:styleId="-PAGE-">
    <w:name w:val="- PAGE -"/>
    <w:uiPriority w:val="99"/>
    <w:qFormat/>
    <w:rsid w:val="004D328D"/>
    <w:rPr>
      <w:rFonts w:ascii="Times New Roman" w:eastAsia="Malgun Gothic" w:hAnsi="Times New Roman"/>
      <w:sz w:val="24"/>
      <w:szCs w:val="24"/>
      <w:lang w:val="en-GB" w:eastAsia="ko-KR"/>
    </w:rPr>
  </w:style>
  <w:style w:type="paragraph" w:customStyle="1" w:styleId="PageXofY">
    <w:name w:val="Page X of Y"/>
    <w:uiPriority w:val="99"/>
    <w:rsid w:val="004D328D"/>
    <w:rPr>
      <w:rFonts w:ascii="Times New Roman" w:eastAsia="Malgun Gothic" w:hAnsi="Times New Roman"/>
      <w:sz w:val="24"/>
      <w:szCs w:val="24"/>
      <w:lang w:val="en-GB" w:eastAsia="ko-KR"/>
    </w:rPr>
  </w:style>
  <w:style w:type="paragraph" w:customStyle="1" w:styleId="Createdby">
    <w:name w:val="Created by"/>
    <w:uiPriority w:val="99"/>
    <w:rsid w:val="004D328D"/>
    <w:rPr>
      <w:rFonts w:ascii="Times New Roman" w:eastAsia="Malgun Gothic" w:hAnsi="Times New Roman"/>
      <w:sz w:val="24"/>
      <w:szCs w:val="24"/>
      <w:lang w:val="en-GB" w:eastAsia="ko-KR"/>
    </w:rPr>
  </w:style>
  <w:style w:type="paragraph" w:customStyle="1" w:styleId="Createdon">
    <w:name w:val="Created on"/>
    <w:uiPriority w:val="99"/>
    <w:qFormat/>
    <w:rsid w:val="004D328D"/>
    <w:rPr>
      <w:rFonts w:ascii="Times New Roman" w:eastAsia="Malgun Gothic" w:hAnsi="Times New Roman"/>
      <w:sz w:val="24"/>
      <w:szCs w:val="24"/>
      <w:lang w:val="en-GB" w:eastAsia="ko-KR"/>
    </w:rPr>
  </w:style>
  <w:style w:type="paragraph" w:customStyle="1" w:styleId="Lastprinted">
    <w:name w:val="Last printed"/>
    <w:uiPriority w:val="99"/>
    <w:qFormat/>
    <w:rsid w:val="004D328D"/>
    <w:rPr>
      <w:rFonts w:ascii="Times New Roman" w:eastAsia="Malgun Gothic" w:hAnsi="Times New Roman"/>
      <w:sz w:val="24"/>
      <w:szCs w:val="24"/>
      <w:lang w:val="en-GB" w:eastAsia="ko-KR"/>
    </w:rPr>
  </w:style>
  <w:style w:type="paragraph" w:customStyle="1" w:styleId="Lastsavedby">
    <w:name w:val="Last saved by"/>
    <w:uiPriority w:val="99"/>
    <w:qFormat/>
    <w:rsid w:val="004D328D"/>
    <w:rPr>
      <w:rFonts w:ascii="Times New Roman" w:eastAsia="Malgun Gothic" w:hAnsi="Times New Roman"/>
      <w:sz w:val="24"/>
      <w:szCs w:val="24"/>
      <w:lang w:val="en-GB" w:eastAsia="ko-KR"/>
    </w:rPr>
  </w:style>
  <w:style w:type="paragraph" w:customStyle="1" w:styleId="Filename">
    <w:name w:val="Filename"/>
    <w:uiPriority w:val="99"/>
    <w:qFormat/>
    <w:rsid w:val="004D328D"/>
    <w:rPr>
      <w:rFonts w:ascii="Times New Roman" w:eastAsia="Malgun Gothic" w:hAnsi="Times New Roman"/>
      <w:sz w:val="24"/>
      <w:szCs w:val="24"/>
      <w:lang w:val="en-GB" w:eastAsia="ko-KR"/>
    </w:rPr>
  </w:style>
  <w:style w:type="paragraph" w:customStyle="1" w:styleId="Filenameandpath">
    <w:name w:val="Filename and path"/>
    <w:uiPriority w:val="99"/>
    <w:qFormat/>
    <w:rsid w:val="004D328D"/>
    <w:rPr>
      <w:rFonts w:ascii="Times New Roman" w:eastAsia="Malgun Gothic" w:hAnsi="Times New Roman"/>
      <w:sz w:val="24"/>
      <w:szCs w:val="24"/>
      <w:lang w:val="en-GB" w:eastAsia="ko-KR"/>
    </w:rPr>
  </w:style>
  <w:style w:type="paragraph" w:customStyle="1" w:styleId="AuthorPageDate">
    <w:name w:val="Author  Page #  Date"/>
    <w:uiPriority w:val="99"/>
    <w:qFormat/>
    <w:rsid w:val="004D328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D328D"/>
    <w:rPr>
      <w:rFonts w:ascii="Times New Roman" w:eastAsia="Malgun Gothic" w:hAnsi="Times New Roman"/>
      <w:sz w:val="24"/>
      <w:szCs w:val="24"/>
      <w:lang w:val="en-GB" w:eastAsia="ko-KR"/>
    </w:rPr>
  </w:style>
  <w:style w:type="paragraph" w:customStyle="1" w:styleId="INDENT1">
    <w:name w:val="INDENT1"/>
    <w:basedOn w:val="Normal"/>
    <w:uiPriority w:val="99"/>
    <w:qFormat/>
    <w:rsid w:val="004D328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D328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D328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D32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D328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D32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D328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D328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D32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D328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D328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D328D"/>
    <w:pPr>
      <w:overflowPunct w:val="0"/>
      <w:autoSpaceDE w:val="0"/>
      <w:autoSpaceDN w:val="0"/>
      <w:adjustRightInd w:val="0"/>
      <w:textAlignment w:val="baseline"/>
    </w:pPr>
    <w:rPr>
      <w:lang w:eastAsia="ja-JP"/>
    </w:rPr>
  </w:style>
  <w:style w:type="paragraph" w:customStyle="1" w:styleId="TaOC">
    <w:name w:val="TaOC"/>
    <w:basedOn w:val="TAC"/>
    <w:qFormat/>
    <w:rsid w:val="004D328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D32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D328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D328D"/>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D328D"/>
    <w:rPr>
      <w:rFonts w:ascii="Arial" w:hAnsi="Arial"/>
      <w:lang w:val="en-GB" w:eastAsia="en-US" w:bidi="ar-SA"/>
    </w:rPr>
  </w:style>
  <w:style w:type="table" w:customStyle="1" w:styleId="Tabellengitternetz1">
    <w:name w:val="Tabellengitternetz1"/>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D328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D328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4D328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D328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D328D"/>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uiPriority w:val="99"/>
    <w:qFormat/>
    <w:rsid w:val="004D328D"/>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D328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D328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D328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D328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D328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D32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D32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D32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D328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D32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D328D"/>
    <w:pPr>
      <w:tabs>
        <w:tab w:val="left" w:pos="360"/>
      </w:tabs>
      <w:ind w:left="360" w:hanging="360"/>
    </w:pPr>
  </w:style>
  <w:style w:type="paragraph" w:customStyle="1" w:styleId="Para1">
    <w:name w:val="Para1"/>
    <w:basedOn w:val="Normal"/>
    <w:uiPriority w:val="99"/>
    <w:rsid w:val="004D32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D32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D328D"/>
    <w:pPr>
      <w:keepNext/>
      <w:keepLines/>
      <w:spacing w:after="60"/>
      <w:ind w:left="210"/>
      <w:jc w:val="center"/>
    </w:pPr>
    <w:rPr>
      <w:b/>
      <w:sz w:val="20"/>
    </w:rPr>
  </w:style>
  <w:style w:type="paragraph" w:customStyle="1" w:styleId="13">
    <w:name w:val="図表目次1"/>
    <w:basedOn w:val="Normal"/>
    <w:next w:val="Normal"/>
    <w:uiPriority w:val="99"/>
    <w:qFormat/>
    <w:rsid w:val="004D328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D32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D32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D32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D32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328D"/>
    <w:pPr>
      <w:spacing w:before="120"/>
      <w:outlineLvl w:val="2"/>
    </w:pPr>
    <w:rPr>
      <w:sz w:val="28"/>
    </w:rPr>
  </w:style>
  <w:style w:type="paragraph" w:customStyle="1" w:styleId="Heading2Head2A2">
    <w:name w:val="Heading 2.Head2A.2"/>
    <w:basedOn w:val="Heading1"/>
    <w:next w:val="Normal"/>
    <w:uiPriority w:val="99"/>
    <w:qFormat/>
    <w:rsid w:val="004D328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D32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D32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D32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D328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4D328D"/>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D328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4D328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D328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D328D"/>
    <w:rPr>
      <w:rFonts w:ascii="Arial" w:eastAsia="Malgun Gothic" w:hAnsi="Arial"/>
      <w:kern w:val="2"/>
      <w:sz w:val="18"/>
      <w:lang w:val="en-GB" w:eastAsia="en-GB"/>
    </w:rPr>
  </w:style>
  <w:style w:type="character" w:customStyle="1" w:styleId="CharChar29">
    <w:name w:val="Char Char29"/>
    <w:qFormat/>
    <w:rsid w:val="004D328D"/>
    <w:rPr>
      <w:rFonts w:ascii="Arial" w:hAnsi="Arial"/>
      <w:sz w:val="36"/>
      <w:lang w:val="en-GB" w:eastAsia="en-US" w:bidi="ar-SA"/>
    </w:rPr>
  </w:style>
  <w:style w:type="character" w:customStyle="1" w:styleId="CharChar28">
    <w:name w:val="Char Char28"/>
    <w:qFormat/>
    <w:rsid w:val="004D32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32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D328D"/>
    <w:rPr>
      <w:rFonts w:ascii="Arial" w:hAnsi="Arial"/>
      <w:sz w:val="22"/>
      <w:lang w:val="en-GB" w:eastAsia="en-GB" w:bidi="ar-SA"/>
    </w:rPr>
  </w:style>
  <w:style w:type="paragraph" w:customStyle="1" w:styleId="Default">
    <w:name w:val="Default"/>
    <w:uiPriority w:val="99"/>
    <w:qFormat/>
    <w:rsid w:val="004D32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D328D"/>
    <w:rPr>
      <w:rFonts w:ascii="Times New Roman" w:hAnsi="Times New Roman"/>
      <w:lang w:val="en-GB"/>
    </w:rPr>
  </w:style>
  <w:style w:type="character" w:styleId="HTMLAcronym">
    <w:name w:val="HTML Acronym"/>
    <w:uiPriority w:val="99"/>
    <w:unhideWhenUsed/>
    <w:qFormat/>
    <w:rsid w:val="004D328D"/>
  </w:style>
  <w:style w:type="table" w:customStyle="1" w:styleId="TableGrid4">
    <w:name w:val="Table Grid4"/>
    <w:basedOn w:val="TableNormal"/>
    <w:next w:val="TableGrid"/>
    <w:qFormat/>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D328D"/>
  </w:style>
  <w:style w:type="paragraph" w:customStyle="1" w:styleId="H53GPP">
    <w:name w:val="H5 3GPP"/>
    <w:basedOn w:val="Normal"/>
    <w:link w:val="H53GPPChar"/>
    <w:qFormat/>
    <w:rsid w:val="004D328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4D328D"/>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D328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D328D"/>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D328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D328D"/>
    <w:rPr>
      <w:rFonts w:ascii="Times New Roman" w:eastAsia="Batang" w:hAnsi="Times New Roman"/>
      <w:lang w:val="en-GB" w:eastAsia="en-US"/>
    </w:rPr>
  </w:style>
  <w:style w:type="character" w:customStyle="1" w:styleId="CharChar34">
    <w:name w:val="Char Char34"/>
    <w:qFormat/>
    <w:rsid w:val="004D328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4D328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D328D"/>
    <w:rPr>
      <w:rFonts w:ascii="Arial" w:hAnsi="Arial"/>
      <w:sz w:val="28"/>
      <w:lang w:val="en-GB" w:eastAsia="ko-KR" w:bidi="ar-SA"/>
    </w:rPr>
  </w:style>
  <w:style w:type="character" w:customStyle="1" w:styleId="CharChar32">
    <w:name w:val="Char Char32"/>
    <w:semiHidden/>
    <w:rsid w:val="004D328D"/>
    <w:rPr>
      <w:rFonts w:ascii="Arial" w:hAnsi="Arial"/>
      <w:sz w:val="28"/>
      <w:lang w:val="en-GB" w:eastAsia="ko-KR" w:bidi="ar-SA"/>
    </w:rPr>
  </w:style>
  <w:style w:type="paragraph" w:customStyle="1" w:styleId="Subtitle1">
    <w:name w:val="Subtitle1"/>
    <w:basedOn w:val="Normal"/>
    <w:next w:val="Normal"/>
    <w:uiPriority w:val="11"/>
    <w:qFormat/>
    <w:rsid w:val="004D328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D328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D328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4D328D"/>
    <w:rPr>
      <w:rFonts w:ascii="Times New Roman" w:eastAsia="Batang" w:hAnsi="Times New Roman"/>
      <w:lang w:val="en-GB" w:eastAsia="en-US"/>
    </w:rPr>
  </w:style>
  <w:style w:type="character" w:customStyle="1" w:styleId="Char1">
    <w:name w:val="副标题 Char1"/>
    <w:basedOn w:val="DefaultParagraphFont"/>
    <w:rsid w:val="004D328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D32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D328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D328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4D328D"/>
    <w:rPr>
      <w:rFonts w:ascii="Arial" w:eastAsia="MS Mincho" w:hAnsi="Arial"/>
      <w:szCs w:val="24"/>
      <w:lang w:val="en-GB" w:eastAsia="en-GB"/>
    </w:rPr>
  </w:style>
  <w:style w:type="character" w:customStyle="1" w:styleId="SubtitleChar3">
    <w:name w:val="Subtitle Char3"/>
    <w:basedOn w:val="DefaultParagraphFont"/>
    <w:rsid w:val="004D3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D328D"/>
    <w:rPr>
      <w:rFonts w:ascii="Times New Roman" w:hAnsi="Times New Roman"/>
      <w:lang w:val="en-GB" w:eastAsia="en-US"/>
    </w:rPr>
  </w:style>
  <w:style w:type="paragraph" w:customStyle="1" w:styleId="210">
    <w:name w:val="修订21"/>
    <w:hidden/>
    <w:uiPriority w:val="99"/>
    <w:semiHidden/>
    <w:rsid w:val="004D328D"/>
    <w:rPr>
      <w:rFonts w:ascii="Times New Roman" w:eastAsia="Batang" w:hAnsi="Times New Roman"/>
      <w:lang w:val="en-GB" w:eastAsia="en-US"/>
    </w:rPr>
  </w:style>
  <w:style w:type="table" w:customStyle="1" w:styleId="22">
    <w:name w:val="网格型2"/>
    <w:basedOn w:val="TableNormal"/>
    <w:next w:val="TableGrid"/>
    <w:qFormat/>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D32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D328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4D32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D3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4D328D"/>
    <w:rPr>
      <w:i/>
      <w:iCs/>
      <w:color w:val="5B9BD5"/>
      <w:lang w:eastAsia="en-US"/>
    </w:rPr>
  </w:style>
  <w:style w:type="paragraph" w:customStyle="1" w:styleId="33">
    <w:name w:val="修订3"/>
    <w:hidden/>
    <w:uiPriority w:val="99"/>
    <w:semiHidden/>
    <w:qFormat/>
    <w:rsid w:val="004D328D"/>
    <w:rPr>
      <w:rFonts w:ascii="Times New Roman" w:eastAsia="Batang" w:hAnsi="Times New Roman"/>
      <w:lang w:val="en-GB" w:eastAsia="en-US"/>
    </w:rPr>
  </w:style>
  <w:style w:type="table" w:customStyle="1" w:styleId="TableGrid5">
    <w:name w:val="Table Grid5"/>
    <w:basedOn w:val="TableNormal"/>
    <w:next w:val="TableGrid"/>
    <w:qFormat/>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D3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4D328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D32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D3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4D328D"/>
    <w:rPr>
      <w:rFonts w:ascii="Times New Roman" w:hAnsi="Times New Roman"/>
      <w:i/>
      <w:iCs/>
      <w:color w:val="5B9BD5"/>
      <w:lang w:val="en-GB" w:eastAsia="en-US"/>
    </w:rPr>
  </w:style>
  <w:style w:type="table" w:customStyle="1" w:styleId="TableGrid7">
    <w:name w:val="Table Grid7"/>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D3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D3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D32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D3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D3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D3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D32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D32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D32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D32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D32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D32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D328D"/>
    <w:rPr>
      <w:rFonts w:ascii="Times New Roman" w:eastAsia="MS Mincho" w:hAnsi="Times New Roman"/>
      <w:lang w:val="en-US" w:eastAsia="en-GB"/>
    </w:rPr>
  </w:style>
  <w:style w:type="character" w:customStyle="1" w:styleId="11Char">
    <w:name w:val="1.1 Char"/>
    <w:link w:val="114"/>
    <w:qFormat/>
    <w:rsid w:val="004D328D"/>
    <w:rPr>
      <w:rFonts w:ascii="Arial" w:eastAsia="MS Mincho" w:hAnsi="Arial"/>
      <w:b/>
      <w:bCs/>
      <w:sz w:val="24"/>
      <w:szCs w:val="26"/>
    </w:rPr>
  </w:style>
  <w:style w:type="character" w:customStyle="1" w:styleId="1a">
    <w:name w:val="明显强调1"/>
    <w:uiPriority w:val="21"/>
    <w:qFormat/>
    <w:rsid w:val="004D328D"/>
    <w:rPr>
      <w:b/>
      <w:bCs/>
      <w:i/>
      <w:iCs/>
      <w:color w:val="4F81BD"/>
    </w:rPr>
  </w:style>
  <w:style w:type="paragraph" w:customStyle="1" w:styleId="MediumGrid21">
    <w:name w:val="Medium Grid 21"/>
    <w:uiPriority w:val="1"/>
    <w:qFormat/>
    <w:rsid w:val="004D328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D328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D328D"/>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D328D"/>
    <w:rPr>
      <w:rFonts w:ascii="Times New Roman" w:hAnsi="Times New Roman" w:cs="Times New Roman" w:hint="default"/>
      <w:i/>
      <w:iCs/>
    </w:rPr>
  </w:style>
  <w:style w:type="paragraph" w:styleId="NoSpacing">
    <w:name w:val="No Spacing"/>
    <w:basedOn w:val="Normal"/>
    <w:uiPriority w:val="1"/>
    <w:qFormat/>
    <w:rsid w:val="004D328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D328D"/>
    <w:rPr>
      <w:b/>
      <w:bCs w:val="0"/>
      <w:i/>
      <w:iCs w:val="0"/>
      <w:color w:val="4F81BD"/>
    </w:rPr>
  </w:style>
  <w:style w:type="character" w:styleId="SubtleReference">
    <w:name w:val="Subtle Reference"/>
    <w:uiPriority w:val="31"/>
    <w:qFormat/>
    <w:rsid w:val="004D328D"/>
    <w:rPr>
      <w:smallCaps/>
      <w:color w:val="C0504D"/>
      <w:u w:val="single"/>
    </w:rPr>
  </w:style>
  <w:style w:type="character" w:styleId="IntenseReference">
    <w:name w:val="Intense Reference"/>
    <w:qFormat/>
    <w:rsid w:val="004D328D"/>
    <w:rPr>
      <w:b/>
      <w:bCs w:val="0"/>
      <w:smallCaps/>
      <w:color w:val="C0504D"/>
      <w:spacing w:val="5"/>
      <w:u w:val="single"/>
    </w:rPr>
  </w:style>
  <w:style w:type="paragraph" w:customStyle="1" w:styleId="Header-3gppTdoc">
    <w:name w:val="Header-3gpp Tdoc"/>
    <w:basedOn w:val="Header"/>
    <w:link w:val="Header-3gppTdocChar"/>
    <w:qFormat/>
    <w:rsid w:val="004D328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D328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D328D"/>
    <w:rPr>
      <w:rFonts w:ascii="Times New Roman" w:hAnsi="Times New Roman"/>
      <w:i/>
      <w:iCs/>
      <w:color w:val="5B9BD5"/>
      <w:lang w:val="en-GB" w:eastAsia="en-US"/>
    </w:rPr>
  </w:style>
  <w:style w:type="character" w:customStyle="1" w:styleId="CharChar35">
    <w:name w:val="Char Char35"/>
    <w:semiHidden/>
    <w:rsid w:val="004D328D"/>
    <w:rPr>
      <w:rFonts w:ascii="Arial" w:hAnsi="Arial"/>
      <w:sz w:val="28"/>
      <w:lang w:val="en-GB" w:eastAsia="ko-KR" w:bidi="ar-SA"/>
    </w:rPr>
  </w:style>
  <w:style w:type="table" w:customStyle="1" w:styleId="TableGrid71">
    <w:name w:val="Table Grid71"/>
    <w:basedOn w:val="TableNormal"/>
    <w:uiPriority w:val="39"/>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D32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D32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D32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D32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D32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D32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D32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D32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D32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D32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D32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D32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D32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D32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D32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D32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D32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D32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D328D"/>
    <w:rPr>
      <w:rFonts w:ascii="Times New Roman" w:hAnsi="Times New Roman" w:cs="Times New Roman" w:hint="default"/>
      <w:i/>
      <w:iCs/>
      <w:color w:val="4F81BD"/>
      <w:lang w:val="en-GB" w:eastAsia="en-US"/>
    </w:rPr>
  </w:style>
  <w:style w:type="character" w:customStyle="1" w:styleId="Char20">
    <w:name w:val="副标题 Char2"/>
    <w:uiPriority w:val="11"/>
    <w:qFormat/>
    <w:rsid w:val="004D328D"/>
    <w:rPr>
      <w:rFonts w:ascii="Cambria" w:hAnsi="Cambria" w:cs="Times New Roman" w:hint="default"/>
      <w:b/>
      <w:bCs/>
      <w:kern w:val="28"/>
      <w:sz w:val="32"/>
      <w:szCs w:val="32"/>
      <w:lang w:val="en-GB" w:eastAsia="en-US"/>
    </w:rPr>
  </w:style>
  <w:style w:type="character" w:customStyle="1" w:styleId="1b">
    <w:name w:val="副標題 字元1"/>
    <w:qFormat/>
    <w:rsid w:val="004D328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D328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D32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D3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D328D"/>
    <w:rPr>
      <w:rFonts w:ascii="Intel Clear" w:eastAsia="SimSun" w:hAnsi="Intel Clear" w:cs="Intel Clear"/>
      <w:sz w:val="28"/>
      <w:lang w:val="en-GB" w:eastAsia="en-GB"/>
    </w:rPr>
  </w:style>
  <w:style w:type="paragraph" w:customStyle="1" w:styleId="4a">
    <w:name w:val="修订4"/>
    <w:hidden/>
    <w:uiPriority w:val="99"/>
    <w:semiHidden/>
    <w:qFormat/>
    <w:rsid w:val="004D328D"/>
    <w:rPr>
      <w:rFonts w:ascii="Times New Roman" w:eastAsia="Batang" w:hAnsi="Times New Roman"/>
      <w:lang w:val="en-GB" w:eastAsia="en-US"/>
    </w:rPr>
  </w:style>
  <w:style w:type="table" w:customStyle="1" w:styleId="6">
    <w:name w:val="网格型6"/>
    <w:basedOn w:val="TableNormal"/>
    <w:next w:val="TableGrid"/>
    <w:qFormat/>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4D328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D32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4D328D"/>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D328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D328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D328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D328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D328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D328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D328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D328D"/>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D328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D328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D328D"/>
    <w:rPr>
      <w:rFonts w:ascii="Times New Roman" w:eastAsia="SimSun" w:hAnsi="Times New Roman"/>
      <w:lang w:val="en-GB" w:eastAsia="en-US"/>
    </w:rPr>
  </w:style>
  <w:style w:type="paragraph" w:customStyle="1" w:styleId="a1">
    <w:name w:val="吹き出し"/>
    <w:basedOn w:val="Normal"/>
    <w:uiPriority w:val="99"/>
    <w:rsid w:val="004D328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4D328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4D328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4D328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4D328D"/>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D328D"/>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D328D"/>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D328D"/>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D328D"/>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D328D"/>
    <w:rPr>
      <w:color w:val="605E5C"/>
      <w:shd w:val="clear" w:color="auto" w:fill="E1DFDD"/>
    </w:rPr>
  </w:style>
  <w:style w:type="character" w:customStyle="1" w:styleId="fontstyle01">
    <w:name w:val="fontstyle01"/>
    <w:rsid w:val="004D328D"/>
    <w:rPr>
      <w:rFonts w:ascii="Times-Roman" w:hAnsi="Times-Roman" w:hint="default"/>
      <w:b w:val="0"/>
      <w:bCs w:val="0"/>
      <w:i w:val="0"/>
      <w:iCs w:val="0"/>
      <w:color w:val="000000"/>
      <w:sz w:val="20"/>
      <w:szCs w:val="20"/>
    </w:rPr>
  </w:style>
  <w:style w:type="paragraph" w:customStyle="1" w:styleId="114">
    <w:name w:val="1.1"/>
    <w:basedOn w:val="Heading3"/>
    <w:link w:val="11Char"/>
    <w:qFormat/>
    <w:rsid w:val="004D328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D328D"/>
    <w:rPr>
      <w:color w:val="605E5C"/>
      <w:shd w:val="clear" w:color="auto" w:fill="E1DFDD"/>
    </w:rPr>
  </w:style>
  <w:style w:type="character" w:customStyle="1" w:styleId="eop">
    <w:name w:val="eop"/>
    <w:basedOn w:val="DefaultParagraphFont"/>
    <w:qFormat/>
    <w:rsid w:val="004D328D"/>
  </w:style>
  <w:style w:type="character" w:customStyle="1" w:styleId="normaltextrun">
    <w:name w:val="normaltextrun"/>
    <w:basedOn w:val="DefaultParagraphFont"/>
    <w:qFormat/>
    <w:rsid w:val="004D328D"/>
  </w:style>
  <w:style w:type="table" w:customStyle="1" w:styleId="TableGrid30">
    <w:name w:val="Table Grid30"/>
    <w:basedOn w:val="TableNormal"/>
    <w:next w:val="TableGrid"/>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D32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D32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D32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D32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D32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D32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D32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D32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D32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D32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D32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D32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D32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D32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D32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D32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D32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D32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D32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D32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D32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D32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D32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D32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D32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D32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D32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D32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D32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D32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D32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D328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4D32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4D328D"/>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4D328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D328D"/>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4D328D"/>
    <w:rPr>
      <w:rFonts w:ascii="Times New Roman" w:eastAsia="SimSun" w:hAnsi="Times New Roman"/>
      <w:lang w:val="en-US" w:eastAsia="zh-CN"/>
    </w:rPr>
  </w:style>
  <w:style w:type="paragraph" w:customStyle="1" w:styleId="LGTdoc">
    <w:name w:val="LGTdoc_본문"/>
    <w:basedOn w:val="Normal"/>
    <w:link w:val="LGTdocChar"/>
    <w:qFormat/>
    <w:rsid w:val="004D32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D328D"/>
    <w:rPr>
      <w:rFonts w:ascii="Times New Roman" w:eastAsia="Batang" w:hAnsi="Times New Roman"/>
      <w:kern w:val="2"/>
      <w:sz w:val="22"/>
      <w:szCs w:val="24"/>
      <w:lang w:val="en-GB" w:eastAsia="ko-KR"/>
    </w:rPr>
  </w:style>
  <w:style w:type="character" w:customStyle="1" w:styleId="B12">
    <w:name w:val="B1 (文字)"/>
    <w:uiPriority w:val="99"/>
    <w:qFormat/>
    <w:locked/>
    <w:rsid w:val="004D328D"/>
    <w:rPr>
      <w:rFonts w:ascii="Times New Roman" w:eastAsia="Times New Roman" w:hAnsi="Times New Roman"/>
      <w:lang w:eastAsia="en-US"/>
    </w:rPr>
  </w:style>
  <w:style w:type="character" w:customStyle="1" w:styleId="EditorsNoteCarCar">
    <w:name w:val="Editor's Note Car Car"/>
    <w:rsid w:val="004D328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4D328D"/>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4D328D"/>
    <w:rPr>
      <w:color w:val="605E5C"/>
      <w:shd w:val="clear" w:color="auto" w:fill="E1DFDD"/>
    </w:rPr>
  </w:style>
  <w:style w:type="character" w:customStyle="1" w:styleId="UnresolvedMention2">
    <w:name w:val="Unresolved Mention2"/>
    <w:basedOn w:val="DefaultParagraphFont"/>
    <w:uiPriority w:val="99"/>
    <w:unhideWhenUsed/>
    <w:rsid w:val="004D328D"/>
    <w:rPr>
      <w:color w:val="605E5C"/>
      <w:shd w:val="clear" w:color="auto" w:fill="E1DFDD"/>
    </w:rPr>
  </w:style>
  <w:style w:type="paragraph" w:customStyle="1" w:styleId="CH">
    <w:name w:val="CH"/>
    <w:basedOn w:val="Normal"/>
    <w:rsid w:val="004D328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D32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D32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D32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D32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D32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D32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D32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D32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D32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D32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D32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D3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D3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D32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D3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D32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D32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D32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D3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D32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D32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D32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D32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537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3991</Words>
  <Characters>24334</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28269</CharactersWithSpaces>
  <SharedDoc>false</SharedDoc>
  <HLinks>
    <vt:vector size="18" baseType="variant">
      <vt:variant>
        <vt:i4>2031686</vt:i4>
      </vt:variant>
      <vt:variant>
        <vt:i4>55</vt:i4>
      </vt:variant>
      <vt:variant>
        <vt:i4>0</vt:i4>
      </vt:variant>
      <vt:variant>
        <vt:i4>5</vt:i4>
      </vt:variant>
      <vt:variant>
        <vt:lpwstr>http://www.3gpp.org/ftp/Specs/html-info/21900.htm</vt:lpwstr>
      </vt:variant>
      <vt:variant>
        <vt:lpwstr/>
      </vt:variant>
      <vt:variant>
        <vt:i4>6946916</vt:i4>
      </vt:variant>
      <vt:variant>
        <vt:i4>35</vt:i4>
      </vt:variant>
      <vt:variant>
        <vt:i4>0</vt:i4>
      </vt:variant>
      <vt:variant>
        <vt:i4>5</vt:i4>
      </vt:variant>
      <vt:variant>
        <vt:lpwstr>http://www.3gpp.org/Change-Requests</vt:lpwstr>
      </vt:variant>
      <vt:variant>
        <vt:lpwstr/>
      </vt:variant>
      <vt:variant>
        <vt:i4>6553706</vt:i4>
      </vt:variant>
      <vt:variant>
        <vt:i4>32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2024-11-08T20:53:00Z</dcterms:created>
  <dcterms:modified xsi:type="dcterms:W3CDTF">2024-11-08T21:46:00Z</dcterms:modified>
</cp:coreProperties>
</file>