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w:t>
      </w:r>
      <w:r w:rsidR="00EB1830">
        <w:rPr>
          <w:rFonts w:eastAsia="宋体" w:cs="Arial"/>
          <w:sz w:val="24"/>
          <w:szCs w:val="24"/>
          <w:lang w:eastAsia="zh-CN"/>
        </w:rPr>
        <w:t>3</w:t>
      </w:r>
      <w:r w:rsidRPr="007A7A5B">
        <w:rPr>
          <w:rFonts w:eastAsia="宋体" w:cs="Arial"/>
          <w:sz w:val="24"/>
          <w:szCs w:val="24"/>
          <w:lang w:eastAsia="zh-CN"/>
        </w:rPr>
        <w:tab/>
        <w:t>R4-24</w:t>
      </w:r>
      <w:r w:rsidR="00BC0056">
        <w:rPr>
          <w:rFonts w:eastAsia="宋体" w:cs="Arial"/>
          <w:sz w:val="24"/>
          <w:szCs w:val="24"/>
          <w:lang w:eastAsia="zh-CN"/>
        </w:rPr>
        <w:t>1</w:t>
      </w:r>
      <w:r w:rsidR="00672545">
        <w:rPr>
          <w:rFonts w:eastAsia="宋体" w:cs="Arial"/>
          <w:sz w:val="24"/>
          <w:szCs w:val="24"/>
          <w:lang w:eastAsia="zh-CN"/>
        </w:rPr>
        <w:t>9037</w:t>
      </w:r>
      <w:bookmarkStart w:id="2" w:name="_GoBack"/>
      <w:bookmarkEnd w:id="2"/>
    </w:p>
    <w:p w:rsidR="00537A05" w:rsidRPr="00384317" w:rsidRDefault="00EB1830" w:rsidP="00537A05">
      <w:pPr>
        <w:pStyle w:val="a6"/>
        <w:tabs>
          <w:tab w:val="left" w:pos="8040"/>
        </w:tabs>
        <w:spacing w:line="280" w:lineRule="exact"/>
        <w:rPr>
          <w:rFonts w:cs="Arial"/>
          <w:sz w:val="24"/>
          <w:szCs w:val="24"/>
        </w:rPr>
      </w:pPr>
      <w:r>
        <w:rPr>
          <w:rFonts w:cs="Arial"/>
          <w:sz w:val="24"/>
          <w:szCs w:val="24"/>
          <w:lang w:eastAsia="zh-CN"/>
        </w:rPr>
        <w:t>Maastricht</w:t>
      </w:r>
      <w:r w:rsidRPr="0078113D">
        <w:rPr>
          <w:rFonts w:cs="Arial"/>
          <w:sz w:val="24"/>
          <w:szCs w:val="24"/>
          <w:lang w:eastAsia="zh-CN"/>
        </w:rPr>
        <w:t xml:space="preserve">, </w:t>
      </w:r>
      <w:r>
        <w:rPr>
          <w:rFonts w:cs="Arial"/>
          <w:sz w:val="24"/>
          <w:szCs w:val="24"/>
          <w:lang w:eastAsia="zh-CN"/>
        </w:rPr>
        <w:t>Netherland</w:t>
      </w:r>
      <w:r w:rsidRPr="0078113D">
        <w:rPr>
          <w:rFonts w:cs="Arial"/>
          <w:sz w:val="24"/>
          <w:szCs w:val="24"/>
          <w:lang w:eastAsia="zh-CN"/>
        </w:rPr>
        <w:t xml:space="preserve">, </w:t>
      </w:r>
      <w:r>
        <w:rPr>
          <w:rFonts w:cs="Arial"/>
          <w:sz w:val="24"/>
          <w:szCs w:val="24"/>
          <w:lang w:eastAsia="zh-CN"/>
        </w:rPr>
        <w:t>August</w:t>
      </w:r>
      <w:r w:rsidRPr="0078113D">
        <w:rPr>
          <w:rFonts w:cs="Arial"/>
          <w:sz w:val="24"/>
          <w:szCs w:val="24"/>
          <w:lang w:eastAsia="zh-CN"/>
        </w:rPr>
        <w:t xml:space="preserve"> </w:t>
      </w:r>
      <w:r>
        <w:rPr>
          <w:rFonts w:cs="Arial"/>
          <w:sz w:val="24"/>
          <w:szCs w:val="24"/>
          <w:lang w:eastAsia="zh-CN"/>
        </w:rPr>
        <w:t>19</w:t>
      </w:r>
      <w:r w:rsidRPr="0078113D">
        <w:rPr>
          <w:rFonts w:cs="Arial"/>
          <w:sz w:val="24"/>
          <w:szCs w:val="24"/>
          <w:lang w:eastAsia="zh-CN"/>
        </w:rPr>
        <w:t xml:space="preserve"> –</w:t>
      </w:r>
      <w:r>
        <w:rPr>
          <w:rFonts w:cs="Arial"/>
          <w:sz w:val="24"/>
          <w:szCs w:val="24"/>
          <w:lang w:eastAsia="zh-CN"/>
        </w:rPr>
        <w:t xml:space="preserve"> </w:t>
      </w:r>
      <w:r w:rsidRPr="0078113D">
        <w:rPr>
          <w:rFonts w:cs="Arial"/>
          <w:sz w:val="24"/>
          <w:szCs w:val="24"/>
          <w:lang w:eastAsia="zh-CN"/>
        </w:rPr>
        <w:t>2</w:t>
      </w:r>
      <w:r>
        <w:rPr>
          <w:rFonts w:cs="Arial"/>
          <w:sz w:val="24"/>
          <w:szCs w:val="24"/>
          <w:lang w:eastAsia="zh-CN"/>
        </w:rPr>
        <w:t>3</w:t>
      </w:r>
      <w:r w:rsidRPr="0078113D">
        <w:rPr>
          <w:rFonts w:cs="Arial"/>
          <w:sz w:val="24"/>
          <w:szCs w:val="24"/>
          <w:lang w:eastAsia="zh-CN"/>
        </w:rPr>
        <w:t>, 2024</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6009E" w:rsidRPr="0046009E">
        <w:rPr>
          <w:rFonts w:ascii="Arial" w:hAnsi="Arial" w:cs="Arial"/>
          <w:sz w:val="22"/>
        </w:rPr>
        <w:t>Discussion on MSD for CA_n40A-n41C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6009E">
        <w:rPr>
          <w:rFonts w:ascii="Arial" w:eastAsia="宋体" w:hAnsi="Arial" w:cs="Arial"/>
          <w:sz w:val="22"/>
          <w:lang w:eastAsia="zh-CN"/>
        </w:rPr>
        <w:t>6</w:t>
      </w:r>
      <w:r w:rsidR="00641C05">
        <w:rPr>
          <w:rFonts w:ascii="Arial" w:eastAsia="宋体" w:hAnsi="Arial" w:cs="Arial"/>
          <w:sz w:val="22"/>
          <w:lang w:eastAsia="zh-CN"/>
        </w:rPr>
        <w:t>.3.3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507216"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507216">
        <w:rPr>
          <w:rFonts w:eastAsia="宋体"/>
          <w:lang w:val="en-US" w:eastAsia="zh-CN"/>
        </w:rPr>
        <w:t>2</w:t>
      </w:r>
      <w:r w:rsidR="009C5A84">
        <w:rPr>
          <w:rFonts w:eastAsia="宋体"/>
          <w:lang w:val="en-US" w:eastAsia="zh-CN"/>
        </w:rPr>
        <w:t>bis</w:t>
      </w:r>
      <w:r>
        <w:rPr>
          <w:rFonts w:eastAsia="宋体"/>
          <w:lang w:val="en-US" w:eastAsia="zh-CN"/>
        </w:rPr>
        <w:t xml:space="preserve"> meeting, </w:t>
      </w:r>
      <w:r w:rsidR="004254A6">
        <w:rPr>
          <w:rFonts w:eastAsia="宋体"/>
          <w:lang w:val="en-US" w:eastAsia="zh-CN"/>
        </w:rPr>
        <w:t xml:space="preserve">RAN4 reached </w:t>
      </w:r>
      <w:r w:rsidR="007D0D37">
        <w:rPr>
          <w:rFonts w:eastAsia="宋体"/>
          <w:lang w:val="en-US" w:eastAsia="zh-CN"/>
        </w:rPr>
        <w:t>the way forward</w:t>
      </w:r>
      <w:r w:rsidR="00C74EEF">
        <w:rPr>
          <w:rFonts w:eastAsia="宋体"/>
          <w:lang w:val="en-US" w:eastAsia="zh-CN"/>
        </w:rPr>
        <w:t xml:space="preserve"> [1]</w:t>
      </w:r>
      <w:r w:rsidR="007D0D37">
        <w:rPr>
          <w:rFonts w:eastAsia="宋体"/>
          <w:lang w:val="en-US" w:eastAsia="zh-CN"/>
        </w:rPr>
        <w:t xml:space="preserve"> on how to specify the MSD for </w:t>
      </w:r>
      <w:r w:rsidR="007D0D37" w:rsidRPr="007D0D37">
        <w:rPr>
          <w:rFonts w:eastAsia="宋体"/>
          <w:lang w:val="en-US" w:eastAsia="zh-CN"/>
        </w:rPr>
        <w:t>CA_n40A-n41C with intra-band UL CA_n41C</w:t>
      </w:r>
      <w:r w:rsidR="00DE6402">
        <w:rPr>
          <w:rFonts w:eastAsia="宋体"/>
          <w:lang w:val="en-US" w:eastAsia="zh-CN"/>
        </w:rPr>
        <w:t xml:space="preserve"> with some options</w:t>
      </w:r>
      <w:r w:rsidR="007D0D37">
        <w:rPr>
          <w:rFonts w:eastAsia="宋体"/>
          <w:lang w:val="en-US" w:eastAsia="zh-CN"/>
        </w:rPr>
        <w:t>.</w:t>
      </w:r>
    </w:p>
    <w:p w:rsidR="00507216" w:rsidRDefault="00507216"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E34D55" w:rsidTr="00E34D55">
        <w:tc>
          <w:tcPr>
            <w:tcW w:w="9631" w:type="dxa"/>
          </w:tcPr>
          <w:p w:rsidR="00E34D55" w:rsidRPr="00E34D55" w:rsidRDefault="00E34D55" w:rsidP="00A779C9">
            <w:pPr>
              <w:widowControl w:val="0"/>
              <w:overflowPunct/>
              <w:autoSpaceDE/>
              <w:autoSpaceDN/>
              <w:adjustRightInd/>
              <w:spacing w:after="0"/>
              <w:textAlignment w:val="auto"/>
              <w:rPr>
                <w:rFonts w:eastAsia="宋体"/>
                <w:b/>
                <w:lang w:val="en-US" w:eastAsia="zh-CN"/>
              </w:rPr>
            </w:pPr>
            <w:r w:rsidRPr="00E34D55">
              <w:rPr>
                <w:rFonts w:eastAsia="宋体"/>
                <w:b/>
                <w:lang w:val="en-US" w:eastAsia="zh-CN"/>
              </w:rPr>
              <w:t>Way forward on MSD for DL_n40A-n41C_UL_n41C</w:t>
            </w:r>
            <w:r>
              <w:rPr>
                <w:rFonts w:eastAsia="宋体"/>
                <w:b/>
                <w:lang w:val="en-US" w:eastAsia="zh-CN"/>
              </w:rPr>
              <w:t>:</w:t>
            </w:r>
          </w:p>
          <w:p w:rsidR="00E34D55" w:rsidRDefault="00E34D55" w:rsidP="00A779C9">
            <w:pPr>
              <w:widowControl w:val="0"/>
              <w:overflowPunct/>
              <w:autoSpaceDE/>
              <w:autoSpaceDN/>
              <w:adjustRightInd/>
              <w:spacing w:after="0"/>
              <w:textAlignment w:val="auto"/>
              <w:rPr>
                <w:rFonts w:eastAsia="宋体"/>
                <w:lang w:val="en-US" w:eastAsia="zh-CN"/>
              </w:rPr>
            </w:pPr>
          </w:p>
          <w:p w:rsidR="00E34D55" w:rsidRPr="00E34D55" w:rsidRDefault="00E34D55" w:rsidP="00E34D55">
            <w:pPr>
              <w:rPr>
                <w:rFonts w:eastAsiaTheme="minorEastAsia"/>
                <w:b/>
                <w:bCs/>
                <w:lang w:eastAsia="zh-CN"/>
              </w:rPr>
            </w:pPr>
            <w:r w:rsidRPr="00E34D55">
              <w:rPr>
                <w:rFonts w:eastAsiaTheme="minorEastAsia"/>
                <w:b/>
                <w:bCs/>
                <w:lang w:eastAsia="zh-CN"/>
              </w:rPr>
              <w:t>Proposal 3: For the MSD value DL_n40A-n41C_UL_n41C, the following inputs from companies can be further checked considering the assumption of filter performance and PA interference.</w:t>
            </w:r>
          </w:p>
          <w:p w:rsidR="00E34D55" w:rsidRPr="00E34D55" w:rsidRDefault="00E34D55" w:rsidP="00E34D55">
            <w:pPr>
              <w:pStyle w:val="affa"/>
              <w:numPr>
                <w:ilvl w:val="0"/>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3.1) 1RB+1RB test case 1:</w:t>
            </w:r>
          </w:p>
          <w:tbl>
            <w:tblPr>
              <w:tblW w:w="0" w:type="auto"/>
              <w:tblLook w:val="04A0" w:firstRow="1" w:lastRow="0" w:firstColumn="1" w:lastColumn="0" w:noHBand="0" w:noVBand="1"/>
            </w:tblPr>
            <w:tblGrid>
              <w:gridCol w:w="1060"/>
              <w:gridCol w:w="760"/>
              <w:gridCol w:w="815"/>
              <w:gridCol w:w="1008"/>
              <w:gridCol w:w="1544"/>
              <w:gridCol w:w="815"/>
              <w:gridCol w:w="661"/>
              <w:gridCol w:w="1306"/>
              <w:gridCol w:w="1436"/>
            </w:tblGrid>
            <w:tr w:rsidR="00E34D55" w:rsidRPr="00E34D55" w:rsidTr="00DE6402">
              <w:trPr>
                <w:trHeight w:val="48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DL band</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BW</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SCS of UL band</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RB Allocation</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DL BW</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UL/DL harmonic order</w:t>
                  </w:r>
                </w:p>
              </w:tc>
            </w:tr>
            <w:tr w:rsidR="00E34D55" w:rsidRPr="00E34D55" w:rsidTr="00DE640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(kHz)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L</w:t>
                  </w:r>
                  <w:r w:rsidRPr="00E34D55">
                    <w:rPr>
                      <w:b/>
                      <w:bCs/>
                      <w:color w:val="000000"/>
                      <w:vertAlign w:val="subscript"/>
                      <w:lang w:val="en-US"/>
                    </w:rPr>
                    <w:t>CRB</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r>
            <w:tr w:rsidR="00E34D55" w:rsidRPr="00E34D55" w:rsidTr="00DE6402">
              <w:trPr>
                <w:trHeight w:val="240"/>
              </w:trPr>
              <w:tc>
                <w:tcPr>
                  <w:tcW w:w="0" w:type="auto"/>
                  <w:tcBorders>
                    <w:top w:val="nil"/>
                    <w:left w:val="single" w:sz="4" w:space="0" w:color="auto"/>
                    <w:bottom w:val="nil"/>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CA_n40-n41</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n40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2397.5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42.5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IMD3x</w:t>
                  </w:r>
                </w:p>
              </w:tc>
            </w:tr>
            <w:tr w:rsidR="00E34D55" w:rsidRPr="00E34D55" w:rsidTr="00DE6402">
              <w:trPr>
                <w:trHeight w:val="270"/>
              </w:trPr>
              <w:tc>
                <w:tcPr>
                  <w:tcW w:w="0" w:type="auto"/>
                  <w:tcBorders>
                    <w:top w:val="nil"/>
                    <w:left w:val="single" w:sz="4" w:space="0" w:color="auto"/>
                    <w:bottom w:val="nil"/>
                    <w:right w:val="single" w:sz="4" w:space="0" w:color="auto"/>
                  </w:tcBorders>
                  <w:noWrap/>
                  <w:vAlign w:val="bottom"/>
                  <w:hideMark/>
                </w:tcPr>
                <w:p w:rsidR="00E34D55" w:rsidRPr="00E34D55" w:rsidRDefault="00E34D55" w:rsidP="00E34D55">
                  <w:pPr>
                    <w:overflowPunct/>
                    <w:autoSpaceDE/>
                    <w:adjustRightInd/>
                    <w:spacing w:after="0"/>
                    <w:rPr>
                      <w:color w:val="000000"/>
                      <w:lang w:val="en-US"/>
                    </w:rPr>
                  </w:pPr>
                  <w:r w:rsidRPr="00E34D55">
                    <w:rPr>
                      <w:color w:val="000000"/>
                      <w:lang w:val="en-US"/>
                    </w:rPr>
                    <w:t> </w:t>
                  </w:r>
                </w:p>
              </w:tc>
              <w:tc>
                <w:tcPr>
                  <w:tcW w:w="0" w:type="auto"/>
                  <w:tcBorders>
                    <w:top w:val="nil"/>
                    <w:left w:val="nil"/>
                    <w:bottom w:val="nil"/>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n41</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2555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80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1 (RB</w:t>
                  </w:r>
                  <w:r w:rsidRPr="00E34D55">
                    <w:rPr>
                      <w:color w:val="000000"/>
                      <w:vertAlign w:val="subscript"/>
                      <w:lang w:val="en-US"/>
                    </w:rPr>
                    <w:t>START</w:t>
                  </w:r>
                  <w:r w:rsidRPr="00E34D55">
                    <w:rPr>
                      <w:color w:val="000000"/>
                      <w:lang w:val="en-US"/>
                    </w:rPr>
                    <w:t>=0)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2555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r>
            <w:tr w:rsidR="00E34D55" w:rsidRPr="00E34D55" w:rsidTr="00DE6402">
              <w:trPr>
                <w:trHeight w:val="270"/>
              </w:trPr>
              <w:tc>
                <w:tcPr>
                  <w:tcW w:w="0" w:type="auto"/>
                  <w:tcBorders>
                    <w:top w:val="nil"/>
                    <w:left w:val="single" w:sz="4" w:space="0" w:color="auto"/>
                    <w:bottom w:val="nil"/>
                    <w:right w:val="single" w:sz="4" w:space="0" w:color="auto"/>
                  </w:tcBorders>
                  <w:noWrap/>
                  <w:vAlign w:val="bottom"/>
                  <w:hideMark/>
                </w:tcPr>
                <w:p w:rsidR="00E34D55" w:rsidRPr="00E34D55" w:rsidRDefault="00E34D55" w:rsidP="00E34D55">
                  <w:pPr>
                    <w:overflowPunct/>
                    <w:autoSpaceDE/>
                    <w:adjustRightInd/>
                    <w:spacing w:after="0"/>
                    <w:rPr>
                      <w:color w:val="000000"/>
                      <w:lang w:val="en-US"/>
                    </w:rPr>
                  </w:pPr>
                  <w:r w:rsidRPr="00E34D55">
                    <w:rPr>
                      <w:color w:val="000000"/>
                      <w:lang w:val="en-US"/>
                    </w:rPr>
                    <w:t> </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 </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2635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80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1 (RB</w:t>
                  </w:r>
                  <w:r w:rsidRPr="00E34D55">
                    <w:rPr>
                      <w:color w:val="000000"/>
                      <w:vertAlign w:val="subscript"/>
                      <w:lang w:val="en-US"/>
                    </w:rPr>
                    <w:t>START</w:t>
                  </w:r>
                  <w:r w:rsidRPr="00E34D55">
                    <w:rPr>
                      <w:color w:val="000000"/>
                      <w:lang w:val="en-US"/>
                    </w:rPr>
                    <w:t>=107)</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2635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r>
            <w:tr w:rsidR="00E34D55" w:rsidRPr="00E34D55" w:rsidTr="00DE6402">
              <w:trPr>
                <w:trHeight w:val="240"/>
              </w:trPr>
              <w:tc>
                <w:tcPr>
                  <w:tcW w:w="0" w:type="auto"/>
                  <w:gridSpan w:val="9"/>
                  <w:tcBorders>
                    <w:top w:val="single" w:sz="4" w:space="0" w:color="auto"/>
                    <w:left w:val="single" w:sz="4" w:space="0" w:color="auto"/>
                    <w:bottom w:val="single" w:sz="4" w:space="0" w:color="auto"/>
                    <w:right w:val="single" w:sz="4" w:space="0" w:color="auto"/>
                  </w:tcBorders>
                  <w:vAlign w:val="bottom"/>
                  <w:hideMark/>
                </w:tcPr>
                <w:p w:rsidR="00E34D55" w:rsidRPr="00E34D55" w:rsidRDefault="00E34D55" w:rsidP="00E34D55">
                  <w:pPr>
                    <w:overflowPunct/>
                    <w:autoSpaceDE/>
                    <w:adjustRightInd/>
                    <w:spacing w:after="0"/>
                    <w:rPr>
                      <w:color w:val="000000"/>
                      <w:lang w:val="en-US"/>
                    </w:rPr>
                  </w:pPr>
                  <w:r w:rsidRPr="00E34D55">
                    <w:rPr>
                      <w:color w:val="000000"/>
                      <w:lang w:val="en-US"/>
                    </w:rPr>
                    <w:t>Note x: this DL band is also subject to IMD5 that is not specified</w:t>
                  </w:r>
                  <w:r w:rsidRPr="00E34D55">
                    <w:rPr>
                      <w:color w:val="000000"/>
                      <w:lang w:val="en-US"/>
                    </w:rPr>
                    <w:br/>
                    <w:t>Note y: this second test point is optional</w:t>
                  </w:r>
                </w:p>
              </w:tc>
            </w:tr>
          </w:tbl>
          <w:p w:rsidR="00E34D55" w:rsidRPr="00E34D55" w:rsidRDefault="00E34D55" w:rsidP="00E34D55">
            <w:pPr>
              <w:pStyle w:val="affa"/>
              <w:ind w:left="840" w:firstLineChars="0" w:firstLine="0"/>
              <w:rPr>
                <w:rFonts w:ascii="Times New Roman" w:eastAsiaTheme="minorEastAsia" w:hAnsi="Times New Roman" w:cs="Times New Roman"/>
                <w:b/>
                <w:bCs/>
                <w:sz w:val="20"/>
                <w:szCs w:val="20"/>
                <w:lang w:val="en-GB"/>
              </w:rPr>
            </w:pPr>
          </w:p>
          <w:p w:rsidR="00E34D55" w:rsidRPr="00E34D55" w:rsidRDefault="00E34D55" w:rsidP="00E34D55">
            <w:pPr>
              <w:pStyle w:val="affa"/>
              <w:numPr>
                <w:ilvl w:val="0"/>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 xml:space="preserve">3.2) For fully UL RB allocation test case 2, </w:t>
            </w:r>
            <w:r w:rsidRPr="00E34D55">
              <w:rPr>
                <w:rFonts w:ascii="Times New Roman" w:eastAsiaTheme="minorEastAsia" w:hAnsi="Times New Roman" w:cs="Times New Roman"/>
                <w:bCs/>
                <w:sz w:val="20"/>
                <w:szCs w:val="20"/>
              </w:rPr>
              <w:t>RAN4 further discuss whether MSD due to IMD3 or ACLR1 cross band isolation is considered for DL_n40A-n41C_UL_n41C.</w:t>
            </w:r>
          </w:p>
          <w:p w:rsidR="00E34D55" w:rsidRPr="00E34D55" w:rsidRDefault="00E34D55" w:rsidP="00E34D55">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 xml:space="preserve">Option 1: </w:t>
            </w:r>
          </w:p>
          <w:tbl>
            <w:tblPr>
              <w:tblW w:w="0" w:type="auto"/>
              <w:tblLook w:val="04A0" w:firstRow="1" w:lastRow="0" w:firstColumn="1" w:lastColumn="0" w:noHBand="0" w:noVBand="1"/>
            </w:tblPr>
            <w:tblGrid>
              <w:gridCol w:w="1311"/>
              <w:gridCol w:w="750"/>
              <w:gridCol w:w="812"/>
              <w:gridCol w:w="981"/>
              <w:gridCol w:w="1396"/>
              <w:gridCol w:w="812"/>
              <w:gridCol w:w="661"/>
              <w:gridCol w:w="1281"/>
              <w:gridCol w:w="1401"/>
            </w:tblGrid>
            <w:tr w:rsidR="00E34D55" w:rsidRPr="00E34D55" w:rsidTr="00DE6402">
              <w:trPr>
                <w:trHeight w:val="48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DL band</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BW</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SCS of UL band</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 RB Allocation</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DL BW</w:t>
                  </w:r>
                </w:p>
              </w:tc>
              <w:tc>
                <w:tcPr>
                  <w:tcW w:w="0" w:type="auto"/>
                  <w:tcBorders>
                    <w:top w:val="single" w:sz="4" w:space="0" w:color="auto"/>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UL/DL harmonic order</w:t>
                  </w:r>
                </w:p>
              </w:tc>
            </w:tr>
            <w:tr w:rsidR="00E34D55" w:rsidRPr="00E34D55" w:rsidTr="00DE640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(kHz)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L</w:t>
                  </w:r>
                  <w:r w:rsidRPr="00E34D55">
                    <w:rPr>
                      <w:b/>
                      <w:bCs/>
                      <w:color w:val="000000"/>
                      <w:vertAlign w:val="subscript"/>
                      <w:lang w:val="en-US"/>
                    </w:rPr>
                    <w:t>CRB</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(MHz)</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b/>
                      <w:bCs/>
                      <w:color w:val="000000"/>
                      <w:lang w:val="en-US"/>
                    </w:rPr>
                  </w:pPr>
                  <w:r w:rsidRPr="00E34D55">
                    <w:rPr>
                      <w:b/>
                      <w:bCs/>
                      <w:color w:val="000000"/>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b/>
                      <w:bCs/>
                      <w:color w:val="000000"/>
                      <w:lang w:val="en-US"/>
                    </w:rPr>
                  </w:pPr>
                </w:p>
              </w:tc>
            </w:tr>
            <w:tr w:rsidR="00E34D55" w:rsidRPr="00E34D55" w:rsidTr="00DE6402">
              <w:trPr>
                <w:trHeight w:val="240"/>
              </w:trPr>
              <w:tc>
                <w:tcPr>
                  <w:tcW w:w="0" w:type="auto"/>
                  <w:tcBorders>
                    <w:top w:val="nil"/>
                    <w:left w:val="single" w:sz="4" w:space="0" w:color="auto"/>
                    <w:bottom w:val="nil"/>
                    <w:right w:val="single" w:sz="4" w:space="0" w:color="auto"/>
                  </w:tcBorders>
                  <w:noWrap/>
                  <w:vAlign w:val="bottom"/>
                  <w:hideMark/>
                </w:tcPr>
                <w:p w:rsidR="00E34D55" w:rsidRPr="00E34D55" w:rsidRDefault="00E34D55" w:rsidP="00E34D55">
                  <w:pPr>
                    <w:overflowPunct/>
                    <w:autoSpaceDE/>
                    <w:adjustRightInd/>
                    <w:spacing w:after="0"/>
                    <w:rPr>
                      <w:color w:val="000000"/>
                      <w:lang w:val="en-US"/>
                    </w:rPr>
                  </w:pPr>
                  <w:r w:rsidRPr="00E34D55">
                    <w:rPr>
                      <w:color w:val="000000"/>
                      <w:lang w:val="en-US"/>
                    </w:rPr>
                    <w:t> CA_n40-n41</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n40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2397.5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34.9</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IMD3xy</w:t>
                  </w:r>
                </w:p>
              </w:tc>
            </w:tr>
            <w:tr w:rsidR="00E34D55" w:rsidRPr="00E34D55" w:rsidTr="00DE6402">
              <w:trPr>
                <w:trHeight w:val="270"/>
              </w:trPr>
              <w:tc>
                <w:tcPr>
                  <w:tcW w:w="0" w:type="auto"/>
                  <w:tcBorders>
                    <w:top w:val="nil"/>
                    <w:left w:val="single" w:sz="4" w:space="0" w:color="auto"/>
                    <w:bottom w:val="nil"/>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 </w:t>
                  </w:r>
                </w:p>
              </w:tc>
              <w:tc>
                <w:tcPr>
                  <w:tcW w:w="0" w:type="auto"/>
                  <w:tcBorders>
                    <w:top w:val="nil"/>
                    <w:left w:val="nil"/>
                    <w:bottom w:val="nil"/>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n41</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2555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80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216 (RB</w:t>
                  </w:r>
                  <w:r w:rsidRPr="00E34D55">
                    <w:rPr>
                      <w:color w:val="000000"/>
                      <w:vertAlign w:val="subscript"/>
                      <w:lang w:val="en-US"/>
                    </w:rPr>
                    <w:t>START</w:t>
                  </w:r>
                  <w:r w:rsidRPr="00E34D55">
                    <w:rPr>
                      <w:color w:val="000000"/>
                      <w:lang w:val="en-US"/>
                    </w:rPr>
                    <w:t>=1)</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2555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r>
            <w:tr w:rsidR="00E34D55" w:rsidRPr="00E34D55" w:rsidTr="00DE6402">
              <w:trPr>
                <w:trHeight w:val="270"/>
              </w:trPr>
              <w:tc>
                <w:tcPr>
                  <w:tcW w:w="0" w:type="auto"/>
                  <w:tcBorders>
                    <w:top w:val="nil"/>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 </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 </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2635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80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216 (RB</w:t>
                  </w:r>
                  <w:r w:rsidRPr="00E34D55">
                    <w:rPr>
                      <w:color w:val="000000"/>
                      <w:vertAlign w:val="subscript"/>
                      <w:lang w:val="en-US"/>
                    </w:rPr>
                    <w:t>START</w:t>
                  </w:r>
                  <w:r w:rsidRPr="00E34D55">
                    <w:rPr>
                      <w:color w:val="000000"/>
                      <w:lang w:val="en-US"/>
                    </w:rPr>
                    <w:t>=0)</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2635</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TDD</w:t>
                  </w:r>
                </w:p>
              </w:tc>
              <w:tc>
                <w:tcPr>
                  <w:tcW w:w="0" w:type="auto"/>
                  <w:tcBorders>
                    <w:top w:val="nil"/>
                    <w:left w:val="nil"/>
                    <w:bottom w:val="single" w:sz="4" w:space="0" w:color="auto"/>
                    <w:right w:val="single" w:sz="4" w:space="0" w:color="auto"/>
                  </w:tcBorders>
                  <w:vAlign w:val="center"/>
                  <w:hideMark/>
                </w:tcPr>
                <w:p w:rsidR="00E34D55" w:rsidRPr="00E34D55" w:rsidRDefault="00E34D55" w:rsidP="00E34D55">
                  <w:pPr>
                    <w:overflowPunct/>
                    <w:autoSpaceDE/>
                    <w:adjustRightInd/>
                    <w:spacing w:after="0"/>
                    <w:jc w:val="center"/>
                    <w:rPr>
                      <w:color w:val="000000"/>
                      <w:lang w:val="en-US"/>
                    </w:rPr>
                  </w:pPr>
                  <w:r w:rsidRPr="00E34D55">
                    <w:rPr>
                      <w:color w:val="000000"/>
                      <w:lang w:val="en-US"/>
                    </w:rPr>
                    <w:t>N/A</w:t>
                  </w:r>
                </w:p>
              </w:tc>
            </w:tr>
            <w:tr w:rsidR="00E34D55" w:rsidRPr="00E34D55" w:rsidTr="00DE6402">
              <w:trPr>
                <w:trHeight w:val="240"/>
              </w:trPr>
              <w:tc>
                <w:tcPr>
                  <w:tcW w:w="0" w:type="auto"/>
                  <w:gridSpan w:val="9"/>
                  <w:tcBorders>
                    <w:top w:val="single" w:sz="4" w:space="0" w:color="auto"/>
                    <w:left w:val="single" w:sz="4" w:space="0" w:color="auto"/>
                    <w:bottom w:val="single" w:sz="4" w:space="0" w:color="auto"/>
                    <w:right w:val="single" w:sz="4" w:space="0" w:color="auto"/>
                  </w:tcBorders>
                  <w:vAlign w:val="bottom"/>
                  <w:hideMark/>
                </w:tcPr>
                <w:p w:rsidR="00E34D55" w:rsidRPr="00E34D55" w:rsidRDefault="00E34D55" w:rsidP="00E34D55">
                  <w:pPr>
                    <w:overflowPunct/>
                    <w:autoSpaceDE/>
                    <w:adjustRightInd/>
                    <w:spacing w:after="0"/>
                    <w:rPr>
                      <w:color w:val="000000"/>
                      <w:lang w:val="en-US"/>
                    </w:rPr>
                  </w:pPr>
                  <w:r w:rsidRPr="00E34D55">
                    <w:rPr>
                      <w:color w:val="000000"/>
                      <w:lang w:val="en-US"/>
                    </w:rPr>
                    <w:t>Note x: this DL band is also subject to IMD5 that is not specified</w:t>
                  </w:r>
                  <w:r w:rsidRPr="00E34D55">
                    <w:rPr>
                      <w:color w:val="000000"/>
                      <w:lang w:val="en-US"/>
                    </w:rPr>
                    <w:br/>
                    <w:t>Note y: this second test point is optional</w:t>
                  </w:r>
                </w:p>
              </w:tc>
            </w:tr>
          </w:tbl>
          <w:p w:rsidR="00E34D55" w:rsidRPr="00E34D55" w:rsidRDefault="00E34D55" w:rsidP="00E34D55">
            <w:pPr>
              <w:pStyle w:val="affa"/>
              <w:ind w:left="1260" w:firstLineChars="0" w:firstLine="0"/>
              <w:rPr>
                <w:rFonts w:ascii="Times New Roman" w:eastAsiaTheme="minorEastAsia" w:hAnsi="Times New Roman" w:cs="Times New Roman"/>
                <w:b/>
                <w:bCs/>
                <w:sz w:val="20"/>
                <w:szCs w:val="20"/>
                <w:lang w:val="en-GB"/>
              </w:rPr>
            </w:pPr>
          </w:p>
          <w:p w:rsidR="00E34D55" w:rsidRPr="00E34D55" w:rsidRDefault="00E34D55" w:rsidP="00E34D55">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31"/>
              <w:gridCol w:w="760"/>
              <w:gridCol w:w="760"/>
              <w:gridCol w:w="685"/>
              <w:gridCol w:w="2184"/>
              <w:gridCol w:w="760"/>
              <w:gridCol w:w="760"/>
              <w:gridCol w:w="643"/>
              <w:gridCol w:w="1228"/>
            </w:tblGrid>
            <w:tr w:rsidR="00E34D55" w:rsidRPr="00E34D55" w:rsidTr="00E34D55">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en-GB"/>
                    </w:rPr>
                  </w:pPr>
                  <w:r w:rsidRPr="00E34D55">
                    <w:rPr>
                      <w:rFonts w:ascii="Times New Roman" w:eastAsiaTheme="minorEastAsia" w:hAnsi="Times New Roman"/>
                      <w:sz w:val="20"/>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DL band</w:t>
                  </w:r>
                </w:p>
              </w:tc>
              <w:tc>
                <w:tcPr>
                  <w:tcW w:w="840"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UL F</w:t>
                  </w:r>
                  <w:r w:rsidRPr="00E34D55">
                    <w:rPr>
                      <w:rFonts w:ascii="Times New Roman" w:eastAsiaTheme="minorEastAsia" w:hAnsi="Times New Roman"/>
                      <w:sz w:val="20"/>
                      <w:vertAlign w:val="subscript"/>
                    </w:rPr>
                    <w:t>c</w:t>
                  </w:r>
                </w:p>
              </w:tc>
              <w:tc>
                <w:tcPr>
                  <w:tcW w:w="719"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zh-CN"/>
                    </w:rPr>
                  </w:pPr>
                  <w:r w:rsidRPr="00E34D55">
                    <w:rPr>
                      <w:rFonts w:ascii="Times New Roman" w:eastAsiaTheme="minorEastAsia" w:hAnsi="Times New Roman"/>
                      <w:sz w:val="20"/>
                      <w:lang w:eastAsia="zh-CN"/>
                    </w:rPr>
                    <w:t>SCS of UL band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en-GB"/>
                    </w:rPr>
                  </w:pPr>
                  <w:r w:rsidRPr="00E34D55">
                    <w:rPr>
                      <w:rFonts w:ascii="Times New Roman" w:eastAsiaTheme="minorEastAsia" w:hAnsi="Times New Roman"/>
                      <w:sz w:val="20"/>
                    </w:rPr>
                    <w:t>UL RB Allocation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DL F</w:t>
                  </w:r>
                  <w:r w:rsidRPr="00E34D55">
                    <w:rPr>
                      <w:rFonts w:ascii="Times New Roman" w:eastAsiaTheme="minorEastAsia" w:hAnsi="Times New Roman"/>
                      <w:sz w:val="20"/>
                      <w:vertAlign w:val="subscript"/>
                    </w:rPr>
                    <w:t>c</w:t>
                  </w:r>
                </w:p>
              </w:tc>
              <w:tc>
                <w:tcPr>
                  <w:tcW w:w="766"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DL BW</w:t>
                  </w:r>
                </w:p>
              </w:tc>
              <w:tc>
                <w:tcPr>
                  <w:tcW w:w="593"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MSD</w:t>
                  </w:r>
                </w:p>
              </w:tc>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zh-CN"/>
                    </w:rPr>
                  </w:pPr>
                  <w:r w:rsidRPr="00E34D55">
                    <w:rPr>
                      <w:rFonts w:ascii="Times New Roman" w:eastAsiaTheme="minorEastAsia" w:hAnsi="Times New Roman"/>
                      <w:sz w:val="20"/>
                      <w:lang w:eastAsia="zh-CN"/>
                    </w:rPr>
                    <w:t>Cross-band</w:t>
                  </w:r>
                </w:p>
                <w:p w:rsidR="00E34D55" w:rsidRPr="00E34D55" w:rsidRDefault="00E34D55" w:rsidP="00E34D55">
                  <w:pPr>
                    <w:pStyle w:val="TAH"/>
                    <w:spacing w:after="240"/>
                    <w:rPr>
                      <w:rFonts w:ascii="Times New Roman" w:eastAsiaTheme="minorEastAsia" w:hAnsi="Times New Roman"/>
                      <w:sz w:val="20"/>
                      <w:lang w:eastAsia="zh-CN"/>
                    </w:rPr>
                  </w:pPr>
                  <w:r w:rsidRPr="00E34D55">
                    <w:rPr>
                      <w:rFonts w:ascii="Times New Roman" w:eastAsiaTheme="minorEastAsia" w:hAnsi="Times New Roman"/>
                      <w:sz w:val="20"/>
                      <w:lang w:eastAsia="zh-CN"/>
                    </w:rPr>
                    <w:t>Interference</w:t>
                  </w:r>
                </w:p>
                <w:p w:rsidR="00E34D55" w:rsidRPr="00E34D55" w:rsidRDefault="00E34D55" w:rsidP="00E34D55">
                  <w:pPr>
                    <w:pStyle w:val="TAH"/>
                    <w:spacing w:after="240"/>
                    <w:rPr>
                      <w:rFonts w:ascii="Times New Roman" w:eastAsiaTheme="minorEastAsia" w:hAnsi="Times New Roman"/>
                      <w:sz w:val="20"/>
                      <w:lang w:eastAsia="zh-CN"/>
                    </w:rPr>
                  </w:pPr>
                  <w:r w:rsidRPr="00E34D55">
                    <w:rPr>
                      <w:rFonts w:ascii="Times New Roman" w:eastAsiaTheme="minorEastAsia" w:hAnsi="Times New Roman"/>
                      <w:sz w:val="20"/>
                      <w:lang w:eastAsia="zh-CN"/>
                    </w:rPr>
                    <w:t>source</w:t>
                  </w:r>
                </w:p>
              </w:tc>
            </w:tr>
            <w:tr w:rsidR="00E34D55" w:rsidRPr="00E34D55" w:rsidTr="00E34D55">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rFonts w:eastAsiaTheme="minorEastAsia"/>
                      <w:b/>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rFonts w:eastAsiaTheme="minorEastAsia"/>
                      <w:b/>
                      <w:lang w:eastAsia="en-GB"/>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en-GB"/>
                    </w:rPr>
                  </w:pPr>
                  <w:r w:rsidRPr="00E34D55">
                    <w:rPr>
                      <w:rFonts w:ascii="Times New Roman" w:eastAsiaTheme="minorEastAsia" w:hAnsi="Times New Roman"/>
                      <w:sz w:val="20"/>
                    </w:rPr>
                    <w:t>(MHz)</w:t>
                  </w:r>
                </w:p>
              </w:tc>
              <w:tc>
                <w:tcPr>
                  <w:tcW w:w="719"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zh-CN"/>
                    </w:rPr>
                  </w:pPr>
                  <w:r w:rsidRPr="00E34D55">
                    <w:rPr>
                      <w:rFonts w:ascii="Times New Roman" w:eastAsiaTheme="minorEastAsia" w:hAnsi="Times New Roman"/>
                      <w:sz w:val="20"/>
                      <w:lang w:eastAsia="zh-CN"/>
                    </w:rPr>
                    <w:t>(kHz)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lang w:eastAsia="en-GB"/>
                    </w:rPr>
                  </w:pPr>
                  <w:r w:rsidRPr="00E34D55">
                    <w:rPr>
                      <w:rFonts w:ascii="Times New Roman" w:eastAsiaTheme="minorEastAsia" w:hAnsi="Times New Roman"/>
                      <w:sz w:val="20"/>
                    </w:rPr>
                    <w:t>L</w:t>
                  </w:r>
                  <w:r w:rsidRPr="00E34D55">
                    <w:rPr>
                      <w:rFonts w:ascii="Times New Roman" w:eastAsiaTheme="minorEastAsia" w:hAnsi="Times New Roman"/>
                      <w:sz w:val="20"/>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(MHz)</w:t>
                  </w:r>
                </w:p>
              </w:tc>
              <w:tc>
                <w:tcPr>
                  <w:tcW w:w="766"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H"/>
                    <w:spacing w:after="240"/>
                    <w:rPr>
                      <w:rFonts w:ascii="Times New Roman" w:eastAsiaTheme="minorEastAsia" w:hAnsi="Times New Roman"/>
                      <w:sz w:val="20"/>
                    </w:rPr>
                  </w:pPr>
                  <w:r w:rsidRPr="00E34D55">
                    <w:rPr>
                      <w:rFonts w:ascii="Times New Roman" w:eastAsiaTheme="minorEastAsia" w:hAnsi="Times New Roman"/>
                      <w:sz w:val="20"/>
                    </w:rPr>
                    <w:t>(dB)</w:t>
                  </w: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overflowPunct/>
                    <w:autoSpaceDE/>
                    <w:autoSpaceDN/>
                    <w:adjustRightInd/>
                    <w:spacing w:after="0"/>
                    <w:rPr>
                      <w:rFonts w:eastAsiaTheme="minorEastAsia"/>
                      <w:b/>
                      <w:lang w:eastAsia="zh-CN"/>
                    </w:rPr>
                  </w:pPr>
                </w:p>
              </w:tc>
            </w:tr>
            <w:tr w:rsidR="00E34D55" w:rsidRPr="00E34D55" w:rsidTr="00E34D5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sz w:val="20"/>
                      <w:lang w:eastAsia="zh-CN"/>
                    </w:rPr>
                  </w:pPr>
                  <w:r w:rsidRPr="00E34D55">
                    <w:rPr>
                      <w:rFonts w:ascii="Times New Roman" w:eastAsiaTheme="minorEastAsia" w:hAnsi="Times New Roman"/>
                      <w:sz w:val="20"/>
                      <w:lang w:eastAsia="zh-CN"/>
                    </w:rPr>
                    <w:t>CA_n41C</w:t>
                  </w:r>
                </w:p>
              </w:tc>
              <w:tc>
                <w:tcPr>
                  <w:tcW w:w="709"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sz w:val="20"/>
                      <w:lang w:eastAsia="zh-CN"/>
                    </w:rPr>
                  </w:pPr>
                  <w:r w:rsidRPr="00E34D55">
                    <w:rPr>
                      <w:rFonts w:ascii="Times New Roman" w:eastAsiaTheme="minorEastAsia" w:hAnsi="Times New Roman"/>
                      <w:sz w:val="20"/>
                      <w:lang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2595</w:t>
                  </w:r>
                </w:p>
              </w:tc>
              <w:tc>
                <w:tcPr>
                  <w:tcW w:w="719" w:type="dxa"/>
                  <w:tcBorders>
                    <w:top w:val="single" w:sz="4" w:space="0" w:color="auto"/>
                    <w:left w:val="single" w:sz="4" w:space="0" w:color="auto"/>
                    <w:bottom w:val="single" w:sz="4" w:space="0" w:color="auto"/>
                    <w:right w:val="single" w:sz="4" w:space="0" w:color="auto"/>
                  </w:tcBorders>
                  <w:noWrap/>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190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30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270 (</w:t>
                  </w:r>
                  <w:proofErr w:type="spellStart"/>
                  <w:r w:rsidRPr="00E34D55">
                    <w:rPr>
                      <w:rFonts w:ascii="Times New Roman" w:eastAsiaTheme="minorEastAsia" w:hAnsi="Times New Roman"/>
                      <w:bCs/>
                      <w:sz w:val="20"/>
                      <w:lang w:eastAsia="zh-CN"/>
                    </w:rPr>
                    <w:t>RBstart</w:t>
                  </w:r>
                  <w:proofErr w:type="spellEnd"/>
                  <w:r w:rsidRPr="00E34D55">
                    <w:rPr>
                      <w:rFonts w:ascii="Times New Roman" w:eastAsiaTheme="minorEastAsia" w:hAnsi="Times New Roman"/>
                      <w:bCs/>
                      <w:sz w:val="20"/>
                      <w:lang w:eastAsia="zh-CN"/>
                    </w:rPr>
                    <w:t>=0) + 243 ((</w:t>
                  </w:r>
                  <w:proofErr w:type="spellStart"/>
                  <w:r w:rsidRPr="00E34D55">
                    <w:rPr>
                      <w:rFonts w:ascii="Times New Roman" w:eastAsiaTheme="minorEastAsia" w:hAnsi="Times New Roman"/>
                      <w:bCs/>
                      <w:sz w:val="20"/>
                      <w:lang w:eastAsia="zh-CN"/>
                    </w:rPr>
                    <w:t>RBstart</w:t>
                  </w:r>
                  <w:proofErr w:type="spellEnd"/>
                  <w:r w:rsidRPr="00E34D55">
                    <w:rPr>
                      <w:rFonts w:ascii="Times New Roman" w:eastAsiaTheme="minorEastAsia" w:hAnsi="Times New Roman"/>
                      <w:bCs/>
                      <w:sz w:val="20"/>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sz w:val="20"/>
                      <w:lang w:eastAsia="zh-CN"/>
                    </w:rPr>
                  </w:pPr>
                  <w:r w:rsidRPr="00E34D55">
                    <w:rPr>
                      <w:rFonts w:ascii="Times New Roman" w:eastAsiaTheme="minorEastAsia" w:hAnsi="Times New Roman"/>
                      <w:sz w:val="20"/>
                      <w:lang w:eastAsia="zh-CN"/>
                    </w:rPr>
                    <w:t>2397.5</w:t>
                  </w:r>
                </w:p>
              </w:tc>
              <w:tc>
                <w:tcPr>
                  <w:tcW w:w="766" w:type="dxa"/>
                  <w:tcBorders>
                    <w:top w:val="single" w:sz="4" w:space="0" w:color="auto"/>
                    <w:left w:val="single" w:sz="4" w:space="0" w:color="auto"/>
                    <w:bottom w:val="single" w:sz="4" w:space="0" w:color="auto"/>
                    <w:right w:val="single" w:sz="4" w:space="0" w:color="auto"/>
                  </w:tcBorders>
                  <w:noWrap/>
                  <w:vAlign w:val="center"/>
                  <w:hideMark/>
                </w:tcPr>
                <w:p w:rsidR="00E34D55" w:rsidRPr="00E34D55" w:rsidRDefault="00E34D55" w:rsidP="00E34D55">
                  <w:pPr>
                    <w:pStyle w:val="TAC"/>
                    <w:rPr>
                      <w:rFonts w:ascii="Times New Roman" w:eastAsiaTheme="minorEastAsia" w:hAnsi="Times New Roman"/>
                      <w:sz w:val="20"/>
                      <w:lang w:eastAsia="zh-CN"/>
                    </w:rPr>
                  </w:pPr>
                  <w:r w:rsidRPr="00E34D55">
                    <w:rPr>
                      <w:rFonts w:ascii="Times New Roman" w:eastAsiaTheme="minorEastAsia" w:hAnsi="Times New Roman"/>
                      <w:sz w:val="20"/>
                      <w:lang w:eastAsia="zh-CN"/>
                    </w:rPr>
                    <w:t>5</w:t>
                  </w:r>
                </w:p>
              </w:tc>
              <w:tc>
                <w:tcPr>
                  <w:tcW w:w="593" w:type="dxa"/>
                  <w:tcBorders>
                    <w:top w:val="single" w:sz="4" w:space="0" w:color="auto"/>
                    <w:left w:val="single" w:sz="4" w:space="0" w:color="auto"/>
                    <w:bottom w:val="single" w:sz="4" w:space="0" w:color="auto"/>
                    <w:right w:val="single" w:sz="4" w:space="0" w:color="auto"/>
                  </w:tcBorders>
                  <w:noWrap/>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34</w:t>
                  </w:r>
                </w:p>
              </w:tc>
              <w:tc>
                <w:tcPr>
                  <w:tcW w:w="1189" w:type="dxa"/>
                  <w:tcBorders>
                    <w:top w:val="single" w:sz="4" w:space="0" w:color="auto"/>
                    <w:left w:val="single" w:sz="4" w:space="0" w:color="auto"/>
                    <w:bottom w:val="single" w:sz="4" w:space="0" w:color="auto"/>
                    <w:right w:val="single" w:sz="4" w:space="0" w:color="auto"/>
                  </w:tcBorders>
                  <w:vAlign w:val="center"/>
                  <w:hideMark/>
                </w:tcPr>
                <w:p w:rsidR="00E34D55" w:rsidRPr="00E34D55" w:rsidRDefault="00E34D55" w:rsidP="00E34D55">
                  <w:pPr>
                    <w:pStyle w:val="TAC"/>
                    <w:rPr>
                      <w:rFonts w:ascii="Times New Roman" w:eastAsiaTheme="minorEastAsia" w:hAnsi="Times New Roman"/>
                      <w:bCs/>
                      <w:sz w:val="20"/>
                      <w:lang w:eastAsia="zh-CN"/>
                    </w:rPr>
                  </w:pPr>
                  <w:r w:rsidRPr="00E34D55">
                    <w:rPr>
                      <w:rFonts w:ascii="Times New Roman" w:eastAsiaTheme="minorEastAsia" w:hAnsi="Times New Roman"/>
                      <w:bCs/>
                      <w:sz w:val="20"/>
                      <w:lang w:eastAsia="zh-CN"/>
                    </w:rPr>
                    <w:t>ACLR1</w:t>
                  </w:r>
                </w:p>
              </w:tc>
            </w:tr>
          </w:tbl>
          <w:p w:rsidR="00E34D55" w:rsidRPr="00E34D55" w:rsidRDefault="00E34D55" w:rsidP="00E34D55">
            <w:pPr>
              <w:rPr>
                <w:rFonts w:eastAsiaTheme="minorEastAsia"/>
                <w:b/>
                <w:bCs/>
                <w:lang w:eastAsia="zh-CN"/>
              </w:rPr>
            </w:pPr>
          </w:p>
          <w:p w:rsidR="00E34D55" w:rsidRPr="00E34D55" w:rsidRDefault="00E34D55" w:rsidP="00E34D55">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 xml:space="preserve">Option 3: The </w:t>
            </w:r>
            <w:proofErr w:type="gramStart"/>
            <w:r w:rsidRPr="00E34D55">
              <w:rPr>
                <w:rFonts w:ascii="Times New Roman" w:eastAsiaTheme="minorEastAsia" w:hAnsi="Times New Roman" w:cs="Times New Roman"/>
                <w:b/>
                <w:bCs/>
                <w:sz w:val="20"/>
                <w:szCs w:val="20"/>
              </w:rPr>
              <w:t>cross band</w:t>
            </w:r>
            <w:proofErr w:type="gramEnd"/>
            <w:r w:rsidRPr="00E34D55">
              <w:rPr>
                <w:rFonts w:ascii="Times New Roman" w:eastAsiaTheme="minorEastAsia" w:hAnsi="Times New Roman" w:cs="Times New Roman"/>
                <w:b/>
                <w:bCs/>
                <w:sz w:val="20"/>
                <w:szCs w:val="20"/>
              </w:rPr>
              <w:t xml:space="preserve"> isolation MSD caused by fully allocated maximum aggregated BW of UL CA_n41C falls into n40 is 31.5dB and 21.7dB for CA ACLR1 and CA ACLR2, respectively.</w:t>
            </w:r>
          </w:p>
          <w:p w:rsidR="00E34D55" w:rsidRPr="00E34D55" w:rsidRDefault="00E34D55" w:rsidP="00E34D55">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E34D55">
              <w:rPr>
                <w:rFonts w:ascii="Times New Roman" w:eastAsiaTheme="minorEastAsia" w:hAnsi="Times New Roman" w:cs="Times New Roman"/>
                <w:b/>
                <w:bCs/>
                <w:sz w:val="20"/>
                <w:szCs w:val="20"/>
              </w:rPr>
              <w:t>Other proposal and value are also welcome.</w:t>
            </w:r>
          </w:p>
          <w:p w:rsidR="00E34D55" w:rsidRPr="00E34D55" w:rsidRDefault="00E34D55" w:rsidP="00E34D55">
            <w:pPr>
              <w:rPr>
                <w:rFonts w:eastAsiaTheme="minorEastAsia"/>
                <w:b/>
                <w:bCs/>
                <w:lang w:eastAsia="zh-CN"/>
              </w:rPr>
            </w:pPr>
            <w:r w:rsidRPr="00E34D55">
              <w:rPr>
                <w:rFonts w:eastAsiaTheme="minorEastAsia"/>
                <w:b/>
                <w:bCs/>
                <w:lang w:eastAsia="zh-CN"/>
              </w:rPr>
              <w:t>NOTE: In the next meeting, RAN4 can further evaluate the MSD values based on the following channel bandwidth configurations:</w:t>
            </w:r>
          </w:p>
          <w:p w:rsidR="00E34D55" w:rsidRPr="00E34D55" w:rsidRDefault="00E34D55" w:rsidP="00E34D55">
            <w:pPr>
              <w:rPr>
                <w:rFonts w:eastAsiaTheme="minorEastAsia"/>
                <w:b/>
                <w:bCs/>
                <w:lang w:eastAsia="zh-CN"/>
              </w:rPr>
            </w:pPr>
            <w:r w:rsidRPr="00E34D55">
              <w:rPr>
                <w:rFonts w:eastAsiaTheme="minorEastAsia"/>
                <w:b/>
                <w:bCs/>
                <w:lang w:eastAsia="zh-CN"/>
              </w:rPr>
              <w:tab/>
            </w:r>
            <w:r w:rsidRPr="00E34D55">
              <w:rPr>
                <w:rFonts w:eastAsiaTheme="minorEastAsia"/>
                <w:b/>
                <w:bCs/>
                <w:lang w:eastAsia="zh-CN"/>
              </w:rPr>
              <w:tab/>
              <w:t>Band n41: one 100MHz BW CC at 2565MHz centre frequency and another one 60MHz BW CC at 2645MHz centre frequency with 30kHz SCS.</w:t>
            </w:r>
          </w:p>
          <w:p w:rsidR="00E34D55" w:rsidRPr="00E34D55" w:rsidRDefault="00E34D55" w:rsidP="00E34D55">
            <w:pPr>
              <w:rPr>
                <w:rFonts w:eastAsiaTheme="minorEastAsia"/>
                <w:b/>
                <w:bCs/>
                <w:lang w:eastAsia="zh-CN"/>
              </w:rPr>
            </w:pPr>
            <w:r w:rsidRPr="00E34D55">
              <w:rPr>
                <w:rFonts w:eastAsiaTheme="minorEastAsia"/>
                <w:b/>
                <w:bCs/>
                <w:lang w:eastAsia="zh-CN"/>
              </w:rPr>
              <w:tab/>
            </w:r>
            <w:r w:rsidRPr="00E34D55">
              <w:rPr>
                <w:rFonts w:eastAsiaTheme="minorEastAsia"/>
                <w:b/>
                <w:bCs/>
                <w:lang w:eastAsia="zh-CN"/>
              </w:rPr>
              <w:tab/>
              <w:t>Band n40: one 5MHz BW CC at 2397.5MHz</w:t>
            </w:r>
            <w:r w:rsidRPr="00E34D55">
              <w:t xml:space="preserve"> </w:t>
            </w:r>
            <w:r w:rsidRPr="00E34D55">
              <w:rPr>
                <w:rFonts w:eastAsiaTheme="minorEastAsia"/>
                <w:b/>
                <w:bCs/>
                <w:lang w:eastAsia="zh-CN"/>
              </w:rPr>
              <w:t>centre frequency.</w:t>
            </w:r>
          </w:p>
          <w:p w:rsidR="00E34D55" w:rsidRPr="00E34D55" w:rsidRDefault="00E34D55" w:rsidP="00A779C9">
            <w:pPr>
              <w:widowControl w:val="0"/>
              <w:overflowPunct/>
              <w:autoSpaceDE/>
              <w:autoSpaceDN/>
              <w:adjustRightInd/>
              <w:spacing w:after="0"/>
              <w:textAlignment w:val="auto"/>
              <w:rPr>
                <w:rFonts w:eastAsia="宋体"/>
                <w:lang w:eastAsia="zh-CN"/>
              </w:rPr>
            </w:pPr>
          </w:p>
          <w:p w:rsidR="00E34D55" w:rsidRDefault="00E34D55" w:rsidP="00A779C9">
            <w:pPr>
              <w:widowControl w:val="0"/>
              <w:overflowPunct/>
              <w:autoSpaceDE/>
              <w:autoSpaceDN/>
              <w:adjustRightInd/>
              <w:spacing w:after="0"/>
              <w:textAlignment w:val="auto"/>
              <w:rPr>
                <w:rFonts w:eastAsia="宋体"/>
                <w:lang w:val="en-US" w:eastAsia="zh-CN"/>
              </w:rPr>
            </w:pPr>
          </w:p>
        </w:tc>
      </w:tr>
    </w:tbl>
    <w:p w:rsidR="00507216" w:rsidRDefault="00507216" w:rsidP="00A779C9">
      <w:pPr>
        <w:widowControl w:val="0"/>
        <w:overflowPunct/>
        <w:autoSpaceDE/>
        <w:autoSpaceDN/>
        <w:adjustRightInd/>
        <w:spacing w:after="0"/>
        <w:textAlignment w:val="auto"/>
        <w:rPr>
          <w:rFonts w:eastAsia="宋体"/>
          <w:lang w:val="en-US" w:eastAsia="zh-CN"/>
        </w:rPr>
      </w:pPr>
    </w:p>
    <w:p w:rsidR="00AF1630" w:rsidRPr="004F4815" w:rsidRDefault="00AC450D"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previous meeting, </w:t>
      </w:r>
      <w:r w:rsidR="00C74EEF">
        <w:rPr>
          <w:rFonts w:eastAsia="宋体"/>
          <w:lang w:val="en-US" w:eastAsia="zh-CN"/>
        </w:rPr>
        <w:t xml:space="preserve">we provided the contribution [2] to evaluate the MSD value for </w:t>
      </w:r>
      <w:r w:rsidR="00C74EEF" w:rsidRPr="00C74EEF">
        <w:rPr>
          <w:rFonts w:eastAsia="宋体"/>
          <w:lang w:val="en-US" w:eastAsia="zh-CN"/>
        </w:rPr>
        <w:t>CA_n40A-n41C</w:t>
      </w:r>
      <w:r w:rsidR="00C74EEF">
        <w:rPr>
          <w:rFonts w:eastAsia="宋体"/>
          <w:lang w:val="en-US" w:eastAsia="zh-CN"/>
        </w:rPr>
        <w:t xml:space="preserve"> with fully allocated RBs.</w:t>
      </w:r>
      <w:r w:rsidR="00580A20">
        <w:rPr>
          <w:rFonts w:eastAsia="宋体" w:hint="eastAsia"/>
          <w:lang w:val="en-US" w:eastAsia="zh-CN"/>
        </w:rPr>
        <w:t xml:space="preserve"> </w:t>
      </w:r>
      <w:r w:rsidR="00254954">
        <w:rPr>
          <w:rFonts w:eastAsia="宋体"/>
          <w:lang w:val="en-US" w:eastAsia="zh-CN"/>
        </w:rPr>
        <w:t xml:space="preserve">In this paper, we’d like to share our views on </w:t>
      </w:r>
      <w:r w:rsidR="00964B00">
        <w:rPr>
          <w:rFonts w:eastAsia="宋体"/>
          <w:lang w:val="en-US" w:eastAsia="zh-CN"/>
        </w:rPr>
        <w:t xml:space="preserve">the </w:t>
      </w:r>
      <w:r w:rsidR="00CF2640" w:rsidRPr="00CF2640">
        <w:rPr>
          <w:rFonts w:eastAsia="宋体"/>
          <w:lang w:val="en-US" w:eastAsia="zh-CN"/>
        </w:rPr>
        <w:t>MSD</w:t>
      </w:r>
      <w:r w:rsidR="00CF2640">
        <w:rPr>
          <w:rFonts w:eastAsia="宋体"/>
          <w:lang w:val="en-US" w:eastAsia="zh-CN"/>
        </w:rPr>
        <w:t xml:space="preserve"> </w:t>
      </w:r>
      <w:r w:rsidR="00964B00">
        <w:rPr>
          <w:rFonts w:eastAsia="宋体"/>
          <w:lang w:val="en-US" w:eastAsia="zh-CN"/>
        </w:rPr>
        <w:t xml:space="preserve">test definition </w:t>
      </w:r>
      <w:r w:rsidR="00FE006F">
        <w:rPr>
          <w:rFonts w:eastAsia="宋体"/>
          <w:lang w:val="en-US" w:eastAsia="zh-CN"/>
        </w:rPr>
        <w:t>with the</w:t>
      </w:r>
      <w:r w:rsidR="002C30B0">
        <w:rPr>
          <w:rFonts w:eastAsiaTheme="minorEastAsia"/>
          <w:lang w:eastAsia="zh-CN"/>
        </w:rPr>
        <w:t xml:space="preserve"> </w:t>
      </w:r>
      <w:r w:rsidR="002C30B0" w:rsidRPr="002C30B0">
        <w:rPr>
          <w:rFonts w:eastAsiaTheme="minorEastAsia"/>
          <w:lang w:eastAsia="zh-CN"/>
        </w:rPr>
        <w:t>fully allocated maximum aggregated BW</w:t>
      </w:r>
      <w:r w:rsidR="00D0459F">
        <w:rPr>
          <w:rFonts w:eastAsia="宋体"/>
          <w:lang w:val="en-US" w:eastAsia="zh-CN"/>
        </w:rPr>
        <w:t>.</w:t>
      </w:r>
    </w:p>
    <w:p w:rsidR="00AD3E2F" w:rsidRDefault="004736D4" w:rsidP="003160C0">
      <w:pPr>
        <w:pStyle w:val="10"/>
        <w:spacing w:after="240"/>
        <w:rPr>
          <w:lang w:eastAsia="zh-CN"/>
        </w:rPr>
      </w:pPr>
      <w:r>
        <w:rPr>
          <w:rFonts w:hint="eastAsia"/>
          <w:lang w:eastAsia="zh-CN"/>
        </w:rPr>
        <w:t>Discussion</w:t>
      </w:r>
    </w:p>
    <w:p w:rsidR="001B1534" w:rsidRDefault="002E1620"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From technical perspective, </w:t>
      </w:r>
      <w:r w:rsidR="00822D25">
        <w:rPr>
          <w:rFonts w:eastAsiaTheme="minorEastAsia"/>
          <w:lang w:eastAsia="zh-CN"/>
        </w:rPr>
        <w:t xml:space="preserve">the MSD with fully allocated maximum aggregated BW </w:t>
      </w:r>
      <w:r w:rsidR="006F56D6">
        <w:rPr>
          <w:rFonts w:eastAsiaTheme="minorEastAsia"/>
          <w:lang w:eastAsia="zh-CN"/>
        </w:rPr>
        <w:t xml:space="preserve">for intra-band UL CA is similar to the traditional MSD due to the </w:t>
      </w:r>
      <w:proofErr w:type="gramStart"/>
      <w:r w:rsidR="006F56D6">
        <w:rPr>
          <w:rFonts w:eastAsiaTheme="minorEastAsia"/>
          <w:lang w:eastAsia="zh-CN"/>
        </w:rPr>
        <w:t>cross band</w:t>
      </w:r>
      <w:proofErr w:type="gramEnd"/>
      <w:r w:rsidR="006F56D6">
        <w:rPr>
          <w:rFonts w:eastAsiaTheme="minorEastAsia"/>
          <w:lang w:eastAsia="zh-CN"/>
        </w:rPr>
        <w:t xml:space="preserve"> isolation for single UL carrier.</w:t>
      </w:r>
      <w:r w:rsidR="00DD0A96">
        <w:rPr>
          <w:rFonts w:eastAsiaTheme="minorEastAsia"/>
          <w:lang w:eastAsia="zh-CN"/>
        </w:rPr>
        <w:t xml:space="preserve"> </w:t>
      </w:r>
      <w:r w:rsidR="00A8356B">
        <w:rPr>
          <w:rFonts w:eastAsiaTheme="minorEastAsia"/>
          <w:lang w:eastAsia="zh-CN"/>
        </w:rPr>
        <w:t>Thus, it’s i</w:t>
      </w:r>
      <w:r w:rsidR="00A8356B" w:rsidRPr="00A8356B">
        <w:rPr>
          <w:rFonts w:eastAsiaTheme="minorEastAsia"/>
          <w:lang w:eastAsia="zh-CN"/>
        </w:rPr>
        <w:t>nappropriate</w:t>
      </w:r>
      <w:r w:rsidR="00A8356B">
        <w:rPr>
          <w:rFonts w:eastAsiaTheme="minorEastAsia"/>
          <w:lang w:eastAsia="zh-CN"/>
        </w:rPr>
        <w:t xml:space="preserve"> to introduce such MSD test configuration into the IMD MSD table.</w:t>
      </w:r>
    </w:p>
    <w:p w:rsidR="006F56D6" w:rsidRDefault="006F56D6" w:rsidP="00616EBC">
      <w:pPr>
        <w:widowControl w:val="0"/>
        <w:overflowPunct/>
        <w:autoSpaceDE/>
        <w:autoSpaceDN/>
        <w:adjustRightInd/>
        <w:spacing w:after="0"/>
        <w:textAlignment w:val="auto"/>
        <w:rPr>
          <w:rFonts w:eastAsiaTheme="minorEastAsia"/>
          <w:lang w:eastAsia="zh-CN"/>
        </w:rPr>
      </w:pPr>
    </w:p>
    <w:p w:rsidR="006F56D6" w:rsidRDefault="00A8356B" w:rsidP="00616EBC">
      <w:pPr>
        <w:widowControl w:val="0"/>
        <w:overflowPunct/>
        <w:autoSpaceDE/>
        <w:autoSpaceDN/>
        <w:adjustRightInd/>
        <w:spacing w:after="0"/>
        <w:textAlignment w:val="auto"/>
        <w:rPr>
          <w:rFonts w:eastAsiaTheme="minorEastAsia"/>
          <w:b/>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DL_n40A-n41C_UL_n41C</w:t>
      </w:r>
      <w:r>
        <w:rPr>
          <w:rFonts w:eastAsiaTheme="minorEastAsia"/>
          <w:b/>
          <w:lang w:eastAsia="zh-CN"/>
        </w:rPr>
        <w:t xml:space="preserve"> can be introduced into the spec.</w:t>
      </w:r>
    </w:p>
    <w:p w:rsidR="00A8356B" w:rsidRDefault="00A8356B" w:rsidP="00616EBC">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A8356B" w:rsidRPr="00411233" w:rsidTr="004C6690">
        <w:trPr>
          <w:trHeight w:val="732"/>
          <w:jc w:val="center"/>
        </w:trPr>
        <w:tc>
          <w:tcPr>
            <w:tcW w:w="704" w:type="dxa"/>
            <w:vMerge w:val="restart"/>
            <w:vAlign w:val="center"/>
          </w:tcPr>
          <w:p w:rsidR="00A8356B" w:rsidRPr="00411233" w:rsidRDefault="00A8356B" w:rsidP="004C6690">
            <w:pPr>
              <w:pStyle w:val="TAH"/>
              <w:rPr>
                <w:rFonts w:eastAsiaTheme="minorEastAsia"/>
              </w:rPr>
            </w:pPr>
            <w:r w:rsidRPr="00411233">
              <w:rPr>
                <w:rFonts w:eastAsiaTheme="minorEastAsia"/>
              </w:rPr>
              <w:t>UL band</w:t>
            </w:r>
          </w:p>
        </w:tc>
        <w:tc>
          <w:tcPr>
            <w:tcW w:w="709" w:type="dxa"/>
            <w:vMerge w:val="restart"/>
            <w:vAlign w:val="center"/>
          </w:tcPr>
          <w:p w:rsidR="00A8356B" w:rsidRPr="00411233" w:rsidRDefault="00A8356B" w:rsidP="004C6690">
            <w:pPr>
              <w:pStyle w:val="TAH"/>
              <w:rPr>
                <w:rFonts w:eastAsiaTheme="minorEastAsia"/>
              </w:rPr>
            </w:pPr>
            <w:r w:rsidRPr="00411233">
              <w:rPr>
                <w:rFonts w:eastAsiaTheme="minorEastAsia"/>
              </w:rPr>
              <w:t>DL band</w:t>
            </w:r>
          </w:p>
        </w:tc>
        <w:tc>
          <w:tcPr>
            <w:tcW w:w="840" w:type="dxa"/>
            <w:vAlign w:val="center"/>
          </w:tcPr>
          <w:p w:rsidR="00A8356B" w:rsidRPr="00411233" w:rsidRDefault="00A8356B" w:rsidP="004C6690">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A8356B" w:rsidRPr="00411233" w:rsidRDefault="00A8356B" w:rsidP="004C6690">
            <w:pPr>
              <w:pStyle w:val="TAH"/>
              <w:rPr>
                <w:rFonts w:eastAsiaTheme="minorEastAsia"/>
              </w:rPr>
            </w:pPr>
            <w:r w:rsidRPr="00411233">
              <w:rPr>
                <w:rFonts w:eastAsiaTheme="minorEastAsia"/>
              </w:rPr>
              <w:t>UL BW</w:t>
            </w:r>
          </w:p>
        </w:tc>
        <w:tc>
          <w:tcPr>
            <w:tcW w:w="992" w:type="dxa"/>
            <w:vAlign w:val="center"/>
          </w:tcPr>
          <w:p w:rsidR="00A8356B" w:rsidRPr="00411233" w:rsidRDefault="00A8356B" w:rsidP="004C6690">
            <w:pPr>
              <w:pStyle w:val="TAH"/>
              <w:rPr>
                <w:rFonts w:eastAsiaTheme="minorEastAsia"/>
                <w:lang w:eastAsia="zh-CN"/>
              </w:rPr>
            </w:pPr>
            <w:r w:rsidRPr="00411233">
              <w:rPr>
                <w:rFonts w:eastAsiaTheme="minorEastAsia"/>
                <w:lang w:eastAsia="zh-CN"/>
              </w:rPr>
              <w:t>SCS of UL band</w:t>
            </w:r>
          </w:p>
        </w:tc>
        <w:tc>
          <w:tcPr>
            <w:tcW w:w="2268" w:type="dxa"/>
            <w:vAlign w:val="center"/>
          </w:tcPr>
          <w:p w:rsidR="00A8356B" w:rsidRPr="00411233" w:rsidRDefault="00A8356B" w:rsidP="004C6690">
            <w:pPr>
              <w:pStyle w:val="TAH"/>
              <w:rPr>
                <w:rFonts w:eastAsiaTheme="minorEastAsia"/>
              </w:rPr>
            </w:pPr>
            <w:r w:rsidRPr="00411233">
              <w:rPr>
                <w:rFonts w:eastAsiaTheme="minorEastAsia"/>
              </w:rPr>
              <w:t>UL RB Allocation</w:t>
            </w:r>
          </w:p>
        </w:tc>
        <w:tc>
          <w:tcPr>
            <w:tcW w:w="851" w:type="dxa"/>
            <w:vAlign w:val="center"/>
          </w:tcPr>
          <w:p w:rsidR="00A8356B" w:rsidRPr="00411233" w:rsidRDefault="00A8356B" w:rsidP="004C6690">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A8356B" w:rsidRPr="00411233" w:rsidRDefault="00A8356B" w:rsidP="004C6690">
            <w:pPr>
              <w:pStyle w:val="TAH"/>
              <w:rPr>
                <w:rFonts w:eastAsiaTheme="minorEastAsia"/>
              </w:rPr>
            </w:pPr>
            <w:r w:rsidRPr="00411233">
              <w:rPr>
                <w:rFonts w:eastAsiaTheme="minorEastAsia"/>
              </w:rPr>
              <w:t>DL BW</w:t>
            </w:r>
          </w:p>
        </w:tc>
        <w:tc>
          <w:tcPr>
            <w:tcW w:w="593" w:type="dxa"/>
            <w:vAlign w:val="center"/>
          </w:tcPr>
          <w:p w:rsidR="00A8356B" w:rsidRPr="00411233" w:rsidRDefault="00A8356B" w:rsidP="004C6690">
            <w:pPr>
              <w:pStyle w:val="TAH"/>
              <w:rPr>
                <w:rFonts w:eastAsiaTheme="minorEastAsia"/>
              </w:rPr>
            </w:pPr>
            <w:r w:rsidRPr="00411233">
              <w:rPr>
                <w:rFonts w:eastAsiaTheme="minorEastAsia"/>
              </w:rPr>
              <w:t>MSD</w:t>
            </w:r>
          </w:p>
        </w:tc>
        <w:tc>
          <w:tcPr>
            <w:tcW w:w="1189" w:type="dxa"/>
            <w:vMerge w:val="restart"/>
            <w:vAlign w:val="center"/>
          </w:tcPr>
          <w:p w:rsidR="00A8356B" w:rsidRPr="00411233" w:rsidRDefault="00A8356B" w:rsidP="004C6690">
            <w:pPr>
              <w:pStyle w:val="TAH"/>
              <w:rPr>
                <w:rFonts w:eastAsiaTheme="minorEastAsia"/>
                <w:lang w:eastAsia="zh-CN"/>
              </w:rPr>
            </w:pPr>
            <w:r w:rsidRPr="00411233">
              <w:rPr>
                <w:rFonts w:eastAsiaTheme="minorEastAsia"/>
                <w:lang w:eastAsia="zh-CN"/>
              </w:rPr>
              <w:t>Cross-band</w:t>
            </w:r>
          </w:p>
          <w:p w:rsidR="00A8356B" w:rsidRPr="00411233" w:rsidRDefault="00A8356B" w:rsidP="004C6690">
            <w:pPr>
              <w:pStyle w:val="TAH"/>
              <w:rPr>
                <w:rFonts w:eastAsiaTheme="minorEastAsia"/>
                <w:lang w:eastAsia="zh-CN"/>
              </w:rPr>
            </w:pPr>
            <w:r w:rsidRPr="00411233">
              <w:rPr>
                <w:rFonts w:eastAsiaTheme="minorEastAsia"/>
                <w:lang w:eastAsia="zh-CN"/>
              </w:rPr>
              <w:t>Interference</w:t>
            </w:r>
          </w:p>
          <w:p w:rsidR="00A8356B" w:rsidRPr="00411233" w:rsidRDefault="00A8356B" w:rsidP="004C6690">
            <w:pPr>
              <w:pStyle w:val="TAH"/>
              <w:rPr>
                <w:rFonts w:eastAsiaTheme="minorEastAsia"/>
                <w:lang w:eastAsia="zh-CN"/>
              </w:rPr>
            </w:pPr>
            <w:r w:rsidRPr="00411233">
              <w:rPr>
                <w:rFonts w:eastAsiaTheme="minorEastAsia"/>
                <w:lang w:eastAsia="zh-CN"/>
              </w:rPr>
              <w:t>source</w:t>
            </w:r>
          </w:p>
        </w:tc>
      </w:tr>
      <w:tr w:rsidR="00A8356B" w:rsidRPr="00411233" w:rsidTr="004C6690">
        <w:trPr>
          <w:trHeight w:val="492"/>
          <w:jc w:val="center"/>
        </w:trPr>
        <w:tc>
          <w:tcPr>
            <w:tcW w:w="704" w:type="dxa"/>
            <w:vMerge/>
            <w:vAlign w:val="center"/>
          </w:tcPr>
          <w:p w:rsidR="00A8356B" w:rsidRPr="00411233" w:rsidRDefault="00A8356B" w:rsidP="004C6690">
            <w:pPr>
              <w:pStyle w:val="TAH"/>
              <w:rPr>
                <w:rFonts w:eastAsiaTheme="minorEastAsia" w:cs="Arial"/>
                <w:bCs/>
                <w:szCs w:val="18"/>
              </w:rPr>
            </w:pPr>
          </w:p>
        </w:tc>
        <w:tc>
          <w:tcPr>
            <w:tcW w:w="709" w:type="dxa"/>
            <w:vMerge/>
            <w:vAlign w:val="center"/>
          </w:tcPr>
          <w:p w:rsidR="00A8356B" w:rsidRPr="00411233" w:rsidRDefault="00A8356B" w:rsidP="004C6690">
            <w:pPr>
              <w:pStyle w:val="TAH"/>
              <w:rPr>
                <w:rFonts w:eastAsiaTheme="minorEastAsia" w:cs="Arial"/>
                <w:bCs/>
                <w:szCs w:val="18"/>
              </w:rPr>
            </w:pPr>
          </w:p>
        </w:tc>
        <w:tc>
          <w:tcPr>
            <w:tcW w:w="840" w:type="dxa"/>
            <w:vAlign w:val="center"/>
          </w:tcPr>
          <w:p w:rsidR="00A8356B" w:rsidRPr="00411233" w:rsidRDefault="00A8356B" w:rsidP="004C6690">
            <w:pPr>
              <w:pStyle w:val="TAH"/>
              <w:rPr>
                <w:rFonts w:eastAsiaTheme="minorEastAsia"/>
              </w:rPr>
            </w:pPr>
            <w:r w:rsidRPr="00411233">
              <w:rPr>
                <w:rFonts w:eastAsiaTheme="minorEastAsia"/>
              </w:rPr>
              <w:t>(MHz)</w:t>
            </w:r>
          </w:p>
        </w:tc>
        <w:tc>
          <w:tcPr>
            <w:tcW w:w="719" w:type="dxa"/>
            <w:vAlign w:val="center"/>
          </w:tcPr>
          <w:p w:rsidR="00A8356B" w:rsidRPr="00411233" w:rsidRDefault="00A8356B" w:rsidP="004C6690">
            <w:pPr>
              <w:pStyle w:val="TAH"/>
              <w:rPr>
                <w:rFonts w:eastAsiaTheme="minorEastAsia"/>
              </w:rPr>
            </w:pPr>
            <w:r w:rsidRPr="00411233">
              <w:rPr>
                <w:rFonts w:eastAsiaTheme="minorEastAsia"/>
              </w:rPr>
              <w:t>(MHz)</w:t>
            </w:r>
          </w:p>
        </w:tc>
        <w:tc>
          <w:tcPr>
            <w:tcW w:w="992" w:type="dxa"/>
            <w:vAlign w:val="center"/>
          </w:tcPr>
          <w:p w:rsidR="00A8356B" w:rsidRPr="00411233" w:rsidRDefault="00A8356B" w:rsidP="004C6690">
            <w:pPr>
              <w:pStyle w:val="TAH"/>
              <w:rPr>
                <w:rFonts w:eastAsiaTheme="minorEastAsia"/>
                <w:lang w:eastAsia="zh-CN"/>
              </w:rPr>
            </w:pPr>
            <w:r w:rsidRPr="00411233">
              <w:rPr>
                <w:rFonts w:eastAsiaTheme="minorEastAsia"/>
                <w:lang w:eastAsia="zh-CN"/>
              </w:rPr>
              <w:t>(kHz)</w:t>
            </w:r>
          </w:p>
        </w:tc>
        <w:tc>
          <w:tcPr>
            <w:tcW w:w="2268" w:type="dxa"/>
            <w:vAlign w:val="center"/>
          </w:tcPr>
          <w:p w:rsidR="00A8356B" w:rsidRPr="00411233" w:rsidRDefault="00A8356B" w:rsidP="004C6690">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A8356B" w:rsidRPr="00411233" w:rsidRDefault="00A8356B" w:rsidP="004C6690">
            <w:pPr>
              <w:pStyle w:val="TAH"/>
              <w:rPr>
                <w:rFonts w:eastAsiaTheme="minorEastAsia"/>
              </w:rPr>
            </w:pPr>
            <w:r w:rsidRPr="00411233">
              <w:rPr>
                <w:rFonts w:eastAsiaTheme="minorEastAsia"/>
              </w:rPr>
              <w:t>(MHz)</w:t>
            </w:r>
          </w:p>
        </w:tc>
        <w:tc>
          <w:tcPr>
            <w:tcW w:w="766" w:type="dxa"/>
            <w:vAlign w:val="center"/>
          </w:tcPr>
          <w:p w:rsidR="00A8356B" w:rsidRPr="00411233" w:rsidRDefault="00A8356B" w:rsidP="004C6690">
            <w:pPr>
              <w:pStyle w:val="TAH"/>
              <w:rPr>
                <w:rFonts w:eastAsiaTheme="minorEastAsia"/>
              </w:rPr>
            </w:pPr>
            <w:r w:rsidRPr="00411233">
              <w:rPr>
                <w:rFonts w:eastAsiaTheme="minorEastAsia"/>
              </w:rPr>
              <w:t>(MHz)</w:t>
            </w:r>
          </w:p>
        </w:tc>
        <w:tc>
          <w:tcPr>
            <w:tcW w:w="593" w:type="dxa"/>
            <w:vAlign w:val="center"/>
          </w:tcPr>
          <w:p w:rsidR="00A8356B" w:rsidRPr="00411233" w:rsidRDefault="00A8356B" w:rsidP="004C6690">
            <w:pPr>
              <w:pStyle w:val="TAH"/>
              <w:rPr>
                <w:rFonts w:eastAsiaTheme="minorEastAsia"/>
              </w:rPr>
            </w:pPr>
            <w:r w:rsidRPr="00411233">
              <w:rPr>
                <w:rFonts w:eastAsiaTheme="minorEastAsia"/>
              </w:rPr>
              <w:t>(dB)</w:t>
            </w:r>
          </w:p>
        </w:tc>
        <w:tc>
          <w:tcPr>
            <w:tcW w:w="1189" w:type="dxa"/>
            <w:vMerge/>
            <w:vAlign w:val="center"/>
          </w:tcPr>
          <w:p w:rsidR="00A8356B" w:rsidRPr="00411233" w:rsidRDefault="00A8356B" w:rsidP="004C6690">
            <w:pPr>
              <w:overflowPunct/>
              <w:autoSpaceDE/>
              <w:autoSpaceDN/>
              <w:adjustRightInd/>
              <w:spacing w:after="0"/>
              <w:jc w:val="center"/>
              <w:textAlignment w:val="auto"/>
              <w:rPr>
                <w:rFonts w:ascii="Arial" w:eastAsiaTheme="minorEastAsia" w:hAnsi="Arial" w:cs="Arial"/>
                <w:b/>
                <w:bCs/>
                <w:sz w:val="18"/>
                <w:szCs w:val="18"/>
                <w:lang w:eastAsia="zh-CN"/>
              </w:rPr>
            </w:pPr>
          </w:p>
        </w:tc>
      </w:tr>
      <w:tr w:rsidR="00A8356B" w:rsidRPr="00411233" w:rsidTr="004C6690">
        <w:trPr>
          <w:trHeight w:val="300"/>
          <w:jc w:val="center"/>
        </w:trPr>
        <w:tc>
          <w:tcPr>
            <w:tcW w:w="704" w:type="dxa"/>
            <w:vMerge w:val="restart"/>
            <w:vAlign w:val="center"/>
          </w:tcPr>
          <w:p w:rsidR="00A8356B" w:rsidRPr="00411233" w:rsidRDefault="00A8356B" w:rsidP="004C6690">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Merge w:val="restart"/>
            <w:vAlign w:val="center"/>
          </w:tcPr>
          <w:p w:rsidR="00A8356B" w:rsidRPr="00411233" w:rsidRDefault="00A8356B" w:rsidP="004C6690">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r w:rsidR="003D7FC6">
              <w:rPr>
                <w:rFonts w:eastAsiaTheme="minorEastAsia"/>
                <w:lang w:eastAsia="zh-CN"/>
              </w:rPr>
              <w:t>A</w:t>
            </w:r>
          </w:p>
        </w:tc>
        <w:tc>
          <w:tcPr>
            <w:tcW w:w="840" w:type="dxa"/>
            <w:vAlign w:val="center"/>
          </w:tcPr>
          <w:p w:rsidR="00A8356B" w:rsidRPr="00411233" w:rsidRDefault="00A8356B" w:rsidP="004C6690">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65</w:t>
            </w:r>
          </w:p>
        </w:tc>
        <w:tc>
          <w:tcPr>
            <w:tcW w:w="719" w:type="dxa"/>
            <w:noWrap/>
            <w:vAlign w:val="center"/>
          </w:tcPr>
          <w:p w:rsidR="00A8356B" w:rsidRPr="00411233" w:rsidRDefault="00A8356B" w:rsidP="004C6690">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0</w:t>
            </w:r>
            <w:r w:rsidRPr="00411233">
              <w:rPr>
                <w:rFonts w:eastAsiaTheme="minorEastAsia"/>
                <w:bCs/>
                <w:lang w:eastAsia="zh-CN"/>
              </w:rPr>
              <w:t>0</w:t>
            </w:r>
          </w:p>
        </w:tc>
        <w:tc>
          <w:tcPr>
            <w:tcW w:w="992" w:type="dxa"/>
            <w:vAlign w:val="center"/>
          </w:tcPr>
          <w:p w:rsidR="00A8356B" w:rsidRPr="00411233" w:rsidRDefault="00A8356B" w:rsidP="004C6690">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A8356B" w:rsidRPr="00411233" w:rsidRDefault="00A8356B" w:rsidP="004C6690">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w:t>
            </w:r>
          </w:p>
        </w:tc>
        <w:tc>
          <w:tcPr>
            <w:tcW w:w="851" w:type="dxa"/>
            <w:vMerge w:val="restart"/>
            <w:vAlign w:val="center"/>
          </w:tcPr>
          <w:p w:rsidR="00A8356B" w:rsidRPr="00411233" w:rsidRDefault="00A8356B" w:rsidP="004C6690">
            <w:pPr>
              <w:pStyle w:val="TAC"/>
              <w:rPr>
                <w:rFonts w:eastAsiaTheme="minorEastAsia"/>
                <w:lang w:eastAsia="zh-CN"/>
              </w:rPr>
            </w:pPr>
            <w:r w:rsidRPr="00411233">
              <w:rPr>
                <w:rFonts w:eastAsiaTheme="minorEastAsia"/>
                <w:lang w:eastAsia="zh-CN"/>
              </w:rPr>
              <w:t>2397.5</w:t>
            </w:r>
          </w:p>
        </w:tc>
        <w:tc>
          <w:tcPr>
            <w:tcW w:w="766" w:type="dxa"/>
            <w:vMerge w:val="restart"/>
            <w:noWrap/>
            <w:vAlign w:val="center"/>
          </w:tcPr>
          <w:p w:rsidR="00A8356B" w:rsidRPr="00411233" w:rsidRDefault="00A8356B" w:rsidP="004C6690">
            <w:pPr>
              <w:pStyle w:val="TAC"/>
              <w:rPr>
                <w:rFonts w:eastAsiaTheme="minorEastAsia"/>
                <w:lang w:eastAsia="zh-CN"/>
              </w:rPr>
            </w:pPr>
            <w:r w:rsidRPr="00411233">
              <w:rPr>
                <w:rFonts w:eastAsiaTheme="minorEastAsia" w:hint="eastAsia"/>
                <w:lang w:eastAsia="zh-CN"/>
              </w:rPr>
              <w:t>5</w:t>
            </w:r>
          </w:p>
        </w:tc>
        <w:tc>
          <w:tcPr>
            <w:tcW w:w="593" w:type="dxa"/>
            <w:vMerge w:val="restart"/>
            <w:noWrap/>
            <w:vAlign w:val="center"/>
          </w:tcPr>
          <w:p w:rsidR="00A8356B" w:rsidRPr="00411233" w:rsidRDefault="00A8356B" w:rsidP="004C6690">
            <w:pPr>
              <w:pStyle w:val="TAC"/>
              <w:rPr>
                <w:rFonts w:eastAsiaTheme="minorEastAsia"/>
                <w:bCs/>
                <w:lang w:eastAsia="zh-CN"/>
              </w:rPr>
            </w:pPr>
            <w:r w:rsidRPr="00411233">
              <w:rPr>
                <w:rFonts w:eastAsiaTheme="minorEastAsia"/>
                <w:bCs/>
                <w:lang w:eastAsia="zh-CN"/>
              </w:rPr>
              <w:t>3</w:t>
            </w:r>
            <w:r>
              <w:rPr>
                <w:rFonts w:eastAsiaTheme="minorEastAsia"/>
                <w:bCs/>
                <w:lang w:eastAsia="zh-CN"/>
              </w:rPr>
              <w:t>4</w:t>
            </w:r>
          </w:p>
        </w:tc>
        <w:tc>
          <w:tcPr>
            <w:tcW w:w="1189" w:type="dxa"/>
            <w:vMerge w:val="restart"/>
            <w:vAlign w:val="center"/>
          </w:tcPr>
          <w:p w:rsidR="00A8356B" w:rsidRPr="00411233" w:rsidRDefault="00A8356B" w:rsidP="004C6690">
            <w:pPr>
              <w:pStyle w:val="TAC"/>
              <w:rPr>
                <w:rFonts w:eastAsiaTheme="minorEastAsia"/>
                <w:bCs/>
                <w:lang w:eastAsia="zh-CN"/>
              </w:rPr>
            </w:pPr>
            <w:r w:rsidRPr="00411233">
              <w:rPr>
                <w:rFonts w:eastAsiaTheme="minorEastAsia"/>
                <w:bCs/>
                <w:lang w:eastAsia="zh-CN"/>
              </w:rPr>
              <w:t>ACLR</w:t>
            </w:r>
            <w:r>
              <w:rPr>
                <w:rFonts w:eastAsiaTheme="minorEastAsia"/>
                <w:bCs/>
                <w:lang w:eastAsia="zh-CN"/>
              </w:rPr>
              <w:t>1</w:t>
            </w:r>
          </w:p>
        </w:tc>
      </w:tr>
      <w:tr w:rsidR="00A8356B" w:rsidRPr="00411233" w:rsidTr="004C6690">
        <w:trPr>
          <w:trHeight w:val="300"/>
          <w:jc w:val="center"/>
        </w:trPr>
        <w:tc>
          <w:tcPr>
            <w:tcW w:w="704" w:type="dxa"/>
            <w:vMerge/>
            <w:vAlign w:val="center"/>
          </w:tcPr>
          <w:p w:rsidR="00A8356B" w:rsidRDefault="00A8356B" w:rsidP="004C6690">
            <w:pPr>
              <w:pStyle w:val="TAC"/>
              <w:rPr>
                <w:rFonts w:eastAsiaTheme="minorEastAsia"/>
                <w:lang w:eastAsia="zh-CN"/>
              </w:rPr>
            </w:pPr>
          </w:p>
        </w:tc>
        <w:tc>
          <w:tcPr>
            <w:tcW w:w="709" w:type="dxa"/>
            <w:vMerge/>
            <w:vAlign w:val="center"/>
          </w:tcPr>
          <w:p w:rsidR="00A8356B" w:rsidRPr="00411233" w:rsidRDefault="00A8356B" w:rsidP="004C6690">
            <w:pPr>
              <w:pStyle w:val="TAC"/>
              <w:rPr>
                <w:rFonts w:eastAsiaTheme="minorEastAsia"/>
                <w:lang w:eastAsia="zh-CN"/>
              </w:rPr>
            </w:pPr>
          </w:p>
        </w:tc>
        <w:tc>
          <w:tcPr>
            <w:tcW w:w="840" w:type="dxa"/>
            <w:vAlign w:val="center"/>
          </w:tcPr>
          <w:p w:rsidR="00A8356B" w:rsidRPr="00411233" w:rsidRDefault="00A8356B" w:rsidP="004C6690">
            <w:pPr>
              <w:pStyle w:val="TAC"/>
              <w:rPr>
                <w:rFonts w:eastAsiaTheme="minorEastAsia"/>
                <w:bCs/>
                <w:lang w:eastAsia="zh-CN"/>
              </w:rPr>
            </w:pPr>
            <w:r>
              <w:rPr>
                <w:rFonts w:eastAsiaTheme="minorEastAsia" w:hint="eastAsia"/>
                <w:bCs/>
                <w:lang w:eastAsia="zh-CN"/>
              </w:rPr>
              <w:t>2</w:t>
            </w:r>
            <w:r>
              <w:rPr>
                <w:rFonts w:eastAsiaTheme="minorEastAsia"/>
                <w:bCs/>
                <w:lang w:eastAsia="zh-CN"/>
              </w:rPr>
              <w:t>645</w:t>
            </w:r>
          </w:p>
        </w:tc>
        <w:tc>
          <w:tcPr>
            <w:tcW w:w="719" w:type="dxa"/>
            <w:noWrap/>
            <w:vAlign w:val="center"/>
          </w:tcPr>
          <w:p w:rsidR="00A8356B" w:rsidRPr="00411233" w:rsidRDefault="00A8356B" w:rsidP="004C6690">
            <w:pPr>
              <w:pStyle w:val="TAC"/>
              <w:rPr>
                <w:rFonts w:eastAsiaTheme="minorEastAsia"/>
                <w:bCs/>
                <w:lang w:eastAsia="zh-CN"/>
              </w:rPr>
            </w:pPr>
            <w:r>
              <w:rPr>
                <w:rFonts w:eastAsiaTheme="minorEastAsia" w:hint="eastAsia"/>
                <w:bCs/>
                <w:lang w:eastAsia="zh-CN"/>
              </w:rPr>
              <w:t>6</w:t>
            </w:r>
            <w:r>
              <w:rPr>
                <w:rFonts w:eastAsiaTheme="minorEastAsia"/>
                <w:bCs/>
                <w:lang w:eastAsia="zh-CN"/>
              </w:rPr>
              <w:t>0</w:t>
            </w:r>
          </w:p>
        </w:tc>
        <w:tc>
          <w:tcPr>
            <w:tcW w:w="992" w:type="dxa"/>
            <w:vAlign w:val="center"/>
          </w:tcPr>
          <w:p w:rsidR="00A8356B" w:rsidRPr="00411233" w:rsidRDefault="00A8356B" w:rsidP="004C6690">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2268" w:type="dxa"/>
            <w:noWrap/>
            <w:vAlign w:val="center"/>
          </w:tcPr>
          <w:p w:rsidR="00A8356B" w:rsidRPr="00411233" w:rsidRDefault="003D7FC6" w:rsidP="004C6690">
            <w:pPr>
              <w:pStyle w:val="TAC"/>
              <w:rPr>
                <w:rFonts w:eastAsiaTheme="minorEastAsia"/>
                <w:bCs/>
                <w:lang w:eastAsia="zh-CN"/>
              </w:rPr>
            </w:pPr>
            <w:r>
              <w:rPr>
                <w:rFonts w:eastAsiaTheme="minorEastAsia"/>
                <w:bCs/>
                <w:lang w:eastAsia="zh-CN"/>
              </w:rPr>
              <w:t>160</w:t>
            </w:r>
            <w:r w:rsidR="00A8356B">
              <w:rPr>
                <w:rFonts w:eastAsiaTheme="minorEastAsia"/>
                <w:bCs/>
                <w:lang w:eastAsia="zh-CN"/>
              </w:rPr>
              <w:t xml:space="preserve"> </w:t>
            </w:r>
            <w:r w:rsidR="00A8356B" w:rsidRPr="00411233">
              <w:rPr>
                <w:rFonts w:eastAsiaTheme="minorEastAsia"/>
                <w:bCs/>
                <w:lang w:eastAsia="zh-CN"/>
              </w:rPr>
              <w:t>(</w:t>
            </w:r>
            <w:proofErr w:type="spellStart"/>
            <w:r w:rsidR="00A8356B" w:rsidRPr="00411233">
              <w:rPr>
                <w:rFonts w:eastAsiaTheme="minorEastAsia"/>
                <w:bCs/>
                <w:lang w:eastAsia="zh-CN"/>
              </w:rPr>
              <w:t>RBstart</w:t>
            </w:r>
            <w:proofErr w:type="spellEnd"/>
            <w:r w:rsidR="00A8356B" w:rsidRPr="00411233">
              <w:rPr>
                <w:rFonts w:eastAsiaTheme="minorEastAsia"/>
                <w:bCs/>
                <w:lang w:eastAsia="zh-CN"/>
              </w:rPr>
              <w:t>=0</w:t>
            </w:r>
            <w:r w:rsidR="00A8356B">
              <w:rPr>
                <w:rFonts w:eastAsiaTheme="minorEastAsia"/>
                <w:bCs/>
                <w:lang w:eastAsia="zh-CN"/>
              </w:rPr>
              <w:t>)</w:t>
            </w:r>
          </w:p>
        </w:tc>
        <w:tc>
          <w:tcPr>
            <w:tcW w:w="851" w:type="dxa"/>
            <w:vMerge/>
            <w:vAlign w:val="center"/>
          </w:tcPr>
          <w:p w:rsidR="00A8356B" w:rsidRPr="00411233" w:rsidRDefault="00A8356B" w:rsidP="004C6690">
            <w:pPr>
              <w:pStyle w:val="TAC"/>
              <w:rPr>
                <w:rFonts w:eastAsiaTheme="minorEastAsia"/>
                <w:lang w:eastAsia="zh-CN"/>
              </w:rPr>
            </w:pPr>
          </w:p>
        </w:tc>
        <w:tc>
          <w:tcPr>
            <w:tcW w:w="766" w:type="dxa"/>
            <w:vMerge/>
            <w:noWrap/>
            <w:vAlign w:val="center"/>
          </w:tcPr>
          <w:p w:rsidR="00A8356B" w:rsidRPr="00411233" w:rsidRDefault="00A8356B" w:rsidP="004C6690">
            <w:pPr>
              <w:pStyle w:val="TAC"/>
              <w:rPr>
                <w:rFonts w:eastAsiaTheme="minorEastAsia"/>
                <w:lang w:eastAsia="zh-CN"/>
              </w:rPr>
            </w:pPr>
          </w:p>
        </w:tc>
        <w:tc>
          <w:tcPr>
            <w:tcW w:w="593" w:type="dxa"/>
            <w:vMerge/>
            <w:noWrap/>
            <w:vAlign w:val="center"/>
          </w:tcPr>
          <w:p w:rsidR="00A8356B" w:rsidRPr="00411233" w:rsidRDefault="00A8356B" w:rsidP="004C6690">
            <w:pPr>
              <w:pStyle w:val="TAC"/>
              <w:rPr>
                <w:rFonts w:eastAsiaTheme="minorEastAsia"/>
                <w:bCs/>
                <w:lang w:eastAsia="zh-CN"/>
              </w:rPr>
            </w:pPr>
          </w:p>
        </w:tc>
        <w:tc>
          <w:tcPr>
            <w:tcW w:w="1189" w:type="dxa"/>
            <w:vMerge/>
            <w:vAlign w:val="center"/>
          </w:tcPr>
          <w:p w:rsidR="00A8356B" w:rsidRPr="00411233" w:rsidRDefault="00A8356B" w:rsidP="004C6690">
            <w:pPr>
              <w:pStyle w:val="TAC"/>
              <w:rPr>
                <w:rFonts w:eastAsiaTheme="minorEastAsia"/>
                <w:bCs/>
                <w:lang w:eastAsia="zh-CN"/>
              </w:rPr>
            </w:pPr>
          </w:p>
        </w:tc>
      </w:tr>
    </w:tbl>
    <w:p w:rsidR="00A8356B" w:rsidRDefault="00A8356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3D7FC6" w:rsidRDefault="003D7FC6" w:rsidP="003D7FC6">
      <w:pPr>
        <w:widowControl w:val="0"/>
        <w:overflowPunct/>
        <w:autoSpaceDE/>
        <w:autoSpaceDN/>
        <w:adjustRightInd/>
        <w:spacing w:after="0"/>
        <w:textAlignment w:val="auto"/>
        <w:rPr>
          <w:rFonts w:eastAsiaTheme="minorEastAsia"/>
          <w:b/>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DL_n40A-n41C_UL_n41C</w:t>
      </w:r>
      <w:r>
        <w:rPr>
          <w:rFonts w:eastAsiaTheme="minorEastAsia"/>
          <w:b/>
          <w:lang w:eastAsia="zh-CN"/>
        </w:rPr>
        <w:t xml:space="preserve"> can be introduced into the spec.</w:t>
      </w:r>
    </w:p>
    <w:p w:rsidR="003D7FC6" w:rsidRDefault="003D7FC6" w:rsidP="003D7FC6">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3D7FC6" w:rsidRPr="00411233" w:rsidTr="004C6690">
        <w:trPr>
          <w:trHeight w:val="732"/>
          <w:jc w:val="center"/>
        </w:trPr>
        <w:tc>
          <w:tcPr>
            <w:tcW w:w="704" w:type="dxa"/>
            <w:vMerge w:val="restart"/>
            <w:vAlign w:val="center"/>
          </w:tcPr>
          <w:p w:rsidR="003D7FC6" w:rsidRPr="00411233" w:rsidRDefault="003D7FC6" w:rsidP="004C6690">
            <w:pPr>
              <w:pStyle w:val="TAH"/>
              <w:rPr>
                <w:rFonts w:eastAsiaTheme="minorEastAsia"/>
              </w:rPr>
            </w:pPr>
            <w:r w:rsidRPr="00411233">
              <w:rPr>
                <w:rFonts w:eastAsiaTheme="minorEastAsia"/>
              </w:rPr>
              <w:lastRenderedPageBreak/>
              <w:t>UL band</w:t>
            </w:r>
          </w:p>
        </w:tc>
        <w:tc>
          <w:tcPr>
            <w:tcW w:w="709" w:type="dxa"/>
            <w:vMerge w:val="restart"/>
            <w:vAlign w:val="center"/>
          </w:tcPr>
          <w:p w:rsidR="003D7FC6" w:rsidRPr="00411233" w:rsidRDefault="003D7FC6" w:rsidP="004C6690">
            <w:pPr>
              <w:pStyle w:val="TAH"/>
              <w:rPr>
                <w:rFonts w:eastAsiaTheme="minorEastAsia"/>
              </w:rPr>
            </w:pPr>
            <w:r w:rsidRPr="00411233">
              <w:rPr>
                <w:rFonts w:eastAsiaTheme="minorEastAsia"/>
              </w:rPr>
              <w:t>DL band</w:t>
            </w:r>
          </w:p>
        </w:tc>
        <w:tc>
          <w:tcPr>
            <w:tcW w:w="840" w:type="dxa"/>
            <w:vAlign w:val="center"/>
          </w:tcPr>
          <w:p w:rsidR="003D7FC6" w:rsidRPr="00411233" w:rsidRDefault="003D7FC6" w:rsidP="004C6690">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3D7FC6" w:rsidRPr="00411233" w:rsidRDefault="003D7FC6" w:rsidP="004C6690">
            <w:pPr>
              <w:pStyle w:val="TAH"/>
              <w:rPr>
                <w:rFonts w:eastAsiaTheme="minorEastAsia"/>
              </w:rPr>
            </w:pPr>
            <w:r w:rsidRPr="00411233">
              <w:rPr>
                <w:rFonts w:eastAsiaTheme="minorEastAsia"/>
              </w:rPr>
              <w:t>UL BW</w:t>
            </w:r>
          </w:p>
        </w:tc>
        <w:tc>
          <w:tcPr>
            <w:tcW w:w="992" w:type="dxa"/>
            <w:vAlign w:val="center"/>
          </w:tcPr>
          <w:p w:rsidR="003D7FC6" w:rsidRPr="00411233" w:rsidRDefault="003D7FC6" w:rsidP="004C6690">
            <w:pPr>
              <w:pStyle w:val="TAH"/>
              <w:rPr>
                <w:rFonts w:eastAsiaTheme="minorEastAsia"/>
                <w:lang w:eastAsia="zh-CN"/>
              </w:rPr>
            </w:pPr>
            <w:r w:rsidRPr="00411233">
              <w:rPr>
                <w:rFonts w:eastAsiaTheme="minorEastAsia"/>
                <w:lang w:eastAsia="zh-CN"/>
              </w:rPr>
              <w:t>SCS of UL band</w:t>
            </w:r>
          </w:p>
        </w:tc>
        <w:tc>
          <w:tcPr>
            <w:tcW w:w="2268" w:type="dxa"/>
            <w:vAlign w:val="center"/>
          </w:tcPr>
          <w:p w:rsidR="003D7FC6" w:rsidRPr="00411233" w:rsidRDefault="003D7FC6" w:rsidP="004C6690">
            <w:pPr>
              <w:pStyle w:val="TAH"/>
              <w:rPr>
                <w:rFonts w:eastAsiaTheme="minorEastAsia"/>
              </w:rPr>
            </w:pPr>
            <w:r w:rsidRPr="00411233">
              <w:rPr>
                <w:rFonts w:eastAsiaTheme="minorEastAsia"/>
              </w:rPr>
              <w:t>UL RB Allocation</w:t>
            </w:r>
          </w:p>
        </w:tc>
        <w:tc>
          <w:tcPr>
            <w:tcW w:w="851" w:type="dxa"/>
            <w:vAlign w:val="center"/>
          </w:tcPr>
          <w:p w:rsidR="003D7FC6" w:rsidRPr="00411233" w:rsidRDefault="003D7FC6" w:rsidP="004C6690">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3D7FC6" w:rsidRPr="00411233" w:rsidRDefault="003D7FC6" w:rsidP="004C6690">
            <w:pPr>
              <w:pStyle w:val="TAH"/>
              <w:rPr>
                <w:rFonts w:eastAsiaTheme="minorEastAsia"/>
              </w:rPr>
            </w:pPr>
            <w:r w:rsidRPr="00411233">
              <w:rPr>
                <w:rFonts w:eastAsiaTheme="minorEastAsia"/>
              </w:rPr>
              <w:t>DL BW</w:t>
            </w:r>
          </w:p>
        </w:tc>
        <w:tc>
          <w:tcPr>
            <w:tcW w:w="593" w:type="dxa"/>
            <w:vAlign w:val="center"/>
          </w:tcPr>
          <w:p w:rsidR="003D7FC6" w:rsidRPr="00411233" w:rsidRDefault="003D7FC6" w:rsidP="004C6690">
            <w:pPr>
              <w:pStyle w:val="TAH"/>
              <w:rPr>
                <w:rFonts w:eastAsiaTheme="minorEastAsia"/>
              </w:rPr>
            </w:pPr>
            <w:r w:rsidRPr="00411233">
              <w:rPr>
                <w:rFonts w:eastAsiaTheme="minorEastAsia"/>
              </w:rPr>
              <w:t>MSD</w:t>
            </w:r>
          </w:p>
        </w:tc>
        <w:tc>
          <w:tcPr>
            <w:tcW w:w="1189" w:type="dxa"/>
            <w:vMerge w:val="restart"/>
            <w:vAlign w:val="center"/>
          </w:tcPr>
          <w:p w:rsidR="003D7FC6" w:rsidRPr="00411233" w:rsidRDefault="003D7FC6" w:rsidP="004C6690">
            <w:pPr>
              <w:pStyle w:val="TAH"/>
              <w:rPr>
                <w:rFonts w:eastAsiaTheme="minorEastAsia"/>
                <w:lang w:eastAsia="zh-CN"/>
              </w:rPr>
            </w:pPr>
            <w:r w:rsidRPr="00411233">
              <w:rPr>
                <w:rFonts w:eastAsiaTheme="minorEastAsia"/>
                <w:lang w:eastAsia="zh-CN"/>
              </w:rPr>
              <w:t>Cross-band</w:t>
            </w:r>
          </w:p>
          <w:p w:rsidR="003D7FC6" w:rsidRPr="00411233" w:rsidRDefault="003D7FC6" w:rsidP="004C6690">
            <w:pPr>
              <w:pStyle w:val="TAH"/>
              <w:rPr>
                <w:rFonts w:eastAsiaTheme="minorEastAsia"/>
                <w:lang w:eastAsia="zh-CN"/>
              </w:rPr>
            </w:pPr>
            <w:r w:rsidRPr="00411233">
              <w:rPr>
                <w:rFonts w:eastAsiaTheme="minorEastAsia"/>
                <w:lang w:eastAsia="zh-CN"/>
              </w:rPr>
              <w:t>Interference</w:t>
            </w:r>
          </w:p>
          <w:p w:rsidR="003D7FC6" w:rsidRPr="00411233" w:rsidRDefault="003D7FC6" w:rsidP="004C6690">
            <w:pPr>
              <w:pStyle w:val="TAH"/>
              <w:rPr>
                <w:rFonts w:eastAsiaTheme="minorEastAsia"/>
                <w:lang w:eastAsia="zh-CN"/>
              </w:rPr>
            </w:pPr>
            <w:r w:rsidRPr="00411233">
              <w:rPr>
                <w:rFonts w:eastAsiaTheme="minorEastAsia"/>
                <w:lang w:eastAsia="zh-CN"/>
              </w:rPr>
              <w:t>source</w:t>
            </w:r>
          </w:p>
        </w:tc>
      </w:tr>
      <w:tr w:rsidR="003D7FC6" w:rsidRPr="00411233" w:rsidTr="004C6690">
        <w:trPr>
          <w:trHeight w:val="492"/>
          <w:jc w:val="center"/>
        </w:trPr>
        <w:tc>
          <w:tcPr>
            <w:tcW w:w="704" w:type="dxa"/>
            <w:vMerge/>
            <w:vAlign w:val="center"/>
          </w:tcPr>
          <w:p w:rsidR="003D7FC6" w:rsidRPr="00411233" w:rsidRDefault="003D7FC6" w:rsidP="004C6690">
            <w:pPr>
              <w:pStyle w:val="TAH"/>
              <w:rPr>
                <w:rFonts w:eastAsiaTheme="minorEastAsia" w:cs="Arial"/>
                <w:bCs/>
                <w:szCs w:val="18"/>
              </w:rPr>
            </w:pPr>
          </w:p>
        </w:tc>
        <w:tc>
          <w:tcPr>
            <w:tcW w:w="709" w:type="dxa"/>
            <w:vMerge/>
            <w:vAlign w:val="center"/>
          </w:tcPr>
          <w:p w:rsidR="003D7FC6" w:rsidRPr="00411233" w:rsidRDefault="003D7FC6" w:rsidP="004C6690">
            <w:pPr>
              <w:pStyle w:val="TAH"/>
              <w:rPr>
                <w:rFonts w:eastAsiaTheme="minorEastAsia" w:cs="Arial"/>
                <w:bCs/>
                <w:szCs w:val="18"/>
              </w:rPr>
            </w:pPr>
          </w:p>
        </w:tc>
        <w:tc>
          <w:tcPr>
            <w:tcW w:w="840" w:type="dxa"/>
            <w:vAlign w:val="center"/>
          </w:tcPr>
          <w:p w:rsidR="003D7FC6" w:rsidRPr="00411233" w:rsidRDefault="003D7FC6" w:rsidP="004C6690">
            <w:pPr>
              <w:pStyle w:val="TAH"/>
              <w:rPr>
                <w:rFonts w:eastAsiaTheme="minorEastAsia"/>
              </w:rPr>
            </w:pPr>
            <w:r w:rsidRPr="00411233">
              <w:rPr>
                <w:rFonts w:eastAsiaTheme="minorEastAsia"/>
              </w:rPr>
              <w:t>(MHz)</w:t>
            </w:r>
          </w:p>
        </w:tc>
        <w:tc>
          <w:tcPr>
            <w:tcW w:w="719" w:type="dxa"/>
            <w:vAlign w:val="center"/>
          </w:tcPr>
          <w:p w:rsidR="003D7FC6" w:rsidRPr="00411233" w:rsidRDefault="003D7FC6" w:rsidP="004C6690">
            <w:pPr>
              <w:pStyle w:val="TAH"/>
              <w:rPr>
                <w:rFonts w:eastAsiaTheme="minorEastAsia"/>
              </w:rPr>
            </w:pPr>
            <w:r w:rsidRPr="00411233">
              <w:rPr>
                <w:rFonts w:eastAsiaTheme="minorEastAsia"/>
              </w:rPr>
              <w:t>(MHz)</w:t>
            </w:r>
          </w:p>
        </w:tc>
        <w:tc>
          <w:tcPr>
            <w:tcW w:w="992" w:type="dxa"/>
            <w:vAlign w:val="center"/>
          </w:tcPr>
          <w:p w:rsidR="003D7FC6" w:rsidRPr="00411233" w:rsidRDefault="003D7FC6" w:rsidP="004C6690">
            <w:pPr>
              <w:pStyle w:val="TAH"/>
              <w:rPr>
                <w:rFonts w:eastAsiaTheme="minorEastAsia"/>
                <w:lang w:eastAsia="zh-CN"/>
              </w:rPr>
            </w:pPr>
            <w:r w:rsidRPr="00411233">
              <w:rPr>
                <w:rFonts w:eastAsiaTheme="minorEastAsia"/>
                <w:lang w:eastAsia="zh-CN"/>
              </w:rPr>
              <w:t>(kHz)</w:t>
            </w:r>
          </w:p>
        </w:tc>
        <w:tc>
          <w:tcPr>
            <w:tcW w:w="2268" w:type="dxa"/>
            <w:vAlign w:val="center"/>
          </w:tcPr>
          <w:p w:rsidR="003D7FC6" w:rsidRPr="00411233" w:rsidRDefault="003D7FC6" w:rsidP="004C6690">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3D7FC6" w:rsidRPr="00411233" w:rsidRDefault="003D7FC6" w:rsidP="004C6690">
            <w:pPr>
              <w:pStyle w:val="TAH"/>
              <w:rPr>
                <w:rFonts w:eastAsiaTheme="minorEastAsia"/>
              </w:rPr>
            </w:pPr>
            <w:r w:rsidRPr="00411233">
              <w:rPr>
                <w:rFonts w:eastAsiaTheme="minorEastAsia"/>
              </w:rPr>
              <w:t>(MHz)</w:t>
            </w:r>
          </w:p>
        </w:tc>
        <w:tc>
          <w:tcPr>
            <w:tcW w:w="766" w:type="dxa"/>
            <w:vAlign w:val="center"/>
          </w:tcPr>
          <w:p w:rsidR="003D7FC6" w:rsidRPr="00411233" w:rsidRDefault="003D7FC6" w:rsidP="004C6690">
            <w:pPr>
              <w:pStyle w:val="TAH"/>
              <w:rPr>
                <w:rFonts w:eastAsiaTheme="minorEastAsia"/>
              </w:rPr>
            </w:pPr>
            <w:r w:rsidRPr="00411233">
              <w:rPr>
                <w:rFonts w:eastAsiaTheme="minorEastAsia"/>
              </w:rPr>
              <w:t>(MHz)</w:t>
            </w:r>
          </w:p>
        </w:tc>
        <w:tc>
          <w:tcPr>
            <w:tcW w:w="593" w:type="dxa"/>
            <w:vAlign w:val="center"/>
          </w:tcPr>
          <w:p w:rsidR="003D7FC6" w:rsidRPr="00411233" w:rsidRDefault="003D7FC6" w:rsidP="004C6690">
            <w:pPr>
              <w:pStyle w:val="TAH"/>
              <w:rPr>
                <w:rFonts w:eastAsiaTheme="minorEastAsia"/>
              </w:rPr>
            </w:pPr>
            <w:r w:rsidRPr="00411233">
              <w:rPr>
                <w:rFonts w:eastAsiaTheme="minorEastAsia"/>
              </w:rPr>
              <w:t>(dB)</w:t>
            </w:r>
          </w:p>
        </w:tc>
        <w:tc>
          <w:tcPr>
            <w:tcW w:w="1189" w:type="dxa"/>
            <w:vMerge/>
            <w:vAlign w:val="center"/>
          </w:tcPr>
          <w:p w:rsidR="003D7FC6" w:rsidRPr="00411233" w:rsidRDefault="003D7FC6" w:rsidP="004C6690">
            <w:pPr>
              <w:overflowPunct/>
              <w:autoSpaceDE/>
              <w:autoSpaceDN/>
              <w:adjustRightInd/>
              <w:spacing w:after="0"/>
              <w:jc w:val="center"/>
              <w:textAlignment w:val="auto"/>
              <w:rPr>
                <w:rFonts w:ascii="Arial" w:eastAsiaTheme="minorEastAsia" w:hAnsi="Arial" w:cs="Arial"/>
                <w:b/>
                <w:bCs/>
                <w:sz w:val="18"/>
                <w:szCs w:val="18"/>
                <w:lang w:eastAsia="zh-CN"/>
              </w:rPr>
            </w:pPr>
          </w:p>
        </w:tc>
      </w:tr>
      <w:tr w:rsidR="003D7FC6" w:rsidRPr="00411233" w:rsidTr="004C6690">
        <w:trPr>
          <w:trHeight w:val="300"/>
          <w:jc w:val="center"/>
        </w:trPr>
        <w:tc>
          <w:tcPr>
            <w:tcW w:w="704" w:type="dxa"/>
            <w:vMerge w:val="restart"/>
            <w:vAlign w:val="center"/>
          </w:tcPr>
          <w:p w:rsidR="003D7FC6" w:rsidRPr="00411233" w:rsidRDefault="003D7FC6" w:rsidP="004C6690">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Merge w:val="restart"/>
            <w:vAlign w:val="center"/>
          </w:tcPr>
          <w:p w:rsidR="003D7FC6" w:rsidRPr="00411233" w:rsidRDefault="003D7FC6" w:rsidP="004C6690">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r>
              <w:rPr>
                <w:rFonts w:eastAsiaTheme="minorEastAsia"/>
                <w:lang w:eastAsia="zh-CN"/>
              </w:rPr>
              <w:t>A</w:t>
            </w:r>
          </w:p>
        </w:tc>
        <w:tc>
          <w:tcPr>
            <w:tcW w:w="840" w:type="dxa"/>
            <w:vAlign w:val="center"/>
          </w:tcPr>
          <w:p w:rsidR="003D7FC6" w:rsidRPr="00411233" w:rsidRDefault="003D7FC6" w:rsidP="004C6690">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65</w:t>
            </w:r>
          </w:p>
        </w:tc>
        <w:tc>
          <w:tcPr>
            <w:tcW w:w="719" w:type="dxa"/>
            <w:noWrap/>
            <w:vAlign w:val="center"/>
          </w:tcPr>
          <w:p w:rsidR="003D7FC6" w:rsidRPr="00411233" w:rsidRDefault="003D7FC6" w:rsidP="004C6690">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0</w:t>
            </w:r>
            <w:r w:rsidRPr="00411233">
              <w:rPr>
                <w:rFonts w:eastAsiaTheme="minorEastAsia"/>
                <w:bCs/>
                <w:lang w:eastAsia="zh-CN"/>
              </w:rPr>
              <w:t>0</w:t>
            </w:r>
          </w:p>
        </w:tc>
        <w:tc>
          <w:tcPr>
            <w:tcW w:w="992" w:type="dxa"/>
            <w:vAlign w:val="center"/>
          </w:tcPr>
          <w:p w:rsidR="003D7FC6" w:rsidRPr="00411233" w:rsidRDefault="003D7FC6" w:rsidP="004C6690">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3D7FC6" w:rsidRPr="00411233" w:rsidRDefault="003D7FC6" w:rsidP="004C6690">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w:t>
            </w:r>
          </w:p>
        </w:tc>
        <w:tc>
          <w:tcPr>
            <w:tcW w:w="851" w:type="dxa"/>
            <w:vMerge w:val="restart"/>
            <w:vAlign w:val="center"/>
          </w:tcPr>
          <w:p w:rsidR="003D7FC6" w:rsidRPr="00411233" w:rsidRDefault="003D7FC6" w:rsidP="004C6690">
            <w:pPr>
              <w:pStyle w:val="TAC"/>
              <w:rPr>
                <w:rFonts w:eastAsiaTheme="minorEastAsia"/>
                <w:lang w:eastAsia="zh-CN"/>
              </w:rPr>
            </w:pPr>
            <w:r w:rsidRPr="00411233">
              <w:rPr>
                <w:rFonts w:eastAsiaTheme="minorEastAsia"/>
                <w:lang w:eastAsia="zh-CN"/>
              </w:rPr>
              <w:t>2397.5</w:t>
            </w:r>
          </w:p>
        </w:tc>
        <w:tc>
          <w:tcPr>
            <w:tcW w:w="766" w:type="dxa"/>
            <w:vMerge w:val="restart"/>
            <w:noWrap/>
            <w:vAlign w:val="center"/>
          </w:tcPr>
          <w:p w:rsidR="003D7FC6" w:rsidRPr="00411233" w:rsidRDefault="003D7FC6" w:rsidP="004C6690">
            <w:pPr>
              <w:pStyle w:val="TAC"/>
              <w:rPr>
                <w:rFonts w:eastAsiaTheme="minorEastAsia"/>
                <w:lang w:eastAsia="zh-CN"/>
              </w:rPr>
            </w:pPr>
            <w:r w:rsidRPr="00411233">
              <w:rPr>
                <w:rFonts w:eastAsiaTheme="minorEastAsia" w:hint="eastAsia"/>
                <w:lang w:eastAsia="zh-CN"/>
              </w:rPr>
              <w:t>5</w:t>
            </w:r>
          </w:p>
        </w:tc>
        <w:tc>
          <w:tcPr>
            <w:tcW w:w="593" w:type="dxa"/>
            <w:vMerge w:val="restart"/>
            <w:noWrap/>
            <w:vAlign w:val="center"/>
          </w:tcPr>
          <w:p w:rsidR="003D7FC6" w:rsidRPr="00411233" w:rsidRDefault="003D7FC6" w:rsidP="004C6690">
            <w:pPr>
              <w:pStyle w:val="TAC"/>
              <w:rPr>
                <w:rFonts w:eastAsiaTheme="minorEastAsia"/>
                <w:bCs/>
                <w:lang w:eastAsia="zh-CN"/>
              </w:rPr>
            </w:pPr>
            <w:r w:rsidRPr="00411233">
              <w:rPr>
                <w:rFonts w:eastAsiaTheme="minorEastAsia"/>
                <w:bCs/>
                <w:lang w:eastAsia="zh-CN"/>
              </w:rPr>
              <w:t>3</w:t>
            </w:r>
            <w:r>
              <w:rPr>
                <w:rFonts w:eastAsiaTheme="minorEastAsia"/>
                <w:bCs/>
                <w:lang w:eastAsia="zh-CN"/>
              </w:rPr>
              <w:t>4</w:t>
            </w:r>
          </w:p>
        </w:tc>
        <w:tc>
          <w:tcPr>
            <w:tcW w:w="1189" w:type="dxa"/>
            <w:vMerge w:val="restart"/>
            <w:vAlign w:val="center"/>
          </w:tcPr>
          <w:p w:rsidR="003D7FC6" w:rsidRPr="00411233" w:rsidRDefault="003D7FC6" w:rsidP="004C6690">
            <w:pPr>
              <w:pStyle w:val="TAC"/>
              <w:rPr>
                <w:rFonts w:eastAsiaTheme="minorEastAsia"/>
                <w:bCs/>
                <w:lang w:eastAsia="zh-CN"/>
              </w:rPr>
            </w:pPr>
            <w:r w:rsidRPr="00411233">
              <w:rPr>
                <w:rFonts w:eastAsiaTheme="minorEastAsia"/>
                <w:bCs/>
                <w:lang w:eastAsia="zh-CN"/>
              </w:rPr>
              <w:t>ACLR</w:t>
            </w:r>
            <w:r>
              <w:rPr>
                <w:rFonts w:eastAsiaTheme="minorEastAsia"/>
                <w:bCs/>
                <w:lang w:eastAsia="zh-CN"/>
              </w:rPr>
              <w:t>1</w:t>
            </w:r>
          </w:p>
        </w:tc>
      </w:tr>
      <w:tr w:rsidR="003D7FC6" w:rsidRPr="00411233" w:rsidTr="004C6690">
        <w:trPr>
          <w:trHeight w:val="300"/>
          <w:jc w:val="center"/>
        </w:trPr>
        <w:tc>
          <w:tcPr>
            <w:tcW w:w="704" w:type="dxa"/>
            <w:vMerge/>
            <w:vAlign w:val="center"/>
          </w:tcPr>
          <w:p w:rsidR="003D7FC6" w:rsidRDefault="003D7FC6" w:rsidP="004C6690">
            <w:pPr>
              <w:pStyle w:val="TAC"/>
              <w:rPr>
                <w:rFonts w:eastAsiaTheme="minorEastAsia"/>
                <w:lang w:eastAsia="zh-CN"/>
              </w:rPr>
            </w:pPr>
          </w:p>
        </w:tc>
        <w:tc>
          <w:tcPr>
            <w:tcW w:w="709" w:type="dxa"/>
            <w:vMerge/>
            <w:vAlign w:val="center"/>
          </w:tcPr>
          <w:p w:rsidR="003D7FC6" w:rsidRPr="00411233" w:rsidRDefault="003D7FC6" w:rsidP="004C6690">
            <w:pPr>
              <w:pStyle w:val="TAC"/>
              <w:rPr>
                <w:rFonts w:eastAsiaTheme="minorEastAsia"/>
                <w:lang w:eastAsia="zh-CN"/>
              </w:rPr>
            </w:pPr>
          </w:p>
        </w:tc>
        <w:tc>
          <w:tcPr>
            <w:tcW w:w="840" w:type="dxa"/>
            <w:vAlign w:val="center"/>
          </w:tcPr>
          <w:p w:rsidR="003D7FC6" w:rsidRPr="00411233" w:rsidRDefault="003D7FC6" w:rsidP="004C6690">
            <w:pPr>
              <w:pStyle w:val="TAC"/>
              <w:rPr>
                <w:rFonts w:eastAsiaTheme="minorEastAsia"/>
                <w:bCs/>
                <w:lang w:eastAsia="zh-CN"/>
              </w:rPr>
            </w:pPr>
            <w:r>
              <w:rPr>
                <w:rFonts w:eastAsiaTheme="minorEastAsia" w:hint="eastAsia"/>
                <w:bCs/>
                <w:lang w:eastAsia="zh-CN"/>
              </w:rPr>
              <w:t>2</w:t>
            </w:r>
            <w:r>
              <w:rPr>
                <w:rFonts w:eastAsiaTheme="minorEastAsia"/>
                <w:bCs/>
                <w:lang w:eastAsia="zh-CN"/>
              </w:rPr>
              <w:t>645</w:t>
            </w:r>
          </w:p>
        </w:tc>
        <w:tc>
          <w:tcPr>
            <w:tcW w:w="719" w:type="dxa"/>
            <w:noWrap/>
            <w:vAlign w:val="center"/>
          </w:tcPr>
          <w:p w:rsidR="003D7FC6" w:rsidRPr="00411233" w:rsidRDefault="003D7FC6" w:rsidP="004C6690">
            <w:pPr>
              <w:pStyle w:val="TAC"/>
              <w:rPr>
                <w:rFonts w:eastAsiaTheme="minorEastAsia"/>
                <w:bCs/>
                <w:lang w:eastAsia="zh-CN"/>
              </w:rPr>
            </w:pPr>
            <w:r>
              <w:rPr>
                <w:rFonts w:eastAsiaTheme="minorEastAsia" w:hint="eastAsia"/>
                <w:bCs/>
                <w:lang w:eastAsia="zh-CN"/>
              </w:rPr>
              <w:t>6</w:t>
            </w:r>
            <w:r>
              <w:rPr>
                <w:rFonts w:eastAsiaTheme="minorEastAsia"/>
                <w:bCs/>
                <w:lang w:eastAsia="zh-CN"/>
              </w:rPr>
              <w:t>0</w:t>
            </w:r>
          </w:p>
        </w:tc>
        <w:tc>
          <w:tcPr>
            <w:tcW w:w="992" w:type="dxa"/>
            <w:vAlign w:val="center"/>
          </w:tcPr>
          <w:p w:rsidR="003D7FC6" w:rsidRPr="00411233" w:rsidRDefault="003D7FC6" w:rsidP="004C6690">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2268" w:type="dxa"/>
            <w:noWrap/>
            <w:vAlign w:val="center"/>
          </w:tcPr>
          <w:p w:rsidR="003D7FC6" w:rsidRPr="00411233" w:rsidRDefault="003D7FC6" w:rsidP="004C6690">
            <w:pPr>
              <w:pStyle w:val="TAC"/>
              <w:rPr>
                <w:rFonts w:eastAsiaTheme="minorEastAsia"/>
                <w:bCs/>
                <w:lang w:eastAsia="zh-CN"/>
              </w:rPr>
            </w:pPr>
            <w:r>
              <w:rPr>
                <w:rFonts w:eastAsiaTheme="minorEastAsia"/>
                <w:bCs/>
                <w:lang w:eastAsia="zh-CN"/>
              </w:rPr>
              <w:t xml:space="preserve">160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Merge/>
            <w:vAlign w:val="center"/>
          </w:tcPr>
          <w:p w:rsidR="003D7FC6" w:rsidRPr="00411233" w:rsidRDefault="003D7FC6" w:rsidP="004C6690">
            <w:pPr>
              <w:pStyle w:val="TAC"/>
              <w:rPr>
                <w:rFonts w:eastAsiaTheme="minorEastAsia"/>
                <w:lang w:eastAsia="zh-CN"/>
              </w:rPr>
            </w:pPr>
          </w:p>
        </w:tc>
        <w:tc>
          <w:tcPr>
            <w:tcW w:w="766" w:type="dxa"/>
            <w:vMerge/>
            <w:noWrap/>
            <w:vAlign w:val="center"/>
          </w:tcPr>
          <w:p w:rsidR="003D7FC6" w:rsidRPr="00411233" w:rsidRDefault="003D7FC6" w:rsidP="004C6690">
            <w:pPr>
              <w:pStyle w:val="TAC"/>
              <w:rPr>
                <w:rFonts w:eastAsiaTheme="minorEastAsia"/>
                <w:lang w:eastAsia="zh-CN"/>
              </w:rPr>
            </w:pPr>
          </w:p>
        </w:tc>
        <w:tc>
          <w:tcPr>
            <w:tcW w:w="593" w:type="dxa"/>
            <w:vMerge/>
            <w:noWrap/>
            <w:vAlign w:val="center"/>
          </w:tcPr>
          <w:p w:rsidR="003D7FC6" w:rsidRPr="00411233" w:rsidRDefault="003D7FC6" w:rsidP="004C6690">
            <w:pPr>
              <w:pStyle w:val="TAC"/>
              <w:rPr>
                <w:rFonts w:eastAsiaTheme="minorEastAsia"/>
                <w:bCs/>
                <w:lang w:eastAsia="zh-CN"/>
              </w:rPr>
            </w:pPr>
          </w:p>
        </w:tc>
        <w:tc>
          <w:tcPr>
            <w:tcW w:w="1189" w:type="dxa"/>
            <w:vMerge/>
            <w:vAlign w:val="center"/>
          </w:tcPr>
          <w:p w:rsidR="003D7FC6" w:rsidRPr="00411233" w:rsidRDefault="003D7FC6" w:rsidP="004C6690">
            <w:pPr>
              <w:pStyle w:val="TAC"/>
              <w:rPr>
                <w:rFonts w:eastAsiaTheme="minorEastAsia"/>
                <w:bCs/>
                <w:lang w:eastAsia="zh-CN"/>
              </w:rPr>
            </w:pPr>
          </w:p>
        </w:tc>
      </w:tr>
    </w:tbl>
    <w:p w:rsidR="003D7FC6" w:rsidRDefault="003D7FC6" w:rsidP="003D7FC6">
      <w:pPr>
        <w:widowControl w:val="0"/>
        <w:overflowPunct/>
        <w:autoSpaceDE/>
        <w:autoSpaceDN/>
        <w:adjustRightInd/>
        <w:spacing w:after="0"/>
        <w:textAlignment w:val="auto"/>
        <w:rPr>
          <w:rFonts w:eastAsiaTheme="minorEastAsia"/>
          <w:lang w:eastAsia="zh-CN"/>
        </w:rPr>
      </w:pPr>
    </w:p>
    <w:p w:rsidR="0094191B" w:rsidRPr="0094191B" w:rsidRDefault="0094191B" w:rsidP="00E61952">
      <w:pPr>
        <w:widowControl w:val="0"/>
        <w:overflowPunct/>
        <w:autoSpaceDE/>
        <w:autoSpaceDN/>
        <w:adjustRightInd/>
        <w:spacing w:after="0"/>
        <w:textAlignment w:val="auto"/>
        <w:rPr>
          <w:b/>
          <w:i/>
        </w:rPr>
      </w:pPr>
    </w:p>
    <w:p w:rsidR="00B02AE0" w:rsidRPr="00A81A25" w:rsidRDefault="00B02AE0" w:rsidP="00572A4C">
      <w:pPr>
        <w:pStyle w:val="10"/>
        <w:numPr>
          <w:ilvl w:val="0"/>
          <w:numId w:val="0"/>
        </w:numPr>
      </w:pPr>
      <w:r>
        <w:t>References</w:t>
      </w:r>
    </w:p>
    <w:p w:rsidR="00C74EEF" w:rsidRDefault="00C74EEF"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C74EEF">
        <w:rPr>
          <w:rFonts w:eastAsia="宋体"/>
          <w:lang w:eastAsia="zh-CN"/>
        </w:rPr>
        <w:t>R4-2417181</w:t>
      </w:r>
      <w:r>
        <w:rPr>
          <w:rFonts w:eastAsia="宋体"/>
          <w:lang w:eastAsia="zh-CN"/>
        </w:rPr>
        <w:t xml:space="preserve">, </w:t>
      </w:r>
      <w:r w:rsidRPr="00C74EEF">
        <w:rPr>
          <w:rFonts w:eastAsia="宋体"/>
          <w:lang w:eastAsia="zh-CN"/>
        </w:rPr>
        <w:t>WF on MSD requirements with intra-band contiguous UL CA_n40A-n41C and CA_n41C-n79A</w:t>
      </w:r>
      <w:r>
        <w:rPr>
          <w:rFonts w:eastAsia="宋体"/>
          <w:lang w:eastAsia="zh-CN"/>
        </w:rPr>
        <w:t xml:space="preserve">, </w:t>
      </w:r>
      <w:r w:rsidRPr="00C74EEF">
        <w:rPr>
          <w:rFonts w:eastAsia="宋体"/>
          <w:lang w:eastAsia="zh-CN"/>
        </w:rPr>
        <w:t xml:space="preserve">Huawei, </w:t>
      </w:r>
      <w:proofErr w:type="spellStart"/>
      <w:r w:rsidRPr="00C74EEF">
        <w:rPr>
          <w:rFonts w:eastAsia="宋体"/>
          <w:lang w:eastAsia="zh-CN"/>
        </w:rPr>
        <w:t>HiSilicon</w:t>
      </w:r>
      <w:proofErr w:type="spellEnd"/>
    </w:p>
    <w:p w:rsidR="00C74EEF" w:rsidRDefault="002152CA"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91542" w:rsidRPr="00791542">
        <w:rPr>
          <w:rFonts w:eastAsia="宋体"/>
          <w:lang w:eastAsia="zh-CN"/>
        </w:rPr>
        <w:t>R4-2416029</w:t>
      </w:r>
      <w:r w:rsidR="00791542">
        <w:rPr>
          <w:rFonts w:eastAsia="宋体"/>
          <w:lang w:eastAsia="zh-CN"/>
        </w:rPr>
        <w:t xml:space="preserve">, </w:t>
      </w:r>
      <w:r w:rsidR="00791542" w:rsidRPr="00791542">
        <w:rPr>
          <w:rFonts w:eastAsia="宋体"/>
          <w:lang w:eastAsia="zh-CN"/>
        </w:rPr>
        <w:t>Discussion on MSD for CA_n40A-n41C with intra-band UL CA_n41C</w:t>
      </w:r>
      <w:r w:rsidR="00791542">
        <w:rPr>
          <w:rFonts w:eastAsia="宋体"/>
          <w:lang w:eastAsia="zh-CN"/>
        </w:rPr>
        <w:t xml:space="preserve">, </w:t>
      </w:r>
      <w:r w:rsidR="00791542" w:rsidRPr="00791542">
        <w:rPr>
          <w:rFonts w:eastAsia="宋体"/>
          <w:lang w:eastAsia="zh-CN"/>
        </w:rPr>
        <w:t xml:space="preserve">Huawei, </w:t>
      </w:r>
      <w:proofErr w:type="spellStart"/>
      <w:r w:rsidR="00791542" w:rsidRPr="00791542">
        <w:rPr>
          <w:rFonts w:eastAsia="宋体"/>
          <w:lang w:eastAsia="zh-CN"/>
        </w:rPr>
        <w:t>HiSilicon</w:t>
      </w:r>
      <w:proofErr w:type="spellEnd"/>
    </w:p>
    <w:p w:rsidR="00B229F2" w:rsidRDefault="00B229F2" w:rsidP="00B229F2">
      <w:pPr>
        <w:pStyle w:val="10"/>
        <w:numPr>
          <w:ilvl w:val="0"/>
          <w:numId w:val="0"/>
        </w:numPr>
        <w:ind w:left="533" w:hanging="533"/>
        <w:rPr>
          <w:lang w:eastAsia="zh-CN"/>
        </w:rPr>
      </w:pPr>
      <w:r>
        <w:rPr>
          <w:lang w:eastAsia="zh-CN"/>
        </w:rPr>
        <w:t>Annex</w:t>
      </w:r>
    </w:p>
    <w:p w:rsidR="00AC5116" w:rsidRDefault="00AC5116" w:rsidP="00AC5116">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r w:rsidRPr="00FB3B52">
        <w:rPr>
          <w:rFonts w:eastAsiaTheme="minorEastAsia"/>
          <w:lang w:eastAsia="zh-CN"/>
        </w:rPr>
        <w:t>CA_n40A-n41C with UL intra-band CA_n41C,</w:t>
      </w:r>
      <w:r>
        <w:rPr>
          <w:rFonts w:eastAsiaTheme="minorEastAsia"/>
          <w:lang w:eastAsia="zh-CN"/>
        </w:rPr>
        <w:t xml:space="preserve"> </w:t>
      </w:r>
      <w:r w:rsidRPr="00FB3B52">
        <w:rPr>
          <w:rFonts w:eastAsiaTheme="minorEastAsia"/>
          <w:lang w:eastAsia="zh-CN"/>
        </w:rPr>
        <w:t>if RAN4 choose the fully allocated maximum aggregated BW,</w:t>
      </w:r>
      <w:r>
        <w:rPr>
          <w:rFonts w:eastAsiaTheme="minorEastAsia"/>
          <w:lang w:eastAsia="zh-CN"/>
        </w:rPr>
        <w:t xml:space="preserve"> the DL band n40 will be affected by the first adjacent channel leakage of </w:t>
      </w:r>
      <w:r w:rsidRPr="00B32D76">
        <w:rPr>
          <w:rFonts w:eastAsiaTheme="minorEastAsia"/>
          <w:lang w:eastAsia="zh-CN"/>
        </w:rPr>
        <w:t>UL intra-band CA_n41C</w:t>
      </w:r>
      <w:r>
        <w:rPr>
          <w:rFonts w:eastAsiaTheme="minorEastAsia"/>
          <w:lang w:eastAsia="zh-CN"/>
        </w:rPr>
        <w:t>. The PA non-linearity in 1</w:t>
      </w:r>
      <w:r w:rsidRPr="00B32D76">
        <w:rPr>
          <w:rFonts w:eastAsiaTheme="minorEastAsia"/>
          <w:vertAlign w:val="superscript"/>
          <w:lang w:eastAsia="zh-CN"/>
        </w:rPr>
        <w:t>st</w:t>
      </w:r>
      <w:r>
        <w:rPr>
          <w:rFonts w:eastAsiaTheme="minorEastAsia"/>
          <w:lang w:eastAsia="zh-CN"/>
        </w:rPr>
        <w:t xml:space="preserve"> adjacent channel leakage (30dB) and band n41 Tx filter performance at DL frequency range of band n40 will dominate the REFSENS degradation. As RAN4 has specified the MSD due to cross band isolation from ACLR2 for the </w:t>
      </w:r>
      <w:proofErr w:type="spellStart"/>
      <w:r>
        <w:rPr>
          <w:rFonts w:eastAsiaTheme="minorEastAsia"/>
          <w:lang w:eastAsia="zh-CN"/>
        </w:rPr>
        <w:t>fallback</w:t>
      </w:r>
      <w:proofErr w:type="spellEnd"/>
      <w:r>
        <w:rPr>
          <w:rFonts w:eastAsiaTheme="minorEastAsia"/>
          <w:lang w:eastAsia="zh-CN"/>
        </w:rPr>
        <w:t xml:space="preserve"> </w:t>
      </w:r>
      <w:r w:rsidRPr="00B32D76">
        <w:rPr>
          <w:rFonts w:eastAsiaTheme="minorEastAsia"/>
          <w:lang w:eastAsia="zh-CN"/>
        </w:rPr>
        <w:t>CA_n40A-n41</w:t>
      </w:r>
      <w:r>
        <w:rPr>
          <w:rFonts w:eastAsiaTheme="minorEastAsia"/>
          <w:lang w:eastAsia="zh-CN"/>
        </w:rPr>
        <w:t xml:space="preserve">A, RAN4 can consider the similar method and discuss whether to specify the </w:t>
      </w:r>
      <w:r w:rsidRPr="00B32D76">
        <w:rPr>
          <w:rFonts w:eastAsiaTheme="minorEastAsia"/>
          <w:lang w:eastAsia="zh-CN"/>
        </w:rPr>
        <w:t>MSD due to cross band isolation from ACLR</w:t>
      </w:r>
      <w:r>
        <w:rPr>
          <w:rFonts w:eastAsiaTheme="minorEastAsia"/>
          <w:lang w:eastAsia="zh-CN"/>
        </w:rPr>
        <w:t>1</w:t>
      </w:r>
      <w:r w:rsidRPr="00B32D76">
        <w:rPr>
          <w:rFonts w:eastAsiaTheme="minorEastAsia"/>
          <w:lang w:eastAsia="zh-CN"/>
        </w:rPr>
        <w:t xml:space="preserve"> for</w:t>
      </w:r>
      <w:r w:rsidRPr="00B32D76">
        <w:t xml:space="preserve"> </w:t>
      </w:r>
      <w:r w:rsidRPr="00B32D76">
        <w:rPr>
          <w:rFonts w:eastAsiaTheme="minorEastAsia"/>
          <w:lang w:eastAsia="zh-CN"/>
        </w:rPr>
        <w:t>CA_n40A-n41C with UL intra-band CA_n41C</w:t>
      </w:r>
      <w:r>
        <w:rPr>
          <w:rFonts w:eastAsiaTheme="minorEastAsia"/>
          <w:lang w:eastAsia="zh-CN"/>
        </w:rPr>
        <w:t>.</w:t>
      </w:r>
    </w:p>
    <w:p w:rsidR="00AC5116" w:rsidRDefault="00AC5116" w:rsidP="00AC5116">
      <w:pPr>
        <w:widowControl w:val="0"/>
        <w:overflowPunct/>
        <w:autoSpaceDE/>
        <w:autoSpaceDN/>
        <w:adjustRightInd/>
        <w:spacing w:after="0"/>
        <w:textAlignment w:val="auto"/>
        <w:rPr>
          <w:rFonts w:eastAsiaTheme="minorEastAsia"/>
          <w:lang w:eastAsia="zh-CN"/>
        </w:rPr>
      </w:pPr>
    </w:p>
    <w:p w:rsidR="00AC5116" w:rsidRDefault="00AC5116" w:rsidP="00AC5116">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DL_n40A-</w:t>
      </w:r>
      <w:r w:rsidRPr="00B43421">
        <w:rPr>
          <w:rFonts w:eastAsiaTheme="minorEastAsia"/>
          <w:lang w:eastAsia="zh-CN"/>
        </w:rPr>
        <w:t>n41C</w:t>
      </w:r>
      <w:r>
        <w:rPr>
          <w:rFonts w:eastAsiaTheme="minorEastAsia"/>
          <w:lang w:eastAsia="zh-CN"/>
        </w:rPr>
        <w:t>_UL_n41C as shown below.</w:t>
      </w:r>
    </w:p>
    <w:p w:rsidR="00AC5116" w:rsidRPr="00140A87" w:rsidRDefault="00AC5116" w:rsidP="00AC5116">
      <w:pPr>
        <w:widowControl w:val="0"/>
        <w:overflowPunct/>
        <w:autoSpaceDE/>
        <w:autoSpaceDN/>
        <w:adjustRightInd/>
        <w:spacing w:after="0"/>
        <w:textAlignment w:val="auto"/>
        <w:rPr>
          <w:rFonts w:eastAsiaTheme="minorEastAsia"/>
          <w:lang w:eastAsia="zh-CN"/>
        </w:rPr>
      </w:pPr>
    </w:p>
    <w:p w:rsidR="00AC5116" w:rsidRDefault="00AC5116" w:rsidP="00AC5116">
      <w:pPr>
        <w:keepNext/>
        <w:widowControl w:val="0"/>
        <w:overflowPunct/>
        <w:autoSpaceDE/>
        <w:autoSpaceDN/>
        <w:adjustRightInd/>
        <w:spacing w:after="0"/>
        <w:jc w:val="center"/>
        <w:textAlignment w:val="auto"/>
      </w:pPr>
      <w:r>
        <w:rPr>
          <w:noProof/>
          <w:lang w:val="en-US" w:eastAsia="zh-CN"/>
        </w:rPr>
        <w:drawing>
          <wp:inline distT="0" distB="0" distL="0" distR="0" wp14:anchorId="56AA0BB2" wp14:editId="548F8D72">
            <wp:extent cx="2919806" cy="20642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CA_n40A-n41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5190" cy="2082192"/>
                    </a:xfrm>
                    <a:prstGeom prst="rect">
                      <a:avLst/>
                    </a:prstGeom>
                  </pic:spPr>
                </pic:pic>
              </a:graphicData>
            </a:graphic>
          </wp:inline>
        </w:drawing>
      </w:r>
    </w:p>
    <w:p w:rsidR="00AC5116" w:rsidRPr="00EF479C" w:rsidRDefault="00AC5116" w:rsidP="00AC5116">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 xml:space="preserve">separate antenna RF architecture for </w:t>
      </w:r>
      <w:r w:rsidRPr="007E1E5D">
        <w:t>DL_n40A-n41C_UL_n41C</w:t>
      </w:r>
    </w:p>
    <w:p w:rsidR="00AC5116" w:rsidRDefault="00AC5116" w:rsidP="00AC5116">
      <w:pPr>
        <w:widowControl w:val="0"/>
        <w:overflowPunct/>
        <w:autoSpaceDE/>
        <w:autoSpaceDN/>
        <w:adjustRightInd/>
        <w:spacing w:after="0"/>
        <w:textAlignment w:val="auto"/>
        <w:rPr>
          <w:rFonts w:eastAsiaTheme="minorEastAsia"/>
          <w:lang w:eastAsia="zh-CN"/>
        </w:rPr>
      </w:pPr>
    </w:p>
    <w:p w:rsidR="00AC5116" w:rsidRDefault="00AC5116" w:rsidP="00AC5116">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CA_</w:t>
      </w:r>
      <w:r>
        <w:rPr>
          <w:rFonts w:eastAsiaTheme="minorEastAsia"/>
          <w:lang w:eastAsia="zh-CN"/>
        </w:rPr>
        <w:t>n40A-</w:t>
      </w:r>
      <w:r w:rsidRPr="00E61952">
        <w:rPr>
          <w:rFonts w:eastAsiaTheme="minorEastAsia"/>
          <w:lang w:eastAsia="zh-CN"/>
        </w:rPr>
        <w:t xml:space="preserve">n41C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-29.79dBm/MHz for the first adjacent channel region. Band n40 filter rejection at </w:t>
      </w:r>
      <w:r w:rsidRPr="00E61952">
        <w:rPr>
          <w:rFonts w:eastAsiaTheme="minorEastAsia"/>
          <w:lang w:eastAsia="zh-CN"/>
        </w:rPr>
        <w:t>2515~2675MHz</w:t>
      </w:r>
      <w:r>
        <w:rPr>
          <w:rFonts w:eastAsiaTheme="minorEastAsia"/>
          <w:lang w:eastAsia="zh-CN"/>
        </w:rPr>
        <w:t xml:space="preserve"> is assumed as 30dB. And </w:t>
      </w:r>
      <w:r w:rsidRPr="00E61952">
        <w:rPr>
          <w:rFonts w:eastAsiaTheme="minorEastAsia"/>
          <w:lang w:eastAsia="zh-CN"/>
        </w:rPr>
        <w:t xml:space="preserve">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r>
        <w:rPr>
          <w:rFonts w:eastAsiaTheme="minorEastAsia"/>
          <w:lang w:eastAsia="zh-CN"/>
        </w:rPr>
        <w:t xml:space="preserve"> is assumed as 20 / 30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AC5116" w:rsidRDefault="00AC5116" w:rsidP="00AC5116">
      <w:pPr>
        <w:widowControl w:val="0"/>
        <w:overflowPunct/>
        <w:autoSpaceDE/>
        <w:autoSpaceDN/>
        <w:adjustRightInd/>
        <w:spacing w:after="0"/>
        <w:textAlignment w:val="auto"/>
        <w:rPr>
          <w:rFonts w:eastAsiaTheme="minorEastAsia"/>
          <w:lang w:eastAsia="zh-CN"/>
        </w:rPr>
      </w:pPr>
    </w:p>
    <w:p w:rsidR="00AC5116" w:rsidRDefault="00AC5116" w:rsidP="00AC5116">
      <w:pPr>
        <w:pStyle w:val="af3"/>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MSD calculation for 20dB 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p>
    <w:tbl>
      <w:tblPr>
        <w:tblW w:w="0" w:type="auto"/>
        <w:tblLook w:val="04A0" w:firstRow="1" w:lastRow="0" w:firstColumn="1" w:lastColumn="0" w:noHBand="0" w:noVBand="1"/>
      </w:tblPr>
      <w:tblGrid>
        <w:gridCol w:w="5734"/>
        <w:gridCol w:w="1070"/>
        <w:gridCol w:w="1287"/>
        <w:gridCol w:w="1540"/>
      </w:tblGrid>
      <w:tr w:rsidR="00AC5116" w:rsidRPr="0073224D" w:rsidTr="004C669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diversity path</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transmit power for n41C,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lastRenderedPageBreak/>
              <w:t xml:space="preserve">Tx band n41C </w:t>
            </w:r>
            <w:proofErr w:type="gramStart"/>
            <w:r w:rsidRPr="0073224D">
              <w:rPr>
                <w:rFonts w:ascii="Arial" w:eastAsia="宋体" w:hAnsi="Arial" w:cs="Arial"/>
                <w:sz w:val="24"/>
                <w:szCs w:val="24"/>
                <w:lang w:val="en-US" w:eastAsia="zh-CN"/>
              </w:rPr>
              <w:t>BW(</w:t>
            </w:r>
            <w:proofErr w:type="gramEnd"/>
            <w:r w:rsidRPr="0073224D">
              <w:rPr>
                <w:rFonts w:ascii="Arial" w:eastAsia="宋体" w:hAnsi="Arial" w:cs="Arial"/>
                <w:sz w:val="24"/>
                <w:szCs w:val="24"/>
                <w:lang w:val="en-US" w:eastAsia="zh-CN"/>
              </w:rPr>
              <w:t xml:space="preserve">MHz, </w:t>
            </w:r>
            <w:proofErr w:type="spellStart"/>
            <w:r w:rsidRPr="0073224D">
              <w:rPr>
                <w:rFonts w:ascii="Arial" w:eastAsia="宋体" w:hAnsi="Arial" w:cs="Arial"/>
                <w:sz w:val="24"/>
                <w:szCs w:val="24"/>
                <w:lang w:val="en-US" w:eastAsia="zh-CN"/>
              </w:rPr>
              <w:t>Lcrb</w:t>
            </w:r>
            <w:proofErr w:type="spellEnd"/>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190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Diplexer isolation at n41C uplink </w:t>
            </w:r>
            <w:proofErr w:type="spellStart"/>
            <w:r w:rsidRPr="0073224D">
              <w:rPr>
                <w:rFonts w:ascii="Arial" w:eastAsia="宋体" w:hAnsi="Arial" w:cs="Arial"/>
                <w:sz w:val="24"/>
                <w:szCs w:val="24"/>
                <w:lang w:val="en-US" w:eastAsia="zh-CN"/>
              </w:rPr>
              <w:t>freq</w:t>
            </w:r>
            <w:proofErr w:type="spellEnd"/>
            <w:r w:rsidRPr="0073224D">
              <w:rPr>
                <w:rFonts w:ascii="宋体" w:eastAsia="宋体" w:hAnsi="宋体" w:cs="Arial" w:hint="eastAsia"/>
                <w:sz w:val="24"/>
                <w:szCs w:val="24"/>
                <w:lang w:val="en-US" w:eastAsia="zh-CN"/>
              </w:rPr>
              <w:t>，</w:t>
            </w:r>
            <w:r w:rsidRPr="0073224D">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n40 receival </w:t>
            </w:r>
            <w:proofErr w:type="spellStart"/>
            <w:r w:rsidRPr="0073224D">
              <w:rPr>
                <w:rFonts w:ascii="Arial" w:eastAsia="宋体" w:hAnsi="Arial" w:cs="Arial"/>
                <w:sz w:val="24"/>
                <w:szCs w:val="24"/>
                <w:lang w:val="en-US" w:eastAsia="zh-CN"/>
              </w:rPr>
              <w:t>singal</w:t>
            </w:r>
            <w:proofErr w:type="spellEnd"/>
            <w:r w:rsidRPr="0073224D">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r>
      <w:tr w:rsidR="00AC5116" w:rsidRPr="0073224D" w:rsidTr="004C669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filter rejection at 2515~2675MHz,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signal After n40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Rx band n40 </w:t>
            </w:r>
            <w:proofErr w:type="gramStart"/>
            <w:r w:rsidRPr="0073224D">
              <w:rPr>
                <w:rFonts w:ascii="Arial" w:eastAsia="宋体" w:hAnsi="Arial" w:cs="Arial"/>
                <w:sz w:val="24"/>
                <w:szCs w:val="24"/>
                <w:lang w:val="en-US" w:eastAsia="zh-CN"/>
              </w:rPr>
              <w:t>BW(</w:t>
            </w:r>
            <w:proofErr w:type="gramEnd"/>
            <w:r w:rsidRPr="0073224D">
              <w:rPr>
                <w:rFonts w:ascii="Arial" w:eastAsia="宋体" w:hAnsi="Arial" w:cs="Arial"/>
                <w:sz w:val="24"/>
                <w:szCs w:val="24"/>
                <w:lang w:val="en-US" w:eastAsia="zh-CN"/>
              </w:rPr>
              <w:t>MHz, N</w:t>
            </w:r>
            <w:r w:rsidRPr="0073224D">
              <w:rPr>
                <w:rFonts w:ascii="Arial" w:eastAsia="宋体" w:hAnsi="Arial" w:cs="Arial"/>
                <w:sz w:val="16"/>
                <w:szCs w:val="16"/>
                <w:lang w:val="en-US" w:eastAsia="zh-CN"/>
              </w:rPr>
              <w:t>RB</w:t>
            </w:r>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-29.79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noise PSD at PA output port, dBm/</w:t>
            </w:r>
            <w:proofErr w:type="spellStart"/>
            <w:r w:rsidRPr="0073224D">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-23.26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Tx filter rejection at 2300~2400MHz,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noise power at Rx n105 ant port at 2300~2400MHz,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REFSENSE (referred to </w:t>
            </w:r>
            <w:proofErr w:type="gramStart"/>
            <w:r w:rsidRPr="0073224D">
              <w:rPr>
                <w:rFonts w:ascii="Arial" w:eastAsia="宋体" w:hAnsi="Arial" w:cs="Arial"/>
                <w:sz w:val="24"/>
                <w:szCs w:val="24"/>
                <w:lang w:val="en-US" w:eastAsia="zh-CN"/>
              </w:rPr>
              <w:t>antenna)(</w:t>
            </w:r>
            <w:proofErr w:type="gramEnd"/>
            <w:r w:rsidRPr="0073224D">
              <w:rPr>
                <w:rFonts w:ascii="Arial" w:eastAsia="宋体" w:hAnsi="Arial" w:cs="Arial"/>
                <w:sz w:val="24"/>
                <w:szCs w:val="24"/>
                <w:lang w:val="en-US" w:eastAsia="zh-CN"/>
              </w:rPr>
              <w:t>5MHz BW)</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combined </w:t>
            </w:r>
            <w:proofErr w:type="gramStart"/>
            <w:r w:rsidRPr="0073224D">
              <w:rPr>
                <w:rFonts w:ascii="Arial" w:eastAsia="宋体" w:hAnsi="Arial" w:cs="Arial"/>
                <w:sz w:val="24"/>
                <w:szCs w:val="24"/>
                <w:lang w:val="en-US" w:eastAsia="zh-CN"/>
              </w:rPr>
              <w:t>REFSENS(</w:t>
            </w:r>
            <w:proofErr w:type="gramEnd"/>
            <w:r w:rsidRPr="0073224D">
              <w:rPr>
                <w:rFonts w:ascii="Arial" w:eastAsia="宋体" w:hAnsi="Arial" w:cs="Arial"/>
                <w:sz w:val="24"/>
                <w:szCs w:val="24"/>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-55.26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AC5116" w:rsidRPr="0073224D" w:rsidTr="004C669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5116" w:rsidRPr="0073224D" w:rsidRDefault="00AC5116" w:rsidP="004C6690">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44.74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5116" w:rsidRPr="0073224D"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bl>
    <w:p w:rsidR="00AC5116" w:rsidRDefault="00AC5116" w:rsidP="00AC5116">
      <w:pPr>
        <w:widowControl w:val="0"/>
        <w:overflowPunct/>
        <w:autoSpaceDE/>
        <w:autoSpaceDN/>
        <w:adjustRightInd/>
        <w:spacing w:after="0"/>
        <w:textAlignment w:val="auto"/>
        <w:rPr>
          <w:rFonts w:eastAsiaTheme="minorEastAsia"/>
          <w:lang w:eastAsia="zh-CN"/>
        </w:rPr>
      </w:pPr>
    </w:p>
    <w:p w:rsidR="00AC5116" w:rsidRDefault="00AC5116" w:rsidP="00AC5116">
      <w:pPr>
        <w:pStyle w:val="af3"/>
        <w:keepNext/>
        <w:jc w:val="center"/>
      </w:pPr>
      <w:r>
        <w:t xml:space="preserve">table </w:t>
      </w:r>
      <w:r>
        <w:fldChar w:fldCharType="begin"/>
      </w:r>
      <w:r>
        <w:instrText xml:space="preserve"> SEQ table \* ARABIC </w:instrText>
      </w:r>
      <w:r>
        <w:fldChar w:fldCharType="separate"/>
      </w:r>
      <w:r>
        <w:rPr>
          <w:noProof/>
        </w:rPr>
        <w:t>2</w:t>
      </w:r>
      <w:r>
        <w:fldChar w:fldCharType="end"/>
      </w:r>
      <w:r w:rsidRPr="009250A9">
        <w:t xml:space="preserve"> </w:t>
      </w:r>
      <w:r>
        <w:t xml:space="preserve">MSD calculation for 30dB 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p>
    <w:tbl>
      <w:tblPr>
        <w:tblW w:w="5000" w:type="pct"/>
        <w:tblLook w:val="04A0" w:firstRow="1" w:lastRow="0" w:firstColumn="1" w:lastColumn="0" w:noHBand="0" w:noVBand="1"/>
      </w:tblPr>
      <w:tblGrid>
        <w:gridCol w:w="5734"/>
        <w:gridCol w:w="1070"/>
        <w:gridCol w:w="1287"/>
        <w:gridCol w:w="1540"/>
      </w:tblGrid>
      <w:tr w:rsidR="00AC5116" w:rsidRPr="00F84306" w:rsidTr="004C6690">
        <w:trPr>
          <w:trHeight w:val="300"/>
        </w:trPr>
        <w:tc>
          <w:tcPr>
            <w:tcW w:w="29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single" w:sz="4" w:space="0" w:color="auto"/>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parameters</w:t>
            </w:r>
          </w:p>
        </w:tc>
        <w:tc>
          <w:tcPr>
            <w:tcW w:w="668" w:type="pct"/>
            <w:tcBorders>
              <w:top w:val="single" w:sz="4" w:space="0" w:color="auto"/>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main path</w:t>
            </w:r>
          </w:p>
        </w:tc>
        <w:tc>
          <w:tcPr>
            <w:tcW w:w="800" w:type="pct"/>
            <w:tcBorders>
              <w:top w:val="single" w:sz="4" w:space="0" w:color="auto"/>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diversity path</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transmit power for n41C,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Tx band n41C </w:t>
            </w:r>
            <w:proofErr w:type="gramStart"/>
            <w:r w:rsidRPr="00F84306">
              <w:rPr>
                <w:rFonts w:ascii="Arial" w:eastAsia="宋体" w:hAnsi="Arial" w:cs="Arial"/>
                <w:sz w:val="24"/>
                <w:szCs w:val="24"/>
                <w:lang w:val="en-US" w:eastAsia="zh-CN"/>
              </w:rPr>
              <w:t>BW(</w:t>
            </w:r>
            <w:proofErr w:type="gramEnd"/>
            <w:r w:rsidRPr="00F84306">
              <w:rPr>
                <w:rFonts w:ascii="Arial" w:eastAsia="宋体" w:hAnsi="Arial" w:cs="Arial"/>
                <w:sz w:val="24"/>
                <w:szCs w:val="24"/>
                <w:lang w:val="en-US" w:eastAsia="zh-CN"/>
              </w:rPr>
              <w:t xml:space="preserve">MHz, </w:t>
            </w:r>
            <w:proofErr w:type="spellStart"/>
            <w:r w:rsidRPr="00F84306">
              <w:rPr>
                <w:rFonts w:ascii="Arial" w:eastAsia="宋体" w:hAnsi="Arial" w:cs="Arial"/>
                <w:sz w:val="24"/>
                <w:szCs w:val="24"/>
                <w:lang w:val="en-US" w:eastAsia="zh-CN"/>
              </w:rPr>
              <w:t>Lcrb</w:t>
            </w:r>
            <w:proofErr w:type="spellEnd"/>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190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RFFE loss,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Diplexer isolation at n41C uplink </w:t>
            </w:r>
            <w:proofErr w:type="spellStart"/>
            <w:r w:rsidRPr="00F84306">
              <w:rPr>
                <w:rFonts w:ascii="Arial" w:eastAsia="宋体" w:hAnsi="Arial" w:cs="Arial"/>
                <w:sz w:val="24"/>
                <w:szCs w:val="24"/>
                <w:lang w:val="en-US" w:eastAsia="zh-CN"/>
              </w:rPr>
              <w:t>freq</w:t>
            </w:r>
            <w:proofErr w:type="spellEnd"/>
            <w:r w:rsidRPr="00F84306">
              <w:rPr>
                <w:rFonts w:ascii="宋体" w:eastAsia="宋体" w:hAnsi="宋体" w:cs="Arial" w:hint="eastAsia"/>
                <w:sz w:val="24"/>
                <w:szCs w:val="24"/>
                <w:lang w:val="en-US" w:eastAsia="zh-CN"/>
              </w:rPr>
              <w:t>，</w:t>
            </w:r>
            <w:r w:rsidRPr="00F84306">
              <w:rPr>
                <w:rFonts w:ascii="Arial" w:eastAsia="宋体" w:hAnsi="Arial" w:cs="Arial"/>
                <w:sz w:val="24"/>
                <w:szCs w:val="24"/>
                <w:lang w:val="en-US" w:eastAsia="zh-CN"/>
              </w:rPr>
              <w:t>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antenna isolation,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n40 receival </w:t>
            </w:r>
            <w:proofErr w:type="spellStart"/>
            <w:r w:rsidRPr="00F84306">
              <w:rPr>
                <w:rFonts w:ascii="Arial" w:eastAsia="宋体" w:hAnsi="Arial" w:cs="Arial"/>
                <w:sz w:val="24"/>
                <w:szCs w:val="24"/>
                <w:lang w:val="en-US" w:eastAsia="zh-CN"/>
              </w:rPr>
              <w:t>singal</w:t>
            </w:r>
            <w:proofErr w:type="spellEnd"/>
            <w:r w:rsidRPr="00F84306">
              <w:rPr>
                <w:rFonts w:ascii="Arial" w:eastAsia="宋体" w:hAnsi="Arial" w:cs="Arial"/>
                <w:sz w:val="24"/>
                <w:szCs w:val="24"/>
                <w:lang w:val="en-US" w:eastAsia="zh-CN"/>
              </w:rPr>
              <w:t xml:space="preserve">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r>
      <w:tr w:rsidR="00AC5116" w:rsidRPr="00F84306" w:rsidTr="004C6690">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filter rejection at 2515~2675MHz,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lastRenderedPageBreak/>
              <w:t>signal After n40 filter,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Typical receiver IIP2,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50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refer to RX LNA input,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front-end loss </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noise figure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at RX ant port(dBm/Hz)</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-165</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Rx band n40 </w:t>
            </w:r>
            <w:proofErr w:type="gramStart"/>
            <w:r w:rsidRPr="00F84306">
              <w:rPr>
                <w:rFonts w:ascii="Arial" w:eastAsia="宋体" w:hAnsi="Arial" w:cs="Arial"/>
                <w:sz w:val="24"/>
                <w:szCs w:val="24"/>
                <w:lang w:val="en-US" w:eastAsia="zh-CN"/>
              </w:rPr>
              <w:t>BW(</w:t>
            </w:r>
            <w:proofErr w:type="gramEnd"/>
            <w:r w:rsidRPr="00F84306">
              <w:rPr>
                <w:rFonts w:ascii="Arial" w:eastAsia="宋体" w:hAnsi="Arial" w:cs="Arial"/>
                <w:sz w:val="24"/>
                <w:szCs w:val="24"/>
                <w:lang w:val="en-US" w:eastAsia="zh-CN"/>
              </w:rPr>
              <w:t>MHz, N</w:t>
            </w:r>
            <w:r w:rsidRPr="00F84306">
              <w:rPr>
                <w:rFonts w:ascii="Arial" w:eastAsia="宋体" w:hAnsi="Arial" w:cs="Arial"/>
                <w:sz w:val="16"/>
                <w:szCs w:val="16"/>
                <w:lang w:val="en-US" w:eastAsia="zh-CN"/>
              </w:rPr>
              <w:t>RB</w:t>
            </w:r>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4.5</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ACLR1,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ACLR2,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43</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leakage PSD at PA output port at 1st adjacent channel, dBm/MHz</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-29.79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noise PSD at PA output port, dBm/</w:t>
            </w:r>
            <w:proofErr w:type="spellStart"/>
            <w:r w:rsidRPr="00F84306">
              <w:rPr>
                <w:rFonts w:ascii="Arial" w:eastAsia="宋体" w:hAnsi="Arial" w:cs="Arial"/>
                <w:sz w:val="24"/>
                <w:szCs w:val="24"/>
                <w:lang w:val="en-US" w:eastAsia="zh-CN"/>
              </w:rPr>
              <w:t>RxBW</w:t>
            </w:r>
            <w:proofErr w:type="spellEnd"/>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-23.26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Tx filter rejection at 2300~2400MHz,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noise power at Rx n105 ant port at 2300~2400MHz,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Total noise level at ANT port</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SNR requirement for QPSK</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REFSENSE (referred to </w:t>
            </w:r>
            <w:proofErr w:type="gramStart"/>
            <w:r w:rsidRPr="00F84306">
              <w:rPr>
                <w:rFonts w:ascii="Arial" w:eastAsia="宋体" w:hAnsi="Arial" w:cs="Arial"/>
                <w:sz w:val="24"/>
                <w:szCs w:val="24"/>
                <w:lang w:val="en-US" w:eastAsia="zh-CN"/>
              </w:rPr>
              <w:t>antenna)(</w:t>
            </w:r>
            <w:proofErr w:type="gramEnd"/>
            <w:r w:rsidRPr="00F84306">
              <w:rPr>
                <w:rFonts w:ascii="Arial" w:eastAsia="宋体" w:hAnsi="Arial" w:cs="Arial"/>
                <w:sz w:val="24"/>
                <w:szCs w:val="24"/>
                <w:lang w:val="en-US" w:eastAsia="zh-CN"/>
              </w:rPr>
              <w:t>5MHz BW)</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Implementation Margin, dB</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combined </w:t>
            </w:r>
            <w:proofErr w:type="gramStart"/>
            <w:r w:rsidRPr="00F84306">
              <w:rPr>
                <w:rFonts w:ascii="Arial" w:eastAsia="宋体" w:hAnsi="Arial" w:cs="Arial"/>
                <w:sz w:val="24"/>
                <w:szCs w:val="24"/>
                <w:lang w:val="en-US" w:eastAsia="zh-CN"/>
              </w:rPr>
              <w:t>REFSENS(</w:t>
            </w:r>
            <w:proofErr w:type="gramEnd"/>
            <w:r w:rsidRPr="00F84306">
              <w:rPr>
                <w:rFonts w:ascii="Arial" w:eastAsia="宋体" w:hAnsi="Arial" w:cs="Arial"/>
                <w:sz w:val="24"/>
                <w:szCs w:val="24"/>
                <w:lang w:val="en-US" w:eastAsia="zh-CN"/>
              </w:rPr>
              <w:t>5MHz BW), dBm</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-65.25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AC5116" w:rsidRPr="00F84306" w:rsidTr="004C6690">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AC5116" w:rsidRPr="00F84306" w:rsidRDefault="00AC5116" w:rsidP="004C6690">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MSD</w:t>
            </w:r>
          </w:p>
        </w:tc>
        <w:tc>
          <w:tcPr>
            <w:tcW w:w="555"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34.75 </w:t>
            </w:r>
          </w:p>
        </w:tc>
        <w:tc>
          <w:tcPr>
            <w:tcW w:w="668"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AC5116" w:rsidRPr="00F84306" w:rsidRDefault="00AC5116" w:rsidP="004C6690">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bl>
    <w:p w:rsidR="00C74EEF" w:rsidRDefault="00C74EEF" w:rsidP="00F1221B">
      <w:pPr>
        <w:overflowPunct/>
        <w:autoSpaceDE/>
        <w:autoSpaceDN/>
        <w:adjustRightInd/>
        <w:textAlignment w:val="auto"/>
        <w:rPr>
          <w:rFonts w:eastAsia="宋体"/>
          <w:lang w:eastAsia="zh-CN"/>
        </w:rPr>
      </w:pPr>
    </w:p>
    <w:p w:rsidR="00C74EEF" w:rsidRDefault="00332F70" w:rsidP="00F1221B">
      <w:pPr>
        <w:overflowPunct/>
        <w:autoSpaceDE/>
        <w:autoSpaceDN/>
        <w:adjustRightInd/>
        <w:textAlignment w:val="auto"/>
        <w:rPr>
          <w:rFonts w:eastAsia="宋体"/>
          <w:lang w:eastAsia="zh-CN"/>
        </w:rPr>
      </w:pPr>
      <w:r w:rsidRPr="00332F70">
        <w:rPr>
          <w:rFonts w:eastAsia="宋体"/>
          <w:lang w:eastAsia="zh-CN"/>
        </w:rPr>
        <w:t>If n41 Tx filter rejection at 2300~2400MHz is assumed as 20 ~ 30 dB, the MSD calculation is about 34dB~44dB for DL_n40A-n41C_UL_n41C.</w:t>
      </w:r>
    </w:p>
    <w:p w:rsidR="00CA6B3F" w:rsidRDefault="00CA6B3F" w:rsidP="00476F45">
      <w:pPr>
        <w:overflowPunct/>
        <w:autoSpaceDE/>
        <w:autoSpaceDN/>
        <w:adjustRightInd/>
        <w:textAlignment w:val="auto"/>
        <w:rPr>
          <w:rFonts w:eastAsia="宋体"/>
          <w:lang w:eastAsia="zh-CN"/>
        </w:rPr>
      </w:pP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AA1" w:rsidRDefault="001D7AA1">
      <w:r>
        <w:separator/>
      </w:r>
    </w:p>
  </w:endnote>
  <w:endnote w:type="continuationSeparator" w:id="0">
    <w:p w:rsidR="001D7AA1" w:rsidRDefault="001D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0C0" w:rsidRDefault="003160C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AA1" w:rsidRDefault="001D7AA1">
      <w:r>
        <w:separator/>
      </w:r>
    </w:p>
  </w:footnote>
  <w:footnote w:type="continuationSeparator" w:id="0">
    <w:p w:rsidR="001D7AA1" w:rsidRDefault="001D7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7"/>
  </w:num>
  <w:num w:numId="4">
    <w:abstractNumId w:val="41"/>
  </w:num>
  <w:num w:numId="5">
    <w:abstractNumId w:val="24"/>
  </w:num>
  <w:num w:numId="6">
    <w:abstractNumId w:val="19"/>
  </w:num>
  <w:num w:numId="7">
    <w:abstractNumId w:val="14"/>
  </w:num>
  <w:num w:numId="8">
    <w:abstractNumId w:val="30"/>
  </w:num>
  <w:num w:numId="9">
    <w:abstractNumId w:val="23"/>
  </w:num>
  <w:num w:numId="10">
    <w:abstractNumId w:val="38"/>
  </w:num>
  <w:num w:numId="11">
    <w:abstractNumId w:val="42"/>
  </w:num>
  <w:num w:numId="12">
    <w:abstractNumId w:val="26"/>
  </w:num>
  <w:num w:numId="13">
    <w:abstractNumId w:val="43"/>
  </w:num>
  <w:num w:numId="14">
    <w:abstractNumId w:val="21"/>
  </w:num>
  <w:num w:numId="15">
    <w:abstractNumId w:val="15"/>
  </w:num>
  <w:num w:numId="16">
    <w:abstractNumId w:val="22"/>
  </w:num>
  <w:num w:numId="17">
    <w:abstractNumId w:val="0"/>
  </w:num>
  <w:num w:numId="18">
    <w:abstractNumId w:val="37"/>
  </w:num>
  <w:num w:numId="19">
    <w:abstractNumId w:val="1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1"/>
  </w:num>
  <w:num w:numId="23">
    <w:abstractNumId w:val="28"/>
  </w:num>
  <w:num w:numId="24">
    <w:abstractNumId w:val="32"/>
  </w:num>
  <w:num w:numId="25">
    <w:abstractNumId w:val="33"/>
  </w:num>
  <w:num w:numId="26">
    <w:abstractNumId w:val="35"/>
  </w:num>
  <w:num w:numId="27">
    <w:abstractNumId w:val="40"/>
  </w:num>
  <w:num w:numId="28">
    <w:abstractNumId w:val="20"/>
  </w:num>
  <w:num w:numId="29">
    <w:abstractNumId w:val="13"/>
  </w:num>
  <w:num w:numId="30">
    <w:abstractNumId w:val="18"/>
  </w:num>
  <w:num w:numId="31">
    <w:abstractNumId w:val="17"/>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9"/>
  </w:num>
  <w:num w:numId="42">
    <w:abstractNumId w:val="34"/>
  </w:num>
  <w:num w:numId="43">
    <w:abstractNumId w:val="10"/>
  </w:num>
  <w:num w:numId="44">
    <w:abstractNumId w:val="29"/>
  </w:num>
  <w:num w:numId="45">
    <w:abstractNumId w:val="17"/>
  </w:num>
  <w:num w:numId="4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2E35"/>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BD6"/>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A87"/>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34"/>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3944"/>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AA1"/>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3A"/>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2CA"/>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269"/>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1DF0"/>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446"/>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620"/>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0C0"/>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2F7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3FA"/>
    <w:rsid w:val="003D4FFC"/>
    <w:rsid w:val="003D508F"/>
    <w:rsid w:val="003D5620"/>
    <w:rsid w:val="003D5C37"/>
    <w:rsid w:val="003D6447"/>
    <w:rsid w:val="003D7A48"/>
    <w:rsid w:val="003D7FC6"/>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4A6"/>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09E"/>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75D"/>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216"/>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0A20"/>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545"/>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6D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24D"/>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3E"/>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509"/>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542"/>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0D37"/>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1E5D"/>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D25"/>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087"/>
    <w:rsid w:val="00874211"/>
    <w:rsid w:val="00874EA6"/>
    <w:rsid w:val="0087512A"/>
    <w:rsid w:val="008752FB"/>
    <w:rsid w:val="00875455"/>
    <w:rsid w:val="00875966"/>
    <w:rsid w:val="00876A06"/>
    <w:rsid w:val="00877764"/>
    <w:rsid w:val="00877A19"/>
    <w:rsid w:val="00880A22"/>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34D"/>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0A9"/>
    <w:rsid w:val="00925E77"/>
    <w:rsid w:val="0092635A"/>
    <w:rsid w:val="009271B9"/>
    <w:rsid w:val="009273FB"/>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942"/>
    <w:rsid w:val="00937D62"/>
    <w:rsid w:val="009414CE"/>
    <w:rsid w:val="0094191B"/>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4B00"/>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0F6D"/>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50DE"/>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56B"/>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50D"/>
    <w:rsid w:val="00AC5116"/>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9F2"/>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056"/>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779"/>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08F"/>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4EE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02D9"/>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0EFA"/>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5F6"/>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CAB"/>
    <w:rsid w:val="00DC2ED5"/>
    <w:rsid w:val="00DC3B67"/>
    <w:rsid w:val="00DC3BD4"/>
    <w:rsid w:val="00DC3C15"/>
    <w:rsid w:val="00DC3E10"/>
    <w:rsid w:val="00DC3F97"/>
    <w:rsid w:val="00DC4256"/>
    <w:rsid w:val="00DC51EB"/>
    <w:rsid w:val="00DC66E3"/>
    <w:rsid w:val="00DC714E"/>
    <w:rsid w:val="00DC7B26"/>
    <w:rsid w:val="00DD042E"/>
    <w:rsid w:val="00DD044A"/>
    <w:rsid w:val="00DD0A96"/>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402"/>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4D5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8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06"/>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13E"/>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384"/>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1C0"/>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23314"/>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191B"/>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customStyle="1" w:styleId="14">
    <w:name w:val="未处理的提及1"/>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0">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5">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6">
    <w:name w:val="修订1"/>
    <w:hidden/>
    <w:semiHidden/>
    <w:qFormat/>
    <w:rsid w:val="00A56B9E"/>
    <w:rPr>
      <w:rFonts w:eastAsia="Batang"/>
      <w:lang w:val="en-GB" w:eastAsia="en-US"/>
    </w:rPr>
  </w:style>
  <w:style w:type="paragraph" w:styleId="afff5">
    <w:name w:val="endnote text"/>
    <w:basedOn w:val="a2"/>
    <w:link w:val="afff6"/>
    <w:qFormat/>
    <w:rsid w:val="00A56B9E"/>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qFormat/>
    <w:rsid w:val="00A56B9E"/>
    <w:rPr>
      <w:rFonts w:eastAsia="宋体"/>
      <w:lang w:val="en-GB" w:eastAsia="x-none"/>
    </w:rPr>
  </w:style>
  <w:style w:type="character" w:styleId="af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8">
    <w:name w:val="Title"/>
    <w:basedOn w:val="a2"/>
    <w:next w:val="a2"/>
    <w:link w:val="afff9"/>
    <w:qFormat/>
    <w:rsid w:val="00A56B9E"/>
    <w:pPr>
      <w:spacing w:before="240" w:after="60"/>
      <w:outlineLvl w:val="0"/>
    </w:pPr>
    <w:rPr>
      <w:rFonts w:ascii="Courier New" w:eastAsia="Malgun Gothic" w:hAnsi="Courier New"/>
      <w:lang w:val="nb-NO" w:eastAsia="x-none"/>
    </w:rPr>
  </w:style>
  <w:style w:type="character" w:customStyle="1" w:styleId="afff9">
    <w:name w:val="标题 字符"/>
    <w:basedOn w:val="a3"/>
    <w:link w:val="afff8"/>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a">
    <w:name w:val="Date"/>
    <w:basedOn w:val="a2"/>
    <w:next w:val="a2"/>
    <w:link w:val="afffb"/>
    <w:qFormat/>
    <w:rsid w:val="00A56B9E"/>
    <w:rPr>
      <w:rFonts w:eastAsia="Malgun Gothic"/>
      <w:lang w:eastAsia="x-none"/>
    </w:rPr>
  </w:style>
  <w:style w:type="character" w:customStyle="1" w:styleId="afffb">
    <w:name w:val="日期 字符"/>
    <w:basedOn w:val="a3"/>
    <w:link w:val="afffa"/>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c">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9">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d">
    <w:name w:val="line number"/>
    <w:qFormat/>
    <w:rsid w:val="00A56B9E"/>
    <w:rPr>
      <w:rFonts w:ascii="Arial" w:eastAsia="宋体" w:hAnsi="Arial" w:cs="Arial"/>
      <w:color w:val="0000FF"/>
      <w:kern w:val="2"/>
      <w:lang w:val="en-US" w:eastAsia="zh-CN" w:bidi="ar-SA"/>
    </w:rPr>
  </w:style>
  <w:style w:type="paragraph" w:styleId="afffe">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0">
    <w:name w:val="Note Heading"/>
    <w:basedOn w:val="a2"/>
    <w:next w:val="a2"/>
    <w:link w:val="affff1"/>
    <w:qFormat/>
    <w:rsid w:val="00A56B9E"/>
    <w:rPr>
      <w:rFonts w:eastAsia="MS Mincho"/>
      <w:lang w:eastAsia="zh-CN"/>
    </w:rPr>
  </w:style>
  <w:style w:type="character" w:customStyle="1" w:styleId="affff1">
    <w:name w:val="注释标题 字符"/>
    <w:basedOn w:val="a3"/>
    <w:link w:val="affff0"/>
    <w:qFormat/>
    <w:rsid w:val="00A56B9E"/>
    <w:rPr>
      <w:lang w:val="en-GB"/>
    </w:rPr>
  </w:style>
  <w:style w:type="character" w:customStyle="1" w:styleId="1d">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e">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A56B9E"/>
    <w:rPr>
      <w:rFonts w:eastAsia="Batang"/>
      <w:lang w:val="en-GB" w:eastAsia="en-US"/>
    </w:rPr>
  </w:style>
  <w:style w:type="paragraph" w:customStyle="1" w:styleId="affff3">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0">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5">
    <w:name w:val="macro"/>
    <w:link w:val="affff6"/>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1">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2">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qFormat/>
    <w:locked/>
    <w:rsid w:val="00A56B9E"/>
    <w:rPr>
      <w:lang w:val="it-IT" w:eastAsia="en-GB"/>
    </w:rPr>
  </w:style>
  <w:style w:type="character" w:customStyle="1" w:styleId="Char3">
    <w:name w:val="参考资料列表 Char"/>
    <w:link w:val="affff7"/>
    <w:qFormat/>
    <w:locked/>
    <w:rsid w:val="00A56B9E"/>
    <w:rPr>
      <w:rFonts w:ascii="Calibri" w:eastAsia="宋体" w:hAnsi="Calibri"/>
      <w:kern w:val="2"/>
      <w:sz w:val="21"/>
    </w:rPr>
  </w:style>
  <w:style w:type="paragraph" w:customStyle="1" w:styleId="affff7">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8">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9">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b">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3">
    <w:name w:val="未处理的提及1"/>
    <w:basedOn w:val="a3"/>
    <w:uiPriority w:val="99"/>
    <w:qFormat/>
    <w:rsid w:val="00A56B9E"/>
    <w:rPr>
      <w:color w:val="605E5C"/>
      <w:shd w:val="clear" w:color="auto" w:fill="E1DFDD"/>
    </w:rPr>
  </w:style>
  <w:style w:type="character" w:customStyle="1" w:styleId="affffc">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d">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e">
    <w:name w:val="??"/>
    <w:qFormat/>
    <w:rsid w:val="00A56B9E"/>
    <w:pPr>
      <w:widowControl w:val="0"/>
    </w:pPr>
    <w:rPr>
      <w:rFonts w:eastAsia="Malgun Gothic"/>
      <w:lang w:eastAsia="en-US"/>
    </w:rPr>
  </w:style>
  <w:style w:type="paragraph" w:customStyle="1" w:styleId="2f4">
    <w:name w:val="??? 2"/>
    <w:basedOn w:val="affffe"/>
    <w:next w:val="affffe"/>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5">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6">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0">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1">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6129962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2205057">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324947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DD8F9-FFF7-46AA-927C-80467AD2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34224</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95</cp:revision>
  <cp:lastPrinted>2010-01-07T02:23:00Z</cp:lastPrinted>
  <dcterms:created xsi:type="dcterms:W3CDTF">2021-02-10T02:54:00Z</dcterms:created>
  <dcterms:modified xsi:type="dcterms:W3CDTF">2024-11-08T11:37:00Z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