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3AD189D"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F61BE7">
        <w:rPr>
          <w:rFonts w:cs="Arial"/>
          <w:sz w:val="24"/>
          <w:szCs w:val="24"/>
          <w:lang w:val="de-DE"/>
        </w:rPr>
        <w:t>3</w:t>
      </w:r>
      <w:r w:rsidR="00006351" w:rsidRPr="00DB3907">
        <w:rPr>
          <w:rFonts w:cs="Arial"/>
          <w:sz w:val="24"/>
          <w:szCs w:val="24"/>
          <w:lang w:val="de-DE"/>
        </w:rPr>
        <w:tab/>
      </w:r>
      <w:r w:rsidR="00EC78F5" w:rsidRPr="00EC78F5">
        <w:rPr>
          <w:rFonts w:cs="Arial"/>
          <w:sz w:val="24"/>
          <w:szCs w:val="24"/>
          <w:lang w:val="de-DE"/>
        </w:rPr>
        <w:t>R4-2418825</w:t>
      </w:r>
    </w:p>
    <w:p w14:paraId="1BDB0B17" w14:textId="65DFBF6D" w:rsidR="007B2CE0" w:rsidRPr="00C3099F" w:rsidRDefault="00F61BE7" w:rsidP="00C3099F">
      <w:pPr>
        <w:tabs>
          <w:tab w:val="left" w:pos="1985"/>
        </w:tabs>
        <w:spacing w:after="0"/>
        <w:jc w:val="both"/>
        <w:rPr>
          <w:rFonts w:ascii="Arial" w:eastAsia="MS Mincho" w:hAnsi="Arial" w:cs="Arial"/>
          <w:b/>
          <w:sz w:val="24"/>
          <w:szCs w:val="24"/>
          <w:lang w:eastAsia="zh-TW"/>
        </w:rPr>
      </w:pPr>
      <w:r w:rsidRPr="00F61BE7">
        <w:rPr>
          <w:rFonts w:ascii="Arial" w:hAnsi="Arial"/>
          <w:b/>
          <w:sz w:val="24"/>
          <w:szCs w:val="24"/>
          <w:lang w:eastAsia="zh-CN"/>
        </w:rPr>
        <w:t>Orlando, US, 18th – 22nd November, 2024</w:t>
      </w:r>
      <w:r w:rsidR="001674F2" w:rsidRPr="001674F2">
        <w:rPr>
          <w:rFonts w:ascii="Arial" w:hAnsi="Arial"/>
          <w:b/>
          <w:sz w:val="24"/>
          <w:szCs w:val="24"/>
          <w:lang w:eastAsia="zh-CN"/>
        </w:rPr>
        <w:cr/>
      </w:r>
    </w:p>
    <w:p w14:paraId="16783F2C" w14:textId="4579F53C"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61BE7">
        <w:rPr>
          <w:rFonts w:ascii="Arial" w:hAnsi="Arial"/>
          <w:sz w:val="24"/>
          <w:lang w:val="en-US"/>
        </w:rPr>
        <w:t>7</w:t>
      </w:r>
      <w:r w:rsidR="001B2358">
        <w:rPr>
          <w:rFonts w:ascii="Arial" w:hAnsi="Arial"/>
          <w:sz w:val="24"/>
          <w:lang w:val="en-US"/>
        </w:rPr>
        <w:t>.</w:t>
      </w:r>
      <w:r w:rsidR="00C2704B">
        <w:rPr>
          <w:rFonts w:ascii="Arial" w:hAnsi="Arial"/>
          <w:sz w:val="24"/>
          <w:lang w:val="en-US"/>
        </w:rPr>
        <w:t>1.1.</w:t>
      </w:r>
      <w:r w:rsidR="001B2358">
        <w:rPr>
          <w:rFonts w:ascii="Arial" w:hAnsi="Arial"/>
          <w:sz w:val="24"/>
          <w:lang w:val="en-US"/>
        </w:rPr>
        <w:t>3</w:t>
      </w:r>
      <w:r w:rsidR="00C2704B">
        <w:rPr>
          <w:rFonts w:ascii="Arial" w:hAnsi="Arial"/>
          <w:sz w:val="24"/>
          <w:lang w:val="en-US"/>
        </w:rPr>
        <w:t>.</w:t>
      </w:r>
      <w:r w:rsidR="00BB236A">
        <w:rPr>
          <w:rFonts w:ascii="Arial" w:hAnsi="Arial"/>
          <w:sz w:val="24"/>
          <w:lang w:val="en-US"/>
        </w:rPr>
        <w:t>2</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1E074132"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B236A">
        <w:rPr>
          <w:rFonts w:ascii="Arial" w:hAnsi="Arial"/>
          <w:sz w:val="24"/>
          <w:lang w:val="en-US"/>
        </w:rPr>
        <w:t xml:space="preserve">MIMO layer </w:t>
      </w:r>
      <w:r w:rsidR="007F5621">
        <w:rPr>
          <w:rFonts w:ascii="Arial" w:hAnsi="Arial"/>
          <w:sz w:val="24"/>
          <w:lang w:val="en-US"/>
        </w:rPr>
        <w:t>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3DA944B1" w:rsidR="007C3A23" w:rsidRDefault="00AA3182" w:rsidP="007C3A23">
      <w:pPr>
        <w:jc w:val="both"/>
        <w:rPr>
          <w:lang w:val="en-US" w:eastAsia="zh-TW"/>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w:t>
      </w:r>
      <w:r w:rsidRPr="00FF60EE">
        <w:rPr>
          <w:lang w:val="en-US"/>
        </w:rPr>
        <w:t>6</w:t>
      </w:r>
      <w:r>
        <w:rPr>
          <w:lang w:val="en-US"/>
        </w:rPr>
        <w:t xml:space="preserve"> MIMO layers support </w:t>
      </w:r>
      <w:r w:rsidRPr="00FF60EE">
        <w:rPr>
          <w:lang w:val="en-US"/>
        </w:rPr>
        <w:t xml:space="preserve">for </w:t>
      </w:r>
      <w:r w:rsidR="002D117B">
        <w:rPr>
          <w:lang w:val="en-US"/>
        </w:rPr>
        <w:t xml:space="preserve">6Rx </w:t>
      </w:r>
      <w:r w:rsidRPr="00FF60EE">
        <w:rPr>
          <w:lang w:val="en-US"/>
        </w:rPr>
        <w:t>handheld and FWA UE</w:t>
      </w:r>
      <w:r w:rsidR="00386F15">
        <w:rPr>
          <w:lang w:val="en-US"/>
        </w:rPr>
        <w:t>s</w:t>
      </w:r>
      <w:r>
        <w:rPr>
          <w:lang w:val="en-US"/>
        </w:rPr>
        <w:t>.</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4D469A7A" w14:textId="77777777" w:rsidR="007C3A23" w:rsidRPr="0035636C" w:rsidRDefault="007C3A23" w:rsidP="00C93874">
            <w:pPr>
              <w:rPr>
                <w:b/>
              </w:rPr>
            </w:pPr>
            <w:r w:rsidRPr="0035636C">
              <w:rPr>
                <w:rFonts w:hint="eastAsia"/>
                <w:b/>
              </w:rPr>
              <w:t>6Rx</w:t>
            </w:r>
            <w:r w:rsidRPr="0035636C">
              <w:rPr>
                <w:b/>
              </w:rPr>
              <w:t xml:space="preserve"> for handheld and FWA UE</w:t>
            </w:r>
          </w:p>
          <w:p w14:paraId="28A1247F" w14:textId="77777777" w:rsidR="007C3A23" w:rsidRPr="0035636C" w:rsidRDefault="007C3A23"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4901DE60"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67BCD23A" w14:textId="77777777" w:rsidR="007C3A23" w:rsidRPr="00E225FC" w:rsidRDefault="007C3A23" w:rsidP="00C93874">
            <w:pPr>
              <w:pStyle w:val="ListParagraph"/>
              <w:widowControl w:val="0"/>
              <w:numPr>
                <w:ilvl w:val="1"/>
                <w:numId w:val="56"/>
              </w:numPr>
              <w:overflowPunct/>
              <w:autoSpaceDE/>
              <w:autoSpaceDN/>
              <w:adjustRightInd/>
              <w:spacing w:after="0"/>
              <w:contextualSpacing w:val="0"/>
              <w:textAlignment w:val="auto"/>
              <w:rPr>
                <w:highlight w:val="yellow"/>
              </w:rPr>
            </w:pPr>
            <w:r w:rsidRPr="00E225FC">
              <w:rPr>
                <w:rFonts w:hint="eastAsia"/>
                <w:highlight w:val="yellow"/>
              </w:rPr>
              <w:t>S</w:t>
            </w:r>
            <w:r w:rsidRPr="00E225FC">
              <w:rPr>
                <w:highlight w:val="yellow"/>
              </w:rPr>
              <w:t>upport 4 MIMO layers at least, and study the gain and feasibility and if feasible, support 6 MIMO layers</w:t>
            </w:r>
          </w:p>
          <w:p w14:paraId="51D9F49A"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3189A99D" w14:textId="77777777" w:rsidR="007C3A23" w:rsidRPr="0035636C" w:rsidRDefault="007C3A23"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093CB492" w14:textId="77777777" w:rsidR="007C3A23" w:rsidRPr="00E225FC" w:rsidRDefault="007C3A23" w:rsidP="00C93874">
            <w:pPr>
              <w:pStyle w:val="ListParagraph"/>
              <w:widowControl w:val="0"/>
              <w:numPr>
                <w:ilvl w:val="1"/>
                <w:numId w:val="56"/>
              </w:numPr>
              <w:overflowPunct/>
              <w:autoSpaceDE/>
              <w:autoSpaceDN/>
              <w:adjustRightInd/>
              <w:spacing w:after="0"/>
              <w:contextualSpacing w:val="0"/>
              <w:textAlignment w:val="auto"/>
            </w:pPr>
            <w:r w:rsidRPr="00E225FC">
              <w:t>Specify the requirements to support SRS antenna switching including t1r6, t2r6, t3r6, t4r6 depending on UE capability</w:t>
            </w:r>
          </w:p>
          <w:p w14:paraId="78E7F1EB" w14:textId="77777777" w:rsidR="007C3A23" w:rsidRPr="0035636C" w:rsidRDefault="007C3A23" w:rsidP="00C93874">
            <w:pPr>
              <w:pStyle w:val="ListParagraph"/>
              <w:widowControl w:val="0"/>
              <w:numPr>
                <w:ilvl w:val="1"/>
                <w:numId w:val="56"/>
              </w:numPr>
              <w:overflowPunct/>
              <w:autoSpaceDE/>
              <w:autoSpaceDN/>
              <w:adjustRightInd/>
              <w:contextualSpacing w:val="0"/>
              <w:textAlignment w:val="auto"/>
            </w:pPr>
            <w:r w:rsidRPr="0035636C">
              <w:rPr>
                <w:rFonts w:hint="eastAsia"/>
              </w:rPr>
              <w:t>Study the issue of insertion loss imbalance across SRS ports</w:t>
            </w:r>
            <w:r w:rsidRPr="0035636C">
              <w:t>,</w:t>
            </w:r>
            <w:r w:rsidRPr="0035636C">
              <w:rPr>
                <w:rFonts w:hint="eastAsia"/>
              </w:rPr>
              <w:t xml:space="preserve"> and </w:t>
            </w:r>
            <w:r w:rsidRPr="0035636C">
              <w:t xml:space="preserve">if justified, </w:t>
            </w:r>
            <w:r w:rsidRPr="0035636C">
              <w:rPr>
                <w:rFonts w:hint="eastAsia"/>
              </w:rPr>
              <w:t>specify the</w:t>
            </w:r>
            <w:r w:rsidRPr="0035636C">
              <w:t xml:space="preserve"> corresponding</w:t>
            </w:r>
            <w:r w:rsidRPr="0035636C">
              <w:rPr>
                <w:rFonts w:hint="eastAsia"/>
              </w:rPr>
              <w:t xml:space="preserve"> solution</w:t>
            </w:r>
            <w:r w:rsidRPr="0035636C">
              <w:t>.</w:t>
            </w:r>
          </w:p>
        </w:tc>
      </w:tr>
    </w:tbl>
    <w:p w14:paraId="1CB7BA23" w14:textId="27667ED1" w:rsidR="007C3A23" w:rsidRPr="00163AAE" w:rsidRDefault="007C3A23" w:rsidP="007C3A23">
      <w:pPr>
        <w:jc w:val="both"/>
        <w:rPr>
          <w:lang w:val="en-US" w:eastAsia="zh-TW"/>
        </w:rPr>
      </w:pPr>
      <w:r>
        <w:rPr>
          <w:lang w:val="en-US"/>
        </w:rPr>
        <w:t>In RAN4#11</w:t>
      </w:r>
      <w:r w:rsidR="000316B2">
        <w:rPr>
          <w:lang w:val="en-US"/>
        </w:rPr>
        <w:t>2</w:t>
      </w:r>
      <w:r w:rsidR="00F61BE7">
        <w:rPr>
          <w:lang w:val="en-US"/>
        </w:rPr>
        <w:t>bis</w:t>
      </w:r>
      <w:r w:rsidRPr="00060A4E">
        <w:rPr>
          <w:lang w:val="en-US"/>
        </w:rPr>
        <w:t>,</w:t>
      </w:r>
      <w:r>
        <w:rPr>
          <w:lang w:val="en-US"/>
        </w:rPr>
        <w:t xml:space="preserve"> the </w:t>
      </w:r>
      <w:r w:rsidR="002D117B" w:rsidRPr="00FF60EE">
        <w:rPr>
          <w:lang w:val="en-US"/>
        </w:rPr>
        <w:t>6</w:t>
      </w:r>
      <w:r w:rsidR="002D117B">
        <w:rPr>
          <w:lang w:val="en-US"/>
        </w:rPr>
        <w:t xml:space="preserve"> MIMO layers support </w:t>
      </w:r>
      <w:r w:rsidR="002D117B" w:rsidRPr="00FF60EE">
        <w:rPr>
          <w:lang w:val="en-US"/>
        </w:rPr>
        <w:t xml:space="preserve">for </w:t>
      </w:r>
      <w:r w:rsidR="002D117B">
        <w:rPr>
          <w:lang w:val="en-US"/>
        </w:rPr>
        <w:t xml:space="preserve">6Rx </w:t>
      </w:r>
      <w:r w:rsidR="002D117B" w:rsidRPr="00FF60EE">
        <w:rPr>
          <w:lang w:val="en-US"/>
        </w:rPr>
        <w:t>handheld and FWA UEs</w:t>
      </w:r>
      <w:r w:rsidR="002D117B">
        <w:rPr>
          <w:lang w:val="en-US"/>
        </w:rPr>
        <w:t xml:space="preserve"> </w:t>
      </w:r>
      <w:r>
        <w:rPr>
          <w:lang w:val="en-US"/>
        </w:rPr>
        <w:t xml:space="preserve">has been discussed </w:t>
      </w:r>
      <w:r w:rsidR="002D117B">
        <w:rPr>
          <w:lang w:val="en-US"/>
        </w:rPr>
        <w:t>and s</w:t>
      </w:r>
      <w:r>
        <w:rPr>
          <w:lang w:val="en-US"/>
        </w:rPr>
        <w:t xml:space="preserve">ome open issues are </w:t>
      </w:r>
      <w:r w:rsidR="00C36528">
        <w:rPr>
          <w:lang w:val="en-US"/>
        </w:rPr>
        <w:t xml:space="preserve">captured </w:t>
      </w:r>
      <w:r>
        <w:rPr>
          <w:lang w:val="en-US"/>
        </w:rPr>
        <w:t xml:space="preserve">in the approved WF [2]. </w:t>
      </w:r>
      <w:r w:rsidR="00456B79">
        <w:rPr>
          <w:lang w:val="en-US"/>
        </w:rPr>
        <w:t>In WF, th</w:t>
      </w:r>
      <w:r w:rsidR="00C36528">
        <w:rPr>
          <w:lang w:val="en-US"/>
        </w:rPr>
        <w:t xml:space="preserve">e main issue is to discuss whether 6 MIMO layer is supported for 6Rx </w:t>
      </w:r>
      <w:r w:rsidR="00C36528" w:rsidRPr="00FF60EE">
        <w:rPr>
          <w:lang w:val="en-US"/>
        </w:rPr>
        <w:t>handheld and FWA UEs</w:t>
      </w:r>
      <w:r w:rsidR="00C36528">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7C3A23" w14:paraId="2C7CDE54" w14:textId="77777777" w:rsidTr="00C93874">
        <w:tc>
          <w:tcPr>
            <w:tcW w:w="9621" w:type="dxa"/>
          </w:tcPr>
          <w:p w14:paraId="72828F8D" w14:textId="77777777" w:rsidR="00F61BE7" w:rsidRPr="00844AE7" w:rsidRDefault="00F61BE7" w:rsidP="00F61BE7">
            <w:pPr>
              <w:pStyle w:val="Heading1"/>
              <w:numPr>
                <w:ilvl w:val="0"/>
                <w:numId w:val="0"/>
              </w:numPr>
              <w:ind w:left="432" w:hanging="432"/>
              <w:rPr>
                <w:lang w:eastAsia="zh-CN"/>
              </w:rPr>
            </w:pPr>
            <w:r w:rsidRPr="00844AE7">
              <w:lastRenderedPageBreak/>
              <w:t>Topic 3:</w:t>
            </w:r>
            <w:r w:rsidRPr="00844AE7">
              <w:tab/>
              <w:t>MIMO layer evaluation for 6Rx UE</w:t>
            </w:r>
          </w:p>
          <w:p w14:paraId="15C9FF4C" w14:textId="77777777" w:rsidR="00F61BE7" w:rsidRPr="00EF3FF4" w:rsidRDefault="00F61BE7" w:rsidP="00F61BE7">
            <w:pPr>
              <w:pStyle w:val="Heading2"/>
              <w:numPr>
                <w:ilvl w:val="0"/>
                <w:numId w:val="0"/>
              </w:numPr>
              <w:rPr>
                <w:lang w:eastAsia="zh-CN"/>
              </w:rPr>
            </w:pPr>
            <w:r>
              <w:t>Sub-topic 3-1:</w:t>
            </w:r>
            <w:r>
              <w:tab/>
            </w:r>
            <w:r w:rsidRPr="00881DA4">
              <w:rPr>
                <w:lang w:val="pt-BR"/>
              </w:rPr>
              <w:t xml:space="preserve">6-layer </w:t>
            </w:r>
            <w:proofErr w:type="spellStart"/>
            <w:r w:rsidRPr="00881DA4">
              <w:rPr>
                <w:lang w:val="pt-BR"/>
              </w:rPr>
              <w:t>Support</w:t>
            </w:r>
            <w:proofErr w:type="spellEnd"/>
          </w:p>
          <w:p w14:paraId="0153CFD2" w14:textId="77777777" w:rsidR="00F61BE7" w:rsidRDefault="00F61BE7" w:rsidP="00F61BE7">
            <w:pPr>
              <w:rPr>
                <w:b/>
                <w:lang w:eastAsia="zh-CN"/>
              </w:rPr>
            </w:pPr>
            <w:r w:rsidRPr="0090253B">
              <w:rPr>
                <w:b/>
                <w:u w:val="single"/>
                <w:lang w:eastAsia="ko-KR"/>
              </w:rPr>
              <w:t xml:space="preserve">Issue </w:t>
            </w:r>
            <w:r>
              <w:rPr>
                <w:b/>
                <w:u w:val="single"/>
                <w:lang w:eastAsia="ko-KR"/>
              </w:rPr>
              <w:t>3</w:t>
            </w:r>
            <w:r w:rsidRPr="0090253B">
              <w:rPr>
                <w:b/>
                <w:u w:val="single"/>
                <w:lang w:eastAsia="ko-KR"/>
              </w:rPr>
              <w:t>-</w:t>
            </w:r>
            <w:r>
              <w:rPr>
                <w:b/>
                <w:u w:val="single"/>
                <w:lang w:eastAsia="ko-KR"/>
              </w:rPr>
              <w:t>1</w:t>
            </w:r>
            <w:r w:rsidRPr="0090253B">
              <w:rPr>
                <w:b/>
                <w:u w:val="single"/>
                <w:lang w:eastAsia="ko-KR"/>
              </w:rPr>
              <w:t xml:space="preserve">-1: </w:t>
            </w:r>
            <w:r>
              <w:rPr>
                <w:b/>
                <w:u w:val="single"/>
                <w:lang w:eastAsia="ko-KR"/>
              </w:rPr>
              <w:t>6-layer Support</w:t>
            </w:r>
          </w:p>
          <w:p w14:paraId="07584A2A" w14:textId="77777777" w:rsidR="00F61BE7" w:rsidRDefault="00F61BE7" w:rsidP="00F61BE7">
            <w:pPr>
              <w:rPr>
                <w:lang w:eastAsia="zh-CN"/>
              </w:rPr>
            </w:pPr>
            <w:r>
              <w:rPr>
                <w:b/>
                <w:lang w:eastAsia="zh-CN"/>
              </w:rPr>
              <w:t>Way Forward</w:t>
            </w:r>
            <w:r w:rsidRPr="00844AE7">
              <w:rPr>
                <w:lang w:eastAsia="zh-CN"/>
              </w:rPr>
              <w:t>:</w:t>
            </w:r>
            <w:r>
              <w:rPr>
                <w:lang w:eastAsia="zh-CN"/>
              </w:rPr>
              <w:t xml:space="preserve"> RAN4 to f</w:t>
            </w:r>
            <w:r w:rsidRPr="00627633">
              <w:rPr>
                <w:lang w:eastAsia="zh-CN"/>
              </w:rPr>
              <w:t>urther discuss the following options</w:t>
            </w:r>
            <w:r>
              <w:rPr>
                <w:lang w:eastAsia="zh-CN"/>
              </w:rPr>
              <w:t xml:space="preserve"> (options are not necessarily mutually exclusive).</w:t>
            </w:r>
          </w:p>
          <w:p w14:paraId="6121DA70" w14:textId="77777777" w:rsidR="00F61BE7" w:rsidRDefault="00F61BE7" w:rsidP="00F61BE7">
            <w:pPr>
              <w:pStyle w:val="B10"/>
              <w:rPr>
                <w:lang w:eastAsia="zh-CN"/>
              </w:rPr>
            </w:pPr>
            <w:r>
              <w:rPr>
                <w:lang w:eastAsia="zh-CN"/>
              </w:rPr>
              <w:t>-</w:t>
            </w:r>
            <w:r>
              <w:rPr>
                <w:lang w:eastAsia="zh-CN"/>
              </w:rPr>
              <w:tab/>
              <w:t xml:space="preserve">Option 1: </w:t>
            </w:r>
            <w:r w:rsidRPr="00BC570A">
              <w:rPr>
                <w:lang w:eastAsia="zh-CN"/>
              </w:rPr>
              <w:t>6-layer support is feasible for handheld and FWA based on some company evaluations considering realistic antenna correlation assumptions and deployment scenarios</w:t>
            </w:r>
            <w:r>
              <w:rPr>
                <w:lang w:eastAsia="zh-CN"/>
              </w:rPr>
              <w:t>.</w:t>
            </w:r>
          </w:p>
          <w:p w14:paraId="6AC5F455" w14:textId="77777777" w:rsidR="00F61BE7" w:rsidRDefault="00F61BE7" w:rsidP="00F61BE7">
            <w:pPr>
              <w:pStyle w:val="B10"/>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473B49DA" w14:textId="77777777" w:rsidR="00F61BE7" w:rsidRDefault="00F61BE7" w:rsidP="00F61BE7">
            <w:pPr>
              <w:pStyle w:val="B10"/>
              <w:rPr>
                <w:lang w:eastAsia="zh-CN"/>
              </w:rPr>
            </w:pPr>
            <w:r>
              <w:rPr>
                <w:lang w:eastAsia="zh-CN"/>
              </w:rPr>
              <w:t>-</w:t>
            </w:r>
            <w:r>
              <w:rPr>
                <w:lang w:eastAsia="zh-CN"/>
              </w:rPr>
              <w:tab/>
              <w:t xml:space="preserve">Option 3: </w:t>
            </w:r>
            <w:r w:rsidRPr="00BC570A">
              <w:rPr>
                <w:lang w:eastAsia="zh-CN"/>
              </w:rPr>
              <w:t xml:space="preserve">Companies to further discuss </w:t>
            </w:r>
            <w:r>
              <w:rPr>
                <w:lang w:eastAsia="zh-CN"/>
              </w:rPr>
              <w:t xml:space="preserve">and </w:t>
            </w:r>
            <w:r w:rsidRPr="00BC570A">
              <w:rPr>
                <w:lang w:eastAsia="zh-CN"/>
              </w:rPr>
              <w:t>align on the feasibility criteria and simulation assumptions by RAN4#113 to evaluate 6-Layer feasibility for handhelds using the following as a starting point</w:t>
            </w:r>
            <w:r>
              <w:rPr>
                <w:lang w:eastAsia="zh-CN"/>
              </w:rPr>
              <w:t>.</w:t>
            </w:r>
          </w:p>
          <w:p w14:paraId="488D1C77" w14:textId="77777777" w:rsidR="00F61BE7" w:rsidRDefault="00F61BE7" w:rsidP="00F61BE7">
            <w:pPr>
              <w:pStyle w:val="B2"/>
              <w:rPr>
                <w:lang w:eastAsia="zh-CN"/>
              </w:rPr>
            </w:pPr>
            <w:r>
              <w:rPr>
                <w:lang w:eastAsia="zh-CN"/>
              </w:rPr>
              <w:t>-</w:t>
            </w:r>
            <w:r>
              <w:rPr>
                <w:lang w:eastAsia="zh-CN"/>
              </w:rPr>
              <w:tab/>
            </w:r>
            <w:r w:rsidRPr="006F7921">
              <w:rPr>
                <w:lang w:eastAsia="zh-CN"/>
              </w:rPr>
              <w:t>Feasibility criteria</w:t>
            </w:r>
          </w:p>
          <w:p w14:paraId="6889ED20" w14:textId="77777777" w:rsidR="00F61BE7" w:rsidRDefault="00F61BE7" w:rsidP="00F61BE7">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0E5AD40C" w14:textId="77777777" w:rsidR="00F61BE7" w:rsidRDefault="00F61BE7" w:rsidP="00F61BE7">
            <w:pPr>
              <w:pStyle w:val="B2"/>
              <w:rPr>
                <w:lang w:eastAsia="zh-CN"/>
              </w:rPr>
            </w:pPr>
            <w:r>
              <w:rPr>
                <w:lang w:eastAsia="zh-CN"/>
              </w:rPr>
              <w:t>-</w:t>
            </w:r>
            <w:r>
              <w:rPr>
                <w:lang w:eastAsia="zh-CN"/>
              </w:rPr>
              <w:tab/>
            </w:r>
            <w:r w:rsidRPr="006F7921">
              <w:rPr>
                <w:lang w:eastAsia="zh-CN"/>
              </w:rPr>
              <w:t>Simulation assumptions</w:t>
            </w:r>
          </w:p>
          <w:p w14:paraId="4D8587A8" w14:textId="77777777" w:rsidR="00F61BE7" w:rsidRDefault="00F61BE7" w:rsidP="00F61BE7">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16B213D2" w14:textId="77777777" w:rsidR="00F61BE7" w:rsidRDefault="00F61BE7" w:rsidP="00F61BE7">
            <w:pPr>
              <w:pStyle w:val="B3"/>
              <w:rPr>
                <w:lang w:eastAsia="zh-CN"/>
              </w:rPr>
            </w:pPr>
            <w:r>
              <w:rPr>
                <w:lang w:eastAsia="zh-CN"/>
              </w:rPr>
              <w:t>-</w:t>
            </w:r>
            <w:r>
              <w:rPr>
                <w:lang w:eastAsia="zh-CN"/>
              </w:rPr>
              <w:tab/>
              <w:t xml:space="preserve">Updated simulation assumptions are provided in Annex A </w:t>
            </w:r>
            <w:r w:rsidRPr="0055280F">
              <w:rPr>
                <w:lang w:eastAsia="zh-CN"/>
              </w:rPr>
              <w:t>for discussions on alignment at RAN4#113 and can be used by companies to provide simulation results at RAN4#113 for discussion</w:t>
            </w:r>
            <w:r>
              <w:rPr>
                <w:lang w:eastAsia="zh-CN"/>
              </w:rPr>
              <w:t xml:space="preserve">. Companies to clarify </w:t>
            </w:r>
            <w:r w:rsidRPr="000A4F54">
              <w:rPr>
                <w:lang w:eastAsia="zh-CN"/>
              </w:rPr>
              <w:t>and justify (e.g., where the number comes from)</w:t>
            </w:r>
            <w:r>
              <w:rPr>
                <w:lang w:eastAsia="zh-CN"/>
              </w:rPr>
              <w:t xml:space="preserve"> the settings used in the simulation assumptions for BS correlation matrix and Tx EVM.</w:t>
            </w:r>
          </w:p>
          <w:p w14:paraId="48AF2652" w14:textId="77777777" w:rsidR="00F61BE7" w:rsidRDefault="00F61BE7" w:rsidP="00F61BE7">
            <w:pPr>
              <w:pStyle w:val="B10"/>
              <w:rPr>
                <w:lang w:eastAsia="zh-CN"/>
              </w:rPr>
            </w:pPr>
            <w:r>
              <w:rPr>
                <w:lang w:eastAsia="zh-CN"/>
              </w:rPr>
              <w:t>-</w:t>
            </w:r>
            <w:r>
              <w:rPr>
                <w:lang w:eastAsia="zh-CN"/>
              </w:rPr>
              <w:tab/>
              <w:t>Option 4: 6-layer support is not feasible for handheld UEs.</w:t>
            </w:r>
          </w:p>
          <w:p w14:paraId="025DF920" w14:textId="77777777" w:rsidR="00F61BE7" w:rsidRDefault="00F61BE7" w:rsidP="00F61BE7">
            <w:pPr>
              <w:pStyle w:val="B10"/>
              <w:rPr>
                <w:lang w:eastAsia="zh-CN"/>
              </w:rPr>
            </w:pPr>
            <w:r>
              <w:rPr>
                <w:lang w:eastAsia="zh-CN"/>
              </w:rPr>
              <w:t>-</w:t>
            </w:r>
            <w:r>
              <w:rPr>
                <w:lang w:eastAsia="zh-CN"/>
              </w:rPr>
              <w:tab/>
              <w:t>Option 5: Companies to further discuss the following aspect of 6-layer support.</w:t>
            </w:r>
          </w:p>
          <w:p w14:paraId="6A2AF23A" w14:textId="77777777" w:rsidR="00F61BE7" w:rsidRDefault="00F61BE7" w:rsidP="00F61BE7">
            <w:pPr>
              <w:pStyle w:val="B2"/>
              <w:rPr>
                <w:lang w:eastAsia="zh-CN"/>
              </w:rPr>
            </w:pPr>
            <w:r>
              <w:rPr>
                <w:lang w:eastAsia="zh-CN"/>
              </w:rPr>
              <w:t>-</w:t>
            </w:r>
            <w:r>
              <w:rPr>
                <w:lang w:eastAsia="zh-CN"/>
              </w:rPr>
              <w:tab/>
            </w:r>
            <w:r w:rsidRPr="00BA3CF1">
              <w:rPr>
                <w:lang w:eastAsia="zh-CN"/>
              </w:rPr>
              <w:t>If the handheld feasibility is confirmed, then the handheld and FWA devices will share the same 6-layer requirements</w:t>
            </w:r>
            <w:r>
              <w:rPr>
                <w:lang w:eastAsia="zh-CN"/>
              </w:rPr>
              <w:t>.</w:t>
            </w:r>
          </w:p>
          <w:p w14:paraId="0C9B7E5B" w14:textId="77777777" w:rsidR="00F61BE7" w:rsidRDefault="00F61BE7" w:rsidP="00F61BE7">
            <w:pPr>
              <w:pStyle w:val="B2"/>
              <w:rPr>
                <w:lang w:eastAsia="zh-CN"/>
              </w:rPr>
            </w:pPr>
            <w:r>
              <w:rPr>
                <w:lang w:eastAsia="zh-CN"/>
              </w:rPr>
              <w:t>-</w:t>
            </w:r>
            <w:r>
              <w:rPr>
                <w:lang w:eastAsia="zh-CN"/>
              </w:rPr>
              <w:tab/>
            </w:r>
            <w:r w:rsidRPr="00BA3CF1">
              <w:rPr>
                <w:lang w:eastAsia="zh-CN"/>
              </w:rPr>
              <w:t>If the handheld feasibility is not confirmed, 6-layer requirements will be specified for FWA device only</w:t>
            </w:r>
            <w:r>
              <w:rPr>
                <w:lang w:eastAsia="zh-CN"/>
              </w:rPr>
              <w:t>.</w:t>
            </w:r>
          </w:p>
          <w:p w14:paraId="444B2706" w14:textId="77777777" w:rsidR="00F61BE7" w:rsidRDefault="00F61BE7" w:rsidP="00F61BE7">
            <w:pPr>
              <w:rPr>
                <w:lang w:eastAsia="zh-CN"/>
              </w:rPr>
            </w:pPr>
          </w:p>
          <w:p w14:paraId="1224F357" w14:textId="77777777" w:rsidR="00F61BE7" w:rsidRDefault="00F61BE7" w:rsidP="00F61BE7">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w:t>
            </w:r>
            <w:r>
              <w:rPr>
                <w:b/>
                <w:u w:val="single"/>
                <w:lang w:eastAsia="ko-KR"/>
              </w:rPr>
              <w:t>1</w:t>
            </w:r>
            <w:r w:rsidRPr="0090253B">
              <w:rPr>
                <w:b/>
                <w:u w:val="single"/>
                <w:lang w:eastAsia="ko-KR"/>
              </w:rPr>
              <w:t>-</w:t>
            </w:r>
            <w:r>
              <w:rPr>
                <w:b/>
                <w:u w:val="single"/>
                <w:lang w:eastAsia="ko-KR"/>
              </w:rPr>
              <w:t>2</w:t>
            </w:r>
            <w:r w:rsidRPr="0090253B">
              <w:rPr>
                <w:b/>
                <w:u w:val="single"/>
                <w:lang w:eastAsia="ko-KR"/>
              </w:rPr>
              <w:t xml:space="preserve">: </w:t>
            </w:r>
            <w:r>
              <w:rPr>
                <w:b/>
                <w:u w:val="single"/>
                <w:lang w:eastAsia="ko-KR"/>
              </w:rPr>
              <w:t>6-layer Support as optional feature</w:t>
            </w:r>
          </w:p>
          <w:p w14:paraId="2E980222" w14:textId="77777777" w:rsidR="00F61BE7" w:rsidRDefault="00F61BE7" w:rsidP="00F61BE7">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if 6-Layer support should be considered an optional feature per the following.</w:t>
            </w:r>
          </w:p>
          <w:p w14:paraId="1896AEAA" w14:textId="77777777" w:rsidR="00F61BE7" w:rsidRDefault="00F61BE7" w:rsidP="00F61BE7">
            <w:pPr>
              <w:pStyle w:val="B10"/>
              <w:rPr>
                <w:lang w:eastAsia="zh-CN"/>
              </w:rPr>
            </w:pPr>
            <w:r>
              <w:rPr>
                <w:lang w:eastAsia="zh-CN"/>
              </w:rPr>
              <w:t>-</w:t>
            </w:r>
            <w:r>
              <w:rPr>
                <w:lang w:eastAsia="zh-CN"/>
              </w:rPr>
              <w:tab/>
            </w:r>
            <w:r w:rsidRPr="00CE7AC0">
              <w:rPr>
                <w:lang w:eastAsia="zh-CN"/>
              </w:rPr>
              <w:t>Introduce 6 MIMO layers support as an optional feature, if 6-layer performance requirements are introduced for 6Rx.</w:t>
            </w:r>
          </w:p>
          <w:p w14:paraId="67B78134" w14:textId="77777777" w:rsidR="00F61BE7" w:rsidRDefault="00F61BE7" w:rsidP="00F61BE7">
            <w:pPr>
              <w:rPr>
                <w:lang w:eastAsia="zh-CN"/>
              </w:rPr>
            </w:pPr>
          </w:p>
          <w:p w14:paraId="05E492BE" w14:textId="77777777" w:rsidR="00F61BE7" w:rsidRDefault="00F61BE7" w:rsidP="00F61BE7">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w:t>
            </w:r>
            <w:r>
              <w:rPr>
                <w:b/>
                <w:u w:val="single"/>
                <w:lang w:eastAsia="ko-KR"/>
              </w:rPr>
              <w:t>1</w:t>
            </w:r>
            <w:r w:rsidRPr="0090253B">
              <w:rPr>
                <w:b/>
                <w:u w:val="single"/>
                <w:lang w:eastAsia="ko-KR"/>
              </w:rPr>
              <w:t>-</w:t>
            </w:r>
            <w:r>
              <w:rPr>
                <w:b/>
                <w:u w:val="single"/>
                <w:lang w:eastAsia="ko-KR"/>
              </w:rPr>
              <w:t>3</w:t>
            </w:r>
            <w:r w:rsidRPr="0090253B">
              <w:rPr>
                <w:b/>
                <w:u w:val="single"/>
                <w:lang w:eastAsia="ko-KR"/>
              </w:rPr>
              <w:t xml:space="preserve">: </w:t>
            </w:r>
            <w:r>
              <w:rPr>
                <w:b/>
                <w:u w:val="single"/>
                <w:lang w:eastAsia="ko-KR"/>
              </w:rPr>
              <w:t>Tx EVM for feasibility study</w:t>
            </w:r>
          </w:p>
          <w:p w14:paraId="2CDE3740" w14:textId="77777777" w:rsidR="00F61BE7" w:rsidRDefault="00F61BE7" w:rsidP="00F61BE7">
            <w:pPr>
              <w:rPr>
                <w:lang w:eastAsia="zh-CN"/>
              </w:rPr>
            </w:pPr>
            <w:r>
              <w:rPr>
                <w:b/>
                <w:lang w:eastAsia="zh-CN"/>
              </w:rPr>
              <w:t>Way Forward</w:t>
            </w:r>
            <w:r w:rsidRPr="00844AE7">
              <w:rPr>
                <w:lang w:eastAsia="zh-CN"/>
              </w:rPr>
              <w:t xml:space="preserve">: </w:t>
            </w:r>
            <w:r w:rsidRPr="00132BB4">
              <w:rPr>
                <w:lang w:eastAsia="zh-CN"/>
              </w:rPr>
              <w:t>FFS on Tx EVM values to be used for feasibility evaluation</w:t>
            </w:r>
            <w:r>
              <w:rPr>
                <w:lang w:eastAsia="zh-CN"/>
              </w:rPr>
              <w:t>. RAN4 to further discuss the following:</w:t>
            </w:r>
          </w:p>
          <w:p w14:paraId="63FA5CE0" w14:textId="77777777" w:rsidR="00F61BE7" w:rsidRDefault="00F61BE7" w:rsidP="00F61BE7">
            <w:pPr>
              <w:pStyle w:val="B10"/>
              <w:rPr>
                <w:lang w:eastAsia="zh-CN"/>
              </w:rPr>
            </w:pPr>
            <w:r>
              <w:rPr>
                <w:lang w:eastAsia="zh-CN"/>
              </w:rPr>
              <w:t>-</w:t>
            </w:r>
            <w:r>
              <w:rPr>
                <w:lang w:eastAsia="zh-CN"/>
              </w:rPr>
              <w:tab/>
              <w:t>Option 1: Use Tx EVM = 1%</w:t>
            </w:r>
          </w:p>
          <w:p w14:paraId="16C9FA49" w14:textId="77777777" w:rsidR="00F61BE7" w:rsidRDefault="00F61BE7" w:rsidP="00F61BE7">
            <w:pPr>
              <w:pStyle w:val="B10"/>
              <w:rPr>
                <w:lang w:eastAsia="zh-CN"/>
              </w:rPr>
            </w:pPr>
            <w:r>
              <w:rPr>
                <w:lang w:eastAsia="zh-CN"/>
              </w:rPr>
              <w:t>-</w:t>
            </w:r>
            <w:r>
              <w:rPr>
                <w:lang w:eastAsia="zh-CN"/>
              </w:rPr>
              <w:tab/>
              <w:t>Option 2: Use Tx EVM = 3% for all of modulation order in MCS Table 2 for performance evaluation</w:t>
            </w:r>
          </w:p>
          <w:p w14:paraId="5D936E20" w14:textId="77777777" w:rsidR="00F61BE7" w:rsidRDefault="00F61BE7" w:rsidP="00F61BE7">
            <w:pPr>
              <w:pStyle w:val="B10"/>
              <w:rPr>
                <w:lang w:eastAsia="zh-CN"/>
              </w:rPr>
            </w:pPr>
            <w:r>
              <w:rPr>
                <w:lang w:eastAsia="zh-CN"/>
              </w:rPr>
              <w:t>-</w:t>
            </w:r>
            <w:r>
              <w:rPr>
                <w:lang w:eastAsia="zh-CN"/>
              </w:rPr>
              <w:tab/>
              <w:t xml:space="preserve">Option 3: Consider </w:t>
            </w:r>
            <w:proofErr w:type="spellStart"/>
            <w:r>
              <w:rPr>
                <w:lang w:eastAsia="zh-CN"/>
              </w:rPr>
              <w:t>TxEVM</w:t>
            </w:r>
            <w:proofErr w:type="spellEnd"/>
            <w:r>
              <w:rPr>
                <w:lang w:eastAsia="zh-CN"/>
              </w:rPr>
              <w:t xml:space="preserve"> of 6% for 64QAM and </w:t>
            </w:r>
            <w:proofErr w:type="spellStart"/>
            <w:r>
              <w:rPr>
                <w:lang w:eastAsia="zh-CN"/>
              </w:rPr>
              <w:t>TxEVM</w:t>
            </w:r>
            <w:proofErr w:type="spellEnd"/>
            <w:r>
              <w:rPr>
                <w:lang w:eastAsia="zh-CN"/>
              </w:rPr>
              <w:t xml:space="preserve"> 3% for 256QAM</w:t>
            </w:r>
          </w:p>
          <w:p w14:paraId="7BF4B6E2" w14:textId="77777777" w:rsidR="00F61BE7" w:rsidRDefault="00F61BE7" w:rsidP="00F61BE7">
            <w:pPr>
              <w:pStyle w:val="B10"/>
              <w:rPr>
                <w:lang w:eastAsia="zh-CN"/>
              </w:rPr>
            </w:pPr>
            <w:r>
              <w:rPr>
                <w:lang w:eastAsia="zh-CN"/>
              </w:rPr>
              <w:t>-</w:t>
            </w:r>
            <w:r>
              <w:rPr>
                <w:lang w:eastAsia="zh-CN"/>
              </w:rPr>
              <w:tab/>
              <w:t>Option 4: use the existing BS Tx EVM core requirement</w:t>
            </w:r>
          </w:p>
          <w:p w14:paraId="686CAEDA" w14:textId="06F39576" w:rsidR="007C3A23" w:rsidRPr="00FF60EE" w:rsidRDefault="00F61BE7" w:rsidP="00F61BE7">
            <w:pPr>
              <w:pStyle w:val="B10"/>
              <w:rPr>
                <w:lang w:eastAsia="zh-CN"/>
              </w:rPr>
            </w:pPr>
            <w:r>
              <w:rPr>
                <w:lang w:eastAsia="zh-CN"/>
              </w:rPr>
              <w:t>-</w:t>
            </w:r>
            <w:r>
              <w:rPr>
                <w:lang w:eastAsia="zh-CN"/>
              </w:rPr>
              <w:tab/>
              <w:t>Option 5: The representative BS Tx EVM values provided by the BS vendor</w:t>
            </w:r>
            <w:r w:rsidRPr="00CE7AC0">
              <w:rPr>
                <w:lang w:eastAsia="zh-CN"/>
              </w:rPr>
              <w:t>.</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3D89A57E" w14:textId="32E2CA37" w:rsidR="00655570" w:rsidRDefault="00655570" w:rsidP="00655570">
      <w:pPr>
        <w:jc w:val="both"/>
        <w:rPr>
          <w:lang w:val="en-US" w:eastAsia="zh-TW"/>
        </w:rPr>
      </w:pPr>
      <w:r w:rsidRPr="00520E6D">
        <w:rPr>
          <w:lang w:val="en-US" w:eastAsia="zh-TW"/>
        </w:rPr>
        <w:t>In 3GPP technology</w:t>
      </w:r>
      <w:r>
        <w:rPr>
          <w:lang w:val="en-US" w:eastAsia="zh-TW"/>
        </w:rPr>
        <w:t>, multiple antennas technique is a key feature to enhance system data DL throughput</w:t>
      </w:r>
      <w:r w:rsidRPr="00520E6D">
        <w:rPr>
          <w:lang w:val="en-US" w:eastAsia="zh-TW"/>
        </w:rPr>
        <w:t>.</w:t>
      </w:r>
      <w:r>
        <w:rPr>
          <w:lang w:val="en-US" w:eastAsia="zh-TW"/>
        </w:rPr>
        <w:t xml:space="preserve"> In modern commercial implementation, the handheld UE is often designed to be </w:t>
      </w:r>
      <w:r>
        <w:rPr>
          <w:rFonts w:hint="eastAsia"/>
          <w:lang w:val="en-US" w:eastAsia="zh-TW"/>
        </w:rPr>
        <w:t>e</w:t>
      </w:r>
      <w:r>
        <w:rPr>
          <w:lang w:val="en-US" w:eastAsia="zh-TW"/>
        </w:rPr>
        <w:t xml:space="preserve">quipped with four Rx antennas when the frequency ranges are around </w:t>
      </w:r>
      <w:r w:rsidRPr="00520E6D">
        <w:rPr>
          <w:lang w:val="en-US" w:eastAsia="zh-TW"/>
        </w:rPr>
        <w:t>mid/high band (MHB)</w:t>
      </w:r>
      <w:r>
        <w:rPr>
          <w:lang w:val="en-US" w:eastAsia="zh-TW"/>
        </w:rPr>
        <w:t xml:space="preserve">, e.g., n7 or n41 and so on, and </w:t>
      </w:r>
      <w:r w:rsidRPr="00520E6D">
        <w:rPr>
          <w:lang w:val="en-US" w:eastAsia="zh-TW"/>
        </w:rPr>
        <w:t xml:space="preserve">ultra-high band </w:t>
      </w:r>
      <w:r>
        <w:rPr>
          <w:lang w:val="en-US" w:eastAsia="zh-TW"/>
        </w:rPr>
        <w:t xml:space="preserve">(UHB), e.g., n77 or n79, and so on. </w:t>
      </w:r>
      <w:r w:rsidRPr="00520E6D">
        <w:rPr>
          <w:lang w:val="en-US" w:eastAsia="zh-TW"/>
        </w:rPr>
        <w:t xml:space="preserve">However, due to physical </w:t>
      </w:r>
      <w:r>
        <w:rPr>
          <w:lang w:val="en-US" w:eastAsia="zh-TW"/>
        </w:rPr>
        <w:t xml:space="preserve">form factor </w:t>
      </w:r>
      <w:r w:rsidRPr="00520E6D">
        <w:rPr>
          <w:rFonts w:hint="eastAsia"/>
          <w:lang w:val="en-US" w:eastAsia="zh-TW"/>
        </w:rPr>
        <w:t>c</w:t>
      </w:r>
      <w:r w:rsidRPr="00520E6D">
        <w:rPr>
          <w:lang w:val="en-US" w:eastAsia="zh-TW"/>
        </w:rPr>
        <w:t>onstraints,</w:t>
      </w:r>
      <w:r>
        <w:rPr>
          <w:lang w:val="en-US" w:eastAsia="zh-TW"/>
        </w:rPr>
        <w:t xml:space="preserve"> the number of multiple antennas cannot be increased without limitation. Hence, in current specification, 4Rx has been </w:t>
      </w:r>
      <w:r>
        <w:rPr>
          <w:rFonts w:hint="eastAsia"/>
          <w:lang w:val="en-US" w:eastAsia="zh-TW"/>
        </w:rPr>
        <w:t>i</w:t>
      </w:r>
      <w:r>
        <w:rPr>
          <w:lang w:val="en-US" w:eastAsia="zh-TW"/>
        </w:rPr>
        <w:t>ntroduced for handheld UE and FWA UE from Rel-15 and 8Rx was introduced only for FWA UE in Rel-18.</w:t>
      </w:r>
    </w:p>
    <w:p w14:paraId="59B26110" w14:textId="52275A15" w:rsidR="00D621F2" w:rsidRDefault="001C01DC" w:rsidP="00922B0F">
      <w:pPr>
        <w:jc w:val="both"/>
        <w:rPr>
          <w:lang w:val="en-US" w:eastAsia="zh-TW"/>
        </w:rPr>
      </w:pPr>
      <w:r>
        <w:rPr>
          <w:lang w:val="en-US" w:eastAsia="zh-TW"/>
        </w:rPr>
        <w:t>In RAN4#11</w:t>
      </w:r>
      <w:r w:rsidR="00D621F2">
        <w:rPr>
          <w:lang w:val="en-US" w:eastAsia="zh-TW"/>
        </w:rPr>
        <w:t>2</w:t>
      </w:r>
      <w:r w:rsidR="00F61BE7">
        <w:rPr>
          <w:lang w:val="en-US" w:eastAsia="zh-TW"/>
        </w:rPr>
        <w:t>bis</w:t>
      </w:r>
      <w:r>
        <w:rPr>
          <w:lang w:val="en-US" w:eastAsia="zh-TW"/>
        </w:rPr>
        <w:t xml:space="preserve">, </w:t>
      </w:r>
      <w:r w:rsidR="00C36528">
        <w:rPr>
          <w:lang w:val="en-US"/>
        </w:rPr>
        <w:t xml:space="preserve">MIMO layer evaluation for 6Rx </w:t>
      </w:r>
      <w:r w:rsidR="00C36528" w:rsidRPr="00FF60EE">
        <w:rPr>
          <w:lang w:val="en-US"/>
        </w:rPr>
        <w:t>handheld and FWA UE</w:t>
      </w:r>
      <w:r w:rsidR="00C36528">
        <w:rPr>
          <w:lang w:val="en-US"/>
        </w:rPr>
        <w:t xml:space="preserve"> has been discussed</w:t>
      </w:r>
      <w:r w:rsidR="00D621F2">
        <w:rPr>
          <w:lang w:val="en-US"/>
        </w:rPr>
        <w:t>,</w:t>
      </w:r>
      <w:r w:rsidR="00C36528">
        <w:rPr>
          <w:lang w:val="en-US"/>
        </w:rPr>
        <w:t xml:space="preserve"> </w:t>
      </w:r>
      <w:r w:rsidR="00C36528">
        <w:rPr>
          <w:lang w:eastAsia="zh-TW"/>
        </w:rPr>
        <w:t xml:space="preserve">and </w:t>
      </w:r>
      <w:r w:rsidR="00C36528">
        <w:rPr>
          <w:lang w:val="en-US"/>
        </w:rPr>
        <w:t xml:space="preserve">some open issues </w:t>
      </w:r>
      <w:r w:rsidR="00D621F2">
        <w:rPr>
          <w:lang w:val="en-US"/>
        </w:rPr>
        <w:t xml:space="preserve">for </w:t>
      </w:r>
      <w:r w:rsidR="00C36528">
        <w:rPr>
          <w:lang w:val="en-US"/>
        </w:rPr>
        <w:t>6Rx UE with 6 MIMO layer are captured in the WF.</w:t>
      </w:r>
      <w:r w:rsidR="00C36528">
        <w:rPr>
          <w:lang w:val="en-US" w:eastAsia="zh-TW"/>
        </w:rPr>
        <w:t xml:space="preserve"> </w:t>
      </w:r>
      <w:r w:rsidR="0052751D">
        <w:rPr>
          <w:lang w:val="en-US"/>
        </w:rPr>
        <w:t>One of the</w:t>
      </w:r>
      <w:r>
        <w:rPr>
          <w:lang w:val="en-US"/>
        </w:rPr>
        <w:t xml:space="preserve"> </w:t>
      </w:r>
      <w:r w:rsidR="00C36528">
        <w:rPr>
          <w:lang w:val="en-US"/>
        </w:rPr>
        <w:t xml:space="preserve">open </w:t>
      </w:r>
      <w:r>
        <w:rPr>
          <w:lang w:val="en-US"/>
        </w:rPr>
        <w:t>issue</w:t>
      </w:r>
      <w:r w:rsidR="0052751D">
        <w:rPr>
          <w:lang w:val="en-US"/>
        </w:rPr>
        <w:t>s</w:t>
      </w:r>
      <w:r>
        <w:rPr>
          <w:lang w:val="en-US"/>
        </w:rPr>
        <w:t xml:space="preserve"> is to discuss whether </w:t>
      </w:r>
      <w:r w:rsidR="00A120E7">
        <w:rPr>
          <w:lang w:val="en-US"/>
        </w:rPr>
        <w:t xml:space="preserve">6 MIMO layer should be </w:t>
      </w:r>
      <w:r w:rsidR="001547BE">
        <w:rPr>
          <w:lang w:val="en-US"/>
        </w:rPr>
        <w:t>introduced</w:t>
      </w:r>
      <w:r w:rsidR="00A120E7">
        <w:rPr>
          <w:lang w:val="en-US"/>
        </w:rPr>
        <w:t xml:space="preserve"> for handheld UE and FWA UE. </w:t>
      </w:r>
      <w:r w:rsidR="008F42BE">
        <w:rPr>
          <w:lang w:val="en-US" w:eastAsia="zh-TW"/>
        </w:rPr>
        <w:t xml:space="preserve">Several options about whether it is feasible to support six MIMO layer for handheld UE and/or FWA UE are listed in the WF. Option 1 is that </w:t>
      </w:r>
      <w:r w:rsidR="00386F15">
        <w:rPr>
          <w:lang w:val="en-US"/>
        </w:rPr>
        <w:t>6 MIMO layer</w:t>
      </w:r>
      <w:r w:rsidR="008F42BE">
        <w:rPr>
          <w:lang w:val="en-US" w:eastAsia="zh-TW"/>
        </w:rPr>
        <w:t xml:space="preserve"> is feasible for handheld UE and FWA UE, and Option 2 is that </w:t>
      </w:r>
      <w:r w:rsidR="00386F15">
        <w:rPr>
          <w:lang w:val="en-US"/>
        </w:rPr>
        <w:t>6 MIMO layer</w:t>
      </w:r>
      <w:r w:rsidR="008F42BE">
        <w:rPr>
          <w:lang w:val="en-US" w:eastAsia="zh-TW"/>
        </w:rPr>
        <w:t xml:space="preserve"> is only feasible for FWA UE. Option 3 is that </w:t>
      </w:r>
      <w:r w:rsidR="00E86921">
        <w:rPr>
          <w:lang w:val="en-US" w:eastAsia="zh-TW"/>
        </w:rPr>
        <w:t xml:space="preserve">simulation assumption </w:t>
      </w:r>
      <w:r w:rsidR="00386F15">
        <w:rPr>
          <w:lang w:val="en-US" w:eastAsia="zh-TW"/>
        </w:rPr>
        <w:t xml:space="preserve">for </w:t>
      </w:r>
      <w:r w:rsidR="00386F15">
        <w:rPr>
          <w:lang w:val="en-US"/>
        </w:rPr>
        <w:t xml:space="preserve">6 MIMO layer </w:t>
      </w:r>
      <w:r w:rsidR="00E86921">
        <w:rPr>
          <w:lang w:val="en-US" w:eastAsia="zh-TW"/>
        </w:rPr>
        <w:t xml:space="preserve">should be aligned, and Option 4 is that </w:t>
      </w:r>
      <w:r w:rsidR="00386F15">
        <w:rPr>
          <w:lang w:val="en-US"/>
        </w:rPr>
        <w:t xml:space="preserve">6 MIMO layer </w:t>
      </w:r>
      <w:r w:rsidR="00E86921">
        <w:rPr>
          <w:lang w:val="en-US" w:eastAsia="zh-TW"/>
        </w:rPr>
        <w:t xml:space="preserve">is not feasible for </w:t>
      </w:r>
      <w:r w:rsidR="009413C5">
        <w:rPr>
          <w:lang w:val="en-US" w:eastAsia="zh-TW"/>
        </w:rPr>
        <w:t>handheld UE.</w:t>
      </w:r>
      <w:r w:rsidR="00614901">
        <w:rPr>
          <w:lang w:val="en-US" w:eastAsia="zh-TW"/>
        </w:rPr>
        <w:t xml:space="preserve"> Option 5 is to discussion whether the </w:t>
      </w:r>
      <w:r w:rsidR="00614901" w:rsidRPr="00BA3CF1">
        <w:rPr>
          <w:lang w:eastAsia="zh-CN"/>
        </w:rPr>
        <w:t>6-layer requirements</w:t>
      </w:r>
      <w:r w:rsidR="00614901">
        <w:rPr>
          <w:lang w:eastAsia="zh-CN"/>
        </w:rPr>
        <w:t xml:space="preserve"> is applied to the handheld UE or FWA UE depending on the handheld UE feasibility study.</w:t>
      </w:r>
    </w:p>
    <w:p w14:paraId="47110042" w14:textId="27815CE6" w:rsidR="0038069C" w:rsidRDefault="0052751D" w:rsidP="00922B0F">
      <w:pPr>
        <w:jc w:val="both"/>
        <w:rPr>
          <w:lang w:val="en-US"/>
        </w:rPr>
      </w:pPr>
      <w:r>
        <w:rPr>
          <w:lang w:val="en-US"/>
        </w:rPr>
        <w:t xml:space="preserve">In our understanding, </w:t>
      </w:r>
      <w:r w:rsidR="009413C5">
        <w:rPr>
          <w:lang w:val="en-US"/>
        </w:rPr>
        <w:t xml:space="preserve">from commercial handheld UE </w:t>
      </w:r>
      <w:r w:rsidR="009413C5">
        <w:rPr>
          <w:lang w:val="en-US" w:eastAsia="zh-TW"/>
        </w:rPr>
        <w:t>design</w:t>
      </w:r>
      <w:r w:rsidR="009413C5">
        <w:rPr>
          <w:lang w:val="en-US"/>
        </w:rPr>
        <w:t xml:space="preserve"> perspective, it is beneficial for the high-end handheld UE to be equipped with </w:t>
      </w:r>
      <w:r w:rsidR="009413C5">
        <w:rPr>
          <w:lang w:val="en-US" w:eastAsia="zh-TW"/>
        </w:rPr>
        <w:t xml:space="preserve">physical antennas as many as possible. The reason is </w:t>
      </w:r>
      <w:r w:rsidR="009413C5">
        <w:rPr>
          <w:lang w:val="en-US"/>
        </w:rPr>
        <w:t>in order to accommodate as many RF frequency bands</w:t>
      </w:r>
      <w:r w:rsidR="00C3134E">
        <w:rPr>
          <w:lang w:val="en-US"/>
        </w:rPr>
        <w:t xml:space="preserve"> as possible to</w:t>
      </w:r>
      <w:r w:rsidR="00C3134E" w:rsidRPr="00C3134E">
        <w:rPr>
          <w:lang w:val="en-US"/>
        </w:rPr>
        <w:t xml:space="preserve"> </w:t>
      </w:r>
      <w:r w:rsidR="00C3134E">
        <w:rPr>
          <w:lang w:val="en-US"/>
        </w:rPr>
        <w:t>meet as many operator’s request</w:t>
      </w:r>
      <w:r w:rsidR="009B400F">
        <w:rPr>
          <w:lang w:val="en-US"/>
        </w:rPr>
        <w:t>s</w:t>
      </w:r>
      <w:r w:rsidR="00C3134E">
        <w:rPr>
          <w:lang w:val="en-US"/>
        </w:rPr>
        <w:t xml:space="preserve"> from different region as poss</w:t>
      </w:r>
      <w:r w:rsidR="009B400F">
        <w:rPr>
          <w:lang w:val="en-US"/>
        </w:rPr>
        <w:t>i</w:t>
      </w:r>
      <w:r w:rsidR="00C3134E">
        <w:rPr>
          <w:lang w:val="en-US"/>
        </w:rPr>
        <w:t>ble</w:t>
      </w:r>
      <w:r w:rsidR="009413C5">
        <w:rPr>
          <w:lang w:val="en-US"/>
        </w:rPr>
        <w:t xml:space="preserve">. </w:t>
      </w:r>
      <w:r>
        <w:rPr>
          <w:lang w:val="en-US"/>
        </w:rPr>
        <w:t xml:space="preserve">Hence, </w:t>
      </w:r>
      <w:r w:rsidR="00500A63">
        <w:rPr>
          <w:lang w:val="en-US" w:eastAsia="zh-TW"/>
        </w:rPr>
        <w:t xml:space="preserve">if </w:t>
      </w:r>
      <w:r w:rsidR="008B707C">
        <w:rPr>
          <w:lang w:val="en-US" w:eastAsia="zh-TW"/>
        </w:rPr>
        <w:t xml:space="preserve">the handheld UE would like to </w:t>
      </w:r>
      <w:r w:rsidR="009413C5">
        <w:rPr>
          <w:lang w:val="en-US" w:eastAsia="zh-TW"/>
        </w:rPr>
        <w:t>support</w:t>
      </w:r>
      <w:r w:rsidR="008B707C">
        <w:rPr>
          <w:lang w:val="en-US" w:eastAsia="zh-TW"/>
        </w:rPr>
        <w:t xml:space="preserve"> 6Rx,</w:t>
      </w:r>
      <w:r w:rsidR="0038069C">
        <w:rPr>
          <w:lang w:val="en-US" w:eastAsia="zh-TW"/>
        </w:rPr>
        <w:t xml:space="preserve"> </w:t>
      </w:r>
      <w:r w:rsidR="008B707C">
        <w:rPr>
          <w:lang w:val="en-US" w:eastAsia="zh-TW"/>
        </w:rPr>
        <w:t xml:space="preserve">it would be challenging </w:t>
      </w:r>
      <w:r w:rsidR="009413C5">
        <w:rPr>
          <w:lang w:val="en-US" w:eastAsia="zh-TW"/>
        </w:rPr>
        <w:t xml:space="preserve">that </w:t>
      </w:r>
      <w:r w:rsidR="008B707C">
        <w:rPr>
          <w:lang w:val="en-US" w:eastAsia="zh-TW"/>
        </w:rPr>
        <w:t xml:space="preserve">there </w:t>
      </w:r>
      <w:r w:rsidR="008B707C">
        <w:rPr>
          <w:lang w:val="en-US"/>
        </w:rPr>
        <w:t>is</w:t>
      </w:r>
      <w:r w:rsidR="00500A63">
        <w:rPr>
          <w:lang w:val="en-US"/>
        </w:rPr>
        <w:t xml:space="preserve"> </w:t>
      </w:r>
      <w:r w:rsidR="008B707C">
        <w:rPr>
          <w:lang w:val="en-US"/>
        </w:rPr>
        <w:t>very limited</w:t>
      </w:r>
      <w:r w:rsidR="00500A63">
        <w:rPr>
          <w:lang w:val="en-US"/>
        </w:rPr>
        <w:t xml:space="preserve"> space</w:t>
      </w:r>
      <w:r>
        <w:rPr>
          <w:lang w:val="en-US"/>
        </w:rPr>
        <w:t xml:space="preserve"> </w:t>
      </w:r>
      <w:r w:rsidR="00450344">
        <w:rPr>
          <w:lang w:val="en-US"/>
        </w:rPr>
        <w:t>which can</w:t>
      </w:r>
      <w:r>
        <w:rPr>
          <w:lang w:val="en-US"/>
        </w:rPr>
        <w:t xml:space="preserve"> </w:t>
      </w:r>
      <w:r w:rsidR="0038069C">
        <w:rPr>
          <w:lang w:val="en-US"/>
        </w:rPr>
        <w:t>be allocated for</w:t>
      </w:r>
      <w:r>
        <w:rPr>
          <w:lang w:val="en-US"/>
        </w:rPr>
        <w:t xml:space="preserve"> </w:t>
      </w:r>
      <w:r w:rsidR="00500A63">
        <w:rPr>
          <w:lang w:val="en-US"/>
        </w:rPr>
        <w:t>two additional new antennas</w:t>
      </w:r>
      <w:r w:rsidR="008B707C">
        <w:rPr>
          <w:lang w:val="en-US"/>
        </w:rPr>
        <w:t xml:space="preserve"> without impact to overall </w:t>
      </w:r>
      <w:r w:rsidR="00450344">
        <w:rPr>
          <w:lang w:val="en-US"/>
        </w:rPr>
        <w:t xml:space="preserve">legacy </w:t>
      </w:r>
      <w:r w:rsidR="00C02CC5">
        <w:rPr>
          <w:lang w:val="en-US"/>
        </w:rPr>
        <w:t>antennas</w:t>
      </w:r>
      <w:r w:rsidR="0038069C">
        <w:rPr>
          <w:lang w:val="en-US"/>
        </w:rPr>
        <w:t xml:space="preserve"> performance</w:t>
      </w:r>
      <w:r w:rsidR="00500A63">
        <w:rPr>
          <w:lang w:val="en-US"/>
        </w:rPr>
        <w:t>.</w:t>
      </w:r>
      <w:r w:rsidR="008B707C">
        <w:rPr>
          <w:lang w:val="en-US"/>
        </w:rPr>
        <w:t xml:space="preserve"> </w:t>
      </w:r>
    </w:p>
    <w:p w14:paraId="354A7C21" w14:textId="468CDA4B" w:rsidR="00922B0F" w:rsidRDefault="008B707C" w:rsidP="00922B0F">
      <w:pPr>
        <w:jc w:val="both"/>
        <w:rPr>
          <w:lang w:val="en-US" w:eastAsia="zh-TW"/>
        </w:rPr>
      </w:pPr>
      <w:r>
        <w:rPr>
          <w:lang w:val="en-US"/>
        </w:rPr>
        <w:t xml:space="preserve">In </w:t>
      </w:r>
      <w:r w:rsidR="009B5ACE">
        <w:rPr>
          <w:lang w:val="en-US"/>
        </w:rPr>
        <w:t>other way</w:t>
      </w:r>
      <w:r>
        <w:rPr>
          <w:lang w:val="en-US"/>
        </w:rPr>
        <w:t xml:space="preserve">, if the </w:t>
      </w:r>
      <w:r w:rsidR="00C72AD4">
        <w:rPr>
          <w:lang w:val="en-US"/>
        </w:rPr>
        <w:t xml:space="preserve">handheld </w:t>
      </w:r>
      <w:r>
        <w:rPr>
          <w:lang w:val="en-US"/>
        </w:rPr>
        <w:t xml:space="preserve">UE would like to </w:t>
      </w:r>
      <w:r w:rsidR="00C72AD4">
        <w:rPr>
          <w:lang w:val="en-US"/>
        </w:rPr>
        <w:t xml:space="preserve">support 6Rx by </w:t>
      </w:r>
      <w:r>
        <w:rPr>
          <w:lang w:val="en-US"/>
        </w:rPr>
        <w:t>perform</w:t>
      </w:r>
      <w:r w:rsidR="00C72AD4">
        <w:rPr>
          <w:lang w:val="en-US"/>
        </w:rPr>
        <w:t>ing</w:t>
      </w:r>
      <w:r>
        <w:rPr>
          <w:lang w:val="en-US"/>
        </w:rPr>
        <w:t xml:space="preserve"> </w:t>
      </w:r>
      <w:r w:rsidR="00450344">
        <w:rPr>
          <w:lang w:val="en-US"/>
        </w:rPr>
        <w:t xml:space="preserve">antenna sharing </w:t>
      </w:r>
      <w:r w:rsidR="00C72AD4">
        <w:rPr>
          <w:lang w:val="en-US"/>
        </w:rPr>
        <w:t>between</w:t>
      </w:r>
      <w:r w:rsidR="00450344">
        <w:rPr>
          <w:lang w:val="en-US"/>
        </w:rPr>
        <w:t xml:space="preserve"> </w:t>
      </w:r>
      <w:r w:rsidR="00C72AD4">
        <w:rPr>
          <w:lang w:val="en-US"/>
        </w:rPr>
        <w:t xml:space="preserve">legacy antennas and </w:t>
      </w:r>
      <w:r w:rsidR="00C02CC5">
        <w:rPr>
          <w:lang w:val="en-US"/>
        </w:rPr>
        <w:t xml:space="preserve">two </w:t>
      </w:r>
      <w:r w:rsidR="00C72AD4">
        <w:rPr>
          <w:lang w:val="en-US"/>
        </w:rPr>
        <w:t xml:space="preserve">new </w:t>
      </w:r>
      <w:r>
        <w:rPr>
          <w:lang w:val="en-US"/>
        </w:rPr>
        <w:t xml:space="preserve">additional </w:t>
      </w:r>
      <w:r w:rsidR="00450344">
        <w:rPr>
          <w:lang w:val="en-US"/>
        </w:rPr>
        <w:t>antenna</w:t>
      </w:r>
      <w:r w:rsidR="00C72AD4">
        <w:rPr>
          <w:lang w:val="en-US"/>
        </w:rPr>
        <w:t>s</w:t>
      </w:r>
      <w:r>
        <w:rPr>
          <w:lang w:val="en-US"/>
        </w:rPr>
        <w:t xml:space="preserve">, </w:t>
      </w:r>
      <w:r>
        <w:rPr>
          <w:lang w:val="en-US" w:eastAsia="zh-TW"/>
        </w:rPr>
        <w:t xml:space="preserve">it would also </w:t>
      </w:r>
      <w:r w:rsidR="00450344">
        <w:rPr>
          <w:lang w:val="en-US" w:eastAsia="zh-TW"/>
        </w:rPr>
        <w:t xml:space="preserve">be </w:t>
      </w:r>
      <w:r>
        <w:rPr>
          <w:lang w:val="en-US" w:eastAsia="zh-TW"/>
        </w:rPr>
        <w:t xml:space="preserve">challenging </w:t>
      </w:r>
      <w:r w:rsidR="009B5ACE">
        <w:rPr>
          <w:lang w:val="en-US" w:eastAsia="zh-TW"/>
        </w:rPr>
        <w:t xml:space="preserve">to guarantee </w:t>
      </w:r>
      <w:r w:rsidR="00C02CC5">
        <w:rPr>
          <w:lang w:val="en-US" w:eastAsia="zh-TW"/>
        </w:rPr>
        <w:t xml:space="preserve">that </w:t>
      </w:r>
      <w:r w:rsidR="009B5ACE">
        <w:rPr>
          <w:lang w:val="en-US" w:eastAsia="zh-TW"/>
        </w:rPr>
        <w:t xml:space="preserve">the </w:t>
      </w:r>
      <w:r w:rsidR="00450344">
        <w:rPr>
          <w:lang w:val="en-US" w:eastAsia="zh-TW"/>
        </w:rPr>
        <w:t xml:space="preserve">legacy </w:t>
      </w:r>
      <w:r w:rsidR="009B5ACE">
        <w:rPr>
          <w:lang w:val="en-US" w:eastAsia="zh-TW"/>
        </w:rPr>
        <w:t xml:space="preserve">antenna performance would not </w:t>
      </w:r>
      <w:r w:rsidR="00C72AD4">
        <w:rPr>
          <w:lang w:val="en-US" w:eastAsia="zh-TW"/>
        </w:rPr>
        <w:t xml:space="preserve">be </w:t>
      </w:r>
      <w:r w:rsidR="009B5ACE">
        <w:rPr>
          <w:lang w:val="en-US" w:eastAsia="zh-TW"/>
        </w:rPr>
        <w:t>degrade</w:t>
      </w:r>
      <w:r w:rsidR="00C72AD4">
        <w:rPr>
          <w:lang w:val="en-US" w:eastAsia="zh-TW"/>
        </w:rPr>
        <w:t>d</w:t>
      </w:r>
      <w:r w:rsidR="009B5ACE">
        <w:rPr>
          <w:lang w:val="en-US" w:eastAsia="zh-TW"/>
        </w:rPr>
        <w:t xml:space="preserve"> too much </w:t>
      </w:r>
      <w:r w:rsidR="00450344">
        <w:rPr>
          <w:lang w:val="en-US" w:eastAsia="zh-TW"/>
        </w:rPr>
        <w:t>because</w:t>
      </w:r>
      <w:r w:rsidR="009B5ACE">
        <w:rPr>
          <w:lang w:val="en-US" w:eastAsia="zh-TW"/>
        </w:rPr>
        <w:t xml:space="preserve"> these legacy antennas need to cover very large frequency range. In addition, </w:t>
      </w:r>
      <w:r w:rsidR="00614901">
        <w:rPr>
          <w:lang w:val="en-US" w:eastAsia="zh-TW"/>
        </w:rPr>
        <w:t>under</w:t>
      </w:r>
      <w:r w:rsidR="009B400F">
        <w:rPr>
          <w:lang w:val="en-US" w:eastAsia="zh-TW"/>
        </w:rPr>
        <w:t xml:space="preserve"> the same form factor, </w:t>
      </w:r>
      <w:r w:rsidR="00614901">
        <w:rPr>
          <w:lang w:val="en-US" w:eastAsia="zh-TW"/>
        </w:rPr>
        <w:t xml:space="preserve">it is appear that </w:t>
      </w:r>
      <w:r w:rsidR="009B5ACE">
        <w:rPr>
          <w:lang w:val="en-US" w:eastAsia="zh-TW"/>
        </w:rPr>
        <w:t xml:space="preserve">the distance among each 6Rx antenna </w:t>
      </w:r>
      <w:r w:rsidR="00450344">
        <w:rPr>
          <w:lang w:val="en-US" w:eastAsia="zh-TW"/>
        </w:rPr>
        <w:t>may</w:t>
      </w:r>
      <w:r w:rsidR="009B5ACE">
        <w:rPr>
          <w:lang w:val="en-US" w:eastAsia="zh-TW"/>
        </w:rPr>
        <w:t xml:space="preserve"> </w:t>
      </w:r>
      <w:r w:rsidR="00AF494E">
        <w:rPr>
          <w:lang w:val="en-US" w:eastAsia="zh-TW"/>
        </w:rPr>
        <w:t xml:space="preserve">also </w:t>
      </w:r>
      <w:r w:rsidR="00450344">
        <w:rPr>
          <w:lang w:val="en-US" w:eastAsia="zh-TW"/>
        </w:rPr>
        <w:t xml:space="preserve">be </w:t>
      </w:r>
      <w:r w:rsidR="009B5ACE">
        <w:rPr>
          <w:lang w:val="en-US" w:eastAsia="zh-TW"/>
        </w:rPr>
        <w:t xml:space="preserve">decreased, and the antenna correlation may become higher which may cause </w:t>
      </w:r>
      <w:r w:rsidR="00AF494E">
        <w:rPr>
          <w:lang w:val="en-US" w:eastAsia="zh-TW"/>
        </w:rPr>
        <w:t xml:space="preserve">unacceptable </w:t>
      </w:r>
      <w:r w:rsidR="009B5ACE">
        <w:rPr>
          <w:lang w:val="en-US" w:eastAsia="zh-TW"/>
        </w:rPr>
        <w:t xml:space="preserve">antenna performance. </w:t>
      </w:r>
    </w:p>
    <w:p w14:paraId="4B3BEDE6" w14:textId="47D30BEF" w:rsidR="00FE65DB" w:rsidRPr="00FE65DB" w:rsidRDefault="009B5ACE" w:rsidP="00FE65DB">
      <w:pPr>
        <w:jc w:val="both"/>
        <w:rPr>
          <w:b/>
          <w:bCs/>
          <w:lang w:val="en-US" w:eastAsia="zh-TW"/>
        </w:rPr>
      </w:pPr>
      <w:r>
        <w:rPr>
          <w:lang w:val="en-US" w:eastAsia="zh-TW"/>
        </w:rPr>
        <w:t xml:space="preserve">One may question that the foldable phone may have large physical size which can highly </w:t>
      </w:r>
      <w:r w:rsidR="0003670B">
        <w:rPr>
          <w:lang w:val="en-US" w:eastAsia="zh-TW"/>
        </w:rPr>
        <w:t>reduce</w:t>
      </w:r>
      <w:r>
        <w:rPr>
          <w:lang w:val="en-US" w:eastAsia="zh-TW"/>
        </w:rPr>
        <w:t xml:space="preserve"> antenna correlation for </w:t>
      </w:r>
      <w:r w:rsidR="001A6E73">
        <w:rPr>
          <w:lang w:val="en-US" w:eastAsia="zh-TW"/>
        </w:rPr>
        <w:t xml:space="preserve">6Rx handheld UE. However, we think </w:t>
      </w:r>
      <w:r w:rsidR="00E3385F">
        <w:rPr>
          <w:lang w:val="en-US" w:eastAsia="zh-TW"/>
        </w:rPr>
        <w:t xml:space="preserve">that </w:t>
      </w:r>
      <w:r w:rsidR="001A6E73">
        <w:rPr>
          <w:rFonts w:hint="eastAsia"/>
          <w:lang w:val="en-US" w:eastAsia="zh-TW"/>
        </w:rPr>
        <w:t>i</w:t>
      </w:r>
      <w:r w:rsidR="001A6E73">
        <w:rPr>
          <w:lang w:val="en-US" w:eastAsia="zh-TW"/>
        </w:rPr>
        <w:t xml:space="preserve">t </w:t>
      </w:r>
      <w:r w:rsidR="002A39D3">
        <w:rPr>
          <w:rFonts w:hint="eastAsia"/>
          <w:lang w:val="en-US" w:eastAsia="zh-TW"/>
        </w:rPr>
        <w:t>m</w:t>
      </w:r>
      <w:r w:rsidR="002A39D3">
        <w:rPr>
          <w:lang w:val="en-US" w:eastAsia="zh-TW"/>
        </w:rPr>
        <w:t xml:space="preserve">ay not be </w:t>
      </w:r>
      <w:r w:rsidR="00C72AD4">
        <w:rPr>
          <w:lang w:val="en-US" w:eastAsia="zh-TW"/>
        </w:rPr>
        <w:t>always</w:t>
      </w:r>
      <w:r w:rsidR="001A6E73">
        <w:rPr>
          <w:lang w:val="en-US" w:eastAsia="zh-TW"/>
        </w:rPr>
        <w:t xml:space="preserve"> true</w:t>
      </w:r>
      <w:r w:rsidR="0003670B">
        <w:rPr>
          <w:lang w:val="en-US" w:eastAsia="zh-TW"/>
        </w:rPr>
        <w:t xml:space="preserve"> for foldable phone in all scenarios. For example, if the foldable UE is in </w:t>
      </w:r>
      <w:r w:rsidR="00D63B76">
        <w:rPr>
          <w:lang w:val="en-US" w:eastAsia="zh-TW"/>
        </w:rPr>
        <w:t xml:space="preserve">the </w:t>
      </w:r>
      <w:r w:rsidR="0003670B">
        <w:rPr>
          <w:lang w:val="en-US" w:eastAsia="zh-TW"/>
        </w:rPr>
        <w:t>unfolded</w:t>
      </w:r>
      <w:r w:rsidR="00C72AD4">
        <w:rPr>
          <w:lang w:val="en-US" w:eastAsia="zh-TW"/>
        </w:rPr>
        <w:t>/open</w:t>
      </w:r>
      <w:r w:rsidR="0003670B">
        <w:rPr>
          <w:lang w:val="en-US" w:eastAsia="zh-TW"/>
        </w:rPr>
        <w:t xml:space="preserve"> mode, the larger distance among 6Rx antennas would make sense to reduce antenna correlation. However, if the foldable UE is in </w:t>
      </w:r>
      <w:r w:rsidR="00D63B76">
        <w:rPr>
          <w:lang w:val="en-US" w:eastAsia="zh-TW"/>
        </w:rPr>
        <w:t xml:space="preserve">the </w:t>
      </w:r>
      <w:r w:rsidR="00C72AD4">
        <w:rPr>
          <w:lang w:val="en-US" w:eastAsia="zh-TW"/>
        </w:rPr>
        <w:t>folded/</w:t>
      </w:r>
      <w:r w:rsidR="00450344">
        <w:rPr>
          <w:lang w:val="en-US" w:eastAsia="zh-TW"/>
        </w:rPr>
        <w:t>close</w:t>
      </w:r>
      <w:r w:rsidR="00BF7FB7">
        <w:rPr>
          <w:lang w:val="en-US" w:eastAsia="zh-TW"/>
        </w:rPr>
        <w:t xml:space="preserve"> mode, the antenna correlation may not be reduced</w:t>
      </w:r>
      <w:r w:rsidR="00FE65DB">
        <w:rPr>
          <w:lang w:val="en-US" w:eastAsia="zh-TW"/>
        </w:rPr>
        <w:t xml:space="preserve"> and it may cause even higher antenna correlation than non-foldable handheld UE depending on different antenna design for the handheld foldable UE.</w:t>
      </w:r>
      <w:r w:rsidR="00BF7FB7">
        <w:rPr>
          <w:lang w:val="en-US" w:eastAsia="zh-TW"/>
        </w:rPr>
        <w:t xml:space="preserve"> </w:t>
      </w:r>
      <w:r w:rsidR="00FE65DB">
        <w:rPr>
          <w:lang w:val="en-US" w:eastAsia="zh-TW"/>
        </w:rPr>
        <w:t xml:space="preserve">The one possible design is that 6Rx is allocated as far as each other in the open mode, and some Rx antennas may be very close </w:t>
      </w:r>
      <w:r w:rsidR="00214AEA">
        <w:rPr>
          <w:lang w:val="en-US" w:eastAsia="zh-TW"/>
        </w:rPr>
        <w:t>and/</w:t>
      </w:r>
      <w:r w:rsidR="00FE65DB">
        <w:rPr>
          <w:lang w:val="en-US" w:eastAsia="zh-TW"/>
        </w:rPr>
        <w:t xml:space="preserve">or overlapped which cause even higher antenna correlation than non-foldable handheld UE. The other possibility is that one of the four side metal frames </w:t>
      </w:r>
      <w:r w:rsidR="002553E6">
        <w:rPr>
          <w:lang w:val="en-US" w:eastAsia="zh-TW"/>
        </w:rPr>
        <w:t xml:space="preserve">for the foldable phones </w:t>
      </w:r>
      <w:r w:rsidR="00FE65DB">
        <w:rPr>
          <w:lang w:val="en-US" w:eastAsia="zh-TW"/>
        </w:rPr>
        <w:t>in the close mode are often used to support mechanical operation from open mode to close mode operatio</w:t>
      </w:r>
      <w:r w:rsidR="002553E6">
        <w:rPr>
          <w:lang w:val="en-US" w:eastAsia="zh-TW"/>
        </w:rPr>
        <w:t>n</w:t>
      </w:r>
      <w:r w:rsidR="00FE65DB">
        <w:rPr>
          <w:rFonts w:hint="eastAsia"/>
          <w:lang w:val="en-US" w:eastAsia="zh-TW"/>
        </w:rPr>
        <w:t>.</w:t>
      </w:r>
      <w:r w:rsidR="00FE65DB" w:rsidRPr="00FE65DB">
        <w:rPr>
          <w:lang w:val="en-US" w:eastAsia="zh-TW"/>
        </w:rPr>
        <w:t xml:space="preserve"> </w:t>
      </w:r>
      <w:r w:rsidR="00FE65DB">
        <w:rPr>
          <w:lang w:val="en-US" w:eastAsia="zh-TW"/>
        </w:rPr>
        <w:t xml:space="preserve">For this one side metal frame in the close mode, it is rarely designed to accommodate any antenna and only other three side metal frames can be used to cover the overall antenna design. In this case, the strategy is different from the handheld non-foldable phone antenna design that all four metal frames can be designed to allocate antennas. Hence, we think it is straightforward that the antenna correlation for 6Rx UE may not be reduced for the foldable phone in the close mode because </w:t>
      </w:r>
      <w:r w:rsidR="00FE65DB" w:rsidRPr="00FE65DB">
        <w:rPr>
          <w:lang w:val="en-US" w:eastAsia="zh-TW"/>
        </w:rPr>
        <w:t>less antenna space can be allocated to avoid antenna overlapping</w:t>
      </w:r>
      <w:r w:rsidR="00FE65DB">
        <w:rPr>
          <w:lang w:val="en-US" w:eastAsia="zh-TW"/>
        </w:rPr>
        <w:t>.</w:t>
      </w:r>
      <w:r w:rsidR="00FE65DB" w:rsidRPr="00FE65DB">
        <w:rPr>
          <w:lang w:val="en-US" w:eastAsia="zh-TW"/>
        </w:rPr>
        <w:t xml:space="preserve"> </w:t>
      </w:r>
    </w:p>
    <w:p w14:paraId="60125DC3" w14:textId="3D29DB4B" w:rsidR="00C72AD4" w:rsidRPr="00C72AD4" w:rsidRDefault="00C72AD4" w:rsidP="00E3385F">
      <w:pPr>
        <w:jc w:val="both"/>
        <w:rPr>
          <w:b/>
          <w:bCs/>
          <w:lang w:val="en-US" w:eastAsia="zh-TW"/>
        </w:rPr>
      </w:pPr>
      <w:r w:rsidRPr="00C72AD4">
        <w:rPr>
          <w:b/>
          <w:bCs/>
          <w:lang w:val="en-US" w:eastAsia="zh-TW"/>
        </w:rPr>
        <w:t xml:space="preserve">Observation 1: If the foldable handheld UE is in the folded/close mode, the antenna correlation may not be reduced because some Rx antennas may be very close or </w:t>
      </w:r>
      <w:r w:rsidRPr="00C72AD4">
        <w:rPr>
          <w:rFonts w:hint="eastAsia"/>
          <w:b/>
          <w:bCs/>
          <w:lang w:val="en-US" w:eastAsia="zh-TW"/>
        </w:rPr>
        <w:t>o</w:t>
      </w:r>
      <w:r w:rsidRPr="00C72AD4">
        <w:rPr>
          <w:b/>
          <w:bCs/>
          <w:lang w:val="en-US" w:eastAsia="zh-TW"/>
        </w:rPr>
        <w:t>verlapped</w:t>
      </w:r>
      <w:r w:rsidR="002553E6">
        <w:rPr>
          <w:b/>
          <w:bCs/>
          <w:lang w:val="en-US" w:eastAsia="zh-TW"/>
        </w:rPr>
        <w:t xml:space="preserve">, or because the </w:t>
      </w:r>
      <w:r w:rsidR="00FE65DB">
        <w:rPr>
          <w:b/>
          <w:bCs/>
          <w:lang w:val="en-US" w:eastAsia="zh-TW"/>
        </w:rPr>
        <w:t>less antenna space can be allocated to avoid antenna overlapping</w:t>
      </w:r>
      <w:r w:rsidR="002553E6">
        <w:rPr>
          <w:b/>
          <w:bCs/>
          <w:lang w:val="en-US" w:eastAsia="zh-TW"/>
        </w:rPr>
        <w:t xml:space="preserve"> due to mechanical operation design</w:t>
      </w:r>
      <w:r w:rsidR="00FE65DB">
        <w:rPr>
          <w:b/>
          <w:bCs/>
          <w:lang w:val="en-US" w:eastAsia="zh-TW"/>
        </w:rPr>
        <w:t xml:space="preserve">, </w:t>
      </w:r>
      <w:r w:rsidRPr="00C72AD4">
        <w:rPr>
          <w:b/>
          <w:bCs/>
          <w:lang w:val="en-US" w:eastAsia="zh-TW"/>
        </w:rPr>
        <w:t>which may cause even higher antenna correlation than non-foldable handheld UE.</w:t>
      </w:r>
    </w:p>
    <w:p w14:paraId="1DA3144D" w14:textId="26197B50" w:rsidR="00C72AD4" w:rsidRPr="00C72AD4" w:rsidRDefault="00C879E5" w:rsidP="00922B0F">
      <w:pPr>
        <w:jc w:val="both"/>
        <w:rPr>
          <w:lang w:val="en-US" w:eastAsia="zh-TW"/>
        </w:rPr>
      </w:pPr>
      <w:r>
        <w:rPr>
          <w:lang w:val="en-US" w:eastAsia="zh-TW"/>
        </w:rPr>
        <w:t xml:space="preserve">In </w:t>
      </w:r>
      <w:r w:rsidR="00FB4041">
        <w:rPr>
          <w:lang w:val="en-US" w:eastAsia="zh-TW"/>
        </w:rPr>
        <w:t>our view</w:t>
      </w:r>
      <w:r w:rsidR="002A39D3">
        <w:rPr>
          <w:lang w:val="en-US" w:eastAsia="zh-TW"/>
        </w:rPr>
        <w:t xml:space="preserve">, as </w:t>
      </w:r>
      <w:r w:rsidR="00C72AD4">
        <w:rPr>
          <w:lang w:val="en-US" w:eastAsia="zh-TW"/>
        </w:rPr>
        <w:t>the above discussion</w:t>
      </w:r>
      <w:r w:rsidR="002A39D3">
        <w:rPr>
          <w:lang w:val="en-US" w:eastAsia="zh-TW"/>
        </w:rPr>
        <w:t xml:space="preserve">, it is </w:t>
      </w:r>
      <w:r w:rsidR="00C72AD4">
        <w:rPr>
          <w:lang w:val="en-US" w:eastAsia="zh-TW"/>
        </w:rPr>
        <w:t xml:space="preserve">straightforward </w:t>
      </w:r>
      <w:r w:rsidR="002A39D3">
        <w:rPr>
          <w:lang w:val="en-US" w:eastAsia="zh-TW"/>
        </w:rPr>
        <w:t>that the antenna implementation complexity is very high for the handheld UE to be equipped with 6R</w:t>
      </w:r>
      <w:r w:rsidR="00C72AD4">
        <w:rPr>
          <w:lang w:val="en-US" w:eastAsia="zh-TW"/>
        </w:rPr>
        <w:t>x</w:t>
      </w:r>
      <w:r w:rsidR="002A39D3">
        <w:rPr>
          <w:lang w:val="en-US" w:eastAsia="zh-TW"/>
        </w:rPr>
        <w:t xml:space="preserve">. </w:t>
      </w:r>
      <w:r w:rsidR="00C72AD4">
        <w:rPr>
          <w:lang w:val="en-US" w:eastAsia="zh-TW"/>
        </w:rPr>
        <w:t>In addition, t</w:t>
      </w:r>
      <w:r w:rsidR="00450344">
        <w:rPr>
          <w:lang w:val="en-US" w:eastAsia="zh-TW"/>
        </w:rPr>
        <w:t xml:space="preserve">he antenna correlation </w:t>
      </w:r>
      <w:r w:rsidR="00AF632D">
        <w:rPr>
          <w:lang w:val="en-US" w:eastAsia="zh-TW"/>
        </w:rPr>
        <w:t xml:space="preserve">would be much higher </w:t>
      </w:r>
      <w:r w:rsidR="00D3340E">
        <w:rPr>
          <w:lang w:val="en-US" w:eastAsia="zh-TW"/>
        </w:rPr>
        <w:t>f</w:t>
      </w:r>
      <w:r w:rsidR="00D3340E" w:rsidRPr="003B170A">
        <w:rPr>
          <w:lang w:val="en-US" w:eastAsia="zh-TW"/>
        </w:rPr>
        <w:t xml:space="preserve">or </w:t>
      </w:r>
      <w:r w:rsidR="00D3340E">
        <w:rPr>
          <w:lang w:val="en-US" w:eastAsia="zh-TW"/>
        </w:rPr>
        <w:t>6Rx</w:t>
      </w:r>
      <w:r w:rsidR="00D3340E" w:rsidRPr="003B170A">
        <w:rPr>
          <w:lang w:val="en-US" w:eastAsia="zh-TW"/>
        </w:rPr>
        <w:t xml:space="preserve"> handheld UE </w:t>
      </w:r>
      <w:r w:rsidR="00AF632D">
        <w:rPr>
          <w:lang w:val="en-US" w:eastAsia="zh-TW"/>
        </w:rPr>
        <w:t>than 4Rx handheld UE. C</w:t>
      </w:r>
      <w:r w:rsidR="003B170A" w:rsidRPr="003B170A">
        <w:rPr>
          <w:lang w:val="en-US" w:eastAsia="zh-TW"/>
        </w:rPr>
        <w:t>onsidering that 6 MIMO layer may suffer more performance degradation from higher antenna correlation than 4 MIMO layers, it is proposed not to introduce 6 MIMO layer for 6Rx handheld UE in Rel-19.</w:t>
      </w:r>
      <w:r w:rsidR="007B3EAE">
        <w:rPr>
          <w:lang w:val="en-US" w:eastAsia="zh-TW"/>
        </w:rPr>
        <w:t xml:space="preserve"> </w:t>
      </w:r>
    </w:p>
    <w:p w14:paraId="7556CC9B" w14:textId="2C3C3AA8" w:rsidR="001A6E73" w:rsidRDefault="002A39D3" w:rsidP="00922B0F">
      <w:pPr>
        <w:jc w:val="both"/>
        <w:rPr>
          <w:b/>
          <w:lang w:val="en-US" w:eastAsia="zh-TW"/>
        </w:rPr>
      </w:pPr>
      <w:r>
        <w:rPr>
          <w:b/>
          <w:lang w:val="en-US" w:eastAsia="zh-TW"/>
        </w:rPr>
        <w:t>Proposal 1</w:t>
      </w:r>
      <w:r w:rsidRPr="005F6604">
        <w:rPr>
          <w:b/>
          <w:lang w:val="en-US" w:eastAsia="zh-TW"/>
        </w:rPr>
        <w:t>:</w:t>
      </w:r>
      <w:r w:rsidR="00AF632D">
        <w:rPr>
          <w:b/>
          <w:lang w:val="en-US" w:eastAsia="zh-TW"/>
        </w:rPr>
        <w:t xml:space="preserve"> </w:t>
      </w:r>
      <w:r w:rsidR="001F6751">
        <w:rPr>
          <w:b/>
          <w:lang w:val="en-US" w:eastAsia="zh-TW"/>
        </w:rPr>
        <w:t>For the handheld UE equipped with 6Rx, c</w:t>
      </w:r>
      <w:r>
        <w:rPr>
          <w:b/>
          <w:lang w:val="en-US" w:eastAsia="zh-TW"/>
        </w:rPr>
        <w:t>onsidering</w:t>
      </w:r>
      <w:r w:rsidR="001F6751">
        <w:rPr>
          <w:b/>
          <w:lang w:val="en-US" w:eastAsia="zh-TW"/>
        </w:rPr>
        <w:t xml:space="preserve"> that</w:t>
      </w:r>
      <w:r>
        <w:rPr>
          <w:b/>
          <w:lang w:val="en-US" w:eastAsia="zh-TW"/>
        </w:rPr>
        <w:t xml:space="preserve"> </w:t>
      </w:r>
      <w:r w:rsidR="001F6751">
        <w:rPr>
          <w:b/>
          <w:lang w:val="en-US" w:eastAsia="zh-TW"/>
        </w:rPr>
        <w:t xml:space="preserve">6 MIMO layer </w:t>
      </w:r>
      <w:r w:rsidR="001F6751" w:rsidRPr="001F6751">
        <w:rPr>
          <w:b/>
          <w:bCs/>
          <w:lang w:val="en-US" w:eastAsia="zh-TW"/>
        </w:rPr>
        <w:t>may suffer more performance degradation from higher antenna correlation than 4 MIMO layers</w:t>
      </w:r>
      <w:r w:rsidR="001F6751">
        <w:rPr>
          <w:b/>
          <w:lang w:val="en-US" w:eastAsia="zh-TW"/>
        </w:rPr>
        <w:t xml:space="preserve"> and that </w:t>
      </w:r>
      <w:r>
        <w:rPr>
          <w:b/>
          <w:lang w:val="en-US" w:eastAsia="zh-TW"/>
        </w:rPr>
        <w:t>the antenna implementation complexity is very high</w:t>
      </w:r>
      <w:r>
        <w:rPr>
          <w:rFonts w:hint="eastAsia"/>
          <w:b/>
          <w:lang w:val="en-US" w:eastAsia="zh-TW"/>
        </w:rPr>
        <w:t>,</w:t>
      </w:r>
      <w:r>
        <w:rPr>
          <w:b/>
          <w:lang w:val="en-US" w:eastAsia="zh-TW"/>
        </w:rPr>
        <w:t xml:space="preserve"> it is proposed not to introduce 6 MIMO layer </w:t>
      </w:r>
      <w:r w:rsidR="00C879E5">
        <w:rPr>
          <w:b/>
          <w:lang w:val="en-US" w:eastAsia="zh-TW"/>
        </w:rPr>
        <w:t>for 6Rx handheld UE</w:t>
      </w:r>
      <w:r w:rsidR="001F6751">
        <w:rPr>
          <w:b/>
          <w:lang w:val="en-US" w:eastAsia="zh-TW"/>
        </w:rPr>
        <w:t xml:space="preserve"> in Rel-19</w:t>
      </w:r>
      <w:r w:rsidR="00C879E5">
        <w:rPr>
          <w:b/>
          <w:lang w:val="en-US" w:eastAsia="zh-TW"/>
        </w:rPr>
        <w:t>.</w:t>
      </w:r>
    </w:p>
    <w:p w14:paraId="41A92AFA" w14:textId="77777777" w:rsidR="0044170B" w:rsidRDefault="0044170B" w:rsidP="0044170B">
      <w:pPr>
        <w:pStyle w:val="Heading1"/>
        <w:rPr>
          <w:lang w:val="en-US"/>
        </w:rPr>
      </w:pPr>
      <w:r>
        <w:rPr>
          <w:lang w:val="en-US"/>
        </w:rPr>
        <w:lastRenderedPageBreak/>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54FA43A7" w14:textId="77777777" w:rsidR="002553E6" w:rsidRPr="00C72AD4" w:rsidRDefault="002553E6" w:rsidP="002553E6">
      <w:pPr>
        <w:jc w:val="both"/>
        <w:rPr>
          <w:b/>
          <w:bCs/>
          <w:lang w:val="en-US" w:eastAsia="zh-TW"/>
        </w:rPr>
      </w:pPr>
      <w:r w:rsidRPr="00C72AD4">
        <w:rPr>
          <w:b/>
          <w:bCs/>
          <w:lang w:val="en-US" w:eastAsia="zh-TW"/>
        </w:rPr>
        <w:t xml:space="preserve">Observation 1: If the foldable handheld UE is in the folded/close mode, the antenna correlation may not be reduced because some Rx antennas may be very close or </w:t>
      </w:r>
      <w:r w:rsidRPr="00C72AD4">
        <w:rPr>
          <w:rFonts w:hint="eastAsia"/>
          <w:b/>
          <w:bCs/>
          <w:lang w:val="en-US" w:eastAsia="zh-TW"/>
        </w:rPr>
        <w:t>o</w:t>
      </w:r>
      <w:r w:rsidRPr="00C72AD4">
        <w:rPr>
          <w:b/>
          <w:bCs/>
          <w:lang w:val="en-US" w:eastAsia="zh-TW"/>
        </w:rPr>
        <w:t>verlapped</w:t>
      </w:r>
      <w:r>
        <w:rPr>
          <w:b/>
          <w:bCs/>
          <w:lang w:val="en-US" w:eastAsia="zh-TW"/>
        </w:rPr>
        <w:t xml:space="preserve">, or because the less antenna space can be allocated to avoid antenna overlapping due to mechanical operation design, </w:t>
      </w:r>
      <w:r w:rsidRPr="00C72AD4">
        <w:rPr>
          <w:b/>
          <w:bCs/>
          <w:lang w:val="en-US" w:eastAsia="zh-TW"/>
        </w:rPr>
        <w:t>which may cause even higher antenna correlation than non-foldable handheld UE.</w:t>
      </w:r>
    </w:p>
    <w:p w14:paraId="0F8BDCE7" w14:textId="77777777" w:rsidR="00894B86" w:rsidRDefault="00894B86" w:rsidP="00894B86">
      <w:pPr>
        <w:jc w:val="both"/>
        <w:rPr>
          <w:b/>
          <w:lang w:val="en-US" w:eastAsia="zh-TW"/>
        </w:rPr>
      </w:pPr>
      <w:r>
        <w:rPr>
          <w:b/>
          <w:lang w:val="en-US" w:eastAsia="zh-TW"/>
        </w:rPr>
        <w:t>Proposal 1</w:t>
      </w:r>
      <w:r w:rsidRPr="005F6604">
        <w:rPr>
          <w:b/>
          <w:lang w:val="en-US" w:eastAsia="zh-TW"/>
        </w:rPr>
        <w:t>:</w:t>
      </w:r>
      <w:r>
        <w:rPr>
          <w:b/>
          <w:lang w:val="en-US" w:eastAsia="zh-TW"/>
        </w:rPr>
        <w:t xml:space="preserve"> For the handheld UE equipped with 6Rx, considering that 6 MIMO layer </w:t>
      </w:r>
      <w:r w:rsidRPr="001F6751">
        <w:rPr>
          <w:b/>
          <w:bCs/>
          <w:lang w:val="en-US" w:eastAsia="zh-TW"/>
        </w:rPr>
        <w:t>may suffer more performance degradation from higher antenna correlation than 4 MIMO layers</w:t>
      </w:r>
      <w:r>
        <w:rPr>
          <w:b/>
          <w:lang w:val="en-US" w:eastAsia="zh-TW"/>
        </w:rPr>
        <w:t xml:space="preserve"> and that the antenna implementation complexity is very high</w:t>
      </w:r>
      <w:r>
        <w:rPr>
          <w:rFonts w:hint="eastAsia"/>
          <w:b/>
          <w:lang w:val="en-US" w:eastAsia="zh-TW"/>
        </w:rPr>
        <w:t>,</w:t>
      </w:r>
      <w:r>
        <w:rPr>
          <w:b/>
          <w:lang w:val="en-US" w:eastAsia="zh-TW"/>
        </w:rPr>
        <w:t xml:space="preserve"> it is proposed not to introduce 6 MIMO layer for 6Rx handheld UE in Rel-19.</w:t>
      </w:r>
    </w:p>
    <w:p w14:paraId="56780286" w14:textId="60CCB3D5" w:rsidR="00A839C8" w:rsidRPr="00046E46" w:rsidRDefault="00A839C8" w:rsidP="00046E46">
      <w:pPr>
        <w:pStyle w:val="Heading1"/>
        <w:rPr>
          <w:lang w:val="en-US"/>
        </w:rPr>
      </w:pPr>
      <w:r w:rsidRPr="00046E46">
        <w:rPr>
          <w:lang w:val="en-US"/>
        </w:rPr>
        <w:t>Reference</w:t>
      </w:r>
    </w:p>
    <w:p w14:paraId="4F9F3E42" w14:textId="56B31814" w:rsidR="00FB4041" w:rsidRDefault="00FB4041" w:rsidP="00FB4041">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6421E044" w14:textId="2CCE0498" w:rsidR="005707FF" w:rsidRPr="00BF3D09" w:rsidRDefault="005707FF" w:rsidP="005707FF">
      <w:pPr>
        <w:numPr>
          <w:ilvl w:val="0"/>
          <w:numId w:val="2"/>
        </w:numPr>
        <w:tabs>
          <w:tab w:val="left" w:pos="1080"/>
        </w:tabs>
        <w:rPr>
          <w:lang w:val="en-US" w:eastAsia="x-none"/>
        </w:rPr>
      </w:pPr>
      <w:r>
        <w:rPr>
          <w:lang w:val="en-US" w:eastAsia="x-none"/>
        </w:rPr>
        <w:t>R4-241</w:t>
      </w:r>
      <w:r w:rsidR="00F61BE7">
        <w:rPr>
          <w:lang w:val="en-US" w:eastAsia="x-none"/>
        </w:rPr>
        <w:t>7209</w:t>
      </w:r>
      <w:r>
        <w:rPr>
          <w:lang w:val="en-US" w:eastAsia="x-none"/>
        </w:rPr>
        <w:t>, “WF on 6Rx UE requirements”, AT&amp;T, RAN4#112</w:t>
      </w:r>
      <w:r w:rsidR="00F61BE7">
        <w:rPr>
          <w:lang w:val="en-US" w:eastAsia="x-none"/>
        </w:rPr>
        <w:t>bis</w:t>
      </w:r>
    </w:p>
    <w:p w14:paraId="71119B39" w14:textId="75BF8E7C" w:rsidR="001B2358" w:rsidRPr="0086002E" w:rsidRDefault="001B2358" w:rsidP="001B2358">
      <w:pPr>
        <w:numPr>
          <w:ilvl w:val="0"/>
          <w:numId w:val="2"/>
        </w:numPr>
        <w:tabs>
          <w:tab w:val="left" w:pos="1080"/>
        </w:tabs>
        <w:rPr>
          <w:lang w:val="en-US" w:eastAsia="x-none"/>
        </w:rPr>
      </w:pPr>
      <w:r>
        <w:rPr>
          <w:lang w:val="en-US" w:eastAsia="x-none"/>
        </w:rPr>
        <w:t>R4-24</w:t>
      </w:r>
      <w:r w:rsidR="005707FF">
        <w:rPr>
          <w:lang w:val="en-US" w:eastAsia="x-none"/>
        </w:rPr>
        <w:t>1</w:t>
      </w:r>
      <w:r w:rsidR="00F61BE7">
        <w:rPr>
          <w:lang w:val="en-US" w:eastAsia="x-none"/>
        </w:rPr>
        <w:t>5997</w:t>
      </w:r>
      <w:r>
        <w:rPr>
          <w:lang w:val="en-US" w:eastAsia="x-none"/>
        </w:rPr>
        <w:t>, “Discussion on MIMO layer for 6Rx UE”, Google, RAN4#11</w:t>
      </w:r>
      <w:r w:rsidR="00102A95">
        <w:rPr>
          <w:lang w:val="en-US" w:eastAsia="x-none"/>
        </w:rPr>
        <w:t>2</w:t>
      </w:r>
      <w:r w:rsidR="006E0CE1">
        <w:rPr>
          <w:lang w:val="en-US" w:eastAsia="x-none"/>
        </w:rPr>
        <w:t>bis</w:t>
      </w:r>
    </w:p>
    <w:p w14:paraId="4C87BCD1" w14:textId="548813B8" w:rsidR="001B2358" w:rsidRPr="00271BE9" w:rsidRDefault="001B2358" w:rsidP="00C549CC">
      <w:pPr>
        <w:tabs>
          <w:tab w:val="left" w:pos="1080"/>
        </w:tabs>
        <w:rPr>
          <w:lang w:val="en-US" w:eastAsia="x-none"/>
        </w:rPr>
      </w:pPr>
    </w:p>
    <w:sectPr w:rsidR="001B2358" w:rsidRPr="00271BE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8CF10" w14:textId="77777777" w:rsidR="00E60ED5" w:rsidRDefault="00E60ED5">
      <w:r>
        <w:separator/>
      </w:r>
    </w:p>
  </w:endnote>
  <w:endnote w:type="continuationSeparator" w:id="0">
    <w:p w14:paraId="3DE830B2" w14:textId="77777777" w:rsidR="00E60ED5" w:rsidRDefault="00E6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7989" w14:textId="77777777" w:rsidR="00E60ED5" w:rsidRDefault="00E60ED5">
      <w:r>
        <w:separator/>
      </w:r>
    </w:p>
  </w:footnote>
  <w:footnote w:type="continuationSeparator" w:id="0">
    <w:p w14:paraId="6F13D902" w14:textId="77777777" w:rsidR="00E60ED5" w:rsidRDefault="00E60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C18"/>
    <w:rsid w:val="00162E8B"/>
    <w:rsid w:val="00163472"/>
    <w:rsid w:val="0016353B"/>
    <w:rsid w:val="00163997"/>
    <w:rsid w:val="001639FF"/>
    <w:rsid w:val="00163A7E"/>
    <w:rsid w:val="00163AA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017"/>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17B"/>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344"/>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0A63"/>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E8"/>
    <w:rsid w:val="00816A67"/>
    <w:rsid w:val="00816C32"/>
    <w:rsid w:val="00817256"/>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879E5"/>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5821"/>
    <w:rsid w:val="00D5648A"/>
    <w:rsid w:val="00D565DB"/>
    <w:rsid w:val="00D56625"/>
    <w:rsid w:val="00D5689B"/>
    <w:rsid w:val="00D56B30"/>
    <w:rsid w:val="00D57BC8"/>
    <w:rsid w:val="00D60342"/>
    <w:rsid w:val="00D60E23"/>
    <w:rsid w:val="00D621F2"/>
    <w:rsid w:val="00D62203"/>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85F"/>
    <w:rsid w:val="00E33CB9"/>
    <w:rsid w:val="00E341C6"/>
    <w:rsid w:val="00E343BD"/>
    <w:rsid w:val="00E34AE2"/>
    <w:rsid w:val="00E35A09"/>
    <w:rsid w:val="00E35A26"/>
    <w:rsid w:val="00E35B6C"/>
    <w:rsid w:val="00E365AF"/>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23477</TotalTime>
  <Pages>4</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1071</cp:revision>
  <cp:lastPrinted>2017-09-11T16:45:00Z</cp:lastPrinted>
  <dcterms:created xsi:type="dcterms:W3CDTF">2022-02-14T18:34:00Z</dcterms:created>
  <dcterms:modified xsi:type="dcterms:W3CDTF">2024-11-08T09:14:00Z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