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E2D96C" w14:textId="7DAFA357" w:rsidR="005D66CB" w:rsidRPr="00AF6246" w:rsidRDefault="005D66CB" w:rsidP="005D66CB">
      <w:pPr>
        <w:keepLines/>
        <w:tabs>
          <w:tab w:val="right" w:pos="10440"/>
          <w:tab w:val="right" w:pos="13323"/>
        </w:tabs>
        <w:spacing w:before="60" w:after="60"/>
        <w:jc w:val="left"/>
        <w:rPr>
          <w:rFonts w:ascii="Arial" w:hAnsi="Arial" w:cs="Arial"/>
          <w:b/>
          <w:noProof/>
          <w:kern w:val="0"/>
          <w:sz w:val="24"/>
          <w:szCs w:val="24"/>
        </w:rPr>
      </w:pPr>
      <w:bookmarkStart w:id="0" w:name="_Hlk127172467"/>
      <w:r w:rsidRPr="00AF6246">
        <w:rPr>
          <w:rFonts w:ascii="Arial" w:hAnsi="Arial" w:cs="Arial"/>
          <w:b/>
          <w:noProof/>
          <w:kern w:val="0"/>
          <w:sz w:val="24"/>
          <w:szCs w:val="24"/>
          <w:lang w:eastAsia="ja-JP"/>
        </w:rPr>
        <w:t>3GPP TSG-RAN WG4 Meeting #</w:t>
      </w:r>
      <w:r w:rsidRPr="00AF6246">
        <w:rPr>
          <w:rFonts w:ascii="Arial" w:hAnsi="Arial" w:cs="Arial"/>
          <w:b/>
          <w:noProof/>
          <w:kern w:val="0"/>
          <w:sz w:val="18"/>
          <w:szCs w:val="20"/>
          <w:lang w:eastAsia="ja-JP"/>
        </w:rPr>
        <w:t xml:space="preserve"> </w:t>
      </w:r>
      <w:r w:rsidRPr="00AF6246">
        <w:rPr>
          <w:rFonts w:ascii="Arial" w:hAnsi="Arial" w:cs="Arial"/>
          <w:b/>
          <w:noProof/>
          <w:kern w:val="0"/>
          <w:sz w:val="24"/>
          <w:szCs w:val="24"/>
          <w:lang w:eastAsia="ja-JP"/>
        </w:rPr>
        <w:t>1</w:t>
      </w:r>
      <w:r>
        <w:rPr>
          <w:rFonts w:ascii="Arial" w:hAnsi="Arial" w:cs="Arial" w:hint="eastAsia"/>
          <w:b/>
          <w:noProof/>
          <w:kern w:val="0"/>
          <w:sz w:val="24"/>
          <w:szCs w:val="24"/>
        </w:rPr>
        <w:t xml:space="preserve">13  </w:t>
      </w:r>
      <w:r w:rsidRPr="00AF6246">
        <w:rPr>
          <w:rFonts w:ascii="Arial" w:hAnsi="Arial" w:cs="Arial" w:hint="eastAsia"/>
          <w:b/>
          <w:noProof/>
          <w:kern w:val="0"/>
          <w:sz w:val="24"/>
          <w:szCs w:val="24"/>
        </w:rPr>
        <w:t xml:space="preserve">      </w:t>
      </w:r>
      <w:r>
        <w:rPr>
          <w:rFonts w:ascii="Arial" w:hAnsi="Arial" w:cs="Arial" w:hint="eastAsia"/>
          <w:b/>
          <w:noProof/>
          <w:kern w:val="0"/>
          <w:sz w:val="24"/>
          <w:szCs w:val="24"/>
        </w:rPr>
        <w:t xml:space="preserve">                                             </w:t>
      </w:r>
      <w:r w:rsidRPr="00AF6246">
        <w:rPr>
          <w:rFonts w:ascii="Arial" w:hAnsi="Arial" w:cs="Arial" w:hint="eastAsia"/>
          <w:b/>
          <w:noProof/>
          <w:kern w:val="0"/>
          <w:sz w:val="24"/>
          <w:szCs w:val="24"/>
        </w:rPr>
        <w:t xml:space="preserve"> </w:t>
      </w:r>
      <w:r>
        <w:rPr>
          <w:rFonts w:ascii="Arial" w:hAnsi="Arial" w:cs="Arial" w:hint="eastAsia"/>
          <w:b/>
          <w:noProof/>
          <w:kern w:val="0"/>
          <w:sz w:val="24"/>
          <w:szCs w:val="24"/>
        </w:rPr>
        <w:t xml:space="preserve">   </w:t>
      </w:r>
      <w:r w:rsidR="008E3E9E">
        <w:rPr>
          <w:rFonts w:ascii="Arial" w:hAnsi="Arial" w:cs="Arial" w:hint="eastAsia"/>
          <w:b/>
          <w:noProof/>
          <w:kern w:val="0"/>
          <w:sz w:val="24"/>
          <w:szCs w:val="24"/>
        </w:rPr>
        <w:t xml:space="preserve"> </w:t>
      </w:r>
      <w:r>
        <w:rPr>
          <w:rFonts w:ascii="Arial" w:hAnsi="Arial" w:cs="Arial" w:hint="eastAsia"/>
          <w:b/>
          <w:noProof/>
          <w:kern w:val="0"/>
          <w:sz w:val="24"/>
          <w:szCs w:val="24"/>
        </w:rPr>
        <w:t xml:space="preserve">   </w:t>
      </w:r>
      <w:r w:rsidRPr="00AF6246">
        <w:rPr>
          <w:rFonts w:ascii="Arial" w:hAnsi="Arial" w:cs="Arial" w:hint="eastAsia"/>
          <w:b/>
          <w:noProof/>
          <w:kern w:val="0"/>
          <w:sz w:val="24"/>
          <w:szCs w:val="24"/>
        </w:rPr>
        <w:t xml:space="preserve"> </w:t>
      </w:r>
      <w:r w:rsidR="008E3E9E" w:rsidRPr="008E3E9E">
        <w:rPr>
          <w:rFonts w:ascii="Arial" w:hAnsi="Arial" w:cs="Arial"/>
          <w:b/>
          <w:noProof/>
          <w:kern w:val="0"/>
          <w:sz w:val="24"/>
          <w:szCs w:val="24"/>
          <w:lang w:eastAsia="ja-JP"/>
        </w:rPr>
        <w:t>R4-2418731</w:t>
      </w:r>
    </w:p>
    <w:bookmarkEnd w:id="0"/>
    <w:p w14:paraId="74BBCFD6" w14:textId="77777777" w:rsidR="005D66CB" w:rsidRDefault="005D66CB" w:rsidP="005D66CB">
      <w:pPr>
        <w:tabs>
          <w:tab w:val="left" w:pos="1980"/>
        </w:tabs>
        <w:spacing w:after="180"/>
        <w:ind w:left="1980" w:hanging="1980"/>
        <w:rPr>
          <w:rFonts w:ascii="Arial" w:hAnsi="Arial" w:cs="Arial"/>
          <w:b/>
          <w:noProof/>
          <w:kern w:val="0"/>
          <w:sz w:val="24"/>
          <w:szCs w:val="24"/>
          <w:lang w:eastAsia="ja-JP"/>
        </w:rPr>
      </w:pPr>
      <w:r>
        <w:rPr>
          <w:rFonts w:ascii="Arial" w:hAnsi="Arial" w:cs="Arial" w:hint="eastAsia"/>
          <w:b/>
          <w:noProof/>
          <w:kern w:val="0"/>
          <w:sz w:val="24"/>
          <w:szCs w:val="24"/>
        </w:rPr>
        <w:t>Orlando</w:t>
      </w:r>
      <w:r w:rsidRPr="0007010D">
        <w:rPr>
          <w:rFonts w:ascii="Arial" w:hAnsi="Arial" w:cs="Arial"/>
          <w:b/>
          <w:noProof/>
          <w:kern w:val="0"/>
          <w:sz w:val="24"/>
          <w:szCs w:val="24"/>
          <w:lang w:eastAsia="ja-JP"/>
        </w:rPr>
        <w:t xml:space="preserve">, </w:t>
      </w:r>
      <w:r>
        <w:rPr>
          <w:rFonts w:ascii="Arial" w:hAnsi="Arial" w:cs="Arial" w:hint="eastAsia"/>
          <w:b/>
          <w:noProof/>
          <w:kern w:val="0"/>
          <w:sz w:val="24"/>
          <w:szCs w:val="24"/>
        </w:rPr>
        <w:t>US</w:t>
      </w:r>
      <w:r w:rsidRPr="0007010D">
        <w:rPr>
          <w:rFonts w:ascii="Arial" w:hAnsi="Arial" w:cs="Arial"/>
          <w:b/>
          <w:noProof/>
          <w:kern w:val="0"/>
          <w:sz w:val="24"/>
          <w:szCs w:val="24"/>
          <w:lang w:eastAsia="ja-JP"/>
        </w:rPr>
        <w:t>, 1</w:t>
      </w:r>
      <w:r>
        <w:rPr>
          <w:rFonts w:ascii="Arial" w:hAnsi="Arial" w:cs="Arial" w:hint="eastAsia"/>
          <w:b/>
          <w:noProof/>
          <w:kern w:val="0"/>
          <w:sz w:val="24"/>
          <w:szCs w:val="24"/>
        </w:rPr>
        <w:t>8</w:t>
      </w:r>
      <w:r w:rsidRPr="0007010D">
        <w:rPr>
          <w:rFonts w:ascii="Arial" w:hAnsi="Arial" w:cs="Arial"/>
          <w:b/>
          <w:noProof/>
          <w:kern w:val="0"/>
          <w:sz w:val="24"/>
          <w:szCs w:val="24"/>
          <w:lang w:eastAsia="ja-JP"/>
        </w:rPr>
        <w:t xml:space="preserve">th – </w:t>
      </w:r>
      <w:r>
        <w:rPr>
          <w:rFonts w:ascii="Arial" w:hAnsi="Arial" w:cs="Arial" w:hint="eastAsia"/>
          <w:b/>
          <w:noProof/>
          <w:kern w:val="0"/>
          <w:sz w:val="24"/>
          <w:szCs w:val="24"/>
        </w:rPr>
        <w:t>22nd</w:t>
      </w:r>
      <w:r w:rsidRPr="0007010D">
        <w:rPr>
          <w:rFonts w:ascii="Arial" w:hAnsi="Arial" w:cs="Arial"/>
          <w:b/>
          <w:noProof/>
          <w:kern w:val="0"/>
          <w:sz w:val="24"/>
          <w:szCs w:val="24"/>
          <w:lang w:eastAsia="ja-JP"/>
        </w:rPr>
        <w:t xml:space="preserve"> </w:t>
      </w:r>
      <w:r>
        <w:rPr>
          <w:rFonts w:ascii="Arial" w:hAnsi="Arial" w:cs="Arial" w:hint="eastAsia"/>
          <w:b/>
          <w:noProof/>
          <w:kern w:val="0"/>
          <w:sz w:val="24"/>
          <w:szCs w:val="24"/>
        </w:rPr>
        <w:t>November</w:t>
      </w:r>
      <w:r w:rsidRPr="0007010D">
        <w:rPr>
          <w:rFonts w:ascii="Arial" w:hAnsi="Arial" w:cs="Arial"/>
          <w:b/>
          <w:noProof/>
          <w:kern w:val="0"/>
          <w:sz w:val="24"/>
          <w:szCs w:val="24"/>
          <w:lang w:eastAsia="ja-JP"/>
        </w:rPr>
        <w:t>, 2024</w:t>
      </w:r>
    </w:p>
    <w:p w14:paraId="4C921A30" w14:textId="77777777" w:rsidR="00BA60BF" w:rsidRDefault="00BA60BF">
      <w:pPr>
        <w:tabs>
          <w:tab w:val="left" w:pos="1980"/>
        </w:tabs>
        <w:spacing w:after="180"/>
        <w:ind w:left="1980" w:hanging="1980"/>
        <w:rPr>
          <w:rFonts w:ascii="Arial" w:eastAsia="MS Mincho" w:hAnsi="Arial" w:cs="Arial"/>
          <w:b/>
          <w:sz w:val="24"/>
          <w:szCs w:val="24"/>
          <w:lang w:eastAsia="en-US"/>
        </w:rPr>
      </w:pPr>
    </w:p>
    <w:p w14:paraId="1C038226" w14:textId="2FEDCB43" w:rsidR="00BA60BF" w:rsidRPr="00D831B2"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FE0952">
        <w:rPr>
          <w:rFonts w:ascii="Arial" w:eastAsiaTheme="minorEastAsia" w:hAnsi="Arial" w:cs="Arial" w:hint="eastAsia"/>
          <w:b/>
          <w:sz w:val="24"/>
          <w:szCs w:val="24"/>
        </w:rPr>
        <w:t>7</w:t>
      </w:r>
      <w:r w:rsidR="00D831B2">
        <w:rPr>
          <w:rFonts w:ascii="Arial" w:eastAsiaTheme="minorEastAsia" w:hAnsi="Arial" w:cs="Arial" w:hint="eastAsia"/>
          <w:b/>
          <w:sz w:val="24"/>
          <w:szCs w:val="24"/>
        </w:rPr>
        <w:t>.10.2.2</w:t>
      </w:r>
    </w:p>
    <w:p w14:paraId="4DA4B60F" w14:textId="77777777" w:rsidR="00BA60BF"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42E93783" w14:textId="06A6C357" w:rsidR="00BA60BF"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0D054B" w:rsidRPr="000D054B">
        <w:rPr>
          <w:rFonts w:ascii="Arial" w:eastAsia="MS Mincho" w:hAnsi="Arial" w:cs="Arial"/>
          <w:b/>
          <w:sz w:val="24"/>
          <w:szCs w:val="24"/>
          <w:lang w:eastAsia="en-US"/>
        </w:rPr>
        <w:t>Discussion on UE RF requirements for ATG with int</w:t>
      </w:r>
      <w:r w:rsidR="000D054B">
        <w:rPr>
          <w:rFonts w:ascii="Arial" w:eastAsiaTheme="minorEastAsia" w:hAnsi="Arial" w:cs="Arial" w:hint="eastAsia"/>
          <w:b/>
          <w:sz w:val="24"/>
          <w:szCs w:val="24"/>
        </w:rPr>
        <w:t>er</w:t>
      </w:r>
      <w:r w:rsidR="000D054B" w:rsidRPr="000D054B">
        <w:rPr>
          <w:rFonts w:ascii="Arial" w:eastAsia="MS Mincho" w:hAnsi="Arial" w:cs="Arial"/>
          <w:b/>
          <w:sz w:val="24"/>
          <w:szCs w:val="24"/>
          <w:lang w:eastAsia="en-US"/>
        </w:rPr>
        <w:t>-band CA</w:t>
      </w:r>
    </w:p>
    <w:p w14:paraId="0803832C" w14:textId="77777777" w:rsidR="00BA60BF"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09CBD5A7" w14:textId="77777777" w:rsidR="00BA60BF"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6BD010A7" w14:textId="5FBCBBEB" w:rsidR="00BA60BF" w:rsidRPr="00874256" w:rsidRDefault="00C444FC" w:rsidP="00C444FC">
      <w:pPr>
        <w:rPr>
          <w:rFonts w:ascii="Times" w:eastAsia="等线" w:hAnsi="Times"/>
          <w:kern w:val="0"/>
          <w:sz w:val="20"/>
          <w:szCs w:val="24"/>
          <w:lang w:val="en-GB"/>
        </w:rPr>
      </w:pPr>
      <w:r w:rsidRPr="00AF6246">
        <w:rPr>
          <w:rFonts w:ascii="Times New Roman" w:hAnsi="Times New Roman"/>
          <w:sz w:val="20"/>
          <w:szCs w:val="21"/>
        </w:rPr>
        <w:t>RAN#</w:t>
      </w:r>
      <w:r>
        <w:rPr>
          <w:rFonts w:ascii="Times New Roman" w:hAnsi="Times New Roman" w:hint="eastAsia"/>
          <w:sz w:val="20"/>
          <w:szCs w:val="21"/>
        </w:rPr>
        <w:t>10</w:t>
      </w:r>
      <w:r w:rsidR="00374168">
        <w:rPr>
          <w:rFonts w:ascii="Times New Roman" w:hAnsi="Times New Roman" w:hint="eastAsia"/>
          <w:sz w:val="20"/>
          <w:szCs w:val="21"/>
        </w:rPr>
        <w:t>5</w:t>
      </w:r>
      <w:r w:rsidRPr="00AF6246">
        <w:rPr>
          <w:rFonts w:ascii="Times New Roman" w:hAnsi="Times New Roman"/>
          <w:sz w:val="20"/>
          <w:szCs w:val="21"/>
        </w:rPr>
        <w:t xml:space="preserve"> meeting approved</w:t>
      </w:r>
      <w:r w:rsidRPr="00AF6246">
        <w:rPr>
          <w:rFonts w:ascii="Times New Roman" w:hAnsi="Times New Roman" w:hint="eastAsia"/>
          <w:sz w:val="20"/>
          <w:szCs w:val="21"/>
        </w:rPr>
        <w:t xml:space="preserve"> </w:t>
      </w:r>
      <w:r w:rsidR="00374168">
        <w:rPr>
          <w:rFonts w:ascii="Times New Roman" w:hAnsi="Times New Roman" w:hint="eastAsia"/>
          <w:sz w:val="20"/>
          <w:szCs w:val="21"/>
        </w:rPr>
        <w:t>r</w:t>
      </w:r>
      <w:r w:rsidR="00CC21FE">
        <w:rPr>
          <w:rFonts w:ascii="Times New Roman" w:hAnsi="Times New Roman" w:hint="eastAsia"/>
          <w:sz w:val="20"/>
          <w:szCs w:val="21"/>
        </w:rPr>
        <w:t>evised</w:t>
      </w:r>
      <w:r w:rsidRPr="001561A3">
        <w:rPr>
          <w:rFonts w:ascii="Times New Roman" w:hAnsi="Times New Roman"/>
          <w:sz w:val="20"/>
          <w:szCs w:val="21"/>
        </w:rPr>
        <w:t xml:space="preserve"> WID on Enhancements for Air-to-ground network for NR</w:t>
      </w:r>
      <w:r w:rsidRPr="00AF6246">
        <w:rPr>
          <w:rFonts w:ascii="Times New Roman" w:hAnsi="Times New Roman"/>
          <w:sz w:val="20"/>
          <w:szCs w:val="21"/>
        </w:rPr>
        <w:t xml:space="preserve"> in Rel</w:t>
      </w:r>
      <w:r w:rsidRPr="00AF6246">
        <w:rPr>
          <w:rFonts w:ascii="Times New Roman" w:hAnsi="Times New Roman" w:hint="eastAsia"/>
          <w:sz w:val="20"/>
          <w:szCs w:val="21"/>
        </w:rPr>
        <w:t>-</w:t>
      </w:r>
      <w:r w:rsidRPr="00AF6246">
        <w:rPr>
          <w:rFonts w:ascii="Times New Roman" w:hAnsi="Times New Roman"/>
          <w:sz w:val="20"/>
          <w:szCs w:val="21"/>
        </w:rPr>
        <w:t>1</w:t>
      </w:r>
      <w:r>
        <w:rPr>
          <w:rFonts w:ascii="Times New Roman" w:hAnsi="Times New Roman" w:hint="eastAsia"/>
          <w:sz w:val="20"/>
          <w:szCs w:val="21"/>
        </w:rPr>
        <w:t>9</w:t>
      </w:r>
      <w:r w:rsidR="009A2C23">
        <w:rPr>
          <w:rFonts w:ascii="Times New Roman" w:hAnsi="Times New Roman" w:hint="eastAsia"/>
          <w:sz w:val="20"/>
          <w:szCs w:val="21"/>
        </w:rPr>
        <w:t xml:space="preserve"> [1]</w:t>
      </w:r>
      <w:r w:rsidRPr="00AF6246">
        <w:rPr>
          <w:rFonts w:ascii="Times New Roman" w:hAnsi="Times New Roman"/>
          <w:sz w:val="20"/>
          <w:szCs w:val="21"/>
        </w:rPr>
        <w:t>.</w:t>
      </w:r>
      <w:r>
        <w:rPr>
          <w:rFonts w:ascii="Times New Roman" w:hAnsi="Times New Roman" w:hint="eastAsia"/>
          <w:sz w:val="20"/>
          <w:szCs w:val="21"/>
        </w:rPr>
        <w:t xml:space="preserve"> </w:t>
      </w:r>
      <w:r w:rsidR="00B30535" w:rsidRPr="00B30535">
        <w:rPr>
          <w:rFonts w:ascii="Times" w:eastAsia="等线" w:hAnsi="Times"/>
          <w:kern w:val="0"/>
          <w:sz w:val="20"/>
          <w:szCs w:val="24"/>
          <w:lang w:val="en-GB"/>
        </w:rPr>
        <w:t>After</w:t>
      </w:r>
      <w:r w:rsidR="00B30535">
        <w:rPr>
          <w:rFonts w:ascii="Times" w:eastAsia="等线" w:hAnsi="Times" w:hint="eastAsia"/>
          <w:kern w:val="0"/>
          <w:sz w:val="20"/>
          <w:szCs w:val="24"/>
          <w:lang w:val="en-GB"/>
        </w:rPr>
        <w:t xml:space="preserve"> discussions of</w:t>
      </w:r>
      <w:r w:rsidR="00B30535" w:rsidRPr="00B30535">
        <w:rPr>
          <w:rFonts w:ascii="Times" w:eastAsia="等线" w:hAnsi="Times"/>
          <w:kern w:val="0"/>
          <w:sz w:val="20"/>
          <w:szCs w:val="24"/>
          <w:lang w:val="en-GB"/>
        </w:rPr>
        <w:t xml:space="preserve"> several meetings, we have made good progress</w:t>
      </w:r>
      <w:r w:rsidR="00B30535">
        <w:rPr>
          <w:rFonts w:ascii="Times" w:eastAsia="等线" w:hAnsi="Times" w:hint="eastAsia"/>
          <w:kern w:val="0"/>
          <w:sz w:val="20"/>
          <w:szCs w:val="24"/>
          <w:lang w:val="en-GB"/>
        </w:rPr>
        <w:t xml:space="preserve"> on </w:t>
      </w:r>
      <w:r w:rsidR="00874256">
        <w:rPr>
          <w:rFonts w:ascii="Times" w:eastAsia="等线" w:hAnsi="Times" w:hint="eastAsia"/>
          <w:kern w:val="0"/>
          <w:sz w:val="20"/>
          <w:szCs w:val="24"/>
          <w:lang w:val="en-GB"/>
        </w:rPr>
        <w:t xml:space="preserve">most of the </w:t>
      </w:r>
      <w:r w:rsidR="00B30535">
        <w:rPr>
          <w:rFonts w:ascii="Times" w:eastAsia="等线" w:hAnsi="Times" w:hint="eastAsia"/>
          <w:kern w:val="0"/>
          <w:sz w:val="20"/>
          <w:szCs w:val="24"/>
          <w:lang w:val="en-GB"/>
        </w:rPr>
        <w:t>ATG inter-band CA</w:t>
      </w:r>
      <w:r w:rsidR="00874256">
        <w:rPr>
          <w:rFonts w:ascii="Times" w:eastAsia="等线" w:hAnsi="Times" w:hint="eastAsia"/>
          <w:kern w:val="0"/>
          <w:sz w:val="20"/>
          <w:szCs w:val="24"/>
          <w:lang w:val="en-GB"/>
        </w:rPr>
        <w:t xml:space="preserve"> requirement, and we will focus on the n39 UL for CA_n3A-n39A</w:t>
      </w:r>
      <w:r w:rsidR="00B30535" w:rsidRPr="00B30535">
        <w:rPr>
          <w:rFonts w:ascii="Times New Roman" w:hAnsi="Times New Roman"/>
          <w:sz w:val="20"/>
          <w:szCs w:val="21"/>
        </w:rPr>
        <w:t>.</w:t>
      </w:r>
    </w:p>
    <w:p w14:paraId="281BBE38" w14:textId="77777777" w:rsidR="00BA60BF"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338B70C6" w14:textId="3B0BCF09" w:rsidR="00F40184" w:rsidRDefault="00F40184" w:rsidP="00F40184">
      <w:pPr>
        <w:outlineLvl w:val="1"/>
        <w:rPr>
          <w:rFonts w:ascii="Arial" w:hAnsi="Arial" w:cs="Arial"/>
          <w:sz w:val="28"/>
          <w:szCs w:val="28"/>
        </w:rPr>
      </w:pPr>
      <w:bookmarkStart w:id="1" w:name="_Hlk181871621"/>
      <w:r>
        <w:rPr>
          <w:rFonts w:ascii="Arial" w:hAnsi="Arial" w:cs="Arial" w:hint="eastAsia"/>
          <w:sz w:val="28"/>
          <w:szCs w:val="28"/>
        </w:rPr>
        <w:t>2.</w:t>
      </w:r>
      <w:r w:rsidR="00CC21FE">
        <w:rPr>
          <w:rFonts w:ascii="Arial" w:hAnsi="Arial" w:cs="Arial" w:hint="eastAsia"/>
          <w:sz w:val="28"/>
          <w:szCs w:val="28"/>
        </w:rPr>
        <w:t>1</w:t>
      </w:r>
      <w:r>
        <w:rPr>
          <w:rFonts w:ascii="Arial" w:hAnsi="Arial" w:cs="Arial" w:hint="eastAsia"/>
          <w:sz w:val="28"/>
          <w:szCs w:val="28"/>
        </w:rPr>
        <w:t>.</w:t>
      </w:r>
      <w:r>
        <w:rPr>
          <w:rFonts w:ascii="Arial" w:hAnsi="Arial" w:cs="Arial"/>
          <w:sz w:val="28"/>
          <w:szCs w:val="28"/>
        </w:rPr>
        <w:t xml:space="preserve"> </w:t>
      </w:r>
      <w:r w:rsidR="00CC21FE" w:rsidRPr="00CC21FE">
        <w:rPr>
          <w:rFonts w:ascii="Arial" w:hAnsi="Arial" w:cs="Arial"/>
          <w:sz w:val="28"/>
          <w:szCs w:val="28"/>
        </w:rPr>
        <w:t>n39 UL for CA_n3A-n39A</w:t>
      </w:r>
    </w:p>
    <w:bookmarkEnd w:id="1"/>
    <w:p w14:paraId="6174F272" w14:textId="061D0709" w:rsidR="00F40184" w:rsidRDefault="000026ED" w:rsidP="00415F56">
      <w:pPr>
        <w:widowControl/>
        <w:spacing w:after="180"/>
        <w:jc w:val="left"/>
        <w:rPr>
          <w:rFonts w:ascii="Times New Roman" w:hAnsi="Times New Roman"/>
          <w:bCs/>
          <w:sz w:val="20"/>
          <w:szCs w:val="20"/>
        </w:rPr>
      </w:pPr>
      <w:r>
        <w:rPr>
          <w:rFonts w:ascii="Times New Roman" w:hAnsi="Times New Roman" w:hint="eastAsia"/>
          <w:bCs/>
          <w:sz w:val="20"/>
          <w:szCs w:val="20"/>
        </w:rPr>
        <w:t>During last meeting, we have reached the agreement as below.</w:t>
      </w:r>
    </w:p>
    <w:tbl>
      <w:tblPr>
        <w:tblStyle w:val="af3"/>
        <w:tblW w:w="0" w:type="auto"/>
        <w:tblLook w:val="04A0" w:firstRow="1" w:lastRow="0" w:firstColumn="1" w:lastColumn="0" w:noHBand="0" w:noVBand="1"/>
      </w:tblPr>
      <w:tblGrid>
        <w:gridCol w:w="9962"/>
      </w:tblGrid>
      <w:tr w:rsidR="000026ED" w14:paraId="477871C9" w14:textId="77777777" w:rsidTr="000026ED">
        <w:tc>
          <w:tcPr>
            <w:tcW w:w="9962" w:type="dxa"/>
          </w:tcPr>
          <w:p w14:paraId="605B83ED" w14:textId="77777777" w:rsidR="00874256" w:rsidRPr="00874256" w:rsidRDefault="00874256" w:rsidP="00874256">
            <w:pPr>
              <w:widowControl/>
              <w:spacing w:after="180"/>
              <w:jc w:val="left"/>
              <w:rPr>
                <w:rFonts w:ascii="Times New Roman" w:hAnsi="Times New Roman"/>
                <w:b/>
                <w:color w:val="0070C0"/>
                <w:kern w:val="0"/>
                <w:sz w:val="20"/>
                <w:szCs w:val="20"/>
                <w:u w:val="single"/>
              </w:rPr>
            </w:pPr>
            <w:r w:rsidRPr="00874256">
              <w:rPr>
                <w:rFonts w:ascii="Times New Roman" w:hAnsi="Times New Roman"/>
                <w:b/>
                <w:color w:val="0070C0"/>
                <w:kern w:val="0"/>
                <w:sz w:val="20"/>
                <w:szCs w:val="20"/>
                <w:u w:val="single"/>
                <w:lang w:eastAsia="ko-KR"/>
              </w:rPr>
              <w:t>Issue 2-1: whether to allow n39 UL for CA_n3A-n39A</w:t>
            </w:r>
          </w:p>
          <w:p w14:paraId="31E1081F" w14:textId="77777777" w:rsidR="00874256" w:rsidRPr="00874256" w:rsidRDefault="00874256" w:rsidP="00874256">
            <w:pPr>
              <w:widowControl/>
              <w:spacing w:after="180"/>
              <w:jc w:val="left"/>
              <w:rPr>
                <w:rFonts w:ascii="Times New Roman" w:hAnsi="Times New Roman"/>
                <w:kern w:val="0"/>
                <w:sz w:val="20"/>
                <w:szCs w:val="20"/>
              </w:rPr>
            </w:pPr>
            <w:r w:rsidRPr="00874256">
              <w:rPr>
                <w:rFonts w:ascii="Times New Roman" w:hAnsi="Times New Roman"/>
                <w:kern w:val="0"/>
                <w:sz w:val="20"/>
                <w:szCs w:val="20"/>
              </w:rPr>
              <w:t>Agreement:</w:t>
            </w:r>
            <w:r w:rsidRPr="00874256">
              <w:rPr>
                <w:rFonts w:ascii="Times New Roman" w:hAnsi="Times New Roman" w:hint="eastAsia"/>
                <w:kern w:val="0"/>
                <w:sz w:val="20"/>
                <w:szCs w:val="20"/>
              </w:rPr>
              <w:t xml:space="preserve">  </w:t>
            </w:r>
          </w:p>
          <w:p w14:paraId="21014BC1" w14:textId="77777777" w:rsidR="00874256" w:rsidRPr="00874256" w:rsidRDefault="00874256" w:rsidP="00874256">
            <w:pPr>
              <w:widowControl/>
              <w:numPr>
                <w:ilvl w:val="0"/>
                <w:numId w:val="3"/>
              </w:numPr>
              <w:overflowPunct w:val="0"/>
              <w:autoSpaceDE w:val="0"/>
              <w:autoSpaceDN w:val="0"/>
              <w:adjustRightInd w:val="0"/>
              <w:spacing w:after="120"/>
              <w:jc w:val="left"/>
              <w:textAlignment w:val="baseline"/>
              <w:rPr>
                <w:rFonts w:ascii="Times New Roman" w:eastAsia="MS Mincho" w:hAnsi="Times New Roman"/>
                <w:kern w:val="0"/>
                <w:sz w:val="20"/>
                <w:szCs w:val="20"/>
              </w:rPr>
            </w:pPr>
            <w:r w:rsidRPr="00874256">
              <w:rPr>
                <w:rFonts w:ascii="Times New Roman" w:eastAsia="MS Mincho" w:hAnsi="Times New Roman"/>
                <w:kern w:val="0"/>
                <w:sz w:val="20"/>
                <w:szCs w:val="20"/>
              </w:rPr>
              <w:t>The conclusions about allowing n39 UL for CA_n3A-n39A if any should only apply to ATG and will not have any impact on existing NR specification for legacy NR UE</w:t>
            </w:r>
            <w:r w:rsidRPr="00874256">
              <w:rPr>
                <w:rFonts w:ascii="Times New Roman" w:eastAsia="等线" w:hAnsi="Times New Roman" w:hint="eastAsia"/>
                <w:kern w:val="0"/>
                <w:sz w:val="20"/>
                <w:szCs w:val="20"/>
              </w:rPr>
              <w:t>.</w:t>
            </w:r>
          </w:p>
          <w:p w14:paraId="49C3F152" w14:textId="77777777" w:rsidR="00874256" w:rsidRPr="00874256" w:rsidRDefault="00874256" w:rsidP="00874256">
            <w:pPr>
              <w:widowControl/>
              <w:numPr>
                <w:ilvl w:val="0"/>
                <w:numId w:val="3"/>
              </w:numPr>
              <w:overflowPunct w:val="0"/>
              <w:autoSpaceDE w:val="0"/>
              <w:autoSpaceDN w:val="0"/>
              <w:adjustRightInd w:val="0"/>
              <w:spacing w:after="120"/>
              <w:jc w:val="left"/>
              <w:textAlignment w:val="baseline"/>
              <w:rPr>
                <w:rFonts w:ascii="Times New Roman" w:eastAsia="MS Mincho" w:hAnsi="Times New Roman"/>
                <w:kern w:val="0"/>
                <w:sz w:val="20"/>
                <w:szCs w:val="20"/>
              </w:rPr>
            </w:pPr>
            <w:r w:rsidRPr="00874256">
              <w:rPr>
                <w:rFonts w:ascii="Times New Roman" w:eastAsia="MS Mincho" w:hAnsi="Times New Roman"/>
                <w:kern w:val="0"/>
                <w:sz w:val="20"/>
                <w:szCs w:val="20"/>
              </w:rPr>
              <w:t xml:space="preserve">Further check if the performance of these parameters in </w:t>
            </w:r>
            <w:r w:rsidRPr="00874256">
              <w:rPr>
                <w:rFonts w:ascii="Times New Roman" w:eastAsia="等线" w:hAnsi="Times New Roman" w:hint="eastAsia"/>
                <w:kern w:val="0"/>
                <w:sz w:val="20"/>
                <w:szCs w:val="20"/>
              </w:rPr>
              <w:t>the following table</w:t>
            </w:r>
            <w:r w:rsidRPr="00874256">
              <w:rPr>
                <w:rFonts w:ascii="Times New Roman" w:eastAsia="MS Mincho" w:hAnsi="Times New Roman"/>
                <w:kern w:val="0"/>
                <w:sz w:val="20"/>
                <w:szCs w:val="20"/>
              </w:rPr>
              <w:t xml:space="preserve"> can be achieved in ATG UE</w:t>
            </w:r>
            <w:r w:rsidRPr="00874256">
              <w:rPr>
                <w:rFonts w:ascii="Times New Roman" w:eastAsia="等线" w:hAnsi="Times New Roman" w:hint="eastAsia"/>
                <w:kern w:val="0"/>
                <w:sz w:val="20"/>
                <w:szCs w:val="20"/>
              </w:rPr>
              <w:t xml:space="preserve"> with </w:t>
            </w:r>
            <w:r w:rsidRPr="00874256">
              <w:rPr>
                <w:rFonts w:ascii="Times New Roman" w:eastAsia="等线" w:hAnsi="Times New Roman"/>
                <w:kern w:val="0"/>
                <w:sz w:val="20"/>
                <w:szCs w:val="20"/>
              </w:rPr>
              <w:t>5MHz frequency gap in n39 filter</w:t>
            </w:r>
            <w:r w:rsidRPr="00874256">
              <w:rPr>
                <w:rFonts w:ascii="Times New Roman" w:eastAsia="MS Mincho" w:hAnsi="Times New Roman"/>
                <w:kern w:val="0"/>
                <w:sz w:val="20"/>
                <w:szCs w:val="20"/>
              </w:rPr>
              <w:t>.</w:t>
            </w:r>
          </w:p>
          <w:tbl>
            <w:tblPr>
              <w:tblStyle w:val="af3"/>
              <w:tblW w:w="0" w:type="auto"/>
              <w:tblInd w:w="1555" w:type="dxa"/>
              <w:tblLook w:val="04A0" w:firstRow="1" w:lastRow="0" w:firstColumn="1" w:lastColumn="0" w:noHBand="0" w:noVBand="1"/>
            </w:tblPr>
            <w:tblGrid>
              <w:gridCol w:w="4677"/>
              <w:gridCol w:w="2127"/>
            </w:tblGrid>
            <w:tr w:rsidR="00874256" w:rsidRPr="00874256" w14:paraId="0FE1DF52" w14:textId="77777777" w:rsidTr="00802271">
              <w:tc>
                <w:tcPr>
                  <w:tcW w:w="4677" w:type="dxa"/>
                </w:tcPr>
                <w:p w14:paraId="7D0DB831" w14:textId="77777777" w:rsidR="00874256" w:rsidRPr="00874256" w:rsidRDefault="00874256" w:rsidP="00874256">
                  <w:pPr>
                    <w:widowControl/>
                    <w:numPr>
                      <w:ilvl w:val="0"/>
                      <w:numId w:val="3"/>
                    </w:numPr>
                    <w:overflowPunct w:val="0"/>
                    <w:autoSpaceDE w:val="0"/>
                    <w:autoSpaceDN w:val="0"/>
                    <w:adjustRightInd w:val="0"/>
                    <w:spacing w:before="0" w:after="180" w:line="240" w:lineRule="auto"/>
                    <w:jc w:val="left"/>
                    <w:textAlignment w:val="baseline"/>
                    <w:rPr>
                      <w:rFonts w:ascii="Times New Roman" w:eastAsia="等线" w:hAnsi="Times New Roman"/>
                      <w:b/>
                      <w:kern w:val="0"/>
                      <w:sz w:val="20"/>
                      <w:szCs w:val="20"/>
                      <w:lang w:eastAsia="zh-CN"/>
                    </w:rPr>
                  </w:pPr>
                  <w:r w:rsidRPr="00874256">
                    <w:rPr>
                      <w:rFonts w:ascii="Times New Roman" w:eastAsia="等线" w:hAnsi="Times New Roman" w:hint="eastAsia"/>
                      <w:b/>
                      <w:kern w:val="0"/>
                      <w:sz w:val="20"/>
                      <w:szCs w:val="20"/>
                      <w:lang w:eastAsia="zh-CN"/>
                    </w:rPr>
                    <w:t>P</w:t>
                  </w:r>
                  <w:r w:rsidRPr="00874256">
                    <w:rPr>
                      <w:rFonts w:ascii="Times New Roman" w:eastAsia="等线" w:hAnsi="Times New Roman"/>
                      <w:b/>
                      <w:kern w:val="0"/>
                      <w:sz w:val="20"/>
                      <w:szCs w:val="20"/>
                      <w:lang w:eastAsia="zh-CN"/>
                    </w:rPr>
                    <w:t>arameters</w:t>
                  </w:r>
                </w:p>
              </w:tc>
              <w:tc>
                <w:tcPr>
                  <w:tcW w:w="2127" w:type="dxa"/>
                </w:tcPr>
                <w:p w14:paraId="1260351A" w14:textId="77777777" w:rsidR="00874256" w:rsidRPr="00874256" w:rsidRDefault="00874256" w:rsidP="00874256">
                  <w:pPr>
                    <w:widowControl/>
                    <w:spacing w:before="0" w:after="180" w:line="240" w:lineRule="auto"/>
                    <w:jc w:val="left"/>
                    <w:rPr>
                      <w:rFonts w:ascii="Times New Roman" w:eastAsia="等线" w:hAnsi="Times New Roman"/>
                      <w:b/>
                      <w:kern w:val="0"/>
                      <w:sz w:val="20"/>
                      <w:szCs w:val="20"/>
                      <w:lang w:eastAsia="zh-CN"/>
                    </w:rPr>
                  </w:pPr>
                  <w:r w:rsidRPr="00874256">
                    <w:rPr>
                      <w:rFonts w:ascii="Times New Roman" w:eastAsia="等线" w:hAnsi="Times New Roman" w:hint="eastAsia"/>
                      <w:b/>
                      <w:kern w:val="0"/>
                      <w:sz w:val="20"/>
                      <w:szCs w:val="20"/>
                      <w:lang w:eastAsia="zh-CN"/>
                    </w:rPr>
                    <w:t>V</w:t>
                  </w:r>
                  <w:r w:rsidRPr="00874256">
                    <w:rPr>
                      <w:rFonts w:ascii="Times New Roman" w:eastAsia="等线" w:hAnsi="Times New Roman"/>
                      <w:b/>
                      <w:kern w:val="0"/>
                      <w:sz w:val="20"/>
                      <w:szCs w:val="20"/>
                      <w:lang w:eastAsia="zh-CN"/>
                    </w:rPr>
                    <w:t>alues</w:t>
                  </w:r>
                </w:p>
              </w:tc>
            </w:tr>
            <w:tr w:rsidR="00874256" w:rsidRPr="00874256" w14:paraId="32D16BCF" w14:textId="77777777" w:rsidTr="00802271">
              <w:tc>
                <w:tcPr>
                  <w:tcW w:w="4677" w:type="dxa"/>
                </w:tcPr>
                <w:p w14:paraId="6740FB18" w14:textId="77777777" w:rsidR="00874256" w:rsidRPr="00874256" w:rsidRDefault="00874256" w:rsidP="00874256">
                  <w:pPr>
                    <w:widowControl/>
                    <w:spacing w:before="0" w:after="180" w:line="240" w:lineRule="auto"/>
                    <w:jc w:val="left"/>
                    <w:rPr>
                      <w:rFonts w:ascii="Times New Roman" w:eastAsia="等线" w:hAnsi="Times New Roman"/>
                      <w:kern w:val="0"/>
                      <w:sz w:val="20"/>
                      <w:szCs w:val="20"/>
                      <w:lang w:eastAsia="zh-CN"/>
                    </w:rPr>
                  </w:pPr>
                  <w:r w:rsidRPr="00874256">
                    <w:rPr>
                      <w:rFonts w:ascii="Times New Roman" w:eastAsia="等线" w:hAnsi="Times New Roman"/>
                      <w:kern w:val="0"/>
                      <w:sz w:val="20"/>
                      <w:szCs w:val="20"/>
                      <w:lang w:eastAsia="zh-CN"/>
                    </w:rPr>
                    <w:t>Antenna Isolation</w:t>
                  </w:r>
                </w:p>
              </w:tc>
              <w:tc>
                <w:tcPr>
                  <w:tcW w:w="2127" w:type="dxa"/>
                </w:tcPr>
                <w:p w14:paraId="42EDAB4C" w14:textId="77777777" w:rsidR="00874256" w:rsidRPr="00874256" w:rsidRDefault="00874256" w:rsidP="00874256">
                  <w:pPr>
                    <w:widowControl/>
                    <w:spacing w:before="0" w:after="180" w:line="240" w:lineRule="auto"/>
                    <w:jc w:val="left"/>
                    <w:rPr>
                      <w:rFonts w:ascii="Times New Roman" w:eastAsia="等线" w:hAnsi="Times New Roman"/>
                      <w:kern w:val="0"/>
                      <w:sz w:val="20"/>
                      <w:szCs w:val="20"/>
                      <w:lang w:eastAsia="zh-CN"/>
                    </w:rPr>
                  </w:pPr>
                  <w:r w:rsidRPr="00874256">
                    <w:rPr>
                      <w:rFonts w:ascii="Times New Roman" w:eastAsia="等线" w:hAnsi="Times New Roman" w:hint="eastAsia"/>
                      <w:kern w:val="0"/>
                      <w:sz w:val="20"/>
                      <w:szCs w:val="20"/>
                      <w:lang w:eastAsia="zh-CN"/>
                    </w:rPr>
                    <w:t>2</w:t>
                  </w:r>
                  <w:r w:rsidRPr="00874256">
                    <w:rPr>
                      <w:rFonts w:ascii="Times New Roman" w:eastAsia="等线" w:hAnsi="Times New Roman"/>
                      <w:kern w:val="0"/>
                      <w:sz w:val="20"/>
                      <w:szCs w:val="20"/>
                      <w:lang w:eastAsia="zh-CN"/>
                    </w:rPr>
                    <w:t>0dB</w:t>
                  </w:r>
                </w:p>
              </w:tc>
            </w:tr>
            <w:tr w:rsidR="00874256" w:rsidRPr="00874256" w14:paraId="1F631B6A" w14:textId="77777777" w:rsidTr="00802271">
              <w:tc>
                <w:tcPr>
                  <w:tcW w:w="4677" w:type="dxa"/>
                </w:tcPr>
                <w:p w14:paraId="2721BEF0" w14:textId="77777777" w:rsidR="00874256" w:rsidRPr="00874256" w:rsidRDefault="00874256" w:rsidP="00874256">
                  <w:pPr>
                    <w:widowControl/>
                    <w:spacing w:before="0" w:after="180" w:line="240" w:lineRule="auto"/>
                    <w:jc w:val="left"/>
                    <w:rPr>
                      <w:rFonts w:ascii="Times New Roman" w:eastAsia="等线" w:hAnsi="Times New Roman"/>
                      <w:kern w:val="0"/>
                      <w:sz w:val="20"/>
                      <w:szCs w:val="20"/>
                      <w:lang w:eastAsia="zh-CN"/>
                    </w:rPr>
                  </w:pPr>
                  <w:r w:rsidRPr="00874256">
                    <w:rPr>
                      <w:rFonts w:ascii="Times New Roman" w:eastAsia="等线" w:hAnsi="Times New Roman"/>
                      <w:kern w:val="0"/>
                      <w:sz w:val="20"/>
                      <w:szCs w:val="20"/>
                      <w:lang w:eastAsia="zh-CN"/>
                    </w:rPr>
                    <w:t>The rejection for band n3 Rx filter at 1885~1915MHz</w:t>
                  </w:r>
                </w:p>
              </w:tc>
              <w:tc>
                <w:tcPr>
                  <w:tcW w:w="2127" w:type="dxa"/>
                </w:tcPr>
                <w:p w14:paraId="54A6D5C0" w14:textId="77777777" w:rsidR="00874256" w:rsidRPr="00874256" w:rsidRDefault="00874256" w:rsidP="00874256">
                  <w:pPr>
                    <w:widowControl/>
                    <w:spacing w:before="0" w:after="180" w:line="240" w:lineRule="auto"/>
                    <w:jc w:val="left"/>
                    <w:rPr>
                      <w:rFonts w:ascii="Times New Roman" w:eastAsia="等线" w:hAnsi="Times New Roman"/>
                      <w:kern w:val="0"/>
                      <w:sz w:val="20"/>
                      <w:szCs w:val="20"/>
                      <w:lang w:eastAsia="zh-CN"/>
                    </w:rPr>
                  </w:pPr>
                  <w:r w:rsidRPr="00874256">
                    <w:rPr>
                      <w:rFonts w:ascii="Times New Roman" w:eastAsia="等线" w:hAnsi="Times New Roman" w:hint="eastAsia"/>
                      <w:kern w:val="0"/>
                      <w:sz w:val="20"/>
                      <w:szCs w:val="20"/>
                      <w:lang w:eastAsia="zh-CN"/>
                    </w:rPr>
                    <w:t>5</w:t>
                  </w:r>
                  <w:r w:rsidRPr="00874256">
                    <w:rPr>
                      <w:rFonts w:ascii="Times New Roman" w:eastAsia="等线" w:hAnsi="Times New Roman"/>
                      <w:kern w:val="0"/>
                      <w:sz w:val="20"/>
                      <w:szCs w:val="20"/>
                      <w:lang w:eastAsia="zh-CN"/>
                    </w:rPr>
                    <w:t>0dB</w:t>
                  </w:r>
                </w:p>
              </w:tc>
            </w:tr>
            <w:tr w:rsidR="00874256" w:rsidRPr="00874256" w14:paraId="78BF5F23" w14:textId="77777777" w:rsidTr="00802271">
              <w:tc>
                <w:tcPr>
                  <w:tcW w:w="4677" w:type="dxa"/>
                </w:tcPr>
                <w:p w14:paraId="381F843B" w14:textId="77777777" w:rsidR="00874256" w:rsidRPr="00874256" w:rsidRDefault="00874256" w:rsidP="00874256">
                  <w:pPr>
                    <w:widowControl/>
                    <w:spacing w:before="0" w:after="180" w:line="240" w:lineRule="auto"/>
                    <w:jc w:val="left"/>
                    <w:rPr>
                      <w:rFonts w:ascii="Times New Roman" w:eastAsia="等线" w:hAnsi="Times New Roman"/>
                      <w:kern w:val="0"/>
                      <w:sz w:val="20"/>
                      <w:szCs w:val="20"/>
                      <w:lang w:eastAsia="zh-CN"/>
                    </w:rPr>
                  </w:pPr>
                  <w:r w:rsidRPr="00874256">
                    <w:rPr>
                      <w:rFonts w:ascii="Times New Roman" w:eastAsia="等线" w:hAnsi="Times New Roman"/>
                      <w:kern w:val="0"/>
                      <w:sz w:val="20"/>
                      <w:szCs w:val="20"/>
                      <w:lang w:eastAsia="zh-CN"/>
                    </w:rPr>
                    <w:t>n39 Tx filter rejection at 1805~1880MHz</w:t>
                  </w:r>
                </w:p>
              </w:tc>
              <w:tc>
                <w:tcPr>
                  <w:tcW w:w="2127" w:type="dxa"/>
                </w:tcPr>
                <w:p w14:paraId="2C20934B" w14:textId="77777777" w:rsidR="00874256" w:rsidRPr="00874256" w:rsidRDefault="00874256" w:rsidP="00874256">
                  <w:pPr>
                    <w:widowControl/>
                    <w:spacing w:before="0" w:after="180" w:line="240" w:lineRule="auto"/>
                    <w:jc w:val="left"/>
                    <w:rPr>
                      <w:rFonts w:ascii="Times New Roman" w:eastAsia="等线" w:hAnsi="Times New Roman"/>
                      <w:kern w:val="0"/>
                      <w:sz w:val="20"/>
                      <w:szCs w:val="20"/>
                      <w:lang w:eastAsia="zh-CN"/>
                    </w:rPr>
                  </w:pPr>
                  <w:r w:rsidRPr="00874256">
                    <w:rPr>
                      <w:rFonts w:ascii="Times New Roman" w:eastAsia="等线" w:hAnsi="Times New Roman" w:hint="eastAsia"/>
                      <w:kern w:val="0"/>
                      <w:sz w:val="20"/>
                      <w:szCs w:val="20"/>
                      <w:lang w:eastAsia="zh-CN"/>
                    </w:rPr>
                    <w:t>5</w:t>
                  </w:r>
                  <w:r w:rsidRPr="00874256">
                    <w:rPr>
                      <w:rFonts w:ascii="Times New Roman" w:eastAsia="等线" w:hAnsi="Times New Roman"/>
                      <w:kern w:val="0"/>
                      <w:sz w:val="20"/>
                      <w:szCs w:val="20"/>
                      <w:lang w:eastAsia="zh-CN"/>
                    </w:rPr>
                    <w:t>0dB</w:t>
                  </w:r>
                </w:p>
              </w:tc>
            </w:tr>
          </w:tbl>
          <w:p w14:paraId="60B1B913" w14:textId="77777777" w:rsidR="00874256" w:rsidRPr="00874256" w:rsidRDefault="00874256" w:rsidP="00874256">
            <w:pPr>
              <w:widowControl/>
              <w:spacing w:after="120"/>
              <w:jc w:val="left"/>
              <w:rPr>
                <w:rFonts w:ascii="Times New Roman" w:hAnsi="Times New Roman"/>
                <w:color w:val="0070C0"/>
                <w:kern w:val="0"/>
                <w:sz w:val="20"/>
                <w:szCs w:val="24"/>
              </w:rPr>
            </w:pPr>
          </w:p>
          <w:p w14:paraId="1D15F561" w14:textId="77777777" w:rsidR="00874256" w:rsidRPr="00874256" w:rsidRDefault="00874256" w:rsidP="00874256">
            <w:pPr>
              <w:widowControl/>
              <w:spacing w:after="120"/>
              <w:jc w:val="center"/>
              <w:rPr>
                <w:rFonts w:ascii="Times New Roman" w:hAnsi="Times New Roman"/>
                <w:color w:val="0070C0"/>
                <w:kern w:val="0"/>
                <w:sz w:val="20"/>
                <w:szCs w:val="24"/>
              </w:rPr>
            </w:pPr>
            <w:r w:rsidRPr="00874256">
              <w:rPr>
                <w:rFonts w:ascii="Times New Roman" w:hAnsi="Times New Roman" w:hint="eastAsia"/>
                <w:noProof/>
                <w:kern w:val="0"/>
                <w:sz w:val="20"/>
                <w:szCs w:val="20"/>
              </w:rPr>
              <w:lastRenderedPageBreak/>
              <w:drawing>
                <wp:inline distT="0" distB="0" distL="0" distR="0" wp14:anchorId="5AF00F27" wp14:editId="561A350B">
                  <wp:extent cx="2832735" cy="2415540"/>
                  <wp:effectExtent l="0" t="0" r="5715" b="3810"/>
                  <wp:docPr id="462530373" name="图片 462530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530373" name="图片 46253037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51862" cy="2431310"/>
                          </a:xfrm>
                          <a:prstGeom prst="rect">
                            <a:avLst/>
                          </a:prstGeom>
                        </pic:spPr>
                      </pic:pic>
                    </a:graphicData>
                  </a:graphic>
                </wp:inline>
              </w:drawing>
            </w:r>
          </w:p>
          <w:p w14:paraId="6ACFF860" w14:textId="084CDD97" w:rsidR="000026ED" w:rsidRPr="00874256" w:rsidRDefault="00874256" w:rsidP="00874256">
            <w:pPr>
              <w:widowControl/>
              <w:numPr>
                <w:ilvl w:val="0"/>
                <w:numId w:val="3"/>
              </w:numPr>
              <w:overflowPunct w:val="0"/>
              <w:autoSpaceDE w:val="0"/>
              <w:autoSpaceDN w:val="0"/>
              <w:adjustRightInd w:val="0"/>
              <w:spacing w:after="120"/>
              <w:jc w:val="left"/>
              <w:textAlignment w:val="baseline"/>
              <w:rPr>
                <w:rFonts w:ascii="Times New Roman" w:eastAsia="MS Mincho" w:hAnsi="Times New Roman"/>
                <w:kern w:val="0"/>
                <w:sz w:val="20"/>
                <w:szCs w:val="20"/>
              </w:rPr>
            </w:pPr>
            <w:r w:rsidRPr="00874256">
              <w:rPr>
                <w:rFonts w:ascii="Times New Roman" w:eastAsia="等线" w:hAnsi="Times New Roman" w:hint="eastAsia"/>
                <w:kern w:val="0"/>
                <w:sz w:val="20"/>
                <w:szCs w:val="20"/>
              </w:rPr>
              <w:t xml:space="preserve">Other </w:t>
            </w:r>
            <w:r w:rsidRPr="00874256">
              <w:rPr>
                <w:rFonts w:ascii="Times New Roman" w:eastAsia="等线" w:hAnsi="Times New Roman"/>
                <w:kern w:val="0"/>
                <w:sz w:val="20"/>
                <w:szCs w:val="20"/>
              </w:rPr>
              <w:t>RF architecture</w:t>
            </w:r>
            <w:r w:rsidRPr="00874256">
              <w:rPr>
                <w:rFonts w:ascii="Times New Roman" w:eastAsia="等线" w:hAnsi="Times New Roman" w:hint="eastAsia"/>
                <w:kern w:val="0"/>
                <w:sz w:val="20"/>
                <w:szCs w:val="20"/>
              </w:rPr>
              <w:t>s or parameters are not precluded.</w:t>
            </w:r>
          </w:p>
        </w:tc>
      </w:tr>
    </w:tbl>
    <w:p w14:paraId="2E702E63" w14:textId="78812E95" w:rsidR="009630FD" w:rsidRDefault="00C3277E" w:rsidP="00415F56">
      <w:pPr>
        <w:widowControl/>
        <w:spacing w:after="180"/>
        <w:jc w:val="left"/>
        <w:rPr>
          <w:rFonts w:ascii="Times New Roman" w:hAnsi="Times New Roman"/>
          <w:bCs/>
          <w:sz w:val="20"/>
          <w:szCs w:val="20"/>
        </w:rPr>
      </w:pPr>
      <w:r w:rsidRPr="00C3277E">
        <w:rPr>
          <w:rFonts w:ascii="Times New Roman" w:hAnsi="Times New Roman"/>
          <w:bCs/>
          <w:sz w:val="20"/>
          <w:szCs w:val="20"/>
        </w:rPr>
        <w:lastRenderedPageBreak/>
        <w:t>According to the current specifications, only UL for band n39 has been considered. Companies have verified the cross-band isolation from band n3 UL to band n39 DL to address the back effect within band n39. Taking into account the distinct architectures between handheld UE and ATG CPE, the aforementioned RF architectures and parameters are deemed feasible.</w:t>
      </w:r>
    </w:p>
    <w:p w14:paraId="40DBE8E3" w14:textId="5AEA71BB" w:rsidR="00F1188C" w:rsidRDefault="008B6001" w:rsidP="00415F56">
      <w:pPr>
        <w:widowControl/>
        <w:spacing w:after="180"/>
        <w:jc w:val="left"/>
        <w:rPr>
          <w:rFonts w:ascii="Times New Roman" w:hAnsi="Times New Roman"/>
          <w:b/>
          <w:sz w:val="20"/>
          <w:szCs w:val="20"/>
        </w:rPr>
      </w:pPr>
      <w:bookmarkStart w:id="2" w:name="_Hlk178452264"/>
      <w:r w:rsidRPr="00D831B2">
        <w:rPr>
          <w:rFonts w:ascii="Times New Roman" w:hAnsi="Times New Roman" w:hint="eastAsia"/>
          <w:b/>
          <w:sz w:val="20"/>
          <w:szCs w:val="20"/>
        </w:rPr>
        <w:t>Proposal 1</w:t>
      </w:r>
      <w:r w:rsidR="009630FD" w:rsidRPr="00D831B2">
        <w:rPr>
          <w:rFonts w:ascii="Times New Roman" w:hAnsi="Times New Roman" w:hint="eastAsia"/>
          <w:b/>
          <w:sz w:val="20"/>
          <w:szCs w:val="20"/>
        </w:rPr>
        <w:t xml:space="preserve">: </w:t>
      </w:r>
      <w:r w:rsidR="003D7650" w:rsidRPr="00D831B2">
        <w:rPr>
          <w:rFonts w:ascii="Times New Roman" w:hAnsi="Times New Roman"/>
          <w:b/>
          <w:sz w:val="20"/>
          <w:szCs w:val="20"/>
        </w:rPr>
        <w:t xml:space="preserve"> </w:t>
      </w:r>
      <w:r w:rsidR="00C7223B">
        <w:rPr>
          <w:rFonts w:ascii="Times New Roman" w:hAnsi="Times New Roman" w:hint="eastAsia"/>
          <w:b/>
          <w:sz w:val="20"/>
          <w:szCs w:val="20"/>
        </w:rPr>
        <w:t>T</w:t>
      </w:r>
      <w:r w:rsidR="00C7223B" w:rsidRPr="00C7223B">
        <w:rPr>
          <w:rFonts w:ascii="Times New Roman" w:hAnsi="Times New Roman"/>
          <w:b/>
          <w:sz w:val="20"/>
          <w:szCs w:val="20"/>
        </w:rPr>
        <w:t xml:space="preserve">he above RF architecture and parameters </w:t>
      </w:r>
      <w:r w:rsidR="00C7223B">
        <w:rPr>
          <w:rFonts w:ascii="Times New Roman" w:hAnsi="Times New Roman" w:hint="eastAsia"/>
          <w:b/>
          <w:sz w:val="20"/>
          <w:szCs w:val="20"/>
        </w:rPr>
        <w:t>are</w:t>
      </w:r>
      <w:r w:rsidR="00C7223B" w:rsidRPr="00C7223B">
        <w:rPr>
          <w:rFonts w:ascii="Times New Roman" w:hAnsi="Times New Roman"/>
          <w:b/>
          <w:sz w:val="20"/>
          <w:szCs w:val="20"/>
        </w:rPr>
        <w:t xml:space="preserve"> feasible</w:t>
      </w:r>
      <w:r w:rsidR="005523BA" w:rsidRPr="00D831B2">
        <w:rPr>
          <w:rFonts w:ascii="Times New Roman" w:hAnsi="Times New Roman"/>
          <w:b/>
          <w:sz w:val="20"/>
          <w:szCs w:val="20"/>
        </w:rPr>
        <w:t>.</w:t>
      </w:r>
    </w:p>
    <w:p w14:paraId="166F6B93" w14:textId="417D46E2" w:rsidR="00C7223B" w:rsidRDefault="00C7223B" w:rsidP="00415F56">
      <w:pPr>
        <w:widowControl/>
        <w:spacing w:after="180"/>
        <w:jc w:val="left"/>
        <w:rPr>
          <w:rFonts w:ascii="Times New Roman" w:hAnsi="Times New Roman"/>
          <w:bCs/>
          <w:sz w:val="20"/>
          <w:szCs w:val="20"/>
        </w:rPr>
      </w:pPr>
      <w:r w:rsidRPr="00C7223B">
        <w:rPr>
          <w:rFonts w:ascii="Times New Roman" w:hAnsi="Times New Roman" w:hint="eastAsia"/>
          <w:bCs/>
          <w:sz w:val="20"/>
          <w:szCs w:val="20"/>
        </w:rPr>
        <w:t xml:space="preserve">If the above architectures and </w:t>
      </w:r>
      <w:r w:rsidRPr="00C7223B">
        <w:rPr>
          <w:rFonts w:ascii="Times New Roman" w:hAnsi="Times New Roman"/>
          <w:bCs/>
          <w:sz w:val="20"/>
          <w:szCs w:val="20"/>
        </w:rPr>
        <w:t>parameters are feasible</w:t>
      </w:r>
      <w:r>
        <w:rPr>
          <w:rFonts w:ascii="Times New Roman" w:hAnsi="Times New Roman" w:hint="eastAsia"/>
          <w:bCs/>
          <w:sz w:val="20"/>
          <w:szCs w:val="20"/>
        </w:rPr>
        <w:t xml:space="preserve"> for every company, the MSD test should be discussed. Based on </w:t>
      </w:r>
      <w:r w:rsidRPr="00C7223B">
        <w:rPr>
          <w:rFonts w:ascii="Times New Roman" w:hAnsi="Times New Roman"/>
          <w:bCs/>
          <w:sz w:val="20"/>
          <w:szCs w:val="20"/>
        </w:rPr>
        <w:t>our spectrum deployment</w:t>
      </w:r>
      <w:r>
        <w:rPr>
          <w:rFonts w:ascii="Times New Roman" w:hAnsi="Times New Roman" w:hint="eastAsia"/>
          <w:bCs/>
          <w:sz w:val="20"/>
          <w:szCs w:val="20"/>
        </w:rPr>
        <w:t>, the following test point should also be considered.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
        <w:gridCol w:w="909"/>
        <w:gridCol w:w="706"/>
        <w:gridCol w:w="796"/>
        <w:gridCol w:w="1488"/>
        <w:gridCol w:w="1667"/>
        <w:gridCol w:w="767"/>
        <w:gridCol w:w="796"/>
        <w:gridCol w:w="677"/>
        <w:gridCol w:w="1247"/>
      </w:tblGrid>
      <w:tr w:rsidR="00C7223B" w:rsidRPr="00C7223B" w14:paraId="6612B576" w14:textId="77777777" w:rsidTr="00802271">
        <w:trPr>
          <w:trHeight w:val="732"/>
          <w:jc w:val="center"/>
        </w:trPr>
        <w:tc>
          <w:tcPr>
            <w:tcW w:w="0" w:type="auto"/>
            <w:vMerge w:val="restart"/>
            <w:vAlign w:val="center"/>
          </w:tcPr>
          <w:p w14:paraId="7B0DA407" w14:textId="77777777" w:rsidR="00C7223B" w:rsidRPr="00C7223B" w:rsidRDefault="00C7223B" w:rsidP="00C7223B">
            <w:pPr>
              <w:keepNext/>
              <w:keepLines/>
              <w:widowControl/>
              <w:jc w:val="center"/>
              <w:rPr>
                <w:rFonts w:ascii="Arial" w:eastAsia="等线" w:hAnsi="Arial"/>
                <w:b/>
                <w:kern w:val="0"/>
                <w:sz w:val="18"/>
                <w:szCs w:val="20"/>
                <w:lang w:val="zh-CN" w:eastAsia="en-US"/>
              </w:rPr>
            </w:pPr>
            <w:bookmarkStart w:id="3" w:name="_Hlk181884905"/>
            <w:r w:rsidRPr="00C7223B">
              <w:rPr>
                <w:rFonts w:ascii="Arial" w:eastAsia="等线" w:hAnsi="Arial"/>
                <w:b/>
                <w:kern w:val="0"/>
                <w:sz w:val="18"/>
                <w:szCs w:val="20"/>
                <w:lang w:val="zh-CN" w:eastAsia="en-US"/>
              </w:rPr>
              <w:t>UL band</w:t>
            </w:r>
          </w:p>
        </w:tc>
        <w:tc>
          <w:tcPr>
            <w:tcW w:w="0" w:type="auto"/>
            <w:vMerge w:val="restart"/>
            <w:vAlign w:val="center"/>
          </w:tcPr>
          <w:p w14:paraId="555AA341" w14:textId="77777777" w:rsidR="00C7223B" w:rsidRPr="00C7223B" w:rsidRDefault="00C7223B" w:rsidP="00C7223B">
            <w:pPr>
              <w:keepNext/>
              <w:keepLines/>
              <w:widowControl/>
              <w:jc w:val="center"/>
              <w:rPr>
                <w:rFonts w:ascii="Arial" w:eastAsia="等线" w:hAnsi="Arial"/>
                <w:b/>
                <w:kern w:val="0"/>
                <w:sz w:val="18"/>
                <w:szCs w:val="20"/>
                <w:lang w:val="zh-CN" w:eastAsia="en-US"/>
              </w:rPr>
            </w:pPr>
            <w:r w:rsidRPr="00C7223B">
              <w:rPr>
                <w:rFonts w:ascii="Arial" w:eastAsia="等线" w:hAnsi="Arial"/>
                <w:b/>
                <w:kern w:val="0"/>
                <w:sz w:val="18"/>
                <w:szCs w:val="20"/>
                <w:lang w:val="zh-CN" w:eastAsia="en-US"/>
              </w:rPr>
              <w:t>DL band</w:t>
            </w:r>
          </w:p>
        </w:tc>
        <w:tc>
          <w:tcPr>
            <w:tcW w:w="0" w:type="auto"/>
            <w:vAlign w:val="center"/>
          </w:tcPr>
          <w:p w14:paraId="1135DCD7" w14:textId="77777777" w:rsidR="00C7223B" w:rsidRPr="00C7223B" w:rsidRDefault="00C7223B" w:rsidP="00C7223B">
            <w:pPr>
              <w:keepNext/>
              <w:keepLines/>
              <w:widowControl/>
              <w:jc w:val="center"/>
              <w:rPr>
                <w:rFonts w:ascii="Arial" w:eastAsia="等线" w:hAnsi="Arial"/>
                <w:b/>
                <w:kern w:val="0"/>
                <w:sz w:val="18"/>
                <w:szCs w:val="20"/>
                <w:lang w:val="zh-CN" w:eastAsia="en-US"/>
              </w:rPr>
            </w:pPr>
            <w:r w:rsidRPr="00C7223B">
              <w:rPr>
                <w:rFonts w:ascii="Arial" w:eastAsia="等线" w:hAnsi="Arial"/>
                <w:b/>
                <w:kern w:val="0"/>
                <w:sz w:val="18"/>
                <w:szCs w:val="20"/>
                <w:lang w:val="zh-CN" w:eastAsia="en-US"/>
              </w:rPr>
              <w:t>UL F</w:t>
            </w:r>
            <w:r w:rsidRPr="00C7223B">
              <w:rPr>
                <w:rFonts w:ascii="Arial" w:eastAsia="等线" w:hAnsi="Arial"/>
                <w:b/>
                <w:kern w:val="0"/>
                <w:sz w:val="18"/>
                <w:szCs w:val="20"/>
                <w:vertAlign w:val="subscript"/>
                <w:lang w:val="zh-CN" w:eastAsia="en-US"/>
              </w:rPr>
              <w:t>c</w:t>
            </w:r>
          </w:p>
        </w:tc>
        <w:tc>
          <w:tcPr>
            <w:tcW w:w="0" w:type="auto"/>
            <w:vAlign w:val="center"/>
          </w:tcPr>
          <w:p w14:paraId="5A65F0FB" w14:textId="77777777" w:rsidR="00C7223B" w:rsidRPr="00C7223B" w:rsidRDefault="00C7223B" w:rsidP="00C7223B">
            <w:pPr>
              <w:keepNext/>
              <w:keepLines/>
              <w:widowControl/>
              <w:jc w:val="center"/>
              <w:rPr>
                <w:rFonts w:ascii="Arial" w:eastAsia="等线" w:hAnsi="Arial"/>
                <w:b/>
                <w:kern w:val="0"/>
                <w:sz w:val="18"/>
                <w:szCs w:val="20"/>
                <w:lang w:val="zh-CN" w:eastAsia="en-US"/>
              </w:rPr>
            </w:pPr>
            <w:r w:rsidRPr="00C7223B">
              <w:rPr>
                <w:rFonts w:ascii="Arial" w:eastAsia="等线" w:hAnsi="Arial"/>
                <w:b/>
                <w:kern w:val="0"/>
                <w:sz w:val="18"/>
                <w:szCs w:val="20"/>
                <w:lang w:val="zh-CN" w:eastAsia="en-US"/>
              </w:rPr>
              <w:t>UL BW</w:t>
            </w:r>
          </w:p>
        </w:tc>
        <w:tc>
          <w:tcPr>
            <w:tcW w:w="0" w:type="auto"/>
            <w:vAlign w:val="center"/>
          </w:tcPr>
          <w:p w14:paraId="13DAB4F6" w14:textId="77777777" w:rsidR="00C7223B" w:rsidRPr="00C7223B" w:rsidRDefault="00C7223B" w:rsidP="00C7223B">
            <w:pPr>
              <w:keepNext/>
              <w:keepLines/>
              <w:widowControl/>
              <w:jc w:val="center"/>
              <w:rPr>
                <w:rFonts w:ascii="Arial" w:eastAsia="等线" w:hAnsi="Arial"/>
                <w:b/>
                <w:kern w:val="0"/>
                <w:sz w:val="18"/>
                <w:szCs w:val="20"/>
                <w:lang w:val="zh-CN"/>
              </w:rPr>
            </w:pPr>
            <w:r w:rsidRPr="00C7223B">
              <w:rPr>
                <w:rFonts w:ascii="Arial" w:eastAsia="等线" w:hAnsi="Arial"/>
                <w:b/>
                <w:kern w:val="0"/>
                <w:sz w:val="18"/>
                <w:szCs w:val="20"/>
                <w:lang w:val="zh-CN"/>
              </w:rPr>
              <w:t>SCS of UL band</w:t>
            </w:r>
          </w:p>
        </w:tc>
        <w:tc>
          <w:tcPr>
            <w:tcW w:w="0" w:type="auto"/>
            <w:vAlign w:val="center"/>
          </w:tcPr>
          <w:p w14:paraId="485D0ACC" w14:textId="77777777" w:rsidR="00C7223B" w:rsidRPr="00C7223B" w:rsidRDefault="00C7223B" w:rsidP="00C7223B">
            <w:pPr>
              <w:keepNext/>
              <w:keepLines/>
              <w:widowControl/>
              <w:jc w:val="center"/>
              <w:rPr>
                <w:rFonts w:ascii="Arial" w:eastAsia="等线" w:hAnsi="Arial"/>
                <w:b/>
                <w:kern w:val="0"/>
                <w:sz w:val="18"/>
                <w:szCs w:val="20"/>
                <w:lang w:val="zh-CN" w:eastAsia="en-US"/>
              </w:rPr>
            </w:pPr>
            <w:r w:rsidRPr="00C7223B">
              <w:rPr>
                <w:rFonts w:ascii="Arial" w:eastAsia="等线" w:hAnsi="Arial"/>
                <w:b/>
                <w:kern w:val="0"/>
                <w:sz w:val="18"/>
                <w:szCs w:val="20"/>
                <w:lang w:val="zh-CN" w:eastAsia="en-US"/>
              </w:rPr>
              <w:t>UL RB Allocation</w:t>
            </w:r>
          </w:p>
        </w:tc>
        <w:tc>
          <w:tcPr>
            <w:tcW w:w="0" w:type="auto"/>
            <w:vAlign w:val="center"/>
          </w:tcPr>
          <w:p w14:paraId="34740E40" w14:textId="77777777" w:rsidR="00C7223B" w:rsidRPr="00C7223B" w:rsidRDefault="00C7223B" w:rsidP="00C7223B">
            <w:pPr>
              <w:keepNext/>
              <w:keepLines/>
              <w:widowControl/>
              <w:jc w:val="center"/>
              <w:rPr>
                <w:rFonts w:ascii="Arial" w:eastAsia="等线" w:hAnsi="Arial"/>
                <w:b/>
                <w:kern w:val="0"/>
                <w:sz w:val="18"/>
                <w:szCs w:val="20"/>
                <w:lang w:val="zh-CN" w:eastAsia="en-US"/>
              </w:rPr>
            </w:pPr>
            <w:r w:rsidRPr="00C7223B">
              <w:rPr>
                <w:rFonts w:ascii="Arial" w:eastAsia="等线" w:hAnsi="Arial"/>
                <w:b/>
                <w:kern w:val="0"/>
                <w:sz w:val="18"/>
                <w:szCs w:val="20"/>
                <w:lang w:val="zh-CN" w:eastAsia="en-US"/>
              </w:rPr>
              <w:t>DL F</w:t>
            </w:r>
            <w:r w:rsidRPr="00C7223B">
              <w:rPr>
                <w:rFonts w:ascii="Arial" w:eastAsia="等线" w:hAnsi="Arial"/>
                <w:b/>
                <w:kern w:val="0"/>
                <w:sz w:val="18"/>
                <w:szCs w:val="20"/>
                <w:vertAlign w:val="subscript"/>
                <w:lang w:val="zh-CN" w:eastAsia="en-US"/>
              </w:rPr>
              <w:t>c</w:t>
            </w:r>
          </w:p>
        </w:tc>
        <w:tc>
          <w:tcPr>
            <w:tcW w:w="0" w:type="auto"/>
            <w:vAlign w:val="center"/>
          </w:tcPr>
          <w:p w14:paraId="6353746E" w14:textId="77777777" w:rsidR="00C7223B" w:rsidRPr="00C7223B" w:rsidRDefault="00C7223B" w:rsidP="00C7223B">
            <w:pPr>
              <w:keepNext/>
              <w:keepLines/>
              <w:widowControl/>
              <w:jc w:val="center"/>
              <w:rPr>
                <w:rFonts w:ascii="Arial" w:eastAsia="等线" w:hAnsi="Arial"/>
                <w:b/>
                <w:kern w:val="0"/>
                <w:sz w:val="18"/>
                <w:szCs w:val="20"/>
                <w:lang w:val="zh-CN" w:eastAsia="en-US"/>
              </w:rPr>
            </w:pPr>
            <w:r w:rsidRPr="00C7223B">
              <w:rPr>
                <w:rFonts w:ascii="Arial" w:eastAsia="等线" w:hAnsi="Arial"/>
                <w:b/>
                <w:kern w:val="0"/>
                <w:sz w:val="18"/>
                <w:szCs w:val="20"/>
                <w:lang w:val="zh-CN" w:eastAsia="en-US"/>
              </w:rPr>
              <w:t>DL BW</w:t>
            </w:r>
          </w:p>
        </w:tc>
        <w:tc>
          <w:tcPr>
            <w:tcW w:w="0" w:type="auto"/>
            <w:vAlign w:val="center"/>
          </w:tcPr>
          <w:p w14:paraId="13A68F3C" w14:textId="77777777" w:rsidR="00C7223B" w:rsidRPr="00C7223B" w:rsidRDefault="00C7223B" w:rsidP="00C7223B">
            <w:pPr>
              <w:keepNext/>
              <w:keepLines/>
              <w:widowControl/>
              <w:jc w:val="center"/>
              <w:rPr>
                <w:rFonts w:ascii="Arial" w:eastAsia="等线" w:hAnsi="Arial"/>
                <w:b/>
                <w:kern w:val="0"/>
                <w:sz w:val="18"/>
                <w:szCs w:val="20"/>
                <w:lang w:val="zh-CN" w:eastAsia="en-US"/>
              </w:rPr>
            </w:pPr>
            <w:r w:rsidRPr="00C7223B">
              <w:rPr>
                <w:rFonts w:ascii="Arial" w:eastAsia="等线" w:hAnsi="Arial"/>
                <w:b/>
                <w:kern w:val="0"/>
                <w:sz w:val="18"/>
                <w:szCs w:val="20"/>
                <w:lang w:val="zh-CN" w:eastAsia="en-US"/>
              </w:rPr>
              <w:t>MSD</w:t>
            </w:r>
          </w:p>
        </w:tc>
        <w:tc>
          <w:tcPr>
            <w:tcW w:w="0" w:type="auto"/>
            <w:vMerge w:val="restart"/>
            <w:vAlign w:val="center"/>
          </w:tcPr>
          <w:p w14:paraId="77D19A27" w14:textId="77777777" w:rsidR="00C7223B" w:rsidRPr="00C7223B" w:rsidRDefault="00C7223B" w:rsidP="00C7223B">
            <w:pPr>
              <w:keepNext/>
              <w:keepLines/>
              <w:widowControl/>
              <w:jc w:val="center"/>
              <w:rPr>
                <w:rFonts w:ascii="Arial" w:eastAsia="等线" w:hAnsi="Arial"/>
                <w:b/>
                <w:kern w:val="0"/>
                <w:sz w:val="18"/>
                <w:szCs w:val="20"/>
                <w:lang w:val="zh-CN"/>
              </w:rPr>
            </w:pPr>
            <w:r w:rsidRPr="00C7223B">
              <w:rPr>
                <w:rFonts w:ascii="Arial" w:eastAsia="等线" w:hAnsi="Arial"/>
                <w:b/>
                <w:kern w:val="0"/>
                <w:sz w:val="18"/>
                <w:szCs w:val="20"/>
                <w:lang w:val="zh-CN"/>
              </w:rPr>
              <w:t>Cross-band</w:t>
            </w:r>
          </w:p>
          <w:p w14:paraId="3F13D490" w14:textId="77777777" w:rsidR="00C7223B" w:rsidRPr="00C7223B" w:rsidRDefault="00C7223B" w:rsidP="00C7223B">
            <w:pPr>
              <w:keepNext/>
              <w:keepLines/>
              <w:widowControl/>
              <w:jc w:val="center"/>
              <w:rPr>
                <w:rFonts w:ascii="Arial" w:eastAsia="等线" w:hAnsi="Arial"/>
                <w:b/>
                <w:kern w:val="0"/>
                <w:sz w:val="18"/>
                <w:szCs w:val="20"/>
                <w:lang w:val="zh-CN"/>
              </w:rPr>
            </w:pPr>
            <w:r w:rsidRPr="00C7223B">
              <w:rPr>
                <w:rFonts w:ascii="Arial" w:eastAsia="等线" w:hAnsi="Arial"/>
                <w:b/>
                <w:kern w:val="0"/>
                <w:sz w:val="18"/>
                <w:szCs w:val="20"/>
                <w:lang w:val="zh-CN"/>
              </w:rPr>
              <w:t>Interference</w:t>
            </w:r>
          </w:p>
          <w:p w14:paraId="76CE5EAB" w14:textId="77777777" w:rsidR="00C7223B" w:rsidRPr="00C7223B" w:rsidRDefault="00C7223B" w:rsidP="00C7223B">
            <w:pPr>
              <w:keepNext/>
              <w:keepLines/>
              <w:widowControl/>
              <w:jc w:val="center"/>
              <w:rPr>
                <w:rFonts w:ascii="Arial" w:eastAsia="等线" w:hAnsi="Arial"/>
                <w:b/>
                <w:kern w:val="0"/>
                <w:sz w:val="18"/>
                <w:szCs w:val="20"/>
                <w:lang w:val="zh-CN"/>
              </w:rPr>
            </w:pPr>
            <w:r w:rsidRPr="00C7223B">
              <w:rPr>
                <w:rFonts w:ascii="Arial" w:eastAsia="等线" w:hAnsi="Arial"/>
                <w:b/>
                <w:kern w:val="0"/>
                <w:sz w:val="18"/>
                <w:szCs w:val="20"/>
                <w:lang w:val="zh-CN"/>
              </w:rPr>
              <w:t>source</w:t>
            </w:r>
          </w:p>
        </w:tc>
      </w:tr>
      <w:tr w:rsidR="00C7223B" w:rsidRPr="00C7223B" w14:paraId="71194B77" w14:textId="77777777" w:rsidTr="00802271">
        <w:trPr>
          <w:trHeight w:val="492"/>
          <w:jc w:val="center"/>
        </w:trPr>
        <w:tc>
          <w:tcPr>
            <w:tcW w:w="0" w:type="auto"/>
            <w:vMerge/>
            <w:vAlign w:val="center"/>
          </w:tcPr>
          <w:p w14:paraId="76C86D12" w14:textId="77777777" w:rsidR="00C7223B" w:rsidRPr="00C7223B" w:rsidRDefault="00C7223B" w:rsidP="00C7223B">
            <w:pPr>
              <w:keepNext/>
              <w:keepLines/>
              <w:widowControl/>
              <w:jc w:val="center"/>
              <w:rPr>
                <w:rFonts w:ascii="Arial" w:eastAsia="等线" w:hAnsi="Arial" w:cs="Arial"/>
                <w:b/>
                <w:bCs/>
                <w:kern w:val="0"/>
                <w:sz w:val="18"/>
                <w:szCs w:val="18"/>
                <w:lang w:val="zh-CN" w:eastAsia="en-US"/>
              </w:rPr>
            </w:pPr>
          </w:p>
        </w:tc>
        <w:tc>
          <w:tcPr>
            <w:tcW w:w="0" w:type="auto"/>
            <w:vMerge/>
            <w:vAlign w:val="center"/>
          </w:tcPr>
          <w:p w14:paraId="020D3963" w14:textId="77777777" w:rsidR="00C7223B" w:rsidRPr="00C7223B" w:rsidRDefault="00C7223B" w:rsidP="00C7223B">
            <w:pPr>
              <w:keepNext/>
              <w:keepLines/>
              <w:widowControl/>
              <w:jc w:val="center"/>
              <w:rPr>
                <w:rFonts w:ascii="Arial" w:eastAsia="等线" w:hAnsi="Arial" w:cs="Arial"/>
                <w:b/>
                <w:bCs/>
                <w:kern w:val="0"/>
                <w:sz w:val="18"/>
                <w:szCs w:val="18"/>
                <w:lang w:val="zh-CN" w:eastAsia="en-US"/>
              </w:rPr>
            </w:pPr>
          </w:p>
        </w:tc>
        <w:tc>
          <w:tcPr>
            <w:tcW w:w="0" w:type="auto"/>
            <w:vAlign w:val="center"/>
          </w:tcPr>
          <w:p w14:paraId="505F4988" w14:textId="77777777" w:rsidR="00C7223B" w:rsidRPr="00C7223B" w:rsidRDefault="00C7223B" w:rsidP="00C7223B">
            <w:pPr>
              <w:keepNext/>
              <w:keepLines/>
              <w:widowControl/>
              <w:jc w:val="center"/>
              <w:rPr>
                <w:rFonts w:ascii="Arial" w:eastAsia="等线" w:hAnsi="Arial"/>
                <w:b/>
                <w:kern w:val="0"/>
                <w:sz w:val="18"/>
                <w:szCs w:val="20"/>
                <w:lang w:val="zh-CN" w:eastAsia="en-US"/>
              </w:rPr>
            </w:pPr>
            <w:r w:rsidRPr="00C7223B">
              <w:rPr>
                <w:rFonts w:ascii="Arial" w:eastAsia="等线" w:hAnsi="Arial"/>
                <w:b/>
                <w:kern w:val="0"/>
                <w:sz w:val="18"/>
                <w:szCs w:val="20"/>
                <w:lang w:val="zh-CN" w:eastAsia="en-US"/>
              </w:rPr>
              <w:t>(MHz)</w:t>
            </w:r>
          </w:p>
        </w:tc>
        <w:tc>
          <w:tcPr>
            <w:tcW w:w="0" w:type="auto"/>
            <w:vAlign w:val="center"/>
          </w:tcPr>
          <w:p w14:paraId="7294B395" w14:textId="77777777" w:rsidR="00C7223B" w:rsidRPr="00C7223B" w:rsidRDefault="00C7223B" w:rsidP="00C7223B">
            <w:pPr>
              <w:keepNext/>
              <w:keepLines/>
              <w:widowControl/>
              <w:jc w:val="center"/>
              <w:rPr>
                <w:rFonts w:ascii="Arial" w:eastAsia="等线" w:hAnsi="Arial"/>
                <w:b/>
                <w:kern w:val="0"/>
                <w:sz w:val="18"/>
                <w:szCs w:val="20"/>
                <w:lang w:val="zh-CN" w:eastAsia="en-US"/>
              </w:rPr>
            </w:pPr>
            <w:r w:rsidRPr="00C7223B">
              <w:rPr>
                <w:rFonts w:ascii="Arial" w:eastAsia="等线" w:hAnsi="Arial"/>
                <w:b/>
                <w:kern w:val="0"/>
                <w:sz w:val="18"/>
                <w:szCs w:val="20"/>
                <w:lang w:val="zh-CN" w:eastAsia="en-US"/>
              </w:rPr>
              <w:t>(MHz)</w:t>
            </w:r>
          </w:p>
        </w:tc>
        <w:tc>
          <w:tcPr>
            <w:tcW w:w="0" w:type="auto"/>
            <w:vAlign w:val="center"/>
          </w:tcPr>
          <w:p w14:paraId="4DBA4F6B" w14:textId="77777777" w:rsidR="00C7223B" w:rsidRPr="00C7223B" w:rsidRDefault="00C7223B" w:rsidP="00C7223B">
            <w:pPr>
              <w:keepNext/>
              <w:keepLines/>
              <w:widowControl/>
              <w:jc w:val="center"/>
              <w:rPr>
                <w:rFonts w:ascii="Arial" w:eastAsia="等线" w:hAnsi="Arial"/>
                <w:b/>
                <w:kern w:val="0"/>
                <w:sz w:val="18"/>
                <w:szCs w:val="20"/>
                <w:lang w:val="zh-CN"/>
              </w:rPr>
            </w:pPr>
            <w:r w:rsidRPr="00C7223B">
              <w:rPr>
                <w:rFonts w:ascii="Arial" w:eastAsia="等线" w:hAnsi="Arial"/>
                <w:b/>
                <w:kern w:val="0"/>
                <w:sz w:val="18"/>
                <w:szCs w:val="20"/>
                <w:lang w:val="zh-CN"/>
              </w:rPr>
              <w:t>(kHz)</w:t>
            </w:r>
          </w:p>
        </w:tc>
        <w:tc>
          <w:tcPr>
            <w:tcW w:w="0" w:type="auto"/>
            <w:vAlign w:val="center"/>
          </w:tcPr>
          <w:p w14:paraId="7F85921C" w14:textId="77777777" w:rsidR="00C7223B" w:rsidRPr="00C7223B" w:rsidRDefault="00C7223B" w:rsidP="00C7223B">
            <w:pPr>
              <w:keepNext/>
              <w:keepLines/>
              <w:widowControl/>
              <w:jc w:val="center"/>
              <w:rPr>
                <w:rFonts w:ascii="Arial" w:eastAsia="等线" w:hAnsi="Arial"/>
                <w:b/>
                <w:kern w:val="0"/>
                <w:sz w:val="18"/>
                <w:szCs w:val="20"/>
                <w:lang w:val="zh-CN" w:eastAsia="en-US"/>
              </w:rPr>
            </w:pPr>
            <w:r w:rsidRPr="00C7223B">
              <w:rPr>
                <w:rFonts w:ascii="Arial" w:eastAsia="等线" w:hAnsi="Arial"/>
                <w:b/>
                <w:kern w:val="0"/>
                <w:sz w:val="18"/>
                <w:szCs w:val="20"/>
                <w:lang w:val="zh-CN" w:eastAsia="en-US"/>
              </w:rPr>
              <w:t>L</w:t>
            </w:r>
            <w:r w:rsidRPr="00C7223B">
              <w:rPr>
                <w:rFonts w:ascii="Arial" w:eastAsia="等线" w:hAnsi="Arial"/>
                <w:b/>
                <w:kern w:val="0"/>
                <w:sz w:val="18"/>
                <w:szCs w:val="20"/>
                <w:vertAlign w:val="subscript"/>
                <w:lang w:val="zh-CN" w:eastAsia="en-US"/>
              </w:rPr>
              <w:t>CRB</w:t>
            </w:r>
          </w:p>
        </w:tc>
        <w:tc>
          <w:tcPr>
            <w:tcW w:w="0" w:type="auto"/>
            <w:vAlign w:val="center"/>
          </w:tcPr>
          <w:p w14:paraId="42433EFF" w14:textId="77777777" w:rsidR="00C7223B" w:rsidRPr="00C7223B" w:rsidRDefault="00C7223B" w:rsidP="00C7223B">
            <w:pPr>
              <w:keepNext/>
              <w:keepLines/>
              <w:widowControl/>
              <w:jc w:val="center"/>
              <w:rPr>
                <w:rFonts w:ascii="Arial" w:eastAsia="等线" w:hAnsi="Arial"/>
                <w:b/>
                <w:kern w:val="0"/>
                <w:sz w:val="18"/>
                <w:szCs w:val="20"/>
                <w:lang w:val="zh-CN" w:eastAsia="en-US"/>
              </w:rPr>
            </w:pPr>
            <w:r w:rsidRPr="00C7223B">
              <w:rPr>
                <w:rFonts w:ascii="Arial" w:eastAsia="等线" w:hAnsi="Arial"/>
                <w:b/>
                <w:kern w:val="0"/>
                <w:sz w:val="18"/>
                <w:szCs w:val="20"/>
                <w:lang w:val="zh-CN" w:eastAsia="en-US"/>
              </w:rPr>
              <w:t>(MHz)</w:t>
            </w:r>
          </w:p>
        </w:tc>
        <w:tc>
          <w:tcPr>
            <w:tcW w:w="0" w:type="auto"/>
            <w:vAlign w:val="center"/>
          </w:tcPr>
          <w:p w14:paraId="28D49C2C" w14:textId="77777777" w:rsidR="00C7223B" w:rsidRPr="00C7223B" w:rsidRDefault="00C7223B" w:rsidP="00C7223B">
            <w:pPr>
              <w:keepNext/>
              <w:keepLines/>
              <w:widowControl/>
              <w:jc w:val="center"/>
              <w:rPr>
                <w:rFonts w:ascii="Arial" w:eastAsia="等线" w:hAnsi="Arial"/>
                <w:b/>
                <w:kern w:val="0"/>
                <w:sz w:val="18"/>
                <w:szCs w:val="20"/>
                <w:lang w:val="zh-CN" w:eastAsia="en-US"/>
              </w:rPr>
            </w:pPr>
            <w:r w:rsidRPr="00C7223B">
              <w:rPr>
                <w:rFonts w:ascii="Arial" w:eastAsia="等线" w:hAnsi="Arial"/>
                <w:b/>
                <w:kern w:val="0"/>
                <w:sz w:val="18"/>
                <w:szCs w:val="20"/>
                <w:lang w:val="zh-CN" w:eastAsia="en-US"/>
              </w:rPr>
              <w:t>(MHz)</w:t>
            </w:r>
          </w:p>
        </w:tc>
        <w:tc>
          <w:tcPr>
            <w:tcW w:w="0" w:type="auto"/>
            <w:vAlign w:val="center"/>
          </w:tcPr>
          <w:p w14:paraId="7F780E29" w14:textId="77777777" w:rsidR="00C7223B" w:rsidRPr="00C7223B" w:rsidRDefault="00C7223B" w:rsidP="00C7223B">
            <w:pPr>
              <w:keepNext/>
              <w:keepLines/>
              <w:widowControl/>
              <w:jc w:val="center"/>
              <w:rPr>
                <w:rFonts w:ascii="Arial" w:eastAsia="等线" w:hAnsi="Arial"/>
                <w:b/>
                <w:kern w:val="0"/>
                <w:sz w:val="18"/>
                <w:szCs w:val="20"/>
                <w:lang w:val="zh-CN" w:eastAsia="en-US"/>
              </w:rPr>
            </w:pPr>
            <w:r w:rsidRPr="00C7223B">
              <w:rPr>
                <w:rFonts w:ascii="Arial" w:eastAsia="等线" w:hAnsi="Arial"/>
                <w:b/>
                <w:kern w:val="0"/>
                <w:sz w:val="18"/>
                <w:szCs w:val="20"/>
                <w:lang w:val="zh-CN" w:eastAsia="en-US"/>
              </w:rPr>
              <w:t>(dB)</w:t>
            </w:r>
          </w:p>
        </w:tc>
        <w:tc>
          <w:tcPr>
            <w:tcW w:w="0" w:type="auto"/>
            <w:vMerge/>
            <w:vAlign w:val="center"/>
          </w:tcPr>
          <w:p w14:paraId="3BC4345B" w14:textId="77777777" w:rsidR="00C7223B" w:rsidRPr="00C7223B" w:rsidRDefault="00C7223B" w:rsidP="00C7223B">
            <w:pPr>
              <w:widowControl/>
              <w:jc w:val="center"/>
              <w:rPr>
                <w:rFonts w:ascii="Arial" w:eastAsia="等线" w:hAnsi="Arial" w:cs="Arial"/>
                <w:b/>
                <w:bCs/>
                <w:kern w:val="0"/>
                <w:sz w:val="18"/>
                <w:szCs w:val="18"/>
                <w:lang w:val="en-GB"/>
              </w:rPr>
            </w:pPr>
          </w:p>
        </w:tc>
      </w:tr>
      <w:tr w:rsidR="00C7223B" w:rsidRPr="00C7223B" w14:paraId="3A5F2A77" w14:textId="77777777" w:rsidTr="00802271">
        <w:trPr>
          <w:trHeight w:val="300"/>
          <w:jc w:val="center"/>
        </w:trPr>
        <w:tc>
          <w:tcPr>
            <w:tcW w:w="0" w:type="auto"/>
            <w:vAlign w:val="center"/>
          </w:tcPr>
          <w:p w14:paraId="72710E36" w14:textId="77777777" w:rsidR="00C7223B" w:rsidRPr="00C7223B" w:rsidRDefault="00C7223B" w:rsidP="00C7223B">
            <w:pPr>
              <w:keepNext/>
              <w:keepLines/>
              <w:widowControl/>
              <w:jc w:val="center"/>
              <w:rPr>
                <w:rFonts w:ascii="Arial" w:eastAsia="等线" w:hAnsi="Arial"/>
                <w:kern w:val="0"/>
                <w:sz w:val="18"/>
                <w:szCs w:val="20"/>
                <w:lang w:val="zh-CN"/>
              </w:rPr>
            </w:pPr>
            <w:r w:rsidRPr="00C7223B">
              <w:rPr>
                <w:rFonts w:ascii="Arial" w:eastAsia="等线" w:hAnsi="Arial"/>
                <w:kern w:val="0"/>
                <w:sz w:val="18"/>
                <w:szCs w:val="20"/>
                <w:lang w:val="zh-CN"/>
              </w:rPr>
              <w:t>n39</w:t>
            </w:r>
          </w:p>
        </w:tc>
        <w:tc>
          <w:tcPr>
            <w:tcW w:w="0" w:type="auto"/>
            <w:vAlign w:val="center"/>
          </w:tcPr>
          <w:p w14:paraId="763B22BA" w14:textId="77777777" w:rsidR="00C7223B" w:rsidRPr="00C7223B" w:rsidRDefault="00C7223B" w:rsidP="00C7223B">
            <w:pPr>
              <w:keepNext/>
              <w:keepLines/>
              <w:widowControl/>
              <w:jc w:val="center"/>
              <w:rPr>
                <w:rFonts w:ascii="Arial" w:eastAsia="等线" w:hAnsi="Arial"/>
                <w:kern w:val="0"/>
                <w:sz w:val="18"/>
                <w:szCs w:val="20"/>
                <w:lang w:val="zh-CN"/>
              </w:rPr>
            </w:pPr>
            <w:r w:rsidRPr="00C7223B">
              <w:rPr>
                <w:rFonts w:ascii="Arial" w:eastAsia="等线" w:hAnsi="Arial" w:hint="eastAsia"/>
                <w:kern w:val="0"/>
                <w:sz w:val="18"/>
                <w:szCs w:val="20"/>
                <w:lang w:val="zh-CN"/>
              </w:rPr>
              <w:t>n</w:t>
            </w:r>
            <w:r w:rsidRPr="00C7223B">
              <w:rPr>
                <w:rFonts w:ascii="Arial" w:eastAsia="等线" w:hAnsi="Arial"/>
                <w:kern w:val="0"/>
                <w:sz w:val="18"/>
                <w:szCs w:val="20"/>
                <w:lang w:val="zh-CN"/>
              </w:rPr>
              <w:t>3</w:t>
            </w:r>
          </w:p>
        </w:tc>
        <w:tc>
          <w:tcPr>
            <w:tcW w:w="0" w:type="auto"/>
            <w:vAlign w:val="center"/>
          </w:tcPr>
          <w:p w14:paraId="55B0362D" w14:textId="77777777" w:rsidR="00C7223B" w:rsidRPr="00C7223B" w:rsidRDefault="00C7223B" w:rsidP="00C7223B">
            <w:pPr>
              <w:keepNext/>
              <w:keepLines/>
              <w:widowControl/>
              <w:jc w:val="center"/>
              <w:rPr>
                <w:rFonts w:ascii="Arial" w:eastAsia="等线" w:hAnsi="Arial"/>
                <w:bCs/>
                <w:kern w:val="0"/>
                <w:sz w:val="18"/>
                <w:szCs w:val="20"/>
                <w:lang w:val="zh-CN"/>
              </w:rPr>
            </w:pPr>
            <w:r w:rsidRPr="00C7223B">
              <w:rPr>
                <w:rFonts w:ascii="Arial" w:eastAsia="等线" w:hAnsi="Arial"/>
                <w:bCs/>
                <w:kern w:val="0"/>
                <w:sz w:val="18"/>
                <w:szCs w:val="20"/>
                <w:lang w:val="zh-CN"/>
              </w:rPr>
              <w:t>1900</w:t>
            </w:r>
          </w:p>
        </w:tc>
        <w:tc>
          <w:tcPr>
            <w:tcW w:w="0" w:type="auto"/>
            <w:noWrap/>
            <w:vAlign w:val="center"/>
          </w:tcPr>
          <w:p w14:paraId="641B38E2" w14:textId="77777777" w:rsidR="00C7223B" w:rsidRPr="00C7223B" w:rsidRDefault="00C7223B" w:rsidP="00C7223B">
            <w:pPr>
              <w:keepNext/>
              <w:keepLines/>
              <w:widowControl/>
              <w:jc w:val="center"/>
              <w:rPr>
                <w:rFonts w:ascii="Arial" w:eastAsia="等线" w:hAnsi="Arial"/>
                <w:bCs/>
                <w:kern w:val="0"/>
                <w:sz w:val="18"/>
                <w:szCs w:val="20"/>
                <w:lang w:val="zh-CN"/>
              </w:rPr>
            </w:pPr>
            <w:r w:rsidRPr="00C7223B">
              <w:rPr>
                <w:rFonts w:ascii="Arial" w:eastAsia="等线" w:hAnsi="Arial"/>
                <w:bCs/>
                <w:kern w:val="0"/>
                <w:sz w:val="18"/>
                <w:szCs w:val="20"/>
                <w:lang w:val="zh-CN"/>
              </w:rPr>
              <w:t>30</w:t>
            </w:r>
          </w:p>
        </w:tc>
        <w:tc>
          <w:tcPr>
            <w:tcW w:w="0" w:type="auto"/>
            <w:vAlign w:val="center"/>
          </w:tcPr>
          <w:p w14:paraId="03621C75" w14:textId="77777777" w:rsidR="00C7223B" w:rsidRPr="00C7223B" w:rsidRDefault="00C7223B" w:rsidP="00C7223B">
            <w:pPr>
              <w:keepNext/>
              <w:keepLines/>
              <w:widowControl/>
              <w:jc w:val="center"/>
              <w:rPr>
                <w:rFonts w:ascii="Arial" w:eastAsia="等线" w:hAnsi="Arial"/>
                <w:bCs/>
                <w:kern w:val="0"/>
                <w:sz w:val="18"/>
                <w:szCs w:val="20"/>
                <w:lang w:val="zh-CN"/>
              </w:rPr>
            </w:pPr>
            <w:r w:rsidRPr="00C7223B">
              <w:rPr>
                <w:rFonts w:ascii="Arial" w:eastAsia="等线" w:hAnsi="Arial"/>
                <w:bCs/>
                <w:kern w:val="0"/>
                <w:sz w:val="18"/>
                <w:szCs w:val="20"/>
                <w:lang w:val="zh-CN"/>
              </w:rPr>
              <w:t>15</w:t>
            </w:r>
          </w:p>
        </w:tc>
        <w:tc>
          <w:tcPr>
            <w:tcW w:w="0" w:type="auto"/>
            <w:noWrap/>
            <w:vAlign w:val="center"/>
          </w:tcPr>
          <w:p w14:paraId="65EA6CA0" w14:textId="77777777" w:rsidR="00C7223B" w:rsidRPr="00C7223B" w:rsidRDefault="00C7223B" w:rsidP="00C7223B">
            <w:pPr>
              <w:keepNext/>
              <w:keepLines/>
              <w:widowControl/>
              <w:jc w:val="center"/>
              <w:rPr>
                <w:rFonts w:ascii="Arial" w:eastAsia="等线" w:hAnsi="Arial"/>
                <w:bCs/>
                <w:kern w:val="0"/>
                <w:sz w:val="18"/>
                <w:szCs w:val="20"/>
                <w:lang w:val="zh-CN"/>
              </w:rPr>
            </w:pPr>
            <w:r w:rsidRPr="00C7223B">
              <w:rPr>
                <w:rFonts w:ascii="Arial" w:eastAsia="等线" w:hAnsi="Arial"/>
                <w:bCs/>
                <w:kern w:val="0"/>
                <w:sz w:val="18"/>
                <w:szCs w:val="20"/>
                <w:lang w:val="zh-CN"/>
              </w:rPr>
              <w:t>160 (RBstart=0)</w:t>
            </w:r>
          </w:p>
        </w:tc>
        <w:tc>
          <w:tcPr>
            <w:tcW w:w="0" w:type="auto"/>
            <w:vAlign w:val="center"/>
          </w:tcPr>
          <w:p w14:paraId="6D5611D6" w14:textId="60F3A8C6" w:rsidR="00C7223B" w:rsidRPr="00C7223B" w:rsidRDefault="00C7223B" w:rsidP="00C7223B">
            <w:pPr>
              <w:keepNext/>
              <w:keepLines/>
              <w:widowControl/>
              <w:jc w:val="center"/>
              <w:rPr>
                <w:rFonts w:ascii="Arial" w:eastAsia="等线" w:hAnsi="Arial"/>
                <w:kern w:val="0"/>
                <w:sz w:val="18"/>
                <w:szCs w:val="20"/>
                <w:lang w:val="zh-CN"/>
              </w:rPr>
            </w:pPr>
            <w:r w:rsidRPr="00C7223B">
              <w:rPr>
                <w:rFonts w:ascii="Arial" w:eastAsia="等线" w:hAnsi="Arial"/>
                <w:kern w:val="0"/>
                <w:sz w:val="18"/>
                <w:szCs w:val="20"/>
                <w:lang w:val="zh-CN"/>
              </w:rPr>
              <w:t>18</w:t>
            </w:r>
            <w:r w:rsidR="00552CAB">
              <w:rPr>
                <w:rFonts w:ascii="Arial" w:eastAsia="等线" w:hAnsi="Arial" w:hint="eastAsia"/>
                <w:kern w:val="0"/>
                <w:sz w:val="18"/>
                <w:szCs w:val="20"/>
                <w:lang w:val="zh-CN"/>
              </w:rPr>
              <w:t>1</w:t>
            </w:r>
            <w:r w:rsidRPr="00C7223B">
              <w:rPr>
                <w:rFonts w:ascii="Arial" w:eastAsia="等线" w:hAnsi="Arial"/>
                <w:kern w:val="0"/>
                <w:sz w:val="18"/>
                <w:szCs w:val="20"/>
                <w:lang w:val="zh-CN"/>
              </w:rPr>
              <w:t>7.5</w:t>
            </w:r>
          </w:p>
        </w:tc>
        <w:tc>
          <w:tcPr>
            <w:tcW w:w="0" w:type="auto"/>
            <w:noWrap/>
            <w:vAlign w:val="center"/>
          </w:tcPr>
          <w:p w14:paraId="19F7252C" w14:textId="1D8E5C47" w:rsidR="00C7223B" w:rsidRPr="00C7223B" w:rsidRDefault="00552CAB" w:rsidP="00C7223B">
            <w:pPr>
              <w:keepNext/>
              <w:keepLines/>
              <w:widowControl/>
              <w:jc w:val="center"/>
              <w:rPr>
                <w:rFonts w:ascii="Arial" w:eastAsia="等线" w:hAnsi="Arial"/>
                <w:kern w:val="0"/>
                <w:sz w:val="18"/>
                <w:szCs w:val="20"/>
                <w:lang w:val="zh-CN"/>
              </w:rPr>
            </w:pPr>
            <w:r>
              <w:rPr>
                <w:rFonts w:ascii="Arial" w:eastAsia="等线" w:hAnsi="Arial" w:hint="eastAsia"/>
                <w:kern w:val="0"/>
                <w:sz w:val="18"/>
                <w:szCs w:val="20"/>
                <w:lang w:val="zh-CN"/>
              </w:rPr>
              <w:t>25</w:t>
            </w:r>
          </w:p>
        </w:tc>
        <w:tc>
          <w:tcPr>
            <w:tcW w:w="0" w:type="auto"/>
            <w:noWrap/>
            <w:vAlign w:val="center"/>
          </w:tcPr>
          <w:p w14:paraId="3959C826" w14:textId="77777777" w:rsidR="00C7223B" w:rsidRPr="00C7223B" w:rsidRDefault="00C7223B" w:rsidP="00C7223B">
            <w:pPr>
              <w:keepNext/>
              <w:keepLines/>
              <w:widowControl/>
              <w:jc w:val="center"/>
              <w:rPr>
                <w:rFonts w:ascii="Arial" w:eastAsia="等线" w:hAnsi="Arial"/>
                <w:bCs/>
                <w:kern w:val="0"/>
                <w:sz w:val="18"/>
                <w:szCs w:val="20"/>
                <w:lang w:val="zh-CN"/>
              </w:rPr>
            </w:pPr>
            <w:r w:rsidRPr="00C7223B">
              <w:rPr>
                <w:rFonts w:ascii="Arial" w:eastAsia="等线" w:hAnsi="Arial" w:hint="eastAsia"/>
                <w:bCs/>
                <w:kern w:val="0"/>
                <w:sz w:val="18"/>
                <w:szCs w:val="20"/>
                <w:lang w:val="zh-CN"/>
              </w:rPr>
              <w:t>[TBD]</w:t>
            </w:r>
          </w:p>
        </w:tc>
        <w:tc>
          <w:tcPr>
            <w:tcW w:w="0" w:type="auto"/>
            <w:vAlign w:val="center"/>
          </w:tcPr>
          <w:p w14:paraId="4460385D" w14:textId="77777777" w:rsidR="00C7223B" w:rsidRPr="00C7223B" w:rsidRDefault="00C7223B" w:rsidP="00C7223B">
            <w:pPr>
              <w:keepNext/>
              <w:keepLines/>
              <w:widowControl/>
              <w:jc w:val="center"/>
              <w:rPr>
                <w:rFonts w:ascii="Arial" w:eastAsia="等线" w:hAnsi="Arial"/>
                <w:bCs/>
                <w:kern w:val="0"/>
                <w:sz w:val="18"/>
                <w:szCs w:val="20"/>
                <w:lang w:val="zh-CN"/>
              </w:rPr>
            </w:pPr>
            <w:r w:rsidRPr="00C7223B">
              <w:rPr>
                <w:rFonts w:ascii="Arial" w:eastAsia="等线" w:hAnsi="Arial"/>
                <w:bCs/>
                <w:kern w:val="0"/>
                <w:sz w:val="18"/>
                <w:szCs w:val="20"/>
                <w:lang w:val="zh-CN"/>
              </w:rPr>
              <w:t>ACLR2</w:t>
            </w:r>
          </w:p>
        </w:tc>
      </w:tr>
    </w:tbl>
    <w:bookmarkEnd w:id="3"/>
    <w:p w14:paraId="0A60971E" w14:textId="7D389DAF" w:rsidR="00C7223B" w:rsidRPr="00552CAB" w:rsidRDefault="00552CAB" w:rsidP="00415F56">
      <w:pPr>
        <w:widowControl/>
        <w:spacing w:after="180"/>
        <w:jc w:val="left"/>
        <w:rPr>
          <w:rFonts w:ascii="Times New Roman" w:hAnsi="Times New Roman"/>
          <w:b/>
          <w:sz w:val="20"/>
          <w:szCs w:val="20"/>
        </w:rPr>
      </w:pPr>
      <w:r w:rsidRPr="00552CAB">
        <w:rPr>
          <w:rFonts w:ascii="Times New Roman" w:hAnsi="Times New Roman"/>
          <w:b/>
          <w:sz w:val="20"/>
          <w:szCs w:val="20"/>
        </w:rPr>
        <w:t xml:space="preserve">Proposal </w:t>
      </w:r>
      <w:r w:rsidRPr="00552CAB">
        <w:rPr>
          <w:rFonts w:ascii="Times New Roman" w:hAnsi="Times New Roman" w:hint="eastAsia"/>
          <w:b/>
          <w:sz w:val="20"/>
          <w:szCs w:val="20"/>
        </w:rPr>
        <w:t>2</w:t>
      </w:r>
      <w:r w:rsidRPr="00552CAB">
        <w:rPr>
          <w:rFonts w:ascii="Times New Roman" w:hAnsi="Times New Roman"/>
          <w:b/>
          <w:sz w:val="20"/>
          <w:szCs w:val="20"/>
        </w:rPr>
        <w:t xml:space="preserve">:  </w:t>
      </w:r>
      <w:r>
        <w:rPr>
          <w:rFonts w:ascii="Times New Roman" w:hAnsi="Times New Roman" w:hint="eastAsia"/>
          <w:b/>
          <w:sz w:val="20"/>
          <w:szCs w:val="20"/>
        </w:rPr>
        <w:t xml:space="preserve">Another test point </w:t>
      </w:r>
      <w:r w:rsidR="00362F51">
        <w:rPr>
          <w:rFonts w:ascii="Times New Roman" w:hAnsi="Times New Roman" w:hint="eastAsia"/>
          <w:b/>
          <w:sz w:val="20"/>
          <w:szCs w:val="20"/>
        </w:rPr>
        <w:t>could</w:t>
      </w:r>
      <w:r>
        <w:rPr>
          <w:rFonts w:ascii="Times New Roman" w:hAnsi="Times New Roman" w:hint="eastAsia"/>
          <w:b/>
          <w:sz w:val="20"/>
          <w:szCs w:val="20"/>
        </w:rPr>
        <w:t xml:space="preserve"> also be considered</w:t>
      </w:r>
      <w:r w:rsidRPr="00552CAB">
        <w:rPr>
          <w:rFonts w:ascii="Times New Roman" w:hAnsi="Times New Roman"/>
          <w:b/>
          <w:sz w:val="20"/>
          <w:szCs w:val="20"/>
        </w:rPr>
        <w:t>.</w:t>
      </w:r>
    </w:p>
    <w:bookmarkEnd w:id="2"/>
    <w:p w14:paraId="23F9C2A0" w14:textId="568A3816" w:rsidR="003B5CB2" w:rsidRDefault="003B5CB2" w:rsidP="003B5CB2">
      <w:pPr>
        <w:outlineLvl w:val="1"/>
        <w:rPr>
          <w:rFonts w:ascii="Arial" w:hAnsi="Arial" w:cs="Arial"/>
          <w:sz w:val="28"/>
          <w:szCs w:val="28"/>
        </w:rPr>
      </w:pPr>
      <w:r>
        <w:rPr>
          <w:rFonts w:ascii="Arial" w:hAnsi="Arial" w:cs="Arial" w:hint="eastAsia"/>
          <w:sz w:val="28"/>
          <w:szCs w:val="28"/>
        </w:rPr>
        <w:t>2.2.</w:t>
      </w:r>
      <w:r>
        <w:rPr>
          <w:rFonts w:ascii="Arial" w:hAnsi="Arial" w:cs="Arial"/>
          <w:sz w:val="28"/>
          <w:szCs w:val="28"/>
        </w:rPr>
        <w:t xml:space="preserve"> </w:t>
      </w:r>
      <w:r w:rsidR="004D025C" w:rsidRPr="004D025C">
        <w:rPr>
          <w:rFonts w:ascii="Arial" w:hAnsi="Arial" w:cs="Arial"/>
          <w:sz w:val="28"/>
          <w:szCs w:val="28"/>
        </w:rPr>
        <w:t>UE antenna type for inter-band CA</w:t>
      </w:r>
    </w:p>
    <w:p w14:paraId="63B56522" w14:textId="480673FB" w:rsidR="004D025C" w:rsidRDefault="004D025C" w:rsidP="005523BA">
      <w:pPr>
        <w:widowControl/>
        <w:spacing w:after="180"/>
        <w:jc w:val="left"/>
        <w:rPr>
          <w:rFonts w:ascii="Times New Roman" w:hAnsi="Times New Roman"/>
          <w:bCs/>
          <w:sz w:val="20"/>
          <w:szCs w:val="20"/>
        </w:rPr>
      </w:pPr>
      <w:r>
        <w:rPr>
          <w:rFonts w:ascii="Times New Roman" w:hAnsi="Times New Roman" w:hint="eastAsia"/>
          <w:bCs/>
          <w:sz w:val="20"/>
          <w:szCs w:val="20"/>
        </w:rPr>
        <w:t xml:space="preserve">For UE antenna type, we have the following agreement during RAN4 112 meeting. It means that the UE antenna type for </w:t>
      </w:r>
      <w:r w:rsidR="00CE4B8D">
        <w:rPr>
          <w:rFonts w:ascii="Times New Roman" w:hAnsi="Times New Roman" w:hint="eastAsia"/>
          <w:bCs/>
          <w:sz w:val="20"/>
          <w:szCs w:val="20"/>
        </w:rPr>
        <w:t xml:space="preserve">the band in the </w:t>
      </w:r>
      <w:r>
        <w:rPr>
          <w:rFonts w:ascii="Times New Roman" w:hAnsi="Times New Roman" w:hint="eastAsia"/>
          <w:bCs/>
          <w:sz w:val="20"/>
          <w:szCs w:val="20"/>
        </w:rPr>
        <w:t xml:space="preserve">CA could be </w:t>
      </w:r>
      <w:r w:rsidR="00CE4B8D">
        <w:rPr>
          <w:rFonts w:ascii="Times New Roman" w:hAnsi="Times New Roman" w:hint="eastAsia"/>
          <w:bCs/>
          <w:sz w:val="20"/>
          <w:szCs w:val="20"/>
        </w:rPr>
        <w:t>same as antenna type per band.</w:t>
      </w:r>
    </w:p>
    <w:tbl>
      <w:tblPr>
        <w:tblStyle w:val="af3"/>
        <w:tblW w:w="0" w:type="auto"/>
        <w:tblLook w:val="04A0" w:firstRow="1" w:lastRow="0" w:firstColumn="1" w:lastColumn="0" w:noHBand="0" w:noVBand="1"/>
      </w:tblPr>
      <w:tblGrid>
        <w:gridCol w:w="9962"/>
      </w:tblGrid>
      <w:tr w:rsidR="004D025C" w14:paraId="0A36FFD9" w14:textId="77777777" w:rsidTr="004D025C">
        <w:tc>
          <w:tcPr>
            <w:tcW w:w="9962" w:type="dxa"/>
          </w:tcPr>
          <w:p w14:paraId="7B2F9AE4" w14:textId="77777777" w:rsidR="004D025C" w:rsidRPr="004D025C" w:rsidRDefault="004D025C" w:rsidP="004D025C">
            <w:pPr>
              <w:widowControl/>
              <w:spacing w:after="180"/>
              <w:jc w:val="left"/>
              <w:rPr>
                <w:rFonts w:ascii="Times New Roman" w:hAnsi="Times New Roman"/>
                <w:b/>
                <w:color w:val="0070C0"/>
                <w:kern w:val="0"/>
                <w:sz w:val="20"/>
                <w:szCs w:val="20"/>
                <w:u w:val="single"/>
              </w:rPr>
            </w:pPr>
            <w:bookmarkStart w:id="4" w:name="_Hlk175211173"/>
            <w:r w:rsidRPr="004D025C">
              <w:rPr>
                <w:rFonts w:ascii="Times New Roman" w:hAnsi="Times New Roman"/>
                <w:b/>
                <w:color w:val="0070C0"/>
                <w:kern w:val="0"/>
                <w:sz w:val="20"/>
                <w:szCs w:val="20"/>
                <w:u w:val="single"/>
                <w:lang w:eastAsia="ko-KR"/>
              </w:rPr>
              <w:t xml:space="preserve">Issue </w:t>
            </w:r>
            <w:r w:rsidRPr="004D025C">
              <w:rPr>
                <w:rFonts w:ascii="Times New Roman" w:hAnsi="Times New Roman" w:hint="eastAsia"/>
                <w:b/>
                <w:color w:val="0070C0"/>
                <w:kern w:val="0"/>
                <w:sz w:val="20"/>
                <w:szCs w:val="20"/>
                <w:u w:val="single"/>
              </w:rPr>
              <w:t>3-1</w:t>
            </w:r>
            <w:r w:rsidRPr="004D025C">
              <w:rPr>
                <w:rFonts w:ascii="Times New Roman" w:hAnsi="Times New Roman"/>
                <w:b/>
                <w:color w:val="0070C0"/>
                <w:kern w:val="0"/>
                <w:sz w:val="20"/>
                <w:szCs w:val="20"/>
                <w:u w:val="single"/>
                <w:lang w:eastAsia="ko-KR"/>
              </w:rPr>
              <w:t>-</w:t>
            </w:r>
            <w:bookmarkEnd w:id="4"/>
            <w:r w:rsidRPr="004D025C">
              <w:rPr>
                <w:rFonts w:ascii="Times New Roman" w:hAnsi="Times New Roman" w:hint="eastAsia"/>
                <w:b/>
                <w:color w:val="0070C0"/>
                <w:kern w:val="0"/>
                <w:sz w:val="20"/>
                <w:szCs w:val="20"/>
                <w:u w:val="single"/>
              </w:rPr>
              <w:t>2</w:t>
            </w:r>
            <w:r w:rsidRPr="004D025C">
              <w:rPr>
                <w:rFonts w:ascii="Times New Roman" w:hAnsi="Times New Roman"/>
                <w:b/>
                <w:color w:val="0070C0"/>
                <w:kern w:val="0"/>
                <w:sz w:val="20"/>
                <w:szCs w:val="20"/>
                <w:u w:val="single"/>
                <w:lang w:eastAsia="ko-KR"/>
              </w:rPr>
              <w:t xml:space="preserve">: </w:t>
            </w:r>
            <w:r w:rsidRPr="004D025C">
              <w:rPr>
                <w:rFonts w:ascii="Times New Roman" w:hAnsi="Times New Roman"/>
                <w:b/>
                <w:color w:val="0070C0"/>
                <w:kern w:val="0"/>
                <w:sz w:val="20"/>
                <w:szCs w:val="20"/>
                <w:u w:val="single"/>
              </w:rPr>
              <w:t>whether new capability is needed for ATG CA</w:t>
            </w:r>
          </w:p>
          <w:p w14:paraId="6C561409" w14:textId="77777777" w:rsidR="004D025C" w:rsidRPr="004D025C" w:rsidRDefault="004D025C" w:rsidP="004D025C">
            <w:pPr>
              <w:widowControl/>
              <w:spacing w:after="180"/>
              <w:jc w:val="left"/>
              <w:rPr>
                <w:rFonts w:ascii="Times New Roman" w:hAnsi="Times New Roman"/>
                <w:kern w:val="0"/>
                <w:sz w:val="20"/>
                <w:szCs w:val="20"/>
              </w:rPr>
            </w:pPr>
            <w:r w:rsidRPr="004D025C">
              <w:rPr>
                <w:rFonts w:ascii="Times New Roman" w:hAnsi="Times New Roman"/>
                <w:kern w:val="0"/>
                <w:sz w:val="20"/>
                <w:szCs w:val="20"/>
              </w:rPr>
              <w:t>Agreement:</w:t>
            </w:r>
            <w:r w:rsidRPr="004D025C">
              <w:rPr>
                <w:rFonts w:ascii="Times New Roman" w:hAnsi="Times New Roman" w:hint="eastAsia"/>
                <w:kern w:val="0"/>
                <w:sz w:val="20"/>
                <w:szCs w:val="20"/>
              </w:rPr>
              <w:t xml:space="preserve">  </w:t>
            </w:r>
          </w:p>
          <w:p w14:paraId="3D4B9D2C" w14:textId="77777777" w:rsidR="004D025C" w:rsidRPr="004D025C" w:rsidRDefault="004D025C" w:rsidP="004D025C">
            <w:pPr>
              <w:widowControl/>
              <w:numPr>
                <w:ilvl w:val="0"/>
                <w:numId w:val="3"/>
              </w:numPr>
              <w:overflowPunct w:val="0"/>
              <w:autoSpaceDE w:val="0"/>
              <w:autoSpaceDN w:val="0"/>
              <w:adjustRightInd w:val="0"/>
              <w:spacing w:after="120"/>
              <w:jc w:val="left"/>
              <w:textAlignment w:val="baseline"/>
              <w:rPr>
                <w:rFonts w:ascii="Times New Roman" w:eastAsia="MS Mincho" w:hAnsi="Times New Roman"/>
                <w:kern w:val="0"/>
                <w:sz w:val="20"/>
                <w:szCs w:val="20"/>
              </w:rPr>
            </w:pPr>
            <w:r w:rsidRPr="004D025C">
              <w:rPr>
                <w:rFonts w:ascii="Times New Roman" w:eastAsia="MS Mincho" w:hAnsi="Times New Roman"/>
                <w:kern w:val="0"/>
                <w:sz w:val="20"/>
                <w:szCs w:val="20"/>
              </w:rPr>
              <w:t>no need for new capability for UE antenna type for ATG CA</w:t>
            </w:r>
          </w:p>
          <w:p w14:paraId="7E4DD024" w14:textId="33251AEB" w:rsidR="004D025C" w:rsidRPr="004D025C" w:rsidRDefault="004D025C" w:rsidP="004D025C">
            <w:pPr>
              <w:widowControl/>
              <w:numPr>
                <w:ilvl w:val="0"/>
                <w:numId w:val="3"/>
              </w:numPr>
              <w:overflowPunct w:val="0"/>
              <w:autoSpaceDE w:val="0"/>
              <w:autoSpaceDN w:val="0"/>
              <w:adjustRightInd w:val="0"/>
              <w:spacing w:after="120"/>
              <w:jc w:val="left"/>
              <w:textAlignment w:val="baseline"/>
              <w:rPr>
                <w:rFonts w:ascii="Times New Roman" w:eastAsia="MS Mincho" w:hAnsi="Times New Roman"/>
                <w:kern w:val="0"/>
                <w:sz w:val="20"/>
                <w:szCs w:val="20"/>
              </w:rPr>
            </w:pPr>
            <w:r w:rsidRPr="004D025C">
              <w:rPr>
                <w:rFonts w:ascii="Times New Roman" w:eastAsia="MS Mincho" w:hAnsi="Times New Roman"/>
                <w:kern w:val="0"/>
                <w:sz w:val="20"/>
                <w:szCs w:val="20"/>
              </w:rPr>
              <w:t>Antenna type per band could be applied to the same band in the band combination.</w:t>
            </w:r>
          </w:p>
        </w:tc>
      </w:tr>
    </w:tbl>
    <w:p w14:paraId="6CA9C564" w14:textId="77777777" w:rsidR="00CE4B8D" w:rsidRDefault="00CE4B8D" w:rsidP="005523BA">
      <w:pPr>
        <w:widowControl/>
        <w:spacing w:after="180"/>
        <w:jc w:val="left"/>
        <w:rPr>
          <w:rFonts w:ascii="Times New Roman" w:hAnsi="Times New Roman"/>
          <w:bCs/>
          <w:sz w:val="20"/>
          <w:szCs w:val="20"/>
        </w:rPr>
      </w:pPr>
    </w:p>
    <w:p w14:paraId="656458D9" w14:textId="1EF4442A" w:rsidR="003B5CB2" w:rsidRDefault="00CE4B8D" w:rsidP="00CE4B8D">
      <w:pPr>
        <w:widowControl/>
        <w:spacing w:after="180"/>
        <w:jc w:val="left"/>
        <w:rPr>
          <w:rFonts w:ascii="Times New Roman" w:hAnsi="Times New Roman"/>
          <w:bCs/>
          <w:sz w:val="20"/>
          <w:szCs w:val="20"/>
        </w:rPr>
      </w:pPr>
      <w:r>
        <w:rPr>
          <w:rFonts w:ascii="Times New Roman" w:hAnsi="Times New Roman" w:hint="eastAsia"/>
          <w:bCs/>
          <w:sz w:val="20"/>
          <w:szCs w:val="20"/>
        </w:rPr>
        <w:t xml:space="preserve">During the last meeting, </w:t>
      </w:r>
      <w:r w:rsidR="004D025C" w:rsidRPr="004D025C">
        <w:rPr>
          <w:rFonts w:ascii="Times New Roman" w:hAnsi="Times New Roman" w:hint="eastAsia"/>
          <w:bCs/>
          <w:sz w:val="20"/>
          <w:szCs w:val="20"/>
        </w:rPr>
        <w:t xml:space="preserve">RRM part </w:t>
      </w:r>
      <w:r>
        <w:rPr>
          <w:rFonts w:ascii="Times New Roman" w:hAnsi="Times New Roman" w:hint="eastAsia"/>
          <w:bCs/>
          <w:sz w:val="20"/>
          <w:szCs w:val="20"/>
        </w:rPr>
        <w:t xml:space="preserve">discussed the following issue, and this issue need RF part to clarity whether case 4 is </w:t>
      </w:r>
      <w:r w:rsidRPr="00CE4B8D">
        <w:rPr>
          <w:rFonts w:ascii="Times New Roman" w:hAnsi="Times New Roman"/>
          <w:bCs/>
          <w:sz w:val="20"/>
          <w:szCs w:val="20"/>
        </w:rPr>
        <w:t>excluded</w:t>
      </w:r>
      <w:r>
        <w:rPr>
          <w:rFonts w:ascii="Times New Roman" w:hAnsi="Times New Roman" w:hint="eastAsia"/>
          <w:bCs/>
          <w:sz w:val="20"/>
          <w:szCs w:val="20"/>
        </w:rPr>
        <w:t xml:space="preserve"> based on the RAN4 agreement.</w:t>
      </w:r>
    </w:p>
    <w:tbl>
      <w:tblPr>
        <w:tblStyle w:val="af3"/>
        <w:tblW w:w="0" w:type="auto"/>
        <w:tblLook w:val="04A0" w:firstRow="1" w:lastRow="0" w:firstColumn="1" w:lastColumn="0" w:noHBand="0" w:noVBand="1"/>
      </w:tblPr>
      <w:tblGrid>
        <w:gridCol w:w="9962"/>
      </w:tblGrid>
      <w:tr w:rsidR="00CE4B8D" w14:paraId="423E6E3C" w14:textId="77777777" w:rsidTr="00CE4B8D">
        <w:tc>
          <w:tcPr>
            <w:tcW w:w="9962" w:type="dxa"/>
          </w:tcPr>
          <w:p w14:paraId="425B91C8" w14:textId="77777777" w:rsidR="00CE4B8D" w:rsidRPr="00CE4B8D" w:rsidRDefault="00CE4B8D" w:rsidP="00CE4B8D">
            <w:pPr>
              <w:widowControl/>
              <w:overflowPunct w:val="0"/>
              <w:autoSpaceDE w:val="0"/>
              <w:autoSpaceDN w:val="0"/>
              <w:adjustRightInd w:val="0"/>
              <w:spacing w:after="180"/>
              <w:jc w:val="left"/>
              <w:textAlignment w:val="baseline"/>
              <w:rPr>
                <w:rFonts w:ascii="Times New Roman" w:eastAsia="Times New Roman" w:hAnsi="Times New Roman"/>
                <w:b/>
                <w:kern w:val="0"/>
                <w:szCs w:val="21"/>
                <w:u w:val="single"/>
              </w:rPr>
            </w:pPr>
            <w:r w:rsidRPr="00CE4B8D">
              <w:rPr>
                <w:rFonts w:ascii="Times New Roman" w:eastAsia="Times New Roman" w:hAnsi="Times New Roman"/>
                <w:b/>
                <w:kern w:val="0"/>
                <w:szCs w:val="21"/>
                <w:u w:val="single"/>
                <w:lang w:eastAsia="ko-KR"/>
              </w:rPr>
              <w:lastRenderedPageBreak/>
              <w:t>Issue 1-1</w:t>
            </w:r>
            <w:r w:rsidRPr="00CE4B8D">
              <w:rPr>
                <w:rFonts w:ascii="Times New Roman" w:eastAsia="Times New Roman" w:hAnsi="Times New Roman" w:hint="eastAsia"/>
                <w:b/>
                <w:kern w:val="0"/>
                <w:szCs w:val="21"/>
                <w:u w:val="single"/>
              </w:rPr>
              <w:t>-2</w:t>
            </w:r>
            <w:r w:rsidRPr="00CE4B8D">
              <w:rPr>
                <w:rFonts w:ascii="Times New Roman" w:eastAsia="Times New Roman" w:hAnsi="Times New Roman"/>
                <w:b/>
                <w:kern w:val="0"/>
                <w:szCs w:val="21"/>
                <w:u w:val="single"/>
                <w:lang w:eastAsia="ko-KR"/>
              </w:rPr>
              <w:t xml:space="preserve">: </w:t>
            </w:r>
            <w:r w:rsidRPr="00CE4B8D">
              <w:rPr>
                <w:rFonts w:ascii="Times New Roman" w:eastAsia="Times New Roman" w:hAnsi="Times New Roman" w:hint="eastAsia"/>
                <w:b/>
                <w:kern w:val="0"/>
                <w:szCs w:val="21"/>
                <w:u w:val="single"/>
              </w:rPr>
              <w:t>UE antenna type for inter-band CA</w:t>
            </w:r>
          </w:p>
          <w:p w14:paraId="4DF46E1D" w14:textId="77777777" w:rsidR="00CE4B8D" w:rsidRPr="00CE4B8D" w:rsidRDefault="00CE4B8D" w:rsidP="00CE4B8D">
            <w:pPr>
              <w:widowControl/>
              <w:overflowPunct w:val="0"/>
              <w:autoSpaceDE w:val="0"/>
              <w:autoSpaceDN w:val="0"/>
              <w:adjustRightInd w:val="0"/>
              <w:spacing w:after="180"/>
              <w:jc w:val="left"/>
              <w:textAlignment w:val="baseline"/>
              <w:rPr>
                <w:rFonts w:ascii="Times New Roman" w:eastAsia="等线" w:hAnsi="Times New Roman"/>
                <w:kern w:val="0"/>
                <w:szCs w:val="21"/>
                <w:highlight w:val="green"/>
              </w:rPr>
            </w:pPr>
            <w:r w:rsidRPr="00CE4B8D">
              <w:rPr>
                <w:rFonts w:ascii="Times New Roman" w:eastAsia="等线" w:hAnsi="Times New Roman" w:hint="eastAsia"/>
                <w:kern w:val="0"/>
                <w:szCs w:val="21"/>
                <w:highlight w:val="green"/>
              </w:rPr>
              <w:t>Agreement:</w:t>
            </w:r>
          </w:p>
          <w:p w14:paraId="35311AD0" w14:textId="77777777" w:rsidR="00CE4B8D" w:rsidRPr="00CE4B8D" w:rsidRDefault="00CE4B8D" w:rsidP="00CE4B8D">
            <w:pPr>
              <w:widowControl/>
              <w:numPr>
                <w:ilvl w:val="0"/>
                <w:numId w:val="3"/>
              </w:numPr>
              <w:tabs>
                <w:tab w:val="left" w:pos="-420"/>
              </w:tabs>
              <w:overflowPunct w:val="0"/>
              <w:autoSpaceDE w:val="0"/>
              <w:autoSpaceDN w:val="0"/>
              <w:adjustRightInd w:val="0"/>
              <w:spacing w:after="120"/>
              <w:ind w:left="600"/>
              <w:jc w:val="left"/>
              <w:textAlignment w:val="baseline"/>
              <w:rPr>
                <w:rFonts w:ascii="Times New Roman" w:eastAsia="等线" w:hAnsi="Times New Roman"/>
                <w:szCs w:val="21"/>
              </w:rPr>
            </w:pPr>
            <w:r w:rsidRPr="00CE4B8D">
              <w:rPr>
                <w:rFonts w:ascii="Times New Roman" w:eastAsia="等线" w:hAnsi="Times New Roman"/>
                <w:szCs w:val="21"/>
              </w:rPr>
              <w:t>Refine the agreement from last meeting as:</w:t>
            </w:r>
          </w:p>
          <w:p w14:paraId="37DE73F5" w14:textId="77777777" w:rsidR="00CE4B8D" w:rsidRPr="00CE4B8D" w:rsidRDefault="00CE4B8D" w:rsidP="00CE4B8D">
            <w:pPr>
              <w:widowControl/>
              <w:numPr>
                <w:ilvl w:val="1"/>
                <w:numId w:val="3"/>
              </w:numPr>
              <w:tabs>
                <w:tab w:val="left" w:pos="-420"/>
              </w:tabs>
              <w:overflowPunct w:val="0"/>
              <w:autoSpaceDE w:val="0"/>
              <w:autoSpaceDN w:val="0"/>
              <w:adjustRightInd w:val="0"/>
              <w:spacing w:after="120"/>
              <w:ind w:left="1020" w:hanging="360"/>
              <w:jc w:val="left"/>
              <w:textAlignment w:val="baseline"/>
              <w:rPr>
                <w:rFonts w:ascii="Times New Roman" w:eastAsia="等线" w:hAnsi="Times New Roman"/>
                <w:szCs w:val="21"/>
              </w:rPr>
            </w:pPr>
            <w:r w:rsidRPr="00CE4B8D">
              <w:rPr>
                <w:rFonts w:ascii="Times New Roman" w:eastAsia="等线" w:hAnsi="Times New Roman"/>
                <w:szCs w:val="21"/>
              </w:rPr>
              <w:t xml:space="preserve">For intra-band contiguous CA, same antenna type should be applied on a band. </w:t>
            </w:r>
          </w:p>
          <w:p w14:paraId="6C134209" w14:textId="77777777" w:rsidR="00CE4B8D" w:rsidRPr="00CE4B8D" w:rsidRDefault="00CE4B8D" w:rsidP="00CE4B8D">
            <w:pPr>
              <w:widowControl/>
              <w:numPr>
                <w:ilvl w:val="1"/>
                <w:numId w:val="3"/>
              </w:numPr>
              <w:tabs>
                <w:tab w:val="left" w:pos="-420"/>
              </w:tabs>
              <w:overflowPunct w:val="0"/>
              <w:autoSpaceDE w:val="0"/>
              <w:autoSpaceDN w:val="0"/>
              <w:adjustRightInd w:val="0"/>
              <w:spacing w:after="120"/>
              <w:ind w:left="1020" w:hanging="360"/>
              <w:jc w:val="left"/>
              <w:textAlignment w:val="baseline"/>
              <w:rPr>
                <w:rFonts w:ascii="Times New Roman" w:eastAsia="等线" w:hAnsi="Times New Roman"/>
                <w:szCs w:val="21"/>
              </w:rPr>
            </w:pPr>
            <w:r w:rsidRPr="00CE4B8D">
              <w:rPr>
                <w:rFonts w:ascii="Times New Roman" w:eastAsia="等线" w:hAnsi="Times New Roman"/>
                <w:szCs w:val="21"/>
              </w:rPr>
              <w:t>For inter-band CA, either different or same antenna type can be applied on different bands.</w:t>
            </w:r>
          </w:p>
          <w:p w14:paraId="39D950C6" w14:textId="77777777" w:rsidR="00CE4B8D" w:rsidRPr="00CE4B8D" w:rsidRDefault="00CE4B8D" w:rsidP="00CE4B8D">
            <w:pPr>
              <w:widowControl/>
              <w:numPr>
                <w:ilvl w:val="1"/>
                <w:numId w:val="3"/>
              </w:numPr>
              <w:tabs>
                <w:tab w:val="left" w:pos="-420"/>
              </w:tabs>
              <w:overflowPunct w:val="0"/>
              <w:autoSpaceDE w:val="0"/>
              <w:autoSpaceDN w:val="0"/>
              <w:adjustRightInd w:val="0"/>
              <w:spacing w:after="120"/>
              <w:ind w:left="1020" w:hanging="360"/>
              <w:jc w:val="left"/>
              <w:textAlignment w:val="baseline"/>
              <w:rPr>
                <w:rFonts w:ascii="Times New Roman" w:eastAsia="等线" w:hAnsi="Times New Roman"/>
                <w:szCs w:val="21"/>
              </w:rPr>
            </w:pPr>
            <w:r w:rsidRPr="00CE4B8D">
              <w:rPr>
                <w:rFonts w:ascii="Times New Roman" w:eastAsia="等线" w:hAnsi="Times New Roman"/>
                <w:szCs w:val="21"/>
              </w:rPr>
              <w:t xml:space="preserve">For inter-band CA, consider the following cases: </w:t>
            </w:r>
          </w:p>
          <w:p w14:paraId="60FC9F5C" w14:textId="77777777" w:rsidR="00CE4B8D" w:rsidRPr="00CE4B8D" w:rsidRDefault="00CE4B8D" w:rsidP="00CE4B8D">
            <w:pPr>
              <w:widowControl/>
              <w:numPr>
                <w:ilvl w:val="2"/>
                <w:numId w:val="3"/>
              </w:numPr>
              <w:tabs>
                <w:tab w:val="left" w:pos="-420"/>
              </w:tabs>
              <w:overflowPunct w:val="0"/>
              <w:autoSpaceDE w:val="0"/>
              <w:autoSpaceDN w:val="0"/>
              <w:adjustRightInd w:val="0"/>
              <w:spacing w:after="120"/>
              <w:ind w:left="1440"/>
              <w:jc w:val="left"/>
              <w:textAlignment w:val="baseline"/>
              <w:rPr>
                <w:rFonts w:ascii="Times New Roman" w:eastAsia="等线" w:hAnsi="Times New Roman"/>
                <w:szCs w:val="21"/>
              </w:rPr>
            </w:pPr>
            <w:r w:rsidRPr="00CE4B8D">
              <w:rPr>
                <w:rFonts w:ascii="Times New Roman" w:eastAsia="等线" w:hAnsi="Times New Roman"/>
                <w:szCs w:val="21"/>
              </w:rPr>
              <w:t>1. ATG UE with omnidirectional antennas on the bands of PCC and SCC.</w:t>
            </w:r>
          </w:p>
          <w:p w14:paraId="567A67AF" w14:textId="77777777" w:rsidR="00CE4B8D" w:rsidRPr="00CE4B8D" w:rsidRDefault="00CE4B8D" w:rsidP="00CE4B8D">
            <w:pPr>
              <w:widowControl/>
              <w:numPr>
                <w:ilvl w:val="2"/>
                <w:numId w:val="3"/>
              </w:numPr>
              <w:tabs>
                <w:tab w:val="left" w:pos="-420"/>
              </w:tabs>
              <w:overflowPunct w:val="0"/>
              <w:autoSpaceDE w:val="0"/>
              <w:autoSpaceDN w:val="0"/>
              <w:adjustRightInd w:val="0"/>
              <w:spacing w:after="120"/>
              <w:ind w:left="1440"/>
              <w:jc w:val="left"/>
              <w:textAlignment w:val="baseline"/>
              <w:rPr>
                <w:rFonts w:ascii="Times New Roman" w:eastAsia="等线" w:hAnsi="Times New Roman"/>
                <w:szCs w:val="21"/>
              </w:rPr>
            </w:pPr>
            <w:r w:rsidRPr="00CE4B8D">
              <w:rPr>
                <w:rFonts w:ascii="Times New Roman" w:eastAsia="等线" w:hAnsi="Times New Roman"/>
                <w:szCs w:val="21"/>
              </w:rPr>
              <w:t>2. ATG UE with an omnidirectional antenna on the band of PCC and an antenna array on the band of SCC.</w:t>
            </w:r>
          </w:p>
          <w:p w14:paraId="30E8878E" w14:textId="77777777" w:rsidR="00CE4B8D" w:rsidRPr="00CE4B8D" w:rsidRDefault="00CE4B8D" w:rsidP="00CE4B8D">
            <w:pPr>
              <w:widowControl/>
              <w:numPr>
                <w:ilvl w:val="2"/>
                <w:numId w:val="3"/>
              </w:numPr>
              <w:tabs>
                <w:tab w:val="left" w:pos="-420"/>
              </w:tabs>
              <w:overflowPunct w:val="0"/>
              <w:autoSpaceDE w:val="0"/>
              <w:autoSpaceDN w:val="0"/>
              <w:adjustRightInd w:val="0"/>
              <w:spacing w:after="120"/>
              <w:ind w:left="1440"/>
              <w:jc w:val="left"/>
              <w:textAlignment w:val="baseline"/>
              <w:rPr>
                <w:rFonts w:ascii="Times New Roman" w:eastAsia="等线" w:hAnsi="Times New Roman"/>
                <w:szCs w:val="21"/>
              </w:rPr>
            </w:pPr>
            <w:r w:rsidRPr="00CE4B8D">
              <w:rPr>
                <w:rFonts w:ascii="Times New Roman" w:eastAsia="等线" w:hAnsi="Times New Roman"/>
                <w:szCs w:val="21"/>
              </w:rPr>
              <w:t>3. ATG UE with an antenna array on the band of PCC and an omnidirectional antenna on the band of SCC.</w:t>
            </w:r>
          </w:p>
          <w:p w14:paraId="63A52A66" w14:textId="77777777" w:rsidR="00CE4B8D" w:rsidRPr="00CE4B8D" w:rsidRDefault="00CE4B8D" w:rsidP="00CE4B8D">
            <w:pPr>
              <w:widowControl/>
              <w:numPr>
                <w:ilvl w:val="2"/>
                <w:numId w:val="3"/>
              </w:numPr>
              <w:tabs>
                <w:tab w:val="left" w:pos="-420"/>
              </w:tabs>
              <w:overflowPunct w:val="0"/>
              <w:autoSpaceDE w:val="0"/>
              <w:autoSpaceDN w:val="0"/>
              <w:adjustRightInd w:val="0"/>
              <w:spacing w:after="120"/>
              <w:ind w:left="1440"/>
              <w:jc w:val="left"/>
              <w:textAlignment w:val="baseline"/>
              <w:rPr>
                <w:rFonts w:ascii="Times New Roman" w:eastAsia="等线" w:hAnsi="Times New Roman"/>
                <w:szCs w:val="21"/>
              </w:rPr>
            </w:pPr>
            <w:r w:rsidRPr="00CE4B8D">
              <w:rPr>
                <w:rFonts w:ascii="Times New Roman" w:eastAsia="等线" w:hAnsi="Times New Roman"/>
                <w:szCs w:val="21"/>
              </w:rPr>
              <w:t>[4. ATG UE with an antenna array on the bands of PCC and SCC, and one common Rx beam assumed.]</w:t>
            </w:r>
          </w:p>
          <w:p w14:paraId="525886C3" w14:textId="77777777" w:rsidR="00CE4B8D" w:rsidRPr="00CE4B8D" w:rsidRDefault="00CE4B8D" w:rsidP="00CE4B8D">
            <w:pPr>
              <w:widowControl/>
              <w:numPr>
                <w:ilvl w:val="2"/>
                <w:numId w:val="3"/>
              </w:numPr>
              <w:tabs>
                <w:tab w:val="left" w:pos="-420"/>
              </w:tabs>
              <w:overflowPunct w:val="0"/>
              <w:autoSpaceDE w:val="0"/>
              <w:autoSpaceDN w:val="0"/>
              <w:adjustRightInd w:val="0"/>
              <w:spacing w:after="120"/>
              <w:ind w:left="1440"/>
              <w:jc w:val="left"/>
              <w:textAlignment w:val="baseline"/>
              <w:rPr>
                <w:rFonts w:ascii="Times New Roman" w:eastAsia="等线" w:hAnsi="Times New Roman"/>
                <w:szCs w:val="21"/>
              </w:rPr>
            </w:pPr>
            <w:r w:rsidRPr="00CE4B8D">
              <w:rPr>
                <w:rFonts w:ascii="Times New Roman" w:eastAsia="等线" w:hAnsi="Times New Roman"/>
                <w:szCs w:val="21"/>
              </w:rPr>
              <w:t>5. ATG UE with an antenna array on the bands of PCC and SCC, and two simultaneous separate Rx beams assumed.</w:t>
            </w:r>
          </w:p>
          <w:p w14:paraId="2936BC69" w14:textId="77777777" w:rsidR="00CE4B8D" w:rsidRPr="00CE4B8D" w:rsidRDefault="00CE4B8D" w:rsidP="00CE4B8D">
            <w:pPr>
              <w:widowControl/>
              <w:overflowPunct w:val="0"/>
              <w:autoSpaceDE w:val="0"/>
              <w:autoSpaceDN w:val="0"/>
              <w:adjustRightInd w:val="0"/>
              <w:snapToGrid w:val="0"/>
              <w:spacing w:after="120"/>
              <w:jc w:val="left"/>
              <w:textAlignment w:val="baseline"/>
              <w:rPr>
                <w:rFonts w:ascii="Times New Roman" w:eastAsia="等线" w:hAnsi="Times New Roman"/>
                <w:kern w:val="0"/>
                <w:szCs w:val="21"/>
                <w:highlight w:val="yellow"/>
              </w:rPr>
            </w:pPr>
            <w:r w:rsidRPr="00CE4B8D">
              <w:rPr>
                <w:rFonts w:ascii="Times New Roman" w:eastAsia="等线" w:hAnsi="Times New Roman"/>
                <w:kern w:val="0"/>
                <w:szCs w:val="21"/>
                <w:highlight w:val="yellow"/>
              </w:rPr>
              <w:t>Further check which understanding is correct:</w:t>
            </w:r>
          </w:p>
          <w:p w14:paraId="33E6CC41" w14:textId="77777777" w:rsidR="00CE4B8D" w:rsidRPr="00CE4B8D" w:rsidRDefault="00CE4B8D" w:rsidP="00CE4B8D">
            <w:pPr>
              <w:widowControl/>
              <w:numPr>
                <w:ilvl w:val="0"/>
                <w:numId w:val="3"/>
              </w:numPr>
              <w:tabs>
                <w:tab w:val="left" w:pos="-420"/>
              </w:tabs>
              <w:overflowPunct w:val="0"/>
              <w:autoSpaceDE w:val="0"/>
              <w:autoSpaceDN w:val="0"/>
              <w:adjustRightInd w:val="0"/>
              <w:spacing w:after="120"/>
              <w:ind w:left="600"/>
              <w:jc w:val="left"/>
              <w:textAlignment w:val="baseline"/>
              <w:rPr>
                <w:rFonts w:ascii="Times New Roman" w:eastAsia="等线" w:hAnsi="Times New Roman"/>
                <w:szCs w:val="21"/>
              </w:rPr>
            </w:pPr>
            <w:r w:rsidRPr="00CE4B8D">
              <w:rPr>
                <w:rFonts w:ascii="Times New Roman" w:eastAsia="等线" w:hAnsi="Times New Roman" w:hint="eastAsia"/>
                <w:szCs w:val="21"/>
              </w:rPr>
              <w:t>U</w:t>
            </w:r>
            <w:r w:rsidRPr="00CE4B8D">
              <w:rPr>
                <w:rFonts w:ascii="Times New Roman" w:eastAsia="等线" w:hAnsi="Times New Roman"/>
                <w:szCs w:val="21"/>
              </w:rPr>
              <w:t>nderstanding #1: Case 4 is excluded in RF session.</w:t>
            </w:r>
          </w:p>
          <w:p w14:paraId="783FCA3D" w14:textId="44A2DF43" w:rsidR="00CE4B8D" w:rsidRPr="00CE4B8D" w:rsidRDefault="00CE4B8D" w:rsidP="00CE4B8D">
            <w:pPr>
              <w:widowControl/>
              <w:numPr>
                <w:ilvl w:val="0"/>
                <w:numId w:val="3"/>
              </w:numPr>
              <w:tabs>
                <w:tab w:val="left" w:pos="-420"/>
              </w:tabs>
              <w:overflowPunct w:val="0"/>
              <w:autoSpaceDE w:val="0"/>
              <w:autoSpaceDN w:val="0"/>
              <w:adjustRightInd w:val="0"/>
              <w:spacing w:after="120"/>
              <w:ind w:left="600"/>
              <w:jc w:val="left"/>
              <w:textAlignment w:val="baseline"/>
              <w:rPr>
                <w:rFonts w:ascii="Times New Roman" w:eastAsia="Times New Roman" w:hAnsi="Times New Roman"/>
                <w:b/>
                <w:kern w:val="0"/>
                <w:szCs w:val="21"/>
                <w:u w:val="single"/>
              </w:rPr>
            </w:pPr>
            <w:r w:rsidRPr="00CE4B8D">
              <w:rPr>
                <w:rFonts w:ascii="Times New Roman" w:eastAsia="等线" w:hAnsi="Times New Roman"/>
                <w:szCs w:val="21"/>
              </w:rPr>
              <w:t xml:space="preserve">Understanding #2: Case 4 is not explicitly discussed in RF session, since no case 4 specific RF requirement. Case 4 UE implementation is possible. </w:t>
            </w:r>
          </w:p>
        </w:tc>
      </w:tr>
    </w:tbl>
    <w:p w14:paraId="2286A08E" w14:textId="77777777" w:rsidR="00CE4B8D" w:rsidRDefault="00CE4B8D" w:rsidP="00CE4B8D">
      <w:pPr>
        <w:widowControl/>
        <w:spacing w:after="180"/>
        <w:jc w:val="left"/>
        <w:rPr>
          <w:rFonts w:ascii="Times New Roman" w:hAnsi="Times New Roman"/>
          <w:bCs/>
          <w:sz w:val="20"/>
          <w:szCs w:val="20"/>
        </w:rPr>
      </w:pPr>
    </w:p>
    <w:p w14:paraId="51F38AA7" w14:textId="689168CB" w:rsidR="00CE4B8D" w:rsidRDefault="00264464" w:rsidP="00CE4B8D">
      <w:pPr>
        <w:widowControl/>
        <w:spacing w:after="180"/>
        <w:jc w:val="left"/>
        <w:rPr>
          <w:rFonts w:ascii="Times New Roman" w:hAnsi="Times New Roman"/>
          <w:bCs/>
          <w:sz w:val="20"/>
          <w:szCs w:val="20"/>
        </w:rPr>
      </w:pPr>
      <w:bookmarkStart w:id="5" w:name="OLE_LINK24"/>
      <w:r w:rsidRPr="00264464">
        <w:rPr>
          <w:rFonts w:ascii="Times New Roman" w:hAnsi="Times New Roman"/>
          <w:bCs/>
          <w:sz w:val="20"/>
          <w:szCs w:val="20"/>
        </w:rPr>
        <w:t>In our view, the consensus reached during the RF session was to define the type of UE antenna and associated RF requirements. The five cases presented are distinct implementation proposals aimed at achieving the specified UE antenna configurations. Specifically, for case 4, if two bands assume the same antenna type and the component CCs are in close proximity, it is possible to share a single antenna array. Therefore, we believe that the aforementioned cases should be considered, and these implementations are feasible.</w:t>
      </w:r>
    </w:p>
    <w:p w14:paraId="3511DAEF" w14:textId="2A354A1A" w:rsidR="00B713C3" w:rsidRPr="00B713C3" w:rsidRDefault="00B713C3" w:rsidP="00CE4B8D">
      <w:pPr>
        <w:widowControl/>
        <w:spacing w:after="180"/>
        <w:jc w:val="left"/>
        <w:rPr>
          <w:rFonts w:ascii="Times New Roman" w:hAnsi="Times New Roman"/>
          <w:b/>
          <w:sz w:val="20"/>
          <w:szCs w:val="20"/>
        </w:rPr>
      </w:pPr>
      <w:bookmarkStart w:id="6" w:name="_Hlk181884924"/>
      <w:bookmarkEnd w:id="5"/>
      <w:r w:rsidRPr="00B713C3">
        <w:rPr>
          <w:rFonts w:ascii="Times New Roman" w:hAnsi="Times New Roman" w:hint="eastAsia"/>
          <w:b/>
          <w:sz w:val="20"/>
          <w:szCs w:val="20"/>
        </w:rPr>
        <w:t>Proposal</w:t>
      </w:r>
      <w:r w:rsidR="00552CAB">
        <w:rPr>
          <w:rFonts w:ascii="Times New Roman" w:hAnsi="Times New Roman" w:hint="eastAsia"/>
          <w:b/>
          <w:sz w:val="20"/>
          <w:szCs w:val="20"/>
        </w:rPr>
        <w:t xml:space="preserve"> 3</w:t>
      </w:r>
      <w:r w:rsidRPr="00B713C3">
        <w:rPr>
          <w:rFonts w:ascii="Times New Roman" w:hAnsi="Times New Roman" w:hint="eastAsia"/>
          <w:b/>
          <w:sz w:val="20"/>
          <w:szCs w:val="20"/>
        </w:rPr>
        <w:t>: RF session doesn</w:t>
      </w:r>
      <w:r w:rsidRPr="00B713C3">
        <w:rPr>
          <w:rFonts w:ascii="Times New Roman" w:hAnsi="Times New Roman"/>
          <w:b/>
          <w:sz w:val="20"/>
          <w:szCs w:val="20"/>
        </w:rPr>
        <w:t>’</w:t>
      </w:r>
      <w:r w:rsidRPr="00B713C3">
        <w:rPr>
          <w:rFonts w:ascii="Times New Roman" w:hAnsi="Times New Roman" w:hint="eastAsia"/>
          <w:b/>
          <w:sz w:val="20"/>
          <w:szCs w:val="20"/>
        </w:rPr>
        <w:t>t exclude the Case 4 based on the reached agreement.</w:t>
      </w:r>
      <w:bookmarkEnd w:id="6"/>
    </w:p>
    <w:p w14:paraId="7E242B50" w14:textId="77777777" w:rsidR="00BA60BF"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bookmarkStart w:id="7" w:name="_Hlk115470282"/>
      <w:r>
        <w:rPr>
          <w:rFonts w:ascii="Arial" w:eastAsiaTheme="minorEastAsia" w:hAnsi="Arial" w:cstheme="minorBidi"/>
          <w:sz w:val="32"/>
          <w:szCs w:val="36"/>
        </w:rPr>
        <w:t>3. Conclusions</w:t>
      </w:r>
    </w:p>
    <w:p w14:paraId="4C9E8599" w14:textId="252385E5" w:rsidR="00BA60BF"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ATG </w:t>
      </w:r>
      <w:r w:rsidR="00415F56">
        <w:rPr>
          <w:rFonts w:ascii="Times New Roman" w:hAnsi="Times New Roman" w:hint="eastAsia"/>
          <w:sz w:val="20"/>
          <w:szCs w:val="20"/>
        </w:rPr>
        <w:t>UE with inter band CA</w:t>
      </w:r>
      <w:r>
        <w:rPr>
          <w:rFonts w:ascii="Times New Roman" w:hAnsi="Times New Roman"/>
          <w:sz w:val="20"/>
          <w:szCs w:val="20"/>
        </w:rPr>
        <w:t xml:space="preserve"> requirements are</w:t>
      </w:r>
      <w:r>
        <w:rPr>
          <w:rFonts w:ascii="Times New Roman" w:hAnsi="Times New Roman" w:hint="eastAsia"/>
          <w:sz w:val="20"/>
          <w:szCs w:val="20"/>
        </w:rPr>
        <w:t xml:space="preserve"> discussed </w:t>
      </w:r>
      <w:r>
        <w:rPr>
          <w:rFonts w:ascii="Times New Roman" w:hAnsi="Times New Roman"/>
          <w:sz w:val="20"/>
          <w:szCs w:val="20"/>
        </w:rPr>
        <w:t>with the following proposals:</w:t>
      </w:r>
    </w:p>
    <w:p w14:paraId="21EE367F" w14:textId="6D5AB97E" w:rsidR="00D831B2" w:rsidRDefault="00552CAB" w:rsidP="009E3C63">
      <w:pPr>
        <w:widowControl/>
        <w:spacing w:after="180"/>
        <w:jc w:val="left"/>
        <w:rPr>
          <w:rFonts w:ascii="Times New Roman" w:hAnsi="Times New Roman"/>
          <w:b/>
          <w:sz w:val="20"/>
          <w:szCs w:val="20"/>
        </w:rPr>
      </w:pPr>
      <w:r w:rsidRPr="00552CAB">
        <w:rPr>
          <w:rFonts w:ascii="Times New Roman" w:hAnsi="Times New Roman"/>
          <w:b/>
          <w:sz w:val="20"/>
          <w:szCs w:val="20"/>
        </w:rPr>
        <w:t>Proposal 1:  The above RF architecture and parameters are feasible.</w:t>
      </w:r>
    </w:p>
    <w:p w14:paraId="2B2E8B41" w14:textId="15EE3279" w:rsidR="009E3C63" w:rsidRDefault="00552CAB" w:rsidP="009E3C63">
      <w:pPr>
        <w:rPr>
          <w:rFonts w:ascii="Times New Roman" w:hAnsi="Times New Roman"/>
          <w:b/>
          <w:sz w:val="20"/>
          <w:szCs w:val="20"/>
        </w:rPr>
      </w:pPr>
      <w:r w:rsidRPr="00552CAB">
        <w:rPr>
          <w:rFonts w:ascii="Times New Roman" w:hAnsi="Times New Roman"/>
          <w:b/>
          <w:sz w:val="20"/>
          <w:szCs w:val="20"/>
        </w:rPr>
        <w:t xml:space="preserve">Proposal 2:  Another test point </w:t>
      </w:r>
      <w:r w:rsidR="00362F51">
        <w:rPr>
          <w:rFonts w:ascii="Times New Roman" w:hAnsi="Times New Roman" w:hint="eastAsia"/>
          <w:b/>
          <w:sz w:val="20"/>
          <w:szCs w:val="20"/>
        </w:rPr>
        <w:t>could</w:t>
      </w:r>
      <w:r w:rsidRPr="00552CAB">
        <w:rPr>
          <w:rFonts w:ascii="Times New Roman" w:hAnsi="Times New Roman"/>
          <w:b/>
          <w:sz w:val="20"/>
          <w:szCs w:val="20"/>
        </w:rPr>
        <w:t xml:space="preserve"> also be considered.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
        <w:gridCol w:w="909"/>
        <w:gridCol w:w="706"/>
        <w:gridCol w:w="796"/>
        <w:gridCol w:w="1488"/>
        <w:gridCol w:w="1667"/>
        <w:gridCol w:w="767"/>
        <w:gridCol w:w="796"/>
        <w:gridCol w:w="677"/>
        <w:gridCol w:w="1247"/>
      </w:tblGrid>
      <w:tr w:rsidR="00552CAB" w:rsidRPr="00C7223B" w14:paraId="1259B303" w14:textId="77777777" w:rsidTr="00802271">
        <w:trPr>
          <w:trHeight w:val="732"/>
          <w:jc w:val="center"/>
        </w:trPr>
        <w:tc>
          <w:tcPr>
            <w:tcW w:w="0" w:type="auto"/>
            <w:vMerge w:val="restart"/>
            <w:vAlign w:val="center"/>
          </w:tcPr>
          <w:p w14:paraId="77109D09" w14:textId="77777777" w:rsidR="00552CAB" w:rsidRPr="00C7223B" w:rsidRDefault="00552CAB" w:rsidP="00802271">
            <w:pPr>
              <w:keepNext/>
              <w:keepLines/>
              <w:widowControl/>
              <w:jc w:val="center"/>
              <w:rPr>
                <w:rFonts w:ascii="Arial" w:eastAsia="等线" w:hAnsi="Arial"/>
                <w:b/>
                <w:kern w:val="0"/>
                <w:sz w:val="18"/>
                <w:szCs w:val="20"/>
                <w:lang w:val="zh-CN" w:eastAsia="en-US"/>
              </w:rPr>
            </w:pPr>
            <w:r w:rsidRPr="00C7223B">
              <w:rPr>
                <w:rFonts w:ascii="Arial" w:eastAsia="等线" w:hAnsi="Arial"/>
                <w:b/>
                <w:kern w:val="0"/>
                <w:sz w:val="18"/>
                <w:szCs w:val="20"/>
                <w:lang w:val="zh-CN" w:eastAsia="en-US"/>
              </w:rPr>
              <w:lastRenderedPageBreak/>
              <w:t>UL band</w:t>
            </w:r>
          </w:p>
        </w:tc>
        <w:tc>
          <w:tcPr>
            <w:tcW w:w="0" w:type="auto"/>
            <w:vMerge w:val="restart"/>
            <w:vAlign w:val="center"/>
          </w:tcPr>
          <w:p w14:paraId="53655462" w14:textId="77777777" w:rsidR="00552CAB" w:rsidRPr="00C7223B" w:rsidRDefault="00552CAB" w:rsidP="00802271">
            <w:pPr>
              <w:keepNext/>
              <w:keepLines/>
              <w:widowControl/>
              <w:jc w:val="center"/>
              <w:rPr>
                <w:rFonts w:ascii="Arial" w:eastAsia="等线" w:hAnsi="Arial"/>
                <w:b/>
                <w:kern w:val="0"/>
                <w:sz w:val="18"/>
                <w:szCs w:val="20"/>
                <w:lang w:val="zh-CN" w:eastAsia="en-US"/>
              </w:rPr>
            </w:pPr>
            <w:r w:rsidRPr="00C7223B">
              <w:rPr>
                <w:rFonts w:ascii="Arial" w:eastAsia="等线" w:hAnsi="Arial"/>
                <w:b/>
                <w:kern w:val="0"/>
                <w:sz w:val="18"/>
                <w:szCs w:val="20"/>
                <w:lang w:val="zh-CN" w:eastAsia="en-US"/>
              </w:rPr>
              <w:t>DL band</w:t>
            </w:r>
          </w:p>
        </w:tc>
        <w:tc>
          <w:tcPr>
            <w:tcW w:w="0" w:type="auto"/>
            <w:vAlign w:val="center"/>
          </w:tcPr>
          <w:p w14:paraId="71632604" w14:textId="77777777" w:rsidR="00552CAB" w:rsidRPr="00C7223B" w:rsidRDefault="00552CAB" w:rsidP="00802271">
            <w:pPr>
              <w:keepNext/>
              <w:keepLines/>
              <w:widowControl/>
              <w:jc w:val="center"/>
              <w:rPr>
                <w:rFonts w:ascii="Arial" w:eastAsia="等线" w:hAnsi="Arial"/>
                <w:b/>
                <w:kern w:val="0"/>
                <w:sz w:val="18"/>
                <w:szCs w:val="20"/>
                <w:lang w:val="zh-CN" w:eastAsia="en-US"/>
              </w:rPr>
            </w:pPr>
            <w:r w:rsidRPr="00C7223B">
              <w:rPr>
                <w:rFonts w:ascii="Arial" w:eastAsia="等线" w:hAnsi="Arial"/>
                <w:b/>
                <w:kern w:val="0"/>
                <w:sz w:val="18"/>
                <w:szCs w:val="20"/>
                <w:lang w:val="zh-CN" w:eastAsia="en-US"/>
              </w:rPr>
              <w:t>UL F</w:t>
            </w:r>
            <w:r w:rsidRPr="00C7223B">
              <w:rPr>
                <w:rFonts w:ascii="Arial" w:eastAsia="等线" w:hAnsi="Arial"/>
                <w:b/>
                <w:kern w:val="0"/>
                <w:sz w:val="18"/>
                <w:szCs w:val="20"/>
                <w:vertAlign w:val="subscript"/>
                <w:lang w:val="zh-CN" w:eastAsia="en-US"/>
              </w:rPr>
              <w:t>c</w:t>
            </w:r>
          </w:p>
        </w:tc>
        <w:tc>
          <w:tcPr>
            <w:tcW w:w="0" w:type="auto"/>
            <w:vAlign w:val="center"/>
          </w:tcPr>
          <w:p w14:paraId="03B64F4F" w14:textId="77777777" w:rsidR="00552CAB" w:rsidRPr="00C7223B" w:rsidRDefault="00552CAB" w:rsidP="00802271">
            <w:pPr>
              <w:keepNext/>
              <w:keepLines/>
              <w:widowControl/>
              <w:jc w:val="center"/>
              <w:rPr>
                <w:rFonts w:ascii="Arial" w:eastAsia="等线" w:hAnsi="Arial"/>
                <w:b/>
                <w:kern w:val="0"/>
                <w:sz w:val="18"/>
                <w:szCs w:val="20"/>
                <w:lang w:val="zh-CN" w:eastAsia="en-US"/>
              </w:rPr>
            </w:pPr>
            <w:r w:rsidRPr="00C7223B">
              <w:rPr>
                <w:rFonts w:ascii="Arial" w:eastAsia="等线" w:hAnsi="Arial"/>
                <w:b/>
                <w:kern w:val="0"/>
                <w:sz w:val="18"/>
                <w:szCs w:val="20"/>
                <w:lang w:val="zh-CN" w:eastAsia="en-US"/>
              </w:rPr>
              <w:t>UL BW</w:t>
            </w:r>
          </w:p>
        </w:tc>
        <w:tc>
          <w:tcPr>
            <w:tcW w:w="0" w:type="auto"/>
            <w:vAlign w:val="center"/>
          </w:tcPr>
          <w:p w14:paraId="040D33E3" w14:textId="77777777" w:rsidR="00552CAB" w:rsidRPr="00C7223B" w:rsidRDefault="00552CAB" w:rsidP="00802271">
            <w:pPr>
              <w:keepNext/>
              <w:keepLines/>
              <w:widowControl/>
              <w:jc w:val="center"/>
              <w:rPr>
                <w:rFonts w:ascii="Arial" w:eastAsia="等线" w:hAnsi="Arial"/>
                <w:b/>
                <w:kern w:val="0"/>
                <w:sz w:val="18"/>
                <w:szCs w:val="20"/>
                <w:lang w:val="zh-CN"/>
              </w:rPr>
            </w:pPr>
            <w:r w:rsidRPr="00C7223B">
              <w:rPr>
                <w:rFonts w:ascii="Arial" w:eastAsia="等线" w:hAnsi="Arial"/>
                <w:b/>
                <w:kern w:val="0"/>
                <w:sz w:val="18"/>
                <w:szCs w:val="20"/>
                <w:lang w:val="zh-CN"/>
              </w:rPr>
              <w:t>SCS of UL band</w:t>
            </w:r>
          </w:p>
        </w:tc>
        <w:tc>
          <w:tcPr>
            <w:tcW w:w="0" w:type="auto"/>
            <w:vAlign w:val="center"/>
          </w:tcPr>
          <w:p w14:paraId="098C490F" w14:textId="77777777" w:rsidR="00552CAB" w:rsidRPr="00C7223B" w:rsidRDefault="00552CAB" w:rsidP="00802271">
            <w:pPr>
              <w:keepNext/>
              <w:keepLines/>
              <w:widowControl/>
              <w:jc w:val="center"/>
              <w:rPr>
                <w:rFonts w:ascii="Arial" w:eastAsia="等线" w:hAnsi="Arial"/>
                <w:b/>
                <w:kern w:val="0"/>
                <w:sz w:val="18"/>
                <w:szCs w:val="20"/>
                <w:lang w:val="zh-CN" w:eastAsia="en-US"/>
              </w:rPr>
            </w:pPr>
            <w:r w:rsidRPr="00C7223B">
              <w:rPr>
                <w:rFonts w:ascii="Arial" w:eastAsia="等线" w:hAnsi="Arial"/>
                <w:b/>
                <w:kern w:val="0"/>
                <w:sz w:val="18"/>
                <w:szCs w:val="20"/>
                <w:lang w:val="zh-CN" w:eastAsia="en-US"/>
              </w:rPr>
              <w:t>UL RB Allocation</w:t>
            </w:r>
          </w:p>
        </w:tc>
        <w:tc>
          <w:tcPr>
            <w:tcW w:w="0" w:type="auto"/>
            <w:vAlign w:val="center"/>
          </w:tcPr>
          <w:p w14:paraId="65DB83C3" w14:textId="77777777" w:rsidR="00552CAB" w:rsidRPr="00C7223B" w:rsidRDefault="00552CAB" w:rsidP="00802271">
            <w:pPr>
              <w:keepNext/>
              <w:keepLines/>
              <w:widowControl/>
              <w:jc w:val="center"/>
              <w:rPr>
                <w:rFonts w:ascii="Arial" w:eastAsia="等线" w:hAnsi="Arial"/>
                <w:b/>
                <w:kern w:val="0"/>
                <w:sz w:val="18"/>
                <w:szCs w:val="20"/>
                <w:lang w:val="zh-CN" w:eastAsia="en-US"/>
              </w:rPr>
            </w:pPr>
            <w:r w:rsidRPr="00C7223B">
              <w:rPr>
                <w:rFonts w:ascii="Arial" w:eastAsia="等线" w:hAnsi="Arial"/>
                <w:b/>
                <w:kern w:val="0"/>
                <w:sz w:val="18"/>
                <w:szCs w:val="20"/>
                <w:lang w:val="zh-CN" w:eastAsia="en-US"/>
              </w:rPr>
              <w:t>DL F</w:t>
            </w:r>
            <w:r w:rsidRPr="00C7223B">
              <w:rPr>
                <w:rFonts w:ascii="Arial" w:eastAsia="等线" w:hAnsi="Arial"/>
                <w:b/>
                <w:kern w:val="0"/>
                <w:sz w:val="18"/>
                <w:szCs w:val="20"/>
                <w:vertAlign w:val="subscript"/>
                <w:lang w:val="zh-CN" w:eastAsia="en-US"/>
              </w:rPr>
              <w:t>c</w:t>
            </w:r>
          </w:p>
        </w:tc>
        <w:tc>
          <w:tcPr>
            <w:tcW w:w="0" w:type="auto"/>
            <w:vAlign w:val="center"/>
          </w:tcPr>
          <w:p w14:paraId="315ABC56" w14:textId="77777777" w:rsidR="00552CAB" w:rsidRPr="00C7223B" w:rsidRDefault="00552CAB" w:rsidP="00802271">
            <w:pPr>
              <w:keepNext/>
              <w:keepLines/>
              <w:widowControl/>
              <w:jc w:val="center"/>
              <w:rPr>
                <w:rFonts w:ascii="Arial" w:eastAsia="等线" w:hAnsi="Arial"/>
                <w:b/>
                <w:kern w:val="0"/>
                <w:sz w:val="18"/>
                <w:szCs w:val="20"/>
                <w:lang w:val="zh-CN" w:eastAsia="en-US"/>
              </w:rPr>
            </w:pPr>
            <w:r w:rsidRPr="00C7223B">
              <w:rPr>
                <w:rFonts w:ascii="Arial" w:eastAsia="等线" w:hAnsi="Arial"/>
                <w:b/>
                <w:kern w:val="0"/>
                <w:sz w:val="18"/>
                <w:szCs w:val="20"/>
                <w:lang w:val="zh-CN" w:eastAsia="en-US"/>
              </w:rPr>
              <w:t>DL BW</w:t>
            </w:r>
          </w:p>
        </w:tc>
        <w:tc>
          <w:tcPr>
            <w:tcW w:w="0" w:type="auto"/>
            <w:vAlign w:val="center"/>
          </w:tcPr>
          <w:p w14:paraId="00F809AF" w14:textId="77777777" w:rsidR="00552CAB" w:rsidRPr="00C7223B" w:rsidRDefault="00552CAB" w:rsidP="00802271">
            <w:pPr>
              <w:keepNext/>
              <w:keepLines/>
              <w:widowControl/>
              <w:jc w:val="center"/>
              <w:rPr>
                <w:rFonts w:ascii="Arial" w:eastAsia="等线" w:hAnsi="Arial"/>
                <w:b/>
                <w:kern w:val="0"/>
                <w:sz w:val="18"/>
                <w:szCs w:val="20"/>
                <w:lang w:val="zh-CN" w:eastAsia="en-US"/>
              </w:rPr>
            </w:pPr>
            <w:r w:rsidRPr="00C7223B">
              <w:rPr>
                <w:rFonts w:ascii="Arial" w:eastAsia="等线" w:hAnsi="Arial"/>
                <w:b/>
                <w:kern w:val="0"/>
                <w:sz w:val="18"/>
                <w:szCs w:val="20"/>
                <w:lang w:val="zh-CN" w:eastAsia="en-US"/>
              </w:rPr>
              <w:t>MSD</w:t>
            </w:r>
          </w:p>
        </w:tc>
        <w:tc>
          <w:tcPr>
            <w:tcW w:w="0" w:type="auto"/>
            <w:vMerge w:val="restart"/>
            <w:vAlign w:val="center"/>
          </w:tcPr>
          <w:p w14:paraId="46983B44" w14:textId="77777777" w:rsidR="00552CAB" w:rsidRPr="00C7223B" w:rsidRDefault="00552CAB" w:rsidP="00802271">
            <w:pPr>
              <w:keepNext/>
              <w:keepLines/>
              <w:widowControl/>
              <w:jc w:val="center"/>
              <w:rPr>
                <w:rFonts w:ascii="Arial" w:eastAsia="等线" w:hAnsi="Arial"/>
                <w:b/>
                <w:kern w:val="0"/>
                <w:sz w:val="18"/>
                <w:szCs w:val="20"/>
                <w:lang w:val="zh-CN"/>
              </w:rPr>
            </w:pPr>
            <w:r w:rsidRPr="00C7223B">
              <w:rPr>
                <w:rFonts w:ascii="Arial" w:eastAsia="等线" w:hAnsi="Arial"/>
                <w:b/>
                <w:kern w:val="0"/>
                <w:sz w:val="18"/>
                <w:szCs w:val="20"/>
                <w:lang w:val="zh-CN"/>
              </w:rPr>
              <w:t>Cross-band</w:t>
            </w:r>
          </w:p>
          <w:p w14:paraId="59267E7D" w14:textId="77777777" w:rsidR="00552CAB" w:rsidRPr="00C7223B" w:rsidRDefault="00552CAB" w:rsidP="00802271">
            <w:pPr>
              <w:keepNext/>
              <w:keepLines/>
              <w:widowControl/>
              <w:jc w:val="center"/>
              <w:rPr>
                <w:rFonts w:ascii="Arial" w:eastAsia="等线" w:hAnsi="Arial"/>
                <w:b/>
                <w:kern w:val="0"/>
                <w:sz w:val="18"/>
                <w:szCs w:val="20"/>
                <w:lang w:val="zh-CN"/>
              </w:rPr>
            </w:pPr>
            <w:r w:rsidRPr="00C7223B">
              <w:rPr>
                <w:rFonts w:ascii="Arial" w:eastAsia="等线" w:hAnsi="Arial"/>
                <w:b/>
                <w:kern w:val="0"/>
                <w:sz w:val="18"/>
                <w:szCs w:val="20"/>
                <w:lang w:val="zh-CN"/>
              </w:rPr>
              <w:t>Interference</w:t>
            </w:r>
          </w:p>
          <w:p w14:paraId="34CF5E19" w14:textId="77777777" w:rsidR="00552CAB" w:rsidRPr="00C7223B" w:rsidRDefault="00552CAB" w:rsidP="00802271">
            <w:pPr>
              <w:keepNext/>
              <w:keepLines/>
              <w:widowControl/>
              <w:jc w:val="center"/>
              <w:rPr>
                <w:rFonts w:ascii="Arial" w:eastAsia="等线" w:hAnsi="Arial"/>
                <w:b/>
                <w:kern w:val="0"/>
                <w:sz w:val="18"/>
                <w:szCs w:val="20"/>
                <w:lang w:val="zh-CN"/>
              </w:rPr>
            </w:pPr>
            <w:r w:rsidRPr="00C7223B">
              <w:rPr>
                <w:rFonts w:ascii="Arial" w:eastAsia="等线" w:hAnsi="Arial"/>
                <w:b/>
                <w:kern w:val="0"/>
                <w:sz w:val="18"/>
                <w:szCs w:val="20"/>
                <w:lang w:val="zh-CN"/>
              </w:rPr>
              <w:t>source</w:t>
            </w:r>
          </w:p>
        </w:tc>
      </w:tr>
      <w:tr w:rsidR="00552CAB" w:rsidRPr="00C7223B" w14:paraId="5B6C9CC0" w14:textId="77777777" w:rsidTr="00802271">
        <w:trPr>
          <w:trHeight w:val="492"/>
          <w:jc w:val="center"/>
        </w:trPr>
        <w:tc>
          <w:tcPr>
            <w:tcW w:w="0" w:type="auto"/>
            <w:vMerge/>
            <w:vAlign w:val="center"/>
          </w:tcPr>
          <w:p w14:paraId="163529F9" w14:textId="77777777" w:rsidR="00552CAB" w:rsidRPr="00C7223B" w:rsidRDefault="00552CAB" w:rsidP="00802271">
            <w:pPr>
              <w:keepNext/>
              <w:keepLines/>
              <w:widowControl/>
              <w:jc w:val="center"/>
              <w:rPr>
                <w:rFonts w:ascii="Arial" w:eastAsia="等线" w:hAnsi="Arial" w:cs="Arial"/>
                <w:b/>
                <w:bCs/>
                <w:kern w:val="0"/>
                <w:sz w:val="18"/>
                <w:szCs w:val="18"/>
                <w:lang w:val="zh-CN" w:eastAsia="en-US"/>
              </w:rPr>
            </w:pPr>
          </w:p>
        </w:tc>
        <w:tc>
          <w:tcPr>
            <w:tcW w:w="0" w:type="auto"/>
            <w:vMerge/>
            <w:vAlign w:val="center"/>
          </w:tcPr>
          <w:p w14:paraId="1097EB8F" w14:textId="77777777" w:rsidR="00552CAB" w:rsidRPr="00C7223B" w:rsidRDefault="00552CAB" w:rsidP="00802271">
            <w:pPr>
              <w:keepNext/>
              <w:keepLines/>
              <w:widowControl/>
              <w:jc w:val="center"/>
              <w:rPr>
                <w:rFonts w:ascii="Arial" w:eastAsia="等线" w:hAnsi="Arial" w:cs="Arial"/>
                <w:b/>
                <w:bCs/>
                <w:kern w:val="0"/>
                <w:sz w:val="18"/>
                <w:szCs w:val="18"/>
                <w:lang w:val="zh-CN" w:eastAsia="en-US"/>
              </w:rPr>
            </w:pPr>
          </w:p>
        </w:tc>
        <w:tc>
          <w:tcPr>
            <w:tcW w:w="0" w:type="auto"/>
            <w:vAlign w:val="center"/>
          </w:tcPr>
          <w:p w14:paraId="2F3485F9" w14:textId="77777777" w:rsidR="00552CAB" w:rsidRPr="00C7223B" w:rsidRDefault="00552CAB" w:rsidP="00802271">
            <w:pPr>
              <w:keepNext/>
              <w:keepLines/>
              <w:widowControl/>
              <w:jc w:val="center"/>
              <w:rPr>
                <w:rFonts w:ascii="Arial" w:eastAsia="等线" w:hAnsi="Arial"/>
                <w:b/>
                <w:kern w:val="0"/>
                <w:sz w:val="18"/>
                <w:szCs w:val="20"/>
                <w:lang w:val="zh-CN" w:eastAsia="en-US"/>
              </w:rPr>
            </w:pPr>
            <w:r w:rsidRPr="00C7223B">
              <w:rPr>
                <w:rFonts w:ascii="Arial" w:eastAsia="等线" w:hAnsi="Arial"/>
                <w:b/>
                <w:kern w:val="0"/>
                <w:sz w:val="18"/>
                <w:szCs w:val="20"/>
                <w:lang w:val="zh-CN" w:eastAsia="en-US"/>
              </w:rPr>
              <w:t>(MHz)</w:t>
            </w:r>
          </w:p>
        </w:tc>
        <w:tc>
          <w:tcPr>
            <w:tcW w:w="0" w:type="auto"/>
            <w:vAlign w:val="center"/>
          </w:tcPr>
          <w:p w14:paraId="0D045DB4" w14:textId="77777777" w:rsidR="00552CAB" w:rsidRPr="00C7223B" w:rsidRDefault="00552CAB" w:rsidP="00802271">
            <w:pPr>
              <w:keepNext/>
              <w:keepLines/>
              <w:widowControl/>
              <w:jc w:val="center"/>
              <w:rPr>
                <w:rFonts w:ascii="Arial" w:eastAsia="等线" w:hAnsi="Arial"/>
                <w:b/>
                <w:kern w:val="0"/>
                <w:sz w:val="18"/>
                <w:szCs w:val="20"/>
                <w:lang w:val="zh-CN" w:eastAsia="en-US"/>
              </w:rPr>
            </w:pPr>
            <w:r w:rsidRPr="00C7223B">
              <w:rPr>
                <w:rFonts w:ascii="Arial" w:eastAsia="等线" w:hAnsi="Arial"/>
                <w:b/>
                <w:kern w:val="0"/>
                <w:sz w:val="18"/>
                <w:szCs w:val="20"/>
                <w:lang w:val="zh-CN" w:eastAsia="en-US"/>
              </w:rPr>
              <w:t>(MHz)</w:t>
            </w:r>
          </w:p>
        </w:tc>
        <w:tc>
          <w:tcPr>
            <w:tcW w:w="0" w:type="auto"/>
            <w:vAlign w:val="center"/>
          </w:tcPr>
          <w:p w14:paraId="7B8B775D" w14:textId="77777777" w:rsidR="00552CAB" w:rsidRPr="00C7223B" w:rsidRDefault="00552CAB" w:rsidP="00802271">
            <w:pPr>
              <w:keepNext/>
              <w:keepLines/>
              <w:widowControl/>
              <w:jc w:val="center"/>
              <w:rPr>
                <w:rFonts w:ascii="Arial" w:eastAsia="等线" w:hAnsi="Arial"/>
                <w:b/>
                <w:kern w:val="0"/>
                <w:sz w:val="18"/>
                <w:szCs w:val="20"/>
                <w:lang w:val="zh-CN"/>
              </w:rPr>
            </w:pPr>
            <w:r w:rsidRPr="00C7223B">
              <w:rPr>
                <w:rFonts w:ascii="Arial" w:eastAsia="等线" w:hAnsi="Arial"/>
                <w:b/>
                <w:kern w:val="0"/>
                <w:sz w:val="18"/>
                <w:szCs w:val="20"/>
                <w:lang w:val="zh-CN"/>
              </w:rPr>
              <w:t>(kHz)</w:t>
            </w:r>
          </w:p>
        </w:tc>
        <w:tc>
          <w:tcPr>
            <w:tcW w:w="0" w:type="auto"/>
            <w:vAlign w:val="center"/>
          </w:tcPr>
          <w:p w14:paraId="306F14BC" w14:textId="77777777" w:rsidR="00552CAB" w:rsidRPr="00C7223B" w:rsidRDefault="00552CAB" w:rsidP="00802271">
            <w:pPr>
              <w:keepNext/>
              <w:keepLines/>
              <w:widowControl/>
              <w:jc w:val="center"/>
              <w:rPr>
                <w:rFonts w:ascii="Arial" w:eastAsia="等线" w:hAnsi="Arial"/>
                <w:b/>
                <w:kern w:val="0"/>
                <w:sz w:val="18"/>
                <w:szCs w:val="20"/>
                <w:lang w:val="zh-CN" w:eastAsia="en-US"/>
              </w:rPr>
            </w:pPr>
            <w:r w:rsidRPr="00C7223B">
              <w:rPr>
                <w:rFonts w:ascii="Arial" w:eastAsia="等线" w:hAnsi="Arial"/>
                <w:b/>
                <w:kern w:val="0"/>
                <w:sz w:val="18"/>
                <w:szCs w:val="20"/>
                <w:lang w:val="zh-CN" w:eastAsia="en-US"/>
              </w:rPr>
              <w:t>L</w:t>
            </w:r>
            <w:r w:rsidRPr="00C7223B">
              <w:rPr>
                <w:rFonts w:ascii="Arial" w:eastAsia="等线" w:hAnsi="Arial"/>
                <w:b/>
                <w:kern w:val="0"/>
                <w:sz w:val="18"/>
                <w:szCs w:val="20"/>
                <w:vertAlign w:val="subscript"/>
                <w:lang w:val="zh-CN" w:eastAsia="en-US"/>
              </w:rPr>
              <w:t>CRB</w:t>
            </w:r>
          </w:p>
        </w:tc>
        <w:tc>
          <w:tcPr>
            <w:tcW w:w="0" w:type="auto"/>
            <w:vAlign w:val="center"/>
          </w:tcPr>
          <w:p w14:paraId="307B4425" w14:textId="77777777" w:rsidR="00552CAB" w:rsidRPr="00C7223B" w:rsidRDefault="00552CAB" w:rsidP="00802271">
            <w:pPr>
              <w:keepNext/>
              <w:keepLines/>
              <w:widowControl/>
              <w:jc w:val="center"/>
              <w:rPr>
                <w:rFonts w:ascii="Arial" w:eastAsia="等线" w:hAnsi="Arial"/>
                <w:b/>
                <w:kern w:val="0"/>
                <w:sz w:val="18"/>
                <w:szCs w:val="20"/>
                <w:lang w:val="zh-CN" w:eastAsia="en-US"/>
              </w:rPr>
            </w:pPr>
            <w:r w:rsidRPr="00C7223B">
              <w:rPr>
                <w:rFonts w:ascii="Arial" w:eastAsia="等线" w:hAnsi="Arial"/>
                <w:b/>
                <w:kern w:val="0"/>
                <w:sz w:val="18"/>
                <w:szCs w:val="20"/>
                <w:lang w:val="zh-CN" w:eastAsia="en-US"/>
              </w:rPr>
              <w:t>(MHz)</w:t>
            </w:r>
          </w:p>
        </w:tc>
        <w:tc>
          <w:tcPr>
            <w:tcW w:w="0" w:type="auto"/>
            <w:vAlign w:val="center"/>
          </w:tcPr>
          <w:p w14:paraId="03F1FCBD" w14:textId="77777777" w:rsidR="00552CAB" w:rsidRPr="00C7223B" w:rsidRDefault="00552CAB" w:rsidP="00802271">
            <w:pPr>
              <w:keepNext/>
              <w:keepLines/>
              <w:widowControl/>
              <w:jc w:val="center"/>
              <w:rPr>
                <w:rFonts w:ascii="Arial" w:eastAsia="等线" w:hAnsi="Arial"/>
                <w:b/>
                <w:kern w:val="0"/>
                <w:sz w:val="18"/>
                <w:szCs w:val="20"/>
                <w:lang w:val="zh-CN" w:eastAsia="en-US"/>
              </w:rPr>
            </w:pPr>
            <w:r w:rsidRPr="00C7223B">
              <w:rPr>
                <w:rFonts w:ascii="Arial" w:eastAsia="等线" w:hAnsi="Arial"/>
                <w:b/>
                <w:kern w:val="0"/>
                <w:sz w:val="18"/>
                <w:szCs w:val="20"/>
                <w:lang w:val="zh-CN" w:eastAsia="en-US"/>
              </w:rPr>
              <w:t>(MHz)</w:t>
            </w:r>
          </w:p>
        </w:tc>
        <w:tc>
          <w:tcPr>
            <w:tcW w:w="0" w:type="auto"/>
            <w:vAlign w:val="center"/>
          </w:tcPr>
          <w:p w14:paraId="75798219" w14:textId="77777777" w:rsidR="00552CAB" w:rsidRPr="00C7223B" w:rsidRDefault="00552CAB" w:rsidP="00802271">
            <w:pPr>
              <w:keepNext/>
              <w:keepLines/>
              <w:widowControl/>
              <w:jc w:val="center"/>
              <w:rPr>
                <w:rFonts w:ascii="Arial" w:eastAsia="等线" w:hAnsi="Arial"/>
                <w:b/>
                <w:kern w:val="0"/>
                <w:sz w:val="18"/>
                <w:szCs w:val="20"/>
                <w:lang w:val="zh-CN" w:eastAsia="en-US"/>
              </w:rPr>
            </w:pPr>
            <w:r w:rsidRPr="00C7223B">
              <w:rPr>
                <w:rFonts w:ascii="Arial" w:eastAsia="等线" w:hAnsi="Arial"/>
                <w:b/>
                <w:kern w:val="0"/>
                <w:sz w:val="18"/>
                <w:szCs w:val="20"/>
                <w:lang w:val="zh-CN" w:eastAsia="en-US"/>
              </w:rPr>
              <w:t>(dB)</w:t>
            </w:r>
          </w:p>
        </w:tc>
        <w:tc>
          <w:tcPr>
            <w:tcW w:w="0" w:type="auto"/>
            <w:vMerge/>
            <w:vAlign w:val="center"/>
          </w:tcPr>
          <w:p w14:paraId="5180F610" w14:textId="77777777" w:rsidR="00552CAB" w:rsidRPr="00C7223B" w:rsidRDefault="00552CAB" w:rsidP="00802271">
            <w:pPr>
              <w:widowControl/>
              <w:jc w:val="center"/>
              <w:rPr>
                <w:rFonts w:ascii="Arial" w:eastAsia="等线" w:hAnsi="Arial" w:cs="Arial"/>
                <w:b/>
                <w:bCs/>
                <w:kern w:val="0"/>
                <w:sz w:val="18"/>
                <w:szCs w:val="18"/>
                <w:lang w:val="en-GB"/>
              </w:rPr>
            </w:pPr>
          </w:p>
        </w:tc>
      </w:tr>
      <w:tr w:rsidR="00552CAB" w:rsidRPr="00C7223B" w14:paraId="621EA77A" w14:textId="77777777" w:rsidTr="00802271">
        <w:trPr>
          <w:trHeight w:val="300"/>
          <w:jc w:val="center"/>
        </w:trPr>
        <w:tc>
          <w:tcPr>
            <w:tcW w:w="0" w:type="auto"/>
            <w:vAlign w:val="center"/>
          </w:tcPr>
          <w:p w14:paraId="70C662E4" w14:textId="77777777" w:rsidR="00552CAB" w:rsidRPr="00C7223B" w:rsidRDefault="00552CAB" w:rsidP="00802271">
            <w:pPr>
              <w:keepNext/>
              <w:keepLines/>
              <w:widowControl/>
              <w:jc w:val="center"/>
              <w:rPr>
                <w:rFonts w:ascii="Arial" w:eastAsia="等线" w:hAnsi="Arial"/>
                <w:kern w:val="0"/>
                <w:sz w:val="18"/>
                <w:szCs w:val="20"/>
                <w:lang w:val="zh-CN"/>
              </w:rPr>
            </w:pPr>
            <w:r w:rsidRPr="00C7223B">
              <w:rPr>
                <w:rFonts w:ascii="Arial" w:eastAsia="等线" w:hAnsi="Arial"/>
                <w:kern w:val="0"/>
                <w:sz w:val="18"/>
                <w:szCs w:val="20"/>
                <w:lang w:val="zh-CN"/>
              </w:rPr>
              <w:t>n39</w:t>
            </w:r>
          </w:p>
        </w:tc>
        <w:tc>
          <w:tcPr>
            <w:tcW w:w="0" w:type="auto"/>
            <w:vAlign w:val="center"/>
          </w:tcPr>
          <w:p w14:paraId="05CCA950" w14:textId="77777777" w:rsidR="00552CAB" w:rsidRPr="00C7223B" w:rsidRDefault="00552CAB" w:rsidP="00802271">
            <w:pPr>
              <w:keepNext/>
              <w:keepLines/>
              <w:widowControl/>
              <w:jc w:val="center"/>
              <w:rPr>
                <w:rFonts w:ascii="Arial" w:eastAsia="等线" w:hAnsi="Arial"/>
                <w:kern w:val="0"/>
                <w:sz w:val="18"/>
                <w:szCs w:val="20"/>
                <w:lang w:val="zh-CN"/>
              </w:rPr>
            </w:pPr>
            <w:r w:rsidRPr="00C7223B">
              <w:rPr>
                <w:rFonts w:ascii="Arial" w:eastAsia="等线" w:hAnsi="Arial" w:hint="eastAsia"/>
                <w:kern w:val="0"/>
                <w:sz w:val="18"/>
                <w:szCs w:val="20"/>
                <w:lang w:val="zh-CN"/>
              </w:rPr>
              <w:t>n</w:t>
            </w:r>
            <w:r w:rsidRPr="00C7223B">
              <w:rPr>
                <w:rFonts w:ascii="Arial" w:eastAsia="等线" w:hAnsi="Arial"/>
                <w:kern w:val="0"/>
                <w:sz w:val="18"/>
                <w:szCs w:val="20"/>
                <w:lang w:val="zh-CN"/>
              </w:rPr>
              <w:t>3</w:t>
            </w:r>
          </w:p>
        </w:tc>
        <w:tc>
          <w:tcPr>
            <w:tcW w:w="0" w:type="auto"/>
            <w:vAlign w:val="center"/>
          </w:tcPr>
          <w:p w14:paraId="17880582" w14:textId="77777777" w:rsidR="00552CAB" w:rsidRPr="00C7223B" w:rsidRDefault="00552CAB" w:rsidP="00802271">
            <w:pPr>
              <w:keepNext/>
              <w:keepLines/>
              <w:widowControl/>
              <w:jc w:val="center"/>
              <w:rPr>
                <w:rFonts w:ascii="Arial" w:eastAsia="等线" w:hAnsi="Arial"/>
                <w:bCs/>
                <w:kern w:val="0"/>
                <w:sz w:val="18"/>
                <w:szCs w:val="20"/>
                <w:lang w:val="zh-CN"/>
              </w:rPr>
            </w:pPr>
            <w:r w:rsidRPr="00C7223B">
              <w:rPr>
                <w:rFonts w:ascii="Arial" w:eastAsia="等线" w:hAnsi="Arial"/>
                <w:bCs/>
                <w:kern w:val="0"/>
                <w:sz w:val="18"/>
                <w:szCs w:val="20"/>
                <w:lang w:val="zh-CN"/>
              </w:rPr>
              <w:t>1900</w:t>
            </w:r>
          </w:p>
        </w:tc>
        <w:tc>
          <w:tcPr>
            <w:tcW w:w="0" w:type="auto"/>
            <w:noWrap/>
            <w:vAlign w:val="center"/>
          </w:tcPr>
          <w:p w14:paraId="5847FC7B" w14:textId="77777777" w:rsidR="00552CAB" w:rsidRPr="00C7223B" w:rsidRDefault="00552CAB" w:rsidP="00802271">
            <w:pPr>
              <w:keepNext/>
              <w:keepLines/>
              <w:widowControl/>
              <w:jc w:val="center"/>
              <w:rPr>
                <w:rFonts w:ascii="Arial" w:eastAsia="等线" w:hAnsi="Arial"/>
                <w:bCs/>
                <w:kern w:val="0"/>
                <w:sz w:val="18"/>
                <w:szCs w:val="20"/>
                <w:lang w:val="zh-CN"/>
              </w:rPr>
            </w:pPr>
            <w:r w:rsidRPr="00C7223B">
              <w:rPr>
                <w:rFonts w:ascii="Arial" w:eastAsia="等线" w:hAnsi="Arial"/>
                <w:bCs/>
                <w:kern w:val="0"/>
                <w:sz w:val="18"/>
                <w:szCs w:val="20"/>
                <w:lang w:val="zh-CN"/>
              </w:rPr>
              <w:t>30</w:t>
            </w:r>
          </w:p>
        </w:tc>
        <w:tc>
          <w:tcPr>
            <w:tcW w:w="0" w:type="auto"/>
            <w:vAlign w:val="center"/>
          </w:tcPr>
          <w:p w14:paraId="5CADD39F" w14:textId="77777777" w:rsidR="00552CAB" w:rsidRPr="00C7223B" w:rsidRDefault="00552CAB" w:rsidP="00802271">
            <w:pPr>
              <w:keepNext/>
              <w:keepLines/>
              <w:widowControl/>
              <w:jc w:val="center"/>
              <w:rPr>
                <w:rFonts w:ascii="Arial" w:eastAsia="等线" w:hAnsi="Arial"/>
                <w:bCs/>
                <w:kern w:val="0"/>
                <w:sz w:val="18"/>
                <w:szCs w:val="20"/>
                <w:lang w:val="zh-CN"/>
              </w:rPr>
            </w:pPr>
            <w:r w:rsidRPr="00C7223B">
              <w:rPr>
                <w:rFonts w:ascii="Arial" w:eastAsia="等线" w:hAnsi="Arial"/>
                <w:bCs/>
                <w:kern w:val="0"/>
                <w:sz w:val="18"/>
                <w:szCs w:val="20"/>
                <w:lang w:val="zh-CN"/>
              </w:rPr>
              <w:t>15</w:t>
            </w:r>
          </w:p>
        </w:tc>
        <w:tc>
          <w:tcPr>
            <w:tcW w:w="0" w:type="auto"/>
            <w:noWrap/>
            <w:vAlign w:val="center"/>
          </w:tcPr>
          <w:p w14:paraId="139C6BE8" w14:textId="77777777" w:rsidR="00552CAB" w:rsidRPr="00C7223B" w:rsidRDefault="00552CAB" w:rsidP="00802271">
            <w:pPr>
              <w:keepNext/>
              <w:keepLines/>
              <w:widowControl/>
              <w:jc w:val="center"/>
              <w:rPr>
                <w:rFonts w:ascii="Arial" w:eastAsia="等线" w:hAnsi="Arial"/>
                <w:bCs/>
                <w:kern w:val="0"/>
                <w:sz w:val="18"/>
                <w:szCs w:val="20"/>
                <w:lang w:val="zh-CN"/>
              </w:rPr>
            </w:pPr>
            <w:r w:rsidRPr="00C7223B">
              <w:rPr>
                <w:rFonts w:ascii="Arial" w:eastAsia="等线" w:hAnsi="Arial"/>
                <w:bCs/>
                <w:kern w:val="0"/>
                <w:sz w:val="18"/>
                <w:szCs w:val="20"/>
                <w:lang w:val="zh-CN"/>
              </w:rPr>
              <w:t>160 (RBstart=0)</w:t>
            </w:r>
          </w:p>
        </w:tc>
        <w:tc>
          <w:tcPr>
            <w:tcW w:w="0" w:type="auto"/>
            <w:vAlign w:val="center"/>
          </w:tcPr>
          <w:p w14:paraId="72E46165" w14:textId="77777777" w:rsidR="00552CAB" w:rsidRPr="00C7223B" w:rsidRDefault="00552CAB" w:rsidP="00802271">
            <w:pPr>
              <w:keepNext/>
              <w:keepLines/>
              <w:widowControl/>
              <w:jc w:val="center"/>
              <w:rPr>
                <w:rFonts w:ascii="Arial" w:eastAsia="等线" w:hAnsi="Arial"/>
                <w:kern w:val="0"/>
                <w:sz w:val="18"/>
                <w:szCs w:val="20"/>
                <w:lang w:val="zh-CN"/>
              </w:rPr>
            </w:pPr>
            <w:r w:rsidRPr="00C7223B">
              <w:rPr>
                <w:rFonts w:ascii="Arial" w:eastAsia="等线" w:hAnsi="Arial"/>
                <w:kern w:val="0"/>
                <w:sz w:val="18"/>
                <w:szCs w:val="20"/>
                <w:lang w:val="zh-CN"/>
              </w:rPr>
              <w:t>18</w:t>
            </w:r>
            <w:r>
              <w:rPr>
                <w:rFonts w:ascii="Arial" w:eastAsia="等线" w:hAnsi="Arial" w:hint="eastAsia"/>
                <w:kern w:val="0"/>
                <w:sz w:val="18"/>
                <w:szCs w:val="20"/>
                <w:lang w:val="zh-CN"/>
              </w:rPr>
              <w:t>1</w:t>
            </w:r>
            <w:r w:rsidRPr="00C7223B">
              <w:rPr>
                <w:rFonts w:ascii="Arial" w:eastAsia="等线" w:hAnsi="Arial"/>
                <w:kern w:val="0"/>
                <w:sz w:val="18"/>
                <w:szCs w:val="20"/>
                <w:lang w:val="zh-CN"/>
              </w:rPr>
              <w:t>7.5</w:t>
            </w:r>
          </w:p>
        </w:tc>
        <w:tc>
          <w:tcPr>
            <w:tcW w:w="0" w:type="auto"/>
            <w:noWrap/>
            <w:vAlign w:val="center"/>
          </w:tcPr>
          <w:p w14:paraId="3E794FC9" w14:textId="77777777" w:rsidR="00552CAB" w:rsidRPr="00C7223B" w:rsidRDefault="00552CAB" w:rsidP="00802271">
            <w:pPr>
              <w:keepNext/>
              <w:keepLines/>
              <w:widowControl/>
              <w:jc w:val="center"/>
              <w:rPr>
                <w:rFonts w:ascii="Arial" w:eastAsia="等线" w:hAnsi="Arial"/>
                <w:kern w:val="0"/>
                <w:sz w:val="18"/>
                <w:szCs w:val="20"/>
                <w:lang w:val="zh-CN"/>
              </w:rPr>
            </w:pPr>
            <w:r>
              <w:rPr>
                <w:rFonts w:ascii="Arial" w:eastAsia="等线" w:hAnsi="Arial" w:hint="eastAsia"/>
                <w:kern w:val="0"/>
                <w:sz w:val="18"/>
                <w:szCs w:val="20"/>
                <w:lang w:val="zh-CN"/>
              </w:rPr>
              <w:t>25</w:t>
            </w:r>
          </w:p>
        </w:tc>
        <w:tc>
          <w:tcPr>
            <w:tcW w:w="0" w:type="auto"/>
            <w:noWrap/>
            <w:vAlign w:val="center"/>
          </w:tcPr>
          <w:p w14:paraId="4EF6A1AB" w14:textId="77777777" w:rsidR="00552CAB" w:rsidRPr="00C7223B" w:rsidRDefault="00552CAB" w:rsidP="00802271">
            <w:pPr>
              <w:keepNext/>
              <w:keepLines/>
              <w:widowControl/>
              <w:jc w:val="center"/>
              <w:rPr>
                <w:rFonts w:ascii="Arial" w:eastAsia="等线" w:hAnsi="Arial"/>
                <w:bCs/>
                <w:kern w:val="0"/>
                <w:sz w:val="18"/>
                <w:szCs w:val="20"/>
                <w:lang w:val="zh-CN"/>
              </w:rPr>
            </w:pPr>
            <w:r w:rsidRPr="00C7223B">
              <w:rPr>
                <w:rFonts w:ascii="Arial" w:eastAsia="等线" w:hAnsi="Arial" w:hint="eastAsia"/>
                <w:bCs/>
                <w:kern w:val="0"/>
                <w:sz w:val="18"/>
                <w:szCs w:val="20"/>
                <w:lang w:val="zh-CN"/>
              </w:rPr>
              <w:t>[TBD]</w:t>
            </w:r>
          </w:p>
        </w:tc>
        <w:tc>
          <w:tcPr>
            <w:tcW w:w="0" w:type="auto"/>
            <w:vAlign w:val="center"/>
          </w:tcPr>
          <w:p w14:paraId="66A4FA2E" w14:textId="77777777" w:rsidR="00552CAB" w:rsidRPr="00C7223B" w:rsidRDefault="00552CAB" w:rsidP="00802271">
            <w:pPr>
              <w:keepNext/>
              <w:keepLines/>
              <w:widowControl/>
              <w:jc w:val="center"/>
              <w:rPr>
                <w:rFonts w:ascii="Arial" w:eastAsia="等线" w:hAnsi="Arial"/>
                <w:bCs/>
                <w:kern w:val="0"/>
                <w:sz w:val="18"/>
                <w:szCs w:val="20"/>
                <w:lang w:val="zh-CN"/>
              </w:rPr>
            </w:pPr>
            <w:r w:rsidRPr="00C7223B">
              <w:rPr>
                <w:rFonts w:ascii="Arial" w:eastAsia="等线" w:hAnsi="Arial"/>
                <w:bCs/>
                <w:kern w:val="0"/>
                <w:sz w:val="18"/>
                <w:szCs w:val="20"/>
                <w:lang w:val="zh-CN"/>
              </w:rPr>
              <w:t>ACLR2</w:t>
            </w:r>
          </w:p>
        </w:tc>
      </w:tr>
    </w:tbl>
    <w:p w14:paraId="069CB01A" w14:textId="59689A2A" w:rsidR="00552CAB" w:rsidRPr="00624FDB" w:rsidRDefault="00552CAB" w:rsidP="009E3C63">
      <w:pPr>
        <w:rPr>
          <w:rFonts w:ascii="Times New Roman" w:hAnsi="Times New Roman"/>
          <w:sz w:val="20"/>
          <w:szCs w:val="20"/>
        </w:rPr>
      </w:pPr>
      <w:r w:rsidRPr="00B713C3">
        <w:rPr>
          <w:rFonts w:ascii="Times New Roman" w:hAnsi="Times New Roman" w:hint="eastAsia"/>
          <w:b/>
          <w:sz w:val="20"/>
          <w:szCs w:val="20"/>
        </w:rPr>
        <w:t>Proposal</w:t>
      </w:r>
      <w:r>
        <w:rPr>
          <w:rFonts w:ascii="Times New Roman" w:hAnsi="Times New Roman" w:hint="eastAsia"/>
          <w:b/>
          <w:sz w:val="20"/>
          <w:szCs w:val="20"/>
        </w:rPr>
        <w:t xml:space="preserve"> 3</w:t>
      </w:r>
      <w:r w:rsidRPr="00B713C3">
        <w:rPr>
          <w:rFonts w:ascii="Times New Roman" w:hAnsi="Times New Roman" w:hint="eastAsia"/>
          <w:b/>
          <w:sz w:val="20"/>
          <w:szCs w:val="20"/>
        </w:rPr>
        <w:t>: RF session doesn</w:t>
      </w:r>
      <w:r w:rsidRPr="00B713C3">
        <w:rPr>
          <w:rFonts w:ascii="Times New Roman" w:hAnsi="Times New Roman"/>
          <w:b/>
          <w:sz w:val="20"/>
          <w:szCs w:val="20"/>
        </w:rPr>
        <w:t>’</w:t>
      </w:r>
      <w:r w:rsidRPr="00B713C3">
        <w:rPr>
          <w:rFonts w:ascii="Times New Roman" w:hAnsi="Times New Roman" w:hint="eastAsia"/>
          <w:b/>
          <w:sz w:val="20"/>
          <w:szCs w:val="20"/>
        </w:rPr>
        <w:t>t exclude the Case 4 based on the reached agreement.</w:t>
      </w:r>
    </w:p>
    <w:bookmarkEnd w:id="7"/>
    <w:p w14:paraId="68C88100" w14:textId="05F6CFAF" w:rsidR="00BA60BF" w:rsidRDefault="00000000">
      <w:pPr>
        <w:keepNext/>
        <w:keepLines/>
        <w:widowControl/>
        <w:pBdr>
          <w:top w:val="single" w:sz="12" w:space="1" w:color="auto"/>
        </w:pBdr>
        <w:tabs>
          <w:tab w:val="left" w:pos="567"/>
        </w:tabs>
        <w:adjustRightInd w:val="0"/>
        <w:spacing w:before="240" w:after="180"/>
        <w:ind w:left="510" w:hanging="510"/>
        <w:outlineLvl w:val="0"/>
        <w:rPr>
          <w:rFonts w:ascii="Times New Roman" w:hAnsi="Times New Roman"/>
          <w:b/>
          <w:bCs/>
          <w:sz w:val="20"/>
          <w:szCs w:val="21"/>
        </w:rPr>
      </w:pPr>
      <w:r>
        <w:rPr>
          <w:rFonts w:ascii="Arial" w:eastAsiaTheme="minorEastAsia" w:hAnsi="Arial" w:cstheme="minorBidi"/>
          <w:sz w:val="32"/>
          <w:szCs w:val="36"/>
        </w:rPr>
        <w:t>4. References</w:t>
      </w:r>
    </w:p>
    <w:p w14:paraId="612F0548" w14:textId="4ACC58E6" w:rsidR="00DC50B1" w:rsidRPr="00DC50B1" w:rsidRDefault="00000000">
      <w:pPr>
        <w:spacing w:afterLines="50" w:after="156"/>
        <w:rPr>
          <w:rFonts w:ascii="Times New Roman" w:hAnsi="Times New Roman"/>
          <w:sz w:val="20"/>
          <w:szCs w:val="20"/>
        </w:rPr>
      </w:pPr>
      <w:r>
        <w:rPr>
          <w:rFonts w:ascii="Times New Roman" w:hAnsi="Times New Roman"/>
          <w:sz w:val="20"/>
          <w:szCs w:val="20"/>
        </w:rPr>
        <w:t xml:space="preserve">[1] </w:t>
      </w:r>
      <w:bookmarkStart w:id="8" w:name="_Hlk178453185"/>
      <w:r w:rsidR="00D831B2" w:rsidRPr="00D831B2">
        <w:rPr>
          <w:rFonts w:ascii="Times New Roman" w:hAnsi="Times New Roman"/>
          <w:sz w:val="20"/>
          <w:szCs w:val="20"/>
        </w:rPr>
        <w:t>RP-242381</w:t>
      </w:r>
      <w:r w:rsidR="00DC50B1">
        <w:rPr>
          <w:rFonts w:ascii="Times New Roman" w:hAnsi="Times New Roman" w:hint="eastAsia"/>
          <w:sz w:val="20"/>
          <w:szCs w:val="20"/>
        </w:rPr>
        <w:t xml:space="preserve">, </w:t>
      </w:r>
      <w:r w:rsidR="00D831B2" w:rsidRPr="00D831B2">
        <w:rPr>
          <w:rFonts w:ascii="Times New Roman" w:hAnsi="Times New Roman"/>
          <w:sz w:val="20"/>
          <w:szCs w:val="20"/>
        </w:rPr>
        <w:t>Revised WID on Enhancements for Air-to-ground network for NR</w:t>
      </w:r>
      <w:bookmarkEnd w:id="8"/>
    </w:p>
    <w:sectPr w:rsidR="00DC50B1" w:rsidRPr="00DC50B1">
      <w:headerReference w:type="default" r:id="rId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8EC669" w14:textId="77777777" w:rsidR="00A5483D" w:rsidRDefault="00A5483D">
      <w:r>
        <w:separator/>
      </w:r>
    </w:p>
  </w:endnote>
  <w:endnote w:type="continuationSeparator" w:id="0">
    <w:p w14:paraId="2AA92D50" w14:textId="77777777" w:rsidR="00A5483D" w:rsidRDefault="00A54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2DFD4E" w14:textId="77777777" w:rsidR="00A5483D" w:rsidRDefault="00A5483D">
      <w:r>
        <w:separator/>
      </w:r>
    </w:p>
  </w:footnote>
  <w:footnote w:type="continuationSeparator" w:id="0">
    <w:p w14:paraId="6BDD53DB" w14:textId="77777777" w:rsidR="00A5483D" w:rsidRDefault="00A54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3F4DE8" w14:textId="77777777" w:rsidR="00BA60BF" w:rsidRDefault="00BA60BF">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58B73482"/>
    <w:multiLevelType w:val="multilevel"/>
    <w:tmpl w:val="01F8E622"/>
    <w:lvl w:ilvl="0">
      <w:start w:val="1"/>
      <w:numFmt w:val="bullet"/>
      <w:lvlText w:val=""/>
      <w:lvlJc w:val="left"/>
      <w:pPr>
        <w:ind w:left="360" w:hanging="360"/>
      </w:pPr>
      <w:rPr>
        <w:rFonts w:ascii="Symbol" w:hAnsi="Symbol" w:hint="default"/>
      </w:rPr>
    </w:lvl>
    <w:lvl w:ilvl="1">
      <w:start w:val="1"/>
      <w:numFmt w:val="bullet"/>
      <w:lvlText w:val=""/>
      <w:lvlJc w:val="left"/>
      <w:pPr>
        <w:ind w:left="1160" w:hanging="44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630876CD"/>
    <w:multiLevelType w:val="hybridMultilevel"/>
    <w:tmpl w:val="C9AC5646"/>
    <w:lvl w:ilvl="0" w:tplc="0A3C176E">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252200766">
    <w:abstractNumId w:val="0"/>
  </w:num>
  <w:num w:numId="2" w16cid:durableId="1755930152">
    <w:abstractNumId w:val="2"/>
  </w:num>
  <w:num w:numId="3" w16cid:durableId="1628227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5618B"/>
    <w:rsid w:val="00000BE6"/>
    <w:rsid w:val="00001E66"/>
    <w:rsid w:val="000026ED"/>
    <w:rsid w:val="00002C4E"/>
    <w:rsid w:val="00002DFE"/>
    <w:rsid w:val="0000389F"/>
    <w:rsid w:val="00003C6B"/>
    <w:rsid w:val="000041CA"/>
    <w:rsid w:val="00004218"/>
    <w:rsid w:val="0000477F"/>
    <w:rsid w:val="00005E84"/>
    <w:rsid w:val="00006174"/>
    <w:rsid w:val="00006196"/>
    <w:rsid w:val="000110E1"/>
    <w:rsid w:val="0001126C"/>
    <w:rsid w:val="000118CE"/>
    <w:rsid w:val="00011927"/>
    <w:rsid w:val="00012C96"/>
    <w:rsid w:val="000138E6"/>
    <w:rsid w:val="000160EF"/>
    <w:rsid w:val="00016BC2"/>
    <w:rsid w:val="00020558"/>
    <w:rsid w:val="00021DD4"/>
    <w:rsid w:val="0002231B"/>
    <w:rsid w:val="000223C3"/>
    <w:rsid w:val="000224EE"/>
    <w:rsid w:val="00023A89"/>
    <w:rsid w:val="000241CD"/>
    <w:rsid w:val="00024959"/>
    <w:rsid w:val="00025E8F"/>
    <w:rsid w:val="00026563"/>
    <w:rsid w:val="0003025B"/>
    <w:rsid w:val="00030957"/>
    <w:rsid w:val="00030C2C"/>
    <w:rsid w:val="00031B4E"/>
    <w:rsid w:val="000328EF"/>
    <w:rsid w:val="0003334A"/>
    <w:rsid w:val="00034492"/>
    <w:rsid w:val="00035DA1"/>
    <w:rsid w:val="000367A0"/>
    <w:rsid w:val="00036D6A"/>
    <w:rsid w:val="00037099"/>
    <w:rsid w:val="00037971"/>
    <w:rsid w:val="00040568"/>
    <w:rsid w:val="00040A58"/>
    <w:rsid w:val="00040C35"/>
    <w:rsid w:val="0004256C"/>
    <w:rsid w:val="00042B0A"/>
    <w:rsid w:val="00043E8D"/>
    <w:rsid w:val="0004405B"/>
    <w:rsid w:val="00044652"/>
    <w:rsid w:val="000449E2"/>
    <w:rsid w:val="00044B31"/>
    <w:rsid w:val="00045378"/>
    <w:rsid w:val="0004539C"/>
    <w:rsid w:val="0004564B"/>
    <w:rsid w:val="0004616D"/>
    <w:rsid w:val="00047101"/>
    <w:rsid w:val="00050363"/>
    <w:rsid w:val="00050835"/>
    <w:rsid w:val="00051729"/>
    <w:rsid w:val="00051925"/>
    <w:rsid w:val="00052CB8"/>
    <w:rsid w:val="00052E16"/>
    <w:rsid w:val="00053BCE"/>
    <w:rsid w:val="000547BA"/>
    <w:rsid w:val="0005511F"/>
    <w:rsid w:val="0005591D"/>
    <w:rsid w:val="00055B1F"/>
    <w:rsid w:val="00057657"/>
    <w:rsid w:val="00057B7E"/>
    <w:rsid w:val="000606D3"/>
    <w:rsid w:val="0006087C"/>
    <w:rsid w:val="00062456"/>
    <w:rsid w:val="00063274"/>
    <w:rsid w:val="00065984"/>
    <w:rsid w:val="000660F4"/>
    <w:rsid w:val="00066153"/>
    <w:rsid w:val="0006714C"/>
    <w:rsid w:val="00067233"/>
    <w:rsid w:val="00067A9F"/>
    <w:rsid w:val="00067CB6"/>
    <w:rsid w:val="00070B68"/>
    <w:rsid w:val="00070E60"/>
    <w:rsid w:val="00071814"/>
    <w:rsid w:val="00071DB5"/>
    <w:rsid w:val="00072662"/>
    <w:rsid w:val="000726EB"/>
    <w:rsid w:val="000728AA"/>
    <w:rsid w:val="00074520"/>
    <w:rsid w:val="00074C5D"/>
    <w:rsid w:val="00075657"/>
    <w:rsid w:val="00076555"/>
    <w:rsid w:val="00076807"/>
    <w:rsid w:val="00077008"/>
    <w:rsid w:val="0007788D"/>
    <w:rsid w:val="000803EE"/>
    <w:rsid w:val="000811BE"/>
    <w:rsid w:val="000811CA"/>
    <w:rsid w:val="00081EC1"/>
    <w:rsid w:val="000821A7"/>
    <w:rsid w:val="000826EF"/>
    <w:rsid w:val="00082B6E"/>
    <w:rsid w:val="000849ED"/>
    <w:rsid w:val="00084B99"/>
    <w:rsid w:val="00084C93"/>
    <w:rsid w:val="00085BA6"/>
    <w:rsid w:val="00085D8F"/>
    <w:rsid w:val="00085E61"/>
    <w:rsid w:val="00087747"/>
    <w:rsid w:val="00087810"/>
    <w:rsid w:val="00087A2B"/>
    <w:rsid w:val="000902B5"/>
    <w:rsid w:val="00090A5D"/>
    <w:rsid w:val="00090D0F"/>
    <w:rsid w:val="000915BB"/>
    <w:rsid w:val="00092C18"/>
    <w:rsid w:val="00093923"/>
    <w:rsid w:val="00094958"/>
    <w:rsid w:val="00095D91"/>
    <w:rsid w:val="00096706"/>
    <w:rsid w:val="00096FF5"/>
    <w:rsid w:val="00097FBD"/>
    <w:rsid w:val="000A01AE"/>
    <w:rsid w:val="000A0963"/>
    <w:rsid w:val="000A0AE8"/>
    <w:rsid w:val="000A0AF7"/>
    <w:rsid w:val="000A0F64"/>
    <w:rsid w:val="000A2385"/>
    <w:rsid w:val="000A2EF0"/>
    <w:rsid w:val="000A3424"/>
    <w:rsid w:val="000A3F70"/>
    <w:rsid w:val="000A49BA"/>
    <w:rsid w:val="000A4D10"/>
    <w:rsid w:val="000A5730"/>
    <w:rsid w:val="000A57C5"/>
    <w:rsid w:val="000A5FEA"/>
    <w:rsid w:val="000A6969"/>
    <w:rsid w:val="000A7904"/>
    <w:rsid w:val="000A7AD5"/>
    <w:rsid w:val="000A7BC7"/>
    <w:rsid w:val="000B032D"/>
    <w:rsid w:val="000B2C38"/>
    <w:rsid w:val="000B3D40"/>
    <w:rsid w:val="000B3FE5"/>
    <w:rsid w:val="000B4020"/>
    <w:rsid w:val="000B4DDB"/>
    <w:rsid w:val="000B518C"/>
    <w:rsid w:val="000B55D1"/>
    <w:rsid w:val="000B55F7"/>
    <w:rsid w:val="000B70D9"/>
    <w:rsid w:val="000B7A45"/>
    <w:rsid w:val="000B7D23"/>
    <w:rsid w:val="000B7F0C"/>
    <w:rsid w:val="000C13D1"/>
    <w:rsid w:val="000C1407"/>
    <w:rsid w:val="000C1DD7"/>
    <w:rsid w:val="000C226C"/>
    <w:rsid w:val="000C2295"/>
    <w:rsid w:val="000C22BE"/>
    <w:rsid w:val="000C41DF"/>
    <w:rsid w:val="000C485D"/>
    <w:rsid w:val="000C4A40"/>
    <w:rsid w:val="000C4E51"/>
    <w:rsid w:val="000C51A5"/>
    <w:rsid w:val="000C5B39"/>
    <w:rsid w:val="000C74C9"/>
    <w:rsid w:val="000D054B"/>
    <w:rsid w:val="000D06CB"/>
    <w:rsid w:val="000D06F5"/>
    <w:rsid w:val="000D167A"/>
    <w:rsid w:val="000D16FB"/>
    <w:rsid w:val="000D1C7C"/>
    <w:rsid w:val="000D1F5A"/>
    <w:rsid w:val="000D2355"/>
    <w:rsid w:val="000D253B"/>
    <w:rsid w:val="000D27E9"/>
    <w:rsid w:val="000D3028"/>
    <w:rsid w:val="000D38A7"/>
    <w:rsid w:val="000D3B1A"/>
    <w:rsid w:val="000D4338"/>
    <w:rsid w:val="000D58C0"/>
    <w:rsid w:val="000D630F"/>
    <w:rsid w:val="000D633B"/>
    <w:rsid w:val="000D6A04"/>
    <w:rsid w:val="000D6FD9"/>
    <w:rsid w:val="000D7AA0"/>
    <w:rsid w:val="000E001B"/>
    <w:rsid w:val="000E0496"/>
    <w:rsid w:val="000E09ED"/>
    <w:rsid w:val="000E0AE6"/>
    <w:rsid w:val="000E16D3"/>
    <w:rsid w:val="000E25FF"/>
    <w:rsid w:val="000E31BE"/>
    <w:rsid w:val="000E3ACD"/>
    <w:rsid w:val="000E4074"/>
    <w:rsid w:val="000E40CA"/>
    <w:rsid w:val="000E426E"/>
    <w:rsid w:val="000E43B1"/>
    <w:rsid w:val="000E49F8"/>
    <w:rsid w:val="000E4C06"/>
    <w:rsid w:val="000E5165"/>
    <w:rsid w:val="000E54B1"/>
    <w:rsid w:val="000E5C7A"/>
    <w:rsid w:val="000E6251"/>
    <w:rsid w:val="000E7663"/>
    <w:rsid w:val="000E784B"/>
    <w:rsid w:val="000E7911"/>
    <w:rsid w:val="000E7F07"/>
    <w:rsid w:val="000F0B4E"/>
    <w:rsid w:val="000F115E"/>
    <w:rsid w:val="000F145F"/>
    <w:rsid w:val="000F15DF"/>
    <w:rsid w:val="000F41BC"/>
    <w:rsid w:val="000F4F18"/>
    <w:rsid w:val="000F5E62"/>
    <w:rsid w:val="000F6C2C"/>
    <w:rsid w:val="000F700F"/>
    <w:rsid w:val="000F70C1"/>
    <w:rsid w:val="000F70C8"/>
    <w:rsid w:val="000F750E"/>
    <w:rsid w:val="000F7D73"/>
    <w:rsid w:val="00100638"/>
    <w:rsid w:val="00100D0E"/>
    <w:rsid w:val="00101EC1"/>
    <w:rsid w:val="00102B4D"/>
    <w:rsid w:val="001033DA"/>
    <w:rsid w:val="001033E1"/>
    <w:rsid w:val="001040DE"/>
    <w:rsid w:val="0010628D"/>
    <w:rsid w:val="0010688E"/>
    <w:rsid w:val="00107CAD"/>
    <w:rsid w:val="00110795"/>
    <w:rsid w:val="0011154A"/>
    <w:rsid w:val="0011233F"/>
    <w:rsid w:val="00112CDA"/>
    <w:rsid w:val="001137AE"/>
    <w:rsid w:val="001140D0"/>
    <w:rsid w:val="001141BD"/>
    <w:rsid w:val="00114D98"/>
    <w:rsid w:val="00115325"/>
    <w:rsid w:val="001155D6"/>
    <w:rsid w:val="0011636C"/>
    <w:rsid w:val="00116723"/>
    <w:rsid w:val="00116AE7"/>
    <w:rsid w:val="00117229"/>
    <w:rsid w:val="00117381"/>
    <w:rsid w:val="001203E7"/>
    <w:rsid w:val="0012056F"/>
    <w:rsid w:val="00122897"/>
    <w:rsid w:val="001229DE"/>
    <w:rsid w:val="001234EB"/>
    <w:rsid w:val="00123E6B"/>
    <w:rsid w:val="00123EFD"/>
    <w:rsid w:val="0012443C"/>
    <w:rsid w:val="00124FF2"/>
    <w:rsid w:val="00125087"/>
    <w:rsid w:val="0012587A"/>
    <w:rsid w:val="00126631"/>
    <w:rsid w:val="00127C02"/>
    <w:rsid w:val="00130176"/>
    <w:rsid w:val="0013029D"/>
    <w:rsid w:val="001316DB"/>
    <w:rsid w:val="00131B3F"/>
    <w:rsid w:val="001326C6"/>
    <w:rsid w:val="001330E3"/>
    <w:rsid w:val="0013460E"/>
    <w:rsid w:val="0013477E"/>
    <w:rsid w:val="00136C36"/>
    <w:rsid w:val="00136C7A"/>
    <w:rsid w:val="00137582"/>
    <w:rsid w:val="001377DA"/>
    <w:rsid w:val="00137BE3"/>
    <w:rsid w:val="00137E20"/>
    <w:rsid w:val="0014059A"/>
    <w:rsid w:val="00140720"/>
    <w:rsid w:val="00141986"/>
    <w:rsid w:val="00142427"/>
    <w:rsid w:val="0014248C"/>
    <w:rsid w:val="001426C4"/>
    <w:rsid w:val="00143120"/>
    <w:rsid w:val="0014396A"/>
    <w:rsid w:val="00143F1D"/>
    <w:rsid w:val="001453E6"/>
    <w:rsid w:val="001469A6"/>
    <w:rsid w:val="00146ADC"/>
    <w:rsid w:val="00147B02"/>
    <w:rsid w:val="00150059"/>
    <w:rsid w:val="001502CC"/>
    <w:rsid w:val="001531D2"/>
    <w:rsid w:val="00153BA1"/>
    <w:rsid w:val="001554DD"/>
    <w:rsid w:val="00155651"/>
    <w:rsid w:val="001560D6"/>
    <w:rsid w:val="001563D0"/>
    <w:rsid w:val="00156641"/>
    <w:rsid w:val="00156DAC"/>
    <w:rsid w:val="00157E37"/>
    <w:rsid w:val="00160608"/>
    <w:rsid w:val="001606D6"/>
    <w:rsid w:val="00160888"/>
    <w:rsid w:val="001611C4"/>
    <w:rsid w:val="00161662"/>
    <w:rsid w:val="001628C4"/>
    <w:rsid w:val="001630E5"/>
    <w:rsid w:val="00163A38"/>
    <w:rsid w:val="00165020"/>
    <w:rsid w:val="0016673D"/>
    <w:rsid w:val="00166A7B"/>
    <w:rsid w:val="00166ACD"/>
    <w:rsid w:val="00167D5F"/>
    <w:rsid w:val="001702A7"/>
    <w:rsid w:val="00171892"/>
    <w:rsid w:val="00172290"/>
    <w:rsid w:val="001725F0"/>
    <w:rsid w:val="00173CED"/>
    <w:rsid w:val="001741D3"/>
    <w:rsid w:val="00176F93"/>
    <w:rsid w:val="00180138"/>
    <w:rsid w:val="00180913"/>
    <w:rsid w:val="00181052"/>
    <w:rsid w:val="00182088"/>
    <w:rsid w:val="001820E3"/>
    <w:rsid w:val="0018262C"/>
    <w:rsid w:val="00182911"/>
    <w:rsid w:val="00182D78"/>
    <w:rsid w:val="00182F03"/>
    <w:rsid w:val="00183E23"/>
    <w:rsid w:val="0018424B"/>
    <w:rsid w:val="00184340"/>
    <w:rsid w:val="00184A3E"/>
    <w:rsid w:val="00186210"/>
    <w:rsid w:val="0018641E"/>
    <w:rsid w:val="0018699F"/>
    <w:rsid w:val="001870DB"/>
    <w:rsid w:val="0018778C"/>
    <w:rsid w:val="00187A01"/>
    <w:rsid w:val="00187DD2"/>
    <w:rsid w:val="00191E0E"/>
    <w:rsid w:val="00193A94"/>
    <w:rsid w:val="00194755"/>
    <w:rsid w:val="00194EBD"/>
    <w:rsid w:val="00195377"/>
    <w:rsid w:val="00197252"/>
    <w:rsid w:val="00197697"/>
    <w:rsid w:val="00197F64"/>
    <w:rsid w:val="001A08E2"/>
    <w:rsid w:val="001A1D5A"/>
    <w:rsid w:val="001A22BD"/>
    <w:rsid w:val="001A3034"/>
    <w:rsid w:val="001A32E3"/>
    <w:rsid w:val="001A43E9"/>
    <w:rsid w:val="001A4EEC"/>
    <w:rsid w:val="001A59A4"/>
    <w:rsid w:val="001A63AE"/>
    <w:rsid w:val="001A6418"/>
    <w:rsid w:val="001A7BAD"/>
    <w:rsid w:val="001A7F9A"/>
    <w:rsid w:val="001B725D"/>
    <w:rsid w:val="001B7973"/>
    <w:rsid w:val="001B7CE6"/>
    <w:rsid w:val="001C04C3"/>
    <w:rsid w:val="001C1A9A"/>
    <w:rsid w:val="001C3C52"/>
    <w:rsid w:val="001C4CAF"/>
    <w:rsid w:val="001C4DFD"/>
    <w:rsid w:val="001C5741"/>
    <w:rsid w:val="001C5F68"/>
    <w:rsid w:val="001C63F1"/>
    <w:rsid w:val="001C6679"/>
    <w:rsid w:val="001C6E84"/>
    <w:rsid w:val="001C6F70"/>
    <w:rsid w:val="001C71A1"/>
    <w:rsid w:val="001C79BB"/>
    <w:rsid w:val="001C7A6D"/>
    <w:rsid w:val="001C7D16"/>
    <w:rsid w:val="001D0332"/>
    <w:rsid w:val="001D034D"/>
    <w:rsid w:val="001D0773"/>
    <w:rsid w:val="001D109E"/>
    <w:rsid w:val="001D130E"/>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1CE"/>
    <w:rsid w:val="001E338A"/>
    <w:rsid w:val="001E4BC8"/>
    <w:rsid w:val="001E5085"/>
    <w:rsid w:val="001E6F56"/>
    <w:rsid w:val="001E71AC"/>
    <w:rsid w:val="001E7AE1"/>
    <w:rsid w:val="001F1181"/>
    <w:rsid w:val="001F17EC"/>
    <w:rsid w:val="001F227B"/>
    <w:rsid w:val="001F2616"/>
    <w:rsid w:val="001F27D3"/>
    <w:rsid w:val="001F2FBC"/>
    <w:rsid w:val="001F4212"/>
    <w:rsid w:val="001F461F"/>
    <w:rsid w:val="001F6320"/>
    <w:rsid w:val="001F6630"/>
    <w:rsid w:val="00200526"/>
    <w:rsid w:val="00200E98"/>
    <w:rsid w:val="0020138B"/>
    <w:rsid w:val="00202428"/>
    <w:rsid w:val="00202BC3"/>
    <w:rsid w:val="00202C14"/>
    <w:rsid w:val="00203046"/>
    <w:rsid w:val="00203DEC"/>
    <w:rsid w:val="0020494F"/>
    <w:rsid w:val="00204E79"/>
    <w:rsid w:val="002068E6"/>
    <w:rsid w:val="00210714"/>
    <w:rsid w:val="00210F23"/>
    <w:rsid w:val="00211040"/>
    <w:rsid w:val="00211F9F"/>
    <w:rsid w:val="00212427"/>
    <w:rsid w:val="002131E0"/>
    <w:rsid w:val="00213A14"/>
    <w:rsid w:val="00214B90"/>
    <w:rsid w:val="00214D42"/>
    <w:rsid w:val="00215703"/>
    <w:rsid w:val="002159B3"/>
    <w:rsid w:val="002165C5"/>
    <w:rsid w:val="00216F4F"/>
    <w:rsid w:val="00217A20"/>
    <w:rsid w:val="002210C0"/>
    <w:rsid w:val="002211D8"/>
    <w:rsid w:val="0022141D"/>
    <w:rsid w:val="0022167F"/>
    <w:rsid w:val="00221B38"/>
    <w:rsid w:val="00221F31"/>
    <w:rsid w:val="00222116"/>
    <w:rsid w:val="00222860"/>
    <w:rsid w:val="00222A08"/>
    <w:rsid w:val="0022300D"/>
    <w:rsid w:val="00223A14"/>
    <w:rsid w:val="00224C40"/>
    <w:rsid w:val="00224E27"/>
    <w:rsid w:val="002314FD"/>
    <w:rsid w:val="00232C7C"/>
    <w:rsid w:val="002333B8"/>
    <w:rsid w:val="00233587"/>
    <w:rsid w:val="0023387F"/>
    <w:rsid w:val="0023392F"/>
    <w:rsid w:val="00233B01"/>
    <w:rsid w:val="00233EC0"/>
    <w:rsid w:val="00234010"/>
    <w:rsid w:val="002352B8"/>
    <w:rsid w:val="00235FEF"/>
    <w:rsid w:val="002370D6"/>
    <w:rsid w:val="002379D3"/>
    <w:rsid w:val="002401B1"/>
    <w:rsid w:val="002406C0"/>
    <w:rsid w:val="002408B1"/>
    <w:rsid w:val="002409CB"/>
    <w:rsid w:val="00242A91"/>
    <w:rsid w:val="00243B44"/>
    <w:rsid w:val="002446E8"/>
    <w:rsid w:val="002447D1"/>
    <w:rsid w:val="00244AE4"/>
    <w:rsid w:val="00244D08"/>
    <w:rsid w:val="00244DCD"/>
    <w:rsid w:val="00244F2E"/>
    <w:rsid w:val="002451EE"/>
    <w:rsid w:val="002452F2"/>
    <w:rsid w:val="00245C9B"/>
    <w:rsid w:val="00246D29"/>
    <w:rsid w:val="00247221"/>
    <w:rsid w:val="00247545"/>
    <w:rsid w:val="00247F8B"/>
    <w:rsid w:val="002501E8"/>
    <w:rsid w:val="00250C1F"/>
    <w:rsid w:val="002521CD"/>
    <w:rsid w:val="00252AC2"/>
    <w:rsid w:val="00253AF9"/>
    <w:rsid w:val="0025420E"/>
    <w:rsid w:val="00255035"/>
    <w:rsid w:val="002564E9"/>
    <w:rsid w:val="00256E16"/>
    <w:rsid w:val="00256E91"/>
    <w:rsid w:val="00257BCC"/>
    <w:rsid w:val="00257CD7"/>
    <w:rsid w:val="002616B9"/>
    <w:rsid w:val="00262638"/>
    <w:rsid w:val="002628DD"/>
    <w:rsid w:val="00262B4C"/>
    <w:rsid w:val="002636AD"/>
    <w:rsid w:val="00263E14"/>
    <w:rsid w:val="002643F2"/>
    <w:rsid w:val="00264464"/>
    <w:rsid w:val="00264A81"/>
    <w:rsid w:val="00264B16"/>
    <w:rsid w:val="00265211"/>
    <w:rsid w:val="00265EB6"/>
    <w:rsid w:val="00266120"/>
    <w:rsid w:val="0026774E"/>
    <w:rsid w:val="00270E88"/>
    <w:rsid w:val="00273C26"/>
    <w:rsid w:val="00273D06"/>
    <w:rsid w:val="00274A57"/>
    <w:rsid w:val="002756EC"/>
    <w:rsid w:val="00275F0D"/>
    <w:rsid w:val="00276210"/>
    <w:rsid w:val="002773E8"/>
    <w:rsid w:val="002777EF"/>
    <w:rsid w:val="00277AE1"/>
    <w:rsid w:val="0028013D"/>
    <w:rsid w:val="0028164D"/>
    <w:rsid w:val="00281720"/>
    <w:rsid w:val="002817F4"/>
    <w:rsid w:val="00281BFF"/>
    <w:rsid w:val="00281D58"/>
    <w:rsid w:val="00282717"/>
    <w:rsid w:val="002833A3"/>
    <w:rsid w:val="00284C47"/>
    <w:rsid w:val="00284E14"/>
    <w:rsid w:val="00285780"/>
    <w:rsid w:val="00285BF7"/>
    <w:rsid w:val="00285DE5"/>
    <w:rsid w:val="00285E77"/>
    <w:rsid w:val="00286713"/>
    <w:rsid w:val="002868C1"/>
    <w:rsid w:val="0029022F"/>
    <w:rsid w:val="002922BF"/>
    <w:rsid w:val="00292FC0"/>
    <w:rsid w:val="002946D1"/>
    <w:rsid w:val="00294A39"/>
    <w:rsid w:val="00296039"/>
    <w:rsid w:val="002967E4"/>
    <w:rsid w:val="00296B2A"/>
    <w:rsid w:val="00297E39"/>
    <w:rsid w:val="002A0026"/>
    <w:rsid w:val="002A0945"/>
    <w:rsid w:val="002A09B6"/>
    <w:rsid w:val="002A1C86"/>
    <w:rsid w:val="002A231D"/>
    <w:rsid w:val="002A317E"/>
    <w:rsid w:val="002A44FF"/>
    <w:rsid w:val="002A584D"/>
    <w:rsid w:val="002A62D7"/>
    <w:rsid w:val="002A6C96"/>
    <w:rsid w:val="002A7067"/>
    <w:rsid w:val="002A733D"/>
    <w:rsid w:val="002A75A5"/>
    <w:rsid w:val="002A7ED3"/>
    <w:rsid w:val="002B0E34"/>
    <w:rsid w:val="002B0EF7"/>
    <w:rsid w:val="002B1386"/>
    <w:rsid w:val="002B1981"/>
    <w:rsid w:val="002B1B78"/>
    <w:rsid w:val="002B241D"/>
    <w:rsid w:val="002B2707"/>
    <w:rsid w:val="002B2F56"/>
    <w:rsid w:val="002B3585"/>
    <w:rsid w:val="002B3896"/>
    <w:rsid w:val="002B3F1E"/>
    <w:rsid w:val="002B5B3F"/>
    <w:rsid w:val="002B715D"/>
    <w:rsid w:val="002C098A"/>
    <w:rsid w:val="002C22A3"/>
    <w:rsid w:val="002C29FD"/>
    <w:rsid w:val="002C4583"/>
    <w:rsid w:val="002C4601"/>
    <w:rsid w:val="002C59C0"/>
    <w:rsid w:val="002C6A8B"/>
    <w:rsid w:val="002C6F34"/>
    <w:rsid w:val="002D009B"/>
    <w:rsid w:val="002D12B5"/>
    <w:rsid w:val="002D2108"/>
    <w:rsid w:val="002D289B"/>
    <w:rsid w:val="002D2924"/>
    <w:rsid w:val="002D54B2"/>
    <w:rsid w:val="002D6388"/>
    <w:rsid w:val="002D6479"/>
    <w:rsid w:val="002D6937"/>
    <w:rsid w:val="002D6D05"/>
    <w:rsid w:val="002D6F2A"/>
    <w:rsid w:val="002D706F"/>
    <w:rsid w:val="002D726E"/>
    <w:rsid w:val="002D75B8"/>
    <w:rsid w:val="002D7966"/>
    <w:rsid w:val="002D7995"/>
    <w:rsid w:val="002D7DEE"/>
    <w:rsid w:val="002E043B"/>
    <w:rsid w:val="002E0CA4"/>
    <w:rsid w:val="002E1212"/>
    <w:rsid w:val="002E23B9"/>
    <w:rsid w:val="002E34B7"/>
    <w:rsid w:val="002E389B"/>
    <w:rsid w:val="002E4AD2"/>
    <w:rsid w:val="002E4D43"/>
    <w:rsid w:val="002E5905"/>
    <w:rsid w:val="002E6DF6"/>
    <w:rsid w:val="002E767C"/>
    <w:rsid w:val="002E7994"/>
    <w:rsid w:val="002F0378"/>
    <w:rsid w:val="002F0C66"/>
    <w:rsid w:val="002F0E6F"/>
    <w:rsid w:val="002F1412"/>
    <w:rsid w:val="002F218F"/>
    <w:rsid w:val="002F2D0B"/>
    <w:rsid w:val="002F4775"/>
    <w:rsid w:val="002F4B9F"/>
    <w:rsid w:val="002F52C9"/>
    <w:rsid w:val="002F6B83"/>
    <w:rsid w:val="002F6DE9"/>
    <w:rsid w:val="002F6EBC"/>
    <w:rsid w:val="002F7E7F"/>
    <w:rsid w:val="00301B1D"/>
    <w:rsid w:val="00301E73"/>
    <w:rsid w:val="00302114"/>
    <w:rsid w:val="00302C9A"/>
    <w:rsid w:val="003042F7"/>
    <w:rsid w:val="0030517F"/>
    <w:rsid w:val="003052A2"/>
    <w:rsid w:val="0030539A"/>
    <w:rsid w:val="00305566"/>
    <w:rsid w:val="00306853"/>
    <w:rsid w:val="0030691A"/>
    <w:rsid w:val="003102A7"/>
    <w:rsid w:val="00310A06"/>
    <w:rsid w:val="00310B4B"/>
    <w:rsid w:val="0031152E"/>
    <w:rsid w:val="003118A2"/>
    <w:rsid w:val="003119B8"/>
    <w:rsid w:val="00314888"/>
    <w:rsid w:val="00314999"/>
    <w:rsid w:val="0031509D"/>
    <w:rsid w:val="003159FD"/>
    <w:rsid w:val="003166F0"/>
    <w:rsid w:val="00316C05"/>
    <w:rsid w:val="00316DAE"/>
    <w:rsid w:val="00316FE6"/>
    <w:rsid w:val="003202FD"/>
    <w:rsid w:val="00321265"/>
    <w:rsid w:val="003212EF"/>
    <w:rsid w:val="0032140F"/>
    <w:rsid w:val="0032226D"/>
    <w:rsid w:val="003228F5"/>
    <w:rsid w:val="003237D2"/>
    <w:rsid w:val="00324863"/>
    <w:rsid w:val="00325ABB"/>
    <w:rsid w:val="00325EB5"/>
    <w:rsid w:val="003300C5"/>
    <w:rsid w:val="00330923"/>
    <w:rsid w:val="00330D7C"/>
    <w:rsid w:val="00330FBB"/>
    <w:rsid w:val="003316DF"/>
    <w:rsid w:val="003320BB"/>
    <w:rsid w:val="00333F99"/>
    <w:rsid w:val="003348A0"/>
    <w:rsid w:val="003367A2"/>
    <w:rsid w:val="00336C28"/>
    <w:rsid w:val="00337A7F"/>
    <w:rsid w:val="00337D4B"/>
    <w:rsid w:val="00337E6B"/>
    <w:rsid w:val="00340045"/>
    <w:rsid w:val="0034101C"/>
    <w:rsid w:val="00341BB8"/>
    <w:rsid w:val="003420CF"/>
    <w:rsid w:val="00342755"/>
    <w:rsid w:val="003428C6"/>
    <w:rsid w:val="00343705"/>
    <w:rsid w:val="00343CB6"/>
    <w:rsid w:val="00344CF3"/>
    <w:rsid w:val="00345281"/>
    <w:rsid w:val="0034578A"/>
    <w:rsid w:val="003457EF"/>
    <w:rsid w:val="003458DD"/>
    <w:rsid w:val="00345D3B"/>
    <w:rsid w:val="00346B8F"/>
    <w:rsid w:val="00347607"/>
    <w:rsid w:val="003476FF"/>
    <w:rsid w:val="00350189"/>
    <w:rsid w:val="00350D07"/>
    <w:rsid w:val="003512E8"/>
    <w:rsid w:val="0035206D"/>
    <w:rsid w:val="003528B5"/>
    <w:rsid w:val="00352B4D"/>
    <w:rsid w:val="00352FBC"/>
    <w:rsid w:val="003530C8"/>
    <w:rsid w:val="003532FA"/>
    <w:rsid w:val="00354080"/>
    <w:rsid w:val="003542AC"/>
    <w:rsid w:val="00354D4B"/>
    <w:rsid w:val="00356101"/>
    <w:rsid w:val="00356764"/>
    <w:rsid w:val="00356BF7"/>
    <w:rsid w:val="00360585"/>
    <w:rsid w:val="00360D74"/>
    <w:rsid w:val="00362F51"/>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4168"/>
    <w:rsid w:val="003741FD"/>
    <w:rsid w:val="00374AF0"/>
    <w:rsid w:val="00375A50"/>
    <w:rsid w:val="00375C06"/>
    <w:rsid w:val="00375D11"/>
    <w:rsid w:val="00376121"/>
    <w:rsid w:val="00376316"/>
    <w:rsid w:val="0037749A"/>
    <w:rsid w:val="003776F7"/>
    <w:rsid w:val="003779F7"/>
    <w:rsid w:val="00377AB0"/>
    <w:rsid w:val="003805A0"/>
    <w:rsid w:val="00381909"/>
    <w:rsid w:val="00381A9F"/>
    <w:rsid w:val="003820B9"/>
    <w:rsid w:val="00382D05"/>
    <w:rsid w:val="00383660"/>
    <w:rsid w:val="003836CF"/>
    <w:rsid w:val="00383798"/>
    <w:rsid w:val="00384DEC"/>
    <w:rsid w:val="003873DF"/>
    <w:rsid w:val="00387DE0"/>
    <w:rsid w:val="0039099D"/>
    <w:rsid w:val="003916B5"/>
    <w:rsid w:val="00392BAD"/>
    <w:rsid w:val="003934F2"/>
    <w:rsid w:val="00394CDD"/>
    <w:rsid w:val="00395100"/>
    <w:rsid w:val="00395B8C"/>
    <w:rsid w:val="00396C6D"/>
    <w:rsid w:val="00396D76"/>
    <w:rsid w:val="00397BAF"/>
    <w:rsid w:val="003A03F9"/>
    <w:rsid w:val="003A07B8"/>
    <w:rsid w:val="003A1E8A"/>
    <w:rsid w:val="003A30AB"/>
    <w:rsid w:val="003A3B4E"/>
    <w:rsid w:val="003A4245"/>
    <w:rsid w:val="003A49DF"/>
    <w:rsid w:val="003A5962"/>
    <w:rsid w:val="003A709C"/>
    <w:rsid w:val="003A79C0"/>
    <w:rsid w:val="003B1CDF"/>
    <w:rsid w:val="003B1FA7"/>
    <w:rsid w:val="003B231E"/>
    <w:rsid w:val="003B2374"/>
    <w:rsid w:val="003B3DC5"/>
    <w:rsid w:val="003B43D8"/>
    <w:rsid w:val="003B4B56"/>
    <w:rsid w:val="003B5818"/>
    <w:rsid w:val="003B5CB2"/>
    <w:rsid w:val="003B5E10"/>
    <w:rsid w:val="003B5E69"/>
    <w:rsid w:val="003B6488"/>
    <w:rsid w:val="003B6612"/>
    <w:rsid w:val="003B74FC"/>
    <w:rsid w:val="003C24C4"/>
    <w:rsid w:val="003C258B"/>
    <w:rsid w:val="003C261C"/>
    <w:rsid w:val="003C27C4"/>
    <w:rsid w:val="003C28A5"/>
    <w:rsid w:val="003C297C"/>
    <w:rsid w:val="003C2F55"/>
    <w:rsid w:val="003C347D"/>
    <w:rsid w:val="003C39A7"/>
    <w:rsid w:val="003C466D"/>
    <w:rsid w:val="003C57A7"/>
    <w:rsid w:val="003C6757"/>
    <w:rsid w:val="003C6A82"/>
    <w:rsid w:val="003C7A12"/>
    <w:rsid w:val="003C7B4D"/>
    <w:rsid w:val="003D2ADD"/>
    <w:rsid w:val="003D38C7"/>
    <w:rsid w:val="003D3A57"/>
    <w:rsid w:val="003D3A7F"/>
    <w:rsid w:val="003D7650"/>
    <w:rsid w:val="003E0160"/>
    <w:rsid w:val="003E10D8"/>
    <w:rsid w:val="003E17AD"/>
    <w:rsid w:val="003E277F"/>
    <w:rsid w:val="003E309D"/>
    <w:rsid w:val="003E56C5"/>
    <w:rsid w:val="003E5A30"/>
    <w:rsid w:val="003E5EF2"/>
    <w:rsid w:val="003E7BAA"/>
    <w:rsid w:val="003E7F0E"/>
    <w:rsid w:val="003F00D7"/>
    <w:rsid w:val="003F1C84"/>
    <w:rsid w:val="003F2035"/>
    <w:rsid w:val="003F2587"/>
    <w:rsid w:val="003F42A4"/>
    <w:rsid w:val="003F51E3"/>
    <w:rsid w:val="003F7F29"/>
    <w:rsid w:val="00401353"/>
    <w:rsid w:val="004017E5"/>
    <w:rsid w:val="00403E79"/>
    <w:rsid w:val="0040406D"/>
    <w:rsid w:val="00405536"/>
    <w:rsid w:val="00405899"/>
    <w:rsid w:val="004100DE"/>
    <w:rsid w:val="00410B17"/>
    <w:rsid w:val="004111A1"/>
    <w:rsid w:val="004119D3"/>
    <w:rsid w:val="00411B75"/>
    <w:rsid w:val="00412FE5"/>
    <w:rsid w:val="00413198"/>
    <w:rsid w:val="004146B3"/>
    <w:rsid w:val="00415F56"/>
    <w:rsid w:val="004161E4"/>
    <w:rsid w:val="0041689A"/>
    <w:rsid w:val="00416DB1"/>
    <w:rsid w:val="004175A3"/>
    <w:rsid w:val="00417A3F"/>
    <w:rsid w:val="00417DB5"/>
    <w:rsid w:val="00420023"/>
    <w:rsid w:val="004206E1"/>
    <w:rsid w:val="004207F8"/>
    <w:rsid w:val="004208F8"/>
    <w:rsid w:val="004220D7"/>
    <w:rsid w:val="00422596"/>
    <w:rsid w:val="00422DCE"/>
    <w:rsid w:val="00422E4F"/>
    <w:rsid w:val="00423805"/>
    <w:rsid w:val="0042411C"/>
    <w:rsid w:val="004259E8"/>
    <w:rsid w:val="00426FA5"/>
    <w:rsid w:val="0042784A"/>
    <w:rsid w:val="00427A81"/>
    <w:rsid w:val="00427D11"/>
    <w:rsid w:val="0043006D"/>
    <w:rsid w:val="00430342"/>
    <w:rsid w:val="00430A60"/>
    <w:rsid w:val="00431240"/>
    <w:rsid w:val="00431546"/>
    <w:rsid w:val="004315E1"/>
    <w:rsid w:val="00434694"/>
    <w:rsid w:val="00434DD5"/>
    <w:rsid w:val="00434E36"/>
    <w:rsid w:val="004354E1"/>
    <w:rsid w:val="00437BD1"/>
    <w:rsid w:val="00440184"/>
    <w:rsid w:val="0044165B"/>
    <w:rsid w:val="0044191B"/>
    <w:rsid w:val="00441B32"/>
    <w:rsid w:val="00441E08"/>
    <w:rsid w:val="00443395"/>
    <w:rsid w:val="0044386A"/>
    <w:rsid w:val="00443A65"/>
    <w:rsid w:val="00443AA8"/>
    <w:rsid w:val="0044454A"/>
    <w:rsid w:val="00445856"/>
    <w:rsid w:val="00446756"/>
    <w:rsid w:val="00447554"/>
    <w:rsid w:val="00450AB2"/>
    <w:rsid w:val="00451971"/>
    <w:rsid w:val="00451C85"/>
    <w:rsid w:val="00452A74"/>
    <w:rsid w:val="00452D97"/>
    <w:rsid w:val="00452E40"/>
    <w:rsid w:val="004541E1"/>
    <w:rsid w:val="00455E60"/>
    <w:rsid w:val="00456777"/>
    <w:rsid w:val="00456965"/>
    <w:rsid w:val="0046114F"/>
    <w:rsid w:val="00461E88"/>
    <w:rsid w:val="00461F16"/>
    <w:rsid w:val="0046318B"/>
    <w:rsid w:val="004633B6"/>
    <w:rsid w:val="00463461"/>
    <w:rsid w:val="004640AB"/>
    <w:rsid w:val="0046461C"/>
    <w:rsid w:val="00465531"/>
    <w:rsid w:val="004666F1"/>
    <w:rsid w:val="0046682E"/>
    <w:rsid w:val="00470573"/>
    <w:rsid w:val="00470A03"/>
    <w:rsid w:val="00470D52"/>
    <w:rsid w:val="00471045"/>
    <w:rsid w:val="00472B38"/>
    <w:rsid w:val="004733FB"/>
    <w:rsid w:val="0047357D"/>
    <w:rsid w:val="00473E19"/>
    <w:rsid w:val="0047423D"/>
    <w:rsid w:val="00475009"/>
    <w:rsid w:val="00475182"/>
    <w:rsid w:val="0047689D"/>
    <w:rsid w:val="00477590"/>
    <w:rsid w:val="00477DED"/>
    <w:rsid w:val="0048037A"/>
    <w:rsid w:val="00480F1F"/>
    <w:rsid w:val="0048130A"/>
    <w:rsid w:val="004814F7"/>
    <w:rsid w:val="004825C6"/>
    <w:rsid w:val="00482DE7"/>
    <w:rsid w:val="00483893"/>
    <w:rsid w:val="00484073"/>
    <w:rsid w:val="00484901"/>
    <w:rsid w:val="0048494B"/>
    <w:rsid w:val="0048586D"/>
    <w:rsid w:val="00485AD9"/>
    <w:rsid w:val="00485F10"/>
    <w:rsid w:val="0048642B"/>
    <w:rsid w:val="00486747"/>
    <w:rsid w:val="004903AD"/>
    <w:rsid w:val="00490804"/>
    <w:rsid w:val="004908A9"/>
    <w:rsid w:val="00490D96"/>
    <w:rsid w:val="004922D4"/>
    <w:rsid w:val="0049231C"/>
    <w:rsid w:val="0049240C"/>
    <w:rsid w:val="00493D76"/>
    <w:rsid w:val="00494AB2"/>
    <w:rsid w:val="00494B61"/>
    <w:rsid w:val="004956B2"/>
    <w:rsid w:val="00496A4A"/>
    <w:rsid w:val="004970EB"/>
    <w:rsid w:val="004A0511"/>
    <w:rsid w:val="004A0C2F"/>
    <w:rsid w:val="004A0D82"/>
    <w:rsid w:val="004A157A"/>
    <w:rsid w:val="004A1622"/>
    <w:rsid w:val="004A35BF"/>
    <w:rsid w:val="004A3754"/>
    <w:rsid w:val="004A3E25"/>
    <w:rsid w:val="004A3F95"/>
    <w:rsid w:val="004A4122"/>
    <w:rsid w:val="004A4965"/>
    <w:rsid w:val="004A5660"/>
    <w:rsid w:val="004A583B"/>
    <w:rsid w:val="004A5996"/>
    <w:rsid w:val="004A5AD1"/>
    <w:rsid w:val="004A6E76"/>
    <w:rsid w:val="004A762B"/>
    <w:rsid w:val="004A7F9C"/>
    <w:rsid w:val="004B0211"/>
    <w:rsid w:val="004B0611"/>
    <w:rsid w:val="004B1424"/>
    <w:rsid w:val="004B179D"/>
    <w:rsid w:val="004B1C55"/>
    <w:rsid w:val="004B2330"/>
    <w:rsid w:val="004B2E50"/>
    <w:rsid w:val="004B3ACD"/>
    <w:rsid w:val="004B4E16"/>
    <w:rsid w:val="004B6C9D"/>
    <w:rsid w:val="004B7ECF"/>
    <w:rsid w:val="004C0275"/>
    <w:rsid w:val="004C046C"/>
    <w:rsid w:val="004C04CB"/>
    <w:rsid w:val="004C0923"/>
    <w:rsid w:val="004C129C"/>
    <w:rsid w:val="004C2097"/>
    <w:rsid w:val="004C278A"/>
    <w:rsid w:val="004C27F1"/>
    <w:rsid w:val="004C4033"/>
    <w:rsid w:val="004C49A3"/>
    <w:rsid w:val="004C5F62"/>
    <w:rsid w:val="004C6014"/>
    <w:rsid w:val="004D025C"/>
    <w:rsid w:val="004D1EF3"/>
    <w:rsid w:val="004D36E6"/>
    <w:rsid w:val="004D3E30"/>
    <w:rsid w:val="004D4695"/>
    <w:rsid w:val="004D5F7E"/>
    <w:rsid w:val="004D6171"/>
    <w:rsid w:val="004D6FD2"/>
    <w:rsid w:val="004D7559"/>
    <w:rsid w:val="004E11C5"/>
    <w:rsid w:val="004E12A8"/>
    <w:rsid w:val="004E1789"/>
    <w:rsid w:val="004E1A33"/>
    <w:rsid w:val="004E2782"/>
    <w:rsid w:val="004E2887"/>
    <w:rsid w:val="004E31F6"/>
    <w:rsid w:val="004E3836"/>
    <w:rsid w:val="004E3A93"/>
    <w:rsid w:val="004E6011"/>
    <w:rsid w:val="004E64DB"/>
    <w:rsid w:val="004E7582"/>
    <w:rsid w:val="004E7B3E"/>
    <w:rsid w:val="004E7D5E"/>
    <w:rsid w:val="004F0458"/>
    <w:rsid w:val="004F0B06"/>
    <w:rsid w:val="004F0FC0"/>
    <w:rsid w:val="004F125E"/>
    <w:rsid w:val="004F5464"/>
    <w:rsid w:val="004F5F34"/>
    <w:rsid w:val="004F5F6B"/>
    <w:rsid w:val="004F729D"/>
    <w:rsid w:val="0050041C"/>
    <w:rsid w:val="005008DD"/>
    <w:rsid w:val="00500DD8"/>
    <w:rsid w:val="0050351C"/>
    <w:rsid w:val="00503695"/>
    <w:rsid w:val="00503B87"/>
    <w:rsid w:val="00503C75"/>
    <w:rsid w:val="00503CC1"/>
    <w:rsid w:val="00504054"/>
    <w:rsid w:val="00505085"/>
    <w:rsid w:val="0050558D"/>
    <w:rsid w:val="0050587B"/>
    <w:rsid w:val="00505AC8"/>
    <w:rsid w:val="0050631F"/>
    <w:rsid w:val="00506EC3"/>
    <w:rsid w:val="00510220"/>
    <w:rsid w:val="0051054D"/>
    <w:rsid w:val="005107FB"/>
    <w:rsid w:val="00511D2A"/>
    <w:rsid w:val="0051263F"/>
    <w:rsid w:val="0051494E"/>
    <w:rsid w:val="00514DEF"/>
    <w:rsid w:val="00514E78"/>
    <w:rsid w:val="00515E8F"/>
    <w:rsid w:val="00516221"/>
    <w:rsid w:val="005169B2"/>
    <w:rsid w:val="00517014"/>
    <w:rsid w:val="0052106B"/>
    <w:rsid w:val="005210CA"/>
    <w:rsid w:val="00521416"/>
    <w:rsid w:val="00521658"/>
    <w:rsid w:val="005227EB"/>
    <w:rsid w:val="0052385C"/>
    <w:rsid w:val="00523A16"/>
    <w:rsid w:val="005242FE"/>
    <w:rsid w:val="005247B7"/>
    <w:rsid w:val="00526FF4"/>
    <w:rsid w:val="0052721A"/>
    <w:rsid w:val="005275FC"/>
    <w:rsid w:val="005300FD"/>
    <w:rsid w:val="00530310"/>
    <w:rsid w:val="00530EF6"/>
    <w:rsid w:val="00533968"/>
    <w:rsid w:val="00534AAF"/>
    <w:rsid w:val="005352F5"/>
    <w:rsid w:val="005353CD"/>
    <w:rsid w:val="005359F9"/>
    <w:rsid w:val="005378E8"/>
    <w:rsid w:val="00540356"/>
    <w:rsid w:val="0054069E"/>
    <w:rsid w:val="00540AF8"/>
    <w:rsid w:val="00540AFE"/>
    <w:rsid w:val="00540D6E"/>
    <w:rsid w:val="00541226"/>
    <w:rsid w:val="0054187F"/>
    <w:rsid w:val="00541A8D"/>
    <w:rsid w:val="00542EDC"/>
    <w:rsid w:val="00543CB3"/>
    <w:rsid w:val="005443B7"/>
    <w:rsid w:val="00544C11"/>
    <w:rsid w:val="00544D5D"/>
    <w:rsid w:val="00544F04"/>
    <w:rsid w:val="005453E4"/>
    <w:rsid w:val="005459C3"/>
    <w:rsid w:val="00546142"/>
    <w:rsid w:val="00546DF1"/>
    <w:rsid w:val="005507CB"/>
    <w:rsid w:val="00551058"/>
    <w:rsid w:val="005523BA"/>
    <w:rsid w:val="00552CAB"/>
    <w:rsid w:val="00553635"/>
    <w:rsid w:val="00553ACD"/>
    <w:rsid w:val="00554B32"/>
    <w:rsid w:val="00554E1D"/>
    <w:rsid w:val="0055537F"/>
    <w:rsid w:val="0055608C"/>
    <w:rsid w:val="00556595"/>
    <w:rsid w:val="00556A8C"/>
    <w:rsid w:val="00556B41"/>
    <w:rsid w:val="00556BFC"/>
    <w:rsid w:val="00557237"/>
    <w:rsid w:val="005578A7"/>
    <w:rsid w:val="00557B2A"/>
    <w:rsid w:val="005602D5"/>
    <w:rsid w:val="0056268B"/>
    <w:rsid w:val="005641B8"/>
    <w:rsid w:val="005651D7"/>
    <w:rsid w:val="00566223"/>
    <w:rsid w:val="00566A9F"/>
    <w:rsid w:val="00567DF7"/>
    <w:rsid w:val="00567E02"/>
    <w:rsid w:val="00570B03"/>
    <w:rsid w:val="005722FC"/>
    <w:rsid w:val="00572CC7"/>
    <w:rsid w:val="00572F58"/>
    <w:rsid w:val="005741C3"/>
    <w:rsid w:val="00575EB2"/>
    <w:rsid w:val="005764B2"/>
    <w:rsid w:val="00576DA2"/>
    <w:rsid w:val="0057795F"/>
    <w:rsid w:val="0057796C"/>
    <w:rsid w:val="0058053B"/>
    <w:rsid w:val="00580E38"/>
    <w:rsid w:val="0058142F"/>
    <w:rsid w:val="005815B1"/>
    <w:rsid w:val="005826E8"/>
    <w:rsid w:val="00582FB6"/>
    <w:rsid w:val="00583A1F"/>
    <w:rsid w:val="00583F9F"/>
    <w:rsid w:val="0058515D"/>
    <w:rsid w:val="00587E7B"/>
    <w:rsid w:val="00591008"/>
    <w:rsid w:val="0059190C"/>
    <w:rsid w:val="00591F5B"/>
    <w:rsid w:val="00592106"/>
    <w:rsid w:val="005922E0"/>
    <w:rsid w:val="00592AD8"/>
    <w:rsid w:val="00592B00"/>
    <w:rsid w:val="00593391"/>
    <w:rsid w:val="00594413"/>
    <w:rsid w:val="00594C77"/>
    <w:rsid w:val="005957E0"/>
    <w:rsid w:val="00596300"/>
    <w:rsid w:val="00597A68"/>
    <w:rsid w:val="005A1B65"/>
    <w:rsid w:val="005A2F9D"/>
    <w:rsid w:val="005A3160"/>
    <w:rsid w:val="005A407F"/>
    <w:rsid w:val="005A52B5"/>
    <w:rsid w:val="005A64C4"/>
    <w:rsid w:val="005A6668"/>
    <w:rsid w:val="005A6E56"/>
    <w:rsid w:val="005A7AE3"/>
    <w:rsid w:val="005A7C55"/>
    <w:rsid w:val="005B0BB8"/>
    <w:rsid w:val="005B10D7"/>
    <w:rsid w:val="005B16EF"/>
    <w:rsid w:val="005B1AA8"/>
    <w:rsid w:val="005B2A74"/>
    <w:rsid w:val="005B32AA"/>
    <w:rsid w:val="005B368A"/>
    <w:rsid w:val="005B4A79"/>
    <w:rsid w:val="005B7524"/>
    <w:rsid w:val="005B7DE2"/>
    <w:rsid w:val="005C0DC7"/>
    <w:rsid w:val="005C29F9"/>
    <w:rsid w:val="005C4CBC"/>
    <w:rsid w:val="005C6829"/>
    <w:rsid w:val="005C6AE1"/>
    <w:rsid w:val="005C6E38"/>
    <w:rsid w:val="005C7684"/>
    <w:rsid w:val="005C7AF1"/>
    <w:rsid w:val="005D0B6E"/>
    <w:rsid w:val="005D0C74"/>
    <w:rsid w:val="005D1BA3"/>
    <w:rsid w:val="005D1D6D"/>
    <w:rsid w:val="005D1F83"/>
    <w:rsid w:val="005D2156"/>
    <w:rsid w:val="005D2995"/>
    <w:rsid w:val="005D350D"/>
    <w:rsid w:val="005D3A0C"/>
    <w:rsid w:val="005D3C67"/>
    <w:rsid w:val="005D3E37"/>
    <w:rsid w:val="005D3FE5"/>
    <w:rsid w:val="005D498C"/>
    <w:rsid w:val="005D6192"/>
    <w:rsid w:val="005D66CB"/>
    <w:rsid w:val="005D6809"/>
    <w:rsid w:val="005D6865"/>
    <w:rsid w:val="005D69DD"/>
    <w:rsid w:val="005D7F7F"/>
    <w:rsid w:val="005E01AD"/>
    <w:rsid w:val="005E050E"/>
    <w:rsid w:val="005E0A3E"/>
    <w:rsid w:val="005E1867"/>
    <w:rsid w:val="005E1B6C"/>
    <w:rsid w:val="005E2056"/>
    <w:rsid w:val="005E318A"/>
    <w:rsid w:val="005E37F0"/>
    <w:rsid w:val="005E39EA"/>
    <w:rsid w:val="005E3D4B"/>
    <w:rsid w:val="005E521D"/>
    <w:rsid w:val="005E52A7"/>
    <w:rsid w:val="005E5317"/>
    <w:rsid w:val="005E5594"/>
    <w:rsid w:val="005E5B3B"/>
    <w:rsid w:val="005E5F43"/>
    <w:rsid w:val="005E633F"/>
    <w:rsid w:val="005E7594"/>
    <w:rsid w:val="005E7DAC"/>
    <w:rsid w:val="005F099F"/>
    <w:rsid w:val="005F0C6B"/>
    <w:rsid w:val="005F110B"/>
    <w:rsid w:val="005F1C9C"/>
    <w:rsid w:val="005F22C2"/>
    <w:rsid w:val="005F2A4A"/>
    <w:rsid w:val="005F38EE"/>
    <w:rsid w:val="005F3B84"/>
    <w:rsid w:val="005F4056"/>
    <w:rsid w:val="005F5651"/>
    <w:rsid w:val="005F57F9"/>
    <w:rsid w:val="005F5A22"/>
    <w:rsid w:val="005F745A"/>
    <w:rsid w:val="00601076"/>
    <w:rsid w:val="006012DA"/>
    <w:rsid w:val="00601A2F"/>
    <w:rsid w:val="006042B8"/>
    <w:rsid w:val="00604442"/>
    <w:rsid w:val="006044E9"/>
    <w:rsid w:val="006060F7"/>
    <w:rsid w:val="00606398"/>
    <w:rsid w:val="00606402"/>
    <w:rsid w:val="00606F5F"/>
    <w:rsid w:val="00607FD5"/>
    <w:rsid w:val="0061007F"/>
    <w:rsid w:val="006116A1"/>
    <w:rsid w:val="00611FA0"/>
    <w:rsid w:val="00612000"/>
    <w:rsid w:val="00612375"/>
    <w:rsid w:val="00614160"/>
    <w:rsid w:val="00614CC8"/>
    <w:rsid w:val="00614CFA"/>
    <w:rsid w:val="00616292"/>
    <w:rsid w:val="006162A3"/>
    <w:rsid w:val="006179F5"/>
    <w:rsid w:val="00624355"/>
    <w:rsid w:val="006244B7"/>
    <w:rsid w:val="00624638"/>
    <w:rsid w:val="00624854"/>
    <w:rsid w:val="00624FA9"/>
    <w:rsid w:val="00624FDB"/>
    <w:rsid w:val="006253D1"/>
    <w:rsid w:val="00625778"/>
    <w:rsid w:val="0062733F"/>
    <w:rsid w:val="00627D11"/>
    <w:rsid w:val="00630129"/>
    <w:rsid w:val="00630434"/>
    <w:rsid w:val="0063090B"/>
    <w:rsid w:val="00630D0A"/>
    <w:rsid w:val="006323A5"/>
    <w:rsid w:val="00632431"/>
    <w:rsid w:val="00632675"/>
    <w:rsid w:val="006329E7"/>
    <w:rsid w:val="0063439D"/>
    <w:rsid w:val="00635C2B"/>
    <w:rsid w:val="0063614F"/>
    <w:rsid w:val="00636267"/>
    <w:rsid w:val="0063666F"/>
    <w:rsid w:val="00637457"/>
    <w:rsid w:val="006402FA"/>
    <w:rsid w:val="006405E3"/>
    <w:rsid w:val="006407FC"/>
    <w:rsid w:val="00640AE4"/>
    <w:rsid w:val="00640FF0"/>
    <w:rsid w:val="0064113E"/>
    <w:rsid w:val="00643A45"/>
    <w:rsid w:val="0064440D"/>
    <w:rsid w:val="00645994"/>
    <w:rsid w:val="0064608F"/>
    <w:rsid w:val="0064688B"/>
    <w:rsid w:val="0064770F"/>
    <w:rsid w:val="00650061"/>
    <w:rsid w:val="00650BA3"/>
    <w:rsid w:val="00651903"/>
    <w:rsid w:val="00653120"/>
    <w:rsid w:val="0065331A"/>
    <w:rsid w:val="006535AF"/>
    <w:rsid w:val="0065407A"/>
    <w:rsid w:val="00654517"/>
    <w:rsid w:val="00654CB1"/>
    <w:rsid w:val="0065538B"/>
    <w:rsid w:val="00655B16"/>
    <w:rsid w:val="00655FBB"/>
    <w:rsid w:val="00660CE6"/>
    <w:rsid w:val="00661508"/>
    <w:rsid w:val="00662241"/>
    <w:rsid w:val="00662FCE"/>
    <w:rsid w:val="00663B36"/>
    <w:rsid w:val="00665342"/>
    <w:rsid w:val="00665B97"/>
    <w:rsid w:val="00666079"/>
    <w:rsid w:val="00666794"/>
    <w:rsid w:val="00666FC6"/>
    <w:rsid w:val="00666FE5"/>
    <w:rsid w:val="00667691"/>
    <w:rsid w:val="00667B90"/>
    <w:rsid w:val="0067015D"/>
    <w:rsid w:val="00672364"/>
    <w:rsid w:val="0067312A"/>
    <w:rsid w:val="006758FA"/>
    <w:rsid w:val="0067601A"/>
    <w:rsid w:val="00676E11"/>
    <w:rsid w:val="0067721F"/>
    <w:rsid w:val="006776D4"/>
    <w:rsid w:val="00677828"/>
    <w:rsid w:val="00677C3A"/>
    <w:rsid w:val="006813C6"/>
    <w:rsid w:val="006819D7"/>
    <w:rsid w:val="00682788"/>
    <w:rsid w:val="006828CC"/>
    <w:rsid w:val="0068317C"/>
    <w:rsid w:val="00684ADA"/>
    <w:rsid w:val="00685378"/>
    <w:rsid w:val="00685C56"/>
    <w:rsid w:val="00685C81"/>
    <w:rsid w:val="0068642A"/>
    <w:rsid w:val="00686437"/>
    <w:rsid w:val="00686A8F"/>
    <w:rsid w:val="00686B6E"/>
    <w:rsid w:val="00686CBD"/>
    <w:rsid w:val="00687FBA"/>
    <w:rsid w:val="00691B85"/>
    <w:rsid w:val="0069227D"/>
    <w:rsid w:val="00693C44"/>
    <w:rsid w:val="006941CA"/>
    <w:rsid w:val="00694CCE"/>
    <w:rsid w:val="00695570"/>
    <w:rsid w:val="0069575E"/>
    <w:rsid w:val="00695DA0"/>
    <w:rsid w:val="006960C8"/>
    <w:rsid w:val="00696996"/>
    <w:rsid w:val="00696F6F"/>
    <w:rsid w:val="00697C23"/>
    <w:rsid w:val="006A0547"/>
    <w:rsid w:val="006A0A07"/>
    <w:rsid w:val="006A0D75"/>
    <w:rsid w:val="006A1DA8"/>
    <w:rsid w:val="006A2E24"/>
    <w:rsid w:val="006A4E40"/>
    <w:rsid w:val="006A571E"/>
    <w:rsid w:val="006A57EA"/>
    <w:rsid w:val="006A68B0"/>
    <w:rsid w:val="006A6B04"/>
    <w:rsid w:val="006A750A"/>
    <w:rsid w:val="006A750C"/>
    <w:rsid w:val="006A770F"/>
    <w:rsid w:val="006A7954"/>
    <w:rsid w:val="006A7DBE"/>
    <w:rsid w:val="006A7EBB"/>
    <w:rsid w:val="006B014E"/>
    <w:rsid w:val="006B039D"/>
    <w:rsid w:val="006B06CA"/>
    <w:rsid w:val="006B0BB5"/>
    <w:rsid w:val="006B0C19"/>
    <w:rsid w:val="006B101D"/>
    <w:rsid w:val="006B1B9E"/>
    <w:rsid w:val="006B1D20"/>
    <w:rsid w:val="006B1F0D"/>
    <w:rsid w:val="006B4AD6"/>
    <w:rsid w:val="006B4B3C"/>
    <w:rsid w:val="006B78DA"/>
    <w:rsid w:val="006B7FA7"/>
    <w:rsid w:val="006C0481"/>
    <w:rsid w:val="006C05E2"/>
    <w:rsid w:val="006C14A0"/>
    <w:rsid w:val="006C1772"/>
    <w:rsid w:val="006C17CE"/>
    <w:rsid w:val="006C1FC4"/>
    <w:rsid w:val="006C2048"/>
    <w:rsid w:val="006C2173"/>
    <w:rsid w:val="006C240A"/>
    <w:rsid w:val="006C2FE1"/>
    <w:rsid w:val="006C3EB1"/>
    <w:rsid w:val="006C597D"/>
    <w:rsid w:val="006C5D13"/>
    <w:rsid w:val="006C5F24"/>
    <w:rsid w:val="006C60AC"/>
    <w:rsid w:val="006C7756"/>
    <w:rsid w:val="006D0155"/>
    <w:rsid w:val="006D11DF"/>
    <w:rsid w:val="006D1E05"/>
    <w:rsid w:val="006D314F"/>
    <w:rsid w:val="006D4D27"/>
    <w:rsid w:val="006D4FB0"/>
    <w:rsid w:val="006D54C4"/>
    <w:rsid w:val="006D57BF"/>
    <w:rsid w:val="006D58E6"/>
    <w:rsid w:val="006D5B25"/>
    <w:rsid w:val="006D62AD"/>
    <w:rsid w:val="006D6D52"/>
    <w:rsid w:val="006D7AFC"/>
    <w:rsid w:val="006D7C07"/>
    <w:rsid w:val="006D7C78"/>
    <w:rsid w:val="006D7DB3"/>
    <w:rsid w:val="006E0CEA"/>
    <w:rsid w:val="006E0E47"/>
    <w:rsid w:val="006E1825"/>
    <w:rsid w:val="006E1914"/>
    <w:rsid w:val="006E193A"/>
    <w:rsid w:val="006E26D4"/>
    <w:rsid w:val="006E304E"/>
    <w:rsid w:val="006E3B58"/>
    <w:rsid w:val="006E3DE3"/>
    <w:rsid w:val="006E4B0B"/>
    <w:rsid w:val="006E5911"/>
    <w:rsid w:val="006E59FD"/>
    <w:rsid w:val="006E5B04"/>
    <w:rsid w:val="006E6B53"/>
    <w:rsid w:val="006E7391"/>
    <w:rsid w:val="006E7B77"/>
    <w:rsid w:val="006F0917"/>
    <w:rsid w:val="006F0C64"/>
    <w:rsid w:val="006F1C31"/>
    <w:rsid w:val="006F2E59"/>
    <w:rsid w:val="006F385A"/>
    <w:rsid w:val="006F410A"/>
    <w:rsid w:val="006F436C"/>
    <w:rsid w:val="006F49E6"/>
    <w:rsid w:val="006F4FDF"/>
    <w:rsid w:val="006F551A"/>
    <w:rsid w:val="00701347"/>
    <w:rsid w:val="007021D8"/>
    <w:rsid w:val="00702A9F"/>
    <w:rsid w:val="007032BB"/>
    <w:rsid w:val="00704004"/>
    <w:rsid w:val="007048D3"/>
    <w:rsid w:val="007069AC"/>
    <w:rsid w:val="00707A45"/>
    <w:rsid w:val="00710904"/>
    <w:rsid w:val="00711223"/>
    <w:rsid w:val="007123C7"/>
    <w:rsid w:val="0071250C"/>
    <w:rsid w:val="007125BA"/>
    <w:rsid w:val="00712DB0"/>
    <w:rsid w:val="0071460D"/>
    <w:rsid w:val="00714FA7"/>
    <w:rsid w:val="00715328"/>
    <w:rsid w:val="0071573B"/>
    <w:rsid w:val="00715A90"/>
    <w:rsid w:val="00715C59"/>
    <w:rsid w:val="00715E9D"/>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476"/>
    <w:rsid w:val="00732F2E"/>
    <w:rsid w:val="007334C3"/>
    <w:rsid w:val="00733F7E"/>
    <w:rsid w:val="00734BE4"/>
    <w:rsid w:val="00735679"/>
    <w:rsid w:val="00740339"/>
    <w:rsid w:val="00742665"/>
    <w:rsid w:val="007427B4"/>
    <w:rsid w:val="00742930"/>
    <w:rsid w:val="00743202"/>
    <w:rsid w:val="00743F77"/>
    <w:rsid w:val="0074547A"/>
    <w:rsid w:val="0074649D"/>
    <w:rsid w:val="00751AFA"/>
    <w:rsid w:val="00753286"/>
    <w:rsid w:val="007533D9"/>
    <w:rsid w:val="007535A2"/>
    <w:rsid w:val="00753824"/>
    <w:rsid w:val="0075394A"/>
    <w:rsid w:val="00754328"/>
    <w:rsid w:val="0075463E"/>
    <w:rsid w:val="007550DD"/>
    <w:rsid w:val="007554A1"/>
    <w:rsid w:val="00755C00"/>
    <w:rsid w:val="00755C18"/>
    <w:rsid w:val="007561D1"/>
    <w:rsid w:val="00756CD6"/>
    <w:rsid w:val="00757359"/>
    <w:rsid w:val="00757BB7"/>
    <w:rsid w:val="00757D2F"/>
    <w:rsid w:val="0076111D"/>
    <w:rsid w:val="007613BD"/>
    <w:rsid w:val="007628E3"/>
    <w:rsid w:val="00762F9F"/>
    <w:rsid w:val="0076540A"/>
    <w:rsid w:val="007655D8"/>
    <w:rsid w:val="00766235"/>
    <w:rsid w:val="00766289"/>
    <w:rsid w:val="0076776F"/>
    <w:rsid w:val="00767C58"/>
    <w:rsid w:val="00767E21"/>
    <w:rsid w:val="00767E66"/>
    <w:rsid w:val="00770941"/>
    <w:rsid w:val="00770F1D"/>
    <w:rsid w:val="00771BF6"/>
    <w:rsid w:val="00772540"/>
    <w:rsid w:val="007727DA"/>
    <w:rsid w:val="0077409E"/>
    <w:rsid w:val="007744B3"/>
    <w:rsid w:val="00774C38"/>
    <w:rsid w:val="00775371"/>
    <w:rsid w:val="00775D4C"/>
    <w:rsid w:val="007760AB"/>
    <w:rsid w:val="007760E1"/>
    <w:rsid w:val="00777158"/>
    <w:rsid w:val="007776FD"/>
    <w:rsid w:val="007811B6"/>
    <w:rsid w:val="007815EC"/>
    <w:rsid w:val="0078267E"/>
    <w:rsid w:val="007827C9"/>
    <w:rsid w:val="00782AF0"/>
    <w:rsid w:val="00782B2B"/>
    <w:rsid w:val="00782BD4"/>
    <w:rsid w:val="0078319E"/>
    <w:rsid w:val="00783CF1"/>
    <w:rsid w:val="007844C0"/>
    <w:rsid w:val="007845C4"/>
    <w:rsid w:val="007848E9"/>
    <w:rsid w:val="007849F1"/>
    <w:rsid w:val="00785624"/>
    <w:rsid w:val="007860BB"/>
    <w:rsid w:val="007861BF"/>
    <w:rsid w:val="00786911"/>
    <w:rsid w:val="007872D4"/>
    <w:rsid w:val="00787C89"/>
    <w:rsid w:val="00787EC7"/>
    <w:rsid w:val="007901BB"/>
    <w:rsid w:val="00791112"/>
    <w:rsid w:val="0079192F"/>
    <w:rsid w:val="00791ED1"/>
    <w:rsid w:val="00791F89"/>
    <w:rsid w:val="00792658"/>
    <w:rsid w:val="007932ED"/>
    <w:rsid w:val="007940D7"/>
    <w:rsid w:val="00795B9A"/>
    <w:rsid w:val="0079767D"/>
    <w:rsid w:val="007A0FF1"/>
    <w:rsid w:val="007A109A"/>
    <w:rsid w:val="007A1DC1"/>
    <w:rsid w:val="007A22E6"/>
    <w:rsid w:val="007A246D"/>
    <w:rsid w:val="007A2714"/>
    <w:rsid w:val="007A2AAC"/>
    <w:rsid w:val="007A3193"/>
    <w:rsid w:val="007A3D70"/>
    <w:rsid w:val="007A41E0"/>
    <w:rsid w:val="007A5322"/>
    <w:rsid w:val="007A5627"/>
    <w:rsid w:val="007A563D"/>
    <w:rsid w:val="007A61C6"/>
    <w:rsid w:val="007A6BD0"/>
    <w:rsid w:val="007A6CF2"/>
    <w:rsid w:val="007A7156"/>
    <w:rsid w:val="007A73CF"/>
    <w:rsid w:val="007A75DB"/>
    <w:rsid w:val="007A7617"/>
    <w:rsid w:val="007A7CC2"/>
    <w:rsid w:val="007B0158"/>
    <w:rsid w:val="007B1AEA"/>
    <w:rsid w:val="007B2F1E"/>
    <w:rsid w:val="007B336D"/>
    <w:rsid w:val="007B4889"/>
    <w:rsid w:val="007B5D88"/>
    <w:rsid w:val="007B6F5D"/>
    <w:rsid w:val="007B7303"/>
    <w:rsid w:val="007B7458"/>
    <w:rsid w:val="007B7C4A"/>
    <w:rsid w:val="007C1033"/>
    <w:rsid w:val="007C115B"/>
    <w:rsid w:val="007C1EE8"/>
    <w:rsid w:val="007C2122"/>
    <w:rsid w:val="007C35E2"/>
    <w:rsid w:val="007C4281"/>
    <w:rsid w:val="007C4C51"/>
    <w:rsid w:val="007C4D4C"/>
    <w:rsid w:val="007C5027"/>
    <w:rsid w:val="007C5671"/>
    <w:rsid w:val="007C5DB3"/>
    <w:rsid w:val="007C5E63"/>
    <w:rsid w:val="007C66EF"/>
    <w:rsid w:val="007C6E1E"/>
    <w:rsid w:val="007D0BBC"/>
    <w:rsid w:val="007D0FE7"/>
    <w:rsid w:val="007D12C3"/>
    <w:rsid w:val="007D4B4F"/>
    <w:rsid w:val="007D6A53"/>
    <w:rsid w:val="007D7BFA"/>
    <w:rsid w:val="007E0FD5"/>
    <w:rsid w:val="007E3AD6"/>
    <w:rsid w:val="007E421F"/>
    <w:rsid w:val="007E43BA"/>
    <w:rsid w:val="007E44CC"/>
    <w:rsid w:val="007E5162"/>
    <w:rsid w:val="007E555D"/>
    <w:rsid w:val="007E63C9"/>
    <w:rsid w:val="007E6785"/>
    <w:rsid w:val="007E76F8"/>
    <w:rsid w:val="007E78E7"/>
    <w:rsid w:val="007F08DF"/>
    <w:rsid w:val="007F163A"/>
    <w:rsid w:val="007F1B38"/>
    <w:rsid w:val="007F1BFD"/>
    <w:rsid w:val="007F1E29"/>
    <w:rsid w:val="007F2265"/>
    <w:rsid w:val="007F2822"/>
    <w:rsid w:val="007F2AA5"/>
    <w:rsid w:val="007F2F83"/>
    <w:rsid w:val="007F39E8"/>
    <w:rsid w:val="007F4113"/>
    <w:rsid w:val="007F414A"/>
    <w:rsid w:val="007F4FE8"/>
    <w:rsid w:val="007F69A1"/>
    <w:rsid w:val="007F6ADD"/>
    <w:rsid w:val="007F6EDB"/>
    <w:rsid w:val="007F7D61"/>
    <w:rsid w:val="00801197"/>
    <w:rsid w:val="008013C3"/>
    <w:rsid w:val="00802774"/>
    <w:rsid w:val="00803DC4"/>
    <w:rsid w:val="00804ED9"/>
    <w:rsid w:val="0080605A"/>
    <w:rsid w:val="0080629B"/>
    <w:rsid w:val="00806364"/>
    <w:rsid w:val="008063B8"/>
    <w:rsid w:val="00806730"/>
    <w:rsid w:val="00807677"/>
    <w:rsid w:val="00807DA0"/>
    <w:rsid w:val="008103EA"/>
    <w:rsid w:val="00810598"/>
    <w:rsid w:val="00812A06"/>
    <w:rsid w:val="00812D5B"/>
    <w:rsid w:val="00813529"/>
    <w:rsid w:val="00813619"/>
    <w:rsid w:val="00813834"/>
    <w:rsid w:val="00813897"/>
    <w:rsid w:val="00814CD5"/>
    <w:rsid w:val="00814DB3"/>
    <w:rsid w:val="0081515D"/>
    <w:rsid w:val="0081591F"/>
    <w:rsid w:val="00816DD4"/>
    <w:rsid w:val="00817449"/>
    <w:rsid w:val="0081788F"/>
    <w:rsid w:val="008179E7"/>
    <w:rsid w:val="00817B5D"/>
    <w:rsid w:val="00817F8B"/>
    <w:rsid w:val="00820630"/>
    <w:rsid w:val="00820CC2"/>
    <w:rsid w:val="00820E99"/>
    <w:rsid w:val="00821F75"/>
    <w:rsid w:val="008224E6"/>
    <w:rsid w:val="008227A6"/>
    <w:rsid w:val="00824080"/>
    <w:rsid w:val="00824152"/>
    <w:rsid w:val="00825207"/>
    <w:rsid w:val="00826711"/>
    <w:rsid w:val="0083022A"/>
    <w:rsid w:val="00830A5F"/>
    <w:rsid w:val="008319F7"/>
    <w:rsid w:val="0083337E"/>
    <w:rsid w:val="0083339E"/>
    <w:rsid w:val="00833531"/>
    <w:rsid w:val="00834A55"/>
    <w:rsid w:val="00834B97"/>
    <w:rsid w:val="008355B0"/>
    <w:rsid w:val="008374B8"/>
    <w:rsid w:val="00837A80"/>
    <w:rsid w:val="00840819"/>
    <w:rsid w:val="00840F95"/>
    <w:rsid w:val="00841618"/>
    <w:rsid w:val="0084229F"/>
    <w:rsid w:val="00842B46"/>
    <w:rsid w:val="00842C6B"/>
    <w:rsid w:val="00843BD4"/>
    <w:rsid w:val="0084584D"/>
    <w:rsid w:val="008459B7"/>
    <w:rsid w:val="0084692F"/>
    <w:rsid w:val="008471B7"/>
    <w:rsid w:val="00850501"/>
    <w:rsid w:val="00850CF9"/>
    <w:rsid w:val="00850E66"/>
    <w:rsid w:val="0085183E"/>
    <w:rsid w:val="00851F1C"/>
    <w:rsid w:val="00852499"/>
    <w:rsid w:val="00852F07"/>
    <w:rsid w:val="00853050"/>
    <w:rsid w:val="0085332D"/>
    <w:rsid w:val="008542A4"/>
    <w:rsid w:val="008545FE"/>
    <w:rsid w:val="00854EFE"/>
    <w:rsid w:val="00855019"/>
    <w:rsid w:val="00856F1E"/>
    <w:rsid w:val="00857238"/>
    <w:rsid w:val="008573E7"/>
    <w:rsid w:val="00857600"/>
    <w:rsid w:val="00857B40"/>
    <w:rsid w:val="0086265E"/>
    <w:rsid w:val="00862D36"/>
    <w:rsid w:val="00863171"/>
    <w:rsid w:val="00865DA4"/>
    <w:rsid w:val="0086612E"/>
    <w:rsid w:val="0086676B"/>
    <w:rsid w:val="008668DE"/>
    <w:rsid w:val="00872E16"/>
    <w:rsid w:val="00872F12"/>
    <w:rsid w:val="00873799"/>
    <w:rsid w:val="00874256"/>
    <w:rsid w:val="008742B7"/>
    <w:rsid w:val="00874CD1"/>
    <w:rsid w:val="00875A53"/>
    <w:rsid w:val="0087668A"/>
    <w:rsid w:val="00876BF1"/>
    <w:rsid w:val="008772FA"/>
    <w:rsid w:val="00877494"/>
    <w:rsid w:val="00877612"/>
    <w:rsid w:val="0087762C"/>
    <w:rsid w:val="00880666"/>
    <w:rsid w:val="00880E9C"/>
    <w:rsid w:val="008811D7"/>
    <w:rsid w:val="0088218A"/>
    <w:rsid w:val="00882CAB"/>
    <w:rsid w:val="00882DB2"/>
    <w:rsid w:val="00884341"/>
    <w:rsid w:val="00884D26"/>
    <w:rsid w:val="00886316"/>
    <w:rsid w:val="008863D9"/>
    <w:rsid w:val="00887F82"/>
    <w:rsid w:val="008908A0"/>
    <w:rsid w:val="008911A1"/>
    <w:rsid w:val="00891D3D"/>
    <w:rsid w:val="008937F8"/>
    <w:rsid w:val="00893DD5"/>
    <w:rsid w:val="00895047"/>
    <w:rsid w:val="00895331"/>
    <w:rsid w:val="00895C68"/>
    <w:rsid w:val="0089606D"/>
    <w:rsid w:val="0089678D"/>
    <w:rsid w:val="00896BAB"/>
    <w:rsid w:val="00896BFA"/>
    <w:rsid w:val="008975D1"/>
    <w:rsid w:val="008A0830"/>
    <w:rsid w:val="008A0A4A"/>
    <w:rsid w:val="008A0FC1"/>
    <w:rsid w:val="008A25D3"/>
    <w:rsid w:val="008A285E"/>
    <w:rsid w:val="008A2B37"/>
    <w:rsid w:val="008A38F3"/>
    <w:rsid w:val="008A3D9C"/>
    <w:rsid w:val="008A479E"/>
    <w:rsid w:val="008A5F2B"/>
    <w:rsid w:val="008A675E"/>
    <w:rsid w:val="008A778E"/>
    <w:rsid w:val="008A7C1D"/>
    <w:rsid w:val="008B034E"/>
    <w:rsid w:val="008B0C7A"/>
    <w:rsid w:val="008B1F6A"/>
    <w:rsid w:val="008B317F"/>
    <w:rsid w:val="008B381B"/>
    <w:rsid w:val="008B42A7"/>
    <w:rsid w:val="008B4C84"/>
    <w:rsid w:val="008B590D"/>
    <w:rsid w:val="008B6001"/>
    <w:rsid w:val="008B6ABF"/>
    <w:rsid w:val="008B7337"/>
    <w:rsid w:val="008C0AFC"/>
    <w:rsid w:val="008C2ADE"/>
    <w:rsid w:val="008C30AE"/>
    <w:rsid w:val="008C315B"/>
    <w:rsid w:val="008C33C2"/>
    <w:rsid w:val="008C3477"/>
    <w:rsid w:val="008C3721"/>
    <w:rsid w:val="008C4892"/>
    <w:rsid w:val="008C5548"/>
    <w:rsid w:val="008C5A9F"/>
    <w:rsid w:val="008C5F5F"/>
    <w:rsid w:val="008C659D"/>
    <w:rsid w:val="008C7A4F"/>
    <w:rsid w:val="008D07C3"/>
    <w:rsid w:val="008D2904"/>
    <w:rsid w:val="008D3C99"/>
    <w:rsid w:val="008D3ECE"/>
    <w:rsid w:val="008D46CE"/>
    <w:rsid w:val="008D49B0"/>
    <w:rsid w:val="008D5140"/>
    <w:rsid w:val="008E005A"/>
    <w:rsid w:val="008E0ED1"/>
    <w:rsid w:val="008E1075"/>
    <w:rsid w:val="008E2274"/>
    <w:rsid w:val="008E2363"/>
    <w:rsid w:val="008E2565"/>
    <w:rsid w:val="008E2A97"/>
    <w:rsid w:val="008E2C48"/>
    <w:rsid w:val="008E2EDD"/>
    <w:rsid w:val="008E3E9E"/>
    <w:rsid w:val="008E4462"/>
    <w:rsid w:val="008E5BA0"/>
    <w:rsid w:val="008E6B18"/>
    <w:rsid w:val="008E7511"/>
    <w:rsid w:val="008E7EE9"/>
    <w:rsid w:val="008F1D32"/>
    <w:rsid w:val="008F29AD"/>
    <w:rsid w:val="008F3EDE"/>
    <w:rsid w:val="008F4240"/>
    <w:rsid w:val="008F4E72"/>
    <w:rsid w:val="008F6020"/>
    <w:rsid w:val="008F6333"/>
    <w:rsid w:val="008F7B86"/>
    <w:rsid w:val="008F7C8A"/>
    <w:rsid w:val="00900A03"/>
    <w:rsid w:val="00900A13"/>
    <w:rsid w:val="00901053"/>
    <w:rsid w:val="00901CB8"/>
    <w:rsid w:val="00903842"/>
    <w:rsid w:val="00904951"/>
    <w:rsid w:val="0090604C"/>
    <w:rsid w:val="00907127"/>
    <w:rsid w:val="009077D2"/>
    <w:rsid w:val="00910214"/>
    <w:rsid w:val="0091086C"/>
    <w:rsid w:val="009111AB"/>
    <w:rsid w:val="00911319"/>
    <w:rsid w:val="00912D90"/>
    <w:rsid w:val="009133E6"/>
    <w:rsid w:val="00913B2C"/>
    <w:rsid w:val="00913F8E"/>
    <w:rsid w:val="00914261"/>
    <w:rsid w:val="009156D4"/>
    <w:rsid w:val="00915CD0"/>
    <w:rsid w:val="00915D99"/>
    <w:rsid w:val="0091658D"/>
    <w:rsid w:val="009165D1"/>
    <w:rsid w:val="00916731"/>
    <w:rsid w:val="009175E4"/>
    <w:rsid w:val="009177D2"/>
    <w:rsid w:val="00920332"/>
    <w:rsid w:val="009203B0"/>
    <w:rsid w:val="00921E24"/>
    <w:rsid w:val="00922580"/>
    <w:rsid w:val="00923904"/>
    <w:rsid w:val="00924167"/>
    <w:rsid w:val="00926086"/>
    <w:rsid w:val="00926D09"/>
    <w:rsid w:val="00927081"/>
    <w:rsid w:val="009270EE"/>
    <w:rsid w:val="009278D1"/>
    <w:rsid w:val="00927AA5"/>
    <w:rsid w:val="00930D84"/>
    <w:rsid w:val="00931FE0"/>
    <w:rsid w:val="0093223F"/>
    <w:rsid w:val="00932F45"/>
    <w:rsid w:val="00933126"/>
    <w:rsid w:val="00934C2C"/>
    <w:rsid w:val="009352E1"/>
    <w:rsid w:val="00935C4C"/>
    <w:rsid w:val="00936AFE"/>
    <w:rsid w:val="00937062"/>
    <w:rsid w:val="00937888"/>
    <w:rsid w:val="00937A9C"/>
    <w:rsid w:val="009410C1"/>
    <w:rsid w:val="00942BD1"/>
    <w:rsid w:val="009430B2"/>
    <w:rsid w:val="00943230"/>
    <w:rsid w:val="00944882"/>
    <w:rsid w:val="00945965"/>
    <w:rsid w:val="00945F2D"/>
    <w:rsid w:val="00947361"/>
    <w:rsid w:val="00952904"/>
    <w:rsid w:val="00953299"/>
    <w:rsid w:val="009533EA"/>
    <w:rsid w:val="009540C1"/>
    <w:rsid w:val="009544CC"/>
    <w:rsid w:val="009547EC"/>
    <w:rsid w:val="00954F8F"/>
    <w:rsid w:val="0095502C"/>
    <w:rsid w:val="009550A5"/>
    <w:rsid w:val="00955290"/>
    <w:rsid w:val="00955F0E"/>
    <w:rsid w:val="00956081"/>
    <w:rsid w:val="00956A92"/>
    <w:rsid w:val="0096160D"/>
    <w:rsid w:val="009630FD"/>
    <w:rsid w:val="0096366C"/>
    <w:rsid w:val="0096622C"/>
    <w:rsid w:val="00966C59"/>
    <w:rsid w:val="009676F8"/>
    <w:rsid w:val="009701D3"/>
    <w:rsid w:val="00970397"/>
    <w:rsid w:val="00971ECD"/>
    <w:rsid w:val="0097225F"/>
    <w:rsid w:val="0097597F"/>
    <w:rsid w:val="009761B8"/>
    <w:rsid w:val="009761D7"/>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32CE"/>
    <w:rsid w:val="009841F0"/>
    <w:rsid w:val="00984875"/>
    <w:rsid w:val="00984DB5"/>
    <w:rsid w:val="0098611E"/>
    <w:rsid w:val="009870E1"/>
    <w:rsid w:val="00987D82"/>
    <w:rsid w:val="00987E61"/>
    <w:rsid w:val="00990867"/>
    <w:rsid w:val="00991F86"/>
    <w:rsid w:val="009933E2"/>
    <w:rsid w:val="009945F0"/>
    <w:rsid w:val="00995764"/>
    <w:rsid w:val="00995A7C"/>
    <w:rsid w:val="009962DF"/>
    <w:rsid w:val="00996B36"/>
    <w:rsid w:val="00996CCF"/>
    <w:rsid w:val="00997189"/>
    <w:rsid w:val="009A0F15"/>
    <w:rsid w:val="009A1FDC"/>
    <w:rsid w:val="009A293D"/>
    <w:rsid w:val="009A2C23"/>
    <w:rsid w:val="009A2F0E"/>
    <w:rsid w:val="009A35F1"/>
    <w:rsid w:val="009A47BD"/>
    <w:rsid w:val="009A6801"/>
    <w:rsid w:val="009A684A"/>
    <w:rsid w:val="009A7523"/>
    <w:rsid w:val="009A775B"/>
    <w:rsid w:val="009B03A9"/>
    <w:rsid w:val="009B06DB"/>
    <w:rsid w:val="009B0F1D"/>
    <w:rsid w:val="009B15F8"/>
    <w:rsid w:val="009B17B0"/>
    <w:rsid w:val="009B1C54"/>
    <w:rsid w:val="009B1EA2"/>
    <w:rsid w:val="009B23D6"/>
    <w:rsid w:val="009B293E"/>
    <w:rsid w:val="009B2ABD"/>
    <w:rsid w:val="009B37CE"/>
    <w:rsid w:val="009B3F10"/>
    <w:rsid w:val="009B4918"/>
    <w:rsid w:val="009B496D"/>
    <w:rsid w:val="009B650A"/>
    <w:rsid w:val="009B7B3A"/>
    <w:rsid w:val="009C04FD"/>
    <w:rsid w:val="009C107C"/>
    <w:rsid w:val="009C13BA"/>
    <w:rsid w:val="009C2060"/>
    <w:rsid w:val="009C3C78"/>
    <w:rsid w:val="009C51D0"/>
    <w:rsid w:val="009C550B"/>
    <w:rsid w:val="009C70AC"/>
    <w:rsid w:val="009C74C7"/>
    <w:rsid w:val="009D035F"/>
    <w:rsid w:val="009D0D2C"/>
    <w:rsid w:val="009D0D57"/>
    <w:rsid w:val="009D161A"/>
    <w:rsid w:val="009D1B3D"/>
    <w:rsid w:val="009D2E85"/>
    <w:rsid w:val="009D302B"/>
    <w:rsid w:val="009D3546"/>
    <w:rsid w:val="009D3917"/>
    <w:rsid w:val="009D4233"/>
    <w:rsid w:val="009D462F"/>
    <w:rsid w:val="009D466C"/>
    <w:rsid w:val="009D5BCD"/>
    <w:rsid w:val="009D5C8C"/>
    <w:rsid w:val="009D6114"/>
    <w:rsid w:val="009D7794"/>
    <w:rsid w:val="009D7E18"/>
    <w:rsid w:val="009E0162"/>
    <w:rsid w:val="009E0C00"/>
    <w:rsid w:val="009E25C2"/>
    <w:rsid w:val="009E31BE"/>
    <w:rsid w:val="009E36A8"/>
    <w:rsid w:val="009E3C63"/>
    <w:rsid w:val="009E42B6"/>
    <w:rsid w:val="009E5B07"/>
    <w:rsid w:val="009E5CE7"/>
    <w:rsid w:val="009E5DF4"/>
    <w:rsid w:val="009E6064"/>
    <w:rsid w:val="009E75B5"/>
    <w:rsid w:val="009E7AA8"/>
    <w:rsid w:val="009E7D05"/>
    <w:rsid w:val="009F050E"/>
    <w:rsid w:val="009F075D"/>
    <w:rsid w:val="009F0C3A"/>
    <w:rsid w:val="009F143F"/>
    <w:rsid w:val="009F152E"/>
    <w:rsid w:val="009F1FCB"/>
    <w:rsid w:val="009F2894"/>
    <w:rsid w:val="009F3277"/>
    <w:rsid w:val="009F3F3B"/>
    <w:rsid w:val="009F44C0"/>
    <w:rsid w:val="009F5C4A"/>
    <w:rsid w:val="009F649D"/>
    <w:rsid w:val="009F6C1B"/>
    <w:rsid w:val="009F6F3E"/>
    <w:rsid w:val="009F7435"/>
    <w:rsid w:val="009F761F"/>
    <w:rsid w:val="009F7C13"/>
    <w:rsid w:val="00A01397"/>
    <w:rsid w:val="00A02067"/>
    <w:rsid w:val="00A0299A"/>
    <w:rsid w:val="00A03CFE"/>
    <w:rsid w:val="00A04464"/>
    <w:rsid w:val="00A04F28"/>
    <w:rsid w:val="00A0640F"/>
    <w:rsid w:val="00A07772"/>
    <w:rsid w:val="00A07F01"/>
    <w:rsid w:val="00A104FF"/>
    <w:rsid w:val="00A106F7"/>
    <w:rsid w:val="00A11224"/>
    <w:rsid w:val="00A11BF7"/>
    <w:rsid w:val="00A122F0"/>
    <w:rsid w:val="00A12F53"/>
    <w:rsid w:val="00A13062"/>
    <w:rsid w:val="00A13B0A"/>
    <w:rsid w:val="00A13C9E"/>
    <w:rsid w:val="00A1407A"/>
    <w:rsid w:val="00A1660C"/>
    <w:rsid w:val="00A1685E"/>
    <w:rsid w:val="00A178D0"/>
    <w:rsid w:val="00A200EC"/>
    <w:rsid w:val="00A20232"/>
    <w:rsid w:val="00A24C2D"/>
    <w:rsid w:val="00A24E75"/>
    <w:rsid w:val="00A25102"/>
    <w:rsid w:val="00A27728"/>
    <w:rsid w:val="00A27A2C"/>
    <w:rsid w:val="00A301E4"/>
    <w:rsid w:val="00A302B3"/>
    <w:rsid w:val="00A306FA"/>
    <w:rsid w:val="00A318DD"/>
    <w:rsid w:val="00A31EC4"/>
    <w:rsid w:val="00A321D3"/>
    <w:rsid w:val="00A324B9"/>
    <w:rsid w:val="00A32DA4"/>
    <w:rsid w:val="00A334FE"/>
    <w:rsid w:val="00A33A97"/>
    <w:rsid w:val="00A34346"/>
    <w:rsid w:val="00A34CCB"/>
    <w:rsid w:val="00A353FA"/>
    <w:rsid w:val="00A3780F"/>
    <w:rsid w:val="00A37E3F"/>
    <w:rsid w:val="00A4009E"/>
    <w:rsid w:val="00A40346"/>
    <w:rsid w:val="00A41A8D"/>
    <w:rsid w:val="00A42CA4"/>
    <w:rsid w:val="00A4314D"/>
    <w:rsid w:val="00A44AEE"/>
    <w:rsid w:val="00A44BEA"/>
    <w:rsid w:val="00A453E6"/>
    <w:rsid w:val="00A47464"/>
    <w:rsid w:val="00A5007F"/>
    <w:rsid w:val="00A51424"/>
    <w:rsid w:val="00A52035"/>
    <w:rsid w:val="00A52122"/>
    <w:rsid w:val="00A522AE"/>
    <w:rsid w:val="00A52E98"/>
    <w:rsid w:val="00A53453"/>
    <w:rsid w:val="00A5364D"/>
    <w:rsid w:val="00A5380F"/>
    <w:rsid w:val="00A542D6"/>
    <w:rsid w:val="00A54405"/>
    <w:rsid w:val="00A5459F"/>
    <w:rsid w:val="00A5483D"/>
    <w:rsid w:val="00A54B2D"/>
    <w:rsid w:val="00A55387"/>
    <w:rsid w:val="00A554DD"/>
    <w:rsid w:val="00A55B66"/>
    <w:rsid w:val="00A56572"/>
    <w:rsid w:val="00A60442"/>
    <w:rsid w:val="00A604FF"/>
    <w:rsid w:val="00A612E4"/>
    <w:rsid w:val="00A62763"/>
    <w:rsid w:val="00A6302A"/>
    <w:rsid w:val="00A6349C"/>
    <w:rsid w:val="00A63861"/>
    <w:rsid w:val="00A643FB"/>
    <w:rsid w:val="00A64429"/>
    <w:rsid w:val="00A6455A"/>
    <w:rsid w:val="00A65830"/>
    <w:rsid w:val="00A660CF"/>
    <w:rsid w:val="00A66409"/>
    <w:rsid w:val="00A70110"/>
    <w:rsid w:val="00A7062D"/>
    <w:rsid w:val="00A70F14"/>
    <w:rsid w:val="00A71B7E"/>
    <w:rsid w:val="00A71E1F"/>
    <w:rsid w:val="00A7270F"/>
    <w:rsid w:val="00A727A4"/>
    <w:rsid w:val="00A73990"/>
    <w:rsid w:val="00A74469"/>
    <w:rsid w:val="00A75ADE"/>
    <w:rsid w:val="00A764CF"/>
    <w:rsid w:val="00A776C7"/>
    <w:rsid w:val="00A803F2"/>
    <w:rsid w:val="00A80699"/>
    <w:rsid w:val="00A8105F"/>
    <w:rsid w:val="00A84352"/>
    <w:rsid w:val="00A84F99"/>
    <w:rsid w:val="00A84FB6"/>
    <w:rsid w:val="00A86328"/>
    <w:rsid w:val="00A86386"/>
    <w:rsid w:val="00A865C8"/>
    <w:rsid w:val="00A868BC"/>
    <w:rsid w:val="00A86F8F"/>
    <w:rsid w:val="00A90D66"/>
    <w:rsid w:val="00A91436"/>
    <w:rsid w:val="00A91C45"/>
    <w:rsid w:val="00A91EDF"/>
    <w:rsid w:val="00A923A1"/>
    <w:rsid w:val="00A92576"/>
    <w:rsid w:val="00A9286B"/>
    <w:rsid w:val="00A928CA"/>
    <w:rsid w:val="00A933B1"/>
    <w:rsid w:val="00A93FE7"/>
    <w:rsid w:val="00A94F0A"/>
    <w:rsid w:val="00A95C6E"/>
    <w:rsid w:val="00A95E18"/>
    <w:rsid w:val="00A96319"/>
    <w:rsid w:val="00A9632A"/>
    <w:rsid w:val="00A96555"/>
    <w:rsid w:val="00A96DF7"/>
    <w:rsid w:val="00AA0105"/>
    <w:rsid w:val="00AA0958"/>
    <w:rsid w:val="00AA0BF9"/>
    <w:rsid w:val="00AA1108"/>
    <w:rsid w:val="00AA257D"/>
    <w:rsid w:val="00AA2A02"/>
    <w:rsid w:val="00AA307C"/>
    <w:rsid w:val="00AA3782"/>
    <w:rsid w:val="00AA4DC5"/>
    <w:rsid w:val="00AA5C3E"/>
    <w:rsid w:val="00AA6BF3"/>
    <w:rsid w:val="00AA727D"/>
    <w:rsid w:val="00AA7C27"/>
    <w:rsid w:val="00AB0E49"/>
    <w:rsid w:val="00AB1972"/>
    <w:rsid w:val="00AB19C7"/>
    <w:rsid w:val="00AB2A0E"/>
    <w:rsid w:val="00AB3997"/>
    <w:rsid w:val="00AB48DD"/>
    <w:rsid w:val="00AB58F9"/>
    <w:rsid w:val="00AB5C94"/>
    <w:rsid w:val="00AB72EA"/>
    <w:rsid w:val="00AB755E"/>
    <w:rsid w:val="00AB7DE4"/>
    <w:rsid w:val="00AC03F9"/>
    <w:rsid w:val="00AC15BB"/>
    <w:rsid w:val="00AC1CAB"/>
    <w:rsid w:val="00AC1F16"/>
    <w:rsid w:val="00AC2788"/>
    <w:rsid w:val="00AC2905"/>
    <w:rsid w:val="00AC37B8"/>
    <w:rsid w:val="00AC384E"/>
    <w:rsid w:val="00AC4D3D"/>
    <w:rsid w:val="00AC552D"/>
    <w:rsid w:val="00AC58B3"/>
    <w:rsid w:val="00AC7124"/>
    <w:rsid w:val="00AD1321"/>
    <w:rsid w:val="00AD1852"/>
    <w:rsid w:val="00AD18D6"/>
    <w:rsid w:val="00AD1C8F"/>
    <w:rsid w:val="00AD1DE4"/>
    <w:rsid w:val="00AD355C"/>
    <w:rsid w:val="00AD3988"/>
    <w:rsid w:val="00AD3A29"/>
    <w:rsid w:val="00AD3B14"/>
    <w:rsid w:val="00AD4BEA"/>
    <w:rsid w:val="00AD7DE9"/>
    <w:rsid w:val="00AE057C"/>
    <w:rsid w:val="00AE0D56"/>
    <w:rsid w:val="00AE12C0"/>
    <w:rsid w:val="00AE2CD8"/>
    <w:rsid w:val="00AE2D8D"/>
    <w:rsid w:val="00AE2E55"/>
    <w:rsid w:val="00AE3031"/>
    <w:rsid w:val="00AE3A35"/>
    <w:rsid w:val="00AE4849"/>
    <w:rsid w:val="00AE4CCB"/>
    <w:rsid w:val="00AE5335"/>
    <w:rsid w:val="00AE6994"/>
    <w:rsid w:val="00AE72DB"/>
    <w:rsid w:val="00AE730D"/>
    <w:rsid w:val="00AE7326"/>
    <w:rsid w:val="00AF050F"/>
    <w:rsid w:val="00AF08DE"/>
    <w:rsid w:val="00AF1FAA"/>
    <w:rsid w:val="00AF402D"/>
    <w:rsid w:val="00AF4202"/>
    <w:rsid w:val="00AF53D8"/>
    <w:rsid w:val="00AF5E16"/>
    <w:rsid w:val="00AF6E0D"/>
    <w:rsid w:val="00B005B1"/>
    <w:rsid w:val="00B008D3"/>
    <w:rsid w:val="00B01224"/>
    <w:rsid w:val="00B01F4E"/>
    <w:rsid w:val="00B025A1"/>
    <w:rsid w:val="00B025D4"/>
    <w:rsid w:val="00B02AC8"/>
    <w:rsid w:val="00B02E1E"/>
    <w:rsid w:val="00B03AE4"/>
    <w:rsid w:val="00B040A1"/>
    <w:rsid w:val="00B0421D"/>
    <w:rsid w:val="00B058A5"/>
    <w:rsid w:val="00B05EB4"/>
    <w:rsid w:val="00B06175"/>
    <w:rsid w:val="00B12225"/>
    <w:rsid w:val="00B129D0"/>
    <w:rsid w:val="00B12C3D"/>
    <w:rsid w:val="00B12E20"/>
    <w:rsid w:val="00B13E3F"/>
    <w:rsid w:val="00B14EBC"/>
    <w:rsid w:val="00B15C24"/>
    <w:rsid w:val="00B15D42"/>
    <w:rsid w:val="00B20048"/>
    <w:rsid w:val="00B22728"/>
    <w:rsid w:val="00B23C21"/>
    <w:rsid w:val="00B23EDC"/>
    <w:rsid w:val="00B241F9"/>
    <w:rsid w:val="00B243F0"/>
    <w:rsid w:val="00B24975"/>
    <w:rsid w:val="00B24DE4"/>
    <w:rsid w:val="00B24FD1"/>
    <w:rsid w:val="00B252F7"/>
    <w:rsid w:val="00B26232"/>
    <w:rsid w:val="00B26574"/>
    <w:rsid w:val="00B2702C"/>
    <w:rsid w:val="00B27BE3"/>
    <w:rsid w:val="00B30535"/>
    <w:rsid w:val="00B31B63"/>
    <w:rsid w:val="00B31EAB"/>
    <w:rsid w:val="00B32278"/>
    <w:rsid w:val="00B35354"/>
    <w:rsid w:val="00B353E3"/>
    <w:rsid w:val="00B37699"/>
    <w:rsid w:val="00B377F6"/>
    <w:rsid w:val="00B37979"/>
    <w:rsid w:val="00B404AC"/>
    <w:rsid w:val="00B40727"/>
    <w:rsid w:val="00B41104"/>
    <w:rsid w:val="00B42B1D"/>
    <w:rsid w:val="00B42F70"/>
    <w:rsid w:val="00B43A50"/>
    <w:rsid w:val="00B44276"/>
    <w:rsid w:val="00B44D02"/>
    <w:rsid w:val="00B46B5C"/>
    <w:rsid w:val="00B4766A"/>
    <w:rsid w:val="00B50532"/>
    <w:rsid w:val="00B50B15"/>
    <w:rsid w:val="00B513FE"/>
    <w:rsid w:val="00B51AE2"/>
    <w:rsid w:val="00B51DD2"/>
    <w:rsid w:val="00B51FE3"/>
    <w:rsid w:val="00B52205"/>
    <w:rsid w:val="00B5289C"/>
    <w:rsid w:val="00B52B42"/>
    <w:rsid w:val="00B53CF8"/>
    <w:rsid w:val="00B5443A"/>
    <w:rsid w:val="00B54DC1"/>
    <w:rsid w:val="00B5545D"/>
    <w:rsid w:val="00B5573E"/>
    <w:rsid w:val="00B559E5"/>
    <w:rsid w:val="00B55BFB"/>
    <w:rsid w:val="00B563F8"/>
    <w:rsid w:val="00B5655E"/>
    <w:rsid w:val="00B570C0"/>
    <w:rsid w:val="00B5780D"/>
    <w:rsid w:val="00B57983"/>
    <w:rsid w:val="00B57DB6"/>
    <w:rsid w:val="00B61BB4"/>
    <w:rsid w:val="00B62652"/>
    <w:rsid w:val="00B62881"/>
    <w:rsid w:val="00B62DD0"/>
    <w:rsid w:val="00B639F9"/>
    <w:rsid w:val="00B63BBF"/>
    <w:rsid w:val="00B63D4B"/>
    <w:rsid w:val="00B640D9"/>
    <w:rsid w:val="00B64BB8"/>
    <w:rsid w:val="00B654E9"/>
    <w:rsid w:val="00B65F38"/>
    <w:rsid w:val="00B6633E"/>
    <w:rsid w:val="00B67798"/>
    <w:rsid w:val="00B70686"/>
    <w:rsid w:val="00B70957"/>
    <w:rsid w:val="00B70F53"/>
    <w:rsid w:val="00B713C3"/>
    <w:rsid w:val="00B7156D"/>
    <w:rsid w:val="00B71639"/>
    <w:rsid w:val="00B7311D"/>
    <w:rsid w:val="00B73BD3"/>
    <w:rsid w:val="00B767B3"/>
    <w:rsid w:val="00B77E7E"/>
    <w:rsid w:val="00B77F05"/>
    <w:rsid w:val="00B8012C"/>
    <w:rsid w:val="00B80BF7"/>
    <w:rsid w:val="00B81D56"/>
    <w:rsid w:val="00B82011"/>
    <w:rsid w:val="00B82048"/>
    <w:rsid w:val="00B828DB"/>
    <w:rsid w:val="00B8314E"/>
    <w:rsid w:val="00B83F58"/>
    <w:rsid w:val="00B84918"/>
    <w:rsid w:val="00B85C8A"/>
    <w:rsid w:val="00B85EE0"/>
    <w:rsid w:val="00B868F0"/>
    <w:rsid w:val="00B869E4"/>
    <w:rsid w:val="00B86A73"/>
    <w:rsid w:val="00B9099F"/>
    <w:rsid w:val="00B92F62"/>
    <w:rsid w:val="00B9324B"/>
    <w:rsid w:val="00B94F08"/>
    <w:rsid w:val="00B94FBC"/>
    <w:rsid w:val="00B9535D"/>
    <w:rsid w:val="00B95A66"/>
    <w:rsid w:val="00B95AA2"/>
    <w:rsid w:val="00B95B62"/>
    <w:rsid w:val="00B95C52"/>
    <w:rsid w:val="00B96025"/>
    <w:rsid w:val="00B96AF4"/>
    <w:rsid w:val="00B97C07"/>
    <w:rsid w:val="00B97EE3"/>
    <w:rsid w:val="00BA04F2"/>
    <w:rsid w:val="00BA10AC"/>
    <w:rsid w:val="00BA1E6D"/>
    <w:rsid w:val="00BA2039"/>
    <w:rsid w:val="00BA3304"/>
    <w:rsid w:val="00BA4783"/>
    <w:rsid w:val="00BA4C32"/>
    <w:rsid w:val="00BA4C4F"/>
    <w:rsid w:val="00BA5AF0"/>
    <w:rsid w:val="00BA60BF"/>
    <w:rsid w:val="00BA6595"/>
    <w:rsid w:val="00BA6A53"/>
    <w:rsid w:val="00BA765B"/>
    <w:rsid w:val="00BA7A38"/>
    <w:rsid w:val="00BA7A67"/>
    <w:rsid w:val="00BB0A7E"/>
    <w:rsid w:val="00BB170E"/>
    <w:rsid w:val="00BB1995"/>
    <w:rsid w:val="00BB1FE3"/>
    <w:rsid w:val="00BB285D"/>
    <w:rsid w:val="00BB29AD"/>
    <w:rsid w:val="00BB33B0"/>
    <w:rsid w:val="00BB3F8F"/>
    <w:rsid w:val="00BB418A"/>
    <w:rsid w:val="00BB5BF1"/>
    <w:rsid w:val="00BB6619"/>
    <w:rsid w:val="00BB6F22"/>
    <w:rsid w:val="00BB7221"/>
    <w:rsid w:val="00BB72CE"/>
    <w:rsid w:val="00BB74FF"/>
    <w:rsid w:val="00BC05A5"/>
    <w:rsid w:val="00BC2071"/>
    <w:rsid w:val="00BC21E1"/>
    <w:rsid w:val="00BC320D"/>
    <w:rsid w:val="00BC4161"/>
    <w:rsid w:val="00BC67DC"/>
    <w:rsid w:val="00BC71D8"/>
    <w:rsid w:val="00BD0394"/>
    <w:rsid w:val="00BD160A"/>
    <w:rsid w:val="00BD1B05"/>
    <w:rsid w:val="00BD28BC"/>
    <w:rsid w:val="00BD30C7"/>
    <w:rsid w:val="00BD3874"/>
    <w:rsid w:val="00BD49A8"/>
    <w:rsid w:val="00BD5E39"/>
    <w:rsid w:val="00BD7072"/>
    <w:rsid w:val="00BD790A"/>
    <w:rsid w:val="00BD7DD0"/>
    <w:rsid w:val="00BE03DC"/>
    <w:rsid w:val="00BE09C2"/>
    <w:rsid w:val="00BE138C"/>
    <w:rsid w:val="00BE1DA0"/>
    <w:rsid w:val="00BE2130"/>
    <w:rsid w:val="00BE230E"/>
    <w:rsid w:val="00BE2C95"/>
    <w:rsid w:val="00BE580F"/>
    <w:rsid w:val="00BE6193"/>
    <w:rsid w:val="00BE6356"/>
    <w:rsid w:val="00BE73A0"/>
    <w:rsid w:val="00BE746D"/>
    <w:rsid w:val="00BE79B7"/>
    <w:rsid w:val="00BF02B8"/>
    <w:rsid w:val="00BF03DC"/>
    <w:rsid w:val="00BF08B1"/>
    <w:rsid w:val="00BF0FCB"/>
    <w:rsid w:val="00BF345A"/>
    <w:rsid w:val="00BF5A85"/>
    <w:rsid w:val="00BF6796"/>
    <w:rsid w:val="00BF718A"/>
    <w:rsid w:val="00BF7B74"/>
    <w:rsid w:val="00C00B46"/>
    <w:rsid w:val="00C01291"/>
    <w:rsid w:val="00C01B87"/>
    <w:rsid w:val="00C01F24"/>
    <w:rsid w:val="00C02428"/>
    <w:rsid w:val="00C030D7"/>
    <w:rsid w:val="00C034CE"/>
    <w:rsid w:val="00C0421A"/>
    <w:rsid w:val="00C05033"/>
    <w:rsid w:val="00C05FF9"/>
    <w:rsid w:val="00C0617E"/>
    <w:rsid w:val="00C062FC"/>
    <w:rsid w:val="00C0760B"/>
    <w:rsid w:val="00C105FF"/>
    <w:rsid w:val="00C1061D"/>
    <w:rsid w:val="00C10797"/>
    <w:rsid w:val="00C10C29"/>
    <w:rsid w:val="00C119E8"/>
    <w:rsid w:val="00C12328"/>
    <w:rsid w:val="00C12B84"/>
    <w:rsid w:val="00C14D53"/>
    <w:rsid w:val="00C15B2F"/>
    <w:rsid w:val="00C15C21"/>
    <w:rsid w:val="00C15D66"/>
    <w:rsid w:val="00C16AEC"/>
    <w:rsid w:val="00C17984"/>
    <w:rsid w:val="00C20161"/>
    <w:rsid w:val="00C2034A"/>
    <w:rsid w:val="00C203E9"/>
    <w:rsid w:val="00C21451"/>
    <w:rsid w:val="00C21853"/>
    <w:rsid w:val="00C24D7D"/>
    <w:rsid w:val="00C24DA1"/>
    <w:rsid w:val="00C253AC"/>
    <w:rsid w:val="00C27070"/>
    <w:rsid w:val="00C270E9"/>
    <w:rsid w:val="00C273E3"/>
    <w:rsid w:val="00C279FE"/>
    <w:rsid w:val="00C27A2D"/>
    <w:rsid w:val="00C3036A"/>
    <w:rsid w:val="00C3036C"/>
    <w:rsid w:val="00C3096D"/>
    <w:rsid w:val="00C3233C"/>
    <w:rsid w:val="00C3277E"/>
    <w:rsid w:val="00C334F3"/>
    <w:rsid w:val="00C339EF"/>
    <w:rsid w:val="00C33BD2"/>
    <w:rsid w:val="00C34C4D"/>
    <w:rsid w:val="00C35037"/>
    <w:rsid w:val="00C35562"/>
    <w:rsid w:val="00C37A93"/>
    <w:rsid w:val="00C412C3"/>
    <w:rsid w:val="00C41873"/>
    <w:rsid w:val="00C418E8"/>
    <w:rsid w:val="00C42308"/>
    <w:rsid w:val="00C444FC"/>
    <w:rsid w:val="00C446D7"/>
    <w:rsid w:val="00C45563"/>
    <w:rsid w:val="00C506D4"/>
    <w:rsid w:val="00C51075"/>
    <w:rsid w:val="00C51587"/>
    <w:rsid w:val="00C527B4"/>
    <w:rsid w:val="00C52A47"/>
    <w:rsid w:val="00C5325C"/>
    <w:rsid w:val="00C5342B"/>
    <w:rsid w:val="00C53434"/>
    <w:rsid w:val="00C54A4F"/>
    <w:rsid w:val="00C54DAD"/>
    <w:rsid w:val="00C54E91"/>
    <w:rsid w:val="00C550A9"/>
    <w:rsid w:val="00C55813"/>
    <w:rsid w:val="00C558FE"/>
    <w:rsid w:val="00C5749C"/>
    <w:rsid w:val="00C57B25"/>
    <w:rsid w:val="00C612FA"/>
    <w:rsid w:val="00C62AAE"/>
    <w:rsid w:val="00C63A08"/>
    <w:rsid w:val="00C63E5C"/>
    <w:rsid w:val="00C63E64"/>
    <w:rsid w:val="00C64468"/>
    <w:rsid w:val="00C64C4F"/>
    <w:rsid w:val="00C650BD"/>
    <w:rsid w:val="00C65985"/>
    <w:rsid w:val="00C710C5"/>
    <w:rsid w:val="00C71100"/>
    <w:rsid w:val="00C7186E"/>
    <w:rsid w:val="00C7223B"/>
    <w:rsid w:val="00C722F2"/>
    <w:rsid w:val="00C74360"/>
    <w:rsid w:val="00C7494E"/>
    <w:rsid w:val="00C75570"/>
    <w:rsid w:val="00C75FE8"/>
    <w:rsid w:val="00C7648D"/>
    <w:rsid w:val="00C76957"/>
    <w:rsid w:val="00C76C19"/>
    <w:rsid w:val="00C76DCB"/>
    <w:rsid w:val="00C80A45"/>
    <w:rsid w:val="00C80C04"/>
    <w:rsid w:val="00C8111F"/>
    <w:rsid w:val="00C81147"/>
    <w:rsid w:val="00C814CE"/>
    <w:rsid w:val="00C81770"/>
    <w:rsid w:val="00C81812"/>
    <w:rsid w:val="00C826DB"/>
    <w:rsid w:val="00C82917"/>
    <w:rsid w:val="00C83876"/>
    <w:rsid w:val="00C85904"/>
    <w:rsid w:val="00C85A9D"/>
    <w:rsid w:val="00C86A44"/>
    <w:rsid w:val="00C875B4"/>
    <w:rsid w:val="00C878F5"/>
    <w:rsid w:val="00C90163"/>
    <w:rsid w:val="00C903FF"/>
    <w:rsid w:val="00C90824"/>
    <w:rsid w:val="00C912D9"/>
    <w:rsid w:val="00C9277C"/>
    <w:rsid w:val="00C93184"/>
    <w:rsid w:val="00C968C3"/>
    <w:rsid w:val="00C970DC"/>
    <w:rsid w:val="00C97103"/>
    <w:rsid w:val="00C97896"/>
    <w:rsid w:val="00C97E18"/>
    <w:rsid w:val="00CA09D3"/>
    <w:rsid w:val="00CA0C94"/>
    <w:rsid w:val="00CA1788"/>
    <w:rsid w:val="00CA1E69"/>
    <w:rsid w:val="00CA2A8B"/>
    <w:rsid w:val="00CA2C7A"/>
    <w:rsid w:val="00CA2DFD"/>
    <w:rsid w:val="00CA3D6F"/>
    <w:rsid w:val="00CA3DAE"/>
    <w:rsid w:val="00CA5C9B"/>
    <w:rsid w:val="00CA5CB0"/>
    <w:rsid w:val="00CA6209"/>
    <w:rsid w:val="00CA7347"/>
    <w:rsid w:val="00CB112F"/>
    <w:rsid w:val="00CB14F6"/>
    <w:rsid w:val="00CB1CF1"/>
    <w:rsid w:val="00CB28EA"/>
    <w:rsid w:val="00CB547E"/>
    <w:rsid w:val="00CB5DCE"/>
    <w:rsid w:val="00CB6CF9"/>
    <w:rsid w:val="00CB6DD9"/>
    <w:rsid w:val="00CB77C7"/>
    <w:rsid w:val="00CB77D8"/>
    <w:rsid w:val="00CB7B20"/>
    <w:rsid w:val="00CB7C62"/>
    <w:rsid w:val="00CC0CB4"/>
    <w:rsid w:val="00CC116C"/>
    <w:rsid w:val="00CC200D"/>
    <w:rsid w:val="00CC21FE"/>
    <w:rsid w:val="00CC265C"/>
    <w:rsid w:val="00CC2902"/>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F9B"/>
    <w:rsid w:val="00CD7FEA"/>
    <w:rsid w:val="00CE0FBC"/>
    <w:rsid w:val="00CE2B7B"/>
    <w:rsid w:val="00CE3D4E"/>
    <w:rsid w:val="00CE4474"/>
    <w:rsid w:val="00CE4B8D"/>
    <w:rsid w:val="00CE5555"/>
    <w:rsid w:val="00CE56B0"/>
    <w:rsid w:val="00CE7379"/>
    <w:rsid w:val="00CF0EDF"/>
    <w:rsid w:val="00CF12B7"/>
    <w:rsid w:val="00CF3694"/>
    <w:rsid w:val="00CF4B90"/>
    <w:rsid w:val="00CF52A2"/>
    <w:rsid w:val="00CF7148"/>
    <w:rsid w:val="00D01B04"/>
    <w:rsid w:val="00D032DC"/>
    <w:rsid w:val="00D03817"/>
    <w:rsid w:val="00D03B05"/>
    <w:rsid w:val="00D053F4"/>
    <w:rsid w:val="00D06EE4"/>
    <w:rsid w:val="00D075DB"/>
    <w:rsid w:val="00D07939"/>
    <w:rsid w:val="00D10683"/>
    <w:rsid w:val="00D1116E"/>
    <w:rsid w:val="00D11FDB"/>
    <w:rsid w:val="00D12F9D"/>
    <w:rsid w:val="00D13116"/>
    <w:rsid w:val="00D139FA"/>
    <w:rsid w:val="00D145F2"/>
    <w:rsid w:val="00D14905"/>
    <w:rsid w:val="00D14C2D"/>
    <w:rsid w:val="00D14C9F"/>
    <w:rsid w:val="00D14DEC"/>
    <w:rsid w:val="00D156D6"/>
    <w:rsid w:val="00D15975"/>
    <w:rsid w:val="00D16BD0"/>
    <w:rsid w:val="00D21173"/>
    <w:rsid w:val="00D213B6"/>
    <w:rsid w:val="00D213E7"/>
    <w:rsid w:val="00D23A2D"/>
    <w:rsid w:val="00D241FE"/>
    <w:rsid w:val="00D25C7F"/>
    <w:rsid w:val="00D25E40"/>
    <w:rsid w:val="00D26737"/>
    <w:rsid w:val="00D26F79"/>
    <w:rsid w:val="00D276EB"/>
    <w:rsid w:val="00D31606"/>
    <w:rsid w:val="00D31BF1"/>
    <w:rsid w:val="00D31C40"/>
    <w:rsid w:val="00D332FA"/>
    <w:rsid w:val="00D33782"/>
    <w:rsid w:val="00D33E2E"/>
    <w:rsid w:val="00D34174"/>
    <w:rsid w:val="00D3452E"/>
    <w:rsid w:val="00D34866"/>
    <w:rsid w:val="00D36541"/>
    <w:rsid w:val="00D368B4"/>
    <w:rsid w:val="00D37333"/>
    <w:rsid w:val="00D3778F"/>
    <w:rsid w:val="00D37984"/>
    <w:rsid w:val="00D400B7"/>
    <w:rsid w:val="00D40CD8"/>
    <w:rsid w:val="00D40F34"/>
    <w:rsid w:val="00D41C57"/>
    <w:rsid w:val="00D42217"/>
    <w:rsid w:val="00D42366"/>
    <w:rsid w:val="00D42704"/>
    <w:rsid w:val="00D430FC"/>
    <w:rsid w:val="00D438E1"/>
    <w:rsid w:val="00D43B8D"/>
    <w:rsid w:val="00D445C8"/>
    <w:rsid w:val="00D44E79"/>
    <w:rsid w:val="00D452B4"/>
    <w:rsid w:val="00D4614A"/>
    <w:rsid w:val="00D47084"/>
    <w:rsid w:val="00D474C1"/>
    <w:rsid w:val="00D500B1"/>
    <w:rsid w:val="00D51712"/>
    <w:rsid w:val="00D51C08"/>
    <w:rsid w:val="00D523C6"/>
    <w:rsid w:val="00D5344D"/>
    <w:rsid w:val="00D54E02"/>
    <w:rsid w:val="00D5596F"/>
    <w:rsid w:val="00D55BCB"/>
    <w:rsid w:val="00D5618B"/>
    <w:rsid w:val="00D56BAD"/>
    <w:rsid w:val="00D56CCB"/>
    <w:rsid w:val="00D56DF2"/>
    <w:rsid w:val="00D57C5F"/>
    <w:rsid w:val="00D60341"/>
    <w:rsid w:val="00D605D5"/>
    <w:rsid w:val="00D614BA"/>
    <w:rsid w:val="00D616B7"/>
    <w:rsid w:val="00D61A8A"/>
    <w:rsid w:val="00D623A7"/>
    <w:rsid w:val="00D62D2C"/>
    <w:rsid w:val="00D63E7C"/>
    <w:rsid w:val="00D65366"/>
    <w:rsid w:val="00D655C4"/>
    <w:rsid w:val="00D66293"/>
    <w:rsid w:val="00D668AC"/>
    <w:rsid w:val="00D670F7"/>
    <w:rsid w:val="00D675A7"/>
    <w:rsid w:val="00D70CE5"/>
    <w:rsid w:val="00D7102E"/>
    <w:rsid w:val="00D72B83"/>
    <w:rsid w:val="00D731AC"/>
    <w:rsid w:val="00D73AAC"/>
    <w:rsid w:val="00D749AF"/>
    <w:rsid w:val="00D74DA9"/>
    <w:rsid w:val="00D74F9A"/>
    <w:rsid w:val="00D752B5"/>
    <w:rsid w:val="00D754AF"/>
    <w:rsid w:val="00D75DD8"/>
    <w:rsid w:val="00D76B6F"/>
    <w:rsid w:val="00D76C3F"/>
    <w:rsid w:val="00D804AB"/>
    <w:rsid w:val="00D81178"/>
    <w:rsid w:val="00D815A0"/>
    <w:rsid w:val="00D81CC3"/>
    <w:rsid w:val="00D82034"/>
    <w:rsid w:val="00D82265"/>
    <w:rsid w:val="00D824EC"/>
    <w:rsid w:val="00D82ED2"/>
    <w:rsid w:val="00D831B2"/>
    <w:rsid w:val="00D83375"/>
    <w:rsid w:val="00D8347A"/>
    <w:rsid w:val="00D83504"/>
    <w:rsid w:val="00D83850"/>
    <w:rsid w:val="00D84E95"/>
    <w:rsid w:val="00D857B6"/>
    <w:rsid w:val="00D85ABC"/>
    <w:rsid w:val="00D85C9F"/>
    <w:rsid w:val="00D85EA0"/>
    <w:rsid w:val="00D86608"/>
    <w:rsid w:val="00D86854"/>
    <w:rsid w:val="00D86DD0"/>
    <w:rsid w:val="00D87A91"/>
    <w:rsid w:val="00D87F67"/>
    <w:rsid w:val="00D87FD3"/>
    <w:rsid w:val="00D909D1"/>
    <w:rsid w:val="00D91758"/>
    <w:rsid w:val="00D91899"/>
    <w:rsid w:val="00D92134"/>
    <w:rsid w:val="00D9319D"/>
    <w:rsid w:val="00D937BB"/>
    <w:rsid w:val="00D93E96"/>
    <w:rsid w:val="00D94FDF"/>
    <w:rsid w:val="00D955C1"/>
    <w:rsid w:val="00DA12BE"/>
    <w:rsid w:val="00DA1C4C"/>
    <w:rsid w:val="00DA1D05"/>
    <w:rsid w:val="00DA1FF3"/>
    <w:rsid w:val="00DA2367"/>
    <w:rsid w:val="00DA2599"/>
    <w:rsid w:val="00DA2791"/>
    <w:rsid w:val="00DA279D"/>
    <w:rsid w:val="00DA42B9"/>
    <w:rsid w:val="00DA5F22"/>
    <w:rsid w:val="00DA6320"/>
    <w:rsid w:val="00DA670D"/>
    <w:rsid w:val="00DA750D"/>
    <w:rsid w:val="00DB0112"/>
    <w:rsid w:val="00DB0148"/>
    <w:rsid w:val="00DB0E4F"/>
    <w:rsid w:val="00DB0FBC"/>
    <w:rsid w:val="00DB2EE7"/>
    <w:rsid w:val="00DB3D1A"/>
    <w:rsid w:val="00DB3E15"/>
    <w:rsid w:val="00DB4702"/>
    <w:rsid w:val="00DB50DC"/>
    <w:rsid w:val="00DB5388"/>
    <w:rsid w:val="00DB56B3"/>
    <w:rsid w:val="00DB57DC"/>
    <w:rsid w:val="00DB73EB"/>
    <w:rsid w:val="00DB79E3"/>
    <w:rsid w:val="00DC0331"/>
    <w:rsid w:val="00DC0526"/>
    <w:rsid w:val="00DC1A67"/>
    <w:rsid w:val="00DC1B67"/>
    <w:rsid w:val="00DC2375"/>
    <w:rsid w:val="00DC26C8"/>
    <w:rsid w:val="00DC2E0B"/>
    <w:rsid w:val="00DC3A71"/>
    <w:rsid w:val="00DC3ED9"/>
    <w:rsid w:val="00DC3F3B"/>
    <w:rsid w:val="00DC426E"/>
    <w:rsid w:val="00DC4369"/>
    <w:rsid w:val="00DC4529"/>
    <w:rsid w:val="00DC4DB1"/>
    <w:rsid w:val="00DC4E5F"/>
    <w:rsid w:val="00DC50B1"/>
    <w:rsid w:val="00DC5FA3"/>
    <w:rsid w:val="00DC65D5"/>
    <w:rsid w:val="00DC73B7"/>
    <w:rsid w:val="00DC7C0C"/>
    <w:rsid w:val="00DD1A79"/>
    <w:rsid w:val="00DD26EE"/>
    <w:rsid w:val="00DD2705"/>
    <w:rsid w:val="00DD28AB"/>
    <w:rsid w:val="00DD2E3C"/>
    <w:rsid w:val="00DD3191"/>
    <w:rsid w:val="00DD327E"/>
    <w:rsid w:val="00DD34BD"/>
    <w:rsid w:val="00DD3E94"/>
    <w:rsid w:val="00DD44C1"/>
    <w:rsid w:val="00DD5F84"/>
    <w:rsid w:val="00DE014F"/>
    <w:rsid w:val="00DE03BD"/>
    <w:rsid w:val="00DE0658"/>
    <w:rsid w:val="00DE106C"/>
    <w:rsid w:val="00DE254D"/>
    <w:rsid w:val="00DE397A"/>
    <w:rsid w:val="00DE3F0D"/>
    <w:rsid w:val="00DE44D0"/>
    <w:rsid w:val="00DE5070"/>
    <w:rsid w:val="00DE5345"/>
    <w:rsid w:val="00DE610B"/>
    <w:rsid w:val="00DE6AD3"/>
    <w:rsid w:val="00DE6CB8"/>
    <w:rsid w:val="00DE7C88"/>
    <w:rsid w:val="00DE7E7B"/>
    <w:rsid w:val="00DE7E84"/>
    <w:rsid w:val="00DF05DB"/>
    <w:rsid w:val="00DF117F"/>
    <w:rsid w:val="00DF1742"/>
    <w:rsid w:val="00DF2226"/>
    <w:rsid w:val="00DF23F3"/>
    <w:rsid w:val="00DF2520"/>
    <w:rsid w:val="00DF3952"/>
    <w:rsid w:val="00DF40A2"/>
    <w:rsid w:val="00DF5ADF"/>
    <w:rsid w:val="00DF6BCF"/>
    <w:rsid w:val="00DF77A6"/>
    <w:rsid w:val="00E0038F"/>
    <w:rsid w:val="00E00658"/>
    <w:rsid w:val="00E00BA8"/>
    <w:rsid w:val="00E01421"/>
    <w:rsid w:val="00E032D7"/>
    <w:rsid w:val="00E03F78"/>
    <w:rsid w:val="00E0452F"/>
    <w:rsid w:val="00E05302"/>
    <w:rsid w:val="00E07287"/>
    <w:rsid w:val="00E0799A"/>
    <w:rsid w:val="00E1001F"/>
    <w:rsid w:val="00E10DA8"/>
    <w:rsid w:val="00E118C2"/>
    <w:rsid w:val="00E11E75"/>
    <w:rsid w:val="00E129CD"/>
    <w:rsid w:val="00E130FC"/>
    <w:rsid w:val="00E1432F"/>
    <w:rsid w:val="00E15504"/>
    <w:rsid w:val="00E15630"/>
    <w:rsid w:val="00E156E3"/>
    <w:rsid w:val="00E15854"/>
    <w:rsid w:val="00E20149"/>
    <w:rsid w:val="00E20CE4"/>
    <w:rsid w:val="00E217DA"/>
    <w:rsid w:val="00E22060"/>
    <w:rsid w:val="00E220BC"/>
    <w:rsid w:val="00E224CB"/>
    <w:rsid w:val="00E244DB"/>
    <w:rsid w:val="00E25631"/>
    <w:rsid w:val="00E25FBE"/>
    <w:rsid w:val="00E2633E"/>
    <w:rsid w:val="00E272F3"/>
    <w:rsid w:val="00E30033"/>
    <w:rsid w:val="00E30B39"/>
    <w:rsid w:val="00E311A3"/>
    <w:rsid w:val="00E3169E"/>
    <w:rsid w:val="00E328B7"/>
    <w:rsid w:val="00E3319C"/>
    <w:rsid w:val="00E335AE"/>
    <w:rsid w:val="00E339AB"/>
    <w:rsid w:val="00E339C1"/>
    <w:rsid w:val="00E34565"/>
    <w:rsid w:val="00E35197"/>
    <w:rsid w:val="00E35749"/>
    <w:rsid w:val="00E36A0C"/>
    <w:rsid w:val="00E41CB2"/>
    <w:rsid w:val="00E4297D"/>
    <w:rsid w:val="00E44955"/>
    <w:rsid w:val="00E4513A"/>
    <w:rsid w:val="00E45B0A"/>
    <w:rsid w:val="00E45DA8"/>
    <w:rsid w:val="00E4741F"/>
    <w:rsid w:val="00E47B37"/>
    <w:rsid w:val="00E47BE2"/>
    <w:rsid w:val="00E50AFF"/>
    <w:rsid w:val="00E50D4D"/>
    <w:rsid w:val="00E50FD3"/>
    <w:rsid w:val="00E51564"/>
    <w:rsid w:val="00E51B9F"/>
    <w:rsid w:val="00E527AE"/>
    <w:rsid w:val="00E5284E"/>
    <w:rsid w:val="00E549C1"/>
    <w:rsid w:val="00E555F4"/>
    <w:rsid w:val="00E5561E"/>
    <w:rsid w:val="00E568AD"/>
    <w:rsid w:val="00E573B9"/>
    <w:rsid w:val="00E603DC"/>
    <w:rsid w:val="00E60639"/>
    <w:rsid w:val="00E60651"/>
    <w:rsid w:val="00E614D5"/>
    <w:rsid w:val="00E62682"/>
    <w:rsid w:val="00E64CCF"/>
    <w:rsid w:val="00E65FB3"/>
    <w:rsid w:val="00E676CD"/>
    <w:rsid w:val="00E679F0"/>
    <w:rsid w:val="00E67DD5"/>
    <w:rsid w:val="00E7113A"/>
    <w:rsid w:val="00E71A5A"/>
    <w:rsid w:val="00E74040"/>
    <w:rsid w:val="00E74B8A"/>
    <w:rsid w:val="00E753F9"/>
    <w:rsid w:val="00E7720E"/>
    <w:rsid w:val="00E77928"/>
    <w:rsid w:val="00E80066"/>
    <w:rsid w:val="00E80883"/>
    <w:rsid w:val="00E81935"/>
    <w:rsid w:val="00E8228B"/>
    <w:rsid w:val="00E84072"/>
    <w:rsid w:val="00E84F7F"/>
    <w:rsid w:val="00E85570"/>
    <w:rsid w:val="00E859A3"/>
    <w:rsid w:val="00E85AEE"/>
    <w:rsid w:val="00E86EA3"/>
    <w:rsid w:val="00E87009"/>
    <w:rsid w:val="00E9087D"/>
    <w:rsid w:val="00E92937"/>
    <w:rsid w:val="00E931C3"/>
    <w:rsid w:val="00E93374"/>
    <w:rsid w:val="00E93A2C"/>
    <w:rsid w:val="00E93EF7"/>
    <w:rsid w:val="00E94174"/>
    <w:rsid w:val="00E95DE9"/>
    <w:rsid w:val="00E96141"/>
    <w:rsid w:val="00E96388"/>
    <w:rsid w:val="00E96623"/>
    <w:rsid w:val="00EA0371"/>
    <w:rsid w:val="00EA3549"/>
    <w:rsid w:val="00EA3580"/>
    <w:rsid w:val="00EA399C"/>
    <w:rsid w:val="00EA4DBD"/>
    <w:rsid w:val="00EA6E84"/>
    <w:rsid w:val="00EA78E6"/>
    <w:rsid w:val="00EB0DAC"/>
    <w:rsid w:val="00EB1BF8"/>
    <w:rsid w:val="00EB2CEE"/>
    <w:rsid w:val="00EB4B40"/>
    <w:rsid w:val="00EB5E58"/>
    <w:rsid w:val="00EB60B3"/>
    <w:rsid w:val="00EB6B30"/>
    <w:rsid w:val="00EC1F64"/>
    <w:rsid w:val="00EC2B1A"/>
    <w:rsid w:val="00EC4D82"/>
    <w:rsid w:val="00EC505D"/>
    <w:rsid w:val="00EC508A"/>
    <w:rsid w:val="00EC50F1"/>
    <w:rsid w:val="00EC5B92"/>
    <w:rsid w:val="00EC736A"/>
    <w:rsid w:val="00EC7654"/>
    <w:rsid w:val="00EC7734"/>
    <w:rsid w:val="00ED07F6"/>
    <w:rsid w:val="00ED15DC"/>
    <w:rsid w:val="00ED3A27"/>
    <w:rsid w:val="00ED3D7F"/>
    <w:rsid w:val="00ED5A9D"/>
    <w:rsid w:val="00ED6082"/>
    <w:rsid w:val="00ED6F55"/>
    <w:rsid w:val="00ED7F11"/>
    <w:rsid w:val="00ED7F4E"/>
    <w:rsid w:val="00EE124F"/>
    <w:rsid w:val="00EE29FA"/>
    <w:rsid w:val="00EE2A2A"/>
    <w:rsid w:val="00EE2DF8"/>
    <w:rsid w:val="00EE47CF"/>
    <w:rsid w:val="00EE4810"/>
    <w:rsid w:val="00EE4A57"/>
    <w:rsid w:val="00EE5413"/>
    <w:rsid w:val="00EE5772"/>
    <w:rsid w:val="00EE5E2C"/>
    <w:rsid w:val="00EE61B3"/>
    <w:rsid w:val="00EE63BF"/>
    <w:rsid w:val="00EE7FAB"/>
    <w:rsid w:val="00EF0C99"/>
    <w:rsid w:val="00EF163E"/>
    <w:rsid w:val="00EF219B"/>
    <w:rsid w:val="00EF2372"/>
    <w:rsid w:val="00EF2D2C"/>
    <w:rsid w:val="00EF3C96"/>
    <w:rsid w:val="00EF5250"/>
    <w:rsid w:val="00EF53CE"/>
    <w:rsid w:val="00EF6409"/>
    <w:rsid w:val="00EF6B03"/>
    <w:rsid w:val="00EF7910"/>
    <w:rsid w:val="00EF7B9B"/>
    <w:rsid w:val="00EF7DB4"/>
    <w:rsid w:val="00F00492"/>
    <w:rsid w:val="00F00B78"/>
    <w:rsid w:val="00F0177D"/>
    <w:rsid w:val="00F018D2"/>
    <w:rsid w:val="00F02315"/>
    <w:rsid w:val="00F03697"/>
    <w:rsid w:val="00F03718"/>
    <w:rsid w:val="00F037B5"/>
    <w:rsid w:val="00F047D7"/>
    <w:rsid w:val="00F04EE7"/>
    <w:rsid w:val="00F0632F"/>
    <w:rsid w:val="00F06378"/>
    <w:rsid w:val="00F06701"/>
    <w:rsid w:val="00F06F14"/>
    <w:rsid w:val="00F07359"/>
    <w:rsid w:val="00F07371"/>
    <w:rsid w:val="00F07637"/>
    <w:rsid w:val="00F07C90"/>
    <w:rsid w:val="00F10655"/>
    <w:rsid w:val="00F106A5"/>
    <w:rsid w:val="00F109C4"/>
    <w:rsid w:val="00F10A12"/>
    <w:rsid w:val="00F1188C"/>
    <w:rsid w:val="00F11997"/>
    <w:rsid w:val="00F11A28"/>
    <w:rsid w:val="00F11D17"/>
    <w:rsid w:val="00F11D57"/>
    <w:rsid w:val="00F13A56"/>
    <w:rsid w:val="00F13F71"/>
    <w:rsid w:val="00F144AA"/>
    <w:rsid w:val="00F15050"/>
    <w:rsid w:val="00F15189"/>
    <w:rsid w:val="00F15AF3"/>
    <w:rsid w:val="00F167D0"/>
    <w:rsid w:val="00F1685B"/>
    <w:rsid w:val="00F2055D"/>
    <w:rsid w:val="00F20637"/>
    <w:rsid w:val="00F20F7A"/>
    <w:rsid w:val="00F2180E"/>
    <w:rsid w:val="00F2373A"/>
    <w:rsid w:val="00F241C2"/>
    <w:rsid w:val="00F2458E"/>
    <w:rsid w:val="00F2504A"/>
    <w:rsid w:val="00F251C3"/>
    <w:rsid w:val="00F25AF0"/>
    <w:rsid w:val="00F26206"/>
    <w:rsid w:val="00F26737"/>
    <w:rsid w:val="00F26BA3"/>
    <w:rsid w:val="00F26D41"/>
    <w:rsid w:val="00F26F70"/>
    <w:rsid w:val="00F277DF"/>
    <w:rsid w:val="00F3020D"/>
    <w:rsid w:val="00F30268"/>
    <w:rsid w:val="00F308A5"/>
    <w:rsid w:val="00F30FC5"/>
    <w:rsid w:val="00F31A95"/>
    <w:rsid w:val="00F31AC5"/>
    <w:rsid w:val="00F33148"/>
    <w:rsid w:val="00F33260"/>
    <w:rsid w:val="00F3711D"/>
    <w:rsid w:val="00F37C3A"/>
    <w:rsid w:val="00F37FBB"/>
    <w:rsid w:val="00F40184"/>
    <w:rsid w:val="00F4197B"/>
    <w:rsid w:val="00F429AD"/>
    <w:rsid w:val="00F42A4F"/>
    <w:rsid w:val="00F43279"/>
    <w:rsid w:val="00F454F8"/>
    <w:rsid w:val="00F45B42"/>
    <w:rsid w:val="00F46BFD"/>
    <w:rsid w:val="00F46FEA"/>
    <w:rsid w:val="00F47146"/>
    <w:rsid w:val="00F506B6"/>
    <w:rsid w:val="00F513E4"/>
    <w:rsid w:val="00F51421"/>
    <w:rsid w:val="00F514CC"/>
    <w:rsid w:val="00F516CA"/>
    <w:rsid w:val="00F51A0E"/>
    <w:rsid w:val="00F539A0"/>
    <w:rsid w:val="00F549B5"/>
    <w:rsid w:val="00F5634A"/>
    <w:rsid w:val="00F56817"/>
    <w:rsid w:val="00F57131"/>
    <w:rsid w:val="00F572AE"/>
    <w:rsid w:val="00F5748F"/>
    <w:rsid w:val="00F60383"/>
    <w:rsid w:val="00F616F3"/>
    <w:rsid w:val="00F61921"/>
    <w:rsid w:val="00F61EB9"/>
    <w:rsid w:val="00F621F6"/>
    <w:rsid w:val="00F62A97"/>
    <w:rsid w:val="00F64CDF"/>
    <w:rsid w:val="00F65E70"/>
    <w:rsid w:val="00F66940"/>
    <w:rsid w:val="00F66C3F"/>
    <w:rsid w:val="00F70206"/>
    <w:rsid w:val="00F710CE"/>
    <w:rsid w:val="00F722EE"/>
    <w:rsid w:val="00F72F69"/>
    <w:rsid w:val="00F730FE"/>
    <w:rsid w:val="00F73144"/>
    <w:rsid w:val="00F74341"/>
    <w:rsid w:val="00F74D75"/>
    <w:rsid w:val="00F75557"/>
    <w:rsid w:val="00F75BE9"/>
    <w:rsid w:val="00F80305"/>
    <w:rsid w:val="00F805A6"/>
    <w:rsid w:val="00F80D9A"/>
    <w:rsid w:val="00F81BC0"/>
    <w:rsid w:val="00F81C46"/>
    <w:rsid w:val="00F8211A"/>
    <w:rsid w:val="00F82151"/>
    <w:rsid w:val="00F8345F"/>
    <w:rsid w:val="00F83561"/>
    <w:rsid w:val="00F85587"/>
    <w:rsid w:val="00F85A4B"/>
    <w:rsid w:val="00F85A94"/>
    <w:rsid w:val="00F872D0"/>
    <w:rsid w:val="00F87ABB"/>
    <w:rsid w:val="00F87E82"/>
    <w:rsid w:val="00F87EC0"/>
    <w:rsid w:val="00F9056D"/>
    <w:rsid w:val="00F90DD6"/>
    <w:rsid w:val="00F91174"/>
    <w:rsid w:val="00F9133B"/>
    <w:rsid w:val="00F92B7E"/>
    <w:rsid w:val="00F92D57"/>
    <w:rsid w:val="00F93ACE"/>
    <w:rsid w:val="00F94FD8"/>
    <w:rsid w:val="00F96C4E"/>
    <w:rsid w:val="00FA00F8"/>
    <w:rsid w:val="00FA06ED"/>
    <w:rsid w:val="00FA11B5"/>
    <w:rsid w:val="00FA2022"/>
    <w:rsid w:val="00FA2467"/>
    <w:rsid w:val="00FA272D"/>
    <w:rsid w:val="00FA290B"/>
    <w:rsid w:val="00FA2EF8"/>
    <w:rsid w:val="00FA37B7"/>
    <w:rsid w:val="00FA42FC"/>
    <w:rsid w:val="00FA4464"/>
    <w:rsid w:val="00FA448E"/>
    <w:rsid w:val="00FA4710"/>
    <w:rsid w:val="00FA4DA0"/>
    <w:rsid w:val="00FA5E38"/>
    <w:rsid w:val="00FB1093"/>
    <w:rsid w:val="00FB1461"/>
    <w:rsid w:val="00FB2018"/>
    <w:rsid w:val="00FB2D0D"/>
    <w:rsid w:val="00FB4417"/>
    <w:rsid w:val="00FB680F"/>
    <w:rsid w:val="00FB6C7C"/>
    <w:rsid w:val="00FB6E08"/>
    <w:rsid w:val="00FB7893"/>
    <w:rsid w:val="00FC0611"/>
    <w:rsid w:val="00FC1F19"/>
    <w:rsid w:val="00FC277D"/>
    <w:rsid w:val="00FC3D54"/>
    <w:rsid w:val="00FC41D7"/>
    <w:rsid w:val="00FC4A0B"/>
    <w:rsid w:val="00FC5481"/>
    <w:rsid w:val="00FC65E0"/>
    <w:rsid w:val="00FC6FDF"/>
    <w:rsid w:val="00FC70D2"/>
    <w:rsid w:val="00FC7138"/>
    <w:rsid w:val="00FC7384"/>
    <w:rsid w:val="00FC74EF"/>
    <w:rsid w:val="00FD08BA"/>
    <w:rsid w:val="00FD0EC8"/>
    <w:rsid w:val="00FD2E6D"/>
    <w:rsid w:val="00FD2FFB"/>
    <w:rsid w:val="00FD319A"/>
    <w:rsid w:val="00FD3C10"/>
    <w:rsid w:val="00FD4236"/>
    <w:rsid w:val="00FD498D"/>
    <w:rsid w:val="00FD5B4B"/>
    <w:rsid w:val="00FD5CA0"/>
    <w:rsid w:val="00FD7062"/>
    <w:rsid w:val="00FE0952"/>
    <w:rsid w:val="00FE1196"/>
    <w:rsid w:val="00FE19B1"/>
    <w:rsid w:val="00FE1DA4"/>
    <w:rsid w:val="00FE2388"/>
    <w:rsid w:val="00FE30E0"/>
    <w:rsid w:val="00FE3C1E"/>
    <w:rsid w:val="00FE3C36"/>
    <w:rsid w:val="00FE4B27"/>
    <w:rsid w:val="00FE5171"/>
    <w:rsid w:val="00FE5626"/>
    <w:rsid w:val="00FE5630"/>
    <w:rsid w:val="00FE5FD4"/>
    <w:rsid w:val="00FF0D78"/>
    <w:rsid w:val="00FF0EE9"/>
    <w:rsid w:val="00FF0EEE"/>
    <w:rsid w:val="00FF0F7F"/>
    <w:rsid w:val="00FF2793"/>
    <w:rsid w:val="00FF3815"/>
    <w:rsid w:val="00FF3EA9"/>
    <w:rsid w:val="00FF510D"/>
    <w:rsid w:val="00FF5B92"/>
    <w:rsid w:val="00FF5D78"/>
    <w:rsid w:val="00FF5F56"/>
    <w:rsid w:val="00FF7034"/>
    <w:rsid w:val="00FF733A"/>
    <w:rsid w:val="020970CA"/>
    <w:rsid w:val="028E1852"/>
    <w:rsid w:val="0769686A"/>
    <w:rsid w:val="0DB8274D"/>
    <w:rsid w:val="12E83AF4"/>
    <w:rsid w:val="1847120A"/>
    <w:rsid w:val="1A8670A6"/>
    <w:rsid w:val="1B00542F"/>
    <w:rsid w:val="1B3F3E40"/>
    <w:rsid w:val="1BF509C2"/>
    <w:rsid w:val="1BF95FEE"/>
    <w:rsid w:val="1D867707"/>
    <w:rsid w:val="235E2230"/>
    <w:rsid w:val="254E0ABD"/>
    <w:rsid w:val="25A10883"/>
    <w:rsid w:val="2FCB6344"/>
    <w:rsid w:val="362E12F5"/>
    <w:rsid w:val="37726C9D"/>
    <w:rsid w:val="37F226B0"/>
    <w:rsid w:val="3A436689"/>
    <w:rsid w:val="410113A2"/>
    <w:rsid w:val="43F11B33"/>
    <w:rsid w:val="44565A46"/>
    <w:rsid w:val="45830A1B"/>
    <w:rsid w:val="509636E2"/>
    <w:rsid w:val="52FC46EA"/>
    <w:rsid w:val="5403314B"/>
    <w:rsid w:val="5BBD01B3"/>
    <w:rsid w:val="5C4F7B0B"/>
    <w:rsid w:val="5D851C35"/>
    <w:rsid w:val="5FAC44F7"/>
    <w:rsid w:val="5FDC7E75"/>
    <w:rsid w:val="622C5E82"/>
    <w:rsid w:val="6566621E"/>
    <w:rsid w:val="67A9335C"/>
    <w:rsid w:val="69F548E5"/>
    <w:rsid w:val="73CC19D5"/>
    <w:rsid w:val="78815C1B"/>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26AEE"/>
  <w15:docId w15:val="{E9713918-181E-44D8-A994-0BCF6AD85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5CB2"/>
    <w:pPr>
      <w:widowControl w:val="0"/>
      <w:jc w:val="both"/>
    </w:pPr>
    <w:rPr>
      <w:rFonts w:ascii="CG Times (WN)" w:hAnsi="CG Times (WN)"/>
      <w:kern w:val="2"/>
      <w:sz w:val="21"/>
      <w:szCs w:val="22"/>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F53D8"/>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f"/>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a">
    <w:name w:val="批注框文本 字符"/>
    <w:basedOn w:val="a0"/>
    <w:link w:val="a9"/>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CG Times (WN)" w:eastAsia="宋体" w:hAnsi="CG Times (WN)" w:cs="Times New Roman"/>
      <w:b/>
      <w:bCs/>
      <w:sz w:val="32"/>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table" w:customStyle="1" w:styleId="11">
    <w:name w:val="网格型1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rPr>
  </w:style>
  <w:style w:type="character" w:customStyle="1" w:styleId="NOChar">
    <w:name w:val="NO Char"/>
    <w:link w:val="NO"/>
    <w:qFormat/>
    <w:rPr>
      <w:rFonts w:ascii="Times New Roman" w:eastAsia="Times New Roman" w:hAnsi="Times New Roman" w:cs="Times New Roman"/>
      <w:lang w:val="en-GB"/>
    </w:rPr>
  </w:style>
  <w:style w:type="table" w:customStyle="1" w:styleId="41">
    <w:name w:val="网格型4"/>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3"/>
    <w:qFormat/>
    <w:rsid w:val="008772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3"/>
    <w:qFormat/>
    <w:rsid w:val="00B51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semiHidden/>
    <w:rsid w:val="00AF53D8"/>
    <w:rPr>
      <w:rFonts w:asciiTheme="majorHAnsi" w:eastAsiaTheme="majorEastAsia" w:hAnsiTheme="majorHAnsi" w:cstheme="majorBidi"/>
      <w:b/>
      <w:bCs/>
      <w:kern w:val="2"/>
      <w:sz w:val="28"/>
      <w:szCs w:val="28"/>
    </w:rPr>
  </w:style>
  <w:style w:type="character" w:customStyle="1" w:styleId="THChar">
    <w:name w:val="TH Char"/>
    <w:link w:val="TH"/>
    <w:qFormat/>
    <w:rsid w:val="00031B4E"/>
    <w:rPr>
      <w:rFonts w:ascii="Arial" w:hAnsi="Arial"/>
      <w:b/>
      <w:kern w:val="2"/>
      <w:sz w:val="21"/>
      <w:szCs w:val="22"/>
    </w:rPr>
  </w:style>
  <w:style w:type="paragraph" w:customStyle="1" w:styleId="TAN">
    <w:name w:val="TAN"/>
    <w:basedOn w:val="TAL"/>
    <w:link w:val="TANChar"/>
    <w:qFormat/>
    <w:rsid w:val="00901053"/>
    <w:pPr>
      <w:overflowPunct w:val="0"/>
      <w:autoSpaceDE w:val="0"/>
      <w:autoSpaceDN w:val="0"/>
      <w:adjustRightInd w:val="0"/>
      <w:ind w:left="851" w:hanging="851"/>
      <w:textAlignment w:val="baseline"/>
    </w:pPr>
    <w:rPr>
      <w:rFonts w:eastAsiaTheme="minorEastAsia"/>
      <w:lang w:eastAsia="en-GB"/>
    </w:rPr>
  </w:style>
  <w:style w:type="character" w:customStyle="1" w:styleId="TANChar">
    <w:name w:val="TAN Char"/>
    <w:link w:val="TAN"/>
    <w:qFormat/>
    <w:rsid w:val="00901053"/>
    <w:rPr>
      <w:rFonts w:ascii="Arial" w:eastAsiaTheme="minorEastAsia"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326D9-E224-4563-BCF9-40CA65FFB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3280</TotalTime>
  <Pages>4</Pages>
  <Words>743</Words>
  <Characters>4238</Characters>
  <Application>Microsoft Office Word</Application>
  <DocSecurity>0</DocSecurity>
  <Lines>35</Lines>
  <Paragraphs>9</Paragraphs>
  <ScaleCrop>false</ScaleCrop>
  <Company/>
  <LinksUpToDate>false</LinksUpToDate>
  <CharactersWithSpaces>4972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38</cp:revision>
  <dcterms:created xsi:type="dcterms:W3CDTF">2022-04-25T02:55:00Z</dcterms:created>
  <dcterms:modified xsi:type="dcterms:W3CDTF">2024-11-08T09:02:00Z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76B9796EF6DE45AE91006116A3BD0233</vt:lpwstr>
  </property>
</Properties>
</file>