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5188359A"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E53728">
        <w:rPr>
          <w:rFonts w:ascii="Times New Roman" w:eastAsia="宋体" w:hAnsi="Times New Roman"/>
          <w:sz w:val="24"/>
          <w:szCs w:val="24"/>
          <w:lang w:eastAsia="zh-CN"/>
        </w:rPr>
        <w:t>3</w:t>
      </w:r>
      <w:r>
        <w:rPr>
          <w:rFonts w:cs="Arial"/>
          <w:sz w:val="24"/>
          <w:szCs w:val="24"/>
        </w:rPr>
        <w:tab/>
      </w:r>
      <w:r>
        <w:rPr>
          <w:rFonts w:cs="Arial"/>
          <w:sz w:val="24"/>
          <w:szCs w:val="24"/>
        </w:rPr>
        <w:tab/>
      </w:r>
      <w:r w:rsidRPr="00C66CFD">
        <w:rPr>
          <w:rFonts w:ascii="Times New Roman" w:hAnsi="Times New Roman"/>
          <w:sz w:val="24"/>
          <w:szCs w:val="24"/>
        </w:rPr>
        <w:t>R4-24</w:t>
      </w:r>
      <w:r w:rsidR="00040DC1" w:rsidRPr="00040DC1">
        <w:rPr>
          <w:rFonts w:ascii="Times New Roman" w:hAnsi="Times New Roman"/>
          <w:sz w:val="24"/>
          <w:szCs w:val="24"/>
        </w:rPr>
        <w:t>18319</w:t>
      </w:r>
    </w:p>
    <w:p w14:paraId="4990D5AD" w14:textId="4EF9D750" w:rsidR="00F82AA6" w:rsidRPr="00946CCD" w:rsidRDefault="00E53728" w:rsidP="00F82AA6">
      <w:pPr>
        <w:rPr>
          <w:rFonts w:eastAsia="宋体"/>
          <w:b/>
          <w:sz w:val="24"/>
          <w:szCs w:val="24"/>
          <w:lang w:eastAsia="zh-CN"/>
        </w:rPr>
      </w:pPr>
      <w:r>
        <w:rPr>
          <w:rFonts w:eastAsia="宋体"/>
          <w:b/>
          <w:sz w:val="24"/>
          <w:szCs w:val="24"/>
          <w:lang w:eastAsia="zh-CN"/>
        </w:rPr>
        <w:t>O</w:t>
      </w:r>
      <w:r>
        <w:rPr>
          <w:rFonts w:eastAsia="宋体" w:hint="eastAsia"/>
          <w:b/>
          <w:sz w:val="24"/>
          <w:szCs w:val="24"/>
          <w:lang w:eastAsia="zh-CN"/>
        </w:rPr>
        <w:t>rlando</w:t>
      </w:r>
      <w:r>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United States, Nov</w:t>
      </w:r>
      <w:r w:rsidR="00034310">
        <w:rPr>
          <w:rFonts w:eastAsia="宋体"/>
          <w:b/>
          <w:sz w:val="24"/>
          <w:szCs w:val="24"/>
          <w:lang w:eastAsia="zh-CN"/>
        </w:rPr>
        <w:t xml:space="preserve"> </w:t>
      </w:r>
      <w:r w:rsidR="00F82AA6">
        <w:rPr>
          <w:rFonts w:eastAsia="宋体"/>
          <w:b/>
          <w:sz w:val="24"/>
          <w:szCs w:val="24"/>
          <w:lang w:eastAsia="zh-CN"/>
        </w:rPr>
        <w:t>1</w:t>
      </w:r>
      <w:r>
        <w:rPr>
          <w:rFonts w:eastAsia="宋体"/>
          <w:b/>
          <w:sz w:val="24"/>
          <w:szCs w:val="24"/>
          <w:lang w:eastAsia="zh-CN"/>
        </w:rPr>
        <w:t>8</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22</w:t>
      </w:r>
      <w:r>
        <w:rPr>
          <w:rFonts w:eastAsia="宋体"/>
          <w:b/>
          <w:sz w:val="24"/>
          <w:szCs w:val="24"/>
          <w:vertAlign w:val="superscript"/>
          <w:lang w:eastAsia="zh-CN"/>
        </w:rPr>
        <w:t>nd</w:t>
      </w:r>
      <w:r w:rsidR="00F82AA6" w:rsidRPr="005C6546">
        <w:rPr>
          <w:rFonts w:eastAsia="宋体"/>
          <w:b/>
          <w:sz w:val="24"/>
          <w:szCs w:val="24"/>
          <w:lang w:eastAsia="zh-CN"/>
        </w:rPr>
        <w:t>, 2024</w:t>
      </w:r>
      <w:bookmarkStart w:id="0" w:name="_GoBack"/>
      <w:bookmarkEnd w:id="0"/>
    </w:p>
    <w:p w14:paraId="6DBA1303" w14:textId="77777777" w:rsidR="00DB3907" w:rsidRPr="00F82AA6" w:rsidRDefault="00DB3907" w:rsidP="00DB3907">
      <w:pPr>
        <w:pStyle w:val="a5"/>
        <w:rPr>
          <w:rFonts w:ascii="Times New Roman" w:hAnsi="Times New Roman"/>
          <w:lang w:val="en-GB"/>
        </w:rPr>
      </w:pPr>
    </w:p>
    <w:p w14:paraId="16783F2C" w14:textId="1DBF9826"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.21.3.2</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65F3790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059E4EC0"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034310">
        <w:t>2</w:t>
      </w:r>
      <w:r w:rsidR="00E53728">
        <w:t>bis</w:t>
      </w:r>
      <w:r w:rsidR="006667AC">
        <w:t xml:space="preserve"> meeting</w:t>
      </w:r>
      <w:r w:rsidR="00655EAD">
        <w:t xml:space="preserve">, </w:t>
      </w:r>
      <w:r w:rsidR="006667AC">
        <w:rPr>
          <w:rFonts w:eastAsia="等线"/>
          <w:lang w:eastAsia="zh-CN"/>
        </w:rPr>
        <w:t>a WF</w:t>
      </w:r>
      <w:r w:rsidR="006667AC">
        <w:rPr>
          <w:rFonts w:eastAsia="等线" w:hint="eastAsia"/>
          <w:lang w:eastAsia="zh-CN"/>
        </w:rPr>
        <w:t xml:space="preserve"> </w:t>
      </w:r>
      <w:r w:rsidR="006667AC">
        <w:rPr>
          <w:rFonts w:eastAsia="等线"/>
          <w:lang w:eastAsia="zh-CN"/>
        </w:rPr>
        <w:t>[1] was approved, in which there were remaining open issues as listed. This contribution continues to be discussed as follow.</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2245A64A" w14:textId="4DFA1129"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tbl>
      <w:tblPr>
        <w:tblStyle w:val="aff"/>
        <w:tblW w:w="0" w:type="auto"/>
        <w:tblLook w:val="04A0" w:firstRow="1" w:lastRow="0" w:firstColumn="1" w:lastColumn="0" w:noHBand="0" w:noVBand="1"/>
      </w:tblPr>
      <w:tblGrid>
        <w:gridCol w:w="9621"/>
      </w:tblGrid>
      <w:tr w:rsidR="00E53728" w14:paraId="3D6CE8E1" w14:textId="77777777" w:rsidTr="00E53728">
        <w:tc>
          <w:tcPr>
            <w:tcW w:w="9621" w:type="dxa"/>
          </w:tcPr>
          <w:p w14:paraId="3F708B89" w14:textId="77777777" w:rsidR="00E53728" w:rsidRDefault="00E53728" w:rsidP="00E53728">
            <w:pPr>
              <w:rPr>
                <w:rFonts w:eastAsia="等线"/>
                <w:lang w:eastAsia="zh-CN"/>
              </w:rPr>
            </w:pPr>
            <w:r>
              <w:rPr>
                <w:rFonts w:eastAsia="等线"/>
                <w:lang w:eastAsia="zh-CN"/>
              </w:rPr>
              <w:t>A</w:t>
            </w:r>
            <w:r>
              <w:rPr>
                <w:rFonts w:eastAsia="等线" w:hint="eastAsia"/>
                <w:lang w:eastAsia="zh-CN"/>
              </w:rPr>
              <w:t>greements</w:t>
            </w:r>
            <w:r>
              <w:rPr>
                <w:rFonts w:eastAsia="等线"/>
                <w:lang w:eastAsia="zh-CN"/>
              </w:rPr>
              <w:t>:</w:t>
            </w:r>
          </w:p>
          <w:p w14:paraId="3BDAFB7D" w14:textId="77777777" w:rsidR="00E53728" w:rsidRDefault="00BB78D3" w:rsidP="00E53728">
            <w:pPr>
              <w:pStyle w:val="aff4"/>
              <w:numPr>
                <w:ilvl w:val="0"/>
                <w:numId w:val="14"/>
              </w:numPr>
              <w:rPr>
                <w:rFonts w:eastAsia="等线"/>
                <w:lang w:eastAsia="zh-CN"/>
              </w:rPr>
            </w:pPr>
            <w:r>
              <w:rPr>
                <w:rFonts w:eastAsia="等线" w:hint="eastAsia"/>
                <w:lang w:eastAsia="zh-CN"/>
              </w:rPr>
              <w:t>W</w:t>
            </w:r>
            <w:r>
              <w:rPr>
                <w:rFonts w:eastAsia="等线"/>
                <w:lang w:eastAsia="zh-CN"/>
              </w:rPr>
              <w:t>hether requirements potentially needed  or not is summarized in the following table:</w:t>
            </w:r>
          </w:p>
          <w:tbl>
            <w:tblPr>
              <w:tblStyle w:val="aff"/>
              <w:tblW w:w="9935" w:type="dxa"/>
              <w:tblLook w:val="04A0" w:firstRow="1" w:lastRow="0" w:firstColumn="1" w:lastColumn="0" w:noHBand="0" w:noVBand="1"/>
            </w:tblPr>
            <w:tblGrid>
              <w:gridCol w:w="1462"/>
              <w:gridCol w:w="1829"/>
              <w:gridCol w:w="2165"/>
              <w:gridCol w:w="2165"/>
              <w:gridCol w:w="2314"/>
            </w:tblGrid>
            <w:tr w:rsidR="00BB78D3" w:rsidRPr="00D73CD3" w14:paraId="6CB4E646" w14:textId="77777777" w:rsidTr="001C505C">
              <w:trPr>
                <w:trHeight w:val="330"/>
              </w:trPr>
              <w:tc>
                <w:tcPr>
                  <w:tcW w:w="3291" w:type="dxa"/>
                  <w:gridSpan w:val="2"/>
                  <w:vMerge w:val="restart"/>
                  <w:vAlign w:val="center"/>
                </w:tcPr>
                <w:p w14:paraId="2D5DCD22" w14:textId="77777777" w:rsidR="00BB78D3" w:rsidRPr="00D73CD3" w:rsidRDefault="00BB78D3" w:rsidP="00BB78D3">
                  <w:pPr>
                    <w:rPr>
                      <w:sz w:val="18"/>
                      <w:szCs w:val="18"/>
                    </w:rPr>
                  </w:pPr>
                  <w:r w:rsidRPr="00D73CD3">
                    <w:rPr>
                      <w:b/>
                      <w:bCs/>
                    </w:rPr>
                    <w:t>A-</w:t>
                  </w:r>
                  <w:proofErr w:type="spellStart"/>
                  <w:r w:rsidRPr="00D73CD3">
                    <w:rPr>
                      <w:b/>
                      <w:bCs/>
                    </w:rPr>
                    <w:t>IoT</w:t>
                  </w:r>
                  <w:proofErr w:type="spellEnd"/>
                  <w:r w:rsidRPr="00D73CD3">
                    <w:rPr>
                      <w:b/>
                      <w:bCs/>
                    </w:rPr>
                    <w:t xml:space="preserve">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6644" w:type="dxa"/>
                  <w:gridSpan w:val="3"/>
                </w:tcPr>
                <w:p w14:paraId="02936C78" w14:textId="77777777" w:rsidR="00BB78D3" w:rsidRPr="00D73CD3" w:rsidRDefault="00BB78D3" w:rsidP="00BB78D3">
                  <w:pPr>
                    <w:rPr>
                      <w:rFonts w:eastAsiaTheme="minorEastAsia"/>
                      <w:lang w:eastAsia="zh-CN"/>
                    </w:rPr>
                  </w:pPr>
                  <w:r w:rsidRPr="00D73CD3">
                    <w:rPr>
                      <w:b/>
                      <w:bCs/>
                    </w:rPr>
                    <w:t>P</w:t>
                  </w:r>
                  <w:r w:rsidRPr="00D73CD3">
                    <w:rPr>
                      <w:rFonts w:hint="eastAsia"/>
                      <w:b/>
                      <w:bCs/>
                    </w:rPr>
                    <w:t>otentially needed or not</w:t>
                  </w:r>
                </w:p>
              </w:tc>
            </w:tr>
            <w:tr w:rsidR="00BB78D3" w:rsidRPr="00D73CD3" w14:paraId="023FDAE0" w14:textId="77777777" w:rsidTr="001C505C">
              <w:trPr>
                <w:trHeight w:val="323"/>
              </w:trPr>
              <w:tc>
                <w:tcPr>
                  <w:tcW w:w="3291" w:type="dxa"/>
                  <w:gridSpan w:val="2"/>
                  <w:vMerge/>
                  <w:vAlign w:val="center"/>
                </w:tcPr>
                <w:p w14:paraId="72F2EB7D" w14:textId="77777777" w:rsidR="00BB78D3" w:rsidRPr="00D73CD3" w:rsidRDefault="00BB78D3" w:rsidP="00BB78D3">
                  <w:pPr>
                    <w:rPr>
                      <w:sz w:val="18"/>
                      <w:szCs w:val="18"/>
                    </w:rPr>
                  </w:pPr>
                </w:p>
              </w:tc>
              <w:tc>
                <w:tcPr>
                  <w:tcW w:w="2165" w:type="dxa"/>
                </w:tcPr>
                <w:p w14:paraId="6C410614" w14:textId="77777777" w:rsidR="00BB78D3" w:rsidRPr="00D73CD3" w:rsidRDefault="00BB78D3" w:rsidP="00BB78D3">
                  <w:pPr>
                    <w:rPr>
                      <w:b/>
                      <w:lang w:eastAsia="en-GB"/>
                    </w:rPr>
                  </w:pPr>
                  <w:r w:rsidRPr="00D73CD3">
                    <w:rPr>
                      <w:rFonts w:eastAsiaTheme="minorEastAsia"/>
                      <w:b/>
                      <w:lang w:eastAsia="zh-CN"/>
                    </w:rPr>
                    <w:t>Device 1</w:t>
                  </w:r>
                </w:p>
              </w:tc>
              <w:tc>
                <w:tcPr>
                  <w:tcW w:w="2165" w:type="dxa"/>
                </w:tcPr>
                <w:p w14:paraId="15932E38" w14:textId="77777777" w:rsidR="00BB78D3" w:rsidRPr="00D73CD3" w:rsidRDefault="00BB78D3" w:rsidP="00BB78D3">
                  <w:pPr>
                    <w:rPr>
                      <w:rFonts w:eastAsiaTheme="minorEastAsia"/>
                      <w:b/>
                      <w:lang w:eastAsia="zh-CN"/>
                    </w:rPr>
                  </w:pPr>
                  <w:r w:rsidRPr="00D73CD3">
                    <w:rPr>
                      <w:rFonts w:eastAsiaTheme="minorEastAsia"/>
                      <w:b/>
                      <w:lang w:eastAsia="zh-CN"/>
                    </w:rPr>
                    <w:t>Device 2a</w:t>
                  </w:r>
                </w:p>
              </w:tc>
              <w:tc>
                <w:tcPr>
                  <w:tcW w:w="2314" w:type="dxa"/>
                </w:tcPr>
                <w:p w14:paraId="4A60E50C" w14:textId="77777777" w:rsidR="00BB78D3" w:rsidRPr="00D73CD3" w:rsidRDefault="00BB78D3" w:rsidP="00BB78D3">
                  <w:pPr>
                    <w:rPr>
                      <w:rFonts w:eastAsiaTheme="minorEastAsia"/>
                      <w:b/>
                      <w:lang w:eastAsia="zh-CN"/>
                    </w:rPr>
                  </w:pPr>
                  <w:r w:rsidRPr="00D73CD3">
                    <w:rPr>
                      <w:rFonts w:eastAsiaTheme="minorEastAsia"/>
                      <w:b/>
                      <w:lang w:eastAsia="zh-CN"/>
                    </w:rPr>
                    <w:t>Device 2b</w:t>
                  </w:r>
                </w:p>
              </w:tc>
            </w:tr>
            <w:tr w:rsidR="00BB78D3" w:rsidRPr="00D73CD3" w14:paraId="2FE95BDF" w14:textId="77777777" w:rsidTr="001C505C">
              <w:trPr>
                <w:trHeight w:val="663"/>
              </w:trPr>
              <w:tc>
                <w:tcPr>
                  <w:tcW w:w="1462" w:type="dxa"/>
                  <w:vAlign w:val="center"/>
                </w:tcPr>
                <w:p w14:paraId="66BC6ADC" w14:textId="77777777" w:rsidR="00BB78D3" w:rsidRPr="00D73CD3" w:rsidRDefault="00BB78D3" w:rsidP="00BB78D3">
                  <w:pPr>
                    <w:rPr>
                      <w:sz w:val="18"/>
                      <w:szCs w:val="18"/>
                    </w:rPr>
                  </w:pPr>
                  <w:r w:rsidRPr="00D73CD3">
                    <w:rPr>
                      <w:sz w:val="18"/>
                      <w:szCs w:val="18"/>
                    </w:rPr>
                    <w:t>Transmit</w:t>
                  </w:r>
                  <w:r w:rsidRPr="00D73CD3">
                    <w:rPr>
                      <w:rFonts w:hint="eastAsia"/>
                      <w:sz w:val="18"/>
                      <w:szCs w:val="18"/>
                    </w:rPr>
                    <w:t xml:space="preserve"> </w:t>
                  </w:r>
                  <w:r w:rsidRPr="00D73CD3">
                    <w:rPr>
                      <w:sz w:val="18"/>
                      <w:szCs w:val="18"/>
                    </w:rPr>
                    <w:t>output power</w:t>
                  </w:r>
                </w:p>
              </w:tc>
              <w:tc>
                <w:tcPr>
                  <w:tcW w:w="1828" w:type="dxa"/>
                </w:tcPr>
                <w:p w14:paraId="655C6F8F" w14:textId="77777777" w:rsidR="00BB78D3" w:rsidRPr="00D73CD3" w:rsidRDefault="00BB78D3" w:rsidP="00BB78D3">
                  <w:pPr>
                    <w:rPr>
                      <w:rFonts w:eastAsiaTheme="minorEastAsia"/>
                      <w:sz w:val="18"/>
                      <w:szCs w:val="18"/>
                      <w:lang w:eastAsia="zh-CN"/>
                    </w:rPr>
                  </w:pPr>
                  <w:r w:rsidRPr="00D73CD3">
                    <w:rPr>
                      <w:sz w:val="18"/>
                      <w:szCs w:val="18"/>
                    </w:rPr>
                    <w:t>M</w:t>
                  </w:r>
                  <w:r w:rsidRPr="00D73CD3">
                    <w:rPr>
                      <w:rFonts w:hint="eastAsia"/>
                      <w:sz w:val="18"/>
                      <w:szCs w:val="18"/>
                    </w:rPr>
                    <w:t>aximum output power</w:t>
                  </w:r>
                  <w:r w:rsidRPr="00D73CD3">
                    <w:rPr>
                      <w:rFonts w:eastAsiaTheme="minorEastAsia" w:hint="eastAsia"/>
                      <w:sz w:val="18"/>
                      <w:szCs w:val="18"/>
                      <w:lang w:eastAsia="zh-CN"/>
                    </w:rPr>
                    <w:t xml:space="preserve"> /output power</w:t>
                  </w:r>
                </w:p>
              </w:tc>
              <w:tc>
                <w:tcPr>
                  <w:tcW w:w="2165" w:type="dxa"/>
                </w:tcPr>
                <w:p w14:paraId="2630B889" w14:textId="77777777" w:rsidR="00BB78D3" w:rsidRPr="00D73CD3" w:rsidRDefault="00BB78D3" w:rsidP="00BB78D3">
                  <w:pPr>
                    <w:rPr>
                      <w:rFonts w:eastAsiaTheme="minorEastAsia"/>
                      <w:lang w:eastAsia="zh-CN"/>
                    </w:rPr>
                  </w:pPr>
                  <w:r w:rsidRPr="00D73CD3">
                    <w:rPr>
                      <w:lang w:eastAsia="en-GB"/>
                    </w:rPr>
                    <w:t>NO</w:t>
                  </w:r>
                  <w:r w:rsidRPr="00D73CD3">
                    <w:rPr>
                      <w:rFonts w:eastAsiaTheme="minorEastAsia"/>
                      <w:lang w:eastAsia="zh-CN"/>
                    </w:rPr>
                    <w:t xml:space="preserve"> for maximum output power</w:t>
                  </w:r>
                </w:p>
                <w:p w14:paraId="362435B7" w14:textId="77777777" w:rsidR="00BB78D3" w:rsidRPr="00D73CD3" w:rsidRDefault="00BB78D3" w:rsidP="00BB78D3">
                  <w:pPr>
                    <w:rPr>
                      <w:rFonts w:eastAsiaTheme="minorEastAsia"/>
                      <w:lang w:eastAsia="zh-CN"/>
                    </w:rPr>
                  </w:pPr>
                  <w:r w:rsidRPr="00D73CD3">
                    <w:rPr>
                      <w:rFonts w:eastAsiaTheme="minorEastAsia" w:hint="eastAsia"/>
                      <w:sz w:val="18"/>
                      <w:szCs w:val="18"/>
                      <w:lang w:eastAsia="zh-CN"/>
                    </w:rPr>
                    <w:t>Y</w:t>
                  </w:r>
                  <w:r w:rsidRPr="00D73CD3">
                    <w:rPr>
                      <w:rFonts w:eastAsiaTheme="minorEastAsia"/>
                      <w:sz w:val="18"/>
                      <w:szCs w:val="18"/>
                      <w:lang w:eastAsia="zh-CN"/>
                    </w:rPr>
                    <w:t>ES</w:t>
                  </w:r>
                  <w:r w:rsidRPr="00D73CD3">
                    <w:rPr>
                      <w:rFonts w:eastAsiaTheme="minorEastAsia"/>
                      <w:lang w:eastAsia="zh-CN"/>
                    </w:rPr>
                    <w:t xml:space="preserve"> for backscattering power or power backscattering loss</w:t>
                  </w:r>
                </w:p>
              </w:tc>
              <w:tc>
                <w:tcPr>
                  <w:tcW w:w="2165" w:type="dxa"/>
                </w:tcPr>
                <w:p w14:paraId="262D6E12" w14:textId="77777777" w:rsidR="00BB78D3" w:rsidRPr="00D73CD3" w:rsidRDefault="00BB78D3" w:rsidP="00BB78D3">
                  <w:pPr>
                    <w:rPr>
                      <w:rFonts w:eastAsiaTheme="minorEastAsia"/>
                      <w:lang w:eastAsia="zh-CN"/>
                    </w:rPr>
                  </w:pPr>
                  <w:r w:rsidRPr="00D73CD3">
                    <w:rPr>
                      <w:rFonts w:eastAsiaTheme="minorEastAsia"/>
                      <w:lang w:eastAsia="zh-CN"/>
                    </w:rPr>
                    <w:t>NO for maximum output power</w:t>
                  </w:r>
                </w:p>
                <w:p w14:paraId="37E4720B" w14:textId="77777777" w:rsidR="00BB78D3" w:rsidRPr="00D73CD3" w:rsidRDefault="00BB78D3" w:rsidP="00BB78D3">
                  <w:pPr>
                    <w:rPr>
                      <w:rFonts w:eastAsiaTheme="minorEastAsia"/>
                      <w:lang w:eastAsia="zh-CN"/>
                    </w:rPr>
                  </w:pPr>
                  <w:r w:rsidRPr="00D73CD3">
                    <w:rPr>
                      <w:rFonts w:eastAsiaTheme="minorEastAsia" w:hint="eastAsia"/>
                      <w:sz w:val="18"/>
                      <w:szCs w:val="18"/>
                      <w:lang w:eastAsia="zh-CN"/>
                    </w:rPr>
                    <w:t>Y</w:t>
                  </w:r>
                  <w:r w:rsidRPr="00D73CD3">
                    <w:rPr>
                      <w:rFonts w:eastAsiaTheme="minorEastAsia"/>
                      <w:sz w:val="18"/>
                      <w:szCs w:val="18"/>
                      <w:lang w:eastAsia="zh-CN"/>
                    </w:rPr>
                    <w:t>ES</w:t>
                  </w:r>
                  <w:r w:rsidRPr="00D73CD3">
                    <w:rPr>
                      <w:rFonts w:eastAsiaTheme="minorEastAsia"/>
                      <w:lang w:eastAsia="zh-CN"/>
                    </w:rPr>
                    <w:t xml:space="preserve"> for backscattering power or power backscattering loss</w:t>
                  </w:r>
                </w:p>
              </w:tc>
              <w:tc>
                <w:tcPr>
                  <w:tcW w:w="2314" w:type="dxa"/>
                </w:tcPr>
                <w:p w14:paraId="51F7F11A" w14:textId="77777777" w:rsidR="00BB78D3" w:rsidRPr="00D73CD3" w:rsidRDefault="00BB78D3" w:rsidP="00BB78D3">
                  <w:pPr>
                    <w:rPr>
                      <w:rFonts w:eastAsiaTheme="minorEastAsia"/>
                      <w:lang w:eastAsia="zh-CN"/>
                    </w:rPr>
                  </w:pPr>
                  <w:r w:rsidRPr="00D73CD3">
                    <w:rPr>
                      <w:rFonts w:eastAsiaTheme="minorEastAsia"/>
                      <w:lang w:eastAsia="zh-CN"/>
                    </w:rPr>
                    <w:t>YES</w:t>
                  </w:r>
                </w:p>
              </w:tc>
            </w:tr>
            <w:tr w:rsidR="00BB78D3" w:rsidRPr="00D73CD3" w14:paraId="365FEB81" w14:textId="77777777" w:rsidTr="001C505C">
              <w:trPr>
                <w:trHeight w:val="663"/>
              </w:trPr>
              <w:tc>
                <w:tcPr>
                  <w:tcW w:w="1462" w:type="dxa"/>
                  <w:vMerge w:val="restart"/>
                  <w:vAlign w:val="center"/>
                </w:tcPr>
                <w:p w14:paraId="2676434B" w14:textId="77777777" w:rsidR="00BB78D3" w:rsidRPr="00D73CD3" w:rsidRDefault="00BB78D3" w:rsidP="00BB78D3">
                  <w:pPr>
                    <w:rPr>
                      <w:sz w:val="18"/>
                      <w:szCs w:val="18"/>
                    </w:rPr>
                  </w:pPr>
                  <w:r w:rsidRPr="00D73CD3">
                    <w:rPr>
                      <w:sz w:val="18"/>
                      <w:szCs w:val="18"/>
                    </w:rPr>
                    <w:t>Output power dynamic</w:t>
                  </w:r>
                </w:p>
              </w:tc>
              <w:tc>
                <w:tcPr>
                  <w:tcW w:w="1828" w:type="dxa"/>
                </w:tcPr>
                <w:p w14:paraId="22006073" w14:textId="77777777" w:rsidR="00BB78D3" w:rsidRPr="00D73CD3" w:rsidRDefault="00BB78D3" w:rsidP="00BB78D3">
                  <w:pPr>
                    <w:rPr>
                      <w:sz w:val="18"/>
                      <w:szCs w:val="18"/>
                    </w:rPr>
                  </w:pPr>
                  <w:r w:rsidRPr="00D73CD3">
                    <w:rPr>
                      <w:sz w:val="18"/>
                      <w:szCs w:val="18"/>
                    </w:rPr>
                    <w:t>Transmit</w:t>
                  </w:r>
                  <w:r w:rsidRPr="00D73CD3">
                    <w:rPr>
                      <w:rFonts w:hint="eastAsia"/>
                      <w:sz w:val="18"/>
                      <w:szCs w:val="18"/>
                    </w:rPr>
                    <w:t xml:space="preserve"> OFF power</w:t>
                  </w:r>
                </w:p>
              </w:tc>
              <w:tc>
                <w:tcPr>
                  <w:tcW w:w="2165" w:type="dxa"/>
                </w:tcPr>
                <w:p w14:paraId="0380EB35" w14:textId="77777777" w:rsidR="00BB78D3" w:rsidRPr="00D73CD3" w:rsidRDefault="00BB78D3" w:rsidP="00BB78D3">
                  <w:pPr>
                    <w:widowControl w:val="0"/>
                    <w:spacing w:before="80" w:after="0" w:line="360" w:lineRule="auto"/>
                    <w:jc w:val="both"/>
                    <w:rPr>
                      <w:lang w:eastAsia="en-GB"/>
                    </w:rPr>
                  </w:pPr>
                  <w:r w:rsidRPr="00D73CD3">
                    <w:rPr>
                      <w:lang w:eastAsia="en-GB"/>
                    </w:rPr>
                    <w:t xml:space="preserve">No </w:t>
                  </w:r>
                </w:p>
              </w:tc>
              <w:tc>
                <w:tcPr>
                  <w:tcW w:w="2165" w:type="dxa"/>
                </w:tcPr>
                <w:p w14:paraId="03CBF20D"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NO</w:t>
                  </w:r>
                </w:p>
              </w:tc>
              <w:tc>
                <w:tcPr>
                  <w:tcW w:w="2314" w:type="dxa"/>
                </w:tcPr>
                <w:p w14:paraId="42118D20"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YES, as RAN4#112 agreed</w:t>
                  </w:r>
                </w:p>
              </w:tc>
            </w:tr>
            <w:tr w:rsidR="00BB78D3" w:rsidRPr="00D73CD3" w14:paraId="6FE0EC9C" w14:textId="77777777" w:rsidTr="001C505C">
              <w:trPr>
                <w:trHeight w:val="663"/>
              </w:trPr>
              <w:tc>
                <w:tcPr>
                  <w:tcW w:w="1462" w:type="dxa"/>
                  <w:vMerge/>
                </w:tcPr>
                <w:p w14:paraId="18DA7667" w14:textId="77777777" w:rsidR="00BB78D3" w:rsidRPr="00D73CD3" w:rsidRDefault="00BB78D3" w:rsidP="00BB78D3">
                  <w:pPr>
                    <w:rPr>
                      <w:sz w:val="18"/>
                      <w:szCs w:val="18"/>
                    </w:rPr>
                  </w:pPr>
                </w:p>
              </w:tc>
              <w:tc>
                <w:tcPr>
                  <w:tcW w:w="1828" w:type="dxa"/>
                </w:tcPr>
                <w:p w14:paraId="0FFD0C49" w14:textId="77777777" w:rsidR="00BB78D3" w:rsidRPr="00D73CD3" w:rsidRDefault="00BB78D3" w:rsidP="00BB78D3">
                  <w:pPr>
                    <w:rPr>
                      <w:sz w:val="18"/>
                      <w:szCs w:val="18"/>
                    </w:rPr>
                  </w:pPr>
                  <w:r w:rsidRPr="00D73CD3">
                    <w:t>Transmit ON/OFF time mask</w:t>
                  </w:r>
                </w:p>
              </w:tc>
              <w:tc>
                <w:tcPr>
                  <w:tcW w:w="2165" w:type="dxa"/>
                </w:tcPr>
                <w:p w14:paraId="79CD0F34"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165" w:type="dxa"/>
                </w:tcPr>
                <w:p w14:paraId="4ACD310E"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314" w:type="dxa"/>
                </w:tcPr>
                <w:p w14:paraId="3CDFC6F8"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r>
            <w:tr w:rsidR="00BB78D3" w:rsidRPr="00D73CD3" w14:paraId="666A44DB" w14:textId="77777777" w:rsidTr="001C505C">
              <w:trPr>
                <w:trHeight w:val="663"/>
              </w:trPr>
              <w:tc>
                <w:tcPr>
                  <w:tcW w:w="1462" w:type="dxa"/>
                  <w:vMerge/>
                </w:tcPr>
                <w:p w14:paraId="22E218AE" w14:textId="77777777" w:rsidR="00BB78D3" w:rsidRPr="00D73CD3" w:rsidRDefault="00BB78D3" w:rsidP="00BB78D3">
                  <w:pPr>
                    <w:rPr>
                      <w:sz w:val="18"/>
                      <w:szCs w:val="18"/>
                    </w:rPr>
                  </w:pPr>
                </w:p>
              </w:tc>
              <w:tc>
                <w:tcPr>
                  <w:tcW w:w="1828" w:type="dxa"/>
                </w:tcPr>
                <w:p w14:paraId="56D9965D" w14:textId="77777777" w:rsidR="00BB78D3" w:rsidRPr="00D73CD3" w:rsidRDefault="00BB78D3" w:rsidP="00BB78D3">
                  <w:pPr>
                    <w:rPr>
                      <w:sz w:val="18"/>
                      <w:szCs w:val="18"/>
                    </w:rPr>
                  </w:pPr>
                  <w:r w:rsidRPr="00D73CD3">
                    <w:rPr>
                      <w:rFonts w:hint="eastAsia"/>
                      <w:sz w:val="18"/>
                      <w:szCs w:val="18"/>
                    </w:rPr>
                    <w:t>Minimum output power</w:t>
                  </w:r>
                </w:p>
              </w:tc>
              <w:tc>
                <w:tcPr>
                  <w:tcW w:w="2165" w:type="dxa"/>
                </w:tcPr>
                <w:p w14:paraId="746A4EBD"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N/A</w:t>
                  </w:r>
                </w:p>
              </w:tc>
              <w:tc>
                <w:tcPr>
                  <w:tcW w:w="2165" w:type="dxa"/>
                </w:tcPr>
                <w:p w14:paraId="2D5BAA83"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N/A</w:t>
                  </w:r>
                </w:p>
              </w:tc>
              <w:tc>
                <w:tcPr>
                  <w:tcW w:w="2314" w:type="dxa"/>
                </w:tcPr>
                <w:p w14:paraId="30A93530"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 xml:space="preserve">YES </w:t>
                  </w:r>
                </w:p>
              </w:tc>
            </w:tr>
            <w:tr w:rsidR="00BB78D3" w:rsidRPr="00D73CD3" w14:paraId="260ADBE4" w14:textId="77777777" w:rsidTr="001C505C">
              <w:trPr>
                <w:trHeight w:val="450"/>
              </w:trPr>
              <w:tc>
                <w:tcPr>
                  <w:tcW w:w="1462" w:type="dxa"/>
                  <w:vMerge/>
                </w:tcPr>
                <w:p w14:paraId="15E07E45" w14:textId="77777777" w:rsidR="00BB78D3" w:rsidRPr="00D73CD3" w:rsidRDefault="00BB78D3" w:rsidP="00BB78D3">
                  <w:pPr>
                    <w:rPr>
                      <w:sz w:val="18"/>
                      <w:szCs w:val="18"/>
                    </w:rPr>
                  </w:pPr>
                </w:p>
              </w:tc>
              <w:tc>
                <w:tcPr>
                  <w:tcW w:w="1828" w:type="dxa"/>
                </w:tcPr>
                <w:p w14:paraId="6058E871" w14:textId="77777777" w:rsidR="00BB78D3" w:rsidRPr="00D73CD3" w:rsidRDefault="00BB78D3" w:rsidP="00BB78D3">
                  <w:pPr>
                    <w:rPr>
                      <w:sz w:val="18"/>
                      <w:szCs w:val="18"/>
                    </w:rPr>
                  </w:pPr>
                  <w:r w:rsidRPr="00D73CD3">
                    <w:rPr>
                      <w:rFonts w:hint="eastAsia"/>
                      <w:sz w:val="18"/>
                      <w:szCs w:val="18"/>
                    </w:rPr>
                    <w:t xml:space="preserve">Power control </w:t>
                  </w:r>
                </w:p>
              </w:tc>
              <w:tc>
                <w:tcPr>
                  <w:tcW w:w="2165" w:type="dxa"/>
                </w:tcPr>
                <w:p w14:paraId="4DDA2CEA"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165" w:type="dxa"/>
                </w:tcPr>
                <w:p w14:paraId="45F9DC22"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314" w:type="dxa"/>
                </w:tcPr>
                <w:p w14:paraId="1D7ED700" w14:textId="77777777" w:rsidR="00BB78D3" w:rsidRPr="00D73CD3" w:rsidRDefault="00BB78D3" w:rsidP="00BB78D3">
                  <w:pPr>
                    <w:widowControl w:val="0"/>
                    <w:spacing w:before="80" w:after="0" w:line="360" w:lineRule="auto"/>
                    <w:jc w:val="both"/>
                    <w:rPr>
                      <w:lang w:eastAsia="en-GB"/>
                    </w:rPr>
                  </w:pPr>
                  <w:r w:rsidRPr="00D73CD3">
                    <w:rPr>
                      <w:lang w:eastAsia="en-GB"/>
                    </w:rPr>
                    <w:t>YES,</w:t>
                  </w:r>
                  <w:r w:rsidRPr="00D73CD3">
                    <w:rPr>
                      <w:rFonts w:eastAsiaTheme="minorEastAsia"/>
                      <w:lang w:eastAsia="zh-CN"/>
                    </w:rPr>
                    <w:t xml:space="preserve"> as RAN4#112 agreed</w:t>
                  </w:r>
                </w:p>
              </w:tc>
            </w:tr>
            <w:tr w:rsidR="00BB78D3" w:rsidRPr="00D73CD3" w14:paraId="3788ADCF" w14:textId="77777777" w:rsidTr="001C505C">
              <w:trPr>
                <w:trHeight w:val="414"/>
              </w:trPr>
              <w:tc>
                <w:tcPr>
                  <w:tcW w:w="1462" w:type="dxa"/>
                  <w:vMerge w:val="restart"/>
                  <w:vAlign w:val="center"/>
                </w:tcPr>
                <w:p w14:paraId="09A278D9" w14:textId="77777777" w:rsidR="00BB78D3" w:rsidRPr="00D73CD3" w:rsidRDefault="00BB78D3" w:rsidP="00BB78D3">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828" w:type="dxa"/>
                </w:tcPr>
                <w:p w14:paraId="3902C718" w14:textId="77777777" w:rsidR="00BB78D3" w:rsidRPr="00D73CD3" w:rsidRDefault="00BB78D3" w:rsidP="00BB78D3">
                  <w:pPr>
                    <w:rPr>
                      <w:sz w:val="18"/>
                      <w:szCs w:val="18"/>
                    </w:rPr>
                  </w:pPr>
                  <w:r w:rsidRPr="00D73CD3">
                    <w:rPr>
                      <w:rFonts w:hint="eastAsia"/>
                      <w:sz w:val="18"/>
                      <w:szCs w:val="18"/>
                    </w:rPr>
                    <w:t>Frequency error</w:t>
                  </w:r>
                </w:p>
              </w:tc>
              <w:tc>
                <w:tcPr>
                  <w:tcW w:w="2165" w:type="dxa"/>
                </w:tcPr>
                <w:p w14:paraId="3A9CA847"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165" w:type="dxa"/>
                </w:tcPr>
                <w:p w14:paraId="26F08D5A"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314" w:type="dxa"/>
                </w:tcPr>
                <w:p w14:paraId="756B7C33" w14:textId="77777777" w:rsidR="00BB78D3" w:rsidRPr="00D73CD3" w:rsidRDefault="00BB78D3" w:rsidP="00BB78D3">
                  <w:pPr>
                    <w:widowControl w:val="0"/>
                    <w:spacing w:before="80" w:after="0" w:line="360" w:lineRule="auto"/>
                    <w:jc w:val="both"/>
                    <w:rPr>
                      <w:lang w:eastAsia="en-GB"/>
                    </w:rPr>
                  </w:pPr>
                  <w:r w:rsidRPr="00D73CD3">
                    <w:rPr>
                      <w:lang w:eastAsia="en-GB"/>
                    </w:rPr>
                    <w:t>YES,</w:t>
                  </w:r>
                  <w:r w:rsidRPr="00D73CD3">
                    <w:rPr>
                      <w:rFonts w:eastAsiaTheme="minorEastAsia"/>
                      <w:lang w:eastAsia="zh-CN"/>
                    </w:rPr>
                    <w:t xml:space="preserve"> as RAN4#112 agreed</w:t>
                  </w:r>
                </w:p>
              </w:tc>
            </w:tr>
            <w:tr w:rsidR="00BB78D3" w:rsidRPr="00D73CD3" w14:paraId="3CC1F48F" w14:textId="77777777" w:rsidTr="001C505C">
              <w:trPr>
                <w:trHeight w:val="663"/>
              </w:trPr>
              <w:tc>
                <w:tcPr>
                  <w:tcW w:w="1462" w:type="dxa"/>
                  <w:vMerge/>
                </w:tcPr>
                <w:p w14:paraId="1180ACA7" w14:textId="77777777" w:rsidR="00BB78D3" w:rsidRPr="00D73CD3" w:rsidRDefault="00BB78D3" w:rsidP="00BB78D3">
                  <w:pPr>
                    <w:rPr>
                      <w:sz w:val="18"/>
                      <w:szCs w:val="18"/>
                    </w:rPr>
                  </w:pPr>
                </w:p>
              </w:tc>
              <w:tc>
                <w:tcPr>
                  <w:tcW w:w="1828" w:type="dxa"/>
                </w:tcPr>
                <w:p w14:paraId="106C3CF7" w14:textId="77777777" w:rsidR="00BB78D3" w:rsidRPr="00D73CD3" w:rsidRDefault="00BB78D3" w:rsidP="00BB78D3">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2165" w:type="dxa"/>
                </w:tcPr>
                <w:p w14:paraId="236B8F59"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165" w:type="dxa"/>
                </w:tcPr>
                <w:p w14:paraId="706704F9"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314" w:type="dxa"/>
                </w:tcPr>
                <w:p w14:paraId="3B36B4C6"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r>
            <w:tr w:rsidR="00BB78D3" w:rsidRPr="00D73CD3" w14:paraId="454ABCD2" w14:textId="77777777" w:rsidTr="001C505C">
              <w:trPr>
                <w:trHeight w:val="432"/>
              </w:trPr>
              <w:tc>
                <w:tcPr>
                  <w:tcW w:w="1462" w:type="dxa"/>
                  <w:vMerge/>
                </w:tcPr>
                <w:p w14:paraId="77CFE99D" w14:textId="77777777" w:rsidR="00BB78D3" w:rsidRPr="00D73CD3" w:rsidRDefault="00BB78D3" w:rsidP="00BB78D3">
                  <w:pPr>
                    <w:rPr>
                      <w:sz w:val="18"/>
                      <w:szCs w:val="18"/>
                    </w:rPr>
                  </w:pPr>
                </w:p>
              </w:tc>
              <w:tc>
                <w:tcPr>
                  <w:tcW w:w="1828" w:type="dxa"/>
                </w:tcPr>
                <w:p w14:paraId="7E4219CD" w14:textId="77777777" w:rsidR="00BB78D3" w:rsidRPr="00D73CD3" w:rsidRDefault="00BB78D3" w:rsidP="00BB78D3">
                  <w:pPr>
                    <w:rPr>
                      <w:sz w:val="18"/>
                      <w:szCs w:val="18"/>
                    </w:rPr>
                  </w:pPr>
                  <w:r w:rsidRPr="00D73CD3">
                    <w:rPr>
                      <w:sz w:val="18"/>
                      <w:szCs w:val="18"/>
                    </w:rPr>
                    <w:t>In band emissions</w:t>
                  </w:r>
                  <w:r w:rsidRPr="00D73CD3">
                    <w:rPr>
                      <w:rFonts w:hint="eastAsia"/>
                      <w:sz w:val="18"/>
                      <w:szCs w:val="18"/>
                    </w:rPr>
                    <w:t xml:space="preserve"> </w:t>
                  </w:r>
                </w:p>
              </w:tc>
              <w:tc>
                <w:tcPr>
                  <w:tcW w:w="2165" w:type="dxa"/>
                </w:tcPr>
                <w:p w14:paraId="48E4D1B9"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165" w:type="dxa"/>
                </w:tcPr>
                <w:p w14:paraId="0D4E709D"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314" w:type="dxa"/>
                </w:tcPr>
                <w:p w14:paraId="1542F8AD"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r>
            <w:tr w:rsidR="00BB78D3" w:rsidRPr="00D73CD3" w14:paraId="65DE819E" w14:textId="77777777" w:rsidTr="001C505C">
              <w:trPr>
                <w:trHeight w:val="663"/>
              </w:trPr>
              <w:tc>
                <w:tcPr>
                  <w:tcW w:w="1462" w:type="dxa"/>
                  <w:vMerge/>
                </w:tcPr>
                <w:p w14:paraId="5F3A9210" w14:textId="77777777" w:rsidR="00BB78D3" w:rsidRPr="00D73CD3" w:rsidRDefault="00BB78D3" w:rsidP="00BB78D3">
                  <w:pPr>
                    <w:rPr>
                      <w:sz w:val="18"/>
                      <w:szCs w:val="18"/>
                    </w:rPr>
                  </w:pPr>
                </w:p>
              </w:tc>
              <w:tc>
                <w:tcPr>
                  <w:tcW w:w="1828" w:type="dxa"/>
                </w:tcPr>
                <w:p w14:paraId="65025E7B" w14:textId="77777777" w:rsidR="00BB78D3" w:rsidRPr="00D73CD3" w:rsidRDefault="00BB78D3" w:rsidP="00BB78D3">
                  <w:pPr>
                    <w:rPr>
                      <w:sz w:val="18"/>
                      <w:szCs w:val="18"/>
                    </w:rPr>
                  </w:pPr>
                  <w:r w:rsidRPr="00D73CD3">
                    <w:rPr>
                      <w:rFonts w:hint="eastAsia"/>
                      <w:lang w:eastAsia="en-GB"/>
                    </w:rPr>
                    <w:t>Carrier leakage</w:t>
                  </w:r>
                </w:p>
              </w:tc>
              <w:tc>
                <w:tcPr>
                  <w:tcW w:w="2165" w:type="dxa"/>
                </w:tcPr>
                <w:p w14:paraId="26EF7964" w14:textId="77777777" w:rsidR="00BB78D3" w:rsidRPr="00D73CD3" w:rsidRDefault="00BB78D3" w:rsidP="00BB78D3">
                  <w:pPr>
                    <w:widowControl w:val="0"/>
                    <w:spacing w:before="80" w:after="0" w:line="360" w:lineRule="auto"/>
                    <w:jc w:val="both"/>
                    <w:rPr>
                      <w:lang w:eastAsia="en-GB"/>
                    </w:rPr>
                  </w:pPr>
                  <w:r w:rsidRPr="00D73CD3">
                    <w:rPr>
                      <w:lang w:eastAsia="en-GB"/>
                    </w:rPr>
                    <w:t>NO,</w:t>
                  </w:r>
                  <w:r w:rsidRPr="00D73CD3">
                    <w:rPr>
                      <w:rFonts w:eastAsiaTheme="minorEastAsia"/>
                      <w:lang w:eastAsia="zh-CN"/>
                    </w:rPr>
                    <w:t xml:space="preserve"> as RAN4#112 agreed</w:t>
                  </w:r>
                </w:p>
              </w:tc>
              <w:tc>
                <w:tcPr>
                  <w:tcW w:w="2165" w:type="dxa"/>
                </w:tcPr>
                <w:p w14:paraId="4C10A999"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314" w:type="dxa"/>
                </w:tcPr>
                <w:p w14:paraId="36473C3B" w14:textId="77777777" w:rsidR="00BB78D3" w:rsidRPr="00D73CD3" w:rsidRDefault="00BB78D3" w:rsidP="00BB78D3">
                  <w:pPr>
                    <w:widowControl w:val="0"/>
                    <w:spacing w:before="80" w:after="0" w:line="360" w:lineRule="auto"/>
                    <w:jc w:val="both"/>
                    <w:rPr>
                      <w:lang w:eastAsia="en-GB"/>
                    </w:rPr>
                  </w:pPr>
                  <w:r w:rsidRPr="00D73CD3">
                    <w:rPr>
                      <w:lang w:eastAsia="en-GB"/>
                    </w:rPr>
                    <w:t>YES,</w:t>
                  </w:r>
                  <w:r w:rsidRPr="00D73CD3">
                    <w:rPr>
                      <w:rFonts w:eastAsiaTheme="minorEastAsia"/>
                      <w:lang w:eastAsia="zh-CN"/>
                    </w:rPr>
                    <w:t xml:space="preserve"> as RAN4#112 agreed</w:t>
                  </w:r>
                </w:p>
              </w:tc>
            </w:tr>
            <w:tr w:rsidR="00BB78D3" w:rsidRPr="00D73CD3" w14:paraId="246A8CEA" w14:textId="77777777" w:rsidTr="001C505C">
              <w:trPr>
                <w:trHeight w:val="431"/>
              </w:trPr>
              <w:tc>
                <w:tcPr>
                  <w:tcW w:w="1462" w:type="dxa"/>
                  <w:vMerge w:val="restart"/>
                  <w:vAlign w:val="center"/>
                </w:tcPr>
                <w:p w14:paraId="241F709A" w14:textId="77777777" w:rsidR="00BB78D3" w:rsidRPr="00D73CD3" w:rsidRDefault="00BB78D3" w:rsidP="00BB78D3">
                  <w:pPr>
                    <w:rPr>
                      <w:sz w:val="18"/>
                      <w:szCs w:val="18"/>
                    </w:rPr>
                  </w:pPr>
                  <w:r w:rsidRPr="00D73CD3">
                    <w:rPr>
                      <w:sz w:val="18"/>
                      <w:szCs w:val="18"/>
                    </w:rPr>
                    <w:t>Output RF spectrum emissions</w:t>
                  </w:r>
                </w:p>
              </w:tc>
              <w:tc>
                <w:tcPr>
                  <w:tcW w:w="1828" w:type="dxa"/>
                </w:tcPr>
                <w:p w14:paraId="652F947E" w14:textId="77777777" w:rsidR="00BB78D3" w:rsidRPr="00D73CD3" w:rsidRDefault="00BB78D3" w:rsidP="00BB78D3">
                  <w:pPr>
                    <w:rPr>
                      <w:sz w:val="18"/>
                      <w:szCs w:val="18"/>
                    </w:rPr>
                  </w:pPr>
                  <w:r w:rsidRPr="00D73CD3">
                    <w:rPr>
                      <w:sz w:val="18"/>
                      <w:szCs w:val="18"/>
                    </w:rPr>
                    <w:t>O</w:t>
                  </w:r>
                  <w:r w:rsidRPr="00D73CD3">
                    <w:rPr>
                      <w:rFonts w:hint="eastAsia"/>
                      <w:sz w:val="18"/>
                      <w:szCs w:val="18"/>
                    </w:rPr>
                    <w:t>ccupied bandwidth</w:t>
                  </w:r>
                </w:p>
              </w:tc>
              <w:tc>
                <w:tcPr>
                  <w:tcW w:w="2165" w:type="dxa"/>
                </w:tcPr>
                <w:p w14:paraId="6D6089BA" w14:textId="77777777" w:rsidR="00BB78D3" w:rsidRPr="00D73CD3" w:rsidRDefault="00BB78D3" w:rsidP="00BB78D3">
                  <w:pPr>
                    <w:widowControl w:val="0"/>
                    <w:spacing w:before="80" w:after="0" w:line="360" w:lineRule="auto"/>
                    <w:jc w:val="both"/>
                    <w:rPr>
                      <w:lang w:eastAsia="en-GB"/>
                    </w:rPr>
                  </w:pPr>
                  <w:r w:rsidRPr="00D73CD3">
                    <w:rPr>
                      <w:lang w:eastAsia="en-GB"/>
                    </w:rPr>
                    <w:t>YES</w:t>
                  </w:r>
                </w:p>
              </w:tc>
              <w:tc>
                <w:tcPr>
                  <w:tcW w:w="2165" w:type="dxa"/>
                </w:tcPr>
                <w:p w14:paraId="2B908A40" w14:textId="77777777" w:rsidR="00BB78D3" w:rsidRPr="00D73CD3" w:rsidRDefault="00BB78D3" w:rsidP="00BB78D3">
                  <w:pPr>
                    <w:widowControl w:val="0"/>
                    <w:spacing w:before="80" w:after="0" w:line="360" w:lineRule="auto"/>
                    <w:jc w:val="both"/>
                    <w:rPr>
                      <w:lang w:eastAsia="en-GB"/>
                    </w:rPr>
                  </w:pPr>
                  <w:r w:rsidRPr="00D73CD3">
                    <w:rPr>
                      <w:lang w:eastAsia="en-GB"/>
                    </w:rPr>
                    <w:t>YES</w:t>
                  </w:r>
                </w:p>
              </w:tc>
              <w:tc>
                <w:tcPr>
                  <w:tcW w:w="2314" w:type="dxa"/>
                </w:tcPr>
                <w:p w14:paraId="63147F75" w14:textId="77777777" w:rsidR="00BB78D3" w:rsidRPr="00D73CD3" w:rsidRDefault="00BB78D3" w:rsidP="00BB78D3">
                  <w:pPr>
                    <w:widowControl w:val="0"/>
                    <w:spacing w:before="80" w:after="0" w:line="360" w:lineRule="auto"/>
                    <w:jc w:val="both"/>
                    <w:rPr>
                      <w:lang w:eastAsia="en-GB"/>
                    </w:rPr>
                  </w:pPr>
                  <w:r w:rsidRPr="00D73CD3">
                    <w:rPr>
                      <w:lang w:eastAsia="en-GB"/>
                    </w:rPr>
                    <w:t>YES</w:t>
                  </w:r>
                </w:p>
              </w:tc>
            </w:tr>
            <w:tr w:rsidR="00BB78D3" w:rsidRPr="00D73CD3" w14:paraId="3C795D84" w14:textId="77777777" w:rsidTr="001C505C">
              <w:trPr>
                <w:trHeight w:val="422"/>
              </w:trPr>
              <w:tc>
                <w:tcPr>
                  <w:tcW w:w="1462" w:type="dxa"/>
                  <w:vMerge/>
                </w:tcPr>
                <w:p w14:paraId="26ACA595" w14:textId="77777777" w:rsidR="00BB78D3" w:rsidRPr="00D73CD3" w:rsidRDefault="00BB78D3" w:rsidP="00BB78D3">
                  <w:pPr>
                    <w:rPr>
                      <w:sz w:val="18"/>
                      <w:szCs w:val="18"/>
                    </w:rPr>
                  </w:pPr>
                </w:p>
              </w:tc>
              <w:tc>
                <w:tcPr>
                  <w:tcW w:w="1828" w:type="dxa"/>
                </w:tcPr>
                <w:p w14:paraId="4858FDED" w14:textId="77777777" w:rsidR="00BB78D3" w:rsidRPr="00D73CD3" w:rsidRDefault="00BB78D3" w:rsidP="00BB78D3">
                  <w:pPr>
                    <w:rPr>
                      <w:sz w:val="18"/>
                      <w:szCs w:val="18"/>
                    </w:rPr>
                  </w:pPr>
                  <w:r w:rsidRPr="00D73CD3">
                    <w:rPr>
                      <w:rFonts w:hint="eastAsia"/>
                      <w:sz w:val="18"/>
                      <w:szCs w:val="18"/>
                    </w:rPr>
                    <w:t>SEM</w:t>
                  </w:r>
                </w:p>
              </w:tc>
              <w:tc>
                <w:tcPr>
                  <w:tcW w:w="2165" w:type="dxa"/>
                </w:tcPr>
                <w:p w14:paraId="19123ACD"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165" w:type="dxa"/>
                </w:tcPr>
                <w:p w14:paraId="6B668BCF"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314" w:type="dxa"/>
                </w:tcPr>
                <w:p w14:paraId="580E6D06"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r>
            <w:tr w:rsidR="00BB78D3" w:rsidRPr="00D73CD3" w14:paraId="4076D327" w14:textId="77777777" w:rsidTr="001C505C">
              <w:trPr>
                <w:trHeight w:val="414"/>
              </w:trPr>
              <w:tc>
                <w:tcPr>
                  <w:tcW w:w="1462" w:type="dxa"/>
                  <w:vMerge/>
                </w:tcPr>
                <w:p w14:paraId="17055EBB" w14:textId="77777777" w:rsidR="00BB78D3" w:rsidRPr="00D73CD3" w:rsidRDefault="00BB78D3" w:rsidP="00BB78D3">
                  <w:pPr>
                    <w:rPr>
                      <w:sz w:val="18"/>
                      <w:szCs w:val="18"/>
                    </w:rPr>
                  </w:pPr>
                </w:p>
              </w:tc>
              <w:tc>
                <w:tcPr>
                  <w:tcW w:w="1828" w:type="dxa"/>
                </w:tcPr>
                <w:p w14:paraId="440FF43D" w14:textId="77777777" w:rsidR="00BB78D3" w:rsidRPr="00D73CD3" w:rsidRDefault="00BB78D3" w:rsidP="00BB78D3">
                  <w:pPr>
                    <w:rPr>
                      <w:sz w:val="18"/>
                      <w:szCs w:val="18"/>
                    </w:rPr>
                  </w:pPr>
                  <w:r w:rsidRPr="00D73CD3">
                    <w:rPr>
                      <w:rFonts w:hint="eastAsia"/>
                      <w:sz w:val="18"/>
                      <w:szCs w:val="18"/>
                    </w:rPr>
                    <w:t>ACLR</w:t>
                  </w:r>
                </w:p>
              </w:tc>
              <w:tc>
                <w:tcPr>
                  <w:tcW w:w="2165" w:type="dxa"/>
                </w:tcPr>
                <w:p w14:paraId="3319ACDD"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165" w:type="dxa"/>
                </w:tcPr>
                <w:p w14:paraId="7B0978EB"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314" w:type="dxa"/>
                </w:tcPr>
                <w:p w14:paraId="3570B905"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r>
            <w:tr w:rsidR="00BB78D3" w:rsidRPr="00D73CD3" w14:paraId="157ABFEC" w14:textId="77777777" w:rsidTr="001C505C">
              <w:trPr>
                <w:trHeight w:val="407"/>
              </w:trPr>
              <w:tc>
                <w:tcPr>
                  <w:tcW w:w="1462" w:type="dxa"/>
                  <w:vMerge/>
                </w:tcPr>
                <w:p w14:paraId="298F4CF2" w14:textId="77777777" w:rsidR="00BB78D3" w:rsidRPr="00D73CD3" w:rsidRDefault="00BB78D3" w:rsidP="00BB78D3">
                  <w:pPr>
                    <w:rPr>
                      <w:sz w:val="18"/>
                      <w:szCs w:val="18"/>
                    </w:rPr>
                  </w:pPr>
                </w:p>
              </w:tc>
              <w:tc>
                <w:tcPr>
                  <w:tcW w:w="1828" w:type="dxa"/>
                </w:tcPr>
                <w:p w14:paraId="7987A837" w14:textId="77777777" w:rsidR="00BB78D3" w:rsidRPr="00D73CD3" w:rsidRDefault="00BB78D3" w:rsidP="00BB78D3">
                  <w:pPr>
                    <w:rPr>
                      <w:sz w:val="18"/>
                      <w:szCs w:val="18"/>
                    </w:rPr>
                  </w:pPr>
                  <w:r w:rsidRPr="00D73CD3">
                    <w:t>Spurious emissions</w:t>
                  </w:r>
                </w:p>
              </w:tc>
              <w:tc>
                <w:tcPr>
                  <w:tcW w:w="2165" w:type="dxa"/>
                </w:tcPr>
                <w:p w14:paraId="644D510C"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165" w:type="dxa"/>
                </w:tcPr>
                <w:p w14:paraId="052B17FF"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c>
                <w:tcPr>
                  <w:tcW w:w="2314" w:type="dxa"/>
                </w:tcPr>
                <w:p w14:paraId="614454EC" w14:textId="77777777" w:rsidR="00BB78D3" w:rsidRPr="00D73CD3" w:rsidRDefault="00BB78D3" w:rsidP="00BB78D3">
                  <w:pPr>
                    <w:widowControl w:val="0"/>
                    <w:spacing w:before="80" w:after="0" w:line="360" w:lineRule="auto"/>
                    <w:jc w:val="both"/>
                    <w:rPr>
                      <w:lang w:eastAsia="en-GB"/>
                    </w:rPr>
                  </w:pPr>
                  <w:r w:rsidRPr="00D73CD3">
                    <w:rPr>
                      <w:lang w:eastAsia="en-GB"/>
                    </w:rPr>
                    <w:t>TBD</w:t>
                  </w:r>
                </w:p>
              </w:tc>
            </w:tr>
            <w:tr w:rsidR="00BB78D3" w:rsidRPr="00D73CD3" w14:paraId="19D0B8AC" w14:textId="77777777" w:rsidTr="001C505C">
              <w:trPr>
                <w:trHeight w:val="243"/>
              </w:trPr>
              <w:tc>
                <w:tcPr>
                  <w:tcW w:w="3291" w:type="dxa"/>
                  <w:gridSpan w:val="2"/>
                </w:tcPr>
                <w:p w14:paraId="21218093" w14:textId="77777777" w:rsidR="00BB78D3" w:rsidRPr="00D73CD3" w:rsidRDefault="00BB78D3" w:rsidP="00BB78D3">
                  <w:r w:rsidRPr="00D73CD3">
                    <w:rPr>
                      <w:lang w:eastAsia="en-GB"/>
                    </w:rPr>
                    <w:t>Unwanted emissions</w:t>
                  </w:r>
                </w:p>
              </w:tc>
              <w:tc>
                <w:tcPr>
                  <w:tcW w:w="2165" w:type="dxa"/>
                </w:tcPr>
                <w:p w14:paraId="1D4E57F4"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165" w:type="dxa"/>
                </w:tcPr>
                <w:p w14:paraId="6190E93B"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TBD</w:t>
                  </w:r>
                </w:p>
              </w:tc>
              <w:tc>
                <w:tcPr>
                  <w:tcW w:w="2314" w:type="dxa"/>
                  <w:vAlign w:val="center"/>
                </w:tcPr>
                <w:p w14:paraId="0F50621D" w14:textId="77777777" w:rsidR="00BB78D3" w:rsidRPr="00D73CD3" w:rsidRDefault="00BB78D3" w:rsidP="00BB78D3">
                  <w:pPr>
                    <w:widowControl w:val="0"/>
                    <w:spacing w:before="80" w:after="0" w:line="360" w:lineRule="auto"/>
                    <w:jc w:val="both"/>
                    <w:rPr>
                      <w:lang w:eastAsia="en-GB"/>
                    </w:rPr>
                  </w:pPr>
                  <w:r w:rsidRPr="00D73CD3">
                    <w:rPr>
                      <w:rFonts w:eastAsiaTheme="minorEastAsia" w:hint="eastAsia"/>
                      <w:lang w:eastAsia="zh-CN"/>
                    </w:rPr>
                    <w:t>TBD</w:t>
                  </w:r>
                </w:p>
              </w:tc>
            </w:tr>
            <w:tr w:rsidR="00BB78D3" w:rsidRPr="00D73CD3" w14:paraId="5E7DC144" w14:textId="77777777" w:rsidTr="001C505C">
              <w:trPr>
                <w:trHeight w:val="234"/>
              </w:trPr>
              <w:tc>
                <w:tcPr>
                  <w:tcW w:w="3291" w:type="dxa"/>
                  <w:gridSpan w:val="2"/>
                </w:tcPr>
                <w:p w14:paraId="7749528E" w14:textId="77777777" w:rsidR="00BB78D3" w:rsidRPr="00D73CD3" w:rsidRDefault="00BB78D3" w:rsidP="00BB78D3">
                  <w:pPr>
                    <w:rPr>
                      <w:sz w:val="18"/>
                      <w:szCs w:val="18"/>
                    </w:rPr>
                  </w:pPr>
                  <w:r w:rsidRPr="00D73CD3">
                    <w:t>Transmit intermodulation</w:t>
                  </w:r>
                </w:p>
              </w:tc>
              <w:tc>
                <w:tcPr>
                  <w:tcW w:w="2165" w:type="dxa"/>
                </w:tcPr>
                <w:p w14:paraId="52F11B01"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NO</w:t>
                  </w:r>
                </w:p>
              </w:tc>
              <w:tc>
                <w:tcPr>
                  <w:tcW w:w="2165" w:type="dxa"/>
                </w:tcPr>
                <w:p w14:paraId="06A5D44D"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lang w:eastAsia="zh-CN"/>
                    </w:rPr>
                    <w:t>NO</w:t>
                  </w:r>
                </w:p>
              </w:tc>
              <w:tc>
                <w:tcPr>
                  <w:tcW w:w="2314" w:type="dxa"/>
                  <w:vAlign w:val="center"/>
                </w:tcPr>
                <w:p w14:paraId="22CE46C5" w14:textId="77777777" w:rsidR="00BB78D3" w:rsidRPr="00D73CD3" w:rsidRDefault="00BB78D3" w:rsidP="00BB78D3">
                  <w:pPr>
                    <w:widowControl w:val="0"/>
                    <w:spacing w:before="80" w:after="0" w:line="360" w:lineRule="auto"/>
                    <w:jc w:val="both"/>
                    <w:rPr>
                      <w:rFonts w:eastAsiaTheme="minorEastAsia"/>
                      <w:lang w:eastAsia="zh-CN"/>
                    </w:rPr>
                  </w:pPr>
                  <w:r w:rsidRPr="00D73CD3">
                    <w:rPr>
                      <w:rFonts w:eastAsiaTheme="minorEastAsia" w:hint="eastAsia"/>
                      <w:lang w:eastAsia="zh-CN"/>
                    </w:rPr>
                    <w:t>TBD</w:t>
                  </w:r>
                </w:p>
              </w:tc>
            </w:tr>
          </w:tbl>
          <w:p w14:paraId="7885BB3C" w14:textId="4E089F7A" w:rsidR="00BB78D3" w:rsidRPr="00BB78D3" w:rsidRDefault="00BB78D3" w:rsidP="00BB78D3">
            <w:pPr>
              <w:rPr>
                <w:rFonts w:eastAsia="等线"/>
                <w:lang w:eastAsia="zh-CN"/>
              </w:rPr>
            </w:pPr>
          </w:p>
        </w:tc>
      </w:tr>
    </w:tbl>
    <w:p w14:paraId="0D712717" w14:textId="1C01134D" w:rsidR="00E53728" w:rsidRPr="00E53728" w:rsidRDefault="00BB78D3" w:rsidP="00BB78D3">
      <w:pPr>
        <w:jc w:val="both"/>
        <w:rPr>
          <w:rFonts w:eastAsia="等线"/>
          <w:lang w:eastAsia="zh-CN"/>
        </w:rPr>
      </w:pPr>
      <w:r>
        <w:rPr>
          <w:rFonts w:eastAsia="等线"/>
          <w:lang w:eastAsia="zh-CN"/>
        </w:rPr>
        <w:lastRenderedPageBreak/>
        <w:t xml:space="preserve">According to the agreements in RAN4#112bis meeting, there are some requirements are TBD which need to be discussed in this meeting. They are </w:t>
      </w:r>
      <w:r w:rsidRPr="00D73CD3">
        <w:rPr>
          <w:rFonts w:eastAsiaTheme="minorEastAsia" w:hint="eastAsia"/>
          <w:sz w:val="18"/>
          <w:szCs w:val="18"/>
          <w:lang w:eastAsia="zh-CN"/>
        </w:rPr>
        <w:t>Modulation quality requirements</w:t>
      </w:r>
      <w:r>
        <w:rPr>
          <w:rFonts w:eastAsiaTheme="minorEastAsia"/>
          <w:sz w:val="18"/>
          <w:szCs w:val="18"/>
          <w:lang w:eastAsia="zh-CN"/>
        </w:rPr>
        <w:t xml:space="preserve">, SEM, </w:t>
      </w:r>
      <w:r w:rsidR="0032694C">
        <w:rPr>
          <w:rFonts w:eastAsiaTheme="minorEastAsia"/>
          <w:sz w:val="18"/>
          <w:szCs w:val="18"/>
          <w:lang w:eastAsia="zh-CN"/>
        </w:rPr>
        <w:t xml:space="preserve">ACLR and </w:t>
      </w:r>
      <w:r>
        <w:rPr>
          <w:rFonts w:eastAsiaTheme="minorEastAsia"/>
          <w:sz w:val="18"/>
          <w:szCs w:val="18"/>
          <w:lang w:eastAsia="zh-CN"/>
        </w:rPr>
        <w:t>Spurious emissions respectively.</w:t>
      </w:r>
    </w:p>
    <w:p w14:paraId="472CBFA5" w14:textId="2F9179A2" w:rsidR="009F4A4B" w:rsidRDefault="0088420C" w:rsidP="00BB4207">
      <w:pPr>
        <w:rPr>
          <w:rFonts w:eastAsia="等线"/>
          <w:b/>
          <w:u w:val="single"/>
          <w:lang w:eastAsia="zh-CN"/>
        </w:rPr>
      </w:pPr>
      <w:r>
        <w:rPr>
          <w:rFonts w:eastAsia="等线" w:hint="eastAsia"/>
          <w:b/>
          <w:u w:val="single"/>
          <w:lang w:eastAsia="zh-CN"/>
        </w:rPr>
        <w:t>Modulation quality requirement</w:t>
      </w:r>
    </w:p>
    <w:p w14:paraId="32343D42" w14:textId="45193322" w:rsidR="009F4A4B" w:rsidRDefault="009F4A4B" w:rsidP="009F4A4B">
      <w:pPr>
        <w:jc w:val="both"/>
        <w:rPr>
          <w:rFonts w:eastAsia="等线"/>
          <w:lang w:eastAsia="zh-CN"/>
        </w:rPr>
      </w:pPr>
      <w:r>
        <w:rPr>
          <w:rFonts w:eastAsia="等线"/>
          <w:lang w:eastAsia="zh-CN"/>
        </w:rPr>
        <w:t>According to RAN1#118 meeting agreement, OOK and Binary PSK for baseband modulation are feasible for D2R for all devices. In current spec, pi/2 BPSK EVM is 30%. O</w:t>
      </w:r>
      <w:r>
        <w:rPr>
          <w:rFonts w:eastAsia="等线" w:hint="eastAsia"/>
          <w:lang w:eastAsia="zh-CN"/>
        </w:rPr>
        <w:t>n</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whole</w:t>
      </w:r>
      <w:r>
        <w:rPr>
          <w:rFonts w:eastAsia="等线"/>
          <w:lang w:eastAsia="zh-CN"/>
        </w:rPr>
        <w:t>, it is needed to define EVM for devices. However, device1 has ultra-low complexity and cost. The number of kinds of RF requirements should be less.</w:t>
      </w:r>
      <w:r>
        <w:rPr>
          <w:rFonts w:eastAsia="等线" w:hint="eastAsia"/>
          <w:lang w:eastAsia="zh-CN"/>
        </w:rPr>
        <w:t xml:space="preserve"> </w:t>
      </w:r>
      <w:r>
        <w:rPr>
          <w:rFonts w:eastAsia="等线"/>
          <w:lang w:eastAsia="zh-CN"/>
        </w:rPr>
        <w:t xml:space="preserve">In our understanding, EVM is not needed to consider for device1 in view of testing </w:t>
      </w:r>
      <w:r>
        <w:rPr>
          <w:rFonts w:eastAsia="等线" w:hint="eastAsia"/>
          <w:lang w:eastAsia="zh-CN"/>
        </w:rPr>
        <w:t>cost</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testing</w:t>
      </w:r>
      <w:r>
        <w:rPr>
          <w:rFonts w:eastAsia="等线"/>
          <w:lang w:eastAsia="zh-CN"/>
        </w:rPr>
        <w:t xml:space="preserve"> time. In addition, a</w:t>
      </w:r>
      <w:r>
        <w:rPr>
          <w:rFonts w:eastAsia="等线" w:hint="eastAsia"/>
          <w:lang w:eastAsia="zh-CN"/>
        </w:rPr>
        <w:t>s</w:t>
      </w:r>
      <w:r>
        <w:rPr>
          <w:rFonts w:eastAsia="等线"/>
          <w:lang w:eastAsia="zh-CN"/>
        </w:rPr>
        <w:t xml:space="preserve"> for device 2a and device2b, these two devices have more power consumption and cost. Maybe w</w:t>
      </w:r>
      <w:r>
        <w:rPr>
          <w:rFonts w:eastAsia="等线" w:hint="eastAsia"/>
          <w:lang w:eastAsia="zh-CN"/>
        </w:rPr>
        <w:t>ith</w:t>
      </w:r>
      <w:r>
        <w:rPr>
          <w:rFonts w:eastAsia="等线"/>
          <w:lang w:eastAsia="zh-CN"/>
        </w:rPr>
        <w:t xml:space="preserve"> higher positioning accuracy and higher data carrying capacity in the future release is needed. Perhaps EVM is not applicable for OOK signal</w:t>
      </w:r>
      <w:r w:rsidR="0032694C">
        <w:rPr>
          <w:rFonts w:eastAsia="等线"/>
          <w:lang w:eastAsia="zh-CN"/>
        </w:rPr>
        <w:t>. M</w:t>
      </w:r>
      <w:r>
        <w:rPr>
          <w:rFonts w:eastAsia="等线"/>
          <w:lang w:eastAsia="zh-CN"/>
        </w:rPr>
        <w:t>aybe we can use modulation quality requirements to define for device 2a and 2b to evaluation performance.</w:t>
      </w:r>
    </w:p>
    <w:p w14:paraId="065CE81E" w14:textId="2CAFEEE8" w:rsidR="009F4A4B" w:rsidRPr="0088420C" w:rsidRDefault="009F4A4B" w:rsidP="0088420C">
      <w:pPr>
        <w:rPr>
          <w:rFonts w:eastAsia="等线"/>
          <w:b/>
          <w:i/>
          <w:lang w:eastAsia="zh-CN"/>
        </w:rPr>
      </w:pPr>
      <w:r>
        <w:rPr>
          <w:rFonts w:eastAsia="等线" w:hint="eastAsia"/>
          <w:b/>
          <w:i/>
          <w:lang w:eastAsia="zh-CN"/>
        </w:rPr>
        <w:t>P</w:t>
      </w:r>
      <w:r>
        <w:rPr>
          <w:rFonts w:eastAsia="等线"/>
          <w:b/>
          <w:i/>
          <w:lang w:eastAsia="zh-CN"/>
        </w:rPr>
        <w:t xml:space="preserve">roposal </w:t>
      </w:r>
      <w:r w:rsidR="001C505C">
        <w:rPr>
          <w:rFonts w:eastAsia="等线"/>
          <w:b/>
          <w:i/>
          <w:lang w:eastAsia="zh-CN"/>
        </w:rPr>
        <w:t>1</w:t>
      </w:r>
      <w:r>
        <w:rPr>
          <w:rFonts w:eastAsia="等线"/>
          <w:b/>
          <w:i/>
          <w:lang w:eastAsia="zh-CN"/>
        </w:rPr>
        <w:t xml:space="preserve">: Modulation quality requirement is not needed to define for device1. </w:t>
      </w:r>
      <w:r w:rsidR="0088420C">
        <w:rPr>
          <w:rFonts w:eastAsia="等线"/>
          <w:b/>
          <w:i/>
          <w:lang w:eastAsia="zh-CN"/>
        </w:rPr>
        <w:t xml:space="preserve">Modulation quality requirement </w:t>
      </w:r>
      <w:r>
        <w:rPr>
          <w:rFonts w:eastAsia="等线"/>
          <w:b/>
          <w:i/>
          <w:lang w:eastAsia="zh-CN"/>
        </w:rPr>
        <w:t>is needed to define for device2a and device2b.</w:t>
      </w:r>
    </w:p>
    <w:p w14:paraId="587F825C" w14:textId="1B6BAEB7" w:rsidR="00BB4207" w:rsidRDefault="001C505C" w:rsidP="00BB4207">
      <w:pPr>
        <w:rPr>
          <w:rFonts w:eastAsia="等线"/>
          <w:b/>
          <w:u w:val="single"/>
          <w:lang w:eastAsia="zh-CN"/>
        </w:rPr>
      </w:pPr>
      <w:r>
        <w:rPr>
          <w:rFonts w:eastAsia="等线"/>
          <w:b/>
          <w:u w:val="single"/>
          <w:lang w:eastAsia="zh-CN"/>
        </w:rPr>
        <w:t xml:space="preserve">Spectrum emission </w:t>
      </w:r>
      <w:proofErr w:type="gramStart"/>
      <w:r>
        <w:rPr>
          <w:rFonts w:eastAsia="等线"/>
          <w:b/>
          <w:u w:val="single"/>
          <w:lang w:eastAsia="zh-CN"/>
        </w:rPr>
        <w:t>mask(</w:t>
      </w:r>
      <w:proofErr w:type="gramEnd"/>
      <w:r w:rsidR="00BB78D3">
        <w:rPr>
          <w:rFonts w:eastAsia="等线"/>
          <w:b/>
          <w:u w:val="single"/>
          <w:lang w:eastAsia="zh-CN"/>
        </w:rPr>
        <w:t>SEM</w:t>
      </w:r>
      <w:r>
        <w:rPr>
          <w:rFonts w:eastAsia="等线"/>
          <w:b/>
          <w:u w:val="single"/>
          <w:lang w:eastAsia="zh-CN"/>
        </w:rPr>
        <w:t>)</w:t>
      </w:r>
    </w:p>
    <w:p w14:paraId="4696B8F6" w14:textId="25AA97B7" w:rsidR="0088420C" w:rsidRDefault="001C505C" w:rsidP="001C505C">
      <w:pPr>
        <w:jc w:val="both"/>
        <w:rPr>
          <w:rFonts w:eastAsia="等线"/>
          <w:lang w:eastAsia="zh-CN"/>
        </w:rPr>
      </w:pPr>
      <w:r w:rsidRPr="001C505C">
        <w:rPr>
          <w:rFonts w:eastAsia="等线"/>
          <w:lang w:eastAsia="zh-CN"/>
        </w:rPr>
        <w:t>What SEM measures is the absolute value of noise in a small bandwidth</w:t>
      </w:r>
      <w:r>
        <w:rPr>
          <w:rFonts w:eastAsia="等线"/>
          <w:lang w:eastAsia="zh-CN"/>
        </w:rPr>
        <w:t>. Generally speaking, SEM needs to rely on baseband filtering and processing. Obviously, for device1 and device 2a just has a LPF to sup</w:t>
      </w:r>
      <w:r w:rsidR="0032694C">
        <w:rPr>
          <w:rFonts w:eastAsia="等线"/>
          <w:lang w:eastAsia="zh-CN"/>
        </w:rPr>
        <w:t>p</w:t>
      </w:r>
      <w:r>
        <w:rPr>
          <w:rFonts w:eastAsia="等线"/>
          <w:lang w:eastAsia="zh-CN"/>
        </w:rPr>
        <w:t>ress SEM. Hence, in our understanding, there is no need to define SEM for device1 an</w:t>
      </w:r>
      <w:r w:rsidR="0032694C">
        <w:rPr>
          <w:rFonts w:eastAsia="等线"/>
          <w:lang w:eastAsia="zh-CN"/>
        </w:rPr>
        <w:t>d device2a. For device2b, defining</w:t>
      </w:r>
      <w:r>
        <w:rPr>
          <w:rFonts w:eastAsia="等线"/>
          <w:lang w:eastAsia="zh-CN"/>
        </w:rPr>
        <w:t xml:space="preserve"> SEM is necessary.</w:t>
      </w:r>
    </w:p>
    <w:p w14:paraId="6284BDCC" w14:textId="57D36A31" w:rsidR="001C505C" w:rsidRPr="0088420C" w:rsidRDefault="001C505C" w:rsidP="001C505C">
      <w:pPr>
        <w:rPr>
          <w:rFonts w:eastAsia="等线"/>
          <w:b/>
          <w:i/>
          <w:lang w:eastAsia="zh-CN"/>
        </w:rPr>
      </w:pPr>
      <w:r>
        <w:rPr>
          <w:rFonts w:eastAsia="等线" w:hint="eastAsia"/>
          <w:b/>
          <w:i/>
          <w:lang w:eastAsia="zh-CN"/>
        </w:rPr>
        <w:t>P</w:t>
      </w:r>
      <w:r>
        <w:rPr>
          <w:rFonts w:eastAsia="等线"/>
          <w:b/>
          <w:i/>
          <w:lang w:eastAsia="zh-CN"/>
        </w:rPr>
        <w:t>roposal 2: SEM is not needed to define for device1 and deviec2a. SEM is needed to define for device2b.</w:t>
      </w:r>
    </w:p>
    <w:p w14:paraId="594888AA" w14:textId="665498D4" w:rsidR="001C505C" w:rsidRPr="005B28CA" w:rsidRDefault="005B28CA" w:rsidP="005B28CA">
      <w:pPr>
        <w:rPr>
          <w:rFonts w:eastAsia="等线"/>
          <w:b/>
          <w:u w:val="single"/>
          <w:lang w:eastAsia="zh-CN"/>
        </w:rPr>
      </w:pPr>
      <w:r w:rsidRPr="005B28CA">
        <w:rPr>
          <w:rFonts w:eastAsia="等线" w:hint="eastAsia"/>
          <w:b/>
          <w:u w:val="single"/>
          <w:lang w:eastAsia="zh-CN"/>
        </w:rPr>
        <w:t>A</w:t>
      </w:r>
      <w:r w:rsidRPr="005B28CA">
        <w:rPr>
          <w:rFonts w:eastAsia="等线"/>
          <w:b/>
          <w:u w:val="single"/>
          <w:lang w:eastAsia="zh-CN"/>
        </w:rPr>
        <w:t>djacent channel leakage ratio</w:t>
      </w:r>
    </w:p>
    <w:p w14:paraId="5677E4CA" w14:textId="224E0B92" w:rsidR="005B28CA" w:rsidRDefault="005B28CA" w:rsidP="001C505C">
      <w:pPr>
        <w:jc w:val="both"/>
        <w:rPr>
          <w:rFonts w:eastAsia="等线"/>
          <w:lang w:eastAsia="zh-CN"/>
        </w:rPr>
      </w:pPr>
      <w:r>
        <w:rPr>
          <w:rFonts w:eastAsia="等线" w:hint="eastAsia"/>
          <w:lang w:eastAsia="zh-CN"/>
        </w:rPr>
        <w:t>A</w:t>
      </w:r>
      <w:r>
        <w:rPr>
          <w:rFonts w:eastAsia="等线"/>
          <w:lang w:eastAsia="zh-CN"/>
        </w:rPr>
        <w:t>djacent Channel Leakage power Ratio (ACLR) is the ratio of the filtered mean power centred on the assigned channel frequency to the filtered mean power centred on an adjacent channel frequency. ACLR is the average power considering the leakage into adjacent channels, and it is a relative power value.</w:t>
      </w:r>
      <w:r w:rsidR="001F294C">
        <w:rPr>
          <w:rFonts w:eastAsia="等线"/>
          <w:lang w:eastAsia="zh-CN"/>
        </w:rPr>
        <w:t xml:space="preserve"> In our understanding, it is needed to define for all devices. The value of ACLR is related to co-existence study.</w:t>
      </w:r>
    </w:p>
    <w:p w14:paraId="5BCF49C4" w14:textId="641D2104" w:rsidR="001F294C" w:rsidRPr="001F294C" w:rsidRDefault="001F294C" w:rsidP="001F294C">
      <w:pPr>
        <w:jc w:val="both"/>
        <w:rPr>
          <w:rFonts w:eastAsia="等线"/>
          <w:b/>
          <w:i/>
          <w:lang w:eastAsia="zh-CN"/>
        </w:rPr>
      </w:pPr>
      <w:r w:rsidRPr="001F294C">
        <w:rPr>
          <w:rFonts w:eastAsia="等线" w:hint="eastAsia"/>
          <w:b/>
          <w:i/>
          <w:lang w:eastAsia="zh-CN"/>
        </w:rPr>
        <w:t>P</w:t>
      </w:r>
      <w:r w:rsidRPr="001F294C">
        <w:rPr>
          <w:rFonts w:eastAsia="等线"/>
          <w:b/>
          <w:i/>
          <w:lang w:eastAsia="zh-CN"/>
        </w:rPr>
        <w:t>roposal 3: ACLR is needed to define for all devices. The value of ACLR is related to co-existence study.</w:t>
      </w:r>
    </w:p>
    <w:p w14:paraId="0003857C" w14:textId="43CED34C" w:rsidR="005B28CA" w:rsidRDefault="00922FEF" w:rsidP="00922FEF">
      <w:pPr>
        <w:rPr>
          <w:rFonts w:eastAsia="等线"/>
          <w:b/>
          <w:u w:val="single"/>
          <w:lang w:eastAsia="zh-CN"/>
        </w:rPr>
      </w:pPr>
      <w:r w:rsidRPr="00922FEF">
        <w:rPr>
          <w:rFonts w:eastAsia="等线"/>
          <w:b/>
          <w:u w:val="single"/>
          <w:lang w:eastAsia="zh-CN"/>
        </w:rPr>
        <w:t>Spurious emissions</w:t>
      </w:r>
    </w:p>
    <w:p w14:paraId="708CE558" w14:textId="4AF9F6EC" w:rsidR="00922FEF" w:rsidRDefault="00922FEF" w:rsidP="00922FEF">
      <w:pPr>
        <w:jc w:val="both"/>
        <w:rPr>
          <w:rFonts w:eastAsia="等线"/>
          <w:lang w:eastAsia="zh-CN"/>
        </w:rPr>
      </w:pPr>
      <w:r w:rsidRPr="00922FEF">
        <w:rPr>
          <w:rFonts w:eastAsia="等线"/>
          <w:lang w:eastAsia="zh-CN"/>
        </w:rPr>
        <w:t>Other spurious except near-end spurious such as ACLR/SEM Belong to spurious emissions.</w:t>
      </w:r>
      <w:r>
        <w:rPr>
          <w:rFonts w:eastAsia="等线"/>
          <w:lang w:eastAsia="zh-CN"/>
        </w:rPr>
        <w:t xml:space="preserve"> As a</w:t>
      </w:r>
      <w:r w:rsidR="0032694C">
        <w:rPr>
          <w:rFonts w:eastAsia="等线"/>
          <w:lang w:eastAsia="zh-CN"/>
        </w:rPr>
        <w:t>n</w:t>
      </w:r>
      <w:r>
        <w:rPr>
          <w:rFonts w:eastAsia="等线"/>
          <w:lang w:eastAsia="zh-CN"/>
        </w:rPr>
        <w:t xml:space="preserve"> RFID reference, device needs to meet the regulation requirements and it is related to co-existence study. Hence, spurious emissions is needed to </w:t>
      </w:r>
      <w:r w:rsidR="0032694C">
        <w:rPr>
          <w:rFonts w:eastAsia="等线"/>
          <w:lang w:eastAsia="zh-CN"/>
        </w:rPr>
        <w:t xml:space="preserve">be </w:t>
      </w:r>
      <w:r>
        <w:rPr>
          <w:rFonts w:eastAsia="等线"/>
          <w:lang w:eastAsia="zh-CN"/>
        </w:rPr>
        <w:t>define</w:t>
      </w:r>
      <w:r w:rsidR="0032694C">
        <w:rPr>
          <w:rFonts w:eastAsia="等线"/>
          <w:lang w:eastAsia="zh-CN"/>
        </w:rPr>
        <w:t>d</w:t>
      </w:r>
      <w:r>
        <w:rPr>
          <w:rFonts w:eastAsia="等线"/>
          <w:lang w:eastAsia="zh-CN"/>
        </w:rPr>
        <w:t xml:space="preserve"> for all devices.</w:t>
      </w:r>
    </w:p>
    <w:p w14:paraId="6B21F87C" w14:textId="7046B01A" w:rsidR="00C4480F" w:rsidRPr="001F294C" w:rsidRDefault="00C4480F" w:rsidP="00C4480F">
      <w:pPr>
        <w:jc w:val="both"/>
        <w:rPr>
          <w:rFonts w:eastAsia="等线"/>
          <w:b/>
          <w:i/>
          <w:lang w:eastAsia="zh-CN"/>
        </w:rPr>
      </w:pPr>
      <w:r w:rsidRPr="001F294C">
        <w:rPr>
          <w:rFonts w:eastAsia="等线" w:hint="eastAsia"/>
          <w:b/>
          <w:i/>
          <w:lang w:eastAsia="zh-CN"/>
        </w:rPr>
        <w:t>P</w:t>
      </w:r>
      <w:r w:rsidRPr="001F294C">
        <w:rPr>
          <w:rFonts w:eastAsia="等线"/>
          <w:b/>
          <w:i/>
          <w:lang w:eastAsia="zh-CN"/>
        </w:rPr>
        <w:t xml:space="preserve">roposal </w:t>
      </w:r>
      <w:r>
        <w:rPr>
          <w:rFonts w:eastAsia="等线"/>
          <w:b/>
          <w:i/>
          <w:lang w:eastAsia="zh-CN"/>
        </w:rPr>
        <w:t>4</w:t>
      </w:r>
      <w:r w:rsidRPr="001F294C">
        <w:rPr>
          <w:rFonts w:eastAsia="等线"/>
          <w:b/>
          <w:i/>
          <w:lang w:eastAsia="zh-CN"/>
        </w:rPr>
        <w:t>:</w:t>
      </w:r>
      <w:r>
        <w:rPr>
          <w:rFonts w:eastAsia="等线"/>
          <w:b/>
          <w:i/>
          <w:lang w:eastAsia="zh-CN"/>
        </w:rPr>
        <w:t xml:space="preserve"> Spurious emissions</w:t>
      </w:r>
      <w:r w:rsidRPr="001F294C">
        <w:rPr>
          <w:rFonts w:eastAsia="等线"/>
          <w:b/>
          <w:i/>
          <w:lang w:eastAsia="zh-CN"/>
        </w:rPr>
        <w:t xml:space="preserve"> is needed to define for all devices. The value of </w:t>
      </w:r>
      <w:r>
        <w:rPr>
          <w:rFonts w:eastAsia="等线"/>
          <w:b/>
          <w:i/>
          <w:lang w:eastAsia="zh-CN"/>
        </w:rPr>
        <w:t>spurious</w:t>
      </w:r>
      <w:r w:rsidRPr="001F294C">
        <w:rPr>
          <w:rFonts w:eastAsia="等线"/>
          <w:b/>
          <w:i/>
          <w:lang w:eastAsia="zh-CN"/>
        </w:rPr>
        <w:t xml:space="preserve"> is related to co-existence study</w:t>
      </w:r>
      <w:r>
        <w:rPr>
          <w:rFonts w:eastAsia="等线"/>
          <w:b/>
          <w:i/>
          <w:lang w:eastAsia="zh-CN"/>
        </w:rPr>
        <w:t xml:space="preserve"> and regulation requirements.</w:t>
      </w:r>
    </w:p>
    <w:p w14:paraId="173DE39D" w14:textId="2FF31098"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tbl>
      <w:tblPr>
        <w:tblStyle w:val="aff"/>
        <w:tblW w:w="0" w:type="auto"/>
        <w:tblLook w:val="04A0" w:firstRow="1" w:lastRow="0" w:firstColumn="1" w:lastColumn="0" w:noHBand="0" w:noVBand="1"/>
      </w:tblPr>
      <w:tblGrid>
        <w:gridCol w:w="9621"/>
      </w:tblGrid>
      <w:tr w:rsidR="001260B9" w14:paraId="254D74E7" w14:textId="77777777" w:rsidTr="001260B9">
        <w:tc>
          <w:tcPr>
            <w:tcW w:w="9621" w:type="dxa"/>
          </w:tcPr>
          <w:p w14:paraId="3882E4BB" w14:textId="77777777" w:rsidR="00C4480F" w:rsidRPr="00D73CD3" w:rsidRDefault="00C4480F" w:rsidP="00C4480F">
            <w:pPr>
              <w:spacing w:afterLines="50" w:after="120"/>
              <w:jc w:val="both"/>
              <w:rPr>
                <w:lang w:eastAsia="zh-CN"/>
              </w:rPr>
            </w:pPr>
            <w:r w:rsidRPr="00D73CD3">
              <w:rPr>
                <w:lang w:eastAsia="zh-CN"/>
              </w:rPr>
              <w:t>Agreement:</w:t>
            </w:r>
          </w:p>
          <w:p w14:paraId="7C186166" w14:textId="77777777" w:rsidR="00C4480F" w:rsidRPr="00C4480F" w:rsidRDefault="00C4480F" w:rsidP="00C4480F">
            <w:pPr>
              <w:pStyle w:val="aff4"/>
              <w:numPr>
                <w:ilvl w:val="0"/>
                <w:numId w:val="13"/>
              </w:numPr>
              <w:overflowPunct/>
              <w:autoSpaceDE/>
              <w:autoSpaceDN/>
              <w:adjustRightInd/>
              <w:spacing w:after="120"/>
              <w:ind w:left="744"/>
              <w:contextualSpacing w:val="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f"/>
              <w:tblW w:w="7792" w:type="dxa"/>
              <w:tblLook w:val="04A0" w:firstRow="1" w:lastRow="0" w:firstColumn="1" w:lastColumn="0" w:noHBand="0" w:noVBand="1"/>
            </w:tblPr>
            <w:tblGrid>
              <w:gridCol w:w="2263"/>
              <w:gridCol w:w="1843"/>
              <w:gridCol w:w="1843"/>
              <w:gridCol w:w="1843"/>
            </w:tblGrid>
            <w:tr w:rsidR="00C4480F" w:rsidRPr="00D73CD3" w14:paraId="1DAF1E89" w14:textId="77777777" w:rsidTr="00C4480F">
              <w:trPr>
                <w:trHeight w:val="368"/>
              </w:trPr>
              <w:tc>
                <w:tcPr>
                  <w:tcW w:w="2263" w:type="dxa"/>
                  <w:vMerge w:val="restart"/>
                </w:tcPr>
                <w:p w14:paraId="4E5D84E8" w14:textId="77777777" w:rsidR="00C4480F" w:rsidRPr="00D73CD3" w:rsidRDefault="00C4480F" w:rsidP="00C4480F">
                  <w:pPr>
                    <w:rPr>
                      <w:lang w:val="en-US" w:eastAsia="zh-CN"/>
                    </w:rPr>
                  </w:pPr>
                  <w:r w:rsidRPr="00D73CD3">
                    <w:rPr>
                      <w:rFonts w:hint="eastAsia"/>
                      <w:b/>
                      <w:bCs/>
                    </w:rPr>
                    <w:t>A</w:t>
                  </w:r>
                  <w:r w:rsidRPr="00D73CD3">
                    <w:rPr>
                      <w:b/>
                      <w:bCs/>
                    </w:rPr>
                    <w:t>-</w:t>
                  </w:r>
                  <w:proofErr w:type="spellStart"/>
                  <w:r w:rsidRPr="00D73CD3">
                    <w:rPr>
                      <w:rFonts w:hint="eastAsia"/>
                      <w:b/>
                      <w:bCs/>
                    </w:rPr>
                    <w:t>IoT</w:t>
                  </w:r>
                  <w:proofErr w:type="spellEnd"/>
                  <w:r w:rsidRPr="00D73CD3">
                    <w:rPr>
                      <w:rFonts w:hint="eastAsia"/>
                      <w:b/>
                      <w:bCs/>
                    </w:rPr>
                    <w:t xml:space="preserve"> </w:t>
                  </w:r>
                  <w:r w:rsidRPr="00D73CD3">
                    <w:rPr>
                      <w:b/>
                      <w:bCs/>
                    </w:rPr>
                    <w:t xml:space="preserve">device- </w:t>
                  </w:r>
                  <w:r w:rsidRPr="00D73CD3">
                    <w:rPr>
                      <w:rFonts w:eastAsia="宋体"/>
                      <w:b/>
                      <w:bCs/>
                      <w:lang w:val="en-US" w:eastAsia="zh-CN"/>
                    </w:rPr>
                    <w:t xml:space="preserve">RX </w:t>
                  </w:r>
                  <w:r w:rsidRPr="00D73CD3">
                    <w:rPr>
                      <w:b/>
                      <w:bCs/>
                    </w:rPr>
                    <w:t>Requirement</w:t>
                  </w:r>
                </w:p>
              </w:tc>
              <w:tc>
                <w:tcPr>
                  <w:tcW w:w="5529" w:type="dxa"/>
                  <w:gridSpan w:val="3"/>
                </w:tcPr>
                <w:p w14:paraId="74C0A60C" w14:textId="77777777" w:rsidR="00C4480F" w:rsidRPr="00D73CD3" w:rsidRDefault="00C4480F" w:rsidP="00C4480F">
                  <w:pPr>
                    <w:jc w:val="center"/>
                    <w:rPr>
                      <w:lang w:val="en-US" w:eastAsia="zh-CN"/>
                    </w:rPr>
                  </w:pPr>
                  <w:r w:rsidRPr="00D73CD3">
                    <w:rPr>
                      <w:b/>
                      <w:bCs/>
                    </w:rPr>
                    <w:t>P</w:t>
                  </w:r>
                  <w:r w:rsidRPr="00D73CD3">
                    <w:rPr>
                      <w:rFonts w:hint="eastAsia"/>
                      <w:b/>
                      <w:bCs/>
                    </w:rPr>
                    <w:t>otentially needed or not</w:t>
                  </w:r>
                </w:p>
              </w:tc>
            </w:tr>
            <w:tr w:rsidR="00C4480F" w:rsidRPr="00D73CD3" w14:paraId="0B05265D" w14:textId="77777777" w:rsidTr="00C4480F">
              <w:trPr>
                <w:trHeight w:val="387"/>
              </w:trPr>
              <w:tc>
                <w:tcPr>
                  <w:tcW w:w="2263" w:type="dxa"/>
                  <w:vMerge/>
                </w:tcPr>
                <w:p w14:paraId="62333121" w14:textId="77777777" w:rsidR="00C4480F" w:rsidRPr="00D73CD3" w:rsidRDefault="00C4480F" w:rsidP="00C4480F">
                  <w:pPr>
                    <w:rPr>
                      <w:lang w:val="en-US" w:eastAsia="zh-CN"/>
                    </w:rPr>
                  </w:pPr>
                </w:p>
              </w:tc>
              <w:tc>
                <w:tcPr>
                  <w:tcW w:w="1843" w:type="dxa"/>
                </w:tcPr>
                <w:p w14:paraId="60F0A424" w14:textId="77777777" w:rsidR="00C4480F" w:rsidRPr="00D73CD3" w:rsidRDefault="00C4480F" w:rsidP="00C4480F">
                  <w:pPr>
                    <w:rPr>
                      <w:lang w:val="en-US" w:eastAsia="zh-CN"/>
                    </w:rPr>
                  </w:pPr>
                  <w:r w:rsidRPr="00D73CD3">
                    <w:rPr>
                      <w:rFonts w:eastAsiaTheme="minorEastAsia" w:hint="eastAsia"/>
                      <w:b/>
                      <w:lang w:eastAsia="zh-CN"/>
                    </w:rPr>
                    <w:t>D</w:t>
                  </w:r>
                  <w:r w:rsidRPr="00D73CD3">
                    <w:rPr>
                      <w:rFonts w:eastAsiaTheme="minorEastAsia"/>
                      <w:b/>
                      <w:lang w:eastAsia="zh-CN"/>
                    </w:rPr>
                    <w:t>evice 1</w:t>
                  </w:r>
                </w:p>
              </w:tc>
              <w:tc>
                <w:tcPr>
                  <w:tcW w:w="1843" w:type="dxa"/>
                </w:tcPr>
                <w:p w14:paraId="0AD5DB2A" w14:textId="77777777" w:rsidR="00C4480F" w:rsidRPr="00D73CD3" w:rsidRDefault="00C4480F" w:rsidP="00C4480F">
                  <w:pPr>
                    <w:rPr>
                      <w:lang w:val="en-US" w:eastAsia="zh-CN"/>
                    </w:rPr>
                  </w:pPr>
                  <w:r w:rsidRPr="00D73CD3">
                    <w:rPr>
                      <w:rFonts w:eastAsiaTheme="minorEastAsia" w:hint="eastAsia"/>
                      <w:b/>
                      <w:lang w:eastAsia="zh-CN"/>
                    </w:rPr>
                    <w:t>D</w:t>
                  </w:r>
                  <w:r w:rsidRPr="00D73CD3">
                    <w:rPr>
                      <w:rFonts w:eastAsiaTheme="minorEastAsia"/>
                      <w:b/>
                      <w:lang w:eastAsia="zh-CN"/>
                    </w:rPr>
                    <w:t>evice 2a</w:t>
                  </w:r>
                </w:p>
              </w:tc>
              <w:tc>
                <w:tcPr>
                  <w:tcW w:w="1843" w:type="dxa"/>
                </w:tcPr>
                <w:p w14:paraId="494584D1" w14:textId="77777777" w:rsidR="00C4480F" w:rsidRPr="00D73CD3" w:rsidRDefault="00C4480F" w:rsidP="00C4480F">
                  <w:pPr>
                    <w:rPr>
                      <w:lang w:val="en-US" w:eastAsia="zh-CN"/>
                    </w:rPr>
                  </w:pPr>
                  <w:r w:rsidRPr="00D73CD3">
                    <w:rPr>
                      <w:rFonts w:eastAsiaTheme="minorEastAsia" w:hint="eastAsia"/>
                      <w:b/>
                      <w:lang w:eastAsia="zh-CN"/>
                    </w:rPr>
                    <w:t>D</w:t>
                  </w:r>
                  <w:r w:rsidRPr="00D73CD3">
                    <w:rPr>
                      <w:rFonts w:eastAsiaTheme="minorEastAsia"/>
                      <w:b/>
                      <w:lang w:eastAsia="zh-CN"/>
                    </w:rPr>
                    <w:t>evice 2b</w:t>
                  </w:r>
                </w:p>
              </w:tc>
            </w:tr>
            <w:tr w:rsidR="00C4480F" w:rsidRPr="00D73CD3" w14:paraId="12CD4D3A" w14:textId="77777777" w:rsidTr="00C4480F">
              <w:trPr>
                <w:trHeight w:val="420"/>
              </w:trPr>
              <w:tc>
                <w:tcPr>
                  <w:tcW w:w="2263" w:type="dxa"/>
                </w:tcPr>
                <w:p w14:paraId="5F9D687E" w14:textId="77777777" w:rsidR="00C4480F" w:rsidRPr="00D73CD3" w:rsidRDefault="00C4480F" w:rsidP="00C4480F">
                  <w:pPr>
                    <w:rPr>
                      <w:lang w:val="en-US" w:eastAsia="zh-CN"/>
                    </w:rPr>
                  </w:pPr>
                  <w:r w:rsidRPr="00D73CD3">
                    <w:rPr>
                      <w:lang w:val="en-US" w:eastAsia="zh-CN"/>
                    </w:rPr>
                    <w:t>Reference sensitivity</w:t>
                  </w:r>
                </w:p>
              </w:tc>
              <w:tc>
                <w:tcPr>
                  <w:tcW w:w="1843" w:type="dxa"/>
                </w:tcPr>
                <w:p w14:paraId="34BE9825" w14:textId="77777777" w:rsidR="00C4480F" w:rsidRPr="00D73CD3" w:rsidRDefault="00C4480F" w:rsidP="00C4480F">
                  <w:pPr>
                    <w:rPr>
                      <w:lang w:val="en-US" w:eastAsia="zh-CN"/>
                    </w:rPr>
                  </w:pPr>
                  <w:r w:rsidRPr="00D73CD3">
                    <w:rPr>
                      <w:rFonts w:eastAsia="宋体" w:hint="eastAsia"/>
                      <w:lang w:val="en-US" w:eastAsia="zh-CN"/>
                    </w:rPr>
                    <w:t>YES</w:t>
                  </w:r>
                  <w:r w:rsidRPr="00D73CD3">
                    <w:rPr>
                      <w:lang w:eastAsia="zh-CN"/>
                    </w:rPr>
                    <w:t>, as RAN4#112 agreed</w:t>
                  </w:r>
                </w:p>
              </w:tc>
              <w:tc>
                <w:tcPr>
                  <w:tcW w:w="1843" w:type="dxa"/>
                </w:tcPr>
                <w:p w14:paraId="0EDF8C46" w14:textId="77777777" w:rsidR="00C4480F" w:rsidRPr="00D73CD3" w:rsidRDefault="00C4480F" w:rsidP="00C4480F">
                  <w:pPr>
                    <w:rPr>
                      <w:lang w:val="en-US" w:eastAsia="zh-CN"/>
                    </w:rPr>
                  </w:pPr>
                  <w:r w:rsidRPr="00D73CD3">
                    <w:rPr>
                      <w:lang w:val="en-US" w:eastAsia="zh-CN"/>
                    </w:rPr>
                    <w:t>YES</w:t>
                  </w:r>
                  <w:r w:rsidRPr="00D73CD3">
                    <w:rPr>
                      <w:lang w:eastAsia="zh-CN"/>
                    </w:rPr>
                    <w:t>, as RAN4#112 agreed</w:t>
                  </w:r>
                </w:p>
              </w:tc>
              <w:tc>
                <w:tcPr>
                  <w:tcW w:w="1843" w:type="dxa"/>
                </w:tcPr>
                <w:p w14:paraId="31152230" w14:textId="77777777" w:rsidR="00C4480F" w:rsidRPr="00D73CD3" w:rsidRDefault="00C4480F" w:rsidP="00C4480F">
                  <w:pPr>
                    <w:rPr>
                      <w:lang w:val="en-US" w:eastAsia="zh-CN"/>
                    </w:rPr>
                  </w:pPr>
                  <w:r w:rsidRPr="00D73CD3">
                    <w:rPr>
                      <w:lang w:val="en-US" w:eastAsia="zh-CN"/>
                    </w:rPr>
                    <w:t>YES</w:t>
                  </w:r>
                  <w:r w:rsidRPr="00D73CD3">
                    <w:rPr>
                      <w:lang w:eastAsia="zh-CN"/>
                    </w:rPr>
                    <w:t>, as RAN4#112 agreed</w:t>
                  </w:r>
                </w:p>
              </w:tc>
            </w:tr>
            <w:tr w:rsidR="00C4480F" w:rsidRPr="00D73CD3" w14:paraId="30EAF6C5" w14:textId="77777777" w:rsidTr="00C4480F">
              <w:trPr>
                <w:trHeight w:val="398"/>
              </w:trPr>
              <w:tc>
                <w:tcPr>
                  <w:tcW w:w="2263" w:type="dxa"/>
                </w:tcPr>
                <w:p w14:paraId="69186FFA" w14:textId="77777777" w:rsidR="00C4480F" w:rsidRPr="00D73CD3" w:rsidRDefault="00C4480F" w:rsidP="00C4480F">
                  <w:pPr>
                    <w:rPr>
                      <w:lang w:val="en-US" w:eastAsia="zh-CN"/>
                    </w:rPr>
                  </w:pPr>
                  <w:r w:rsidRPr="00D73CD3">
                    <w:rPr>
                      <w:rFonts w:eastAsia="宋体" w:hint="eastAsia"/>
                      <w:lang w:val="en-US" w:eastAsia="zh-CN"/>
                    </w:rPr>
                    <w:t>Maximum input power</w:t>
                  </w:r>
                </w:p>
              </w:tc>
              <w:tc>
                <w:tcPr>
                  <w:tcW w:w="1843" w:type="dxa"/>
                </w:tcPr>
                <w:p w14:paraId="698CB5B7" w14:textId="77777777" w:rsidR="00C4480F" w:rsidRPr="00D73CD3" w:rsidRDefault="00C4480F" w:rsidP="00C4480F">
                  <w:pPr>
                    <w:rPr>
                      <w:lang w:val="en-US" w:eastAsia="zh-CN"/>
                    </w:rPr>
                  </w:pPr>
                  <w:r w:rsidRPr="00D73CD3">
                    <w:rPr>
                      <w:lang w:val="en-US" w:eastAsia="zh-CN"/>
                    </w:rPr>
                    <w:t>TBD</w:t>
                  </w:r>
                </w:p>
              </w:tc>
              <w:tc>
                <w:tcPr>
                  <w:tcW w:w="1843" w:type="dxa"/>
                </w:tcPr>
                <w:p w14:paraId="56241CE6" w14:textId="77777777" w:rsidR="00C4480F" w:rsidRPr="00D73CD3" w:rsidRDefault="00C4480F" w:rsidP="00C4480F">
                  <w:pPr>
                    <w:rPr>
                      <w:lang w:val="en-US" w:eastAsia="zh-CN"/>
                    </w:rPr>
                  </w:pPr>
                  <w:r w:rsidRPr="00D73CD3">
                    <w:rPr>
                      <w:lang w:val="en-US" w:eastAsia="zh-CN"/>
                    </w:rPr>
                    <w:t>TBD</w:t>
                  </w:r>
                </w:p>
              </w:tc>
              <w:tc>
                <w:tcPr>
                  <w:tcW w:w="1843" w:type="dxa"/>
                </w:tcPr>
                <w:p w14:paraId="42758137" w14:textId="77777777" w:rsidR="00C4480F" w:rsidRPr="00D73CD3" w:rsidRDefault="00C4480F" w:rsidP="00C4480F">
                  <w:pPr>
                    <w:rPr>
                      <w:lang w:val="en-US" w:eastAsia="zh-CN"/>
                    </w:rPr>
                  </w:pPr>
                  <w:r w:rsidRPr="00D73CD3">
                    <w:rPr>
                      <w:lang w:val="en-US" w:eastAsia="zh-CN"/>
                    </w:rPr>
                    <w:t>TBD</w:t>
                  </w:r>
                </w:p>
              </w:tc>
            </w:tr>
            <w:tr w:rsidR="00C4480F" w:rsidRPr="00D73CD3" w14:paraId="45C99EFC" w14:textId="77777777" w:rsidTr="00C4480F">
              <w:trPr>
                <w:trHeight w:val="458"/>
              </w:trPr>
              <w:tc>
                <w:tcPr>
                  <w:tcW w:w="2263" w:type="dxa"/>
                </w:tcPr>
                <w:p w14:paraId="4109AA99" w14:textId="77777777" w:rsidR="00C4480F" w:rsidRPr="00D73CD3" w:rsidRDefault="00C4480F" w:rsidP="00C4480F">
                  <w:pPr>
                    <w:rPr>
                      <w:lang w:val="en-US" w:eastAsia="zh-CN"/>
                    </w:rPr>
                  </w:pPr>
                  <w:r w:rsidRPr="00D73CD3">
                    <w:rPr>
                      <w:rFonts w:eastAsia="宋体" w:hint="eastAsia"/>
                      <w:lang w:val="en-US" w:eastAsia="zh-CN"/>
                    </w:rPr>
                    <w:t>ACS</w:t>
                  </w:r>
                </w:p>
              </w:tc>
              <w:tc>
                <w:tcPr>
                  <w:tcW w:w="1843" w:type="dxa"/>
                </w:tcPr>
                <w:p w14:paraId="2AE290EA" w14:textId="77777777" w:rsidR="00C4480F" w:rsidRPr="00D73CD3" w:rsidRDefault="00C4480F" w:rsidP="00C4480F">
                  <w:pPr>
                    <w:rPr>
                      <w:lang w:val="en-US" w:eastAsia="zh-CN"/>
                    </w:rPr>
                  </w:pPr>
                  <w:r w:rsidRPr="00D73CD3">
                    <w:rPr>
                      <w:lang w:val="en-US" w:eastAsia="zh-CN"/>
                    </w:rPr>
                    <w:t>NO</w:t>
                  </w:r>
                </w:p>
              </w:tc>
              <w:tc>
                <w:tcPr>
                  <w:tcW w:w="1843" w:type="dxa"/>
                </w:tcPr>
                <w:p w14:paraId="50DE38F9" w14:textId="77777777" w:rsidR="00C4480F" w:rsidRPr="00D73CD3" w:rsidRDefault="00C4480F" w:rsidP="00C4480F">
                  <w:pPr>
                    <w:rPr>
                      <w:lang w:val="en-US" w:eastAsia="zh-CN"/>
                    </w:rPr>
                  </w:pPr>
                  <w:r w:rsidRPr="00D73CD3">
                    <w:rPr>
                      <w:lang w:val="en-US" w:eastAsia="zh-CN"/>
                    </w:rPr>
                    <w:t>NO</w:t>
                  </w:r>
                </w:p>
              </w:tc>
              <w:tc>
                <w:tcPr>
                  <w:tcW w:w="1843" w:type="dxa"/>
                </w:tcPr>
                <w:p w14:paraId="783C8BBC" w14:textId="77777777" w:rsidR="00C4480F" w:rsidRPr="00D73CD3" w:rsidRDefault="00C4480F" w:rsidP="00C4480F">
                  <w:pPr>
                    <w:rPr>
                      <w:lang w:val="en-US" w:eastAsia="zh-CN"/>
                    </w:rPr>
                  </w:pPr>
                  <w:r w:rsidRPr="00D73CD3">
                    <w:rPr>
                      <w:lang w:val="en-US" w:eastAsia="zh-CN"/>
                    </w:rPr>
                    <w:t>Depend on co-existence study</w:t>
                  </w:r>
                </w:p>
              </w:tc>
            </w:tr>
            <w:tr w:rsidR="00C4480F" w:rsidRPr="00D73CD3" w14:paraId="694C1520" w14:textId="77777777" w:rsidTr="00C4480F">
              <w:trPr>
                <w:trHeight w:val="387"/>
              </w:trPr>
              <w:tc>
                <w:tcPr>
                  <w:tcW w:w="2263" w:type="dxa"/>
                </w:tcPr>
                <w:p w14:paraId="62E514C4" w14:textId="77777777" w:rsidR="00C4480F" w:rsidRPr="00D73CD3" w:rsidRDefault="00C4480F" w:rsidP="00C4480F">
                  <w:pPr>
                    <w:rPr>
                      <w:lang w:val="en-US" w:eastAsia="zh-CN"/>
                    </w:rPr>
                  </w:pPr>
                  <w:r w:rsidRPr="00D73CD3">
                    <w:rPr>
                      <w:rFonts w:eastAsia="宋体" w:hint="eastAsia"/>
                      <w:lang w:val="en-US" w:eastAsia="zh-CN"/>
                    </w:rPr>
                    <w:t>ACSC</w:t>
                  </w:r>
                </w:p>
              </w:tc>
              <w:tc>
                <w:tcPr>
                  <w:tcW w:w="1843" w:type="dxa"/>
                </w:tcPr>
                <w:p w14:paraId="095AA0A3"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74D1433C"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1B0D5394" w14:textId="77777777" w:rsidR="00C4480F" w:rsidRPr="00D73CD3" w:rsidRDefault="00C4480F" w:rsidP="00C4480F">
                  <w:pPr>
                    <w:rPr>
                      <w:rFonts w:eastAsia="宋体"/>
                      <w:lang w:val="en-US" w:eastAsia="zh-CN"/>
                    </w:rPr>
                  </w:pPr>
                  <w:r w:rsidRPr="00D73CD3">
                    <w:rPr>
                      <w:lang w:val="en-US" w:eastAsia="zh-CN"/>
                    </w:rPr>
                    <w:t>NO</w:t>
                  </w:r>
                </w:p>
              </w:tc>
            </w:tr>
            <w:tr w:rsidR="00C4480F" w:rsidRPr="00D73CD3" w14:paraId="2BA61250" w14:textId="77777777" w:rsidTr="00C4480F">
              <w:trPr>
                <w:trHeight w:val="431"/>
              </w:trPr>
              <w:tc>
                <w:tcPr>
                  <w:tcW w:w="2263" w:type="dxa"/>
                </w:tcPr>
                <w:p w14:paraId="26D36DF4" w14:textId="77777777" w:rsidR="00C4480F" w:rsidRPr="00D73CD3" w:rsidRDefault="00C4480F" w:rsidP="00C4480F">
                  <w:pPr>
                    <w:rPr>
                      <w:rFonts w:eastAsia="宋体"/>
                      <w:lang w:val="en-US" w:eastAsia="zh-CN"/>
                    </w:rPr>
                  </w:pPr>
                  <w:r w:rsidRPr="00D73CD3">
                    <w:rPr>
                      <w:rFonts w:eastAsia="宋体"/>
                      <w:lang w:val="en-US" w:eastAsia="zh-CN"/>
                    </w:rPr>
                    <w:t>I</w:t>
                  </w:r>
                  <w:r w:rsidRPr="00D73CD3">
                    <w:rPr>
                      <w:rFonts w:eastAsia="宋体" w:hint="eastAsia"/>
                      <w:lang w:val="en-US" w:eastAsia="zh-CN"/>
                    </w:rPr>
                    <w:t>n</w:t>
                  </w:r>
                  <w:r w:rsidRPr="00D73CD3">
                    <w:rPr>
                      <w:rFonts w:eastAsia="宋体"/>
                      <w:lang w:val="en-US" w:eastAsia="zh-CN"/>
                    </w:rPr>
                    <w:t>-</w:t>
                  </w:r>
                  <w:r w:rsidRPr="00D73CD3">
                    <w:rPr>
                      <w:rFonts w:eastAsia="宋体" w:hint="eastAsia"/>
                      <w:lang w:val="en-US" w:eastAsia="zh-CN"/>
                    </w:rPr>
                    <w:t>band</w:t>
                  </w:r>
                  <w:r w:rsidRPr="00D73CD3">
                    <w:rPr>
                      <w:rFonts w:eastAsia="宋体"/>
                      <w:lang w:val="en-US" w:eastAsia="zh-CN"/>
                    </w:rPr>
                    <w:t xml:space="preserve"> blocking</w:t>
                  </w:r>
                </w:p>
              </w:tc>
              <w:tc>
                <w:tcPr>
                  <w:tcW w:w="1843" w:type="dxa"/>
                </w:tcPr>
                <w:p w14:paraId="182DF0C0"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3579B7B0"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1988AEC9" w14:textId="77777777" w:rsidR="00C4480F" w:rsidRPr="00D73CD3" w:rsidRDefault="00C4480F" w:rsidP="00C4480F">
                  <w:pPr>
                    <w:rPr>
                      <w:rFonts w:eastAsia="宋体"/>
                      <w:lang w:val="en-US" w:eastAsia="zh-CN"/>
                    </w:rPr>
                  </w:pPr>
                  <w:r>
                    <w:rPr>
                      <w:lang w:val="en-US" w:eastAsia="zh-CN"/>
                    </w:rPr>
                    <w:t>TBD</w:t>
                  </w:r>
                </w:p>
              </w:tc>
            </w:tr>
            <w:tr w:rsidR="00C4480F" w:rsidRPr="00D73CD3" w14:paraId="45F83331" w14:textId="77777777" w:rsidTr="00C4480F">
              <w:trPr>
                <w:trHeight w:val="408"/>
              </w:trPr>
              <w:tc>
                <w:tcPr>
                  <w:tcW w:w="2263" w:type="dxa"/>
                </w:tcPr>
                <w:p w14:paraId="1D1950DF" w14:textId="77777777" w:rsidR="00C4480F" w:rsidRPr="00D73CD3" w:rsidRDefault="00C4480F" w:rsidP="00C4480F">
                  <w:pPr>
                    <w:rPr>
                      <w:rFonts w:eastAsia="宋体"/>
                      <w:lang w:val="en-US" w:eastAsia="zh-CN"/>
                    </w:rPr>
                  </w:pPr>
                  <w:r w:rsidRPr="00D73CD3">
                    <w:rPr>
                      <w:rFonts w:eastAsia="宋体"/>
                      <w:lang w:val="en-US" w:eastAsia="zh-CN"/>
                    </w:rPr>
                    <w:t>Out-of-band blocking</w:t>
                  </w:r>
                </w:p>
              </w:tc>
              <w:tc>
                <w:tcPr>
                  <w:tcW w:w="1843" w:type="dxa"/>
                </w:tcPr>
                <w:p w14:paraId="6F402B43"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0BC8A8A6"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2BFA8CCC" w14:textId="77777777" w:rsidR="00C4480F" w:rsidRPr="00D73CD3" w:rsidRDefault="00C4480F" w:rsidP="00C4480F">
                  <w:pPr>
                    <w:rPr>
                      <w:rFonts w:eastAsia="宋体"/>
                      <w:lang w:val="en-US" w:eastAsia="zh-CN"/>
                    </w:rPr>
                  </w:pPr>
                  <w:r>
                    <w:rPr>
                      <w:lang w:val="en-US" w:eastAsia="zh-CN"/>
                    </w:rPr>
                    <w:t>TBD</w:t>
                  </w:r>
                </w:p>
              </w:tc>
            </w:tr>
            <w:tr w:rsidR="00C4480F" w:rsidRPr="00D73CD3" w14:paraId="3C909FE3" w14:textId="77777777" w:rsidTr="00C4480F">
              <w:trPr>
                <w:trHeight w:val="408"/>
              </w:trPr>
              <w:tc>
                <w:tcPr>
                  <w:tcW w:w="2263" w:type="dxa"/>
                </w:tcPr>
                <w:p w14:paraId="5DD0CAC5" w14:textId="77777777" w:rsidR="00C4480F" w:rsidRPr="00D73CD3" w:rsidRDefault="00C4480F" w:rsidP="00C4480F">
                  <w:pPr>
                    <w:rPr>
                      <w:lang w:val="en-US" w:eastAsia="zh-CN"/>
                    </w:rPr>
                  </w:pPr>
                  <w:r w:rsidRPr="00D73CD3">
                    <w:rPr>
                      <w:rFonts w:eastAsia="宋体" w:hint="eastAsia"/>
                      <w:lang w:val="en-US" w:eastAsia="zh-CN"/>
                    </w:rPr>
                    <w:t>R</w:t>
                  </w:r>
                  <w:r w:rsidRPr="00D73CD3">
                    <w:rPr>
                      <w:rFonts w:eastAsia="宋体"/>
                      <w:lang w:val="en-US" w:eastAsia="zh-CN"/>
                    </w:rPr>
                    <w:t>eceiver intermodulation</w:t>
                  </w:r>
                </w:p>
              </w:tc>
              <w:tc>
                <w:tcPr>
                  <w:tcW w:w="1843" w:type="dxa"/>
                </w:tcPr>
                <w:p w14:paraId="2DFFDDF4" w14:textId="77777777" w:rsidR="00C4480F" w:rsidRPr="00D73CD3" w:rsidRDefault="00C4480F" w:rsidP="00C4480F">
                  <w:pPr>
                    <w:rPr>
                      <w:lang w:val="en-US" w:eastAsia="zh-CN"/>
                    </w:rPr>
                  </w:pPr>
                  <w:r w:rsidRPr="00D73CD3">
                    <w:rPr>
                      <w:lang w:val="en-US" w:eastAsia="zh-CN"/>
                    </w:rPr>
                    <w:t>NO</w:t>
                  </w:r>
                </w:p>
              </w:tc>
              <w:tc>
                <w:tcPr>
                  <w:tcW w:w="1843" w:type="dxa"/>
                </w:tcPr>
                <w:p w14:paraId="4BF2B32E" w14:textId="77777777" w:rsidR="00C4480F" w:rsidRPr="00D73CD3" w:rsidRDefault="00C4480F" w:rsidP="00C4480F">
                  <w:pPr>
                    <w:rPr>
                      <w:lang w:val="en-US" w:eastAsia="zh-CN"/>
                    </w:rPr>
                  </w:pPr>
                  <w:r w:rsidRPr="00D73CD3">
                    <w:rPr>
                      <w:lang w:val="en-US" w:eastAsia="zh-CN"/>
                    </w:rPr>
                    <w:t>NO</w:t>
                  </w:r>
                </w:p>
              </w:tc>
              <w:tc>
                <w:tcPr>
                  <w:tcW w:w="1843" w:type="dxa"/>
                </w:tcPr>
                <w:p w14:paraId="38D0C7E0" w14:textId="77777777" w:rsidR="00C4480F" w:rsidRPr="00D73CD3" w:rsidRDefault="00C4480F" w:rsidP="00C4480F">
                  <w:pPr>
                    <w:rPr>
                      <w:lang w:val="en-US" w:eastAsia="zh-CN"/>
                    </w:rPr>
                  </w:pPr>
                  <w:r>
                    <w:rPr>
                      <w:lang w:val="en-US" w:eastAsia="zh-CN"/>
                    </w:rPr>
                    <w:t>TBD</w:t>
                  </w:r>
                </w:p>
              </w:tc>
            </w:tr>
            <w:tr w:rsidR="00C4480F" w:rsidRPr="00D73CD3" w14:paraId="3E7D27E1" w14:textId="77777777" w:rsidTr="00C4480F">
              <w:trPr>
                <w:trHeight w:val="374"/>
              </w:trPr>
              <w:tc>
                <w:tcPr>
                  <w:tcW w:w="2263" w:type="dxa"/>
                </w:tcPr>
                <w:p w14:paraId="13529432" w14:textId="77777777" w:rsidR="00C4480F" w:rsidRPr="00D73CD3" w:rsidRDefault="00C4480F" w:rsidP="00C4480F">
                  <w:pPr>
                    <w:rPr>
                      <w:rFonts w:eastAsia="宋体"/>
                      <w:lang w:val="en-US" w:eastAsia="zh-CN"/>
                    </w:rPr>
                  </w:pPr>
                  <w:r w:rsidRPr="00D73CD3">
                    <w:rPr>
                      <w:rFonts w:eastAsia="宋体" w:hint="eastAsia"/>
                      <w:lang w:val="en-US" w:eastAsia="zh-CN"/>
                    </w:rPr>
                    <w:t>Rx spurious emission</w:t>
                  </w:r>
                </w:p>
              </w:tc>
              <w:tc>
                <w:tcPr>
                  <w:tcW w:w="1843" w:type="dxa"/>
                </w:tcPr>
                <w:p w14:paraId="620BF5A3"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7FDB663F" w14:textId="77777777" w:rsidR="00C4480F" w:rsidRPr="00D73CD3" w:rsidRDefault="00C4480F" w:rsidP="00C4480F">
                  <w:pPr>
                    <w:rPr>
                      <w:rFonts w:eastAsia="宋体"/>
                      <w:lang w:val="en-US" w:eastAsia="zh-CN"/>
                    </w:rPr>
                  </w:pPr>
                  <w:r w:rsidRPr="00D73CD3">
                    <w:rPr>
                      <w:lang w:val="en-US" w:eastAsia="zh-CN"/>
                    </w:rPr>
                    <w:t>NO</w:t>
                  </w:r>
                </w:p>
              </w:tc>
              <w:tc>
                <w:tcPr>
                  <w:tcW w:w="1843" w:type="dxa"/>
                </w:tcPr>
                <w:p w14:paraId="1EEE7EA4" w14:textId="77777777" w:rsidR="00C4480F" w:rsidRPr="00D73CD3" w:rsidRDefault="00C4480F" w:rsidP="00C4480F">
                  <w:pPr>
                    <w:rPr>
                      <w:rFonts w:eastAsia="宋体"/>
                      <w:lang w:val="en-US" w:eastAsia="zh-CN"/>
                    </w:rPr>
                  </w:pPr>
                  <w:r>
                    <w:rPr>
                      <w:lang w:val="en-US" w:eastAsia="zh-CN"/>
                    </w:rPr>
                    <w:t>TBD</w:t>
                  </w:r>
                </w:p>
              </w:tc>
            </w:tr>
            <w:tr w:rsidR="00C4480F" w:rsidRPr="00D73CD3" w14:paraId="3942A337" w14:textId="77777777" w:rsidTr="00C4480F">
              <w:trPr>
                <w:trHeight w:val="374"/>
              </w:trPr>
              <w:tc>
                <w:tcPr>
                  <w:tcW w:w="2263" w:type="dxa"/>
                </w:tcPr>
                <w:p w14:paraId="626FB575" w14:textId="77777777" w:rsidR="00C4480F" w:rsidRPr="00D73CD3" w:rsidRDefault="00C4480F" w:rsidP="00C4480F">
                  <w:pPr>
                    <w:rPr>
                      <w:lang w:val="en-US" w:eastAsia="zh-CN"/>
                    </w:rPr>
                  </w:pPr>
                  <w:r w:rsidRPr="00D73CD3">
                    <w:rPr>
                      <w:rFonts w:hint="eastAsia"/>
                      <w:lang w:eastAsia="en-GB"/>
                    </w:rPr>
                    <w:t>Spurious response</w:t>
                  </w:r>
                </w:p>
              </w:tc>
              <w:tc>
                <w:tcPr>
                  <w:tcW w:w="1843" w:type="dxa"/>
                </w:tcPr>
                <w:p w14:paraId="729137B8" w14:textId="77777777" w:rsidR="00C4480F" w:rsidRPr="00D73CD3" w:rsidRDefault="00C4480F" w:rsidP="00C4480F">
                  <w:pPr>
                    <w:rPr>
                      <w:lang w:val="en-US" w:eastAsia="zh-CN"/>
                    </w:rPr>
                  </w:pPr>
                  <w:r w:rsidRPr="00D73CD3">
                    <w:rPr>
                      <w:rFonts w:eastAsia="宋体"/>
                      <w:lang w:val="en-US" w:eastAsia="zh-CN"/>
                    </w:rPr>
                    <w:t>NO, as RAN4#112 agreed</w:t>
                  </w:r>
                </w:p>
              </w:tc>
              <w:tc>
                <w:tcPr>
                  <w:tcW w:w="1843" w:type="dxa"/>
                </w:tcPr>
                <w:p w14:paraId="48139577" w14:textId="77777777" w:rsidR="00C4480F" w:rsidRPr="00D73CD3" w:rsidRDefault="00C4480F" w:rsidP="00C4480F">
                  <w:pPr>
                    <w:rPr>
                      <w:lang w:val="en-US" w:eastAsia="zh-CN"/>
                    </w:rPr>
                  </w:pPr>
                  <w:r w:rsidRPr="00D73CD3">
                    <w:rPr>
                      <w:lang w:val="en-US" w:eastAsia="zh-CN"/>
                    </w:rPr>
                    <w:t>NO, as RAN4#112 agreed</w:t>
                  </w:r>
                </w:p>
              </w:tc>
              <w:tc>
                <w:tcPr>
                  <w:tcW w:w="1843" w:type="dxa"/>
                </w:tcPr>
                <w:p w14:paraId="3259C761" w14:textId="77777777" w:rsidR="00C4480F" w:rsidRPr="00D73CD3" w:rsidRDefault="00C4480F" w:rsidP="00C4480F">
                  <w:pPr>
                    <w:rPr>
                      <w:lang w:val="en-US" w:eastAsia="zh-CN"/>
                    </w:rPr>
                  </w:pPr>
                  <w:r w:rsidRPr="00D73CD3">
                    <w:rPr>
                      <w:lang w:val="en-US" w:eastAsia="zh-CN"/>
                    </w:rPr>
                    <w:t>NO, as RAN4#112 agreed</w:t>
                  </w:r>
                </w:p>
              </w:tc>
            </w:tr>
            <w:tr w:rsidR="00C4480F" w:rsidRPr="00D73CD3" w14:paraId="3B99E816" w14:textId="77777777" w:rsidTr="00C4480F">
              <w:trPr>
                <w:trHeight w:val="374"/>
              </w:trPr>
              <w:tc>
                <w:tcPr>
                  <w:tcW w:w="2263" w:type="dxa"/>
                </w:tcPr>
                <w:p w14:paraId="4C7C39B0" w14:textId="77777777" w:rsidR="00C4480F" w:rsidRPr="00D73CD3" w:rsidRDefault="00C4480F" w:rsidP="00C4480F">
                  <w:pPr>
                    <w:rPr>
                      <w:lang w:eastAsia="en-GB"/>
                    </w:rPr>
                  </w:pPr>
                  <w:r w:rsidRPr="00D73CD3">
                    <w:rPr>
                      <w:lang w:eastAsia="en-GB"/>
                    </w:rPr>
                    <w:t>Interference rejection</w:t>
                  </w:r>
                </w:p>
              </w:tc>
              <w:tc>
                <w:tcPr>
                  <w:tcW w:w="1843" w:type="dxa"/>
                </w:tcPr>
                <w:p w14:paraId="54BE046E" w14:textId="77777777" w:rsidR="00C4480F" w:rsidRPr="00D73CD3" w:rsidRDefault="00C4480F" w:rsidP="00C4480F">
                  <w:pPr>
                    <w:rPr>
                      <w:lang w:val="en-US" w:eastAsia="zh-CN"/>
                    </w:rPr>
                  </w:pPr>
                  <w:r w:rsidRPr="00D73CD3">
                    <w:rPr>
                      <w:lang w:val="en-US" w:eastAsia="zh-CN"/>
                    </w:rPr>
                    <w:t>TBD</w:t>
                  </w:r>
                </w:p>
              </w:tc>
              <w:tc>
                <w:tcPr>
                  <w:tcW w:w="1843" w:type="dxa"/>
                </w:tcPr>
                <w:p w14:paraId="18BCD498" w14:textId="77777777" w:rsidR="00C4480F" w:rsidRPr="00D73CD3" w:rsidRDefault="00C4480F" w:rsidP="00C4480F">
                  <w:pPr>
                    <w:rPr>
                      <w:lang w:val="en-US" w:eastAsia="zh-CN"/>
                    </w:rPr>
                  </w:pPr>
                  <w:r w:rsidRPr="00D73CD3">
                    <w:rPr>
                      <w:lang w:val="en-US" w:eastAsia="zh-CN"/>
                    </w:rPr>
                    <w:t>TBD</w:t>
                  </w:r>
                </w:p>
              </w:tc>
              <w:tc>
                <w:tcPr>
                  <w:tcW w:w="1843" w:type="dxa"/>
                </w:tcPr>
                <w:p w14:paraId="1F347C86" w14:textId="77777777" w:rsidR="00C4480F" w:rsidRPr="00D73CD3" w:rsidRDefault="00C4480F" w:rsidP="00C4480F">
                  <w:pPr>
                    <w:rPr>
                      <w:lang w:val="en-US" w:eastAsia="zh-CN"/>
                    </w:rPr>
                  </w:pPr>
                  <w:r w:rsidRPr="00D73CD3">
                    <w:rPr>
                      <w:lang w:val="en-US" w:eastAsia="zh-CN"/>
                    </w:rPr>
                    <w:t>TBD</w:t>
                  </w:r>
                </w:p>
              </w:tc>
            </w:tr>
          </w:tbl>
          <w:p w14:paraId="095537E1" w14:textId="2988B1C3" w:rsidR="001260B9" w:rsidRPr="00C4480F" w:rsidRDefault="001260B9" w:rsidP="00C4480F">
            <w:pPr>
              <w:pStyle w:val="aff4"/>
              <w:numPr>
                <w:ilvl w:val="0"/>
                <w:numId w:val="13"/>
              </w:numPr>
              <w:overflowPunct/>
              <w:autoSpaceDE/>
              <w:autoSpaceDN/>
              <w:adjustRightInd/>
              <w:spacing w:after="120"/>
              <w:ind w:left="744"/>
              <w:contextualSpacing w:val="0"/>
              <w:textAlignment w:val="auto"/>
              <w:rPr>
                <w:rFonts w:eastAsia="宋体"/>
                <w:color w:val="000000" w:themeColor="text1"/>
                <w:u w:val="single"/>
                <w:lang w:val="en-US"/>
              </w:rPr>
            </w:pPr>
          </w:p>
        </w:tc>
      </w:tr>
    </w:tbl>
    <w:p w14:paraId="3FCECCD0" w14:textId="121D381D" w:rsidR="001260B9" w:rsidRPr="00963FA8" w:rsidRDefault="00C4480F" w:rsidP="00495F5C">
      <w:pPr>
        <w:rPr>
          <w:rFonts w:eastAsia="等线"/>
          <w:b/>
          <w:u w:val="single"/>
          <w:lang w:eastAsia="zh-CN"/>
        </w:rPr>
      </w:pPr>
      <w:r>
        <w:rPr>
          <w:rFonts w:eastAsia="等线"/>
          <w:b/>
          <w:u w:val="single"/>
          <w:lang w:eastAsia="zh-CN"/>
        </w:rPr>
        <w:lastRenderedPageBreak/>
        <w:t>Maximum input power</w:t>
      </w:r>
    </w:p>
    <w:p w14:paraId="4427F10A" w14:textId="09A6D1C1" w:rsidR="00963FA8" w:rsidRDefault="00E715A0" w:rsidP="00967A33">
      <w:pPr>
        <w:jc w:val="both"/>
        <w:rPr>
          <w:rFonts w:eastAsia="等线"/>
          <w:lang w:eastAsia="zh-CN"/>
        </w:rPr>
      </w:pPr>
      <w:r>
        <w:rPr>
          <w:rFonts w:eastAsia="等线"/>
          <w:lang w:eastAsia="zh-CN"/>
        </w:rPr>
        <w:t xml:space="preserve">Maximum input </w:t>
      </w:r>
      <w:r w:rsidR="0032694C">
        <w:rPr>
          <w:rFonts w:eastAsia="等线"/>
          <w:lang w:eastAsia="zh-CN"/>
        </w:rPr>
        <w:t>power</w:t>
      </w:r>
      <w:r>
        <w:rPr>
          <w:rFonts w:eastAsia="等线"/>
          <w:lang w:eastAsia="zh-CN"/>
        </w:rPr>
        <w:t xml:space="preserve"> is defined as the maximum mean power received at the UE antenna port. The purpose of the definition is to prevent the whole link from being saturated, thus causing the deterioration of SNR and performance. A</w:t>
      </w:r>
      <w:r>
        <w:rPr>
          <w:rFonts w:eastAsia="等线" w:hint="eastAsia"/>
          <w:lang w:eastAsia="zh-CN"/>
        </w:rPr>
        <w:t>ccording</w:t>
      </w:r>
      <w:r>
        <w:rPr>
          <w:rFonts w:eastAsia="等线"/>
          <w:lang w:eastAsia="zh-CN"/>
        </w:rPr>
        <w:t xml:space="preserve"> to the investigation for envelop detector, the dynamic range of envelop detector is about 45dB</w:t>
      </w:r>
      <w:r>
        <w:rPr>
          <w:rFonts w:eastAsia="等线" w:hint="eastAsia"/>
          <w:lang w:eastAsia="zh-CN"/>
        </w:rPr>
        <w:t>,</w:t>
      </w:r>
      <w:r>
        <w:rPr>
          <w:rFonts w:eastAsia="等线"/>
          <w:lang w:eastAsia="zh-CN"/>
        </w:rPr>
        <w:t xml:space="preserve"> </w:t>
      </w:r>
      <w:r w:rsidR="00D67CFC">
        <w:rPr>
          <w:rFonts w:eastAsia="等线"/>
          <w:lang w:eastAsia="zh-CN"/>
        </w:rPr>
        <w:t xml:space="preserve">and </w:t>
      </w:r>
      <w:r w:rsidR="0032694C">
        <w:rPr>
          <w:rFonts w:eastAsia="等线"/>
          <w:lang w:eastAsia="zh-CN"/>
        </w:rPr>
        <w:t xml:space="preserve">the </w:t>
      </w:r>
      <w:r w:rsidR="00D67CFC">
        <w:rPr>
          <w:rFonts w:eastAsia="等线"/>
          <w:lang w:eastAsia="zh-CN"/>
        </w:rPr>
        <w:t>reference sensitivity of device 1 and device2a is -36dB</w:t>
      </w:r>
      <w:r w:rsidR="00D67CFC">
        <w:rPr>
          <w:rFonts w:eastAsia="等线" w:hint="eastAsia"/>
          <w:lang w:eastAsia="zh-CN"/>
        </w:rPr>
        <w:t>m</w:t>
      </w:r>
      <w:r w:rsidR="00D67CFC">
        <w:rPr>
          <w:rFonts w:eastAsia="等线"/>
          <w:lang w:eastAsia="zh-CN"/>
        </w:rPr>
        <w:t xml:space="preserve"> </w:t>
      </w:r>
      <w:r w:rsidR="00D67CFC">
        <w:rPr>
          <w:rFonts w:eastAsia="等线" w:hint="eastAsia"/>
          <w:lang w:eastAsia="zh-CN"/>
        </w:rPr>
        <w:t>and</w:t>
      </w:r>
      <w:r w:rsidR="00D67CFC">
        <w:rPr>
          <w:rFonts w:eastAsia="等线"/>
          <w:lang w:eastAsia="zh-CN"/>
        </w:rPr>
        <w:t xml:space="preserve"> -46</w:t>
      </w:r>
      <w:r w:rsidR="00D67CFC">
        <w:rPr>
          <w:rFonts w:eastAsia="等线" w:hint="eastAsia"/>
          <w:lang w:eastAsia="zh-CN"/>
        </w:rPr>
        <w:t>d</w:t>
      </w:r>
      <w:r w:rsidR="00D67CFC">
        <w:rPr>
          <w:rFonts w:eastAsia="等线"/>
          <w:lang w:eastAsia="zh-CN"/>
        </w:rPr>
        <w:t>B</w:t>
      </w:r>
      <w:r w:rsidR="00D67CFC">
        <w:rPr>
          <w:rFonts w:eastAsia="等线" w:hint="eastAsia"/>
          <w:lang w:eastAsia="zh-CN"/>
        </w:rPr>
        <w:t>m</w:t>
      </w:r>
      <w:r w:rsidR="00D67CFC">
        <w:rPr>
          <w:rFonts w:eastAsia="等线"/>
          <w:lang w:eastAsia="zh-CN"/>
        </w:rPr>
        <w:t>. The transmission power of A-</w:t>
      </w:r>
      <w:proofErr w:type="spellStart"/>
      <w:r w:rsidR="00D67CFC">
        <w:rPr>
          <w:rFonts w:eastAsia="等线"/>
          <w:lang w:eastAsia="zh-CN"/>
        </w:rPr>
        <w:t>IoT</w:t>
      </w:r>
      <w:proofErr w:type="spellEnd"/>
      <w:r w:rsidR="00D67CFC">
        <w:rPr>
          <w:rFonts w:eastAsia="等线"/>
          <w:lang w:eastAsia="zh-CN"/>
        </w:rPr>
        <w:t xml:space="preserve"> B</w:t>
      </w:r>
      <w:r w:rsidR="00D67CFC">
        <w:rPr>
          <w:rFonts w:eastAsia="等线" w:hint="eastAsia"/>
          <w:lang w:eastAsia="zh-CN"/>
        </w:rPr>
        <w:t>S</w:t>
      </w:r>
      <w:r w:rsidR="00D67CFC">
        <w:rPr>
          <w:rFonts w:eastAsia="等线"/>
          <w:lang w:eastAsia="zh-CN"/>
        </w:rPr>
        <w:t xml:space="preserve"> </w:t>
      </w:r>
      <w:r w:rsidR="00D67CFC">
        <w:rPr>
          <w:rFonts w:eastAsia="等线" w:hint="eastAsia"/>
          <w:lang w:eastAsia="zh-CN"/>
        </w:rPr>
        <w:t>is</w:t>
      </w:r>
      <w:r w:rsidR="00D67CFC">
        <w:rPr>
          <w:rFonts w:eastAsia="等线"/>
          <w:lang w:eastAsia="zh-CN"/>
        </w:rPr>
        <w:t xml:space="preserve"> 33</w:t>
      </w:r>
      <w:r w:rsidR="00D67CFC">
        <w:rPr>
          <w:rFonts w:eastAsia="等线" w:hint="eastAsia"/>
          <w:lang w:eastAsia="zh-CN"/>
        </w:rPr>
        <w:t>d</w:t>
      </w:r>
      <w:r w:rsidR="00D67CFC">
        <w:rPr>
          <w:rFonts w:eastAsia="等线"/>
          <w:lang w:eastAsia="zh-CN"/>
        </w:rPr>
        <w:t>Bm</w:t>
      </w:r>
      <w:r w:rsidR="0032694C">
        <w:rPr>
          <w:rFonts w:eastAsia="等线"/>
          <w:lang w:eastAsia="zh-CN"/>
        </w:rPr>
        <w:t>, assumed</w:t>
      </w:r>
      <w:r w:rsidR="00D67CFC">
        <w:rPr>
          <w:rFonts w:eastAsia="等线" w:hint="eastAsia"/>
          <w:lang w:eastAsia="zh-CN"/>
        </w:rPr>
        <w:t xml:space="preserve"> for</w:t>
      </w:r>
      <w:r w:rsidR="00D67CFC">
        <w:rPr>
          <w:rFonts w:eastAsia="等线"/>
          <w:lang w:eastAsia="zh-CN"/>
        </w:rPr>
        <w:t xml:space="preserve"> </w:t>
      </w:r>
      <w:r w:rsidR="00D67CFC">
        <w:rPr>
          <w:rFonts w:eastAsia="等线" w:hint="eastAsia"/>
          <w:lang w:eastAsia="zh-CN"/>
        </w:rPr>
        <w:t>co-existence</w:t>
      </w:r>
      <w:r w:rsidR="00D67CFC">
        <w:rPr>
          <w:rFonts w:eastAsia="等线"/>
          <w:lang w:eastAsia="zh-CN"/>
        </w:rPr>
        <w:t xml:space="preserve"> study. Which means that it may exceed the dynamic range of envelop detector. Hence, it is needed to define maximum input power for device</w:t>
      </w:r>
      <w:r w:rsidR="0032694C">
        <w:rPr>
          <w:rFonts w:eastAsia="等线"/>
          <w:lang w:eastAsia="zh-CN"/>
        </w:rPr>
        <w:t xml:space="preserve"> 1and device2a. And device2b has higher power consumption compared to device 1and device2a. Device2b also needs to define maximum input power.</w:t>
      </w:r>
    </w:p>
    <w:p w14:paraId="4D1950FA" w14:textId="55B9AB11" w:rsidR="0032694C" w:rsidRPr="0032694C" w:rsidRDefault="0032694C" w:rsidP="00967A33">
      <w:pPr>
        <w:jc w:val="both"/>
        <w:rPr>
          <w:rFonts w:eastAsia="等线"/>
          <w:b/>
          <w:i/>
          <w:lang w:eastAsia="zh-CN"/>
        </w:rPr>
      </w:pPr>
      <w:r w:rsidRPr="0032694C">
        <w:rPr>
          <w:rFonts w:eastAsia="等线"/>
          <w:b/>
          <w:i/>
          <w:lang w:eastAsia="zh-CN"/>
        </w:rPr>
        <w:t xml:space="preserve">Proposal 5: </w:t>
      </w:r>
      <w:r>
        <w:rPr>
          <w:rFonts w:eastAsia="等线"/>
          <w:b/>
          <w:i/>
          <w:lang w:eastAsia="zh-CN"/>
        </w:rPr>
        <w:t>Maximum input power</w:t>
      </w:r>
      <w:r w:rsidRPr="0032694C">
        <w:rPr>
          <w:rFonts w:eastAsia="等线"/>
          <w:b/>
          <w:i/>
          <w:lang w:eastAsia="zh-CN"/>
        </w:rPr>
        <w:t xml:space="preserve"> is needed to define for all devices.</w:t>
      </w:r>
    </w:p>
    <w:p w14:paraId="25BD6D27" w14:textId="1C459418" w:rsidR="00DF60C1" w:rsidRDefault="002E4704" w:rsidP="00DF60C1">
      <w:pPr>
        <w:pStyle w:val="10"/>
        <w:rPr>
          <w:lang w:val="en-US"/>
        </w:rPr>
      </w:pPr>
      <w:r>
        <w:rPr>
          <w:lang w:val="en-US"/>
        </w:rPr>
        <w:t>Conclusions</w:t>
      </w:r>
    </w:p>
    <w:p w14:paraId="67BBCE9D" w14:textId="331947A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19CE7437" w14:textId="699DE41B" w:rsidR="0032694C" w:rsidRPr="0032694C" w:rsidRDefault="0032694C" w:rsidP="0032694C">
      <w:pPr>
        <w:rPr>
          <w:rFonts w:eastAsia="等线"/>
          <w:b/>
          <w:i/>
          <w:lang w:eastAsia="zh-CN"/>
        </w:rPr>
      </w:pPr>
      <w:r>
        <w:rPr>
          <w:rFonts w:eastAsia="等线" w:hint="eastAsia"/>
          <w:b/>
          <w:i/>
          <w:lang w:eastAsia="zh-CN"/>
        </w:rPr>
        <w:t>P</w:t>
      </w:r>
      <w:r>
        <w:rPr>
          <w:rFonts w:eastAsia="等线"/>
          <w:b/>
          <w:i/>
          <w:lang w:eastAsia="zh-CN"/>
        </w:rPr>
        <w:t>roposal 1: Modulation quality requirement is not needed to define for device1. Modulation quality requirement is needed to define for device2a and device2b.</w:t>
      </w:r>
    </w:p>
    <w:p w14:paraId="4FF861AA" w14:textId="64CF1B60" w:rsidR="0032694C" w:rsidRDefault="0032694C" w:rsidP="0032694C">
      <w:pPr>
        <w:rPr>
          <w:rFonts w:eastAsia="等线"/>
          <w:b/>
          <w:i/>
          <w:lang w:eastAsia="zh-CN"/>
        </w:rPr>
      </w:pPr>
      <w:r>
        <w:rPr>
          <w:rFonts w:eastAsia="等线" w:hint="eastAsia"/>
          <w:b/>
          <w:i/>
          <w:lang w:eastAsia="zh-CN"/>
        </w:rPr>
        <w:t>P</w:t>
      </w:r>
      <w:r>
        <w:rPr>
          <w:rFonts w:eastAsia="等线"/>
          <w:b/>
          <w:i/>
          <w:lang w:eastAsia="zh-CN"/>
        </w:rPr>
        <w:t>roposal 2: SEM is not needed to define for device1 and deviec2a. SEM is needed to define for device2b.</w:t>
      </w:r>
    </w:p>
    <w:p w14:paraId="6BDEC282" w14:textId="58248082" w:rsidR="0032694C" w:rsidRPr="0032694C" w:rsidRDefault="0032694C" w:rsidP="0032694C">
      <w:pPr>
        <w:jc w:val="both"/>
        <w:rPr>
          <w:rFonts w:eastAsia="等线"/>
          <w:b/>
          <w:i/>
          <w:lang w:eastAsia="zh-CN"/>
        </w:rPr>
      </w:pPr>
      <w:r w:rsidRPr="001F294C">
        <w:rPr>
          <w:rFonts w:eastAsia="等线" w:hint="eastAsia"/>
          <w:b/>
          <w:i/>
          <w:lang w:eastAsia="zh-CN"/>
        </w:rPr>
        <w:t>P</w:t>
      </w:r>
      <w:r w:rsidRPr="001F294C">
        <w:rPr>
          <w:rFonts w:eastAsia="等线"/>
          <w:b/>
          <w:i/>
          <w:lang w:eastAsia="zh-CN"/>
        </w:rPr>
        <w:t>roposal 3: ACLR is needed to define for all devices. The value of ACLR is related to co-existence study.</w:t>
      </w:r>
    </w:p>
    <w:p w14:paraId="035F1EAD" w14:textId="77777777" w:rsidR="0032694C" w:rsidRPr="001F294C" w:rsidRDefault="0032694C" w:rsidP="0032694C">
      <w:pPr>
        <w:jc w:val="both"/>
        <w:rPr>
          <w:rFonts w:eastAsia="等线"/>
          <w:b/>
          <w:i/>
          <w:lang w:eastAsia="zh-CN"/>
        </w:rPr>
      </w:pPr>
      <w:r w:rsidRPr="001F294C">
        <w:rPr>
          <w:rFonts w:eastAsia="等线" w:hint="eastAsia"/>
          <w:b/>
          <w:i/>
          <w:lang w:eastAsia="zh-CN"/>
        </w:rPr>
        <w:t>P</w:t>
      </w:r>
      <w:r w:rsidRPr="001F294C">
        <w:rPr>
          <w:rFonts w:eastAsia="等线"/>
          <w:b/>
          <w:i/>
          <w:lang w:eastAsia="zh-CN"/>
        </w:rPr>
        <w:t xml:space="preserve">roposal </w:t>
      </w:r>
      <w:r>
        <w:rPr>
          <w:rFonts w:eastAsia="等线"/>
          <w:b/>
          <w:i/>
          <w:lang w:eastAsia="zh-CN"/>
        </w:rPr>
        <w:t>4</w:t>
      </w:r>
      <w:r w:rsidRPr="001F294C">
        <w:rPr>
          <w:rFonts w:eastAsia="等线"/>
          <w:b/>
          <w:i/>
          <w:lang w:eastAsia="zh-CN"/>
        </w:rPr>
        <w:t>:</w:t>
      </w:r>
      <w:r>
        <w:rPr>
          <w:rFonts w:eastAsia="等线"/>
          <w:b/>
          <w:i/>
          <w:lang w:eastAsia="zh-CN"/>
        </w:rPr>
        <w:t xml:space="preserve"> Spurious emissions</w:t>
      </w:r>
      <w:r w:rsidRPr="001F294C">
        <w:rPr>
          <w:rFonts w:eastAsia="等线"/>
          <w:b/>
          <w:i/>
          <w:lang w:eastAsia="zh-CN"/>
        </w:rPr>
        <w:t xml:space="preserve"> is needed to define for all devices. The value of </w:t>
      </w:r>
      <w:r>
        <w:rPr>
          <w:rFonts w:eastAsia="等线"/>
          <w:b/>
          <w:i/>
          <w:lang w:eastAsia="zh-CN"/>
        </w:rPr>
        <w:t>spurious</w:t>
      </w:r>
      <w:r w:rsidRPr="001F294C">
        <w:rPr>
          <w:rFonts w:eastAsia="等线"/>
          <w:b/>
          <w:i/>
          <w:lang w:eastAsia="zh-CN"/>
        </w:rPr>
        <w:t xml:space="preserve"> is related to co-existence study</w:t>
      </w:r>
      <w:r>
        <w:rPr>
          <w:rFonts w:eastAsia="等线"/>
          <w:b/>
          <w:i/>
          <w:lang w:eastAsia="zh-CN"/>
        </w:rPr>
        <w:t xml:space="preserve"> and regulation requirements.</w:t>
      </w:r>
    </w:p>
    <w:p w14:paraId="13E15824" w14:textId="77777777" w:rsidR="0032694C" w:rsidRPr="0032694C" w:rsidRDefault="0032694C" w:rsidP="0032694C">
      <w:pPr>
        <w:jc w:val="both"/>
        <w:rPr>
          <w:rFonts w:eastAsia="等线"/>
          <w:b/>
          <w:i/>
          <w:lang w:eastAsia="zh-CN"/>
        </w:rPr>
      </w:pPr>
      <w:r w:rsidRPr="0032694C">
        <w:rPr>
          <w:rFonts w:eastAsia="等线"/>
          <w:b/>
          <w:i/>
          <w:lang w:eastAsia="zh-CN"/>
        </w:rPr>
        <w:t xml:space="preserve">Proposal 5: </w:t>
      </w:r>
      <w:r>
        <w:rPr>
          <w:rFonts w:eastAsia="等线"/>
          <w:b/>
          <w:i/>
          <w:lang w:eastAsia="zh-CN"/>
        </w:rPr>
        <w:t>Maximum input power</w:t>
      </w:r>
      <w:r w:rsidRPr="0032694C">
        <w:rPr>
          <w:rFonts w:eastAsia="等线"/>
          <w:b/>
          <w:i/>
          <w:lang w:eastAsia="zh-CN"/>
        </w:rPr>
        <w:t xml:space="preserve"> is needed to define for all devices.</w:t>
      </w:r>
    </w:p>
    <w:p w14:paraId="28C94D65" w14:textId="77777777" w:rsidR="00C152C1" w:rsidRDefault="00C152C1" w:rsidP="005C6546">
      <w:pPr>
        <w:pStyle w:val="10"/>
        <w:rPr>
          <w:lang w:val="en-US"/>
        </w:rPr>
      </w:pPr>
      <w:r>
        <w:rPr>
          <w:lang w:val="en-US"/>
        </w:rPr>
        <w:t>Reference</w:t>
      </w:r>
    </w:p>
    <w:p w14:paraId="4DAADCE1" w14:textId="4A10C88A" w:rsidR="00C152C1" w:rsidRPr="008111C6"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A42A7D">
        <w:rPr>
          <w:lang w:eastAsia="zh-CN"/>
        </w:rPr>
        <w:t>4-24</w:t>
      </w:r>
      <w:r w:rsidR="009129B7">
        <w:rPr>
          <w:lang w:eastAsia="zh-CN"/>
        </w:rPr>
        <w:t>1</w:t>
      </w:r>
      <w:r w:rsidR="0032694C">
        <w:rPr>
          <w:lang w:eastAsia="zh-CN"/>
        </w:rPr>
        <w:t>7088</w:t>
      </w:r>
      <w:r w:rsidRPr="00F3011A">
        <w:rPr>
          <w:lang w:eastAsia="zh-CN"/>
        </w:rPr>
        <w:t xml:space="preserve">, </w:t>
      </w:r>
      <w:r w:rsidR="00A42A7D">
        <w:rPr>
          <w:lang w:eastAsia="zh-CN"/>
        </w:rPr>
        <w:t>WF  on impacts of A-</w:t>
      </w:r>
      <w:proofErr w:type="spellStart"/>
      <w:r w:rsidR="00A42A7D">
        <w:rPr>
          <w:lang w:eastAsia="zh-CN"/>
        </w:rPr>
        <w:t>IoT</w:t>
      </w:r>
      <w:proofErr w:type="spellEnd"/>
      <w:r w:rsidR="00A42A7D">
        <w:rPr>
          <w:lang w:eastAsia="zh-CN"/>
        </w:rPr>
        <w:t xml:space="preserve"> on RF requirements</w:t>
      </w:r>
      <w:r w:rsidRPr="00F3011A">
        <w:rPr>
          <w:lang w:eastAsia="zh-CN"/>
        </w:rPr>
        <w:t xml:space="preserve">, </w:t>
      </w:r>
      <w:r w:rsidR="00A42A7D">
        <w:rPr>
          <w:lang w:eastAsia="zh-CN"/>
        </w:rPr>
        <w:t>Huawei, TSG RAN WG4 meeting #11</w:t>
      </w:r>
      <w:r w:rsidR="009129B7">
        <w:rPr>
          <w:lang w:eastAsia="zh-CN"/>
        </w:rPr>
        <w:t>2</w:t>
      </w:r>
      <w:r w:rsidR="0032694C">
        <w:rPr>
          <w:lang w:eastAsia="zh-CN"/>
        </w:rPr>
        <w:t>bis</w:t>
      </w: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B6E44" w14:textId="77777777" w:rsidR="004A40F7" w:rsidRDefault="004A40F7">
      <w:r>
        <w:separator/>
      </w:r>
    </w:p>
  </w:endnote>
  <w:endnote w:type="continuationSeparator" w:id="0">
    <w:p w14:paraId="478870AF" w14:textId="77777777" w:rsidR="004A40F7" w:rsidRDefault="004A40F7">
      <w:r>
        <w:continuationSeparator/>
      </w:r>
    </w:p>
  </w:endnote>
  <w:endnote w:type="continuationNotice" w:id="1">
    <w:p w14:paraId="3977D09D" w14:textId="77777777" w:rsidR="004A40F7" w:rsidRDefault="004A4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4480F" w:rsidRDefault="00C4480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4480F" w:rsidRDefault="00C4480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ECFA8B0" w:rsidR="00C4480F" w:rsidRDefault="00C4480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40DC1">
      <w:rPr>
        <w:rStyle w:val="afb"/>
      </w:rPr>
      <w:t>1</w:t>
    </w:r>
    <w:r>
      <w:rPr>
        <w:rStyle w:val="afb"/>
      </w:rPr>
      <w:fldChar w:fldCharType="end"/>
    </w:r>
  </w:p>
  <w:p w14:paraId="0FACBD0C" w14:textId="77777777" w:rsidR="00C4480F" w:rsidRDefault="00C4480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15C7F" w14:textId="77777777" w:rsidR="004A40F7" w:rsidRDefault="004A40F7">
      <w:r>
        <w:separator/>
      </w:r>
    </w:p>
  </w:footnote>
  <w:footnote w:type="continuationSeparator" w:id="0">
    <w:p w14:paraId="6D8E774A" w14:textId="77777777" w:rsidR="004A40F7" w:rsidRDefault="004A40F7">
      <w:r>
        <w:continuationSeparator/>
      </w:r>
    </w:p>
  </w:footnote>
  <w:footnote w:type="continuationNotice" w:id="1">
    <w:p w14:paraId="0013BD36" w14:textId="77777777" w:rsidR="004A40F7" w:rsidRDefault="004A40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6"/>
  </w:num>
  <w:num w:numId="5">
    <w:abstractNumId w:val="2"/>
  </w:num>
  <w:num w:numId="6">
    <w:abstractNumId w:val="0"/>
  </w:num>
  <w:num w:numId="7">
    <w:abstractNumId w:val="10"/>
  </w:num>
  <w:num w:numId="8">
    <w:abstractNumId w:val="3"/>
  </w:num>
  <w:num w:numId="9">
    <w:abstractNumId w:val="5"/>
  </w:num>
  <w:num w:numId="10">
    <w:abstractNumId w:val="13"/>
  </w:num>
  <w:num w:numId="11">
    <w:abstractNumId w:val="1"/>
  </w:num>
  <w:num w:numId="12">
    <w:abstractNumId w:val="8"/>
  </w:num>
  <w:num w:numId="13">
    <w:abstractNumId w:val="7"/>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B62"/>
    <w:rsid w:val="00451E11"/>
    <w:rsid w:val="00453273"/>
    <w:rsid w:val="004532A1"/>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422"/>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057"/>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667"/>
    <w:rsid w:val="00F53750"/>
    <w:rsid w:val="00F53A5A"/>
    <w:rsid w:val="00F53BC0"/>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D8C"/>
    <w:rsid w:val="00FD1000"/>
    <w:rsid w:val="00FD109D"/>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01B5ED3-0DB1-4CC6-950B-11560448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2024-11-02T06:10:00Z</dcterms:created>
  <dcterms:modified xsi:type="dcterms:W3CDTF">2024-11-08T05:51:00Z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