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06C38111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997B90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997B90">
        <w:rPr>
          <w:rFonts w:ascii="Arial" w:hAnsi="Arial" w:cs="Arial"/>
          <w:b/>
          <w:sz w:val="24"/>
          <w:szCs w:val="24"/>
        </w:rPr>
        <w:t>1</w:t>
      </w:r>
      <w:r w:rsidR="002D77E9" w:rsidRPr="00997B90">
        <w:rPr>
          <w:rFonts w:ascii="Arial" w:hAnsi="Arial" w:cs="Arial"/>
          <w:b/>
          <w:sz w:val="24"/>
          <w:szCs w:val="24"/>
        </w:rPr>
        <w:t>3</w:t>
      </w:r>
      <w:r w:rsidRPr="00997B90">
        <w:rPr>
          <w:rFonts w:ascii="Arial" w:hAnsi="Arial" w:cs="Arial"/>
          <w:b/>
          <w:sz w:val="24"/>
          <w:szCs w:val="24"/>
        </w:rPr>
        <w:tab/>
      </w:r>
      <w:r w:rsidRPr="00997B90">
        <w:rPr>
          <w:rFonts w:ascii="Arial" w:hAnsi="Arial" w:cs="Arial"/>
          <w:b/>
          <w:sz w:val="24"/>
          <w:szCs w:val="24"/>
        </w:rPr>
        <w:tab/>
      </w:r>
      <w:r w:rsidR="00214063" w:rsidRPr="00997B90">
        <w:rPr>
          <w:rFonts w:ascii="Arial" w:hAnsi="Arial" w:cs="Arial"/>
          <w:b/>
          <w:sz w:val="24"/>
          <w:szCs w:val="24"/>
        </w:rPr>
        <w:t>R4</w:t>
      </w:r>
      <w:r w:rsidR="000B5ADF" w:rsidRPr="00997B90">
        <w:rPr>
          <w:rFonts w:ascii="Arial" w:hAnsi="Arial" w:cs="Arial"/>
          <w:b/>
          <w:sz w:val="24"/>
          <w:szCs w:val="24"/>
        </w:rPr>
        <w:t>-2</w:t>
      </w:r>
      <w:r w:rsidR="00C17F95" w:rsidRPr="00997B90">
        <w:rPr>
          <w:rFonts w:ascii="Arial" w:hAnsi="Arial" w:cs="Arial"/>
          <w:b/>
          <w:sz w:val="24"/>
          <w:szCs w:val="24"/>
        </w:rPr>
        <w:t>4</w:t>
      </w:r>
      <w:r w:rsidR="00997B90" w:rsidRPr="00997B90">
        <w:rPr>
          <w:rFonts w:ascii="Arial" w:hAnsi="Arial" w:cs="Arial"/>
          <w:b/>
          <w:sz w:val="24"/>
          <w:szCs w:val="24"/>
        </w:rPr>
        <w:t>18113</w:t>
      </w:r>
    </w:p>
    <w:p w14:paraId="7A5C8099" w14:textId="02194E3E" w:rsidR="00F57816" w:rsidRPr="00E13F75" w:rsidRDefault="002D77E9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Orlando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US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 w:rsidR="003C1FD7" w:rsidRPr="00C942CA">
        <w:rPr>
          <w:rFonts w:ascii="Arial" w:eastAsia="宋体" w:hAnsi="Arial" w:cs="Arial"/>
          <w:b/>
          <w:sz w:val="24"/>
          <w:szCs w:val="24"/>
        </w:rPr>
        <w:t>1</w:t>
      </w:r>
      <w:r>
        <w:rPr>
          <w:rFonts w:ascii="Arial" w:eastAsia="宋体" w:hAnsi="Arial" w:cs="Arial"/>
          <w:b/>
          <w:sz w:val="24"/>
          <w:szCs w:val="24"/>
        </w:rPr>
        <w:t>8</w:t>
      </w:r>
      <w:r w:rsidR="00D72411" w:rsidRPr="00C942CA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–</w:t>
      </w:r>
      <w:r w:rsidR="00EA7A4F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22</w:t>
      </w:r>
      <w:r w:rsidRPr="002D77E9">
        <w:rPr>
          <w:rFonts w:ascii="Arial" w:eastAsia="宋体" w:hAnsi="Arial" w:cs="Arial"/>
          <w:b/>
          <w:sz w:val="24"/>
          <w:szCs w:val="24"/>
          <w:vertAlign w:val="superscript"/>
        </w:rPr>
        <w:t>nd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November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, 202</w:t>
      </w:r>
      <w:r w:rsidR="006F698B" w:rsidRPr="00C942CA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4273C69F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2D77E9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B62F88">
        <w:rPr>
          <w:rFonts w:ascii="Arial" w:hAnsi="Arial" w:cs="Arial"/>
          <w:bCs/>
          <w:sz w:val="24"/>
          <w:szCs w:val="24"/>
        </w:rPr>
        <w:t>24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B62F88">
        <w:rPr>
          <w:rFonts w:ascii="Arial" w:hAnsi="Arial" w:cs="Arial"/>
          <w:bCs/>
          <w:sz w:val="24"/>
          <w:szCs w:val="24"/>
        </w:rPr>
        <w:t>2</w:t>
      </w:r>
      <w:r w:rsidR="00B3143C" w:rsidRPr="00FE64E9">
        <w:rPr>
          <w:rFonts w:ascii="Arial" w:hAnsi="Arial" w:cs="Arial"/>
          <w:bCs/>
          <w:sz w:val="24"/>
          <w:szCs w:val="24"/>
        </w:rPr>
        <w:t>.</w:t>
      </w:r>
      <w:r w:rsidR="000F1E0D">
        <w:rPr>
          <w:rFonts w:ascii="Arial" w:hAnsi="Arial" w:cs="Arial"/>
          <w:bCs/>
          <w:sz w:val="24"/>
          <w:szCs w:val="24"/>
        </w:rPr>
        <w:t>3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25EA0E67" w:rsidR="00F57816" w:rsidRPr="00672483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B62F88" w:rsidRPr="00B62F88">
        <w:rPr>
          <w:rFonts w:ascii="Arial" w:hAnsi="Arial" w:cs="Arial"/>
          <w:sz w:val="24"/>
          <w:szCs w:val="24"/>
        </w:rPr>
        <w:t xml:space="preserve">Discussion on RRM requirements of </w:t>
      </w:r>
      <w:r w:rsidR="009D7782" w:rsidRPr="009D7782">
        <w:rPr>
          <w:rFonts w:ascii="Arial" w:hAnsi="Arial" w:cs="Arial"/>
          <w:sz w:val="24"/>
          <w:szCs w:val="24"/>
        </w:rPr>
        <w:t>conditional Intra-CU LTM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8AF34DB" w14:textId="48B93E5B" w:rsidR="00672483" w:rsidRPr="0036485D" w:rsidRDefault="0036485D" w:rsidP="001D707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</w:t>
      </w:r>
      <w:r w:rsidR="001D7079">
        <w:rPr>
          <w:rFonts w:ascii="Times New Roman" w:eastAsia="宋体" w:hAnsi="Times New Roman" w:cs="Times New Roman"/>
          <w:sz w:val="20"/>
          <w:szCs w:val="20"/>
        </w:rPr>
        <w:t>previous RAN4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</w:t>
      </w:r>
      <w:r w:rsidR="001D7079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1D7079"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 xml:space="preserve">he </w:t>
      </w:r>
      <w:r w:rsidR="000F1E0D">
        <w:rPr>
          <w:rFonts w:ascii="Times New Roman" w:eastAsia="宋体" w:hAnsi="Times New Roman" w:cs="Times New Roman"/>
          <w:sz w:val="20"/>
          <w:szCs w:val="20"/>
        </w:rPr>
        <w:t xml:space="preserve">potential </w:t>
      </w:r>
      <w:r w:rsidR="00B10427">
        <w:rPr>
          <w:rFonts w:ascii="Times New Roman" w:eastAsia="宋体" w:hAnsi="Times New Roman" w:cs="Times New Roman"/>
          <w:sz w:val="20"/>
          <w:szCs w:val="20"/>
        </w:rPr>
        <w:t xml:space="preserve">RRM </w:t>
      </w:r>
      <w:r w:rsidR="001D7079">
        <w:rPr>
          <w:rFonts w:ascii="Times New Roman" w:eastAsia="宋体" w:hAnsi="Times New Roman" w:cs="Times New Roman"/>
          <w:sz w:val="20"/>
          <w:szCs w:val="20"/>
        </w:rPr>
        <w:t xml:space="preserve">impacts of </w:t>
      </w:r>
      <w:r w:rsidR="000F1E0D" w:rsidRPr="000F1E0D">
        <w:rPr>
          <w:rFonts w:ascii="Times New Roman" w:eastAsia="宋体" w:hAnsi="Times New Roman" w:cs="Times New Roman"/>
          <w:sz w:val="20"/>
          <w:szCs w:val="20"/>
        </w:rPr>
        <w:t>conditional Intra-CU LTM</w:t>
      </w:r>
      <w:r w:rsidR="001D7079">
        <w:rPr>
          <w:rFonts w:ascii="Times New Roman" w:eastAsia="宋体" w:hAnsi="Times New Roman" w:cs="Times New Roman"/>
          <w:sz w:val="20"/>
          <w:szCs w:val="20"/>
        </w:rPr>
        <w:t xml:space="preserve"> has been discussed. The agreements in RAN4#112bis are captured in WF [1]. In </w:t>
      </w:r>
      <w:r>
        <w:rPr>
          <w:rFonts w:ascii="Times New Roman" w:eastAsia="宋体" w:hAnsi="Times New Roman" w:cs="Times New Roman"/>
          <w:sz w:val="20"/>
          <w:szCs w:val="20"/>
        </w:rPr>
        <w:t xml:space="preserve">this contribution, we continue to discuss the </w:t>
      </w:r>
      <w:r w:rsidR="001D7079">
        <w:rPr>
          <w:rFonts w:ascii="Times New Roman" w:eastAsia="宋体" w:hAnsi="Times New Roman" w:cs="Times New Roman"/>
          <w:sz w:val="20"/>
          <w:szCs w:val="20"/>
        </w:rPr>
        <w:t>RRM requirements of</w:t>
      </w:r>
      <w:r w:rsidR="001D7079" w:rsidRPr="001D7079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0F1E0D" w:rsidRPr="000F1E0D">
        <w:rPr>
          <w:rFonts w:ascii="Times New Roman" w:eastAsia="宋体" w:hAnsi="Times New Roman" w:cs="Times New Roman"/>
          <w:sz w:val="20"/>
          <w:szCs w:val="20"/>
        </w:rPr>
        <w:t>conditional Intra-CU LTM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1AC00AFF" w14:textId="4ED95E82" w:rsidR="00476345" w:rsidRPr="00476345" w:rsidRDefault="00476345" w:rsidP="0047634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476345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</w:rPr>
        <w:t xml:space="preserve">Conditional </w:t>
      </w:r>
      <w:r w:rsidR="00072893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 xml:space="preserve">Intra-CU </w:t>
      </w:r>
      <w:r w:rsidRPr="00476345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</w:rPr>
        <w:t>LTM</w:t>
      </w:r>
    </w:p>
    <w:p w14:paraId="134BC780" w14:textId="5E22315D" w:rsidR="00672483" w:rsidRDefault="003917B3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RAN4#112bis meeting, it is agreed RAN4 to define cell switch delay for conditional LTM. But how to define such delay is still open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244C" w14:paraId="1061409F" w14:textId="77777777" w:rsidTr="0086244C">
        <w:tc>
          <w:tcPr>
            <w:tcW w:w="9629" w:type="dxa"/>
          </w:tcPr>
          <w:p w14:paraId="6799376A" w14:textId="77777777" w:rsidR="00072893" w:rsidRDefault="00072893" w:rsidP="00072893">
            <w:pPr>
              <w:spacing w:after="120"/>
              <w:rPr>
                <w:rFonts w:eastAsiaTheme="minorEastAsia"/>
                <w:b/>
                <w:color w:val="000000" w:themeColor="text1"/>
                <w:u w:val="single"/>
              </w:rPr>
            </w:pPr>
            <w:r w:rsidRPr="00433DE7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1</w:t>
            </w:r>
            <w:r w:rsidRPr="00433DE7">
              <w:rPr>
                <w:b/>
                <w:color w:val="000000" w:themeColor="text1"/>
                <w:u w:val="single"/>
                <w:lang w:eastAsia="ko-KR"/>
              </w:rPr>
              <w:t xml:space="preserve">-1-1: RAN4 scope of </w:t>
            </w:r>
            <w:r w:rsidRPr="008A1C4D">
              <w:rPr>
                <w:b/>
                <w:color w:val="000000" w:themeColor="text1"/>
                <w:u w:val="single"/>
                <w:lang w:eastAsia="ko-KR"/>
              </w:rPr>
              <w:t>Conditional LTM</w:t>
            </w:r>
          </w:p>
          <w:p w14:paraId="7BEFDE4E" w14:textId="77777777" w:rsidR="00072893" w:rsidRPr="003438CC" w:rsidRDefault="00072893" w:rsidP="00072893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3438CC">
              <w:rPr>
                <w:rFonts w:eastAsiaTheme="minorEastAsia"/>
                <w:b/>
                <w:color w:val="000000" w:themeColor="text1"/>
              </w:rPr>
              <w:t xml:space="preserve">&lt; </w:t>
            </w:r>
            <w:r w:rsidRPr="003438CC">
              <w:rPr>
                <w:rFonts w:eastAsiaTheme="minorEastAsia"/>
                <w:b/>
                <w:bCs/>
                <w:color w:val="000000" w:themeColor="text1"/>
              </w:rPr>
              <w:t>Agreement</w:t>
            </w:r>
            <w:r w:rsidRPr="003438CC">
              <w:rPr>
                <w:rFonts w:eastAsiaTheme="minorEastAsia"/>
                <w:b/>
                <w:color w:val="000000" w:themeColor="text1"/>
              </w:rPr>
              <w:t>&gt;</w:t>
            </w:r>
          </w:p>
          <w:p w14:paraId="3C305FC1" w14:textId="77777777" w:rsidR="00072893" w:rsidRPr="00D90021" w:rsidRDefault="00072893" w:rsidP="00072893">
            <w:pPr>
              <w:widowControl/>
              <w:numPr>
                <w:ilvl w:val="1"/>
                <w:numId w:val="23"/>
              </w:numPr>
              <w:autoSpaceDN w:val="0"/>
              <w:snapToGrid w:val="0"/>
              <w:spacing w:after="120"/>
              <w:ind w:leftChars="300" w:left="1030" w:hangingChars="200" w:hanging="400"/>
              <w:jc w:val="left"/>
              <w:rPr>
                <w:color w:val="000000"/>
                <w:szCs w:val="21"/>
                <w:lang w:eastAsia="sv-SE"/>
              </w:rPr>
            </w:pPr>
            <w:r w:rsidRPr="00D90021">
              <w:rPr>
                <w:color w:val="000000"/>
                <w:szCs w:val="21"/>
                <w:lang w:eastAsia="sv-SE"/>
              </w:rPr>
              <w:t>RAN4 to define</w:t>
            </w:r>
            <w:r w:rsidRPr="00D90021">
              <w:rPr>
                <w:szCs w:val="21"/>
                <w:lang w:eastAsia="sv-SE"/>
              </w:rPr>
              <w:t xml:space="preserve"> cell switch dela</w:t>
            </w:r>
            <w:r w:rsidRPr="00D90021">
              <w:rPr>
                <w:color w:val="000000"/>
                <w:szCs w:val="21"/>
                <w:lang w:eastAsia="sv-SE"/>
              </w:rPr>
              <w:t>y requirements for conditional LTM</w:t>
            </w:r>
          </w:p>
          <w:p w14:paraId="26D64E0D" w14:textId="77777777" w:rsidR="00072893" w:rsidRPr="00D90021" w:rsidRDefault="00072893" w:rsidP="00072893">
            <w:pPr>
              <w:widowControl/>
              <w:numPr>
                <w:ilvl w:val="1"/>
                <w:numId w:val="23"/>
              </w:numPr>
              <w:autoSpaceDN w:val="0"/>
              <w:snapToGrid w:val="0"/>
              <w:spacing w:after="120"/>
              <w:ind w:leftChars="300" w:left="1030" w:hangingChars="200" w:hanging="400"/>
              <w:jc w:val="left"/>
              <w:rPr>
                <w:color w:val="000000"/>
                <w:szCs w:val="21"/>
                <w:lang w:eastAsia="sv-SE"/>
              </w:rPr>
            </w:pPr>
            <w:r w:rsidRPr="00D90021">
              <w:rPr>
                <w:color w:val="000000"/>
                <w:szCs w:val="21"/>
                <w:lang w:eastAsia="sv-SE"/>
              </w:rPr>
              <w:t>RAN4 to define subsequent conditional LTM requirement unless there is any technical issue identified.</w:t>
            </w:r>
          </w:p>
          <w:p w14:paraId="5020AB87" w14:textId="36993767" w:rsidR="0086244C" w:rsidRPr="00072893" w:rsidRDefault="00072893" w:rsidP="00072893">
            <w:pPr>
              <w:widowControl/>
              <w:numPr>
                <w:ilvl w:val="1"/>
                <w:numId w:val="23"/>
              </w:numPr>
              <w:autoSpaceDN w:val="0"/>
              <w:snapToGrid w:val="0"/>
              <w:spacing w:after="120"/>
              <w:ind w:leftChars="300" w:left="1030" w:hangingChars="200" w:hanging="400"/>
              <w:jc w:val="left"/>
              <w:rPr>
                <w:color w:val="000000"/>
                <w:szCs w:val="21"/>
                <w:lang w:eastAsia="sv-SE"/>
              </w:rPr>
            </w:pPr>
            <w:r w:rsidRPr="00D90021">
              <w:rPr>
                <w:color w:val="000000"/>
                <w:szCs w:val="21"/>
                <w:lang w:eastAsia="sv-SE"/>
              </w:rPr>
              <w:t>Wait for other WGs input to further discuss detailed RRM requirements.</w:t>
            </w:r>
          </w:p>
        </w:tc>
      </w:tr>
    </w:tbl>
    <w:p w14:paraId="169CD2E4" w14:textId="62A7FA58" w:rsidR="003917B3" w:rsidRPr="003917B3" w:rsidRDefault="003917B3" w:rsidP="003917B3">
      <w:pPr>
        <w:widowControl/>
        <w:autoSpaceDN w:val="0"/>
        <w:snapToGrid w:val="0"/>
        <w:spacing w:after="120"/>
        <w:jc w:val="left"/>
        <w:rPr>
          <w:color w:val="000000"/>
          <w:szCs w:val="21"/>
          <w:lang w:eastAsia="sv-S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17B3" w14:paraId="0A1A7624" w14:textId="77777777" w:rsidTr="003917B3">
        <w:tc>
          <w:tcPr>
            <w:tcW w:w="9629" w:type="dxa"/>
          </w:tcPr>
          <w:p w14:paraId="0350844B" w14:textId="77777777" w:rsidR="003917B3" w:rsidRDefault="003917B3" w:rsidP="003917B3">
            <w:pPr>
              <w:spacing w:after="120"/>
              <w:rPr>
                <w:rFonts w:asciiTheme="minorEastAsia" w:eastAsiaTheme="minorEastAsia" w:hAnsiTheme="minorEastAsia"/>
                <w:b/>
                <w:color w:val="000000" w:themeColor="text1"/>
                <w:u w:val="single"/>
              </w:rPr>
            </w:pPr>
            <w:r w:rsidRPr="00433DE7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1</w:t>
            </w:r>
            <w:r w:rsidRPr="00433DE7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433DE7">
              <w:rPr>
                <w:b/>
                <w:color w:val="000000" w:themeColor="text1"/>
                <w:u w:val="single"/>
                <w:lang w:eastAsia="ko-KR"/>
              </w:rPr>
              <w:t xml:space="preserve">-1: 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 xml:space="preserve">General aspects on </w:t>
            </w:r>
            <w:r w:rsidRPr="00661F9B">
              <w:rPr>
                <w:rFonts w:eastAsiaTheme="minorEastAsia" w:hint="eastAsia"/>
                <w:b/>
                <w:color w:val="000000" w:themeColor="text1"/>
                <w:u w:val="single"/>
              </w:rPr>
              <w:t>C</w:t>
            </w:r>
            <w:r w:rsidRPr="00661F9B">
              <w:rPr>
                <w:rFonts w:eastAsiaTheme="minorEastAsia"/>
                <w:b/>
                <w:color w:val="000000" w:themeColor="text1"/>
                <w:u w:val="single"/>
              </w:rPr>
              <w:t>onditional LTM delay</w:t>
            </w:r>
          </w:p>
          <w:p w14:paraId="42EFE206" w14:textId="77777777" w:rsidR="003917B3" w:rsidRPr="00D03854" w:rsidRDefault="003917B3" w:rsidP="003917B3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07BEE38A" w14:textId="77777777" w:rsidR="003917B3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>Option 1</w:t>
            </w:r>
            <w:r w:rsidRPr="00433DE7">
              <w:rPr>
                <w:rFonts w:eastAsia="宋体"/>
                <w:color w:val="000000" w:themeColor="text1"/>
                <w:lang w:val="en-US"/>
              </w:rPr>
              <w:t xml:space="preserve">: </w:t>
            </w:r>
            <w:r w:rsidRPr="00022D9A">
              <w:rPr>
                <w:rFonts w:eastAsia="宋体"/>
                <w:color w:val="000000" w:themeColor="text1"/>
                <w:lang w:val="en-US"/>
              </w:rPr>
              <w:t>CHO requirements framework can be used as baseline</w:t>
            </w:r>
            <w:r w:rsidRPr="00433DE7">
              <w:rPr>
                <w:rFonts w:eastAsia="宋体"/>
                <w:color w:val="000000" w:themeColor="text1"/>
                <w:lang w:val="en-US"/>
              </w:rPr>
              <w:t>.</w:t>
            </w:r>
          </w:p>
          <w:p w14:paraId="412BEA11" w14:textId="77777777" w:rsidR="003917B3" w:rsidRDefault="003917B3" w:rsidP="003917B3">
            <w:pPr>
              <w:pStyle w:val="a8"/>
              <w:numPr>
                <w:ilvl w:val="2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>Option 1</w:t>
            </w:r>
            <w:r>
              <w:rPr>
                <w:rFonts w:eastAsia="宋体" w:hint="eastAsia"/>
                <w:color w:val="000000" w:themeColor="text1"/>
                <w:lang w:val="en-US"/>
              </w:rPr>
              <w:t>a</w:t>
            </w:r>
            <w:r w:rsidRPr="00433DE7">
              <w:rPr>
                <w:rFonts w:eastAsia="宋体"/>
                <w:color w:val="000000" w:themeColor="text1"/>
                <w:lang w:val="en-US"/>
              </w:rPr>
              <w:t>: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</w:t>
            </w:r>
            <w:r w:rsidRPr="00AC04BF">
              <w:rPr>
                <w:rFonts w:eastAsia="宋体"/>
                <w:color w:val="000000" w:themeColor="text1"/>
                <w:lang w:val="en-US"/>
              </w:rPr>
              <w:t>Rel-18 LTM</w:t>
            </w:r>
            <w:r w:rsidRPr="00022D9A">
              <w:rPr>
                <w:rFonts w:eastAsia="宋体"/>
                <w:color w:val="000000" w:themeColor="text1"/>
                <w:lang w:val="en-US"/>
              </w:rPr>
              <w:t xml:space="preserve"> requirements framework can be used as </w:t>
            </w:r>
            <w:r w:rsidRPr="00AC04BF">
              <w:rPr>
                <w:rFonts w:eastAsia="宋体"/>
                <w:color w:val="000000" w:themeColor="text1"/>
                <w:lang w:val="en-US"/>
              </w:rPr>
              <w:t>references</w:t>
            </w:r>
            <w:r w:rsidRPr="00433DE7">
              <w:rPr>
                <w:rFonts w:eastAsia="宋体"/>
                <w:color w:val="000000" w:themeColor="text1"/>
                <w:lang w:val="en-US"/>
              </w:rPr>
              <w:t>.</w:t>
            </w:r>
          </w:p>
          <w:p w14:paraId="4CBF6C36" w14:textId="77777777" w:rsidR="003917B3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2</w:t>
            </w:r>
            <w:r w:rsidRPr="00433DE7">
              <w:rPr>
                <w:rFonts w:eastAsia="宋体"/>
                <w:color w:val="000000" w:themeColor="text1"/>
                <w:lang w:val="en-US"/>
              </w:rPr>
              <w:t>:</w:t>
            </w:r>
            <w:r w:rsidRPr="00022D9A">
              <w:rPr>
                <w:lang w:val="en-US"/>
              </w:rPr>
              <w:t xml:space="preserve"> </w:t>
            </w:r>
            <w:r w:rsidRPr="00022D9A">
              <w:rPr>
                <w:rFonts w:eastAsia="宋体"/>
                <w:color w:val="000000" w:themeColor="text1"/>
                <w:lang w:val="en-US"/>
              </w:rPr>
              <w:t xml:space="preserve">Revisit conditional LTM delay when other WGs achieve further conclusions. </w:t>
            </w:r>
          </w:p>
          <w:p w14:paraId="66A72BE1" w14:textId="77777777" w:rsidR="003917B3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3</w:t>
            </w:r>
            <w:r w:rsidRPr="00433DE7">
              <w:rPr>
                <w:rFonts w:eastAsia="宋体"/>
                <w:color w:val="000000" w:themeColor="text1"/>
                <w:lang w:val="en-US"/>
              </w:rPr>
              <w:t>: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W</w:t>
            </w:r>
            <w:r w:rsidRPr="00022D9A">
              <w:rPr>
                <w:rFonts w:eastAsia="宋体"/>
                <w:color w:val="000000" w:themeColor="text1"/>
                <w:lang w:val="en-US"/>
              </w:rPr>
              <w:t>ait for RAN2 progress for defining cell switch delay requirements for conditional LTM.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</w:t>
            </w:r>
          </w:p>
          <w:p w14:paraId="364B55E4" w14:textId="77777777" w:rsidR="003917B3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4</w:t>
            </w:r>
            <w:r w:rsidRPr="00433DE7">
              <w:rPr>
                <w:rFonts w:eastAsia="宋体"/>
                <w:color w:val="000000" w:themeColor="text1"/>
                <w:lang w:val="en-US"/>
              </w:rPr>
              <w:t>:</w:t>
            </w:r>
            <w:r w:rsidRPr="00022D9A">
              <w:rPr>
                <w:lang w:val="en-US"/>
              </w:rPr>
              <w:t xml:space="preserve"> </w:t>
            </w:r>
            <w:r w:rsidRPr="00022D9A">
              <w:rPr>
                <w:rFonts w:eastAsia="宋体"/>
                <w:color w:val="000000" w:themeColor="text1"/>
                <w:lang w:val="en-US"/>
              </w:rPr>
              <w:t>RAN4 to define cell switch delay requirements for conditional PCell switch in intra-CU scenario.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</w:t>
            </w:r>
          </w:p>
          <w:p w14:paraId="032AEF0A" w14:textId="77777777" w:rsidR="003917B3" w:rsidRPr="00B25CE7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5</w:t>
            </w:r>
            <w:r w:rsidRPr="00433DE7">
              <w:rPr>
                <w:rFonts w:eastAsia="宋体"/>
                <w:color w:val="000000" w:themeColor="text1"/>
                <w:lang w:val="en-US"/>
              </w:rPr>
              <w:t>:</w:t>
            </w:r>
            <w:r w:rsidRPr="00022D9A">
              <w:rPr>
                <w:lang w:val="en-US"/>
              </w:rPr>
              <w:t xml:space="preserve"> </w:t>
            </w:r>
            <w:r w:rsidRPr="00022D9A">
              <w:rPr>
                <w:rFonts w:eastAsia="宋体"/>
                <w:color w:val="000000" w:themeColor="text1"/>
                <w:lang w:val="en-US"/>
              </w:rPr>
              <w:t>Rel-18 UE capability for early ASN.1 decoding or fast RRC processing shall be supported for Rel-19 Conditional LTM.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</w:t>
            </w:r>
          </w:p>
          <w:p w14:paraId="2120F2A1" w14:textId="77777777" w:rsidR="003917B3" w:rsidRPr="009C41FF" w:rsidRDefault="003917B3" w:rsidP="003917B3">
            <w:pPr>
              <w:rPr>
                <w:rFonts w:eastAsiaTheme="minorEastAsia"/>
              </w:rPr>
            </w:pPr>
          </w:p>
          <w:p w14:paraId="0808D379" w14:textId="77777777" w:rsidR="003917B3" w:rsidRPr="00887FAD" w:rsidRDefault="003917B3" w:rsidP="003917B3">
            <w:pPr>
              <w:spacing w:after="120"/>
              <w:rPr>
                <w:rFonts w:eastAsiaTheme="minorEastAsia"/>
                <w:b/>
                <w:color w:val="000000" w:themeColor="text1"/>
                <w:u w:val="single"/>
              </w:rPr>
            </w:pPr>
            <w:r w:rsidRPr="00887FA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887FA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 w:rsidRPr="00887FAD">
              <w:rPr>
                <w:rFonts w:eastAsiaTheme="minorEastAsia"/>
                <w:b/>
                <w:color w:val="000000" w:themeColor="text1"/>
                <w:u w:val="single"/>
              </w:rPr>
              <w:t>2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887FAD">
              <w:rPr>
                <w:rFonts w:eastAsiaTheme="minorEastAsia"/>
                <w:b/>
                <w:color w:val="000000" w:themeColor="text1"/>
                <w:u w:val="single"/>
              </w:rPr>
              <w:t>The starting point of conditional LTM delay</w:t>
            </w:r>
          </w:p>
          <w:p w14:paraId="55A5904A" w14:textId="77777777" w:rsidR="003917B3" w:rsidRPr="00D03854" w:rsidRDefault="003917B3" w:rsidP="003917B3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4B9D3DB9" w14:textId="77777777" w:rsidR="003917B3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>Option 1</w:t>
            </w:r>
            <w:r w:rsidRPr="00433DE7">
              <w:rPr>
                <w:rFonts w:eastAsia="宋体"/>
                <w:color w:val="000000" w:themeColor="text1"/>
                <w:lang w:val="en-US"/>
              </w:rPr>
              <w:t xml:space="preserve">: </w:t>
            </w:r>
            <w:r w:rsidRPr="00DF4D01">
              <w:rPr>
                <w:rFonts w:eastAsia="宋体"/>
                <w:color w:val="000000" w:themeColor="text1"/>
                <w:lang w:val="en-US"/>
              </w:rPr>
              <w:t xml:space="preserve">The starting point of conditional LTM delay 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is </w:t>
            </w:r>
            <w:r w:rsidRPr="00DF4D01">
              <w:rPr>
                <w:rFonts w:eastAsia="宋体"/>
                <w:color w:val="000000" w:themeColor="text1"/>
                <w:lang w:val="en-US"/>
              </w:rPr>
              <w:t>the end of the last TTI containing the RRC command for conditional LTM</w:t>
            </w:r>
            <w:r w:rsidRPr="00433DE7">
              <w:rPr>
                <w:rFonts w:eastAsia="宋体"/>
                <w:color w:val="000000" w:themeColor="text1"/>
                <w:lang w:val="en-US"/>
              </w:rPr>
              <w:t>.</w:t>
            </w:r>
          </w:p>
          <w:p w14:paraId="6A55D00D" w14:textId="77777777" w:rsidR="003917B3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2</w:t>
            </w:r>
            <w:r w:rsidRPr="00433DE7">
              <w:rPr>
                <w:rFonts w:eastAsia="宋体"/>
                <w:color w:val="000000" w:themeColor="text1"/>
                <w:lang w:val="en-US"/>
              </w:rPr>
              <w:t xml:space="preserve">: </w:t>
            </w:r>
            <w:r w:rsidRPr="00DF4D01">
              <w:rPr>
                <w:rFonts w:eastAsia="宋体"/>
                <w:color w:val="000000" w:themeColor="text1"/>
                <w:lang w:val="en-US"/>
              </w:rPr>
              <w:t xml:space="preserve">The starting point of conditional LTM delay </w:t>
            </w:r>
            <w:r>
              <w:rPr>
                <w:rFonts w:eastAsia="宋体" w:hint="eastAsia"/>
                <w:color w:val="000000" w:themeColor="text1"/>
                <w:lang w:val="en-US"/>
              </w:rPr>
              <w:t>is</w:t>
            </w:r>
            <w:r w:rsidRPr="00DF4D01">
              <w:rPr>
                <w:rFonts w:eastAsia="宋体"/>
                <w:color w:val="000000" w:themeColor="text1"/>
                <w:lang w:val="en-US"/>
              </w:rPr>
              <w:t xml:space="preserve"> the time when UE transmits an RRCReconfigurationComplete message.</w:t>
            </w:r>
          </w:p>
          <w:p w14:paraId="791B6780" w14:textId="77777777" w:rsidR="003917B3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019CC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3</w:t>
            </w:r>
            <w:r w:rsidRPr="00433DE7">
              <w:rPr>
                <w:rFonts w:eastAsia="宋体"/>
                <w:color w:val="000000" w:themeColor="text1"/>
                <w:lang w:val="en-US"/>
              </w:rPr>
              <w:t xml:space="preserve">: </w:t>
            </w:r>
            <w:r w:rsidRPr="000B7932">
              <w:rPr>
                <w:rFonts w:eastAsia="宋体"/>
                <w:color w:val="000000" w:themeColor="text1"/>
                <w:lang w:val="en-US"/>
              </w:rPr>
              <w:t>The starting point of CLTM cell switch delay depends on when the condition evaluation begins, which is up to RAN1/RAN2</w:t>
            </w:r>
            <w:r>
              <w:rPr>
                <w:rFonts w:eastAsia="宋体" w:hint="eastAsia"/>
                <w:color w:val="000000" w:themeColor="text1"/>
                <w:lang w:val="en-US"/>
              </w:rPr>
              <w:t>.</w:t>
            </w:r>
          </w:p>
          <w:p w14:paraId="2B5E7F1B" w14:textId="77777777" w:rsidR="003917B3" w:rsidRPr="00433DE7" w:rsidRDefault="003917B3" w:rsidP="003917B3">
            <w:pPr>
              <w:spacing w:after="120"/>
              <w:rPr>
                <w:color w:val="000000" w:themeColor="text1"/>
              </w:rPr>
            </w:pPr>
          </w:p>
          <w:p w14:paraId="633EEDF9" w14:textId="77777777" w:rsidR="003917B3" w:rsidRPr="00887FAD" w:rsidRDefault="003917B3" w:rsidP="003917B3">
            <w:pPr>
              <w:spacing w:after="120"/>
              <w:rPr>
                <w:rFonts w:eastAsiaTheme="minorEastAsia"/>
                <w:b/>
                <w:color w:val="000000" w:themeColor="text1"/>
                <w:u w:val="single"/>
              </w:rPr>
            </w:pPr>
            <w:r w:rsidRPr="00887FA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887FA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3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887FAD">
              <w:rPr>
                <w:rFonts w:eastAsiaTheme="minorEastAsia"/>
                <w:b/>
                <w:color w:val="000000" w:themeColor="text1"/>
                <w:u w:val="single"/>
              </w:rPr>
              <w:t>The ending point of conditional LTM delay</w:t>
            </w:r>
          </w:p>
          <w:p w14:paraId="003C4805" w14:textId="77777777" w:rsidR="003917B3" w:rsidRPr="00D03854" w:rsidRDefault="003917B3" w:rsidP="003917B3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23A3A423" w14:textId="77777777" w:rsidR="003917B3" w:rsidRPr="00912C31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912C31">
              <w:rPr>
                <w:rFonts w:eastAsia="宋体"/>
                <w:color w:val="000000" w:themeColor="text1"/>
                <w:lang w:val="en-US"/>
              </w:rPr>
              <w:t>Option 1:</w:t>
            </w:r>
          </w:p>
          <w:p w14:paraId="57DC8EA8" w14:textId="77777777" w:rsidR="003917B3" w:rsidRPr="00912C31" w:rsidRDefault="003917B3" w:rsidP="003917B3">
            <w:pPr>
              <w:pStyle w:val="a8"/>
              <w:numPr>
                <w:ilvl w:val="2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912C31">
              <w:rPr>
                <w:rFonts w:eastAsia="宋体"/>
                <w:color w:val="000000" w:themeColor="text1"/>
                <w:lang w:val="en-US"/>
              </w:rPr>
              <w:t>The ending point of conditional LTM delay is the time when the UE transmits the first UL message on the target cell.</w:t>
            </w:r>
          </w:p>
          <w:p w14:paraId="4359B73F" w14:textId="77777777" w:rsidR="003917B3" w:rsidRPr="00912C31" w:rsidRDefault="003917B3" w:rsidP="003917B3">
            <w:pPr>
              <w:pStyle w:val="a8"/>
              <w:numPr>
                <w:ilvl w:val="2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912C31">
              <w:rPr>
                <w:rFonts w:eastAsia="宋体"/>
                <w:color w:val="000000" w:themeColor="text1"/>
                <w:lang w:val="en-US"/>
              </w:rPr>
              <w:t xml:space="preserve">FFS the support of RACH-based and/or RACH-less, which is up to RAN1/2 agreement. </w:t>
            </w:r>
          </w:p>
          <w:p w14:paraId="63D7BB29" w14:textId="77777777" w:rsidR="003917B3" w:rsidRPr="00912C31" w:rsidRDefault="003917B3" w:rsidP="003917B3">
            <w:pPr>
              <w:pStyle w:val="a8"/>
              <w:numPr>
                <w:ilvl w:val="2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912C31">
              <w:rPr>
                <w:rFonts w:eastAsia="宋体"/>
                <w:color w:val="000000" w:themeColor="text1"/>
                <w:lang w:val="en-US"/>
              </w:rPr>
              <w:t>It can be revisited if any technical issue will be identified considering the progress in other WGs.</w:t>
            </w:r>
          </w:p>
          <w:p w14:paraId="0240C6E2" w14:textId="6A306624" w:rsidR="003917B3" w:rsidRPr="003917B3" w:rsidRDefault="003917B3" w:rsidP="003917B3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912C31">
              <w:rPr>
                <w:rFonts w:eastAsia="宋体"/>
                <w:color w:val="000000" w:themeColor="text1"/>
                <w:lang w:val="en-US"/>
              </w:rPr>
              <w:t>Other option is not precluded.</w:t>
            </w:r>
          </w:p>
        </w:tc>
      </w:tr>
    </w:tbl>
    <w:p w14:paraId="2D213847" w14:textId="71A49E57" w:rsidR="00B60E57" w:rsidRDefault="003917B3" w:rsidP="00D8110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or the delay definition, it is related to conditional LTM procedure which defined in RAN2. In last meeting, it is the first meeting in RAN2 as well. </w:t>
      </w:r>
    </w:p>
    <w:p w14:paraId="1AA130F4" w14:textId="31595E02" w:rsidR="008E2D8E" w:rsidRDefault="00072893" w:rsidP="00E963E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072893">
        <w:rPr>
          <w:rFonts w:ascii="Times New Roman" w:eastAsia="宋体" w:hAnsi="Times New Roman" w:cs="Times New Roman" w:hint="eastAsia"/>
          <w:sz w:val="20"/>
          <w:szCs w:val="20"/>
          <w:lang w:val="en-GB"/>
        </w:rPr>
        <w:t>I</w:t>
      </w:r>
      <w:r w:rsidRPr="00072893">
        <w:rPr>
          <w:rFonts w:ascii="Times New Roman" w:eastAsia="宋体" w:hAnsi="Times New Roman" w:cs="Times New Roman"/>
          <w:sz w:val="20"/>
          <w:szCs w:val="20"/>
          <w:lang w:val="en-GB"/>
        </w:rPr>
        <w:t>n RAN2#127bis meeting, the agreement for conditional Intra-CU LTM is agreed as below: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9D1" w14:paraId="2E3746F9" w14:textId="77777777" w:rsidTr="003729D1">
        <w:tc>
          <w:tcPr>
            <w:tcW w:w="9629" w:type="dxa"/>
          </w:tcPr>
          <w:p w14:paraId="30A83467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1.</w:t>
            </w:r>
            <w:r w:rsidRPr="003729D1">
              <w:rPr>
                <w:b/>
                <w:bCs/>
              </w:rPr>
              <w:tab/>
              <w:t>Source cell sends the conditional LTM configuration via RRCReconfiguration to UE, which includes the LTM candidate configurations, and the corresponding execution conditions.</w:t>
            </w:r>
          </w:p>
          <w:p w14:paraId="3FEF10A2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2.</w:t>
            </w:r>
            <w:r w:rsidRPr="003729D1">
              <w:rPr>
                <w:b/>
                <w:bCs/>
              </w:rPr>
              <w:tab/>
              <w:t>Event LTM3-like and LTM5-like are used as the conditional LTM execution condition. FFS on reuse of CHO conditions.</w:t>
            </w:r>
          </w:p>
          <w:p w14:paraId="515E000D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3.</w:t>
            </w:r>
            <w:r w:rsidRPr="003729D1">
              <w:rPr>
                <w:b/>
                <w:bCs/>
              </w:rPr>
              <w:tab/>
              <w:t>Source cell and each candidate cell provides its own execution condition for conditional LTM.</w:t>
            </w:r>
          </w:p>
          <w:p w14:paraId="1E34CD77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4.</w:t>
            </w:r>
            <w:r w:rsidRPr="003729D1">
              <w:rPr>
                <w:b/>
                <w:bCs/>
              </w:rPr>
              <w:tab/>
              <w:t>It is DU to generate the L1 execution condition. FFS on a case that L3 measurement is used.</w:t>
            </w:r>
          </w:p>
          <w:p w14:paraId="6ABB006E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5.</w:t>
            </w:r>
            <w:r w:rsidRPr="003729D1">
              <w:rPr>
                <w:b/>
                <w:bCs/>
              </w:rPr>
              <w:tab/>
              <w:t>RACH-less Conditional intra-CU LTM is supported.</w:t>
            </w:r>
          </w:p>
          <w:p w14:paraId="230C70A0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6.</w:t>
            </w:r>
            <w:r w:rsidRPr="003729D1">
              <w:rPr>
                <w:b/>
                <w:bCs/>
              </w:rPr>
              <w:tab/>
              <w:t>RACH based conditional intra-CU LTM is supported.</w:t>
            </w:r>
          </w:p>
          <w:p w14:paraId="2F497CD9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7.</w:t>
            </w:r>
            <w:r w:rsidRPr="003729D1">
              <w:rPr>
                <w:b/>
                <w:bCs/>
              </w:rPr>
              <w:tab/>
              <w:t>UE based TA measurement mechanism is supported for conditional intra-CU LTM.</w:t>
            </w:r>
          </w:p>
          <w:p w14:paraId="314758B1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8.</w:t>
            </w:r>
            <w:r w:rsidRPr="003729D1">
              <w:rPr>
                <w:b/>
                <w:bCs/>
              </w:rPr>
              <w:tab/>
              <w:t>PDCCH ordered early TA acquisition is supported for conditional LTM.</w:t>
            </w:r>
          </w:p>
          <w:p w14:paraId="19223932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9.</w:t>
            </w:r>
            <w:r w:rsidRPr="003729D1">
              <w:rPr>
                <w:b/>
                <w:bCs/>
              </w:rPr>
              <w:tab/>
              <w:t>Rel-18 Early candidate TCI State activation/deactivation is supported for conditional intra-CU LTM.</w:t>
            </w:r>
          </w:p>
          <w:p w14:paraId="50F90429" w14:textId="77777777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10.</w:t>
            </w:r>
            <w:r w:rsidRPr="003729D1">
              <w:rPr>
                <w:b/>
                <w:bCs/>
              </w:rPr>
              <w:tab/>
              <w:t>For RACH-less conditional LTM, CG-based first UL transmission on target cell is supported. FFS on DG-based approach.</w:t>
            </w:r>
          </w:p>
          <w:p w14:paraId="2C395324" w14:textId="7C21804B" w:rsidR="003729D1" w:rsidRPr="003729D1" w:rsidRDefault="003729D1" w:rsidP="003729D1">
            <w:pPr>
              <w:spacing w:beforeLines="50" w:before="120" w:afterLines="50" w:after="120"/>
              <w:jc w:val="left"/>
              <w:rPr>
                <w:b/>
                <w:bCs/>
              </w:rPr>
            </w:pPr>
            <w:r w:rsidRPr="003729D1">
              <w:rPr>
                <w:b/>
                <w:bCs/>
              </w:rPr>
              <w:t>11.</w:t>
            </w:r>
            <w:r w:rsidRPr="003729D1">
              <w:rPr>
                <w:b/>
                <w:bCs/>
              </w:rPr>
              <w:tab/>
              <w:t>The LTM completion defined for Rel-18 intra-CU LTM is reused for conditional LTM.</w:t>
            </w:r>
          </w:p>
        </w:tc>
      </w:tr>
    </w:tbl>
    <w:p w14:paraId="67DA3649" w14:textId="33203E0A" w:rsidR="00072893" w:rsidRDefault="009B55CE" w:rsidP="00D8110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From the definition of LTM completion in RAN2, after the conditional LTM execution, the UE send the first UL message to the target cell/beam as the completion of procedure. Therefore, the end point of conditional </w:t>
      </w:r>
      <w:r w:rsidRPr="009B55CE">
        <w:rPr>
          <w:rFonts w:ascii="Times New Roman" w:eastAsia="宋体" w:hAnsi="Times New Roman" w:cs="Times New Roman"/>
          <w:sz w:val="20"/>
          <w:szCs w:val="20"/>
        </w:rPr>
        <w:t>cell switch delay</w:t>
      </w:r>
      <w:r>
        <w:rPr>
          <w:rFonts w:ascii="Times New Roman" w:eastAsia="宋体" w:hAnsi="Times New Roman" w:cs="Times New Roman"/>
          <w:sz w:val="20"/>
          <w:szCs w:val="20"/>
        </w:rPr>
        <w:t xml:space="preserve"> should be the same as Rel-18 </w:t>
      </w:r>
      <w:r w:rsidRPr="009B55CE">
        <w:rPr>
          <w:rFonts w:ascii="Times New Roman" w:eastAsia="宋体" w:hAnsi="Times New Roman" w:cs="Times New Roman"/>
          <w:sz w:val="20"/>
          <w:szCs w:val="20"/>
        </w:rPr>
        <w:t>LTM Cell Switch delay</w:t>
      </w:r>
      <w:r>
        <w:rPr>
          <w:rFonts w:ascii="Times New Roman" w:eastAsia="宋体" w:hAnsi="Times New Roman" w:cs="Times New Roman"/>
          <w:sz w:val="20"/>
          <w:szCs w:val="20"/>
        </w:rPr>
        <w:t xml:space="preserve"> which is that UE transmits the first UL message on the target cell. </w:t>
      </w:r>
    </w:p>
    <w:p w14:paraId="76F8CA6A" w14:textId="1655151C" w:rsidR="009B55CE" w:rsidRDefault="009B55CE" w:rsidP="00D8110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B55C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For ending point of conditional LTM delay, reuse the same as that in Rel-18 LTM cell switch delay: UE transmits the first UL message on the target cell. </w:t>
      </w:r>
    </w:p>
    <w:p w14:paraId="59179CE6" w14:textId="7272637F" w:rsidR="001A3E92" w:rsidRDefault="001A3E92" w:rsidP="00D8110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A3E92">
        <w:rPr>
          <w:rFonts w:ascii="Times New Roman" w:eastAsia="宋体" w:hAnsi="Times New Roman" w:cs="Times New Roman" w:hint="eastAsia"/>
          <w:sz w:val="20"/>
          <w:szCs w:val="20"/>
        </w:rPr>
        <w:t>A</w:t>
      </w:r>
      <w:r w:rsidRPr="001A3E92">
        <w:rPr>
          <w:rFonts w:ascii="Times New Roman" w:eastAsia="宋体" w:hAnsi="Times New Roman" w:cs="Times New Roman"/>
          <w:sz w:val="20"/>
          <w:szCs w:val="20"/>
        </w:rPr>
        <w:t xml:space="preserve">ccording to RAN2 agreement, </w:t>
      </w:r>
      <w:r>
        <w:rPr>
          <w:rFonts w:ascii="Times New Roman" w:eastAsia="宋体" w:hAnsi="Times New Roman" w:cs="Times New Roman"/>
          <w:sz w:val="20"/>
          <w:szCs w:val="20"/>
        </w:rPr>
        <w:t xml:space="preserve">both </w:t>
      </w:r>
      <w:r w:rsidRPr="001A3E92">
        <w:rPr>
          <w:rFonts w:ascii="Times New Roman" w:eastAsia="宋体" w:hAnsi="Times New Roman" w:cs="Times New Roman"/>
          <w:sz w:val="20"/>
          <w:szCs w:val="20"/>
        </w:rPr>
        <w:t>RACH-based and RACH-less</w:t>
      </w:r>
      <w:r>
        <w:rPr>
          <w:rFonts w:ascii="Times New Roman" w:eastAsia="宋体" w:hAnsi="Times New Roman" w:cs="Times New Roman"/>
          <w:sz w:val="20"/>
          <w:szCs w:val="20"/>
        </w:rPr>
        <w:t xml:space="preserve"> conditional LTM are supported. </w:t>
      </w:r>
    </w:p>
    <w:p w14:paraId="29600376" w14:textId="61C456F2" w:rsidR="005B3794" w:rsidRDefault="005B3794" w:rsidP="00D8110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B55C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B</w:t>
      </w:r>
      <w:r w:rsidRPr="005B3794">
        <w:rPr>
          <w:rFonts w:ascii="Times New Roman" w:eastAsia="宋体" w:hAnsi="Times New Roman" w:cs="Times New Roman"/>
          <w:b/>
          <w:bCs/>
          <w:sz w:val="20"/>
          <w:szCs w:val="20"/>
        </w:rPr>
        <w:t>oth RACH-based and RACH-less conditional LTM are supported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15493601" w14:textId="4CDCFAC0" w:rsidR="005B3794" w:rsidRDefault="00593C5A" w:rsidP="00D8110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Then the question is for</w:t>
      </w:r>
      <w:r w:rsidR="005B3794">
        <w:rPr>
          <w:rFonts w:ascii="Times New Roman" w:eastAsia="宋体" w:hAnsi="Times New Roman" w:cs="Times New Roman"/>
          <w:sz w:val="20"/>
          <w:szCs w:val="20"/>
        </w:rPr>
        <w:t xml:space="preserve"> the start point of conditional LTM delay:</w:t>
      </w:r>
    </w:p>
    <w:p w14:paraId="44486FE9" w14:textId="2C98E85F" w:rsidR="005B3794" w:rsidRDefault="005B3794" w:rsidP="005B3794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legacy NW based LTM in Rel-18, there is the MAC-CE command for cell switch command. Therefore, the start point is the end of the last TTI containing the MAC-CE command.</w:t>
      </w:r>
    </w:p>
    <w:p w14:paraId="01174182" w14:textId="255935A7" w:rsidR="005B3794" w:rsidRDefault="005B3794" w:rsidP="005B3794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legacy L3 conditional handover, the start point is the time of </w:t>
      </w:r>
      <w:r w:rsidRPr="005B3794">
        <w:rPr>
          <w:rFonts w:ascii="Times New Roman" w:eastAsia="宋体" w:hAnsi="Times New Roman" w:cs="Times New Roman"/>
          <w:sz w:val="20"/>
          <w:szCs w:val="20"/>
        </w:rPr>
        <w:t>UE receives a RRC message implying conditional handover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6A6BFFC9" w14:textId="7976BDBC" w:rsidR="005B3794" w:rsidRDefault="005B3794" w:rsidP="005B3794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However, in conditional LTM delay, there is no </w:t>
      </w:r>
      <w:r w:rsidR="00593C5A">
        <w:rPr>
          <w:rFonts w:ascii="Times New Roman" w:eastAsia="宋体" w:hAnsi="Times New Roman" w:cs="Times New Roman"/>
          <w:sz w:val="20"/>
          <w:szCs w:val="20"/>
        </w:rPr>
        <w:t xml:space="preserve">explicit MAC-CE command to indicate UE to perform conditional LTM. </w:t>
      </w:r>
      <w:r w:rsidR="00FF28AB">
        <w:rPr>
          <w:rFonts w:ascii="Times New Roman" w:eastAsia="宋体" w:hAnsi="Times New Roman" w:cs="Times New Roman"/>
          <w:sz w:val="20"/>
          <w:szCs w:val="20"/>
        </w:rPr>
        <w:t xml:space="preserve">According to RAN2 agreement, there is a RRC message </w:t>
      </w:r>
      <w:r w:rsidR="00FF28AB" w:rsidRPr="00FF28AB">
        <w:rPr>
          <w:rFonts w:ascii="Times New Roman" w:eastAsia="宋体" w:hAnsi="Times New Roman" w:cs="Times New Roman"/>
          <w:sz w:val="20"/>
          <w:szCs w:val="20"/>
        </w:rPr>
        <w:t>includes the LTM candidate configurations</w:t>
      </w:r>
      <w:r w:rsidR="00FF28AB">
        <w:rPr>
          <w:rFonts w:ascii="Times New Roman" w:eastAsia="宋体" w:hAnsi="Times New Roman" w:cs="Times New Roman"/>
          <w:sz w:val="20"/>
          <w:szCs w:val="20"/>
        </w:rPr>
        <w:t xml:space="preserve"> and </w:t>
      </w:r>
      <w:r w:rsidR="00FF28AB" w:rsidRPr="00FF28AB">
        <w:rPr>
          <w:rFonts w:ascii="Times New Roman" w:eastAsia="宋体" w:hAnsi="Times New Roman" w:cs="Times New Roman"/>
          <w:sz w:val="20"/>
          <w:szCs w:val="20"/>
        </w:rPr>
        <w:t xml:space="preserve">execution </w:t>
      </w:r>
      <w:r w:rsidR="00FF28AB">
        <w:rPr>
          <w:rFonts w:ascii="Times New Roman" w:eastAsia="宋体" w:hAnsi="Times New Roman" w:cs="Times New Roman"/>
          <w:sz w:val="20"/>
          <w:szCs w:val="20"/>
        </w:rPr>
        <w:t>conditions.</w:t>
      </w:r>
    </w:p>
    <w:p w14:paraId="35EE7F4B" w14:textId="7BDBE4FE" w:rsidR="00593C5A" w:rsidRDefault="00FF28AB" w:rsidP="00593C5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Observation</w:t>
      </w:r>
      <w:r w:rsidR="00593C5A"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="00593C5A"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 w:rsidR="00593C5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start point of conditional LTM delay, there is no explicit MAC-CE command like Rel-18 NW based LTM. </w:t>
      </w:r>
      <w:r w:rsidRPr="00FF28AB">
        <w:rPr>
          <w:rFonts w:ascii="Times New Roman" w:eastAsia="宋体" w:hAnsi="Times New Roman" w:cs="Times New Roman"/>
          <w:b/>
          <w:bCs/>
          <w:sz w:val="20"/>
          <w:szCs w:val="20"/>
        </w:rPr>
        <w:t>T</w:t>
      </w:r>
      <w:r w:rsidRPr="00FF28AB">
        <w:rPr>
          <w:rFonts w:ascii="Times New Roman" w:eastAsia="宋体" w:hAnsi="Times New Roman" w:cs="Times New Roman"/>
          <w:b/>
          <w:bCs/>
          <w:sz w:val="20"/>
          <w:szCs w:val="20"/>
        </w:rPr>
        <w:t>here is a RRC message includes the LTM candidate configurations and execution conditions</w:t>
      </w:r>
      <w:r w:rsidR="00593C5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</w:t>
      </w:r>
    </w:p>
    <w:p w14:paraId="75921FE8" w14:textId="0870ED18" w:rsidR="0020459B" w:rsidRDefault="0020459B" w:rsidP="0020459B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20459B">
        <w:rPr>
          <w:rFonts w:ascii="Times New Roman" w:eastAsia="宋体" w:hAnsi="Times New Roman" w:cs="Times New Roman" w:hint="eastAsia"/>
          <w:sz w:val="20"/>
          <w:szCs w:val="20"/>
        </w:rPr>
        <w:lastRenderedPageBreak/>
        <w:t>T</w:t>
      </w:r>
      <w:r w:rsidRPr="0020459B">
        <w:rPr>
          <w:rFonts w:ascii="Times New Roman" w:eastAsia="宋体" w:hAnsi="Times New Roman" w:cs="Times New Roman"/>
          <w:sz w:val="20"/>
          <w:szCs w:val="20"/>
        </w:rPr>
        <w:t xml:space="preserve">here are two </w:t>
      </w:r>
      <w:r>
        <w:rPr>
          <w:rFonts w:ascii="Times New Roman" w:eastAsia="宋体" w:hAnsi="Times New Roman" w:cs="Times New Roman"/>
          <w:sz w:val="20"/>
          <w:szCs w:val="20"/>
        </w:rPr>
        <w:t xml:space="preserve">approaches for the start point of conditional LTM delay. The first one is </w:t>
      </w:r>
      <w:r w:rsidR="0054390A">
        <w:rPr>
          <w:rFonts w:ascii="Times New Roman" w:eastAsia="宋体" w:hAnsi="Times New Roman" w:cs="Times New Roman"/>
          <w:sz w:val="20"/>
          <w:szCs w:val="20"/>
        </w:rPr>
        <w:t xml:space="preserve">the start point is </w:t>
      </w:r>
      <w:r>
        <w:rPr>
          <w:rFonts w:ascii="Times New Roman" w:eastAsia="宋体" w:hAnsi="Times New Roman" w:cs="Times New Roman"/>
          <w:sz w:val="20"/>
          <w:szCs w:val="20"/>
        </w:rPr>
        <w:t>from conditional LTM configuration</w:t>
      </w:r>
      <w:r w:rsidR="0054390A">
        <w:rPr>
          <w:rFonts w:ascii="Times New Roman" w:eastAsia="宋体" w:hAnsi="Times New Roman" w:cs="Times New Roman"/>
          <w:sz w:val="20"/>
          <w:szCs w:val="20"/>
        </w:rPr>
        <w:t xml:space="preserve"> in RRC </w:t>
      </w:r>
      <w:r w:rsidR="0054390A" w:rsidRPr="0054390A">
        <w:rPr>
          <w:rFonts w:ascii="Times New Roman" w:eastAsia="宋体" w:hAnsi="Times New Roman" w:cs="Times New Roman"/>
          <w:sz w:val="20"/>
          <w:szCs w:val="20"/>
        </w:rPr>
        <w:t>message</w:t>
      </w:r>
      <w:r>
        <w:rPr>
          <w:rFonts w:ascii="Times New Roman" w:eastAsia="宋体" w:hAnsi="Times New Roman" w:cs="Times New Roman"/>
          <w:sz w:val="20"/>
          <w:szCs w:val="20"/>
        </w:rPr>
        <w:t xml:space="preserve">. The second one is similar as event-triggered reporting which is the condEvent is met over the air. </w:t>
      </w:r>
      <w:r w:rsidRPr="0020459B"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6F446019" w14:textId="3FC2E321" w:rsidR="0054390A" w:rsidRDefault="0054390A" w:rsidP="0020459B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first one, </w:t>
      </w:r>
      <w:r w:rsidR="00431466">
        <w:rPr>
          <w:rFonts w:ascii="Times New Roman" w:eastAsia="宋体" w:hAnsi="Times New Roman" w:cs="Times New Roman"/>
          <w:sz w:val="20"/>
          <w:szCs w:val="20"/>
        </w:rPr>
        <w:t>it is similar as that in L3 CHO. The delay will be from RRC message and contain T</w:t>
      </w:r>
      <w:r w:rsidR="00431466" w:rsidRPr="00431466">
        <w:rPr>
          <w:rFonts w:ascii="Times New Roman" w:eastAsia="宋体" w:hAnsi="Times New Roman" w:cs="Times New Roman"/>
          <w:sz w:val="20"/>
          <w:szCs w:val="20"/>
          <w:vertAlign w:val="subscript"/>
        </w:rPr>
        <w:t>RRC</w:t>
      </w:r>
      <w:r w:rsidR="006C250B">
        <w:rPr>
          <w:rFonts w:ascii="Times New Roman" w:eastAsia="宋体" w:hAnsi="Times New Roman" w:cs="Times New Roman"/>
          <w:sz w:val="20"/>
          <w:szCs w:val="20"/>
          <w:vertAlign w:val="subscript"/>
        </w:rPr>
        <w:t xml:space="preserve"> </w:t>
      </w:r>
      <w:r w:rsidR="006C250B" w:rsidRPr="006C250B">
        <w:rPr>
          <w:rFonts w:ascii="Times New Roman" w:eastAsia="宋体" w:hAnsi="Times New Roman" w:cs="Times New Roman"/>
          <w:sz w:val="20"/>
          <w:szCs w:val="20"/>
        </w:rPr>
        <w:t>and</w:t>
      </w:r>
      <w:r w:rsidR="006C250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6C250B" w:rsidRPr="006C250B">
        <w:rPr>
          <w:rFonts w:ascii="Times New Roman" w:eastAsia="宋体" w:hAnsi="Times New Roman" w:cs="Times New Roman"/>
          <w:sz w:val="20"/>
          <w:szCs w:val="20"/>
        </w:rPr>
        <w:t>T</w:t>
      </w:r>
      <w:r w:rsidR="006C250B" w:rsidRPr="006C250B">
        <w:rPr>
          <w:rFonts w:ascii="Times New Roman" w:eastAsia="宋体" w:hAnsi="Times New Roman" w:cs="Times New Roman"/>
          <w:sz w:val="20"/>
          <w:szCs w:val="20"/>
          <w:vertAlign w:val="subscript"/>
        </w:rPr>
        <w:t>Event_DU</w:t>
      </w:r>
      <w:r w:rsidR="00431466" w:rsidRPr="00431466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431466">
        <w:rPr>
          <w:rFonts w:ascii="Times New Roman" w:eastAsia="宋体" w:hAnsi="Times New Roman" w:cs="Times New Roman"/>
          <w:sz w:val="20"/>
          <w:szCs w:val="20"/>
        </w:rPr>
        <w:t xml:space="preserve">However, </w:t>
      </w:r>
      <w:r w:rsidR="006C250B" w:rsidRPr="006C250B">
        <w:rPr>
          <w:rFonts w:ascii="Times New Roman" w:eastAsia="宋体" w:hAnsi="Times New Roman" w:cs="Times New Roman"/>
          <w:sz w:val="20"/>
          <w:szCs w:val="20"/>
        </w:rPr>
        <w:t>T</w:t>
      </w:r>
      <w:r w:rsidR="006C250B" w:rsidRPr="006C250B">
        <w:rPr>
          <w:rFonts w:ascii="Times New Roman" w:eastAsia="宋体" w:hAnsi="Times New Roman" w:cs="Times New Roman"/>
          <w:sz w:val="20"/>
          <w:szCs w:val="20"/>
          <w:vertAlign w:val="subscript"/>
        </w:rPr>
        <w:t>RRC</w:t>
      </w:r>
      <w:r w:rsidR="006C250B">
        <w:rPr>
          <w:rFonts w:ascii="Times New Roman" w:eastAsia="宋体" w:hAnsi="Times New Roman" w:cs="Times New Roman"/>
          <w:sz w:val="20"/>
          <w:szCs w:val="20"/>
        </w:rPr>
        <w:t xml:space="preserve"> and </w:t>
      </w:r>
      <w:r w:rsidR="006C250B" w:rsidRPr="006C250B">
        <w:rPr>
          <w:rFonts w:ascii="Times New Roman" w:eastAsia="宋体" w:hAnsi="Times New Roman" w:cs="Times New Roman"/>
          <w:sz w:val="20"/>
          <w:szCs w:val="20"/>
        </w:rPr>
        <w:t>T</w:t>
      </w:r>
      <w:r w:rsidR="006C250B" w:rsidRPr="006C250B">
        <w:rPr>
          <w:rFonts w:ascii="Times New Roman" w:eastAsia="宋体" w:hAnsi="Times New Roman" w:cs="Times New Roman"/>
          <w:sz w:val="20"/>
          <w:szCs w:val="20"/>
          <w:vertAlign w:val="subscript"/>
        </w:rPr>
        <w:t>Event_DU</w:t>
      </w:r>
      <w:r w:rsidR="006C250B">
        <w:rPr>
          <w:rFonts w:ascii="Times New Roman" w:eastAsia="宋体" w:hAnsi="Times New Roman" w:cs="Times New Roman"/>
          <w:sz w:val="20"/>
          <w:szCs w:val="20"/>
          <w:vertAlign w:val="subscript"/>
        </w:rPr>
        <w:t xml:space="preserve"> </w:t>
      </w:r>
      <w:r w:rsidR="006C250B">
        <w:rPr>
          <w:rFonts w:ascii="Times New Roman" w:eastAsia="宋体" w:hAnsi="Times New Roman" w:cs="Times New Roman"/>
          <w:sz w:val="20"/>
          <w:szCs w:val="20"/>
        </w:rPr>
        <w:t xml:space="preserve">are quite long and uncertainty compared to L3 CHO delay. And in the repetition tests, the real delay is only reflected to the measurement time/execution time/interruption time. </w:t>
      </w:r>
    </w:p>
    <w:p w14:paraId="36CCD604" w14:textId="4446581B" w:rsidR="006C250B" w:rsidRDefault="006C250B" w:rsidP="0020459B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or second one, it is similar as that the discussion on event-triggered L1 report. The delay is related to the measurement time and so on. </w:t>
      </w:r>
    </w:p>
    <w:p w14:paraId="59AED734" w14:textId="6E011427" w:rsidR="006C250B" w:rsidRDefault="006C250B" w:rsidP="0020459B">
      <w:pPr>
        <w:spacing w:beforeLines="50" w:before="120" w:afterLines="50" w:after="120"/>
        <w:ind w:firstLine="4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 xml:space="preserve">rom current RAN1/RAN2 agreements, it is not so clear whether </w:t>
      </w:r>
      <w:r w:rsidR="00485E76">
        <w:rPr>
          <w:rFonts w:ascii="Times New Roman" w:eastAsia="宋体" w:hAnsi="Times New Roman" w:cs="Times New Roman"/>
          <w:sz w:val="20"/>
          <w:szCs w:val="20"/>
        </w:rPr>
        <w:t xml:space="preserve">any further definition of the procedure of condEvent and how to perform the measurement. </w:t>
      </w:r>
    </w:p>
    <w:p w14:paraId="5453A3F9" w14:textId="54277DDA" w:rsidR="0020459B" w:rsidRDefault="0020459B" w:rsidP="0020459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B55C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discuss on start point of conditional LTM delay</w:t>
      </w:r>
      <w:r w:rsidR="00485E76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0A13F335" w14:textId="6EA41F52" w:rsidR="00485E76" w:rsidRDefault="00485E76" w:rsidP="00485E76">
      <w:pPr>
        <w:pStyle w:val="a8"/>
        <w:numPr>
          <w:ilvl w:val="0"/>
          <w:numId w:val="29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>
        <w:rPr>
          <w:rFonts w:eastAsia="宋体"/>
          <w:b/>
          <w:bCs/>
          <w:lang w:eastAsia="zh-CN"/>
        </w:rPr>
        <w:t xml:space="preserve">Same as L3 CHO. </w:t>
      </w:r>
      <w:r w:rsidRPr="00FF28AB">
        <w:rPr>
          <w:rFonts w:eastAsia="宋体"/>
          <w:b/>
          <w:bCs/>
        </w:rPr>
        <w:t>RRC message includes the LTM candidate configurations and execution conditions</w:t>
      </w:r>
      <w:r>
        <w:rPr>
          <w:rFonts w:eastAsia="宋体"/>
          <w:b/>
          <w:bCs/>
        </w:rPr>
        <w:t>.</w:t>
      </w:r>
    </w:p>
    <w:p w14:paraId="29527D68" w14:textId="0E6B2B2C" w:rsidR="00485E76" w:rsidRPr="00485E76" w:rsidRDefault="00485E76" w:rsidP="00485E76">
      <w:pPr>
        <w:pStyle w:val="a8"/>
        <w:numPr>
          <w:ilvl w:val="0"/>
          <w:numId w:val="29"/>
        </w:numPr>
        <w:spacing w:beforeLines="50" w:before="120" w:afterLines="50" w:after="120"/>
        <w:ind w:firstLineChars="0"/>
        <w:rPr>
          <w:rFonts w:eastAsia="宋体" w:hint="eastAsia"/>
          <w:b/>
          <w:bCs/>
        </w:rPr>
      </w:pPr>
      <w:r>
        <w:rPr>
          <w:rFonts w:eastAsia="宋体" w:hint="eastAsia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imilar as event-triggered L1 reporting. The CondEvent is met over the air. </w:t>
      </w:r>
    </w:p>
    <w:p w14:paraId="32160EFA" w14:textId="3B9B1F9F" w:rsidR="0020459B" w:rsidRDefault="00485E76" w:rsidP="0020459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Wait for further RAN1/RAN2 progress. </w:t>
      </w:r>
    </w:p>
    <w:p w14:paraId="5D053DD8" w14:textId="2E89C457" w:rsidR="00DD56CE" w:rsidRDefault="00DD56CE" w:rsidP="0020459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763DFC2B" w14:textId="5ADECC02" w:rsidR="00DD56CE" w:rsidRPr="00DD56CE" w:rsidRDefault="00DD56CE" w:rsidP="0020459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DD56CE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DD56CE">
        <w:rPr>
          <w:rFonts w:ascii="Times New Roman" w:eastAsia="宋体" w:hAnsi="Times New Roman" w:cs="Times New Roman"/>
          <w:sz w:val="20"/>
          <w:szCs w:val="20"/>
        </w:rPr>
        <w:t>or the component of</w:t>
      </w:r>
      <w:r>
        <w:rPr>
          <w:rFonts w:ascii="Times New Roman" w:eastAsia="宋体" w:hAnsi="Times New Roman" w:cs="Times New Roman"/>
          <w:sz w:val="20"/>
          <w:szCs w:val="20"/>
        </w:rPr>
        <w:t xml:space="preserve"> conditional LTM delay, it is open in [1]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56CE" w14:paraId="5B1883FE" w14:textId="77777777" w:rsidTr="00DD56CE">
        <w:tc>
          <w:tcPr>
            <w:tcW w:w="9629" w:type="dxa"/>
          </w:tcPr>
          <w:p w14:paraId="568C829C" w14:textId="77777777" w:rsidR="00DD56CE" w:rsidRPr="00887FAD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  <w:u w:val="single"/>
              </w:rPr>
            </w:pPr>
            <w:r w:rsidRPr="00887FA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887FA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4</w:t>
            </w:r>
            <w:r w:rsidRPr="00887FA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887FAD">
              <w:rPr>
                <w:rFonts w:eastAsiaTheme="minorEastAsia"/>
                <w:b/>
                <w:color w:val="000000" w:themeColor="text1"/>
                <w:u w:val="single"/>
              </w:rPr>
              <w:t>The components of conditional LTM delay</w:t>
            </w:r>
          </w:p>
          <w:p w14:paraId="677B849E" w14:textId="77777777" w:rsidR="00DD56CE" w:rsidRPr="00D03854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089B9B76" w14:textId="77777777" w:rsidR="00DD56CE" w:rsidRPr="00953412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433DE7">
              <w:rPr>
                <w:rFonts w:eastAsia="宋体"/>
                <w:color w:val="000000" w:themeColor="text1"/>
                <w:lang w:val="en-US"/>
              </w:rPr>
              <w:t xml:space="preserve">Option 1: </w:t>
            </w:r>
            <w:r w:rsidRPr="00953412">
              <w:rPr>
                <w:rFonts w:eastAsiaTheme="minorEastAsia"/>
                <w:lang w:val="en-US"/>
              </w:rPr>
              <w:t>D</w:t>
            </w:r>
            <w:r w:rsidRPr="00953412">
              <w:rPr>
                <w:rFonts w:eastAsiaTheme="minorEastAsia"/>
                <w:vertAlign w:val="subscript"/>
                <w:lang w:val="en-US"/>
              </w:rPr>
              <w:t xml:space="preserve">CLTM </w:t>
            </w:r>
            <w:r w:rsidRPr="00953412">
              <w:rPr>
                <w:rFonts w:eastAsiaTheme="minorEastAsia"/>
                <w:lang w:val="en-US"/>
              </w:rPr>
              <w:t>= T</w:t>
            </w:r>
            <w:r w:rsidRPr="00953412">
              <w:rPr>
                <w:rFonts w:eastAsiaTheme="minorEastAsia"/>
                <w:vertAlign w:val="subscript"/>
                <w:lang w:val="en-US"/>
              </w:rPr>
              <w:t xml:space="preserve">RRC </w:t>
            </w:r>
            <w:r w:rsidRPr="00953412">
              <w:rPr>
                <w:rFonts w:eastAsiaTheme="minorEastAsia"/>
                <w:lang w:val="en-US"/>
              </w:rPr>
              <w:t xml:space="preserve">+ </w:t>
            </w:r>
            <w:r w:rsidRPr="00953412">
              <w:rPr>
                <w:iCs/>
                <w:lang w:val="en-US"/>
              </w:rPr>
              <w:t>T</w:t>
            </w:r>
            <w:r w:rsidRPr="00953412">
              <w:rPr>
                <w:iCs/>
                <w:vertAlign w:val="subscript"/>
                <w:lang w:val="en-US"/>
              </w:rPr>
              <w:t>Event_DU</w:t>
            </w:r>
            <w:r w:rsidRPr="00953412">
              <w:rPr>
                <w:rFonts w:eastAsiaTheme="minorEastAsia"/>
                <w:vertAlign w:val="subscript"/>
                <w:lang w:val="en-US"/>
              </w:rPr>
              <w:t xml:space="preserve"> </w:t>
            </w:r>
            <w:r w:rsidRPr="00953412">
              <w:rPr>
                <w:rFonts w:eastAsiaTheme="minorEastAsia"/>
                <w:lang w:val="en-US"/>
              </w:rPr>
              <w:t xml:space="preserve">+ </w:t>
            </w:r>
            <w:r w:rsidRPr="00953412">
              <w:rPr>
                <w:rFonts w:eastAsiaTheme="minorEastAsia"/>
                <w:iCs/>
                <w:lang w:val="en-US"/>
              </w:rPr>
              <w:t>T</w:t>
            </w:r>
            <w:r w:rsidRPr="00953412">
              <w:rPr>
                <w:rFonts w:eastAsiaTheme="minorEastAsia"/>
                <w:iCs/>
                <w:vertAlign w:val="subscript"/>
                <w:lang w:val="en-US"/>
              </w:rPr>
              <w:t>TCI-state activate</w:t>
            </w:r>
            <w:r w:rsidRPr="00953412">
              <w:rPr>
                <w:lang w:val="en-US"/>
              </w:rPr>
              <w:t xml:space="preserve"> </w:t>
            </w:r>
            <w:r w:rsidRPr="00953412">
              <w:rPr>
                <w:rFonts w:eastAsiaTheme="minorEastAsia"/>
                <w:lang w:val="en-US"/>
              </w:rPr>
              <w:t xml:space="preserve">+ </w:t>
            </w:r>
            <w:r w:rsidRPr="00953412">
              <w:rPr>
                <w:lang w:val="en-US"/>
              </w:rPr>
              <w:t>T</w:t>
            </w:r>
            <w:r w:rsidRPr="00953412">
              <w:rPr>
                <w:vertAlign w:val="subscript"/>
                <w:lang w:val="en-US"/>
              </w:rPr>
              <w:t>measure</w:t>
            </w:r>
            <w:r w:rsidRPr="00953412">
              <w:rPr>
                <w:rFonts w:eastAsiaTheme="minorEastAsia"/>
                <w:vertAlign w:val="subscript"/>
                <w:lang w:val="en-US"/>
              </w:rPr>
              <w:t xml:space="preserve"> </w:t>
            </w:r>
            <w:r w:rsidRPr="00953412">
              <w:rPr>
                <w:rFonts w:eastAsiaTheme="minorEastAsia"/>
                <w:lang w:val="en-US"/>
              </w:rPr>
              <w:t xml:space="preserve">+ </w:t>
            </w:r>
            <w:r w:rsidRPr="00953412">
              <w:rPr>
                <w:lang w:val="en-US"/>
              </w:rPr>
              <w:t>T</w:t>
            </w:r>
            <w:r w:rsidRPr="00953412">
              <w:rPr>
                <w:rFonts w:eastAsiaTheme="minorEastAsia"/>
                <w:vertAlign w:val="subscript"/>
                <w:lang w:val="en-US"/>
              </w:rPr>
              <w:t>CLTM</w:t>
            </w:r>
            <w:r w:rsidRPr="00953412">
              <w:rPr>
                <w:vertAlign w:val="subscript"/>
                <w:lang w:val="en-US"/>
              </w:rPr>
              <w:t>_execution</w:t>
            </w:r>
            <w:r w:rsidRPr="00953412">
              <w:rPr>
                <w:rFonts w:eastAsiaTheme="minorEastAsia"/>
                <w:vertAlign w:val="subscript"/>
                <w:lang w:val="en-US"/>
              </w:rPr>
              <w:t xml:space="preserve"> </w:t>
            </w:r>
            <w:r w:rsidRPr="00953412">
              <w:rPr>
                <w:rFonts w:eastAsiaTheme="minorEastAsia"/>
                <w:lang w:val="en-US"/>
              </w:rPr>
              <w:t xml:space="preserve">+ </w:t>
            </w:r>
            <w:r w:rsidRPr="00953412">
              <w:rPr>
                <w:lang w:val="en-US"/>
              </w:rPr>
              <w:t>T</w:t>
            </w:r>
            <w:r w:rsidRPr="00953412">
              <w:rPr>
                <w:vertAlign w:val="subscript"/>
                <w:lang w:val="en-US"/>
              </w:rPr>
              <w:t>interrupt</w:t>
            </w:r>
            <w:r>
              <w:rPr>
                <w:rFonts w:eastAsiaTheme="minorEastAsia" w:hint="eastAsia"/>
                <w:vertAlign w:val="subscript"/>
                <w:lang w:val="en-US"/>
              </w:rPr>
              <w:t>.</w:t>
            </w:r>
          </w:p>
          <w:p w14:paraId="54A7AD39" w14:textId="77777777" w:rsidR="00DD56CE" w:rsidRPr="00953412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433DE7">
              <w:rPr>
                <w:rFonts w:eastAsia="宋体"/>
                <w:color w:val="000000" w:themeColor="text1"/>
                <w:lang w:val="en-US"/>
              </w:rPr>
              <w:t>O</w:t>
            </w:r>
            <w:r w:rsidRPr="00953412">
              <w:rPr>
                <w:rFonts w:eastAsia="宋体"/>
                <w:color w:val="000000" w:themeColor="text1"/>
                <w:lang w:val="en-US"/>
              </w:rPr>
              <w:t xml:space="preserve">ption 2: </w:t>
            </w:r>
            <w:r w:rsidRPr="00953412">
              <w:rPr>
                <w:rFonts w:eastAsia="宋体"/>
                <w:kern w:val="2"/>
                <w:lang w:val="en-US"/>
              </w:rPr>
              <w:t>D</w:t>
            </w:r>
            <w:r w:rsidRPr="00953412">
              <w:rPr>
                <w:rFonts w:eastAsia="宋体"/>
                <w:kern w:val="2"/>
                <w:vertAlign w:val="subscript"/>
                <w:lang w:val="en-US"/>
              </w:rPr>
              <w:t>LTM_Conditional</w:t>
            </w:r>
            <w:r w:rsidRPr="00953412">
              <w:rPr>
                <w:rFonts w:eastAsia="宋体"/>
                <w:kern w:val="2"/>
                <w:lang w:val="en-US"/>
              </w:rPr>
              <w:t xml:space="preserve"> = T</w:t>
            </w:r>
            <w:r w:rsidRPr="00953412">
              <w:rPr>
                <w:rFonts w:eastAsia="宋体"/>
                <w:kern w:val="2"/>
                <w:vertAlign w:val="subscript"/>
                <w:lang w:val="en-US"/>
              </w:rPr>
              <w:t>Event_DU</w:t>
            </w:r>
            <w:r w:rsidRPr="00953412">
              <w:rPr>
                <w:rFonts w:eastAsia="宋体"/>
                <w:kern w:val="2"/>
                <w:lang w:val="en-US"/>
              </w:rPr>
              <w:t xml:space="preserve"> + T</w:t>
            </w:r>
            <w:r w:rsidRPr="00953412">
              <w:rPr>
                <w:rFonts w:eastAsia="宋体"/>
                <w:kern w:val="2"/>
                <w:vertAlign w:val="subscript"/>
                <w:lang w:val="en-US"/>
              </w:rPr>
              <w:t>measure</w:t>
            </w:r>
            <w:r w:rsidRPr="00953412">
              <w:rPr>
                <w:rFonts w:eastAsia="宋体"/>
                <w:kern w:val="2"/>
                <w:lang w:val="en-US"/>
              </w:rPr>
              <w:t xml:space="preserve"> + T</w:t>
            </w:r>
            <w:r w:rsidRPr="00953412">
              <w:rPr>
                <w:rFonts w:eastAsia="宋体"/>
                <w:kern w:val="2"/>
                <w:vertAlign w:val="subscript"/>
                <w:lang w:val="en-US"/>
              </w:rPr>
              <w:t>LTM_execution</w:t>
            </w:r>
            <w:r w:rsidRPr="00953412">
              <w:rPr>
                <w:rFonts w:eastAsia="宋体"/>
                <w:kern w:val="2"/>
                <w:lang w:val="en-US"/>
              </w:rPr>
              <w:t xml:space="preserve"> + T</w:t>
            </w:r>
            <w:r w:rsidRPr="00953412">
              <w:rPr>
                <w:rFonts w:eastAsia="宋体"/>
                <w:kern w:val="2"/>
                <w:vertAlign w:val="subscript"/>
                <w:lang w:val="en-US"/>
              </w:rPr>
              <w:t>LTM-interrupt.</w:t>
            </w:r>
          </w:p>
          <w:p w14:paraId="3FAD35C1" w14:textId="77777777" w:rsidR="00DD56CE" w:rsidRPr="006B1E08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433DE7">
              <w:rPr>
                <w:rFonts w:eastAsia="宋体"/>
                <w:color w:val="000000" w:themeColor="text1"/>
                <w:lang w:val="en-US"/>
              </w:rPr>
              <w:t>O</w:t>
            </w:r>
            <w:r w:rsidRPr="00953412">
              <w:rPr>
                <w:rFonts w:eastAsia="宋体"/>
                <w:color w:val="000000" w:themeColor="text1"/>
                <w:lang w:val="en-US"/>
              </w:rPr>
              <w:t xml:space="preserve">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3</w:t>
            </w:r>
            <w:r w:rsidRPr="00953412">
              <w:rPr>
                <w:rFonts w:eastAsia="宋体"/>
                <w:color w:val="000000" w:themeColor="text1"/>
                <w:lang w:val="en-US"/>
              </w:rPr>
              <w:t>: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</w:t>
            </w:r>
            <w:r w:rsidRPr="00953412">
              <w:rPr>
                <w:lang w:val="en-US"/>
              </w:rPr>
              <w:t>D</w:t>
            </w:r>
            <w:r w:rsidRPr="00953412">
              <w:rPr>
                <w:vertAlign w:val="subscript"/>
                <w:lang w:val="en-US"/>
              </w:rPr>
              <w:t>CLTM</w:t>
            </w:r>
            <w:r w:rsidRPr="00953412">
              <w:rPr>
                <w:lang w:val="en-US"/>
              </w:rPr>
              <w:t xml:space="preserve"> = T</w:t>
            </w:r>
            <w:r w:rsidRPr="00953412">
              <w:rPr>
                <w:vertAlign w:val="subscript"/>
                <w:lang w:val="en-US"/>
              </w:rPr>
              <w:t>RRC</w:t>
            </w:r>
            <w:r w:rsidRPr="00953412">
              <w:rPr>
                <w:lang w:val="en-US"/>
              </w:rPr>
              <w:t xml:space="preserve"> + </w:t>
            </w:r>
            <w:r w:rsidRPr="00953412">
              <w:rPr>
                <w:iCs/>
                <w:lang w:val="en-US"/>
              </w:rPr>
              <w:t>T</w:t>
            </w:r>
            <w:r w:rsidRPr="00953412">
              <w:rPr>
                <w:iCs/>
                <w:vertAlign w:val="subscript"/>
                <w:lang w:val="en-US"/>
              </w:rPr>
              <w:t>Event_DU</w:t>
            </w:r>
            <w:r w:rsidRPr="00953412">
              <w:rPr>
                <w:iCs/>
                <w:lang w:val="en-US"/>
              </w:rPr>
              <w:t xml:space="preserve"> + </w:t>
            </w:r>
            <w:r w:rsidRPr="00953412">
              <w:rPr>
                <w:lang w:val="en-US"/>
              </w:rPr>
              <w:t>T</w:t>
            </w:r>
            <w:r w:rsidRPr="00953412">
              <w:rPr>
                <w:vertAlign w:val="subscript"/>
                <w:lang w:val="en-US"/>
              </w:rPr>
              <w:t>measure</w:t>
            </w:r>
            <w:r w:rsidRPr="00953412">
              <w:rPr>
                <w:lang w:val="en-US"/>
              </w:rPr>
              <w:t xml:space="preserve"> + </w:t>
            </w:r>
            <w:r w:rsidRPr="00953412">
              <w:rPr>
                <w:rFonts w:eastAsiaTheme="minorEastAsia"/>
                <w:lang w:val="en-US"/>
              </w:rPr>
              <w:t>T</w:t>
            </w:r>
            <w:r w:rsidRPr="00953412">
              <w:rPr>
                <w:rFonts w:eastAsiaTheme="minorEastAsia"/>
                <w:vertAlign w:val="subscript"/>
                <w:lang w:val="en-US"/>
              </w:rPr>
              <w:t>LTM-interrupt</w:t>
            </w:r>
            <w:r w:rsidRPr="00953412">
              <w:rPr>
                <w:lang w:val="en-US"/>
              </w:rPr>
              <w:t xml:space="preserve"> + T</w:t>
            </w:r>
            <w:r w:rsidRPr="00953412">
              <w:rPr>
                <w:vertAlign w:val="subscript"/>
                <w:lang w:val="en-US"/>
              </w:rPr>
              <w:t>CLTM_executio</w:t>
            </w:r>
            <w:r w:rsidRPr="00953412">
              <w:rPr>
                <w:rFonts w:eastAsiaTheme="minorEastAsia"/>
                <w:vertAlign w:val="subscript"/>
                <w:lang w:val="en-US"/>
              </w:rPr>
              <w:t>n</w:t>
            </w:r>
            <w:r>
              <w:rPr>
                <w:rFonts w:eastAsiaTheme="minorEastAsia" w:hint="eastAsia"/>
                <w:vertAlign w:val="subscript"/>
                <w:lang w:val="en-US"/>
              </w:rPr>
              <w:t>.</w:t>
            </w:r>
          </w:p>
          <w:p w14:paraId="72F402FA" w14:textId="77777777" w:rsidR="00DD56CE" w:rsidRPr="00171F30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lang w:val="en-US"/>
              </w:rPr>
            </w:pPr>
            <w:r w:rsidRPr="00433DE7">
              <w:rPr>
                <w:rFonts w:eastAsia="宋体"/>
                <w:color w:val="000000" w:themeColor="text1"/>
                <w:lang w:val="en-US"/>
              </w:rPr>
              <w:t>O</w:t>
            </w:r>
            <w:r w:rsidRPr="00953412">
              <w:rPr>
                <w:rFonts w:eastAsia="宋体"/>
                <w:color w:val="000000" w:themeColor="text1"/>
                <w:lang w:val="en-US"/>
              </w:rPr>
              <w:t xml:space="preserve">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4</w:t>
            </w:r>
            <w:r w:rsidRPr="00953412">
              <w:rPr>
                <w:rFonts w:eastAsia="宋体"/>
                <w:color w:val="000000" w:themeColor="text1"/>
                <w:lang w:val="en-US"/>
              </w:rPr>
              <w:t>: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</w:t>
            </w:r>
            <w:r w:rsidRPr="006B1E08">
              <w:rPr>
                <w:rFonts w:eastAsia="宋体"/>
                <w:color w:val="000000" w:themeColor="text1"/>
                <w:lang w:val="en-US"/>
              </w:rPr>
              <w:t>D</w:t>
            </w:r>
            <w:r w:rsidRPr="006B1E08">
              <w:rPr>
                <w:rFonts w:eastAsia="宋体"/>
                <w:color w:val="000000" w:themeColor="text1"/>
                <w:vertAlign w:val="subscript"/>
                <w:lang w:val="en-US"/>
              </w:rPr>
              <w:t>CLTM</w:t>
            </w:r>
            <w:r w:rsidRPr="006B1E08">
              <w:rPr>
                <w:rFonts w:eastAsia="宋体"/>
                <w:color w:val="000000" w:themeColor="text1"/>
                <w:lang w:val="en-US"/>
              </w:rPr>
              <w:t xml:space="preserve"> = T</w:t>
            </w:r>
            <w:r w:rsidRPr="006B1E08">
              <w:rPr>
                <w:rFonts w:eastAsia="宋体"/>
                <w:color w:val="000000" w:themeColor="text1"/>
                <w:vertAlign w:val="subscript"/>
                <w:lang w:val="en-US"/>
              </w:rPr>
              <w:t>LTM_event_DU</w:t>
            </w:r>
            <w:r w:rsidRPr="006B1E08">
              <w:rPr>
                <w:rFonts w:eastAsia="宋体"/>
                <w:color w:val="000000" w:themeColor="text1"/>
                <w:lang w:val="en-US"/>
              </w:rPr>
              <w:t xml:space="preserve"> + T</w:t>
            </w:r>
            <w:r w:rsidRPr="006B1E08">
              <w:rPr>
                <w:rFonts w:eastAsia="宋体"/>
                <w:color w:val="000000" w:themeColor="text1"/>
                <w:vertAlign w:val="subscript"/>
                <w:lang w:val="en-US"/>
              </w:rPr>
              <w:t>LTM_measure</w:t>
            </w:r>
            <w:r w:rsidRPr="006B1E08">
              <w:rPr>
                <w:rFonts w:eastAsia="宋体"/>
                <w:color w:val="000000" w:themeColor="text1"/>
                <w:lang w:val="en-US"/>
              </w:rPr>
              <w:t xml:space="preserve"> + T</w:t>
            </w:r>
            <w:r w:rsidRPr="006B1E08">
              <w:rPr>
                <w:rFonts w:eastAsia="宋体"/>
                <w:color w:val="000000" w:themeColor="text1"/>
                <w:vertAlign w:val="subscript"/>
                <w:lang w:val="en-US"/>
              </w:rPr>
              <w:t>LTM-processing</w:t>
            </w:r>
            <w:r w:rsidRPr="006B1E08">
              <w:rPr>
                <w:rFonts w:eastAsia="宋体"/>
                <w:color w:val="000000" w:themeColor="text1"/>
                <w:lang w:val="en-US"/>
              </w:rPr>
              <w:t xml:space="preserve"> + T</w:t>
            </w:r>
            <w:r w:rsidRPr="006B1E08">
              <w:rPr>
                <w:rFonts w:eastAsia="宋体"/>
                <w:color w:val="000000" w:themeColor="text1"/>
                <w:vertAlign w:val="subscript"/>
                <w:lang w:val="en-US"/>
              </w:rPr>
              <w:t>LTM-IU</w:t>
            </w:r>
            <w:r>
              <w:rPr>
                <w:rFonts w:eastAsia="宋体" w:hint="eastAsia"/>
                <w:color w:val="000000" w:themeColor="text1"/>
                <w:lang w:val="en-US"/>
              </w:rPr>
              <w:t>.</w:t>
            </w:r>
          </w:p>
          <w:p w14:paraId="1623372B" w14:textId="77777777" w:rsidR="00DD56CE" w:rsidRPr="00723FE7" w:rsidRDefault="00DD56CE" w:rsidP="00DD56CE">
            <w:pPr>
              <w:pStyle w:val="a8"/>
              <w:numPr>
                <w:ilvl w:val="2"/>
                <w:numId w:val="23"/>
              </w:numPr>
              <w:spacing w:after="120"/>
              <w:ind w:firstLineChars="0"/>
              <w:rPr>
                <w:lang w:val="en-US"/>
              </w:rPr>
            </w:pPr>
            <w:r w:rsidRPr="00BD6668" w:rsidDel="00723FE7">
              <w:rPr>
                <w:rFonts w:eastAsiaTheme="minorEastAsia"/>
                <w:lang w:val="en-US"/>
              </w:rPr>
              <w:t xml:space="preserve"> need of T</w:t>
            </w:r>
            <w:r w:rsidRPr="00BD6668" w:rsidDel="00723FE7">
              <w:rPr>
                <w:rFonts w:eastAsiaTheme="minorEastAsia"/>
                <w:vertAlign w:val="subscript"/>
                <w:lang w:val="en-US"/>
              </w:rPr>
              <w:t>LTM-RRC-processing</w:t>
            </w:r>
            <w:r w:rsidRPr="00BD6668" w:rsidDel="00723FE7">
              <w:rPr>
                <w:rFonts w:eastAsiaTheme="minorEastAsia"/>
                <w:lang w:val="en-US"/>
              </w:rPr>
              <w:t>, T</w:t>
            </w:r>
            <w:r w:rsidRPr="00BD6668" w:rsidDel="00723FE7">
              <w:rPr>
                <w:rFonts w:eastAsiaTheme="minorEastAsia"/>
                <w:vertAlign w:val="subscript"/>
                <w:lang w:val="en-US"/>
              </w:rPr>
              <w:t>first-RS</w:t>
            </w:r>
            <w:r w:rsidRPr="00BD6668" w:rsidDel="00723FE7">
              <w:rPr>
                <w:rFonts w:eastAsiaTheme="minorEastAsia"/>
                <w:lang w:val="en-US"/>
              </w:rPr>
              <w:t>, T</w:t>
            </w:r>
            <w:r w:rsidRPr="00BD6668" w:rsidDel="00723FE7">
              <w:rPr>
                <w:rFonts w:eastAsiaTheme="minorEastAsia"/>
                <w:vertAlign w:val="subscript"/>
                <w:lang w:val="en-US"/>
              </w:rPr>
              <w:t>RS-proc</w:t>
            </w:r>
            <w:r w:rsidRPr="00BD6668" w:rsidDel="00723FE7">
              <w:rPr>
                <w:rFonts w:eastAsiaTheme="minorEastAsia"/>
                <w:lang w:val="en-US"/>
              </w:rPr>
              <w:t xml:space="preserve"> and any additional components in the cell switch delay depends on when DL sync and ASN.1 decoding are to happen, which may depend on RAN1/2 CLTM design.</w:t>
            </w:r>
          </w:p>
          <w:p w14:paraId="60083A52" w14:textId="77777777" w:rsidR="00DD56CE" w:rsidRPr="00957318" w:rsidDel="00723FE7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433DE7">
              <w:rPr>
                <w:rFonts w:eastAsia="宋体"/>
                <w:color w:val="000000" w:themeColor="text1"/>
                <w:lang w:val="en-US"/>
              </w:rPr>
              <w:t>O</w:t>
            </w:r>
            <w:r w:rsidRPr="00953412">
              <w:rPr>
                <w:rFonts w:eastAsia="宋体"/>
                <w:color w:val="000000" w:themeColor="text1"/>
                <w:lang w:val="en-US"/>
              </w:rPr>
              <w:t xml:space="preserve">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5: At least the de</w:t>
            </w:r>
            <w:r w:rsidRPr="006B1E08">
              <w:rPr>
                <w:rFonts w:eastAsia="宋体"/>
                <w:color w:val="000000" w:themeColor="text1"/>
                <w:lang w:val="en-US"/>
              </w:rPr>
              <w:t>lay uncertainty</w:t>
            </w:r>
            <w:r w:rsidRPr="00852260">
              <w:rPr>
                <w:rFonts w:eastAsia="宋体" w:hint="eastAsia"/>
                <w:color w:val="000000" w:themeColor="text1"/>
                <w:lang w:val="en-US"/>
              </w:rPr>
              <w:t xml:space="preserve"> (</w:t>
            </w:r>
            <w:r w:rsidRPr="00171F30">
              <w:rPr>
                <w:iCs/>
                <w:lang w:val="en-US"/>
              </w:rPr>
              <w:t>T</w:t>
            </w:r>
            <w:r w:rsidRPr="00171F30">
              <w:rPr>
                <w:iCs/>
                <w:vertAlign w:val="subscript"/>
                <w:lang w:val="en-US"/>
              </w:rPr>
              <w:t>Event_DU</w:t>
            </w:r>
            <w:r w:rsidRPr="00852260">
              <w:rPr>
                <w:rFonts w:eastAsia="宋体" w:hint="eastAsia"/>
                <w:color w:val="000000" w:themeColor="text1"/>
                <w:lang w:val="en-US"/>
              </w:rPr>
              <w:t>)</w:t>
            </w:r>
            <w:r w:rsidRPr="006B1E08">
              <w:rPr>
                <w:rFonts w:eastAsia="宋体"/>
                <w:color w:val="000000" w:themeColor="text1"/>
                <w:lang w:val="en-US"/>
              </w:rPr>
              <w:t>, the measurements time</w:t>
            </w:r>
            <w:r w:rsidRPr="00852260">
              <w:rPr>
                <w:rFonts w:eastAsia="宋体" w:hint="eastAsia"/>
                <w:color w:val="000000" w:themeColor="text1"/>
                <w:lang w:val="en-US"/>
              </w:rPr>
              <w:t xml:space="preserve"> (</w:t>
            </w:r>
            <w:r w:rsidRPr="00171F30">
              <w:rPr>
                <w:bCs/>
                <w:lang w:val="en-US"/>
              </w:rPr>
              <w:t>T</w:t>
            </w:r>
            <w:r w:rsidRPr="00171F30">
              <w:rPr>
                <w:bCs/>
                <w:vertAlign w:val="subscript"/>
                <w:lang w:val="en-US"/>
              </w:rPr>
              <w:t>measure</w:t>
            </w:r>
            <w:r w:rsidRPr="00852260">
              <w:rPr>
                <w:rFonts w:eastAsia="宋体" w:hint="eastAsia"/>
                <w:color w:val="000000" w:themeColor="text1"/>
                <w:lang w:val="en-US"/>
              </w:rPr>
              <w:t>)</w:t>
            </w:r>
            <w:r w:rsidRPr="006B1E08">
              <w:rPr>
                <w:rFonts w:eastAsia="宋体"/>
                <w:color w:val="000000" w:themeColor="text1"/>
                <w:lang w:val="en-US"/>
              </w:rPr>
              <w:t xml:space="preserve"> and the conditional execution preparation tim</w:t>
            </w:r>
            <w:r w:rsidRPr="008C62B1">
              <w:rPr>
                <w:rFonts w:eastAsia="宋体"/>
                <w:lang w:val="en-US"/>
              </w:rPr>
              <w:t>e</w:t>
            </w:r>
            <w:r w:rsidRPr="008C62B1">
              <w:rPr>
                <w:rFonts w:eastAsia="宋体" w:hint="eastAsia"/>
                <w:lang w:val="en-US"/>
              </w:rPr>
              <w:t xml:space="preserve"> (</w:t>
            </w:r>
            <w:r w:rsidRPr="008C62B1">
              <w:rPr>
                <w:rFonts w:eastAsia="Times New Roman"/>
                <w:lang w:eastAsia="en-GB"/>
              </w:rPr>
              <w:t>T</w:t>
            </w:r>
            <w:r w:rsidRPr="008C62B1">
              <w:rPr>
                <w:rFonts w:eastAsia="Times New Roman"/>
                <w:vertAlign w:val="subscript"/>
                <w:lang w:eastAsia="en-GB"/>
              </w:rPr>
              <w:t>C</w:t>
            </w:r>
            <w:r w:rsidRPr="008C62B1">
              <w:rPr>
                <w:rFonts w:eastAsiaTheme="minorEastAsia" w:hint="eastAsia"/>
                <w:vertAlign w:val="subscript"/>
              </w:rPr>
              <w:t>LTM</w:t>
            </w:r>
            <w:r w:rsidRPr="008C62B1">
              <w:rPr>
                <w:rFonts w:eastAsia="Times New Roman"/>
                <w:vertAlign w:val="subscript"/>
                <w:lang w:eastAsia="en-GB"/>
              </w:rPr>
              <w:t>_execution</w:t>
            </w:r>
            <w:r w:rsidRPr="008C62B1">
              <w:rPr>
                <w:rFonts w:eastAsia="宋体" w:hint="eastAsia"/>
                <w:lang w:val="en-US"/>
              </w:rPr>
              <w:t>)</w:t>
            </w:r>
            <w:r w:rsidRPr="008C62B1">
              <w:rPr>
                <w:rFonts w:eastAsia="宋体"/>
                <w:lang w:val="en-US"/>
              </w:rPr>
              <w:t xml:space="preserve"> also</w:t>
            </w:r>
            <w:r w:rsidRPr="006B1E08">
              <w:rPr>
                <w:rFonts w:eastAsia="宋体"/>
                <w:color w:val="000000" w:themeColor="text1"/>
                <w:lang w:val="en-US"/>
              </w:rPr>
              <w:t xml:space="preserve"> need to be considered for Rel-19 conditional LTM Cell Switch delay.</w:t>
            </w:r>
          </w:p>
          <w:p w14:paraId="36B2437E" w14:textId="77777777" w:rsidR="00DD56CE" w:rsidRPr="00572A2B" w:rsidRDefault="00DD56CE" w:rsidP="00DD56CE">
            <w:pPr>
              <w:spacing w:after="120"/>
              <w:rPr>
                <w:color w:val="000000" w:themeColor="text1"/>
              </w:rPr>
            </w:pPr>
          </w:p>
          <w:p w14:paraId="6FD3FB3B" w14:textId="77777777" w:rsidR="00DD56CE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  <w:u w:val="single"/>
                <w:vertAlign w:val="subscript"/>
              </w:rPr>
            </w:pP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771AF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5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771AFD">
              <w:rPr>
                <w:rFonts w:eastAsiaTheme="minorEastAsia"/>
                <w:b/>
                <w:color w:val="000000" w:themeColor="text1"/>
                <w:u w:val="single"/>
              </w:rPr>
              <w:t>T</w:t>
            </w:r>
            <w:r w:rsidRPr="00771AFD">
              <w:rPr>
                <w:rFonts w:eastAsiaTheme="minorEastAsia"/>
                <w:b/>
                <w:color w:val="000000" w:themeColor="text1"/>
                <w:u w:val="single"/>
                <w:vertAlign w:val="subscript"/>
              </w:rPr>
              <w:t>RRC</w:t>
            </w:r>
          </w:p>
          <w:p w14:paraId="325A0B0F" w14:textId="77777777" w:rsidR="00DD56CE" w:rsidRPr="00D03854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43670568" w14:textId="77777777" w:rsidR="00DD56CE" w:rsidRPr="001C5DA3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75BDC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1</w:t>
            </w:r>
            <w:r w:rsidRPr="00175BDC">
              <w:rPr>
                <w:rFonts w:eastAsia="宋体"/>
                <w:color w:val="000000" w:themeColor="text1"/>
                <w:lang w:val="en-US"/>
              </w:rPr>
              <w:t xml:space="preserve">: </w:t>
            </w:r>
            <w:r w:rsidRPr="00175BDC">
              <w:rPr>
                <w:lang w:val="en-US"/>
              </w:rPr>
              <w:t>T</w:t>
            </w:r>
            <w:r w:rsidRPr="00175BDC">
              <w:rPr>
                <w:vertAlign w:val="subscript"/>
                <w:lang w:val="en-US"/>
              </w:rPr>
              <w:t>RRC</w:t>
            </w:r>
            <w:r w:rsidRPr="00175BDC">
              <w:rPr>
                <w:rFonts w:eastAsiaTheme="minorEastAsia"/>
                <w:lang w:val="en-US"/>
              </w:rPr>
              <w:t xml:space="preserve"> is the RRC procedure delay defined in clause 12 in TS 38.331.</w:t>
            </w:r>
          </w:p>
          <w:p w14:paraId="62474125" w14:textId="77777777" w:rsidR="00DD56CE" w:rsidRPr="001C5DA3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912C31">
              <w:rPr>
                <w:rFonts w:eastAsia="宋体"/>
                <w:color w:val="000000" w:themeColor="text1"/>
                <w:lang w:val="en-US"/>
              </w:rPr>
              <w:t>Other option is not precluded.</w:t>
            </w:r>
          </w:p>
          <w:p w14:paraId="629B0487" w14:textId="77777777" w:rsidR="00DD56CE" w:rsidRPr="00175BDC" w:rsidRDefault="00DD56CE" w:rsidP="00DD56CE">
            <w:pPr>
              <w:pStyle w:val="a8"/>
              <w:spacing w:after="120"/>
              <w:ind w:left="1080" w:firstLineChars="0" w:firstLine="0"/>
              <w:rPr>
                <w:rFonts w:eastAsia="宋体"/>
                <w:color w:val="000000" w:themeColor="text1"/>
                <w:lang w:val="en-US"/>
              </w:rPr>
            </w:pPr>
          </w:p>
          <w:p w14:paraId="700991F2" w14:textId="77777777" w:rsidR="00DD56CE" w:rsidRPr="00771AFD" w:rsidRDefault="00DD56CE" w:rsidP="00DD56CE">
            <w:pPr>
              <w:rPr>
                <w:rFonts w:eastAsiaTheme="minorEastAsia"/>
                <w:b/>
                <w:color w:val="000000" w:themeColor="text1"/>
                <w:u w:val="single"/>
                <w:vertAlign w:val="subscript"/>
              </w:rPr>
            </w:pPr>
          </w:p>
          <w:p w14:paraId="3A30E820" w14:textId="77777777" w:rsidR="00DD56CE" w:rsidRDefault="00DD56CE" w:rsidP="00DD56CE">
            <w:pPr>
              <w:spacing w:after="120"/>
              <w:rPr>
                <w:rFonts w:eastAsiaTheme="minorEastAsia"/>
                <w:b/>
                <w:bCs/>
                <w:iCs/>
                <w:u w:val="single"/>
                <w:vertAlign w:val="subscript"/>
              </w:rPr>
            </w:pP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771AF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6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771AFD">
              <w:rPr>
                <w:b/>
                <w:bCs/>
                <w:iCs/>
                <w:u w:val="single"/>
              </w:rPr>
              <w:t>T</w:t>
            </w:r>
            <w:r w:rsidRPr="00771AFD">
              <w:rPr>
                <w:b/>
                <w:bCs/>
                <w:iCs/>
                <w:u w:val="single"/>
                <w:vertAlign w:val="subscript"/>
              </w:rPr>
              <w:t>Event_DU</w:t>
            </w:r>
          </w:p>
          <w:p w14:paraId="0145ED2B" w14:textId="77777777" w:rsidR="00DD56CE" w:rsidRPr="00D03854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72A8406B" w14:textId="77777777" w:rsidR="00DD56CE" w:rsidRPr="00175BDC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771AFD">
              <w:rPr>
                <w:rFonts w:eastAsia="宋体"/>
                <w:color w:val="000000" w:themeColor="text1"/>
                <w:lang w:val="en-US"/>
              </w:rPr>
              <w:t xml:space="preserve">Option 1: </w:t>
            </w:r>
            <w:r w:rsidRPr="00771AFD">
              <w:rPr>
                <w:rFonts w:eastAsiaTheme="minorEastAsia"/>
                <w:lang w:val="en-US"/>
              </w:rPr>
              <w:t>T</w:t>
            </w:r>
            <w:r w:rsidRPr="00771AFD">
              <w:rPr>
                <w:rFonts w:eastAsiaTheme="minorEastAsia"/>
                <w:vertAlign w:val="subscript"/>
                <w:lang w:val="en-US"/>
              </w:rPr>
              <w:t>Event_DU</w:t>
            </w:r>
            <w:r w:rsidRPr="00771AFD">
              <w:rPr>
                <w:rFonts w:eastAsiaTheme="minorEastAsia"/>
                <w:lang w:val="en-US"/>
              </w:rPr>
              <w:t xml:space="preserve"> is the delay uncertainty which is the time from when the UE successfully decodes a conditional LTM command until a condition exists at the measurement reference point which will trigger the conditional LTM</w:t>
            </w:r>
            <w:r w:rsidRPr="00771AFD">
              <w:rPr>
                <w:rFonts w:eastAsiaTheme="minorEastAsia"/>
                <w:vertAlign w:val="subscript"/>
                <w:lang w:val="en-US"/>
              </w:rPr>
              <w:t>.</w:t>
            </w:r>
          </w:p>
          <w:p w14:paraId="3BBC32BF" w14:textId="77777777" w:rsidR="00DD56CE" w:rsidRPr="00AE38E2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left="1077" w:firstLineChars="0" w:hanging="357"/>
              <w:rPr>
                <w:rFonts w:eastAsiaTheme="minorEastAsia"/>
                <w:lang w:val="en-US"/>
              </w:rPr>
            </w:pPr>
            <w:r w:rsidRPr="00E0196D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 w:rsidRPr="00E0196D">
              <w:rPr>
                <w:rFonts w:eastAsia="宋体" w:hint="eastAsia"/>
                <w:color w:val="000000" w:themeColor="text1"/>
                <w:lang w:val="en-US"/>
              </w:rPr>
              <w:t>2</w:t>
            </w:r>
            <w:r w:rsidRPr="00E0196D">
              <w:rPr>
                <w:rFonts w:eastAsia="宋体"/>
                <w:color w:val="000000" w:themeColor="text1"/>
                <w:lang w:val="en-US"/>
              </w:rPr>
              <w:t xml:space="preserve">: </w:t>
            </w:r>
            <w:r w:rsidRPr="00E0196D">
              <w:rPr>
                <w:rFonts w:eastAsiaTheme="minorEastAsia"/>
                <w:lang w:val="en-US"/>
              </w:rPr>
              <w:t>T</w:t>
            </w:r>
            <w:r w:rsidRPr="00E0196D">
              <w:rPr>
                <w:rFonts w:eastAsiaTheme="minorEastAsia"/>
                <w:vertAlign w:val="subscript"/>
                <w:lang w:val="en-US"/>
              </w:rPr>
              <w:t>Event_DU</w:t>
            </w:r>
            <w:r w:rsidRPr="00E0196D">
              <w:rPr>
                <w:rFonts w:eastAsiaTheme="minorEastAsia"/>
                <w:lang w:val="en-US"/>
              </w:rPr>
              <w:t xml:space="preserve"> is the delay uncertainty which is the time from when UE transmits RRCReconfigurationComplete message confirming the LTM configuration or the RRCReconfigurationcomplete message for the previous cell switch until a condition exists at the measurement reference point which will trigger the conditional LTM</w:t>
            </w:r>
            <w:r>
              <w:rPr>
                <w:rFonts w:eastAsiaTheme="minorEastAsia" w:hint="eastAsia"/>
                <w:lang w:val="en-US"/>
              </w:rPr>
              <w:t>.</w:t>
            </w:r>
          </w:p>
          <w:p w14:paraId="3DF3A1BA" w14:textId="77777777" w:rsidR="00DD56CE" w:rsidRPr="000811E0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left="1077" w:firstLineChars="0" w:hanging="357"/>
              <w:rPr>
                <w:rFonts w:eastAsiaTheme="minorEastAsia"/>
                <w:lang w:val="en-US"/>
              </w:rPr>
            </w:pPr>
            <w:r w:rsidRPr="00E0196D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3</w:t>
            </w:r>
            <w:r w:rsidRPr="00E0196D">
              <w:rPr>
                <w:rFonts w:eastAsia="宋体"/>
                <w:color w:val="000000" w:themeColor="text1"/>
                <w:lang w:val="en-US"/>
              </w:rPr>
              <w:t xml:space="preserve">: </w:t>
            </w:r>
            <w:r>
              <w:rPr>
                <w:rFonts w:eastAsiaTheme="minorEastAsia" w:hint="eastAsia"/>
                <w:lang w:val="en-US"/>
              </w:rPr>
              <w:t>W</w:t>
            </w:r>
            <w:r w:rsidRPr="00AE38E2">
              <w:rPr>
                <w:rFonts w:eastAsiaTheme="minorEastAsia"/>
                <w:lang w:val="en-US"/>
              </w:rPr>
              <w:t>ait for more progress in RAN2</w:t>
            </w:r>
            <w:r>
              <w:rPr>
                <w:rFonts w:eastAsiaTheme="minorEastAsia" w:hint="eastAsia"/>
                <w:lang w:val="en-US"/>
              </w:rPr>
              <w:t>.</w:t>
            </w:r>
          </w:p>
          <w:p w14:paraId="46903C54" w14:textId="77777777" w:rsidR="00DD56CE" w:rsidRPr="00771AFD" w:rsidRDefault="00DD56CE" w:rsidP="00DD56CE">
            <w:pPr>
              <w:rPr>
                <w:rFonts w:eastAsiaTheme="minorEastAsia"/>
                <w:b/>
                <w:color w:val="000000" w:themeColor="text1"/>
                <w:u w:val="single"/>
                <w:vertAlign w:val="subscript"/>
              </w:rPr>
            </w:pPr>
          </w:p>
          <w:p w14:paraId="2667419A" w14:textId="77777777" w:rsidR="00DD56CE" w:rsidRDefault="00DD56CE" w:rsidP="00DD56CE">
            <w:pPr>
              <w:spacing w:after="120"/>
              <w:rPr>
                <w:rFonts w:eastAsiaTheme="minorEastAsia"/>
                <w:b/>
                <w:bCs/>
                <w:u w:val="single"/>
                <w:vertAlign w:val="subscript"/>
              </w:rPr>
            </w:pP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771AF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7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771AFD">
              <w:rPr>
                <w:b/>
                <w:bCs/>
                <w:u w:val="single"/>
              </w:rPr>
              <w:t>T</w:t>
            </w:r>
            <w:r w:rsidRPr="00771AFD">
              <w:rPr>
                <w:b/>
                <w:bCs/>
                <w:u w:val="single"/>
                <w:vertAlign w:val="subscript"/>
              </w:rPr>
              <w:t>measure</w:t>
            </w:r>
          </w:p>
          <w:p w14:paraId="624C77AD" w14:textId="77777777" w:rsidR="00DD56CE" w:rsidRPr="00F97053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2A9813AC" w14:textId="77777777" w:rsidR="00DD56CE" w:rsidRPr="00C5499F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Option 1: </w:t>
            </w:r>
            <w:r w:rsidRPr="00E0196D">
              <w:rPr>
                <w:rFonts w:eastAsia="宋体"/>
                <w:kern w:val="2"/>
                <w:lang w:val="en-US"/>
              </w:rPr>
              <w:t>T</w:t>
            </w:r>
            <w:r w:rsidRPr="00E0196D">
              <w:rPr>
                <w:rFonts w:eastAsia="宋体"/>
                <w:kern w:val="2"/>
                <w:vertAlign w:val="subscript"/>
                <w:lang w:val="en-US"/>
              </w:rPr>
              <w:t>measure</w:t>
            </w:r>
            <w:r w:rsidRPr="00E0196D">
              <w:rPr>
                <w:rFonts w:eastAsia="宋体"/>
                <w:kern w:val="2"/>
                <w:lang w:val="en-US"/>
              </w:rPr>
              <w:t xml:space="preserve"> is measurement time.</w:t>
            </w:r>
          </w:p>
          <w:p w14:paraId="27376F93" w14:textId="77777777" w:rsidR="00DD56CE" w:rsidRPr="00C5499F" w:rsidRDefault="00DD56CE" w:rsidP="00DD56CE">
            <w:pPr>
              <w:pStyle w:val="a8"/>
              <w:numPr>
                <w:ilvl w:val="2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Option 1a: </w:t>
            </w:r>
            <w:r w:rsidRPr="00771AFD">
              <w:rPr>
                <w:lang w:val="en-US"/>
              </w:rPr>
              <w:t>T</w:t>
            </w:r>
            <w:r w:rsidRPr="00771AFD">
              <w:rPr>
                <w:vertAlign w:val="subscript"/>
                <w:lang w:val="en-US"/>
              </w:rPr>
              <w:t>measure</w:t>
            </w:r>
            <w:r w:rsidRPr="00771AFD">
              <w:rPr>
                <w:rFonts w:eastAsiaTheme="minorEastAsia"/>
                <w:lang w:val="en-US"/>
              </w:rPr>
              <w:t xml:space="preserve"> </w:t>
            </w:r>
            <w:r w:rsidRPr="00771AFD">
              <w:rPr>
                <w:lang w:val="en-US"/>
              </w:rPr>
              <w:t xml:space="preserve">is defined from the end of </w:t>
            </w:r>
            <w:r w:rsidRPr="00771AFD">
              <w:rPr>
                <w:rFonts w:eastAsiaTheme="minorEastAsia"/>
                <w:iCs/>
                <w:lang w:val="en-US"/>
              </w:rPr>
              <w:t>T</w:t>
            </w:r>
            <w:r w:rsidRPr="00771AFD">
              <w:rPr>
                <w:rFonts w:eastAsiaTheme="minorEastAsia"/>
                <w:iCs/>
                <w:vertAlign w:val="subscript"/>
                <w:lang w:val="en-US"/>
              </w:rPr>
              <w:t>TCI-state activate</w:t>
            </w:r>
            <w:r w:rsidRPr="00771AFD">
              <w:rPr>
                <w:lang w:val="en-US"/>
              </w:rPr>
              <w:t xml:space="preserve"> until UE executes </w:t>
            </w:r>
            <w:r w:rsidRPr="00771AFD">
              <w:rPr>
                <w:rFonts w:eastAsiaTheme="minorEastAsia"/>
                <w:lang w:val="en-US"/>
              </w:rPr>
              <w:t>LTM</w:t>
            </w:r>
            <w:r w:rsidRPr="00771AFD">
              <w:rPr>
                <w:lang w:val="en-US"/>
              </w:rPr>
              <w:t xml:space="preserve"> to a target cell and interruption time starts</w:t>
            </w:r>
            <w:r w:rsidRPr="00771AFD">
              <w:rPr>
                <w:rFonts w:eastAsiaTheme="minorEastAsia"/>
                <w:vertAlign w:val="subscript"/>
                <w:lang w:val="en-US"/>
              </w:rPr>
              <w:t>.</w:t>
            </w:r>
          </w:p>
          <w:p w14:paraId="14C015D3" w14:textId="77777777" w:rsidR="00DD56CE" w:rsidRPr="00C5499F" w:rsidRDefault="00DD56CE" w:rsidP="00DD56CE">
            <w:pPr>
              <w:pStyle w:val="a8"/>
              <w:numPr>
                <w:ilvl w:val="2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Option 1b: </w:t>
            </w:r>
            <w:r w:rsidRPr="00C5499F">
              <w:rPr>
                <w:lang w:val="en-US"/>
              </w:rPr>
              <w:t>T</w:t>
            </w:r>
            <w:r w:rsidRPr="00C5499F">
              <w:rPr>
                <w:vertAlign w:val="subscript"/>
                <w:lang w:val="en-US"/>
              </w:rPr>
              <w:t>measure</w:t>
            </w:r>
            <w:r w:rsidRPr="00C5499F">
              <w:rPr>
                <w:rFonts w:eastAsiaTheme="minorEastAsia"/>
                <w:lang w:val="en-US"/>
              </w:rPr>
              <w:t xml:space="preserve"> is the measurements time. It is defined from the end of </w:t>
            </w:r>
            <w:r w:rsidRPr="00C5499F">
              <w:rPr>
                <w:iCs/>
                <w:lang w:val="en-US"/>
              </w:rPr>
              <w:t>T</w:t>
            </w:r>
            <w:r w:rsidRPr="00C5499F">
              <w:rPr>
                <w:iCs/>
                <w:vertAlign w:val="subscript"/>
                <w:lang w:val="en-US"/>
              </w:rPr>
              <w:t>Event_DU</w:t>
            </w:r>
            <w:r w:rsidRPr="00C5499F">
              <w:rPr>
                <w:rFonts w:eastAsiaTheme="minorEastAsia"/>
                <w:lang w:val="en-US"/>
              </w:rPr>
              <w:t xml:space="preserve"> until UE executes  LTM cell switch to a target cell and interruption time start</w:t>
            </w:r>
            <w:r>
              <w:rPr>
                <w:rFonts w:eastAsiaTheme="minorEastAsia" w:hint="eastAsia"/>
                <w:lang w:val="en-US"/>
              </w:rPr>
              <w:t>s.</w:t>
            </w:r>
          </w:p>
          <w:p w14:paraId="2811F4B4" w14:textId="77777777" w:rsidR="00DD56CE" w:rsidRPr="00C5499F" w:rsidRDefault="00DD56CE" w:rsidP="00DD56CE">
            <w:pPr>
              <w:pStyle w:val="a8"/>
              <w:numPr>
                <w:ilvl w:val="0"/>
                <w:numId w:val="27"/>
              </w:numPr>
              <w:spacing w:after="0"/>
              <w:ind w:leftChars="750" w:left="1875" w:hangingChars="150" w:hanging="300"/>
              <w:rPr>
                <w:rFonts w:eastAsiaTheme="minorEastAsia"/>
                <w:bCs/>
                <w:lang w:val="en-US"/>
              </w:rPr>
            </w:pPr>
            <w:r w:rsidRPr="00C5499F">
              <w:rPr>
                <w:rFonts w:eastAsiaTheme="minorEastAsia" w:hint="eastAsia"/>
                <w:bCs/>
                <w:lang w:val="en-US"/>
              </w:rPr>
              <w:t>I</w:t>
            </w:r>
            <w:r w:rsidRPr="00C5499F">
              <w:rPr>
                <w:rFonts w:eastAsiaTheme="minorEastAsia"/>
                <w:bCs/>
                <w:lang w:val="en-US"/>
              </w:rPr>
              <w:t xml:space="preserve">f SSB based L1-RSRP measurement is used in the event, </w:t>
            </w:r>
            <w:r w:rsidRPr="00C5499F">
              <w:rPr>
                <w:bCs/>
                <w:lang w:val="en-US"/>
              </w:rPr>
              <w:t>T</w:t>
            </w:r>
            <w:r w:rsidRPr="00C5499F">
              <w:rPr>
                <w:bCs/>
                <w:vertAlign w:val="subscript"/>
                <w:lang w:val="en-US"/>
              </w:rPr>
              <w:t>measure</w:t>
            </w:r>
            <w:r w:rsidRPr="00C5499F">
              <w:rPr>
                <w:rFonts w:eastAsiaTheme="minorEastAsia"/>
                <w:bCs/>
                <w:lang w:val="en-US"/>
              </w:rPr>
              <w:t xml:space="preserve"> is same as one measurement period of SSB based L1-RSRP measurement as introduced in R18.</w:t>
            </w:r>
          </w:p>
          <w:p w14:paraId="53E567F2" w14:textId="77777777" w:rsidR="00DD56CE" w:rsidRPr="00C5499F" w:rsidRDefault="00DD56CE" w:rsidP="00DD56CE">
            <w:pPr>
              <w:pStyle w:val="a8"/>
              <w:numPr>
                <w:ilvl w:val="0"/>
                <w:numId w:val="27"/>
              </w:numPr>
              <w:spacing w:after="0"/>
              <w:ind w:leftChars="750" w:left="1875" w:hangingChars="150" w:hanging="300"/>
              <w:rPr>
                <w:rFonts w:eastAsiaTheme="minorEastAsia"/>
                <w:bCs/>
                <w:lang w:val="en-US"/>
              </w:rPr>
            </w:pPr>
            <w:r w:rsidRPr="00C5499F">
              <w:rPr>
                <w:rFonts w:eastAsiaTheme="minorEastAsia" w:hint="eastAsia"/>
                <w:bCs/>
                <w:lang w:val="en-US"/>
              </w:rPr>
              <w:t>I</w:t>
            </w:r>
            <w:r w:rsidRPr="00C5499F">
              <w:rPr>
                <w:rFonts w:eastAsiaTheme="minorEastAsia"/>
                <w:bCs/>
                <w:lang w:val="en-US"/>
              </w:rPr>
              <w:t xml:space="preserve">f CSI-RS based L1-RSRP measurement is used in the event, </w:t>
            </w:r>
            <w:r w:rsidRPr="00C5499F">
              <w:rPr>
                <w:bCs/>
                <w:lang w:val="en-US"/>
              </w:rPr>
              <w:t>T</w:t>
            </w:r>
            <w:r w:rsidRPr="00C5499F">
              <w:rPr>
                <w:bCs/>
                <w:vertAlign w:val="subscript"/>
                <w:lang w:val="en-US"/>
              </w:rPr>
              <w:t>measure</w:t>
            </w:r>
            <w:r w:rsidRPr="00C5499F">
              <w:rPr>
                <w:rFonts w:eastAsiaTheme="minorEastAsia"/>
                <w:bCs/>
                <w:lang w:val="en-US"/>
              </w:rPr>
              <w:t xml:space="preserve"> is same as one measurement period of CSI-RS based L1-RSRP measurement which will be introduced in R19.</w:t>
            </w:r>
          </w:p>
          <w:p w14:paraId="22D17E7D" w14:textId="77777777" w:rsidR="00DD56CE" w:rsidRPr="00AE38E2" w:rsidRDefault="00DD56CE" w:rsidP="00DD56CE">
            <w:pPr>
              <w:pStyle w:val="a8"/>
              <w:numPr>
                <w:ilvl w:val="0"/>
                <w:numId w:val="27"/>
              </w:numPr>
              <w:spacing w:after="120"/>
              <w:ind w:leftChars="750" w:left="1875" w:hangingChars="150" w:hanging="300"/>
              <w:rPr>
                <w:rFonts w:eastAsiaTheme="minorEastAsia"/>
                <w:bCs/>
                <w:lang w:val="en-US"/>
              </w:rPr>
            </w:pPr>
            <w:r w:rsidRPr="00C5499F">
              <w:rPr>
                <w:rFonts w:eastAsiaTheme="minorEastAsia" w:hint="eastAsia"/>
                <w:bCs/>
                <w:lang w:val="en-US"/>
              </w:rPr>
              <w:t>I</w:t>
            </w:r>
            <w:r w:rsidRPr="00C5499F">
              <w:rPr>
                <w:rFonts w:eastAsiaTheme="minorEastAsia"/>
                <w:bCs/>
                <w:lang w:val="en-US"/>
              </w:rPr>
              <w:t xml:space="preserve">f L3 measurement is used in the event, </w:t>
            </w:r>
            <w:r w:rsidRPr="00C5499F">
              <w:rPr>
                <w:bCs/>
                <w:lang w:val="en-US"/>
              </w:rPr>
              <w:t>T</w:t>
            </w:r>
            <w:r w:rsidRPr="00C5499F">
              <w:rPr>
                <w:bCs/>
                <w:vertAlign w:val="subscript"/>
                <w:lang w:val="en-US"/>
              </w:rPr>
              <w:t>measure</w:t>
            </w:r>
            <w:r w:rsidRPr="00C5499F">
              <w:rPr>
                <w:rFonts w:eastAsiaTheme="minorEastAsia"/>
                <w:bCs/>
                <w:lang w:val="en-US"/>
              </w:rPr>
              <w:t xml:space="preserve"> is same as one measurement period of legacy L3 measurement.</w:t>
            </w:r>
          </w:p>
          <w:p w14:paraId="59EE5780" w14:textId="77777777" w:rsidR="00DD56CE" w:rsidRPr="00AE38E2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left="1077" w:firstLineChars="0" w:hanging="357"/>
              <w:rPr>
                <w:rFonts w:eastAsiaTheme="minorEastAsia"/>
                <w:lang w:val="en-US"/>
              </w:rPr>
            </w:pPr>
            <w:r w:rsidRPr="00E0196D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2</w:t>
            </w:r>
            <w:r w:rsidRPr="00E0196D">
              <w:rPr>
                <w:rFonts w:eastAsia="宋体"/>
                <w:color w:val="000000" w:themeColor="text1"/>
                <w:lang w:val="en-US"/>
              </w:rPr>
              <w:t xml:space="preserve">: </w:t>
            </w:r>
            <w:r>
              <w:rPr>
                <w:rFonts w:eastAsiaTheme="minorEastAsia" w:hint="eastAsia"/>
                <w:lang w:val="en-US"/>
              </w:rPr>
              <w:t>W</w:t>
            </w:r>
            <w:r w:rsidRPr="00AE38E2">
              <w:rPr>
                <w:rFonts w:eastAsiaTheme="minorEastAsia"/>
                <w:lang w:val="en-US"/>
              </w:rPr>
              <w:t>ait for more progress in RAN2</w:t>
            </w:r>
            <w:r>
              <w:rPr>
                <w:rFonts w:eastAsiaTheme="minorEastAsia" w:hint="eastAsia"/>
                <w:lang w:val="en-US"/>
              </w:rPr>
              <w:t>.</w:t>
            </w:r>
          </w:p>
          <w:p w14:paraId="279FBE64" w14:textId="77777777" w:rsidR="00DD56CE" w:rsidRPr="00771AFD" w:rsidRDefault="00DD56CE" w:rsidP="00DD56CE">
            <w:pPr>
              <w:rPr>
                <w:rFonts w:eastAsiaTheme="minorEastAsia"/>
                <w:b/>
                <w:color w:val="000000" w:themeColor="text1"/>
                <w:u w:val="single"/>
                <w:vertAlign w:val="subscript"/>
              </w:rPr>
            </w:pPr>
          </w:p>
          <w:p w14:paraId="3657C397" w14:textId="77777777" w:rsidR="00DD56CE" w:rsidRDefault="00DD56CE" w:rsidP="00DD56CE">
            <w:pPr>
              <w:spacing w:after="120"/>
              <w:rPr>
                <w:rFonts w:eastAsiaTheme="minorEastAsia"/>
                <w:b/>
                <w:bCs/>
                <w:u w:val="single"/>
                <w:vertAlign w:val="subscript"/>
              </w:rPr>
            </w:pP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771AF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8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771AFD">
              <w:rPr>
                <w:b/>
                <w:bCs/>
                <w:u w:val="single"/>
              </w:rPr>
              <w:t>T</w:t>
            </w:r>
            <w:r w:rsidRPr="00771AFD">
              <w:rPr>
                <w:rFonts w:eastAsiaTheme="minorEastAsia"/>
                <w:b/>
                <w:bCs/>
                <w:u w:val="single"/>
                <w:vertAlign w:val="subscript"/>
              </w:rPr>
              <w:t>CLTM</w:t>
            </w:r>
            <w:r w:rsidRPr="00771AFD">
              <w:rPr>
                <w:b/>
                <w:bCs/>
                <w:u w:val="single"/>
                <w:vertAlign w:val="subscript"/>
              </w:rPr>
              <w:t>_execution</w:t>
            </w:r>
            <w:r>
              <w:rPr>
                <w:rFonts w:eastAsiaTheme="minorEastAsia" w:hint="eastAsia"/>
                <w:b/>
                <w:bCs/>
                <w:u w:val="single"/>
                <w:vertAlign w:val="subscript"/>
              </w:rPr>
              <w:t xml:space="preserve"> </w:t>
            </w:r>
            <w:r>
              <w:rPr>
                <w:rFonts w:eastAsiaTheme="minorEastAsia" w:hint="eastAsia"/>
                <w:b/>
                <w:bCs/>
                <w:u w:val="single"/>
              </w:rPr>
              <w:t xml:space="preserve">/ </w:t>
            </w:r>
            <w:r w:rsidRPr="00771AFD">
              <w:rPr>
                <w:b/>
                <w:bCs/>
                <w:u w:val="single"/>
              </w:rPr>
              <w:t>T</w:t>
            </w:r>
            <w:r w:rsidRPr="00771AFD">
              <w:rPr>
                <w:rFonts w:eastAsiaTheme="minorEastAsia"/>
                <w:b/>
                <w:bCs/>
                <w:u w:val="single"/>
                <w:vertAlign w:val="subscript"/>
              </w:rPr>
              <w:t>LTM</w:t>
            </w:r>
            <w:r w:rsidRPr="00771AFD">
              <w:rPr>
                <w:b/>
                <w:bCs/>
                <w:u w:val="single"/>
                <w:vertAlign w:val="subscript"/>
              </w:rPr>
              <w:t>_execution</w:t>
            </w:r>
          </w:p>
          <w:p w14:paraId="5FF759B6" w14:textId="77777777" w:rsidR="00DD56CE" w:rsidRPr="00D03854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2F397D80" w14:textId="77777777" w:rsidR="00DD56CE" w:rsidRPr="001D1D3B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E0196D">
              <w:rPr>
                <w:rFonts w:eastAsia="宋体"/>
                <w:color w:val="000000" w:themeColor="text1"/>
                <w:lang w:val="en-US"/>
              </w:rPr>
              <w:t xml:space="preserve">Option 1: </w:t>
            </w:r>
            <w:r w:rsidRPr="00E0196D">
              <w:rPr>
                <w:lang w:val="en-US"/>
              </w:rPr>
              <w:t>T</w:t>
            </w:r>
            <w:r w:rsidRPr="00E0196D">
              <w:rPr>
                <w:rFonts w:eastAsiaTheme="minorEastAsia"/>
                <w:vertAlign w:val="subscript"/>
                <w:lang w:val="en-US"/>
              </w:rPr>
              <w:t>CLTM</w:t>
            </w:r>
            <w:r w:rsidRPr="00E0196D">
              <w:rPr>
                <w:vertAlign w:val="subscript"/>
                <w:lang w:val="en-US"/>
              </w:rPr>
              <w:t>_execution</w:t>
            </w:r>
            <w:r>
              <w:rPr>
                <w:rFonts w:eastAsiaTheme="minorEastAsia" w:hint="eastAsia"/>
                <w:vertAlign w:val="subscript"/>
                <w:lang w:val="en-US"/>
              </w:rPr>
              <w:t xml:space="preserve"> </w:t>
            </w:r>
            <w:r>
              <w:rPr>
                <w:rFonts w:eastAsiaTheme="minorEastAsia" w:hint="eastAsia"/>
                <w:lang w:val="en-US"/>
              </w:rPr>
              <w:t xml:space="preserve">/ </w:t>
            </w:r>
            <w:r w:rsidRPr="00E0196D">
              <w:rPr>
                <w:lang w:val="en-US"/>
              </w:rPr>
              <w:t>T</w:t>
            </w:r>
            <w:r w:rsidRPr="00E0196D">
              <w:rPr>
                <w:rFonts w:eastAsiaTheme="minorEastAsia"/>
                <w:vertAlign w:val="subscript"/>
                <w:lang w:val="en-US"/>
              </w:rPr>
              <w:t>CLTM</w:t>
            </w:r>
            <w:r w:rsidRPr="00E0196D">
              <w:rPr>
                <w:vertAlign w:val="subscript"/>
                <w:lang w:val="en-US"/>
              </w:rPr>
              <w:t>_execution</w:t>
            </w:r>
            <w:r w:rsidRPr="00E0196D">
              <w:rPr>
                <w:rFonts w:eastAsiaTheme="minorEastAsia"/>
                <w:lang w:val="en-US"/>
              </w:rPr>
              <w:t xml:space="preserve"> </w:t>
            </w:r>
            <w:r w:rsidRPr="00E0196D">
              <w:rPr>
                <w:lang w:val="en-US"/>
              </w:rPr>
              <w:t xml:space="preserve">is the UE execution preparation time for </w:t>
            </w:r>
            <w:r w:rsidRPr="00E0196D">
              <w:rPr>
                <w:rFonts w:eastAsiaTheme="minorEastAsia"/>
                <w:lang w:val="en-US"/>
              </w:rPr>
              <w:t>conditional LTM</w:t>
            </w:r>
            <w:r w:rsidRPr="00E0196D">
              <w:rPr>
                <w:lang w:val="en-US"/>
              </w:rPr>
              <w:t xml:space="preserve"> and starts after UE realizes the condition of </w:t>
            </w:r>
            <w:r w:rsidRPr="00E0196D">
              <w:rPr>
                <w:rFonts w:eastAsiaTheme="minorEastAsia"/>
                <w:lang w:val="en-US"/>
              </w:rPr>
              <w:t>LTM</w:t>
            </w:r>
            <w:r w:rsidRPr="00E0196D">
              <w:rPr>
                <w:lang w:val="en-US"/>
              </w:rPr>
              <w:t xml:space="preserve"> is met and identity of the target cell is determined</w:t>
            </w:r>
            <w:r w:rsidRPr="00E0196D">
              <w:rPr>
                <w:rFonts w:eastAsiaTheme="minorEastAsia"/>
                <w:vertAlign w:val="subscript"/>
                <w:lang w:val="en-US"/>
              </w:rPr>
              <w:t>.</w:t>
            </w:r>
          </w:p>
          <w:p w14:paraId="4B905DEF" w14:textId="77777777" w:rsidR="00DD56CE" w:rsidRPr="00BD6668" w:rsidRDefault="00DD56CE" w:rsidP="00DD56CE">
            <w:pPr>
              <w:pStyle w:val="a8"/>
              <w:numPr>
                <w:ilvl w:val="2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D1D3B">
              <w:rPr>
                <w:rFonts w:eastAsia="宋体"/>
                <w:color w:val="000000" w:themeColor="text1"/>
                <w:lang w:val="en-US"/>
              </w:rPr>
              <w:t xml:space="preserve">Option 1a: </w:t>
            </w:r>
            <w:r w:rsidRPr="001D1D3B">
              <w:rPr>
                <w:lang w:val="en-US"/>
              </w:rPr>
              <w:t>T</w:t>
            </w:r>
            <w:r w:rsidRPr="001D1D3B">
              <w:rPr>
                <w:vertAlign w:val="subscript"/>
                <w:lang w:val="en-US"/>
              </w:rPr>
              <w:t>CLTM_execution</w:t>
            </w:r>
            <w:r w:rsidRPr="001D1D3B">
              <w:rPr>
                <w:rFonts w:eastAsiaTheme="minorEastAsia"/>
                <w:vertAlign w:val="subscript"/>
                <w:lang w:val="en-US"/>
              </w:rPr>
              <w:t xml:space="preserve"> </w:t>
            </w:r>
            <w:r w:rsidRPr="001D1D3B">
              <w:rPr>
                <w:rFonts w:eastAsiaTheme="minorEastAsia"/>
                <w:lang w:val="en-US"/>
              </w:rPr>
              <w:t>can be up to [10ms]</w:t>
            </w:r>
            <w:r>
              <w:rPr>
                <w:rFonts w:eastAsiaTheme="minorEastAsia" w:hint="eastAsia"/>
                <w:lang w:val="en-US"/>
              </w:rPr>
              <w:t>.</w:t>
            </w:r>
          </w:p>
          <w:p w14:paraId="7C7069C5" w14:textId="77777777" w:rsidR="00DD56CE" w:rsidRPr="00F97053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BD6668">
              <w:rPr>
                <w:rFonts w:eastAsia="宋体"/>
                <w:color w:val="000000" w:themeColor="text1"/>
                <w:lang w:val="en-US"/>
              </w:rPr>
              <w:t xml:space="preserve">Option 2: </w:t>
            </w:r>
            <w:r w:rsidRPr="00BD6668">
              <w:rPr>
                <w:lang w:val="en-US"/>
              </w:rPr>
              <w:t>T</w:t>
            </w:r>
            <w:r w:rsidRPr="00BD6668">
              <w:rPr>
                <w:vertAlign w:val="subscript"/>
                <w:lang w:val="en-US"/>
              </w:rPr>
              <w:t>CHO_execution</w:t>
            </w:r>
            <w:r w:rsidRPr="00BD6668">
              <w:rPr>
                <w:lang w:val="en-US"/>
              </w:rPr>
              <w:t xml:space="preserve"> may need update in conditional LTM</w:t>
            </w:r>
            <w:r w:rsidRPr="00BD6668">
              <w:rPr>
                <w:rFonts w:eastAsiaTheme="minorEastAsia"/>
                <w:lang w:val="en-US"/>
              </w:rPr>
              <w:t>.</w:t>
            </w:r>
          </w:p>
          <w:p w14:paraId="7F96A37F" w14:textId="77777777" w:rsidR="00DD56CE" w:rsidRPr="00BD6668" w:rsidRDefault="00DD56CE" w:rsidP="00DD56CE">
            <w:pPr>
              <w:pStyle w:val="a8"/>
              <w:spacing w:after="120"/>
              <w:ind w:left="1080" w:firstLineChars="0" w:firstLine="0"/>
              <w:rPr>
                <w:rFonts w:eastAsia="宋体"/>
                <w:color w:val="000000" w:themeColor="text1"/>
                <w:lang w:val="en-US"/>
              </w:rPr>
            </w:pPr>
          </w:p>
          <w:p w14:paraId="510B45EF" w14:textId="77777777" w:rsidR="00DD56CE" w:rsidRDefault="00DD56CE" w:rsidP="00DD56CE">
            <w:pPr>
              <w:spacing w:after="120"/>
              <w:rPr>
                <w:rFonts w:eastAsiaTheme="minorEastAsia"/>
                <w:b/>
                <w:bCs/>
                <w:u w:val="single"/>
                <w:vertAlign w:val="subscript"/>
              </w:rPr>
            </w:pP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771AF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9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771AFD">
              <w:rPr>
                <w:b/>
                <w:bCs/>
                <w:u w:val="single"/>
              </w:rPr>
              <w:t>T</w:t>
            </w:r>
            <w:r w:rsidRPr="00771AFD">
              <w:rPr>
                <w:b/>
                <w:bCs/>
                <w:u w:val="single"/>
                <w:vertAlign w:val="subscript"/>
              </w:rPr>
              <w:t>interrupt</w:t>
            </w:r>
          </w:p>
          <w:p w14:paraId="3886B2F9" w14:textId="77777777" w:rsidR="00DD56CE" w:rsidRPr="001C5DA3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228CC96F" w14:textId="77777777" w:rsidR="00DD56CE" w:rsidRPr="001D1D3B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E0196D">
              <w:rPr>
                <w:rFonts w:eastAsia="宋体"/>
                <w:color w:val="000000" w:themeColor="text1"/>
                <w:lang w:val="en-US"/>
              </w:rPr>
              <w:t xml:space="preserve">Option 1: </w:t>
            </w:r>
            <w:r w:rsidRPr="00E0196D">
              <w:rPr>
                <w:lang w:val="en-US"/>
              </w:rPr>
              <w:t>T</w:t>
            </w:r>
            <w:r w:rsidRPr="00E0196D">
              <w:rPr>
                <w:vertAlign w:val="subscript"/>
                <w:lang w:val="en-US"/>
              </w:rPr>
              <w:t>interrupt</w:t>
            </w:r>
            <w:r w:rsidRPr="00E0196D">
              <w:rPr>
                <w:rFonts w:eastAsiaTheme="minorEastAsia"/>
                <w:vertAlign w:val="subscript"/>
                <w:lang w:val="en-US"/>
              </w:rPr>
              <w:t xml:space="preserve"> </w:t>
            </w:r>
            <w:r w:rsidRPr="00E0196D">
              <w:rPr>
                <w:lang w:val="en-US"/>
              </w:rPr>
              <w:t xml:space="preserve">is the time between when the UE starts to execute the </w:t>
            </w:r>
            <w:r w:rsidRPr="00E0196D">
              <w:rPr>
                <w:rFonts w:eastAsiaTheme="minorEastAsia"/>
                <w:lang w:val="en-US"/>
              </w:rPr>
              <w:t>conditional LTM</w:t>
            </w:r>
            <w:r w:rsidRPr="00E0196D">
              <w:rPr>
                <w:lang w:val="en-US"/>
              </w:rPr>
              <w:t xml:space="preserve"> to the target cell and the time the UE starts</w:t>
            </w:r>
            <w:r w:rsidRPr="00E0196D">
              <w:rPr>
                <w:rFonts w:eastAsiaTheme="minorEastAsia"/>
                <w:lang w:val="en-US"/>
              </w:rPr>
              <w:t xml:space="preserve"> to</w:t>
            </w:r>
            <w:r w:rsidRPr="00E0196D">
              <w:rPr>
                <w:lang w:val="en-US"/>
              </w:rPr>
              <w:t xml:space="preserve"> </w:t>
            </w:r>
            <w:r w:rsidRPr="00E0196D">
              <w:rPr>
                <w:rFonts w:eastAsiaTheme="minorEastAsia"/>
                <w:lang w:val="en-US"/>
              </w:rPr>
              <w:t>transmit the first UL message on the target cell</w:t>
            </w:r>
            <w:r w:rsidRPr="00E0196D">
              <w:rPr>
                <w:rFonts w:eastAsiaTheme="minorEastAsia"/>
                <w:vertAlign w:val="subscript"/>
                <w:lang w:val="en-US"/>
              </w:rPr>
              <w:t>.</w:t>
            </w:r>
          </w:p>
          <w:p w14:paraId="0E186C09" w14:textId="77777777" w:rsidR="00DD56CE" w:rsidRPr="00BD6668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175BDC">
              <w:rPr>
                <w:rFonts w:eastAsia="宋体"/>
                <w:color w:val="000000" w:themeColor="text1"/>
                <w:lang w:val="en-US"/>
              </w:rPr>
              <w:t xml:space="preserve">Option 2: </w:t>
            </w:r>
            <w:r w:rsidRPr="00175BDC">
              <w:rPr>
                <w:rFonts w:eastAsia="宋体"/>
                <w:kern w:val="2"/>
                <w:lang w:val="en-US"/>
              </w:rPr>
              <w:t>T</w:t>
            </w:r>
            <w:r w:rsidRPr="00175BDC">
              <w:rPr>
                <w:rFonts w:eastAsia="宋体"/>
                <w:kern w:val="2"/>
                <w:vertAlign w:val="subscript"/>
                <w:lang w:val="en-US"/>
              </w:rPr>
              <w:t>LTM-interrupt</w:t>
            </w:r>
            <w:r w:rsidRPr="00175BDC">
              <w:rPr>
                <w:rFonts w:eastAsia="宋体"/>
                <w:kern w:val="2"/>
                <w:lang w:val="en-US"/>
              </w:rPr>
              <w:t xml:space="preserve"> is the interruption time as specified in Rel-18</w:t>
            </w:r>
            <w:r>
              <w:rPr>
                <w:rFonts w:eastAsia="宋体" w:hint="eastAsia"/>
                <w:kern w:val="2"/>
                <w:lang w:val="en-US"/>
              </w:rPr>
              <w:t xml:space="preserve"> </w:t>
            </w:r>
            <w:r w:rsidRPr="001D1D3B">
              <w:rPr>
                <w:rFonts w:eastAsia="宋体"/>
                <w:kern w:val="2"/>
                <w:lang w:val="en-US"/>
              </w:rPr>
              <w:t>LTM cell switch</w:t>
            </w:r>
            <w:r w:rsidRPr="00175BDC">
              <w:rPr>
                <w:rFonts w:eastAsia="宋体"/>
                <w:kern w:val="2"/>
                <w:lang w:val="en-US"/>
              </w:rPr>
              <w:t>.</w:t>
            </w:r>
          </w:p>
          <w:p w14:paraId="59F55E66" w14:textId="77777777" w:rsidR="00DD56CE" w:rsidRPr="00661F9B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BD6668">
              <w:rPr>
                <w:rFonts w:eastAsia="宋体"/>
                <w:color w:val="000000" w:themeColor="text1"/>
                <w:lang w:val="en-US"/>
              </w:rPr>
              <w:t xml:space="preserve">Option 3: </w:t>
            </w:r>
            <w:r w:rsidRPr="00BD6668">
              <w:rPr>
                <w:lang w:val="en-US"/>
              </w:rPr>
              <w:t>T</w:t>
            </w:r>
            <w:r w:rsidRPr="00BD6668">
              <w:rPr>
                <w:vertAlign w:val="subscript"/>
                <w:lang w:val="en-US"/>
              </w:rPr>
              <w:t xml:space="preserve">interrupt  </w:t>
            </w:r>
            <w:r w:rsidRPr="00BD6668">
              <w:rPr>
                <w:lang w:val="en-US"/>
              </w:rPr>
              <w:t>may induce ambiguity when define conditional LTM delay, as interruptions may also happen in early PRACH procedure (if supported in conditional LTM)</w:t>
            </w:r>
            <w:r w:rsidRPr="00BD6668">
              <w:rPr>
                <w:rFonts w:eastAsiaTheme="minorEastAsia"/>
                <w:lang w:val="en-US"/>
              </w:rPr>
              <w:t>.</w:t>
            </w:r>
          </w:p>
          <w:p w14:paraId="353353AF" w14:textId="77777777" w:rsidR="00DD56CE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5E2A46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4</w:t>
            </w:r>
            <w:r w:rsidRPr="005E2A46">
              <w:rPr>
                <w:rFonts w:eastAsia="宋体"/>
                <w:color w:val="000000" w:themeColor="text1"/>
                <w:lang w:val="en-US"/>
              </w:rPr>
              <w:t>: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T</w:t>
            </w:r>
            <w:r w:rsidRPr="005E2A46">
              <w:rPr>
                <w:rFonts w:eastAsia="宋体"/>
                <w:color w:val="000000" w:themeColor="text1"/>
                <w:lang w:val="en-US"/>
              </w:rPr>
              <w:t>he interruption time defined in Rel-18 LTM Cell Switch delay can be a baseline.</w:t>
            </w:r>
          </w:p>
          <w:p w14:paraId="0D1E383E" w14:textId="77777777" w:rsidR="00DD56CE" w:rsidRPr="00661F9B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5E2A46">
              <w:rPr>
                <w:rFonts w:eastAsia="宋体"/>
                <w:color w:val="000000" w:themeColor="text1"/>
                <w:lang w:val="en-US"/>
              </w:rPr>
              <w:t xml:space="preserve">Option </w:t>
            </w:r>
            <w:r>
              <w:rPr>
                <w:rFonts w:eastAsia="宋体" w:hint="eastAsia"/>
                <w:color w:val="000000" w:themeColor="text1"/>
                <w:lang w:val="en-US"/>
              </w:rPr>
              <w:t>5</w:t>
            </w:r>
            <w:r w:rsidRPr="005E2A46">
              <w:rPr>
                <w:rFonts w:eastAsia="宋体"/>
                <w:color w:val="000000" w:themeColor="text1"/>
                <w:lang w:val="en-US"/>
              </w:rPr>
              <w:t>:</w:t>
            </w:r>
            <w:r>
              <w:rPr>
                <w:rFonts w:eastAsia="宋体" w:hint="eastAsia"/>
                <w:color w:val="000000" w:themeColor="text1"/>
                <w:lang w:val="en-US"/>
              </w:rPr>
              <w:t xml:space="preserve"> </w:t>
            </w:r>
            <w:r w:rsidRPr="005E2A46">
              <w:rPr>
                <w:rFonts w:eastAsia="宋体"/>
                <w:color w:val="000000" w:themeColor="text1"/>
                <w:lang w:val="en-US"/>
              </w:rPr>
              <w:t>RAN4 to discuss the starting point of the CLTM interruption, and the components included in T</w:t>
            </w:r>
            <w:r w:rsidRPr="005E2A46">
              <w:rPr>
                <w:rFonts w:eastAsia="宋体"/>
                <w:color w:val="000000" w:themeColor="text1"/>
                <w:vertAlign w:val="subscript"/>
                <w:lang w:val="en-US"/>
              </w:rPr>
              <w:t>CLTM_interrupt</w:t>
            </w:r>
            <w:r w:rsidRPr="005E2A46">
              <w:rPr>
                <w:rFonts w:eastAsia="宋体"/>
                <w:color w:val="000000" w:themeColor="text1"/>
                <w:lang w:val="en-US"/>
              </w:rPr>
              <w:t>. The goal shall be that CLTM interruption is shorter than CHO interruption.</w:t>
            </w:r>
          </w:p>
          <w:p w14:paraId="5B6069EE" w14:textId="77777777" w:rsidR="00DD56CE" w:rsidRPr="00771AFD" w:rsidRDefault="00DD56CE" w:rsidP="00DD56CE">
            <w:pPr>
              <w:rPr>
                <w:rFonts w:eastAsiaTheme="minorEastAsia"/>
                <w:b/>
                <w:bCs/>
                <w:u w:val="single"/>
                <w:vertAlign w:val="subscript"/>
              </w:rPr>
            </w:pPr>
          </w:p>
          <w:p w14:paraId="1CCCAD46" w14:textId="77777777" w:rsidR="00DD56CE" w:rsidRPr="00771AFD" w:rsidRDefault="00DD56CE" w:rsidP="00DD56CE">
            <w:pPr>
              <w:spacing w:after="120"/>
              <w:rPr>
                <w:rFonts w:eastAsiaTheme="minorEastAsia"/>
                <w:b/>
                <w:bCs/>
                <w:u w:val="single"/>
                <w:vertAlign w:val="subscript"/>
              </w:rPr>
            </w:pP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771AFD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10</w:t>
            </w:r>
            <w:r w:rsidRPr="00771AFD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771AFD">
              <w:rPr>
                <w:rFonts w:eastAsiaTheme="minorEastAsia"/>
                <w:b/>
                <w:bCs/>
                <w:iCs/>
                <w:u w:val="single"/>
              </w:rPr>
              <w:t>T</w:t>
            </w:r>
            <w:r w:rsidRPr="00771AFD">
              <w:rPr>
                <w:rFonts w:eastAsiaTheme="minorEastAsia"/>
                <w:b/>
                <w:bCs/>
                <w:iCs/>
                <w:u w:val="single"/>
                <w:vertAlign w:val="subscript"/>
              </w:rPr>
              <w:t>TCI-state activate</w:t>
            </w:r>
          </w:p>
          <w:p w14:paraId="732019CA" w14:textId="77777777" w:rsidR="00DD56CE" w:rsidRPr="00D03854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318A3F8A" w14:textId="77777777" w:rsidR="00DD56CE" w:rsidRPr="001C5DA3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771AFD">
              <w:rPr>
                <w:rFonts w:eastAsia="宋体"/>
                <w:color w:val="000000" w:themeColor="text1"/>
                <w:lang w:val="en-US"/>
              </w:rPr>
              <w:t xml:space="preserve">Option 1: </w:t>
            </w:r>
            <w:r w:rsidRPr="00771AFD">
              <w:rPr>
                <w:rFonts w:eastAsiaTheme="minorEastAsia"/>
                <w:iCs/>
                <w:lang w:val="en-US"/>
              </w:rPr>
              <w:t>T</w:t>
            </w:r>
            <w:r w:rsidRPr="00771AFD">
              <w:rPr>
                <w:rFonts w:eastAsiaTheme="minorEastAsia"/>
                <w:iCs/>
                <w:vertAlign w:val="subscript"/>
                <w:lang w:val="en-US"/>
              </w:rPr>
              <w:t xml:space="preserve">TCI-state activate </w:t>
            </w:r>
            <w:r w:rsidRPr="00771AFD">
              <w:rPr>
                <w:rFonts w:eastAsiaTheme="minorEastAsia"/>
                <w:lang w:val="en-US"/>
              </w:rPr>
              <w:t>is the time for active the TCI state of candidate cell(s)</w:t>
            </w:r>
            <w:r w:rsidRPr="00771AFD">
              <w:rPr>
                <w:rFonts w:eastAsiaTheme="minorEastAsia"/>
                <w:vertAlign w:val="subscript"/>
                <w:lang w:val="en-US"/>
              </w:rPr>
              <w:t>.</w:t>
            </w:r>
          </w:p>
          <w:p w14:paraId="1FB44D01" w14:textId="77777777" w:rsidR="00DD56CE" w:rsidRPr="001C5DA3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912C31">
              <w:rPr>
                <w:rFonts w:eastAsia="宋体"/>
                <w:color w:val="000000" w:themeColor="text1"/>
                <w:lang w:val="en-US"/>
              </w:rPr>
              <w:t>Other option is not precluded.</w:t>
            </w:r>
          </w:p>
          <w:p w14:paraId="62FAD7DB" w14:textId="77777777" w:rsidR="00DD56CE" w:rsidRDefault="00DD56CE" w:rsidP="00DD56CE">
            <w:pPr>
              <w:rPr>
                <w:rFonts w:eastAsiaTheme="minorEastAsia"/>
                <w:iCs/>
                <w:color w:val="000000" w:themeColor="text1"/>
              </w:rPr>
            </w:pPr>
          </w:p>
          <w:p w14:paraId="4C37EB1D" w14:textId="77777777" w:rsidR="00DD56CE" w:rsidRDefault="00DD56CE" w:rsidP="00DD56CE">
            <w:pPr>
              <w:spacing w:after="120"/>
              <w:rPr>
                <w:rFonts w:eastAsiaTheme="minorEastAsia"/>
                <w:b/>
                <w:bCs/>
                <w:u w:val="single"/>
                <w:vertAlign w:val="subscript"/>
              </w:rPr>
            </w:pPr>
            <w:r w:rsidRPr="000739DC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Pr="000739DC">
              <w:rPr>
                <w:rFonts w:eastAsiaTheme="minorEastAsia"/>
                <w:b/>
                <w:color w:val="000000" w:themeColor="text1"/>
                <w:u w:val="single"/>
              </w:rPr>
              <w:t>1</w:t>
            </w:r>
            <w:r w:rsidRPr="000739DC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2</w:t>
            </w:r>
            <w:r w:rsidRPr="000739DC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>11</w:t>
            </w:r>
            <w:r w:rsidRPr="000739DC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0739DC">
              <w:rPr>
                <w:rFonts w:eastAsiaTheme="minorEastAsia"/>
                <w:b/>
                <w:color w:val="000000" w:themeColor="text1"/>
                <w:u w:val="single"/>
              </w:rPr>
              <w:t>The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 xml:space="preserve"> </w:t>
            </w:r>
            <w:r>
              <w:rPr>
                <w:rFonts w:eastAsiaTheme="minorEastAsia"/>
                <w:b/>
                <w:color w:val="000000" w:themeColor="text1"/>
                <w:u w:val="single"/>
              </w:rPr>
              <w:t>components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</w:rPr>
              <w:t xml:space="preserve"> of</w:t>
            </w:r>
            <w:r w:rsidRPr="00661F9B">
              <w:rPr>
                <w:b/>
                <w:bCs/>
                <w:u w:val="single"/>
              </w:rPr>
              <w:t xml:space="preserve"> </w:t>
            </w:r>
            <w:r w:rsidRPr="00771AFD">
              <w:rPr>
                <w:b/>
                <w:bCs/>
                <w:u w:val="single"/>
              </w:rPr>
              <w:t>T</w:t>
            </w:r>
            <w:r w:rsidRPr="00771AFD">
              <w:rPr>
                <w:b/>
                <w:bCs/>
                <w:u w:val="single"/>
                <w:vertAlign w:val="subscript"/>
              </w:rPr>
              <w:t>interrupt</w:t>
            </w:r>
          </w:p>
          <w:p w14:paraId="1843895C" w14:textId="77777777" w:rsidR="00DD56CE" w:rsidRPr="00412A61" w:rsidRDefault="00DD56CE" w:rsidP="00DD56CE">
            <w:pPr>
              <w:spacing w:after="120"/>
              <w:rPr>
                <w:rFonts w:eastAsiaTheme="minorEastAsia"/>
                <w:b/>
                <w:color w:val="000000" w:themeColor="text1"/>
              </w:rPr>
            </w:pPr>
            <w:r w:rsidRPr="00D03854">
              <w:rPr>
                <w:rFonts w:eastAsiaTheme="minorEastAsia"/>
                <w:b/>
                <w:color w:val="000000" w:themeColor="text1"/>
              </w:rPr>
              <w:t>&lt; Way Forward &gt;</w:t>
            </w:r>
            <w:r w:rsidRPr="00D03854">
              <w:rPr>
                <w:rFonts w:eastAsiaTheme="minorEastAsia"/>
                <w:bCs/>
                <w:color w:val="000000" w:themeColor="text1"/>
              </w:rPr>
              <w:t xml:space="preserve"> FFS the following </w:t>
            </w:r>
            <w:r>
              <w:rPr>
                <w:rFonts w:hint="eastAsia"/>
                <w:color w:val="000000" w:themeColor="text1"/>
              </w:rPr>
              <w:t>options</w:t>
            </w:r>
            <w:r w:rsidRPr="00D03854">
              <w:rPr>
                <w:rFonts w:eastAsiaTheme="minorEastAsia"/>
                <w:bCs/>
                <w:color w:val="000000" w:themeColor="text1"/>
              </w:rPr>
              <w:t>:</w:t>
            </w:r>
          </w:p>
          <w:p w14:paraId="71F94F62" w14:textId="77777777" w:rsidR="00DD56CE" w:rsidRPr="005E2A46" w:rsidRDefault="00DD56CE" w:rsidP="00DD56CE">
            <w:pPr>
              <w:pStyle w:val="a8"/>
              <w:numPr>
                <w:ilvl w:val="1"/>
                <w:numId w:val="23"/>
              </w:numPr>
              <w:spacing w:after="120"/>
              <w:ind w:firstLineChars="0"/>
              <w:rPr>
                <w:rFonts w:eastAsia="宋体"/>
                <w:color w:val="000000" w:themeColor="text1"/>
                <w:lang w:val="en-US"/>
              </w:rPr>
            </w:pPr>
            <w:r w:rsidRPr="005E2A46">
              <w:rPr>
                <w:rFonts w:eastAsia="宋体"/>
                <w:color w:val="000000" w:themeColor="text1"/>
                <w:lang w:val="en-US"/>
              </w:rPr>
              <w:t xml:space="preserve">Option 1: </w:t>
            </w:r>
            <w:r w:rsidRPr="005E2A46">
              <w:rPr>
                <w:lang w:val="en-US"/>
              </w:rPr>
              <w:t>T</w:t>
            </w:r>
            <w:r w:rsidRPr="005E2A46">
              <w:rPr>
                <w:vertAlign w:val="subscript"/>
                <w:lang w:val="en-US"/>
              </w:rPr>
              <w:t>interrupt</w:t>
            </w:r>
            <w:r w:rsidRPr="005E2A46">
              <w:rPr>
                <w:lang w:val="en-US"/>
              </w:rPr>
              <w:t xml:space="preserve"> = </w:t>
            </w:r>
            <w:r w:rsidRPr="005E2A46">
              <w:rPr>
                <w:rFonts w:eastAsiaTheme="minorEastAsia"/>
                <w:lang w:val="en-US"/>
              </w:rPr>
              <w:t>T</w:t>
            </w:r>
            <w:r w:rsidRPr="005E2A46">
              <w:rPr>
                <w:rFonts w:eastAsiaTheme="minorEastAsia"/>
                <w:vertAlign w:val="subscript"/>
                <w:lang w:val="en-US"/>
              </w:rPr>
              <w:t>LTM-processing</w:t>
            </w:r>
            <w:r w:rsidRPr="005E2A46">
              <w:rPr>
                <w:rFonts w:eastAsiaTheme="minorEastAsia"/>
                <w:lang w:val="en-US"/>
              </w:rPr>
              <w:t xml:space="preserve"> + T</w:t>
            </w:r>
            <w:r w:rsidRPr="005E2A46">
              <w:rPr>
                <w:rFonts w:eastAsiaTheme="minorEastAsia"/>
                <w:vertAlign w:val="subscript"/>
                <w:lang w:val="en-US"/>
              </w:rPr>
              <w:t>first-RS</w:t>
            </w:r>
            <w:r w:rsidRPr="005E2A46">
              <w:rPr>
                <w:rFonts w:eastAsiaTheme="minorEastAsia"/>
                <w:lang w:val="en-US"/>
              </w:rPr>
              <w:t xml:space="preserve"> + T</w:t>
            </w:r>
            <w:r w:rsidRPr="005E2A46">
              <w:rPr>
                <w:rFonts w:eastAsiaTheme="minorEastAsia"/>
                <w:vertAlign w:val="subscript"/>
                <w:lang w:val="en-US"/>
              </w:rPr>
              <w:t xml:space="preserve">RS-proc </w:t>
            </w:r>
            <w:r w:rsidRPr="005E2A46">
              <w:rPr>
                <w:rFonts w:eastAsiaTheme="minorEastAsia"/>
                <w:lang w:val="en-US"/>
              </w:rPr>
              <w:t>+ T</w:t>
            </w:r>
            <w:r w:rsidRPr="005E2A46">
              <w:rPr>
                <w:rFonts w:eastAsiaTheme="minorEastAsia"/>
                <w:vertAlign w:val="subscript"/>
                <w:lang w:val="en-US"/>
              </w:rPr>
              <w:t>LTM-IU.</w:t>
            </w:r>
            <w:r w:rsidRPr="005E2A46">
              <w:rPr>
                <w:rFonts w:eastAsiaTheme="minorEastAsia"/>
                <w:lang w:val="en-US"/>
              </w:rPr>
              <w:t xml:space="preserve"> </w:t>
            </w:r>
          </w:p>
          <w:p w14:paraId="04674EF4" w14:textId="77777777" w:rsidR="00DD56CE" w:rsidRPr="005E2A46" w:rsidRDefault="00DD56CE" w:rsidP="00DD56CE">
            <w:pPr>
              <w:pStyle w:val="a8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ind w:leftChars="450" w:left="1245" w:hangingChars="150" w:hanging="300"/>
              <w:jc w:val="both"/>
              <w:textAlignment w:val="auto"/>
              <w:rPr>
                <w:rFonts w:eastAsiaTheme="minorEastAsia"/>
                <w:lang w:val="en-US"/>
              </w:rPr>
            </w:pPr>
            <w:r w:rsidRPr="005E2A46">
              <w:rPr>
                <w:rFonts w:eastAsiaTheme="minorEastAsia"/>
                <w:lang w:val="en-US"/>
              </w:rPr>
              <w:t>T</w:t>
            </w:r>
            <w:r w:rsidRPr="005E2A46">
              <w:rPr>
                <w:rFonts w:eastAsiaTheme="minorEastAsia"/>
                <w:vertAlign w:val="subscript"/>
                <w:lang w:val="en-US"/>
              </w:rPr>
              <w:t>LTM-processing</w:t>
            </w:r>
            <w:r w:rsidRPr="005E2A46">
              <w:rPr>
                <w:rFonts w:eastAsiaTheme="minorEastAsia"/>
                <w:lang w:val="en-US"/>
              </w:rPr>
              <w:t xml:space="preserve"> is the time for UE processing, consisting of applying the target cell parameters and L1/L2 </w:t>
            </w:r>
            <w:r w:rsidRPr="005E2A46">
              <w:rPr>
                <w:rFonts w:eastAsiaTheme="minorEastAsia"/>
                <w:lang w:val="en-US"/>
              </w:rPr>
              <w:lastRenderedPageBreak/>
              <w:t>change.</w:t>
            </w:r>
          </w:p>
          <w:p w14:paraId="0A4C8CEF" w14:textId="77777777" w:rsidR="00DD56CE" w:rsidRPr="005E2A46" w:rsidRDefault="00DD56CE" w:rsidP="00DD56CE">
            <w:pPr>
              <w:pStyle w:val="a8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ind w:leftChars="450" w:left="1245" w:hangingChars="150" w:hanging="300"/>
              <w:jc w:val="both"/>
              <w:textAlignment w:val="auto"/>
              <w:rPr>
                <w:rFonts w:eastAsiaTheme="minorEastAsia"/>
                <w:lang w:val="en-US"/>
              </w:rPr>
            </w:pPr>
            <w:r w:rsidRPr="005E2A46">
              <w:rPr>
                <w:rFonts w:eastAsiaTheme="minorEastAsia"/>
                <w:lang w:val="en-US"/>
              </w:rPr>
              <w:t>T</w:t>
            </w:r>
            <w:r w:rsidRPr="005E2A46">
              <w:rPr>
                <w:rFonts w:eastAsiaTheme="minorEastAsia"/>
                <w:vertAlign w:val="subscript"/>
                <w:lang w:val="en-US"/>
              </w:rPr>
              <w:t>first-RS</w:t>
            </w:r>
            <w:r w:rsidRPr="005E2A46">
              <w:rPr>
                <w:rFonts w:eastAsiaTheme="minorEastAsia"/>
                <w:lang w:val="en-US"/>
              </w:rPr>
              <w:t xml:space="preserve"> is the time for fine time tracking and acquiring full timing information of the target cell.</w:t>
            </w:r>
          </w:p>
          <w:p w14:paraId="35C75955" w14:textId="77777777" w:rsidR="00DD56CE" w:rsidRPr="005E2A46" w:rsidRDefault="00DD56CE" w:rsidP="00DD56CE">
            <w:pPr>
              <w:pStyle w:val="a8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ind w:leftChars="450" w:left="1245" w:hangingChars="150" w:hanging="300"/>
              <w:jc w:val="both"/>
              <w:textAlignment w:val="auto"/>
              <w:rPr>
                <w:rFonts w:eastAsiaTheme="minorEastAsia"/>
                <w:lang w:val="en-US"/>
              </w:rPr>
            </w:pPr>
            <w:r w:rsidRPr="005E2A46">
              <w:rPr>
                <w:rFonts w:eastAsiaTheme="minorEastAsia"/>
                <w:lang w:val="en-US"/>
              </w:rPr>
              <w:t>T</w:t>
            </w:r>
            <w:r w:rsidRPr="005E2A46">
              <w:rPr>
                <w:rFonts w:eastAsiaTheme="minorEastAsia"/>
                <w:vertAlign w:val="subscript"/>
                <w:lang w:val="en-US"/>
              </w:rPr>
              <w:t>RS-proc</w:t>
            </w:r>
            <w:r w:rsidRPr="005E2A46">
              <w:rPr>
                <w:rFonts w:eastAsiaTheme="minorEastAsia"/>
                <w:lang w:val="en-US"/>
              </w:rPr>
              <w:t xml:space="preserve"> is the time for SSB processing.</w:t>
            </w:r>
          </w:p>
          <w:p w14:paraId="4676EABF" w14:textId="3BBAE7AC" w:rsidR="00DD56CE" w:rsidRDefault="00DD56CE" w:rsidP="00DD56CE">
            <w:pPr>
              <w:pStyle w:val="a8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ind w:leftChars="450" w:left="1245" w:hangingChars="150" w:hanging="300"/>
              <w:jc w:val="both"/>
              <w:textAlignment w:val="auto"/>
              <w:rPr>
                <w:rFonts w:eastAsia="宋体"/>
                <w:b/>
                <w:bCs/>
              </w:rPr>
            </w:pPr>
            <w:r w:rsidRPr="005E2A46">
              <w:rPr>
                <w:rFonts w:eastAsiaTheme="minorEastAsia"/>
                <w:lang w:val="en-US"/>
              </w:rPr>
              <w:t>T</w:t>
            </w:r>
            <w:r w:rsidRPr="005E2A46">
              <w:rPr>
                <w:rFonts w:eastAsiaTheme="minorEastAsia"/>
                <w:vertAlign w:val="subscript"/>
                <w:lang w:val="en-US"/>
              </w:rPr>
              <w:t xml:space="preserve">LTM-IU </w:t>
            </w:r>
            <w:r w:rsidRPr="005E2A46">
              <w:rPr>
                <w:rFonts w:eastAsiaTheme="minorEastAsia"/>
                <w:lang w:val="en-US"/>
              </w:rPr>
              <w:t>is the interruption uncertainty during LTM cell switch.</w:t>
            </w:r>
          </w:p>
        </w:tc>
      </w:tr>
    </w:tbl>
    <w:p w14:paraId="7E6C31D1" w14:textId="35601618" w:rsidR="00DD56CE" w:rsidRPr="00485E76" w:rsidRDefault="00DD56CE" w:rsidP="00D8110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D014C9">
        <w:rPr>
          <w:rFonts w:ascii="Times New Roman" w:eastAsia="宋体" w:hAnsi="Times New Roman" w:cs="Times New Roman"/>
          <w:sz w:val="20"/>
          <w:szCs w:val="20"/>
        </w:rPr>
        <w:lastRenderedPageBreak/>
        <w:t>Since we mentioned above, there is no explicit MAC-CE command like Rel-18 NW based LTM.</w:t>
      </w:r>
      <w:r w:rsidR="00485E76">
        <w:rPr>
          <w:rFonts w:ascii="Times New Roman" w:eastAsia="宋体" w:hAnsi="Times New Roman" w:cs="Times New Roman"/>
          <w:sz w:val="20"/>
          <w:szCs w:val="20"/>
        </w:rPr>
        <w:t xml:space="preserve"> Whe</w:t>
      </w:r>
      <w:r w:rsidR="00485E76" w:rsidRPr="00485E76">
        <w:rPr>
          <w:rFonts w:ascii="Times New Roman" w:eastAsia="宋体" w:hAnsi="Times New Roman" w:cs="Times New Roman"/>
          <w:sz w:val="20"/>
          <w:szCs w:val="20"/>
        </w:rPr>
        <w:t>ther T</w:t>
      </w:r>
      <w:r w:rsidR="00485E76" w:rsidRPr="00485E76">
        <w:rPr>
          <w:rFonts w:ascii="Times New Roman" w:eastAsia="宋体" w:hAnsi="Times New Roman" w:cs="Times New Roman"/>
          <w:sz w:val="20"/>
          <w:szCs w:val="20"/>
          <w:vertAlign w:val="subscript"/>
        </w:rPr>
        <w:t>RRC</w:t>
      </w:r>
      <w:r w:rsidR="00485E76" w:rsidRPr="00485E76">
        <w:rPr>
          <w:rFonts w:ascii="Times New Roman" w:eastAsia="宋体" w:hAnsi="Times New Roman" w:cs="Times New Roman"/>
          <w:sz w:val="20"/>
          <w:szCs w:val="20"/>
        </w:rPr>
        <w:t xml:space="preserve"> and </w:t>
      </w:r>
      <w:r w:rsidR="00485E76" w:rsidRPr="00485E76">
        <w:rPr>
          <w:rFonts w:ascii="Times New Roman" w:hAnsi="Times New Roman" w:cs="Times New Roman"/>
          <w:sz w:val="20"/>
          <w:szCs w:val="20"/>
        </w:rPr>
        <w:t>T</w:t>
      </w:r>
      <w:r w:rsidR="00485E76" w:rsidRPr="00485E76">
        <w:rPr>
          <w:rFonts w:ascii="Times New Roman" w:hAnsi="Times New Roman" w:cs="Times New Roman"/>
          <w:sz w:val="20"/>
          <w:szCs w:val="20"/>
          <w:vertAlign w:val="subscript"/>
        </w:rPr>
        <w:t>Event_DU</w:t>
      </w:r>
      <w:r w:rsidR="00485E76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485E76">
        <w:rPr>
          <w:rFonts w:ascii="Times New Roman" w:hAnsi="Times New Roman" w:cs="Times New Roman"/>
          <w:sz w:val="20"/>
          <w:szCs w:val="20"/>
        </w:rPr>
        <w:t xml:space="preserve">depend </w:t>
      </w:r>
      <w:r w:rsidR="002B12F5">
        <w:rPr>
          <w:rFonts w:ascii="Times New Roman" w:hAnsi="Times New Roman" w:cs="Times New Roman"/>
          <w:sz w:val="20"/>
          <w:szCs w:val="20"/>
        </w:rPr>
        <w:t>the procedure. At least, the measurement time and conditional execution preparation time</w:t>
      </w:r>
      <w:r w:rsidR="00F83434">
        <w:rPr>
          <w:rFonts w:ascii="Times New Roman" w:hAnsi="Times New Roman" w:cs="Times New Roman"/>
          <w:sz w:val="20"/>
          <w:szCs w:val="20"/>
        </w:rPr>
        <w:t xml:space="preserve"> and </w:t>
      </w:r>
      <w:r w:rsidR="00F83434" w:rsidRPr="00F83434">
        <w:rPr>
          <w:rFonts w:ascii="Times New Roman" w:hAnsi="Times New Roman" w:cs="Times New Roman"/>
          <w:sz w:val="20"/>
          <w:szCs w:val="20"/>
        </w:rPr>
        <w:t>interruption time (T</w:t>
      </w:r>
      <w:r w:rsidR="00F83434" w:rsidRPr="00F83434">
        <w:rPr>
          <w:rFonts w:ascii="Times New Roman" w:hAnsi="Times New Roman" w:cs="Times New Roman"/>
          <w:sz w:val="20"/>
          <w:szCs w:val="20"/>
          <w:vertAlign w:val="subscript"/>
        </w:rPr>
        <w:t>interrupt</w:t>
      </w:r>
      <w:r w:rsidR="00F83434" w:rsidRPr="00F83434">
        <w:rPr>
          <w:rFonts w:ascii="Times New Roman" w:hAnsi="Times New Roman" w:cs="Times New Roman"/>
          <w:sz w:val="20"/>
          <w:szCs w:val="20"/>
        </w:rPr>
        <w:t>)</w:t>
      </w:r>
      <w:r w:rsidR="002B12F5">
        <w:rPr>
          <w:rFonts w:ascii="Times New Roman" w:hAnsi="Times New Roman" w:cs="Times New Roman"/>
          <w:sz w:val="20"/>
          <w:szCs w:val="20"/>
        </w:rPr>
        <w:t xml:space="preserve"> should be included. </w:t>
      </w:r>
    </w:p>
    <w:p w14:paraId="209F8D7A" w14:textId="5D45BDFA" w:rsidR="002211DE" w:rsidRPr="00F83434" w:rsidRDefault="00DD56CE" w:rsidP="00D8110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5: </w:t>
      </w:r>
      <w:r w:rsidR="00D014C9"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>The delay shall include the measurements time (T</w:t>
      </w:r>
      <w:r w:rsidR="00D014C9" w:rsidRPr="00CD293C">
        <w:rPr>
          <w:rFonts w:ascii="Times New Roman" w:eastAsia="宋体" w:hAnsi="Times New Roman" w:cs="Times New Roman"/>
          <w:b/>
          <w:bCs/>
          <w:sz w:val="20"/>
          <w:szCs w:val="20"/>
          <w:vertAlign w:val="subscript"/>
        </w:rPr>
        <w:t>measure</w:t>
      </w:r>
      <w:r w:rsidR="00D014C9"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>) and the conditional execution preparation time (T</w:t>
      </w:r>
      <w:r w:rsidR="00D014C9" w:rsidRPr="00CD293C">
        <w:rPr>
          <w:rFonts w:ascii="Times New Roman" w:eastAsia="宋体" w:hAnsi="Times New Roman" w:cs="Times New Roman"/>
          <w:b/>
          <w:bCs/>
          <w:sz w:val="20"/>
          <w:szCs w:val="20"/>
          <w:vertAlign w:val="subscript"/>
        </w:rPr>
        <w:t>CLTM_execution</w:t>
      </w:r>
      <w:r w:rsidR="00D014C9"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) and </w:t>
      </w:r>
      <w:r w:rsidR="00D014C9" w:rsidRPr="00CD293C">
        <w:rPr>
          <w:rFonts w:ascii="Times New Roman" w:hAnsi="Times New Roman" w:cs="Times New Roman"/>
          <w:b/>
          <w:bCs/>
          <w:sz w:val="20"/>
          <w:szCs w:val="20"/>
        </w:rPr>
        <w:t>interruption time (T</w:t>
      </w:r>
      <w:r w:rsidR="00D014C9" w:rsidRPr="00CD293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interrupt</w:t>
      </w:r>
      <w:r w:rsidR="00D014C9" w:rsidRPr="00CD293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070229">
        <w:rPr>
          <w:rFonts w:ascii="Times New Roman" w:hAnsi="Times New Roman" w:cs="Times New Roman"/>
          <w:b/>
          <w:bCs/>
          <w:sz w:val="20"/>
          <w:szCs w:val="20"/>
        </w:rPr>
        <w:t xml:space="preserve"> at least</w:t>
      </w:r>
      <w:r w:rsidR="00F83434">
        <w:rPr>
          <w:rFonts w:ascii="Times New Roman" w:hAnsi="Times New Roman" w:cs="Times New Roman"/>
          <w:b/>
          <w:bCs/>
          <w:sz w:val="20"/>
          <w:szCs w:val="20"/>
        </w:rPr>
        <w:t xml:space="preserve">. Others are waiting for further progress in other groups. </w:t>
      </w:r>
      <w:r w:rsidR="00D014C9"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4D34AE9D" w:rsidR="006E5B4F" w:rsidRPr="003C1FD7" w:rsidRDefault="00E50B9C" w:rsidP="003C1FD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="001D7079">
        <w:rPr>
          <w:rFonts w:ascii="Times New Roman" w:eastAsia="宋体" w:hAnsi="Times New Roman" w:cs="Times New Roman"/>
          <w:sz w:val="20"/>
          <w:szCs w:val="20"/>
        </w:rPr>
        <w:t>RRM requirements of</w:t>
      </w:r>
      <w:r w:rsidR="001D7079" w:rsidRPr="001D7079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0F1E0D" w:rsidRPr="000F1E0D">
        <w:rPr>
          <w:rFonts w:ascii="Times New Roman" w:eastAsia="宋体" w:hAnsi="Times New Roman" w:cs="Times New Roman"/>
          <w:sz w:val="20"/>
          <w:szCs w:val="20"/>
        </w:rPr>
        <w:t>conditional Intra-CU LTM</w:t>
      </w:r>
      <w:r w:rsidR="003803C0">
        <w:rPr>
          <w:rFonts w:ascii="Times New Roman" w:hAnsi="Times New Roman" w:cs="Times New Roman"/>
          <w:sz w:val="20"/>
          <w:szCs w:val="20"/>
        </w:rPr>
        <w:t>:</w:t>
      </w:r>
    </w:p>
    <w:p w14:paraId="1A102DF0" w14:textId="77777777" w:rsidR="00CD293C" w:rsidRDefault="00CD293C" w:rsidP="00CD293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B55C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For ending point of conditional LTM delay, reuse the same as that in Rel-18 LTM cell switch delay: UE transmits the first UL message on the target cell. </w:t>
      </w:r>
    </w:p>
    <w:p w14:paraId="3024A09F" w14:textId="77777777" w:rsidR="00CD293C" w:rsidRDefault="00CD293C" w:rsidP="00CD293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B55C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B</w:t>
      </w:r>
      <w:r w:rsidRPr="005B3794">
        <w:rPr>
          <w:rFonts w:ascii="Times New Roman" w:eastAsia="宋体" w:hAnsi="Times New Roman" w:cs="Times New Roman"/>
          <w:b/>
          <w:bCs/>
          <w:sz w:val="20"/>
          <w:szCs w:val="20"/>
        </w:rPr>
        <w:t>oth RACH-based and RACH-less conditional LTM are supported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72986559" w14:textId="76A8EC4C" w:rsidR="00CD293C" w:rsidRDefault="00FF28AB" w:rsidP="00CD293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Observation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start point of conditional LTM delay, there is no explicit MAC-CE command like Rel-18 NW based LTM. </w:t>
      </w:r>
      <w:r w:rsidRPr="00FF28AB">
        <w:rPr>
          <w:rFonts w:ascii="Times New Roman" w:eastAsia="宋体" w:hAnsi="Times New Roman" w:cs="Times New Roman"/>
          <w:b/>
          <w:bCs/>
          <w:sz w:val="20"/>
          <w:szCs w:val="20"/>
        </w:rPr>
        <w:t>There is a RRC message includes the LTM candidate configurations and execution conditions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</w:t>
      </w:r>
      <w:r w:rsidR="00CD293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08CC7E6C" w14:textId="77777777" w:rsidR="00485E76" w:rsidRDefault="00485E76" w:rsidP="00485E7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B55C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9B55CE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discuss on start point of conditional LTM delay:</w:t>
      </w:r>
    </w:p>
    <w:p w14:paraId="281AAACF" w14:textId="77777777" w:rsidR="00485E76" w:rsidRDefault="00485E76" w:rsidP="00485E76">
      <w:pPr>
        <w:pStyle w:val="a8"/>
        <w:numPr>
          <w:ilvl w:val="0"/>
          <w:numId w:val="29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>
        <w:rPr>
          <w:rFonts w:eastAsia="宋体"/>
          <w:b/>
          <w:bCs/>
          <w:lang w:eastAsia="zh-CN"/>
        </w:rPr>
        <w:t xml:space="preserve">Same as L3 CHO. </w:t>
      </w:r>
      <w:r w:rsidRPr="00FF28AB">
        <w:rPr>
          <w:rFonts w:eastAsia="宋体"/>
          <w:b/>
          <w:bCs/>
        </w:rPr>
        <w:t>RRC message includes the LTM candidate configurations and execution conditions</w:t>
      </w:r>
      <w:r>
        <w:rPr>
          <w:rFonts w:eastAsia="宋体"/>
          <w:b/>
          <w:bCs/>
        </w:rPr>
        <w:t>.</w:t>
      </w:r>
    </w:p>
    <w:p w14:paraId="22179C2C" w14:textId="77777777" w:rsidR="00485E76" w:rsidRPr="00485E76" w:rsidRDefault="00485E76" w:rsidP="00485E76">
      <w:pPr>
        <w:pStyle w:val="a8"/>
        <w:numPr>
          <w:ilvl w:val="0"/>
          <w:numId w:val="29"/>
        </w:numPr>
        <w:spacing w:beforeLines="50" w:before="120" w:afterLines="50" w:after="120"/>
        <w:ind w:firstLineChars="0"/>
        <w:rPr>
          <w:rFonts w:eastAsia="宋体" w:hint="eastAsia"/>
          <w:b/>
          <w:bCs/>
        </w:rPr>
      </w:pPr>
      <w:r>
        <w:rPr>
          <w:rFonts w:eastAsia="宋体" w:hint="eastAsia"/>
          <w:b/>
          <w:bCs/>
          <w:lang w:eastAsia="zh-CN"/>
        </w:rPr>
        <w:t>S</w:t>
      </w:r>
      <w:r>
        <w:rPr>
          <w:rFonts w:eastAsia="宋体"/>
          <w:b/>
          <w:bCs/>
          <w:lang w:eastAsia="zh-CN"/>
        </w:rPr>
        <w:t xml:space="preserve">imilar as event-triggered L1 reporting. The CondEvent is met over the air. </w:t>
      </w:r>
    </w:p>
    <w:p w14:paraId="5350D39D" w14:textId="5D1DE238" w:rsidR="00485E76" w:rsidRDefault="00485E76" w:rsidP="00485E7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Wait for further RAN1/RAN2 progress.</w:t>
      </w:r>
    </w:p>
    <w:p w14:paraId="69C3D355" w14:textId="00B673C9" w:rsidR="00CD293C" w:rsidRPr="00CD293C" w:rsidRDefault="00F83434" w:rsidP="00CD293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>Proposal 5: The delay shall include the measurements time (T</w:t>
      </w:r>
      <w:r w:rsidRPr="00CD293C">
        <w:rPr>
          <w:rFonts w:ascii="Times New Roman" w:eastAsia="宋体" w:hAnsi="Times New Roman" w:cs="Times New Roman"/>
          <w:b/>
          <w:bCs/>
          <w:sz w:val="20"/>
          <w:szCs w:val="20"/>
          <w:vertAlign w:val="subscript"/>
        </w:rPr>
        <w:t>measure</w:t>
      </w:r>
      <w:r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>) and the conditional execution preparation time (T</w:t>
      </w:r>
      <w:r w:rsidRPr="00CD293C">
        <w:rPr>
          <w:rFonts w:ascii="Times New Roman" w:eastAsia="宋体" w:hAnsi="Times New Roman" w:cs="Times New Roman"/>
          <w:b/>
          <w:bCs/>
          <w:sz w:val="20"/>
          <w:szCs w:val="20"/>
          <w:vertAlign w:val="subscript"/>
        </w:rPr>
        <w:t>CLTM_execution</w:t>
      </w:r>
      <w:r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) and </w:t>
      </w:r>
      <w:r w:rsidRPr="00CD293C">
        <w:rPr>
          <w:rFonts w:ascii="Times New Roman" w:hAnsi="Times New Roman" w:cs="Times New Roman"/>
          <w:b/>
          <w:bCs/>
          <w:sz w:val="20"/>
          <w:szCs w:val="20"/>
        </w:rPr>
        <w:t>interruption time (T</w:t>
      </w:r>
      <w:r w:rsidRPr="00CD293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interrupt</w:t>
      </w:r>
      <w:r w:rsidRPr="00CD293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070229">
        <w:rPr>
          <w:rFonts w:ascii="Times New Roman" w:hAnsi="Times New Roman" w:cs="Times New Roman"/>
          <w:b/>
          <w:bCs/>
          <w:sz w:val="20"/>
          <w:szCs w:val="20"/>
        </w:rPr>
        <w:t xml:space="preserve"> at least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Others are waiting for further progress in other groups. </w:t>
      </w:r>
      <w:r w:rsidRPr="00CD293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5112F64A" w:rsidR="005B23D1" w:rsidRDefault="005B23D1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B10427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>]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D17C30" w:rsidRPr="00D17C30">
        <w:rPr>
          <w:rFonts w:ascii="Times New Roman" w:eastAsia="宋体" w:hAnsi="Times New Roman" w:cs="Times New Roman"/>
          <w:sz w:val="20"/>
          <w:szCs w:val="20"/>
        </w:rPr>
        <w:t>R4-</w:t>
      </w:r>
      <w:r w:rsidR="0024546C">
        <w:rPr>
          <w:rFonts w:ascii="Times New Roman" w:eastAsia="宋体" w:hAnsi="Times New Roman" w:cs="Times New Roman"/>
          <w:sz w:val="20"/>
          <w:szCs w:val="20"/>
        </w:rPr>
        <w:t>2416863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1D7079" w:rsidRPr="001D7079">
        <w:rPr>
          <w:rFonts w:ascii="Times New Roman" w:eastAsia="宋体" w:hAnsi="Times New Roman" w:cs="Times New Roman"/>
          <w:sz w:val="20"/>
          <w:szCs w:val="20"/>
        </w:rPr>
        <w:t>WF on RRM requirements for NR_Mob_Ph4_Part</w:t>
      </w:r>
      <w:r w:rsidR="0024546C">
        <w:rPr>
          <w:rFonts w:ascii="Times New Roman" w:eastAsia="宋体" w:hAnsi="Times New Roman" w:cs="Times New Roman"/>
          <w:sz w:val="20"/>
          <w:szCs w:val="20"/>
        </w:rPr>
        <w:t>2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24546C">
        <w:rPr>
          <w:rFonts w:ascii="Times New Roman" w:eastAsia="宋体" w:hAnsi="Times New Roman" w:cs="Times New Roman"/>
          <w:sz w:val="20"/>
          <w:szCs w:val="20"/>
        </w:rPr>
        <w:t>China Telecom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EE438" w14:textId="77777777" w:rsidR="008C46B2" w:rsidRDefault="008C46B2" w:rsidP="00F57816">
      <w:r>
        <w:separator/>
      </w:r>
    </w:p>
  </w:endnote>
  <w:endnote w:type="continuationSeparator" w:id="0">
    <w:p w14:paraId="56359B91" w14:textId="77777777" w:rsidR="008C46B2" w:rsidRDefault="008C46B2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0DB43" w14:textId="77777777" w:rsidR="008C46B2" w:rsidRDefault="008C46B2" w:rsidP="00F57816">
      <w:r>
        <w:separator/>
      </w:r>
    </w:p>
  </w:footnote>
  <w:footnote w:type="continuationSeparator" w:id="0">
    <w:p w14:paraId="3BB317D3" w14:textId="77777777" w:rsidR="008C46B2" w:rsidRDefault="008C46B2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767A1"/>
    <w:multiLevelType w:val="hybridMultilevel"/>
    <w:tmpl w:val="D8189E00"/>
    <w:lvl w:ilvl="0" w:tplc="75A01BB2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E2BE9"/>
    <w:multiLevelType w:val="hybridMultilevel"/>
    <w:tmpl w:val="ADBC7902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21B48D1"/>
    <w:multiLevelType w:val="hybridMultilevel"/>
    <w:tmpl w:val="965021DE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13987"/>
    <w:multiLevelType w:val="hybridMultilevel"/>
    <w:tmpl w:val="2A2AE662"/>
    <w:lvl w:ilvl="0" w:tplc="FF22797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F04F8"/>
    <w:multiLevelType w:val="hybridMultilevel"/>
    <w:tmpl w:val="540A62B0"/>
    <w:lvl w:ilvl="0" w:tplc="6D1653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2E27FA"/>
    <w:multiLevelType w:val="hybridMultilevel"/>
    <w:tmpl w:val="D7406C76"/>
    <w:lvl w:ilvl="0" w:tplc="D92E3974">
      <w:start w:val="1"/>
      <w:numFmt w:val="bullet"/>
      <w:lvlText w:val=""/>
      <w:lvlJc w:val="left"/>
      <w:pPr>
        <w:ind w:left="15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25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3"/>
  </w:num>
  <w:num w:numId="4">
    <w:abstractNumId w:val="26"/>
  </w:num>
  <w:num w:numId="5">
    <w:abstractNumId w:val="11"/>
  </w:num>
  <w:num w:numId="6">
    <w:abstractNumId w:val="21"/>
  </w:num>
  <w:num w:numId="7">
    <w:abstractNumId w:val="1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28"/>
  </w:num>
  <w:num w:numId="13">
    <w:abstractNumId w:val="17"/>
  </w:num>
  <w:num w:numId="14">
    <w:abstractNumId w:val="8"/>
  </w:num>
  <w:num w:numId="15">
    <w:abstractNumId w:val="18"/>
  </w:num>
  <w:num w:numId="16">
    <w:abstractNumId w:val="25"/>
  </w:num>
  <w:num w:numId="17">
    <w:abstractNumId w:val="0"/>
  </w:num>
  <w:num w:numId="18">
    <w:abstractNumId w:val="27"/>
  </w:num>
  <w:num w:numId="19">
    <w:abstractNumId w:val="20"/>
  </w:num>
  <w:num w:numId="20">
    <w:abstractNumId w:val="4"/>
  </w:num>
  <w:num w:numId="21">
    <w:abstractNumId w:val="19"/>
  </w:num>
  <w:num w:numId="22">
    <w:abstractNumId w:val="12"/>
  </w:num>
  <w:num w:numId="23">
    <w:abstractNumId w:val="16"/>
  </w:num>
  <w:num w:numId="24">
    <w:abstractNumId w:val="22"/>
  </w:num>
  <w:num w:numId="25">
    <w:abstractNumId w:val="3"/>
  </w:num>
  <w:num w:numId="26">
    <w:abstractNumId w:val="6"/>
  </w:num>
  <w:num w:numId="27">
    <w:abstractNumId w:val="10"/>
  </w:num>
  <w:num w:numId="28">
    <w:abstractNumId w:val="24"/>
  </w:num>
  <w:num w:numId="29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6DD9"/>
    <w:rsid w:val="000105CB"/>
    <w:rsid w:val="00012F9D"/>
    <w:rsid w:val="00015DAB"/>
    <w:rsid w:val="00026B9A"/>
    <w:rsid w:val="00027632"/>
    <w:rsid w:val="00052B59"/>
    <w:rsid w:val="00052CA4"/>
    <w:rsid w:val="00053818"/>
    <w:rsid w:val="00057C23"/>
    <w:rsid w:val="00060D78"/>
    <w:rsid w:val="00070229"/>
    <w:rsid w:val="00072893"/>
    <w:rsid w:val="00073F55"/>
    <w:rsid w:val="00074587"/>
    <w:rsid w:val="0008269C"/>
    <w:rsid w:val="00084658"/>
    <w:rsid w:val="00093977"/>
    <w:rsid w:val="00096EF2"/>
    <w:rsid w:val="000A1902"/>
    <w:rsid w:val="000B0FF3"/>
    <w:rsid w:val="000B2BE5"/>
    <w:rsid w:val="000B5183"/>
    <w:rsid w:val="000B5ADF"/>
    <w:rsid w:val="000D3C85"/>
    <w:rsid w:val="000E5597"/>
    <w:rsid w:val="000E58AC"/>
    <w:rsid w:val="000E7C20"/>
    <w:rsid w:val="000F1E0D"/>
    <w:rsid w:val="000F374B"/>
    <w:rsid w:val="000F72B6"/>
    <w:rsid w:val="00100486"/>
    <w:rsid w:val="00102086"/>
    <w:rsid w:val="001026F0"/>
    <w:rsid w:val="00112570"/>
    <w:rsid w:val="0011584F"/>
    <w:rsid w:val="001178E9"/>
    <w:rsid w:val="00134F05"/>
    <w:rsid w:val="001458A1"/>
    <w:rsid w:val="00150BDE"/>
    <w:rsid w:val="0015241F"/>
    <w:rsid w:val="00165C69"/>
    <w:rsid w:val="00166682"/>
    <w:rsid w:val="0017202C"/>
    <w:rsid w:val="001726B2"/>
    <w:rsid w:val="00180900"/>
    <w:rsid w:val="00181534"/>
    <w:rsid w:val="001A3E92"/>
    <w:rsid w:val="001A7751"/>
    <w:rsid w:val="001C48EF"/>
    <w:rsid w:val="001D1A6A"/>
    <w:rsid w:val="001D4F2C"/>
    <w:rsid w:val="001D7079"/>
    <w:rsid w:val="001E04C5"/>
    <w:rsid w:val="001E2D51"/>
    <w:rsid w:val="001E739A"/>
    <w:rsid w:val="001F1761"/>
    <w:rsid w:val="001F31F1"/>
    <w:rsid w:val="001F6AC6"/>
    <w:rsid w:val="0020459B"/>
    <w:rsid w:val="00214063"/>
    <w:rsid w:val="00214A0F"/>
    <w:rsid w:val="002211DE"/>
    <w:rsid w:val="0023072D"/>
    <w:rsid w:val="00231681"/>
    <w:rsid w:val="00231FB8"/>
    <w:rsid w:val="0023527D"/>
    <w:rsid w:val="0024546C"/>
    <w:rsid w:val="00245EDD"/>
    <w:rsid w:val="00270BB1"/>
    <w:rsid w:val="00272E65"/>
    <w:rsid w:val="00272F7E"/>
    <w:rsid w:val="00272F93"/>
    <w:rsid w:val="00276331"/>
    <w:rsid w:val="00276972"/>
    <w:rsid w:val="002875C0"/>
    <w:rsid w:val="00296592"/>
    <w:rsid w:val="002A7244"/>
    <w:rsid w:val="002B12F5"/>
    <w:rsid w:val="002B343E"/>
    <w:rsid w:val="002B66D0"/>
    <w:rsid w:val="002C4587"/>
    <w:rsid w:val="002D30A9"/>
    <w:rsid w:val="002D6B43"/>
    <w:rsid w:val="002D77E9"/>
    <w:rsid w:val="002E42C0"/>
    <w:rsid w:val="002E7F6A"/>
    <w:rsid w:val="002F5473"/>
    <w:rsid w:val="002F7732"/>
    <w:rsid w:val="00300FDE"/>
    <w:rsid w:val="00303839"/>
    <w:rsid w:val="00324E0A"/>
    <w:rsid w:val="00326980"/>
    <w:rsid w:val="00327BA9"/>
    <w:rsid w:val="003325F4"/>
    <w:rsid w:val="00336B70"/>
    <w:rsid w:val="00341B29"/>
    <w:rsid w:val="00355717"/>
    <w:rsid w:val="00357205"/>
    <w:rsid w:val="003577DC"/>
    <w:rsid w:val="0036194F"/>
    <w:rsid w:val="0036485D"/>
    <w:rsid w:val="003729D1"/>
    <w:rsid w:val="00374E80"/>
    <w:rsid w:val="003803C0"/>
    <w:rsid w:val="003837A9"/>
    <w:rsid w:val="00384261"/>
    <w:rsid w:val="003856D4"/>
    <w:rsid w:val="00391015"/>
    <w:rsid w:val="003917B3"/>
    <w:rsid w:val="003929DE"/>
    <w:rsid w:val="00393BA4"/>
    <w:rsid w:val="003947EF"/>
    <w:rsid w:val="003A13B8"/>
    <w:rsid w:val="003A5115"/>
    <w:rsid w:val="003B08A2"/>
    <w:rsid w:val="003B7F90"/>
    <w:rsid w:val="003C1FD7"/>
    <w:rsid w:val="003C30BC"/>
    <w:rsid w:val="003C5D6B"/>
    <w:rsid w:val="003D0AF6"/>
    <w:rsid w:val="003D3480"/>
    <w:rsid w:val="003D417F"/>
    <w:rsid w:val="003D4695"/>
    <w:rsid w:val="003F37F3"/>
    <w:rsid w:val="003F3A6C"/>
    <w:rsid w:val="003F50CD"/>
    <w:rsid w:val="003F698A"/>
    <w:rsid w:val="00414E94"/>
    <w:rsid w:val="004165ED"/>
    <w:rsid w:val="004240B9"/>
    <w:rsid w:val="00431466"/>
    <w:rsid w:val="00434EDB"/>
    <w:rsid w:val="00436C63"/>
    <w:rsid w:val="00440BB6"/>
    <w:rsid w:val="00443D60"/>
    <w:rsid w:val="00453C63"/>
    <w:rsid w:val="0045709F"/>
    <w:rsid w:val="00463876"/>
    <w:rsid w:val="00464167"/>
    <w:rsid w:val="00471F53"/>
    <w:rsid w:val="00476345"/>
    <w:rsid w:val="004764ED"/>
    <w:rsid w:val="00483FE7"/>
    <w:rsid w:val="00485E76"/>
    <w:rsid w:val="00491971"/>
    <w:rsid w:val="004A23BA"/>
    <w:rsid w:val="004A5A9F"/>
    <w:rsid w:val="004A6914"/>
    <w:rsid w:val="004B12BA"/>
    <w:rsid w:val="004B1AE1"/>
    <w:rsid w:val="004B3B1D"/>
    <w:rsid w:val="004C3936"/>
    <w:rsid w:val="004C3E0B"/>
    <w:rsid w:val="004C4FED"/>
    <w:rsid w:val="004C5279"/>
    <w:rsid w:val="004C6CD5"/>
    <w:rsid w:val="004D2E78"/>
    <w:rsid w:val="004D7374"/>
    <w:rsid w:val="004F31BC"/>
    <w:rsid w:val="00503393"/>
    <w:rsid w:val="005058B0"/>
    <w:rsid w:val="00506CD8"/>
    <w:rsid w:val="00512B6A"/>
    <w:rsid w:val="00522D6A"/>
    <w:rsid w:val="00523EA1"/>
    <w:rsid w:val="00526F1B"/>
    <w:rsid w:val="00531B6B"/>
    <w:rsid w:val="00533C74"/>
    <w:rsid w:val="0054390A"/>
    <w:rsid w:val="00545A98"/>
    <w:rsid w:val="0055605A"/>
    <w:rsid w:val="00570CF6"/>
    <w:rsid w:val="00575C94"/>
    <w:rsid w:val="00576B45"/>
    <w:rsid w:val="00586C22"/>
    <w:rsid w:val="00593C5A"/>
    <w:rsid w:val="005A12DD"/>
    <w:rsid w:val="005B23D1"/>
    <w:rsid w:val="005B3794"/>
    <w:rsid w:val="005B53B3"/>
    <w:rsid w:val="005B6DC1"/>
    <w:rsid w:val="005C1E8E"/>
    <w:rsid w:val="005C2AD3"/>
    <w:rsid w:val="005C4511"/>
    <w:rsid w:val="005D5477"/>
    <w:rsid w:val="005D6FFF"/>
    <w:rsid w:val="005E4A63"/>
    <w:rsid w:val="005F7569"/>
    <w:rsid w:val="005F7F42"/>
    <w:rsid w:val="00601D78"/>
    <w:rsid w:val="00631E71"/>
    <w:rsid w:val="0064391C"/>
    <w:rsid w:val="0064730C"/>
    <w:rsid w:val="0065090B"/>
    <w:rsid w:val="00652015"/>
    <w:rsid w:val="00652CAA"/>
    <w:rsid w:val="0065643C"/>
    <w:rsid w:val="006624A9"/>
    <w:rsid w:val="006634EE"/>
    <w:rsid w:val="00672483"/>
    <w:rsid w:val="0067344B"/>
    <w:rsid w:val="00676811"/>
    <w:rsid w:val="00676E35"/>
    <w:rsid w:val="00692CA4"/>
    <w:rsid w:val="006966B6"/>
    <w:rsid w:val="006B5F86"/>
    <w:rsid w:val="006B7867"/>
    <w:rsid w:val="006C20A4"/>
    <w:rsid w:val="006C250B"/>
    <w:rsid w:val="006D15A5"/>
    <w:rsid w:val="006D53A2"/>
    <w:rsid w:val="006D5B18"/>
    <w:rsid w:val="006D70D2"/>
    <w:rsid w:val="006D7360"/>
    <w:rsid w:val="006D7FBA"/>
    <w:rsid w:val="006E20F2"/>
    <w:rsid w:val="006E5B4F"/>
    <w:rsid w:val="006F1C44"/>
    <w:rsid w:val="006F3D67"/>
    <w:rsid w:val="006F698B"/>
    <w:rsid w:val="007117D5"/>
    <w:rsid w:val="007246E9"/>
    <w:rsid w:val="00741CE8"/>
    <w:rsid w:val="00755947"/>
    <w:rsid w:val="00773571"/>
    <w:rsid w:val="007749B6"/>
    <w:rsid w:val="00777D0A"/>
    <w:rsid w:val="0078027D"/>
    <w:rsid w:val="00784BBB"/>
    <w:rsid w:val="00785662"/>
    <w:rsid w:val="00785A90"/>
    <w:rsid w:val="007974AB"/>
    <w:rsid w:val="007A10F6"/>
    <w:rsid w:val="007A2B84"/>
    <w:rsid w:val="007B0F65"/>
    <w:rsid w:val="007D0AA7"/>
    <w:rsid w:val="007E4DED"/>
    <w:rsid w:val="00805588"/>
    <w:rsid w:val="0081009A"/>
    <w:rsid w:val="00812738"/>
    <w:rsid w:val="00814460"/>
    <w:rsid w:val="00820F9E"/>
    <w:rsid w:val="00826AFD"/>
    <w:rsid w:val="00837413"/>
    <w:rsid w:val="008525C5"/>
    <w:rsid w:val="00855647"/>
    <w:rsid w:val="0086244C"/>
    <w:rsid w:val="008632BF"/>
    <w:rsid w:val="00865AB8"/>
    <w:rsid w:val="008703E7"/>
    <w:rsid w:val="00873F19"/>
    <w:rsid w:val="0088023A"/>
    <w:rsid w:val="00887377"/>
    <w:rsid w:val="008933F3"/>
    <w:rsid w:val="008975AE"/>
    <w:rsid w:val="008A48C6"/>
    <w:rsid w:val="008B0284"/>
    <w:rsid w:val="008B3FEB"/>
    <w:rsid w:val="008B74D5"/>
    <w:rsid w:val="008B75F1"/>
    <w:rsid w:val="008C46B2"/>
    <w:rsid w:val="008C522B"/>
    <w:rsid w:val="008D1910"/>
    <w:rsid w:val="008E037C"/>
    <w:rsid w:val="008E1412"/>
    <w:rsid w:val="008E2D8E"/>
    <w:rsid w:val="008E6C0B"/>
    <w:rsid w:val="008F2335"/>
    <w:rsid w:val="008F3910"/>
    <w:rsid w:val="008F779F"/>
    <w:rsid w:val="00900EB0"/>
    <w:rsid w:val="00910075"/>
    <w:rsid w:val="00912107"/>
    <w:rsid w:val="00912EBA"/>
    <w:rsid w:val="009152E9"/>
    <w:rsid w:val="00915721"/>
    <w:rsid w:val="00915831"/>
    <w:rsid w:val="00917FB2"/>
    <w:rsid w:val="00921160"/>
    <w:rsid w:val="0092490B"/>
    <w:rsid w:val="009257D0"/>
    <w:rsid w:val="00927F7D"/>
    <w:rsid w:val="00930245"/>
    <w:rsid w:val="00932818"/>
    <w:rsid w:val="0095041F"/>
    <w:rsid w:val="009537C2"/>
    <w:rsid w:val="009538A0"/>
    <w:rsid w:val="009663D2"/>
    <w:rsid w:val="009739F0"/>
    <w:rsid w:val="00974A23"/>
    <w:rsid w:val="009767E7"/>
    <w:rsid w:val="00980C2C"/>
    <w:rsid w:val="0099381E"/>
    <w:rsid w:val="00995C86"/>
    <w:rsid w:val="0099647E"/>
    <w:rsid w:val="00997B90"/>
    <w:rsid w:val="009B3AC5"/>
    <w:rsid w:val="009B55CE"/>
    <w:rsid w:val="009C3146"/>
    <w:rsid w:val="009C3A8B"/>
    <w:rsid w:val="009C58BC"/>
    <w:rsid w:val="009D7553"/>
    <w:rsid w:val="009D7782"/>
    <w:rsid w:val="009F2A3B"/>
    <w:rsid w:val="009F6EF0"/>
    <w:rsid w:val="00A01BED"/>
    <w:rsid w:val="00A0726B"/>
    <w:rsid w:val="00A14673"/>
    <w:rsid w:val="00A24246"/>
    <w:rsid w:val="00A65BBA"/>
    <w:rsid w:val="00A823F0"/>
    <w:rsid w:val="00A85332"/>
    <w:rsid w:val="00A85CB9"/>
    <w:rsid w:val="00A86BD7"/>
    <w:rsid w:val="00A87274"/>
    <w:rsid w:val="00A87A40"/>
    <w:rsid w:val="00A92D96"/>
    <w:rsid w:val="00A93592"/>
    <w:rsid w:val="00A936C4"/>
    <w:rsid w:val="00AA009D"/>
    <w:rsid w:val="00AA4BE9"/>
    <w:rsid w:val="00AB1A7A"/>
    <w:rsid w:val="00AB507B"/>
    <w:rsid w:val="00AC55A2"/>
    <w:rsid w:val="00AC61FB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208F5"/>
    <w:rsid w:val="00B22117"/>
    <w:rsid w:val="00B3143C"/>
    <w:rsid w:val="00B3281A"/>
    <w:rsid w:val="00B3285E"/>
    <w:rsid w:val="00B40248"/>
    <w:rsid w:val="00B41191"/>
    <w:rsid w:val="00B413DA"/>
    <w:rsid w:val="00B41454"/>
    <w:rsid w:val="00B453FB"/>
    <w:rsid w:val="00B519B8"/>
    <w:rsid w:val="00B601F1"/>
    <w:rsid w:val="00B60E57"/>
    <w:rsid w:val="00B62F88"/>
    <w:rsid w:val="00B64734"/>
    <w:rsid w:val="00B8025D"/>
    <w:rsid w:val="00B965BA"/>
    <w:rsid w:val="00B965CD"/>
    <w:rsid w:val="00BB7153"/>
    <w:rsid w:val="00BD0907"/>
    <w:rsid w:val="00BD7BB9"/>
    <w:rsid w:val="00BE3587"/>
    <w:rsid w:val="00BF4D28"/>
    <w:rsid w:val="00C01BF4"/>
    <w:rsid w:val="00C02160"/>
    <w:rsid w:val="00C02404"/>
    <w:rsid w:val="00C17F95"/>
    <w:rsid w:val="00C25757"/>
    <w:rsid w:val="00C260AF"/>
    <w:rsid w:val="00C33EB8"/>
    <w:rsid w:val="00C41AC4"/>
    <w:rsid w:val="00C45319"/>
    <w:rsid w:val="00C525E9"/>
    <w:rsid w:val="00C54619"/>
    <w:rsid w:val="00C56036"/>
    <w:rsid w:val="00C7050E"/>
    <w:rsid w:val="00C72589"/>
    <w:rsid w:val="00C77489"/>
    <w:rsid w:val="00C84AA7"/>
    <w:rsid w:val="00C942CA"/>
    <w:rsid w:val="00C94410"/>
    <w:rsid w:val="00C95EEF"/>
    <w:rsid w:val="00CA7027"/>
    <w:rsid w:val="00CD293C"/>
    <w:rsid w:val="00CD2D83"/>
    <w:rsid w:val="00CD71F7"/>
    <w:rsid w:val="00CE06E6"/>
    <w:rsid w:val="00CE3303"/>
    <w:rsid w:val="00CE407E"/>
    <w:rsid w:val="00CE6062"/>
    <w:rsid w:val="00CE6961"/>
    <w:rsid w:val="00CF06BB"/>
    <w:rsid w:val="00D014C9"/>
    <w:rsid w:val="00D11ABE"/>
    <w:rsid w:val="00D17C30"/>
    <w:rsid w:val="00D23ECE"/>
    <w:rsid w:val="00D332D5"/>
    <w:rsid w:val="00D3570E"/>
    <w:rsid w:val="00D35804"/>
    <w:rsid w:val="00D4278C"/>
    <w:rsid w:val="00D450A6"/>
    <w:rsid w:val="00D46823"/>
    <w:rsid w:val="00D47DB9"/>
    <w:rsid w:val="00D61093"/>
    <w:rsid w:val="00D613AA"/>
    <w:rsid w:val="00D630CC"/>
    <w:rsid w:val="00D72411"/>
    <w:rsid w:val="00D732E5"/>
    <w:rsid w:val="00D80D88"/>
    <w:rsid w:val="00D80EFF"/>
    <w:rsid w:val="00D81106"/>
    <w:rsid w:val="00D82B72"/>
    <w:rsid w:val="00D8309A"/>
    <w:rsid w:val="00D9097E"/>
    <w:rsid w:val="00D95398"/>
    <w:rsid w:val="00DA5CDF"/>
    <w:rsid w:val="00DA7091"/>
    <w:rsid w:val="00DA71A7"/>
    <w:rsid w:val="00DB1289"/>
    <w:rsid w:val="00DB19EC"/>
    <w:rsid w:val="00DB45C0"/>
    <w:rsid w:val="00DD44CA"/>
    <w:rsid w:val="00DD56CE"/>
    <w:rsid w:val="00DE12E5"/>
    <w:rsid w:val="00DF03CD"/>
    <w:rsid w:val="00DF0CA7"/>
    <w:rsid w:val="00DF3B48"/>
    <w:rsid w:val="00E113CA"/>
    <w:rsid w:val="00E13BDC"/>
    <w:rsid w:val="00E140A1"/>
    <w:rsid w:val="00E2456A"/>
    <w:rsid w:val="00E25463"/>
    <w:rsid w:val="00E42BCF"/>
    <w:rsid w:val="00E42FAC"/>
    <w:rsid w:val="00E50B9C"/>
    <w:rsid w:val="00E57D89"/>
    <w:rsid w:val="00E67234"/>
    <w:rsid w:val="00E675E8"/>
    <w:rsid w:val="00E6778E"/>
    <w:rsid w:val="00E778F9"/>
    <w:rsid w:val="00E84D1E"/>
    <w:rsid w:val="00E92A89"/>
    <w:rsid w:val="00E963E9"/>
    <w:rsid w:val="00EA08BC"/>
    <w:rsid w:val="00EA0D2D"/>
    <w:rsid w:val="00EA7A4F"/>
    <w:rsid w:val="00EC48C7"/>
    <w:rsid w:val="00ED7C64"/>
    <w:rsid w:val="00EE74EC"/>
    <w:rsid w:val="00EF1B0D"/>
    <w:rsid w:val="00EF2FBA"/>
    <w:rsid w:val="00EF3874"/>
    <w:rsid w:val="00F006CF"/>
    <w:rsid w:val="00F01646"/>
    <w:rsid w:val="00F108C4"/>
    <w:rsid w:val="00F13505"/>
    <w:rsid w:val="00F150B5"/>
    <w:rsid w:val="00F224A3"/>
    <w:rsid w:val="00F22E2D"/>
    <w:rsid w:val="00F26510"/>
    <w:rsid w:val="00F26F55"/>
    <w:rsid w:val="00F3059E"/>
    <w:rsid w:val="00F342A7"/>
    <w:rsid w:val="00F3469B"/>
    <w:rsid w:val="00F379EA"/>
    <w:rsid w:val="00F479E8"/>
    <w:rsid w:val="00F50A2C"/>
    <w:rsid w:val="00F57816"/>
    <w:rsid w:val="00F6127D"/>
    <w:rsid w:val="00F72A2B"/>
    <w:rsid w:val="00F75060"/>
    <w:rsid w:val="00F80098"/>
    <w:rsid w:val="00F80330"/>
    <w:rsid w:val="00F81A34"/>
    <w:rsid w:val="00F83434"/>
    <w:rsid w:val="00F948A5"/>
    <w:rsid w:val="00FA6BAD"/>
    <w:rsid w:val="00FA7FEA"/>
    <w:rsid w:val="00FB33E3"/>
    <w:rsid w:val="00FB43CB"/>
    <w:rsid w:val="00FB48BC"/>
    <w:rsid w:val="00FB725F"/>
    <w:rsid w:val="00FC3662"/>
    <w:rsid w:val="00FD190A"/>
    <w:rsid w:val="00FD5630"/>
    <w:rsid w:val="00FE2F71"/>
    <w:rsid w:val="00FE64E9"/>
    <w:rsid w:val="00FF06BC"/>
    <w:rsid w:val="00FF2670"/>
    <w:rsid w:val="00FF28AB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72893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72893"/>
    <w:rPr>
      <w:rFonts w:ascii="Arial" w:eastAsia="Times New Roman" w:hAnsi="Arial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5</Pages>
  <Words>1891</Words>
  <Characters>10781</Characters>
  <Application>Microsoft Office Word</Application>
  <DocSecurity>0</DocSecurity>
  <Lines>89</Lines>
  <Paragraphs>25</Paragraphs>
  <ScaleCrop>false</ScaleCrop>
  <Company/>
  <LinksUpToDate>false</LinksUpToDate>
  <CharactersWithSpaces>12647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Samsung</cp:lastModifiedBy>
  <cp:revision>294</cp:revision>
  <dcterms:created xsi:type="dcterms:W3CDTF">2024-01-08T02:26:00Z</dcterms:created>
  <dcterms:modified xsi:type="dcterms:W3CDTF">2024-11-08T07:23:00Z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